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2106" w:rsidRPr="00482106" w:rsidRDefault="00482106" w:rsidP="00482106">
      <w:pPr>
        <w:shd w:val="clear" w:color="auto" w:fill="FFFFFF"/>
        <w:spacing w:after="0" w:line="360" w:lineRule="auto"/>
        <w:jc w:val="center"/>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val="ru-RU" w:eastAsia="ru-RU"/>
        </w:rPr>
        <w:t>О</w:t>
      </w:r>
      <w:r w:rsidRPr="00482106">
        <w:rPr>
          <w:rFonts w:ascii="Times New Roman" w:eastAsia="Times New Roman" w:hAnsi="Times New Roman" w:cs="Times New Roman"/>
          <w:sz w:val="28"/>
          <w:szCs w:val="28"/>
          <w:lang w:eastAsia="ru-RU"/>
        </w:rPr>
        <w:t>деський національний університет імені І. І. Мечникова</w:t>
      </w:r>
    </w:p>
    <w:p w:rsidR="00482106" w:rsidRPr="00482106" w:rsidRDefault="00482106" w:rsidP="00482106">
      <w:pPr>
        <w:shd w:val="clear" w:color="auto" w:fill="FFFFFF"/>
        <w:spacing w:after="0" w:line="360" w:lineRule="auto"/>
        <w:jc w:val="center"/>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Економіко-правовий факультет</w:t>
      </w:r>
    </w:p>
    <w:p w:rsidR="00482106" w:rsidRPr="00482106" w:rsidRDefault="00482106" w:rsidP="00482106">
      <w:pPr>
        <w:shd w:val="clear" w:color="auto" w:fill="FFFFFF"/>
        <w:spacing w:after="0" w:line="360" w:lineRule="auto"/>
        <w:jc w:val="center"/>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Кафедра фінансів, банківської справи та страхування</w:t>
      </w:r>
    </w:p>
    <w:p w:rsidR="00482106" w:rsidRPr="00482106" w:rsidRDefault="00482106" w:rsidP="00482106">
      <w:pPr>
        <w:shd w:val="clear" w:color="auto" w:fill="FFFFFF"/>
        <w:spacing w:after="0" w:line="360" w:lineRule="auto"/>
        <w:jc w:val="center"/>
        <w:rPr>
          <w:rFonts w:ascii="Times New Roman" w:eastAsia="Times New Roman" w:hAnsi="Times New Roman" w:cs="Times New Roman"/>
          <w:b/>
          <w:sz w:val="28"/>
          <w:szCs w:val="28"/>
          <w:lang w:eastAsia="ru-RU"/>
        </w:rPr>
      </w:pPr>
    </w:p>
    <w:p w:rsidR="00482106" w:rsidRPr="00482106" w:rsidRDefault="00482106" w:rsidP="00482106">
      <w:pPr>
        <w:shd w:val="clear" w:color="auto" w:fill="FFFFFF"/>
        <w:spacing w:after="0" w:line="360" w:lineRule="auto"/>
        <w:jc w:val="center"/>
        <w:rPr>
          <w:rFonts w:ascii="Times New Roman" w:eastAsia="Times New Roman" w:hAnsi="Times New Roman" w:cs="Times New Roman"/>
          <w:b/>
          <w:sz w:val="28"/>
          <w:szCs w:val="28"/>
          <w:lang w:eastAsia="ru-RU"/>
        </w:rPr>
      </w:pPr>
      <w:r w:rsidRPr="00482106">
        <w:rPr>
          <w:rFonts w:ascii="Times New Roman" w:eastAsia="Times New Roman" w:hAnsi="Times New Roman" w:cs="Times New Roman"/>
          <w:b/>
          <w:sz w:val="28"/>
          <w:szCs w:val="28"/>
          <w:lang w:eastAsia="ru-RU"/>
        </w:rPr>
        <w:t>Дипломна робота</w:t>
      </w:r>
    </w:p>
    <w:p w:rsidR="00482106" w:rsidRPr="00482106" w:rsidRDefault="00482106" w:rsidP="00482106">
      <w:pPr>
        <w:shd w:val="clear" w:color="auto" w:fill="FFFFFF"/>
        <w:spacing w:after="0" w:line="360" w:lineRule="auto"/>
        <w:jc w:val="center"/>
        <w:rPr>
          <w:rFonts w:ascii="Times New Roman" w:eastAsia="Times New Roman" w:hAnsi="Times New Roman" w:cs="Times New Roman"/>
          <w:b/>
          <w:sz w:val="28"/>
          <w:szCs w:val="28"/>
          <w:lang w:eastAsia="ru-RU"/>
        </w:rPr>
      </w:pPr>
      <w:r w:rsidRPr="00482106">
        <w:rPr>
          <w:rFonts w:ascii="Times New Roman" w:eastAsia="Times New Roman" w:hAnsi="Times New Roman" w:cs="Times New Roman"/>
          <w:b/>
          <w:sz w:val="28"/>
          <w:szCs w:val="28"/>
          <w:lang w:eastAsia="ru-RU"/>
        </w:rPr>
        <w:t>«</w:t>
      </w:r>
      <w:r w:rsidRPr="00482106">
        <w:rPr>
          <w:rFonts w:ascii="Times New Roman" w:eastAsia="Times New Roman" w:hAnsi="Times New Roman" w:cs="Times New Roman"/>
          <w:b/>
          <w:sz w:val="28"/>
          <w:szCs w:val="28"/>
          <w:lang w:val="ru-RU" w:eastAsia="ru-RU"/>
        </w:rPr>
        <w:t>В</w:t>
      </w:r>
      <w:r w:rsidRPr="00482106">
        <w:rPr>
          <w:rFonts w:ascii="Times New Roman" w:eastAsia="Times New Roman" w:hAnsi="Times New Roman" w:cs="Times New Roman"/>
          <w:b/>
          <w:sz w:val="28"/>
          <w:szCs w:val="28"/>
          <w:lang w:eastAsia="ru-RU"/>
        </w:rPr>
        <w:t>досконалення податку на прибуток підприємств в Україні»</w:t>
      </w:r>
    </w:p>
    <w:p w:rsidR="00482106" w:rsidRPr="00482106" w:rsidRDefault="00482106" w:rsidP="00482106">
      <w:pPr>
        <w:shd w:val="clear" w:color="auto" w:fill="FFFFFF"/>
        <w:spacing w:after="0" w:line="360" w:lineRule="auto"/>
        <w:jc w:val="center"/>
        <w:rPr>
          <w:rFonts w:ascii="Times New Roman" w:eastAsia="Times New Roman" w:hAnsi="Times New Roman" w:cs="Times New Roman"/>
          <w:b/>
          <w:sz w:val="28"/>
          <w:szCs w:val="28"/>
          <w:lang w:eastAsia="ru-RU"/>
        </w:rPr>
      </w:pPr>
      <w:r w:rsidRPr="00482106">
        <w:rPr>
          <w:rFonts w:ascii="Times New Roman" w:eastAsia="Times New Roman" w:hAnsi="Times New Roman" w:cs="Times New Roman"/>
          <w:b/>
          <w:sz w:val="28"/>
          <w:szCs w:val="28"/>
          <w:lang w:eastAsia="ru-RU"/>
        </w:rPr>
        <w:t>«Improvement of corporate profit tax in Ukraine»</w:t>
      </w:r>
    </w:p>
    <w:p w:rsidR="00482106" w:rsidRPr="00482106" w:rsidRDefault="00482106" w:rsidP="00482106">
      <w:pPr>
        <w:shd w:val="clear" w:color="auto" w:fill="FFFFFF"/>
        <w:spacing w:after="0" w:line="360" w:lineRule="auto"/>
        <w:jc w:val="center"/>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на здобуття ступеня вищої освіти «магістр»</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eastAsia="ru-RU"/>
        </w:rPr>
      </w:pPr>
    </w:p>
    <w:p w:rsidR="00482106" w:rsidRPr="00482106" w:rsidRDefault="00482106" w:rsidP="00482106">
      <w:pPr>
        <w:shd w:val="clear" w:color="auto" w:fill="FFFFFF"/>
        <w:spacing w:after="0" w:line="360" w:lineRule="auto"/>
        <w:jc w:val="center"/>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                                          Виконав: студент денної форми навчання </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                                               </w:t>
      </w:r>
      <w:r w:rsidRPr="00482106">
        <w:rPr>
          <w:rFonts w:ascii="Times New Roman" w:eastAsia="Times New Roman" w:hAnsi="Times New Roman" w:cs="Times New Roman"/>
          <w:sz w:val="28"/>
          <w:szCs w:val="28"/>
          <w:lang w:val="ru-RU" w:eastAsia="ru-RU"/>
        </w:rPr>
        <w:t xml:space="preserve">    </w:t>
      </w:r>
      <w:r w:rsidRPr="00482106">
        <w:rPr>
          <w:rFonts w:ascii="Times New Roman" w:eastAsia="Times New Roman" w:hAnsi="Times New Roman" w:cs="Times New Roman"/>
          <w:sz w:val="28"/>
          <w:szCs w:val="28"/>
          <w:lang w:eastAsia="ru-RU"/>
        </w:rPr>
        <w:t xml:space="preserve">  спеціальності  </w:t>
      </w:r>
    </w:p>
    <w:p w:rsidR="00482106" w:rsidRPr="00482106" w:rsidRDefault="00482106" w:rsidP="00482106">
      <w:pPr>
        <w:shd w:val="clear" w:color="auto" w:fill="FFFFFF"/>
        <w:spacing w:after="0" w:line="360" w:lineRule="auto"/>
        <w:jc w:val="right"/>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    072 Фінанси, банківська справа та страхування</w:t>
      </w:r>
    </w:p>
    <w:p w:rsidR="00482106" w:rsidRPr="00482106" w:rsidRDefault="00482106" w:rsidP="00482106">
      <w:pPr>
        <w:shd w:val="clear" w:color="auto" w:fill="FFFFFF"/>
        <w:spacing w:after="0" w:line="360" w:lineRule="auto"/>
        <w:jc w:val="center"/>
        <w:rPr>
          <w:rFonts w:ascii="Times New Roman" w:eastAsia="Times New Roman" w:hAnsi="Times New Roman" w:cs="Times New Roman"/>
          <w:b/>
          <w:sz w:val="28"/>
          <w:szCs w:val="28"/>
          <w:lang w:eastAsia="ru-RU"/>
        </w:rPr>
      </w:pPr>
      <w:r w:rsidRPr="00482106">
        <w:rPr>
          <w:rFonts w:ascii="Times New Roman" w:eastAsia="Times New Roman" w:hAnsi="Times New Roman" w:cs="Times New Roman"/>
          <w:b/>
          <w:sz w:val="28"/>
          <w:szCs w:val="28"/>
          <w:lang w:eastAsia="ru-RU"/>
        </w:rPr>
        <w:t xml:space="preserve">                        Сірий Олександр Сергійович</w:t>
      </w:r>
    </w:p>
    <w:p w:rsidR="00482106" w:rsidRPr="00482106" w:rsidRDefault="00482106" w:rsidP="00482106">
      <w:pPr>
        <w:shd w:val="clear" w:color="auto" w:fill="FFFFFF"/>
        <w:spacing w:after="0" w:line="360" w:lineRule="auto"/>
        <w:jc w:val="center"/>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      Науковий керівник:</w:t>
      </w:r>
    </w:p>
    <w:p w:rsidR="00482106" w:rsidRPr="00482106" w:rsidRDefault="00482106" w:rsidP="00482106">
      <w:pPr>
        <w:shd w:val="clear" w:color="auto" w:fill="FFFFFF"/>
        <w:spacing w:after="0" w:line="360" w:lineRule="auto"/>
        <w:jc w:val="center"/>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                                             к. е.н., доцент Ломачинська І. А. ________</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                                                </w:t>
      </w:r>
      <w:r w:rsidRPr="00482106">
        <w:rPr>
          <w:rFonts w:ascii="Times New Roman" w:eastAsia="Times New Roman" w:hAnsi="Times New Roman" w:cs="Times New Roman"/>
          <w:sz w:val="28"/>
          <w:szCs w:val="28"/>
          <w:lang w:val="ru-RU" w:eastAsia="ru-RU"/>
        </w:rPr>
        <w:t xml:space="preserve">    </w:t>
      </w:r>
      <w:r w:rsidRPr="00482106">
        <w:rPr>
          <w:rFonts w:ascii="Times New Roman" w:eastAsia="Times New Roman" w:hAnsi="Times New Roman" w:cs="Times New Roman"/>
          <w:sz w:val="28"/>
          <w:szCs w:val="28"/>
          <w:lang w:eastAsia="ru-RU"/>
        </w:rPr>
        <w:t xml:space="preserve"> Рецензент: </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val="ru-RU" w:eastAsia="ru-RU"/>
        </w:rPr>
      </w:pPr>
      <w:r w:rsidRPr="00482106">
        <w:rPr>
          <w:rFonts w:ascii="Times New Roman" w:eastAsia="Times New Roman" w:hAnsi="Times New Roman" w:cs="Times New Roman"/>
          <w:sz w:val="28"/>
          <w:szCs w:val="28"/>
          <w:lang w:eastAsia="ru-RU"/>
        </w:rPr>
        <w:t xml:space="preserve">                                              </w:t>
      </w:r>
      <w:r w:rsidRPr="00482106">
        <w:rPr>
          <w:rFonts w:ascii="Times New Roman" w:eastAsia="Times New Roman" w:hAnsi="Times New Roman" w:cs="Times New Roman"/>
          <w:sz w:val="28"/>
          <w:szCs w:val="28"/>
          <w:lang w:val="ru-RU" w:eastAsia="ru-RU"/>
        </w:rPr>
        <w:t xml:space="preserve">    </w:t>
      </w:r>
      <w:r w:rsidRPr="00482106">
        <w:rPr>
          <w:rFonts w:ascii="Times New Roman" w:eastAsia="Times New Roman" w:hAnsi="Times New Roman" w:cs="Times New Roman"/>
          <w:sz w:val="28"/>
          <w:szCs w:val="28"/>
          <w:lang w:eastAsia="ru-RU"/>
        </w:rPr>
        <w:t xml:space="preserve">   </w:t>
      </w:r>
      <w:r w:rsidRPr="00482106">
        <w:rPr>
          <w:rFonts w:ascii="Times New Roman" w:eastAsia="Times New Roman" w:hAnsi="Times New Roman" w:cs="Times New Roman"/>
          <w:sz w:val="28"/>
          <w:szCs w:val="28"/>
          <w:lang w:val="ru-RU" w:eastAsia="ru-RU"/>
        </w:rPr>
        <w:t>к.е.н.</w:t>
      </w:r>
      <w:proofErr w:type="gramStart"/>
      <w:r w:rsidRPr="00482106">
        <w:rPr>
          <w:rFonts w:ascii="Times New Roman" w:eastAsia="Times New Roman" w:hAnsi="Times New Roman" w:cs="Times New Roman"/>
          <w:sz w:val="28"/>
          <w:szCs w:val="28"/>
          <w:lang w:val="ru-RU" w:eastAsia="ru-RU"/>
        </w:rPr>
        <w:t>,д</w:t>
      </w:r>
      <w:proofErr w:type="gramEnd"/>
      <w:r w:rsidRPr="00482106">
        <w:rPr>
          <w:rFonts w:ascii="Times New Roman" w:eastAsia="Times New Roman" w:hAnsi="Times New Roman" w:cs="Times New Roman"/>
          <w:sz w:val="28"/>
          <w:szCs w:val="28"/>
          <w:lang w:val="ru-RU" w:eastAsia="ru-RU"/>
        </w:rPr>
        <w:t xml:space="preserve">оцент Ломачинська І. А. </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                                              </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eastAsia="ru-RU"/>
        </w:rPr>
      </w:pP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Рекомендовано до захисту:                 Захищено на засіданні ЕК №3</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Протокол засідання кафедри       </w:t>
      </w:r>
      <w:r w:rsidRPr="00482106">
        <w:rPr>
          <w:rFonts w:ascii="Times New Roman" w:eastAsia="Times New Roman" w:hAnsi="Times New Roman" w:cs="Times New Roman"/>
          <w:sz w:val="28"/>
          <w:szCs w:val="28"/>
          <w:lang w:val="ru-RU" w:eastAsia="ru-RU"/>
        </w:rPr>
        <w:t xml:space="preserve"> </w:t>
      </w:r>
      <w:r w:rsidRPr="00482106">
        <w:rPr>
          <w:rFonts w:ascii="Times New Roman" w:eastAsia="Times New Roman" w:hAnsi="Times New Roman" w:cs="Times New Roman"/>
          <w:sz w:val="28"/>
          <w:szCs w:val="28"/>
          <w:lang w:eastAsia="ru-RU"/>
        </w:rPr>
        <w:t xml:space="preserve">       протокол №    від _______ 2018 р.</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№4 від 26.11.2018 р.                           </w:t>
      </w:r>
      <w:r w:rsidRPr="00482106">
        <w:rPr>
          <w:rFonts w:ascii="Times New Roman" w:eastAsia="Times New Roman" w:hAnsi="Times New Roman" w:cs="Times New Roman"/>
          <w:sz w:val="28"/>
          <w:szCs w:val="28"/>
          <w:lang w:val="ru-RU" w:eastAsia="ru-RU"/>
        </w:rPr>
        <w:t xml:space="preserve">  </w:t>
      </w:r>
      <w:r w:rsidRPr="00482106">
        <w:rPr>
          <w:rFonts w:ascii="Times New Roman" w:eastAsia="Times New Roman" w:hAnsi="Times New Roman" w:cs="Times New Roman"/>
          <w:sz w:val="28"/>
          <w:szCs w:val="28"/>
          <w:lang w:eastAsia="ru-RU"/>
        </w:rPr>
        <w:t xml:space="preserve">Оцінка </w:t>
      </w:r>
      <w:r w:rsidRPr="00482106">
        <w:rPr>
          <w:rFonts w:ascii="Times New Roman" w:eastAsia="Times New Roman" w:hAnsi="Times New Roman" w:cs="Times New Roman"/>
          <w:sz w:val="28"/>
          <w:szCs w:val="28"/>
          <w:lang w:eastAsia="ru-RU"/>
        </w:rPr>
        <w:softHyphen/>
      </w:r>
      <w:r w:rsidRPr="00482106">
        <w:rPr>
          <w:rFonts w:ascii="Times New Roman" w:eastAsia="Times New Roman" w:hAnsi="Times New Roman" w:cs="Times New Roman"/>
          <w:sz w:val="28"/>
          <w:szCs w:val="28"/>
          <w:lang w:eastAsia="ru-RU"/>
        </w:rPr>
        <w:softHyphen/>
      </w:r>
      <w:r w:rsidRPr="00482106">
        <w:rPr>
          <w:rFonts w:ascii="Times New Roman" w:eastAsia="Times New Roman" w:hAnsi="Times New Roman" w:cs="Times New Roman"/>
          <w:sz w:val="28"/>
          <w:szCs w:val="28"/>
          <w:lang w:eastAsia="ru-RU"/>
        </w:rPr>
        <w:softHyphen/>
      </w:r>
      <w:r w:rsidRPr="00482106">
        <w:rPr>
          <w:rFonts w:ascii="Times New Roman" w:eastAsia="Times New Roman" w:hAnsi="Times New Roman" w:cs="Times New Roman"/>
          <w:sz w:val="28"/>
          <w:szCs w:val="28"/>
          <w:lang w:eastAsia="ru-RU"/>
        </w:rPr>
        <w:softHyphen/>
        <w:t>______/__      __/</w:t>
      </w:r>
    </w:p>
    <w:p w:rsidR="00482106" w:rsidRPr="00482106" w:rsidRDefault="00482106" w:rsidP="00482106">
      <w:pPr>
        <w:shd w:val="clear" w:color="auto" w:fill="FFFFFF"/>
        <w:spacing w:after="0" w:line="360" w:lineRule="auto"/>
        <w:jc w:val="center"/>
        <w:rPr>
          <w:rFonts w:ascii="Times New Roman" w:eastAsia="Times New Roman" w:hAnsi="Times New Roman" w:cs="Times New Roman"/>
          <w:lang w:eastAsia="ru-RU"/>
        </w:rPr>
      </w:pPr>
      <w:r w:rsidRPr="00482106">
        <w:rPr>
          <w:rFonts w:ascii="Times New Roman" w:eastAsia="Times New Roman" w:hAnsi="Times New Roman" w:cs="Times New Roman"/>
          <w:lang w:eastAsia="ru-RU"/>
        </w:rPr>
        <w:t xml:space="preserve">                                                                         (за національною шкалою/шкалою </w:t>
      </w:r>
      <w:r w:rsidRPr="00482106">
        <w:rPr>
          <w:rFonts w:ascii="Times New Roman" w:eastAsia="Times New Roman" w:hAnsi="Times New Roman" w:cs="Times New Roman"/>
          <w:lang w:val="en-US" w:eastAsia="ru-RU"/>
        </w:rPr>
        <w:t>ECTS</w:t>
      </w:r>
      <w:r w:rsidRPr="00482106">
        <w:rPr>
          <w:rFonts w:ascii="Times New Roman" w:eastAsia="Times New Roman" w:hAnsi="Times New Roman" w:cs="Times New Roman"/>
          <w:lang w:eastAsia="ru-RU"/>
        </w:rPr>
        <w:t>/ бали)</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Завідувач кафедри:                          </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______ доц. Журавльова Т. О.            Голова ЕК</w:t>
      </w:r>
    </w:p>
    <w:p w:rsidR="00482106" w:rsidRPr="00482106" w:rsidRDefault="00482106" w:rsidP="00482106">
      <w:pPr>
        <w:shd w:val="clear" w:color="auto" w:fill="FFFFFF"/>
        <w:tabs>
          <w:tab w:val="center" w:pos="4677"/>
        </w:tabs>
        <w:spacing w:after="0" w:line="360" w:lineRule="auto"/>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lang w:eastAsia="ru-RU"/>
        </w:rPr>
        <w:t>(підпис)</w:t>
      </w:r>
      <w:r w:rsidRPr="00482106">
        <w:rPr>
          <w:rFonts w:ascii="Times New Roman" w:eastAsia="Times New Roman" w:hAnsi="Times New Roman" w:cs="Times New Roman"/>
          <w:lang w:eastAsia="ru-RU"/>
        </w:rPr>
        <w:tab/>
      </w:r>
      <w:r w:rsidRPr="00482106">
        <w:rPr>
          <w:rFonts w:ascii="Times New Roman" w:eastAsia="Times New Roman" w:hAnsi="Times New Roman" w:cs="Times New Roman"/>
          <w:sz w:val="28"/>
          <w:szCs w:val="28"/>
          <w:lang w:eastAsia="ru-RU"/>
        </w:rPr>
        <w:t xml:space="preserve">                                                      ________  проф. Ніценко В. С.</w:t>
      </w:r>
    </w:p>
    <w:p w:rsidR="00482106" w:rsidRPr="00482106" w:rsidRDefault="00482106" w:rsidP="00482106">
      <w:pPr>
        <w:shd w:val="clear" w:color="auto" w:fill="FFFFFF"/>
        <w:spacing w:after="0" w:line="360" w:lineRule="auto"/>
        <w:jc w:val="center"/>
        <w:rPr>
          <w:rFonts w:ascii="Times New Roman" w:eastAsia="Times New Roman" w:hAnsi="Times New Roman" w:cs="Times New Roman"/>
          <w:lang w:eastAsia="ru-RU"/>
        </w:rPr>
      </w:pPr>
      <w:r w:rsidRPr="00482106">
        <w:rPr>
          <w:rFonts w:ascii="Times New Roman" w:eastAsia="Times New Roman" w:hAnsi="Times New Roman" w:cs="Times New Roman"/>
          <w:lang w:eastAsia="ru-RU"/>
        </w:rPr>
        <w:t xml:space="preserve">                      (підпис)</w:t>
      </w:r>
    </w:p>
    <w:p w:rsidR="00482106" w:rsidRPr="00482106" w:rsidRDefault="00482106" w:rsidP="00482106">
      <w:pPr>
        <w:shd w:val="clear" w:color="auto" w:fill="FFFFFF"/>
        <w:spacing w:after="0" w:line="360" w:lineRule="auto"/>
        <w:jc w:val="both"/>
        <w:rPr>
          <w:rFonts w:ascii="Times New Roman" w:eastAsia="Times New Roman" w:hAnsi="Times New Roman" w:cs="Times New Roman"/>
          <w:b/>
          <w:sz w:val="28"/>
          <w:szCs w:val="28"/>
          <w:lang w:eastAsia="ru-RU"/>
        </w:rPr>
      </w:pPr>
    </w:p>
    <w:p w:rsidR="00482106" w:rsidRPr="00482106" w:rsidRDefault="00482106" w:rsidP="00482106">
      <w:pPr>
        <w:shd w:val="clear" w:color="auto" w:fill="FFFFFF"/>
        <w:spacing w:after="0" w:line="360" w:lineRule="auto"/>
        <w:jc w:val="center"/>
        <w:rPr>
          <w:rFonts w:ascii="Times New Roman" w:eastAsia="Times New Roman" w:hAnsi="Times New Roman" w:cs="Times New Roman"/>
          <w:b/>
          <w:sz w:val="28"/>
          <w:szCs w:val="28"/>
          <w:lang w:eastAsia="ru-RU"/>
        </w:rPr>
      </w:pPr>
      <w:r w:rsidRPr="00482106">
        <w:rPr>
          <w:rFonts w:ascii="Times New Roman" w:eastAsia="Times New Roman" w:hAnsi="Times New Roman" w:cs="Times New Roman"/>
          <w:b/>
          <w:sz w:val="28"/>
          <w:szCs w:val="28"/>
          <w:lang w:eastAsia="ru-RU"/>
        </w:rPr>
        <w:t>Одеса-2018</w:t>
      </w:r>
    </w:p>
    <w:p w:rsidR="00AE0890" w:rsidRDefault="00AE0890">
      <w:pPr>
        <w:rPr>
          <w:lang w:val="ru-RU"/>
        </w:rPr>
      </w:pPr>
    </w:p>
    <w:p w:rsidR="00482106" w:rsidRDefault="00482106">
      <w:pPr>
        <w:rPr>
          <w:lang w:val="ru-RU"/>
        </w:rPr>
      </w:pPr>
    </w:p>
    <w:p w:rsidR="00482106" w:rsidRDefault="00482106">
      <w:pPr>
        <w:rPr>
          <w:lang w:val="ru-RU"/>
        </w:rPr>
      </w:pPr>
    </w:p>
    <w:p w:rsidR="00482106" w:rsidRPr="00482106" w:rsidRDefault="00482106" w:rsidP="00482106">
      <w:pPr>
        <w:shd w:val="clear" w:color="auto" w:fill="FFFFFF"/>
        <w:spacing w:after="0" w:line="360" w:lineRule="auto"/>
        <w:jc w:val="center"/>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ЗМІСТ</w:t>
      </w:r>
    </w:p>
    <w:p w:rsidR="00482106" w:rsidRPr="00482106" w:rsidRDefault="00482106" w:rsidP="00482106">
      <w:pPr>
        <w:shd w:val="clear" w:color="auto" w:fill="FFFFFF"/>
        <w:spacing w:after="0" w:line="360" w:lineRule="auto"/>
        <w:jc w:val="center"/>
        <w:rPr>
          <w:rFonts w:ascii="Times New Roman" w:eastAsia="Times New Roman" w:hAnsi="Times New Roman" w:cs="Times New Roman"/>
          <w:b/>
          <w:sz w:val="28"/>
          <w:szCs w:val="28"/>
          <w:lang w:eastAsia="ru-RU"/>
        </w:rPr>
      </w:pP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val="ru-RU" w:eastAsia="ru-RU"/>
        </w:rPr>
        <w:t>В</w:t>
      </w:r>
      <w:r w:rsidRPr="00482106">
        <w:rPr>
          <w:rFonts w:ascii="Times New Roman" w:eastAsia="Times New Roman" w:hAnsi="Times New Roman" w:cs="Times New Roman"/>
          <w:sz w:val="28"/>
          <w:szCs w:val="28"/>
          <w:lang w:eastAsia="ru-RU"/>
        </w:rPr>
        <w:t>СТУП………………………………………………………………………….….</w:t>
      </w:r>
      <w:r w:rsidRPr="00482106">
        <w:rPr>
          <w:rFonts w:ascii="Times New Roman" w:eastAsia="Times New Roman" w:hAnsi="Times New Roman" w:cs="Times New Roman"/>
          <w:sz w:val="28"/>
          <w:szCs w:val="28"/>
          <w:lang w:val="ru-RU" w:eastAsia="ru-RU"/>
        </w:rPr>
        <w:t>4</w:t>
      </w:r>
      <w:r w:rsidRPr="00482106">
        <w:rPr>
          <w:rFonts w:ascii="Times New Roman" w:eastAsia="Times New Roman" w:hAnsi="Times New Roman" w:cs="Times New Roman"/>
          <w:sz w:val="28"/>
          <w:szCs w:val="28"/>
          <w:lang w:eastAsia="ru-RU"/>
        </w:rPr>
        <w:t xml:space="preserve"> </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val="ru-RU" w:eastAsia="ru-RU"/>
        </w:rPr>
        <w:t>Р</w:t>
      </w:r>
      <w:r w:rsidRPr="00482106">
        <w:rPr>
          <w:rFonts w:ascii="Times New Roman" w:eastAsia="Times New Roman" w:hAnsi="Times New Roman" w:cs="Times New Roman"/>
          <w:sz w:val="28"/>
          <w:szCs w:val="28"/>
          <w:lang w:eastAsia="ru-RU"/>
        </w:rPr>
        <w:t>ОЗДІЛ</w:t>
      </w:r>
      <w:r w:rsidRPr="00482106">
        <w:rPr>
          <w:rFonts w:ascii="Times New Roman" w:eastAsia="Times New Roman" w:hAnsi="Times New Roman" w:cs="Times New Roman"/>
          <w:sz w:val="28"/>
          <w:szCs w:val="28"/>
          <w:lang w:val="ru-RU" w:eastAsia="ru-RU"/>
        </w:rPr>
        <w:t xml:space="preserve"> 1</w:t>
      </w:r>
      <w:r w:rsidRPr="00482106">
        <w:rPr>
          <w:rFonts w:ascii="Times New Roman" w:eastAsia="Times New Roman" w:hAnsi="Times New Roman" w:cs="Times New Roman"/>
          <w:sz w:val="28"/>
          <w:szCs w:val="28"/>
          <w:lang w:eastAsia="ru-RU"/>
        </w:rPr>
        <w:t>.</w:t>
      </w:r>
      <w:r w:rsidRPr="00482106">
        <w:rPr>
          <w:rFonts w:ascii="Times New Roman" w:eastAsia="Times New Roman" w:hAnsi="Times New Roman" w:cs="Times New Roman"/>
          <w:sz w:val="28"/>
          <w:szCs w:val="28"/>
          <w:lang w:val="ru-RU" w:eastAsia="ru-RU"/>
        </w:rPr>
        <w:t xml:space="preserve"> </w:t>
      </w:r>
      <w:r w:rsidRPr="00482106">
        <w:rPr>
          <w:rFonts w:ascii="Times New Roman" w:eastAsia="Times New Roman" w:hAnsi="Times New Roman" w:cs="Times New Roman"/>
          <w:sz w:val="28"/>
          <w:szCs w:val="28"/>
          <w:lang w:eastAsia="ru-RU"/>
        </w:rPr>
        <w:t>ТЕОРЕТИЧНІ ОСНОВИ ОПОДАТКУВАННЯ ПРИБУТКУ ПІДПРИЄМСТВ……………………………………………</w:t>
      </w:r>
      <w:r w:rsidRPr="00482106">
        <w:rPr>
          <w:rFonts w:ascii="Times New Roman" w:eastAsia="Times New Roman" w:hAnsi="Times New Roman" w:cs="Times New Roman"/>
          <w:sz w:val="28"/>
          <w:szCs w:val="28"/>
          <w:lang w:val="ru-RU" w:eastAsia="ru-RU"/>
        </w:rPr>
        <w:t>.</w:t>
      </w:r>
      <w:r w:rsidRPr="00482106">
        <w:rPr>
          <w:rFonts w:ascii="Times New Roman" w:eastAsia="Times New Roman" w:hAnsi="Times New Roman" w:cs="Times New Roman"/>
          <w:sz w:val="28"/>
          <w:szCs w:val="28"/>
          <w:lang w:eastAsia="ru-RU"/>
        </w:rPr>
        <w:t xml:space="preserve">…………………….8                                                                                                                                                                                                    </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val="ru-RU" w:eastAsia="ru-RU"/>
        </w:rPr>
        <w:t>1.</w:t>
      </w:r>
      <w:r w:rsidRPr="00482106">
        <w:rPr>
          <w:rFonts w:ascii="Times New Roman" w:eastAsia="Times New Roman" w:hAnsi="Times New Roman" w:cs="Times New Roman"/>
          <w:sz w:val="28"/>
          <w:szCs w:val="28"/>
          <w:lang w:eastAsia="ru-RU"/>
        </w:rPr>
        <w:t>1.</w:t>
      </w:r>
      <w:r w:rsidRPr="00482106">
        <w:rPr>
          <w:rFonts w:ascii="Times New Roman" w:eastAsia="Times New Roman" w:hAnsi="Times New Roman" w:cs="Times New Roman"/>
          <w:sz w:val="28"/>
          <w:szCs w:val="28"/>
          <w:lang w:val="ru-RU" w:eastAsia="ru-RU"/>
        </w:rPr>
        <w:t xml:space="preserve"> </w:t>
      </w:r>
      <w:r w:rsidRPr="00482106">
        <w:rPr>
          <w:rFonts w:ascii="Times New Roman" w:eastAsia="Times New Roman" w:hAnsi="Times New Roman" w:cs="Times New Roman"/>
          <w:sz w:val="28"/>
          <w:szCs w:val="28"/>
          <w:lang w:eastAsia="ru-RU"/>
        </w:rPr>
        <w:t>Сутність, функції, роль податку на прибуток підприємств у системі оподаткування…………………………………</w:t>
      </w:r>
      <w:r w:rsidRPr="00482106">
        <w:rPr>
          <w:rFonts w:ascii="Times New Roman" w:eastAsia="Times New Roman" w:hAnsi="Times New Roman" w:cs="Times New Roman"/>
          <w:sz w:val="28"/>
          <w:szCs w:val="28"/>
          <w:lang w:val="ru-RU" w:eastAsia="ru-RU"/>
        </w:rPr>
        <w:t>.</w:t>
      </w:r>
      <w:r w:rsidRPr="00482106">
        <w:rPr>
          <w:rFonts w:ascii="Times New Roman" w:eastAsia="Times New Roman" w:hAnsi="Times New Roman" w:cs="Times New Roman"/>
          <w:sz w:val="28"/>
          <w:szCs w:val="28"/>
          <w:lang w:eastAsia="ru-RU"/>
        </w:rPr>
        <w:t xml:space="preserve">………………………………….8                                                                                                </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val="ru-RU" w:eastAsia="ru-RU"/>
        </w:rPr>
        <w:t>1.2</w:t>
      </w:r>
      <w:r w:rsidRPr="00482106">
        <w:rPr>
          <w:rFonts w:ascii="Times New Roman" w:eastAsia="Times New Roman" w:hAnsi="Times New Roman" w:cs="Times New Roman"/>
          <w:sz w:val="28"/>
          <w:szCs w:val="28"/>
          <w:lang w:eastAsia="ru-RU"/>
        </w:rPr>
        <w:t xml:space="preserve">. </w:t>
      </w:r>
      <w:r w:rsidRPr="00482106">
        <w:rPr>
          <w:rFonts w:ascii="Times New Roman" w:eastAsia="Times New Roman" w:hAnsi="Times New Roman" w:cs="Times New Roman"/>
          <w:sz w:val="28"/>
          <w:szCs w:val="28"/>
          <w:lang w:val="ru-RU" w:eastAsia="ru-RU"/>
        </w:rPr>
        <w:t xml:space="preserve"> Ретроспективний аналіз прибуткового оподаткування в Укра</w:t>
      </w:r>
      <w:r w:rsidRPr="00482106">
        <w:rPr>
          <w:rFonts w:ascii="Times New Roman" w:eastAsia="Times New Roman" w:hAnsi="Times New Roman" w:cs="Times New Roman"/>
          <w:sz w:val="28"/>
          <w:szCs w:val="28"/>
          <w:lang w:eastAsia="ru-RU"/>
        </w:rPr>
        <w:t>їні</w:t>
      </w:r>
      <w:r w:rsidRPr="00482106">
        <w:rPr>
          <w:rFonts w:ascii="Times New Roman" w:eastAsia="Times New Roman" w:hAnsi="Times New Roman" w:cs="Times New Roman"/>
          <w:sz w:val="28"/>
          <w:szCs w:val="28"/>
          <w:lang w:val="ru-RU" w:eastAsia="ru-RU"/>
        </w:rPr>
        <w:t>.</w:t>
      </w:r>
      <w:r w:rsidRPr="00482106">
        <w:rPr>
          <w:rFonts w:ascii="Times New Roman" w:eastAsia="Times New Roman" w:hAnsi="Times New Roman" w:cs="Times New Roman"/>
          <w:sz w:val="28"/>
          <w:szCs w:val="28"/>
          <w:lang w:eastAsia="ru-RU"/>
        </w:rPr>
        <w:t xml:space="preserve">……....19                                                  </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val="ru-RU" w:eastAsia="ru-RU"/>
        </w:rPr>
        <w:t>1.3</w:t>
      </w:r>
      <w:r w:rsidRPr="00482106">
        <w:rPr>
          <w:rFonts w:ascii="Times New Roman" w:eastAsia="Times New Roman" w:hAnsi="Times New Roman" w:cs="Times New Roman"/>
          <w:sz w:val="28"/>
          <w:szCs w:val="28"/>
          <w:lang w:eastAsia="ru-RU"/>
        </w:rPr>
        <w:t>. Досвід оподаткування прибутку підприємств у розвинених країнах та країнах, що розвиваються……………………</w:t>
      </w:r>
      <w:r w:rsidRPr="00482106">
        <w:rPr>
          <w:rFonts w:ascii="Times New Roman" w:eastAsia="Times New Roman" w:hAnsi="Times New Roman" w:cs="Times New Roman"/>
          <w:sz w:val="28"/>
          <w:szCs w:val="28"/>
          <w:lang w:val="ru-RU" w:eastAsia="ru-RU"/>
        </w:rPr>
        <w:t>.</w:t>
      </w:r>
      <w:r w:rsidRPr="00482106">
        <w:rPr>
          <w:rFonts w:ascii="Times New Roman" w:eastAsia="Times New Roman" w:hAnsi="Times New Roman" w:cs="Times New Roman"/>
          <w:sz w:val="28"/>
          <w:szCs w:val="28"/>
          <w:lang w:eastAsia="ru-RU"/>
        </w:rPr>
        <w:t>………………………………… 2</w:t>
      </w:r>
      <w:r w:rsidRPr="00482106">
        <w:rPr>
          <w:rFonts w:ascii="Times New Roman" w:eastAsia="Times New Roman" w:hAnsi="Times New Roman" w:cs="Times New Roman"/>
          <w:sz w:val="28"/>
          <w:szCs w:val="28"/>
          <w:lang w:val="ru-RU" w:eastAsia="ru-RU"/>
        </w:rPr>
        <w:t>5</w:t>
      </w:r>
      <w:r w:rsidRPr="00482106">
        <w:rPr>
          <w:rFonts w:ascii="Times New Roman" w:eastAsia="Times New Roman" w:hAnsi="Times New Roman" w:cs="Times New Roman"/>
          <w:sz w:val="28"/>
          <w:szCs w:val="28"/>
          <w:lang w:eastAsia="ru-RU"/>
        </w:rPr>
        <w:t xml:space="preserve">                                                             </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Висновки за розділом 1  …………………</w:t>
      </w:r>
      <w:r w:rsidRPr="00482106">
        <w:rPr>
          <w:rFonts w:ascii="Times New Roman" w:eastAsia="Times New Roman" w:hAnsi="Times New Roman" w:cs="Times New Roman"/>
          <w:sz w:val="28"/>
          <w:szCs w:val="28"/>
          <w:lang w:val="ru-RU" w:eastAsia="ru-RU"/>
        </w:rPr>
        <w:t>.</w:t>
      </w:r>
      <w:r w:rsidRPr="00482106">
        <w:rPr>
          <w:rFonts w:ascii="Times New Roman" w:eastAsia="Times New Roman" w:hAnsi="Times New Roman" w:cs="Times New Roman"/>
          <w:sz w:val="28"/>
          <w:szCs w:val="28"/>
          <w:lang w:eastAsia="ru-RU"/>
        </w:rPr>
        <w:t>…………</w:t>
      </w:r>
      <w:r w:rsidRPr="00482106">
        <w:rPr>
          <w:rFonts w:ascii="Times New Roman" w:eastAsia="Times New Roman" w:hAnsi="Times New Roman" w:cs="Times New Roman"/>
          <w:sz w:val="28"/>
          <w:szCs w:val="28"/>
          <w:lang w:val="ru-RU" w:eastAsia="ru-RU"/>
        </w:rPr>
        <w:t>..</w:t>
      </w:r>
      <w:r w:rsidRPr="00482106">
        <w:rPr>
          <w:rFonts w:ascii="Times New Roman" w:eastAsia="Times New Roman" w:hAnsi="Times New Roman" w:cs="Times New Roman"/>
          <w:sz w:val="28"/>
          <w:szCs w:val="28"/>
          <w:lang w:eastAsia="ru-RU"/>
        </w:rPr>
        <w:t>…………….…………....3</w:t>
      </w:r>
      <w:r w:rsidRPr="00482106">
        <w:rPr>
          <w:rFonts w:ascii="Times New Roman" w:eastAsia="Times New Roman" w:hAnsi="Times New Roman" w:cs="Times New Roman"/>
          <w:sz w:val="28"/>
          <w:szCs w:val="28"/>
          <w:lang w:val="ru-RU" w:eastAsia="ru-RU"/>
        </w:rPr>
        <w:t>3</w:t>
      </w:r>
      <w:r w:rsidRPr="00482106">
        <w:rPr>
          <w:rFonts w:ascii="Times New Roman" w:eastAsia="Times New Roman" w:hAnsi="Times New Roman" w:cs="Times New Roman"/>
          <w:sz w:val="28"/>
          <w:szCs w:val="28"/>
          <w:lang w:eastAsia="ru-RU"/>
        </w:rPr>
        <w:t xml:space="preserve">                                                                        </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РОЗДІЛ 2. АНАЛІЗ ОПОДАТКУВАННЯ ПРИБУТКУ ВІТЧИЗНЯНИХ ПІДПРИЄМСТ НА МАКРО- І МІКРОРІВНІ………</w:t>
      </w:r>
      <w:r w:rsidRPr="00482106">
        <w:rPr>
          <w:rFonts w:ascii="Times New Roman" w:eastAsia="Times New Roman" w:hAnsi="Times New Roman" w:cs="Times New Roman"/>
          <w:sz w:val="28"/>
          <w:szCs w:val="28"/>
          <w:lang w:val="ru-RU" w:eastAsia="ru-RU"/>
        </w:rPr>
        <w:t>.</w:t>
      </w:r>
      <w:r w:rsidRPr="00482106">
        <w:rPr>
          <w:rFonts w:ascii="Times New Roman" w:eastAsia="Times New Roman" w:hAnsi="Times New Roman" w:cs="Times New Roman"/>
          <w:sz w:val="28"/>
          <w:szCs w:val="28"/>
          <w:lang w:eastAsia="ru-RU"/>
        </w:rPr>
        <w:t>………</w:t>
      </w:r>
      <w:r w:rsidRPr="00482106">
        <w:rPr>
          <w:rFonts w:ascii="Times New Roman" w:eastAsia="Times New Roman" w:hAnsi="Times New Roman" w:cs="Times New Roman"/>
          <w:sz w:val="28"/>
          <w:szCs w:val="28"/>
          <w:lang w:val="ru-RU" w:eastAsia="ru-RU"/>
        </w:rPr>
        <w:t>.</w:t>
      </w:r>
      <w:r w:rsidRPr="00482106">
        <w:rPr>
          <w:rFonts w:ascii="Times New Roman" w:eastAsia="Times New Roman" w:hAnsi="Times New Roman" w:cs="Times New Roman"/>
          <w:sz w:val="28"/>
          <w:szCs w:val="28"/>
          <w:lang w:eastAsia="ru-RU"/>
        </w:rPr>
        <w:t>…</w:t>
      </w:r>
      <w:r w:rsidRPr="00482106">
        <w:rPr>
          <w:rFonts w:ascii="Times New Roman" w:eastAsia="Times New Roman" w:hAnsi="Times New Roman" w:cs="Times New Roman"/>
          <w:sz w:val="28"/>
          <w:szCs w:val="28"/>
          <w:lang w:val="ru-RU" w:eastAsia="ru-RU"/>
        </w:rPr>
        <w:t>..</w:t>
      </w:r>
      <w:r w:rsidRPr="00482106">
        <w:rPr>
          <w:rFonts w:ascii="Times New Roman" w:eastAsia="Times New Roman" w:hAnsi="Times New Roman" w:cs="Times New Roman"/>
          <w:sz w:val="28"/>
          <w:szCs w:val="28"/>
          <w:lang w:eastAsia="ru-RU"/>
        </w:rPr>
        <w:t>…………..…3</w:t>
      </w:r>
      <w:r w:rsidRPr="00482106">
        <w:rPr>
          <w:rFonts w:ascii="Times New Roman" w:eastAsia="Times New Roman" w:hAnsi="Times New Roman" w:cs="Times New Roman"/>
          <w:sz w:val="28"/>
          <w:szCs w:val="28"/>
          <w:lang w:val="ru-RU" w:eastAsia="ru-RU"/>
        </w:rPr>
        <w:t>4</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val="ru-RU" w:eastAsia="ru-RU"/>
        </w:rPr>
      </w:pPr>
      <w:r w:rsidRPr="00482106">
        <w:rPr>
          <w:rFonts w:ascii="Times New Roman" w:eastAsia="Times New Roman" w:hAnsi="Times New Roman" w:cs="Times New Roman"/>
          <w:sz w:val="28"/>
          <w:szCs w:val="28"/>
          <w:lang w:val="ru-RU" w:eastAsia="ru-RU"/>
        </w:rPr>
        <w:t>2.1</w:t>
      </w:r>
      <w:r w:rsidRPr="00482106">
        <w:rPr>
          <w:rFonts w:ascii="Times New Roman" w:eastAsia="Times New Roman" w:hAnsi="Times New Roman" w:cs="Times New Roman"/>
          <w:sz w:val="28"/>
          <w:szCs w:val="28"/>
          <w:lang w:eastAsia="ru-RU"/>
        </w:rPr>
        <w:t>.</w:t>
      </w:r>
      <w:r w:rsidRPr="00482106">
        <w:rPr>
          <w:rFonts w:ascii="Times New Roman" w:eastAsia="Times New Roman" w:hAnsi="Times New Roman" w:cs="Times New Roman"/>
          <w:sz w:val="28"/>
          <w:szCs w:val="28"/>
          <w:lang w:val="ru-RU" w:eastAsia="ru-RU"/>
        </w:rPr>
        <w:t xml:space="preserve"> Нормативно-правове забезпечення стягнення і </w:t>
      </w:r>
      <w:proofErr w:type="gramStart"/>
      <w:r w:rsidRPr="00482106">
        <w:rPr>
          <w:rFonts w:ascii="Times New Roman" w:eastAsia="Times New Roman" w:hAnsi="Times New Roman" w:cs="Times New Roman"/>
          <w:sz w:val="28"/>
          <w:szCs w:val="28"/>
          <w:lang w:val="ru-RU" w:eastAsia="ru-RU"/>
        </w:rPr>
        <w:t>адм</w:t>
      </w:r>
      <w:proofErr w:type="gramEnd"/>
      <w:r w:rsidRPr="00482106">
        <w:rPr>
          <w:rFonts w:ascii="Times New Roman" w:eastAsia="Times New Roman" w:hAnsi="Times New Roman" w:cs="Times New Roman"/>
          <w:sz w:val="28"/>
          <w:szCs w:val="28"/>
          <w:lang w:val="ru-RU" w:eastAsia="ru-RU"/>
        </w:rPr>
        <w:t>іністрування податку на прибуткок підприємств у сучасних умовах</w:t>
      </w:r>
      <w:r w:rsidRPr="00482106">
        <w:rPr>
          <w:rFonts w:ascii="Times New Roman" w:eastAsia="Times New Roman" w:hAnsi="Times New Roman" w:cs="Times New Roman"/>
          <w:sz w:val="28"/>
          <w:szCs w:val="28"/>
          <w:lang w:eastAsia="ru-RU"/>
        </w:rPr>
        <w:t>……………………</w:t>
      </w:r>
      <w:r w:rsidRPr="00482106">
        <w:rPr>
          <w:rFonts w:ascii="Times New Roman" w:eastAsia="Times New Roman" w:hAnsi="Times New Roman" w:cs="Times New Roman"/>
          <w:sz w:val="28"/>
          <w:szCs w:val="28"/>
          <w:lang w:val="ru-RU" w:eastAsia="ru-RU"/>
        </w:rPr>
        <w:t>…...</w:t>
      </w:r>
      <w:r w:rsidRPr="00482106">
        <w:rPr>
          <w:rFonts w:ascii="Times New Roman" w:eastAsia="Times New Roman" w:hAnsi="Times New Roman" w:cs="Times New Roman"/>
          <w:sz w:val="28"/>
          <w:szCs w:val="28"/>
          <w:lang w:eastAsia="ru-RU"/>
        </w:rPr>
        <w:t>…….….…3</w:t>
      </w:r>
      <w:r w:rsidRPr="00482106">
        <w:rPr>
          <w:rFonts w:ascii="Times New Roman" w:eastAsia="Times New Roman" w:hAnsi="Times New Roman" w:cs="Times New Roman"/>
          <w:sz w:val="28"/>
          <w:szCs w:val="28"/>
          <w:lang w:val="ru-RU" w:eastAsia="ru-RU"/>
        </w:rPr>
        <w:t>4</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val="ru-RU" w:eastAsia="ru-RU"/>
        </w:rPr>
        <w:t>2.2</w:t>
      </w:r>
      <w:r w:rsidRPr="00482106">
        <w:rPr>
          <w:rFonts w:ascii="Times New Roman" w:eastAsia="Times New Roman" w:hAnsi="Times New Roman" w:cs="Times New Roman"/>
          <w:sz w:val="28"/>
          <w:szCs w:val="28"/>
          <w:lang w:eastAsia="ru-RU"/>
        </w:rPr>
        <w:t>.</w:t>
      </w:r>
      <w:r w:rsidRPr="00482106">
        <w:rPr>
          <w:rFonts w:ascii="Times New Roman" w:eastAsia="Times New Roman" w:hAnsi="Times New Roman" w:cs="Times New Roman"/>
          <w:sz w:val="28"/>
          <w:szCs w:val="28"/>
          <w:lang w:val="ru-RU" w:eastAsia="ru-RU"/>
        </w:rPr>
        <w:t xml:space="preserve"> Динаміка і структура надходжень податку на прибуток </w:t>
      </w:r>
      <w:proofErr w:type="gramStart"/>
      <w:r w:rsidRPr="00482106">
        <w:rPr>
          <w:rFonts w:ascii="Times New Roman" w:eastAsia="Times New Roman" w:hAnsi="Times New Roman" w:cs="Times New Roman"/>
          <w:sz w:val="28"/>
          <w:szCs w:val="28"/>
          <w:lang w:val="ru-RU" w:eastAsia="ru-RU"/>
        </w:rPr>
        <w:t>п</w:t>
      </w:r>
      <w:proofErr w:type="gramEnd"/>
      <w:r w:rsidRPr="00482106">
        <w:rPr>
          <w:rFonts w:ascii="Times New Roman" w:eastAsia="Times New Roman" w:hAnsi="Times New Roman" w:cs="Times New Roman"/>
          <w:sz w:val="28"/>
          <w:szCs w:val="28"/>
          <w:lang w:val="ru-RU" w:eastAsia="ru-RU"/>
        </w:rPr>
        <w:t>ідприємств до бюджету України</w:t>
      </w:r>
      <w:r w:rsidRPr="00482106">
        <w:rPr>
          <w:rFonts w:ascii="Times New Roman" w:eastAsia="Times New Roman" w:hAnsi="Times New Roman" w:cs="Times New Roman"/>
          <w:sz w:val="28"/>
          <w:szCs w:val="28"/>
          <w:lang w:eastAsia="ru-RU"/>
        </w:rPr>
        <w:t xml:space="preserve"> ……………………………………………………………..…4</w:t>
      </w:r>
      <w:r w:rsidRPr="00482106">
        <w:rPr>
          <w:rFonts w:ascii="Times New Roman" w:eastAsia="Times New Roman" w:hAnsi="Times New Roman" w:cs="Times New Roman"/>
          <w:sz w:val="28"/>
          <w:szCs w:val="28"/>
          <w:lang w:val="ru-RU" w:eastAsia="ru-RU"/>
        </w:rPr>
        <w:t>0</w:t>
      </w:r>
      <w:r w:rsidRPr="00482106">
        <w:rPr>
          <w:rFonts w:ascii="Times New Roman" w:eastAsia="Times New Roman" w:hAnsi="Times New Roman" w:cs="Times New Roman"/>
          <w:sz w:val="28"/>
          <w:szCs w:val="28"/>
          <w:lang w:eastAsia="ru-RU"/>
        </w:rPr>
        <w:t xml:space="preserve">                                                                                         </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val="ru-RU" w:eastAsia="ru-RU"/>
        </w:rPr>
      </w:pPr>
      <w:r w:rsidRPr="00482106">
        <w:rPr>
          <w:rFonts w:ascii="Times New Roman" w:eastAsia="Times New Roman" w:hAnsi="Times New Roman" w:cs="Times New Roman"/>
          <w:sz w:val="28"/>
          <w:szCs w:val="28"/>
          <w:lang w:eastAsia="ru-RU"/>
        </w:rPr>
        <w:t>2.3. Оцінка ефективності прибуткового оподаткування на макро- і макрорівнях………………………………………………………………………</w:t>
      </w:r>
      <w:r w:rsidRPr="00482106">
        <w:rPr>
          <w:rFonts w:ascii="Times New Roman" w:eastAsia="Times New Roman" w:hAnsi="Times New Roman" w:cs="Times New Roman"/>
          <w:sz w:val="28"/>
          <w:szCs w:val="28"/>
          <w:lang w:val="ru-RU" w:eastAsia="ru-RU"/>
        </w:rPr>
        <w:t>46</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Висновки за розділом 2  …………………</w:t>
      </w:r>
      <w:r w:rsidRPr="00482106">
        <w:rPr>
          <w:rFonts w:ascii="Times New Roman" w:eastAsia="Times New Roman" w:hAnsi="Times New Roman" w:cs="Times New Roman"/>
          <w:sz w:val="28"/>
          <w:szCs w:val="28"/>
          <w:lang w:val="ru-RU" w:eastAsia="ru-RU"/>
        </w:rPr>
        <w:t>..</w:t>
      </w:r>
      <w:r w:rsidRPr="00482106">
        <w:rPr>
          <w:rFonts w:ascii="Times New Roman" w:eastAsia="Times New Roman" w:hAnsi="Times New Roman" w:cs="Times New Roman"/>
          <w:sz w:val="28"/>
          <w:szCs w:val="28"/>
          <w:lang w:eastAsia="ru-RU"/>
        </w:rPr>
        <w:t>…………………………………..…</w:t>
      </w:r>
      <w:r w:rsidRPr="00482106">
        <w:rPr>
          <w:rFonts w:ascii="Times New Roman" w:eastAsia="Times New Roman" w:hAnsi="Times New Roman" w:cs="Times New Roman"/>
          <w:sz w:val="28"/>
          <w:szCs w:val="28"/>
          <w:lang w:val="ru-RU" w:eastAsia="ru-RU"/>
        </w:rPr>
        <w:t>55</w:t>
      </w:r>
      <w:r w:rsidRPr="00482106">
        <w:rPr>
          <w:rFonts w:ascii="Times New Roman" w:eastAsia="Times New Roman" w:hAnsi="Times New Roman" w:cs="Times New Roman"/>
          <w:sz w:val="28"/>
          <w:szCs w:val="28"/>
          <w:lang w:eastAsia="ru-RU"/>
        </w:rPr>
        <w:t xml:space="preserve">                                                                  </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val="ru-RU" w:eastAsia="ru-RU"/>
        </w:rPr>
      </w:pPr>
      <w:r w:rsidRPr="00482106">
        <w:rPr>
          <w:rFonts w:ascii="Times New Roman" w:eastAsia="Times New Roman" w:hAnsi="Times New Roman" w:cs="Times New Roman"/>
          <w:sz w:val="28"/>
          <w:szCs w:val="28"/>
          <w:lang w:val="ru-RU" w:eastAsia="ru-RU"/>
        </w:rPr>
        <w:t>Р</w:t>
      </w:r>
      <w:r w:rsidRPr="00482106">
        <w:rPr>
          <w:rFonts w:ascii="Times New Roman" w:eastAsia="Times New Roman" w:hAnsi="Times New Roman" w:cs="Times New Roman"/>
          <w:sz w:val="28"/>
          <w:szCs w:val="28"/>
          <w:lang w:eastAsia="ru-RU"/>
        </w:rPr>
        <w:t>ОЗДІЛ</w:t>
      </w:r>
      <w:r w:rsidRPr="00482106">
        <w:rPr>
          <w:rFonts w:ascii="Times New Roman" w:eastAsia="Times New Roman" w:hAnsi="Times New Roman" w:cs="Times New Roman"/>
          <w:sz w:val="28"/>
          <w:szCs w:val="28"/>
          <w:lang w:val="ru-RU" w:eastAsia="ru-RU"/>
        </w:rPr>
        <w:t xml:space="preserve"> 3</w:t>
      </w:r>
      <w:r w:rsidRPr="00482106">
        <w:rPr>
          <w:rFonts w:ascii="Times New Roman" w:eastAsia="Times New Roman" w:hAnsi="Times New Roman" w:cs="Times New Roman"/>
          <w:sz w:val="28"/>
          <w:szCs w:val="28"/>
          <w:lang w:eastAsia="ru-RU"/>
        </w:rPr>
        <w:t>.</w:t>
      </w:r>
      <w:r w:rsidRPr="00482106">
        <w:rPr>
          <w:rFonts w:ascii="Times New Roman" w:eastAsia="Times New Roman" w:hAnsi="Times New Roman" w:cs="Times New Roman"/>
          <w:sz w:val="28"/>
          <w:szCs w:val="28"/>
          <w:lang w:val="ru-RU" w:eastAsia="ru-RU"/>
        </w:rPr>
        <w:t xml:space="preserve"> М</w:t>
      </w:r>
      <w:r w:rsidRPr="00482106">
        <w:rPr>
          <w:rFonts w:ascii="Times New Roman" w:eastAsia="Times New Roman" w:hAnsi="Times New Roman" w:cs="Times New Roman"/>
          <w:sz w:val="28"/>
          <w:szCs w:val="28"/>
          <w:lang w:eastAsia="ru-RU"/>
        </w:rPr>
        <w:t>ОД</w:t>
      </w:r>
      <w:r w:rsidRPr="00482106">
        <w:rPr>
          <w:rFonts w:ascii="Times New Roman" w:eastAsia="Times New Roman" w:hAnsi="Times New Roman" w:cs="Times New Roman"/>
          <w:sz w:val="28"/>
          <w:szCs w:val="28"/>
          <w:lang w:val="ru-RU" w:eastAsia="ru-RU"/>
        </w:rPr>
        <w:t>ЕРНІЗА</w:t>
      </w:r>
      <w:r w:rsidRPr="00482106">
        <w:rPr>
          <w:rFonts w:ascii="Times New Roman" w:eastAsia="Times New Roman" w:hAnsi="Times New Roman" w:cs="Times New Roman"/>
          <w:sz w:val="28"/>
          <w:szCs w:val="28"/>
          <w:lang w:eastAsia="ru-RU"/>
        </w:rPr>
        <w:t>ЦІ</w:t>
      </w:r>
      <w:r w:rsidRPr="00482106">
        <w:rPr>
          <w:rFonts w:ascii="Times New Roman" w:eastAsia="Times New Roman" w:hAnsi="Times New Roman" w:cs="Times New Roman"/>
          <w:sz w:val="28"/>
          <w:szCs w:val="28"/>
          <w:lang w:val="ru-RU" w:eastAsia="ru-RU"/>
        </w:rPr>
        <w:t>Я ОПОДАТКУВАННЯ</w:t>
      </w:r>
      <w:r w:rsidRPr="00482106">
        <w:rPr>
          <w:rFonts w:ascii="Times New Roman" w:eastAsia="Times New Roman" w:hAnsi="Times New Roman" w:cs="Times New Roman"/>
          <w:sz w:val="28"/>
          <w:szCs w:val="28"/>
          <w:lang w:eastAsia="ru-RU"/>
        </w:rPr>
        <w:t xml:space="preserve"> ПРИБУТКУ </w:t>
      </w:r>
      <w:proofErr w:type="gramStart"/>
      <w:r w:rsidRPr="00482106">
        <w:rPr>
          <w:rFonts w:ascii="Times New Roman" w:eastAsia="Times New Roman" w:hAnsi="Times New Roman" w:cs="Times New Roman"/>
          <w:sz w:val="28"/>
          <w:szCs w:val="28"/>
          <w:lang w:eastAsia="ru-RU"/>
        </w:rPr>
        <w:t>П</w:t>
      </w:r>
      <w:proofErr w:type="gramEnd"/>
      <w:r w:rsidRPr="00482106">
        <w:rPr>
          <w:rFonts w:ascii="Times New Roman" w:eastAsia="Times New Roman" w:hAnsi="Times New Roman" w:cs="Times New Roman"/>
          <w:sz w:val="28"/>
          <w:szCs w:val="28"/>
          <w:lang w:eastAsia="ru-RU"/>
        </w:rPr>
        <w:t>ІДПРИЄМСТВ В УКРАЇНІ ………………………………………………......</w:t>
      </w:r>
      <w:r w:rsidRPr="00482106">
        <w:rPr>
          <w:rFonts w:ascii="Times New Roman" w:eastAsia="Times New Roman" w:hAnsi="Times New Roman" w:cs="Times New Roman"/>
          <w:sz w:val="28"/>
          <w:szCs w:val="28"/>
          <w:lang w:val="ru-RU" w:eastAsia="ru-RU"/>
        </w:rPr>
        <w:t>57</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val="ru-RU" w:eastAsia="ru-RU"/>
        </w:rPr>
      </w:pPr>
      <w:r w:rsidRPr="00482106">
        <w:rPr>
          <w:rFonts w:ascii="Times New Roman" w:eastAsia="Times New Roman" w:hAnsi="Times New Roman" w:cs="Times New Roman"/>
          <w:sz w:val="28"/>
          <w:szCs w:val="28"/>
          <w:lang w:val="ru-RU" w:eastAsia="ru-RU"/>
        </w:rPr>
        <w:t>3.</w:t>
      </w:r>
      <w:r w:rsidRPr="00482106">
        <w:rPr>
          <w:rFonts w:ascii="Times New Roman" w:eastAsia="Times New Roman" w:hAnsi="Times New Roman" w:cs="Times New Roman"/>
          <w:sz w:val="28"/>
          <w:szCs w:val="28"/>
          <w:lang w:eastAsia="ru-RU"/>
        </w:rPr>
        <w:t>1.</w:t>
      </w:r>
      <w:r w:rsidRPr="00482106">
        <w:rPr>
          <w:rFonts w:ascii="Times New Roman" w:eastAsia="Times New Roman" w:hAnsi="Times New Roman" w:cs="Times New Roman"/>
          <w:sz w:val="28"/>
          <w:szCs w:val="28"/>
          <w:lang w:val="ru-RU" w:eastAsia="ru-RU"/>
        </w:rPr>
        <w:t xml:space="preserve"> Адаптація зарубіжного досвіду оподаткування </w:t>
      </w:r>
      <w:proofErr w:type="gramStart"/>
      <w:r w:rsidRPr="00482106">
        <w:rPr>
          <w:rFonts w:ascii="Times New Roman" w:eastAsia="Times New Roman" w:hAnsi="Times New Roman" w:cs="Times New Roman"/>
          <w:sz w:val="28"/>
          <w:szCs w:val="28"/>
          <w:lang w:val="ru-RU" w:eastAsia="ru-RU"/>
        </w:rPr>
        <w:t>п</w:t>
      </w:r>
      <w:proofErr w:type="gramEnd"/>
      <w:r w:rsidRPr="00482106">
        <w:rPr>
          <w:rFonts w:ascii="Times New Roman" w:eastAsia="Times New Roman" w:hAnsi="Times New Roman" w:cs="Times New Roman"/>
          <w:sz w:val="28"/>
          <w:szCs w:val="28"/>
          <w:lang w:val="ru-RU" w:eastAsia="ru-RU"/>
        </w:rPr>
        <w:t>ідприємств в Україні</w:t>
      </w:r>
      <w:r w:rsidRPr="00482106">
        <w:rPr>
          <w:rFonts w:ascii="Times New Roman" w:eastAsia="Times New Roman" w:hAnsi="Times New Roman" w:cs="Times New Roman"/>
          <w:sz w:val="28"/>
          <w:szCs w:val="28"/>
          <w:lang w:eastAsia="ru-RU"/>
        </w:rPr>
        <w:t>...</w:t>
      </w:r>
      <w:r w:rsidRPr="00482106">
        <w:rPr>
          <w:rFonts w:ascii="Times New Roman" w:eastAsia="Times New Roman" w:hAnsi="Times New Roman" w:cs="Times New Roman"/>
          <w:sz w:val="28"/>
          <w:szCs w:val="28"/>
          <w:lang w:val="ru-RU" w:eastAsia="ru-RU"/>
        </w:rPr>
        <w:t>57</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val="ru-RU" w:eastAsia="ru-RU"/>
        </w:rPr>
      </w:pPr>
      <w:r w:rsidRPr="00482106">
        <w:rPr>
          <w:rFonts w:ascii="Times New Roman" w:eastAsia="Times New Roman" w:hAnsi="Times New Roman" w:cs="Times New Roman"/>
          <w:sz w:val="28"/>
          <w:szCs w:val="28"/>
          <w:lang w:val="ru-RU" w:eastAsia="ru-RU"/>
        </w:rPr>
        <w:t>3.</w:t>
      </w:r>
      <w:r w:rsidRPr="00482106">
        <w:rPr>
          <w:rFonts w:ascii="Times New Roman" w:eastAsia="Times New Roman" w:hAnsi="Times New Roman" w:cs="Times New Roman"/>
          <w:sz w:val="28"/>
          <w:szCs w:val="28"/>
          <w:lang w:eastAsia="ru-RU"/>
        </w:rPr>
        <w:t>2.</w:t>
      </w:r>
      <w:r w:rsidRPr="00482106">
        <w:rPr>
          <w:rFonts w:ascii="Times New Roman" w:eastAsia="Times New Roman" w:hAnsi="Times New Roman" w:cs="Times New Roman"/>
          <w:sz w:val="28"/>
          <w:szCs w:val="28"/>
          <w:lang w:val="ru-RU" w:eastAsia="ru-RU"/>
        </w:rPr>
        <w:t xml:space="preserve"> Напрями </w:t>
      </w:r>
      <w:proofErr w:type="gramStart"/>
      <w:r w:rsidRPr="00482106">
        <w:rPr>
          <w:rFonts w:ascii="Times New Roman" w:eastAsia="Times New Roman" w:hAnsi="Times New Roman" w:cs="Times New Roman"/>
          <w:sz w:val="28"/>
          <w:szCs w:val="28"/>
          <w:lang w:val="ru-RU" w:eastAsia="ru-RU"/>
        </w:rPr>
        <w:t>п</w:t>
      </w:r>
      <w:proofErr w:type="gramEnd"/>
      <w:r w:rsidRPr="00482106">
        <w:rPr>
          <w:rFonts w:ascii="Times New Roman" w:eastAsia="Times New Roman" w:hAnsi="Times New Roman" w:cs="Times New Roman"/>
          <w:sz w:val="28"/>
          <w:szCs w:val="28"/>
          <w:lang w:val="ru-RU" w:eastAsia="ru-RU"/>
        </w:rPr>
        <w:t>ідвищення ефективності справляння та адміністратрування оподаткування прибутку</w:t>
      </w:r>
      <w:r w:rsidRPr="00482106">
        <w:rPr>
          <w:rFonts w:ascii="Times New Roman" w:eastAsia="Times New Roman" w:hAnsi="Times New Roman" w:cs="Times New Roman"/>
          <w:sz w:val="28"/>
          <w:szCs w:val="28"/>
          <w:lang w:eastAsia="ru-RU"/>
        </w:rPr>
        <w:t xml:space="preserve"> в </w:t>
      </w:r>
      <w:r w:rsidRPr="00482106">
        <w:rPr>
          <w:rFonts w:ascii="Times New Roman" w:eastAsia="Times New Roman" w:hAnsi="Times New Roman" w:cs="Times New Roman"/>
          <w:sz w:val="28"/>
          <w:szCs w:val="28"/>
          <w:lang w:val="ru-RU" w:eastAsia="ru-RU"/>
        </w:rPr>
        <w:t>Україні</w:t>
      </w:r>
      <w:r w:rsidRPr="00482106">
        <w:rPr>
          <w:rFonts w:ascii="Times New Roman" w:eastAsia="Times New Roman" w:hAnsi="Times New Roman" w:cs="Times New Roman"/>
          <w:sz w:val="28"/>
          <w:szCs w:val="28"/>
          <w:lang w:eastAsia="ru-RU"/>
        </w:rPr>
        <w:t>…………………………………………..…6</w:t>
      </w:r>
      <w:r w:rsidRPr="00482106">
        <w:rPr>
          <w:rFonts w:ascii="Times New Roman" w:eastAsia="Times New Roman" w:hAnsi="Times New Roman" w:cs="Times New Roman"/>
          <w:sz w:val="28"/>
          <w:szCs w:val="28"/>
          <w:lang w:val="ru-RU" w:eastAsia="ru-RU"/>
        </w:rPr>
        <w:t>4</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val="ru-RU" w:eastAsia="ru-RU"/>
        </w:rPr>
      </w:pPr>
      <w:r w:rsidRPr="00482106">
        <w:rPr>
          <w:rFonts w:ascii="Times New Roman" w:eastAsia="Times New Roman" w:hAnsi="Times New Roman" w:cs="Times New Roman"/>
          <w:sz w:val="28"/>
          <w:szCs w:val="28"/>
          <w:lang w:eastAsia="ru-RU"/>
        </w:rPr>
        <w:t>3.3. Пільгове оподаткування: проблеми та шляхи удосконалення……….…..</w:t>
      </w:r>
      <w:r w:rsidRPr="00482106">
        <w:rPr>
          <w:rFonts w:ascii="Times New Roman" w:eastAsia="Times New Roman" w:hAnsi="Times New Roman" w:cs="Times New Roman"/>
          <w:sz w:val="28"/>
          <w:szCs w:val="28"/>
          <w:lang w:val="ru-RU" w:eastAsia="ru-RU"/>
        </w:rPr>
        <w:t>73</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val="ru-RU" w:eastAsia="ru-RU"/>
        </w:rPr>
      </w:pPr>
      <w:r w:rsidRPr="00482106">
        <w:rPr>
          <w:rFonts w:ascii="Times New Roman" w:eastAsia="Times New Roman" w:hAnsi="Times New Roman" w:cs="Times New Roman"/>
          <w:sz w:val="28"/>
          <w:szCs w:val="28"/>
          <w:lang w:eastAsia="ru-RU"/>
        </w:rPr>
        <w:t>Висновки за розділом 3…………………………………</w:t>
      </w:r>
      <w:r w:rsidRPr="00482106">
        <w:rPr>
          <w:rFonts w:ascii="Times New Roman" w:eastAsia="Times New Roman" w:hAnsi="Times New Roman" w:cs="Times New Roman"/>
          <w:sz w:val="28"/>
          <w:szCs w:val="28"/>
          <w:lang w:val="ru-RU" w:eastAsia="ru-RU"/>
        </w:rPr>
        <w:t>..</w:t>
      </w:r>
      <w:r w:rsidRPr="00482106">
        <w:rPr>
          <w:rFonts w:ascii="Times New Roman" w:eastAsia="Times New Roman" w:hAnsi="Times New Roman" w:cs="Times New Roman"/>
          <w:sz w:val="28"/>
          <w:szCs w:val="28"/>
          <w:lang w:eastAsia="ru-RU"/>
        </w:rPr>
        <w:t>…………………..….7</w:t>
      </w:r>
      <w:r w:rsidRPr="00482106">
        <w:rPr>
          <w:rFonts w:ascii="Times New Roman" w:eastAsia="Times New Roman" w:hAnsi="Times New Roman" w:cs="Times New Roman"/>
          <w:sz w:val="28"/>
          <w:szCs w:val="28"/>
          <w:lang w:val="ru-RU" w:eastAsia="ru-RU"/>
        </w:rPr>
        <w:t>8</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val="ru-RU" w:eastAsia="ru-RU"/>
        </w:rPr>
      </w:pPr>
      <w:r w:rsidRPr="00482106">
        <w:rPr>
          <w:rFonts w:ascii="Times New Roman" w:eastAsia="Times New Roman" w:hAnsi="Times New Roman" w:cs="Times New Roman"/>
          <w:sz w:val="28"/>
          <w:szCs w:val="28"/>
          <w:lang w:eastAsia="ru-RU"/>
        </w:rPr>
        <w:t>ВИСНОВКИ………………………………………………………….……..……</w:t>
      </w:r>
      <w:r w:rsidRPr="00482106">
        <w:rPr>
          <w:rFonts w:ascii="Times New Roman" w:eastAsia="Times New Roman" w:hAnsi="Times New Roman" w:cs="Times New Roman"/>
          <w:sz w:val="28"/>
          <w:szCs w:val="28"/>
          <w:lang w:val="ru-RU" w:eastAsia="ru-RU"/>
        </w:rPr>
        <w:t>79</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val="ru-RU" w:eastAsia="ru-RU"/>
        </w:rPr>
      </w:pPr>
      <w:r w:rsidRPr="00482106">
        <w:rPr>
          <w:rFonts w:ascii="Times New Roman" w:eastAsia="Times New Roman" w:hAnsi="Times New Roman" w:cs="Times New Roman"/>
          <w:sz w:val="28"/>
          <w:szCs w:val="28"/>
          <w:lang w:eastAsia="ru-RU"/>
        </w:rPr>
        <w:t>СПИСОК ВИКОРИСТАНИХ ДЖЕРЕЛ…………………………</w:t>
      </w:r>
      <w:r w:rsidRPr="00482106">
        <w:rPr>
          <w:rFonts w:ascii="Times New Roman" w:eastAsia="Times New Roman" w:hAnsi="Times New Roman" w:cs="Times New Roman"/>
          <w:sz w:val="28"/>
          <w:szCs w:val="28"/>
          <w:lang w:val="ru-RU" w:eastAsia="ru-RU"/>
        </w:rPr>
        <w:t>...</w:t>
      </w:r>
      <w:r w:rsidRPr="00482106">
        <w:rPr>
          <w:rFonts w:ascii="Times New Roman" w:eastAsia="Times New Roman" w:hAnsi="Times New Roman" w:cs="Times New Roman"/>
          <w:sz w:val="28"/>
          <w:szCs w:val="28"/>
          <w:lang w:eastAsia="ru-RU"/>
        </w:rPr>
        <w:t>………..</w:t>
      </w:r>
      <w:r w:rsidRPr="00482106">
        <w:rPr>
          <w:rFonts w:ascii="Times New Roman" w:eastAsia="Times New Roman" w:hAnsi="Times New Roman" w:cs="Times New Roman"/>
          <w:sz w:val="28"/>
          <w:szCs w:val="28"/>
          <w:lang w:val="ru-RU" w:eastAsia="ru-RU"/>
        </w:rPr>
        <w:t>.</w:t>
      </w:r>
      <w:r w:rsidRPr="00482106">
        <w:rPr>
          <w:rFonts w:ascii="Times New Roman" w:eastAsia="Times New Roman" w:hAnsi="Times New Roman" w:cs="Times New Roman"/>
          <w:sz w:val="28"/>
          <w:szCs w:val="28"/>
          <w:lang w:eastAsia="ru-RU"/>
        </w:rPr>
        <w:t>…8</w:t>
      </w:r>
      <w:r w:rsidRPr="00482106">
        <w:rPr>
          <w:rFonts w:ascii="Times New Roman" w:eastAsia="Times New Roman" w:hAnsi="Times New Roman" w:cs="Times New Roman"/>
          <w:sz w:val="28"/>
          <w:szCs w:val="28"/>
          <w:lang w:val="ru-RU" w:eastAsia="ru-RU"/>
        </w:rPr>
        <w:t>3</w:t>
      </w:r>
    </w:p>
    <w:p w:rsidR="00482106" w:rsidRPr="00482106" w:rsidRDefault="00482106" w:rsidP="00482106">
      <w:pPr>
        <w:shd w:val="clear" w:color="auto" w:fill="FFFFFF"/>
        <w:spacing w:after="0" w:line="360" w:lineRule="auto"/>
        <w:rPr>
          <w:rFonts w:ascii="Times New Roman" w:eastAsia="Times New Roman" w:hAnsi="Times New Roman" w:cs="Times New Roman"/>
          <w:sz w:val="28"/>
          <w:szCs w:val="28"/>
          <w:lang w:val="ru-RU" w:eastAsia="ru-RU"/>
        </w:rPr>
      </w:pPr>
      <w:r w:rsidRPr="00482106">
        <w:rPr>
          <w:rFonts w:ascii="Times New Roman" w:eastAsia="Times New Roman" w:hAnsi="Times New Roman" w:cs="Times New Roman"/>
          <w:sz w:val="28"/>
          <w:szCs w:val="28"/>
          <w:lang w:eastAsia="ru-RU"/>
        </w:rPr>
        <w:t>ДОДАТКИ……………………………………</w:t>
      </w:r>
      <w:r w:rsidRPr="00482106">
        <w:rPr>
          <w:rFonts w:ascii="Times New Roman" w:eastAsia="Times New Roman" w:hAnsi="Times New Roman" w:cs="Times New Roman"/>
          <w:sz w:val="28"/>
          <w:szCs w:val="28"/>
          <w:lang w:val="ru-RU" w:eastAsia="ru-RU"/>
        </w:rPr>
        <w:t>...</w:t>
      </w:r>
      <w:r w:rsidRPr="00482106">
        <w:rPr>
          <w:rFonts w:ascii="Times New Roman" w:eastAsia="Times New Roman" w:hAnsi="Times New Roman" w:cs="Times New Roman"/>
          <w:sz w:val="28"/>
          <w:szCs w:val="28"/>
          <w:lang w:eastAsia="ru-RU"/>
        </w:rPr>
        <w:t>…</w:t>
      </w:r>
      <w:r w:rsidRPr="00482106">
        <w:rPr>
          <w:rFonts w:ascii="Times New Roman" w:eastAsia="Times New Roman" w:hAnsi="Times New Roman" w:cs="Times New Roman"/>
          <w:sz w:val="28"/>
          <w:szCs w:val="28"/>
          <w:lang w:val="ru-RU" w:eastAsia="ru-RU"/>
        </w:rPr>
        <w:t>...</w:t>
      </w:r>
      <w:r w:rsidRPr="00482106">
        <w:rPr>
          <w:rFonts w:ascii="Times New Roman" w:eastAsia="Times New Roman" w:hAnsi="Times New Roman" w:cs="Times New Roman"/>
          <w:sz w:val="28"/>
          <w:szCs w:val="28"/>
          <w:lang w:eastAsia="ru-RU"/>
        </w:rPr>
        <w:t>……………….……..….…9</w:t>
      </w:r>
      <w:r w:rsidRPr="00482106">
        <w:rPr>
          <w:rFonts w:ascii="Times New Roman" w:eastAsia="Times New Roman" w:hAnsi="Times New Roman" w:cs="Times New Roman"/>
          <w:sz w:val="28"/>
          <w:szCs w:val="28"/>
          <w:lang w:val="ru-RU" w:eastAsia="ru-RU"/>
        </w:rPr>
        <w:t>2</w:t>
      </w:r>
    </w:p>
    <w:p w:rsidR="00482106" w:rsidRPr="00482106" w:rsidRDefault="00482106" w:rsidP="00482106">
      <w:pPr>
        <w:shd w:val="clear" w:color="auto" w:fill="FFFFFF"/>
        <w:spacing w:after="0" w:line="240" w:lineRule="auto"/>
        <w:jc w:val="center"/>
        <w:rPr>
          <w:rFonts w:ascii="Times New Roman" w:eastAsia="Times New Roman" w:hAnsi="Times New Roman" w:cs="Times New Roman"/>
          <w:sz w:val="28"/>
          <w:szCs w:val="28"/>
          <w:lang w:eastAsia="ru-RU"/>
        </w:rPr>
      </w:pPr>
    </w:p>
    <w:p w:rsidR="00482106" w:rsidRDefault="00482106" w:rsidP="00482106">
      <w:pPr>
        <w:shd w:val="clear" w:color="auto" w:fill="FFFFFF"/>
        <w:spacing w:after="0" w:line="240" w:lineRule="auto"/>
        <w:jc w:val="center"/>
        <w:rPr>
          <w:rFonts w:ascii="Times New Roman" w:eastAsia="Times New Roman" w:hAnsi="Times New Roman" w:cs="Times New Roman"/>
          <w:sz w:val="28"/>
          <w:szCs w:val="28"/>
          <w:lang w:val="ru-RU" w:eastAsia="ru-RU"/>
        </w:rPr>
      </w:pPr>
    </w:p>
    <w:p w:rsidR="00482106" w:rsidRPr="00482106" w:rsidRDefault="00482106" w:rsidP="00482106">
      <w:pPr>
        <w:shd w:val="clear" w:color="auto" w:fill="FFFFFF"/>
        <w:spacing w:after="0" w:line="240" w:lineRule="auto"/>
        <w:jc w:val="center"/>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ВСТУП</w:t>
      </w:r>
    </w:p>
    <w:p w:rsidR="00482106" w:rsidRPr="00482106" w:rsidRDefault="00482106" w:rsidP="00482106">
      <w:pPr>
        <w:shd w:val="clear" w:color="auto" w:fill="FFFFFF"/>
        <w:spacing w:after="0" w:line="240" w:lineRule="auto"/>
        <w:jc w:val="both"/>
        <w:rPr>
          <w:rFonts w:ascii="Times New Roman" w:eastAsia="Times New Roman" w:hAnsi="Times New Roman" w:cs="Times New Roman"/>
          <w:sz w:val="28"/>
          <w:szCs w:val="28"/>
          <w:lang w:eastAsia="ru-RU"/>
        </w:rPr>
      </w:pPr>
    </w:p>
    <w:p w:rsidR="00482106" w:rsidRPr="00482106" w:rsidRDefault="00482106" w:rsidP="00482106">
      <w:pPr>
        <w:shd w:val="clear" w:color="auto" w:fill="FFFFFF"/>
        <w:spacing w:after="0" w:line="360" w:lineRule="auto"/>
        <w:ind w:firstLine="708"/>
        <w:jc w:val="both"/>
        <w:rPr>
          <w:rFonts w:ascii="Times New Roman" w:eastAsia="Calibri" w:hAnsi="Times New Roman" w:cs="Times New Roman"/>
          <w:i/>
          <w:sz w:val="28"/>
          <w:szCs w:val="28"/>
        </w:rPr>
      </w:pPr>
    </w:p>
    <w:p w:rsidR="00482106" w:rsidRPr="00482106" w:rsidRDefault="00482106" w:rsidP="00482106">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val="ru-RU" w:eastAsia="ru-RU"/>
        </w:rPr>
        <w:t xml:space="preserve">Ефективне функціонування податкової системи є однією з основних та визначальних складових діяльності держави. Від </w:t>
      </w:r>
      <w:proofErr w:type="gramStart"/>
      <w:r w:rsidRPr="00482106">
        <w:rPr>
          <w:rFonts w:ascii="Times New Roman" w:eastAsia="Times New Roman" w:hAnsi="Times New Roman" w:cs="Times New Roman"/>
          <w:sz w:val="28"/>
          <w:szCs w:val="28"/>
          <w:lang w:val="ru-RU" w:eastAsia="ru-RU"/>
        </w:rPr>
        <w:t>д</w:t>
      </w:r>
      <w:proofErr w:type="gramEnd"/>
      <w:r w:rsidRPr="00482106">
        <w:rPr>
          <w:rFonts w:ascii="Times New Roman" w:eastAsia="Times New Roman" w:hAnsi="Times New Roman" w:cs="Times New Roman"/>
          <w:sz w:val="28"/>
          <w:szCs w:val="28"/>
          <w:lang w:val="ru-RU" w:eastAsia="ru-RU"/>
        </w:rPr>
        <w:t xml:space="preserve">іючих у податковій системі податків залежать забезпеченість держави фінансовими ресурсами та виконання завдань і функцій. Податки є одним з інструментів вилучення частини доходів юридичних та фізичних </w:t>
      </w:r>
      <w:proofErr w:type="gramStart"/>
      <w:r w:rsidRPr="00482106">
        <w:rPr>
          <w:rFonts w:ascii="Times New Roman" w:eastAsia="Times New Roman" w:hAnsi="Times New Roman" w:cs="Times New Roman"/>
          <w:sz w:val="28"/>
          <w:szCs w:val="28"/>
          <w:lang w:val="ru-RU" w:eastAsia="ru-RU"/>
        </w:rPr>
        <w:t>осіб</w:t>
      </w:r>
      <w:proofErr w:type="gramEnd"/>
      <w:r w:rsidRPr="00482106">
        <w:rPr>
          <w:rFonts w:ascii="Times New Roman" w:eastAsia="Times New Roman" w:hAnsi="Times New Roman" w:cs="Times New Roman"/>
          <w:sz w:val="28"/>
          <w:szCs w:val="28"/>
          <w:lang w:val="ru-RU" w:eastAsia="ru-RU"/>
        </w:rPr>
        <w:t xml:space="preserve"> на користь держави та територіальних громад. Особливе значення мають прибуткові податки, які справляються залежно від отриманих доходів платника, завдяки чому вважаються більш досконалими. Саме таким є податок на прибуток </w:t>
      </w:r>
      <w:proofErr w:type="gramStart"/>
      <w:r w:rsidRPr="00482106">
        <w:rPr>
          <w:rFonts w:ascii="Times New Roman" w:eastAsia="Times New Roman" w:hAnsi="Times New Roman" w:cs="Times New Roman"/>
          <w:sz w:val="28"/>
          <w:szCs w:val="28"/>
          <w:lang w:val="ru-RU" w:eastAsia="ru-RU"/>
        </w:rPr>
        <w:t>п</w:t>
      </w:r>
      <w:proofErr w:type="gramEnd"/>
      <w:r w:rsidRPr="00482106">
        <w:rPr>
          <w:rFonts w:ascii="Times New Roman" w:eastAsia="Times New Roman" w:hAnsi="Times New Roman" w:cs="Times New Roman"/>
          <w:sz w:val="28"/>
          <w:szCs w:val="28"/>
          <w:lang w:val="ru-RU" w:eastAsia="ru-RU"/>
        </w:rPr>
        <w:t>ідприємств, який відіграє важливу роль у наповненні бюджетів та є значущим фактором у регулюванні соціально-економічних процесів у країні.</w:t>
      </w:r>
    </w:p>
    <w:p w:rsidR="00482106" w:rsidRPr="00482106" w:rsidRDefault="00482106" w:rsidP="00482106">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val="ru-RU" w:eastAsia="ru-RU"/>
        </w:rPr>
        <w:t xml:space="preserve">У ході реформаційних перетворень, які відбуваються в країні, багато змін впроваджено стосовно податку на прибуток </w:t>
      </w:r>
      <w:proofErr w:type="gramStart"/>
      <w:r w:rsidRPr="00482106">
        <w:rPr>
          <w:rFonts w:ascii="Times New Roman" w:eastAsia="Times New Roman" w:hAnsi="Times New Roman" w:cs="Times New Roman"/>
          <w:sz w:val="28"/>
          <w:szCs w:val="28"/>
          <w:lang w:val="ru-RU" w:eastAsia="ru-RU"/>
        </w:rPr>
        <w:t>п</w:t>
      </w:r>
      <w:proofErr w:type="gramEnd"/>
      <w:r w:rsidRPr="00482106">
        <w:rPr>
          <w:rFonts w:ascii="Times New Roman" w:eastAsia="Times New Roman" w:hAnsi="Times New Roman" w:cs="Times New Roman"/>
          <w:sz w:val="28"/>
          <w:szCs w:val="28"/>
          <w:lang w:val="ru-RU" w:eastAsia="ru-RU"/>
        </w:rPr>
        <w:t xml:space="preserve">ідприємств. Причиною </w:t>
      </w:r>
      <w:proofErr w:type="gramStart"/>
      <w:r w:rsidRPr="00482106">
        <w:rPr>
          <w:rFonts w:ascii="Times New Roman" w:eastAsia="Times New Roman" w:hAnsi="Times New Roman" w:cs="Times New Roman"/>
          <w:sz w:val="28"/>
          <w:szCs w:val="28"/>
          <w:lang w:val="ru-RU" w:eastAsia="ru-RU"/>
        </w:rPr>
        <w:t>таких</w:t>
      </w:r>
      <w:proofErr w:type="gramEnd"/>
      <w:r w:rsidRPr="00482106">
        <w:rPr>
          <w:rFonts w:ascii="Times New Roman" w:eastAsia="Times New Roman" w:hAnsi="Times New Roman" w:cs="Times New Roman"/>
          <w:sz w:val="28"/>
          <w:szCs w:val="28"/>
          <w:lang w:val="ru-RU" w:eastAsia="ru-RU"/>
        </w:rPr>
        <w:t xml:space="preserve"> змін є податкова реформа, яка проводиться в Україні у зв’язку з її рухом до Є</w:t>
      </w:r>
      <w:r w:rsidRPr="00482106">
        <w:rPr>
          <w:rFonts w:ascii="Times New Roman" w:eastAsia="Times New Roman" w:hAnsi="Times New Roman" w:cs="Times New Roman"/>
          <w:sz w:val="28"/>
          <w:szCs w:val="28"/>
          <w:lang w:eastAsia="ru-RU"/>
        </w:rPr>
        <w:t xml:space="preserve">вропейського </w:t>
      </w:r>
      <w:r w:rsidRPr="00482106">
        <w:rPr>
          <w:rFonts w:ascii="Times New Roman" w:eastAsia="Times New Roman" w:hAnsi="Times New Roman" w:cs="Times New Roman"/>
          <w:sz w:val="28"/>
          <w:szCs w:val="28"/>
          <w:lang w:val="ru-RU" w:eastAsia="ru-RU"/>
        </w:rPr>
        <w:t>С</w:t>
      </w:r>
      <w:r w:rsidRPr="00482106">
        <w:rPr>
          <w:rFonts w:ascii="Times New Roman" w:eastAsia="Times New Roman" w:hAnsi="Times New Roman" w:cs="Times New Roman"/>
          <w:sz w:val="28"/>
          <w:szCs w:val="28"/>
          <w:lang w:eastAsia="ru-RU"/>
        </w:rPr>
        <w:t>оюзу</w:t>
      </w:r>
      <w:r w:rsidRPr="00482106">
        <w:rPr>
          <w:rFonts w:ascii="Times New Roman" w:eastAsia="Times New Roman" w:hAnsi="Times New Roman" w:cs="Times New Roman"/>
          <w:sz w:val="28"/>
          <w:szCs w:val="28"/>
          <w:lang w:val="ru-RU" w:eastAsia="ru-RU"/>
        </w:rPr>
        <w:t xml:space="preserve">. Як відомо, процес інтеграції </w:t>
      </w:r>
      <w:proofErr w:type="gramStart"/>
      <w:r w:rsidRPr="00482106">
        <w:rPr>
          <w:rFonts w:ascii="Times New Roman" w:eastAsia="Times New Roman" w:hAnsi="Times New Roman" w:cs="Times New Roman"/>
          <w:sz w:val="28"/>
          <w:szCs w:val="28"/>
          <w:lang w:val="ru-RU" w:eastAsia="ru-RU"/>
        </w:rPr>
        <w:t>починається</w:t>
      </w:r>
      <w:proofErr w:type="gramEnd"/>
      <w:r w:rsidRPr="00482106">
        <w:rPr>
          <w:rFonts w:ascii="Times New Roman" w:eastAsia="Times New Roman" w:hAnsi="Times New Roman" w:cs="Times New Roman"/>
          <w:sz w:val="28"/>
          <w:szCs w:val="28"/>
          <w:lang w:val="ru-RU" w:eastAsia="ru-RU"/>
        </w:rPr>
        <w:t xml:space="preserve"> з гармонізації законодавства, і норми податкового законодавства не є винятком. Зближення норм податкового законодавства до законодавства Європейського співтовариства є метою забезпечення належної організації для виконання завдань у сфері європейської інтеграції та виконання умов</w:t>
      </w:r>
      <w:proofErr w:type="gramStart"/>
      <w:r w:rsidRPr="00482106">
        <w:rPr>
          <w:rFonts w:ascii="Times New Roman" w:eastAsia="Times New Roman" w:hAnsi="Times New Roman" w:cs="Times New Roman"/>
          <w:sz w:val="28"/>
          <w:szCs w:val="28"/>
          <w:lang w:val="ru-RU" w:eastAsia="ru-RU"/>
        </w:rPr>
        <w:t xml:space="preserve"> У</w:t>
      </w:r>
      <w:proofErr w:type="gramEnd"/>
      <w:r w:rsidRPr="00482106">
        <w:rPr>
          <w:rFonts w:ascii="Times New Roman" w:eastAsia="Times New Roman" w:hAnsi="Times New Roman" w:cs="Times New Roman"/>
          <w:sz w:val="28"/>
          <w:szCs w:val="28"/>
          <w:lang w:val="ru-RU" w:eastAsia="ru-RU"/>
        </w:rPr>
        <w:t xml:space="preserve">годи про асоціацію між Україною та Європейським співтовариством.  Відповідно до цих положень і відбулися зміни стосовно податку на прибуток </w:t>
      </w:r>
      <w:proofErr w:type="gramStart"/>
      <w:r w:rsidRPr="00482106">
        <w:rPr>
          <w:rFonts w:ascii="Times New Roman" w:eastAsia="Times New Roman" w:hAnsi="Times New Roman" w:cs="Times New Roman"/>
          <w:sz w:val="28"/>
          <w:szCs w:val="28"/>
          <w:lang w:val="ru-RU" w:eastAsia="ru-RU"/>
        </w:rPr>
        <w:t>п</w:t>
      </w:r>
      <w:proofErr w:type="gramEnd"/>
      <w:r w:rsidRPr="00482106">
        <w:rPr>
          <w:rFonts w:ascii="Times New Roman" w:eastAsia="Times New Roman" w:hAnsi="Times New Roman" w:cs="Times New Roman"/>
          <w:sz w:val="28"/>
          <w:szCs w:val="28"/>
          <w:lang w:val="ru-RU" w:eastAsia="ru-RU"/>
        </w:rPr>
        <w:t xml:space="preserve">ідприємств, які стали новим етапом у розвитку податкового законодавства щодо цього платежу. </w:t>
      </w:r>
    </w:p>
    <w:p w:rsidR="00482106" w:rsidRPr="00482106" w:rsidRDefault="00482106" w:rsidP="00482106">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Податок на прибуток підприємств є одним з основних бюджетоутворюючих податків, але надмірне податкове навантаження мотивує платників шукати законні способи оптимізації оподаткування, розвиває тіньовий сектор, збільшує корупційні прояви, тощо. Ніякі інші податки, у тому числі і прямі, не мають такої залежності від кінцевих результатів діяльності суб’єктів і громадян, як прибуткові податки.</w:t>
      </w:r>
      <w:r w:rsidRPr="00482106">
        <w:rPr>
          <w:rFonts w:ascii="Times New Roman" w:eastAsia="Times New Roman" w:hAnsi="Times New Roman" w:cs="Times New Roman"/>
          <w:sz w:val="28"/>
          <w:szCs w:val="28"/>
          <w:lang w:val="ru-RU" w:eastAsia="ru-RU"/>
        </w:rPr>
        <w:t> </w:t>
      </w:r>
    </w:p>
    <w:p w:rsidR="00482106" w:rsidRPr="00482106" w:rsidRDefault="00482106" w:rsidP="00482106">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При оподаткуванні прибутку підприємств центральними є питання щодо визначення рівня ставок податку, об’єкту оподаткування, умови надання податкових пільг підприємствам та їх склад тощо. Тому своєчасне вирішення вищезгаданих питань набуває особливої актуальності, як основа вдосконалення та модернізації оподаткування прибутку підприємств та вихід на новий, сучасніший рівень оподаткування України в цілому.</w:t>
      </w:r>
    </w:p>
    <w:p w:rsidR="00482106" w:rsidRPr="00482106" w:rsidRDefault="00482106" w:rsidP="00482106">
      <w:pPr>
        <w:shd w:val="clear" w:color="auto" w:fill="FFFFFF"/>
        <w:spacing w:after="0" w:line="360" w:lineRule="auto"/>
        <w:ind w:firstLine="360"/>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Різні аспекти справляння податкових платежів та удосконалення податкової системи висвітлені у працях В. Л. Андрущенка, А. В. Бризгаліна, Л. К. Воронової, В. М. Гейця, О. М. Горбунової, М. В. Карасьової, А. М. Козиріна, М. П. Кучерявенка, Ю. І. Ляшенко, С. Г. Пепеляєва, Ю. А. Ровинського, М. Н. Соболєва, А. М. Соколовської, Н. І. Хімічевої, С. Д. Ципкіна, Д. Г. Черніка та багатьох інших. </w:t>
      </w:r>
    </w:p>
    <w:p w:rsidR="00482106" w:rsidRPr="00482106" w:rsidRDefault="00482106" w:rsidP="00482106">
      <w:pPr>
        <w:shd w:val="clear" w:color="auto" w:fill="FFFFFF"/>
        <w:spacing w:after="0" w:line="360" w:lineRule="auto"/>
        <w:ind w:firstLine="360"/>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 </w:t>
      </w:r>
      <w:r w:rsidRPr="00482106">
        <w:rPr>
          <w:rFonts w:ascii="Times New Roman" w:eastAsia="Times New Roman" w:hAnsi="Times New Roman" w:cs="Times New Roman"/>
          <w:sz w:val="28"/>
          <w:szCs w:val="28"/>
          <w:lang w:val="ru-RU" w:eastAsia="ru-RU"/>
        </w:rPr>
        <w:t xml:space="preserve">Однак і досі не вироблено єдиного </w:t>
      </w:r>
      <w:proofErr w:type="gramStart"/>
      <w:r w:rsidRPr="00482106">
        <w:rPr>
          <w:rFonts w:ascii="Times New Roman" w:eastAsia="Times New Roman" w:hAnsi="Times New Roman" w:cs="Times New Roman"/>
          <w:sz w:val="28"/>
          <w:szCs w:val="28"/>
          <w:lang w:val="ru-RU" w:eastAsia="ru-RU"/>
        </w:rPr>
        <w:t>п</w:t>
      </w:r>
      <w:proofErr w:type="gramEnd"/>
      <w:r w:rsidRPr="00482106">
        <w:rPr>
          <w:rFonts w:ascii="Times New Roman" w:eastAsia="Times New Roman" w:hAnsi="Times New Roman" w:cs="Times New Roman"/>
          <w:sz w:val="28"/>
          <w:szCs w:val="28"/>
          <w:lang w:val="ru-RU" w:eastAsia="ru-RU"/>
        </w:rPr>
        <w:t xml:space="preserve">ідходу до побудови податкової системи України, яка б задовольнила більшість суспільства України. Тому завданням </w:t>
      </w:r>
      <w:proofErr w:type="gramStart"/>
      <w:r w:rsidRPr="00482106">
        <w:rPr>
          <w:rFonts w:ascii="Times New Roman" w:eastAsia="Times New Roman" w:hAnsi="Times New Roman" w:cs="Times New Roman"/>
          <w:sz w:val="28"/>
          <w:szCs w:val="28"/>
          <w:lang w:val="ru-RU" w:eastAsia="ru-RU"/>
        </w:rPr>
        <w:t>досл</w:t>
      </w:r>
      <w:proofErr w:type="gramEnd"/>
      <w:r w:rsidRPr="00482106">
        <w:rPr>
          <w:rFonts w:ascii="Times New Roman" w:eastAsia="Times New Roman" w:hAnsi="Times New Roman" w:cs="Times New Roman"/>
          <w:sz w:val="28"/>
          <w:szCs w:val="28"/>
          <w:lang w:val="ru-RU" w:eastAsia="ru-RU"/>
        </w:rPr>
        <w:t>ідження є систематизування підходів до визначення складових елементів податкової системи України і визначення організаційно</w:t>
      </w:r>
      <w:r w:rsidRPr="00482106">
        <w:rPr>
          <w:rFonts w:ascii="Times New Roman" w:eastAsia="Times New Roman" w:hAnsi="Times New Roman" w:cs="Times New Roman"/>
          <w:sz w:val="28"/>
          <w:szCs w:val="28"/>
          <w:lang w:eastAsia="ru-RU"/>
        </w:rPr>
        <w:t>-</w:t>
      </w:r>
      <w:r w:rsidRPr="00482106">
        <w:rPr>
          <w:rFonts w:ascii="Times New Roman" w:eastAsia="Times New Roman" w:hAnsi="Times New Roman" w:cs="Times New Roman"/>
          <w:sz w:val="28"/>
          <w:szCs w:val="28"/>
          <w:lang w:val="ru-RU" w:eastAsia="ru-RU"/>
        </w:rPr>
        <w:t>правових зв’язків між компонентами податкової системи, визначення факторів, що впливають на структуру податкової системи.</w:t>
      </w:r>
    </w:p>
    <w:p w:rsidR="00482106" w:rsidRPr="00482106" w:rsidRDefault="00482106" w:rsidP="00482106">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Удосконалення системи оподаткування підприємств України суттєво вплине на поповнення державного бюджету, подальший розвиток підприємництва та інвестиційно-інноваційну діяльність підприємств. </w:t>
      </w:r>
      <w:r w:rsidRPr="00482106">
        <w:rPr>
          <w:rFonts w:ascii="Times New Roman" w:eastAsia="Times New Roman" w:hAnsi="Times New Roman" w:cs="Times New Roman"/>
          <w:sz w:val="28"/>
          <w:szCs w:val="28"/>
          <w:lang w:val="ru-RU" w:eastAsia="ru-RU"/>
        </w:rPr>
        <w:t xml:space="preserve">В сучасних умовах важливо розробити оптимальний </w:t>
      </w:r>
      <w:proofErr w:type="gramStart"/>
      <w:r w:rsidRPr="00482106">
        <w:rPr>
          <w:rFonts w:ascii="Times New Roman" w:eastAsia="Times New Roman" w:hAnsi="Times New Roman" w:cs="Times New Roman"/>
          <w:sz w:val="28"/>
          <w:szCs w:val="28"/>
          <w:lang w:val="ru-RU" w:eastAsia="ru-RU"/>
        </w:rPr>
        <w:t>р</w:t>
      </w:r>
      <w:proofErr w:type="gramEnd"/>
      <w:r w:rsidRPr="00482106">
        <w:rPr>
          <w:rFonts w:ascii="Times New Roman" w:eastAsia="Times New Roman" w:hAnsi="Times New Roman" w:cs="Times New Roman"/>
          <w:sz w:val="28"/>
          <w:szCs w:val="28"/>
          <w:lang w:val="ru-RU" w:eastAsia="ru-RU"/>
        </w:rPr>
        <w:t xml:space="preserve">івень оподаткування і розподілу податкового навантаження на підприємства. </w:t>
      </w:r>
    </w:p>
    <w:p w:rsidR="00482106" w:rsidRPr="00482106" w:rsidRDefault="00482106" w:rsidP="00482106">
      <w:pPr>
        <w:spacing w:after="0" w:line="360" w:lineRule="auto"/>
        <w:ind w:firstLine="709"/>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Актуальність обраної теми та необхідність удосконалення податку на прибуток підприємств України відповідно до потреб сьогодення зумовили спрямованість дипломного дослідження та його завдання.</w:t>
      </w:r>
    </w:p>
    <w:p w:rsidR="00482106" w:rsidRPr="00482106" w:rsidRDefault="00482106" w:rsidP="00482106">
      <w:pPr>
        <w:spacing w:after="0" w:line="360" w:lineRule="auto"/>
        <w:ind w:firstLine="709"/>
        <w:jc w:val="both"/>
        <w:rPr>
          <w:rFonts w:ascii="Times New Roman" w:eastAsia="Calibri" w:hAnsi="Times New Roman" w:cs="Times New Roman"/>
          <w:bCs/>
          <w:i/>
          <w:sz w:val="28"/>
          <w:szCs w:val="28"/>
        </w:rPr>
      </w:pPr>
    </w:p>
    <w:p w:rsidR="00482106" w:rsidRPr="00482106" w:rsidRDefault="00482106" w:rsidP="00482106">
      <w:pPr>
        <w:spacing w:after="0" w:line="360" w:lineRule="auto"/>
        <w:ind w:firstLine="709"/>
        <w:jc w:val="both"/>
        <w:rPr>
          <w:rFonts w:ascii="Times New Roman" w:eastAsia="Calibri" w:hAnsi="Times New Roman" w:cs="Times New Roman"/>
          <w:bCs/>
          <w:i/>
          <w:sz w:val="28"/>
          <w:szCs w:val="28"/>
        </w:rPr>
      </w:pPr>
    </w:p>
    <w:p w:rsidR="00482106" w:rsidRPr="00482106" w:rsidRDefault="00482106" w:rsidP="00482106">
      <w:pPr>
        <w:spacing w:after="0" w:line="360" w:lineRule="auto"/>
        <w:ind w:firstLine="709"/>
        <w:jc w:val="both"/>
        <w:rPr>
          <w:rFonts w:ascii="Times New Roman" w:eastAsia="Calibri" w:hAnsi="Times New Roman" w:cs="Times New Roman"/>
          <w:sz w:val="28"/>
          <w:szCs w:val="28"/>
        </w:rPr>
      </w:pPr>
      <w:r w:rsidRPr="00482106">
        <w:rPr>
          <w:rFonts w:ascii="Times New Roman" w:eastAsia="Times New Roman" w:hAnsi="Times New Roman" w:cs="Times New Roman"/>
          <w:sz w:val="28"/>
          <w:szCs w:val="28"/>
          <w:lang w:eastAsia="ru-RU"/>
        </w:rPr>
        <w:t xml:space="preserve">Метою дипломної роботи є дослідження теоретичних та практичних аспектів оподаткування прибутку суб’єктів господарювання в контексті вдосконалення системи оподаткування прибутку підприємств в Україні. </w:t>
      </w:r>
    </w:p>
    <w:p w:rsidR="00482106" w:rsidRPr="00482106" w:rsidRDefault="00482106" w:rsidP="00482106">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val="ru-RU" w:eastAsia="ru-RU"/>
        </w:rPr>
        <w:t xml:space="preserve">Виходячи із встановленої мети необхідно виконати наступні завдання: </w:t>
      </w:r>
    </w:p>
    <w:p w:rsidR="00482106" w:rsidRPr="00482106" w:rsidRDefault="00482106" w:rsidP="00482106">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val="ru-RU" w:eastAsia="ru-RU"/>
        </w:rPr>
        <w:t>- проаналізувати теоретичні основи оподаткування</w:t>
      </w:r>
      <w:r w:rsidRPr="00482106">
        <w:rPr>
          <w:rFonts w:ascii="Times New Roman" w:eastAsia="Times New Roman" w:hAnsi="Times New Roman" w:cs="Times New Roman"/>
          <w:sz w:val="28"/>
          <w:szCs w:val="28"/>
          <w:lang w:eastAsia="ru-RU"/>
        </w:rPr>
        <w:t xml:space="preserve"> прибутку </w:t>
      </w:r>
      <w:r w:rsidRPr="00482106">
        <w:rPr>
          <w:rFonts w:ascii="Times New Roman" w:eastAsia="Times New Roman" w:hAnsi="Times New Roman" w:cs="Times New Roman"/>
          <w:sz w:val="28"/>
          <w:szCs w:val="28"/>
          <w:lang w:val="ru-RU" w:eastAsia="ru-RU"/>
        </w:rPr>
        <w:t xml:space="preserve"> </w:t>
      </w:r>
      <w:proofErr w:type="gramStart"/>
      <w:r w:rsidRPr="00482106">
        <w:rPr>
          <w:rFonts w:ascii="Times New Roman" w:eastAsia="Times New Roman" w:hAnsi="Times New Roman" w:cs="Times New Roman"/>
          <w:sz w:val="28"/>
          <w:szCs w:val="28"/>
          <w:lang w:val="ru-RU" w:eastAsia="ru-RU"/>
        </w:rPr>
        <w:t>п</w:t>
      </w:r>
      <w:proofErr w:type="gramEnd"/>
      <w:r w:rsidRPr="00482106">
        <w:rPr>
          <w:rFonts w:ascii="Times New Roman" w:eastAsia="Times New Roman" w:hAnsi="Times New Roman" w:cs="Times New Roman"/>
          <w:sz w:val="28"/>
          <w:szCs w:val="28"/>
          <w:lang w:val="ru-RU" w:eastAsia="ru-RU"/>
        </w:rPr>
        <w:t>ідприємств</w:t>
      </w:r>
      <w:r w:rsidRPr="00482106">
        <w:rPr>
          <w:rFonts w:ascii="Times New Roman" w:eastAsia="Times New Roman" w:hAnsi="Times New Roman" w:cs="Times New Roman"/>
          <w:sz w:val="28"/>
          <w:szCs w:val="28"/>
          <w:lang w:eastAsia="ru-RU"/>
        </w:rPr>
        <w:t xml:space="preserve"> в Украіні</w:t>
      </w:r>
      <w:r w:rsidRPr="00482106">
        <w:rPr>
          <w:rFonts w:ascii="Times New Roman" w:eastAsia="Times New Roman" w:hAnsi="Times New Roman" w:cs="Times New Roman"/>
          <w:sz w:val="28"/>
          <w:szCs w:val="28"/>
          <w:lang w:val="ru-RU" w:eastAsia="ru-RU"/>
        </w:rPr>
        <w:t xml:space="preserve">; </w:t>
      </w:r>
    </w:p>
    <w:p w:rsidR="00482106" w:rsidRPr="00482106" w:rsidRDefault="00482106" w:rsidP="00482106">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val="ru-RU" w:eastAsia="ru-RU"/>
        </w:rPr>
        <w:t xml:space="preserve">- </w:t>
      </w:r>
      <w:r w:rsidRPr="00482106">
        <w:rPr>
          <w:rFonts w:ascii="Times New Roman" w:eastAsia="Times New Roman" w:hAnsi="Times New Roman" w:cs="Times New Roman"/>
          <w:sz w:val="28"/>
          <w:szCs w:val="28"/>
          <w:lang w:eastAsia="ru-RU"/>
        </w:rPr>
        <w:t>здійснити ретроспективний аналіз податкового оподаткування</w:t>
      </w:r>
      <w:r w:rsidRPr="00482106">
        <w:rPr>
          <w:rFonts w:ascii="Times New Roman" w:eastAsia="Times New Roman" w:hAnsi="Times New Roman" w:cs="Times New Roman"/>
          <w:sz w:val="28"/>
          <w:szCs w:val="28"/>
          <w:lang w:val="ru-RU" w:eastAsia="ru-RU"/>
        </w:rPr>
        <w:t xml:space="preserve"> </w:t>
      </w:r>
      <w:r w:rsidRPr="00482106">
        <w:rPr>
          <w:rFonts w:ascii="Times New Roman" w:eastAsia="Times New Roman" w:hAnsi="Times New Roman" w:cs="Times New Roman"/>
          <w:sz w:val="28"/>
          <w:szCs w:val="28"/>
          <w:lang w:eastAsia="ru-RU"/>
        </w:rPr>
        <w:t>в Україні</w:t>
      </w:r>
      <w:r w:rsidRPr="00482106">
        <w:rPr>
          <w:rFonts w:ascii="Times New Roman" w:eastAsia="Times New Roman" w:hAnsi="Times New Roman" w:cs="Times New Roman"/>
          <w:sz w:val="28"/>
          <w:szCs w:val="28"/>
          <w:lang w:val="ru-RU" w:eastAsia="ru-RU"/>
        </w:rPr>
        <w:t>;</w:t>
      </w:r>
    </w:p>
    <w:p w:rsidR="00482106" w:rsidRPr="00482106" w:rsidRDefault="00482106" w:rsidP="00482106">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 вивчити досвід оподаткування прибутку підприємств у розвинених країнах та країнах, що розвиваються;     </w:t>
      </w:r>
    </w:p>
    <w:p w:rsidR="00482106" w:rsidRPr="00482106" w:rsidRDefault="00482106" w:rsidP="00482106">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проаналізувати нормативно-правове забезпечення стягнення і адміністрування податку на прибуток підприємств у сучасних умовах;                         - проаналізувати</w:t>
      </w:r>
      <w:r w:rsidRPr="00482106">
        <w:rPr>
          <w:rFonts w:ascii="Times New Roman" w:eastAsia="Times New Roman" w:hAnsi="Times New Roman" w:cs="Times New Roman"/>
          <w:sz w:val="28"/>
          <w:szCs w:val="28"/>
          <w:lang w:val="ru-RU" w:eastAsia="ru-RU"/>
        </w:rPr>
        <w:t xml:space="preserve"> </w:t>
      </w:r>
      <w:r w:rsidRPr="00482106">
        <w:rPr>
          <w:rFonts w:ascii="Times New Roman" w:eastAsia="Times New Roman" w:hAnsi="Times New Roman" w:cs="Times New Roman"/>
          <w:sz w:val="28"/>
          <w:szCs w:val="28"/>
          <w:lang w:eastAsia="ru-RU"/>
        </w:rPr>
        <w:t>д</w:t>
      </w:r>
      <w:r w:rsidRPr="00482106">
        <w:rPr>
          <w:rFonts w:ascii="Times New Roman" w:eastAsia="Times New Roman" w:hAnsi="Times New Roman" w:cs="Times New Roman"/>
          <w:sz w:val="28"/>
          <w:szCs w:val="28"/>
          <w:lang w:val="ru-RU" w:eastAsia="ru-RU"/>
        </w:rPr>
        <w:t>инамік</w:t>
      </w:r>
      <w:r w:rsidRPr="00482106">
        <w:rPr>
          <w:rFonts w:ascii="Times New Roman" w:eastAsia="Times New Roman" w:hAnsi="Times New Roman" w:cs="Times New Roman"/>
          <w:sz w:val="28"/>
          <w:szCs w:val="28"/>
          <w:lang w:eastAsia="ru-RU"/>
        </w:rPr>
        <w:t>у</w:t>
      </w:r>
      <w:r w:rsidRPr="00482106">
        <w:rPr>
          <w:rFonts w:ascii="Times New Roman" w:eastAsia="Times New Roman" w:hAnsi="Times New Roman" w:cs="Times New Roman"/>
          <w:sz w:val="28"/>
          <w:szCs w:val="28"/>
          <w:lang w:val="ru-RU" w:eastAsia="ru-RU"/>
        </w:rPr>
        <w:t xml:space="preserve"> і структур</w:t>
      </w:r>
      <w:r w:rsidRPr="00482106">
        <w:rPr>
          <w:rFonts w:ascii="Times New Roman" w:eastAsia="Times New Roman" w:hAnsi="Times New Roman" w:cs="Times New Roman"/>
          <w:sz w:val="28"/>
          <w:szCs w:val="28"/>
          <w:lang w:eastAsia="ru-RU"/>
        </w:rPr>
        <w:t>у</w:t>
      </w:r>
      <w:r w:rsidRPr="00482106">
        <w:rPr>
          <w:rFonts w:ascii="Times New Roman" w:eastAsia="Times New Roman" w:hAnsi="Times New Roman" w:cs="Times New Roman"/>
          <w:sz w:val="28"/>
          <w:szCs w:val="28"/>
          <w:lang w:val="ru-RU" w:eastAsia="ru-RU"/>
        </w:rPr>
        <w:t xml:space="preserve"> надходжень податку на прибуток підприємств до бюджету України</w:t>
      </w:r>
      <w:r w:rsidRPr="00482106">
        <w:rPr>
          <w:rFonts w:ascii="Times New Roman" w:eastAsia="Times New Roman" w:hAnsi="Times New Roman" w:cs="Times New Roman"/>
          <w:sz w:val="28"/>
          <w:szCs w:val="28"/>
          <w:lang w:eastAsia="ru-RU"/>
        </w:rPr>
        <w:t>;</w:t>
      </w:r>
    </w:p>
    <w:p w:rsidR="00482106" w:rsidRPr="00482106" w:rsidRDefault="00482106" w:rsidP="00482106">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оцінити ефективність прибуткового оподаткування на макро- і макрорівнях;</w:t>
      </w:r>
    </w:p>
    <w:p w:rsidR="00482106" w:rsidRPr="00482106" w:rsidRDefault="00482106" w:rsidP="00482106">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проаналізувати адаптацію позитивноно зарубіжного досвіду оподаткування підприємств в Україні;</w:t>
      </w:r>
    </w:p>
    <w:p w:rsidR="00482106" w:rsidRPr="00482106" w:rsidRDefault="00482106" w:rsidP="00482106">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val="ru-RU" w:eastAsia="ru-RU"/>
        </w:rPr>
        <w:t>- розроб</w:t>
      </w:r>
      <w:r w:rsidRPr="00482106">
        <w:rPr>
          <w:rFonts w:ascii="Times New Roman" w:eastAsia="Times New Roman" w:hAnsi="Times New Roman" w:cs="Times New Roman"/>
          <w:sz w:val="28"/>
          <w:szCs w:val="28"/>
          <w:lang w:eastAsia="ru-RU"/>
        </w:rPr>
        <w:t xml:space="preserve">ити </w:t>
      </w:r>
      <w:r w:rsidRPr="00482106">
        <w:rPr>
          <w:rFonts w:ascii="Times New Roman" w:eastAsia="Times New Roman" w:hAnsi="Times New Roman" w:cs="Times New Roman"/>
          <w:sz w:val="28"/>
          <w:szCs w:val="28"/>
          <w:lang w:val="ru-RU" w:eastAsia="ru-RU"/>
        </w:rPr>
        <w:t>практичн</w:t>
      </w:r>
      <w:r w:rsidRPr="00482106">
        <w:rPr>
          <w:rFonts w:ascii="Times New Roman" w:eastAsia="Times New Roman" w:hAnsi="Times New Roman" w:cs="Times New Roman"/>
          <w:sz w:val="28"/>
          <w:szCs w:val="28"/>
          <w:lang w:eastAsia="ru-RU"/>
        </w:rPr>
        <w:t>і</w:t>
      </w:r>
      <w:r w:rsidRPr="00482106">
        <w:rPr>
          <w:rFonts w:ascii="Times New Roman" w:eastAsia="Times New Roman" w:hAnsi="Times New Roman" w:cs="Times New Roman"/>
          <w:sz w:val="28"/>
          <w:szCs w:val="28"/>
          <w:lang w:val="ru-RU" w:eastAsia="ru-RU"/>
        </w:rPr>
        <w:t xml:space="preserve"> рекомендац</w:t>
      </w:r>
      <w:r w:rsidRPr="00482106">
        <w:rPr>
          <w:rFonts w:ascii="Times New Roman" w:eastAsia="Times New Roman" w:hAnsi="Times New Roman" w:cs="Times New Roman"/>
          <w:sz w:val="28"/>
          <w:szCs w:val="28"/>
          <w:lang w:eastAsia="ru-RU"/>
        </w:rPr>
        <w:t>ії</w:t>
      </w:r>
      <w:r w:rsidRPr="00482106">
        <w:rPr>
          <w:rFonts w:ascii="Times New Roman" w:eastAsia="Times New Roman" w:hAnsi="Times New Roman" w:cs="Times New Roman"/>
          <w:sz w:val="28"/>
          <w:szCs w:val="28"/>
          <w:lang w:val="ru-RU" w:eastAsia="ru-RU"/>
        </w:rPr>
        <w:t xml:space="preserve"> щодо вдосконалення системи </w:t>
      </w:r>
      <w:proofErr w:type="gramStart"/>
      <w:r w:rsidRPr="00482106">
        <w:rPr>
          <w:rFonts w:ascii="Times New Roman" w:eastAsia="Times New Roman" w:hAnsi="Times New Roman" w:cs="Times New Roman"/>
          <w:sz w:val="28"/>
          <w:szCs w:val="28"/>
          <w:lang w:val="ru-RU" w:eastAsia="ru-RU"/>
        </w:rPr>
        <w:t>п</w:t>
      </w:r>
      <w:proofErr w:type="gramEnd"/>
      <w:r w:rsidRPr="00482106">
        <w:rPr>
          <w:rFonts w:ascii="Times New Roman" w:eastAsia="Times New Roman" w:hAnsi="Times New Roman" w:cs="Times New Roman"/>
          <w:sz w:val="28"/>
          <w:szCs w:val="28"/>
          <w:lang w:val="ru-RU" w:eastAsia="ru-RU"/>
        </w:rPr>
        <w:t>ідвищення ефективності справляння та адміністратрування оподаткування прибутку</w:t>
      </w:r>
      <w:r w:rsidRPr="00482106">
        <w:rPr>
          <w:rFonts w:ascii="Times New Roman" w:eastAsia="Times New Roman" w:hAnsi="Times New Roman" w:cs="Times New Roman"/>
          <w:sz w:val="28"/>
          <w:szCs w:val="28"/>
          <w:lang w:eastAsia="ru-RU"/>
        </w:rPr>
        <w:t xml:space="preserve"> в </w:t>
      </w:r>
      <w:r w:rsidRPr="00482106">
        <w:rPr>
          <w:rFonts w:ascii="Times New Roman" w:eastAsia="Times New Roman" w:hAnsi="Times New Roman" w:cs="Times New Roman"/>
          <w:sz w:val="28"/>
          <w:szCs w:val="28"/>
          <w:lang w:val="ru-RU" w:eastAsia="ru-RU"/>
        </w:rPr>
        <w:t>Україні</w:t>
      </w:r>
      <w:r w:rsidRPr="00482106">
        <w:rPr>
          <w:rFonts w:ascii="Times New Roman" w:eastAsia="Times New Roman" w:hAnsi="Times New Roman" w:cs="Times New Roman"/>
          <w:sz w:val="28"/>
          <w:szCs w:val="28"/>
          <w:lang w:eastAsia="ru-RU"/>
        </w:rPr>
        <w:t>;</w:t>
      </w:r>
    </w:p>
    <w:p w:rsidR="00482106" w:rsidRPr="00482106" w:rsidRDefault="00482106" w:rsidP="00482106">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 розробити шляхи удосконалення пільгового оподаткування прибутку в Україні. </w:t>
      </w:r>
    </w:p>
    <w:p w:rsidR="00482106" w:rsidRPr="00482106" w:rsidRDefault="00482106" w:rsidP="00482106">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val="ru-RU" w:eastAsia="ru-RU"/>
        </w:rPr>
        <w:t xml:space="preserve">Об’єкт </w:t>
      </w:r>
      <w:proofErr w:type="gramStart"/>
      <w:r w:rsidRPr="00482106">
        <w:rPr>
          <w:rFonts w:ascii="Times New Roman" w:eastAsia="Times New Roman" w:hAnsi="Times New Roman" w:cs="Times New Roman"/>
          <w:sz w:val="28"/>
          <w:szCs w:val="28"/>
          <w:lang w:val="ru-RU" w:eastAsia="ru-RU"/>
        </w:rPr>
        <w:t>досл</w:t>
      </w:r>
      <w:proofErr w:type="gramEnd"/>
      <w:r w:rsidRPr="00482106">
        <w:rPr>
          <w:rFonts w:ascii="Times New Roman" w:eastAsia="Times New Roman" w:hAnsi="Times New Roman" w:cs="Times New Roman"/>
          <w:sz w:val="28"/>
          <w:szCs w:val="28"/>
          <w:lang w:val="ru-RU" w:eastAsia="ru-RU"/>
        </w:rPr>
        <w:t>ідження –</w:t>
      </w:r>
      <w:r w:rsidRPr="00482106">
        <w:rPr>
          <w:rFonts w:ascii="Times New Roman" w:eastAsia="Times New Roman" w:hAnsi="Times New Roman" w:cs="Times New Roman"/>
          <w:sz w:val="28"/>
          <w:szCs w:val="28"/>
          <w:lang w:eastAsia="ru-RU"/>
        </w:rPr>
        <w:t xml:space="preserve"> </w:t>
      </w:r>
      <w:r w:rsidRPr="00482106">
        <w:rPr>
          <w:rFonts w:ascii="Times New Roman" w:eastAsia="Times New Roman" w:hAnsi="Times New Roman" w:cs="Times New Roman"/>
          <w:sz w:val="28"/>
          <w:szCs w:val="28"/>
          <w:lang w:val="ru-RU" w:eastAsia="ru-RU"/>
        </w:rPr>
        <w:t>система оподаткування прибут</w:t>
      </w:r>
      <w:r w:rsidRPr="00482106">
        <w:rPr>
          <w:rFonts w:ascii="Times New Roman" w:eastAsia="Times New Roman" w:hAnsi="Times New Roman" w:cs="Times New Roman"/>
          <w:sz w:val="28"/>
          <w:szCs w:val="28"/>
          <w:lang w:eastAsia="ru-RU"/>
        </w:rPr>
        <w:t>ку суб’єктів господарювання в Україні та особливості її реалізації на сучасному етапі</w:t>
      </w:r>
      <w:r w:rsidRPr="00482106">
        <w:rPr>
          <w:rFonts w:ascii="Times New Roman" w:eastAsia="Times New Roman" w:hAnsi="Times New Roman" w:cs="Times New Roman"/>
          <w:sz w:val="28"/>
          <w:szCs w:val="28"/>
          <w:lang w:val="ru-RU" w:eastAsia="ru-RU"/>
        </w:rPr>
        <w:t xml:space="preserve">. Предмет дослідження – </w:t>
      </w:r>
      <w:r w:rsidRPr="00482106">
        <w:rPr>
          <w:rFonts w:ascii="Times New Roman" w:eastAsia="Times New Roman" w:hAnsi="Times New Roman" w:cs="Times New Roman"/>
          <w:sz w:val="28"/>
          <w:szCs w:val="28"/>
          <w:lang w:eastAsia="ru-RU"/>
        </w:rPr>
        <w:t>податок на прибуток підприємств в Україні.</w:t>
      </w:r>
    </w:p>
    <w:p w:rsidR="00482106" w:rsidRPr="00482106" w:rsidRDefault="00482106" w:rsidP="00482106">
      <w:pPr>
        <w:spacing w:after="0" w:line="360" w:lineRule="auto"/>
        <w:ind w:firstLine="709"/>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 </w:t>
      </w:r>
      <w:r w:rsidRPr="00482106">
        <w:rPr>
          <w:rFonts w:ascii="Times New Roman" w:eastAsia="Calibri" w:hAnsi="Times New Roman" w:cs="Times New Roman"/>
          <w:sz w:val="28"/>
          <w:szCs w:val="28"/>
        </w:rPr>
        <w:t>Теоретико-методологічною основою дослідження є загальнонаукові методи пізнання. Використовувались методи індукції – на етапі збору, систематизації і обробки інформації для проведення дослідження; дедукції – у процесі теоретичного осмислення проблеми; аналізу та синтезу – для поєднання різних складових економічних явищ в єдиному процесі; ф</w:t>
      </w:r>
      <w:r w:rsidRPr="00482106">
        <w:rPr>
          <w:rFonts w:ascii="Times New Roman" w:eastAsia="Times New Roman" w:hAnsi="Times New Roman" w:cs="Times New Roman"/>
          <w:sz w:val="28"/>
          <w:szCs w:val="28"/>
          <w:lang w:eastAsia="ru-RU"/>
        </w:rPr>
        <w:t xml:space="preserve">акторного аналізу – </w:t>
      </w:r>
      <w:r w:rsidRPr="00482106">
        <w:rPr>
          <w:rFonts w:ascii="Times New Roman" w:eastAsia="Times New Roman" w:hAnsi="Times New Roman" w:cs="Times New Roman"/>
          <w:sz w:val="28"/>
          <w:szCs w:val="28"/>
          <w:lang w:val="ru-RU" w:eastAsia="ru-RU"/>
        </w:rPr>
        <w:t>для</w:t>
      </w:r>
      <w:r w:rsidRPr="00482106">
        <w:rPr>
          <w:rFonts w:ascii="Times New Roman" w:eastAsia="Times New Roman" w:hAnsi="Times New Roman" w:cs="Times New Roman"/>
          <w:sz w:val="28"/>
          <w:szCs w:val="28"/>
          <w:lang w:eastAsia="ru-RU"/>
        </w:rPr>
        <w:t xml:space="preserve"> </w:t>
      </w:r>
      <w:r w:rsidRPr="00482106">
        <w:rPr>
          <w:rFonts w:ascii="Times New Roman" w:eastAsia="Times New Roman" w:hAnsi="Times New Roman" w:cs="Times New Roman"/>
          <w:sz w:val="28"/>
          <w:szCs w:val="28"/>
          <w:lang w:val="ru-RU" w:eastAsia="ru-RU"/>
        </w:rPr>
        <w:t>виявлення</w:t>
      </w:r>
      <w:r w:rsidRPr="00482106">
        <w:rPr>
          <w:rFonts w:ascii="Times New Roman" w:eastAsia="Times New Roman" w:hAnsi="Times New Roman" w:cs="Times New Roman"/>
          <w:sz w:val="28"/>
          <w:szCs w:val="28"/>
          <w:lang w:eastAsia="ru-RU"/>
        </w:rPr>
        <w:t xml:space="preserve"> </w:t>
      </w:r>
      <w:r w:rsidRPr="00482106">
        <w:rPr>
          <w:rFonts w:ascii="Times New Roman" w:eastAsia="Times New Roman" w:hAnsi="Times New Roman" w:cs="Times New Roman"/>
          <w:sz w:val="28"/>
          <w:szCs w:val="28"/>
          <w:lang w:val="ru-RU" w:eastAsia="ru-RU"/>
        </w:rPr>
        <w:t>рівня податкового навантаження податку на прибуток на економіку України</w:t>
      </w:r>
      <w:r w:rsidRPr="00482106">
        <w:rPr>
          <w:rFonts w:ascii="Times New Roman" w:eastAsia="Times New Roman" w:hAnsi="Times New Roman" w:cs="Times New Roman"/>
          <w:sz w:val="28"/>
          <w:szCs w:val="28"/>
          <w:lang w:eastAsia="ru-RU"/>
        </w:rPr>
        <w:t xml:space="preserve">. </w:t>
      </w:r>
    </w:p>
    <w:p w:rsidR="00482106" w:rsidRPr="00482106" w:rsidRDefault="00482106" w:rsidP="00482106">
      <w:pPr>
        <w:spacing w:after="0" w:line="360" w:lineRule="auto"/>
        <w:ind w:firstLine="709"/>
        <w:jc w:val="both"/>
        <w:rPr>
          <w:rFonts w:ascii="Times New Roman" w:eastAsia="Calibri" w:hAnsi="Times New Roman" w:cs="Times New Roman"/>
          <w:sz w:val="28"/>
          <w:szCs w:val="28"/>
        </w:rPr>
      </w:pPr>
      <w:r w:rsidRPr="00482106">
        <w:rPr>
          <w:rFonts w:ascii="Times New Roman" w:eastAsia="Calibri" w:hAnsi="Times New Roman" w:cs="Times New Roman"/>
          <w:sz w:val="28"/>
          <w:szCs w:val="28"/>
          <w:lang w:val="ru-RU"/>
        </w:rPr>
        <w:t xml:space="preserve">При </w:t>
      </w:r>
      <w:proofErr w:type="gramStart"/>
      <w:r w:rsidRPr="00482106">
        <w:rPr>
          <w:rFonts w:ascii="Times New Roman" w:eastAsia="Calibri" w:hAnsi="Times New Roman" w:cs="Times New Roman"/>
          <w:sz w:val="28"/>
          <w:szCs w:val="28"/>
          <w:lang w:val="ru-RU"/>
        </w:rPr>
        <w:t>досл</w:t>
      </w:r>
      <w:proofErr w:type="gramEnd"/>
      <w:r w:rsidRPr="00482106">
        <w:rPr>
          <w:rFonts w:ascii="Times New Roman" w:eastAsia="Calibri" w:hAnsi="Times New Roman" w:cs="Times New Roman"/>
          <w:sz w:val="28"/>
          <w:szCs w:val="28"/>
          <w:lang w:val="ru-RU"/>
        </w:rPr>
        <w:t xml:space="preserve">ідженні використовувалися </w:t>
      </w:r>
      <w:r w:rsidRPr="00482106">
        <w:rPr>
          <w:rFonts w:ascii="Times New Roman" w:eastAsia="Calibri" w:hAnsi="Times New Roman" w:cs="Times New Roman"/>
          <w:sz w:val="28"/>
          <w:szCs w:val="28"/>
        </w:rPr>
        <w:t xml:space="preserve">Податковий кодекс України, </w:t>
      </w:r>
      <w:r w:rsidRPr="00482106">
        <w:rPr>
          <w:rFonts w:ascii="Times New Roman" w:eastAsia="Calibri" w:hAnsi="Times New Roman" w:cs="Times New Roman"/>
          <w:sz w:val="28"/>
          <w:szCs w:val="28"/>
          <w:lang w:val="ru-RU"/>
        </w:rPr>
        <w:t xml:space="preserve">Закони України, постанови Кабінету Міністрів України, нормативні акти,. Інформаційною базою дослідження є праці провідних вітчизняних та зарубіжних вчених-економістів з питань економіки, </w:t>
      </w:r>
      <w:r w:rsidRPr="00482106">
        <w:rPr>
          <w:rFonts w:ascii="Times New Roman" w:eastAsia="Calibri" w:hAnsi="Times New Roman" w:cs="Times New Roman"/>
          <w:sz w:val="28"/>
          <w:szCs w:val="28"/>
        </w:rPr>
        <w:t>оподаткування</w:t>
      </w:r>
      <w:r w:rsidRPr="00482106">
        <w:rPr>
          <w:rFonts w:ascii="Times New Roman" w:eastAsia="Calibri" w:hAnsi="Times New Roman" w:cs="Times New Roman"/>
          <w:sz w:val="28"/>
          <w:szCs w:val="28"/>
          <w:lang w:val="ru-RU"/>
        </w:rPr>
        <w:t xml:space="preserve">, </w:t>
      </w:r>
      <w:r w:rsidRPr="00482106">
        <w:rPr>
          <w:rFonts w:ascii="Times New Roman" w:eastAsia="Calibri" w:hAnsi="Times New Roman" w:cs="Times New Roman"/>
          <w:sz w:val="28"/>
          <w:szCs w:val="28"/>
        </w:rPr>
        <w:t>фінансів</w:t>
      </w:r>
      <w:r w:rsidRPr="00482106">
        <w:rPr>
          <w:rFonts w:ascii="Times New Roman" w:eastAsia="Calibri" w:hAnsi="Times New Roman" w:cs="Times New Roman"/>
          <w:sz w:val="28"/>
          <w:szCs w:val="28"/>
          <w:lang w:val="ru-RU"/>
        </w:rPr>
        <w:t>; періодична література, статистична інформація,</w:t>
      </w:r>
      <w:r w:rsidRPr="00482106">
        <w:rPr>
          <w:rFonts w:ascii="Times New Roman" w:eastAsia="Times New Roman" w:hAnsi="Times New Roman" w:cs="Times New Roman"/>
          <w:sz w:val="28"/>
          <w:szCs w:val="28"/>
          <w:lang w:eastAsia="ru-RU"/>
        </w:rPr>
        <w:t xml:space="preserve"> монографічні видання, періодичні видання, статистичні матеріали, дані інтернет,</w:t>
      </w:r>
      <w:r w:rsidRPr="00482106">
        <w:rPr>
          <w:rFonts w:ascii="Times New Roman" w:eastAsia="Calibri" w:hAnsi="Times New Roman" w:cs="Times New Roman"/>
          <w:sz w:val="28"/>
          <w:szCs w:val="28"/>
          <w:lang w:val="ru-RU"/>
        </w:rPr>
        <w:t xml:space="preserve"> а також фінансова і податкова звітність </w:t>
      </w:r>
      <w:proofErr w:type="gramStart"/>
      <w:r w:rsidRPr="00482106">
        <w:rPr>
          <w:rFonts w:ascii="Times New Roman" w:eastAsia="Calibri" w:hAnsi="Times New Roman" w:cs="Times New Roman"/>
          <w:sz w:val="28"/>
          <w:szCs w:val="28"/>
          <w:lang w:val="ru-RU"/>
        </w:rPr>
        <w:t>п</w:t>
      </w:r>
      <w:proofErr w:type="gramEnd"/>
      <w:r w:rsidRPr="00482106">
        <w:rPr>
          <w:rFonts w:ascii="Times New Roman" w:eastAsia="Calibri" w:hAnsi="Times New Roman" w:cs="Times New Roman"/>
          <w:sz w:val="28"/>
          <w:szCs w:val="28"/>
          <w:lang w:val="ru-RU"/>
        </w:rPr>
        <w:t>ідприємств промисловості.</w:t>
      </w:r>
    </w:p>
    <w:p w:rsidR="00482106" w:rsidRPr="00482106" w:rsidRDefault="00482106" w:rsidP="00482106">
      <w:pPr>
        <w:spacing w:after="0" w:line="360" w:lineRule="auto"/>
        <w:ind w:firstLine="709"/>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Практичне значення одержаних результатів полягає в можливості застосування рекомендацій щодо посилення ефективності податків на прибуток шляхом вдосконалення механізму їх стягнення в контексті іноземного досвіду оподаткування прибуткових податків.</w:t>
      </w:r>
    </w:p>
    <w:p w:rsidR="00482106" w:rsidRPr="00482106" w:rsidRDefault="00482106" w:rsidP="00482106">
      <w:pPr>
        <w:spacing w:after="0" w:line="360" w:lineRule="auto"/>
        <w:ind w:firstLine="709"/>
        <w:jc w:val="both"/>
        <w:rPr>
          <w:rFonts w:ascii="Times New Roman" w:eastAsia="Calibri" w:hAnsi="Times New Roman" w:cs="Times New Roman"/>
          <w:i/>
          <w:sz w:val="28"/>
          <w:szCs w:val="28"/>
        </w:rPr>
      </w:pPr>
      <w:r w:rsidRPr="00482106">
        <w:rPr>
          <w:rFonts w:ascii="Times New Roman" w:eastAsia="Calibri" w:hAnsi="Times New Roman" w:cs="Times New Roman"/>
          <w:sz w:val="28"/>
          <w:szCs w:val="28"/>
        </w:rPr>
        <w:t xml:space="preserve">Дипломна </w:t>
      </w:r>
      <w:r w:rsidRPr="00482106">
        <w:rPr>
          <w:rFonts w:ascii="Times New Roman" w:eastAsia="Calibri" w:hAnsi="Times New Roman" w:cs="Times New Roman"/>
          <w:sz w:val="28"/>
          <w:szCs w:val="28"/>
          <w:lang w:val="ru-RU"/>
        </w:rPr>
        <w:t xml:space="preserve">робота складається із вступу, трьох розділів, висновку, списку використаних джерел, додатків. Загальний обсяг роботи становить </w:t>
      </w:r>
      <w:r w:rsidRPr="00482106">
        <w:rPr>
          <w:rFonts w:ascii="Times New Roman" w:eastAsia="Calibri" w:hAnsi="Times New Roman" w:cs="Times New Roman"/>
          <w:sz w:val="28"/>
          <w:szCs w:val="28"/>
        </w:rPr>
        <w:t>94</w:t>
      </w:r>
      <w:r w:rsidRPr="00482106">
        <w:rPr>
          <w:rFonts w:ascii="Times New Roman" w:eastAsia="Calibri" w:hAnsi="Times New Roman" w:cs="Times New Roman"/>
          <w:sz w:val="28"/>
          <w:szCs w:val="28"/>
          <w:lang w:val="ru-RU"/>
        </w:rPr>
        <w:t xml:space="preserve"> сторінки, із них </w:t>
      </w:r>
      <w:r w:rsidRPr="00482106">
        <w:rPr>
          <w:rFonts w:ascii="Times New Roman" w:eastAsia="Calibri" w:hAnsi="Times New Roman" w:cs="Times New Roman"/>
          <w:sz w:val="28"/>
          <w:szCs w:val="28"/>
        </w:rPr>
        <w:t>88</w:t>
      </w:r>
      <w:r w:rsidRPr="00482106">
        <w:rPr>
          <w:rFonts w:ascii="Times New Roman" w:eastAsia="Calibri" w:hAnsi="Times New Roman" w:cs="Times New Roman"/>
          <w:sz w:val="28"/>
          <w:szCs w:val="28"/>
          <w:lang w:val="ru-RU"/>
        </w:rPr>
        <w:t xml:space="preserve"> сторінок основного тексту. Робота </w:t>
      </w:r>
      <w:proofErr w:type="gramStart"/>
      <w:r w:rsidRPr="00482106">
        <w:rPr>
          <w:rFonts w:ascii="Times New Roman" w:eastAsia="Calibri" w:hAnsi="Times New Roman" w:cs="Times New Roman"/>
          <w:sz w:val="28"/>
          <w:szCs w:val="28"/>
          <w:lang w:val="ru-RU"/>
        </w:rPr>
        <w:t>містить</w:t>
      </w:r>
      <w:proofErr w:type="gramEnd"/>
      <w:r w:rsidRPr="00482106">
        <w:rPr>
          <w:rFonts w:ascii="Times New Roman" w:eastAsia="Calibri" w:hAnsi="Times New Roman" w:cs="Times New Roman"/>
          <w:sz w:val="28"/>
          <w:szCs w:val="28"/>
          <w:lang w:val="ru-RU"/>
        </w:rPr>
        <w:t xml:space="preserve"> 9 таблиц</w:t>
      </w:r>
      <w:r w:rsidRPr="00482106">
        <w:rPr>
          <w:rFonts w:ascii="Times New Roman" w:eastAsia="Calibri" w:hAnsi="Times New Roman" w:cs="Times New Roman"/>
          <w:sz w:val="28"/>
          <w:szCs w:val="28"/>
        </w:rPr>
        <w:t>ь</w:t>
      </w:r>
      <w:r w:rsidRPr="00482106">
        <w:rPr>
          <w:rFonts w:ascii="Times New Roman" w:eastAsia="Calibri" w:hAnsi="Times New Roman" w:cs="Times New Roman"/>
          <w:sz w:val="28"/>
          <w:szCs w:val="28"/>
          <w:lang w:val="ru-RU"/>
        </w:rPr>
        <w:t xml:space="preserve"> та </w:t>
      </w:r>
      <w:r w:rsidRPr="00482106">
        <w:rPr>
          <w:rFonts w:ascii="Times New Roman" w:eastAsia="Calibri" w:hAnsi="Times New Roman" w:cs="Times New Roman"/>
          <w:sz w:val="28"/>
          <w:szCs w:val="28"/>
        </w:rPr>
        <w:t>10</w:t>
      </w:r>
      <w:r w:rsidRPr="00482106">
        <w:rPr>
          <w:rFonts w:ascii="Times New Roman" w:eastAsia="Calibri" w:hAnsi="Times New Roman" w:cs="Times New Roman"/>
          <w:sz w:val="28"/>
          <w:szCs w:val="28"/>
          <w:lang w:val="ru-RU"/>
        </w:rPr>
        <w:t xml:space="preserve"> рисунків, 3 додатки викладених на 10 сторінках, список використаних джерел містить </w:t>
      </w:r>
      <w:r w:rsidRPr="00482106">
        <w:rPr>
          <w:rFonts w:ascii="Times New Roman" w:eastAsia="Calibri" w:hAnsi="Times New Roman" w:cs="Times New Roman"/>
          <w:sz w:val="28"/>
          <w:szCs w:val="28"/>
        </w:rPr>
        <w:t>83</w:t>
      </w:r>
      <w:r w:rsidRPr="00482106">
        <w:rPr>
          <w:rFonts w:ascii="Times New Roman" w:eastAsia="Calibri" w:hAnsi="Times New Roman" w:cs="Times New Roman"/>
          <w:sz w:val="28"/>
          <w:szCs w:val="28"/>
          <w:lang w:val="ru-RU"/>
        </w:rPr>
        <w:t xml:space="preserve"> найменуван</w:t>
      </w:r>
      <w:r w:rsidRPr="00482106">
        <w:rPr>
          <w:rFonts w:ascii="Times New Roman" w:eastAsia="Calibri" w:hAnsi="Times New Roman" w:cs="Times New Roman"/>
          <w:sz w:val="28"/>
          <w:szCs w:val="28"/>
        </w:rPr>
        <w:t>ня</w:t>
      </w:r>
      <w:r w:rsidRPr="00482106">
        <w:rPr>
          <w:rFonts w:ascii="Times New Roman" w:eastAsia="Calibri" w:hAnsi="Times New Roman" w:cs="Times New Roman"/>
          <w:sz w:val="28"/>
          <w:szCs w:val="28"/>
          <w:lang w:val="ru-RU"/>
        </w:rPr>
        <w:t>.</w:t>
      </w:r>
    </w:p>
    <w:p w:rsidR="00482106" w:rsidRDefault="00482106">
      <w:pPr>
        <w:rPr>
          <w:lang w:val="ru-RU"/>
        </w:rPr>
      </w:pPr>
    </w:p>
    <w:p w:rsidR="00482106" w:rsidRDefault="00482106">
      <w:pPr>
        <w:rPr>
          <w:lang w:val="ru-RU"/>
        </w:rPr>
      </w:pPr>
    </w:p>
    <w:p w:rsidR="00482106" w:rsidRDefault="00482106">
      <w:pPr>
        <w:rPr>
          <w:lang w:val="ru-RU"/>
        </w:rPr>
      </w:pPr>
    </w:p>
    <w:p w:rsidR="00482106" w:rsidRDefault="00482106">
      <w:pPr>
        <w:rPr>
          <w:lang w:val="ru-RU"/>
        </w:rPr>
      </w:pPr>
    </w:p>
    <w:p w:rsidR="00482106" w:rsidRDefault="00482106">
      <w:pPr>
        <w:rPr>
          <w:lang w:val="ru-RU"/>
        </w:rPr>
      </w:pPr>
    </w:p>
    <w:p w:rsidR="00482106" w:rsidRDefault="00482106">
      <w:pPr>
        <w:rPr>
          <w:lang w:val="ru-RU"/>
        </w:rPr>
      </w:pPr>
    </w:p>
    <w:p w:rsidR="00482106" w:rsidRDefault="00482106">
      <w:pPr>
        <w:rPr>
          <w:lang w:val="ru-RU"/>
        </w:rPr>
      </w:pPr>
    </w:p>
    <w:p w:rsidR="00482106" w:rsidRDefault="00482106">
      <w:pPr>
        <w:rPr>
          <w:lang w:val="ru-RU"/>
        </w:rPr>
      </w:pPr>
    </w:p>
    <w:p w:rsidR="00482106" w:rsidRDefault="00482106">
      <w:pPr>
        <w:rPr>
          <w:lang w:val="ru-RU"/>
        </w:rPr>
      </w:pPr>
    </w:p>
    <w:p w:rsidR="00482106" w:rsidRDefault="00482106">
      <w:pPr>
        <w:rPr>
          <w:lang w:val="ru-RU"/>
        </w:rPr>
      </w:pPr>
    </w:p>
    <w:p w:rsidR="00482106" w:rsidRDefault="00482106">
      <w:pPr>
        <w:rPr>
          <w:lang w:val="ru-RU"/>
        </w:rPr>
      </w:pPr>
    </w:p>
    <w:p w:rsidR="00482106" w:rsidRDefault="00482106">
      <w:pPr>
        <w:rPr>
          <w:lang w:val="ru-RU"/>
        </w:rPr>
      </w:pPr>
    </w:p>
    <w:p w:rsidR="00482106" w:rsidRDefault="00482106">
      <w:pPr>
        <w:rPr>
          <w:lang w:val="ru-RU"/>
        </w:rPr>
      </w:pPr>
    </w:p>
    <w:p w:rsidR="00482106" w:rsidRDefault="00482106">
      <w:pPr>
        <w:rPr>
          <w:lang w:val="ru-RU"/>
        </w:rPr>
      </w:pPr>
    </w:p>
    <w:p w:rsidR="00482106" w:rsidRDefault="00482106">
      <w:pPr>
        <w:rPr>
          <w:lang w:val="ru-RU"/>
        </w:rPr>
      </w:pPr>
    </w:p>
    <w:p w:rsidR="00482106" w:rsidRDefault="00482106">
      <w:pPr>
        <w:rPr>
          <w:lang w:val="ru-RU"/>
        </w:rPr>
      </w:pPr>
    </w:p>
    <w:p w:rsidR="00482106" w:rsidRDefault="00482106">
      <w:pPr>
        <w:rPr>
          <w:lang w:val="ru-RU"/>
        </w:rPr>
      </w:pPr>
    </w:p>
    <w:p w:rsidR="00482106" w:rsidRPr="00482106" w:rsidRDefault="00482106" w:rsidP="00482106">
      <w:pPr>
        <w:shd w:val="clear" w:color="auto" w:fill="FFFFFF"/>
        <w:spacing w:after="0" w:line="360" w:lineRule="auto"/>
        <w:jc w:val="center"/>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ВИСНОВКИ</w:t>
      </w:r>
    </w:p>
    <w:p w:rsidR="00482106" w:rsidRPr="00482106" w:rsidRDefault="00482106" w:rsidP="00482106">
      <w:pPr>
        <w:spacing w:after="0" w:line="360" w:lineRule="auto"/>
        <w:ind w:firstLine="709"/>
        <w:jc w:val="both"/>
        <w:rPr>
          <w:rFonts w:ascii="Times New Roman" w:eastAsia="Times New Roman" w:hAnsi="Times New Roman" w:cs="Times New Roman"/>
          <w:sz w:val="28"/>
          <w:shd w:val="clear" w:color="auto" w:fill="FFFFFF"/>
        </w:rPr>
      </w:pPr>
      <w:r w:rsidRPr="00482106">
        <w:rPr>
          <w:rFonts w:ascii="Times New Roman" w:eastAsia="Times New Roman" w:hAnsi="Times New Roman" w:cs="Times New Roman"/>
          <w:sz w:val="28"/>
          <w:shd w:val="clear" w:color="auto" w:fill="FFFFFF"/>
        </w:rPr>
        <w:t>В результаті проведеного в магістерській роботі дослідження удосконалення податку на прибуток підприємств, можна зробити наступні висновки.</w:t>
      </w:r>
    </w:p>
    <w:p w:rsidR="00482106" w:rsidRPr="00482106" w:rsidRDefault="00482106" w:rsidP="00482106">
      <w:pPr>
        <w:spacing w:after="0" w:line="360" w:lineRule="auto"/>
        <w:ind w:firstLine="709"/>
        <w:jc w:val="both"/>
        <w:rPr>
          <w:rFonts w:ascii="Times New Roman" w:eastAsia="Times New Roman" w:hAnsi="Times New Roman" w:cs="Times New Roman"/>
          <w:sz w:val="28"/>
          <w:shd w:val="clear" w:color="auto" w:fill="FFFFFF"/>
        </w:rPr>
      </w:pPr>
      <w:r w:rsidRPr="00482106">
        <w:rPr>
          <w:rFonts w:ascii="Times New Roman" w:eastAsia="Calibri" w:hAnsi="Times New Roman" w:cs="Times New Roman"/>
          <w:sz w:val="28"/>
          <w:szCs w:val="28"/>
        </w:rPr>
        <w:t xml:space="preserve">Податок на прибуток підприємств є інструментом фіскальної політики держави, який являє собою вилучену частину прибутку законодавчо закріпленої категорії платників до централізованого фонду грошових ресурсів держави, є субстанцією для створення ефективної системи регулювання взаємовідносин суб’єктів господарювання з бюджетом. </w:t>
      </w:r>
      <w:r w:rsidRPr="00482106">
        <w:rPr>
          <w:rFonts w:ascii="Times New Roman" w:eastAsia="Times New Roman" w:hAnsi="Times New Roman" w:cs="Times New Roman"/>
          <w:sz w:val="28"/>
          <w:szCs w:val="28"/>
          <w:lang w:eastAsia="ru-RU"/>
        </w:rPr>
        <w:t xml:space="preserve">Фіскальна функція податку на прибуток підприємств полягає в тому, що податки з прибутку юридичних осіб є засобом забезпечення фінансування бюджету. Реалізація регулюючої функції податку на прибуток підприємств проявляється через оптимізацію податкових ставок та різного роду податкових пільгах, при чому ефективність останніх безпосередньо залежить від способу надання та відповідного контролю. </w:t>
      </w:r>
    </w:p>
    <w:p w:rsidR="00482106" w:rsidRPr="00482106" w:rsidRDefault="00482106" w:rsidP="00482106">
      <w:pPr>
        <w:spacing w:after="0" w:line="360" w:lineRule="auto"/>
        <w:ind w:firstLine="709"/>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Внаслідок  ретроспективного аналізу становлення податку на прибуток виявлено, що в сучасному вигляді він сформувався з прийняттям незалежності. Урядом країни були проведені широкомасштабні реформи прибуткового оподаткування юридичних осіб через зміну ставок податку, механізму його нарахування та сплати, що призвело до певних змін у розподілі та перерозподілі фінансових ресурсів і капіталів. Після таких реформ податок на прибуток утвердився як регулюючо-стимулюючий інструмент національної податкової системи.</w:t>
      </w:r>
    </w:p>
    <w:p w:rsidR="00482106" w:rsidRPr="00482106" w:rsidRDefault="00482106" w:rsidP="00482106">
      <w:pPr>
        <w:spacing w:after="0" w:line="360" w:lineRule="auto"/>
        <w:ind w:firstLine="709"/>
        <w:jc w:val="both"/>
        <w:rPr>
          <w:rFonts w:ascii="Times New Roman" w:eastAsia="Times New Roman" w:hAnsi="Times New Roman" w:cs="Times New Roman"/>
          <w:sz w:val="28"/>
          <w:shd w:val="clear" w:color="auto" w:fill="FFFFFF"/>
        </w:rPr>
      </w:pPr>
      <w:proofErr w:type="gramStart"/>
      <w:r w:rsidRPr="00482106">
        <w:rPr>
          <w:rFonts w:ascii="Times New Roman" w:eastAsia="Calibri" w:hAnsi="Times New Roman" w:cs="Times New Roman"/>
          <w:sz w:val="28"/>
          <w:szCs w:val="28"/>
          <w:lang w:val="ru-RU"/>
        </w:rPr>
        <w:t>Досл</w:t>
      </w:r>
      <w:proofErr w:type="gramEnd"/>
      <w:r w:rsidRPr="00482106">
        <w:rPr>
          <w:rFonts w:ascii="Times New Roman" w:eastAsia="Calibri" w:hAnsi="Times New Roman" w:cs="Times New Roman"/>
          <w:sz w:val="28"/>
          <w:szCs w:val="28"/>
          <w:lang w:val="ru-RU"/>
        </w:rPr>
        <w:t xml:space="preserve">ідження, розвитку та функціонування системи прибуткового оподаткування юридичних осіб показало, що в основі виникнення податку на прибуток задіяні суто фіскальні інтереси. Сучасна </w:t>
      </w:r>
      <w:proofErr w:type="gramStart"/>
      <w:r w:rsidRPr="00482106">
        <w:rPr>
          <w:rFonts w:ascii="Times New Roman" w:eastAsia="Calibri" w:hAnsi="Times New Roman" w:cs="Times New Roman"/>
          <w:sz w:val="28"/>
          <w:szCs w:val="28"/>
          <w:lang w:val="ru-RU"/>
        </w:rPr>
        <w:t>св</w:t>
      </w:r>
      <w:proofErr w:type="gramEnd"/>
      <w:r w:rsidRPr="00482106">
        <w:rPr>
          <w:rFonts w:ascii="Times New Roman" w:eastAsia="Calibri" w:hAnsi="Times New Roman" w:cs="Times New Roman"/>
          <w:sz w:val="28"/>
          <w:szCs w:val="28"/>
          <w:lang w:val="ru-RU"/>
        </w:rPr>
        <w:t xml:space="preserve">ітова практика оподаткування використовує податок на прибуток як інструмент заохочення інвестицій в економіку та інструмент підвищення конкурентоспроможності національних податкових систем. Аналізуючи ставку податку на прибуток </w:t>
      </w:r>
      <w:proofErr w:type="gramStart"/>
      <w:r w:rsidRPr="00482106">
        <w:rPr>
          <w:rFonts w:ascii="Times New Roman" w:eastAsia="Calibri" w:hAnsi="Times New Roman" w:cs="Times New Roman"/>
          <w:sz w:val="28"/>
          <w:szCs w:val="28"/>
          <w:lang w:val="ru-RU"/>
        </w:rPr>
        <w:t>п</w:t>
      </w:r>
      <w:proofErr w:type="gramEnd"/>
      <w:r w:rsidRPr="00482106">
        <w:rPr>
          <w:rFonts w:ascii="Times New Roman" w:eastAsia="Calibri" w:hAnsi="Times New Roman" w:cs="Times New Roman"/>
          <w:sz w:val="28"/>
          <w:szCs w:val="28"/>
          <w:lang w:val="ru-RU"/>
        </w:rPr>
        <w:t>ідприємств в Україні, порівняно із іншими державами, бачимо, що вона є досить низькою. Але просто занижена ставка не виступає гарантією пожвавлення бізнес-середовища.</w:t>
      </w:r>
    </w:p>
    <w:p w:rsidR="00482106" w:rsidRPr="00482106" w:rsidRDefault="00482106" w:rsidP="0048210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2106">
        <w:rPr>
          <w:rFonts w:ascii="Times New Roman" w:eastAsia="Calibri" w:hAnsi="Times New Roman" w:cs="Times New Roman"/>
          <w:sz w:val="28"/>
          <w:szCs w:val="28"/>
        </w:rPr>
        <w:t xml:space="preserve">Головною складовою нормативно-правового регулювання </w:t>
      </w:r>
      <w:r w:rsidRPr="00482106">
        <w:rPr>
          <w:rFonts w:ascii="Times New Roman" w:eastAsia="Times New Roman" w:hAnsi="Times New Roman" w:cs="Times New Roman"/>
          <w:sz w:val="28"/>
          <w:szCs w:val="28"/>
          <w:lang w:eastAsia="ru-RU"/>
        </w:rPr>
        <w:t>забезпечення стягнення і адміністрування податку на прибуткок підприємств у сучасних умовах</w:t>
      </w:r>
      <w:r w:rsidRPr="00482106">
        <w:rPr>
          <w:rFonts w:ascii="Times New Roman" w:eastAsia="Calibri" w:hAnsi="Times New Roman" w:cs="Times New Roman"/>
          <w:sz w:val="28"/>
          <w:szCs w:val="28"/>
        </w:rPr>
        <w:t xml:space="preserve"> є Податковий Кодекс України, що вступив в дію з 2011 року (зі змінами та доповненнями в редакції від 01.01.2018 р.). </w:t>
      </w:r>
      <w:r w:rsidRPr="00482106">
        <w:rPr>
          <w:rFonts w:ascii="Times New Roman" w:eastAsia="Calibri" w:hAnsi="Times New Roman" w:cs="Times New Roman"/>
          <w:sz w:val="28"/>
          <w:szCs w:val="28"/>
          <w:lang w:val="ru-RU"/>
        </w:rPr>
        <w:t xml:space="preserve">В даному документі податку на прибуток присвячений </w:t>
      </w:r>
      <w:r w:rsidRPr="00482106">
        <w:rPr>
          <w:rFonts w:ascii="Times New Roman" w:eastAsia="Times New Roman" w:hAnsi="Times New Roman" w:cs="Times New Roman"/>
          <w:sz w:val="28"/>
          <w:szCs w:val="28"/>
          <w:lang w:val="ru-RU" w:eastAsia="ru-RU"/>
        </w:rPr>
        <w:t xml:space="preserve">Розділ III "Податок на прибуток </w:t>
      </w:r>
      <w:proofErr w:type="gramStart"/>
      <w:r w:rsidRPr="00482106">
        <w:rPr>
          <w:rFonts w:ascii="Times New Roman" w:eastAsia="Times New Roman" w:hAnsi="Times New Roman" w:cs="Times New Roman"/>
          <w:sz w:val="28"/>
          <w:szCs w:val="28"/>
          <w:lang w:val="ru-RU" w:eastAsia="ru-RU"/>
        </w:rPr>
        <w:t>п</w:t>
      </w:r>
      <w:proofErr w:type="gramEnd"/>
      <w:r w:rsidRPr="00482106">
        <w:rPr>
          <w:rFonts w:ascii="Times New Roman" w:eastAsia="Times New Roman" w:hAnsi="Times New Roman" w:cs="Times New Roman"/>
          <w:sz w:val="28"/>
          <w:szCs w:val="28"/>
          <w:lang w:val="ru-RU" w:eastAsia="ru-RU"/>
        </w:rPr>
        <w:t>ідприємств" (статті 133 - 142)</w:t>
      </w:r>
      <w:r w:rsidRPr="00482106">
        <w:rPr>
          <w:rFonts w:ascii="Times New Roman" w:eastAsia="Calibri" w:hAnsi="Times New Roman" w:cs="Times New Roman"/>
          <w:sz w:val="28"/>
          <w:szCs w:val="28"/>
          <w:lang w:val="ru-RU"/>
        </w:rPr>
        <w:t xml:space="preserve">. </w:t>
      </w:r>
      <w:r w:rsidRPr="00482106">
        <w:rPr>
          <w:rFonts w:ascii="Times New Roman" w:eastAsia="Times New Roman" w:hAnsi="Times New Roman" w:cs="Times New Roman"/>
          <w:sz w:val="28"/>
          <w:szCs w:val="28"/>
          <w:lang w:eastAsia="ru-RU"/>
        </w:rPr>
        <w:t>У податковій політиці України за минулі кілька років не відбулося реальних перетворень у напрямку зростання інвестиційної привабливості та активізації економіки, натомість на фоні запроваджених змін, політичної та економічної нестабільності очікувані тенденції зростання рівня тінізації, падіння ключових індикаторів конкурентоспроможності.</w:t>
      </w:r>
    </w:p>
    <w:p w:rsidR="00482106" w:rsidRPr="00482106" w:rsidRDefault="00482106" w:rsidP="0048210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val="ru-RU" w:eastAsia="ru-RU"/>
        </w:rPr>
        <w:t xml:space="preserve">Питома вага </w:t>
      </w:r>
      <w:r w:rsidRPr="00482106">
        <w:rPr>
          <w:rFonts w:ascii="Times New Roman" w:eastAsia="Times New Roman" w:hAnsi="Times New Roman" w:cs="Times New Roman"/>
          <w:sz w:val="28"/>
          <w:szCs w:val="28"/>
          <w:lang w:eastAsia="ru-RU"/>
        </w:rPr>
        <w:t xml:space="preserve"> </w:t>
      </w:r>
      <w:r w:rsidRPr="00482106">
        <w:rPr>
          <w:rFonts w:ascii="Times New Roman" w:eastAsia="Times New Roman" w:hAnsi="Times New Roman" w:cs="Times New Roman"/>
          <w:sz w:val="28"/>
          <w:szCs w:val="28"/>
          <w:lang w:val="ru-RU" w:eastAsia="ru-RU"/>
        </w:rPr>
        <w:t xml:space="preserve">податку на прибуток </w:t>
      </w:r>
      <w:proofErr w:type="gramStart"/>
      <w:r w:rsidRPr="00482106">
        <w:rPr>
          <w:rFonts w:ascii="Times New Roman" w:eastAsia="Times New Roman" w:hAnsi="Times New Roman" w:cs="Times New Roman"/>
          <w:sz w:val="28"/>
          <w:szCs w:val="28"/>
          <w:lang w:val="ru-RU" w:eastAsia="ru-RU"/>
        </w:rPr>
        <w:t>п</w:t>
      </w:r>
      <w:proofErr w:type="gramEnd"/>
      <w:r w:rsidRPr="00482106">
        <w:rPr>
          <w:rFonts w:ascii="Times New Roman" w:eastAsia="Times New Roman" w:hAnsi="Times New Roman" w:cs="Times New Roman"/>
          <w:sz w:val="28"/>
          <w:szCs w:val="28"/>
          <w:lang w:val="ru-RU" w:eastAsia="ru-RU"/>
        </w:rPr>
        <w:t>ідприємств протягом 20</w:t>
      </w:r>
      <w:r w:rsidRPr="00482106">
        <w:rPr>
          <w:rFonts w:ascii="Times New Roman" w:eastAsia="Times New Roman" w:hAnsi="Times New Roman" w:cs="Times New Roman"/>
          <w:sz w:val="28"/>
          <w:szCs w:val="28"/>
          <w:lang w:eastAsia="ru-RU"/>
        </w:rPr>
        <w:t>15</w:t>
      </w:r>
      <w:r w:rsidRPr="00482106">
        <w:rPr>
          <w:rFonts w:ascii="Times New Roman" w:eastAsia="Times New Roman" w:hAnsi="Times New Roman" w:cs="Times New Roman"/>
          <w:sz w:val="28"/>
          <w:szCs w:val="28"/>
          <w:lang w:val="ru-RU" w:eastAsia="ru-RU"/>
        </w:rPr>
        <w:t>-201</w:t>
      </w:r>
      <w:r w:rsidRPr="00482106">
        <w:rPr>
          <w:rFonts w:ascii="Times New Roman" w:eastAsia="Times New Roman" w:hAnsi="Times New Roman" w:cs="Times New Roman"/>
          <w:sz w:val="28"/>
          <w:szCs w:val="28"/>
          <w:lang w:eastAsia="ru-RU"/>
        </w:rPr>
        <w:t>8</w:t>
      </w:r>
      <w:r w:rsidRPr="00482106">
        <w:rPr>
          <w:rFonts w:ascii="Times New Roman" w:eastAsia="Times New Roman" w:hAnsi="Times New Roman" w:cs="Times New Roman"/>
          <w:sz w:val="28"/>
          <w:szCs w:val="28"/>
          <w:lang w:val="ru-RU" w:eastAsia="ru-RU"/>
        </w:rPr>
        <w:t xml:space="preserve"> рр. коливалась з 15,47% до 9,52% від доходів Зведеного бюджету. Зменшення питомої ваги податку на прибуток </w:t>
      </w:r>
      <w:proofErr w:type="gramStart"/>
      <w:r w:rsidRPr="00482106">
        <w:rPr>
          <w:rFonts w:ascii="Times New Roman" w:eastAsia="Times New Roman" w:hAnsi="Times New Roman" w:cs="Times New Roman"/>
          <w:sz w:val="28"/>
          <w:szCs w:val="28"/>
          <w:lang w:val="ru-RU" w:eastAsia="ru-RU"/>
        </w:rPr>
        <w:t>п</w:t>
      </w:r>
      <w:proofErr w:type="gramEnd"/>
      <w:r w:rsidRPr="00482106">
        <w:rPr>
          <w:rFonts w:ascii="Times New Roman" w:eastAsia="Times New Roman" w:hAnsi="Times New Roman" w:cs="Times New Roman"/>
          <w:sz w:val="28"/>
          <w:szCs w:val="28"/>
          <w:lang w:val="ru-RU" w:eastAsia="ru-RU"/>
        </w:rPr>
        <w:t>ідприємств обумовлено двома факторами: зростанням питомої ваги неподаткових надходжень у доходах зведеного бюджету та збільшення питомої ваги акцизного податку.</w:t>
      </w:r>
    </w:p>
    <w:p w:rsidR="00482106" w:rsidRPr="00482106" w:rsidRDefault="00482106" w:rsidP="0048210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На відміну від країн ЄС, податкова система України не є інструментом підвищення конкурентоспроможності держави, не сприяє зростанню економічної активності суб'єктів господарювання. Існуюча система формування державних доходів відображає недосконалість перехідної економіки та має переважно фіскальний характер. Ринкове реформування економіки супроводжувалося неодноразовими спробами удосконалити податкову систему шляхом прийняття окремих законодавчих актів, що були недостатньо адекватними стану економіки, характерними рисами якої є структурні диспропорції, наявність значних обсягів тіньових оборотів, платіжна криза. </w:t>
      </w:r>
    </w:p>
    <w:p w:rsidR="00482106" w:rsidRPr="00482106" w:rsidRDefault="00482106" w:rsidP="0048210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val="ru-RU" w:eastAsia="ru-RU"/>
        </w:rPr>
        <w:t xml:space="preserve">В </w:t>
      </w:r>
      <w:proofErr w:type="gramStart"/>
      <w:r w:rsidRPr="00482106">
        <w:rPr>
          <w:rFonts w:ascii="Times New Roman" w:eastAsia="Times New Roman" w:hAnsi="Times New Roman" w:cs="Times New Roman"/>
          <w:sz w:val="28"/>
          <w:szCs w:val="28"/>
          <w:lang w:val="ru-RU" w:eastAsia="ru-RU"/>
        </w:rPr>
        <w:t>країнах</w:t>
      </w:r>
      <w:proofErr w:type="gramEnd"/>
      <w:r w:rsidRPr="00482106">
        <w:rPr>
          <w:rFonts w:ascii="Times New Roman" w:eastAsia="Times New Roman" w:hAnsi="Times New Roman" w:cs="Times New Roman"/>
          <w:sz w:val="28"/>
          <w:szCs w:val="28"/>
          <w:lang w:val="ru-RU" w:eastAsia="ru-RU"/>
        </w:rPr>
        <w:t xml:space="preserve"> з розвинутою ринковою економікою удосконалення податкової системи здійснюється шляхом наукової розробки та практичного застосування податкового менеджменту. Хоча в Україні й проводяться дії для вдосконалення та покращення </w:t>
      </w:r>
      <w:proofErr w:type="gramStart"/>
      <w:r w:rsidRPr="00482106">
        <w:rPr>
          <w:rFonts w:ascii="Times New Roman" w:eastAsia="Times New Roman" w:hAnsi="Times New Roman" w:cs="Times New Roman"/>
          <w:sz w:val="28"/>
          <w:szCs w:val="28"/>
          <w:lang w:val="ru-RU" w:eastAsia="ru-RU"/>
        </w:rPr>
        <w:t>адм</w:t>
      </w:r>
      <w:proofErr w:type="gramEnd"/>
      <w:r w:rsidRPr="00482106">
        <w:rPr>
          <w:rFonts w:ascii="Times New Roman" w:eastAsia="Times New Roman" w:hAnsi="Times New Roman" w:cs="Times New Roman"/>
          <w:sz w:val="28"/>
          <w:szCs w:val="28"/>
          <w:lang w:val="ru-RU" w:eastAsia="ru-RU"/>
        </w:rPr>
        <w:t xml:space="preserve">іністрування податків за рахунок зменшення часу, спрощення подачі податкової звітності шляхом більш активного використання електронної подачі, на разі вони є недостатніми та потребують подальшого вдосконалення. </w:t>
      </w:r>
    </w:p>
    <w:p w:rsidR="00482106" w:rsidRPr="00482106" w:rsidRDefault="00482106" w:rsidP="0048210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У ході дослідження було виявлено ряд проблем, які безпосередньо мають негативний вплив на податок на прибуток підприємств. Серед найгостріших було виділено наступні проблеми:</w:t>
      </w:r>
    </w:p>
    <w:p w:rsidR="00482106" w:rsidRPr="00482106" w:rsidRDefault="00482106" w:rsidP="0048210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 - складність та нестабільність податкового законодавства України;</w:t>
      </w:r>
    </w:p>
    <w:p w:rsidR="00482106" w:rsidRPr="00482106" w:rsidRDefault="00482106" w:rsidP="0048210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 - неефективні ставки; </w:t>
      </w:r>
    </w:p>
    <w:p w:rsidR="00482106" w:rsidRPr="00482106" w:rsidRDefault="00482106" w:rsidP="0048210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 нерівномірне податкове навантаження; </w:t>
      </w:r>
    </w:p>
    <w:p w:rsidR="00482106" w:rsidRPr="00482106" w:rsidRDefault="00482106" w:rsidP="0048210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 процвітання тіньового сектору </w:t>
      </w:r>
    </w:p>
    <w:p w:rsidR="00482106" w:rsidRPr="00482106" w:rsidRDefault="00482106" w:rsidP="0048210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неефективність існуючої системи надання податкових пільг;</w:t>
      </w:r>
    </w:p>
    <w:p w:rsidR="00482106" w:rsidRPr="00482106" w:rsidRDefault="00482106" w:rsidP="0048210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 - відсутність інвестиційного клімату тощо.</w:t>
      </w:r>
    </w:p>
    <w:p w:rsidR="00482106" w:rsidRPr="00482106" w:rsidRDefault="00482106" w:rsidP="00482106">
      <w:pPr>
        <w:shd w:val="clear" w:color="auto" w:fill="FFFFFF"/>
        <w:spacing w:after="0" w:line="360" w:lineRule="auto"/>
        <w:ind w:firstLine="709"/>
        <w:jc w:val="both"/>
        <w:rPr>
          <w:rFonts w:ascii="Times New Roman" w:eastAsia="Times New Roman" w:hAnsi="Times New Roman" w:cs="Times New Roman"/>
          <w:color w:val="222222"/>
          <w:sz w:val="28"/>
          <w:szCs w:val="28"/>
          <w:lang w:eastAsia="ru-RU"/>
        </w:rPr>
      </w:pPr>
      <w:r w:rsidRPr="00482106">
        <w:rPr>
          <w:rFonts w:ascii="Times New Roman" w:eastAsia="Times New Roman" w:hAnsi="Times New Roman" w:cs="Times New Roman"/>
          <w:sz w:val="28"/>
          <w:szCs w:val="28"/>
          <w:lang w:eastAsia="ru-RU"/>
        </w:rPr>
        <w:t>Пропоную наступні</w:t>
      </w:r>
      <w:r w:rsidRPr="00482106">
        <w:rPr>
          <w:rFonts w:ascii="Times New Roman" w:eastAsia="Times New Roman" w:hAnsi="Times New Roman" w:cs="Times New Roman"/>
          <w:sz w:val="28"/>
          <w:szCs w:val="28"/>
          <w:lang w:val="ru-RU" w:eastAsia="ru-RU"/>
        </w:rPr>
        <w:t xml:space="preserve"> заход</w:t>
      </w:r>
      <w:r w:rsidRPr="00482106">
        <w:rPr>
          <w:rFonts w:ascii="Times New Roman" w:eastAsia="Times New Roman" w:hAnsi="Times New Roman" w:cs="Times New Roman"/>
          <w:sz w:val="28"/>
          <w:szCs w:val="28"/>
          <w:lang w:eastAsia="ru-RU"/>
        </w:rPr>
        <w:t>и</w:t>
      </w:r>
      <w:r w:rsidRPr="00482106">
        <w:rPr>
          <w:rFonts w:ascii="Times New Roman" w:eastAsia="Times New Roman" w:hAnsi="Times New Roman" w:cs="Times New Roman"/>
          <w:sz w:val="28"/>
          <w:szCs w:val="28"/>
          <w:lang w:val="ru-RU" w:eastAsia="ru-RU"/>
        </w:rPr>
        <w:t xml:space="preserve"> реформування податкової системи України:</w:t>
      </w:r>
      <w:r w:rsidRPr="00482106">
        <w:rPr>
          <w:rFonts w:ascii="Times New Roman" w:eastAsia="Times New Roman" w:hAnsi="Times New Roman" w:cs="Times New Roman"/>
          <w:color w:val="222222"/>
          <w:sz w:val="28"/>
          <w:szCs w:val="28"/>
          <w:lang w:val="ru-RU" w:eastAsia="ru-RU"/>
        </w:rPr>
        <w:t xml:space="preserve"> </w:t>
      </w:r>
    </w:p>
    <w:p w:rsidR="00482106" w:rsidRPr="00482106" w:rsidRDefault="00482106" w:rsidP="0048210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val="ru-RU" w:eastAsia="ru-RU"/>
        </w:rPr>
        <w:t xml:space="preserve"> </w:t>
      </w:r>
      <w:r w:rsidRPr="00482106">
        <w:rPr>
          <w:rFonts w:ascii="Times New Roman" w:eastAsia="Times New Roman" w:hAnsi="Times New Roman" w:cs="Times New Roman"/>
          <w:sz w:val="28"/>
          <w:szCs w:val="28"/>
          <w:lang w:eastAsia="ru-RU"/>
        </w:rPr>
        <w:t xml:space="preserve">- </w:t>
      </w:r>
      <w:r w:rsidRPr="00482106">
        <w:rPr>
          <w:rFonts w:ascii="Times New Roman" w:eastAsia="Times New Roman" w:hAnsi="Times New Roman" w:cs="Times New Roman"/>
          <w:sz w:val="28"/>
          <w:szCs w:val="28"/>
          <w:lang w:val="ru-RU" w:eastAsia="ru-RU"/>
        </w:rPr>
        <w:t xml:space="preserve">диверсифікація ставок податку на прибуток за такими критеріями як розмір підприємства; отриманий прибуток та напрями його використання; галузь економіки, в якій веде свою діяльність платник податку, та її рентабельність тощо; </w:t>
      </w:r>
    </w:p>
    <w:p w:rsidR="00482106" w:rsidRPr="00482106" w:rsidRDefault="00482106" w:rsidP="0048210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 заходи щодо стимулювання реінвестування прибутку, отриманого, перш за все, зарубіжним інвестором, в економіку України; </w:t>
      </w:r>
    </w:p>
    <w:p w:rsidR="00482106" w:rsidRPr="00482106" w:rsidRDefault="00482106" w:rsidP="0048210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 розширення можливостей застосування прискореної амортизації; </w:t>
      </w:r>
    </w:p>
    <w:p w:rsidR="00482106" w:rsidRPr="00482106" w:rsidRDefault="00482106" w:rsidP="0048210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 більш обґрунтована політика надання податкових пільг та контролю за їх використанням; </w:t>
      </w:r>
    </w:p>
    <w:p w:rsidR="00482106" w:rsidRPr="00482106" w:rsidRDefault="00482106" w:rsidP="0048210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 </w:t>
      </w:r>
      <w:r w:rsidRPr="00482106">
        <w:rPr>
          <w:rFonts w:ascii="Times New Roman" w:eastAsia="Times New Roman" w:hAnsi="Times New Roman" w:cs="Times New Roman"/>
          <w:sz w:val="28"/>
          <w:szCs w:val="28"/>
          <w:lang w:val="ru-RU" w:eastAsia="ru-RU"/>
        </w:rPr>
        <w:t>боротьба з фіктивним банкрутством, за рахунок ретельного дослідження співробітниками податкових адміністрацій;</w:t>
      </w:r>
    </w:p>
    <w:p w:rsidR="00482106" w:rsidRPr="00482106" w:rsidRDefault="00482106" w:rsidP="0048210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 запровадження в податкову систему механізму інвестиційного податкового кредиту; </w:t>
      </w:r>
    </w:p>
    <w:p w:rsidR="00482106" w:rsidRPr="00482106" w:rsidRDefault="00482106" w:rsidP="0048210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цільові податкові пільги для підприємств, які здійснюють діяльність у депресивних районах;</w:t>
      </w:r>
    </w:p>
    <w:p w:rsidR="00482106" w:rsidRPr="00482106" w:rsidRDefault="00482106" w:rsidP="0048210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підвищення фіскальної ефективності податку на прибуток за рахунок удосконалення системи адміністрування, оптимізації податкових пільг та розширення податкової бази за рахунок зменшення масштабів ухилення від оподаткування;</w:t>
      </w:r>
    </w:p>
    <w:p w:rsidR="00482106" w:rsidRPr="00482106" w:rsidRDefault="00482106" w:rsidP="0048210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 </w:t>
      </w:r>
      <w:r w:rsidRPr="00482106">
        <w:rPr>
          <w:rFonts w:ascii="Times New Roman" w:eastAsia="Times New Roman" w:hAnsi="Times New Roman" w:cs="Times New Roman"/>
          <w:sz w:val="28"/>
          <w:szCs w:val="28"/>
          <w:lang w:val="ru-RU" w:eastAsia="ru-RU"/>
        </w:rPr>
        <w:t>формування податкової культури населення та платників податків</w:t>
      </w:r>
      <w:r w:rsidRPr="00482106">
        <w:rPr>
          <w:rFonts w:ascii="Times New Roman" w:eastAsia="Times New Roman" w:hAnsi="Times New Roman" w:cs="Times New Roman"/>
          <w:sz w:val="28"/>
          <w:szCs w:val="28"/>
          <w:lang w:eastAsia="ru-RU"/>
        </w:rPr>
        <w:t>;</w:t>
      </w:r>
    </w:p>
    <w:p w:rsidR="00482106" w:rsidRPr="00482106" w:rsidRDefault="00482106" w:rsidP="0048210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 xml:space="preserve">- реальна державна підтримка втілення в життя спеціальних (вільних) економічних зон, які мають великі перспективи позитивного впливу на економіку України. </w:t>
      </w:r>
    </w:p>
    <w:p w:rsidR="00482106" w:rsidRPr="00482106" w:rsidRDefault="00482106" w:rsidP="0048210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val="ru-RU" w:eastAsia="ru-RU"/>
        </w:rPr>
        <w:t xml:space="preserve">Головним завданням оподаткування прибутку є досягнення таких цілей у подальшому розвитку: </w:t>
      </w:r>
    </w:p>
    <w:p w:rsidR="00482106" w:rsidRPr="00482106" w:rsidRDefault="00482106" w:rsidP="00482106">
      <w:pPr>
        <w:numPr>
          <w:ilvl w:val="0"/>
          <w:numId w:val="1"/>
        </w:numPr>
        <w:shd w:val="clear" w:color="auto" w:fill="FFFFFF"/>
        <w:tabs>
          <w:tab w:val="left" w:pos="1134"/>
        </w:tabs>
        <w:spacing w:after="0" w:line="360" w:lineRule="auto"/>
        <w:ind w:firstLine="709"/>
        <w:contextualSpacing/>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val="ru-RU" w:eastAsia="ru-RU"/>
        </w:rPr>
        <w:t>стабільність податкового законодавства;</w:t>
      </w:r>
    </w:p>
    <w:p w:rsidR="00482106" w:rsidRPr="00482106" w:rsidRDefault="00482106" w:rsidP="00482106">
      <w:pPr>
        <w:numPr>
          <w:ilvl w:val="0"/>
          <w:numId w:val="1"/>
        </w:numPr>
        <w:shd w:val="clear" w:color="auto" w:fill="FFFFFF"/>
        <w:tabs>
          <w:tab w:val="left" w:pos="1134"/>
        </w:tabs>
        <w:spacing w:after="0" w:line="360" w:lineRule="auto"/>
        <w:ind w:firstLine="709"/>
        <w:contextualSpacing/>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val="ru-RU" w:eastAsia="ru-RU"/>
        </w:rPr>
        <w:t xml:space="preserve"> однозначність трактування податкових норм та норм господарчого права;</w:t>
      </w:r>
    </w:p>
    <w:p w:rsidR="00482106" w:rsidRPr="00482106" w:rsidRDefault="00482106" w:rsidP="00482106">
      <w:pPr>
        <w:numPr>
          <w:ilvl w:val="0"/>
          <w:numId w:val="1"/>
        </w:numPr>
        <w:shd w:val="clear" w:color="auto" w:fill="FFFFFF"/>
        <w:tabs>
          <w:tab w:val="left" w:pos="1134"/>
        </w:tabs>
        <w:spacing w:after="0" w:line="360" w:lineRule="auto"/>
        <w:ind w:firstLine="709"/>
        <w:contextualSpacing/>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val="ru-RU" w:eastAsia="ru-RU"/>
        </w:rPr>
        <w:t xml:space="preserve"> системна  гармонізація податкового та бухгалтерського </w:t>
      </w:r>
      <w:proofErr w:type="gramStart"/>
      <w:r w:rsidRPr="00482106">
        <w:rPr>
          <w:rFonts w:ascii="Times New Roman" w:eastAsia="Times New Roman" w:hAnsi="Times New Roman" w:cs="Times New Roman"/>
          <w:sz w:val="28"/>
          <w:szCs w:val="28"/>
          <w:lang w:val="ru-RU" w:eastAsia="ru-RU"/>
        </w:rPr>
        <w:t>обл</w:t>
      </w:r>
      <w:proofErr w:type="gramEnd"/>
      <w:r w:rsidRPr="00482106">
        <w:rPr>
          <w:rFonts w:ascii="Times New Roman" w:eastAsia="Times New Roman" w:hAnsi="Times New Roman" w:cs="Times New Roman"/>
          <w:sz w:val="28"/>
          <w:szCs w:val="28"/>
          <w:lang w:val="ru-RU" w:eastAsia="ru-RU"/>
        </w:rPr>
        <w:t>іку;</w:t>
      </w:r>
    </w:p>
    <w:p w:rsidR="00482106" w:rsidRPr="00482106" w:rsidRDefault="00482106" w:rsidP="00482106">
      <w:pPr>
        <w:numPr>
          <w:ilvl w:val="0"/>
          <w:numId w:val="1"/>
        </w:numPr>
        <w:shd w:val="clear" w:color="auto" w:fill="FFFFFF"/>
        <w:tabs>
          <w:tab w:val="left" w:pos="1134"/>
        </w:tabs>
        <w:spacing w:after="0" w:line="360" w:lineRule="auto"/>
        <w:ind w:firstLine="709"/>
        <w:contextualSpacing/>
        <w:jc w:val="both"/>
        <w:rPr>
          <w:rFonts w:ascii="Times New Roman" w:eastAsia="Times New Roman" w:hAnsi="Times New Roman" w:cs="Times New Roman"/>
          <w:sz w:val="28"/>
          <w:szCs w:val="28"/>
          <w:lang w:eastAsia="ru-RU"/>
        </w:rPr>
      </w:pPr>
      <w:proofErr w:type="gramStart"/>
      <w:r w:rsidRPr="00482106">
        <w:rPr>
          <w:rFonts w:ascii="Times New Roman" w:eastAsia="Times New Roman" w:hAnsi="Times New Roman" w:cs="Times New Roman"/>
          <w:sz w:val="28"/>
          <w:szCs w:val="28"/>
          <w:lang w:val="ru-RU" w:eastAsia="ru-RU"/>
        </w:rPr>
        <w:t>п</w:t>
      </w:r>
      <w:proofErr w:type="gramEnd"/>
      <w:r w:rsidRPr="00482106">
        <w:rPr>
          <w:rFonts w:ascii="Times New Roman" w:eastAsia="Times New Roman" w:hAnsi="Times New Roman" w:cs="Times New Roman"/>
          <w:sz w:val="28"/>
          <w:szCs w:val="28"/>
          <w:lang w:val="ru-RU" w:eastAsia="ru-RU"/>
        </w:rPr>
        <w:t>ідсилення регулюючої функції податку на прибуток.</w:t>
      </w:r>
    </w:p>
    <w:p w:rsidR="00482106" w:rsidRPr="00482106" w:rsidRDefault="00482106" w:rsidP="0048210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val="ru-RU" w:eastAsia="ru-RU"/>
        </w:rPr>
        <w:t xml:space="preserve">На основі вище сказаного можна зробити висновок, що вітчизняні реалії податку на прибуток мають свої особливості і </w:t>
      </w:r>
      <w:proofErr w:type="gramStart"/>
      <w:r w:rsidRPr="00482106">
        <w:rPr>
          <w:rFonts w:ascii="Times New Roman" w:eastAsia="Times New Roman" w:hAnsi="Times New Roman" w:cs="Times New Roman"/>
          <w:sz w:val="28"/>
          <w:szCs w:val="28"/>
          <w:lang w:val="ru-RU" w:eastAsia="ru-RU"/>
        </w:rPr>
        <w:t>свою</w:t>
      </w:r>
      <w:proofErr w:type="gramEnd"/>
      <w:r w:rsidRPr="00482106">
        <w:rPr>
          <w:rFonts w:ascii="Times New Roman" w:eastAsia="Times New Roman" w:hAnsi="Times New Roman" w:cs="Times New Roman"/>
          <w:sz w:val="28"/>
          <w:szCs w:val="28"/>
          <w:lang w:val="ru-RU" w:eastAsia="ru-RU"/>
        </w:rPr>
        <w:t xml:space="preserve"> історію. Однак, поступовий розвиток цього податку не приніс визначення ідеальної системи справляння та </w:t>
      </w:r>
      <w:proofErr w:type="gramStart"/>
      <w:r w:rsidRPr="00482106">
        <w:rPr>
          <w:rFonts w:ascii="Times New Roman" w:eastAsia="Times New Roman" w:hAnsi="Times New Roman" w:cs="Times New Roman"/>
          <w:sz w:val="28"/>
          <w:szCs w:val="28"/>
          <w:lang w:val="ru-RU" w:eastAsia="ru-RU"/>
        </w:rPr>
        <w:t>адм</w:t>
      </w:r>
      <w:proofErr w:type="gramEnd"/>
      <w:r w:rsidRPr="00482106">
        <w:rPr>
          <w:rFonts w:ascii="Times New Roman" w:eastAsia="Times New Roman" w:hAnsi="Times New Roman" w:cs="Times New Roman"/>
          <w:sz w:val="28"/>
          <w:szCs w:val="28"/>
          <w:lang w:val="ru-RU" w:eastAsia="ru-RU"/>
        </w:rPr>
        <w:t>іністрування, а навпаки, із зміною часу основні засади здійснення податку на прибуток потребуюсь ще більшого коригування, аналізу та інновацій.</w:t>
      </w:r>
    </w:p>
    <w:p w:rsidR="00482106" w:rsidRPr="00482106" w:rsidRDefault="00482106" w:rsidP="0048210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Отже, податкову систему України треба змінювати таким чином, щоб більш враховувались економічні інтереси обох сторін - держави і платників податків, а також усувалась зацікавленість платників в податкових незаконних ухиленнях.</w:t>
      </w:r>
    </w:p>
    <w:p w:rsidR="00482106" w:rsidRPr="00482106" w:rsidRDefault="00482106" w:rsidP="00482106">
      <w:pPr>
        <w:shd w:val="clear" w:color="auto" w:fill="FFFFFF"/>
        <w:spacing w:after="0" w:line="360" w:lineRule="auto"/>
        <w:jc w:val="both"/>
        <w:rPr>
          <w:rFonts w:ascii="Times New Roman" w:eastAsia="Times New Roman" w:hAnsi="Times New Roman" w:cs="Times New Roman"/>
          <w:sz w:val="28"/>
          <w:szCs w:val="28"/>
          <w:lang w:eastAsia="ru-RU"/>
        </w:rPr>
      </w:pPr>
    </w:p>
    <w:p w:rsidR="00482106" w:rsidRPr="00482106" w:rsidRDefault="00482106" w:rsidP="00482106">
      <w:pPr>
        <w:shd w:val="clear" w:color="auto" w:fill="FFFFFF"/>
        <w:spacing w:after="0" w:line="360" w:lineRule="auto"/>
        <w:jc w:val="center"/>
        <w:rPr>
          <w:rFonts w:ascii="Times New Roman" w:eastAsia="Times New Roman" w:hAnsi="Times New Roman" w:cs="Times New Roman"/>
          <w:b/>
          <w:color w:val="222222"/>
          <w:sz w:val="28"/>
          <w:szCs w:val="28"/>
          <w:lang w:eastAsia="ru-RU"/>
        </w:rPr>
      </w:pPr>
    </w:p>
    <w:p w:rsidR="00482106" w:rsidRPr="00482106" w:rsidRDefault="00482106" w:rsidP="00482106">
      <w:pPr>
        <w:shd w:val="clear" w:color="auto" w:fill="FFFFFF"/>
        <w:spacing w:after="0" w:line="360" w:lineRule="auto"/>
        <w:jc w:val="center"/>
        <w:rPr>
          <w:rFonts w:ascii="Times New Roman" w:eastAsia="Times New Roman" w:hAnsi="Times New Roman" w:cs="Times New Roman"/>
          <w:b/>
          <w:color w:val="222222"/>
          <w:sz w:val="28"/>
          <w:szCs w:val="28"/>
          <w:lang w:eastAsia="ru-RU"/>
        </w:rPr>
      </w:pPr>
    </w:p>
    <w:p w:rsidR="00482106" w:rsidRPr="00482106" w:rsidRDefault="00482106" w:rsidP="00482106">
      <w:pPr>
        <w:shd w:val="clear" w:color="auto" w:fill="FFFFFF"/>
        <w:spacing w:after="0" w:line="360" w:lineRule="auto"/>
        <w:jc w:val="center"/>
        <w:rPr>
          <w:rFonts w:ascii="Times New Roman" w:eastAsia="Times New Roman" w:hAnsi="Times New Roman" w:cs="Times New Roman"/>
          <w:b/>
          <w:color w:val="222222"/>
          <w:sz w:val="28"/>
          <w:szCs w:val="28"/>
          <w:lang w:eastAsia="ru-RU"/>
        </w:rPr>
      </w:pPr>
    </w:p>
    <w:p w:rsidR="00482106" w:rsidRPr="00482106" w:rsidRDefault="00482106" w:rsidP="00482106">
      <w:pPr>
        <w:shd w:val="clear" w:color="auto" w:fill="FFFFFF"/>
        <w:spacing w:after="0" w:line="360" w:lineRule="auto"/>
        <w:jc w:val="center"/>
        <w:rPr>
          <w:rFonts w:ascii="Times New Roman" w:eastAsia="Times New Roman" w:hAnsi="Times New Roman" w:cs="Times New Roman"/>
          <w:b/>
          <w:color w:val="222222"/>
          <w:sz w:val="28"/>
          <w:szCs w:val="28"/>
          <w:lang w:eastAsia="ru-RU"/>
        </w:rPr>
      </w:pPr>
    </w:p>
    <w:p w:rsidR="00482106" w:rsidRPr="00482106" w:rsidRDefault="00482106" w:rsidP="00482106">
      <w:pPr>
        <w:shd w:val="clear" w:color="auto" w:fill="FFFFFF"/>
        <w:spacing w:after="0" w:line="360" w:lineRule="auto"/>
        <w:jc w:val="center"/>
        <w:rPr>
          <w:rFonts w:ascii="Times New Roman" w:eastAsia="Times New Roman" w:hAnsi="Times New Roman" w:cs="Times New Roman"/>
          <w:b/>
          <w:color w:val="222222"/>
          <w:sz w:val="28"/>
          <w:szCs w:val="28"/>
          <w:lang w:eastAsia="ru-RU"/>
        </w:rPr>
      </w:pPr>
    </w:p>
    <w:p w:rsidR="00482106" w:rsidRDefault="00482106" w:rsidP="00482106">
      <w:pPr>
        <w:shd w:val="clear" w:color="auto" w:fill="FFFFFF"/>
        <w:spacing w:after="0" w:line="360" w:lineRule="auto"/>
        <w:jc w:val="center"/>
        <w:rPr>
          <w:rFonts w:ascii="Times New Roman" w:eastAsia="Times New Roman" w:hAnsi="Times New Roman" w:cs="Times New Roman"/>
          <w:b/>
          <w:color w:val="222222"/>
          <w:sz w:val="28"/>
          <w:szCs w:val="28"/>
          <w:lang w:val="ru-RU" w:eastAsia="ru-RU"/>
        </w:rPr>
      </w:pPr>
    </w:p>
    <w:p w:rsidR="00482106" w:rsidRDefault="00482106" w:rsidP="00482106">
      <w:pPr>
        <w:shd w:val="clear" w:color="auto" w:fill="FFFFFF"/>
        <w:spacing w:after="0" w:line="360" w:lineRule="auto"/>
        <w:jc w:val="center"/>
        <w:rPr>
          <w:rFonts w:ascii="Times New Roman" w:eastAsia="Times New Roman" w:hAnsi="Times New Roman" w:cs="Times New Roman"/>
          <w:b/>
          <w:color w:val="222222"/>
          <w:sz w:val="28"/>
          <w:szCs w:val="28"/>
          <w:lang w:val="ru-RU" w:eastAsia="ru-RU"/>
        </w:rPr>
      </w:pPr>
    </w:p>
    <w:p w:rsidR="00482106" w:rsidRPr="00482106" w:rsidRDefault="00482106" w:rsidP="00482106">
      <w:pPr>
        <w:shd w:val="clear" w:color="auto" w:fill="FFFFFF"/>
        <w:spacing w:after="0" w:line="360" w:lineRule="auto"/>
        <w:jc w:val="center"/>
        <w:rPr>
          <w:rFonts w:ascii="Times New Roman" w:eastAsia="Times New Roman" w:hAnsi="Times New Roman" w:cs="Times New Roman"/>
          <w:b/>
          <w:color w:val="222222"/>
          <w:sz w:val="28"/>
          <w:szCs w:val="28"/>
          <w:lang w:val="ru-RU" w:eastAsia="ru-RU"/>
        </w:rPr>
      </w:pPr>
      <w:bookmarkStart w:id="0" w:name="_GoBack"/>
      <w:bookmarkEnd w:id="0"/>
    </w:p>
    <w:p w:rsidR="00482106" w:rsidRPr="00482106" w:rsidRDefault="00482106" w:rsidP="00482106">
      <w:pPr>
        <w:shd w:val="clear" w:color="auto" w:fill="FFFFFF"/>
        <w:spacing w:after="0" w:line="360" w:lineRule="auto"/>
        <w:jc w:val="center"/>
        <w:rPr>
          <w:rFonts w:ascii="Times New Roman" w:eastAsia="Times New Roman" w:hAnsi="Times New Roman" w:cs="Times New Roman"/>
          <w:b/>
          <w:color w:val="222222"/>
          <w:sz w:val="28"/>
          <w:szCs w:val="28"/>
          <w:lang w:eastAsia="ru-RU"/>
        </w:rPr>
      </w:pPr>
    </w:p>
    <w:p w:rsidR="00482106" w:rsidRPr="00482106" w:rsidRDefault="00482106" w:rsidP="00482106">
      <w:pPr>
        <w:shd w:val="clear" w:color="auto" w:fill="FFFFFF"/>
        <w:spacing w:after="0" w:line="360" w:lineRule="auto"/>
        <w:jc w:val="center"/>
        <w:rPr>
          <w:rFonts w:ascii="Times New Roman" w:eastAsia="Times New Roman" w:hAnsi="Times New Roman" w:cs="Times New Roman"/>
          <w:sz w:val="28"/>
          <w:szCs w:val="28"/>
          <w:lang w:eastAsia="ru-RU"/>
        </w:rPr>
      </w:pPr>
      <w:r w:rsidRPr="00482106">
        <w:rPr>
          <w:rFonts w:ascii="Times New Roman" w:eastAsia="Times New Roman" w:hAnsi="Times New Roman" w:cs="Times New Roman"/>
          <w:sz w:val="28"/>
          <w:szCs w:val="28"/>
          <w:lang w:eastAsia="ru-RU"/>
        </w:rPr>
        <w:t>СПИСОК ВИКОРИСТАНИХ ДЖЕРЕЛ</w:t>
      </w:r>
    </w:p>
    <w:p w:rsidR="00482106" w:rsidRPr="00482106" w:rsidRDefault="00482106" w:rsidP="00482106">
      <w:pPr>
        <w:shd w:val="clear" w:color="auto" w:fill="FFFFFF"/>
        <w:spacing w:after="0" w:line="360" w:lineRule="auto"/>
        <w:jc w:val="center"/>
        <w:rPr>
          <w:rFonts w:ascii="Times New Roman" w:eastAsia="Times New Roman" w:hAnsi="Times New Roman" w:cs="Times New Roman"/>
          <w:sz w:val="28"/>
          <w:szCs w:val="28"/>
          <w:lang w:eastAsia="ru-RU"/>
        </w:rPr>
      </w:pP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Бюджетний кодекс України від 08.07.2010 р. № 2456_</w:t>
      </w:r>
      <w:r w:rsidRPr="00482106">
        <w:rPr>
          <w:rFonts w:ascii="Times New Roman" w:eastAsia="Calibri" w:hAnsi="Times New Roman" w:cs="Times New Roman"/>
          <w:sz w:val="28"/>
          <w:szCs w:val="28"/>
          <w:lang w:val="ru-RU"/>
        </w:rPr>
        <w:t>VI</w:t>
      </w:r>
      <w:r w:rsidRPr="00482106">
        <w:rPr>
          <w:rFonts w:ascii="Times New Roman" w:eastAsia="Calibri" w:hAnsi="Times New Roman" w:cs="Times New Roman"/>
          <w:sz w:val="28"/>
          <w:szCs w:val="28"/>
        </w:rPr>
        <w:t xml:space="preserve">. Офіційний сайт Верховної Ради України. </w:t>
      </w:r>
      <w:r w:rsidRPr="00482106">
        <w:rPr>
          <w:rFonts w:ascii="Times New Roman" w:eastAsia="Calibri" w:hAnsi="Times New Roman" w:cs="Times New Roman"/>
          <w:sz w:val="28"/>
          <w:szCs w:val="28"/>
          <w:lang w:val="en-US"/>
        </w:rPr>
        <w:t>URL: http</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en-US"/>
        </w:rPr>
        <w:t>zakon</w:t>
      </w:r>
      <w:r w:rsidRPr="00482106">
        <w:rPr>
          <w:rFonts w:ascii="Times New Roman" w:eastAsia="Calibri" w:hAnsi="Times New Roman" w:cs="Times New Roman"/>
          <w:sz w:val="28"/>
          <w:szCs w:val="28"/>
        </w:rPr>
        <w:t>1.</w:t>
      </w:r>
      <w:r w:rsidRPr="00482106">
        <w:rPr>
          <w:rFonts w:ascii="Times New Roman" w:eastAsia="Calibri" w:hAnsi="Times New Roman" w:cs="Times New Roman"/>
          <w:sz w:val="28"/>
          <w:szCs w:val="28"/>
          <w:lang w:val="en-US"/>
        </w:rPr>
        <w:t>rada</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en-US"/>
        </w:rPr>
        <w:t>gov</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en-US"/>
        </w:rPr>
        <w:t>ua</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en-US"/>
        </w:rPr>
        <w:t>cgi</w:t>
      </w:r>
      <w:r w:rsidRPr="00482106">
        <w:rPr>
          <w:rFonts w:ascii="Times New Roman" w:eastAsia="Calibri" w:hAnsi="Times New Roman" w:cs="Times New Roman"/>
          <w:sz w:val="28"/>
          <w:szCs w:val="28"/>
        </w:rPr>
        <w:t>_</w:t>
      </w:r>
      <w:r w:rsidRPr="00482106">
        <w:rPr>
          <w:rFonts w:ascii="Times New Roman" w:eastAsia="Calibri" w:hAnsi="Times New Roman" w:cs="Times New Roman"/>
          <w:sz w:val="28"/>
          <w:szCs w:val="28"/>
          <w:lang w:val="en-US"/>
        </w:rPr>
        <w:t>bin</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en-US"/>
        </w:rPr>
        <w:t>laws</w:t>
      </w: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en-US"/>
        </w:rPr>
        <w:t>main</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en-US"/>
        </w:rPr>
        <w:t>cgi</w:t>
      </w:r>
      <w:proofErr w:type="gramStart"/>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en-US"/>
        </w:rPr>
        <w:t>nreg</w:t>
      </w:r>
      <w:proofErr w:type="gramEnd"/>
      <w:r w:rsidRPr="00482106">
        <w:rPr>
          <w:rFonts w:ascii="Times New Roman" w:eastAsia="Calibri" w:hAnsi="Times New Roman" w:cs="Times New Roman"/>
          <w:sz w:val="28"/>
          <w:szCs w:val="28"/>
        </w:rPr>
        <w:t>=2456_17.</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lang w:val="ru-RU"/>
        </w:rPr>
        <w:t xml:space="preserve">Боліла Р. Оподаткування прибутку </w:t>
      </w:r>
      <w:proofErr w:type="gramStart"/>
      <w:r w:rsidRPr="00482106">
        <w:rPr>
          <w:rFonts w:ascii="Times New Roman" w:eastAsia="Calibri" w:hAnsi="Times New Roman" w:cs="Times New Roman"/>
          <w:sz w:val="28"/>
          <w:szCs w:val="28"/>
          <w:lang w:val="ru-RU"/>
        </w:rPr>
        <w:t>п</w:t>
      </w:r>
      <w:proofErr w:type="gramEnd"/>
      <w:r w:rsidRPr="00482106">
        <w:rPr>
          <w:rFonts w:ascii="Times New Roman" w:eastAsia="Calibri" w:hAnsi="Times New Roman" w:cs="Times New Roman"/>
          <w:sz w:val="28"/>
          <w:szCs w:val="28"/>
          <w:lang w:val="ru-RU"/>
        </w:rPr>
        <w:t>ідприємств</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 xml:space="preserve"> </w:t>
      </w:r>
      <w:proofErr w:type="gramStart"/>
      <w:r w:rsidRPr="00482106">
        <w:rPr>
          <w:rFonts w:ascii="Times New Roman" w:eastAsia="Calibri" w:hAnsi="Times New Roman" w:cs="Times New Roman"/>
          <w:sz w:val="28"/>
          <w:szCs w:val="28"/>
          <w:lang w:val="ru-RU"/>
        </w:rPr>
        <w:t>Вісник</w:t>
      </w:r>
      <w:proofErr w:type="gramEnd"/>
      <w:r w:rsidRPr="00482106">
        <w:rPr>
          <w:rFonts w:ascii="Times New Roman" w:eastAsia="Calibri" w:hAnsi="Times New Roman" w:cs="Times New Roman"/>
          <w:sz w:val="28"/>
          <w:szCs w:val="28"/>
          <w:lang w:val="ru-RU"/>
        </w:rPr>
        <w:t xml:space="preserve"> Податкової служби України. 201</w:t>
      </w:r>
      <w:r w:rsidRPr="00482106">
        <w:rPr>
          <w:rFonts w:ascii="Times New Roman" w:eastAsia="Calibri" w:hAnsi="Times New Roman" w:cs="Times New Roman"/>
          <w:sz w:val="28"/>
          <w:szCs w:val="28"/>
        </w:rPr>
        <w:t>7</w:t>
      </w:r>
      <w:r w:rsidRPr="00482106">
        <w:rPr>
          <w:rFonts w:ascii="Times New Roman" w:eastAsia="Calibri" w:hAnsi="Times New Roman" w:cs="Times New Roman"/>
          <w:sz w:val="28"/>
          <w:szCs w:val="28"/>
          <w:lang w:val="ru-RU"/>
        </w:rPr>
        <w:t xml:space="preserve">. № 25. </w:t>
      </w:r>
      <w:r w:rsidRPr="00482106">
        <w:rPr>
          <w:rFonts w:ascii="Times New Roman" w:eastAsia="Calibri" w:hAnsi="Times New Roman" w:cs="Times New Roman"/>
          <w:sz w:val="28"/>
          <w:szCs w:val="28"/>
        </w:rPr>
        <w:t>С</w:t>
      </w:r>
      <w:r w:rsidRPr="00482106">
        <w:rPr>
          <w:rFonts w:ascii="Times New Roman" w:eastAsia="Calibri" w:hAnsi="Times New Roman" w:cs="Times New Roman"/>
          <w:sz w:val="28"/>
          <w:szCs w:val="28"/>
          <w:lang w:val="ru-RU"/>
        </w:rPr>
        <w:t xml:space="preserve">. 7. </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lang w:val="ru-RU"/>
        </w:rPr>
        <w:t>Боровик П.М.</w:t>
      </w:r>
      <w:r w:rsidRPr="00482106">
        <w:rPr>
          <w:rFonts w:ascii="Times New Roman" w:eastAsia="Calibri" w:hAnsi="Times New Roman" w:cs="Times New Roman"/>
          <w:sz w:val="28"/>
          <w:szCs w:val="28"/>
        </w:rPr>
        <w:t>, Гузар Б.С.</w:t>
      </w:r>
      <w:r w:rsidRPr="00482106">
        <w:rPr>
          <w:rFonts w:ascii="Times New Roman" w:eastAsia="Calibri" w:hAnsi="Times New Roman" w:cs="Times New Roman"/>
          <w:sz w:val="28"/>
          <w:szCs w:val="28"/>
          <w:lang w:val="ru-RU"/>
        </w:rPr>
        <w:t xml:space="preserve"> Недоліки оновленого механізму справляння податку на прибуток </w:t>
      </w:r>
      <w:proofErr w:type="gramStart"/>
      <w:r w:rsidRPr="00482106">
        <w:rPr>
          <w:rFonts w:ascii="Times New Roman" w:eastAsia="Calibri" w:hAnsi="Times New Roman" w:cs="Times New Roman"/>
          <w:sz w:val="28"/>
          <w:szCs w:val="28"/>
          <w:lang w:val="ru-RU"/>
        </w:rPr>
        <w:t>п</w:t>
      </w:r>
      <w:proofErr w:type="gramEnd"/>
      <w:r w:rsidRPr="00482106">
        <w:rPr>
          <w:rFonts w:ascii="Times New Roman" w:eastAsia="Calibri" w:hAnsi="Times New Roman" w:cs="Times New Roman"/>
          <w:sz w:val="28"/>
          <w:szCs w:val="28"/>
          <w:lang w:val="ru-RU"/>
        </w:rPr>
        <w:t>ідприємств. Молодий вчений. 2015. № 3 (18), Ч. І. С. 35–39.</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Бюджетний моніторинг: Аналіз виконання бюджету за 2016 рік / [Зубенко В.В., Самчинська І.В., Рудик А.Ю. та ін.]; ІБСЕД, Проект «Зміцнення місцевої фінансової ініціативи (ЗМФІ-ІІ) впровадження», </w:t>
      </w:r>
      <w:r w:rsidRPr="00482106">
        <w:rPr>
          <w:rFonts w:ascii="Times New Roman" w:eastAsia="Calibri" w:hAnsi="Times New Roman" w:cs="Times New Roman"/>
          <w:sz w:val="28"/>
          <w:szCs w:val="28"/>
          <w:lang w:val="ru-RU"/>
        </w:rPr>
        <w:t>USAID</w:t>
      </w:r>
      <w:r w:rsidRPr="00482106">
        <w:rPr>
          <w:rFonts w:ascii="Times New Roman" w:eastAsia="Calibri" w:hAnsi="Times New Roman" w:cs="Times New Roman"/>
          <w:sz w:val="28"/>
          <w:szCs w:val="28"/>
        </w:rPr>
        <w:t xml:space="preserve">. – К., 2016. – 86 с. </w:t>
      </w:r>
      <w:r w:rsidRPr="00482106">
        <w:rPr>
          <w:rFonts w:ascii="Times New Roman" w:eastAsia="Calibri" w:hAnsi="Times New Roman" w:cs="Times New Roman"/>
          <w:sz w:val="28"/>
          <w:szCs w:val="28"/>
          <w:lang w:val="ru-RU"/>
        </w:rPr>
        <w:t>URL</w:t>
      </w:r>
      <w:r w:rsidRPr="00482106">
        <w:rPr>
          <w:rFonts w:ascii="Times New Roman" w:eastAsia="Calibri" w:hAnsi="Times New Roman" w:cs="Times New Roman"/>
          <w:sz w:val="28"/>
          <w:szCs w:val="28"/>
        </w:rPr>
        <w:t xml:space="preserve">: </w:t>
      </w:r>
      <w:hyperlink r:id="rId6" w:history="1">
        <w:r w:rsidRPr="00482106">
          <w:rPr>
            <w:rFonts w:ascii="Times New Roman" w:eastAsia="Calibri" w:hAnsi="Times New Roman" w:cs="Times New Roman"/>
            <w:sz w:val="28"/>
            <w:szCs w:val="28"/>
            <w:lang w:val="ru-RU"/>
          </w:rPr>
          <w:t>http</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www</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ibser</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org</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ua</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sites</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default</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files</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kv</w:t>
        </w:r>
        <w:r w:rsidRPr="00482106">
          <w:rPr>
            <w:rFonts w:ascii="Times New Roman" w:eastAsia="Calibri" w:hAnsi="Times New Roman" w:cs="Times New Roman"/>
            <w:sz w:val="28"/>
            <w:szCs w:val="28"/>
          </w:rPr>
          <w:t>_</w:t>
        </w:r>
        <w:r w:rsidRPr="00482106">
          <w:rPr>
            <w:rFonts w:ascii="Times New Roman" w:eastAsia="Calibri" w:hAnsi="Times New Roman" w:cs="Times New Roman"/>
            <w:sz w:val="28"/>
            <w:szCs w:val="28"/>
            <w:lang w:val="ru-RU"/>
          </w:rPr>
          <w:t>iii</w:t>
        </w:r>
        <w:r w:rsidRPr="00482106">
          <w:rPr>
            <w:rFonts w:ascii="Times New Roman" w:eastAsia="Calibri" w:hAnsi="Times New Roman" w:cs="Times New Roman"/>
            <w:sz w:val="28"/>
            <w:szCs w:val="28"/>
          </w:rPr>
          <w:t>_2016_</w:t>
        </w:r>
        <w:r w:rsidRPr="00482106">
          <w:rPr>
            <w:rFonts w:ascii="Times New Roman" w:eastAsia="Calibri" w:hAnsi="Times New Roman" w:cs="Times New Roman"/>
            <w:sz w:val="28"/>
            <w:szCs w:val="28"/>
            <w:lang w:val="ru-RU"/>
          </w:rPr>
          <w:t>monitoring</w:t>
        </w:r>
        <w:r w:rsidRPr="00482106">
          <w:rPr>
            <w:rFonts w:ascii="Times New Roman" w:eastAsia="Calibri" w:hAnsi="Times New Roman" w:cs="Times New Roman"/>
            <w:sz w:val="28"/>
            <w:szCs w:val="28"/>
          </w:rPr>
          <w:t>_</w:t>
        </w:r>
        <w:r w:rsidRPr="00482106">
          <w:rPr>
            <w:rFonts w:ascii="Times New Roman" w:eastAsia="Calibri" w:hAnsi="Times New Roman" w:cs="Times New Roman"/>
            <w:sz w:val="28"/>
            <w:szCs w:val="28"/>
            <w:lang w:val="ru-RU"/>
          </w:rPr>
          <w:t>ukr</w:t>
        </w:r>
        <w:r w:rsidRPr="00482106">
          <w:rPr>
            <w:rFonts w:ascii="Times New Roman" w:eastAsia="Calibri" w:hAnsi="Times New Roman" w:cs="Times New Roman"/>
            <w:sz w:val="28"/>
            <w:szCs w:val="28"/>
          </w:rPr>
          <w:t>_0.</w:t>
        </w:r>
        <w:r w:rsidRPr="00482106">
          <w:rPr>
            <w:rFonts w:ascii="Times New Roman" w:eastAsia="Calibri" w:hAnsi="Times New Roman" w:cs="Times New Roman"/>
            <w:sz w:val="28"/>
            <w:szCs w:val="28"/>
            <w:lang w:val="ru-RU"/>
          </w:rPr>
          <w:t>pdf</w:t>
        </w:r>
      </w:hyperlink>
      <w:r w:rsidRPr="00482106">
        <w:rPr>
          <w:rFonts w:ascii="Times New Roman" w:eastAsia="Calibri" w:hAnsi="Times New Roman" w:cs="Times New Roman"/>
          <w:sz w:val="28"/>
          <w:szCs w:val="28"/>
        </w:rPr>
        <w:t>.</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Бюджетний Моніторинг: Аналіз виконання бюджету за 2014 р. / Офіційний сайт інституту бюджету та соціально- економічних досліджень. </w:t>
      </w:r>
      <w:r w:rsidRPr="00482106">
        <w:rPr>
          <w:rFonts w:ascii="Times New Roman" w:eastAsia="Calibri" w:hAnsi="Times New Roman" w:cs="Times New Roman"/>
          <w:sz w:val="28"/>
          <w:szCs w:val="28"/>
          <w:lang w:val="ru-RU"/>
        </w:rPr>
        <w:t>URL:</w:t>
      </w: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 xml:space="preserve">www.ibser.org.ua/news/435/lang=ua. </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Бюджетний Моніторинг: Аналіз виконання бюджету за 2015 р. Офіційний сайт інституту бюджету та соціально- економічних досліджень. </w:t>
      </w:r>
      <w:r w:rsidRPr="00482106">
        <w:rPr>
          <w:rFonts w:ascii="Times New Roman" w:eastAsia="Calibri" w:hAnsi="Times New Roman" w:cs="Times New Roman"/>
          <w:sz w:val="28"/>
          <w:szCs w:val="28"/>
          <w:lang w:val="ru-RU"/>
        </w:rPr>
        <w:t xml:space="preserve">URL: www.ibser.org.ua/news/435/lang=ua. </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Бюджетний Моніторинг: Аналіз виконання бюджету за 2018 р. Офіційний сайт інституту бюджету та соціально- економічних досліджень. </w:t>
      </w:r>
      <w:r w:rsidRPr="00482106">
        <w:rPr>
          <w:rFonts w:ascii="Times New Roman" w:eastAsia="Calibri" w:hAnsi="Times New Roman" w:cs="Times New Roman"/>
          <w:sz w:val="28"/>
          <w:szCs w:val="28"/>
          <w:lang w:val="ru-RU"/>
        </w:rPr>
        <w:t xml:space="preserve">URL: www.ibser.org.ua/news/435/lang=ua. </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bookmarkStart w:id="1" w:name="_Ref391026909"/>
      <w:r w:rsidRPr="00482106">
        <w:rPr>
          <w:rFonts w:ascii="Times New Roman" w:eastAsia="Calibri" w:hAnsi="Times New Roman" w:cs="Times New Roman"/>
          <w:sz w:val="28"/>
          <w:szCs w:val="28"/>
        </w:rPr>
        <w:t>Василевська Г. Практика застосування пільгових податкових преференцій в Україні. Вісник ТНЕУ. 2013. №1. С. 108–121.</w:t>
      </w:r>
      <w:bookmarkEnd w:id="1"/>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lang w:val="ru-RU"/>
        </w:rPr>
        <w:t>В Офісі визначили топ-100 найбільших платників</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 xml:space="preserve"> URL: http://officevp.sfs.gov.ua/media-ark/news-ark/324207.html. Назва з екрану.</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lang w:val="ru-RU"/>
        </w:rPr>
        <w:t>Виконання Державного бюджету України / 201</w:t>
      </w:r>
      <w:r w:rsidRPr="00482106">
        <w:rPr>
          <w:rFonts w:ascii="Times New Roman" w:eastAsia="Calibri" w:hAnsi="Times New Roman" w:cs="Times New Roman"/>
          <w:sz w:val="28"/>
          <w:szCs w:val="28"/>
        </w:rPr>
        <w:t>6</w:t>
      </w:r>
      <w:r w:rsidRPr="00482106">
        <w:rPr>
          <w:rFonts w:ascii="Times New Roman" w:eastAsia="Calibri" w:hAnsi="Times New Roman" w:cs="Times New Roman"/>
          <w:sz w:val="28"/>
          <w:szCs w:val="28"/>
          <w:lang w:val="ru-RU"/>
        </w:rPr>
        <w:t xml:space="preserve"> / </w:t>
      </w:r>
      <w:proofErr w:type="gramStart"/>
      <w:r w:rsidRPr="00482106">
        <w:rPr>
          <w:rFonts w:ascii="Times New Roman" w:eastAsia="Calibri" w:hAnsi="Times New Roman" w:cs="Times New Roman"/>
          <w:sz w:val="28"/>
          <w:szCs w:val="28"/>
          <w:lang w:val="ru-RU"/>
        </w:rPr>
        <w:t>Р</w:t>
      </w:r>
      <w:proofErr w:type="gramEnd"/>
      <w:r w:rsidRPr="00482106">
        <w:rPr>
          <w:rFonts w:ascii="Times New Roman" w:eastAsia="Calibri" w:hAnsi="Times New Roman" w:cs="Times New Roman"/>
          <w:sz w:val="28"/>
          <w:szCs w:val="28"/>
          <w:lang w:val="ru-RU"/>
        </w:rPr>
        <w:t xml:space="preserve">ічний звіт /  Державна казначейська служба України. </w:t>
      </w:r>
      <w:r w:rsidRPr="00482106">
        <w:rPr>
          <w:rFonts w:ascii="Times New Roman" w:eastAsia="Calibri" w:hAnsi="Times New Roman" w:cs="Times New Roman"/>
          <w:sz w:val="28"/>
          <w:szCs w:val="28"/>
          <w:lang w:val="en-US"/>
        </w:rPr>
        <w:t xml:space="preserve">URL: http://www.treasury.gov.ua/main/uk/doccatalog/list?currDir=166315 66 </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lang w:val="en-US"/>
        </w:rPr>
        <w:t xml:space="preserve"> </w:t>
      </w:r>
      <w:r w:rsidRPr="00482106">
        <w:rPr>
          <w:rFonts w:ascii="Times New Roman" w:eastAsia="Calibri" w:hAnsi="Times New Roman" w:cs="Times New Roman"/>
          <w:sz w:val="28"/>
          <w:szCs w:val="28"/>
          <w:lang w:val="ru-RU"/>
        </w:rPr>
        <w:t xml:space="preserve">Виконання Державного бюджету України / 2013 / </w:t>
      </w:r>
      <w:proofErr w:type="gramStart"/>
      <w:r w:rsidRPr="00482106">
        <w:rPr>
          <w:rFonts w:ascii="Times New Roman" w:eastAsia="Calibri" w:hAnsi="Times New Roman" w:cs="Times New Roman"/>
          <w:sz w:val="28"/>
          <w:szCs w:val="28"/>
          <w:lang w:val="ru-RU"/>
        </w:rPr>
        <w:t>Р</w:t>
      </w:r>
      <w:proofErr w:type="gramEnd"/>
      <w:r w:rsidRPr="00482106">
        <w:rPr>
          <w:rFonts w:ascii="Times New Roman" w:eastAsia="Calibri" w:hAnsi="Times New Roman" w:cs="Times New Roman"/>
          <w:sz w:val="28"/>
          <w:szCs w:val="28"/>
          <w:lang w:val="ru-RU"/>
        </w:rPr>
        <w:t xml:space="preserve">ічний звіт /  Державна казначейська служба України. </w:t>
      </w:r>
      <w:r w:rsidRPr="00482106">
        <w:rPr>
          <w:rFonts w:ascii="Times New Roman" w:eastAsia="Calibri" w:hAnsi="Times New Roman" w:cs="Times New Roman"/>
          <w:sz w:val="28"/>
          <w:szCs w:val="28"/>
          <w:lang w:val="en-US"/>
        </w:rPr>
        <w:t xml:space="preserve">URL: </w:t>
      </w:r>
      <w:hyperlink r:id="rId7" w:history="1">
        <w:r w:rsidRPr="00482106">
          <w:rPr>
            <w:rFonts w:ascii="Times New Roman" w:eastAsia="Calibri" w:hAnsi="Times New Roman" w:cs="Times New Roman"/>
            <w:sz w:val="28"/>
            <w:szCs w:val="28"/>
            <w:lang w:val="en-US"/>
          </w:rPr>
          <w:t>http://www.treasury.gov.ua/main/uk/doccatalog/list?currDir=187793</w:t>
        </w:r>
      </w:hyperlink>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lang w:val="ru-RU"/>
        </w:rPr>
        <w:t xml:space="preserve">Виконання Державного бюджету України / 2014 / </w:t>
      </w:r>
      <w:proofErr w:type="gramStart"/>
      <w:r w:rsidRPr="00482106">
        <w:rPr>
          <w:rFonts w:ascii="Times New Roman" w:eastAsia="Calibri" w:hAnsi="Times New Roman" w:cs="Times New Roman"/>
          <w:sz w:val="28"/>
          <w:szCs w:val="28"/>
          <w:lang w:val="ru-RU"/>
        </w:rPr>
        <w:t>Р</w:t>
      </w:r>
      <w:proofErr w:type="gramEnd"/>
      <w:r w:rsidRPr="00482106">
        <w:rPr>
          <w:rFonts w:ascii="Times New Roman" w:eastAsia="Calibri" w:hAnsi="Times New Roman" w:cs="Times New Roman"/>
          <w:sz w:val="28"/>
          <w:szCs w:val="28"/>
          <w:lang w:val="ru-RU"/>
        </w:rPr>
        <w:t xml:space="preserve">ічний звіт /  Державна казначейська служба України. </w:t>
      </w:r>
      <w:r w:rsidRPr="00482106">
        <w:rPr>
          <w:rFonts w:ascii="Times New Roman" w:eastAsia="Calibri" w:hAnsi="Times New Roman" w:cs="Times New Roman"/>
          <w:sz w:val="28"/>
          <w:szCs w:val="28"/>
          <w:lang w:val="en-US"/>
        </w:rPr>
        <w:t xml:space="preserve">URL: </w:t>
      </w:r>
      <w:hyperlink r:id="rId8" w:history="1">
        <w:r w:rsidRPr="00482106">
          <w:rPr>
            <w:rFonts w:ascii="Times New Roman" w:eastAsia="Calibri" w:hAnsi="Times New Roman" w:cs="Times New Roman"/>
            <w:sz w:val="28"/>
            <w:szCs w:val="28"/>
            <w:lang w:val="en-US"/>
          </w:rPr>
          <w:t>http://www.treasury.gov.ua/main/uk/doccatalog/list?currDir=217965</w:t>
        </w:r>
      </w:hyperlink>
      <w:r w:rsidRPr="00482106">
        <w:rPr>
          <w:rFonts w:ascii="Times New Roman" w:eastAsia="Calibri" w:hAnsi="Times New Roman" w:cs="Times New Roman"/>
          <w:sz w:val="28"/>
          <w:szCs w:val="28"/>
          <w:lang w:val="en-US"/>
        </w:rPr>
        <w:t xml:space="preserve"> </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lang w:val="ru-RU"/>
        </w:rPr>
        <w:t xml:space="preserve">Виконання Державного бюджету України / 2015 / </w:t>
      </w:r>
      <w:proofErr w:type="gramStart"/>
      <w:r w:rsidRPr="00482106">
        <w:rPr>
          <w:rFonts w:ascii="Times New Roman" w:eastAsia="Calibri" w:hAnsi="Times New Roman" w:cs="Times New Roman"/>
          <w:sz w:val="28"/>
          <w:szCs w:val="28"/>
          <w:lang w:val="ru-RU"/>
        </w:rPr>
        <w:t>Р</w:t>
      </w:r>
      <w:proofErr w:type="gramEnd"/>
      <w:r w:rsidRPr="00482106">
        <w:rPr>
          <w:rFonts w:ascii="Times New Roman" w:eastAsia="Calibri" w:hAnsi="Times New Roman" w:cs="Times New Roman"/>
          <w:sz w:val="28"/>
          <w:szCs w:val="28"/>
          <w:lang w:val="ru-RU"/>
        </w:rPr>
        <w:t xml:space="preserve">ічний звіт /  Державна казначейська служба України. </w:t>
      </w:r>
      <w:r w:rsidRPr="00482106">
        <w:rPr>
          <w:rFonts w:ascii="Times New Roman" w:eastAsia="Calibri" w:hAnsi="Times New Roman" w:cs="Times New Roman"/>
          <w:sz w:val="28"/>
          <w:szCs w:val="28"/>
          <w:lang w:val="en-US"/>
        </w:rPr>
        <w:t xml:space="preserve">URL: </w:t>
      </w:r>
      <w:hyperlink r:id="rId9" w:history="1">
        <w:r w:rsidRPr="00482106">
          <w:rPr>
            <w:rFonts w:ascii="Times New Roman" w:eastAsia="Calibri" w:hAnsi="Times New Roman" w:cs="Times New Roman"/>
            <w:sz w:val="28"/>
            <w:szCs w:val="28"/>
            <w:lang w:val="en-US"/>
          </w:rPr>
          <w:t>http://www.treasury.gov.ua/main/uk/doccatalog/list?currDir=264515</w:t>
        </w:r>
      </w:hyperlink>
    </w:p>
    <w:p w:rsidR="00482106" w:rsidRPr="00482106" w:rsidRDefault="00482106" w:rsidP="00482106">
      <w:pPr>
        <w:numPr>
          <w:ilvl w:val="0"/>
          <w:numId w:val="2"/>
        </w:numPr>
        <w:tabs>
          <w:tab w:val="left" w:pos="567"/>
        </w:tabs>
        <w:spacing w:after="0" w:line="360" w:lineRule="auto"/>
        <w:ind w:left="567" w:hanging="567"/>
        <w:contextualSpacing/>
        <w:jc w:val="both"/>
        <w:rPr>
          <w:rFonts w:ascii="Calibri" w:eastAsia="Calibri" w:hAnsi="Calibri" w:cs="Times New Roman"/>
        </w:rPr>
      </w:pPr>
      <w:r w:rsidRPr="00482106">
        <w:rPr>
          <w:rFonts w:ascii="Times New Roman" w:eastAsia="Calibri" w:hAnsi="Times New Roman" w:cs="Times New Roman"/>
          <w:sz w:val="28"/>
          <w:szCs w:val="28"/>
          <w:lang w:val="ru-RU"/>
        </w:rPr>
        <w:t xml:space="preserve">Виконання Державного бюджету України / 2016 / </w:t>
      </w:r>
      <w:proofErr w:type="gramStart"/>
      <w:r w:rsidRPr="00482106">
        <w:rPr>
          <w:rFonts w:ascii="Times New Roman" w:eastAsia="Calibri" w:hAnsi="Times New Roman" w:cs="Times New Roman"/>
          <w:sz w:val="28"/>
          <w:szCs w:val="28"/>
          <w:lang w:val="ru-RU"/>
        </w:rPr>
        <w:t>Р</w:t>
      </w:r>
      <w:proofErr w:type="gramEnd"/>
      <w:r w:rsidRPr="00482106">
        <w:rPr>
          <w:rFonts w:ascii="Times New Roman" w:eastAsia="Calibri" w:hAnsi="Times New Roman" w:cs="Times New Roman"/>
          <w:sz w:val="28"/>
          <w:szCs w:val="28"/>
          <w:lang w:val="ru-RU"/>
        </w:rPr>
        <w:t xml:space="preserve">ічний звіт /  Державна казначейська служба України. </w:t>
      </w:r>
      <w:r w:rsidRPr="00482106">
        <w:rPr>
          <w:rFonts w:ascii="Times New Roman" w:eastAsia="Calibri" w:hAnsi="Times New Roman" w:cs="Times New Roman"/>
          <w:sz w:val="28"/>
          <w:szCs w:val="28"/>
          <w:lang w:val="en-US"/>
        </w:rPr>
        <w:t xml:space="preserve">URL: </w:t>
      </w:r>
      <w:hyperlink r:id="rId10" w:history="1">
        <w:r w:rsidRPr="00482106">
          <w:rPr>
            <w:rFonts w:ascii="Times New Roman" w:eastAsia="Calibri" w:hAnsi="Times New Roman" w:cs="Times New Roman"/>
            <w:sz w:val="28"/>
            <w:szCs w:val="28"/>
            <w:lang w:val="en-US"/>
          </w:rPr>
          <w:t>http://www.treasury.gov.ua/main/uk/doccatalog/list?currDir=308375</w:t>
        </w:r>
      </w:hyperlink>
      <w:r w:rsidRPr="00482106">
        <w:rPr>
          <w:rFonts w:ascii="Calibri" w:eastAsia="Calibri" w:hAnsi="Calibri" w:cs="Times New Roman"/>
        </w:rPr>
        <w:t>.</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lang w:val="ru-RU"/>
        </w:rPr>
        <w:t>Войткова</w:t>
      </w:r>
      <w:proofErr w:type="gramStart"/>
      <w:r w:rsidRPr="00482106">
        <w:rPr>
          <w:rFonts w:ascii="Times New Roman" w:eastAsia="Calibri" w:hAnsi="Times New Roman" w:cs="Times New Roman"/>
          <w:sz w:val="28"/>
          <w:szCs w:val="28"/>
          <w:lang w:val="ru-RU"/>
        </w:rPr>
        <w:t xml:space="preserve"> І.</w:t>
      </w:r>
      <w:proofErr w:type="gramEnd"/>
      <w:r w:rsidRPr="00482106">
        <w:rPr>
          <w:rFonts w:ascii="Times New Roman" w:eastAsia="Calibri" w:hAnsi="Times New Roman" w:cs="Times New Roman"/>
          <w:sz w:val="28"/>
          <w:szCs w:val="28"/>
          <w:lang w:val="ru-RU"/>
        </w:rPr>
        <w:t>Р.</w:t>
      </w:r>
      <w:r w:rsidRPr="00482106">
        <w:rPr>
          <w:rFonts w:ascii="Times New Roman" w:eastAsia="Calibri" w:hAnsi="Times New Roman" w:cs="Times New Roman"/>
          <w:sz w:val="28"/>
          <w:szCs w:val="28"/>
        </w:rPr>
        <w:t>, Голишвська Л.В.</w:t>
      </w:r>
      <w:r w:rsidRPr="00482106">
        <w:rPr>
          <w:rFonts w:ascii="Times New Roman" w:eastAsia="Calibri" w:hAnsi="Times New Roman" w:cs="Times New Roman"/>
          <w:sz w:val="28"/>
          <w:szCs w:val="28"/>
          <w:lang w:val="ru-RU"/>
        </w:rPr>
        <w:t xml:space="preserve"> Сутність податку на прибуток та його етапи розвитку // І.Р. Войткова, Л.В. Голишвська. </w:t>
      </w: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URL: http://www.rusnauka.com/10_NPE_201</w:t>
      </w:r>
      <w:r w:rsidRPr="00482106">
        <w:rPr>
          <w:rFonts w:ascii="Times New Roman" w:eastAsia="Calibri" w:hAnsi="Times New Roman" w:cs="Times New Roman"/>
          <w:sz w:val="28"/>
          <w:szCs w:val="28"/>
        </w:rPr>
        <w:t>6</w:t>
      </w:r>
      <w:r w:rsidRPr="00482106">
        <w:rPr>
          <w:rFonts w:ascii="Times New Roman" w:eastAsia="Calibri" w:hAnsi="Times New Roman" w:cs="Times New Roman"/>
          <w:sz w:val="28"/>
          <w:szCs w:val="28"/>
          <w:lang w:val="ru-RU"/>
        </w:rPr>
        <w:t>/Economics/3_82780.doc.html</w:t>
      </w:r>
      <w:r w:rsidRPr="00482106">
        <w:rPr>
          <w:rFonts w:ascii="Times New Roman" w:eastAsia="Calibri" w:hAnsi="Times New Roman" w:cs="Times New Roman"/>
          <w:sz w:val="28"/>
          <w:szCs w:val="28"/>
        </w:rPr>
        <w:t>.</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lang w:val="ru-RU"/>
        </w:rPr>
        <w:t xml:space="preserve">Герасименко П. Податок на прибуток – чинник стимулювання економіки //  П. А. Герасименко.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lang w:val="ru-RU"/>
        </w:rPr>
        <w:t xml:space="preserve">: </w:t>
      </w:r>
      <w:hyperlink r:id="rId11" w:history="1">
        <w:r w:rsidRPr="00482106">
          <w:rPr>
            <w:rFonts w:ascii="Times New Roman" w:eastAsia="Calibri" w:hAnsi="Times New Roman" w:cs="Times New Roman"/>
            <w:sz w:val="28"/>
            <w:szCs w:val="28"/>
            <w:lang w:val="ru-RU"/>
          </w:rPr>
          <w:t>http://zaxid.net/home/showSingle</w:t>
        </w:r>
      </w:hyperlink>
      <w:r w:rsidRPr="00482106">
        <w:rPr>
          <w:rFonts w:ascii="Times New Roman" w:eastAsia="Calibri" w:hAnsi="Times New Roman" w:cs="Times New Roman"/>
          <w:sz w:val="28"/>
          <w:szCs w:val="28"/>
          <w:lang w:val="ru-RU"/>
        </w:rPr>
        <w:t xml:space="preserve">. </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bookmarkStart w:id="2" w:name="_Ref391029675"/>
      <w:bookmarkStart w:id="3" w:name="_Ref391026919"/>
      <w:r w:rsidRPr="00482106">
        <w:rPr>
          <w:rFonts w:ascii="Times New Roman" w:eastAsia="Calibri" w:hAnsi="Times New Roman" w:cs="Times New Roman"/>
          <w:sz w:val="28"/>
          <w:szCs w:val="28"/>
        </w:rPr>
        <w:t xml:space="preserve">Горин В. Проблеми підвищення фіскальної ефективності податку на додану вартість / В. Горин // Галицький економічний вісник.  2013. №2(41).  118–126 </w:t>
      </w:r>
      <w:bookmarkEnd w:id="2"/>
      <w:r w:rsidRPr="00482106">
        <w:rPr>
          <w:rFonts w:ascii="Times New Roman" w:eastAsia="Calibri" w:hAnsi="Times New Roman" w:cs="Times New Roman"/>
          <w:sz w:val="28"/>
          <w:szCs w:val="28"/>
        </w:rPr>
        <w:t>с.</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Гор</w:t>
      </w:r>
      <w:r w:rsidRPr="00482106">
        <w:rPr>
          <w:rFonts w:ascii="Times New Roman" w:eastAsia="Calibri" w:hAnsi="Times New Roman" w:cs="Times New Roman"/>
          <w:sz w:val="28"/>
          <w:szCs w:val="28"/>
          <w:lang w:val="ru-RU"/>
        </w:rPr>
        <w:t xml:space="preserve">деева О.В. Оценка эффективности налоговой политики. </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 xml:space="preserve"> О. В. Гордеева //  № 10.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lang w:val="ru-RU"/>
        </w:rPr>
        <w:t xml:space="preserve">:  </w:t>
      </w:r>
      <w:hyperlink r:id="rId12" w:history="1">
        <w:r w:rsidRPr="00482106">
          <w:rPr>
            <w:rFonts w:ascii="Times New Roman" w:eastAsia="Calibri" w:hAnsi="Times New Roman" w:cs="Times New Roman"/>
            <w:sz w:val="28"/>
            <w:szCs w:val="28"/>
            <w:lang w:val="ru-RU"/>
          </w:rPr>
          <w:t>http://www.lawmix.ru/bux/78437</w:t>
        </w:r>
      </w:hyperlink>
      <w:bookmarkEnd w:id="3"/>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Гороховська Ю.І. Чигрин В.В. Податок на прибуток підприємств як інструмент наповнення бюджету / Глобальні та національні проблеми економіки. Випуск 5, 2018. 4 с.</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bookmarkStart w:id="4" w:name="_Ref388444340"/>
      <w:r w:rsidRPr="00482106">
        <w:rPr>
          <w:rFonts w:ascii="Times New Roman" w:eastAsia="Calibri" w:hAnsi="Times New Roman" w:cs="Times New Roman"/>
          <w:sz w:val="28"/>
          <w:szCs w:val="28"/>
          <w:lang w:val="ru-RU"/>
        </w:rPr>
        <w:t>Григорьева К. С. Эффективность налоговой системы РФ на современном этапе / К.С. Григорьева // Экономика. 2008. №4. 177–179 с.</w:t>
      </w:r>
      <w:bookmarkEnd w:id="4"/>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Грін О. Методи оцінки ефективності системи оподаткування підприємниць-кої діяльності громадян в Україні. / О. Грін // Вісник львівського університету.  2008.  вип. 40. 331-335 с.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en-US"/>
        </w:rPr>
        <w:t>http</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en-US"/>
        </w:rPr>
        <w:t>www</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en-US"/>
        </w:rPr>
        <w:t>nbuv</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en-US"/>
        </w:rPr>
        <w:t>gov</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en-US"/>
        </w:rPr>
        <w:t>ua</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en-US"/>
        </w:rPr>
        <w:t>portal</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en-US"/>
        </w:rPr>
        <w:t>natural</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en-US"/>
        </w:rPr>
        <w:t>vhnu</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en-US"/>
        </w:rPr>
        <w:t>Ekon</w:t>
      </w:r>
      <w:r w:rsidRPr="00482106">
        <w:rPr>
          <w:rFonts w:ascii="Times New Roman" w:eastAsia="Calibri" w:hAnsi="Times New Roman" w:cs="Times New Roman"/>
          <w:sz w:val="28"/>
          <w:szCs w:val="28"/>
        </w:rPr>
        <w:t>/2008_ 0/71_</w:t>
      </w:r>
      <w:r w:rsidRPr="00482106">
        <w:rPr>
          <w:rFonts w:ascii="Times New Roman" w:eastAsia="Calibri" w:hAnsi="Times New Roman" w:cs="Times New Roman"/>
          <w:sz w:val="28"/>
          <w:szCs w:val="28"/>
          <w:lang w:val="en-US"/>
        </w:rPr>
        <w:t>o</w:t>
      </w:r>
      <w:r w:rsidRPr="00482106">
        <w:rPr>
          <w:rFonts w:ascii="Times New Roman" w:eastAsia="Calibri" w:hAnsi="Times New Roman" w:cs="Times New Roman"/>
          <w:sz w:val="28"/>
          <w:szCs w:val="28"/>
        </w:rPr>
        <w:t>_</w:t>
      </w:r>
      <w:r w:rsidRPr="00482106">
        <w:rPr>
          <w:rFonts w:ascii="Times New Roman" w:eastAsia="Calibri" w:hAnsi="Times New Roman" w:cs="Times New Roman"/>
          <w:sz w:val="28"/>
          <w:szCs w:val="28"/>
          <w:lang w:val="en-US"/>
        </w:rPr>
        <w:t>Grin</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en-US"/>
        </w:rPr>
        <w:t>pdf</w:t>
      </w:r>
      <w:r w:rsidRPr="00482106">
        <w:rPr>
          <w:rFonts w:ascii="Times New Roman" w:eastAsia="Calibri" w:hAnsi="Times New Roman" w:cs="Times New Roman"/>
          <w:sz w:val="28"/>
          <w:szCs w:val="28"/>
        </w:rPr>
        <w:t>.</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lang w:val="ru-RU"/>
        </w:rPr>
        <w:t>Грибкова Н.Б. Опыт налогового регулирования в зарубежных странах// Налоговая политика и практика. 20</w:t>
      </w:r>
      <w:r w:rsidRPr="00482106">
        <w:rPr>
          <w:rFonts w:ascii="Times New Roman" w:eastAsia="Calibri" w:hAnsi="Times New Roman" w:cs="Times New Roman"/>
          <w:sz w:val="28"/>
          <w:szCs w:val="28"/>
        </w:rPr>
        <w:t>15</w:t>
      </w:r>
      <w:r w:rsidRPr="00482106">
        <w:rPr>
          <w:rFonts w:ascii="Times New Roman" w:eastAsia="Calibri" w:hAnsi="Times New Roman" w:cs="Times New Roman"/>
          <w:sz w:val="28"/>
          <w:szCs w:val="28"/>
          <w:lang w:val="ru-RU"/>
        </w:rPr>
        <w:t>.-№ 7. 16-23 с</w:t>
      </w:r>
      <w:r w:rsidRPr="00482106">
        <w:rPr>
          <w:rFonts w:ascii="Times New Roman" w:eastAsia="Calibri" w:hAnsi="Times New Roman" w:cs="Times New Roman"/>
          <w:sz w:val="28"/>
          <w:szCs w:val="28"/>
        </w:rPr>
        <w:t>.</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bookmarkStart w:id="5" w:name="_Ref329366441"/>
      <w:r w:rsidRPr="00482106">
        <w:rPr>
          <w:rFonts w:ascii="Times New Roman" w:eastAsia="Calibri" w:hAnsi="Times New Roman" w:cs="Times New Roman"/>
          <w:sz w:val="28"/>
          <w:szCs w:val="28"/>
        </w:rPr>
        <w:t>Дєєва Н. М. Оподаткування в Україні : навч. посіб. / Н. М. Дєєва, Н. І. Редіна, І. О. Дулік ; за ред. Н. І. Редіної. К. : Центр учбової літератури, 2009. 544 с.</w:t>
      </w:r>
      <w:bookmarkEnd w:id="5"/>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Довгалюк В.І., Єрмоленко Ю.Ю. Податкова система: навчальний посібник / В.І. Довгалюк, Ю.Ю. Єрмоленко. Київ: «Центр учбової літератури», 2013. 360с.</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lang w:val="ru-RU"/>
        </w:rPr>
        <w:t xml:space="preserve">Доходи.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lang w:val="ru-RU"/>
        </w:rPr>
        <w:t>: http://cost.ua/budget/revenue/. Назва з екрану.</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lang w:val="ru-RU"/>
        </w:rPr>
        <w:t xml:space="preserve">ДФС: У 2017 році до зведеного бюджету надійшло 841,1 млрд. гривень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lang w:val="ru-RU"/>
        </w:rPr>
        <w:t>: http://ch.sfs.gov.ua/media-ark/news-ark/321942.html. Назва з екрану.</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20. </w:t>
      </w:r>
      <w:r w:rsidRPr="00482106">
        <w:rPr>
          <w:rFonts w:ascii="Times New Roman" w:eastAsia="Calibri" w:hAnsi="Times New Roman" w:cs="Times New Roman"/>
          <w:sz w:val="28"/>
          <w:szCs w:val="28"/>
          <w:lang w:val="ru-RU"/>
        </w:rPr>
        <w:t>Закон України «Про Державний Бюджет України на 201</w:t>
      </w:r>
      <w:r w:rsidRPr="00482106">
        <w:rPr>
          <w:rFonts w:ascii="Times New Roman" w:eastAsia="Calibri" w:hAnsi="Times New Roman" w:cs="Times New Roman"/>
          <w:sz w:val="28"/>
          <w:szCs w:val="28"/>
        </w:rPr>
        <w:t>8</w:t>
      </w:r>
      <w:r w:rsidRPr="00482106">
        <w:rPr>
          <w:rFonts w:ascii="Times New Roman" w:eastAsia="Calibri" w:hAnsi="Times New Roman" w:cs="Times New Roman"/>
          <w:sz w:val="28"/>
          <w:szCs w:val="28"/>
          <w:lang w:val="ru-RU"/>
        </w:rPr>
        <w:t xml:space="preserve"> </w:t>
      </w:r>
      <w:proofErr w:type="gramStart"/>
      <w:r w:rsidRPr="00482106">
        <w:rPr>
          <w:rFonts w:ascii="Times New Roman" w:eastAsia="Calibri" w:hAnsi="Times New Roman" w:cs="Times New Roman"/>
          <w:sz w:val="28"/>
          <w:szCs w:val="28"/>
          <w:lang w:val="ru-RU"/>
        </w:rPr>
        <w:t>р</w:t>
      </w:r>
      <w:proofErr w:type="gramEnd"/>
      <w:r w:rsidRPr="00482106">
        <w:rPr>
          <w:rFonts w:ascii="Times New Roman" w:eastAsia="Calibri" w:hAnsi="Times New Roman" w:cs="Times New Roman"/>
          <w:sz w:val="28"/>
          <w:szCs w:val="28"/>
          <w:lang w:val="ru-RU"/>
        </w:rPr>
        <w:t>ік» від 2</w:t>
      </w:r>
      <w:r w:rsidRPr="00482106">
        <w:rPr>
          <w:rFonts w:ascii="Times New Roman" w:eastAsia="Calibri" w:hAnsi="Times New Roman" w:cs="Times New Roman"/>
          <w:sz w:val="28"/>
          <w:szCs w:val="28"/>
        </w:rPr>
        <w:t>3</w:t>
      </w:r>
      <w:r w:rsidRPr="00482106">
        <w:rPr>
          <w:rFonts w:ascii="Times New Roman" w:eastAsia="Calibri" w:hAnsi="Times New Roman" w:cs="Times New Roman"/>
          <w:sz w:val="28"/>
          <w:szCs w:val="28"/>
          <w:lang w:val="ru-RU"/>
        </w:rPr>
        <w:t>.1</w:t>
      </w:r>
      <w:r w:rsidRPr="00482106">
        <w:rPr>
          <w:rFonts w:ascii="Times New Roman" w:eastAsia="Calibri" w:hAnsi="Times New Roman" w:cs="Times New Roman"/>
          <w:sz w:val="28"/>
          <w:szCs w:val="28"/>
        </w:rPr>
        <w:t>1</w:t>
      </w:r>
      <w:r w:rsidRPr="00482106">
        <w:rPr>
          <w:rFonts w:ascii="Times New Roman" w:eastAsia="Calibri" w:hAnsi="Times New Roman" w:cs="Times New Roman"/>
          <w:sz w:val="28"/>
          <w:szCs w:val="28"/>
          <w:lang w:val="ru-RU"/>
        </w:rPr>
        <w:t>.201</w:t>
      </w:r>
      <w:r w:rsidRPr="00482106">
        <w:rPr>
          <w:rFonts w:ascii="Times New Roman" w:eastAsia="Calibri" w:hAnsi="Times New Roman" w:cs="Times New Roman"/>
          <w:sz w:val="28"/>
          <w:szCs w:val="28"/>
        </w:rPr>
        <w:t>7</w:t>
      </w:r>
      <w:r w:rsidRPr="00482106">
        <w:rPr>
          <w:rFonts w:ascii="Times New Roman" w:eastAsia="Calibri" w:hAnsi="Times New Roman" w:cs="Times New Roman"/>
          <w:sz w:val="28"/>
          <w:szCs w:val="28"/>
          <w:lang w:val="ru-RU"/>
        </w:rPr>
        <w:t xml:space="preserve">р.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lang w:val="ru-RU"/>
        </w:rPr>
        <w:t xml:space="preserve">: </w:t>
      </w:r>
      <w:r w:rsidRPr="00482106">
        <w:rPr>
          <w:rFonts w:ascii="Times New Roman" w:eastAsia="Calibri" w:hAnsi="Times New Roman" w:cs="Times New Roman"/>
          <w:sz w:val="28"/>
          <w:szCs w:val="28"/>
          <w:lang w:val="ru-RU"/>
        </w:rPr>
        <w:fldChar w:fldCharType="begin"/>
      </w:r>
      <w:r w:rsidRPr="00482106">
        <w:rPr>
          <w:rFonts w:ascii="Times New Roman" w:eastAsia="Calibri" w:hAnsi="Times New Roman" w:cs="Times New Roman"/>
          <w:sz w:val="28"/>
          <w:szCs w:val="28"/>
          <w:lang w:val="ru-RU"/>
        </w:rPr>
        <w:instrText xml:space="preserve"> HYPERLINK "http://zakon5.rada.gov.ua/laws/show/1801-19. </w:instrTex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instrText xml:space="preserve">21" </w:instrText>
      </w:r>
      <w:r w:rsidRPr="00482106">
        <w:rPr>
          <w:rFonts w:ascii="Times New Roman" w:eastAsia="Calibri" w:hAnsi="Times New Roman" w:cs="Times New Roman"/>
          <w:sz w:val="28"/>
          <w:szCs w:val="28"/>
          <w:lang w:val="ru-RU"/>
        </w:rPr>
        <w:fldChar w:fldCharType="separate"/>
      </w:r>
      <w:r w:rsidRPr="00482106">
        <w:rPr>
          <w:rFonts w:ascii="Times New Roman" w:eastAsia="Calibri" w:hAnsi="Times New Roman" w:cs="Times New Roman"/>
          <w:sz w:val="28"/>
          <w:szCs w:val="28"/>
          <w:lang w:val="ru-RU"/>
        </w:rPr>
        <w:t>http</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zakon</w:t>
      </w:r>
      <w:r w:rsidRPr="00482106">
        <w:rPr>
          <w:rFonts w:ascii="Times New Roman" w:eastAsia="Calibri" w:hAnsi="Times New Roman" w:cs="Times New Roman"/>
          <w:sz w:val="28"/>
          <w:szCs w:val="28"/>
        </w:rPr>
        <w:t>5.</w:t>
      </w:r>
      <w:r w:rsidRPr="00482106">
        <w:rPr>
          <w:rFonts w:ascii="Times New Roman" w:eastAsia="Calibri" w:hAnsi="Times New Roman" w:cs="Times New Roman"/>
          <w:sz w:val="28"/>
          <w:szCs w:val="28"/>
          <w:lang w:val="ru-RU"/>
        </w:rPr>
        <w:t>rada</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gov</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ua</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laws</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show</w:t>
      </w:r>
      <w:r w:rsidRPr="00482106">
        <w:rPr>
          <w:rFonts w:ascii="Times New Roman" w:eastAsia="Calibri" w:hAnsi="Times New Roman" w:cs="Times New Roman"/>
          <w:sz w:val="28"/>
          <w:szCs w:val="28"/>
        </w:rPr>
        <w:t>/1801-19.21</w:t>
      </w:r>
      <w:r w:rsidRPr="00482106">
        <w:rPr>
          <w:rFonts w:ascii="Times New Roman" w:eastAsia="Calibri" w:hAnsi="Times New Roman" w:cs="Times New Roman"/>
          <w:sz w:val="28"/>
          <w:szCs w:val="28"/>
          <w:lang w:val="ru-RU"/>
        </w:rPr>
        <w:fldChar w:fldCharType="end"/>
      </w:r>
      <w:r w:rsidRPr="00482106">
        <w:rPr>
          <w:rFonts w:ascii="Times New Roman" w:eastAsia="Calibri" w:hAnsi="Times New Roman" w:cs="Times New Roman"/>
          <w:sz w:val="28"/>
          <w:szCs w:val="28"/>
        </w:rPr>
        <w:t>.</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 xml:space="preserve">Закон України «Про Державний Бюджет України на 2018 </w:t>
      </w:r>
      <w:proofErr w:type="gramStart"/>
      <w:r w:rsidRPr="00482106">
        <w:rPr>
          <w:rFonts w:ascii="Times New Roman" w:eastAsia="Calibri" w:hAnsi="Times New Roman" w:cs="Times New Roman"/>
          <w:sz w:val="28"/>
          <w:szCs w:val="28"/>
          <w:lang w:val="ru-RU"/>
        </w:rPr>
        <w:t>р</w:t>
      </w:r>
      <w:proofErr w:type="gramEnd"/>
      <w:r w:rsidRPr="00482106">
        <w:rPr>
          <w:rFonts w:ascii="Times New Roman" w:eastAsia="Calibri" w:hAnsi="Times New Roman" w:cs="Times New Roman"/>
          <w:sz w:val="28"/>
          <w:szCs w:val="28"/>
          <w:lang w:val="ru-RU"/>
        </w:rPr>
        <w:t xml:space="preserve">ік» від 07.12.2017р.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lang w:val="ru-RU"/>
        </w:rPr>
        <w:t xml:space="preserve">: </w:t>
      </w:r>
      <w:hyperlink r:id="rId13" w:history="1">
        <w:r w:rsidRPr="00482106">
          <w:rPr>
            <w:rFonts w:ascii="Times New Roman" w:eastAsia="Calibri" w:hAnsi="Times New Roman" w:cs="Times New Roman"/>
            <w:sz w:val="28"/>
            <w:szCs w:val="28"/>
            <w:lang w:val="ru-RU"/>
          </w:rPr>
          <w:t>http://zakon5.rada.gov.ua/laws/show/2246-19</w:t>
        </w:r>
      </w:hyperlink>
      <w:r w:rsidRPr="00482106">
        <w:rPr>
          <w:rFonts w:ascii="Times New Roman" w:eastAsia="Calibri" w:hAnsi="Times New Roman" w:cs="Times New Roman"/>
          <w:sz w:val="28"/>
          <w:szCs w:val="28"/>
          <w:lang w:val="ru-RU"/>
        </w:rPr>
        <w:t>.</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w:t>
      </w:r>
      <w:bookmarkStart w:id="6" w:name="_Ref391026929"/>
      <w:r w:rsidRPr="00482106">
        <w:rPr>
          <w:rFonts w:ascii="Times New Roman" w:eastAsia="Calibri" w:hAnsi="Times New Roman" w:cs="Times New Roman"/>
          <w:sz w:val="28"/>
          <w:szCs w:val="28"/>
        </w:rPr>
        <w:t>Захарова Н. І., Тараненко В. Є., Хіміч К. І. Критерії оцінювання фіскальної ефективності місцевого оподаткування / Н. І . Захарова, В. Є. Тараненко,  К. І. Хіміч // Вісник ДДФА. Економічні науки.  № 2. 2012. С. 162-170.</w:t>
      </w:r>
      <w:bookmarkEnd w:id="6"/>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lang w:val="ru-RU"/>
        </w:rPr>
        <w:t xml:space="preserve">Звітуання EAO Податок на прибуток </w:t>
      </w:r>
      <w:proofErr w:type="gramStart"/>
      <w:r w:rsidRPr="00482106">
        <w:rPr>
          <w:rFonts w:ascii="Times New Roman" w:eastAsia="Calibri" w:hAnsi="Times New Roman" w:cs="Times New Roman"/>
          <w:sz w:val="28"/>
          <w:szCs w:val="28"/>
          <w:lang w:val="ru-RU"/>
        </w:rPr>
        <w:t>п</w:t>
      </w:r>
      <w:proofErr w:type="gramEnd"/>
      <w:r w:rsidRPr="00482106">
        <w:rPr>
          <w:rFonts w:ascii="Times New Roman" w:eastAsia="Calibri" w:hAnsi="Times New Roman" w:cs="Times New Roman"/>
          <w:sz w:val="28"/>
          <w:szCs w:val="28"/>
          <w:lang w:val="ru-RU"/>
        </w:rPr>
        <w:t xml:space="preserve">ідприємств у 2017 році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lang w:val="ru-RU"/>
        </w:rPr>
        <w:t xml:space="preserve">: </w:t>
      </w:r>
      <w:hyperlink r:id="rId14" w:history="1">
        <w:r w:rsidRPr="00482106">
          <w:rPr>
            <w:rFonts w:ascii="Times New Roman" w:eastAsia="Calibri" w:hAnsi="Times New Roman" w:cs="Times New Roman"/>
            <w:sz w:val="28"/>
            <w:szCs w:val="28"/>
            <w:lang w:val="ru-RU"/>
          </w:rPr>
          <w:t>https://feao.org.ua/wpcontent/uploads/2017/09/2017-08-15-ППП1.pdf</w:t>
        </w:r>
      </w:hyperlink>
      <w:r w:rsidRPr="00482106">
        <w:rPr>
          <w:rFonts w:ascii="Times New Roman" w:eastAsia="Calibri" w:hAnsi="Times New Roman" w:cs="Times New Roman"/>
          <w:sz w:val="28"/>
          <w:szCs w:val="28"/>
        </w:rPr>
        <w:t>.</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Фастовець А. А.  Економіка підприємства : навч. посіб. для студ. вищ. навч. закл. К. : НМЦ «Укоопосвіта», 2014. 572 с. </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bookmarkStart w:id="7" w:name="_Ref358641784"/>
      <w:r w:rsidRPr="00482106">
        <w:rPr>
          <w:rFonts w:ascii="Times New Roman" w:eastAsia="Calibri" w:hAnsi="Times New Roman" w:cs="Times New Roman"/>
          <w:sz w:val="28"/>
          <w:szCs w:val="28"/>
        </w:rPr>
        <w:t>Єфіменко Т. І. Механізм перерозподілу фінансових ресурсів як важіль визначення податкового потенціалу : монографія / Єфіменко Т. І.  Дніпропетровськ : ДУЕП, 2012. – 272 с.</w:t>
      </w:r>
      <w:bookmarkEnd w:id="7"/>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Інформація про щомісячні надходження податків і зборів (за видами згідно з кодом бюджетної класифікації, у галузевому та регіональному розрізі)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http</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sfs</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gov</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ua</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datasets</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php</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d</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DFS</w:t>
      </w:r>
      <w:r w:rsidRPr="00482106">
        <w:rPr>
          <w:rFonts w:ascii="Times New Roman" w:eastAsia="Calibri" w:hAnsi="Times New Roman" w:cs="Times New Roman"/>
          <w:sz w:val="28"/>
          <w:szCs w:val="28"/>
        </w:rPr>
        <w:t>20180221080138. Назва з екрану.</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Конституція України: прийнята на п’ятій сесії Верховно</w:t>
      </w:r>
      <w:proofErr w:type="gramStart"/>
      <w:r w:rsidRPr="00482106">
        <w:rPr>
          <w:rFonts w:ascii="Times New Roman" w:eastAsia="Calibri" w:hAnsi="Times New Roman" w:cs="Times New Roman"/>
          <w:sz w:val="28"/>
          <w:szCs w:val="28"/>
          <w:lang w:val="ru-RU"/>
        </w:rPr>
        <w:t>ї Р</w:t>
      </w:r>
      <w:proofErr w:type="gramEnd"/>
      <w:r w:rsidRPr="00482106">
        <w:rPr>
          <w:rFonts w:ascii="Times New Roman" w:eastAsia="Calibri" w:hAnsi="Times New Roman" w:cs="Times New Roman"/>
          <w:sz w:val="28"/>
          <w:szCs w:val="28"/>
          <w:lang w:val="ru-RU"/>
        </w:rPr>
        <w:t xml:space="preserve">ади України 28 черв. 1996 р.  К.: Преса України, 1997. 80с. </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Копчинська К. Фіскальна ефективність оподаткування прибутку підприємств / К. Копчинська // «Фіскальна політика» .2018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https</w:t>
      </w:r>
      <w:r w:rsidRPr="00482106">
        <w:rPr>
          <w:rFonts w:ascii="Times New Roman" w:eastAsia="Calibri" w:hAnsi="Times New Roman" w:cs="Times New Roman"/>
          <w:sz w:val="28"/>
          <w:szCs w:val="28"/>
        </w:rPr>
        <w:t xml:space="preserve">:// </w:t>
      </w:r>
      <w:hyperlink r:id="rId15" w:history="1">
        <w:r w:rsidRPr="00482106">
          <w:rPr>
            <w:rFonts w:ascii="Times New Roman" w:eastAsia="Calibri" w:hAnsi="Times New Roman" w:cs="Times New Roman"/>
            <w:sz w:val="28"/>
            <w:szCs w:val="28"/>
            <w:lang w:val="ru-RU"/>
          </w:rPr>
          <w:t>www</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irbis</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nbuv</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gov</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ua</w:t>
        </w:r>
      </w:hyperlink>
      <w:r w:rsidRPr="00482106">
        <w:rPr>
          <w:rFonts w:ascii="Times New Roman" w:eastAsia="Calibri" w:hAnsi="Times New Roman" w:cs="Times New Roman"/>
          <w:sz w:val="28"/>
          <w:szCs w:val="28"/>
        </w:rPr>
        <w:t>.</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w:t>
      </w:r>
      <w:bookmarkStart w:id="8" w:name="_Ref329348978"/>
      <w:bookmarkStart w:id="9" w:name="_Ref335488228"/>
      <w:r w:rsidRPr="00482106">
        <w:rPr>
          <w:rFonts w:ascii="Times New Roman" w:eastAsia="Calibri" w:hAnsi="Times New Roman" w:cs="Times New Roman"/>
          <w:sz w:val="28"/>
          <w:szCs w:val="28"/>
        </w:rPr>
        <w:t>Кудріна О. Ю. Оцінювання податкового навантаження на підприємство з позицій концепції трансакційних витрат</w:t>
      </w:r>
      <w:bookmarkEnd w:id="8"/>
      <w:r w:rsidRPr="00482106">
        <w:rPr>
          <w:rFonts w:ascii="Times New Roman" w:eastAsia="Calibri" w:hAnsi="Times New Roman" w:cs="Times New Roman"/>
          <w:sz w:val="28"/>
          <w:szCs w:val="28"/>
        </w:rPr>
        <w:t xml:space="preserve"> / О. Ю. Кудріна //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 xml:space="preserve">: </w:t>
      </w:r>
      <w:hyperlink r:id="rId16" w:history="1">
        <w:r w:rsidRPr="00482106">
          <w:rPr>
            <w:rFonts w:ascii="Times New Roman" w:eastAsia="Calibri" w:hAnsi="Times New Roman" w:cs="Times New Roman"/>
            <w:sz w:val="28"/>
            <w:szCs w:val="28"/>
            <w:lang w:val="ru-RU"/>
          </w:rPr>
          <w:t>http</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www</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nbuv</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gov</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ua</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portal</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soc</w:t>
        </w:r>
        <w:r w:rsidRPr="00482106">
          <w:rPr>
            <w:rFonts w:ascii="Times New Roman" w:eastAsia="Calibri" w:hAnsi="Times New Roman" w:cs="Times New Roman"/>
            <w:sz w:val="28"/>
            <w:szCs w:val="28"/>
          </w:rPr>
          <w:t>_</w:t>
        </w:r>
        <w:r w:rsidRPr="00482106">
          <w:rPr>
            <w:rFonts w:ascii="Times New Roman" w:eastAsia="Calibri" w:hAnsi="Times New Roman" w:cs="Times New Roman"/>
            <w:sz w:val="28"/>
            <w:szCs w:val="28"/>
            <w:lang w:val="ru-RU"/>
          </w:rPr>
          <w:t>gum</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vsunu</w:t>
        </w:r>
      </w:hyperlink>
      <w:r w:rsidRPr="00482106">
        <w:rPr>
          <w:rFonts w:ascii="Times New Roman" w:eastAsia="Calibri" w:hAnsi="Times New Roman" w:cs="Times New Roman"/>
          <w:sz w:val="28"/>
          <w:szCs w:val="28"/>
        </w:rPr>
        <w:t xml:space="preserve"> /2011_10_1/</w:t>
      </w:r>
      <w:r w:rsidRPr="00482106">
        <w:rPr>
          <w:rFonts w:ascii="Times New Roman" w:eastAsia="Calibri" w:hAnsi="Times New Roman" w:cs="Times New Roman"/>
          <w:sz w:val="28"/>
          <w:szCs w:val="28"/>
          <w:lang w:val="ru-RU"/>
        </w:rPr>
        <w:t>Kudrina</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pdf</w:t>
      </w:r>
      <w:bookmarkEnd w:id="9"/>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Кучерявенко Н. П. Курс налогового права: В 6 т. Т.1: Генезис налогового регулирования: В 2 ч. Ч.1.  Харьков: Легас, 2012. 665 с.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:http://</w:t>
      </w:r>
      <w:r w:rsidRPr="00482106">
        <w:rPr>
          <w:rFonts w:ascii="Times New Roman" w:eastAsia="Calibri" w:hAnsi="Times New Roman" w:cs="Times New Roman"/>
          <w:sz w:val="28"/>
          <w:szCs w:val="28"/>
          <w:lang w:val="ru-RU"/>
        </w:rPr>
        <w:t>library</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nlu</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edu</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ua</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POLN</w:t>
      </w:r>
      <w:r w:rsidRPr="00482106">
        <w:rPr>
          <w:rFonts w:ascii="Times New Roman" w:eastAsia="Calibri" w:hAnsi="Times New Roman" w:cs="Times New Roman"/>
          <w:sz w:val="28"/>
          <w:szCs w:val="28"/>
        </w:rPr>
        <w:t>_</w:t>
      </w:r>
      <w:r w:rsidRPr="00482106">
        <w:rPr>
          <w:rFonts w:ascii="Times New Roman" w:eastAsia="Calibri" w:hAnsi="Times New Roman" w:cs="Times New Roman"/>
          <w:sz w:val="28"/>
          <w:szCs w:val="28"/>
          <w:lang w:val="ru-RU"/>
        </w:rPr>
        <w:t>TEXT</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KNIGI</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KucherNalogPravoT</w:t>
      </w:r>
      <w:r w:rsidRPr="00482106">
        <w:rPr>
          <w:rFonts w:ascii="Times New Roman" w:eastAsia="Calibri" w:hAnsi="Times New Roman" w:cs="Times New Roman"/>
          <w:sz w:val="28"/>
          <w:szCs w:val="28"/>
        </w:rPr>
        <w:t>4.</w:t>
      </w:r>
      <w:r w:rsidRPr="00482106">
        <w:rPr>
          <w:rFonts w:ascii="Times New Roman" w:eastAsia="Calibri" w:hAnsi="Times New Roman" w:cs="Times New Roman"/>
          <w:sz w:val="28"/>
          <w:szCs w:val="28"/>
          <w:lang w:val="ru-RU"/>
        </w:rPr>
        <w:t>p.</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Левошко Л.В. Податок на прибуток як інструмент регулювання підприємницької діяльності // Л.В. Левошко. «Наукові 34 конференції» - 2018 -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 xml:space="preserve">:: </w:t>
      </w:r>
      <w:hyperlink r:id="rId17" w:history="1">
        <w:r w:rsidRPr="00482106">
          <w:rPr>
            <w:rFonts w:ascii="Times New Roman" w:eastAsia="Calibri" w:hAnsi="Times New Roman" w:cs="Times New Roman"/>
            <w:sz w:val="28"/>
            <w:szCs w:val="28"/>
            <w:lang w:val="ru-RU"/>
          </w:rPr>
          <w:t>http</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intkonf</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org</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levoshko</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lv</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podatok</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napributok</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yak</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instrument</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regulyuvannya</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pidpriemnitskoyi</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diyalnosti</w:t>
        </w:r>
        <w:r w:rsidRPr="00482106">
          <w:rPr>
            <w:rFonts w:ascii="Times New Roman" w:eastAsia="Calibri" w:hAnsi="Times New Roman" w:cs="Times New Roman"/>
            <w:sz w:val="28"/>
            <w:szCs w:val="28"/>
          </w:rPr>
          <w:t>/</w:t>
        </w:r>
      </w:hyperlink>
      <w:r w:rsidRPr="00482106">
        <w:rPr>
          <w:rFonts w:ascii="Times New Roman" w:eastAsia="Calibri" w:hAnsi="Times New Roman" w:cs="Times New Roman"/>
          <w:sz w:val="28"/>
          <w:szCs w:val="28"/>
        </w:rPr>
        <w:t>.</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w:t>
      </w:r>
      <w:r w:rsidRPr="00482106">
        <w:rPr>
          <w:rFonts w:ascii="Times New Roman" w:eastAsia="Times New Roman" w:hAnsi="Times New Roman" w:cs="Times New Roman"/>
          <w:sz w:val="28"/>
        </w:rPr>
        <w:t>Лень В.С., Гливенко В.В. Бухгалтерський облік в Україні: основи та практика: навчальний посібник  / В.С. Лень, В.В. Гливенко, 3-тє вид.  К.: Центр учбової літератури, 2015. – 608 с.</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lang w:val="ru-RU"/>
        </w:rPr>
        <w:t xml:space="preserve">Литвиненко Я.В. Податкова політика - Особливості сплати податків </w:t>
      </w:r>
      <w:proofErr w:type="gramStart"/>
      <w:r w:rsidRPr="00482106">
        <w:rPr>
          <w:rFonts w:ascii="Times New Roman" w:eastAsia="Calibri" w:hAnsi="Times New Roman" w:cs="Times New Roman"/>
          <w:sz w:val="28"/>
          <w:szCs w:val="28"/>
          <w:lang w:val="ru-RU"/>
        </w:rPr>
        <w:t>в</w:t>
      </w:r>
      <w:proofErr w:type="gramEnd"/>
      <w:r w:rsidRPr="00482106">
        <w:rPr>
          <w:rFonts w:ascii="Times New Roman" w:eastAsia="Calibri" w:hAnsi="Times New Roman" w:cs="Times New Roman"/>
          <w:sz w:val="28"/>
          <w:szCs w:val="28"/>
          <w:lang w:val="ru-RU"/>
        </w:rPr>
        <w:t xml:space="preserve"> інших країнах світу// Я.В. Линтвиненко.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 xml:space="preserve">: </w:t>
      </w:r>
      <w:hyperlink r:id="rId18" w:history="1">
        <w:r w:rsidRPr="00482106">
          <w:rPr>
            <w:rFonts w:ascii="Times New Roman" w:eastAsia="Calibri" w:hAnsi="Times New Roman" w:cs="Times New Roman"/>
            <w:sz w:val="28"/>
            <w:szCs w:val="28"/>
            <w:lang w:val="ru-RU"/>
          </w:rPr>
          <w:t>http://studentbooks.com.ua/content/view/1210/41/1/2/</w:t>
        </w:r>
      </w:hyperlink>
      <w:r w:rsidRPr="00482106">
        <w:rPr>
          <w:rFonts w:ascii="Calibri" w:eastAsia="Calibri" w:hAnsi="Calibri" w:cs="Times New Roman"/>
          <w:lang w:val="ru-RU"/>
        </w:rPr>
        <w:t>.</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lang w:val="ru-RU"/>
        </w:rPr>
        <w:t xml:space="preserve"> Мединська Т. В. Податок на прибуток </w:t>
      </w:r>
      <w:proofErr w:type="gramStart"/>
      <w:r w:rsidRPr="00482106">
        <w:rPr>
          <w:rFonts w:ascii="Times New Roman" w:eastAsia="Calibri" w:hAnsi="Times New Roman" w:cs="Times New Roman"/>
          <w:sz w:val="28"/>
          <w:szCs w:val="28"/>
          <w:lang w:val="ru-RU"/>
        </w:rPr>
        <w:t>п</w:t>
      </w:r>
      <w:proofErr w:type="gramEnd"/>
      <w:r w:rsidRPr="00482106">
        <w:rPr>
          <w:rFonts w:ascii="Times New Roman" w:eastAsia="Calibri" w:hAnsi="Times New Roman" w:cs="Times New Roman"/>
          <w:sz w:val="28"/>
          <w:szCs w:val="28"/>
          <w:lang w:val="ru-RU"/>
        </w:rPr>
        <w:t>ідприємств у контексті реформування податкового законодавства України / Т. В. Мединська, Р. Ю. Корзун // Науковий вісник НЛТУ України. 201</w:t>
      </w:r>
      <w:r w:rsidRPr="00482106">
        <w:rPr>
          <w:rFonts w:ascii="Times New Roman" w:eastAsia="Calibri" w:hAnsi="Times New Roman" w:cs="Times New Roman"/>
          <w:sz w:val="28"/>
          <w:szCs w:val="28"/>
        </w:rPr>
        <w:t>7</w:t>
      </w:r>
      <w:r w:rsidRPr="00482106">
        <w:rPr>
          <w:rFonts w:ascii="Times New Roman" w:eastAsia="Calibri" w:hAnsi="Times New Roman" w:cs="Times New Roman"/>
          <w:sz w:val="28"/>
          <w:szCs w:val="28"/>
          <w:lang w:val="ru-RU"/>
        </w:rPr>
        <w:t xml:space="preserve">.  Вип. 22. 308–313 с. </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lang w:val="ru-RU"/>
        </w:rPr>
        <w:t xml:space="preserve">Мельникова Л.О. Податок на прибуток </w:t>
      </w:r>
      <w:proofErr w:type="gramStart"/>
      <w:r w:rsidRPr="00482106">
        <w:rPr>
          <w:rFonts w:ascii="Times New Roman" w:eastAsia="Calibri" w:hAnsi="Times New Roman" w:cs="Times New Roman"/>
          <w:sz w:val="28"/>
          <w:szCs w:val="28"/>
          <w:lang w:val="ru-RU"/>
        </w:rPr>
        <w:t>п</w:t>
      </w:r>
      <w:proofErr w:type="gramEnd"/>
      <w:r w:rsidRPr="00482106">
        <w:rPr>
          <w:rFonts w:ascii="Times New Roman" w:eastAsia="Calibri" w:hAnsi="Times New Roman" w:cs="Times New Roman"/>
          <w:sz w:val="28"/>
          <w:szCs w:val="28"/>
          <w:lang w:val="ru-RU"/>
        </w:rPr>
        <w:t>ідприємств: шляхи вдосконалення в умовах упровадження Податкового Кодексу України. 201</w:t>
      </w:r>
      <w:r w:rsidRPr="00482106">
        <w:rPr>
          <w:rFonts w:ascii="Times New Roman" w:eastAsia="Calibri" w:hAnsi="Times New Roman" w:cs="Times New Roman"/>
          <w:sz w:val="28"/>
          <w:szCs w:val="28"/>
        </w:rPr>
        <w:t>6</w:t>
      </w:r>
      <w:r w:rsidRPr="00482106">
        <w:rPr>
          <w:rFonts w:ascii="Times New Roman" w:eastAsia="Calibri" w:hAnsi="Times New Roman" w:cs="Times New Roman"/>
          <w:sz w:val="28"/>
          <w:szCs w:val="28"/>
          <w:lang w:val="ru-RU"/>
        </w:rPr>
        <w:t xml:space="preserve"> р., </w:t>
      </w:r>
      <w:r w:rsidRPr="00482106">
        <w:rPr>
          <w:rFonts w:ascii="Times New Roman" w:eastAsia="Calibri" w:hAnsi="Times New Roman" w:cs="Times New Roman"/>
          <w:sz w:val="28"/>
          <w:szCs w:val="28"/>
        </w:rPr>
        <w:t xml:space="preserve">с. </w:t>
      </w:r>
      <w:r w:rsidRPr="00482106">
        <w:rPr>
          <w:rFonts w:ascii="Times New Roman" w:eastAsia="Calibri" w:hAnsi="Times New Roman" w:cs="Times New Roman"/>
          <w:sz w:val="28"/>
          <w:szCs w:val="28"/>
          <w:lang w:val="ru-RU"/>
        </w:rPr>
        <w:t>8</w:t>
      </w:r>
      <w:r w:rsidRPr="00482106">
        <w:rPr>
          <w:rFonts w:ascii="Times New Roman" w:eastAsia="Calibri" w:hAnsi="Times New Roman" w:cs="Times New Roman"/>
          <w:sz w:val="28"/>
          <w:szCs w:val="28"/>
        </w:rPr>
        <w:t>.</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lang w:val="ru-RU"/>
        </w:rPr>
        <w:t xml:space="preserve"> Мельникова Л.О. Економічна сутність та роль податку на прибуток </w:t>
      </w:r>
      <w:proofErr w:type="gramStart"/>
      <w:r w:rsidRPr="00482106">
        <w:rPr>
          <w:rFonts w:ascii="Times New Roman" w:eastAsia="Calibri" w:hAnsi="Times New Roman" w:cs="Times New Roman"/>
          <w:sz w:val="28"/>
          <w:szCs w:val="28"/>
          <w:lang w:val="ru-RU"/>
        </w:rPr>
        <w:t>п</w:t>
      </w:r>
      <w:proofErr w:type="gramEnd"/>
      <w:r w:rsidRPr="00482106">
        <w:rPr>
          <w:rFonts w:ascii="Times New Roman" w:eastAsia="Calibri" w:hAnsi="Times New Roman" w:cs="Times New Roman"/>
          <w:sz w:val="28"/>
          <w:szCs w:val="28"/>
          <w:lang w:val="ru-RU"/>
        </w:rPr>
        <w:t>ідприємств у системі державних фінансів України / Л. О. Мельникова // Культура народов Причерноморья.  2011.  № 205.  69-71 с</w:t>
      </w:r>
      <w:r w:rsidRPr="00482106">
        <w:rPr>
          <w:rFonts w:ascii="Times New Roman" w:eastAsia="Calibri" w:hAnsi="Times New Roman" w:cs="Times New Roman"/>
          <w:sz w:val="28"/>
          <w:szCs w:val="28"/>
        </w:rPr>
        <w:t>.</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bookmarkStart w:id="10" w:name="_Ref391025938"/>
      <w:r w:rsidRPr="00482106">
        <w:rPr>
          <w:rFonts w:ascii="Times New Roman" w:eastAsia="Calibri" w:hAnsi="Times New Roman" w:cs="Times New Roman"/>
          <w:sz w:val="28"/>
          <w:szCs w:val="28"/>
          <w:lang w:val="ru-RU"/>
        </w:rPr>
        <w:t xml:space="preserve">Недосуга А. Г., Гарбар Ж.В. Теоретичні аспекти до визначення ефективності податків /А.Г. Недосуга, Ж. В. Гарбар //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 xml:space="preserve">: </w:t>
      </w:r>
      <w:hyperlink r:id="rId19" w:history="1">
        <w:r w:rsidRPr="00482106">
          <w:rPr>
            <w:rFonts w:ascii="Times New Roman" w:eastAsia="Calibri" w:hAnsi="Times New Roman" w:cs="Times New Roman"/>
            <w:sz w:val="28"/>
            <w:szCs w:val="28"/>
            <w:lang w:val="ru-RU"/>
          </w:rPr>
          <w:t>http://intkonf.org/nedosuga-ai-garbar-zhv-teoretichni-aspekti-do-viznachennya-efektivnosti-podatkiv/</w:t>
        </w:r>
      </w:hyperlink>
      <w:bookmarkEnd w:id="10"/>
      <w:r w:rsidRPr="00482106">
        <w:rPr>
          <w:rFonts w:ascii="Calibri" w:eastAsia="Calibri" w:hAnsi="Calibri" w:cs="Times New Roman"/>
          <w:lang w:val="ru-RU"/>
        </w:rPr>
        <w:t>.</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lang w:val="ru-RU"/>
        </w:rPr>
        <w:t xml:space="preserve"> Непочатенко О. О. Оподаткування прибутку </w:t>
      </w:r>
      <w:proofErr w:type="gramStart"/>
      <w:r w:rsidRPr="00482106">
        <w:rPr>
          <w:rFonts w:ascii="Times New Roman" w:eastAsia="Calibri" w:hAnsi="Times New Roman" w:cs="Times New Roman"/>
          <w:sz w:val="28"/>
          <w:szCs w:val="28"/>
          <w:lang w:val="ru-RU"/>
        </w:rPr>
        <w:t>п</w:t>
      </w:r>
      <w:proofErr w:type="gramEnd"/>
      <w:r w:rsidRPr="00482106">
        <w:rPr>
          <w:rFonts w:ascii="Times New Roman" w:eastAsia="Calibri" w:hAnsi="Times New Roman" w:cs="Times New Roman"/>
          <w:sz w:val="28"/>
          <w:szCs w:val="28"/>
          <w:lang w:val="ru-RU"/>
        </w:rPr>
        <w:t xml:space="preserve">ідприємств в Україні / О. О. Непочатенко, П. М. Боровик, Б. Р. Щепелюк // Економіка. Управління. Інновації. - 2015. - № 1.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 xml:space="preserve">: </w:t>
      </w:r>
      <w:hyperlink r:id="rId20" w:history="1">
        <w:r w:rsidRPr="00482106">
          <w:rPr>
            <w:rFonts w:ascii="Times New Roman" w:eastAsia="Calibri" w:hAnsi="Times New Roman" w:cs="Times New Roman"/>
            <w:sz w:val="28"/>
            <w:szCs w:val="28"/>
            <w:lang w:val="ru-RU"/>
          </w:rPr>
          <w:t>http://nbuv.gov.ua/UJRN/eui_2015_1_28</w:t>
        </w:r>
      </w:hyperlink>
      <w:r w:rsidRPr="00482106">
        <w:rPr>
          <w:rFonts w:ascii="Times New Roman" w:eastAsia="Calibri" w:hAnsi="Times New Roman" w:cs="Times New Roman"/>
          <w:sz w:val="28"/>
          <w:szCs w:val="28"/>
          <w:lang w:val="ru-RU"/>
        </w:rPr>
        <w:t>.</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lang w:val="ru-RU"/>
        </w:rPr>
        <w:t xml:space="preserve"> Німецька консультативна група Податок на прибуток </w:t>
      </w:r>
      <w:proofErr w:type="gramStart"/>
      <w:r w:rsidRPr="00482106">
        <w:rPr>
          <w:rFonts w:ascii="Times New Roman" w:eastAsia="Calibri" w:hAnsi="Times New Roman" w:cs="Times New Roman"/>
          <w:sz w:val="28"/>
          <w:szCs w:val="28"/>
          <w:lang w:val="ru-RU"/>
        </w:rPr>
        <w:t>п</w:t>
      </w:r>
      <w:proofErr w:type="gramEnd"/>
      <w:r w:rsidRPr="00482106">
        <w:rPr>
          <w:rFonts w:ascii="Times New Roman" w:eastAsia="Calibri" w:hAnsi="Times New Roman" w:cs="Times New Roman"/>
          <w:sz w:val="28"/>
          <w:szCs w:val="28"/>
          <w:lang w:val="ru-RU"/>
        </w:rPr>
        <w:t xml:space="preserve">ідприємств чи податок на виведений капітал: аналіз та рекомендації // Інститут економічних досліджень та політичних консультацій – 2017.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 xml:space="preserve">: </w:t>
      </w:r>
      <w:hyperlink r:id="rId21" w:history="1">
        <w:r w:rsidRPr="00482106">
          <w:rPr>
            <w:rFonts w:ascii="Times New Roman" w:eastAsia="Calibri" w:hAnsi="Times New Roman" w:cs="Times New Roman"/>
            <w:color w:val="0000FF"/>
            <w:sz w:val="28"/>
            <w:szCs w:val="28"/>
            <w:u w:val="single"/>
            <w:lang w:val="en-US"/>
          </w:rPr>
          <w:t>http://www.beratergruppeukraine.de/wordpress/wpcontent/uploads/2017/04/PS_01_2017_ukr.pdf</w:t>
        </w:r>
      </w:hyperlink>
      <w:r w:rsidRPr="00482106">
        <w:rPr>
          <w:rFonts w:ascii="Calibri" w:eastAsia="Calibri" w:hAnsi="Calibri" w:cs="Times New Roman"/>
        </w:rPr>
        <w:t>.</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Calibri" w:eastAsia="Calibri" w:hAnsi="Calibri" w:cs="Times New Roman"/>
        </w:rPr>
        <w:t xml:space="preserve"> </w:t>
      </w:r>
      <w:bookmarkStart w:id="11" w:name="_Ref391026468"/>
      <w:r w:rsidRPr="00482106">
        <w:rPr>
          <w:rFonts w:ascii="Times New Roman" w:eastAsia="Calibri" w:hAnsi="Times New Roman" w:cs="Times New Roman"/>
          <w:sz w:val="28"/>
          <w:szCs w:val="28"/>
          <w:lang w:val="ru-RU"/>
        </w:rPr>
        <w:t>Ольховик В. В. Оценка эффективности налогообложения банков и предприятий реального сектора экономики Украины / В. В. Ольховик / БізнесІнформ. 2013.  № 12 .  322–327 с.</w:t>
      </w:r>
      <w:bookmarkEnd w:id="11"/>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Офіційний сайт Міністерства фінансів України. </w:t>
      </w:r>
      <w:r w:rsidRPr="00482106">
        <w:rPr>
          <w:rFonts w:ascii="Times New Roman" w:eastAsia="Calibri" w:hAnsi="Times New Roman" w:cs="Times New Roman"/>
          <w:sz w:val="28"/>
          <w:szCs w:val="28"/>
          <w:lang w:val="en-US"/>
        </w:rPr>
        <w:t>URL</w:t>
      </w:r>
      <w:proofErr w:type="gramStart"/>
      <w:r w:rsidRPr="00482106">
        <w:rPr>
          <w:rFonts w:ascii="Times New Roman" w:eastAsia="Calibri" w:hAnsi="Times New Roman" w:cs="Times New Roman"/>
          <w:sz w:val="28"/>
          <w:szCs w:val="28"/>
        </w:rPr>
        <w:t>::</w:t>
      </w:r>
      <w:proofErr w:type="gramEnd"/>
      <w:r w:rsidRPr="00482106">
        <w:rPr>
          <w:rFonts w:ascii="Times New Roman" w:eastAsia="Calibri" w:hAnsi="Times New Roman" w:cs="Times New Roman"/>
          <w:sz w:val="28"/>
          <w:szCs w:val="28"/>
        </w:rPr>
        <w:t xml:space="preserve"> </w:t>
      </w:r>
      <w:hyperlink r:id="rId22" w:history="1">
        <w:r w:rsidRPr="00482106">
          <w:rPr>
            <w:rFonts w:ascii="Times New Roman" w:eastAsia="Calibri" w:hAnsi="Times New Roman" w:cs="Times New Roman"/>
            <w:sz w:val="28"/>
            <w:szCs w:val="28"/>
            <w:lang w:val="en-US"/>
          </w:rPr>
          <w:t>www</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en-US"/>
          </w:rPr>
          <w:t>minfin</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en-US"/>
          </w:rPr>
          <w:t>gov</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en-US"/>
          </w:rPr>
          <w:t>ua</w:t>
        </w:r>
      </w:hyperlink>
      <w:r w:rsidRPr="00482106">
        <w:rPr>
          <w:rFonts w:ascii="Calibri" w:eastAsia="Calibri" w:hAnsi="Calibri" w:cs="Times New Roman"/>
          <w:lang w:val="en-US"/>
        </w:rPr>
        <w:t>.</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 xml:space="preserve">Офіційний сайт Територіальні органи ДФС в Одеській області.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en-US"/>
        </w:rPr>
        <w:t xml:space="preserve"> </w:t>
      </w:r>
      <w:hyperlink r:id="rId23" w:history="1">
        <w:r w:rsidRPr="00482106">
          <w:rPr>
            <w:rFonts w:ascii="Times New Roman" w:eastAsia="Calibri" w:hAnsi="Times New Roman" w:cs="Times New Roman"/>
            <w:sz w:val="28"/>
            <w:szCs w:val="28"/>
            <w:lang w:val="en-US"/>
          </w:rPr>
          <w:t>http://od.sfs.gov.ua/diialnist/plani-ta-zviti-roboti/236635.html</w:t>
        </w:r>
      </w:hyperlink>
      <w:r w:rsidRPr="00482106">
        <w:rPr>
          <w:rFonts w:ascii="Times New Roman" w:eastAsia="Calibri" w:hAnsi="Times New Roman" w:cs="Times New Roman"/>
          <w:sz w:val="28"/>
          <w:szCs w:val="28"/>
        </w:rPr>
        <w:t>.</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 xml:space="preserve">Панура Ю.В. Узагальнення наукових </w:t>
      </w:r>
      <w:proofErr w:type="gramStart"/>
      <w:r w:rsidRPr="00482106">
        <w:rPr>
          <w:rFonts w:ascii="Times New Roman" w:eastAsia="Calibri" w:hAnsi="Times New Roman" w:cs="Times New Roman"/>
          <w:sz w:val="28"/>
          <w:szCs w:val="28"/>
          <w:lang w:val="ru-RU"/>
        </w:rPr>
        <w:t>п</w:t>
      </w:r>
      <w:proofErr w:type="gramEnd"/>
      <w:r w:rsidRPr="00482106">
        <w:rPr>
          <w:rFonts w:ascii="Times New Roman" w:eastAsia="Calibri" w:hAnsi="Times New Roman" w:cs="Times New Roman"/>
          <w:sz w:val="28"/>
          <w:szCs w:val="28"/>
          <w:lang w:val="ru-RU"/>
        </w:rPr>
        <w:t>ідходів до визначення сутності податків та їх систематизації / Ю. В. Панура // Наукові записки Національного університету "Острозька академія". Сер</w:t>
      </w:r>
      <w:proofErr w:type="gramStart"/>
      <w:r w:rsidRPr="00482106">
        <w:rPr>
          <w:rFonts w:ascii="Times New Roman" w:eastAsia="Calibri" w:hAnsi="Times New Roman" w:cs="Times New Roman"/>
          <w:sz w:val="28"/>
          <w:szCs w:val="28"/>
          <w:lang w:val="ru-RU"/>
        </w:rPr>
        <w:t xml:space="preserve">. : </w:t>
      </w:r>
      <w:proofErr w:type="gramEnd"/>
      <w:r w:rsidRPr="00482106">
        <w:rPr>
          <w:rFonts w:ascii="Times New Roman" w:eastAsia="Calibri" w:hAnsi="Times New Roman" w:cs="Times New Roman"/>
          <w:sz w:val="28"/>
          <w:szCs w:val="28"/>
          <w:lang w:val="ru-RU"/>
        </w:rPr>
        <w:t>Економіка. - 201</w:t>
      </w:r>
      <w:r w:rsidRPr="00482106">
        <w:rPr>
          <w:rFonts w:ascii="Times New Roman" w:eastAsia="Calibri" w:hAnsi="Times New Roman" w:cs="Times New Roman"/>
          <w:sz w:val="28"/>
          <w:szCs w:val="28"/>
        </w:rPr>
        <w:t>6</w:t>
      </w:r>
      <w:r w:rsidRPr="00482106">
        <w:rPr>
          <w:rFonts w:ascii="Times New Roman" w:eastAsia="Calibri" w:hAnsi="Times New Roman" w:cs="Times New Roman"/>
          <w:sz w:val="28"/>
          <w:szCs w:val="28"/>
          <w:lang w:val="ru-RU"/>
        </w:rPr>
        <w:t xml:space="preserve">. С. 181-184.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 xml:space="preserve">: </w:t>
      </w:r>
      <w:hyperlink r:id="rId24" w:history="1">
        <w:r w:rsidRPr="00482106">
          <w:rPr>
            <w:rFonts w:ascii="Times New Roman" w:eastAsia="Calibri" w:hAnsi="Times New Roman" w:cs="Times New Roman"/>
            <w:sz w:val="28"/>
            <w:szCs w:val="28"/>
            <w:lang w:val="ru-RU"/>
          </w:rPr>
          <w:t>http://nbuv.gov.ua/UJRN/Nznuoa_2013_21_41</w:t>
        </w:r>
      </w:hyperlink>
      <w:r w:rsidRPr="00482106">
        <w:rPr>
          <w:rFonts w:ascii="Times New Roman" w:eastAsia="Calibri" w:hAnsi="Times New Roman" w:cs="Times New Roman"/>
          <w:sz w:val="28"/>
          <w:szCs w:val="28"/>
          <w:lang w:val="ru-RU"/>
        </w:rPr>
        <w:t xml:space="preserve"> </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 xml:space="preserve">Педь І. В. Податкова система: економіко-правова характеристика податків: Навчальний </w:t>
      </w:r>
      <w:proofErr w:type="gramStart"/>
      <w:r w:rsidRPr="00482106">
        <w:rPr>
          <w:rFonts w:ascii="Times New Roman" w:eastAsia="Calibri" w:hAnsi="Times New Roman" w:cs="Times New Roman"/>
          <w:sz w:val="28"/>
          <w:szCs w:val="28"/>
          <w:lang w:val="ru-RU"/>
        </w:rPr>
        <w:t>пос</w:t>
      </w:r>
      <w:proofErr w:type="gramEnd"/>
      <w:r w:rsidRPr="00482106">
        <w:rPr>
          <w:rFonts w:ascii="Times New Roman" w:eastAsia="Calibri" w:hAnsi="Times New Roman" w:cs="Times New Roman"/>
          <w:sz w:val="28"/>
          <w:szCs w:val="28"/>
          <w:lang w:val="ru-RU"/>
        </w:rPr>
        <w:t>ібник  К., 20</w:t>
      </w:r>
      <w:r w:rsidRPr="00482106">
        <w:rPr>
          <w:rFonts w:ascii="Times New Roman" w:eastAsia="Calibri" w:hAnsi="Times New Roman" w:cs="Times New Roman"/>
          <w:sz w:val="28"/>
          <w:szCs w:val="28"/>
        </w:rPr>
        <w:t>15</w:t>
      </w:r>
      <w:r w:rsidRPr="00482106">
        <w:rPr>
          <w:rFonts w:ascii="Times New Roman" w:eastAsia="Calibri" w:hAnsi="Times New Roman" w:cs="Times New Roman"/>
          <w:sz w:val="28"/>
          <w:szCs w:val="28"/>
          <w:lang w:val="ru-RU"/>
        </w:rPr>
        <w:t>. - 191 с.</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lang w:val="ru-RU"/>
        </w:rPr>
        <w:t xml:space="preserve">Податкова система: Навчальний </w:t>
      </w:r>
      <w:proofErr w:type="gramStart"/>
      <w:r w:rsidRPr="00482106">
        <w:rPr>
          <w:rFonts w:ascii="Times New Roman" w:eastAsia="Calibri" w:hAnsi="Times New Roman" w:cs="Times New Roman"/>
          <w:sz w:val="28"/>
          <w:szCs w:val="28"/>
          <w:lang w:val="ru-RU"/>
        </w:rPr>
        <w:t>пос</w:t>
      </w:r>
      <w:proofErr w:type="gramEnd"/>
      <w:r w:rsidRPr="00482106">
        <w:rPr>
          <w:rFonts w:ascii="Times New Roman" w:eastAsia="Calibri" w:hAnsi="Times New Roman" w:cs="Times New Roman"/>
          <w:sz w:val="28"/>
          <w:szCs w:val="28"/>
          <w:lang w:val="ru-RU"/>
        </w:rPr>
        <w:t xml:space="preserve">ібник/ Баранова В.Г., Дубовик О.Ю., Хомутенко В.П. та ін..; заред. В.Г. Баранової.  Одеса: ВМВ, 2014. – 344 с. 25. Про систему оподаткування. Закон України від 25.06.1991 р. № 1251-XII.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lang w:val="ru-RU"/>
        </w:rPr>
        <w:t xml:space="preserve">: </w:t>
      </w:r>
      <w:hyperlink r:id="rId25" w:history="1">
        <w:r w:rsidRPr="00482106">
          <w:rPr>
            <w:rFonts w:ascii="Times New Roman" w:eastAsia="Calibri" w:hAnsi="Times New Roman" w:cs="Times New Roman"/>
            <w:sz w:val="28"/>
            <w:szCs w:val="28"/>
            <w:lang w:val="ru-RU"/>
          </w:rPr>
          <w:t>http://zakon1.rada.gov.ua/laws/show/1251-12</w:t>
        </w:r>
      </w:hyperlink>
      <w:r w:rsidRPr="00482106">
        <w:rPr>
          <w:rFonts w:ascii="Times New Roman" w:eastAsia="Calibri" w:hAnsi="Times New Roman" w:cs="Times New Roman"/>
          <w:sz w:val="28"/>
          <w:szCs w:val="28"/>
          <w:lang w:val="ru-RU"/>
        </w:rPr>
        <w:t xml:space="preserve"> </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w:t>
      </w:r>
      <w:r w:rsidRPr="00482106">
        <w:rPr>
          <w:rFonts w:ascii="Times New Roman" w:eastAsia="Times New Roman" w:hAnsi="Times New Roman" w:cs="Times New Roman"/>
          <w:sz w:val="28"/>
        </w:rPr>
        <w:t xml:space="preserve">Положення (стандарт) бухгалтерського обліку 17 «Податок на прибуток»: наказ Міністерства фінансів України від 28.12.2000 р. № 353.  за станом на 09.08.2013 р. /  Верховна Рада України.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 xml:space="preserve">: </w:t>
      </w:r>
      <w:hyperlink r:id="rId26" w:history="1">
        <w:r w:rsidRPr="00482106">
          <w:rPr>
            <w:rFonts w:ascii="Times New Roman" w:eastAsia="Times New Roman" w:hAnsi="Times New Roman" w:cs="Times New Roman"/>
            <w:sz w:val="28"/>
          </w:rPr>
          <w:t>http://zakon4.rada.gov.ua/laws/show/z0047-01</w:t>
        </w:r>
      </w:hyperlink>
      <w:r w:rsidRPr="00482106">
        <w:rPr>
          <w:rFonts w:ascii="Times New Roman" w:eastAsia="Times New Roman" w:hAnsi="Times New Roman" w:cs="Times New Roman"/>
          <w:sz w:val="28"/>
        </w:rPr>
        <w:t>.  Назва з  екрану.</w:t>
      </w:r>
    </w:p>
    <w:p w:rsidR="00482106" w:rsidRPr="00482106" w:rsidRDefault="00482106" w:rsidP="00482106">
      <w:pPr>
        <w:numPr>
          <w:ilvl w:val="0"/>
          <w:numId w:val="2"/>
        </w:numPr>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lang w:val="ru-RU"/>
        </w:rPr>
        <w:t>Податковий кодекс України. Відомості Верховної Ради України</w:t>
      </w:r>
      <w:proofErr w:type="gramStart"/>
      <w:r w:rsidRPr="00482106">
        <w:rPr>
          <w:rFonts w:ascii="Times New Roman" w:eastAsia="Calibri" w:hAnsi="Times New Roman" w:cs="Times New Roman"/>
          <w:sz w:val="28"/>
          <w:szCs w:val="28"/>
          <w:lang w:val="ru-RU"/>
        </w:rPr>
        <w:t xml:space="preserve"> :</w:t>
      </w:r>
      <w:proofErr w:type="gramEnd"/>
      <w:r w:rsidRPr="00482106">
        <w:rPr>
          <w:rFonts w:ascii="Times New Roman" w:eastAsia="Calibri" w:hAnsi="Times New Roman" w:cs="Times New Roman"/>
          <w:sz w:val="28"/>
          <w:szCs w:val="28"/>
          <w:lang w:val="ru-RU"/>
        </w:rPr>
        <w:t xml:space="preserve"> документ 2755-17, редакція від 01.01.2018 року</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 xml:space="preserve"> URL: www.rada.gov.ua.</w:t>
      </w:r>
    </w:p>
    <w:p w:rsidR="00482106" w:rsidRPr="00482106" w:rsidRDefault="00482106" w:rsidP="00482106">
      <w:pPr>
        <w:numPr>
          <w:ilvl w:val="0"/>
          <w:numId w:val="2"/>
        </w:numPr>
        <w:tabs>
          <w:tab w:val="left" w:pos="567"/>
        </w:tabs>
        <w:spacing w:after="0" w:line="360" w:lineRule="auto"/>
        <w:ind w:left="567" w:hanging="567"/>
        <w:jc w:val="both"/>
        <w:rPr>
          <w:rFonts w:ascii="Times New Roman" w:eastAsia="Times New Roman" w:hAnsi="Times New Roman" w:cs="Times New Roman"/>
          <w:sz w:val="28"/>
        </w:rPr>
      </w:pPr>
      <w:r w:rsidRPr="00482106">
        <w:rPr>
          <w:rFonts w:ascii="Times New Roman" w:eastAsia="Times New Roman" w:hAnsi="Times New Roman" w:cs="Times New Roman"/>
          <w:sz w:val="28"/>
        </w:rPr>
        <w:t xml:space="preserve"> Про бухгалтерський облік та фінансову звітність в Україні: Закон України від 16.07.1999 р. № 996-XIV (в редакції від 16.10.2012 р.).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 xml:space="preserve">: </w:t>
      </w:r>
      <w:hyperlink r:id="rId27" w:history="1">
        <w:r w:rsidRPr="00482106">
          <w:rPr>
            <w:rFonts w:ascii="Times New Roman" w:eastAsia="Times New Roman" w:hAnsi="Times New Roman" w:cs="Times New Roman"/>
            <w:sz w:val="28"/>
          </w:rPr>
          <w:t>http://zakon2.rada.gov.ua/laws/show/996-14</w:t>
        </w:r>
      </w:hyperlink>
      <w:r w:rsidRPr="00482106">
        <w:rPr>
          <w:rFonts w:ascii="Times New Roman" w:eastAsia="Times New Roman" w:hAnsi="Times New Roman" w:cs="Times New Roman"/>
          <w:sz w:val="28"/>
        </w:rPr>
        <w:t xml:space="preserve">. Назва з екрану. </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lang w:val="ru-RU"/>
        </w:rPr>
        <w:t xml:space="preserve">Проскура К. Напрямки </w:t>
      </w:r>
      <w:proofErr w:type="gramStart"/>
      <w:r w:rsidRPr="00482106">
        <w:rPr>
          <w:rFonts w:ascii="Times New Roman" w:eastAsia="Calibri" w:hAnsi="Times New Roman" w:cs="Times New Roman"/>
          <w:sz w:val="28"/>
          <w:szCs w:val="28"/>
          <w:lang w:val="ru-RU"/>
        </w:rPr>
        <w:t>п</w:t>
      </w:r>
      <w:proofErr w:type="gramEnd"/>
      <w:r w:rsidRPr="00482106">
        <w:rPr>
          <w:rFonts w:ascii="Times New Roman" w:eastAsia="Calibri" w:hAnsi="Times New Roman" w:cs="Times New Roman"/>
          <w:sz w:val="28"/>
          <w:szCs w:val="28"/>
          <w:lang w:val="ru-RU"/>
        </w:rPr>
        <w:t>ідвищення ефективності та посилення регулюючої функції прибуткового оподаткування</w:t>
      </w: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 xml:space="preserve">/ К. Проскура // Економічний аналіз. 2013 . Т . 306 - 310 с.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http://nbuv.gov.ua/UJRN/ecan_2013_12%282%29__62</w:t>
      </w:r>
      <w:r w:rsidRPr="00482106">
        <w:rPr>
          <w:rFonts w:ascii="Times New Roman" w:eastAsia="Calibri" w:hAnsi="Times New Roman" w:cs="Times New Roman"/>
          <w:sz w:val="28"/>
          <w:szCs w:val="28"/>
        </w:rPr>
        <w:t>.</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Проценко Ю.М. Проблеми формування дохідної бази місцевих бюджетів/ Ю.М. Проценко. «Ринкова економіка : сучасна теорія і практика управління» - К., 2016.  </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 xml:space="preserve">Петришина Н. В. </w:t>
      </w:r>
      <w:proofErr w:type="gramStart"/>
      <w:r w:rsidRPr="00482106">
        <w:rPr>
          <w:rFonts w:ascii="Times New Roman" w:eastAsia="Calibri" w:hAnsi="Times New Roman" w:cs="Times New Roman"/>
          <w:sz w:val="28"/>
          <w:szCs w:val="28"/>
          <w:lang w:val="ru-RU"/>
        </w:rPr>
        <w:t>Пр</w:t>
      </w:r>
      <w:proofErr w:type="gramEnd"/>
      <w:r w:rsidRPr="00482106">
        <w:rPr>
          <w:rFonts w:ascii="Times New Roman" w:eastAsia="Calibri" w:hAnsi="Times New Roman" w:cs="Times New Roman"/>
          <w:sz w:val="28"/>
          <w:szCs w:val="28"/>
          <w:lang w:val="ru-RU"/>
        </w:rPr>
        <w:t>іоритетні галузі економіки України: стан та перспективи розвитку//</w:t>
      </w:r>
      <w:r w:rsidRPr="00482106">
        <w:rPr>
          <w:rFonts w:ascii="Times New Roman" w:eastAsia="Calibri" w:hAnsi="Times New Roman" w:cs="Times New Roman"/>
          <w:sz w:val="28"/>
          <w:szCs w:val="28"/>
        </w:rPr>
        <w:t xml:space="preserve"> Н. В. Петришина </w:t>
      </w:r>
      <w:r w:rsidRPr="00482106">
        <w:rPr>
          <w:rFonts w:ascii="Times New Roman" w:eastAsia="Calibri" w:hAnsi="Times New Roman" w:cs="Times New Roman"/>
          <w:sz w:val="28"/>
          <w:szCs w:val="28"/>
          <w:lang w:val="ru-RU"/>
        </w:rPr>
        <w:t xml:space="preserve">//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http://enpuir.npu.edu.ua/bitstream/123456789/17745/1/Petryshyna.pdf.</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proofErr w:type="gramStart"/>
      <w:r w:rsidRPr="00482106">
        <w:rPr>
          <w:rFonts w:ascii="Times New Roman" w:eastAsia="Calibri" w:hAnsi="Times New Roman" w:cs="Times New Roman"/>
          <w:sz w:val="28"/>
          <w:szCs w:val="28"/>
          <w:lang w:val="ru-RU"/>
        </w:rPr>
        <w:t>Св</w:t>
      </w:r>
      <w:proofErr w:type="gramEnd"/>
      <w:r w:rsidRPr="00482106">
        <w:rPr>
          <w:rFonts w:ascii="Times New Roman" w:eastAsia="Calibri" w:hAnsi="Times New Roman" w:cs="Times New Roman"/>
          <w:sz w:val="28"/>
          <w:szCs w:val="28"/>
          <w:lang w:val="ru-RU"/>
        </w:rPr>
        <w:t>ітовий досвід оподаткування Японія</w:t>
      </w: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 xml:space="preserve">:   </w:t>
      </w:r>
      <w:hyperlink r:id="rId28" w:history="1">
        <w:r w:rsidRPr="00482106">
          <w:rPr>
            <w:rFonts w:ascii="Times New Roman" w:eastAsia="Calibri" w:hAnsi="Times New Roman" w:cs="Times New Roman"/>
            <w:sz w:val="28"/>
            <w:szCs w:val="28"/>
            <w:lang w:val="en-US"/>
          </w:rPr>
          <w:t>http</w:t>
        </w:r>
        <w:r w:rsidRPr="00482106">
          <w:rPr>
            <w:rFonts w:ascii="Times New Roman" w:eastAsia="Calibri" w:hAnsi="Times New Roman" w:cs="Times New Roman"/>
            <w:sz w:val="28"/>
            <w:szCs w:val="28"/>
            <w:lang w:val="ru-RU"/>
          </w:rPr>
          <w:t>://</w:t>
        </w:r>
        <w:r w:rsidRPr="00482106">
          <w:rPr>
            <w:rFonts w:ascii="Times New Roman" w:eastAsia="Calibri" w:hAnsi="Times New Roman" w:cs="Times New Roman"/>
            <w:sz w:val="28"/>
            <w:szCs w:val="28"/>
            <w:lang w:val="en-US"/>
          </w:rPr>
          <w:t>sts</w:t>
        </w:r>
        <w:r w:rsidRPr="00482106">
          <w:rPr>
            <w:rFonts w:ascii="Times New Roman" w:eastAsia="Calibri" w:hAnsi="Times New Roman" w:cs="Times New Roman"/>
            <w:sz w:val="28"/>
            <w:szCs w:val="28"/>
            <w:lang w:val="ru-RU"/>
          </w:rPr>
          <w:t>.</w:t>
        </w:r>
        <w:r w:rsidRPr="00482106">
          <w:rPr>
            <w:rFonts w:ascii="Times New Roman" w:eastAsia="Calibri" w:hAnsi="Times New Roman" w:cs="Times New Roman"/>
            <w:sz w:val="28"/>
            <w:szCs w:val="28"/>
            <w:lang w:val="en-US"/>
          </w:rPr>
          <w:t>gov</w:t>
        </w:r>
        <w:r w:rsidRPr="00482106">
          <w:rPr>
            <w:rFonts w:ascii="Times New Roman" w:eastAsia="Calibri" w:hAnsi="Times New Roman" w:cs="Times New Roman"/>
            <w:sz w:val="28"/>
            <w:szCs w:val="28"/>
            <w:lang w:val="ru-RU"/>
          </w:rPr>
          <w:t>.</w:t>
        </w:r>
        <w:r w:rsidRPr="00482106">
          <w:rPr>
            <w:rFonts w:ascii="Times New Roman" w:eastAsia="Calibri" w:hAnsi="Times New Roman" w:cs="Times New Roman"/>
            <w:sz w:val="28"/>
            <w:szCs w:val="28"/>
            <w:lang w:val="en-US"/>
          </w:rPr>
          <w:t>ua</w:t>
        </w:r>
        <w:r w:rsidRPr="00482106">
          <w:rPr>
            <w:rFonts w:ascii="Times New Roman" w:eastAsia="Calibri" w:hAnsi="Times New Roman" w:cs="Times New Roman"/>
            <w:sz w:val="28"/>
            <w:szCs w:val="28"/>
            <w:lang w:val="ru-RU"/>
          </w:rPr>
          <w:t>/</w:t>
        </w:r>
        <w:r w:rsidRPr="00482106">
          <w:rPr>
            <w:rFonts w:ascii="Times New Roman" w:eastAsia="Calibri" w:hAnsi="Times New Roman" w:cs="Times New Roman"/>
            <w:sz w:val="28"/>
            <w:szCs w:val="28"/>
            <w:lang w:val="en-US"/>
          </w:rPr>
          <w:t>modernizatsiya</w:t>
        </w:r>
        <w:r w:rsidRPr="00482106">
          <w:rPr>
            <w:rFonts w:ascii="Times New Roman" w:eastAsia="Calibri" w:hAnsi="Times New Roman" w:cs="Times New Roman"/>
            <w:sz w:val="28"/>
            <w:szCs w:val="28"/>
            <w:lang w:val="ru-RU"/>
          </w:rPr>
          <w:t>-</w:t>
        </w:r>
        <w:r w:rsidRPr="00482106">
          <w:rPr>
            <w:rFonts w:ascii="Times New Roman" w:eastAsia="Calibri" w:hAnsi="Times New Roman" w:cs="Times New Roman"/>
            <w:sz w:val="28"/>
            <w:szCs w:val="28"/>
            <w:lang w:val="en-US"/>
          </w:rPr>
          <w:t>dps</w:t>
        </w:r>
        <w:r w:rsidRPr="00482106">
          <w:rPr>
            <w:rFonts w:ascii="Times New Roman" w:eastAsia="Calibri" w:hAnsi="Times New Roman" w:cs="Times New Roman"/>
            <w:sz w:val="28"/>
            <w:szCs w:val="28"/>
            <w:lang w:val="ru-RU"/>
          </w:rPr>
          <w:t>-</w:t>
        </w:r>
        <w:r w:rsidRPr="00482106">
          <w:rPr>
            <w:rFonts w:ascii="Times New Roman" w:eastAsia="Calibri" w:hAnsi="Times New Roman" w:cs="Times New Roman"/>
            <w:sz w:val="28"/>
            <w:szCs w:val="28"/>
            <w:lang w:val="en-US"/>
          </w:rPr>
          <w:t>ukraini</w:t>
        </w:r>
        <w:r w:rsidRPr="00482106">
          <w:rPr>
            <w:rFonts w:ascii="Times New Roman" w:eastAsia="Calibri" w:hAnsi="Times New Roman" w:cs="Times New Roman"/>
            <w:sz w:val="28"/>
            <w:szCs w:val="28"/>
            <w:lang w:val="ru-RU"/>
          </w:rPr>
          <w:t>/</w:t>
        </w:r>
        <w:r w:rsidRPr="00482106">
          <w:rPr>
            <w:rFonts w:ascii="Times New Roman" w:eastAsia="Calibri" w:hAnsi="Times New Roman" w:cs="Times New Roman"/>
            <w:sz w:val="28"/>
            <w:szCs w:val="28"/>
            <w:lang w:val="en-US"/>
          </w:rPr>
          <w:t>mijnarodniy</w:t>
        </w:r>
        <w:r w:rsidRPr="00482106">
          <w:rPr>
            <w:rFonts w:ascii="Times New Roman" w:eastAsia="Calibri" w:hAnsi="Times New Roman" w:cs="Times New Roman"/>
            <w:sz w:val="28"/>
            <w:szCs w:val="28"/>
            <w:lang w:val="ru-RU"/>
          </w:rPr>
          <w:t>-</w:t>
        </w:r>
        <w:r w:rsidRPr="00482106">
          <w:rPr>
            <w:rFonts w:ascii="Times New Roman" w:eastAsia="Calibri" w:hAnsi="Times New Roman" w:cs="Times New Roman"/>
            <w:sz w:val="28"/>
            <w:szCs w:val="28"/>
            <w:lang w:val="en-US"/>
          </w:rPr>
          <w:t>dosvidrozvitk</w:t>
        </w:r>
        <w:r w:rsidRPr="00482106">
          <w:rPr>
            <w:rFonts w:ascii="Times New Roman" w:eastAsia="Calibri" w:hAnsi="Times New Roman" w:cs="Times New Roman"/>
            <w:sz w:val="28"/>
            <w:szCs w:val="28"/>
            <w:lang w:val="ru-RU"/>
          </w:rPr>
          <w:t>/</w:t>
        </w:r>
        <w:r w:rsidRPr="00482106">
          <w:rPr>
            <w:rFonts w:ascii="Times New Roman" w:eastAsia="Calibri" w:hAnsi="Times New Roman" w:cs="Times New Roman"/>
            <w:sz w:val="28"/>
            <w:szCs w:val="28"/>
            <w:lang w:val="en-US"/>
          </w:rPr>
          <w:t>svitovui</w:t>
        </w:r>
        <w:r w:rsidRPr="00482106">
          <w:rPr>
            <w:rFonts w:ascii="Times New Roman" w:eastAsia="Calibri" w:hAnsi="Times New Roman" w:cs="Times New Roman"/>
            <w:sz w:val="28"/>
            <w:szCs w:val="28"/>
            <w:lang w:val="ru-RU"/>
          </w:rPr>
          <w:t>-</w:t>
        </w:r>
        <w:r w:rsidRPr="00482106">
          <w:rPr>
            <w:rFonts w:ascii="Times New Roman" w:eastAsia="Calibri" w:hAnsi="Times New Roman" w:cs="Times New Roman"/>
            <w:sz w:val="28"/>
            <w:szCs w:val="28"/>
            <w:lang w:val="en-US"/>
          </w:rPr>
          <w:t>dosvid</w:t>
        </w:r>
        <w:r w:rsidRPr="00482106">
          <w:rPr>
            <w:rFonts w:ascii="Times New Roman" w:eastAsia="Calibri" w:hAnsi="Times New Roman" w:cs="Times New Roman"/>
            <w:sz w:val="28"/>
            <w:szCs w:val="28"/>
            <w:lang w:val="ru-RU"/>
          </w:rPr>
          <w:t>/</w:t>
        </w:r>
      </w:hyperlink>
      <w:r w:rsidRPr="00482106">
        <w:rPr>
          <w:rFonts w:ascii="Calibri" w:eastAsia="Calibri" w:hAnsi="Calibri" w:cs="Times New Roman"/>
        </w:rPr>
        <w:t xml:space="preserve">. </w:t>
      </w:r>
      <w:r w:rsidRPr="00482106">
        <w:rPr>
          <w:rFonts w:ascii="Calibri" w:eastAsia="Calibri" w:hAnsi="Calibri" w:cs="Times New Roman"/>
          <w:sz w:val="28"/>
          <w:szCs w:val="28"/>
        </w:rPr>
        <w:t xml:space="preserve"> </w:t>
      </w:r>
      <w:r w:rsidRPr="00482106">
        <w:rPr>
          <w:rFonts w:ascii="Times New Roman" w:eastAsia="Calibri" w:hAnsi="Times New Roman" w:cs="Times New Roman"/>
          <w:sz w:val="28"/>
          <w:szCs w:val="28"/>
        </w:rPr>
        <w:t>Назва з екрану.</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Світовий досвід оподаткування: Канада.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http</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sts</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gov</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ua</w:t>
      </w: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modernizatsiya</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dps</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ukraini</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mijnarodniydosvid</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rozvitk</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svitovui</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dosvid</w:t>
      </w:r>
      <w:r w:rsidRPr="00482106">
        <w:rPr>
          <w:rFonts w:ascii="Times New Roman" w:eastAsia="Calibri" w:hAnsi="Times New Roman" w:cs="Times New Roman"/>
          <w:sz w:val="28"/>
          <w:szCs w:val="28"/>
        </w:rPr>
        <w:t>. Назва з екрану.</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Світовий досвід оподаткування: США.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http</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sts</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gov</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ua</w:t>
      </w: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modernizatsiya</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dps</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ukraini</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mijnarodniydosvid</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rozvitk</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svitovui</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dosvid</w:t>
      </w:r>
      <w:r w:rsidRPr="00482106">
        <w:rPr>
          <w:rFonts w:ascii="Times New Roman" w:eastAsia="Calibri" w:hAnsi="Times New Roman" w:cs="Times New Roman"/>
          <w:sz w:val="28"/>
          <w:szCs w:val="28"/>
        </w:rPr>
        <w:t xml:space="preserve"> 68. Назва з екрану. </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Світовий досвід оподаткування Німеччина.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http</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sts</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gov</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ua</w:t>
      </w: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modernizatsiya</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dpsukraini</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mijnarodniy</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dosvid</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rozvitk</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svitovui</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dosvid</w:t>
      </w:r>
      <w:r w:rsidRPr="00482106">
        <w:rPr>
          <w:rFonts w:ascii="Times New Roman" w:eastAsia="Calibri" w:hAnsi="Times New Roman" w:cs="Times New Roman"/>
          <w:sz w:val="28"/>
          <w:szCs w:val="28"/>
        </w:rPr>
        <w:t>. Назва з екрану.</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Світовий досвід оподаткування: Австрія.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http</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sts</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gov</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ua</w:t>
      </w: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modernizatsiya</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dps</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ukraini</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mijnarodniydosvid</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rozvitk</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svitovui</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dosvid</w:t>
      </w:r>
      <w:r w:rsidRPr="00482106">
        <w:rPr>
          <w:rFonts w:ascii="Times New Roman" w:eastAsia="Calibri" w:hAnsi="Times New Roman" w:cs="Times New Roman"/>
          <w:sz w:val="28"/>
          <w:szCs w:val="28"/>
        </w:rPr>
        <w:t>. Назва з екрану.</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Світовий досвід оподаткування: Іспанія.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http</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sts</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gov</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ua</w:t>
      </w: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modernizatsiya</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dps</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ukraini</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mijnarodniydosvid</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rozvitk</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svitovui</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dosvid</w:t>
      </w:r>
      <w:r w:rsidRPr="00482106">
        <w:rPr>
          <w:rFonts w:ascii="Times New Roman" w:eastAsia="Calibri" w:hAnsi="Times New Roman" w:cs="Times New Roman"/>
          <w:sz w:val="28"/>
          <w:szCs w:val="28"/>
        </w:rPr>
        <w:t>. Назва з екрану.</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Смірнова О.М., М.В. Стадник «Оцінка ролі податку на прибуток підприємств у забезпеченні економічного розвитку країни» // О.М. Смірнова,  М.В. Стадник. // 2016. 4с.</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Сухорукова М.О. Фіскальна політика в умовах глобальної інституалізації: Україна та досвід зарубіжних країн. // М. О. Сухорукова. 2016 р., с. 5.</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lang w:val="ru-RU"/>
        </w:rPr>
        <w:t xml:space="preserve">Сідельникова Л.П. Податкова система: навчальний </w:t>
      </w:r>
      <w:proofErr w:type="gramStart"/>
      <w:r w:rsidRPr="00482106">
        <w:rPr>
          <w:rFonts w:ascii="Times New Roman" w:eastAsia="Calibri" w:hAnsi="Times New Roman" w:cs="Times New Roman"/>
          <w:sz w:val="28"/>
          <w:szCs w:val="28"/>
          <w:lang w:val="ru-RU"/>
        </w:rPr>
        <w:t>пос</w:t>
      </w:r>
      <w:proofErr w:type="gramEnd"/>
      <w:r w:rsidRPr="00482106">
        <w:rPr>
          <w:rFonts w:ascii="Times New Roman" w:eastAsia="Calibri" w:hAnsi="Times New Roman" w:cs="Times New Roman"/>
          <w:sz w:val="28"/>
          <w:szCs w:val="28"/>
          <w:lang w:val="ru-RU"/>
        </w:rPr>
        <w:t>ібник /</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 xml:space="preserve"> Л. П. Сідельникова, Н. М. Костіна.  2-ге вид., випр. і доп.  К.: Ліра-К, 2013. 604 с.</w:t>
      </w:r>
      <w:r w:rsidRPr="00482106">
        <w:rPr>
          <w:rFonts w:ascii="Times New Roman" w:eastAsia="Calibri" w:hAnsi="Times New Roman" w:cs="Times New Roman"/>
          <w:sz w:val="28"/>
          <w:szCs w:val="28"/>
        </w:rPr>
        <w:t>.</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lang w:val="ru-RU"/>
        </w:rPr>
        <w:t xml:space="preserve">Суходоля М.В. Роль податку на прибуток у стимулюванні розвитку </w:t>
      </w:r>
      <w:proofErr w:type="gramStart"/>
      <w:r w:rsidRPr="00482106">
        <w:rPr>
          <w:rFonts w:ascii="Times New Roman" w:eastAsia="Calibri" w:hAnsi="Times New Roman" w:cs="Times New Roman"/>
          <w:sz w:val="28"/>
          <w:szCs w:val="28"/>
          <w:lang w:val="ru-RU"/>
        </w:rPr>
        <w:t>п</w:t>
      </w:r>
      <w:proofErr w:type="gramEnd"/>
      <w:r w:rsidRPr="00482106">
        <w:rPr>
          <w:rFonts w:ascii="Times New Roman" w:eastAsia="Calibri" w:hAnsi="Times New Roman" w:cs="Times New Roman"/>
          <w:sz w:val="28"/>
          <w:szCs w:val="28"/>
          <w:lang w:val="ru-RU"/>
        </w:rPr>
        <w:t xml:space="preserve">ідприємництва в Україні / М.В. Суходоля // «Вестник. Наука и практика»  2015.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 xml:space="preserve">: </w:t>
      </w:r>
      <w:hyperlink r:id="rId29" w:history="1">
        <w:r w:rsidRPr="00482106">
          <w:rPr>
            <w:rFonts w:ascii="Times New Roman" w:eastAsia="Calibri" w:hAnsi="Times New Roman" w:cs="Times New Roman"/>
            <w:sz w:val="28"/>
            <w:szCs w:val="28"/>
            <w:lang w:val="ru-RU"/>
          </w:rPr>
          <w:t>http://конференция.com.ua/pages/view/631</w:t>
        </w:r>
      </w:hyperlink>
      <w:r w:rsidRPr="00482106">
        <w:rPr>
          <w:rFonts w:ascii="Times New Roman" w:eastAsia="Calibri" w:hAnsi="Times New Roman" w:cs="Times New Roman"/>
          <w:sz w:val="28"/>
          <w:szCs w:val="28"/>
        </w:rPr>
        <w:t>.</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Сухорукова М. О. Фіскальна політика в умовах глобальної інституалізації: україна та досвід зарубіжних країн  / М. О. Сухорукова // - 2016. С. 50-54.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 xml:space="preserve">: </w:t>
      </w:r>
      <w:hyperlink r:id="rId30" w:history="1">
        <w:r w:rsidRPr="00482106">
          <w:rPr>
            <w:rFonts w:ascii="Times New Roman" w:eastAsia="Calibri" w:hAnsi="Times New Roman" w:cs="Times New Roman"/>
            <w:sz w:val="28"/>
            <w:szCs w:val="28"/>
            <w:lang w:val="ru-RU"/>
          </w:rPr>
          <w:t>http</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nbuv</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gov</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ua</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UJRN</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texc</w:t>
        </w:r>
        <w:r w:rsidRPr="00482106">
          <w:rPr>
            <w:rFonts w:ascii="Times New Roman" w:eastAsia="Calibri" w:hAnsi="Times New Roman" w:cs="Times New Roman"/>
            <w:sz w:val="28"/>
            <w:szCs w:val="28"/>
          </w:rPr>
          <w:t>_2016_7%281%29__9</w:t>
        </w:r>
      </w:hyperlink>
      <w:r w:rsidRPr="00482106">
        <w:rPr>
          <w:rFonts w:ascii="Times New Roman" w:eastAsia="Calibri" w:hAnsi="Times New Roman" w:cs="Times New Roman"/>
          <w:sz w:val="28"/>
          <w:szCs w:val="28"/>
        </w:rPr>
        <w:t>.</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w:t>
      </w:r>
      <w:r w:rsidRPr="00482106">
        <w:rPr>
          <w:rFonts w:ascii="Times New Roman" w:eastAsia="Times New Roman" w:hAnsi="Times New Roman" w:cs="Times New Roman"/>
          <w:sz w:val="28"/>
        </w:rPr>
        <w:t>Ткаченко Н.М. Бухгалтерський фінансовий облік, оподаткування і звітність. / Н.М. Ткаченко, 2-ге вид.  К.: Алерта, 2007. - 954 с.</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Тулуш Л.Д Оподаткування прибутку підприємств: практика застосування в україні // Тулуш Л.Д., Скітецька І.М.// «Молодий вчений». 2017.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molodyvcheny</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in</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ua</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files</w:t>
      </w:r>
      <w:r w:rsidRPr="00482106">
        <w:rPr>
          <w:rFonts w:ascii="Times New Roman" w:eastAsia="Calibri" w:hAnsi="Times New Roman" w:cs="Times New Roman"/>
          <w:sz w:val="28"/>
          <w:szCs w:val="28"/>
        </w:rPr>
        <w:t>/</w:t>
      </w:r>
      <w:r w:rsidRPr="00482106">
        <w:rPr>
          <w:rFonts w:ascii="Times New Roman" w:eastAsia="Calibri" w:hAnsi="Times New Roman" w:cs="Times New Roman"/>
          <w:sz w:val="28"/>
          <w:szCs w:val="28"/>
          <w:lang w:val="ru-RU"/>
        </w:rPr>
        <w:t>journal</w:t>
      </w:r>
      <w:r w:rsidRPr="00482106">
        <w:rPr>
          <w:rFonts w:ascii="Times New Roman" w:eastAsia="Calibri" w:hAnsi="Times New Roman" w:cs="Times New Roman"/>
          <w:sz w:val="28"/>
          <w:szCs w:val="28"/>
        </w:rPr>
        <w:t>/2017/3/196.</w:t>
      </w:r>
      <w:r w:rsidRPr="00482106">
        <w:rPr>
          <w:rFonts w:ascii="Times New Roman" w:eastAsia="Calibri" w:hAnsi="Times New Roman" w:cs="Times New Roman"/>
          <w:sz w:val="28"/>
          <w:szCs w:val="28"/>
          <w:lang w:val="ru-RU"/>
        </w:rPr>
        <w:t>pdf</w:t>
      </w:r>
      <w:r w:rsidRPr="00482106">
        <w:rPr>
          <w:rFonts w:ascii="Times New Roman" w:eastAsia="Calibri" w:hAnsi="Times New Roman" w:cs="Times New Roman"/>
          <w:sz w:val="28"/>
          <w:szCs w:val="28"/>
        </w:rPr>
        <w:t>.</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Тульчинський Р. В. Податкова систему України, її недоліки та шляхи реформування// Р. В. Тульчинський, М. О. Змієнко. 2018.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 xml:space="preserve">: </w:t>
      </w:r>
      <w:hyperlink r:id="rId31" w:history="1">
        <w:r w:rsidRPr="00482106">
          <w:rPr>
            <w:rFonts w:ascii="Times New Roman" w:eastAsia="Calibri" w:hAnsi="Times New Roman" w:cs="Times New Roman"/>
            <w:sz w:val="28"/>
            <w:szCs w:val="28"/>
          </w:rPr>
          <w:t>http://ela.kpi.ua/bitstream/123456789/6433/3/42-47.pdf</w:t>
        </w:r>
      </w:hyperlink>
      <w:r w:rsidRPr="00482106">
        <w:rPr>
          <w:rFonts w:ascii="Times New Roman" w:eastAsia="Calibri" w:hAnsi="Times New Roman" w:cs="Times New Roman"/>
          <w:sz w:val="28"/>
          <w:szCs w:val="28"/>
        </w:rPr>
        <w:t>.</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 xml:space="preserve">Фінансові результати </w:t>
      </w:r>
      <w:proofErr w:type="gramStart"/>
      <w:r w:rsidRPr="00482106">
        <w:rPr>
          <w:rFonts w:ascii="Times New Roman" w:eastAsia="Calibri" w:hAnsi="Times New Roman" w:cs="Times New Roman"/>
          <w:sz w:val="28"/>
          <w:szCs w:val="28"/>
          <w:lang w:val="ru-RU"/>
        </w:rPr>
        <w:t>п</w:t>
      </w:r>
      <w:proofErr w:type="gramEnd"/>
      <w:r w:rsidRPr="00482106">
        <w:rPr>
          <w:rFonts w:ascii="Times New Roman" w:eastAsia="Calibri" w:hAnsi="Times New Roman" w:cs="Times New Roman"/>
          <w:sz w:val="28"/>
          <w:szCs w:val="28"/>
          <w:lang w:val="ru-RU"/>
        </w:rPr>
        <w:t xml:space="preserve">ідприємств до оподаткування за видами економічної діяльності 2012 р.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http://www.ukrstat.gov.ua/operativ/operativ2012/fin/fin_rez/fr_ed/fr_ed_u/fr_ed_0 412_u.htm</w:t>
      </w:r>
      <w:r w:rsidRPr="00482106">
        <w:rPr>
          <w:rFonts w:ascii="Times New Roman" w:eastAsia="Calibri" w:hAnsi="Times New Roman" w:cs="Times New Roman"/>
          <w:sz w:val="28"/>
          <w:szCs w:val="28"/>
        </w:rPr>
        <w:t>.</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 xml:space="preserve">Фінансові результати </w:t>
      </w:r>
      <w:proofErr w:type="gramStart"/>
      <w:r w:rsidRPr="00482106">
        <w:rPr>
          <w:rFonts w:ascii="Times New Roman" w:eastAsia="Calibri" w:hAnsi="Times New Roman" w:cs="Times New Roman"/>
          <w:sz w:val="28"/>
          <w:szCs w:val="28"/>
          <w:lang w:val="ru-RU"/>
        </w:rPr>
        <w:t>п</w:t>
      </w:r>
      <w:proofErr w:type="gramEnd"/>
      <w:r w:rsidRPr="00482106">
        <w:rPr>
          <w:rFonts w:ascii="Times New Roman" w:eastAsia="Calibri" w:hAnsi="Times New Roman" w:cs="Times New Roman"/>
          <w:sz w:val="28"/>
          <w:szCs w:val="28"/>
          <w:lang w:val="ru-RU"/>
        </w:rPr>
        <w:t xml:space="preserve">ідприємств до оподаткування за видами економічної діяльності 2013 р.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lang w:val="ru-RU"/>
        </w:rPr>
        <w:t xml:space="preserve">: </w:t>
      </w:r>
      <w:hyperlink r:id="rId32" w:history="1">
        <w:r w:rsidRPr="00482106">
          <w:rPr>
            <w:rFonts w:ascii="Times New Roman" w:eastAsia="Calibri" w:hAnsi="Times New Roman" w:cs="Times New Roman"/>
            <w:color w:val="0000FF"/>
            <w:sz w:val="28"/>
            <w:szCs w:val="28"/>
            <w:u w:val="single"/>
            <w:lang w:val="ru-RU"/>
          </w:rPr>
          <w:t>http://www.ukrstat.gov.ua/operativ/operativ2013/fin/fin_rez/fr_ed/fr_ed_u/fr_ed_0 413_u.htm</w:t>
        </w:r>
      </w:hyperlink>
      <w:r w:rsidRPr="00482106">
        <w:rPr>
          <w:rFonts w:ascii="Times New Roman" w:eastAsia="Calibri" w:hAnsi="Times New Roman" w:cs="Times New Roman"/>
          <w:sz w:val="28"/>
          <w:szCs w:val="28"/>
        </w:rPr>
        <w:t>. Назва з екрану.</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 xml:space="preserve">Фінансові результати </w:t>
      </w:r>
      <w:proofErr w:type="gramStart"/>
      <w:r w:rsidRPr="00482106">
        <w:rPr>
          <w:rFonts w:ascii="Times New Roman" w:eastAsia="Calibri" w:hAnsi="Times New Roman" w:cs="Times New Roman"/>
          <w:sz w:val="28"/>
          <w:szCs w:val="28"/>
          <w:lang w:val="ru-RU"/>
        </w:rPr>
        <w:t>п</w:t>
      </w:r>
      <w:proofErr w:type="gramEnd"/>
      <w:r w:rsidRPr="00482106">
        <w:rPr>
          <w:rFonts w:ascii="Times New Roman" w:eastAsia="Calibri" w:hAnsi="Times New Roman" w:cs="Times New Roman"/>
          <w:sz w:val="28"/>
          <w:szCs w:val="28"/>
          <w:lang w:val="ru-RU"/>
        </w:rPr>
        <w:t>ідприємств до оподаткування за видами економічної діяльності 2014 р</w:t>
      </w: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 xml:space="preserve">: </w:t>
      </w:r>
      <w:hyperlink r:id="rId33" w:history="1">
        <w:r w:rsidRPr="00482106">
          <w:rPr>
            <w:rFonts w:ascii="Times New Roman" w:eastAsia="Calibri" w:hAnsi="Times New Roman" w:cs="Times New Roman"/>
            <w:color w:val="0000FF"/>
            <w:sz w:val="28"/>
            <w:szCs w:val="28"/>
            <w:u w:val="single"/>
            <w:lang w:val="ru-RU"/>
          </w:rPr>
          <w:t>http://www.ukrstat.gov.ua/operativ/operativ2014/fin/fin_rez/fr_ed/fr_ed_u/fr_ed_0 414_u.htm</w:t>
        </w:r>
      </w:hyperlink>
      <w:r w:rsidRPr="00482106">
        <w:rPr>
          <w:rFonts w:ascii="Times New Roman" w:eastAsia="Calibri" w:hAnsi="Times New Roman" w:cs="Times New Roman"/>
          <w:sz w:val="28"/>
          <w:szCs w:val="28"/>
        </w:rPr>
        <w:t>. Назва з екрану.</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lang w:val="ru-RU"/>
        </w:rPr>
        <w:t xml:space="preserve"> Фінансові результати </w:t>
      </w:r>
      <w:proofErr w:type="gramStart"/>
      <w:r w:rsidRPr="00482106">
        <w:rPr>
          <w:rFonts w:ascii="Times New Roman" w:eastAsia="Calibri" w:hAnsi="Times New Roman" w:cs="Times New Roman"/>
          <w:sz w:val="28"/>
          <w:szCs w:val="28"/>
          <w:lang w:val="ru-RU"/>
        </w:rPr>
        <w:t>п</w:t>
      </w:r>
      <w:proofErr w:type="gramEnd"/>
      <w:r w:rsidRPr="00482106">
        <w:rPr>
          <w:rFonts w:ascii="Times New Roman" w:eastAsia="Calibri" w:hAnsi="Times New Roman" w:cs="Times New Roman"/>
          <w:sz w:val="28"/>
          <w:szCs w:val="28"/>
          <w:lang w:val="ru-RU"/>
        </w:rPr>
        <w:t>ідприємств до оподаткування за видами економічної діяльності 2015 р.</w:t>
      </w: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http://www.ukrstat.gov.ua/operativ/operativ2015/fin/fin_rez/fr_ed/fr_ed_u/fr_ed_0 415_u.htm 69</w:t>
      </w:r>
      <w:r w:rsidRPr="00482106">
        <w:rPr>
          <w:rFonts w:ascii="Times New Roman" w:eastAsia="Calibri" w:hAnsi="Times New Roman" w:cs="Times New Roman"/>
          <w:sz w:val="28"/>
          <w:szCs w:val="28"/>
        </w:rPr>
        <w:t>. Назва з екрану.</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 xml:space="preserve">Шлафман Н.Л. Функціонування податку на прибуток </w:t>
      </w:r>
      <w:proofErr w:type="gramStart"/>
      <w:r w:rsidRPr="00482106">
        <w:rPr>
          <w:rFonts w:ascii="Times New Roman" w:eastAsia="Calibri" w:hAnsi="Times New Roman" w:cs="Times New Roman"/>
          <w:sz w:val="28"/>
          <w:szCs w:val="28"/>
          <w:lang w:val="ru-RU"/>
        </w:rPr>
        <w:t>п</w:t>
      </w:r>
      <w:proofErr w:type="gramEnd"/>
      <w:r w:rsidRPr="00482106">
        <w:rPr>
          <w:rFonts w:ascii="Times New Roman" w:eastAsia="Calibri" w:hAnsi="Times New Roman" w:cs="Times New Roman"/>
          <w:sz w:val="28"/>
          <w:szCs w:val="28"/>
          <w:lang w:val="ru-RU"/>
        </w:rPr>
        <w:t xml:space="preserve">ідприємств в україні // Шлафман Н.Л. Волохова М.П. </w:t>
      </w:r>
      <w:r w:rsidRPr="00482106">
        <w:rPr>
          <w:rFonts w:ascii="Times New Roman" w:eastAsia="Calibri" w:hAnsi="Times New Roman" w:cs="Times New Roman"/>
          <w:sz w:val="28"/>
          <w:szCs w:val="28"/>
          <w:lang w:val="en-US"/>
        </w:rPr>
        <w:t>URL</w:t>
      </w:r>
      <w:r w:rsidRPr="00482106">
        <w:rPr>
          <w:rFonts w:ascii="Times New Roman" w:eastAsia="Calibri" w:hAnsi="Times New Roman" w:cs="Times New Roman"/>
          <w:sz w:val="28"/>
          <w:szCs w:val="28"/>
          <w:lang w:val="ru-RU"/>
        </w:rPr>
        <w:t>:</w:t>
      </w: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http://dspace.oneu.edu.ua/jspui/bitstream/123456789/2707/1/Функціонування%20податку%20на%20прибуток%20підприємств%20в%20Україні.pdf</w:t>
      </w:r>
      <w:r w:rsidRPr="00482106">
        <w:rPr>
          <w:rFonts w:ascii="Times New Roman" w:eastAsia="Calibri" w:hAnsi="Times New Roman" w:cs="Times New Roman"/>
          <w:sz w:val="28"/>
          <w:szCs w:val="28"/>
        </w:rPr>
        <w:t>.</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w:t>
      </w:r>
      <w:r w:rsidRPr="00482106">
        <w:rPr>
          <w:rFonts w:ascii="Times New Roman" w:eastAsia="Times New Roman" w:hAnsi="Times New Roman" w:cs="Times New Roman"/>
          <w:sz w:val="28"/>
        </w:rPr>
        <w:t>Шара Є.Ю. Бухгалтерський фінансовий та податковий облік: навчальний посібник  / Є.Ю. Шара, О.О. Бідюк, І.Є. Соколовська-Гонтаренко; Нац. ун-т державної податкової служби України. -К.: Центр учбової літератури, 2011. - 424 с.</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Шевчук В.О. Уніфікація податкових систем країн європейського союзу як критерій поглиблення інтеграції // Фінанси України. 2007.  №12. 49-59с.</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w:t>
      </w:r>
      <w:r w:rsidRPr="00482106">
        <w:rPr>
          <w:rFonts w:ascii="Times New Roman" w:eastAsia="Calibri" w:hAnsi="Times New Roman" w:cs="Times New Roman"/>
          <w:sz w:val="28"/>
          <w:szCs w:val="28"/>
          <w:lang w:val="ru-RU"/>
        </w:rPr>
        <w:t xml:space="preserve">Шорохова Ю. С. Історія виникнення податку на прибуток </w:t>
      </w:r>
      <w:proofErr w:type="gramStart"/>
      <w:r w:rsidRPr="00482106">
        <w:rPr>
          <w:rFonts w:ascii="Times New Roman" w:eastAsia="Calibri" w:hAnsi="Times New Roman" w:cs="Times New Roman"/>
          <w:sz w:val="28"/>
          <w:szCs w:val="28"/>
          <w:lang w:val="ru-RU"/>
        </w:rPr>
        <w:t>п</w:t>
      </w:r>
      <w:proofErr w:type="gramEnd"/>
      <w:r w:rsidRPr="00482106">
        <w:rPr>
          <w:rFonts w:ascii="Times New Roman" w:eastAsia="Calibri" w:hAnsi="Times New Roman" w:cs="Times New Roman"/>
          <w:sz w:val="28"/>
          <w:szCs w:val="28"/>
          <w:lang w:val="ru-RU"/>
        </w:rPr>
        <w:t xml:space="preserve">ідприємств на теренах України, 2015 р., с. 7. </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lang w:val="ru-RU"/>
        </w:rPr>
        <w:t xml:space="preserve"> Шувалов</w:t>
      </w:r>
      <w:proofErr w:type="gramStart"/>
      <w:r w:rsidRPr="00482106">
        <w:rPr>
          <w:rFonts w:ascii="Times New Roman" w:eastAsia="Calibri" w:hAnsi="Times New Roman" w:cs="Times New Roman"/>
          <w:sz w:val="28"/>
          <w:szCs w:val="28"/>
          <w:lang w:val="ru-RU"/>
        </w:rPr>
        <w:t xml:space="preserve"> Є.</w:t>
      </w:r>
      <w:proofErr w:type="gramEnd"/>
      <w:r w:rsidRPr="00482106">
        <w:rPr>
          <w:rFonts w:ascii="Times New Roman" w:eastAsia="Calibri" w:hAnsi="Times New Roman" w:cs="Times New Roman"/>
          <w:sz w:val="28"/>
          <w:szCs w:val="28"/>
          <w:lang w:val="ru-RU"/>
        </w:rPr>
        <w:t xml:space="preserve">Б. Налоговые системы зарубежных стран. М.: Изд. центр ЕАОИ, 2010. 134 с. </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Ямко П. Ю. Основні напрями вдосконалення механізму оподаткування прибутку підприємств в Україні на сучасному етапі розвитку світової економіки, 2012 р., с. 4.</w:t>
      </w:r>
    </w:p>
    <w:p w:rsidR="00482106" w:rsidRPr="00482106" w:rsidRDefault="00482106" w:rsidP="00482106">
      <w:pPr>
        <w:numPr>
          <w:ilvl w:val="0"/>
          <w:numId w:val="2"/>
        </w:numPr>
        <w:tabs>
          <w:tab w:val="left" w:pos="567"/>
        </w:tabs>
        <w:spacing w:after="0" w:line="360" w:lineRule="auto"/>
        <w:ind w:left="567" w:hanging="567"/>
        <w:contextualSpacing/>
        <w:jc w:val="both"/>
        <w:rPr>
          <w:rFonts w:ascii="Times New Roman" w:eastAsia="Calibri" w:hAnsi="Times New Roman" w:cs="Times New Roman"/>
          <w:sz w:val="28"/>
          <w:szCs w:val="28"/>
        </w:rPr>
      </w:pPr>
      <w:r w:rsidRPr="00482106">
        <w:rPr>
          <w:rFonts w:ascii="Times New Roman" w:eastAsia="Calibri" w:hAnsi="Times New Roman" w:cs="Times New Roman"/>
          <w:sz w:val="28"/>
          <w:szCs w:val="28"/>
        </w:rPr>
        <w:t xml:space="preserve"> Ярошенко Ф.О., Павленко В.Л. Історія податків та оподаткування в Україні: навч. посібник. Ірпінь: Академія ДПС України, 2002. — 240 с.</w:t>
      </w:r>
    </w:p>
    <w:p w:rsidR="00482106" w:rsidRPr="00482106" w:rsidRDefault="00482106">
      <w:pPr>
        <w:rPr>
          <w:lang w:val="ru-RU"/>
        </w:rPr>
      </w:pPr>
    </w:p>
    <w:sectPr w:rsidR="00482106" w:rsidRPr="0048210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5C3144"/>
    <w:multiLevelType w:val="hybridMultilevel"/>
    <w:tmpl w:val="55F649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1925B36"/>
    <w:multiLevelType w:val="hybridMultilevel"/>
    <w:tmpl w:val="C504CF92"/>
    <w:lvl w:ilvl="0" w:tplc="CDD60590">
      <w:start w:val="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3"/>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7953"/>
    <w:rsid w:val="00482106"/>
    <w:rsid w:val="00AE0890"/>
    <w:rsid w:val="00F3795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1621422">
      <w:bodyDiv w:val="1"/>
      <w:marLeft w:val="0"/>
      <w:marRight w:val="0"/>
      <w:marTop w:val="0"/>
      <w:marBottom w:val="0"/>
      <w:divBdr>
        <w:top w:val="none" w:sz="0" w:space="0" w:color="auto"/>
        <w:left w:val="none" w:sz="0" w:space="0" w:color="auto"/>
        <w:bottom w:val="none" w:sz="0" w:space="0" w:color="auto"/>
        <w:right w:val="none" w:sz="0" w:space="0" w:color="auto"/>
      </w:divBdr>
    </w:div>
    <w:div w:id="2146240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reasury.gov.ua/main/uk/doccatalog/list?currDir=217965" TargetMode="External"/><Relationship Id="rId13" Type="http://schemas.openxmlformats.org/officeDocument/2006/relationships/hyperlink" Target="http://zakon5.rada.gov.ua/laws/show/2246-19" TargetMode="External"/><Relationship Id="rId18" Type="http://schemas.openxmlformats.org/officeDocument/2006/relationships/hyperlink" Target="http://studentbooks.com.ua/content/view/1210/41/1/2/" TargetMode="External"/><Relationship Id="rId26" Type="http://schemas.openxmlformats.org/officeDocument/2006/relationships/hyperlink" Target="http://zakon4.rada.gov.ua/laws/show/z0047-01" TargetMode="External"/><Relationship Id="rId3" Type="http://schemas.microsoft.com/office/2007/relationships/stylesWithEffects" Target="stylesWithEffects.xml"/><Relationship Id="rId21" Type="http://schemas.openxmlformats.org/officeDocument/2006/relationships/hyperlink" Target="http://www.beratergruppeukraine.de/wordpress/wpcontent/uploads/2017/04/PS_01_2017_ukr.pdf" TargetMode="External"/><Relationship Id="rId34" Type="http://schemas.openxmlformats.org/officeDocument/2006/relationships/fontTable" Target="fontTable.xml"/><Relationship Id="rId7" Type="http://schemas.openxmlformats.org/officeDocument/2006/relationships/hyperlink" Target="http://www.treasury.gov.ua/main/uk/doccatalog/list?currDir=187793" TargetMode="External"/><Relationship Id="rId12" Type="http://schemas.openxmlformats.org/officeDocument/2006/relationships/hyperlink" Target="http://www.lawmix.ru/bux/78437" TargetMode="External"/><Relationship Id="rId17" Type="http://schemas.openxmlformats.org/officeDocument/2006/relationships/hyperlink" Target="http://intkonf.org/levoshko-lv-podatok-napributok-yak-instrument-regulyuvannya-pidpriemnitskoyi-diyalnosti/" TargetMode="External"/><Relationship Id="rId25" Type="http://schemas.openxmlformats.org/officeDocument/2006/relationships/hyperlink" Target="http://zakon1.rada.gov.ua/laws/show/1251-12" TargetMode="External"/><Relationship Id="rId33" Type="http://schemas.openxmlformats.org/officeDocument/2006/relationships/hyperlink" Target="http://www.ukrstat.gov.ua/operativ/operativ2014/fin/fin_rez/fr_ed/fr_ed_u/fr_ed_0%20414_u.htm" TargetMode="External"/><Relationship Id="rId2" Type="http://schemas.openxmlformats.org/officeDocument/2006/relationships/styles" Target="styles.xml"/><Relationship Id="rId16" Type="http://schemas.openxmlformats.org/officeDocument/2006/relationships/hyperlink" Target="http://www.nbuv.gov.ua/portal/soc_gum/vsunu" TargetMode="External"/><Relationship Id="rId20" Type="http://schemas.openxmlformats.org/officeDocument/2006/relationships/hyperlink" Target="http://nbuv.gov.ua/UJRN/eui_2015_1_28" TargetMode="External"/><Relationship Id="rId29" Type="http://schemas.openxmlformats.org/officeDocument/2006/relationships/hyperlink" Target="http://&#1082;&#1086;&#1085;&#1092;&#1077;&#1088;&#1077;&#1085;&#1094;&#1080;&#1103;.com.ua/pages/view/631" TargetMode="External"/><Relationship Id="rId1" Type="http://schemas.openxmlformats.org/officeDocument/2006/relationships/numbering" Target="numbering.xml"/><Relationship Id="rId6" Type="http://schemas.openxmlformats.org/officeDocument/2006/relationships/hyperlink" Target="http://www.ibser.org.ua/sites/default/files/kv_iii_2016_monitoring_ukr_0.pdf" TargetMode="External"/><Relationship Id="rId11" Type="http://schemas.openxmlformats.org/officeDocument/2006/relationships/hyperlink" Target="http://zaxid.net/home/showSingle" TargetMode="External"/><Relationship Id="rId24" Type="http://schemas.openxmlformats.org/officeDocument/2006/relationships/hyperlink" Target="http://nbuv.gov.ua/UJRN/Nznuoa_2013_21_41" TargetMode="External"/><Relationship Id="rId32" Type="http://schemas.openxmlformats.org/officeDocument/2006/relationships/hyperlink" Target="http://www.ukrstat.gov.ua/operativ/operativ2013/fin/fin_rez/fr_ed/fr_ed_u/fr_ed_0%20413_u.htm" TargetMode="External"/><Relationship Id="rId5" Type="http://schemas.openxmlformats.org/officeDocument/2006/relationships/webSettings" Target="webSettings.xml"/><Relationship Id="rId15" Type="http://schemas.openxmlformats.org/officeDocument/2006/relationships/hyperlink" Target="http://www.irbis-nbuv.gov.ua" TargetMode="External"/><Relationship Id="rId23" Type="http://schemas.openxmlformats.org/officeDocument/2006/relationships/hyperlink" Target="http://od.sfs.gov.ua/diialnist/plani-ta-zviti-roboti/236635.html" TargetMode="External"/><Relationship Id="rId28" Type="http://schemas.openxmlformats.org/officeDocument/2006/relationships/hyperlink" Target="http://sts.gov.ua/modernizatsiya-dps-ukraini/mijnarodniy-dosvidrozvitk/svitovui-dosvid/" TargetMode="External"/><Relationship Id="rId10" Type="http://schemas.openxmlformats.org/officeDocument/2006/relationships/hyperlink" Target="http://www.treasury.gov.ua/main/uk/doccatalog/list?currDir=308375" TargetMode="External"/><Relationship Id="rId19" Type="http://schemas.openxmlformats.org/officeDocument/2006/relationships/hyperlink" Target="http://intkonf.org/nedosuga-ai-garbar-zhv-teoretichni-aspekti-do-viznachennya-efektivnosti-podatkiv/" TargetMode="External"/><Relationship Id="rId31" Type="http://schemas.openxmlformats.org/officeDocument/2006/relationships/hyperlink" Target="http://ela.kpi.ua/bitstream/123456789/6433/3/42-47.pdf" TargetMode="External"/><Relationship Id="rId4" Type="http://schemas.openxmlformats.org/officeDocument/2006/relationships/settings" Target="settings.xml"/><Relationship Id="rId9" Type="http://schemas.openxmlformats.org/officeDocument/2006/relationships/hyperlink" Target="http://www.treasury.gov.ua/main/uk/doccatalog/list?currDir=264515" TargetMode="External"/><Relationship Id="rId14" Type="http://schemas.openxmlformats.org/officeDocument/2006/relationships/hyperlink" Target="https://feao.org.ua/wpcontent/uploads/2017/09/2017-08-15-&#1055;&#1055;&#1055;1.pdf" TargetMode="External"/><Relationship Id="rId22" Type="http://schemas.openxmlformats.org/officeDocument/2006/relationships/hyperlink" Target="http://www.minfin.gov.ua" TargetMode="External"/><Relationship Id="rId27" Type="http://schemas.openxmlformats.org/officeDocument/2006/relationships/hyperlink" Target="http://zakon2.rada.gov.ua/laws/show/996-14" TargetMode="External"/><Relationship Id="rId30" Type="http://schemas.openxmlformats.org/officeDocument/2006/relationships/hyperlink" Target="http://nbuv.gov.ua/UJRN/texc_2016_7%281%29__9" TargetMode="External"/><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18</Pages>
  <Words>21098</Words>
  <Characters>12026</Characters>
  <Application>Microsoft Office Word</Application>
  <DocSecurity>0</DocSecurity>
  <Lines>100</Lines>
  <Paragraphs>66</Paragraphs>
  <ScaleCrop>false</ScaleCrop>
  <Company/>
  <LinksUpToDate>false</LinksUpToDate>
  <CharactersWithSpaces>33058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2019-11-08T09:11:00Z</dcterms:created>
  <dcterms:modified xsi:type="dcterms:W3CDTF">2019-11-08T09:16:00Z</dcterms:modified>
</cp:coreProperties>
</file>