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О</w:t>
      </w:r>
      <w:r w:rsidRPr="00482106">
        <w:rPr>
          <w:rFonts w:ascii="Times New Roman" w:eastAsia="Times New Roman" w:hAnsi="Times New Roman" w:cs="Times New Roman"/>
          <w:sz w:val="28"/>
          <w:szCs w:val="28"/>
          <w:lang w:eastAsia="ru-RU"/>
        </w:rPr>
        <w:t>деський національний університет імені І. І. Мечникова</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Економіко-правовий факультет</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Кафедра фінансів, банківської справи та страхування</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r w:rsidRPr="00482106">
        <w:rPr>
          <w:rFonts w:ascii="Times New Roman" w:eastAsia="Times New Roman" w:hAnsi="Times New Roman" w:cs="Times New Roman"/>
          <w:b/>
          <w:sz w:val="28"/>
          <w:szCs w:val="28"/>
          <w:lang w:eastAsia="ru-RU"/>
        </w:rPr>
        <w:t>Дипломна робота</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r w:rsidRPr="00482106">
        <w:rPr>
          <w:rFonts w:ascii="Times New Roman" w:eastAsia="Times New Roman" w:hAnsi="Times New Roman" w:cs="Times New Roman"/>
          <w:b/>
          <w:sz w:val="28"/>
          <w:szCs w:val="28"/>
          <w:lang w:eastAsia="ru-RU"/>
        </w:rPr>
        <w:t>«</w:t>
      </w:r>
      <w:r w:rsidRPr="00482106">
        <w:rPr>
          <w:rFonts w:ascii="Times New Roman" w:eastAsia="Times New Roman" w:hAnsi="Times New Roman" w:cs="Times New Roman"/>
          <w:b/>
          <w:sz w:val="28"/>
          <w:szCs w:val="28"/>
          <w:lang w:val="ru-RU" w:eastAsia="ru-RU"/>
        </w:rPr>
        <w:t>В</w:t>
      </w:r>
      <w:r w:rsidRPr="00482106">
        <w:rPr>
          <w:rFonts w:ascii="Times New Roman" w:eastAsia="Times New Roman" w:hAnsi="Times New Roman" w:cs="Times New Roman"/>
          <w:b/>
          <w:sz w:val="28"/>
          <w:szCs w:val="28"/>
          <w:lang w:eastAsia="ru-RU"/>
        </w:rPr>
        <w:t>досконалення податку на прибуток підприємств в Україні»</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r w:rsidRPr="00482106">
        <w:rPr>
          <w:rFonts w:ascii="Times New Roman" w:eastAsia="Times New Roman" w:hAnsi="Times New Roman" w:cs="Times New Roman"/>
          <w:b/>
          <w:sz w:val="28"/>
          <w:szCs w:val="28"/>
          <w:lang w:eastAsia="ru-RU"/>
        </w:rPr>
        <w:t>«Improvement of corporate profit tax in Ukraine»</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на здобуття ступеня вищої освіти «магістр»</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Виконав: студент денної форми навчання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  спеціальності  </w:t>
      </w:r>
    </w:p>
    <w:p w:rsidR="00482106" w:rsidRPr="00482106" w:rsidRDefault="00482106" w:rsidP="00482106">
      <w:pPr>
        <w:shd w:val="clear" w:color="auto" w:fill="FFFFFF"/>
        <w:spacing w:after="0" w:line="360" w:lineRule="auto"/>
        <w:jc w:val="right"/>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072 Фінанси, банківська справа та страхування</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r w:rsidRPr="00482106">
        <w:rPr>
          <w:rFonts w:ascii="Times New Roman" w:eastAsia="Times New Roman" w:hAnsi="Times New Roman" w:cs="Times New Roman"/>
          <w:b/>
          <w:sz w:val="28"/>
          <w:szCs w:val="28"/>
          <w:lang w:eastAsia="ru-RU"/>
        </w:rPr>
        <w:t xml:space="preserve">                        Сірий Олександр Сергійович</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Науковий керівник:</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к. е.н., доцент Ломачинська І. А. ________</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 Рецензент: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к.е.н.</w:t>
      </w:r>
      <w:proofErr w:type="gramStart"/>
      <w:r w:rsidRPr="00482106">
        <w:rPr>
          <w:rFonts w:ascii="Times New Roman" w:eastAsia="Times New Roman" w:hAnsi="Times New Roman" w:cs="Times New Roman"/>
          <w:sz w:val="28"/>
          <w:szCs w:val="28"/>
          <w:lang w:val="ru-RU" w:eastAsia="ru-RU"/>
        </w:rPr>
        <w:t>,д</w:t>
      </w:r>
      <w:proofErr w:type="gramEnd"/>
      <w:r w:rsidRPr="00482106">
        <w:rPr>
          <w:rFonts w:ascii="Times New Roman" w:eastAsia="Times New Roman" w:hAnsi="Times New Roman" w:cs="Times New Roman"/>
          <w:sz w:val="28"/>
          <w:szCs w:val="28"/>
          <w:lang w:val="ru-RU" w:eastAsia="ru-RU"/>
        </w:rPr>
        <w:t xml:space="preserve">оцент Ломачинська І. А.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Рекомендовано до захисту:                 Захищено на засіданні ЕК №3</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Протокол засідання кафедри       </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       протокол №    від _______ 2018 р.</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№4 від 26.11.2018 р.                           </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Оцінка </w:t>
      </w:r>
      <w:r w:rsidRPr="00482106">
        <w:rPr>
          <w:rFonts w:ascii="Times New Roman" w:eastAsia="Times New Roman" w:hAnsi="Times New Roman" w:cs="Times New Roman"/>
          <w:sz w:val="28"/>
          <w:szCs w:val="28"/>
          <w:lang w:eastAsia="ru-RU"/>
        </w:rPr>
        <w:softHyphen/>
      </w:r>
      <w:r w:rsidRPr="00482106">
        <w:rPr>
          <w:rFonts w:ascii="Times New Roman" w:eastAsia="Times New Roman" w:hAnsi="Times New Roman" w:cs="Times New Roman"/>
          <w:sz w:val="28"/>
          <w:szCs w:val="28"/>
          <w:lang w:eastAsia="ru-RU"/>
        </w:rPr>
        <w:softHyphen/>
      </w:r>
      <w:r w:rsidRPr="00482106">
        <w:rPr>
          <w:rFonts w:ascii="Times New Roman" w:eastAsia="Times New Roman" w:hAnsi="Times New Roman" w:cs="Times New Roman"/>
          <w:sz w:val="28"/>
          <w:szCs w:val="28"/>
          <w:lang w:eastAsia="ru-RU"/>
        </w:rPr>
        <w:softHyphen/>
      </w:r>
      <w:r w:rsidRPr="00482106">
        <w:rPr>
          <w:rFonts w:ascii="Times New Roman" w:eastAsia="Times New Roman" w:hAnsi="Times New Roman" w:cs="Times New Roman"/>
          <w:sz w:val="28"/>
          <w:szCs w:val="28"/>
          <w:lang w:eastAsia="ru-RU"/>
        </w:rPr>
        <w:softHyphen/>
        <w:t>______/__      __/</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lang w:eastAsia="ru-RU"/>
        </w:rPr>
      </w:pPr>
      <w:r w:rsidRPr="00482106">
        <w:rPr>
          <w:rFonts w:ascii="Times New Roman" w:eastAsia="Times New Roman" w:hAnsi="Times New Roman" w:cs="Times New Roman"/>
          <w:lang w:eastAsia="ru-RU"/>
        </w:rPr>
        <w:t xml:space="preserve">                                                                         (за національною шкалою/шкалою </w:t>
      </w:r>
      <w:r w:rsidRPr="00482106">
        <w:rPr>
          <w:rFonts w:ascii="Times New Roman" w:eastAsia="Times New Roman" w:hAnsi="Times New Roman" w:cs="Times New Roman"/>
          <w:lang w:val="en-US" w:eastAsia="ru-RU"/>
        </w:rPr>
        <w:t>ECTS</w:t>
      </w:r>
      <w:r w:rsidRPr="00482106">
        <w:rPr>
          <w:rFonts w:ascii="Times New Roman" w:eastAsia="Times New Roman" w:hAnsi="Times New Roman" w:cs="Times New Roman"/>
          <w:lang w:eastAsia="ru-RU"/>
        </w:rPr>
        <w:t>/ бали)</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Завідувач кафедри: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______ доц. Журавльова Т. О.            Голова ЕК</w:t>
      </w:r>
    </w:p>
    <w:p w:rsidR="00482106" w:rsidRPr="00482106" w:rsidRDefault="00482106" w:rsidP="00482106">
      <w:pPr>
        <w:shd w:val="clear" w:color="auto" w:fill="FFFFFF"/>
        <w:tabs>
          <w:tab w:val="center" w:pos="4677"/>
        </w:tabs>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lang w:eastAsia="ru-RU"/>
        </w:rPr>
        <w:t>(підпис)</w:t>
      </w:r>
      <w:r w:rsidRPr="00482106">
        <w:rPr>
          <w:rFonts w:ascii="Times New Roman" w:eastAsia="Times New Roman" w:hAnsi="Times New Roman" w:cs="Times New Roman"/>
          <w:lang w:eastAsia="ru-RU"/>
        </w:rPr>
        <w:tab/>
      </w:r>
      <w:r w:rsidRPr="00482106">
        <w:rPr>
          <w:rFonts w:ascii="Times New Roman" w:eastAsia="Times New Roman" w:hAnsi="Times New Roman" w:cs="Times New Roman"/>
          <w:sz w:val="28"/>
          <w:szCs w:val="28"/>
          <w:lang w:eastAsia="ru-RU"/>
        </w:rPr>
        <w:t xml:space="preserve">                                                      ________  проф. Ніценко В. С.</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lang w:eastAsia="ru-RU"/>
        </w:rPr>
      </w:pPr>
      <w:r w:rsidRPr="00482106">
        <w:rPr>
          <w:rFonts w:ascii="Times New Roman" w:eastAsia="Times New Roman" w:hAnsi="Times New Roman" w:cs="Times New Roman"/>
          <w:lang w:eastAsia="ru-RU"/>
        </w:rPr>
        <w:t xml:space="preserve">                      (підпис)</w:t>
      </w:r>
    </w:p>
    <w:p w:rsidR="00482106" w:rsidRPr="00482106" w:rsidRDefault="00482106" w:rsidP="00482106">
      <w:pPr>
        <w:shd w:val="clear" w:color="auto" w:fill="FFFFFF"/>
        <w:spacing w:after="0" w:line="360" w:lineRule="auto"/>
        <w:jc w:val="both"/>
        <w:rPr>
          <w:rFonts w:ascii="Times New Roman" w:eastAsia="Times New Roman" w:hAnsi="Times New Roman" w:cs="Times New Roman"/>
          <w:b/>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r w:rsidRPr="00482106">
        <w:rPr>
          <w:rFonts w:ascii="Times New Roman" w:eastAsia="Times New Roman" w:hAnsi="Times New Roman" w:cs="Times New Roman"/>
          <w:b/>
          <w:sz w:val="28"/>
          <w:szCs w:val="28"/>
          <w:lang w:eastAsia="ru-RU"/>
        </w:rPr>
        <w:t>Одеса-2018</w:t>
      </w:r>
    </w:p>
    <w:p w:rsidR="00AE0890" w:rsidRDefault="00AE0890">
      <w:pPr>
        <w:rPr>
          <w:lang w:val="ru-RU"/>
        </w:rPr>
      </w:pPr>
    </w:p>
    <w:p w:rsidR="00482106" w:rsidRDefault="00482106">
      <w:pPr>
        <w:rPr>
          <w:lang w:val="ru-RU"/>
        </w:rPr>
      </w:pPr>
    </w:p>
    <w:p w:rsidR="00482106" w:rsidRDefault="00482106">
      <w:pPr>
        <w:rPr>
          <w:lang w:val="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ЗМІСТ</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sz w:val="28"/>
          <w:szCs w:val="28"/>
          <w:lang w:eastAsia="ru-RU"/>
        </w:rPr>
      </w:pP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В</w:t>
      </w:r>
      <w:r w:rsidRPr="00482106">
        <w:rPr>
          <w:rFonts w:ascii="Times New Roman" w:eastAsia="Times New Roman" w:hAnsi="Times New Roman" w:cs="Times New Roman"/>
          <w:sz w:val="28"/>
          <w:szCs w:val="28"/>
          <w:lang w:eastAsia="ru-RU"/>
        </w:rPr>
        <w:t>СТУП………………………………………………………………………….….</w:t>
      </w:r>
      <w:r w:rsidRPr="00482106">
        <w:rPr>
          <w:rFonts w:ascii="Times New Roman" w:eastAsia="Times New Roman" w:hAnsi="Times New Roman" w:cs="Times New Roman"/>
          <w:sz w:val="28"/>
          <w:szCs w:val="28"/>
          <w:lang w:val="ru-RU" w:eastAsia="ru-RU"/>
        </w:rPr>
        <w:t>4</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Р</w:t>
      </w:r>
      <w:r w:rsidRPr="00482106">
        <w:rPr>
          <w:rFonts w:ascii="Times New Roman" w:eastAsia="Times New Roman" w:hAnsi="Times New Roman" w:cs="Times New Roman"/>
          <w:sz w:val="28"/>
          <w:szCs w:val="28"/>
          <w:lang w:eastAsia="ru-RU"/>
        </w:rPr>
        <w:t>ОЗДІЛ</w:t>
      </w:r>
      <w:r w:rsidRPr="00482106">
        <w:rPr>
          <w:rFonts w:ascii="Times New Roman" w:eastAsia="Times New Roman" w:hAnsi="Times New Roman" w:cs="Times New Roman"/>
          <w:sz w:val="28"/>
          <w:szCs w:val="28"/>
          <w:lang w:val="ru-RU" w:eastAsia="ru-RU"/>
        </w:rPr>
        <w:t xml:space="preserve"> 1</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ТЕОРЕТИЧНІ ОСНОВИ ОПОДАТКУВАННЯ ПРИБУТКУ ПІДПРИЄМСТВ……………………………………………</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 xml:space="preserve">…………………….8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1.</w:t>
      </w:r>
      <w:r w:rsidRPr="00482106">
        <w:rPr>
          <w:rFonts w:ascii="Times New Roman" w:eastAsia="Times New Roman" w:hAnsi="Times New Roman" w:cs="Times New Roman"/>
          <w:sz w:val="28"/>
          <w:szCs w:val="28"/>
          <w:lang w:eastAsia="ru-RU"/>
        </w:rPr>
        <w:t>1.</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Сутність, функції, роль податку на прибуток підприємств у системі оподаткування…………………………………</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 xml:space="preserve">………………………………….8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1.2</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 Ретроспективний аналіз прибуткового оподаткування в Укра</w:t>
      </w:r>
      <w:r w:rsidRPr="00482106">
        <w:rPr>
          <w:rFonts w:ascii="Times New Roman" w:eastAsia="Times New Roman" w:hAnsi="Times New Roman" w:cs="Times New Roman"/>
          <w:sz w:val="28"/>
          <w:szCs w:val="28"/>
          <w:lang w:eastAsia="ru-RU"/>
        </w:rPr>
        <w:t>їні</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 xml:space="preserve">……....19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1.3</w:t>
      </w:r>
      <w:r w:rsidRPr="00482106">
        <w:rPr>
          <w:rFonts w:ascii="Times New Roman" w:eastAsia="Times New Roman" w:hAnsi="Times New Roman" w:cs="Times New Roman"/>
          <w:sz w:val="28"/>
          <w:szCs w:val="28"/>
          <w:lang w:eastAsia="ru-RU"/>
        </w:rPr>
        <w:t>. Досвід оподаткування прибутку підприємств у розвинених країнах та країнах, що розвиваються……………………</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 2</w:t>
      </w:r>
      <w:r w:rsidRPr="00482106">
        <w:rPr>
          <w:rFonts w:ascii="Times New Roman" w:eastAsia="Times New Roman" w:hAnsi="Times New Roman" w:cs="Times New Roman"/>
          <w:sz w:val="28"/>
          <w:szCs w:val="28"/>
          <w:lang w:val="ru-RU" w:eastAsia="ru-RU"/>
        </w:rPr>
        <w:t>5</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Висновки за розділом 1  …………………</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…………….…………....3</w:t>
      </w:r>
      <w:r w:rsidRPr="00482106">
        <w:rPr>
          <w:rFonts w:ascii="Times New Roman" w:eastAsia="Times New Roman" w:hAnsi="Times New Roman" w:cs="Times New Roman"/>
          <w:sz w:val="28"/>
          <w:szCs w:val="28"/>
          <w:lang w:val="ru-RU" w:eastAsia="ru-RU"/>
        </w:rPr>
        <w:t>3</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РОЗДІЛ 2. АНАЛІЗ ОПОДАТКУВАННЯ ПРИБУТКУ ВІТЧИЗНЯНИХ ПІДПРИЄМСТ НА МАКРО- І МІКРОРІВНІ………</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…………..…3</w:t>
      </w:r>
      <w:r w:rsidRPr="00482106">
        <w:rPr>
          <w:rFonts w:ascii="Times New Roman" w:eastAsia="Times New Roman" w:hAnsi="Times New Roman" w:cs="Times New Roman"/>
          <w:sz w:val="28"/>
          <w:szCs w:val="28"/>
          <w:lang w:val="ru-RU" w:eastAsia="ru-RU"/>
        </w:rPr>
        <w:t>4</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val="ru-RU" w:eastAsia="ru-RU"/>
        </w:rPr>
        <w:t>2.1</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 xml:space="preserve"> Нормативно-правове забезпечення стягнення і </w:t>
      </w:r>
      <w:proofErr w:type="gramStart"/>
      <w:r w:rsidRPr="00482106">
        <w:rPr>
          <w:rFonts w:ascii="Times New Roman" w:eastAsia="Times New Roman" w:hAnsi="Times New Roman" w:cs="Times New Roman"/>
          <w:sz w:val="28"/>
          <w:szCs w:val="28"/>
          <w:lang w:val="ru-RU" w:eastAsia="ru-RU"/>
        </w:rPr>
        <w:t>адм</w:t>
      </w:r>
      <w:proofErr w:type="gramEnd"/>
      <w:r w:rsidRPr="00482106">
        <w:rPr>
          <w:rFonts w:ascii="Times New Roman" w:eastAsia="Times New Roman" w:hAnsi="Times New Roman" w:cs="Times New Roman"/>
          <w:sz w:val="28"/>
          <w:szCs w:val="28"/>
          <w:lang w:val="ru-RU" w:eastAsia="ru-RU"/>
        </w:rPr>
        <w:t>іністрування податку на прибуткок підприємств у сучасних умовах</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…….….…3</w:t>
      </w:r>
      <w:r w:rsidRPr="00482106">
        <w:rPr>
          <w:rFonts w:ascii="Times New Roman" w:eastAsia="Times New Roman" w:hAnsi="Times New Roman" w:cs="Times New Roman"/>
          <w:sz w:val="28"/>
          <w:szCs w:val="28"/>
          <w:lang w:val="ru-RU" w:eastAsia="ru-RU"/>
        </w:rPr>
        <w:t>4</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2.2</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 xml:space="preserve"> Динаміка і структура надходжень податку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до бюджету України</w:t>
      </w:r>
      <w:r w:rsidRPr="00482106">
        <w:rPr>
          <w:rFonts w:ascii="Times New Roman" w:eastAsia="Times New Roman" w:hAnsi="Times New Roman" w:cs="Times New Roman"/>
          <w:sz w:val="28"/>
          <w:szCs w:val="28"/>
          <w:lang w:eastAsia="ru-RU"/>
        </w:rPr>
        <w:t xml:space="preserve"> ……………………………………………………………..…4</w:t>
      </w:r>
      <w:r w:rsidRPr="00482106">
        <w:rPr>
          <w:rFonts w:ascii="Times New Roman" w:eastAsia="Times New Roman" w:hAnsi="Times New Roman" w:cs="Times New Roman"/>
          <w:sz w:val="28"/>
          <w:szCs w:val="28"/>
          <w:lang w:val="ru-RU" w:eastAsia="ru-RU"/>
        </w:rPr>
        <w:t>0</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2.3. Оцінка ефективності прибуткового оподаткування на макро- і макрорівнях………………………………………………………………………</w:t>
      </w:r>
      <w:r w:rsidRPr="00482106">
        <w:rPr>
          <w:rFonts w:ascii="Times New Roman" w:eastAsia="Times New Roman" w:hAnsi="Times New Roman" w:cs="Times New Roman"/>
          <w:sz w:val="28"/>
          <w:szCs w:val="28"/>
          <w:lang w:val="ru-RU" w:eastAsia="ru-RU"/>
        </w:rPr>
        <w:t>46</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Висновки за розділом 2  …………………</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55</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val="ru-RU" w:eastAsia="ru-RU"/>
        </w:rPr>
        <w:t>Р</w:t>
      </w:r>
      <w:r w:rsidRPr="00482106">
        <w:rPr>
          <w:rFonts w:ascii="Times New Roman" w:eastAsia="Times New Roman" w:hAnsi="Times New Roman" w:cs="Times New Roman"/>
          <w:sz w:val="28"/>
          <w:szCs w:val="28"/>
          <w:lang w:eastAsia="ru-RU"/>
        </w:rPr>
        <w:t>ОЗДІЛ</w:t>
      </w:r>
      <w:r w:rsidRPr="00482106">
        <w:rPr>
          <w:rFonts w:ascii="Times New Roman" w:eastAsia="Times New Roman" w:hAnsi="Times New Roman" w:cs="Times New Roman"/>
          <w:sz w:val="28"/>
          <w:szCs w:val="28"/>
          <w:lang w:val="ru-RU" w:eastAsia="ru-RU"/>
        </w:rPr>
        <w:t xml:space="preserve"> 3</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 xml:space="preserve"> М</w:t>
      </w:r>
      <w:r w:rsidRPr="00482106">
        <w:rPr>
          <w:rFonts w:ascii="Times New Roman" w:eastAsia="Times New Roman" w:hAnsi="Times New Roman" w:cs="Times New Roman"/>
          <w:sz w:val="28"/>
          <w:szCs w:val="28"/>
          <w:lang w:eastAsia="ru-RU"/>
        </w:rPr>
        <w:t>ОД</w:t>
      </w:r>
      <w:r w:rsidRPr="00482106">
        <w:rPr>
          <w:rFonts w:ascii="Times New Roman" w:eastAsia="Times New Roman" w:hAnsi="Times New Roman" w:cs="Times New Roman"/>
          <w:sz w:val="28"/>
          <w:szCs w:val="28"/>
          <w:lang w:val="ru-RU" w:eastAsia="ru-RU"/>
        </w:rPr>
        <w:t>ЕРНІЗА</w:t>
      </w:r>
      <w:r w:rsidRPr="00482106">
        <w:rPr>
          <w:rFonts w:ascii="Times New Roman" w:eastAsia="Times New Roman" w:hAnsi="Times New Roman" w:cs="Times New Roman"/>
          <w:sz w:val="28"/>
          <w:szCs w:val="28"/>
          <w:lang w:eastAsia="ru-RU"/>
        </w:rPr>
        <w:t>ЦІ</w:t>
      </w:r>
      <w:r w:rsidRPr="00482106">
        <w:rPr>
          <w:rFonts w:ascii="Times New Roman" w:eastAsia="Times New Roman" w:hAnsi="Times New Roman" w:cs="Times New Roman"/>
          <w:sz w:val="28"/>
          <w:szCs w:val="28"/>
          <w:lang w:val="ru-RU" w:eastAsia="ru-RU"/>
        </w:rPr>
        <w:t>Я ОПОДАТКУВАННЯ</w:t>
      </w:r>
      <w:r w:rsidRPr="00482106">
        <w:rPr>
          <w:rFonts w:ascii="Times New Roman" w:eastAsia="Times New Roman" w:hAnsi="Times New Roman" w:cs="Times New Roman"/>
          <w:sz w:val="28"/>
          <w:szCs w:val="28"/>
          <w:lang w:eastAsia="ru-RU"/>
        </w:rPr>
        <w:t xml:space="preserve"> ПРИБУТКУ </w:t>
      </w:r>
      <w:proofErr w:type="gramStart"/>
      <w:r w:rsidRPr="00482106">
        <w:rPr>
          <w:rFonts w:ascii="Times New Roman" w:eastAsia="Times New Roman" w:hAnsi="Times New Roman" w:cs="Times New Roman"/>
          <w:sz w:val="28"/>
          <w:szCs w:val="28"/>
          <w:lang w:eastAsia="ru-RU"/>
        </w:rPr>
        <w:t>П</w:t>
      </w:r>
      <w:proofErr w:type="gramEnd"/>
      <w:r w:rsidRPr="00482106">
        <w:rPr>
          <w:rFonts w:ascii="Times New Roman" w:eastAsia="Times New Roman" w:hAnsi="Times New Roman" w:cs="Times New Roman"/>
          <w:sz w:val="28"/>
          <w:szCs w:val="28"/>
          <w:lang w:eastAsia="ru-RU"/>
        </w:rPr>
        <w:t>ІДПРИЄМСТВ В УКРАЇНІ ………………………………………………......</w:t>
      </w:r>
      <w:r w:rsidRPr="00482106">
        <w:rPr>
          <w:rFonts w:ascii="Times New Roman" w:eastAsia="Times New Roman" w:hAnsi="Times New Roman" w:cs="Times New Roman"/>
          <w:sz w:val="28"/>
          <w:szCs w:val="28"/>
          <w:lang w:val="ru-RU" w:eastAsia="ru-RU"/>
        </w:rPr>
        <w:t>57</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val="ru-RU" w:eastAsia="ru-RU"/>
        </w:rPr>
        <w:t>3.</w:t>
      </w:r>
      <w:r w:rsidRPr="00482106">
        <w:rPr>
          <w:rFonts w:ascii="Times New Roman" w:eastAsia="Times New Roman" w:hAnsi="Times New Roman" w:cs="Times New Roman"/>
          <w:sz w:val="28"/>
          <w:szCs w:val="28"/>
          <w:lang w:eastAsia="ru-RU"/>
        </w:rPr>
        <w:t>1.</w:t>
      </w:r>
      <w:r w:rsidRPr="00482106">
        <w:rPr>
          <w:rFonts w:ascii="Times New Roman" w:eastAsia="Times New Roman" w:hAnsi="Times New Roman" w:cs="Times New Roman"/>
          <w:sz w:val="28"/>
          <w:szCs w:val="28"/>
          <w:lang w:val="ru-RU" w:eastAsia="ru-RU"/>
        </w:rPr>
        <w:t xml:space="preserve"> Адаптація зарубіжного досвіду оподаткування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в Україні</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57</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val="ru-RU" w:eastAsia="ru-RU"/>
        </w:rPr>
        <w:t>3.</w:t>
      </w:r>
      <w:r w:rsidRPr="00482106">
        <w:rPr>
          <w:rFonts w:ascii="Times New Roman" w:eastAsia="Times New Roman" w:hAnsi="Times New Roman" w:cs="Times New Roman"/>
          <w:sz w:val="28"/>
          <w:szCs w:val="28"/>
          <w:lang w:eastAsia="ru-RU"/>
        </w:rPr>
        <w:t>2.</w:t>
      </w:r>
      <w:r w:rsidRPr="00482106">
        <w:rPr>
          <w:rFonts w:ascii="Times New Roman" w:eastAsia="Times New Roman" w:hAnsi="Times New Roman" w:cs="Times New Roman"/>
          <w:sz w:val="28"/>
          <w:szCs w:val="28"/>
          <w:lang w:val="ru-RU" w:eastAsia="ru-RU"/>
        </w:rPr>
        <w:t xml:space="preserve"> Напрями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ідвищення ефективності справляння та адміністратрування оподаткування прибутку</w:t>
      </w:r>
      <w:r w:rsidRPr="00482106">
        <w:rPr>
          <w:rFonts w:ascii="Times New Roman" w:eastAsia="Times New Roman" w:hAnsi="Times New Roman" w:cs="Times New Roman"/>
          <w:sz w:val="28"/>
          <w:szCs w:val="28"/>
          <w:lang w:eastAsia="ru-RU"/>
        </w:rPr>
        <w:t xml:space="preserve"> в </w:t>
      </w:r>
      <w:r w:rsidRPr="00482106">
        <w:rPr>
          <w:rFonts w:ascii="Times New Roman" w:eastAsia="Times New Roman" w:hAnsi="Times New Roman" w:cs="Times New Roman"/>
          <w:sz w:val="28"/>
          <w:szCs w:val="28"/>
          <w:lang w:val="ru-RU" w:eastAsia="ru-RU"/>
        </w:rPr>
        <w:t>Україні</w:t>
      </w:r>
      <w:r w:rsidRPr="00482106">
        <w:rPr>
          <w:rFonts w:ascii="Times New Roman" w:eastAsia="Times New Roman" w:hAnsi="Times New Roman" w:cs="Times New Roman"/>
          <w:sz w:val="28"/>
          <w:szCs w:val="28"/>
          <w:lang w:eastAsia="ru-RU"/>
        </w:rPr>
        <w:t>…………………………………………..…6</w:t>
      </w:r>
      <w:r w:rsidRPr="00482106">
        <w:rPr>
          <w:rFonts w:ascii="Times New Roman" w:eastAsia="Times New Roman" w:hAnsi="Times New Roman" w:cs="Times New Roman"/>
          <w:sz w:val="28"/>
          <w:szCs w:val="28"/>
          <w:lang w:val="ru-RU" w:eastAsia="ru-RU"/>
        </w:rPr>
        <w:t>4</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3.3. Пільгове оподаткування: проблеми та шляхи удосконалення……….…..</w:t>
      </w:r>
      <w:r w:rsidRPr="00482106">
        <w:rPr>
          <w:rFonts w:ascii="Times New Roman" w:eastAsia="Times New Roman" w:hAnsi="Times New Roman" w:cs="Times New Roman"/>
          <w:sz w:val="28"/>
          <w:szCs w:val="28"/>
          <w:lang w:val="ru-RU" w:eastAsia="ru-RU"/>
        </w:rPr>
        <w:t>73</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Висновки за розділом 3…………………………………</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…………………..….7</w:t>
      </w:r>
      <w:r w:rsidRPr="00482106">
        <w:rPr>
          <w:rFonts w:ascii="Times New Roman" w:eastAsia="Times New Roman" w:hAnsi="Times New Roman" w:cs="Times New Roman"/>
          <w:sz w:val="28"/>
          <w:szCs w:val="28"/>
          <w:lang w:val="ru-RU" w:eastAsia="ru-RU"/>
        </w:rPr>
        <w:t>8</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ВИСНОВКИ………………………………………………………….……..……</w:t>
      </w:r>
      <w:r w:rsidRPr="00482106">
        <w:rPr>
          <w:rFonts w:ascii="Times New Roman" w:eastAsia="Times New Roman" w:hAnsi="Times New Roman" w:cs="Times New Roman"/>
          <w:sz w:val="28"/>
          <w:szCs w:val="28"/>
          <w:lang w:val="ru-RU" w:eastAsia="ru-RU"/>
        </w:rPr>
        <w:t>79</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СПИСОК ВИКОРИСТАНИХ ДЖЕРЕЛ…………………………</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…8</w:t>
      </w:r>
      <w:r w:rsidRPr="00482106">
        <w:rPr>
          <w:rFonts w:ascii="Times New Roman" w:eastAsia="Times New Roman" w:hAnsi="Times New Roman" w:cs="Times New Roman"/>
          <w:sz w:val="28"/>
          <w:szCs w:val="28"/>
          <w:lang w:val="ru-RU" w:eastAsia="ru-RU"/>
        </w:rPr>
        <w:t>3</w:t>
      </w:r>
    </w:p>
    <w:p w:rsidR="00482106" w:rsidRPr="00482106" w:rsidRDefault="00482106" w:rsidP="00482106">
      <w:pPr>
        <w:shd w:val="clear" w:color="auto" w:fill="FFFFFF"/>
        <w:spacing w:after="0" w:line="360" w:lineRule="auto"/>
        <w:rPr>
          <w:rFonts w:ascii="Times New Roman" w:eastAsia="Times New Roman" w:hAnsi="Times New Roman" w:cs="Times New Roman"/>
          <w:sz w:val="28"/>
          <w:szCs w:val="28"/>
          <w:lang w:val="ru-RU" w:eastAsia="ru-RU"/>
        </w:rPr>
      </w:pPr>
      <w:r w:rsidRPr="00482106">
        <w:rPr>
          <w:rFonts w:ascii="Times New Roman" w:eastAsia="Times New Roman" w:hAnsi="Times New Roman" w:cs="Times New Roman"/>
          <w:sz w:val="28"/>
          <w:szCs w:val="28"/>
          <w:lang w:eastAsia="ru-RU"/>
        </w:rPr>
        <w:t>ДОДАТКИ……………………………………</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w:t>
      </w:r>
      <w:r w:rsidRPr="00482106">
        <w:rPr>
          <w:rFonts w:ascii="Times New Roman" w:eastAsia="Times New Roman" w:hAnsi="Times New Roman" w:cs="Times New Roman"/>
          <w:sz w:val="28"/>
          <w:szCs w:val="28"/>
          <w:lang w:eastAsia="ru-RU"/>
        </w:rPr>
        <w:t>……………….……..….…9</w:t>
      </w:r>
      <w:r w:rsidRPr="00482106">
        <w:rPr>
          <w:rFonts w:ascii="Times New Roman" w:eastAsia="Times New Roman" w:hAnsi="Times New Roman" w:cs="Times New Roman"/>
          <w:sz w:val="28"/>
          <w:szCs w:val="28"/>
          <w:lang w:val="ru-RU" w:eastAsia="ru-RU"/>
        </w:rPr>
        <w:t>2</w:t>
      </w:r>
    </w:p>
    <w:p w:rsidR="00482106" w:rsidRPr="00482106" w:rsidRDefault="00482106" w:rsidP="00482106">
      <w:pPr>
        <w:shd w:val="clear" w:color="auto" w:fill="FFFFFF"/>
        <w:spacing w:after="0" w:line="240" w:lineRule="auto"/>
        <w:jc w:val="center"/>
        <w:rPr>
          <w:rFonts w:ascii="Times New Roman" w:eastAsia="Times New Roman" w:hAnsi="Times New Roman" w:cs="Times New Roman"/>
          <w:sz w:val="28"/>
          <w:szCs w:val="28"/>
          <w:lang w:eastAsia="ru-RU"/>
        </w:rPr>
      </w:pPr>
    </w:p>
    <w:p w:rsidR="00482106" w:rsidRDefault="00482106" w:rsidP="00482106">
      <w:pPr>
        <w:shd w:val="clear" w:color="auto" w:fill="FFFFFF"/>
        <w:spacing w:after="0" w:line="240" w:lineRule="auto"/>
        <w:jc w:val="center"/>
        <w:rPr>
          <w:rFonts w:ascii="Times New Roman" w:eastAsia="Times New Roman" w:hAnsi="Times New Roman" w:cs="Times New Roman"/>
          <w:sz w:val="28"/>
          <w:szCs w:val="28"/>
          <w:lang w:val="ru-RU" w:eastAsia="ru-RU"/>
        </w:rPr>
      </w:pPr>
    </w:p>
    <w:p w:rsidR="00482106" w:rsidRPr="00482106" w:rsidRDefault="00482106" w:rsidP="00482106">
      <w:pPr>
        <w:shd w:val="clear" w:color="auto" w:fill="FFFFFF"/>
        <w:spacing w:after="0" w:line="24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ВСТУП</w:t>
      </w:r>
    </w:p>
    <w:p w:rsidR="00482106" w:rsidRPr="00482106" w:rsidRDefault="00482106" w:rsidP="00482106">
      <w:pPr>
        <w:shd w:val="clear" w:color="auto" w:fill="FFFFFF"/>
        <w:spacing w:after="0" w:line="240" w:lineRule="auto"/>
        <w:jc w:val="both"/>
        <w:rPr>
          <w:rFonts w:ascii="Times New Roman" w:eastAsia="Times New Roman" w:hAnsi="Times New Roman" w:cs="Times New Roman"/>
          <w:sz w:val="28"/>
          <w:szCs w:val="28"/>
          <w:lang w:eastAsia="ru-RU"/>
        </w:rPr>
      </w:pPr>
    </w:p>
    <w:p w:rsidR="00482106" w:rsidRPr="00482106" w:rsidRDefault="00482106" w:rsidP="00482106">
      <w:pPr>
        <w:shd w:val="clear" w:color="auto" w:fill="FFFFFF"/>
        <w:spacing w:after="0" w:line="360" w:lineRule="auto"/>
        <w:ind w:firstLine="708"/>
        <w:jc w:val="both"/>
        <w:rPr>
          <w:rFonts w:ascii="Times New Roman" w:eastAsia="Calibri" w:hAnsi="Times New Roman" w:cs="Times New Roman"/>
          <w:i/>
          <w:sz w:val="28"/>
          <w:szCs w:val="28"/>
        </w:rPr>
      </w:pP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Ефективне функціонування податкової системи є однією з основних та визначальних складових діяльності держави. Від </w:t>
      </w:r>
      <w:proofErr w:type="gramStart"/>
      <w:r w:rsidRPr="00482106">
        <w:rPr>
          <w:rFonts w:ascii="Times New Roman" w:eastAsia="Times New Roman" w:hAnsi="Times New Roman" w:cs="Times New Roman"/>
          <w:sz w:val="28"/>
          <w:szCs w:val="28"/>
          <w:lang w:val="ru-RU" w:eastAsia="ru-RU"/>
        </w:rPr>
        <w:t>д</w:t>
      </w:r>
      <w:proofErr w:type="gramEnd"/>
      <w:r w:rsidRPr="00482106">
        <w:rPr>
          <w:rFonts w:ascii="Times New Roman" w:eastAsia="Times New Roman" w:hAnsi="Times New Roman" w:cs="Times New Roman"/>
          <w:sz w:val="28"/>
          <w:szCs w:val="28"/>
          <w:lang w:val="ru-RU" w:eastAsia="ru-RU"/>
        </w:rPr>
        <w:t xml:space="preserve">іючих у податковій системі податків залежать забезпеченість держави фінансовими ресурсами та виконання завдань і функцій. Податки є одним з інструментів вилучення частини доходів юридичних та фізичних </w:t>
      </w:r>
      <w:proofErr w:type="gramStart"/>
      <w:r w:rsidRPr="00482106">
        <w:rPr>
          <w:rFonts w:ascii="Times New Roman" w:eastAsia="Times New Roman" w:hAnsi="Times New Roman" w:cs="Times New Roman"/>
          <w:sz w:val="28"/>
          <w:szCs w:val="28"/>
          <w:lang w:val="ru-RU" w:eastAsia="ru-RU"/>
        </w:rPr>
        <w:t>осіб</w:t>
      </w:r>
      <w:proofErr w:type="gramEnd"/>
      <w:r w:rsidRPr="00482106">
        <w:rPr>
          <w:rFonts w:ascii="Times New Roman" w:eastAsia="Times New Roman" w:hAnsi="Times New Roman" w:cs="Times New Roman"/>
          <w:sz w:val="28"/>
          <w:szCs w:val="28"/>
          <w:lang w:val="ru-RU" w:eastAsia="ru-RU"/>
        </w:rPr>
        <w:t xml:space="preserve"> на користь держави та територіальних громад. Особливе значення мають прибуткові податки, які справляються залежно від отриманих доходів платника, завдяки чому вважаються більш досконалими. Саме таким є податок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який відіграє важливу роль у наповненні бюджетів та є значущим фактором у регулюванні соціально-економічних процесів у країні.</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У ході реформаційних перетворень, які відбуваються в країні, багато змін впроваджено стосовно податку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 xml:space="preserve">ідприємств. Причиною </w:t>
      </w:r>
      <w:proofErr w:type="gramStart"/>
      <w:r w:rsidRPr="00482106">
        <w:rPr>
          <w:rFonts w:ascii="Times New Roman" w:eastAsia="Times New Roman" w:hAnsi="Times New Roman" w:cs="Times New Roman"/>
          <w:sz w:val="28"/>
          <w:szCs w:val="28"/>
          <w:lang w:val="ru-RU" w:eastAsia="ru-RU"/>
        </w:rPr>
        <w:t>таких</w:t>
      </w:r>
      <w:proofErr w:type="gramEnd"/>
      <w:r w:rsidRPr="00482106">
        <w:rPr>
          <w:rFonts w:ascii="Times New Roman" w:eastAsia="Times New Roman" w:hAnsi="Times New Roman" w:cs="Times New Roman"/>
          <w:sz w:val="28"/>
          <w:szCs w:val="28"/>
          <w:lang w:val="ru-RU" w:eastAsia="ru-RU"/>
        </w:rPr>
        <w:t xml:space="preserve"> змін є податкова реформа, яка проводиться в Україні у зв’язку з її рухом до Є</w:t>
      </w:r>
      <w:r w:rsidRPr="00482106">
        <w:rPr>
          <w:rFonts w:ascii="Times New Roman" w:eastAsia="Times New Roman" w:hAnsi="Times New Roman" w:cs="Times New Roman"/>
          <w:sz w:val="28"/>
          <w:szCs w:val="28"/>
          <w:lang w:eastAsia="ru-RU"/>
        </w:rPr>
        <w:t xml:space="preserve">вропейського </w:t>
      </w:r>
      <w:r w:rsidRPr="00482106">
        <w:rPr>
          <w:rFonts w:ascii="Times New Roman" w:eastAsia="Times New Roman" w:hAnsi="Times New Roman" w:cs="Times New Roman"/>
          <w:sz w:val="28"/>
          <w:szCs w:val="28"/>
          <w:lang w:val="ru-RU" w:eastAsia="ru-RU"/>
        </w:rPr>
        <w:t>С</w:t>
      </w:r>
      <w:r w:rsidRPr="00482106">
        <w:rPr>
          <w:rFonts w:ascii="Times New Roman" w:eastAsia="Times New Roman" w:hAnsi="Times New Roman" w:cs="Times New Roman"/>
          <w:sz w:val="28"/>
          <w:szCs w:val="28"/>
          <w:lang w:eastAsia="ru-RU"/>
        </w:rPr>
        <w:t>оюзу</w:t>
      </w:r>
      <w:r w:rsidRPr="00482106">
        <w:rPr>
          <w:rFonts w:ascii="Times New Roman" w:eastAsia="Times New Roman" w:hAnsi="Times New Roman" w:cs="Times New Roman"/>
          <w:sz w:val="28"/>
          <w:szCs w:val="28"/>
          <w:lang w:val="ru-RU" w:eastAsia="ru-RU"/>
        </w:rPr>
        <w:t xml:space="preserve">. Як відомо, процес інтеграції </w:t>
      </w:r>
      <w:proofErr w:type="gramStart"/>
      <w:r w:rsidRPr="00482106">
        <w:rPr>
          <w:rFonts w:ascii="Times New Roman" w:eastAsia="Times New Roman" w:hAnsi="Times New Roman" w:cs="Times New Roman"/>
          <w:sz w:val="28"/>
          <w:szCs w:val="28"/>
          <w:lang w:val="ru-RU" w:eastAsia="ru-RU"/>
        </w:rPr>
        <w:t>починається</w:t>
      </w:r>
      <w:proofErr w:type="gramEnd"/>
      <w:r w:rsidRPr="00482106">
        <w:rPr>
          <w:rFonts w:ascii="Times New Roman" w:eastAsia="Times New Roman" w:hAnsi="Times New Roman" w:cs="Times New Roman"/>
          <w:sz w:val="28"/>
          <w:szCs w:val="28"/>
          <w:lang w:val="ru-RU" w:eastAsia="ru-RU"/>
        </w:rPr>
        <w:t xml:space="preserve"> з гармонізації законодавства, і норми податкового законодавства не є винятком. Зближення норм податкового законодавства до законодавства Європейського співтовариства є метою забезпечення належної організації для виконання завдань у сфері європейської інтеграції та виконання умов</w:t>
      </w:r>
      <w:proofErr w:type="gramStart"/>
      <w:r w:rsidRPr="00482106">
        <w:rPr>
          <w:rFonts w:ascii="Times New Roman" w:eastAsia="Times New Roman" w:hAnsi="Times New Roman" w:cs="Times New Roman"/>
          <w:sz w:val="28"/>
          <w:szCs w:val="28"/>
          <w:lang w:val="ru-RU" w:eastAsia="ru-RU"/>
        </w:rPr>
        <w:t xml:space="preserve"> У</w:t>
      </w:r>
      <w:proofErr w:type="gramEnd"/>
      <w:r w:rsidRPr="00482106">
        <w:rPr>
          <w:rFonts w:ascii="Times New Roman" w:eastAsia="Times New Roman" w:hAnsi="Times New Roman" w:cs="Times New Roman"/>
          <w:sz w:val="28"/>
          <w:szCs w:val="28"/>
          <w:lang w:val="ru-RU" w:eastAsia="ru-RU"/>
        </w:rPr>
        <w:t xml:space="preserve">годи про асоціацію між Україною та Європейським співтовариством.  Відповідно до цих положень і відбулися зміни стосовно податку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 xml:space="preserve">ідприємств, які стали новим етапом у розвитку податкового законодавства щодо цього платежу.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Податок на прибуток підприємств є одним з основних бюджетоутворюючих податків, але надмірне податкове навантаження мотивує платників шукати законні способи оптимізації оподаткування, розвиває тіньовий сектор, збільшує корупційні прояви, тощо. Ніякі інші податки, у тому числі і прямі, не мають такої залежності від кінцевих результатів діяльності суб’єктів і громадян, як прибуткові податки.</w:t>
      </w:r>
      <w:r w:rsidRPr="00482106">
        <w:rPr>
          <w:rFonts w:ascii="Times New Roman" w:eastAsia="Times New Roman" w:hAnsi="Times New Roman" w:cs="Times New Roman"/>
          <w:sz w:val="28"/>
          <w:szCs w:val="28"/>
          <w:lang w:val="ru-RU" w:eastAsia="ru-RU"/>
        </w:rPr>
        <w:t>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При оподаткуванні прибутку підприємств центральними є питання щодо визначення рівня ставок податку, об’єкту оподаткування, умови надання податкових пільг підприємствам та їх склад тощо. Тому своєчасне вирішення вищезгаданих питань набуває особливої актуальності, як основа вдосконалення та модернізації оподаткування прибутку підприємств та вихід на новий, сучасніший рівень оподаткування України в цілому.</w:t>
      </w:r>
    </w:p>
    <w:p w:rsidR="00482106" w:rsidRPr="00482106" w:rsidRDefault="00482106" w:rsidP="00482106">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Різні аспекти справляння податкових платежів та удосконалення податкової системи висвітлені у працях В. Л. Андрущенка, А. В. Бризгаліна, Л. К. Воронової, В. М. Гейця, О. М. Горбунової, М. В. Карасьової, А. М. Козиріна, М. П. Кучерявенка, Ю. І. Ляшенко, С. Г. Пепеляєва, Ю. А. Ровинського, М. Н. Соболєва, А. М. Соколовської, Н. І. Хімічевої, С. Д. Ципкіна, Д. Г. Черніка та багатьох інших. </w:t>
      </w:r>
    </w:p>
    <w:p w:rsidR="00482106" w:rsidRPr="00482106" w:rsidRDefault="00482106" w:rsidP="00482106">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Однак і досі не вироблено єдиного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 xml:space="preserve">ідходу до побудови податкової системи України, яка б задовольнила більшість суспільства України. Тому завданням </w:t>
      </w:r>
      <w:proofErr w:type="gramStart"/>
      <w:r w:rsidRPr="00482106">
        <w:rPr>
          <w:rFonts w:ascii="Times New Roman" w:eastAsia="Times New Roman" w:hAnsi="Times New Roman" w:cs="Times New Roman"/>
          <w:sz w:val="28"/>
          <w:szCs w:val="28"/>
          <w:lang w:val="ru-RU" w:eastAsia="ru-RU"/>
        </w:rPr>
        <w:t>досл</w:t>
      </w:r>
      <w:proofErr w:type="gramEnd"/>
      <w:r w:rsidRPr="00482106">
        <w:rPr>
          <w:rFonts w:ascii="Times New Roman" w:eastAsia="Times New Roman" w:hAnsi="Times New Roman" w:cs="Times New Roman"/>
          <w:sz w:val="28"/>
          <w:szCs w:val="28"/>
          <w:lang w:val="ru-RU" w:eastAsia="ru-RU"/>
        </w:rPr>
        <w:t>ідження є систематизування підходів до визначення складових елементів податкової системи України і визначення організаційно</w:t>
      </w:r>
      <w:r w:rsidRPr="00482106">
        <w:rPr>
          <w:rFonts w:ascii="Times New Roman" w:eastAsia="Times New Roman" w:hAnsi="Times New Roman" w:cs="Times New Roman"/>
          <w:sz w:val="28"/>
          <w:szCs w:val="28"/>
          <w:lang w:eastAsia="ru-RU"/>
        </w:rPr>
        <w:t>-</w:t>
      </w:r>
      <w:r w:rsidRPr="00482106">
        <w:rPr>
          <w:rFonts w:ascii="Times New Roman" w:eastAsia="Times New Roman" w:hAnsi="Times New Roman" w:cs="Times New Roman"/>
          <w:sz w:val="28"/>
          <w:szCs w:val="28"/>
          <w:lang w:val="ru-RU" w:eastAsia="ru-RU"/>
        </w:rPr>
        <w:t>правових зв’язків між компонентами податкової системи, визначення факторів, що впливають на структуру податкової системи.</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Удосконалення системи оподаткування підприємств України суттєво вплине на поповнення державного бюджету, подальший розвиток підприємництва та інвестиційно-інноваційну діяльність підприємств. </w:t>
      </w:r>
      <w:r w:rsidRPr="00482106">
        <w:rPr>
          <w:rFonts w:ascii="Times New Roman" w:eastAsia="Times New Roman" w:hAnsi="Times New Roman" w:cs="Times New Roman"/>
          <w:sz w:val="28"/>
          <w:szCs w:val="28"/>
          <w:lang w:val="ru-RU" w:eastAsia="ru-RU"/>
        </w:rPr>
        <w:t xml:space="preserve">В сучасних умовах важливо розробити оптимальний </w:t>
      </w:r>
      <w:proofErr w:type="gramStart"/>
      <w:r w:rsidRPr="00482106">
        <w:rPr>
          <w:rFonts w:ascii="Times New Roman" w:eastAsia="Times New Roman" w:hAnsi="Times New Roman" w:cs="Times New Roman"/>
          <w:sz w:val="28"/>
          <w:szCs w:val="28"/>
          <w:lang w:val="ru-RU" w:eastAsia="ru-RU"/>
        </w:rPr>
        <w:t>р</w:t>
      </w:r>
      <w:proofErr w:type="gramEnd"/>
      <w:r w:rsidRPr="00482106">
        <w:rPr>
          <w:rFonts w:ascii="Times New Roman" w:eastAsia="Times New Roman" w:hAnsi="Times New Roman" w:cs="Times New Roman"/>
          <w:sz w:val="28"/>
          <w:szCs w:val="28"/>
          <w:lang w:val="ru-RU" w:eastAsia="ru-RU"/>
        </w:rPr>
        <w:t xml:space="preserve">івень оподаткування і розподілу податкового навантаження на підприємства. </w:t>
      </w:r>
    </w:p>
    <w:p w:rsidR="00482106" w:rsidRPr="00482106" w:rsidRDefault="00482106" w:rsidP="00482106">
      <w:pPr>
        <w:spacing w:after="0" w:line="360" w:lineRule="auto"/>
        <w:ind w:firstLine="709"/>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Актуальність обраної теми та необхідність удосконалення податку на прибуток підприємств України відповідно до потреб сьогодення зумовили спрямованість дипломного дослідження та його завдання.</w:t>
      </w:r>
    </w:p>
    <w:p w:rsidR="00482106" w:rsidRPr="00482106" w:rsidRDefault="00482106" w:rsidP="00482106">
      <w:pPr>
        <w:spacing w:after="0" w:line="360" w:lineRule="auto"/>
        <w:ind w:firstLine="709"/>
        <w:jc w:val="both"/>
        <w:rPr>
          <w:rFonts w:ascii="Times New Roman" w:eastAsia="Calibri" w:hAnsi="Times New Roman" w:cs="Times New Roman"/>
          <w:bCs/>
          <w:i/>
          <w:sz w:val="28"/>
          <w:szCs w:val="28"/>
        </w:rPr>
      </w:pPr>
    </w:p>
    <w:p w:rsidR="00482106" w:rsidRPr="00482106" w:rsidRDefault="00482106" w:rsidP="00482106">
      <w:pPr>
        <w:spacing w:after="0" w:line="360" w:lineRule="auto"/>
        <w:ind w:firstLine="709"/>
        <w:jc w:val="both"/>
        <w:rPr>
          <w:rFonts w:ascii="Times New Roman" w:eastAsia="Calibri" w:hAnsi="Times New Roman" w:cs="Times New Roman"/>
          <w:bCs/>
          <w:i/>
          <w:sz w:val="28"/>
          <w:szCs w:val="28"/>
        </w:rPr>
      </w:pPr>
    </w:p>
    <w:p w:rsidR="00482106" w:rsidRPr="00482106" w:rsidRDefault="00482106" w:rsidP="00482106">
      <w:pPr>
        <w:spacing w:after="0" w:line="360" w:lineRule="auto"/>
        <w:ind w:firstLine="709"/>
        <w:jc w:val="both"/>
        <w:rPr>
          <w:rFonts w:ascii="Times New Roman" w:eastAsia="Calibri" w:hAnsi="Times New Roman" w:cs="Times New Roman"/>
          <w:sz w:val="28"/>
          <w:szCs w:val="28"/>
        </w:rPr>
      </w:pPr>
      <w:r w:rsidRPr="00482106">
        <w:rPr>
          <w:rFonts w:ascii="Times New Roman" w:eastAsia="Times New Roman" w:hAnsi="Times New Roman" w:cs="Times New Roman"/>
          <w:sz w:val="28"/>
          <w:szCs w:val="28"/>
          <w:lang w:eastAsia="ru-RU"/>
        </w:rPr>
        <w:t xml:space="preserve">Метою дипломної роботи є дослідження теоретичних та практичних аспектів оподаткування прибутку суб’єктів господарювання в контексті вдосконалення системи оподаткування прибутку підприємств в Україні.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Виходячи із встановленої мети необхідно виконати наступні завдання: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проаналізувати теоретичні основи оподаткування</w:t>
      </w:r>
      <w:r w:rsidRPr="00482106">
        <w:rPr>
          <w:rFonts w:ascii="Times New Roman" w:eastAsia="Times New Roman" w:hAnsi="Times New Roman" w:cs="Times New Roman"/>
          <w:sz w:val="28"/>
          <w:szCs w:val="28"/>
          <w:lang w:eastAsia="ru-RU"/>
        </w:rPr>
        <w:t xml:space="preserve"> прибутку </w:t>
      </w:r>
      <w:r w:rsidRPr="00482106">
        <w:rPr>
          <w:rFonts w:ascii="Times New Roman" w:eastAsia="Times New Roman" w:hAnsi="Times New Roman" w:cs="Times New Roman"/>
          <w:sz w:val="28"/>
          <w:szCs w:val="28"/>
          <w:lang w:val="ru-RU" w:eastAsia="ru-RU"/>
        </w:rPr>
        <w:t xml:space="preserve">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w:t>
      </w:r>
      <w:r w:rsidRPr="00482106">
        <w:rPr>
          <w:rFonts w:ascii="Times New Roman" w:eastAsia="Times New Roman" w:hAnsi="Times New Roman" w:cs="Times New Roman"/>
          <w:sz w:val="28"/>
          <w:szCs w:val="28"/>
          <w:lang w:eastAsia="ru-RU"/>
        </w:rPr>
        <w:t xml:space="preserve"> в Украіні</w:t>
      </w:r>
      <w:r w:rsidRPr="00482106">
        <w:rPr>
          <w:rFonts w:ascii="Times New Roman" w:eastAsia="Times New Roman" w:hAnsi="Times New Roman" w:cs="Times New Roman"/>
          <w:sz w:val="28"/>
          <w:szCs w:val="28"/>
          <w:lang w:val="ru-RU" w:eastAsia="ru-RU"/>
        </w:rPr>
        <w:t xml:space="preserve">;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здійснити ретроспективний аналіз податкового оподаткування</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в Україні</w:t>
      </w:r>
      <w:r w:rsidRPr="00482106">
        <w:rPr>
          <w:rFonts w:ascii="Times New Roman" w:eastAsia="Times New Roman" w:hAnsi="Times New Roman" w:cs="Times New Roman"/>
          <w:sz w:val="28"/>
          <w:szCs w:val="28"/>
          <w:lang w:val="ru-RU" w:eastAsia="ru-RU"/>
        </w:rPr>
        <w:t>;</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вивчити досвід оподаткування прибутку підприємств у розвинених країнах та країнах, що розвиваються;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проаналізувати нормативно-правове забезпечення стягнення і адміністрування податку на прибуток підприємств у сучасних умовах;                         - проаналізувати</w:t>
      </w: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д</w:t>
      </w:r>
      <w:r w:rsidRPr="00482106">
        <w:rPr>
          <w:rFonts w:ascii="Times New Roman" w:eastAsia="Times New Roman" w:hAnsi="Times New Roman" w:cs="Times New Roman"/>
          <w:sz w:val="28"/>
          <w:szCs w:val="28"/>
          <w:lang w:val="ru-RU" w:eastAsia="ru-RU"/>
        </w:rPr>
        <w:t>инамік</w:t>
      </w:r>
      <w:r w:rsidRPr="00482106">
        <w:rPr>
          <w:rFonts w:ascii="Times New Roman" w:eastAsia="Times New Roman" w:hAnsi="Times New Roman" w:cs="Times New Roman"/>
          <w:sz w:val="28"/>
          <w:szCs w:val="28"/>
          <w:lang w:eastAsia="ru-RU"/>
        </w:rPr>
        <w:t>у</w:t>
      </w:r>
      <w:r w:rsidRPr="00482106">
        <w:rPr>
          <w:rFonts w:ascii="Times New Roman" w:eastAsia="Times New Roman" w:hAnsi="Times New Roman" w:cs="Times New Roman"/>
          <w:sz w:val="28"/>
          <w:szCs w:val="28"/>
          <w:lang w:val="ru-RU" w:eastAsia="ru-RU"/>
        </w:rPr>
        <w:t xml:space="preserve"> і структур</w:t>
      </w:r>
      <w:r w:rsidRPr="00482106">
        <w:rPr>
          <w:rFonts w:ascii="Times New Roman" w:eastAsia="Times New Roman" w:hAnsi="Times New Roman" w:cs="Times New Roman"/>
          <w:sz w:val="28"/>
          <w:szCs w:val="28"/>
          <w:lang w:eastAsia="ru-RU"/>
        </w:rPr>
        <w:t>у</w:t>
      </w:r>
      <w:r w:rsidRPr="00482106">
        <w:rPr>
          <w:rFonts w:ascii="Times New Roman" w:eastAsia="Times New Roman" w:hAnsi="Times New Roman" w:cs="Times New Roman"/>
          <w:sz w:val="28"/>
          <w:szCs w:val="28"/>
          <w:lang w:val="ru-RU" w:eastAsia="ru-RU"/>
        </w:rPr>
        <w:t xml:space="preserve"> надходжень податку на прибуток підприємств до бюджету України</w:t>
      </w:r>
      <w:r w:rsidRPr="00482106">
        <w:rPr>
          <w:rFonts w:ascii="Times New Roman" w:eastAsia="Times New Roman" w:hAnsi="Times New Roman" w:cs="Times New Roman"/>
          <w:sz w:val="28"/>
          <w:szCs w:val="28"/>
          <w:lang w:eastAsia="ru-RU"/>
        </w:rPr>
        <w:t>;</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оцінити ефективність прибуткового оподаткування на макро- і макрорівнях;</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проаналізувати адаптацію позитивноно зарубіжного досвіду оподаткування підприємств в Україні;</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розроб</w:t>
      </w:r>
      <w:r w:rsidRPr="00482106">
        <w:rPr>
          <w:rFonts w:ascii="Times New Roman" w:eastAsia="Times New Roman" w:hAnsi="Times New Roman" w:cs="Times New Roman"/>
          <w:sz w:val="28"/>
          <w:szCs w:val="28"/>
          <w:lang w:eastAsia="ru-RU"/>
        </w:rPr>
        <w:t xml:space="preserve">ити </w:t>
      </w:r>
      <w:r w:rsidRPr="00482106">
        <w:rPr>
          <w:rFonts w:ascii="Times New Roman" w:eastAsia="Times New Roman" w:hAnsi="Times New Roman" w:cs="Times New Roman"/>
          <w:sz w:val="28"/>
          <w:szCs w:val="28"/>
          <w:lang w:val="ru-RU" w:eastAsia="ru-RU"/>
        </w:rPr>
        <w:t>практичн</w:t>
      </w:r>
      <w:r w:rsidRPr="00482106">
        <w:rPr>
          <w:rFonts w:ascii="Times New Roman" w:eastAsia="Times New Roman" w:hAnsi="Times New Roman" w:cs="Times New Roman"/>
          <w:sz w:val="28"/>
          <w:szCs w:val="28"/>
          <w:lang w:eastAsia="ru-RU"/>
        </w:rPr>
        <w:t>і</w:t>
      </w:r>
      <w:r w:rsidRPr="00482106">
        <w:rPr>
          <w:rFonts w:ascii="Times New Roman" w:eastAsia="Times New Roman" w:hAnsi="Times New Roman" w:cs="Times New Roman"/>
          <w:sz w:val="28"/>
          <w:szCs w:val="28"/>
          <w:lang w:val="ru-RU" w:eastAsia="ru-RU"/>
        </w:rPr>
        <w:t xml:space="preserve"> рекомендац</w:t>
      </w:r>
      <w:r w:rsidRPr="00482106">
        <w:rPr>
          <w:rFonts w:ascii="Times New Roman" w:eastAsia="Times New Roman" w:hAnsi="Times New Roman" w:cs="Times New Roman"/>
          <w:sz w:val="28"/>
          <w:szCs w:val="28"/>
          <w:lang w:eastAsia="ru-RU"/>
        </w:rPr>
        <w:t>ії</w:t>
      </w:r>
      <w:r w:rsidRPr="00482106">
        <w:rPr>
          <w:rFonts w:ascii="Times New Roman" w:eastAsia="Times New Roman" w:hAnsi="Times New Roman" w:cs="Times New Roman"/>
          <w:sz w:val="28"/>
          <w:szCs w:val="28"/>
          <w:lang w:val="ru-RU" w:eastAsia="ru-RU"/>
        </w:rPr>
        <w:t xml:space="preserve"> щодо вдосконалення системи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ідвищення ефективності справляння та адміністратрування оподаткування прибутку</w:t>
      </w:r>
      <w:r w:rsidRPr="00482106">
        <w:rPr>
          <w:rFonts w:ascii="Times New Roman" w:eastAsia="Times New Roman" w:hAnsi="Times New Roman" w:cs="Times New Roman"/>
          <w:sz w:val="28"/>
          <w:szCs w:val="28"/>
          <w:lang w:eastAsia="ru-RU"/>
        </w:rPr>
        <w:t xml:space="preserve"> в </w:t>
      </w:r>
      <w:r w:rsidRPr="00482106">
        <w:rPr>
          <w:rFonts w:ascii="Times New Roman" w:eastAsia="Times New Roman" w:hAnsi="Times New Roman" w:cs="Times New Roman"/>
          <w:sz w:val="28"/>
          <w:szCs w:val="28"/>
          <w:lang w:val="ru-RU" w:eastAsia="ru-RU"/>
        </w:rPr>
        <w:t>Україні</w:t>
      </w:r>
      <w:r w:rsidRPr="00482106">
        <w:rPr>
          <w:rFonts w:ascii="Times New Roman" w:eastAsia="Times New Roman" w:hAnsi="Times New Roman" w:cs="Times New Roman"/>
          <w:sz w:val="28"/>
          <w:szCs w:val="28"/>
          <w:lang w:eastAsia="ru-RU"/>
        </w:rPr>
        <w:t>;</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розробити шляхи удосконалення пільгового оподаткування прибутку в Україні. </w:t>
      </w:r>
    </w:p>
    <w:p w:rsidR="00482106" w:rsidRPr="00482106" w:rsidRDefault="00482106" w:rsidP="0048210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Об’єкт </w:t>
      </w:r>
      <w:proofErr w:type="gramStart"/>
      <w:r w:rsidRPr="00482106">
        <w:rPr>
          <w:rFonts w:ascii="Times New Roman" w:eastAsia="Times New Roman" w:hAnsi="Times New Roman" w:cs="Times New Roman"/>
          <w:sz w:val="28"/>
          <w:szCs w:val="28"/>
          <w:lang w:val="ru-RU" w:eastAsia="ru-RU"/>
        </w:rPr>
        <w:t>досл</w:t>
      </w:r>
      <w:proofErr w:type="gramEnd"/>
      <w:r w:rsidRPr="00482106">
        <w:rPr>
          <w:rFonts w:ascii="Times New Roman" w:eastAsia="Times New Roman" w:hAnsi="Times New Roman" w:cs="Times New Roman"/>
          <w:sz w:val="28"/>
          <w:szCs w:val="28"/>
          <w:lang w:val="ru-RU" w:eastAsia="ru-RU"/>
        </w:rPr>
        <w:t>ідження –</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система оподаткування прибут</w:t>
      </w:r>
      <w:r w:rsidRPr="00482106">
        <w:rPr>
          <w:rFonts w:ascii="Times New Roman" w:eastAsia="Times New Roman" w:hAnsi="Times New Roman" w:cs="Times New Roman"/>
          <w:sz w:val="28"/>
          <w:szCs w:val="28"/>
          <w:lang w:eastAsia="ru-RU"/>
        </w:rPr>
        <w:t>ку суб’єктів господарювання в Україні та особливості її реалізації на сучасному етапі</w:t>
      </w:r>
      <w:r w:rsidRPr="00482106">
        <w:rPr>
          <w:rFonts w:ascii="Times New Roman" w:eastAsia="Times New Roman" w:hAnsi="Times New Roman" w:cs="Times New Roman"/>
          <w:sz w:val="28"/>
          <w:szCs w:val="28"/>
          <w:lang w:val="ru-RU" w:eastAsia="ru-RU"/>
        </w:rPr>
        <w:t xml:space="preserve">. Предмет дослідження – </w:t>
      </w:r>
      <w:r w:rsidRPr="00482106">
        <w:rPr>
          <w:rFonts w:ascii="Times New Roman" w:eastAsia="Times New Roman" w:hAnsi="Times New Roman" w:cs="Times New Roman"/>
          <w:sz w:val="28"/>
          <w:szCs w:val="28"/>
          <w:lang w:eastAsia="ru-RU"/>
        </w:rPr>
        <w:t>податок на прибуток підприємств в Україні.</w:t>
      </w:r>
    </w:p>
    <w:p w:rsidR="00482106" w:rsidRPr="00482106" w:rsidRDefault="00482106" w:rsidP="00482106">
      <w:pPr>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Calibri" w:hAnsi="Times New Roman" w:cs="Times New Roman"/>
          <w:sz w:val="28"/>
          <w:szCs w:val="28"/>
        </w:rPr>
        <w:t>Теоретико-методологічною основою дослідження є загальнонаукові методи пізнання. Використовувались методи індукції – на етапі збору, систематизації і обробки інформації для проведення дослідження; дедукції – у процесі теоретичного осмислення проблеми; аналізу та синтезу – для поєднання різних складових економічних явищ в єдиному процесі; ф</w:t>
      </w:r>
      <w:r w:rsidRPr="00482106">
        <w:rPr>
          <w:rFonts w:ascii="Times New Roman" w:eastAsia="Times New Roman" w:hAnsi="Times New Roman" w:cs="Times New Roman"/>
          <w:sz w:val="28"/>
          <w:szCs w:val="28"/>
          <w:lang w:eastAsia="ru-RU"/>
        </w:rPr>
        <w:t xml:space="preserve">акторного аналізу – </w:t>
      </w:r>
      <w:r w:rsidRPr="00482106">
        <w:rPr>
          <w:rFonts w:ascii="Times New Roman" w:eastAsia="Times New Roman" w:hAnsi="Times New Roman" w:cs="Times New Roman"/>
          <w:sz w:val="28"/>
          <w:szCs w:val="28"/>
          <w:lang w:val="ru-RU" w:eastAsia="ru-RU"/>
        </w:rPr>
        <w:t>для</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виявлення</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рівня податкового навантаження податку на прибуток на економіку України</w:t>
      </w:r>
      <w:r w:rsidRPr="00482106">
        <w:rPr>
          <w:rFonts w:ascii="Times New Roman" w:eastAsia="Times New Roman" w:hAnsi="Times New Roman" w:cs="Times New Roman"/>
          <w:sz w:val="28"/>
          <w:szCs w:val="28"/>
          <w:lang w:eastAsia="ru-RU"/>
        </w:rPr>
        <w:t xml:space="preserve">. </w:t>
      </w:r>
    </w:p>
    <w:p w:rsidR="00482106" w:rsidRPr="00482106" w:rsidRDefault="00482106" w:rsidP="00482106">
      <w:pPr>
        <w:spacing w:after="0" w:line="360" w:lineRule="auto"/>
        <w:ind w:firstLine="709"/>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При </w:t>
      </w:r>
      <w:proofErr w:type="gramStart"/>
      <w:r w:rsidRPr="00482106">
        <w:rPr>
          <w:rFonts w:ascii="Times New Roman" w:eastAsia="Calibri" w:hAnsi="Times New Roman" w:cs="Times New Roman"/>
          <w:sz w:val="28"/>
          <w:szCs w:val="28"/>
          <w:lang w:val="ru-RU"/>
        </w:rPr>
        <w:t>досл</w:t>
      </w:r>
      <w:proofErr w:type="gramEnd"/>
      <w:r w:rsidRPr="00482106">
        <w:rPr>
          <w:rFonts w:ascii="Times New Roman" w:eastAsia="Calibri" w:hAnsi="Times New Roman" w:cs="Times New Roman"/>
          <w:sz w:val="28"/>
          <w:szCs w:val="28"/>
          <w:lang w:val="ru-RU"/>
        </w:rPr>
        <w:t xml:space="preserve">ідженні використовувалися </w:t>
      </w:r>
      <w:r w:rsidRPr="00482106">
        <w:rPr>
          <w:rFonts w:ascii="Times New Roman" w:eastAsia="Calibri" w:hAnsi="Times New Roman" w:cs="Times New Roman"/>
          <w:sz w:val="28"/>
          <w:szCs w:val="28"/>
        </w:rPr>
        <w:t xml:space="preserve">Податковий кодекс України, </w:t>
      </w:r>
      <w:r w:rsidRPr="00482106">
        <w:rPr>
          <w:rFonts w:ascii="Times New Roman" w:eastAsia="Calibri" w:hAnsi="Times New Roman" w:cs="Times New Roman"/>
          <w:sz w:val="28"/>
          <w:szCs w:val="28"/>
          <w:lang w:val="ru-RU"/>
        </w:rPr>
        <w:t xml:space="preserve">Закони України, постанови Кабінету Міністрів України, нормативні акти,. Інформаційною базою дослідження є праці провідних вітчизняних та зарубіжних вчених-економістів з питань економіки, </w:t>
      </w:r>
      <w:r w:rsidRPr="00482106">
        <w:rPr>
          <w:rFonts w:ascii="Times New Roman" w:eastAsia="Calibri" w:hAnsi="Times New Roman" w:cs="Times New Roman"/>
          <w:sz w:val="28"/>
          <w:szCs w:val="28"/>
        </w:rPr>
        <w:t>оподаткування</w:t>
      </w:r>
      <w:r w:rsidRPr="00482106">
        <w:rPr>
          <w:rFonts w:ascii="Times New Roman" w:eastAsia="Calibri" w:hAnsi="Times New Roman" w:cs="Times New Roman"/>
          <w:sz w:val="28"/>
          <w:szCs w:val="28"/>
          <w:lang w:val="ru-RU"/>
        </w:rPr>
        <w:t xml:space="preserve">, </w:t>
      </w:r>
      <w:r w:rsidRPr="00482106">
        <w:rPr>
          <w:rFonts w:ascii="Times New Roman" w:eastAsia="Calibri" w:hAnsi="Times New Roman" w:cs="Times New Roman"/>
          <w:sz w:val="28"/>
          <w:szCs w:val="28"/>
        </w:rPr>
        <w:t>фінансів</w:t>
      </w:r>
      <w:r w:rsidRPr="00482106">
        <w:rPr>
          <w:rFonts w:ascii="Times New Roman" w:eastAsia="Calibri" w:hAnsi="Times New Roman" w:cs="Times New Roman"/>
          <w:sz w:val="28"/>
          <w:szCs w:val="28"/>
          <w:lang w:val="ru-RU"/>
        </w:rPr>
        <w:t>; періодична література, статистична інформація,</w:t>
      </w:r>
      <w:r w:rsidRPr="00482106">
        <w:rPr>
          <w:rFonts w:ascii="Times New Roman" w:eastAsia="Times New Roman" w:hAnsi="Times New Roman" w:cs="Times New Roman"/>
          <w:sz w:val="28"/>
          <w:szCs w:val="28"/>
          <w:lang w:eastAsia="ru-RU"/>
        </w:rPr>
        <w:t xml:space="preserve"> монографічні видання, періодичні видання, статистичні матеріали, дані інтернет,</w:t>
      </w:r>
      <w:r w:rsidRPr="00482106">
        <w:rPr>
          <w:rFonts w:ascii="Times New Roman" w:eastAsia="Calibri" w:hAnsi="Times New Roman" w:cs="Times New Roman"/>
          <w:sz w:val="28"/>
          <w:szCs w:val="28"/>
          <w:lang w:val="ru-RU"/>
        </w:rPr>
        <w:t xml:space="preserve"> а також фінансова і податкова звітність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промисловості.</w:t>
      </w:r>
    </w:p>
    <w:p w:rsidR="00482106" w:rsidRPr="00482106" w:rsidRDefault="00482106" w:rsidP="00482106">
      <w:pPr>
        <w:spacing w:after="0" w:line="360" w:lineRule="auto"/>
        <w:ind w:firstLine="709"/>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Практичне значення одержаних результатів полягає в можливості застосування рекомендацій щодо посилення ефективності податків на прибуток шляхом вдосконалення механізму їх стягнення в контексті іноземного досвіду оподаткування прибуткових податків.</w:t>
      </w:r>
    </w:p>
    <w:p w:rsidR="00482106" w:rsidRPr="00482106" w:rsidRDefault="00482106" w:rsidP="00482106">
      <w:pPr>
        <w:spacing w:after="0" w:line="360" w:lineRule="auto"/>
        <w:ind w:firstLine="709"/>
        <w:jc w:val="both"/>
        <w:rPr>
          <w:rFonts w:ascii="Times New Roman" w:eastAsia="Calibri" w:hAnsi="Times New Roman" w:cs="Times New Roman"/>
          <w:i/>
          <w:sz w:val="28"/>
          <w:szCs w:val="28"/>
        </w:rPr>
      </w:pPr>
      <w:r w:rsidRPr="00482106">
        <w:rPr>
          <w:rFonts w:ascii="Times New Roman" w:eastAsia="Calibri" w:hAnsi="Times New Roman" w:cs="Times New Roman"/>
          <w:sz w:val="28"/>
          <w:szCs w:val="28"/>
        </w:rPr>
        <w:t xml:space="preserve">Дипломна </w:t>
      </w:r>
      <w:r w:rsidRPr="00482106">
        <w:rPr>
          <w:rFonts w:ascii="Times New Roman" w:eastAsia="Calibri" w:hAnsi="Times New Roman" w:cs="Times New Roman"/>
          <w:sz w:val="28"/>
          <w:szCs w:val="28"/>
          <w:lang w:val="ru-RU"/>
        </w:rPr>
        <w:t xml:space="preserve">робота складається із вступу, трьох розділів, висновку, списку використаних джерел, додатків. Загальний обсяг роботи становить </w:t>
      </w:r>
      <w:r w:rsidRPr="00482106">
        <w:rPr>
          <w:rFonts w:ascii="Times New Roman" w:eastAsia="Calibri" w:hAnsi="Times New Roman" w:cs="Times New Roman"/>
          <w:sz w:val="28"/>
          <w:szCs w:val="28"/>
        </w:rPr>
        <w:t>94</w:t>
      </w:r>
      <w:r w:rsidRPr="00482106">
        <w:rPr>
          <w:rFonts w:ascii="Times New Roman" w:eastAsia="Calibri" w:hAnsi="Times New Roman" w:cs="Times New Roman"/>
          <w:sz w:val="28"/>
          <w:szCs w:val="28"/>
          <w:lang w:val="ru-RU"/>
        </w:rPr>
        <w:t xml:space="preserve"> сторінки, із них </w:t>
      </w:r>
      <w:r w:rsidRPr="00482106">
        <w:rPr>
          <w:rFonts w:ascii="Times New Roman" w:eastAsia="Calibri" w:hAnsi="Times New Roman" w:cs="Times New Roman"/>
          <w:sz w:val="28"/>
          <w:szCs w:val="28"/>
        </w:rPr>
        <w:t>88</w:t>
      </w:r>
      <w:r w:rsidRPr="00482106">
        <w:rPr>
          <w:rFonts w:ascii="Times New Roman" w:eastAsia="Calibri" w:hAnsi="Times New Roman" w:cs="Times New Roman"/>
          <w:sz w:val="28"/>
          <w:szCs w:val="28"/>
          <w:lang w:val="ru-RU"/>
        </w:rPr>
        <w:t xml:space="preserve"> сторінок основного тексту. Робота </w:t>
      </w:r>
      <w:proofErr w:type="gramStart"/>
      <w:r w:rsidRPr="00482106">
        <w:rPr>
          <w:rFonts w:ascii="Times New Roman" w:eastAsia="Calibri" w:hAnsi="Times New Roman" w:cs="Times New Roman"/>
          <w:sz w:val="28"/>
          <w:szCs w:val="28"/>
          <w:lang w:val="ru-RU"/>
        </w:rPr>
        <w:t>містить</w:t>
      </w:r>
      <w:proofErr w:type="gramEnd"/>
      <w:r w:rsidRPr="00482106">
        <w:rPr>
          <w:rFonts w:ascii="Times New Roman" w:eastAsia="Calibri" w:hAnsi="Times New Roman" w:cs="Times New Roman"/>
          <w:sz w:val="28"/>
          <w:szCs w:val="28"/>
          <w:lang w:val="ru-RU"/>
        </w:rPr>
        <w:t xml:space="preserve"> 9 таблиц</w:t>
      </w:r>
      <w:r w:rsidRPr="00482106">
        <w:rPr>
          <w:rFonts w:ascii="Times New Roman" w:eastAsia="Calibri" w:hAnsi="Times New Roman" w:cs="Times New Roman"/>
          <w:sz w:val="28"/>
          <w:szCs w:val="28"/>
        </w:rPr>
        <w:t>ь</w:t>
      </w:r>
      <w:r w:rsidRPr="00482106">
        <w:rPr>
          <w:rFonts w:ascii="Times New Roman" w:eastAsia="Calibri" w:hAnsi="Times New Roman" w:cs="Times New Roman"/>
          <w:sz w:val="28"/>
          <w:szCs w:val="28"/>
          <w:lang w:val="ru-RU"/>
        </w:rPr>
        <w:t xml:space="preserve"> та </w:t>
      </w:r>
      <w:r w:rsidRPr="00482106">
        <w:rPr>
          <w:rFonts w:ascii="Times New Roman" w:eastAsia="Calibri" w:hAnsi="Times New Roman" w:cs="Times New Roman"/>
          <w:sz w:val="28"/>
          <w:szCs w:val="28"/>
        </w:rPr>
        <w:t>10</w:t>
      </w:r>
      <w:r w:rsidRPr="00482106">
        <w:rPr>
          <w:rFonts w:ascii="Times New Roman" w:eastAsia="Calibri" w:hAnsi="Times New Roman" w:cs="Times New Roman"/>
          <w:sz w:val="28"/>
          <w:szCs w:val="28"/>
          <w:lang w:val="ru-RU"/>
        </w:rPr>
        <w:t xml:space="preserve"> рисунків, 3 додатки викладених на 10 сторінках, список використаних джерел містить </w:t>
      </w:r>
      <w:r w:rsidRPr="00482106">
        <w:rPr>
          <w:rFonts w:ascii="Times New Roman" w:eastAsia="Calibri" w:hAnsi="Times New Roman" w:cs="Times New Roman"/>
          <w:sz w:val="28"/>
          <w:szCs w:val="28"/>
        </w:rPr>
        <w:t>83</w:t>
      </w:r>
      <w:r w:rsidRPr="00482106">
        <w:rPr>
          <w:rFonts w:ascii="Times New Roman" w:eastAsia="Calibri" w:hAnsi="Times New Roman" w:cs="Times New Roman"/>
          <w:sz w:val="28"/>
          <w:szCs w:val="28"/>
          <w:lang w:val="ru-RU"/>
        </w:rPr>
        <w:t xml:space="preserve"> найменуван</w:t>
      </w:r>
      <w:r w:rsidRPr="00482106">
        <w:rPr>
          <w:rFonts w:ascii="Times New Roman" w:eastAsia="Calibri" w:hAnsi="Times New Roman" w:cs="Times New Roman"/>
          <w:sz w:val="28"/>
          <w:szCs w:val="28"/>
        </w:rPr>
        <w:t>ня</w:t>
      </w:r>
      <w:r w:rsidRPr="00482106">
        <w:rPr>
          <w:rFonts w:ascii="Times New Roman" w:eastAsia="Calibri" w:hAnsi="Times New Roman" w:cs="Times New Roman"/>
          <w:sz w:val="28"/>
          <w:szCs w:val="28"/>
          <w:lang w:val="ru-RU"/>
        </w:rPr>
        <w:t>.</w:t>
      </w: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Default="00482106">
      <w:pPr>
        <w:rPr>
          <w:lang w:val="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ВИСНОВКИ</w:t>
      </w:r>
    </w:p>
    <w:p w:rsidR="00482106" w:rsidRPr="00482106" w:rsidRDefault="00482106" w:rsidP="00482106">
      <w:pPr>
        <w:spacing w:after="0" w:line="360" w:lineRule="auto"/>
        <w:ind w:firstLine="709"/>
        <w:jc w:val="both"/>
        <w:rPr>
          <w:rFonts w:ascii="Times New Roman" w:eastAsia="Times New Roman" w:hAnsi="Times New Roman" w:cs="Times New Roman"/>
          <w:sz w:val="28"/>
          <w:shd w:val="clear" w:color="auto" w:fill="FFFFFF"/>
        </w:rPr>
      </w:pPr>
      <w:r w:rsidRPr="00482106">
        <w:rPr>
          <w:rFonts w:ascii="Times New Roman" w:eastAsia="Times New Roman" w:hAnsi="Times New Roman" w:cs="Times New Roman"/>
          <w:sz w:val="28"/>
          <w:shd w:val="clear" w:color="auto" w:fill="FFFFFF"/>
        </w:rPr>
        <w:t>В результаті проведеного в магістерській роботі дослідження удосконалення податку на прибуток підприємств, можна зробити наступні висновки.</w:t>
      </w:r>
    </w:p>
    <w:p w:rsidR="00482106" w:rsidRPr="00482106" w:rsidRDefault="00482106" w:rsidP="00482106">
      <w:pPr>
        <w:spacing w:after="0" w:line="360" w:lineRule="auto"/>
        <w:ind w:firstLine="709"/>
        <w:jc w:val="both"/>
        <w:rPr>
          <w:rFonts w:ascii="Times New Roman" w:eastAsia="Times New Roman" w:hAnsi="Times New Roman" w:cs="Times New Roman"/>
          <w:sz w:val="28"/>
          <w:shd w:val="clear" w:color="auto" w:fill="FFFFFF"/>
        </w:rPr>
      </w:pPr>
      <w:r w:rsidRPr="00482106">
        <w:rPr>
          <w:rFonts w:ascii="Times New Roman" w:eastAsia="Calibri" w:hAnsi="Times New Roman" w:cs="Times New Roman"/>
          <w:sz w:val="28"/>
          <w:szCs w:val="28"/>
        </w:rPr>
        <w:t xml:space="preserve">Податок на прибуток підприємств є інструментом фіскальної політики держави, який являє собою вилучену частину прибутку законодавчо закріпленої категорії платників до централізованого фонду грошових ресурсів держави, є субстанцією для створення ефективної системи регулювання взаємовідносин суб’єктів господарювання з бюджетом. </w:t>
      </w:r>
      <w:r w:rsidRPr="00482106">
        <w:rPr>
          <w:rFonts w:ascii="Times New Roman" w:eastAsia="Times New Roman" w:hAnsi="Times New Roman" w:cs="Times New Roman"/>
          <w:sz w:val="28"/>
          <w:szCs w:val="28"/>
          <w:lang w:eastAsia="ru-RU"/>
        </w:rPr>
        <w:t xml:space="preserve">Фіскальна функція податку на прибуток підприємств полягає в тому, що податки з прибутку юридичних осіб є засобом забезпечення фінансування бюджету. Реалізація регулюючої функції податку на прибуток підприємств проявляється через оптимізацію податкових ставок та різного роду податкових пільгах, при чому ефективність останніх безпосередньо залежить від способу надання та відповідного контролю. </w:t>
      </w:r>
    </w:p>
    <w:p w:rsidR="00482106" w:rsidRPr="00482106" w:rsidRDefault="00482106" w:rsidP="00482106">
      <w:pPr>
        <w:spacing w:after="0" w:line="360" w:lineRule="auto"/>
        <w:ind w:firstLine="709"/>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Внаслідок  ретроспективного аналізу становлення податку на прибуток виявлено, що в сучасному вигляді він сформувався з прийняттям незалежності. Урядом країни були проведені широкомасштабні реформи прибуткового оподаткування юридичних осіб через зміну ставок податку, механізму його нарахування та сплати, що призвело до певних змін у розподілі та перерозподілі фінансових ресурсів і капіталів. Після таких реформ податок на прибуток утвердився як регулюючо-стимулюючий інструмент національної податкової системи.</w:t>
      </w:r>
    </w:p>
    <w:p w:rsidR="00482106" w:rsidRPr="00482106" w:rsidRDefault="00482106" w:rsidP="00482106">
      <w:pPr>
        <w:spacing w:after="0" w:line="360" w:lineRule="auto"/>
        <w:ind w:firstLine="709"/>
        <w:jc w:val="both"/>
        <w:rPr>
          <w:rFonts w:ascii="Times New Roman" w:eastAsia="Times New Roman" w:hAnsi="Times New Roman" w:cs="Times New Roman"/>
          <w:sz w:val="28"/>
          <w:shd w:val="clear" w:color="auto" w:fill="FFFFFF"/>
        </w:rPr>
      </w:pPr>
      <w:proofErr w:type="gramStart"/>
      <w:r w:rsidRPr="00482106">
        <w:rPr>
          <w:rFonts w:ascii="Times New Roman" w:eastAsia="Calibri" w:hAnsi="Times New Roman" w:cs="Times New Roman"/>
          <w:sz w:val="28"/>
          <w:szCs w:val="28"/>
          <w:lang w:val="ru-RU"/>
        </w:rPr>
        <w:t>Досл</w:t>
      </w:r>
      <w:proofErr w:type="gramEnd"/>
      <w:r w:rsidRPr="00482106">
        <w:rPr>
          <w:rFonts w:ascii="Times New Roman" w:eastAsia="Calibri" w:hAnsi="Times New Roman" w:cs="Times New Roman"/>
          <w:sz w:val="28"/>
          <w:szCs w:val="28"/>
          <w:lang w:val="ru-RU"/>
        </w:rPr>
        <w:t xml:space="preserve">ідження, розвитку та функціонування системи прибуткового оподаткування юридичних осіб показало, що в основі виникнення податку на прибуток задіяні суто фіскальні інтереси. Сучасна </w:t>
      </w:r>
      <w:proofErr w:type="gramStart"/>
      <w:r w:rsidRPr="00482106">
        <w:rPr>
          <w:rFonts w:ascii="Times New Roman" w:eastAsia="Calibri" w:hAnsi="Times New Roman" w:cs="Times New Roman"/>
          <w:sz w:val="28"/>
          <w:szCs w:val="28"/>
          <w:lang w:val="ru-RU"/>
        </w:rPr>
        <w:t>св</w:t>
      </w:r>
      <w:proofErr w:type="gramEnd"/>
      <w:r w:rsidRPr="00482106">
        <w:rPr>
          <w:rFonts w:ascii="Times New Roman" w:eastAsia="Calibri" w:hAnsi="Times New Roman" w:cs="Times New Roman"/>
          <w:sz w:val="28"/>
          <w:szCs w:val="28"/>
          <w:lang w:val="ru-RU"/>
        </w:rPr>
        <w:t xml:space="preserve">ітова практика оподаткування використовує податок на прибуток як інструмент заохочення інвестицій в економіку та інструмент підвищення конкурентоспроможності національних податкових систем. Аналізуючи ставку податку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в Україні, порівняно із іншими державами, бачимо, що вона є досить низькою. Але просто занижена ставка не виступає гарантією пожвавлення бізнес-середовища.</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Calibri" w:hAnsi="Times New Roman" w:cs="Times New Roman"/>
          <w:sz w:val="28"/>
          <w:szCs w:val="28"/>
        </w:rPr>
        <w:t xml:space="preserve">Головною складовою нормативно-правового регулювання </w:t>
      </w:r>
      <w:r w:rsidRPr="00482106">
        <w:rPr>
          <w:rFonts w:ascii="Times New Roman" w:eastAsia="Times New Roman" w:hAnsi="Times New Roman" w:cs="Times New Roman"/>
          <w:sz w:val="28"/>
          <w:szCs w:val="28"/>
          <w:lang w:eastAsia="ru-RU"/>
        </w:rPr>
        <w:t>забезпечення стягнення і адміністрування податку на прибуткок підприємств у сучасних умовах</w:t>
      </w:r>
      <w:r w:rsidRPr="00482106">
        <w:rPr>
          <w:rFonts w:ascii="Times New Roman" w:eastAsia="Calibri" w:hAnsi="Times New Roman" w:cs="Times New Roman"/>
          <w:sz w:val="28"/>
          <w:szCs w:val="28"/>
        </w:rPr>
        <w:t xml:space="preserve"> є Податковий Кодекс України, що вступив в дію з 2011 року (зі змінами та доповненнями в редакції від 01.01.2018 р.). </w:t>
      </w:r>
      <w:r w:rsidRPr="00482106">
        <w:rPr>
          <w:rFonts w:ascii="Times New Roman" w:eastAsia="Calibri" w:hAnsi="Times New Roman" w:cs="Times New Roman"/>
          <w:sz w:val="28"/>
          <w:szCs w:val="28"/>
          <w:lang w:val="ru-RU"/>
        </w:rPr>
        <w:t xml:space="preserve">В даному документі податку на прибуток присвячений </w:t>
      </w:r>
      <w:r w:rsidRPr="00482106">
        <w:rPr>
          <w:rFonts w:ascii="Times New Roman" w:eastAsia="Times New Roman" w:hAnsi="Times New Roman" w:cs="Times New Roman"/>
          <w:sz w:val="28"/>
          <w:szCs w:val="28"/>
          <w:lang w:val="ru-RU" w:eastAsia="ru-RU"/>
        </w:rPr>
        <w:t xml:space="preserve">Розділ III "Податок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(статті 133 - 142)</w:t>
      </w:r>
      <w:r w:rsidRPr="00482106">
        <w:rPr>
          <w:rFonts w:ascii="Times New Roman" w:eastAsia="Calibri" w:hAnsi="Times New Roman" w:cs="Times New Roman"/>
          <w:sz w:val="28"/>
          <w:szCs w:val="28"/>
          <w:lang w:val="ru-RU"/>
        </w:rPr>
        <w:t xml:space="preserve">. </w:t>
      </w:r>
      <w:r w:rsidRPr="00482106">
        <w:rPr>
          <w:rFonts w:ascii="Times New Roman" w:eastAsia="Times New Roman" w:hAnsi="Times New Roman" w:cs="Times New Roman"/>
          <w:sz w:val="28"/>
          <w:szCs w:val="28"/>
          <w:lang w:eastAsia="ru-RU"/>
        </w:rPr>
        <w:t>У податковій політиці України за минулі кілька років не відбулося реальних перетворень у напрямку зростання інвестиційної привабливості та активізації економіки, натомість на фоні запроваджених змін, політичної та економічної нестабільності очікувані тенденції зростання рівня тінізації, падіння ключових індикаторів конкурентоспроможності.</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Питома вага </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податку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протягом 20</w:t>
      </w:r>
      <w:r w:rsidRPr="00482106">
        <w:rPr>
          <w:rFonts w:ascii="Times New Roman" w:eastAsia="Times New Roman" w:hAnsi="Times New Roman" w:cs="Times New Roman"/>
          <w:sz w:val="28"/>
          <w:szCs w:val="28"/>
          <w:lang w:eastAsia="ru-RU"/>
        </w:rPr>
        <w:t>15</w:t>
      </w:r>
      <w:r w:rsidRPr="00482106">
        <w:rPr>
          <w:rFonts w:ascii="Times New Roman" w:eastAsia="Times New Roman" w:hAnsi="Times New Roman" w:cs="Times New Roman"/>
          <w:sz w:val="28"/>
          <w:szCs w:val="28"/>
          <w:lang w:val="ru-RU" w:eastAsia="ru-RU"/>
        </w:rPr>
        <w:t>-201</w:t>
      </w:r>
      <w:r w:rsidRPr="00482106">
        <w:rPr>
          <w:rFonts w:ascii="Times New Roman" w:eastAsia="Times New Roman" w:hAnsi="Times New Roman" w:cs="Times New Roman"/>
          <w:sz w:val="28"/>
          <w:szCs w:val="28"/>
          <w:lang w:eastAsia="ru-RU"/>
        </w:rPr>
        <w:t>8</w:t>
      </w:r>
      <w:r w:rsidRPr="00482106">
        <w:rPr>
          <w:rFonts w:ascii="Times New Roman" w:eastAsia="Times New Roman" w:hAnsi="Times New Roman" w:cs="Times New Roman"/>
          <w:sz w:val="28"/>
          <w:szCs w:val="28"/>
          <w:lang w:val="ru-RU" w:eastAsia="ru-RU"/>
        </w:rPr>
        <w:t xml:space="preserve"> рр. коливалась з 15,47% до 9,52% від доходів Зведеного бюджету. Зменшення питомої ваги податку на прибуток </w:t>
      </w: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ідприємств обумовлено двома факторами: зростанням питомої ваги неподаткових надходжень у доходах зведеного бюджету та збільшення питомої ваги акцизного податку.</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На відміну від країн ЄС, податкова система України не є інструментом підвищення конкурентоспроможності держави, не сприяє зростанню економічної активності суб'єктів господарювання. Існуюча система формування державних доходів відображає недосконалість перехідної економіки та має переважно фіскальний характер. Ринкове реформування економіки супроводжувалося неодноразовими спробами удосконалити податкову систему шляхом прийняття окремих законодавчих актів, що були недостатньо адекватними стану економіки, характерними рисами якої є структурні диспропорції, наявність значних обсягів тіньових оборотів, платіжна криза.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В </w:t>
      </w:r>
      <w:proofErr w:type="gramStart"/>
      <w:r w:rsidRPr="00482106">
        <w:rPr>
          <w:rFonts w:ascii="Times New Roman" w:eastAsia="Times New Roman" w:hAnsi="Times New Roman" w:cs="Times New Roman"/>
          <w:sz w:val="28"/>
          <w:szCs w:val="28"/>
          <w:lang w:val="ru-RU" w:eastAsia="ru-RU"/>
        </w:rPr>
        <w:t>країнах</w:t>
      </w:r>
      <w:proofErr w:type="gramEnd"/>
      <w:r w:rsidRPr="00482106">
        <w:rPr>
          <w:rFonts w:ascii="Times New Roman" w:eastAsia="Times New Roman" w:hAnsi="Times New Roman" w:cs="Times New Roman"/>
          <w:sz w:val="28"/>
          <w:szCs w:val="28"/>
          <w:lang w:val="ru-RU" w:eastAsia="ru-RU"/>
        </w:rPr>
        <w:t xml:space="preserve"> з розвинутою ринковою економікою удосконалення податкової системи здійснюється шляхом наукової розробки та практичного застосування податкового менеджменту. Хоча в Україні й проводяться дії для вдосконалення та покращення </w:t>
      </w:r>
      <w:proofErr w:type="gramStart"/>
      <w:r w:rsidRPr="00482106">
        <w:rPr>
          <w:rFonts w:ascii="Times New Roman" w:eastAsia="Times New Roman" w:hAnsi="Times New Roman" w:cs="Times New Roman"/>
          <w:sz w:val="28"/>
          <w:szCs w:val="28"/>
          <w:lang w:val="ru-RU" w:eastAsia="ru-RU"/>
        </w:rPr>
        <w:t>адм</w:t>
      </w:r>
      <w:proofErr w:type="gramEnd"/>
      <w:r w:rsidRPr="00482106">
        <w:rPr>
          <w:rFonts w:ascii="Times New Roman" w:eastAsia="Times New Roman" w:hAnsi="Times New Roman" w:cs="Times New Roman"/>
          <w:sz w:val="28"/>
          <w:szCs w:val="28"/>
          <w:lang w:val="ru-RU" w:eastAsia="ru-RU"/>
        </w:rPr>
        <w:t xml:space="preserve">іністрування податків за рахунок зменшення часу, спрощення подачі податкової звітності шляхом більш активного використання електронної подачі, на разі вони є недостатніми та потребують подальшого вдосконалення.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У ході дослідження було виявлено ряд проблем, які безпосередньо мають негативний вплив на податок на прибуток підприємств. Серед найгостріших було виділено наступні проблеми:</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 складність та нестабільність податкового законодавства України;</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 неефективні ставки;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нерівномірне податкове навантаження;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процвітання тіньового сектору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неефективність існуючої системи надання податкових пільг;</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 відсутність інвестиційного клімату тощо.</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482106">
        <w:rPr>
          <w:rFonts w:ascii="Times New Roman" w:eastAsia="Times New Roman" w:hAnsi="Times New Roman" w:cs="Times New Roman"/>
          <w:sz w:val="28"/>
          <w:szCs w:val="28"/>
          <w:lang w:eastAsia="ru-RU"/>
        </w:rPr>
        <w:t>Пропоную наступні</w:t>
      </w:r>
      <w:r w:rsidRPr="00482106">
        <w:rPr>
          <w:rFonts w:ascii="Times New Roman" w:eastAsia="Times New Roman" w:hAnsi="Times New Roman" w:cs="Times New Roman"/>
          <w:sz w:val="28"/>
          <w:szCs w:val="28"/>
          <w:lang w:val="ru-RU" w:eastAsia="ru-RU"/>
        </w:rPr>
        <w:t xml:space="preserve"> заход</w:t>
      </w:r>
      <w:r w:rsidRPr="00482106">
        <w:rPr>
          <w:rFonts w:ascii="Times New Roman" w:eastAsia="Times New Roman" w:hAnsi="Times New Roman" w:cs="Times New Roman"/>
          <w:sz w:val="28"/>
          <w:szCs w:val="28"/>
          <w:lang w:eastAsia="ru-RU"/>
        </w:rPr>
        <w:t>и</w:t>
      </w:r>
      <w:r w:rsidRPr="00482106">
        <w:rPr>
          <w:rFonts w:ascii="Times New Roman" w:eastAsia="Times New Roman" w:hAnsi="Times New Roman" w:cs="Times New Roman"/>
          <w:sz w:val="28"/>
          <w:szCs w:val="28"/>
          <w:lang w:val="ru-RU" w:eastAsia="ru-RU"/>
        </w:rPr>
        <w:t xml:space="preserve"> реформування податкової системи України:</w:t>
      </w:r>
      <w:r w:rsidRPr="00482106">
        <w:rPr>
          <w:rFonts w:ascii="Times New Roman" w:eastAsia="Times New Roman" w:hAnsi="Times New Roman" w:cs="Times New Roman"/>
          <w:color w:val="222222"/>
          <w:sz w:val="28"/>
          <w:szCs w:val="28"/>
          <w:lang w:val="ru-RU" w:eastAsia="ru-RU"/>
        </w:rPr>
        <w:t xml:space="preserve">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 </w:t>
      </w: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 xml:space="preserve">диверсифікація ставок податку на прибуток за такими критеріями як розмір підприємства; отриманий прибуток та напрями його використання; галузь економіки, в якій веде свою діяльність платник податку, та її рентабельність тощо;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заходи щодо стимулювання реінвестування прибутку, отриманого, перш за все, зарубіжним інвестором, в економіку України;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розширення можливостей застосування прискореної амортизації;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більш обґрунтована політика надання податкових пільг та контролю за їх використанням;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боротьба з фіктивним банкрутством, за рахунок ретельного дослідження співробітниками податкових адміністрацій;</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запровадження в податкову систему механізму інвестиційного податкового кредиту;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цільові податкові пільги для підприємств, які здійснюють діяльність у депресивних районах;</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підвищення фіскальної ефективності податку на прибуток за рахунок удосконалення системи адміністрування, оптимізації податкових пільг та розширення податкової бази за рахунок зменшення масштабів ухилення від оподаткування;</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w:t>
      </w:r>
      <w:r w:rsidRPr="00482106">
        <w:rPr>
          <w:rFonts w:ascii="Times New Roman" w:eastAsia="Times New Roman" w:hAnsi="Times New Roman" w:cs="Times New Roman"/>
          <w:sz w:val="28"/>
          <w:szCs w:val="28"/>
          <w:lang w:val="ru-RU" w:eastAsia="ru-RU"/>
        </w:rPr>
        <w:t>формування податкової культури населення та платників податків</w:t>
      </w:r>
      <w:r w:rsidRPr="00482106">
        <w:rPr>
          <w:rFonts w:ascii="Times New Roman" w:eastAsia="Times New Roman" w:hAnsi="Times New Roman" w:cs="Times New Roman"/>
          <w:sz w:val="28"/>
          <w:szCs w:val="28"/>
          <w:lang w:eastAsia="ru-RU"/>
        </w:rPr>
        <w:t>;</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 xml:space="preserve">- реальна державна підтримка втілення в життя спеціальних (вільних) економічних зон, які мають великі перспективи позитивного впливу на економіку України. </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Головним завданням оподаткування прибутку є досягнення таких цілей у подальшому розвитку: </w:t>
      </w:r>
    </w:p>
    <w:p w:rsidR="00482106" w:rsidRPr="00482106" w:rsidRDefault="00482106" w:rsidP="00482106">
      <w:pPr>
        <w:numPr>
          <w:ilvl w:val="0"/>
          <w:numId w:val="1"/>
        </w:numPr>
        <w:shd w:val="clear" w:color="auto" w:fill="FFFFFF"/>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стабільність податкового законодавства;</w:t>
      </w:r>
    </w:p>
    <w:p w:rsidR="00482106" w:rsidRPr="00482106" w:rsidRDefault="00482106" w:rsidP="00482106">
      <w:pPr>
        <w:numPr>
          <w:ilvl w:val="0"/>
          <w:numId w:val="1"/>
        </w:numPr>
        <w:shd w:val="clear" w:color="auto" w:fill="FFFFFF"/>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 однозначність трактування податкових норм та норм господарчого права;</w:t>
      </w:r>
    </w:p>
    <w:p w:rsidR="00482106" w:rsidRPr="00482106" w:rsidRDefault="00482106" w:rsidP="00482106">
      <w:pPr>
        <w:numPr>
          <w:ilvl w:val="0"/>
          <w:numId w:val="1"/>
        </w:numPr>
        <w:shd w:val="clear" w:color="auto" w:fill="FFFFFF"/>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 системна  гармонізація податкового та бухгалтерського </w:t>
      </w:r>
      <w:proofErr w:type="gramStart"/>
      <w:r w:rsidRPr="00482106">
        <w:rPr>
          <w:rFonts w:ascii="Times New Roman" w:eastAsia="Times New Roman" w:hAnsi="Times New Roman" w:cs="Times New Roman"/>
          <w:sz w:val="28"/>
          <w:szCs w:val="28"/>
          <w:lang w:val="ru-RU" w:eastAsia="ru-RU"/>
        </w:rPr>
        <w:t>обл</w:t>
      </w:r>
      <w:proofErr w:type="gramEnd"/>
      <w:r w:rsidRPr="00482106">
        <w:rPr>
          <w:rFonts w:ascii="Times New Roman" w:eastAsia="Times New Roman" w:hAnsi="Times New Roman" w:cs="Times New Roman"/>
          <w:sz w:val="28"/>
          <w:szCs w:val="28"/>
          <w:lang w:val="ru-RU" w:eastAsia="ru-RU"/>
        </w:rPr>
        <w:t>іку;</w:t>
      </w:r>
    </w:p>
    <w:p w:rsidR="00482106" w:rsidRPr="00482106" w:rsidRDefault="00482106" w:rsidP="00482106">
      <w:pPr>
        <w:numPr>
          <w:ilvl w:val="0"/>
          <w:numId w:val="1"/>
        </w:numPr>
        <w:shd w:val="clear" w:color="auto" w:fill="FFFFFF"/>
        <w:tabs>
          <w:tab w:val="left" w:pos="1134"/>
        </w:tabs>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482106">
        <w:rPr>
          <w:rFonts w:ascii="Times New Roman" w:eastAsia="Times New Roman" w:hAnsi="Times New Roman" w:cs="Times New Roman"/>
          <w:sz w:val="28"/>
          <w:szCs w:val="28"/>
          <w:lang w:val="ru-RU" w:eastAsia="ru-RU"/>
        </w:rPr>
        <w:t>п</w:t>
      </w:r>
      <w:proofErr w:type="gramEnd"/>
      <w:r w:rsidRPr="00482106">
        <w:rPr>
          <w:rFonts w:ascii="Times New Roman" w:eastAsia="Times New Roman" w:hAnsi="Times New Roman" w:cs="Times New Roman"/>
          <w:sz w:val="28"/>
          <w:szCs w:val="28"/>
          <w:lang w:val="ru-RU" w:eastAsia="ru-RU"/>
        </w:rPr>
        <w:t>ідсилення регулюючої функції податку на прибуток.</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val="ru-RU" w:eastAsia="ru-RU"/>
        </w:rPr>
        <w:t xml:space="preserve">На основі вище сказаного можна зробити висновок, що вітчизняні реалії податку на прибуток мають свої особливості і </w:t>
      </w:r>
      <w:proofErr w:type="gramStart"/>
      <w:r w:rsidRPr="00482106">
        <w:rPr>
          <w:rFonts w:ascii="Times New Roman" w:eastAsia="Times New Roman" w:hAnsi="Times New Roman" w:cs="Times New Roman"/>
          <w:sz w:val="28"/>
          <w:szCs w:val="28"/>
          <w:lang w:val="ru-RU" w:eastAsia="ru-RU"/>
        </w:rPr>
        <w:t>свою</w:t>
      </w:r>
      <w:proofErr w:type="gramEnd"/>
      <w:r w:rsidRPr="00482106">
        <w:rPr>
          <w:rFonts w:ascii="Times New Roman" w:eastAsia="Times New Roman" w:hAnsi="Times New Roman" w:cs="Times New Roman"/>
          <w:sz w:val="28"/>
          <w:szCs w:val="28"/>
          <w:lang w:val="ru-RU" w:eastAsia="ru-RU"/>
        </w:rPr>
        <w:t xml:space="preserve"> історію. Однак, поступовий розвиток цього податку не приніс визначення ідеальної системи справляння та </w:t>
      </w:r>
      <w:proofErr w:type="gramStart"/>
      <w:r w:rsidRPr="00482106">
        <w:rPr>
          <w:rFonts w:ascii="Times New Roman" w:eastAsia="Times New Roman" w:hAnsi="Times New Roman" w:cs="Times New Roman"/>
          <w:sz w:val="28"/>
          <w:szCs w:val="28"/>
          <w:lang w:val="ru-RU" w:eastAsia="ru-RU"/>
        </w:rPr>
        <w:t>адм</w:t>
      </w:r>
      <w:proofErr w:type="gramEnd"/>
      <w:r w:rsidRPr="00482106">
        <w:rPr>
          <w:rFonts w:ascii="Times New Roman" w:eastAsia="Times New Roman" w:hAnsi="Times New Roman" w:cs="Times New Roman"/>
          <w:sz w:val="28"/>
          <w:szCs w:val="28"/>
          <w:lang w:val="ru-RU" w:eastAsia="ru-RU"/>
        </w:rPr>
        <w:t>іністрування, а навпаки, із зміною часу основні засади здійснення податку на прибуток потребуюсь ще більшого коригування, аналізу та інновацій.</w:t>
      </w:r>
    </w:p>
    <w:p w:rsidR="00482106" w:rsidRPr="00482106" w:rsidRDefault="00482106" w:rsidP="004821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Отже, податкову систему України треба змінювати таким чином, щоб більш враховувались економічні інтереси обох сторін - держави і платників податків, а також усувалась зацікавленість платників в податкових незаконних ухиленнях.</w:t>
      </w:r>
    </w:p>
    <w:p w:rsidR="00482106" w:rsidRPr="00482106" w:rsidRDefault="00482106" w:rsidP="00482106">
      <w:pPr>
        <w:shd w:val="clear" w:color="auto" w:fill="FFFFFF"/>
        <w:spacing w:after="0" w:line="360" w:lineRule="auto"/>
        <w:jc w:val="both"/>
        <w:rPr>
          <w:rFonts w:ascii="Times New Roman" w:eastAsia="Times New Roman" w:hAnsi="Times New Roman" w:cs="Times New Roman"/>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val="ru-RU" w:eastAsia="ru-RU"/>
        </w:rPr>
      </w:pPr>
    </w:p>
    <w:p w:rsid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val="ru-RU"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val="ru-RU" w:eastAsia="ru-RU"/>
        </w:rPr>
      </w:pPr>
      <w:bookmarkStart w:id="0" w:name="_GoBack"/>
      <w:bookmarkEnd w:id="0"/>
    </w:p>
    <w:p w:rsidR="00482106" w:rsidRPr="00482106" w:rsidRDefault="00482106" w:rsidP="00482106">
      <w:pPr>
        <w:shd w:val="clear" w:color="auto" w:fill="FFFFFF"/>
        <w:spacing w:after="0" w:line="360" w:lineRule="auto"/>
        <w:jc w:val="center"/>
        <w:rPr>
          <w:rFonts w:ascii="Times New Roman" w:eastAsia="Times New Roman" w:hAnsi="Times New Roman" w:cs="Times New Roman"/>
          <w:b/>
          <w:color w:val="222222"/>
          <w:sz w:val="28"/>
          <w:szCs w:val="28"/>
          <w:lang w:eastAsia="ru-RU"/>
        </w:rPr>
      </w:pP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r w:rsidRPr="00482106">
        <w:rPr>
          <w:rFonts w:ascii="Times New Roman" w:eastAsia="Times New Roman" w:hAnsi="Times New Roman" w:cs="Times New Roman"/>
          <w:sz w:val="28"/>
          <w:szCs w:val="28"/>
          <w:lang w:eastAsia="ru-RU"/>
        </w:rPr>
        <w:t>СПИСОК ВИКОРИСТАНИХ ДЖЕРЕЛ</w:t>
      </w:r>
    </w:p>
    <w:p w:rsidR="00482106" w:rsidRPr="00482106" w:rsidRDefault="00482106" w:rsidP="00482106">
      <w:pPr>
        <w:shd w:val="clear" w:color="auto" w:fill="FFFFFF"/>
        <w:spacing w:after="0" w:line="360" w:lineRule="auto"/>
        <w:jc w:val="center"/>
        <w:rPr>
          <w:rFonts w:ascii="Times New Roman" w:eastAsia="Times New Roman" w:hAnsi="Times New Roman" w:cs="Times New Roman"/>
          <w:sz w:val="28"/>
          <w:szCs w:val="28"/>
          <w:lang w:eastAsia="ru-RU"/>
        </w:rPr>
      </w:pP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Бюджетний кодекс України від 08.07.2010 р. № 2456_</w:t>
      </w:r>
      <w:r w:rsidRPr="00482106">
        <w:rPr>
          <w:rFonts w:ascii="Times New Roman" w:eastAsia="Calibri" w:hAnsi="Times New Roman" w:cs="Times New Roman"/>
          <w:sz w:val="28"/>
          <w:szCs w:val="28"/>
          <w:lang w:val="ru-RU"/>
        </w:rPr>
        <w:t>VI</w:t>
      </w:r>
      <w:r w:rsidRPr="00482106">
        <w:rPr>
          <w:rFonts w:ascii="Times New Roman" w:eastAsia="Calibri" w:hAnsi="Times New Roman" w:cs="Times New Roman"/>
          <w:sz w:val="28"/>
          <w:szCs w:val="28"/>
        </w:rPr>
        <w:t xml:space="preserve">. Офіційний сайт Верховної Ради України. </w:t>
      </w:r>
      <w:r w:rsidRPr="00482106">
        <w:rPr>
          <w:rFonts w:ascii="Times New Roman" w:eastAsia="Calibri" w:hAnsi="Times New Roman" w:cs="Times New Roman"/>
          <w:sz w:val="28"/>
          <w:szCs w:val="28"/>
          <w:lang w:val="en-US"/>
        </w:rPr>
        <w:t>URL: 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zakon</w:t>
      </w:r>
      <w:r w:rsidRPr="00482106">
        <w:rPr>
          <w:rFonts w:ascii="Times New Roman" w:eastAsia="Calibri" w:hAnsi="Times New Roman" w:cs="Times New Roman"/>
          <w:sz w:val="28"/>
          <w:szCs w:val="28"/>
        </w:rPr>
        <w:t>1.</w:t>
      </w:r>
      <w:r w:rsidRPr="00482106">
        <w:rPr>
          <w:rFonts w:ascii="Times New Roman" w:eastAsia="Calibri" w:hAnsi="Times New Roman" w:cs="Times New Roman"/>
          <w:sz w:val="28"/>
          <w:szCs w:val="28"/>
          <w:lang w:val="en-US"/>
        </w:rPr>
        <w:t>rada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cgi</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en-US"/>
        </w:rPr>
        <w:t>bin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laws</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en-US"/>
        </w:rPr>
        <w:t>main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cgi</w:t>
      </w:r>
      <w:proofErr w:type="gramStart"/>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nreg</w:t>
      </w:r>
      <w:proofErr w:type="gramEnd"/>
      <w:r w:rsidRPr="00482106">
        <w:rPr>
          <w:rFonts w:ascii="Times New Roman" w:eastAsia="Calibri" w:hAnsi="Times New Roman" w:cs="Times New Roman"/>
          <w:sz w:val="28"/>
          <w:szCs w:val="28"/>
        </w:rPr>
        <w:t>=2456_17.</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Боліла Р. Оподаткування прибутку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 xml:space="preserve"> </w:t>
      </w:r>
      <w:proofErr w:type="gramStart"/>
      <w:r w:rsidRPr="00482106">
        <w:rPr>
          <w:rFonts w:ascii="Times New Roman" w:eastAsia="Calibri" w:hAnsi="Times New Roman" w:cs="Times New Roman"/>
          <w:sz w:val="28"/>
          <w:szCs w:val="28"/>
          <w:lang w:val="ru-RU"/>
        </w:rPr>
        <w:t>Вісник</w:t>
      </w:r>
      <w:proofErr w:type="gramEnd"/>
      <w:r w:rsidRPr="00482106">
        <w:rPr>
          <w:rFonts w:ascii="Times New Roman" w:eastAsia="Calibri" w:hAnsi="Times New Roman" w:cs="Times New Roman"/>
          <w:sz w:val="28"/>
          <w:szCs w:val="28"/>
          <w:lang w:val="ru-RU"/>
        </w:rPr>
        <w:t xml:space="preserve"> Податкової служби України. 201</w:t>
      </w:r>
      <w:r w:rsidRPr="00482106">
        <w:rPr>
          <w:rFonts w:ascii="Times New Roman" w:eastAsia="Calibri" w:hAnsi="Times New Roman" w:cs="Times New Roman"/>
          <w:sz w:val="28"/>
          <w:szCs w:val="28"/>
        </w:rPr>
        <w:t>7</w:t>
      </w:r>
      <w:r w:rsidRPr="00482106">
        <w:rPr>
          <w:rFonts w:ascii="Times New Roman" w:eastAsia="Calibri" w:hAnsi="Times New Roman" w:cs="Times New Roman"/>
          <w:sz w:val="28"/>
          <w:szCs w:val="28"/>
          <w:lang w:val="ru-RU"/>
        </w:rPr>
        <w:t xml:space="preserve">. № 25. </w:t>
      </w:r>
      <w:r w:rsidRPr="00482106">
        <w:rPr>
          <w:rFonts w:ascii="Times New Roman" w:eastAsia="Calibri" w:hAnsi="Times New Roman" w:cs="Times New Roman"/>
          <w:sz w:val="28"/>
          <w:szCs w:val="28"/>
        </w:rPr>
        <w:t>С</w:t>
      </w:r>
      <w:r w:rsidRPr="00482106">
        <w:rPr>
          <w:rFonts w:ascii="Times New Roman" w:eastAsia="Calibri" w:hAnsi="Times New Roman" w:cs="Times New Roman"/>
          <w:sz w:val="28"/>
          <w:szCs w:val="28"/>
          <w:lang w:val="ru-RU"/>
        </w:rPr>
        <w:t xml:space="preserve">. 7.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Боровик П.М.</w:t>
      </w:r>
      <w:r w:rsidRPr="00482106">
        <w:rPr>
          <w:rFonts w:ascii="Times New Roman" w:eastAsia="Calibri" w:hAnsi="Times New Roman" w:cs="Times New Roman"/>
          <w:sz w:val="28"/>
          <w:szCs w:val="28"/>
        </w:rPr>
        <w:t>, Гузар Б.С.</w:t>
      </w:r>
      <w:r w:rsidRPr="00482106">
        <w:rPr>
          <w:rFonts w:ascii="Times New Roman" w:eastAsia="Calibri" w:hAnsi="Times New Roman" w:cs="Times New Roman"/>
          <w:sz w:val="28"/>
          <w:szCs w:val="28"/>
          <w:lang w:val="ru-RU"/>
        </w:rPr>
        <w:t xml:space="preserve"> Недоліки оновленого механізму справляння податку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Молодий вчений. 2015. № 3 (18), Ч. І. С. 35–39.</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Бюджетний моніторинг: Аналіз виконання бюджету за 2016 рік / [Зубенко В.В., Самчинська І.В., Рудик А.Ю. та ін.]; ІБСЕД, Проект «Зміцнення місцевої фінансової ініціативи (ЗМФІ-ІІ) впровадження», </w:t>
      </w:r>
      <w:r w:rsidRPr="00482106">
        <w:rPr>
          <w:rFonts w:ascii="Times New Roman" w:eastAsia="Calibri" w:hAnsi="Times New Roman" w:cs="Times New Roman"/>
          <w:sz w:val="28"/>
          <w:szCs w:val="28"/>
          <w:lang w:val="ru-RU"/>
        </w:rPr>
        <w:t>USAID</w:t>
      </w:r>
      <w:r w:rsidRPr="00482106">
        <w:rPr>
          <w:rFonts w:ascii="Times New Roman" w:eastAsia="Calibri" w:hAnsi="Times New Roman" w:cs="Times New Roman"/>
          <w:sz w:val="28"/>
          <w:szCs w:val="28"/>
        </w:rPr>
        <w:t xml:space="preserve">. – К., 2016. – 86 с. </w:t>
      </w:r>
      <w:r w:rsidRPr="00482106">
        <w:rPr>
          <w:rFonts w:ascii="Times New Roman" w:eastAsia="Calibri" w:hAnsi="Times New Roman" w:cs="Times New Roman"/>
          <w:sz w:val="28"/>
          <w:szCs w:val="28"/>
          <w:lang w:val="ru-RU"/>
        </w:rPr>
        <w:t>URL</w:t>
      </w:r>
      <w:r w:rsidRPr="00482106">
        <w:rPr>
          <w:rFonts w:ascii="Times New Roman" w:eastAsia="Calibri" w:hAnsi="Times New Roman" w:cs="Times New Roman"/>
          <w:sz w:val="28"/>
          <w:szCs w:val="28"/>
        </w:rPr>
        <w:t xml:space="preserve">: </w:t>
      </w:r>
      <w:hyperlink r:id="rId6" w:history="1">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www</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ibser</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org</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sites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default</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files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kv</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ru-RU"/>
          </w:rPr>
          <w:t>iii</w:t>
        </w:r>
        <w:r w:rsidRPr="00482106">
          <w:rPr>
            <w:rFonts w:ascii="Times New Roman" w:eastAsia="Calibri" w:hAnsi="Times New Roman" w:cs="Times New Roman"/>
            <w:sz w:val="28"/>
            <w:szCs w:val="28"/>
          </w:rPr>
          <w:t>_2016_</w:t>
        </w:r>
        <w:r w:rsidRPr="00482106">
          <w:rPr>
            <w:rFonts w:ascii="Times New Roman" w:eastAsia="Calibri" w:hAnsi="Times New Roman" w:cs="Times New Roman"/>
            <w:sz w:val="28"/>
            <w:szCs w:val="28"/>
            <w:lang w:val="ru-RU"/>
          </w:rPr>
          <w:t>monitoring</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ru-RU"/>
          </w:rPr>
          <w:t>ukr</w:t>
        </w:r>
        <w:r w:rsidRPr="00482106">
          <w:rPr>
            <w:rFonts w:ascii="Times New Roman" w:eastAsia="Calibri" w:hAnsi="Times New Roman" w:cs="Times New Roman"/>
            <w:sz w:val="28"/>
            <w:szCs w:val="28"/>
          </w:rPr>
          <w:t>_0.</w:t>
        </w:r>
        <w:r w:rsidRPr="00482106">
          <w:rPr>
            <w:rFonts w:ascii="Times New Roman" w:eastAsia="Calibri" w:hAnsi="Times New Roman" w:cs="Times New Roman"/>
            <w:sz w:val="28"/>
            <w:szCs w:val="28"/>
            <w:lang w:val="ru-RU"/>
          </w:rPr>
          <w:t>pdf</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Бюджетний Моніторинг: Аналіз виконання бюджету за 2014 р. / Офіційний сайт інституту бюджету та соціально- економічних досліджень. </w:t>
      </w:r>
      <w:r w:rsidRPr="00482106">
        <w:rPr>
          <w:rFonts w:ascii="Times New Roman" w:eastAsia="Calibri" w:hAnsi="Times New Roman" w:cs="Times New Roman"/>
          <w:sz w:val="28"/>
          <w:szCs w:val="28"/>
          <w:lang w:val="ru-RU"/>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www.ibser.org.ua/news/435/lang=ua.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Бюджетний Моніторинг: Аналіз виконання бюджету за 2015 р. Офіційний сайт інституту бюджету та соціально- економічних досліджень. </w:t>
      </w:r>
      <w:r w:rsidRPr="00482106">
        <w:rPr>
          <w:rFonts w:ascii="Times New Roman" w:eastAsia="Calibri" w:hAnsi="Times New Roman" w:cs="Times New Roman"/>
          <w:sz w:val="28"/>
          <w:szCs w:val="28"/>
          <w:lang w:val="ru-RU"/>
        </w:rPr>
        <w:t xml:space="preserve">URL: www.ibser.org.ua/news/435/lang=ua.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Бюджетний Моніторинг: Аналіз виконання бюджету за 2018 р. Офіційний сайт інституту бюджету та соціально- економічних досліджень. </w:t>
      </w:r>
      <w:r w:rsidRPr="00482106">
        <w:rPr>
          <w:rFonts w:ascii="Times New Roman" w:eastAsia="Calibri" w:hAnsi="Times New Roman" w:cs="Times New Roman"/>
          <w:sz w:val="28"/>
          <w:szCs w:val="28"/>
          <w:lang w:val="ru-RU"/>
        </w:rPr>
        <w:t xml:space="preserve">URL: www.ibser.org.ua/news/435/lang=ua.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1" w:name="_Ref391026909"/>
      <w:r w:rsidRPr="00482106">
        <w:rPr>
          <w:rFonts w:ascii="Times New Roman" w:eastAsia="Calibri" w:hAnsi="Times New Roman" w:cs="Times New Roman"/>
          <w:sz w:val="28"/>
          <w:szCs w:val="28"/>
        </w:rPr>
        <w:t>Василевська Г. Практика застосування пільгових податкових преференцій в Україні. Вісник ТНЕУ. 2013. №1. С. 108–121.</w:t>
      </w:r>
      <w:bookmarkEnd w:id="1"/>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В Офісі визначили топ-100 найбільших платників</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 xml:space="preserve"> URL: http://officevp.sfs.gov.ua/media-ark/news-ark/324207.html.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Виконання Державного бюджету України / 201</w:t>
      </w:r>
      <w:r w:rsidRPr="00482106">
        <w:rPr>
          <w:rFonts w:ascii="Times New Roman" w:eastAsia="Calibri" w:hAnsi="Times New Roman" w:cs="Times New Roman"/>
          <w:sz w:val="28"/>
          <w:szCs w:val="28"/>
        </w:rPr>
        <w:t>6</w:t>
      </w:r>
      <w:r w:rsidRPr="00482106">
        <w:rPr>
          <w:rFonts w:ascii="Times New Roman" w:eastAsia="Calibri" w:hAnsi="Times New Roman" w:cs="Times New Roman"/>
          <w:sz w:val="28"/>
          <w:szCs w:val="28"/>
          <w:lang w:val="ru-RU"/>
        </w:rPr>
        <w:t xml:space="preserve"> /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ічний звіт /  Державна казначейська служба України. </w:t>
      </w:r>
      <w:r w:rsidRPr="00482106">
        <w:rPr>
          <w:rFonts w:ascii="Times New Roman" w:eastAsia="Calibri" w:hAnsi="Times New Roman" w:cs="Times New Roman"/>
          <w:sz w:val="28"/>
          <w:szCs w:val="28"/>
          <w:lang w:val="en-US"/>
        </w:rPr>
        <w:t xml:space="preserve">URL: http://www.treasury.gov.ua/main/uk/doccatalog/list?currDir=166315 66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en-US"/>
        </w:rPr>
        <w:t xml:space="preserve"> </w:t>
      </w:r>
      <w:r w:rsidRPr="00482106">
        <w:rPr>
          <w:rFonts w:ascii="Times New Roman" w:eastAsia="Calibri" w:hAnsi="Times New Roman" w:cs="Times New Roman"/>
          <w:sz w:val="28"/>
          <w:szCs w:val="28"/>
          <w:lang w:val="ru-RU"/>
        </w:rPr>
        <w:t xml:space="preserve">Виконання Державного бюджету України / 2013 /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ічний звіт /  Державна казначейська служба України. </w:t>
      </w:r>
      <w:r w:rsidRPr="00482106">
        <w:rPr>
          <w:rFonts w:ascii="Times New Roman" w:eastAsia="Calibri" w:hAnsi="Times New Roman" w:cs="Times New Roman"/>
          <w:sz w:val="28"/>
          <w:szCs w:val="28"/>
          <w:lang w:val="en-US"/>
        </w:rPr>
        <w:t xml:space="preserve">URL: </w:t>
      </w:r>
      <w:hyperlink r:id="rId7" w:history="1">
        <w:r w:rsidRPr="00482106">
          <w:rPr>
            <w:rFonts w:ascii="Times New Roman" w:eastAsia="Calibri" w:hAnsi="Times New Roman" w:cs="Times New Roman"/>
            <w:sz w:val="28"/>
            <w:szCs w:val="28"/>
            <w:lang w:val="en-US"/>
          </w:rPr>
          <w:t>http://www.treasury.gov.ua/main/uk/doccatalog/list?currDir=187793</w:t>
        </w:r>
      </w:hyperlink>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Виконання Державного бюджету України / 2014 /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ічний звіт /  Державна казначейська служба України. </w:t>
      </w:r>
      <w:r w:rsidRPr="00482106">
        <w:rPr>
          <w:rFonts w:ascii="Times New Roman" w:eastAsia="Calibri" w:hAnsi="Times New Roman" w:cs="Times New Roman"/>
          <w:sz w:val="28"/>
          <w:szCs w:val="28"/>
          <w:lang w:val="en-US"/>
        </w:rPr>
        <w:t xml:space="preserve">URL: </w:t>
      </w:r>
      <w:hyperlink r:id="rId8" w:history="1">
        <w:r w:rsidRPr="00482106">
          <w:rPr>
            <w:rFonts w:ascii="Times New Roman" w:eastAsia="Calibri" w:hAnsi="Times New Roman" w:cs="Times New Roman"/>
            <w:sz w:val="28"/>
            <w:szCs w:val="28"/>
            <w:lang w:val="en-US"/>
          </w:rPr>
          <w:t>http://www.treasury.gov.ua/main/uk/doccatalog/list?currDir=217965</w:t>
        </w:r>
      </w:hyperlink>
      <w:r w:rsidRPr="00482106">
        <w:rPr>
          <w:rFonts w:ascii="Times New Roman" w:eastAsia="Calibri" w:hAnsi="Times New Roman" w:cs="Times New Roman"/>
          <w:sz w:val="28"/>
          <w:szCs w:val="28"/>
          <w:lang w:val="en-US"/>
        </w:rPr>
        <w:t xml:space="preserve">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Виконання Державного бюджету України / 2015 /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ічний звіт /  Державна казначейська служба України. </w:t>
      </w:r>
      <w:r w:rsidRPr="00482106">
        <w:rPr>
          <w:rFonts w:ascii="Times New Roman" w:eastAsia="Calibri" w:hAnsi="Times New Roman" w:cs="Times New Roman"/>
          <w:sz w:val="28"/>
          <w:szCs w:val="28"/>
          <w:lang w:val="en-US"/>
        </w:rPr>
        <w:t xml:space="preserve">URL: </w:t>
      </w:r>
      <w:hyperlink r:id="rId9" w:history="1">
        <w:r w:rsidRPr="00482106">
          <w:rPr>
            <w:rFonts w:ascii="Times New Roman" w:eastAsia="Calibri" w:hAnsi="Times New Roman" w:cs="Times New Roman"/>
            <w:sz w:val="28"/>
            <w:szCs w:val="28"/>
            <w:lang w:val="en-US"/>
          </w:rPr>
          <w:t>http://www.treasury.gov.ua/main/uk/doccatalog/list?currDir=264515</w:t>
        </w:r>
      </w:hyperlink>
    </w:p>
    <w:p w:rsidR="00482106" w:rsidRPr="00482106" w:rsidRDefault="00482106" w:rsidP="00482106">
      <w:pPr>
        <w:numPr>
          <w:ilvl w:val="0"/>
          <w:numId w:val="2"/>
        </w:numPr>
        <w:tabs>
          <w:tab w:val="left" w:pos="567"/>
        </w:tabs>
        <w:spacing w:after="0" w:line="360" w:lineRule="auto"/>
        <w:ind w:left="567" w:hanging="567"/>
        <w:contextualSpacing/>
        <w:jc w:val="both"/>
        <w:rPr>
          <w:rFonts w:ascii="Calibri" w:eastAsia="Calibri" w:hAnsi="Calibri" w:cs="Times New Roman"/>
        </w:rPr>
      </w:pPr>
      <w:r w:rsidRPr="00482106">
        <w:rPr>
          <w:rFonts w:ascii="Times New Roman" w:eastAsia="Calibri" w:hAnsi="Times New Roman" w:cs="Times New Roman"/>
          <w:sz w:val="28"/>
          <w:szCs w:val="28"/>
          <w:lang w:val="ru-RU"/>
        </w:rPr>
        <w:t xml:space="preserve">Виконання Державного бюджету України / 2016 /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ічний звіт /  Державна казначейська служба України. </w:t>
      </w:r>
      <w:r w:rsidRPr="00482106">
        <w:rPr>
          <w:rFonts w:ascii="Times New Roman" w:eastAsia="Calibri" w:hAnsi="Times New Roman" w:cs="Times New Roman"/>
          <w:sz w:val="28"/>
          <w:szCs w:val="28"/>
          <w:lang w:val="en-US"/>
        </w:rPr>
        <w:t xml:space="preserve">URL: </w:t>
      </w:r>
      <w:hyperlink r:id="rId10" w:history="1">
        <w:r w:rsidRPr="00482106">
          <w:rPr>
            <w:rFonts w:ascii="Times New Roman" w:eastAsia="Calibri" w:hAnsi="Times New Roman" w:cs="Times New Roman"/>
            <w:sz w:val="28"/>
            <w:szCs w:val="28"/>
            <w:lang w:val="en-US"/>
          </w:rPr>
          <w:t>http://www.treasury.gov.ua/main/uk/doccatalog/list?currDir=308375</w:t>
        </w:r>
      </w:hyperlink>
      <w:r w:rsidRPr="00482106">
        <w:rPr>
          <w:rFonts w:ascii="Calibri" w:eastAsia="Calibri" w:hAnsi="Calibri" w:cs="Times New Roman"/>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Войткова</w:t>
      </w:r>
      <w:proofErr w:type="gramStart"/>
      <w:r w:rsidRPr="00482106">
        <w:rPr>
          <w:rFonts w:ascii="Times New Roman" w:eastAsia="Calibri" w:hAnsi="Times New Roman" w:cs="Times New Roman"/>
          <w:sz w:val="28"/>
          <w:szCs w:val="28"/>
          <w:lang w:val="ru-RU"/>
        </w:rPr>
        <w:t xml:space="preserve"> І.</w:t>
      </w:r>
      <w:proofErr w:type="gramEnd"/>
      <w:r w:rsidRPr="00482106">
        <w:rPr>
          <w:rFonts w:ascii="Times New Roman" w:eastAsia="Calibri" w:hAnsi="Times New Roman" w:cs="Times New Roman"/>
          <w:sz w:val="28"/>
          <w:szCs w:val="28"/>
          <w:lang w:val="ru-RU"/>
        </w:rPr>
        <w:t>Р.</w:t>
      </w:r>
      <w:r w:rsidRPr="00482106">
        <w:rPr>
          <w:rFonts w:ascii="Times New Roman" w:eastAsia="Calibri" w:hAnsi="Times New Roman" w:cs="Times New Roman"/>
          <w:sz w:val="28"/>
          <w:szCs w:val="28"/>
        </w:rPr>
        <w:t>, Голишвська Л.В.</w:t>
      </w:r>
      <w:r w:rsidRPr="00482106">
        <w:rPr>
          <w:rFonts w:ascii="Times New Roman" w:eastAsia="Calibri" w:hAnsi="Times New Roman" w:cs="Times New Roman"/>
          <w:sz w:val="28"/>
          <w:szCs w:val="28"/>
          <w:lang w:val="ru-RU"/>
        </w:rPr>
        <w:t xml:space="preserve"> Сутність податку на прибуток та його етапи розвитку // І.Р. Войткова, Л.В. Голишвська. </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URL: http://www.rusnauka.com/10_NPE_201</w:t>
      </w:r>
      <w:r w:rsidRPr="00482106">
        <w:rPr>
          <w:rFonts w:ascii="Times New Roman" w:eastAsia="Calibri" w:hAnsi="Times New Roman" w:cs="Times New Roman"/>
          <w:sz w:val="28"/>
          <w:szCs w:val="28"/>
        </w:rPr>
        <w:t>6</w:t>
      </w:r>
      <w:r w:rsidRPr="00482106">
        <w:rPr>
          <w:rFonts w:ascii="Times New Roman" w:eastAsia="Calibri" w:hAnsi="Times New Roman" w:cs="Times New Roman"/>
          <w:sz w:val="28"/>
          <w:szCs w:val="28"/>
          <w:lang w:val="ru-RU"/>
        </w:rPr>
        <w:t>/Economics/3_82780.doc.html</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Герасименко П. Податок на прибуток – чинник стимулювання економіки //  П. А. Герасименко.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11" w:history="1">
        <w:r w:rsidRPr="00482106">
          <w:rPr>
            <w:rFonts w:ascii="Times New Roman" w:eastAsia="Calibri" w:hAnsi="Times New Roman" w:cs="Times New Roman"/>
            <w:sz w:val="28"/>
            <w:szCs w:val="28"/>
            <w:lang w:val="ru-RU"/>
          </w:rPr>
          <w:t>http://zaxid.net/home/showSingle</w:t>
        </w:r>
      </w:hyperlink>
      <w:r w:rsidRPr="00482106">
        <w:rPr>
          <w:rFonts w:ascii="Times New Roman" w:eastAsia="Calibri" w:hAnsi="Times New Roman" w:cs="Times New Roman"/>
          <w:sz w:val="28"/>
          <w:szCs w:val="28"/>
          <w:lang w:val="ru-RU"/>
        </w:rPr>
        <w:t xml:space="preserve">.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2" w:name="_Ref391029675"/>
      <w:bookmarkStart w:id="3" w:name="_Ref391026919"/>
      <w:r w:rsidRPr="00482106">
        <w:rPr>
          <w:rFonts w:ascii="Times New Roman" w:eastAsia="Calibri" w:hAnsi="Times New Roman" w:cs="Times New Roman"/>
          <w:sz w:val="28"/>
          <w:szCs w:val="28"/>
        </w:rPr>
        <w:t xml:space="preserve">Горин В. Проблеми підвищення фіскальної ефективності податку на додану вартість / В. Горин // Галицький економічний вісник.  2013. №2(41).  118–126 </w:t>
      </w:r>
      <w:bookmarkEnd w:id="2"/>
      <w:r w:rsidRPr="00482106">
        <w:rPr>
          <w:rFonts w:ascii="Times New Roman" w:eastAsia="Calibri" w:hAnsi="Times New Roman" w:cs="Times New Roman"/>
          <w:sz w:val="28"/>
          <w:szCs w:val="28"/>
        </w:rPr>
        <w:t>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Гор</w:t>
      </w:r>
      <w:r w:rsidRPr="00482106">
        <w:rPr>
          <w:rFonts w:ascii="Times New Roman" w:eastAsia="Calibri" w:hAnsi="Times New Roman" w:cs="Times New Roman"/>
          <w:sz w:val="28"/>
          <w:szCs w:val="28"/>
          <w:lang w:val="ru-RU"/>
        </w:rPr>
        <w:t xml:space="preserve">деева О.В. Оценка эффективности налоговой политики. </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 xml:space="preserve"> О. В. Гордеева //  № 10.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12" w:history="1">
        <w:r w:rsidRPr="00482106">
          <w:rPr>
            <w:rFonts w:ascii="Times New Roman" w:eastAsia="Calibri" w:hAnsi="Times New Roman" w:cs="Times New Roman"/>
            <w:sz w:val="28"/>
            <w:szCs w:val="28"/>
            <w:lang w:val="ru-RU"/>
          </w:rPr>
          <w:t>http://www.lawmix.ru/bux/78437</w:t>
        </w:r>
      </w:hyperlink>
      <w:bookmarkEnd w:id="3"/>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Гороховська Ю.І. Чигрин В.В. Податок на прибуток підприємств як інструмент наповнення бюджету / Глобальні та національні проблеми економіки. Випуск 5, 2018. 4 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4" w:name="_Ref388444340"/>
      <w:r w:rsidRPr="00482106">
        <w:rPr>
          <w:rFonts w:ascii="Times New Roman" w:eastAsia="Calibri" w:hAnsi="Times New Roman" w:cs="Times New Roman"/>
          <w:sz w:val="28"/>
          <w:szCs w:val="28"/>
          <w:lang w:val="ru-RU"/>
        </w:rPr>
        <w:t>Григорьева К. С. Эффективность налоговой системы РФ на современном этапе / К.С. Григорьева // Экономика. 2008. №4. 177–179 с.</w:t>
      </w:r>
      <w:bookmarkEnd w:id="4"/>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Грін О. Методи оцінки ефективності системи оподаткування підприємниць-кої діяльності громадян в Україні. / О. Грін // Вісник львівського університету.  2008.  вип. 40. 331-335 с.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en-US"/>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www</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nbuv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portal</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natural</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vhnu</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Ekon</w:t>
      </w:r>
      <w:r w:rsidRPr="00482106">
        <w:rPr>
          <w:rFonts w:ascii="Times New Roman" w:eastAsia="Calibri" w:hAnsi="Times New Roman" w:cs="Times New Roman"/>
          <w:sz w:val="28"/>
          <w:szCs w:val="28"/>
        </w:rPr>
        <w:t>/2008_ 0/71_</w:t>
      </w:r>
      <w:r w:rsidRPr="00482106">
        <w:rPr>
          <w:rFonts w:ascii="Times New Roman" w:eastAsia="Calibri" w:hAnsi="Times New Roman" w:cs="Times New Roman"/>
          <w:sz w:val="28"/>
          <w:szCs w:val="28"/>
          <w:lang w:val="en-US"/>
        </w:rPr>
        <w:t>o</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en-US"/>
        </w:rPr>
        <w:t>Grin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pdf</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Грибкова Н.Б. Опыт налогового регулирования в зарубежных странах// Налоговая политика и практика. 20</w:t>
      </w:r>
      <w:r w:rsidRPr="00482106">
        <w:rPr>
          <w:rFonts w:ascii="Times New Roman" w:eastAsia="Calibri" w:hAnsi="Times New Roman" w:cs="Times New Roman"/>
          <w:sz w:val="28"/>
          <w:szCs w:val="28"/>
        </w:rPr>
        <w:t>15</w:t>
      </w:r>
      <w:r w:rsidRPr="00482106">
        <w:rPr>
          <w:rFonts w:ascii="Times New Roman" w:eastAsia="Calibri" w:hAnsi="Times New Roman" w:cs="Times New Roman"/>
          <w:sz w:val="28"/>
          <w:szCs w:val="28"/>
          <w:lang w:val="ru-RU"/>
        </w:rPr>
        <w:t>.-№ 7. 16-23 с</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5" w:name="_Ref329366441"/>
      <w:r w:rsidRPr="00482106">
        <w:rPr>
          <w:rFonts w:ascii="Times New Roman" w:eastAsia="Calibri" w:hAnsi="Times New Roman" w:cs="Times New Roman"/>
          <w:sz w:val="28"/>
          <w:szCs w:val="28"/>
        </w:rPr>
        <w:t>Дєєва Н. М. Оподаткування в Україні : навч. посіб. / Н. М. Дєєва, Н. І. Редіна, І. О. Дулік ; за ред. Н. І. Редіної. К. : Центр учбової літератури, 2009. 544 с.</w:t>
      </w:r>
      <w:bookmarkEnd w:id="5"/>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Довгалюк В.І., Єрмоленко Ю.Ю. Податкова система: навчальний посібник / В.І. Довгалюк, Ю.Ю. Єрмоленко. Київ: «Центр учбової літератури», 2013. 360с.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Доходи.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http://cost.ua/budget/revenue/.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ДФС: У 2017 році до зведеного бюджету надійшло 841,1 млрд. гривень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http://ch.sfs.gov.ua/media-ark/news-ark/321942.html.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20. </w:t>
      </w:r>
      <w:r w:rsidRPr="00482106">
        <w:rPr>
          <w:rFonts w:ascii="Times New Roman" w:eastAsia="Calibri" w:hAnsi="Times New Roman" w:cs="Times New Roman"/>
          <w:sz w:val="28"/>
          <w:szCs w:val="28"/>
          <w:lang w:val="ru-RU"/>
        </w:rPr>
        <w:t>Закон України «Про Державний Бюджет України на 201</w:t>
      </w:r>
      <w:r w:rsidRPr="00482106">
        <w:rPr>
          <w:rFonts w:ascii="Times New Roman" w:eastAsia="Calibri" w:hAnsi="Times New Roman" w:cs="Times New Roman"/>
          <w:sz w:val="28"/>
          <w:szCs w:val="28"/>
        </w:rPr>
        <w:t>8</w:t>
      </w:r>
      <w:r w:rsidRPr="00482106">
        <w:rPr>
          <w:rFonts w:ascii="Times New Roman" w:eastAsia="Calibri" w:hAnsi="Times New Roman" w:cs="Times New Roman"/>
          <w:sz w:val="28"/>
          <w:szCs w:val="28"/>
          <w:lang w:val="ru-RU"/>
        </w:rPr>
        <w:t xml:space="preserve">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ік» від 2</w:t>
      </w:r>
      <w:r w:rsidRPr="00482106">
        <w:rPr>
          <w:rFonts w:ascii="Times New Roman" w:eastAsia="Calibri" w:hAnsi="Times New Roman" w:cs="Times New Roman"/>
          <w:sz w:val="28"/>
          <w:szCs w:val="28"/>
        </w:rPr>
        <w:t>3</w:t>
      </w:r>
      <w:r w:rsidRPr="00482106">
        <w:rPr>
          <w:rFonts w:ascii="Times New Roman" w:eastAsia="Calibri" w:hAnsi="Times New Roman" w:cs="Times New Roman"/>
          <w:sz w:val="28"/>
          <w:szCs w:val="28"/>
          <w:lang w:val="ru-RU"/>
        </w:rPr>
        <w:t>.1</w:t>
      </w:r>
      <w:r w:rsidRPr="00482106">
        <w:rPr>
          <w:rFonts w:ascii="Times New Roman" w:eastAsia="Calibri" w:hAnsi="Times New Roman" w:cs="Times New Roman"/>
          <w:sz w:val="28"/>
          <w:szCs w:val="28"/>
        </w:rPr>
        <w:t>1</w:t>
      </w:r>
      <w:r w:rsidRPr="00482106">
        <w:rPr>
          <w:rFonts w:ascii="Times New Roman" w:eastAsia="Calibri" w:hAnsi="Times New Roman" w:cs="Times New Roman"/>
          <w:sz w:val="28"/>
          <w:szCs w:val="28"/>
          <w:lang w:val="ru-RU"/>
        </w:rPr>
        <w:t>.201</w:t>
      </w:r>
      <w:r w:rsidRPr="00482106">
        <w:rPr>
          <w:rFonts w:ascii="Times New Roman" w:eastAsia="Calibri" w:hAnsi="Times New Roman" w:cs="Times New Roman"/>
          <w:sz w:val="28"/>
          <w:szCs w:val="28"/>
        </w:rPr>
        <w:t>7</w:t>
      </w:r>
      <w:r w:rsidRPr="00482106">
        <w:rPr>
          <w:rFonts w:ascii="Times New Roman" w:eastAsia="Calibri" w:hAnsi="Times New Roman" w:cs="Times New Roman"/>
          <w:sz w:val="28"/>
          <w:szCs w:val="28"/>
          <w:lang w:val="ru-RU"/>
        </w:rPr>
        <w:t xml:space="preserve">р.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r w:rsidRPr="00482106">
        <w:rPr>
          <w:rFonts w:ascii="Times New Roman" w:eastAsia="Calibri" w:hAnsi="Times New Roman" w:cs="Times New Roman"/>
          <w:sz w:val="28"/>
          <w:szCs w:val="28"/>
          <w:lang w:val="ru-RU"/>
        </w:rPr>
        <w:fldChar w:fldCharType="begin"/>
      </w:r>
      <w:r w:rsidRPr="00482106">
        <w:rPr>
          <w:rFonts w:ascii="Times New Roman" w:eastAsia="Calibri" w:hAnsi="Times New Roman" w:cs="Times New Roman"/>
          <w:sz w:val="28"/>
          <w:szCs w:val="28"/>
          <w:lang w:val="ru-RU"/>
        </w:rPr>
        <w:instrText xml:space="preserve"> HYPERLINK "http://zakon5.rada.gov.ua/laws/show/1801-19. </w:instrTex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instrText xml:space="preserve">21" </w:instrText>
      </w:r>
      <w:r w:rsidRPr="00482106">
        <w:rPr>
          <w:rFonts w:ascii="Times New Roman" w:eastAsia="Calibri" w:hAnsi="Times New Roman" w:cs="Times New Roman"/>
          <w:sz w:val="28"/>
          <w:szCs w:val="28"/>
          <w:lang w:val="ru-RU"/>
        </w:rPr>
        <w:fldChar w:fldCharType="separate"/>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zakon</w:t>
      </w:r>
      <w:r w:rsidRPr="00482106">
        <w:rPr>
          <w:rFonts w:ascii="Times New Roman" w:eastAsia="Calibri" w:hAnsi="Times New Roman" w:cs="Times New Roman"/>
          <w:sz w:val="28"/>
          <w:szCs w:val="28"/>
        </w:rPr>
        <w:t>5.</w:t>
      </w:r>
      <w:r w:rsidRPr="00482106">
        <w:rPr>
          <w:rFonts w:ascii="Times New Roman" w:eastAsia="Calibri" w:hAnsi="Times New Roman" w:cs="Times New Roman"/>
          <w:sz w:val="28"/>
          <w:szCs w:val="28"/>
          <w:lang w:val="ru-RU"/>
        </w:rPr>
        <w:t>rada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laws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show</w:t>
      </w:r>
      <w:r w:rsidRPr="00482106">
        <w:rPr>
          <w:rFonts w:ascii="Times New Roman" w:eastAsia="Calibri" w:hAnsi="Times New Roman" w:cs="Times New Roman"/>
          <w:sz w:val="28"/>
          <w:szCs w:val="28"/>
        </w:rPr>
        <w:t>/1801-19.21</w:t>
      </w:r>
      <w:r w:rsidRPr="00482106">
        <w:rPr>
          <w:rFonts w:ascii="Times New Roman" w:eastAsia="Calibri" w:hAnsi="Times New Roman" w:cs="Times New Roman"/>
          <w:sz w:val="28"/>
          <w:szCs w:val="28"/>
          <w:lang w:val="ru-RU"/>
        </w:rPr>
        <w:fldChar w:fldCharType="end"/>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Закон України «Про Державний Бюджет України на 2018 </w:t>
      </w:r>
      <w:proofErr w:type="gramStart"/>
      <w:r w:rsidRPr="00482106">
        <w:rPr>
          <w:rFonts w:ascii="Times New Roman" w:eastAsia="Calibri" w:hAnsi="Times New Roman" w:cs="Times New Roman"/>
          <w:sz w:val="28"/>
          <w:szCs w:val="28"/>
          <w:lang w:val="ru-RU"/>
        </w:rPr>
        <w:t>р</w:t>
      </w:r>
      <w:proofErr w:type="gramEnd"/>
      <w:r w:rsidRPr="00482106">
        <w:rPr>
          <w:rFonts w:ascii="Times New Roman" w:eastAsia="Calibri" w:hAnsi="Times New Roman" w:cs="Times New Roman"/>
          <w:sz w:val="28"/>
          <w:szCs w:val="28"/>
          <w:lang w:val="ru-RU"/>
        </w:rPr>
        <w:t xml:space="preserve">ік» від 07.12.2017р.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13" w:history="1">
        <w:r w:rsidRPr="00482106">
          <w:rPr>
            <w:rFonts w:ascii="Times New Roman" w:eastAsia="Calibri" w:hAnsi="Times New Roman" w:cs="Times New Roman"/>
            <w:sz w:val="28"/>
            <w:szCs w:val="28"/>
            <w:lang w:val="ru-RU"/>
          </w:rPr>
          <w:t>http://zakon5.rada.gov.ua/laws/show/2246-19</w:t>
        </w:r>
      </w:hyperlink>
      <w:r w:rsidRPr="00482106">
        <w:rPr>
          <w:rFonts w:ascii="Times New Roman" w:eastAsia="Calibri" w:hAnsi="Times New Roman" w:cs="Times New Roman"/>
          <w:sz w:val="28"/>
          <w:szCs w:val="28"/>
          <w:lang w:val="ru-RU"/>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bookmarkStart w:id="6" w:name="_Ref391026929"/>
      <w:r w:rsidRPr="00482106">
        <w:rPr>
          <w:rFonts w:ascii="Times New Roman" w:eastAsia="Calibri" w:hAnsi="Times New Roman" w:cs="Times New Roman"/>
          <w:sz w:val="28"/>
          <w:szCs w:val="28"/>
        </w:rPr>
        <w:t>Захарова Н. І., Тараненко В. Є., Хіміч К. І. Критерії оцінювання фіскальної ефективності місцевого оподаткування / Н. І . Захарова, В. Є. Тараненко,  К. І. Хіміч // Вісник ДДФА. Економічні науки.  № 2. 2012. С. 162-170.</w:t>
      </w:r>
      <w:bookmarkEnd w:id="6"/>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Звітуання EAO Податок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у 2017 році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14" w:history="1">
        <w:r w:rsidRPr="00482106">
          <w:rPr>
            <w:rFonts w:ascii="Times New Roman" w:eastAsia="Calibri" w:hAnsi="Times New Roman" w:cs="Times New Roman"/>
            <w:sz w:val="28"/>
            <w:szCs w:val="28"/>
            <w:lang w:val="ru-RU"/>
          </w:rPr>
          <w:t>https://feao.org.ua/wpcontent/uploads/2017/09/2017-08-15-ППП1.pdf</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Фастовець А. А.  Економіка підприємства : навч. посіб. для студ. вищ. навч. закл. К. : НМЦ «Укоопосвіта», 2014. 572 с.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7" w:name="_Ref358641784"/>
      <w:r w:rsidRPr="00482106">
        <w:rPr>
          <w:rFonts w:ascii="Times New Roman" w:eastAsia="Calibri" w:hAnsi="Times New Roman" w:cs="Times New Roman"/>
          <w:sz w:val="28"/>
          <w:szCs w:val="28"/>
        </w:rPr>
        <w:t>Єфіменко Т. І. Механізм перерозподілу фінансових ресурсів як важіль визначення податкового потенціалу : монографія / Єфіменко Т. І.  Дніпропетровськ : ДУЕП, 2012. – 272 с.</w:t>
      </w:r>
      <w:bookmarkEnd w:id="7"/>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Інформація про щомісячні надходження податків і зборів (за видами згідно з кодом бюджетної класифікації, у галузевому та регіональному розрізі)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sfs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datasets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php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DFS</w:t>
      </w:r>
      <w:r w:rsidRPr="00482106">
        <w:rPr>
          <w:rFonts w:ascii="Times New Roman" w:eastAsia="Calibri" w:hAnsi="Times New Roman" w:cs="Times New Roman"/>
          <w:sz w:val="28"/>
          <w:szCs w:val="28"/>
        </w:rPr>
        <w:t>20180221080138.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Конституція України: прийнята на п’ятій сесії Верховно</w:t>
      </w:r>
      <w:proofErr w:type="gramStart"/>
      <w:r w:rsidRPr="00482106">
        <w:rPr>
          <w:rFonts w:ascii="Times New Roman" w:eastAsia="Calibri" w:hAnsi="Times New Roman" w:cs="Times New Roman"/>
          <w:sz w:val="28"/>
          <w:szCs w:val="28"/>
          <w:lang w:val="ru-RU"/>
        </w:rPr>
        <w:t>ї Р</w:t>
      </w:r>
      <w:proofErr w:type="gramEnd"/>
      <w:r w:rsidRPr="00482106">
        <w:rPr>
          <w:rFonts w:ascii="Times New Roman" w:eastAsia="Calibri" w:hAnsi="Times New Roman" w:cs="Times New Roman"/>
          <w:sz w:val="28"/>
          <w:szCs w:val="28"/>
          <w:lang w:val="ru-RU"/>
        </w:rPr>
        <w:t xml:space="preserve">ади України 28 черв. 1996 р.  К.: Преса України, 1997. 80с.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Копчинська К. Фіскальна ефективність оподаткування прибутку підприємств / К. Копчинська // «Фіскальна політика» .2018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https</w:t>
      </w:r>
      <w:r w:rsidRPr="00482106">
        <w:rPr>
          <w:rFonts w:ascii="Times New Roman" w:eastAsia="Calibri" w:hAnsi="Times New Roman" w:cs="Times New Roman"/>
          <w:sz w:val="28"/>
          <w:szCs w:val="28"/>
        </w:rPr>
        <w:t xml:space="preserve">:// </w:t>
      </w:r>
      <w:hyperlink r:id="rId15" w:history="1">
        <w:r w:rsidRPr="00482106">
          <w:rPr>
            <w:rFonts w:ascii="Times New Roman" w:eastAsia="Calibri" w:hAnsi="Times New Roman" w:cs="Times New Roman"/>
            <w:sz w:val="28"/>
            <w:szCs w:val="28"/>
            <w:lang w:val="ru-RU"/>
          </w:rPr>
          <w:t>www</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irbis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nbuv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bookmarkStart w:id="8" w:name="_Ref329348978"/>
      <w:bookmarkStart w:id="9" w:name="_Ref335488228"/>
      <w:r w:rsidRPr="00482106">
        <w:rPr>
          <w:rFonts w:ascii="Times New Roman" w:eastAsia="Calibri" w:hAnsi="Times New Roman" w:cs="Times New Roman"/>
          <w:sz w:val="28"/>
          <w:szCs w:val="28"/>
        </w:rPr>
        <w:t>Кудріна О. Ю. Оцінювання податкового навантаження на підприємство з позицій концепції трансакційних витрат</w:t>
      </w:r>
      <w:bookmarkEnd w:id="8"/>
      <w:r w:rsidRPr="00482106">
        <w:rPr>
          <w:rFonts w:ascii="Times New Roman" w:eastAsia="Calibri" w:hAnsi="Times New Roman" w:cs="Times New Roman"/>
          <w:sz w:val="28"/>
          <w:szCs w:val="28"/>
        </w:rPr>
        <w:t xml:space="preserve"> / О. Ю. Кудріна //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16" w:history="1">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www</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nbuv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portal</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soc</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ru-RU"/>
          </w:rPr>
          <w:t>gum</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vsunu</w:t>
        </w:r>
      </w:hyperlink>
      <w:r w:rsidRPr="00482106">
        <w:rPr>
          <w:rFonts w:ascii="Times New Roman" w:eastAsia="Calibri" w:hAnsi="Times New Roman" w:cs="Times New Roman"/>
          <w:sz w:val="28"/>
          <w:szCs w:val="28"/>
        </w:rPr>
        <w:t xml:space="preserve"> /2011_10_1/</w:t>
      </w:r>
      <w:r w:rsidRPr="00482106">
        <w:rPr>
          <w:rFonts w:ascii="Times New Roman" w:eastAsia="Calibri" w:hAnsi="Times New Roman" w:cs="Times New Roman"/>
          <w:sz w:val="28"/>
          <w:szCs w:val="28"/>
          <w:lang w:val="ru-RU"/>
        </w:rPr>
        <w:t>Kudrina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pdf</w:t>
      </w:r>
      <w:bookmarkEnd w:id="9"/>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Кучерявенко Н. П. Курс налогового права: В 6 т. Т.1: Генезис налогового регулирования: В 2 ч. Ч.1.  Харьков: Легас, 2012. 665 с.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:http://</w:t>
      </w:r>
      <w:r w:rsidRPr="00482106">
        <w:rPr>
          <w:rFonts w:ascii="Times New Roman" w:eastAsia="Calibri" w:hAnsi="Times New Roman" w:cs="Times New Roman"/>
          <w:sz w:val="28"/>
          <w:szCs w:val="28"/>
          <w:lang w:val="ru-RU"/>
        </w:rPr>
        <w:t>library</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nlu</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edu</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POLN</w:t>
      </w:r>
      <w:r w:rsidRPr="00482106">
        <w:rPr>
          <w:rFonts w:ascii="Times New Roman" w:eastAsia="Calibri" w:hAnsi="Times New Roman" w:cs="Times New Roman"/>
          <w:sz w:val="28"/>
          <w:szCs w:val="28"/>
        </w:rPr>
        <w:t>_</w:t>
      </w:r>
      <w:r w:rsidRPr="00482106">
        <w:rPr>
          <w:rFonts w:ascii="Times New Roman" w:eastAsia="Calibri" w:hAnsi="Times New Roman" w:cs="Times New Roman"/>
          <w:sz w:val="28"/>
          <w:szCs w:val="28"/>
          <w:lang w:val="ru-RU"/>
        </w:rPr>
        <w:t>TEXT</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KNIGI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KucherNalogPravoT</w:t>
      </w:r>
      <w:r w:rsidRPr="00482106">
        <w:rPr>
          <w:rFonts w:ascii="Times New Roman" w:eastAsia="Calibri" w:hAnsi="Times New Roman" w:cs="Times New Roman"/>
          <w:sz w:val="28"/>
          <w:szCs w:val="28"/>
        </w:rPr>
        <w:t>4.</w:t>
      </w:r>
      <w:r w:rsidRPr="00482106">
        <w:rPr>
          <w:rFonts w:ascii="Times New Roman" w:eastAsia="Calibri" w:hAnsi="Times New Roman" w:cs="Times New Roman"/>
          <w:sz w:val="28"/>
          <w:szCs w:val="28"/>
          <w:lang w:val="ru-RU"/>
        </w:rPr>
        <w:t>p.</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Левошко Л.В. Податок на прибуток як інструмент регулювання підприємницької діяльності // Л.В. Левошко. «Наукові 34 конференції» - 2018 -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17" w:history="1">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intkonf</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org</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levoshko</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lv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podatok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napributok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yak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instrument</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regulyuvannya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pidpriemnitskoyi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diyalnosti</w:t>
        </w:r>
        <w:r w:rsidRPr="00482106">
          <w:rPr>
            <w:rFonts w:ascii="Times New Roman" w:eastAsia="Calibri" w:hAnsi="Times New Roman" w:cs="Times New Roman"/>
            <w:sz w:val="28"/>
            <w:szCs w:val="28"/>
          </w:rPr>
          <w:t>/</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Times New Roman" w:hAnsi="Times New Roman" w:cs="Times New Roman"/>
          <w:sz w:val="28"/>
        </w:rPr>
        <w:t>Лень В.С., Гливенко В.В. Бухгалтерський облік в Україні: основи та практика: навчальний посібник  / В.С. Лень, В.В. Гливенко, 3-тє вид.  К.: Центр учбової літератури, 2015. – 608 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Литвиненко Я.В. Податкова політика - Особливості сплати податків </w:t>
      </w:r>
      <w:proofErr w:type="gramStart"/>
      <w:r w:rsidRPr="00482106">
        <w:rPr>
          <w:rFonts w:ascii="Times New Roman" w:eastAsia="Calibri" w:hAnsi="Times New Roman" w:cs="Times New Roman"/>
          <w:sz w:val="28"/>
          <w:szCs w:val="28"/>
          <w:lang w:val="ru-RU"/>
        </w:rPr>
        <w:t>в</w:t>
      </w:r>
      <w:proofErr w:type="gramEnd"/>
      <w:r w:rsidRPr="00482106">
        <w:rPr>
          <w:rFonts w:ascii="Times New Roman" w:eastAsia="Calibri" w:hAnsi="Times New Roman" w:cs="Times New Roman"/>
          <w:sz w:val="28"/>
          <w:szCs w:val="28"/>
          <w:lang w:val="ru-RU"/>
        </w:rPr>
        <w:t xml:space="preserve"> інших країнах світу// Я.В. Линтвиненко.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18" w:history="1">
        <w:r w:rsidRPr="00482106">
          <w:rPr>
            <w:rFonts w:ascii="Times New Roman" w:eastAsia="Calibri" w:hAnsi="Times New Roman" w:cs="Times New Roman"/>
            <w:sz w:val="28"/>
            <w:szCs w:val="28"/>
            <w:lang w:val="ru-RU"/>
          </w:rPr>
          <w:t>http://studentbooks.com.ua/content/view/1210/41/1/2/</w:t>
        </w:r>
      </w:hyperlink>
      <w:r w:rsidRPr="00482106">
        <w:rPr>
          <w:rFonts w:ascii="Calibri" w:eastAsia="Calibri" w:hAnsi="Calibri" w:cs="Times New Roman"/>
          <w:lang w:val="ru-RU"/>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Мединська Т. В. Податок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у контексті реформування податкового законодавства України / Т. В. Мединська, Р. Ю. Корзун // Науковий вісник НЛТУ України. 201</w:t>
      </w:r>
      <w:r w:rsidRPr="00482106">
        <w:rPr>
          <w:rFonts w:ascii="Times New Roman" w:eastAsia="Calibri" w:hAnsi="Times New Roman" w:cs="Times New Roman"/>
          <w:sz w:val="28"/>
          <w:szCs w:val="28"/>
        </w:rPr>
        <w:t>7</w:t>
      </w:r>
      <w:r w:rsidRPr="00482106">
        <w:rPr>
          <w:rFonts w:ascii="Times New Roman" w:eastAsia="Calibri" w:hAnsi="Times New Roman" w:cs="Times New Roman"/>
          <w:sz w:val="28"/>
          <w:szCs w:val="28"/>
          <w:lang w:val="ru-RU"/>
        </w:rPr>
        <w:t xml:space="preserve">.  Вип. 22. 308–313 с.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Мельникова Л.О. Податок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шляхи вдосконалення в умовах упровадження Податкового Кодексу України. 201</w:t>
      </w:r>
      <w:r w:rsidRPr="00482106">
        <w:rPr>
          <w:rFonts w:ascii="Times New Roman" w:eastAsia="Calibri" w:hAnsi="Times New Roman" w:cs="Times New Roman"/>
          <w:sz w:val="28"/>
          <w:szCs w:val="28"/>
        </w:rPr>
        <w:t>6</w:t>
      </w:r>
      <w:r w:rsidRPr="00482106">
        <w:rPr>
          <w:rFonts w:ascii="Times New Roman" w:eastAsia="Calibri" w:hAnsi="Times New Roman" w:cs="Times New Roman"/>
          <w:sz w:val="28"/>
          <w:szCs w:val="28"/>
          <w:lang w:val="ru-RU"/>
        </w:rPr>
        <w:t xml:space="preserve"> р., </w:t>
      </w:r>
      <w:r w:rsidRPr="00482106">
        <w:rPr>
          <w:rFonts w:ascii="Times New Roman" w:eastAsia="Calibri" w:hAnsi="Times New Roman" w:cs="Times New Roman"/>
          <w:sz w:val="28"/>
          <w:szCs w:val="28"/>
        </w:rPr>
        <w:t xml:space="preserve">с. </w:t>
      </w:r>
      <w:r w:rsidRPr="00482106">
        <w:rPr>
          <w:rFonts w:ascii="Times New Roman" w:eastAsia="Calibri" w:hAnsi="Times New Roman" w:cs="Times New Roman"/>
          <w:sz w:val="28"/>
          <w:szCs w:val="28"/>
          <w:lang w:val="ru-RU"/>
        </w:rPr>
        <w:t>8</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Мельникова Л.О. Економічна сутність та роль податку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у системі державних фінансів України / Л. О. Мельникова // Культура народов Причерноморья.  2011.  № 205.  69-71 с</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bookmarkStart w:id="10" w:name="_Ref391025938"/>
      <w:r w:rsidRPr="00482106">
        <w:rPr>
          <w:rFonts w:ascii="Times New Roman" w:eastAsia="Calibri" w:hAnsi="Times New Roman" w:cs="Times New Roman"/>
          <w:sz w:val="28"/>
          <w:szCs w:val="28"/>
          <w:lang w:val="ru-RU"/>
        </w:rPr>
        <w:t xml:space="preserve">Недосуга А. Г., Гарбар Ж.В. Теоретичні аспекти до визначення ефективності податків /А.Г. Недосуга, Ж. В. Гарбар //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19" w:history="1">
        <w:r w:rsidRPr="00482106">
          <w:rPr>
            <w:rFonts w:ascii="Times New Roman" w:eastAsia="Calibri" w:hAnsi="Times New Roman" w:cs="Times New Roman"/>
            <w:sz w:val="28"/>
            <w:szCs w:val="28"/>
            <w:lang w:val="ru-RU"/>
          </w:rPr>
          <w:t>http://intkonf.org/nedosuga-ai-garbar-zhv-teoretichni-aspekti-do-viznachennya-efektivnosti-podatkiv/</w:t>
        </w:r>
      </w:hyperlink>
      <w:bookmarkEnd w:id="10"/>
      <w:r w:rsidRPr="00482106">
        <w:rPr>
          <w:rFonts w:ascii="Calibri" w:eastAsia="Calibri" w:hAnsi="Calibri" w:cs="Times New Roman"/>
          <w:lang w:val="ru-RU"/>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Непочатенко О. О. Оподаткування прибутку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в Україні / О. О. Непочатенко, П. М. Боровик, Б. Р. Щепелюк // Економіка. Управління. Інновації. - 2015. - № 1.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0" w:history="1">
        <w:r w:rsidRPr="00482106">
          <w:rPr>
            <w:rFonts w:ascii="Times New Roman" w:eastAsia="Calibri" w:hAnsi="Times New Roman" w:cs="Times New Roman"/>
            <w:sz w:val="28"/>
            <w:szCs w:val="28"/>
            <w:lang w:val="ru-RU"/>
          </w:rPr>
          <w:t>http://nbuv.gov.ua/UJRN/eui_2015_1_28</w:t>
        </w:r>
      </w:hyperlink>
      <w:r w:rsidRPr="00482106">
        <w:rPr>
          <w:rFonts w:ascii="Times New Roman" w:eastAsia="Calibri" w:hAnsi="Times New Roman" w:cs="Times New Roman"/>
          <w:sz w:val="28"/>
          <w:szCs w:val="28"/>
          <w:lang w:val="ru-RU"/>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Німецька консультативна група Податок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чи податок на виведений капітал: аналіз та рекомендації // Інститут економічних досліджень та політичних консультацій – 2017.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1" w:history="1">
        <w:r w:rsidRPr="00482106">
          <w:rPr>
            <w:rFonts w:ascii="Times New Roman" w:eastAsia="Calibri" w:hAnsi="Times New Roman" w:cs="Times New Roman"/>
            <w:color w:val="0000FF"/>
            <w:sz w:val="28"/>
            <w:szCs w:val="28"/>
            <w:u w:val="single"/>
            <w:lang w:val="en-US"/>
          </w:rPr>
          <w:t>http://www.beratergruppeukraine.de/wordpress/wpcontent/uploads/2017/04/PS_01_2017_ukr.pdf</w:t>
        </w:r>
      </w:hyperlink>
      <w:r w:rsidRPr="00482106">
        <w:rPr>
          <w:rFonts w:ascii="Calibri" w:eastAsia="Calibri" w:hAnsi="Calibri" w:cs="Times New Roman"/>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Calibri" w:eastAsia="Calibri" w:hAnsi="Calibri" w:cs="Times New Roman"/>
        </w:rPr>
        <w:t xml:space="preserve"> </w:t>
      </w:r>
      <w:bookmarkStart w:id="11" w:name="_Ref391026468"/>
      <w:r w:rsidRPr="00482106">
        <w:rPr>
          <w:rFonts w:ascii="Times New Roman" w:eastAsia="Calibri" w:hAnsi="Times New Roman" w:cs="Times New Roman"/>
          <w:sz w:val="28"/>
          <w:szCs w:val="28"/>
          <w:lang w:val="ru-RU"/>
        </w:rPr>
        <w:t>Ольховик В. В. Оценка эффективности налогообложения банков и предприятий реального сектора экономики Украины / В. В. Ольховик / БізнесІнформ. 2013.  № 12 .  322–327 с.</w:t>
      </w:r>
      <w:bookmarkEnd w:id="11"/>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Офіційний сайт Міністерства фінансів України. </w:t>
      </w:r>
      <w:r w:rsidRPr="00482106">
        <w:rPr>
          <w:rFonts w:ascii="Times New Roman" w:eastAsia="Calibri" w:hAnsi="Times New Roman" w:cs="Times New Roman"/>
          <w:sz w:val="28"/>
          <w:szCs w:val="28"/>
          <w:lang w:val="en-US"/>
        </w:rPr>
        <w:t>URL</w:t>
      </w:r>
      <w:proofErr w:type="gramStart"/>
      <w:r w:rsidRPr="00482106">
        <w:rPr>
          <w:rFonts w:ascii="Times New Roman" w:eastAsia="Calibri" w:hAnsi="Times New Roman" w:cs="Times New Roman"/>
          <w:sz w:val="28"/>
          <w:szCs w:val="28"/>
        </w:rPr>
        <w:t>::</w:t>
      </w:r>
      <w:proofErr w:type="gramEnd"/>
      <w:r w:rsidRPr="00482106">
        <w:rPr>
          <w:rFonts w:ascii="Times New Roman" w:eastAsia="Calibri" w:hAnsi="Times New Roman" w:cs="Times New Roman"/>
          <w:sz w:val="28"/>
          <w:szCs w:val="28"/>
        </w:rPr>
        <w:t xml:space="preserve"> </w:t>
      </w:r>
      <w:hyperlink r:id="rId22" w:history="1">
        <w:r w:rsidRPr="00482106">
          <w:rPr>
            <w:rFonts w:ascii="Times New Roman" w:eastAsia="Calibri" w:hAnsi="Times New Roman" w:cs="Times New Roman"/>
            <w:sz w:val="28"/>
            <w:szCs w:val="28"/>
            <w:lang w:val="en-US"/>
          </w:rPr>
          <w:t>www</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minfin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ua</w:t>
        </w:r>
      </w:hyperlink>
      <w:r w:rsidRPr="00482106">
        <w:rPr>
          <w:rFonts w:ascii="Calibri" w:eastAsia="Calibri" w:hAnsi="Calibri" w:cs="Times New Roman"/>
          <w:lang w:val="en-US"/>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Офіційний сайт Територіальні органи ДФС в Одеській області.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en-US"/>
        </w:rPr>
        <w:t xml:space="preserve"> </w:t>
      </w:r>
      <w:hyperlink r:id="rId23" w:history="1">
        <w:r w:rsidRPr="00482106">
          <w:rPr>
            <w:rFonts w:ascii="Times New Roman" w:eastAsia="Calibri" w:hAnsi="Times New Roman" w:cs="Times New Roman"/>
            <w:sz w:val="28"/>
            <w:szCs w:val="28"/>
            <w:lang w:val="en-US"/>
          </w:rPr>
          <w:t>http://od.sfs.gov.ua/diialnist/plani-ta-zviti-roboti/236635.html</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Панура Ю.В. Узагальнення наукових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ідходів до визначення сутності податків та їх систематизації / Ю. В. Панура // Наукові записки Національного університету "Острозька академія". Сер</w:t>
      </w:r>
      <w:proofErr w:type="gramStart"/>
      <w:r w:rsidRPr="00482106">
        <w:rPr>
          <w:rFonts w:ascii="Times New Roman" w:eastAsia="Calibri" w:hAnsi="Times New Roman" w:cs="Times New Roman"/>
          <w:sz w:val="28"/>
          <w:szCs w:val="28"/>
          <w:lang w:val="ru-RU"/>
        </w:rPr>
        <w:t xml:space="preserve">. : </w:t>
      </w:r>
      <w:proofErr w:type="gramEnd"/>
      <w:r w:rsidRPr="00482106">
        <w:rPr>
          <w:rFonts w:ascii="Times New Roman" w:eastAsia="Calibri" w:hAnsi="Times New Roman" w:cs="Times New Roman"/>
          <w:sz w:val="28"/>
          <w:szCs w:val="28"/>
          <w:lang w:val="ru-RU"/>
        </w:rPr>
        <w:t>Економіка. - 201</w:t>
      </w:r>
      <w:r w:rsidRPr="00482106">
        <w:rPr>
          <w:rFonts w:ascii="Times New Roman" w:eastAsia="Calibri" w:hAnsi="Times New Roman" w:cs="Times New Roman"/>
          <w:sz w:val="28"/>
          <w:szCs w:val="28"/>
        </w:rPr>
        <w:t>6</w:t>
      </w:r>
      <w:r w:rsidRPr="00482106">
        <w:rPr>
          <w:rFonts w:ascii="Times New Roman" w:eastAsia="Calibri" w:hAnsi="Times New Roman" w:cs="Times New Roman"/>
          <w:sz w:val="28"/>
          <w:szCs w:val="28"/>
          <w:lang w:val="ru-RU"/>
        </w:rPr>
        <w:t xml:space="preserve">. С. 181-184.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4" w:history="1">
        <w:r w:rsidRPr="00482106">
          <w:rPr>
            <w:rFonts w:ascii="Times New Roman" w:eastAsia="Calibri" w:hAnsi="Times New Roman" w:cs="Times New Roman"/>
            <w:sz w:val="28"/>
            <w:szCs w:val="28"/>
            <w:lang w:val="ru-RU"/>
          </w:rPr>
          <w:t>http://nbuv.gov.ua/UJRN/Nznuoa_2013_21_41</w:t>
        </w:r>
      </w:hyperlink>
      <w:r w:rsidRPr="00482106">
        <w:rPr>
          <w:rFonts w:ascii="Times New Roman" w:eastAsia="Calibri" w:hAnsi="Times New Roman" w:cs="Times New Roman"/>
          <w:sz w:val="28"/>
          <w:szCs w:val="28"/>
          <w:lang w:val="ru-RU"/>
        </w:rPr>
        <w:t xml:space="preserve">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Педь І. В. Податкова система: економіко-правова характеристика податків: Навчальний </w:t>
      </w:r>
      <w:proofErr w:type="gramStart"/>
      <w:r w:rsidRPr="00482106">
        <w:rPr>
          <w:rFonts w:ascii="Times New Roman" w:eastAsia="Calibri" w:hAnsi="Times New Roman" w:cs="Times New Roman"/>
          <w:sz w:val="28"/>
          <w:szCs w:val="28"/>
          <w:lang w:val="ru-RU"/>
        </w:rPr>
        <w:t>пос</w:t>
      </w:r>
      <w:proofErr w:type="gramEnd"/>
      <w:r w:rsidRPr="00482106">
        <w:rPr>
          <w:rFonts w:ascii="Times New Roman" w:eastAsia="Calibri" w:hAnsi="Times New Roman" w:cs="Times New Roman"/>
          <w:sz w:val="28"/>
          <w:szCs w:val="28"/>
          <w:lang w:val="ru-RU"/>
        </w:rPr>
        <w:t>ібник  К., 20</w:t>
      </w:r>
      <w:r w:rsidRPr="00482106">
        <w:rPr>
          <w:rFonts w:ascii="Times New Roman" w:eastAsia="Calibri" w:hAnsi="Times New Roman" w:cs="Times New Roman"/>
          <w:sz w:val="28"/>
          <w:szCs w:val="28"/>
        </w:rPr>
        <w:t>15</w:t>
      </w:r>
      <w:r w:rsidRPr="00482106">
        <w:rPr>
          <w:rFonts w:ascii="Times New Roman" w:eastAsia="Calibri" w:hAnsi="Times New Roman" w:cs="Times New Roman"/>
          <w:sz w:val="28"/>
          <w:szCs w:val="28"/>
          <w:lang w:val="ru-RU"/>
        </w:rPr>
        <w:t>. - 191 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Податкова система: Навчальний </w:t>
      </w:r>
      <w:proofErr w:type="gramStart"/>
      <w:r w:rsidRPr="00482106">
        <w:rPr>
          <w:rFonts w:ascii="Times New Roman" w:eastAsia="Calibri" w:hAnsi="Times New Roman" w:cs="Times New Roman"/>
          <w:sz w:val="28"/>
          <w:szCs w:val="28"/>
          <w:lang w:val="ru-RU"/>
        </w:rPr>
        <w:t>пос</w:t>
      </w:r>
      <w:proofErr w:type="gramEnd"/>
      <w:r w:rsidRPr="00482106">
        <w:rPr>
          <w:rFonts w:ascii="Times New Roman" w:eastAsia="Calibri" w:hAnsi="Times New Roman" w:cs="Times New Roman"/>
          <w:sz w:val="28"/>
          <w:szCs w:val="28"/>
          <w:lang w:val="ru-RU"/>
        </w:rPr>
        <w:t xml:space="preserve">ібник/ Баранова В.Г., Дубовик О.Ю., Хомутенко В.П. та ін..; заред. В.Г. Баранової.  Одеса: ВМВ, 2014. – 344 с. 25. Про систему оподаткування. Закон України від 25.06.1991 р. № 1251-XII.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25" w:history="1">
        <w:r w:rsidRPr="00482106">
          <w:rPr>
            <w:rFonts w:ascii="Times New Roman" w:eastAsia="Calibri" w:hAnsi="Times New Roman" w:cs="Times New Roman"/>
            <w:sz w:val="28"/>
            <w:szCs w:val="28"/>
            <w:lang w:val="ru-RU"/>
          </w:rPr>
          <w:t>http://zakon1.rada.gov.ua/laws/show/1251-12</w:t>
        </w:r>
      </w:hyperlink>
      <w:r w:rsidRPr="00482106">
        <w:rPr>
          <w:rFonts w:ascii="Times New Roman" w:eastAsia="Calibri" w:hAnsi="Times New Roman" w:cs="Times New Roman"/>
          <w:sz w:val="28"/>
          <w:szCs w:val="28"/>
          <w:lang w:val="ru-RU"/>
        </w:rPr>
        <w:t xml:space="preserve">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Times New Roman" w:hAnsi="Times New Roman" w:cs="Times New Roman"/>
          <w:sz w:val="28"/>
        </w:rPr>
        <w:t xml:space="preserve">Положення (стандарт) бухгалтерського обліку 17 «Податок на прибуток»: наказ Міністерства фінансів України від 28.12.2000 р. № 353.  за станом на 09.08.2013 р. /  Верховна Рада України.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6" w:history="1">
        <w:r w:rsidRPr="00482106">
          <w:rPr>
            <w:rFonts w:ascii="Times New Roman" w:eastAsia="Times New Roman" w:hAnsi="Times New Roman" w:cs="Times New Roman"/>
            <w:sz w:val="28"/>
          </w:rPr>
          <w:t>http://zakon4.rada.gov.ua/laws/show/z0047-01</w:t>
        </w:r>
      </w:hyperlink>
      <w:r w:rsidRPr="00482106">
        <w:rPr>
          <w:rFonts w:ascii="Times New Roman" w:eastAsia="Times New Roman" w:hAnsi="Times New Roman" w:cs="Times New Roman"/>
          <w:sz w:val="28"/>
        </w:rPr>
        <w:t>.  Назва з  екрану.</w:t>
      </w:r>
    </w:p>
    <w:p w:rsidR="00482106" w:rsidRPr="00482106" w:rsidRDefault="00482106" w:rsidP="00482106">
      <w:pPr>
        <w:numPr>
          <w:ilvl w:val="0"/>
          <w:numId w:val="2"/>
        </w:numPr>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Податковий кодекс України. Відомості Верховної Ради України</w:t>
      </w:r>
      <w:proofErr w:type="gramStart"/>
      <w:r w:rsidRPr="00482106">
        <w:rPr>
          <w:rFonts w:ascii="Times New Roman" w:eastAsia="Calibri" w:hAnsi="Times New Roman" w:cs="Times New Roman"/>
          <w:sz w:val="28"/>
          <w:szCs w:val="28"/>
          <w:lang w:val="ru-RU"/>
        </w:rPr>
        <w:t xml:space="preserve"> :</w:t>
      </w:r>
      <w:proofErr w:type="gramEnd"/>
      <w:r w:rsidRPr="00482106">
        <w:rPr>
          <w:rFonts w:ascii="Times New Roman" w:eastAsia="Calibri" w:hAnsi="Times New Roman" w:cs="Times New Roman"/>
          <w:sz w:val="28"/>
          <w:szCs w:val="28"/>
          <w:lang w:val="ru-RU"/>
        </w:rPr>
        <w:t xml:space="preserve"> документ 2755-17, редакція від 01.01.2018 року</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 xml:space="preserve"> URL: www.rada.gov.ua.</w:t>
      </w:r>
    </w:p>
    <w:p w:rsidR="00482106" w:rsidRPr="00482106" w:rsidRDefault="00482106" w:rsidP="00482106">
      <w:pPr>
        <w:numPr>
          <w:ilvl w:val="0"/>
          <w:numId w:val="2"/>
        </w:numPr>
        <w:tabs>
          <w:tab w:val="left" w:pos="567"/>
        </w:tabs>
        <w:spacing w:after="0" w:line="360" w:lineRule="auto"/>
        <w:ind w:left="567" w:hanging="567"/>
        <w:jc w:val="both"/>
        <w:rPr>
          <w:rFonts w:ascii="Times New Roman" w:eastAsia="Times New Roman" w:hAnsi="Times New Roman" w:cs="Times New Roman"/>
          <w:sz w:val="28"/>
        </w:rPr>
      </w:pPr>
      <w:r w:rsidRPr="00482106">
        <w:rPr>
          <w:rFonts w:ascii="Times New Roman" w:eastAsia="Times New Roman" w:hAnsi="Times New Roman" w:cs="Times New Roman"/>
          <w:sz w:val="28"/>
        </w:rPr>
        <w:t xml:space="preserve"> Про бухгалтерський облік та фінансову звітність в Україні: Закон України від 16.07.1999 р. № 996-XIV (в редакції від 16.10.2012 р.).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7" w:history="1">
        <w:r w:rsidRPr="00482106">
          <w:rPr>
            <w:rFonts w:ascii="Times New Roman" w:eastAsia="Times New Roman" w:hAnsi="Times New Roman" w:cs="Times New Roman"/>
            <w:sz w:val="28"/>
          </w:rPr>
          <w:t>http://zakon2.rada.gov.ua/laws/show/996-14</w:t>
        </w:r>
      </w:hyperlink>
      <w:r w:rsidRPr="00482106">
        <w:rPr>
          <w:rFonts w:ascii="Times New Roman" w:eastAsia="Times New Roman" w:hAnsi="Times New Roman" w:cs="Times New Roman"/>
          <w:sz w:val="28"/>
        </w:rPr>
        <w:t xml:space="preserve">. Назва з екрану.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Проскура К. Напрямки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ідвищення ефективності та посилення регулюючої функції прибуткового оподаткування</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 К. Проскура // Економічний аналіз. 2013 . Т . 306 - 310 с.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http://nbuv.gov.ua/UJRN/ecan_2013_12%282%29__62</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Проценко Ю.М. Проблеми формування дохідної бази місцевих бюджетів/ Ю.М. Проценко. «Ринкова економіка : сучасна теорія і практика управління» - К., 2016.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Петришина Н. В. </w:t>
      </w:r>
      <w:proofErr w:type="gramStart"/>
      <w:r w:rsidRPr="00482106">
        <w:rPr>
          <w:rFonts w:ascii="Times New Roman" w:eastAsia="Calibri" w:hAnsi="Times New Roman" w:cs="Times New Roman"/>
          <w:sz w:val="28"/>
          <w:szCs w:val="28"/>
          <w:lang w:val="ru-RU"/>
        </w:rPr>
        <w:t>Пр</w:t>
      </w:r>
      <w:proofErr w:type="gramEnd"/>
      <w:r w:rsidRPr="00482106">
        <w:rPr>
          <w:rFonts w:ascii="Times New Roman" w:eastAsia="Calibri" w:hAnsi="Times New Roman" w:cs="Times New Roman"/>
          <w:sz w:val="28"/>
          <w:szCs w:val="28"/>
          <w:lang w:val="ru-RU"/>
        </w:rPr>
        <w:t>іоритетні галузі економіки України: стан та перспективи розвитку//</w:t>
      </w:r>
      <w:r w:rsidRPr="00482106">
        <w:rPr>
          <w:rFonts w:ascii="Times New Roman" w:eastAsia="Calibri" w:hAnsi="Times New Roman" w:cs="Times New Roman"/>
          <w:sz w:val="28"/>
          <w:szCs w:val="28"/>
        </w:rPr>
        <w:t xml:space="preserve"> Н. В. Петришина </w:t>
      </w:r>
      <w:r w:rsidRPr="00482106">
        <w:rPr>
          <w:rFonts w:ascii="Times New Roman" w:eastAsia="Calibri" w:hAnsi="Times New Roman" w:cs="Times New Roman"/>
          <w:sz w:val="28"/>
          <w:szCs w:val="28"/>
          <w:lang w:val="ru-RU"/>
        </w:rPr>
        <w:t xml:space="preserve">//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http://enpuir.npu.edu.ua/bitstream/123456789/17745/1/Petryshyna.pdf.</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proofErr w:type="gramStart"/>
      <w:r w:rsidRPr="00482106">
        <w:rPr>
          <w:rFonts w:ascii="Times New Roman" w:eastAsia="Calibri" w:hAnsi="Times New Roman" w:cs="Times New Roman"/>
          <w:sz w:val="28"/>
          <w:szCs w:val="28"/>
          <w:lang w:val="ru-RU"/>
        </w:rPr>
        <w:t>Св</w:t>
      </w:r>
      <w:proofErr w:type="gramEnd"/>
      <w:r w:rsidRPr="00482106">
        <w:rPr>
          <w:rFonts w:ascii="Times New Roman" w:eastAsia="Calibri" w:hAnsi="Times New Roman" w:cs="Times New Roman"/>
          <w:sz w:val="28"/>
          <w:szCs w:val="28"/>
          <w:lang w:val="ru-RU"/>
        </w:rPr>
        <w:t>ітовий досвід оподаткування Японія</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8" w:history="1">
        <w:r w:rsidRPr="00482106">
          <w:rPr>
            <w:rFonts w:ascii="Times New Roman" w:eastAsia="Calibri" w:hAnsi="Times New Roman" w:cs="Times New Roman"/>
            <w:sz w:val="28"/>
            <w:szCs w:val="28"/>
            <w:lang w:val="en-US"/>
          </w:rPr>
          <w:t>http</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sts</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gov</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ua</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modernizatsiya</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dps</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ukraini</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mijnarodniy</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dosvidrozvitk</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svitovui</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lang w:val="en-US"/>
          </w:rPr>
          <w:t>dosvid</w:t>
        </w:r>
        <w:r w:rsidRPr="00482106">
          <w:rPr>
            <w:rFonts w:ascii="Times New Roman" w:eastAsia="Calibri" w:hAnsi="Times New Roman" w:cs="Times New Roman"/>
            <w:sz w:val="28"/>
            <w:szCs w:val="28"/>
            <w:lang w:val="ru-RU"/>
          </w:rPr>
          <w:t>/</w:t>
        </w:r>
      </w:hyperlink>
      <w:r w:rsidRPr="00482106">
        <w:rPr>
          <w:rFonts w:ascii="Calibri" w:eastAsia="Calibri" w:hAnsi="Calibri" w:cs="Times New Roman"/>
        </w:rPr>
        <w:t xml:space="preserve">. </w:t>
      </w:r>
      <w:r w:rsidRPr="00482106">
        <w:rPr>
          <w:rFonts w:ascii="Calibri" w:eastAsia="Calibri" w:hAnsi="Calibri" w:cs="Times New Roman"/>
          <w:sz w:val="28"/>
          <w:szCs w:val="28"/>
        </w:rPr>
        <w:t xml:space="preserve"> </w:t>
      </w:r>
      <w:r w:rsidRPr="00482106">
        <w:rPr>
          <w:rFonts w:ascii="Times New Roman" w:eastAsia="Calibri" w:hAnsi="Times New Roman" w:cs="Times New Roman"/>
          <w:sz w:val="28"/>
          <w:szCs w:val="28"/>
        </w:rPr>
        <w:t>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Світовий досвід оподаткування: Канада.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modernizatsiya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dps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ukraini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mijnarodniydosvid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rozvitk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svitovui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Світовий досвід оподаткування: США.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modernizatsiya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dps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ukraini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mijnarodniydosvid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rozvitk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svitovui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 xml:space="preserve"> 68. Назва з екрану.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Світовий досвід оподаткування Німеччина.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modernizatsiya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dpsukraini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mijnarodniy</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rozvitk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svitovui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Світовий досвід оподаткування: Австрія.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modernizatsiya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dps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ukraini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mijnarodniydosvid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rozvitk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svitovui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Світовий досвід оподаткування: Іспанія.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sts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modernizatsiya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dps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ukraini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mijnarodniydosvid</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rozvitk</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svitovui</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dosvid</w:t>
      </w:r>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Смірнова О.М., М.В. Стадник «Оцінка ролі податку на прибуток підприємств у забезпеченні економічного розвитку країни» // О.М. Смірнова,  М.В. Стадник. // 2016. 4с.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Сухорукова М.О. Фіскальна політика в умовах глобальної інституалізації: Україна та досвід зарубіжних країн. // М. О. Сухорукова. 2016 р., с. 5.</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Сідельникова Л.П. Податкова система: навчальний </w:t>
      </w:r>
      <w:proofErr w:type="gramStart"/>
      <w:r w:rsidRPr="00482106">
        <w:rPr>
          <w:rFonts w:ascii="Times New Roman" w:eastAsia="Calibri" w:hAnsi="Times New Roman" w:cs="Times New Roman"/>
          <w:sz w:val="28"/>
          <w:szCs w:val="28"/>
          <w:lang w:val="ru-RU"/>
        </w:rPr>
        <w:t>пос</w:t>
      </w:r>
      <w:proofErr w:type="gramEnd"/>
      <w:r w:rsidRPr="00482106">
        <w:rPr>
          <w:rFonts w:ascii="Times New Roman" w:eastAsia="Calibri" w:hAnsi="Times New Roman" w:cs="Times New Roman"/>
          <w:sz w:val="28"/>
          <w:szCs w:val="28"/>
          <w:lang w:val="ru-RU"/>
        </w:rPr>
        <w:t>ібник /</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 xml:space="preserve"> Л. П. Сідельникова, Н. М. Костіна.  2-ге вид., випр. і доп.  К.: Ліра-К, 2013. 604 с.</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Суходоля М.В. Роль податку на прибуток у стимулюванні розвитку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ідприємництва в Україні / М.В. Суходоля // «Вестник. Наука и практика»  2015.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29" w:history="1">
        <w:r w:rsidRPr="00482106">
          <w:rPr>
            <w:rFonts w:ascii="Times New Roman" w:eastAsia="Calibri" w:hAnsi="Times New Roman" w:cs="Times New Roman"/>
            <w:sz w:val="28"/>
            <w:szCs w:val="28"/>
            <w:lang w:val="ru-RU"/>
          </w:rPr>
          <w:t>http://конференция.com.ua/pages/view/631</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Сухорукова М. О. Фіскальна політика в умовах глобальної інституалізації: україна та досвід зарубіжних країн  / М. О. Сухорукова // - 2016. С. 50-54.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30" w:history="1">
        <w:r w:rsidRPr="00482106">
          <w:rPr>
            <w:rFonts w:ascii="Times New Roman" w:eastAsia="Calibri" w:hAnsi="Times New Roman" w:cs="Times New Roman"/>
            <w:sz w:val="28"/>
            <w:szCs w:val="28"/>
            <w:lang w:val="ru-RU"/>
          </w:rPr>
          <w:t>http</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nbuv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gov</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UJRN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texc</w:t>
        </w:r>
        <w:r w:rsidRPr="00482106">
          <w:rPr>
            <w:rFonts w:ascii="Times New Roman" w:eastAsia="Calibri" w:hAnsi="Times New Roman" w:cs="Times New Roman"/>
            <w:sz w:val="28"/>
            <w:szCs w:val="28"/>
          </w:rPr>
          <w:t>_2016_7%281%29__9</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Times New Roman" w:hAnsi="Times New Roman" w:cs="Times New Roman"/>
          <w:sz w:val="28"/>
        </w:rPr>
        <w:t>Ткаченко Н.М. Бухгалтерський фінансовий облік, оподаткування і звітність. / Н.М. Ткаченко, 2-ге вид.  К.: Алерта, 2007. - 954 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Тулуш Л.Д Оподаткування прибутку підприємств: практика застосування в україні // Тулуш Л.Д., Скітецька І.М.// «Молодий вчений». 2017.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molodyvcheny</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in</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ua</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files</w:t>
      </w:r>
      <w:r w:rsidRPr="00482106">
        <w:rPr>
          <w:rFonts w:ascii="Times New Roman" w:eastAsia="Calibri" w:hAnsi="Times New Roman" w:cs="Times New Roman"/>
          <w:sz w:val="28"/>
          <w:szCs w:val="28"/>
        </w:rPr>
        <w:t>/</w:t>
      </w:r>
      <w:r w:rsidRPr="00482106">
        <w:rPr>
          <w:rFonts w:ascii="Times New Roman" w:eastAsia="Calibri" w:hAnsi="Times New Roman" w:cs="Times New Roman"/>
          <w:sz w:val="28"/>
          <w:szCs w:val="28"/>
          <w:lang w:val="ru-RU"/>
        </w:rPr>
        <w:t>journal</w:t>
      </w:r>
      <w:r w:rsidRPr="00482106">
        <w:rPr>
          <w:rFonts w:ascii="Times New Roman" w:eastAsia="Calibri" w:hAnsi="Times New Roman" w:cs="Times New Roman"/>
          <w:sz w:val="28"/>
          <w:szCs w:val="28"/>
        </w:rPr>
        <w:t>/2017/3/196.</w:t>
      </w:r>
      <w:r w:rsidRPr="00482106">
        <w:rPr>
          <w:rFonts w:ascii="Times New Roman" w:eastAsia="Calibri" w:hAnsi="Times New Roman" w:cs="Times New Roman"/>
          <w:sz w:val="28"/>
          <w:szCs w:val="28"/>
          <w:lang w:val="ru-RU"/>
        </w:rPr>
        <w:t>pdf</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Тульчинський Р. В. Податкова систему України, її недоліки та шляхи реформування// Р. В. Тульчинський, М. О. Змієнко. 2018.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31" w:history="1">
        <w:r w:rsidRPr="00482106">
          <w:rPr>
            <w:rFonts w:ascii="Times New Roman" w:eastAsia="Calibri" w:hAnsi="Times New Roman" w:cs="Times New Roman"/>
            <w:sz w:val="28"/>
            <w:szCs w:val="28"/>
          </w:rPr>
          <w:t>http://ela.kpi.ua/bitstream/123456789/6433/3/42-47.pdf</w:t>
        </w:r>
      </w:hyperlink>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Фінансові результати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до оподаткування за видами економічної діяльності 2012 р.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http://www.ukrstat.gov.ua/operativ/operativ2012/fin/fin_rez/fr_ed/fr_ed_u/fr_ed_0 412_u.htm</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Фінансові результати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до оподаткування за видами економічної діяльності 2013 р.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 xml:space="preserve">: </w:t>
      </w:r>
      <w:hyperlink r:id="rId32" w:history="1">
        <w:r w:rsidRPr="00482106">
          <w:rPr>
            <w:rFonts w:ascii="Times New Roman" w:eastAsia="Calibri" w:hAnsi="Times New Roman" w:cs="Times New Roman"/>
            <w:color w:val="0000FF"/>
            <w:sz w:val="28"/>
            <w:szCs w:val="28"/>
            <w:u w:val="single"/>
            <w:lang w:val="ru-RU"/>
          </w:rPr>
          <w:t>http://www.ukrstat.gov.ua/operativ/operativ2013/fin/fin_rez/fr_ed/fr_ed_u/fr_ed_0 413_u.htm</w:t>
        </w:r>
      </w:hyperlink>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Фінансові результати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до оподаткування за видами економічної діяльності 2014 р</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hyperlink r:id="rId33" w:history="1">
        <w:r w:rsidRPr="00482106">
          <w:rPr>
            <w:rFonts w:ascii="Times New Roman" w:eastAsia="Calibri" w:hAnsi="Times New Roman" w:cs="Times New Roman"/>
            <w:color w:val="0000FF"/>
            <w:sz w:val="28"/>
            <w:szCs w:val="28"/>
            <w:u w:val="single"/>
            <w:lang w:val="ru-RU"/>
          </w:rPr>
          <w:t>http://www.ukrstat.gov.ua/operativ/operativ2014/fin/fin_rez/fr_ed/fr_ed_u/fr_ed_0 414_u.htm</w:t>
        </w:r>
      </w:hyperlink>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Фінансові результати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ідприємств до оподаткування за видами економічної діяльності 2015 р.</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http://www.ukrstat.gov.ua/operativ/operativ2015/fin/fin_rez/fr_ed/fr_ed_u/fr_ed_0 415_u.htm 69</w:t>
      </w:r>
      <w:r w:rsidRPr="00482106">
        <w:rPr>
          <w:rFonts w:ascii="Times New Roman" w:eastAsia="Calibri" w:hAnsi="Times New Roman" w:cs="Times New Roman"/>
          <w:sz w:val="28"/>
          <w:szCs w:val="28"/>
        </w:rPr>
        <w:t>. Назва з екрану.</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Шлафман Н.Л. Функціонування податку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в україні // Шлафман Н.Л. Волохова М.П. </w:t>
      </w:r>
      <w:r w:rsidRPr="00482106">
        <w:rPr>
          <w:rFonts w:ascii="Times New Roman" w:eastAsia="Calibri" w:hAnsi="Times New Roman" w:cs="Times New Roman"/>
          <w:sz w:val="28"/>
          <w:szCs w:val="28"/>
          <w:lang w:val="en-US"/>
        </w:rPr>
        <w:t>URL</w:t>
      </w:r>
      <w:r w:rsidRPr="00482106">
        <w:rPr>
          <w:rFonts w:ascii="Times New Roman" w:eastAsia="Calibri" w:hAnsi="Times New Roman" w:cs="Times New Roman"/>
          <w:sz w:val="28"/>
          <w:szCs w:val="28"/>
          <w:lang w:val="ru-RU"/>
        </w:rPr>
        <w:t>:</w:t>
      </w: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http://dspace.oneu.edu.ua/jspui/bitstream/123456789/2707/1/Функціонування%20податку%20на%20прибуток%20підприємств%20в%20Україні.pdf</w:t>
      </w:r>
      <w:r w:rsidRPr="00482106">
        <w:rPr>
          <w:rFonts w:ascii="Times New Roman" w:eastAsia="Calibri" w:hAnsi="Times New Roman" w:cs="Times New Roman"/>
          <w:sz w:val="28"/>
          <w:szCs w:val="28"/>
        </w:rPr>
        <w:t>.</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Times New Roman" w:hAnsi="Times New Roman" w:cs="Times New Roman"/>
          <w:sz w:val="28"/>
        </w:rPr>
        <w:t>Шара Є.Ю. Бухгалтерський фінансовий та податковий облік: навчальний посібник  / Є.Ю. Шара, О.О. Бідюк, І.Є. Соколовська-Гонтаренко; Нац. ун-т державної податкової служби України. -К.: Центр учбової літератури, 2011. - 424 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Шевчук В.О. Уніфікація податкових систем країн європейського союзу як критерій поглиблення інтеграції // Фінанси України. 2007.  №12. 49-59с.</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w:t>
      </w:r>
      <w:r w:rsidRPr="00482106">
        <w:rPr>
          <w:rFonts w:ascii="Times New Roman" w:eastAsia="Calibri" w:hAnsi="Times New Roman" w:cs="Times New Roman"/>
          <w:sz w:val="28"/>
          <w:szCs w:val="28"/>
          <w:lang w:val="ru-RU"/>
        </w:rPr>
        <w:t xml:space="preserve">Шорохова Ю. С. Історія виникнення податку на прибуток </w:t>
      </w:r>
      <w:proofErr w:type="gramStart"/>
      <w:r w:rsidRPr="00482106">
        <w:rPr>
          <w:rFonts w:ascii="Times New Roman" w:eastAsia="Calibri" w:hAnsi="Times New Roman" w:cs="Times New Roman"/>
          <w:sz w:val="28"/>
          <w:szCs w:val="28"/>
          <w:lang w:val="ru-RU"/>
        </w:rPr>
        <w:t>п</w:t>
      </w:r>
      <w:proofErr w:type="gramEnd"/>
      <w:r w:rsidRPr="00482106">
        <w:rPr>
          <w:rFonts w:ascii="Times New Roman" w:eastAsia="Calibri" w:hAnsi="Times New Roman" w:cs="Times New Roman"/>
          <w:sz w:val="28"/>
          <w:szCs w:val="28"/>
          <w:lang w:val="ru-RU"/>
        </w:rPr>
        <w:t xml:space="preserve">ідприємств на теренах України, 2015 р., с. 7.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lang w:val="ru-RU"/>
        </w:rPr>
        <w:t xml:space="preserve"> Шувалов</w:t>
      </w:r>
      <w:proofErr w:type="gramStart"/>
      <w:r w:rsidRPr="00482106">
        <w:rPr>
          <w:rFonts w:ascii="Times New Roman" w:eastAsia="Calibri" w:hAnsi="Times New Roman" w:cs="Times New Roman"/>
          <w:sz w:val="28"/>
          <w:szCs w:val="28"/>
          <w:lang w:val="ru-RU"/>
        </w:rPr>
        <w:t xml:space="preserve"> Є.</w:t>
      </w:r>
      <w:proofErr w:type="gramEnd"/>
      <w:r w:rsidRPr="00482106">
        <w:rPr>
          <w:rFonts w:ascii="Times New Roman" w:eastAsia="Calibri" w:hAnsi="Times New Roman" w:cs="Times New Roman"/>
          <w:sz w:val="28"/>
          <w:szCs w:val="28"/>
          <w:lang w:val="ru-RU"/>
        </w:rPr>
        <w:t xml:space="preserve">Б. Налоговые системы зарубежных стран. М.: Изд. центр ЕАОИ, 2010. 134 с. </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Ямко П. Ю. Основні напрями вдосконалення механізму оподаткування прибутку підприємств в Україні на сучасному етапі розвитку світової економіки, 2012 р., с. 4.</w:t>
      </w:r>
    </w:p>
    <w:p w:rsidR="00482106" w:rsidRPr="00482106" w:rsidRDefault="00482106" w:rsidP="00482106">
      <w:pPr>
        <w:numPr>
          <w:ilvl w:val="0"/>
          <w:numId w:val="2"/>
        </w:numPr>
        <w:tabs>
          <w:tab w:val="left" w:pos="567"/>
        </w:tabs>
        <w:spacing w:after="0" w:line="360" w:lineRule="auto"/>
        <w:ind w:left="567" w:hanging="567"/>
        <w:contextualSpacing/>
        <w:jc w:val="both"/>
        <w:rPr>
          <w:rFonts w:ascii="Times New Roman" w:eastAsia="Calibri" w:hAnsi="Times New Roman" w:cs="Times New Roman"/>
          <w:sz w:val="28"/>
          <w:szCs w:val="28"/>
        </w:rPr>
      </w:pPr>
      <w:r w:rsidRPr="00482106">
        <w:rPr>
          <w:rFonts w:ascii="Times New Roman" w:eastAsia="Calibri" w:hAnsi="Times New Roman" w:cs="Times New Roman"/>
          <w:sz w:val="28"/>
          <w:szCs w:val="28"/>
        </w:rPr>
        <w:t xml:space="preserve"> Ярошенко Ф.О., Павленко В.Л. Історія податків та оподаткування в Україні: навч. посібник. Ірпінь: Академія ДПС України, 2002. — 240 с.</w:t>
      </w:r>
    </w:p>
    <w:p w:rsidR="00482106" w:rsidRPr="00482106" w:rsidRDefault="00482106">
      <w:pPr>
        <w:rPr>
          <w:lang w:val="ru-RU"/>
        </w:rPr>
      </w:pPr>
    </w:p>
    <w:sectPr w:rsidR="00482106" w:rsidRPr="004821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C3144"/>
    <w:multiLevelType w:val="hybridMultilevel"/>
    <w:tmpl w:val="55F64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925B36"/>
    <w:multiLevelType w:val="hybridMultilevel"/>
    <w:tmpl w:val="C504CF92"/>
    <w:lvl w:ilvl="0" w:tplc="CDD60590">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953"/>
    <w:rsid w:val="00482106"/>
    <w:rsid w:val="00AE0890"/>
    <w:rsid w:val="00F379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1422">
      <w:bodyDiv w:val="1"/>
      <w:marLeft w:val="0"/>
      <w:marRight w:val="0"/>
      <w:marTop w:val="0"/>
      <w:marBottom w:val="0"/>
      <w:divBdr>
        <w:top w:val="none" w:sz="0" w:space="0" w:color="auto"/>
        <w:left w:val="none" w:sz="0" w:space="0" w:color="auto"/>
        <w:bottom w:val="none" w:sz="0" w:space="0" w:color="auto"/>
        <w:right w:val="none" w:sz="0" w:space="0" w:color="auto"/>
      </w:divBdr>
    </w:div>
    <w:div w:id="21462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ua/main/uk/doccatalog/list?currDir=217965" TargetMode="External"/><Relationship Id="rId13" Type="http://schemas.openxmlformats.org/officeDocument/2006/relationships/hyperlink" Target="http://zakon5.rada.gov.ua/laws/show/2246-19" TargetMode="External"/><Relationship Id="rId18" Type="http://schemas.openxmlformats.org/officeDocument/2006/relationships/hyperlink" Target="http://studentbooks.com.ua/content/view/1210/41/1/2/" TargetMode="External"/><Relationship Id="rId26" Type="http://schemas.openxmlformats.org/officeDocument/2006/relationships/hyperlink" Target="http://zakon4.rada.gov.ua/laws/show/z0047-01" TargetMode="External"/><Relationship Id="rId3" Type="http://schemas.microsoft.com/office/2007/relationships/stylesWithEffects" Target="stylesWithEffects.xml"/><Relationship Id="rId21" Type="http://schemas.openxmlformats.org/officeDocument/2006/relationships/hyperlink" Target="http://www.beratergruppeukraine.de/wordpress/wpcontent/uploads/2017/04/PS_01_2017_ukr.pdf" TargetMode="External"/><Relationship Id="rId34" Type="http://schemas.openxmlformats.org/officeDocument/2006/relationships/fontTable" Target="fontTable.xml"/><Relationship Id="rId7" Type="http://schemas.openxmlformats.org/officeDocument/2006/relationships/hyperlink" Target="http://www.treasury.gov.ua/main/uk/doccatalog/list?currDir=187793" TargetMode="External"/><Relationship Id="rId12" Type="http://schemas.openxmlformats.org/officeDocument/2006/relationships/hyperlink" Target="http://www.lawmix.ru/bux/78437" TargetMode="External"/><Relationship Id="rId17" Type="http://schemas.openxmlformats.org/officeDocument/2006/relationships/hyperlink" Target="http://intkonf.org/levoshko-lv-podatok-napributok-yak-instrument-regulyuvannya-pidpriemnitskoyi-diyalnosti/" TargetMode="External"/><Relationship Id="rId25" Type="http://schemas.openxmlformats.org/officeDocument/2006/relationships/hyperlink" Target="http://zakon1.rada.gov.ua/laws/show/1251-12" TargetMode="External"/><Relationship Id="rId33" Type="http://schemas.openxmlformats.org/officeDocument/2006/relationships/hyperlink" Target="http://www.ukrstat.gov.ua/operativ/operativ2014/fin/fin_rez/fr_ed/fr_ed_u/fr_ed_0%20414_u.htm" TargetMode="External"/><Relationship Id="rId2" Type="http://schemas.openxmlformats.org/officeDocument/2006/relationships/styles" Target="styles.xml"/><Relationship Id="rId16" Type="http://schemas.openxmlformats.org/officeDocument/2006/relationships/hyperlink" Target="http://www.nbuv.gov.ua/portal/soc_gum/vsunu" TargetMode="External"/><Relationship Id="rId20" Type="http://schemas.openxmlformats.org/officeDocument/2006/relationships/hyperlink" Target="http://nbuv.gov.ua/UJRN/eui_2015_1_28" TargetMode="External"/><Relationship Id="rId29" Type="http://schemas.openxmlformats.org/officeDocument/2006/relationships/hyperlink" Target="http://&#1082;&#1086;&#1085;&#1092;&#1077;&#1088;&#1077;&#1085;&#1094;&#1080;&#1103;.com.ua/pages/view/631" TargetMode="External"/><Relationship Id="rId1" Type="http://schemas.openxmlformats.org/officeDocument/2006/relationships/numbering" Target="numbering.xml"/><Relationship Id="rId6" Type="http://schemas.openxmlformats.org/officeDocument/2006/relationships/hyperlink" Target="http://www.ibser.org.ua/sites/default/files/kv_iii_2016_monitoring_ukr_0.pdf" TargetMode="External"/><Relationship Id="rId11" Type="http://schemas.openxmlformats.org/officeDocument/2006/relationships/hyperlink" Target="http://zaxid.net/home/showSingle" TargetMode="External"/><Relationship Id="rId24" Type="http://schemas.openxmlformats.org/officeDocument/2006/relationships/hyperlink" Target="http://nbuv.gov.ua/UJRN/Nznuoa_2013_21_41" TargetMode="External"/><Relationship Id="rId32" Type="http://schemas.openxmlformats.org/officeDocument/2006/relationships/hyperlink" Target="http://www.ukrstat.gov.ua/operativ/operativ2013/fin/fin_rez/fr_ed/fr_ed_u/fr_ed_0%20413_u.htm" TargetMode="External"/><Relationship Id="rId5" Type="http://schemas.openxmlformats.org/officeDocument/2006/relationships/webSettings" Target="webSettings.xml"/><Relationship Id="rId15" Type="http://schemas.openxmlformats.org/officeDocument/2006/relationships/hyperlink" Target="http://www.irbis-nbuv.gov.ua" TargetMode="External"/><Relationship Id="rId23" Type="http://schemas.openxmlformats.org/officeDocument/2006/relationships/hyperlink" Target="http://od.sfs.gov.ua/diialnist/plani-ta-zviti-roboti/236635.html" TargetMode="External"/><Relationship Id="rId28" Type="http://schemas.openxmlformats.org/officeDocument/2006/relationships/hyperlink" Target="http://sts.gov.ua/modernizatsiya-dps-ukraini/mijnarodniy-dosvidrozvitk/svitovui-dosvid/" TargetMode="External"/><Relationship Id="rId10" Type="http://schemas.openxmlformats.org/officeDocument/2006/relationships/hyperlink" Target="http://www.treasury.gov.ua/main/uk/doccatalog/list?currDir=308375" TargetMode="External"/><Relationship Id="rId19" Type="http://schemas.openxmlformats.org/officeDocument/2006/relationships/hyperlink" Target="http://intkonf.org/nedosuga-ai-garbar-zhv-teoretichni-aspekti-do-viznachennya-efektivnosti-podatkiv/" TargetMode="External"/><Relationship Id="rId31" Type="http://schemas.openxmlformats.org/officeDocument/2006/relationships/hyperlink" Target="http://ela.kpi.ua/bitstream/123456789/6433/3/42-47.pdf" TargetMode="External"/><Relationship Id="rId4" Type="http://schemas.openxmlformats.org/officeDocument/2006/relationships/settings" Target="settings.xml"/><Relationship Id="rId9" Type="http://schemas.openxmlformats.org/officeDocument/2006/relationships/hyperlink" Target="http://www.treasury.gov.ua/main/uk/doccatalog/list?currDir=264515" TargetMode="External"/><Relationship Id="rId14" Type="http://schemas.openxmlformats.org/officeDocument/2006/relationships/hyperlink" Target="https://feao.org.ua/wpcontent/uploads/2017/09/2017-08-15-&#1055;&#1055;&#1055;1.pdf" TargetMode="External"/><Relationship Id="rId22" Type="http://schemas.openxmlformats.org/officeDocument/2006/relationships/hyperlink" Target="http://www.minfin.gov.ua" TargetMode="External"/><Relationship Id="rId27" Type="http://schemas.openxmlformats.org/officeDocument/2006/relationships/hyperlink" Target="http://zakon2.rada.gov.ua/laws/show/996-14" TargetMode="External"/><Relationship Id="rId30" Type="http://schemas.openxmlformats.org/officeDocument/2006/relationships/hyperlink" Target="http://nbuv.gov.ua/UJRN/texc_2016_7%281%29__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21098</Words>
  <Characters>12026</Characters>
  <Application>Microsoft Office Word</Application>
  <DocSecurity>0</DocSecurity>
  <Lines>100</Lines>
  <Paragraphs>66</Paragraphs>
  <ScaleCrop>false</ScaleCrop>
  <Company/>
  <LinksUpToDate>false</LinksUpToDate>
  <CharactersWithSpaces>33058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2019-11-08T09:11:00Z</dcterms:created>
  <dcterms:modified xsi:type="dcterms:W3CDTF">2019-11-08T09:16:00Z</dcterms:modified>
</cp:coreProperties>
</file>