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E7C09" w:rsidRPr="005E7C09" w:rsidRDefault="005E7C09" w:rsidP="005E7C09">
      <w:pPr>
        <w:spacing w:after="0" w:line="240" w:lineRule="auto"/>
        <w:jc w:val="center"/>
        <w:rPr>
          <w:rFonts w:ascii="Times New Roman" w:hAnsi="Times New Roman" w:cs="Times New Roman"/>
          <w:sz w:val="28"/>
          <w:szCs w:val="28"/>
        </w:rPr>
      </w:pPr>
      <w:r w:rsidRPr="005E7C09">
        <w:rPr>
          <w:rFonts w:ascii="Times New Roman" w:hAnsi="Times New Roman" w:cs="Times New Roman"/>
          <w:sz w:val="28"/>
          <w:szCs w:val="28"/>
        </w:rPr>
        <w:t>Одеський національний університет імені І.І.Мечникова</w:t>
      </w:r>
    </w:p>
    <w:p w:rsidR="005E7C09" w:rsidRPr="005E7C09" w:rsidRDefault="005E7C09" w:rsidP="005E7C09">
      <w:pPr>
        <w:spacing w:after="0" w:line="240" w:lineRule="auto"/>
        <w:jc w:val="center"/>
        <w:rPr>
          <w:rFonts w:ascii="Times New Roman" w:hAnsi="Times New Roman" w:cs="Times New Roman"/>
          <w:sz w:val="28"/>
          <w:szCs w:val="28"/>
        </w:rPr>
      </w:pPr>
    </w:p>
    <w:p w:rsidR="005E7C09" w:rsidRPr="005E7C09" w:rsidRDefault="005E7C09" w:rsidP="005E7C09">
      <w:pPr>
        <w:spacing w:after="0" w:line="240" w:lineRule="auto"/>
        <w:jc w:val="center"/>
        <w:rPr>
          <w:rFonts w:ascii="Times New Roman" w:hAnsi="Times New Roman" w:cs="Times New Roman"/>
          <w:sz w:val="28"/>
          <w:szCs w:val="28"/>
        </w:rPr>
      </w:pPr>
      <w:r w:rsidRPr="005E7C09">
        <w:rPr>
          <w:rFonts w:ascii="Times New Roman" w:hAnsi="Times New Roman" w:cs="Times New Roman"/>
          <w:sz w:val="28"/>
          <w:szCs w:val="28"/>
        </w:rPr>
        <w:t>Факультет романо-германської філології</w:t>
      </w:r>
    </w:p>
    <w:p w:rsidR="005E7C09" w:rsidRPr="005E7C09" w:rsidRDefault="005E7C09" w:rsidP="005E7C09">
      <w:pPr>
        <w:spacing w:after="0" w:line="240" w:lineRule="auto"/>
        <w:jc w:val="center"/>
        <w:rPr>
          <w:rFonts w:ascii="Times New Roman" w:hAnsi="Times New Roman" w:cs="Times New Roman"/>
          <w:sz w:val="28"/>
          <w:szCs w:val="28"/>
        </w:rPr>
      </w:pPr>
    </w:p>
    <w:p w:rsidR="005E7C09" w:rsidRPr="005E7C09" w:rsidRDefault="005E7C09" w:rsidP="005E7C09">
      <w:pPr>
        <w:spacing w:after="0" w:line="240" w:lineRule="auto"/>
        <w:jc w:val="center"/>
        <w:rPr>
          <w:rFonts w:ascii="Times New Roman" w:hAnsi="Times New Roman" w:cs="Times New Roman"/>
          <w:sz w:val="28"/>
          <w:szCs w:val="28"/>
        </w:rPr>
      </w:pPr>
      <w:r w:rsidRPr="005E7C09">
        <w:rPr>
          <w:rFonts w:ascii="Times New Roman" w:hAnsi="Times New Roman" w:cs="Times New Roman"/>
          <w:sz w:val="28"/>
          <w:szCs w:val="28"/>
        </w:rPr>
        <w:t>Кафедра теоретичної та прикладної фонетики англійської мови</w:t>
      </w:r>
    </w:p>
    <w:p w:rsidR="005E7C09" w:rsidRPr="005E7C09" w:rsidRDefault="005E7C09" w:rsidP="005E7C09">
      <w:pPr>
        <w:spacing w:after="0" w:line="240" w:lineRule="auto"/>
        <w:jc w:val="center"/>
        <w:rPr>
          <w:rFonts w:ascii="Times New Roman" w:hAnsi="Times New Roman" w:cs="Times New Roman"/>
          <w:sz w:val="28"/>
          <w:szCs w:val="28"/>
        </w:rPr>
      </w:pPr>
    </w:p>
    <w:p w:rsidR="005E7C09" w:rsidRPr="005E7C09" w:rsidRDefault="005E7C09" w:rsidP="005E7C09">
      <w:pPr>
        <w:spacing w:after="0" w:line="240" w:lineRule="auto"/>
        <w:jc w:val="center"/>
        <w:rPr>
          <w:rFonts w:ascii="Times New Roman" w:hAnsi="Times New Roman" w:cs="Times New Roman"/>
          <w:sz w:val="28"/>
          <w:szCs w:val="28"/>
        </w:rPr>
      </w:pPr>
    </w:p>
    <w:p w:rsidR="005E7C09" w:rsidRPr="005E7C09" w:rsidRDefault="005E7C09" w:rsidP="005E7C09">
      <w:pPr>
        <w:spacing w:after="0" w:line="240" w:lineRule="auto"/>
        <w:jc w:val="center"/>
        <w:rPr>
          <w:rFonts w:ascii="Times New Roman" w:hAnsi="Times New Roman" w:cs="Times New Roman"/>
          <w:sz w:val="28"/>
          <w:szCs w:val="28"/>
        </w:rPr>
      </w:pPr>
    </w:p>
    <w:p w:rsidR="005E7C09" w:rsidRPr="005E7C09" w:rsidRDefault="005E7C09" w:rsidP="005E7C09">
      <w:pPr>
        <w:spacing w:after="0" w:line="240" w:lineRule="auto"/>
        <w:jc w:val="center"/>
        <w:rPr>
          <w:rFonts w:ascii="Times New Roman" w:hAnsi="Times New Roman" w:cs="Times New Roman"/>
          <w:b/>
          <w:sz w:val="28"/>
          <w:szCs w:val="28"/>
        </w:rPr>
      </w:pPr>
      <w:r w:rsidRPr="005E7C09">
        <w:rPr>
          <w:rFonts w:ascii="Times New Roman" w:hAnsi="Times New Roman" w:cs="Times New Roman"/>
          <w:b/>
          <w:sz w:val="28"/>
          <w:szCs w:val="28"/>
        </w:rPr>
        <w:t>Д и п л о м н а   р о б о т а</w:t>
      </w:r>
    </w:p>
    <w:p w:rsidR="005E7C09" w:rsidRPr="005E7C09" w:rsidRDefault="005E7C09" w:rsidP="005E7C09">
      <w:pPr>
        <w:spacing w:after="0" w:line="240" w:lineRule="auto"/>
        <w:jc w:val="center"/>
        <w:rPr>
          <w:rFonts w:ascii="Times New Roman" w:hAnsi="Times New Roman" w:cs="Times New Roman"/>
          <w:b/>
          <w:sz w:val="28"/>
          <w:szCs w:val="28"/>
        </w:rPr>
      </w:pPr>
    </w:p>
    <w:p w:rsidR="005E7C09" w:rsidRPr="005E7C09" w:rsidRDefault="005E7C09" w:rsidP="005E7C09">
      <w:pPr>
        <w:spacing w:after="0" w:line="240" w:lineRule="auto"/>
        <w:jc w:val="center"/>
        <w:rPr>
          <w:rFonts w:ascii="Times New Roman" w:hAnsi="Times New Roman" w:cs="Times New Roman"/>
          <w:sz w:val="28"/>
          <w:szCs w:val="28"/>
        </w:rPr>
      </w:pPr>
      <w:r w:rsidRPr="005E7C09">
        <w:rPr>
          <w:rFonts w:ascii="Times New Roman" w:hAnsi="Times New Roman" w:cs="Times New Roman"/>
          <w:sz w:val="28"/>
          <w:szCs w:val="28"/>
        </w:rPr>
        <w:t>на здобуття ступеня вищої освіти «магістр»</w:t>
      </w:r>
    </w:p>
    <w:p w:rsidR="005E7C09" w:rsidRPr="005E7C09" w:rsidRDefault="005E7C09" w:rsidP="005E7C09">
      <w:pPr>
        <w:spacing w:after="0" w:line="240" w:lineRule="auto"/>
        <w:jc w:val="center"/>
        <w:rPr>
          <w:rFonts w:ascii="Times New Roman" w:hAnsi="Times New Roman" w:cs="Times New Roman"/>
          <w:sz w:val="28"/>
          <w:szCs w:val="28"/>
        </w:rPr>
      </w:pPr>
    </w:p>
    <w:p w:rsidR="005E7C09" w:rsidRPr="005E7C09" w:rsidRDefault="005E7C09" w:rsidP="005E7C09">
      <w:pPr>
        <w:pStyle w:val="ad"/>
        <w:spacing w:before="0" w:beforeAutospacing="0" w:after="0" w:afterAutospacing="0"/>
        <w:jc w:val="center"/>
        <w:rPr>
          <w:sz w:val="28"/>
          <w:szCs w:val="28"/>
        </w:rPr>
      </w:pPr>
      <w:r w:rsidRPr="005E7C09">
        <w:rPr>
          <w:sz w:val="28"/>
          <w:szCs w:val="28"/>
        </w:rPr>
        <w:t xml:space="preserve">на тему: </w:t>
      </w:r>
      <w:r w:rsidRPr="005E7C09">
        <w:rPr>
          <w:color w:val="000000"/>
          <w:sz w:val="28"/>
          <w:szCs w:val="28"/>
        </w:rPr>
        <w:t>«</w:t>
      </w:r>
      <w:r w:rsidRPr="005E7C09">
        <w:rPr>
          <w:b/>
          <w:bCs/>
          <w:color w:val="000000"/>
          <w:sz w:val="28"/>
          <w:szCs w:val="28"/>
        </w:rPr>
        <w:t>Лінгвальні засоби оформлення спогадів в автентичному кінодискурсі»</w:t>
      </w:r>
    </w:p>
    <w:p w:rsidR="005E7C09" w:rsidRPr="005E7C09" w:rsidRDefault="005E7C09" w:rsidP="005E7C09">
      <w:pPr>
        <w:spacing w:after="0" w:line="240" w:lineRule="auto"/>
        <w:jc w:val="center"/>
        <w:rPr>
          <w:rFonts w:ascii="Times New Roman" w:hAnsi="Times New Roman" w:cs="Times New Roman"/>
          <w:b/>
          <w:sz w:val="28"/>
          <w:szCs w:val="28"/>
        </w:rPr>
      </w:pPr>
    </w:p>
    <w:p w:rsidR="005E7C09" w:rsidRPr="005E7C09" w:rsidRDefault="005E7C09" w:rsidP="005E7C09">
      <w:pPr>
        <w:pStyle w:val="ad"/>
        <w:spacing w:before="0" w:beforeAutospacing="0" w:after="0" w:afterAutospacing="0"/>
        <w:jc w:val="center"/>
        <w:rPr>
          <w:sz w:val="28"/>
          <w:szCs w:val="28"/>
          <w:lang w:val="en-US"/>
        </w:rPr>
      </w:pPr>
      <w:r w:rsidRPr="005E7C09">
        <w:rPr>
          <w:color w:val="000000"/>
          <w:sz w:val="28"/>
          <w:szCs w:val="28"/>
          <w:lang w:val="en-US"/>
        </w:rPr>
        <w:t>«Lingual means of reminiscences arrangement in authentic filmdiscourse»</w:t>
      </w:r>
    </w:p>
    <w:p w:rsidR="005E7C09" w:rsidRPr="005E7C09" w:rsidRDefault="005E7C09" w:rsidP="005E7C09">
      <w:pPr>
        <w:spacing w:after="0" w:line="240" w:lineRule="auto"/>
        <w:rPr>
          <w:rFonts w:ascii="Times New Roman" w:hAnsi="Times New Roman" w:cs="Times New Roman"/>
          <w:sz w:val="28"/>
          <w:szCs w:val="28"/>
          <w:lang w:val="en-US"/>
        </w:rPr>
      </w:pPr>
    </w:p>
    <w:p w:rsidR="005E7C09" w:rsidRDefault="005E7C09" w:rsidP="005E7C09">
      <w:pPr>
        <w:spacing w:after="0" w:line="240" w:lineRule="auto"/>
        <w:jc w:val="center"/>
        <w:rPr>
          <w:rFonts w:ascii="Times New Roman" w:hAnsi="Times New Roman" w:cs="Times New Roman"/>
          <w:sz w:val="28"/>
          <w:szCs w:val="28"/>
        </w:rPr>
      </w:pPr>
    </w:p>
    <w:p w:rsidR="005E7C09" w:rsidRPr="005E7C09" w:rsidRDefault="005E7C09" w:rsidP="005E7C09">
      <w:pPr>
        <w:spacing w:after="0" w:line="240" w:lineRule="auto"/>
        <w:jc w:val="center"/>
        <w:rPr>
          <w:rFonts w:ascii="Times New Roman" w:hAnsi="Times New Roman" w:cs="Times New Roman"/>
          <w:sz w:val="28"/>
          <w:szCs w:val="28"/>
        </w:rPr>
      </w:pPr>
    </w:p>
    <w:p w:rsidR="005E7C09" w:rsidRPr="005E7C09" w:rsidRDefault="005E7C09" w:rsidP="005E7C09">
      <w:pPr>
        <w:spacing w:after="0" w:line="360" w:lineRule="auto"/>
        <w:jc w:val="center"/>
        <w:rPr>
          <w:rFonts w:ascii="Times New Roman" w:hAnsi="Times New Roman" w:cs="Times New Roman"/>
          <w:sz w:val="28"/>
          <w:szCs w:val="28"/>
        </w:rPr>
      </w:pPr>
      <w:r w:rsidRPr="005E7C09">
        <w:rPr>
          <w:rFonts w:ascii="Times New Roman" w:hAnsi="Times New Roman" w:cs="Times New Roman"/>
          <w:sz w:val="28"/>
          <w:szCs w:val="28"/>
        </w:rPr>
        <w:t>Виконала: студентка денної форми навчання</w:t>
      </w:r>
    </w:p>
    <w:p w:rsidR="005E7C09" w:rsidRPr="005E7C09" w:rsidRDefault="005E7C09" w:rsidP="005E7C09">
      <w:pPr>
        <w:spacing w:after="0" w:line="360" w:lineRule="auto"/>
        <w:ind w:left="1980"/>
        <w:rPr>
          <w:rFonts w:ascii="Times New Roman" w:hAnsi="Times New Roman" w:cs="Times New Roman"/>
          <w:sz w:val="28"/>
          <w:szCs w:val="28"/>
        </w:rPr>
      </w:pPr>
      <w:r w:rsidRPr="005E7C09">
        <w:rPr>
          <w:rFonts w:ascii="Times New Roman" w:hAnsi="Times New Roman" w:cs="Times New Roman"/>
          <w:sz w:val="28"/>
          <w:szCs w:val="28"/>
        </w:rPr>
        <w:t>спеціальності 035 Філологія 035.04 Германські мови            та література (переклад включно):                                    англійська мова та література</w:t>
      </w:r>
    </w:p>
    <w:p w:rsidR="005E7C09" w:rsidRPr="005E7C09" w:rsidRDefault="005E7C09" w:rsidP="005E7C09">
      <w:pPr>
        <w:spacing w:after="0" w:line="360" w:lineRule="auto"/>
        <w:rPr>
          <w:rFonts w:ascii="Times New Roman" w:hAnsi="Times New Roman" w:cs="Times New Roman"/>
          <w:sz w:val="28"/>
          <w:szCs w:val="28"/>
        </w:rPr>
      </w:pPr>
      <w:r w:rsidRPr="005E7C09">
        <w:rPr>
          <w:rFonts w:ascii="Times New Roman" w:hAnsi="Times New Roman" w:cs="Times New Roman"/>
          <w:sz w:val="28"/>
          <w:szCs w:val="28"/>
        </w:rPr>
        <w:t xml:space="preserve">                            Атаманюк Аліна Юріївна</w:t>
      </w:r>
    </w:p>
    <w:p w:rsidR="005E7C09" w:rsidRPr="005E7C09" w:rsidRDefault="005E7C09" w:rsidP="005E7C09">
      <w:pPr>
        <w:spacing w:after="0" w:line="360" w:lineRule="auto"/>
        <w:rPr>
          <w:rFonts w:ascii="Times New Roman" w:hAnsi="Times New Roman" w:cs="Times New Roman"/>
          <w:sz w:val="28"/>
          <w:szCs w:val="28"/>
        </w:rPr>
      </w:pPr>
      <w:r w:rsidRPr="005E7C09">
        <w:rPr>
          <w:rFonts w:ascii="Times New Roman" w:hAnsi="Times New Roman" w:cs="Times New Roman"/>
          <w:sz w:val="28"/>
          <w:szCs w:val="28"/>
        </w:rPr>
        <w:t xml:space="preserve">                            Керівник     к.філол.н., доц. Дьоміна Н.Ю. __________</w:t>
      </w:r>
    </w:p>
    <w:p w:rsidR="005E7C09" w:rsidRPr="005E7C09" w:rsidRDefault="005E7C09" w:rsidP="005E7C09">
      <w:pPr>
        <w:spacing w:after="0" w:line="360" w:lineRule="auto"/>
        <w:rPr>
          <w:rFonts w:ascii="Times New Roman" w:hAnsi="Times New Roman" w:cs="Times New Roman"/>
          <w:sz w:val="28"/>
          <w:szCs w:val="28"/>
        </w:rPr>
      </w:pPr>
      <w:r w:rsidRPr="005E7C09">
        <w:rPr>
          <w:rFonts w:ascii="Times New Roman" w:hAnsi="Times New Roman" w:cs="Times New Roman"/>
          <w:sz w:val="28"/>
          <w:szCs w:val="28"/>
        </w:rPr>
        <w:t xml:space="preserve">                            Рецензент   к.філол.н., доц. Марінашвілі М.Д.</w:t>
      </w:r>
    </w:p>
    <w:p w:rsidR="005E7C09" w:rsidRPr="005E7C09" w:rsidRDefault="005E7C09" w:rsidP="005E7C09">
      <w:pPr>
        <w:spacing w:after="0" w:line="240" w:lineRule="auto"/>
        <w:rPr>
          <w:rFonts w:ascii="Times New Roman" w:hAnsi="Times New Roman" w:cs="Times New Roman"/>
          <w:sz w:val="28"/>
          <w:szCs w:val="28"/>
        </w:rPr>
      </w:pPr>
    </w:p>
    <w:p w:rsidR="005E7C09" w:rsidRDefault="005E7C09" w:rsidP="005E7C09">
      <w:pPr>
        <w:spacing w:after="0" w:line="240" w:lineRule="auto"/>
        <w:rPr>
          <w:rFonts w:ascii="Times New Roman" w:hAnsi="Times New Roman" w:cs="Times New Roman"/>
          <w:sz w:val="28"/>
          <w:szCs w:val="28"/>
        </w:rPr>
      </w:pPr>
    </w:p>
    <w:p w:rsidR="005E7C09" w:rsidRPr="005E7C09" w:rsidRDefault="005E7C09" w:rsidP="005E7C09">
      <w:pPr>
        <w:spacing w:after="0" w:line="240" w:lineRule="auto"/>
        <w:rPr>
          <w:rFonts w:ascii="Times New Roman" w:hAnsi="Times New Roman" w:cs="Times New Roman"/>
          <w:sz w:val="28"/>
          <w:szCs w:val="28"/>
        </w:rPr>
      </w:pPr>
    </w:p>
    <w:p w:rsidR="005E7C09" w:rsidRPr="005E7C09" w:rsidRDefault="005E7C09" w:rsidP="005E7C09">
      <w:pPr>
        <w:spacing w:after="0" w:line="360" w:lineRule="auto"/>
        <w:rPr>
          <w:rFonts w:ascii="Times New Roman" w:hAnsi="Times New Roman" w:cs="Times New Roman"/>
          <w:sz w:val="28"/>
          <w:szCs w:val="28"/>
        </w:rPr>
      </w:pPr>
      <w:r w:rsidRPr="005E7C09">
        <w:rPr>
          <w:rFonts w:ascii="Times New Roman" w:hAnsi="Times New Roman" w:cs="Times New Roman"/>
          <w:sz w:val="28"/>
          <w:szCs w:val="28"/>
        </w:rPr>
        <w:t>Рекомендовано до захисту:                           Захищено на засіданні ЕК № 2</w:t>
      </w:r>
    </w:p>
    <w:p w:rsidR="005E7C09" w:rsidRPr="005E7C09" w:rsidRDefault="005E7C09" w:rsidP="005E7C09">
      <w:pPr>
        <w:spacing w:after="0" w:line="360" w:lineRule="auto"/>
        <w:rPr>
          <w:rFonts w:ascii="Times New Roman" w:hAnsi="Times New Roman" w:cs="Times New Roman"/>
          <w:sz w:val="28"/>
          <w:szCs w:val="28"/>
        </w:rPr>
      </w:pPr>
      <w:r w:rsidRPr="005E7C09">
        <w:rPr>
          <w:rFonts w:ascii="Times New Roman" w:hAnsi="Times New Roman" w:cs="Times New Roman"/>
          <w:sz w:val="28"/>
          <w:szCs w:val="28"/>
        </w:rPr>
        <w:t>протокол засідання кафедри                         протокол №    від</w:t>
      </w:r>
    </w:p>
    <w:p w:rsidR="005E7C09" w:rsidRPr="005E7C09" w:rsidRDefault="005E7C09" w:rsidP="005E7C09">
      <w:pPr>
        <w:spacing w:after="0" w:line="240" w:lineRule="auto"/>
        <w:rPr>
          <w:rFonts w:ascii="Times New Roman" w:hAnsi="Times New Roman" w:cs="Times New Roman"/>
          <w:sz w:val="28"/>
          <w:szCs w:val="28"/>
        </w:rPr>
      </w:pPr>
      <w:r w:rsidRPr="005E7C09">
        <w:rPr>
          <w:rFonts w:ascii="Times New Roman" w:hAnsi="Times New Roman" w:cs="Times New Roman"/>
          <w:sz w:val="28"/>
          <w:szCs w:val="28"/>
        </w:rPr>
        <w:t xml:space="preserve">№     від                                                           Оцінка________/____/____ </w:t>
      </w:r>
    </w:p>
    <w:p w:rsidR="005E7C09" w:rsidRPr="005E7C09" w:rsidRDefault="005E7C09" w:rsidP="005E7C09">
      <w:pPr>
        <w:tabs>
          <w:tab w:val="left" w:pos="5295"/>
        </w:tabs>
        <w:spacing w:after="0" w:line="240" w:lineRule="auto"/>
        <w:rPr>
          <w:rFonts w:ascii="Times New Roman" w:hAnsi="Times New Roman" w:cs="Times New Roman"/>
          <w:sz w:val="20"/>
          <w:szCs w:val="20"/>
        </w:rPr>
      </w:pPr>
      <w:r w:rsidRPr="005E7C09">
        <w:rPr>
          <w:rFonts w:ascii="Times New Roman" w:hAnsi="Times New Roman" w:cs="Times New Roman"/>
          <w:sz w:val="20"/>
          <w:szCs w:val="20"/>
        </w:rPr>
        <w:t xml:space="preserve">                                                                        </w:t>
      </w:r>
      <w:r>
        <w:rPr>
          <w:rFonts w:ascii="Times New Roman" w:hAnsi="Times New Roman" w:cs="Times New Roman"/>
          <w:sz w:val="20"/>
          <w:szCs w:val="20"/>
        </w:rPr>
        <w:t xml:space="preserve">                             </w:t>
      </w:r>
      <w:r w:rsidRPr="005E7C09">
        <w:rPr>
          <w:rFonts w:ascii="Times New Roman" w:hAnsi="Times New Roman" w:cs="Times New Roman"/>
          <w:sz w:val="20"/>
          <w:szCs w:val="20"/>
        </w:rPr>
        <w:t xml:space="preserve"> (за національною шкалою, шкалою </w:t>
      </w:r>
      <w:r w:rsidRPr="005E7C09">
        <w:rPr>
          <w:rFonts w:ascii="Times New Roman" w:hAnsi="Times New Roman" w:cs="Times New Roman"/>
          <w:sz w:val="20"/>
          <w:szCs w:val="20"/>
          <w:lang w:val="en-US"/>
        </w:rPr>
        <w:t>ECTS</w:t>
      </w:r>
      <w:r w:rsidRPr="005E7C09">
        <w:rPr>
          <w:rFonts w:ascii="Times New Roman" w:hAnsi="Times New Roman" w:cs="Times New Roman"/>
          <w:sz w:val="20"/>
          <w:szCs w:val="20"/>
        </w:rPr>
        <w:t>, бали)</w:t>
      </w:r>
    </w:p>
    <w:p w:rsidR="005E7C09" w:rsidRPr="005E7C09" w:rsidRDefault="005E7C09" w:rsidP="005E7C09">
      <w:pPr>
        <w:spacing w:after="0" w:line="240" w:lineRule="auto"/>
        <w:rPr>
          <w:rFonts w:ascii="Times New Roman" w:hAnsi="Times New Roman" w:cs="Times New Roman"/>
          <w:sz w:val="28"/>
          <w:szCs w:val="28"/>
        </w:rPr>
      </w:pPr>
    </w:p>
    <w:p w:rsidR="005E7C09" w:rsidRPr="005E7C09" w:rsidRDefault="005E7C09" w:rsidP="005E7C09">
      <w:pPr>
        <w:spacing w:after="0" w:line="360" w:lineRule="auto"/>
        <w:rPr>
          <w:rFonts w:ascii="Times New Roman" w:hAnsi="Times New Roman" w:cs="Times New Roman"/>
          <w:sz w:val="28"/>
          <w:szCs w:val="28"/>
        </w:rPr>
      </w:pPr>
      <w:r w:rsidRPr="005E7C09">
        <w:rPr>
          <w:rFonts w:ascii="Times New Roman" w:hAnsi="Times New Roman" w:cs="Times New Roman"/>
          <w:sz w:val="28"/>
          <w:szCs w:val="28"/>
        </w:rPr>
        <w:t xml:space="preserve">Завідувач кафедри                                          Голова  ЕК  </w:t>
      </w:r>
    </w:p>
    <w:p w:rsidR="005E7C09" w:rsidRPr="005E7C09" w:rsidRDefault="005E7C09" w:rsidP="005E7C09">
      <w:pPr>
        <w:spacing w:after="0" w:line="240" w:lineRule="auto"/>
        <w:rPr>
          <w:rFonts w:ascii="Times New Roman" w:hAnsi="Times New Roman" w:cs="Times New Roman"/>
          <w:sz w:val="28"/>
          <w:szCs w:val="28"/>
        </w:rPr>
      </w:pPr>
      <w:r w:rsidRPr="005E7C09">
        <w:rPr>
          <w:rFonts w:ascii="Times New Roman" w:hAnsi="Times New Roman" w:cs="Times New Roman"/>
          <w:sz w:val="28"/>
          <w:szCs w:val="28"/>
        </w:rPr>
        <w:t>_________           Кравченко Н.О.                  _______                  Кравченко Н.О.</w:t>
      </w:r>
    </w:p>
    <w:p w:rsidR="005E7C09" w:rsidRPr="005E7C09" w:rsidRDefault="005E7C09" w:rsidP="005E7C09">
      <w:pPr>
        <w:tabs>
          <w:tab w:val="left" w:pos="5280"/>
          <w:tab w:val="left" w:pos="6825"/>
        </w:tabs>
        <w:spacing w:after="0" w:line="240" w:lineRule="auto"/>
        <w:rPr>
          <w:rFonts w:ascii="Times New Roman" w:hAnsi="Times New Roman" w:cs="Times New Roman"/>
          <w:sz w:val="20"/>
          <w:szCs w:val="20"/>
        </w:rPr>
      </w:pPr>
      <w:r>
        <w:rPr>
          <w:rFonts w:ascii="Times New Roman" w:hAnsi="Times New Roman" w:cs="Times New Roman"/>
          <w:sz w:val="28"/>
          <w:szCs w:val="28"/>
        </w:rPr>
        <w:t xml:space="preserve">   </w:t>
      </w:r>
      <w:r w:rsidRPr="005E7C09">
        <w:rPr>
          <w:rFonts w:ascii="Times New Roman" w:hAnsi="Times New Roman" w:cs="Times New Roman"/>
          <w:sz w:val="28"/>
          <w:szCs w:val="28"/>
        </w:rPr>
        <w:t xml:space="preserve"> </w:t>
      </w:r>
      <w:r w:rsidRPr="005E7C09">
        <w:rPr>
          <w:rFonts w:ascii="Times New Roman" w:hAnsi="Times New Roman" w:cs="Times New Roman"/>
          <w:sz w:val="20"/>
          <w:szCs w:val="20"/>
        </w:rPr>
        <w:t>(підпис)</w:t>
      </w:r>
      <w:r w:rsidRPr="005E7C09">
        <w:rPr>
          <w:rFonts w:ascii="Times New Roman" w:hAnsi="Times New Roman" w:cs="Times New Roman"/>
          <w:sz w:val="20"/>
          <w:szCs w:val="20"/>
        </w:rPr>
        <w:tab/>
      </w:r>
      <w:r>
        <w:rPr>
          <w:rFonts w:ascii="Times New Roman" w:hAnsi="Times New Roman" w:cs="Times New Roman"/>
          <w:sz w:val="20"/>
          <w:szCs w:val="20"/>
        </w:rPr>
        <w:t xml:space="preserve"> </w:t>
      </w:r>
      <w:r w:rsidRPr="005E7C09">
        <w:rPr>
          <w:rFonts w:ascii="Times New Roman" w:hAnsi="Times New Roman" w:cs="Times New Roman"/>
          <w:sz w:val="20"/>
          <w:szCs w:val="20"/>
        </w:rPr>
        <w:t>(підпис)</w:t>
      </w:r>
      <w:r w:rsidRPr="005E7C09">
        <w:rPr>
          <w:rFonts w:ascii="Times New Roman" w:hAnsi="Times New Roman" w:cs="Times New Roman"/>
          <w:sz w:val="20"/>
          <w:szCs w:val="20"/>
        </w:rPr>
        <w:tab/>
      </w:r>
    </w:p>
    <w:p w:rsidR="005E7C09" w:rsidRPr="005E7C09" w:rsidRDefault="005E7C09" w:rsidP="005E7C09">
      <w:pPr>
        <w:tabs>
          <w:tab w:val="left" w:pos="5280"/>
        </w:tabs>
        <w:spacing w:after="0" w:line="360" w:lineRule="auto"/>
        <w:rPr>
          <w:rFonts w:ascii="Times New Roman" w:hAnsi="Times New Roman" w:cs="Times New Roman"/>
          <w:sz w:val="20"/>
          <w:szCs w:val="20"/>
        </w:rPr>
      </w:pPr>
    </w:p>
    <w:p w:rsidR="005E7C09" w:rsidRPr="005E7C09" w:rsidRDefault="005E7C09" w:rsidP="005E7C09">
      <w:pPr>
        <w:tabs>
          <w:tab w:val="left" w:pos="5280"/>
        </w:tabs>
        <w:spacing w:after="0" w:line="240" w:lineRule="auto"/>
        <w:rPr>
          <w:rFonts w:ascii="Times New Roman" w:hAnsi="Times New Roman" w:cs="Times New Roman"/>
          <w:sz w:val="28"/>
          <w:szCs w:val="28"/>
        </w:rPr>
      </w:pPr>
    </w:p>
    <w:p w:rsidR="005E7C09" w:rsidRDefault="005E7C09" w:rsidP="005E7C09">
      <w:pPr>
        <w:tabs>
          <w:tab w:val="left" w:pos="5280"/>
        </w:tabs>
        <w:spacing w:after="0" w:line="240" w:lineRule="auto"/>
        <w:jc w:val="center"/>
        <w:rPr>
          <w:rFonts w:ascii="Times New Roman" w:hAnsi="Times New Roman" w:cs="Times New Roman"/>
          <w:b/>
          <w:sz w:val="28"/>
          <w:szCs w:val="28"/>
        </w:rPr>
      </w:pPr>
      <w:r w:rsidRPr="005E7C09">
        <w:rPr>
          <w:rFonts w:ascii="Times New Roman" w:hAnsi="Times New Roman" w:cs="Times New Roman"/>
          <w:b/>
          <w:sz w:val="28"/>
          <w:szCs w:val="28"/>
        </w:rPr>
        <w:t>Одеса – 2018</w:t>
      </w:r>
    </w:p>
    <w:p w:rsidR="00943FCC" w:rsidRPr="005E7C09" w:rsidRDefault="00943FCC" w:rsidP="005E7C09">
      <w:pPr>
        <w:tabs>
          <w:tab w:val="left" w:pos="5280"/>
        </w:tabs>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ЗМ</w:t>
      </w:r>
      <w:r>
        <w:rPr>
          <w:rFonts w:ascii="Times New Roman" w:hAnsi="Times New Roman" w:cs="Times New Roman"/>
          <w:b/>
          <w:sz w:val="28"/>
          <w:szCs w:val="28"/>
          <w:lang w:val="en-US"/>
        </w:rPr>
        <w:t>I</w:t>
      </w:r>
      <w:r>
        <w:rPr>
          <w:rFonts w:ascii="Times New Roman" w:hAnsi="Times New Roman" w:cs="Times New Roman"/>
          <w:b/>
          <w:sz w:val="28"/>
          <w:szCs w:val="28"/>
        </w:rPr>
        <w:t>СТ</w:t>
      </w:r>
    </w:p>
    <w:p w:rsidR="00943FCC" w:rsidRPr="004A3B44" w:rsidRDefault="00943FCC" w:rsidP="00943FCC">
      <w:pPr>
        <w:pStyle w:val="a3"/>
        <w:spacing w:line="360" w:lineRule="auto"/>
        <w:jc w:val="both"/>
      </w:pPr>
      <w:r>
        <w:rPr>
          <w:rFonts w:ascii="Times New Roman" w:hAnsi="Times New Roman" w:cs="Times New Roman"/>
          <w:sz w:val="28"/>
          <w:szCs w:val="28"/>
        </w:rPr>
        <w:t>ВСТУП.............................................................................</w:t>
      </w:r>
      <w:r w:rsidR="000E2BB7">
        <w:rPr>
          <w:rFonts w:ascii="Times New Roman" w:hAnsi="Times New Roman" w:cs="Times New Roman"/>
          <w:sz w:val="28"/>
          <w:szCs w:val="28"/>
        </w:rPr>
        <w:t>...............................</w:t>
      </w:r>
      <w:r w:rsidR="000E2BB7" w:rsidRPr="000E2BB7">
        <w:rPr>
          <w:rFonts w:ascii="Times New Roman" w:hAnsi="Times New Roman" w:cs="Times New Roman"/>
          <w:sz w:val="28"/>
          <w:szCs w:val="28"/>
        </w:rPr>
        <w:t>..........</w:t>
      </w:r>
      <w:r w:rsidRPr="007F3AD9">
        <w:rPr>
          <w:rFonts w:ascii="Times New Roman" w:hAnsi="Times New Roman" w:cs="Times New Roman"/>
          <w:sz w:val="28"/>
          <w:szCs w:val="28"/>
        </w:rPr>
        <w:t>4</w:t>
      </w:r>
    </w:p>
    <w:p w:rsidR="00943FCC" w:rsidRPr="007F3AD9" w:rsidRDefault="00943FCC" w:rsidP="00943FCC">
      <w:pPr>
        <w:pStyle w:val="a3"/>
        <w:spacing w:line="360" w:lineRule="auto"/>
        <w:jc w:val="both"/>
      </w:pPr>
      <w:r>
        <w:rPr>
          <w:rFonts w:ascii="Times New Roman" w:hAnsi="Times New Roman" w:cs="Times New Roman"/>
          <w:sz w:val="28"/>
          <w:szCs w:val="28"/>
        </w:rPr>
        <w:t>РОЗД</w:t>
      </w:r>
      <w:r>
        <w:rPr>
          <w:rFonts w:ascii="Times New Roman" w:hAnsi="Times New Roman" w:cs="Times New Roman"/>
          <w:sz w:val="28"/>
          <w:szCs w:val="28"/>
          <w:lang w:val="en-US"/>
        </w:rPr>
        <w:t>I</w:t>
      </w:r>
      <w:r>
        <w:rPr>
          <w:rFonts w:ascii="Times New Roman" w:hAnsi="Times New Roman" w:cs="Times New Roman"/>
          <w:sz w:val="28"/>
          <w:szCs w:val="28"/>
        </w:rPr>
        <w:t xml:space="preserve">Л </w:t>
      </w:r>
      <w:r>
        <w:rPr>
          <w:rFonts w:ascii="Times New Roman" w:hAnsi="Times New Roman" w:cs="Times New Roman"/>
          <w:sz w:val="28"/>
          <w:szCs w:val="28"/>
          <w:lang w:val="en-US"/>
        </w:rPr>
        <w:t>I</w:t>
      </w:r>
      <w:r>
        <w:rPr>
          <w:rFonts w:ascii="Times New Roman" w:hAnsi="Times New Roman" w:cs="Times New Roman"/>
          <w:sz w:val="28"/>
          <w:szCs w:val="28"/>
        </w:rPr>
        <w:t>. ТЕОРЕТИЧН</w:t>
      </w:r>
      <w:r>
        <w:rPr>
          <w:rFonts w:ascii="Times New Roman" w:hAnsi="Times New Roman" w:cs="Times New Roman"/>
          <w:sz w:val="28"/>
          <w:szCs w:val="28"/>
          <w:lang w:val="en-US"/>
        </w:rPr>
        <w:t>I</w:t>
      </w:r>
      <w:r>
        <w:rPr>
          <w:rFonts w:ascii="Times New Roman" w:hAnsi="Times New Roman" w:cs="Times New Roman"/>
          <w:sz w:val="28"/>
          <w:szCs w:val="28"/>
        </w:rPr>
        <w:t xml:space="preserve"> ПЕРЕДУМОВИ ДОСЛ</w:t>
      </w:r>
      <w:r>
        <w:rPr>
          <w:rFonts w:ascii="Times New Roman" w:hAnsi="Times New Roman" w:cs="Times New Roman"/>
          <w:sz w:val="28"/>
          <w:szCs w:val="28"/>
          <w:lang w:val="en-US"/>
        </w:rPr>
        <w:t>I</w:t>
      </w:r>
      <w:r>
        <w:rPr>
          <w:rFonts w:ascii="Times New Roman" w:hAnsi="Times New Roman" w:cs="Times New Roman"/>
          <w:sz w:val="28"/>
          <w:szCs w:val="28"/>
        </w:rPr>
        <w:t>ДЖЕННЯ………………</w:t>
      </w:r>
      <w:r w:rsidRPr="007F3AD9">
        <w:rPr>
          <w:rFonts w:ascii="Times New Roman" w:hAnsi="Times New Roman" w:cs="Times New Roman"/>
          <w:sz w:val="28"/>
          <w:szCs w:val="28"/>
        </w:rPr>
        <w:t>.</w:t>
      </w:r>
      <w:r>
        <w:rPr>
          <w:rFonts w:ascii="Times New Roman" w:hAnsi="Times New Roman" w:cs="Times New Roman"/>
          <w:sz w:val="28"/>
          <w:szCs w:val="28"/>
        </w:rPr>
        <w:t>....</w:t>
      </w:r>
      <w:r w:rsidRPr="007F3AD9">
        <w:rPr>
          <w:rFonts w:ascii="Times New Roman" w:hAnsi="Times New Roman" w:cs="Times New Roman"/>
          <w:sz w:val="28"/>
          <w:szCs w:val="28"/>
        </w:rPr>
        <w:t>7</w:t>
      </w:r>
    </w:p>
    <w:p w:rsidR="00943FCC" w:rsidRPr="00FC6BAC" w:rsidRDefault="00943FCC" w:rsidP="00943FCC">
      <w:pPr>
        <w:pStyle w:val="a4"/>
        <w:numPr>
          <w:ilvl w:val="1"/>
          <w:numId w:val="15"/>
        </w:numPr>
        <w:spacing w:line="360" w:lineRule="auto"/>
        <w:jc w:val="both"/>
      </w:pPr>
      <w:r>
        <w:rPr>
          <w:rFonts w:ascii="Times New Roman" w:hAnsi="Times New Roman" w:cs="Times New Roman"/>
          <w:sz w:val="28"/>
          <w:szCs w:val="28"/>
        </w:rPr>
        <w:t xml:space="preserve">    Поняття «наратив» у науковій літературі…………..…………………....</w:t>
      </w:r>
      <w:r w:rsidR="000E2BB7" w:rsidRPr="000E2BB7">
        <w:rPr>
          <w:rFonts w:ascii="Times New Roman" w:hAnsi="Times New Roman" w:cs="Times New Roman"/>
          <w:sz w:val="28"/>
          <w:szCs w:val="28"/>
        </w:rPr>
        <w:t>.</w:t>
      </w:r>
      <w:r w:rsidRPr="007F3AD9">
        <w:rPr>
          <w:rFonts w:ascii="Times New Roman" w:hAnsi="Times New Roman" w:cs="Times New Roman"/>
          <w:sz w:val="28"/>
          <w:szCs w:val="28"/>
        </w:rPr>
        <w:t>7</w:t>
      </w:r>
    </w:p>
    <w:p w:rsidR="00943FCC" w:rsidRPr="007F3AD9" w:rsidRDefault="00943FCC" w:rsidP="00943FCC">
      <w:pPr>
        <w:spacing w:line="360" w:lineRule="auto"/>
        <w:jc w:val="both"/>
      </w:pPr>
      <w:r>
        <w:rPr>
          <w:rFonts w:ascii="Times New Roman" w:hAnsi="Times New Roman" w:cs="Times New Roman"/>
          <w:sz w:val="28"/>
          <w:szCs w:val="28"/>
        </w:rPr>
        <w:t xml:space="preserve">1.2.    </w:t>
      </w:r>
      <w:r w:rsidRPr="00FC6BAC">
        <w:rPr>
          <w:rFonts w:ascii="Times New Roman" w:hAnsi="Times New Roman" w:cs="Times New Roman"/>
          <w:sz w:val="28"/>
          <w:szCs w:val="28"/>
        </w:rPr>
        <w:t>Автоб</w:t>
      </w:r>
      <w:r w:rsidRPr="00FC6BAC">
        <w:rPr>
          <w:rFonts w:ascii="Times New Roman" w:hAnsi="Times New Roman" w:cs="Times New Roman"/>
          <w:sz w:val="28"/>
          <w:szCs w:val="28"/>
          <w:lang w:val="en-US"/>
        </w:rPr>
        <w:t>i</w:t>
      </w:r>
      <w:r w:rsidRPr="00FC6BAC">
        <w:rPr>
          <w:rFonts w:ascii="Times New Roman" w:hAnsi="Times New Roman" w:cs="Times New Roman"/>
          <w:sz w:val="28"/>
          <w:szCs w:val="28"/>
        </w:rPr>
        <w:t>ограф</w:t>
      </w:r>
      <w:r w:rsidRPr="00FC6BAC">
        <w:rPr>
          <w:rFonts w:ascii="Times New Roman" w:hAnsi="Times New Roman" w:cs="Times New Roman"/>
          <w:sz w:val="28"/>
          <w:szCs w:val="28"/>
          <w:lang w:val="en-US"/>
        </w:rPr>
        <w:t>i</w:t>
      </w:r>
      <w:r w:rsidRPr="00FC6BAC">
        <w:rPr>
          <w:rFonts w:ascii="Times New Roman" w:hAnsi="Times New Roman" w:cs="Times New Roman"/>
          <w:sz w:val="28"/>
          <w:szCs w:val="28"/>
        </w:rPr>
        <w:t>чний дискурс</w:t>
      </w:r>
      <w:r>
        <w:rPr>
          <w:rFonts w:ascii="Times New Roman" w:hAnsi="Times New Roman" w:cs="Times New Roman"/>
          <w:sz w:val="28"/>
          <w:szCs w:val="28"/>
        </w:rPr>
        <w:t xml:space="preserve"> як вид наративу………………………….....</w:t>
      </w:r>
      <w:r w:rsidRPr="00FC6BAC">
        <w:rPr>
          <w:rFonts w:ascii="Times New Roman" w:hAnsi="Times New Roman" w:cs="Times New Roman"/>
          <w:sz w:val="28"/>
          <w:szCs w:val="28"/>
        </w:rPr>
        <w:t>.</w:t>
      </w:r>
      <w:r w:rsidR="000E2BB7" w:rsidRPr="000E2BB7">
        <w:rPr>
          <w:rFonts w:ascii="Times New Roman" w:hAnsi="Times New Roman" w:cs="Times New Roman"/>
          <w:sz w:val="28"/>
          <w:szCs w:val="28"/>
        </w:rPr>
        <w:t>.</w:t>
      </w:r>
      <w:r w:rsidRPr="007F3AD9">
        <w:rPr>
          <w:rFonts w:ascii="Times New Roman" w:hAnsi="Times New Roman" w:cs="Times New Roman"/>
          <w:sz w:val="28"/>
          <w:szCs w:val="28"/>
        </w:rPr>
        <w:t>8</w:t>
      </w:r>
    </w:p>
    <w:p w:rsidR="00943FCC" w:rsidRPr="00084280" w:rsidRDefault="00943FCC" w:rsidP="00943FCC">
      <w:pPr>
        <w:pStyle w:val="a4"/>
        <w:numPr>
          <w:ilvl w:val="1"/>
          <w:numId w:val="14"/>
        </w:numPr>
        <w:spacing w:line="360" w:lineRule="auto"/>
        <w:jc w:val="both"/>
      </w:pPr>
      <w:r>
        <w:rPr>
          <w:rFonts w:ascii="Times New Roman" w:hAnsi="Times New Roman" w:cs="Times New Roman"/>
          <w:sz w:val="28"/>
          <w:szCs w:val="28"/>
        </w:rPr>
        <w:t>Особливості акторського монолог</w:t>
      </w:r>
      <w:r>
        <w:rPr>
          <w:rFonts w:ascii="Times New Roman" w:hAnsi="Times New Roman" w:cs="Times New Roman"/>
          <w:sz w:val="28"/>
          <w:szCs w:val="28"/>
          <w:lang w:val="en-US"/>
        </w:rPr>
        <w:t>i</w:t>
      </w:r>
      <w:r>
        <w:rPr>
          <w:rFonts w:ascii="Times New Roman" w:hAnsi="Times New Roman" w:cs="Times New Roman"/>
          <w:sz w:val="28"/>
          <w:szCs w:val="28"/>
        </w:rPr>
        <w:t>чного мовлення……………...........</w:t>
      </w:r>
      <w:r w:rsidR="000E2BB7">
        <w:rPr>
          <w:rFonts w:ascii="Times New Roman" w:hAnsi="Times New Roman" w:cs="Times New Roman"/>
          <w:sz w:val="28"/>
          <w:szCs w:val="28"/>
          <w:lang w:val="en-US"/>
        </w:rPr>
        <w:t>.</w:t>
      </w:r>
      <w:r w:rsidRPr="00FE0558">
        <w:rPr>
          <w:rFonts w:ascii="Times New Roman" w:hAnsi="Times New Roman" w:cs="Times New Roman"/>
          <w:sz w:val="28"/>
          <w:szCs w:val="28"/>
        </w:rPr>
        <w:t>1</w:t>
      </w:r>
      <w:r w:rsidRPr="004A3B44">
        <w:rPr>
          <w:rFonts w:ascii="Times New Roman" w:hAnsi="Times New Roman" w:cs="Times New Roman"/>
          <w:sz w:val="28"/>
          <w:szCs w:val="28"/>
        </w:rPr>
        <w:t>3</w:t>
      </w:r>
    </w:p>
    <w:p w:rsidR="00943FCC" w:rsidRPr="004A3B44" w:rsidRDefault="00943FCC" w:rsidP="00943FCC">
      <w:pPr>
        <w:spacing w:line="360" w:lineRule="auto"/>
        <w:jc w:val="both"/>
        <w:rPr>
          <w:rFonts w:ascii="Times New Roman" w:hAnsi="Times New Roman" w:cs="Times New Roman"/>
          <w:sz w:val="28"/>
          <w:szCs w:val="28"/>
        </w:rPr>
      </w:pPr>
      <w:r w:rsidRPr="00084280">
        <w:rPr>
          <w:rFonts w:ascii="Times New Roman" w:hAnsi="Times New Roman" w:cs="Times New Roman"/>
          <w:sz w:val="28"/>
          <w:szCs w:val="28"/>
        </w:rPr>
        <w:t xml:space="preserve">1.4.   </w:t>
      </w:r>
      <w:r w:rsidRPr="00FE0558">
        <w:rPr>
          <w:rFonts w:ascii="Times New Roman" w:hAnsi="Times New Roman" w:cs="Times New Roman"/>
          <w:sz w:val="28"/>
          <w:szCs w:val="28"/>
        </w:rPr>
        <w:t xml:space="preserve"> </w:t>
      </w:r>
      <w:r>
        <w:rPr>
          <w:rFonts w:ascii="Times New Roman" w:hAnsi="Times New Roman" w:cs="Times New Roman"/>
          <w:sz w:val="28"/>
          <w:szCs w:val="28"/>
        </w:rPr>
        <w:t>Гендерні особливості монологічного мовлення....................................</w:t>
      </w:r>
      <w:r w:rsidR="000E2BB7">
        <w:rPr>
          <w:rFonts w:ascii="Times New Roman" w:hAnsi="Times New Roman" w:cs="Times New Roman"/>
          <w:sz w:val="28"/>
          <w:szCs w:val="28"/>
          <w:lang w:val="en-US"/>
        </w:rPr>
        <w:t>...</w:t>
      </w:r>
      <w:r>
        <w:rPr>
          <w:rFonts w:ascii="Times New Roman" w:hAnsi="Times New Roman" w:cs="Times New Roman"/>
          <w:sz w:val="28"/>
          <w:szCs w:val="28"/>
        </w:rPr>
        <w:t>1</w:t>
      </w:r>
      <w:r w:rsidRPr="004A3B44">
        <w:rPr>
          <w:rFonts w:ascii="Times New Roman" w:hAnsi="Times New Roman" w:cs="Times New Roman"/>
          <w:sz w:val="28"/>
          <w:szCs w:val="28"/>
        </w:rPr>
        <w:t>5</w:t>
      </w:r>
    </w:p>
    <w:p w:rsidR="00943FCC" w:rsidRPr="007F3AD9" w:rsidRDefault="00943FCC" w:rsidP="00943FCC">
      <w:pPr>
        <w:spacing w:line="360" w:lineRule="auto"/>
        <w:jc w:val="both"/>
        <w:rPr>
          <w:rFonts w:ascii="Times New Roman" w:hAnsi="Times New Roman" w:cs="Times New Roman"/>
          <w:sz w:val="28"/>
          <w:szCs w:val="28"/>
        </w:rPr>
      </w:pPr>
      <w:r>
        <w:rPr>
          <w:rFonts w:ascii="Times New Roman" w:hAnsi="Times New Roman" w:cs="Times New Roman"/>
          <w:sz w:val="28"/>
          <w:szCs w:val="28"/>
        </w:rPr>
        <w:t>1.5.    Проблематика просодії в межах кінодискурсу.....................................</w:t>
      </w:r>
      <w:r w:rsidR="000E2BB7" w:rsidRPr="000E2BB7">
        <w:rPr>
          <w:rFonts w:ascii="Times New Roman" w:hAnsi="Times New Roman" w:cs="Times New Roman"/>
          <w:sz w:val="28"/>
          <w:szCs w:val="28"/>
        </w:rPr>
        <w:t>....</w:t>
      </w:r>
      <w:r>
        <w:rPr>
          <w:rFonts w:ascii="Times New Roman" w:hAnsi="Times New Roman" w:cs="Times New Roman"/>
          <w:sz w:val="28"/>
          <w:szCs w:val="28"/>
        </w:rPr>
        <w:t>1</w:t>
      </w:r>
      <w:r w:rsidRPr="007F3AD9">
        <w:rPr>
          <w:rFonts w:ascii="Times New Roman" w:hAnsi="Times New Roman" w:cs="Times New Roman"/>
          <w:sz w:val="28"/>
          <w:szCs w:val="28"/>
        </w:rPr>
        <w:t>9</w:t>
      </w:r>
    </w:p>
    <w:p w:rsidR="00943FCC" w:rsidRPr="007F3AD9" w:rsidRDefault="00943FCC" w:rsidP="00943FCC">
      <w:pPr>
        <w:pStyle w:val="a3"/>
        <w:spacing w:line="360" w:lineRule="auto"/>
        <w:jc w:val="both"/>
      </w:pPr>
      <w:r>
        <w:rPr>
          <w:rFonts w:ascii="Times New Roman" w:hAnsi="Times New Roman" w:cs="Times New Roman"/>
          <w:sz w:val="28"/>
          <w:szCs w:val="28"/>
        </w:rPr>
        <w:t>РОЗД</w:t>
      </w:r>
      <w:r>
        <w:rPr>
          <w:rFonts w:ascii="Times New Roman" w:hAnsi="Times New Roman" w:cs="Times New Roman"/>
          <w:sz w:val="28"/>
          <w:szCs w:val="28"/>
          <w:lang w:val="en-US"/>
        </w:rPr>
        <w:t>I</w:t>
      </w:r>
      <w:r>
        <w:rPr>
          <w:rFonts w:ascii="Times New Roman" w:hAnsi="Times New Roman" w:cs="Times New Roman"/>
          <w:sz w:val="28"/>
          <w:szCs w:val="28"/>
        </w:rPr>
        <w:t xml:space="preserve">Л </w:t>
      </w:r>
      <w:r>
        <w:rPr>
          <w:rFonts w:ascii="Times New Roman" w:hAnsi="Times New Roman" w:cs="Times New Roman"/>
          <w:sz w:val="28"/>
          <w:szCs w:val="28"/>
          <w:lang w:val="en-US"/>
        </w:rPr>
        <w:t>II</w:t>
      </w:r>
      <w:r>
        <w:rPr>
          <w:rFonts w:ascii="Times New Roman" w:hAnsi="Times New Roman" w:cs="Times New Roman"/>
          <w:sz w:val="28"/>
          <w:szCs w:val="28"/>
        </w:rPr>
        <w:t>. ЛЕКСИКО-СИНТАКСИЧНІ ОСОБЛИВОСТ</w:t>
      </w:r>
      <w:r>
        <w:rPr>
          <w:rFonts w:ascii="Times New Roman" w:hAnsi="Times New Roman" w:cs="Times New Roman"/>
          <w:sz w:val="28"/>
          <w:szCs w:val="28"/>
          <w:lang w:val="en-US"/>
        </w:rPr>
        <w:t>I</w:t>
      </w:r>
      <w:r>
        <w:rPr>
          <w:rFonts w:ascii="Times New Roman" w:hAnsi="Times New Roman" w:cs="Times New Roman"/>
          <w:sz w:val="28"/>
          <w:szCs w:val="28"/>
        </w:rPr>
        <w:t xml:space="preserve"> МОНОЛОГ</w:t>
      </w:r>
      <w:r>
        <w:rPr>
          <w:rFonts w:ascii="Times New Roman" w:hAnsi="Times New Roman" w:cs="Times New Roman"/>
          <w:sz w:val="28"/>
          <w:szCs w:val="28"/>
          <w:lang w:val="en-US"/>
        </w:rPr>
        <w:t>I</w:t>
      </w:r>
      <w:r>
        <w:rPr>
          <w:rFonts w:ascii="Times New Roman" w:hAnsi="Times New Roman" w:cs="Times New Roman"/>
          <w:sz w:val="28"/>
          <w:szCs w:val="28"/>
        </w:rPr>
        <w:t>В-СПОГАД</w:t>
      </w:r>
      <w:r>
        <w:rPr>
          <w:rFonts w:ascii="Times New Roman" w:hAnsi="Times New Roman" w:cs="Times New Roman"/>
          <w:sz w:val="28"/>
          <w:szCs w:val="28"/>
          <w:lang w:val="en-US"/>
        </w:rPr>
        <w:t>I</w:t>
      </w:r>
      <w:r>
        <w:rPr>
          <w:rFonts w:ascii="Times New Roman" w:hAnsi="Times New Roman" w:cs="Times New Roman"/>
          <w:sz w:val="28"/>
          <w:szCs w:val="28"/>
        </w:rPr>
        <w:t>В ГОЛОВНОГО ГЕРОЯ СЕР</w:t>
      </w:r>
      <w:r>
        <w:rPr>
          <w:rFonts w:ascii="Times New Roman" w:hAnsi="Times New Roman" w:cs="Times New Roman"/>
          <w:sz w:val="28"/>
          <w:szCs w:val="28"/>
          <w:lang w:val="en-US"/>
        </w:rPr>
        <w:t>I</w:t>
      </w:r>
      <w:r>
        <w:rPr>
          <w:rFonts w:ascii="Times New Roman" w:hAnsi="Times New Roman" w:cs="Times New Roman"/>
          <w:sz w:val="28"/>
          <w:szCs w:val="28"/>
        </w:rPr>
        <w:t>АЛУ «ЯК Я ЗУСТР</w:t>
      </w:r>
      <w:r>
        <w:rPr>
          <w:rFonts w:ascii="Times New Roman" w:hAnsi="Times New Roman" w:cs="Times New Roman"/>
          <w:sz w:val="28"/>
          <w:szCs w:val="28"/>
          <w:lang w:val="en-US"/>
        </w:rPr>
        <w:t>I</w:t>
      </w:r>
      <w:r>
        <w:rPr>
          <w:rFonts w:ascii="Times New Roman" w:hAnsi="Times New Roman" w:cs="Times New Roman"/>
          <w:sz w:val="28"/>
          <w:szCs w:val="28"/>
        </w:rPr>
        <w:t>В ВАШУ МАМУ»............................................................................................……….</w:t>
      </w:r>
      <w:r w:rsidRPr="007F3AD9">
        <w:rPr>
          <w:rFonts w:ascii="Times New Roman" w:hAnsi="Times New Roman" w:cs="Times New Roman"/>
          <w:sz w:val="28"/>
          <w:szCs w:val="28"/>
        </w:rPr>
        <w:t>.</w:t>
      </w:r>
      <w:r w:rsidR="000E2BB7" w:rsidRPr="000E2BB7">
        <w:rPr>
          <w:rFonts w:ascii="Times New Roman" w:hAnsi="Times New Roman" w:cs="Times New Roman"/>
          <w:sz w:val="28"/>
          <w:szCs w:val="28"/>
        </w:rPr>
        <w:t>........</w:t>
      </w:r>
      <w:r>
        <w:rPr>
          <w:rFonts w:ascii="Times New Roman" w:hAnsi="Times New Roman" w:cs="Times New Roman"/>
          <w:sz w:val="28"/>
          <w:szCs w:val="28"/>
        </w:rPr>
        <w:t>2</w:t>
      </w:r>
      <w:r w:rsidRPr="007F3AD9">
        <w:rPr>
          <w:rFonts w:ascii="Times New Roman" w:hAnsi="Times New Roman" w:cs="Times New Roman"/>
          <w:sz w:val="28"/>
          <w:szCs w:val="28"/>
        </w:rPr>
        <w:t>4</w:t>
      </w:r>
    </w:p>
    <w:p w:rsidR="00943FCC" w:rsidRPr="007F3AD9" w:rsidRDefault="00943FCC" w:rsidP="00943FCC">
      <w:pPr>
        <w:pStyle w:val="a3"/>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2.1.    </w:t>
      </w:r>
      <w:r w:rsidRPr="004A3245">
        <w:rPr>
          <w:rFonts w:ascii="Times New Roman" w:hAnsi="Times New Roman" w:cs="Times New Roman"/>
          <w:sz w:val="28"/>
          <w:szCs w:val="28"/>
        </w:rPr>
        <w:t>Особливості монологів-спогадів на лексичному рівні</w:t>
      </w:r>
      <w:r>
        <w:rPr>
          <w:rFonts w:ascii="Times New Roman" w:hAnsi="Times New Roman" w:cs="Times New Roman"/>
          <w:sz w:val="28"/>
          <w:szCs w:val="28"/>
        </w:rPr>
        <w:t>.....………….…</w:t>
      </w:r>
      <w:r w:rsidR="000E2BB7" w:rsidRPr="000E2BB7">
        <w:rPr>
          <w:rFonts w:ascii="Times New Roman" w:hAnsi="Times New Roman" w:cs="Times New Roman"/>
          <w:sz w:val="28"/>
          <w:szCs w:val="28"/>
        </w:rPr>
        <w:t>.</w:t>
      </w:r>
      <w:r>
        <w:rPr>
          <w:rFonts w:ascii="Times New Roman" w:hAnsi="Times New Roman" w:cs="Times New Roman"/>
          <w:sz w:val="28"/>
          <w:szCs w:val="28"/>
        </w:rPr>
        <w:t>.2</w:t>
      </w:r>
      <w:r w:rsidRPr="007F3AD9">
        <w:rPr>
          <w:rFonts w:ascii="Times New Roman" w:hAnsi="Times New Roman" w:cs="Times New Roman"/>
          <w:sz w:val="28"/>
          <w:szCs w:val="28"/>
        </w:rPr>
        <w:t>4</w:t>
      </w:r>
    </w:p>
    <w:p w:rsidR="00943FCC" w:rsidRDefault="00943FCC" w:rsidP="00943FCC">
      <w:pPr>
        <w:pStyle w:val="a3"/>
        <w:numPr>
          <w:ilvl w:val="0"/>
          <w:numId w:val="16"/>
        </w:numPr>
        <w:spacing w:line="360" w:lineRule="auto"/>
        <w:jc w:val="both"/>
        <w:rPr>
          <w:rFonts w:ascii="Times New Roman" w:hAnsi="Times New Roman" w:cs="Times New Roman"/>
          <w:sz w:val="28"/>
          <w:szCs w:val="28"/>
        </w:rPr>
      </w:pPr>
      <w:r w:rsidRPr="004A3245">
        <w:rPr>
          <w:rFonts w:ascii="Times New Roman" w:hAnsi="Times New Roman" w:cs="Times New Roman"/>
          <w:sz w:val="28"/>
          <w:szCs w:val="28"/>
        </w:rPr>
        <w:t>Семантика монологів-спогадів</w:t>
      </w:r>
      <w:r>
        <w:rPr>
          <w:rFonts w:ascii="Times New Roman" w:hAnsi="Times New Roman" w:cs="Times New Roman"/>
          <w:sz w:val="28"/>
          <w:szCs w:val="28"/>
        </w:rPr>
        <w:t>....................................................</w:t>
      </w:r>
      <w:r w:rsidR="000E2BB7">
        <w:rPr>
          <w:rFonts w:ascii="Times New Roman" w:hAnsi="Times New Roman" w:cs="Times New Roman"/>
          <w:sz w:val="28"/>
          <w:szCs w:val="28"/>
          <w:lang w:val="en-US"/>
        </w:rPr>
        <w:t>....</w:t>
      </w:r>
      <w:r>
        <w:rPr>
          <w:rFonts w:ascii="Times New Roman" w:hAnsi="Times New Roman" w:cs="Times New Roman"/>
          <w:sz w:val="28"/>
          <w:szCs w:val="28"/>
        </w:rPr>
        <w:t>2</w:t>
      </w:r>
      <w:r w:rsidRPr="004A3B44">
        <w:rPr>
          <w:rFonts w:ascii="Times New Roman" w:hAnsi="Times New Roman" w:cs="Times New Roman"/>
          <w:sz w:val="28"/>
          <w:szCs w:val="28"/>
        </w:rPr>
        <w:t>4</w:t>
      </w:r>
    </w:p>
    <w:p w:rsidR="00943FCC" w:rsidRPr="004A3245" w:rsidRDefault="00943FCC" w:rsidP="00943FCC">
      <w:pPr>
        <w:pStyle w:val="a3"/>
        <w:numPr>
          <w:ilvl w:val="0"/>
          <w:numId w:val="16"/>
        </w:numPr>
        <w:spacing w:line="360" w:lineRule="auto"/>
        <w:jc w:val="both"/>
        <w:rPr>
          <w:rFonts w:ascii="Times New Roman" w:hAnsi="Times New Roman" w:cs="Times New Roman"/>
          <w:sz w:val="28"/>
          <w:szCs w:val="28"/>
        </w:rPr>
      </w:pPr>
      <w:r w:rsidRPr="004A3245">
        <w:rPr>
          <w:rFonts w:ascii="Times New Roman" w:hAnsi="Times New Roman" w:cs="Times New Roman"/>
          <w:sz w:val="28"/>
          <w:szCs w:val="28"/>
        </w:rPr>
        <w:t xml:space="preserve">Лексичні стилістичні прийоми, </w:t>
      </w:r>
      <w:r>
        <w:rPr>
          <w:rFonts w:ascii="Times New Roman" w:hAnsi="Times New Roman" w:cs="Times New Roman"/>
          <w:sz w:val="28"/>
          <w:szCs w:val="28"/>
        </w:rPr>
        <w:t>характерні для жанру спогадів……</w:t>
      </w:r>
      <w:r w:rsidRPr="007F3AD9">
        <w:rPr>
          <w:rFonts w:ascii="Times New Roman" w:hAnsi="Times New Roman" w:cs="Times New Roman"/>
          <w:sz w:val="28"/>
          <w:szCs w:val="28"/>
        </w:rPr>
        <w:t>…</w:t>
      </w:r>
      <w:r>
        <w:rPr>
          <w:rFonts w:ascii="Times New Roman" w:hAnsi="Times New Roman" w:cs="Times New Roman"/>
          <w:sz w:val="28"/>
          <w:szCs w:val="28"/>
        </w:rPr>
        <w:t>…………………………………………………………</w:t>
      </w:r>
      <w:r w:rsidRPr="007F3AD9">
        <w:rPr>
          <w:rFonts w:ascii="Times New Roman" w:hAnsi="Times New Roman" w:cs="Times New Roman"/>
          <w:sz w:val="28"/>
          <w:szCs w:val="28"/>
        </w:rPr>
        <w:t>.</w:t>
      </w:r>
      <w:r>
        <w:rPr>
          <w:rFonts w:ascii="Times New Roman" w:hAnsi="Times New Roman" w:cs="Times New Roman"/>
          <w:sz w:val="28"/>
          <w:szCs w:val="28"/>
        </w:rPr>
        <w:t>..</w:t>
      </w:r>
      <w:r w:rsidR="000E2BB7" w:rsidRPr="000E2BB7">
        <w:rPr>
          <w:rFonts w:ascii="Times New Roman" w:hAnsi="Times New Roman" w:cs="Times New Roman"/>
          <w:sz w:val="28"/>
          <w:szCs w:val="28"/>
        </w:rPr>
        <w:t>.</w:t>
      </w:r>
      <w:r w:rsidRPr="007F3AD9">
        <w:rPr>
          <w:rFonts w:ascii="Times New Roman" w:hAnsi="Times New Roman" w:cs="Times New Roman"/>
          <w:sz w:val="28"/>
          <w:szCs w:val="28"/>
        </w:rPr>
        <w:t>27</w:t>
      </w:r>
    </w:p>
    <w:p w:rsidR="00943FCC" w:rsidRPr="007F3AD9" w:rsidRDefault="00943FCC" w:rsidP="00943FCC">
      <w:pPr>
        <w:pStyle w:val="a3"/>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2.2.    </w:t>
      </w:r>
      <w:r w:rsidRPr="004A3245">
        <w:rPr>
          <w:rFonts w:ascii="Times New Roman" w:hAnsi="Times New Roman" w:cs="Times New Roman"/>
          <w:sz w:val="28"/>
          <w:szCs w:val="28"/>
        </w:rPr>
        <w:t>Особливості монологів-спогадів на синтаксичному рівні</w:t>
      </w:r>
      <w:r>
        <w:rPr>
          <w:rFonts w:ascii="Times New Roman" w:hAnsi="Times New Roman" w:cs="Times New Roman"/>
          <w:sz w:val="28"/>
          <w:szCs w:val="28"/>
        </w:rPr>
        <w:t>....................</w:t>
      </w:r>
      <w:r w:rsidR="000E2BB7" w:rsidRPr="000E2BB7">
        <w:rPr>
          <w:rFonts w:ascii="Times New Roman" w:hAnsi="Times New Roman" w:cs="Times New Roman"/>
          <w:sz w:val="28"/>
          <w:szCs w:val="28"/>
        </w:rPr>
        <w:t>..</w:t>
      </w:r>
      <w:r w:rsidRPr="007F3AD9">
        <w:rPr>
          <w:rFonts w:ascii="Times New Roman" w:hAnsi="Times New Roman" w:cs="Times New Roman"/>
          <w:sz w:val="28"/>
          <w:szCs w:val="28"/>
        </w:rPr>
        <w:t>31</w:t>
      </w:r>
    </w:p>
    <w:p w:rsidR="00943FCC" w:rsidRDefault="00943FCC" w:rsidP="00943FCC">
      <w:pPr>
        <w:pStyle w:val="a3"/>
        <w:numPr>
          <w:ilvl w:val="0"/>
          <w:numId w:val="17"/>
        </w:numPr>
        <w:spacing w:line="360" w:lineRule="auto"/>
        <w:jc w:val="both"/>
        <w:rPr>
          <w:rFonts w:ascii="Times New Roman" w:hAnsi="Times New Roman" w:cs="Times New Roman"/>
          <w:sz w:val="28"/>
          <w:szCs w:val="28"/>
        </w:rPr>
      </w:pPr>
      <w:r>
        <w:rPr>
          <w:rFonts w:ascii="Times New Roman" w:hAnsi="Times New Roman" w:cs="Times New Roman"/>
          <w:sz w:val="28"/>
          <w:szCs w:val="28"/>
        </w:rPr>
        <w:t>Синтаксичні моделі, реалізовані у мовленні головного героя....</w:t>
      </w:r>
      <w:r w:rsidR="000E2BB7" w:rsidRPr="000E2BB7">
        <w:rPr>
          <w:rFonts w:ascii="Times New Roman" w:hAnsi="Times New Roman" w:cs="Times New Roman"/>
          <w:sz w:val="28"/>
          <w:szCs w:val="28"/>
        </w:rPr>
        <w:t>..</w:t>
      </w:r>
      <w:r w:rsidRPr="007F3AD9">
        <w:rPr>
          <w:rFonts w:ascii="Times New Roman" w:hAnsi="Times New Roman" w:cs="Times New Roman"/>
          <w:sz w:val="28"/>
          <w:szCs w:val="28"/>
        </w:rPr>
        <w:t>31</w:t>
      </w:r>
    </w:p>
    <w:p w:rsidR="00943FCC" w:rsidRDefault="00943FCC" w:rsidP="00943FCC">
      <w:pPr>
        <w:pStyle w:val="a3"/>
        <w:numPr>
          <w:ilvl w:val="0"/>
          <w:numId w:val="17"/>
        </w:numPr>
        <w:spacing w:line="360" w:lineRule="auto"/>
        <w:jc w:val="both"/>
        <w:rPr>
          <w:rFonts w:ascii="Times New Roman" w:hAnsi="Times New Roman" w:cs="Times New Roman"/>
          <w:sz w:val="28"/>
          <w:szCs w:val="28"/>
        </w:rPr>
      </w:pPr>
      <w:r w:rsidRPr="004A3245">
        <w:rPr>
          <w:rFonts w:ascii="Times New Roman" w:hAnsi="Times New Roman" w:cs="Times New Roman"/>
          <w:sz w:val="28"/>
          <w:szCs w:val="28"/>
        </w:rPr>
        <w:t xml:space="preserve">Синтаксичні стилістичні </w:t>
      </w:r>
      <w:r>
        <w:rPr>
          <w:rFonts w:ascii="Times New Roman" w:hAnsi="Times New Roman" w:cs="Times New Roman"/>
          <w:sz w:val="28"/>
          <w:szCs w:val="28"/>
        </w:rPr>
        <w:t>прийоми, властиві монологам-спогадам...............................................................................................</w:t>
      </w:r>
      <w:r w:rsidR="000E2BB7" w:rsidRPr="000E2BB7">
        <w:rPr>
          <w:rFonts w:ascii="Times New Roman" w:hAnsi="Times New Roman" w:cs="Times New Roman"/>
          <w:sz w:val="28"/>
          <w:szCs w:val="28"/>
        </w:rPr>
        <w:t>........</w:t>
      </w:r>
      <w:r w:rsidRPr="007F3AD9">
        <w:rPr>
          <w:rFonts w:ascii="Times New Roman" w:hAnsi="Times New Roman" w:cs="Times New Roman"/>
          <w:sz w:val="28"/>
          <w:szCs w:val="28"/>
        </w:rPr>
        <w:t>36</w:t>
      </w:r>
    </w:p>
    <w:p w:rsidR="00943FCC" w:rsidRPr="007F3AD9" w:rsidRDefault="00943FCC" w:rsidP="00943FCC">
      <w:pPr>
        <w:pStyle w:val="a3"/>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2.3. </w:t>
      </w:r>
      <w:r w:rsidRPr="007F3AD9">
        <w:rPr>
          <w:rFonts w:ascii="Times New Roman" w:hAnsi="Times New Roman" w:cs="Times New Roman"/>
          <w:sz w:val="28"/>
          <w:szCs w:val="28"/>
        </w:rPr>
        <w:t xml:space="preserve"> </w:t>
      </w:r>
      <w:r>
        <w:rPr>
          <w:rFonts w:ascii="Times New Roman" w:hAnsi="Times New Roman" w:cs="Times New Roman"/>
          <w:sz w:val="28"/>
          <w:szCs w:val="28"/>
        </w:rPr>
        <w:t>Лексико-синтаксичні стилістичні засоби, зареєстровані у спогадах героя..............................................................................................................</w:t>
      </w:r>
      <w:r w:rsidR="000E2BB7" w:rsidRPr="000E2BB7">
        <w:rPr>
          <w:rFonts w:ascii="Times New Roman" w:hAnsi="Times New Roman" w:cs="Times New Roman"/>
          <w:sz w:val="28"/>
          <w:szCs w:val="28"/>
        </w:rPr>
        <w:t>..........</w:t>
      </w:r>
      <w:r w:rsidRPr="007F3AD9">
        <w:rPr>
          <w:rFonts w:ascii="Times New Roman" w:hAnsi="Times New Roman" w:cs="Times New Roman"/>
          <w:sz w:val="28"/>
          <w:szCs w:val="28"/>
        </w:rPr>
        <w:t>40</w:t>
      </w:r>
    </w:p>
    <w:p w:rsidR="00943FCC" w:rsidRPr="007F3AD9" w:rsidRDefault="00943FCC" w:rsidP="00943FCC">
      <w:pPr>
        <w:pStyle w:val="a3"/>
        <w:spacing w:line="360" w:lineRule="auto"/>
        <w:jc w:val="both"/>
        <w:rPr>
          <w:rFonts w:ascii="Times New Roman" w:hAnsi="Times New Roman" w:cs="Times New Roman"/>
          <w:sz w:val="28"/>
          <w:szCs w:val="28"/>
        </w:rPr>
      </w:pPr>
      <w:r>
        <w:rPr>
          <w:rFonts w:ascii="Times New Roman" w:hAnsi="Times New Roman" w:cs="Times New Roman"/>
          <w:sz w:val="28"/>
          <w:szCs w:val="28"/>
        </w:rPr>
        <w:t>РОЗДІЛ ІІІ. ФУНКЦІЯ ПРОСОДІЇ В АРАНЖУВАННІ МОНОЛОГІВ-СПОГАДІВ....................................................................................................</w:t>
      </w:r>
      <w:r w:rsidR="000E2BB7" w:rsidRPr="000E2BB7">
        <w:rPr>
          <w:rFonts w:ascii="Times New Roman" w:hAnsi="Times New Roman" w:cs="Times New Roman"/>
          <w:sz w:val="28"/>
          <w:szCs w:val="28"/>
        </w:rPr>
        <w:t>.........</w:t>
      </w:r>
      <w:r w:rsidRPr="007F3AD9">
        <w:rPr>
          <w:rFonts w:ascii="Times New Roman" w:hAnsi="Times New Roman" w:cs="Times New Roman"/>
          <w:sz w:val="28"/>
          <w:szCs w:val="28"/>
        </w:rPr>
        <w:t>43</w:t>
      </w:r>
    </w:p>
    <w:p w:rsidR="00943FCC" w:rsidRPr="00722AC2" w:rsidRDefault="00943FCC" w:rsidP="00943FCC">
      <w:pPr>
        <w:pStyle w:val="a3"/>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3.1.    Методика аудиторського аналізу.......................................................</w:t>
      </w:r>
      <w:r w:rsidRPr="00722AC2">
        <w:rPr>
          <w:rFonts w:ascii="Times New Roman" w:hAnsi="Times New Roman" w:cs="Times New Roman"/>
          <w:sz w:val="28"/>
          <w:szCs w:val="28"/>
        </w:rPr>
        <w:t>..</w:t>
      </w:r>
      <w:r w:rsidR="000E2BB7" w:rsidRPr="005E7C09">
        <w:rPr>
          <w:rFonts w:ascii="Times New Roman" w:hAnsi="Times New Roman" w:cs="Times New Roman"/>
          <w:sz w:val="28"/>
          <w:szCs w:val="28"/>
        </w:rPr>
        <w:t>......</w:t>
      </w:r>
      <w:r w:rsidRPr="00722AC2">
        <w:rPr>
          <w:rFonts w:ascii="Times New Roman" w:hAnsi="Times New Roman" w:cs="Times New Roman"/>
          <w:sz w:val="28"/>
          <w:szCs w:val="28"/>
        </w:rPr>
        <w:t>43</w:t>
      </w:r>
    </w:p>
    <w:p w:rsidR="00943FCC" w:rsidRPr="007F3AD9" w:rsidRDefault="00943FCC" w:rsidP="00943FCC">
      <w:pPr>
        <w:pStyle w:val="a3"/>
        <w:spacing w:line="360" w:lineRule="auto"/>
        <w:jc w:val="both"/>
        <w:rPr>
          <w:rFonts w:ascii="Times New Roman" w:hAnsi="Times New Roman" w:cs="Times New Roman"/>
          <w:sz w:val="28"/>
          <w:szCs w:val="28"/>
        </w:rPr>
      </w:pPr>
      <w:r>
        <w:rPr>
          <w:rFonts w:ascii="Times New Roman" w:hAnsi="Times New Roman" w:cs="Times New Roman"/>
          <w:sz w:val="28"/>
          <w:szCs w:val="28"/>
        </w:rPr>
        <w:t>3.2.    Методика електроакустичного аналізу................................................</w:t>
      </w:r>
      <w:r w:rsidR="000E2BB7" w:rsidRPr="005E7C09">
        <w:rPr>
          <w:rFonts w:ascii="Times New Roman" w:hAnsi="Times New Roman" w:cs="Times New Roman"/>
          <w:sz w:val="28"/>
          <w:szCs w:val="28"/>
        </w:rPr>
        <w:t>.....</w:t>
      </w:r>
      <w:r w:rsidRPr="007F3AD9">
        <w:rPr>
          <w:rFonts w:ascii="Times New Roman" w:hAnsi="Times New Roman" w:cs="Times New Roman"/>
          <w:sz w:val="28"/>
          <w:szCs w:val="28"/>
        </w:rPr>
        <w:t>47</w:t>
      </w:r>
    </w:p>
    <w:p w:rsidR="00943FCC" w:rsidRPr="007F3AD9" w:rsidRDefault="00943FCC" w:rsidP="00943FCC">
      <w:pPr>
        <w:pStyle w:val="a3"/>
        <w:spacing w:line="360" w:lineRule="auto"/>
        <w:jc w:val="both"/>
        <w:rPr>
          <w:rFonts w:ascii="Times New Roman" w:hAnsi="Times New Roman" w:cs="Times New Roman"/>
          <w:sz w:val="28"/>
          <w:szCs w:val="28"/>
        </w:rPr>
      </w:pPr>
      <w:r>
        <w:rPr>
          <w:rFonts w:ascii="Times New Roman" w:hAnsi="Times New Roman" w:cs="Times New Roman"/>
          <w:sz w:val="28"/>
          <w:szCs w:val="28"/>
        </w:rPr>
        <w:t>3.3.    Процедура і результати аудиторського аналізу.................................</w:t>
      </w:r>
      <w:r w:rsidRPr="007F3AD9">
        <w:rPr>
          <w:rFonts w:ascii="Times New Roman" w:hAnsi="Times New Roman" w:cs="Times New Roman"/>
          <w:sz w:val="28"/>
          <w:szCs w:val="28"/>
        </w:rPr>
        <w:t>.</w:t>
      </w:r>
      <w:r>
        <w:rPr>
          <w:rFonts w:ascii="Times New Roman" w:hAnsi="Times New Roman" w:cs="Times New Roman"/>
          <w:sz w:val="28"/>
          <w:szCs w:val="28"/>
        </w:rPr>
        <w:t>.</w:t>
      </w:r>
      <w:r w:rsidR="000E2BB7" w:rsidRPr="000E2BB7">
        <w:rPr>
          <w:rFonts w:ascii="Times New Roman" w:hAnsi="Times New Roman" w:cs="Times New Roman"/>
          <w:sz w:val="28"/>
          <w:szCs w:val="28"/>
        </w:rPr>
        <w:t>.....</w:t>
      </w:r>
      <w:r w:rsidRPr="007F3AD9">
        <w:rPr>
          <w:rFonts w:ascii="Times New Roman" w:hAnsi="Times New Roman" w:cs="Times New Roman"/>
          <w:sz w:val="28"/>
          <w:szCs w:val="28"/>
        </w:rPr>
        <w:t>49</w:t>
      </w:r>
    </w:p>
    <w:p w:rsidR="00943FCC" w:rsidRPr="007F3AD9" w:rsidRDefault="00943FCC" w:rsidP="00943FCC">
      <w:pPr>
        <w:pStyle w:val="a3"/>
        <w:spacing w:line="360" w:lineRule="auto"/>
        <w:jc w:val="both"/>
        <w:rPr>
          <w:rFonts w:ascii="Times New Roman" w:hAnsi="Times New Roman" w:cs="Times New Roman"/>
          <w:sz w:val="28"/>
          <w:szCs w:val="28"/>
        </w:rPr>
      </w:pPr>
      <w:r>
        <w:rPr>
          <w:rFonts w:ascii="Times New Roman" w:hAnsi="Times New Roman" w:cs="Times New Roman"/>
          <w:sz w:val="28"/>
          <w:szCs w:val="28"/>
        </w:rPr>
        <w:t>3.4.    Процедура і результати електроакустичного аналізу..........................</w:t>
      </w:r>
      <w:r w:rsidR="000E2BB7" w:rsidRPr="000E2BB7">
        <w:rPr>
          <w:rFonts w:ascii="Times New Roman" w:hAnsi="Times New Roman" w:cs="Times New Roman"/>
          <w:sz w:val="28"/>
          <w:szCs w:val="28"/>
        </w:rPr>
        <w:t>....</w:t>
      </w:r>
      <w:r w:rsidRPr="007F3AD9">
        <w:rPr>
          <w:rFonts w:ascii="Times New Roman" w:hAnsi="Times New Roman" w:cs="Times New Roman"/>
          <w:sz w:val="28"/>
          <w:szCs w:val="28"/>
        </w:rPr>
        <w:t>62</w:t>
      </w:r>
    </w:p>
    <w:p w:rsidR="00943FCC" w:rsidRPr="007F3AD9" w:rsidRDefault="00943FCC" w:rsidP="00943FCC">
      <w:pPr>
        <w:pStyle w:val="a3"/>
        <w:spacing w:line="360" w:lineRule="auto"/>
        <w:jc w:val="both"/>
        <w:rPr>
          <w:rFonts w:ascii="Times New Roman" w:hAnsi="Times New Roman" w:cs="Times New Roman"/>
          <w:sz w:val="28"/>
          <w:szCs w:val="28"/>
        </w:rPr>
      </w:pPr>
      <w:r>
        <w:rPr>
          <w:rFonts w:ascii="Times New Roman" w:hAnsi="Times New Roman" w:cs="Times New Roman"/>
          <w:sz w:val="28"/>
          <w:szCs w:val="28"/>
        </w:rPr>
        <w:t>3.5.    Лінгвістична інтерпретація результатів...............................................</w:t>
      </w:r>
      <w:r w:rsidR="000E2BB7" w:rsidRPr="000E2BB7">
        <w:rPr>
          <w:rFonts w:ascii="Times New Roman" w:hAnsi="Times New Roman" w:cs="Times New Roman"/>
          <w:sz w:val="28"/>
          <w:szCs w:val="28"/>
        </w:rPr>
        <w:t>.....</w:t>
      </w:r>
      <w:r w:rsidRPr="007F3AD9">
        <w:rPr>
          <w:rFonts w:ascii="Times New Roman" w:hAnsi="Times New Roman" w:cs="Times New Roman"/>
          <w:sz w:val="28"/>
          <w:szCs w:val="28"/>
        </w:rPr>
        <w:t>74</w:t>
      </w:r>
    </w:p>
    <w:p w:rsidR="00943FCC" w:rsidRPr="00722AC2" w:rsidRDefault="00943FCC" w:rsidP="00943FCC">
      <w:pPr>
        <w:pStyle w:val="a3"/>
        <w:spacing w:line="360" w:lineRule="auto"/>
        <w:jc w:val="both"/>
        <w:rPr>
          <w:rFonts w:ascii="Times New Roman" w:hAnsi="Times New Roman" w:cs="Times New Roman"/>
          <w:sz w:val="28"/>
          <w:szCs w:val="28"/>
        </w:rPr>
      </w:pPr>
      <w:r>
        <w:rPr>
          <w:rFonts w:ascii="Times New Roman" w:hAnsi="Times New Roman" w:cs="Times New Roman"/>
          <w:sz w:val="28"/>
          <w:szCs w:val="28"/>
        </w:rPr>
        <w:t>ВИСНОВКИ…………………………………………………………………</w:t>
      </w:r>
      <w:r w:rsidRPr="00722AC2">
        <w:rPr>
          <w:rFonts w:ascii="Times New Roman" w:hAnsi="Times New Roman" w:cs="Times New Roman"/>
          <w:sz w:val="28"/>
          <w:szCs w:val="28"/>
        </w:rPr>
        <w:t>…</w:t>
      </w:r>
      <w:r>
        <w:rPr>
          <w:rFonts w:ascii="Times New Roman" w:hAnsi="Times New Roman" w:cs="Times New Roman"/>
          <w:sz w:val="28"/>
          <w:szCs w:val="28"/>
        </w:rPr>
        <w:t>..</w:t>
      </w:r>
      <w:r w:rsidR="000E2BB7" w:rsidRPr="000E2BB7">
        <w:rPr>
          <w:rFonts w:ascii="Times New Roman" w:hAnsi="Times New Roman" w:cs="Times New Roman"/>
          <w:sz w:val="28"/>
          <w:szCs w:val="28"/>
        </w:rPr>
        <w:t>.</w:t>
      </w:r>
      <w:r w:rsidRPr="007F3AD9">
        <w:rPr>
          <w:rFonts w:ascii="Times New Roman" w:hAnsi="Times New Roman" w:cs="Times New Roman"/>
          <w:sz w:val="28"/>
          <w:szCs w:val="28"/>
        </w:rPr>
        <w:t>7</w:t>
      </w:r>
      <w:r w:rsidRPr="00722AC2">
        <w:rPr>
          <w:rFonts w:ascii="Times New Roman" w:hAnsi="Times New Roman" w:cs="Times New Roman"/>
          <w:sz w:val="28"/>
          <w:szCs w:val="28"/>
        </w:rPr>
        <w:t>7</w:t>
      </w:r>
    </w:p>
    <w:p w:rsidR="00943FCC" w:rsidRDefault="00943FCC" w:rsidP="00943FCC">
      <w:pPr>
        <w:pStyle w:val="a3"/>
        <w:spacing w:line="360" w:lineRule="auto"/>
        <w:jc w:val="both"/>
        <w:rPr>
          <w:rFonts w:ascii="Times New Roman" w:hAnsi="Times New Roman" w:cs="Times New Roman"/>
          <w:sz w:val="28"/>
          <w:szCs w:val="28"/>
        </w:rPr>
      </w:pPr>
      <w:r w:rsidRPr="00AE7988">
        <w:rPr>
          <w:rFonts w:ascii="Times New Roman" w:hAnsi="Times New Roman" w:cs="Times New Roman"/>
          <w:sz w:val="28"/>
          <w:szCs w:val="28"/>
        </w:rPr>
        <w:t>СПИСОК ВИКОРИСТАНИХ ДЖЕРЕЛ……………………………………</w:t>
      </w:r>
      <w:r>
        <w:rPr>
          <w:rFonts w:ascii="Times New Roman" w:hAnsi="Times New Roman" w:cs="Times New Roman"/>
          <w:sz w:val="28"/>
          <w:szCs w:val="28"/>
        </w:rPr>
        <w:t>….80</w:t>
      </w:r>
    </w:p>
    <w:p w:rsidR="00943FCC" w:rsidRPr="000C34AF" w:rsidRDefault="00943FCC" w:rsidP="00943FCC">
      <w:pPr>
        <w:pStyle w:val="a3"/>
        <w:spacing w:line="360" w:lineRule="auto"/>
        <w:jc w:val="both"/>
        <w:rPr>
          <w:rFonts w:ascii="Times New Roman" w:hAnsi="Times New Roman" w:cs="Times New Roman"/>
          <w:sz w:val="28"/>
          <w:szCs w:val="28"/>
        </w:rPr>
      </w:pPr>
      <w:r>
        <w:rPr>
          <w:rFonts w:ascii="Times New Roman" w:hAnsi="Times New Roman" w:cs="Times New Roman"/>
          <w:sz w:val="28"/>
          <w:szCs w:val="28"/>
        </w:rPr>
        <w:t>ДОДАТКИ.....................................................................................................</w:t>
      </w:r>
      <w:r w:rsidR="000E2BB7" w:rsidRPr="005E7C09">
        <w:rPr>
          <w:rFonts w:ascii="Times New Roman" w:hAnsi="Times New Roman" w:cs="Times New Roman"/>
          <w:sz w:val="28"/>
          <w:szCs w:val="28"/>
        </w:rPr>
        <w:t>.........</w:t>
      </w:r>
      <w:r>
        <w:rPr>
          <w:rFonts w:ascii="Times New Roman" w:hAnsi="Times New Roman" w:cs="Times New Roman"/>
          <w:sz w:val="28"/>
          <w:szCs w:val="28"/>
        </w:rPr>
        <w:t>86</w:t>
      </w:r>
    </w:p>
    <w:p w:rsidR="00943FCC" w:rsidRPr="000C34AF" w:rsidRDefault="00943FCC" w:rsidP="00943FCC">
      <w:pPr>
        <w:pStyle w:val="a3"/>
        <w:spacing w:line="360" w:lineRule="auto"/>
        <w:jc w:val="both"/>
      </w:pPr>
      <w:r>
        <w:rPr>
          <w:rFonts w:ascii="Times New Roman" w:hAnsi="Times New Roman" w:cs="Times New Roman"/>
          <w:sz w:val="28"/>
          <w:szCs w:val="28"/>
          <w:lang w:val="en-US"/>
        </w:rPr>
        <w:t>SUMMARY</w:t>
      </w:r>
      <w:r>
        <w:rPr>
          <w:rFonts w:ascii="Times New Roman" w:hAnsi="Times New Roman" w:cs="Times New Roman"/>
          <w:sz w:val="28"/>
          <w:szCs w:val="28"/>
        </w:rPr>
        <w:t>……………………………………………………………………...</w:t>
      </w:r>
      <w:r w:rsidR="000E2BB7" w:rsidRPr="005E7C09">
        <w:rPr>
          <w:rFonts w:ascii="Times New Roman" w:hAnsi="Times New Roman" w:cs="Times New Roman"/>
          <w:sz w:val="28"/>
          <w:szCs w:val="28"/>
        </w:rPr>
        <w:t>.</w:t>
      </w:r>
      <w:r>
        <w:rPr>
          <w:rFonts w:ascii="Times New Roman" w:hAnsi="Times New Roman" w:cs="Times New Roman"/>
          <w:sz w:val="28"/>
          <w:szCs w:val="28"/>
        </w:rPr>
        <w:t>9</w:t>
      </w:r>
      <w:r w:rsidRPr="000C34AF">
        <w:rPr>
          <w:rFonts w:ascii="Times New Roman" w:hAnsi="Times New Roman" w:cs="Times New Roman"/>
          <w:sz w:val="28"/>
          <w:szCs w:val="28"/>
        </w:rPr>
        <w:t>8</w:t>
      </w:r>
    </w:p>
    <w:p w:rsidR="0073437D" w:rsidRDefault="0073437D" w:rsidP="004B2072">
      <w:pPr>
        <w:pStyle w:val="a3"/>
        <w:spacing w:after="0" w:line="360" w:lineRule="auto"/>
        <w:jc w:val="center"/>
        <w:rPr>
          <w:rFonts w:ascii="Times New Roman" w:hAnsi="Times New Roman" w:cs="Times New Roman"/>
          <w:b/>
          <w:sz w:val="28"/>
          <w:szCs w:val="28"/>
        </w:rPr>
      </w:pPr>
    </w:p>
    <w:p w:rsidR="0073437D" w:rsidRDefault="0073437D" w:rsidP="004B2072">
      <w:pPr>
        <w:pStyle w:val="a3"/>
        <w:spacing w:after="0" w:line="360" w:lineRule="auto"/>
        <w:jc w:val="center"/>
        <w:rPr>
          <w:rFonts w:ascii="Times New Roman" w:hAnsi="Times New Roman" w:cs="Times New Roman"/>
          <w:b/>
          <w:sz w:val="28"/>
          <w:szCs w:val="28"/>
        </w:rPr>
      </w:pPr>
    </w:p>
    <w:p w:rsidR="0073437D" w:rsidRDefault="0073437D" w:rsidP="004B2072">
      <w:pPr>
        <w:pStyle w:val="a3"/>
        <w:spacing w:after="0" w:line="360" w:lineRule="auto"/>
        <w:jc w:val="center"/>
        <w:rPr>
          <w:rFonts w:ascii="Times New Roman" w:hAnsi="Times New Roman" w:cs="Times New Roman"/>
          <w:b/>
          <w:sz w:val="28"/>
          <w:szCs w:val="28"/>
        </w:rPr>
      </w:pPr>
    </w:p>
    <w:p w:rsidR="0073437D" w:rsidRDefault="0073437D" w:rsidP="004B2072">
      <w:pPr>
        <w:pStyle w:val="a3"/>
        <w:spacing w:after="0" w:line="360" w:lineRule="auto"/>
        <w:jc w:val="center"/>
        <w:rPr>
          <w:rFonts w:ascii="Times New Roman" w:hAnsi="Times New Roman" w:cs="Times New Roman"/>
          <w:b/>
          <w:sz w:val="28"/>
          <w:szCs w:val="28"/>
        </w:rPr>
      </w:pPr>
    </w:p>
    <w:p w:rsidR="0073437D" w:rsidRDefault="0073437D" w:rsidP="004B2072">
      <w:pPr>
        <w:pStyle w:val="a3"/>
        <w:spacing w:after="0" w:line="360" w:lineRule="auto"/>
        <w:jc w:val="center"/>
        <w:rPr>
          <w:rFonts w:ascii="Times New Roman" w:hAnsi="Times New Roman" w:cs="Times New Roman"/>
          <w:b/>
          <w:sz w:val="28"/>
          <w:szCs w:val="28"/>
        </w:rPr>
      </w:pPr>
    </w:p>
    <w:p w:rsidR="0073437D" w:rsidRDefault="0073437D" w:rsidP="004B2072">
      <w:pPr>
        <w:pStyle w:val="a3"/>
        <w:spacing w:after="0" w:line="360" w:lineRule="auto"/>
        <w:jc w:val="center"/>
        <w:rPr>
          <w:rFonts w:ascii="Times New Roman" w:hAnsi="Times New Roman" w:cs="Times New Roman"/>
          <w:b/>
          <w:sz w:val="28"/>
          <w:szCs w:val="28"/>
        </w:rPr>
      </w:pPr>
    </w:p>
    <w:p w:rsidR="0073437D" w:rsidRDefault="0073437D" w:rsidP="004B2072">
      <w:pPr>
        <w:pStyle w:val="a3"/>
        <w:spacing w:after="0" w:line="360" w:lineRule="auto"/>
        <w:jc w:val="center"/>
        <w:rPr>
          <w:rFonts w:ascii="Times New Roman" w:hAnsi="Times New Roman" w:cs="Times New Roman"/>
          <w:b/>
          <w:sz w:val="28"/>
          <w:szCs w:val="28"/>
        </w:rPr>
      </w:pPr>
    </w:p>
    <w:p w:rsidR="0073437D" w:rsidRDefault="0073437D" w:rsidP="004B2072">
      <w:pPr>
        <w:pStyle w:val="a3"/>
        <w:spacing w:after="0" w:line="360" w:lineRule="auto"/>
        <w:jc w:val="center"/>
        <w:rPr>
          <w:rFonts w:ascii="Times New Roman" w:hAnsi="Times New Roman" w:cs="Times New Roman"/>
          <w:b/>
          <w:sz w:val="28"/>
          <w:szCs w:val="28"/>
        </w:rPr>
      </w:pPr>
    </w:p>
    <w:p w:rsidR="0073437D" w:rsidRDefault="0073437D" w:rsidP="004B2072">
      <w:pPr>
        <w:pStyle w:val="a3"/>
        <w:spacing w:after="0" w:line="360" w:lineRule="auto"/>
        <w:jc w:val="center"/>
        <w:rPr>
          <w:rFonts w:ascii="Times New Roman" w:hAnsi="Times New Roman" w:cs="Times New Roman"/>
          <w:b/>
          <w:sz w:val="28"/>
          <w:szCs w:val="28"/>
        </w:rPr>
      </w:pPr>
    </w:p>
    <w:p w:rsidR="0073437D" w:rsidRDefault="0073437D" w:rsidP="004B2072">
      <w:pPr>
        <w:pStyle w:val="a3"/>
        <w:spacing w:after="0" w:line="360" w:lineRule="auto"/>
        <w:jc w:val="center"/>
        <w:rPr>
          <w:rFonts w:ascii="Times New Roman" w:hAnsi="Times New Roman" w:cs="Times New Roman"/>
          <w:b/>
          <w:sz w:val="28"/>
          <w:szCs w:val="28"/>
        </w:rPr>
      </w:pPr>
    </w:p>
    <w:p w:rsidR="0073437D" w:rsidRDefault="0073437D" w:rsidP="004B2072">
      <w:pPr>
        <w:pStyle w:val="a3"/>
        <w:spacing w:after="0" w:line="360" w:lineRule="auto"/>
        <w:jc w:val="center"/>
        <w:rPr>
          <w:rFonts w:ascii="Times New Roman" w:hAnsi="Times New Roman" w:cs="Times New Roman"/>
          <w:b/>
          <w:sz w:val="28"/>
          <w:szCs w:val="28"/>
        </w:rPr>
      </w:pPr>
    </w:p>
    <w:p w:rsidR="0073437D" w:rsidRDefault="0073437D" w:rsidP="004B2072">
      <w:pPr>
        <w:pStyle w:val="a3"/>
        <w:spacing w:after="0" w:line="360" w:lineRule="auto"/>
        <w:jc w:val="center"/>
        <w:rPr>
          <w:rFonts w:ascii="Times New Roman" w:hAnsi="Times New Roman" w:cs="Times New Roman"/>
          <w:b/>
          <w:sz w:val="28"/>
          <w:szCs w:val="28"/>
        </w:rPr>
      </w:pPr>
    </w:p>
    <w:p w:rsidR="00AD41AB" w:rsidRDefault="00AD41AB" w:rsidP="004B2072">
      <w:pPr>
        <w:pStyle w:val="a3"/>
        <w:spacing w:after="0" w:line="360" w:lineRule="auto"/>
        <w:jc w:val="center"/>
        <w:rPr>
          <w:rFonts w:ascii="Times New Roman" w:hAnsi="Times New Roman" w:cs="Times New Roman"/>
          <w:b/>
          <w:sz w:val="28"/>
          <w:szCs w:val="28"/>
        </w:rPr>
      </w:pPr>
    </w:p>
    <w:p w:rsidR="00AD41AB" w:rsidRDefault="00AD41AB" w:rsidP="007F3AD9">
      <w:pPr>
        <w:pStyle w:val="a3"/>
        <w:spacing w:after="0" w:line="360" w:lineRule="auto"/>
        <w:rPr>
          <w:rFonts w:ascii="Times New Roman" w:hAnsi="Times New Roman" w:cs="Times New Roman"/>
          <w:b/>
          <w:sz w:val="28"/>
          <w:szCs w:val="28"/>
        </w:rPr>
      </w:pPr>
    </w:p>
    <w:p w:rsidR="002B7F36" w:rsidRDefault="002B7F36" w:rsidP="007F3AD9">
      <w:pPr>
        <w:pStyle w:val="a3"/>
        <w:spacing w:after="0" w:line="360" w:lineRule="auto"/>
        <w:rPr>
          <w:rFonts w:ascii="Times New Roman" w:hAnsi="Times New Roman" w:cs="Times New Roman"/>
          <w:b/>
          <w:sz w:val="28"/>
          <w:szCs w:val="28"/>
        </w:rPr>
      </w:pPr>
    </w:p>
    <w:p w:rsidR="00943FCC" w:rsidRDefault="00943FCC" w:rsidP="007F3AD9">
      <w:pPr>
        <w:pStyle w:val="a3"/>
        <w:spacing w:after="0" w:line="360" w:lineRule="auto"/>
        <w:rPr>
          <w:rFonts w:ascii="Times New Roman" w:hAnsi="Times New Roman" w:cs="Times New Roman"/>
          <w:b/>
          <w:sz w:val="28"/>
          <w:szCs w:val="28"/>
        </w:rPr>
      </w:pPr>
    </w:p>
    <w:p w:rsidR="00BC76BD" w:rsidRPr="00722AC2" w:rsidRDefault="00BC76BD" w:rsidP="007F3AD9">
      <w:pPr>
        <w:pStyle w:val="a3"/>
        <w:spacing w:after="0" w:line="360" w:lineRule="auto"/>
        <w:rPr>
          <w:rFonts w:ascii="Times New Roman" w:hAnsi="Times New Roman" w:cs="Times New Roman"/>
          <w:b/>
          <w:sz w:val="28"/>
          <w:szCs w:val="28"/>
        </w:rPr>
      </w:pPr>
    </w:p>
    <w:p w:rsidR="004B2072" w:rsidRDefault="004B2072" w:rsidP="004B2072">
      <w:pPr>
        <w:pStyle w:val="a3"/>
        <w:spacing w:after="0" w:line="360" w:lineRule="auto"/>
        <w:jc w:val="center"/>
      </w:pPr>
      <w:r>
        <w:rPr>
          <w:rFonts w:ascii="Times New Roman" w:hAnsi="Times New Roman" w:cs="Times New Roman"/>
          <w:b/>
          <w:sz w:val="28"/>
          <w:szCs w:val="28"/>
        </w:rPr>
        <w:lastRenderedPageBreak/>
        <w:t>ВСТУП</w:t>
      </w:r>
    </w:p>
    <w:p w:rsidR="004B2072" w:rsidRDefault="004B2072" w:rsidP="004B2072">
      <w:pPr>
        <w:pStyle w:val="a3"/>
        <w:spacing w:after="0" w:line="360" w:lineRule="auto"/>
        <w:ind w:firstLine="709"/>
        <w:jc w:val="both"/>
      </w:pPr>
      <w:r>
        <w:rPr>
          <w:rFonts w:ascii="Times New Roman" w:hAnsi="Times New Roman" w:cs="Times New Roman"/>
          <w:sz w:val="28"/>
          <w:szCs w:val="28"/>
        </w:rPr>
        <w:t>Сучасна лінгвістика займається вивченням численних аспектів, що забезпечують функціонування мови у суспільстві. Одним з аспектів, який останнім часом все більше цікавить лінгвістів, є наратив.</w:t>
      </w:r>
    </w:p>
    <w:p w:rsidR="004B2072" w:rsidRPr="00061561" w:rsidRDefault="004B2072" w:rsidP="004B2072">
      <w:pPr>
        <w:pStyle w:val="a3"/>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Наратив – вербальне оповідання, лінійний виклад фактів і подій. Він базується на принципах структурного аналізу тексту. Зважаючи на це, необхідно розглядати текст за трьома позиціями: лексика, граматика та фонетика. Реалізація комунікативних засобів саме на фонетичному рівні цікавить нас найбільше. Говорячи про фонетичний рівень, неможливо оминути поняття «просодія».</w:t>
      </w:r>
    </w:p>
    <w:p w:rsidR="004B2072" w:rsidRDefault="004B2072" w:rsidP="004B2072">
      <w:pPr>
        <w:pStyle w:val="a3"/>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Просодія вивчає наголос, тон, інтонацію, тобто суперсегментні одиниці звучання. Просодичні засоби мають безліч шляхів реалізації, проте ця робота спрямована на дослідження саме просодії спогадів. Власне з ними і пов’язана </w:t>
      </w:r>
      <w:r>
        <w:rPr>
          <w:rFonts w:ascii="Times New Roman" w:hAnsi="Times New Roman" w:cs="Times New Roman"/>
          <w:i/>
          <w:sz w:val="28"/>
          <w:szCs w:val="28"/>
        </w:rPr>
        <w:t xml:space="preserve">тема дослідження </w:t>
      </w:r>
      <w:r>
        <w:rPr>
          <w:rFonts w:ascii="Times New Roman" w:hAnsi="Times New Roman" w:cs="Times New Roman"/>
          <w:sz w:val="28"/>
          <w:szCs w:val="28"/>
        </w:rPr>
        <w:t>цієї роботи</w:t>
      </w:r>
      <w:r>
        <w:rPr>
          <w:rFonts w:ascii="Times New Roman" w:hAnsi="Times New Roman" w:cs="Times New Roman"/>
          <w:i/>
          <w:sz w:val="28"/>
          <w:szCs w:val="28"/>
        </w:rPr>
        <w:t xml:space="preserve"> </w:t>
      </w:r>
      <w:r>
        <w:rPr>
          <w:rFonts w:ascii="Times New Roman" w:hAnsi="Times New Roman" w:cs="Times New Roman"/>
          <w:sz w:val="28"/>
          <w:szCs w:val="28"/>
        </w:rPr>
        <w:t xml:space="preserve">– «Лінгвальні особливості оформлення спогадів в автентичному кінодискурсі». Вибір цієї теми зумовлений </w:t>
      </w:r>
      <w:r>
        <w:rPr>
          <w:rFonts w:ascii="Times New Roman" w:hAnsi="Times New Roman" w:cs="Times New Roman"/>
          <w:i/>
          <w:sz w:val="28"/>
          <w:szCs w:val="28"/>
        </w:rPr>
        <w:t>актуальністю</w:t>
      </w:r>
      <w:r>
        <w:rPr>
          <w:rFonts w:ascii="Times New Roman" w:hAnsi="Times New Roman" w:cs="Times New Roman"/>
          <w:sz w:val="28"/>
          <w:szCs w:val="28"/>
        </w:rPr>
        <w:t xml:space="preserve"> і значущістю застосування тих чи інших лінгвальних засобів (а саме лексичних, граматичних та просодичних) задля правильного й точного викладення своєї думки.</w:t>
      </w:r>
    </w:p>
    <w:p w:rsidR="004B2072" w:rsidRPr="001C4235" w:rsidRDefault="004B2072" w:rsidP="004B2072">
      <w:pPr>
        <w:pStyle w:val="a3"/>
        <w:spacing w:after="0" w:line="360" w:lineRule="auto"/>
        <w:ind w:firstLine="709"/>
        <w:jc w:val="both"/>
      </w:pPr>
      <w:r>
        <w:rPr>
          <w:rFonts w:ascii="Times New Roman" w:hAnsi="Times New Roman" w:cs="Times New Roman"/>
          <w:sz w:val="28"/>
          <w:szCs w:val="28"/>
        </w:rPr>
        <w:t>Ідеальним матеріалом для дослідження особливостей інтонування спогадів є американський серіал «Як я зустрів вашу маму», в якому перехрещуються мовлення головного героя у реальний час та у епізодах спогадів.</w:t>
      </w:r>
    </w:p>
    <w:p w:rsidR="004B2072" w:rsidRDefault="004B2072" w:rsidP="004B2072">
      <w:pPr>
        <w:pStyle w:val="a3"/>
        <w:spacing w:after="0" w:line="360" w:lineRule="auto"/>
        <w:ind w:right="-1" w:firstLine="709"/>
        <w:jc w:val="both"/>
        <w:rPr>
          <w:rFonts w:ascii="Times New Roman" w:hAnsi="Times New Roman" w:cs="Times New Roman"/>
          <w:sz w:val="28"/>
          <w:szCs w:val="28"/>
        </w:rPr>
      </w:pPr>
      <w:r>
        <w:rPr>
          <w:rFonts w:ascii="Times New Roman" w:hAnsi="Times New Roman" w:cs="Times New Roman"/>
          <w:i/>
          <w:sz w:val="28"/>
          <w:szCs w:val="28"/>
        </w:rPr>
        <w:t>Теоретико-методологічну основу</w:t>
      </w:r>
      <w:r>
        <w:rPr>
          <w:rFonts w:ascii="Times New Roman" w:hAnsi="Times New Roman" w:cs="Times New Roman"/>
          <w:sz w:val="28"/>
          <w:szCs w:val="28"/>
        </w:rPr>
        <w:t xml:space="preserve"> роботи становлять дослідження з теорії наративу та автобіографічного дискурсу</w:t>
      </w:r>
      <w:r w:rsidR="00FA1CCC">
        <w:rPr>
          <w:rFonts w:ascii="Times New Roman" w:hAnsi="Times New Roman" w:cs="Times New Roman"/>
          <w:sz w:val="28"/>
          <w:szCs w:val="28"/>
        </w:rPr>
        <w:t>, зокрема статті таких науковців, як</w:t>
      </w:r>
      <w:r>
        <w:rPr>
          <w:rFonts w:ascii="Times New Roman" w:hAnsi="Times New Roman" w:cs="Times New Roman"/>
          <w:sz w:val="28"/>
          <w:szCs w:val="28"/>
        </w:rPr>
        <w:t xml:space="preserve"> А. Карабаєв</w:t>
      </w:r>
      <w:r w:rsidR="00FA1CCC">
        <w:rPr>
          <w:rFonts w:ascii="Times New Roman" w:hAnsi="Times New Roman" w:cs="Times New Roman"/>
          <w:sz w:val="28"/>
          <w:szCs w:val="28"/>
        </w:rPr>
        <w:t>а</w:t>
      </w:r>
      <w:r>
        <w:rPr>
          <w:rFonts w:ascii="Times New Roman" w:hAnsi="Times New Roman" w:cs="Times New Roman"/>
          <w:sz w:val="28"/>
          <w:szCs w:val="28"/>
        </w:rPr>
        <w:t>, що досліджує місце та роль наративу в науці та освіті, та Н. Аратюнов</w:t>
      </w:r>
      <w:r w:rsidR="00FA1CCC">
        <w:rPr>
          <w:rFonts w:ascii="Times New Roman" w:hAnsi="Times New Roman" w:cs="Times New Roman"/>
          <w:sz w:val="28"/>
          <w:szCs w:val="28"/>
        </w:rPr>
        <w:t>а</w:t>
      </w:r>
      <w:r>
        <w:rPr>
          <w:rFonts w:ascii="Times New Roman" w:hAnsi="Times New Roman" w:cs="Times New Roman"/>
          <w:sz w:val="28"/>
          <w:szCs w:val="28"/>
        </w:rPr>
        <w:t xml:space="preserve">, що розкриває суть поняття дискурс та його характеристики. Під час роботи над темою також були використані праці, пов’язані із експериментальною фонетикою, зокрема робота представників кафедри теоретичної та прикладної фонетики англійської мови </w:t>
      </w:r>
      <w:r w:rsidR="00FA1CCC">
        <w:rPr>
          <w:rFonts w:ascii="Times New Roman" w:hAnsi="Times New Roman" w:cs="Times New Roman"/>
          <w:sz w:val="28"/>
          <w:szCs w:val="28"/>
        </w:rPr>
        <w:t xml:space="preserve">                  </w:t>
      </w:r>
      <w:r>
        <w:rPr>
          <w:rFonts w:ascii="Times New Roman" w:hAnsi="Times New Roman" w:cs="Times New Roman"/>
          <w:sz w:val="28"/>
          <w:szCs w:val="28"/>
        </w:rPr>
        <w:t xml:space="preserve">ОНУ ім. І. І. </w:t>
      </w:r>
      <w:r w:rsidR="00FA1CCC">
        <w:rPr>
          <w:rFonts w:ascii="Times New Roman" w:hAnsi="Times New Roman" w:cs="Times New Roman"/>
          <w:sz w:val="28"/>
          <w:szCs w:val="28"/>
        </w:rPr>
        <w:t xml:space="preserve">Мечникова </w:t>
      </w:r>
      <w:r>
        <w:rPr>
          <w:rFonts w:ascii="Times New Roman" w:hAnsi="Times New Roman" w:cs="Times New Roman"/>
          <w:sz w:val="28"/>
          <w:szCs w:val="28"/>
        </w:rPr>
        <w:t xml:space="preserve">(В. Волошин, Н. Григорян, Е. Музя, В. Олінчук), </w:t>
      </w:r>
      <w:r>
        <w:rPr>
          <w:rFonts w:ascii="Times New Roman" w:hAnsi="Times New Roman" w:cs="Times New Roman"/>
          <w:sz w:val="28"/>
          <w:szCs w:val="28"/>
        </w:rPr>
        <w:lastRenderedPageBreak/>
        <w:t xml:space="preserve">присвячена обробці результатів експериментально-фонетичних досліджень мовлення. Зважаючи на те, що аналіз мовлення здійснювався не тільки на фонетичному рівні, в нагоді сталися довідники й статті з граматики та лексики англійської мови. </w:t>
      </w:r>
    </w:p>
    <w:p w:rsidR="004B2072" w:rsidRDefault="004B2072" w:rsidP="004B2072">
      <w:pPr>
        <w:pStyle w:val="a3"/>
        <w:spacing w:after="0" w:line="360" w:lineRule="auto"/>
        <w:ind w:firstLine="709"/>
        <w:jc w:val="both"/>
      </w:pPr>
      <w:r>
        <w:rPr>
          <w:rFonts w:ascii="Times New Roman" w:hAnsi="Times New Roman" w:cs="Times New Roman"/>
          <w:sz w:val="28"/>
          <w:szCs w:val="28"/>
        </w:rPr>
        <w:t xml:space="preserve"> Отже, </w:t>
      </w:r>
      <w:r>
        <w:rPr>
          <w:rFonts w:ascii="Times New Roman" w:hAnsi="Times New Roman" w:cs="Times New Roman"/>
          <w:i/>
          <w:sz w:val="28"/>
          <w:szCs w:val="28"/>
        </w:rPr>
        <w:t>об’єктом</w:t>
      </w:r>
      <w:r>
        <w:rPr>
          <w:rFonts w:ascii="Times New Roman" w:hAnsi="Times New Roman" w:cs="Times New Roman"/>
          <w:sz w:val="28"/>
          <w:szCs w:val="28"/>
        </w:rPr>
        <w:t xml:space="preserve"> данного дослідження є фрагменти монологічного автобіографічного дискурсу. </w:t>
      </w:r>
    </w:p>
    <w:p w:rsidR="004B2072" w:rsidRDefault="004B2072" w:rsidP="004B2072">
      <w:pPr>
        <w:pStyle w:val="a3"/>
        <w:spacing w:after="0" w:line="360" w:lineRule="auto"/>
        <w:ind w:firstLine="709"/>
        <w:jc w:val="both"/>
      </w:pPr>
      <w:r>
        <w:rPr>
          <w:rFonts w:ascii="Times New Roman" w:hAnsi="Times New Roman" w:cs="Times New Roman"/>
          <w:i/>
          <w:sz w:val="28"/>
          <w:szCs w:val="28"/>
        </w:rPr>
        <w:t xml:space="preserve"> Предметом</w:t>
      </w:r>
      <w:r>
        <w:rPr>
          <w:rFonts w:ascii="Times New Roman" w:hAnsi="Times New Roman" w:cs="Times New Roman"/>
          <w:sz w:val="28"/>
          <w:szCs w:val="28"/>
        </w:rPr>
        <w:t xml:space="preserve"> дослідження є лінгвальні засоби оформлення спогадів.</w:t>
      </w:r>
    </w:p>
    <w:p w:rsidR="004B2072" w:rsidRDefault="004B2072" w:rsidP="004B2072">
      <w:pPr>
        <w:pStyle w:val="a3"/>
        <w:spacing w:after="0" w:line="360" w:lineRule="auto"/>
        <w:ind w:firstLine="709"/>
        <w:jc w:val="both"/>
      </w:pPr>
      <w:r>
        <w:rPr>
          <w:rFonts w:ascii="Times New Roman" w:hAnsi="Times New Roman" w:cs="Times New Roman"/>
          <w:i/>
          <w:sz w:val="28"/>
          <w:szCs w:val="28"/>
        </w:rPr>
        <w:t>Мета роботи</w:t>
      </w:r>
      <w:r>
        <w:rPr>
          <w:rFonts w:ascii="Times New Roman" w:hAnsi="Times New Roman" w:cs="Times New Roman"/>
          <w:sz w:val="28"/>
          <w:szCs w:val="28"/>
        </w:rPr>
        <w:t xml:space="preserve"> полягає у розкритті особливостей використання лексико-синтаксичних, стилістичних та просодичних засобів у монологах-спогадах.</w:t>
      </w:r>
    </w:p>
    <w:p w:rsidR="004B2072" w:rsidRDefault="004B2072" w:rsidP="004B2072">
      <w:pPr>
        <w:pStyle w:val="a3"/>
        <w:spacing w:after="0" w:line="360" w:lineRule="auto"/>
        <w:ind w:firstLine="709"/>
        <w:jc w:val="both"/>
      </w:pPr>
      <w:r>
        <w:rPr>
          <w:rFonts w:ascii="Times New Roman" w:hAnsi="Times New Roman" w:cs="Times New Roman"/>
          <w:sz w:val="28"/>
          <w:szCs w:val="28"/>
        </w:rPr>
        <w:t xml:space="preserve">Досягнення поставленої мети вимагає вирішення конкретних </w:t>
      </w:r>
      <w:r>
        <w:rPr>
          <w:rFonts w:ascii="Times New Roman" w:hAnsi="Times New Roman" w:cs="Times New Roman"/>
          <w:i/>
          <w:sz w:val="28"/>
          <w:szCs w:val="28"/>
        </w:rPr>
        <w:t>завдань</w:t>
      </w:r>
      <w:r>
        <w:rPr>
          <w:rFonts w:ascii="Times New Roman" w:hAnsi="Times New Roman" w:cs="Times New Roman"/>
          <w:sz w:val="28"/>
          <w:szCs w:val="28"/>
        </w:rPr>
        <w:t>, а саме:</w:t>
      </w:r>
    </w:p>
    <w:p w:rsidR="004B2072" w:rsidRDefault="004B2072" w:rsidP="004B2072">
      <w:pPr>
        <w:pStyle w:val="a4"/>
        <w:numPr>
          <w:ilvl w:val="0"/>
          <w:numId w:val="1"/>
        </w:numPr>
        <w:spacing w:after="0" w:line="360" w:lineRule="auto"/>
        <w:jc w:val="both"/>
      </w:pPr>
      <w:r>
        <w:rPr>
          <w:rFonts w:ascii="Times New Roman" w:hAnsi="Times New Roman" w:cs="Times New Roman"/>
          <w:sz w:val="28"/>
          <w:szCs w:val="28"/>
        </w:rPr>
        <w:t xml:space="preserve">розглянути теорію наративу та автобіографічного дискурсу як виду наративу; </w:t>
      </w:r>
    </w:p>
    <w:p w:rsidR="004B2072" w:rsidRDefault="004B2072" w:rsidP="004B2072">
      <w:pPr>
        <w:pStyle w:val="a4"/>
        <w:numPr>
          <w:ilvl w:val="0"/>
          <w:numId w:val="1"/>
        </w:numPr>
        <w:spacing w:after="0" w:line="360" w:lineRule="auto"/>
        <w:jc w:val="both"/>
      </w:pPr>
      <w:r>
        <w:rPr>
          <w:rFonts w:ascii="Times New Roman" w:hAnsi="Times New Roman" w:cs="Times New Roman"/>
          <w:sz w:val="28"/>
          <w:szCs w:val="28"/>
        </w:rPr>
        <w:t>визначити особливості акторського монологічного мовлення;</w:t>
      </w:r>
    </w:p>
    <w:p w:rsidR="004B2072" w:rsidRPr="001E6AE2" w:rsidRDefault="004B2072" w:rsidP="004B2072">
      <w:pPr>
        <w:pStyle w:val="a4"/>
        <w:numPr>
          <w:ilvl w:val="0"/>
          <w:numId w:val="1"/>
        </w:numPr>
        <w:spacing w:after="0" w:line="360" w:lineRule="auto"/>
        <w:jc w:val="both"/>
      </w:pPr>
      <w:r>
        <w:rPr>
          <w:rFonts w:ascii="Times New Roman" w:hAnsi="Times New Roman" w:cs="Times New Roman"/>
          <w:sz w:val="28"/>
          <w:szCs w:val="28"/>
        </w:rPr>
        <w:t>виділити характеристики чоловічного мовлення;</w:t>
      </w:r>
    </w:p>
    <w:p w:rsidR="004B2072" w:rsidRDefault="004B2072" w:rsidP="004B2072">
      <w:pPr>
        <w:pStyle w:val="a4"/>
        <w:numPr>
          <w:ilvl w:val="0"/>
          <w:numId w:val="1"/>
        </w:numPr>
        <w:spacing w:after="0" w:line="360" w:lineRule="auto"/>
        <w:jc w:val="both"/>
      </w:pPr>
      <w:r>
        <w:rPr>
          <w:rFonts w:ascii="Times New Roman" w:hAnsi="Times New Roman" w:cs="Times New Roman"/>
          <w:sz w:val="28"/>
          <w:szCs w:val="28"/>
        </w:rPr>
        <w:t>розкрити проблематику просодії у межах кінодискурсу;</w:t>
      </w:r>
    </w:p>
    <w:p w:rsidR="004B2072" w:rsidRDefault="004B2072" w:rsidP="004B2072">
      <w:pPr>
        <w:pStyle w:val="a4"/>
        <w:numPr>
          <w:ilvl w:val="0"/>
          <w:numId w:val="1"/>
        </w:numPr>
        <w:spacing w:after="0" w:line="360" w:lineRule="auto"/>
        <w:jc w:val="both"/>
      </w:pPr>
      <w:r>
        <w:rPr>
          <w:rFonts w:ascii="Times New Roman" w:hAnsi="Times New Roman" w:cs="Times New Roman"/>
          <w:sz w:val="28"/>
          <w:szCs w:val="28"/>
        </w:rPr>
        <w:t xml:space="preserve">проаналізувати лінгвальні особливості монологів-спогадів головного героя серіалу на рівні синтаксису; </w:t>
      </w:r>
    </w:p>
    <w:p w:rsidR="004B2072" w:rsidRDefault="004B2072" w:rsidP="004B2072">
      <w:pPr>
        <w:pStyle w:val="a4"/>
        <w:numPr>
          <w:ilvl w:val="0"/>
          <w:numId w:val="1"/>
        </w:numPr>
        <w:spacing w:after="0" w:line="360" w:lineRule="auto"/>
        <w:jc w:val="both"/>
      </w:pPr>
      <w:r>
        <w:rPr>
          <w:rFonts w:ascii="Times New Roman" w:hAnsi="Times New Roman" w:cs="Times New Roman"/>
          <w:sz w:val="28"/>
          <w:szCs w:val="28"/>
        </w:rPr>
        <w:t>визначити особливості монологів-спогадів на лексичному рівні;</w:t>
      </w:r>
    </w:p>
    <w:p w:rsidR="004B2072" w:rsidRDefault="004B2072" w:rsidP="00FA1CCC">
      <w:pPr>
        <w:pStyle w:val="a4"/>
        <w:numPr>
          <w:ilvl w:val="0"/>
          <w:numId w:val="1"/>
        </w:numPr>
        <w:spacing w:after="0" w:line="360" w:lineRule="auto"/>
        <w:jc w:val="both"/>
      </w:pPr>
      <w:r>
        <w:rPr>
          <w:rFonts w:ascii="Times New Roman" w:hAnsi="Times New Roman" w:cs="Times New Roman"/>
          <w:sz w:val="28"/>
          <w:szCs w:val="28"/>
        </w:rPr>
        <w:t xml:space="preserve">за допомогою аудиторського та електроакустичного аналізу дослідити інтонаційне оформлення монологів: провести </w:t>
      </w:r>
      <w:r w:rsidRPr="00FA1CCC">
        <w:rPr>
          <w:rFonts w:ascii="Times New Roman" w:hAnsi="Times New Roman" w:cs="Times New Roman"/>
          <w:sz w:val="28"/>
          <w:szCs w:val="28"/>
        </w:rPr>
        <w:t>фонетичний експеримент та висвітлити його результати.</w:t>
      </w:r>
    </w:p>
    <w:p w:rsidR="004B2072" w:rsidRDefault="004B2072" w:rsidP="004B2072">
      <w:pPr>
        <w:spacing w:after="0" w:line="360" w:lineRule="auto"/>
        <w:ind w:firstLine="709"/>
        <w:jc w:val="both"/>
        <w:rPr>
          <w:rFonts w:ascii="Times New Roman" w:hAnsi="Times New Roman" w:cs="Times New Roman"/>
          <w:sz w:val="28"/>
          <w:szCs w:val="28"/>
        </w:rPr>
      </w:pPr>
      <w:r>
        <w:rPr>
          <w:rFonts w:ascii="Times New Roman" w:hAnsi="Times New Roman" w:cs="Times New Roman"/>
          <w:i/>
          <w:sz w:val="28"/>
          <w:szCs w:val="28"/>
        </w:rPr>
        <w:t>Матеріалом дослідження</w:t>
      </w:r>
      <w:r>
        <w:rPr>
          <w:rFonts w:ascii="Times New Roman" w:hAnsi="Times New Roman" w:cs="Times New Roman"/>
          <w:sz w:val="28"/>
          <w:szCs w:val="28"/>
        </w:rPr>
        <w:t xml:space="preserve"> є запис 20 монологів із популярного американського серіалу «Як я зустрів вашу маму» (</w:t>
      </w:r>
      <w:r>
        <w:rPr>
          <w:rFonts w:ascii="Times New Roman" w:hAnsi="Times New Roman" w:cs="Times New Roman"/>
          <w:i/>
          <w:sz w:val="28"/>
          <w:szCs w:val="28"/>
          <w:lang w:val="en-US"/>
        </w:rPr>
        <w:t>How</w:t>
      </w:r>
      <w:r w:rsidRPr="00487594">
        <w:rPr>
          <w:rFonts w:ascii="Times New Roman" w:hAnsi="Times New Roman" w:cs="Times New Roman"/>
          <w:i/>
          <w:sz w:val="28"/>
          <w:szCs w:val="28"/>
        </w:rPr>
        <w:t xml:space="preserve"> </w:t>
      </w:r>
      <w:r>
        <w:rPr>
          <w:rFonts w:ascii="Times New Roman" w:hAnsi="Times New Roman" w:cs="Times New Roman"/>
          <w:i/>
          <w:sz w:val="28"/>
          <w:szCs w:val="28"/>
          <w:lang w:val="en-US"/>
        </w:rPr>
        <w:t>I</w:t>
      </w:r>
      <w:r w:rsidRPr="00487594">
        <w:rPr>
          <w:rFonts w:ascii="Times New Roman" w:hAnsi="Times New Roman" w:cs="Times New Roman"/>
          <w:i/>
          <w:sz w:val="28"/>
          <w:szCs w:val="28"/>
        </w:rPr>
        <w:t xml:space="preserve"> </w:t>
      </w:r>
      <w:r>
        <w:rPr>
          <w:rFonts w:ascii="Times New Roman" w:hAnsi="Times New Roman" w:cs="Times New Roman"/>
          <w:i/>
          <w:sz w:val="28"/>
          <w:szCs w:val="28"/>
          <w:lang w:val="en-US"/>
        </w:rPr>
        <w:t>Met</w:t>
      </w:r>
      <w:r w:rsidRPr="00487594">
        <w:rPr>
          <w:rFonts w:ascii="Times New Roman" w:hAnsi="Times New Roman" w:cs="Times New Roman"/>
          <w:i/>
          <w:sz w:val="28"/>
          <w:szCs w:val="28"/>
        </w:rPr>
        <w:t xml:space="preserve"> </w:t>
      </w:r>
      <w:r>
        <w:rPr>
          <w:rFonts w:ascii="Times New Roman" w:hAnsi="Times New Roman" w:cs="Times New Roman"/>
          <w:i/>
          <w:sz w:val="28"/>
          <w:szCs w:val="28"/>
          <w:lang w:val="en-US"/>
        </w:rPr>
        <w:t>Your</w:t>
      </w:r>
      <w:r w:rsidRPr="00487594">
        <w:rPr>
          <w:rFonts w:ascii="Times New Roman" w:hAnsi="Times New Roman" w:cs="Times New Roman"/>
          <w:i/>
          <w:sz w:val="28"/>
          <w:szCs w:val="28"/>
        </w:rPr>
        <w:t xml:space="preserve"> </w:t>
      </w:r>
      <w:r>
        <w:rPr>
          <w:rFonts w:ascii="Times New Roman" w:hAnsi="Times New Roman" w:cs="Times New Roman"/>
          <w:i/>
          <w:sz w:val="28"/>
          <w:szCs w:val="28"/>
          <w:lang w:val="en-US"/>
        </w:rPr>
        <w:t>Mother</w:t>
      </w:r>
      <w:r>
        <w:rPr>
          <w:rFonts w:ascii="Times New Roman" w:hAnsi="Times New Roman" w:cs="Times New Roman"/>
          <w:i/>
          <w:sz w:val="28"/>
          <w:szCs w:val="28"/>
        </w:rPr>
        <w:t>, 2005-2014</w:t>
      </w:r>
      <w:r>
        <w:rPr>
          <w:rFonts w:ascii="Times New Roman" w:hAnsi="Times New Roman" w:cs="Times New Roman"/>
          <w:sz w:val="28"/>
          <w:szCs w:val="28"/>
        </w:rPr>
        <w:t>) із загальною тривалістю звучання 125 хвилини.</w:t>
      </w:r>
    </w:p>
    <w:p w:rsidR="004B2072" w:rsidRDefault="004B2072" w:rsidP="004B2072">
      <w:pPr>
        <w:pStyle w:val="a3"/>
        <w:spacing w:after="0" w:line="360" w:lineRule="auto"/>
        <w:ind w:firstLine="709"/>
        <w:jc w:val="both"/>
      </w:pPr>
      <w:r>
        <w:rPr>
          <w:rFonts w:ascii="Times New Roman" w:hAnsi="Times New Roman" w:cs="Times New Roman"/>
          <w:i/>
          <w:sz w:val="28"/>
          <w:szCs w:val="28"/>
        </w:rPr>
        <w:t>Структура</w:t>
      </w:r>
      <w:r>
        <w:rPr>
          <w:rFonts w:ascii="Times New Roman" w:hAnsi="Times New Roman" w:cs="Times New Roman"/>
          <w:sz w:val="28"/>
          <w:szCs w:val="28"/>
        </w:rPr>
        <w:t xml:space="preserve"> роботи обумовлена її метою та завданнями й складається із вступу, трьох розділів, висновків,</w:t>
      </w:r>
      <w:r w:rsidR="00FA1CCC">
        <w:rPr>
          <w:rFonts w:ascii="Times New Roman" w:hAnsi="Times New Roman" w:cs="Times New Roman"/>
          <w:sz w:val="28"/>
          <w:szCs w:val="28"/>
        </w:rPr>
        <w:t xml:space="preserve"> </w:t>
      </w:r>
      <w:r>
        <w:rPr>
          <w:rFonts w:ascii="Times New Roman" w:hAnsi="Times New Roman" w:cs="Times New Roman"/>
          <w:sz w:val="28"/>
          <w:szCs w:val="28"/>
        </w:rPr>
        <w:t>списку використаних джерел</w:t>
      </w:r>
      <w:r w:rsidR="00FA1CCC">
        <w:rPr>
          <w:rFonts w:ascii="Times New Roman" w:hAnsi="Times New Roman" w:cs="Times New Roman"/>
          <w:sz w:val="28"/>
          <w:szCs w:val="28"/>
        </w:rPr>
        <w:t>,</w:t>
      </w:r>
      <w:r>
        <w:rPr>
          <w:rFonts w:ascii="Times New Roman" w:hAnsi="Times New Roman" w:cs="Times New Roman"/>
          <w:sz w:val="28"/>
          <w:szCs w:val="28"/>
        </w:rPr>
        <w:t xml:space="preserve"> </w:t>
      </w:r>
      <w:r w:rsidR="00FA1CCC">
        <w:rPr>
          <w:rFonts w:ascii="Times New Roman" w:hAnsi="Times New Roman" w:cs="Times New Roman"/>
          <w:sz w:val="28"/>
          <w:szCs w:val="28"/>
        </w:rPr>
        <w:t xml:space="preserve">додатків </w:t>
      </w:r>
      <w:r>
        <w:rPr>
          <w:rFonts w:ascii="Times New Roman" w:hAnsi="Times New Roman" w:cs="Times New Roman"/>
          <w:sz w:val="28"/>
          <w:szCs w:val="28"/>
        </w:rPr>
        <w:t xml:space="preserve">та </w:t>
      </w:r>
      <w:r>
        <w:rPr>
          <w:rFonts w:ascii="Times New Roman" w:hAnsi="Times New Roman" w:cs="Times New Roman"/>
          <w:sz w:val="28"/>
          <w:szCs w:val="28"/>
          <w:lang w:val="en-US"/>
        </w:rPr>
        <w:t>summary</w:t>
      </w:r>
      <w:r>
        <w:rPr>
          <w:rFonts w:ascii="Times New Roman" w:hAnsi="Times New Roman" w:cs="Times New Roman"/>
          <w:sz w:val="28"/>
          <w:szCs w:val="28"/>
        </w:rPr>
        <w:t xml:space="preserve">. Перший розділ має теоретичні передумови дослідження, що стосуються наративу, чоловічого монологічного мовлення (зокрема акторського) та кінодискурсу. Другий розділ досліджує особливості </w:t>
      </w:r>
      <w:r>
        <w:rPr>
          <w:rFonts w:ascii="Times New Roman" w:hAnsi="Times New Roman" w:cs="Times New Roman"/>
          <w:sz w:val="28"/>
          <w:szCs w:val="28"/>
        </w:rPr>
        <w:lastRenderedPageBreak/>
        <w:t xml:space="preserve">монологів-спогадів на рівні синтаксису та семантики, зокрема стилістичні засоби. Третій розділ містить практичну частину роботи, а саме методику проведення фонетичного експерименту та </w:t>
      </w:r>
      <w:r>
        <w:rPr>
          <w:rFonts w:ascii="Times New Roman CYR" w:hAnsi="Times New Roman CYR" w:cs="Times New Roman CYR"/>
          <w:sz w:val="28"/>
          <w:szCs w:val="28"/>
        </w:rPr>
        <w:t>результати аудиторського та електроакустичного аналізу монологів-спогадів головного героя американського серіалу</w:t>
      </w:r>
      <w:r>
        <w:rPr>
          <w:rFonts w:ascii="Times New Roman" w:hAnsi="Times New Roman" w:cs="Times New Roman"/>
          <w:sz w:val="28"/>
          <w:szCs w:val="28"/>
        </w:rPr>
        <w:t xml:space="preserve"> «Як я зустрів вашу маму». У додатку можна знайти усі таблиці, карти та інтонограми, зроблені під час фонетичного експерименту. Список використаних джерел складається з 5</w:t>
      </w:r>
      <w:r w:rsidR="002B7F36">
        <w:rPr>
          <w:rFonts w:ascii="Times New Roman" w:hAnsi="Times New Roman" w:cs="Times New Roman"/>
          <w:sz w:val="28"/>
          <w:szCs w:val="28"/>
        </w:rPr>
        <w:t>2</w:t>
      </w:r>
      <w:r>
        <w:rPr>
          <w:rFonts w:ascii="Times New Roman" w:hAnsi="Times New Roman" w:cs="Times New Roman"/>
          <w:sz w:val="28"/>
          <w:szCs w:val="28"/>
        </w:rPr>
        <w:t xml:space="preserve"> позиці</w:t>
      </w:r>
      <w:r w:rsidR="002B7F36">
        <w:rPr>
          <w:rFonts w:ascii="Times New Roman" w:hAnsi="Times New Roman" w:cs="Times New Roman"/>
          <w:sz w:val="28"/>
          <w:szCs w:val="28"/>
        </w:rPr>
        <w:t>й</w:t>
      </w:r>
      <w:r>
        <w:rPr>
          <w:rFonts w:ascii="Times New Roman" w:hAnsi="Times New Roman" w:cs="Times New Roman"/>
          <w:sz w:val="28"/>
          <w:szCs w:val="28"/>
        </w:rPr>
        <w:t>.</w:t>
      </w:r>
    </w:p>
    <w:p w:rsidR="004B2072" w:rsidRDefault="004B2072" w:rsidP="004B2072"/>
    <w:p w:rsidR="003A5141" w:rsidRDefault="003A5141"/>
    <w:p w:rsidR="004B2072" w:rsidRDefault="004B2072"/>
    <w:p w:rsidR="004B2072" w:rsidRDefault="004B2072"/>
    <w:p w:rsidR="004B2072" w:rsidRDefault="004B2072"/>
    <w:p w:rsidR="004B2072" w:rsidRDefault="004B2072"/>
    <w:p w:rsidR="004B2072" w:rsidRDefault="004B2072"/>
    <w:p w:rsidR="004B2072" w:rsidRDefault="004B2072"/>
    <w:p w:rsidR="004B2072" w:rsidRDefault="004B2072"/>
    <w:p w:rsidR="004B2072" w:rsidRDefault="004B2072"/>
    <w:p w:rsidR="004B2072" w:rsidRDefault="004B2072"/>
    <w:p w:rsidR="004B2072" w:rsidRDefault="004B2072"/>
    <w:p w:rsidR="004B2072" w:rsidRDefault="004B2072"/>
    <w:p w:rsidR="004B2072" w:rsidRDefault="004B2072"/>
    <w:p w:rsidR="004B2072" w:rsidRDefault="004B2072"/>
    <w:p w:rsidR="004B2072" w:rsidRDefault="004B2072"/>
    <w:p w:rsidR="004B2072" w:rsidRDefault="004B2072"/>
    <w:p w:rsidR="004B2072" w:rsidRDefault="004B2072"/>
    <w:p w:rsidR="004424D5" w:rsidRDefault="004424D5" w:rsidP="004B2072">
      <w:pPr>
        <w:pStyle w:val="a3"/>
        <w:spacing w:line="360" w:lineRule="auto"/>
        <w:ind w:firstLine="709"/>
        <w:jc w:val="both"/>
        <w:rPr>
          <w:rFonts w:ascii="Times New Roman" w:hAnsi="Times New Roman" w:cs="Times New Roman"/>
          <w:b/>
          <w:sz w:val="28"/>
          <w:szCs w:val="28"/>
        </w:rPr>
      </w:pPr>
    </w:p>
    <w:p w:rsidR="004424D5" w:rsidRDefault="004424D5" w:rsidP="004B2072">
      <w:pPr>
        <w:pStyle w:val="a3"/>
        <w:spacing w:line="360" w:lineRule="auto"/>
        <w:ind w:firstLine="709"/>
        <w:jc w:val="both"/>
        <w:rPr>
          <w:rFonts w:ascii="Times New Roman" w:hAnsi="Times New Roman" w:cs="Times New Roman"/>
          <w:b/>
          <w:sz w:val="28"/>
          <w:szCs w:val="28"/>
        </w:rPr>
      </w:pPr>
    </w:p>
    <w:p w:rsidR="004424D5" w:rsidRDefault="004424D5" w:rsidP="004B2072">
      <w:pPr>
        <w:pStyle w:val="a3"/>
        <w:spacing w:line="360" w:lineRule="auto"/>
        <w:ind w:firstLine="709"/>
        <w:jc w:val="both"/>
        <w:rPr>
          <w:rFonts w:ascii="Times New Roman" w:hAnsi="Times New Roman" w:cs="Times New Roman"/>
          <w:b/>
          <w:sz w:val="28"/>
          <w:szCs w:val="28"/>
        </w:rPr>
      </w:pPr>
    </w:p>
    <w:p w:rsidR="00207901" w:rsidRDefault="00207901" w:rsidP="00207901">
      <w:pPr>
        <w:pStyle w:val="a4"/>
        <w:spacing w:after="0" w:line="360" w:lineRule="auto"/>
        <w:ind w:left="0"/>
        <w:jc w:val="center"/>
        <w:rPr>
          <w:rFonts w:ascii="Times New Roman" w:hAnsi="Times New Roman" w:cs="Times New Roman"/>
          <w:b/>
          <w:sz w:val="28"/>
          <w:szCs w:val="28"/>
        </w:rPr>
      </w:pPr>
      <w:bookmarkStart w:id="0" w:name="_GoBack"/>
      <w:bookmarkEnd w:id="0"/>
      <w:r>
        <w:rPr>
          <w:rFonts w:ascii="Times New Roman" w:hAnsi="Times New Roman" w:cs="Times New Roman"/>
          <w:b/>
          <w:sz w:val="28"/>
          <w:szCs w:val="28"/>
        </w:rPr>
        <w:lastRenderedPageBreak/>
        <w:t>ВИСНОВКИ</w:t>
      </w:r>
    </w:p>
    <w:p w:rsidR="00207901" w:rsidRPr="00E76843" w:rsidRDefault="00207901" w:rsidP="00E76843">
      <w:pPr>
        <w:spacing w:after="0" w:line="360" w:lineRule="auto"/>
        <w:ind w:firstLine="709"/>
        <w:jc w:val="both"/>
        <w:rPr>
          <w:rFonts w:ascii="Times New Roman" w:hAnsi="Times New Roman" w:cs="Times New Roman"/>
          <w:b/>
          <w:sz w:val="28"/>
          <w:szCs w:val="28"/>
        </w:rPr>
      </w:pPr>
      <w:r w:rsidRPr="00E76843">
        <w:rPr>
          <w:rFonts w:ascii="Times New Roman" w:hAnsi="Times New Roman" w:cs="Times New Roman"/>
          <w:sz w:val="28"/>
          <w:szCs w:val="28"/>
        </w:rPr>
        <w:t>Дослідження присвячено вивченню просодії спогадів, що є одним з видів наративу, у контексті кінодискурсу. Зважаючи на це, у теоретичній частині роботи були розглянуті поняття та сутність наративу, автобіографічного дискурсу та чоловічого монологічного мовлення.</w:t>
      </w:r>
      <w:r w:rsidR="00E76843">
        <w:rPr>
          <w:rFonts w:ascii="Times New Roman" w:hAnsi="Times New Roman" w:cs="Times New Roman"/>
          <w:b/>
          <w:sz w:val="28"/>
          <w:szCs w:val="28"/>
        </w:rPr>
        <w:t xml:space="preserve"> </w:t>
      </w:r>
      <w:r w:rsidRPr="00E76843">
        <w:rPr>
          <w:rFonts w:ascii="Times New Roman" w:hAnsi="Times New Roman" w:cs="Times New Roman"/>
          <w:sz w:val="28"/>
          <w:szCs w:val="28"/>
        </w:rPr>
        <w:t>Теоретична частина також розглядає особливості акторського монологічного мовлення та просодію в межах кінодискурсу, адже матеріалом дослідження є серіал.</w:t>
      </w:r>
    </w:p>
    <w:p w:rsidR="00207901" w:rsidRPr="00E76843" w:rsidRDefault="00207901" w:rsidP="00E76843">
      <w:pPr>
        <w:spacing w:after="0" w:line="360" w:lineRule="auto"/>
        <w:ind w:firstLine="709"/>
        <w:jc w:val="both"/>
        <w:rPr>
          <w:rFonts w:ascii="Times New Roman" w:hAnsi="Times New Roman" w:cs="Times New Roman"/>
          <w:b/>
          <w:sz w:val="28"/>
          <w:szCs w:val="28"/>
        </w:rPr>
      </w:pPr>
      <w:r w:rsidRPr="00E76843">
        <w:rPr>
          <w:rFonts w:ascii="Times New Roman" w:eastAsia="Times New Roman" w:hAnsi="Times New Roman" w:cs="Times New Roman"/>
          <w:color w:val="000000"/>
          <w:sz w:val="28"/>
          <w:szCs w:val="28"/>
        </w:rPr>
        <w:t xml:space="preserve">Спогади в данному дослідженні підлягають аналізу на матеріалі  автентичного кінодискурсу </w:t>
      </w:r>
      <w:r>
        <w:rPr>
          <w:rFonts w:eastAsia="Times New Roman"/>
        </w:rPr>
        <w:sym w:font="Symbol" w:char="F02D"/>
      </w:r>
      <w:r w:rsidRPr="00E76843">
        <w:rPr>
          <w:rFonts w:ascii="Times New Roman" w:eastAsia="Times New Roman" w:hAnsi="Times New Roman" w:cs="Times New Roman"/>
          <w:color w:val="000000"/>
          <w:sz w:val="28"/>
          <w:szCs w:val="28"/>
        </w:rPr>
        <w:t xml:space="preserve"> монологів головного героя сучасного американського серіалу «Як я зустрів вашу маму» (</w:t>
      </w:r>
      <w:r w:rsidRPr="00E76843">
        <w:rPr>
          <w:rFonts w:ascii="Times New Roman" w:eastAsia="Times New Roman" w:hAnsi="Times New Roman" w:cs="Times New Roman"/>
          <w:i/>
          <w:color w:val="000000"/>
          <w:sz w:val="28"/>
          <w:szCs w:val="28"/>
          <w:lang w:val="en-US"/>
        </w:rPr>
        <w:t>How</w:t>
      </w:r>
      <w:r w:rsidRPr="00E76843">
        <w:rPr>
          <w:rFonts w:ascii="Times New Roman" w:eastAsia="Times New Roman" w:hAnsi="Times New Roman" w:cs="Times New Roman"/>
          <w:i/>
          <w:color w:val="000000"/>
          <w:sz w:val="28"/>
          <w:szCs w:val="28"/>
        </w:rPr>
        <w:t xml:space="preserve"> </w:t>
      </w:r>
      <w:r w:rsidRPr="00E76843">
        <w:rPr>
          <w:rFonts w:ascii="Times New Roman" w:eastAsia="Times New Roman" w:hAnsi="Times New Roman" w:cs="Times New Roman"/>
          <w:i/>
          <w:color w:val="000000"/>
          <w:sz w:val="28"/>
          <w:szCs w:val="28"/>
          <w:lang w:val="en-US"/>
        </w:rPr>
        <w:t>I</w:t>
      </w:r>
      <w:r w:rsidRPr="00E76843">
        <w:rPr>
          <w:rFonts w:ascii="Times New Roman" w:eastAsia="Times New Roman" w:hAnsi="Times New Roman" w:cs="Times New Roman"/>
          <w:i/>
          <w:color w:val="000000"/>
          <w:sz w:val="28"/>
          <w:szCs w:val="28"/>
        </w:rPr>
        <w:t xml:space="preserve"> </w:t>
      </w:r>
      <w:r w:rsidRPr="00E76843">
        <w:rPr>
          <w:rFonts w:ascii="Times New Roman" w:eastAsia="Times New Roman" w:hAnsi="Times New Roman" w:cs="Times New Roman"/>
          <w:i/>
          <w:color w:val="000000"/>
          <w:sz w:val="28"/>
          <w:szCs w:val="28"/>
          <w:lang w:val="en-US"/>
        </w:rPr>
        <w:t>Met</w:t>
      </w:r>
      <w:r w:rsidRPr="00E76843">
        <w:rPr>
          <w:rFonts w:ascii="Times New Roman" w:eastAsia="Times New Roman" w:hAnsi="Times New Roman" w:cs="Times New Roman"/>
          <w:i/>
          <w:color w:val="000000"/>
          <w:sz w:val="28"/>
          <w:szCs w:val="28"/>
        </w:rPr>
        <w:t xml:space="preserve"> </w:t>
      </w:r>
      <w:r w:rsidRPr="00E76843">
        <w:rPr>
          <w:rFonts w:ascii="Times New Roman" w:eastAsia="Times New Roman" w:hAnsi="Times New Roman" w:cs="Times New Roman"/>
          <w:i/>
          <w:color w:val="000000"/>
          <w:sz w:val="28"/>
          <w:szCs w:val="28"/>
          <w:lang w:val="en-US"/>
        </w:rPr>
        <w:t>Your</w:t>
      </w:r>
      <w:r w:rsidRPr="00E76843">
        <w:rPr>
          <w:rFonts w:ascii="Times New Roman" w:eastAsia="Times New Roman" w:hAnsi="Times New Roman" w:cs="Times New Roman"/>
          <w:i/>
          <w:color w:val="000000"/>
          <w:sz w:val="28"/>
          <w:szCs w:val="28"/>
        </w:rPr>
        <w:t xml:space="preserve"> </w:t>
      </w:r>
      <w:r w:rsidRPr="00E76843">
        <w:rPr>
          <w:rFonts w:ascii="Times New Roman" w:eastAsia="Times New Roman" w:hAnsi="Times New Roman" w:cs="Times New Roman"/>
          <w:i/>
          <w:color w:val="000000"/>
          <w:sz w:val="28"/>
          <w:szCs w:val="28"/>
          <w:lang w:val="en-US"/>
        </w:rPr>
        <w:t>Mother</w:t>
      </w:r>
      <w:r w:rsidRPr="00E76843">
        <w:rPr>
          <w:rFonts w:ascii="Times New Roman" w:eastAsia="Times New Roman" w:hAnsi="Times New Roman" w:cs="Times New Roman"/>
          <w:color w:val="000000"/>
          <w:sz w:val="28"/>
          <w:szCs w:val="28"/>
        </w:rPr>
        <w:t xml:space="preserve">, </w:t>
      </w:r>
      <w:r w:rsidRPr="00E76843">
        <w:rPr>
          <w:rFonts w:ascii="Times New Roman" w:hAnsi="Times New Roman" w:cs="Times New Roman"/>
          <w:sz w:val="28"/>
          <w:szCs w:val="28"/>
          <w:lang w:val="en-US"/>
        </w:rPr>
        <w:t>Carter</w:t>
      </w:r>
      <w:r w:rsidRPr="00E76843">
        <w:rPr>
          <w:rFonts w:ascii="Times New Roman" w:hAnsi="Times New Roman" w:cs="Times New Roman"/>
          <w:sz w:val="28"/>
          <w:szCs w:val="28"/>
        </w:rPr>
        <w:t xml:space="preserve"> </w:t>
      </w:r>
      <w:r w:rsidRPr="00E76843">
        <w:rPr>
          <w:rFonts w:ascii="Times New Roman" w:hAnsi="Times New Roman" w:cs="Times New Roman"/>
          <w:sz w:val="28"/>
          <w:szCs w:val="28"/>
          <w:lang w:val="en-US"/>
        </w:rPr>
        <w:t>Bays</w:t>
      </w:r>
      <w:r w:rsidRPr="00E76843">
        <w:rPr>
          <w:rFonts w:ascii="Times New Roman" w:hAnsi="Times New Roman" w:cs="Times New Roman"/>
          <w:sz w:val="28"/>
          <w:szCs w:val="28"/>
        </w:rPr>
        <w:t xml:space="preserve">, </w:t>
      </w:r>
      <w:r w:rsidRPr="00E76843">
        <w:rPr>
          <w:rFonts w:ascii="Times New Roman" w:hAnsi="Times New Roman" w:cs="Times New Roman"/>
          <w:sz w:val="28"/>
          <w:szCs w:val="28"/>
          <w:lang w:val="en-US"/>
        </w:rPr>
        <w:t>Craig</w:t>
      </w:r>
      <w:r w:rsidRPr="00E76843">
        <w:rPr>
          <w:rFonts w:ascii="Times New Roman" w:hAnsi="Times New Roman" w:cs="Times New Roman"/>
          <w:sz w:val="28"/>
          <w:szCs w:val="28"/>
        </w:rPr>
        <w:t xml:space="preserve"> </w:t>
      </w:r>
      <w:r w:rsidRPr="00E76843">
        <w:rPr>
          <w:rFonts w:ascii="Times New Roman" w:hAnsi="Times New Roman" w:cs="Times New Roman"/>
          <w:sz w:val="28"/>
          <w:szCs w:val="28"/>
          <w:lang w:val="en-US"/>
        </w:rPr>
        <w:t>Thomas</w:t>
      </w:r>
      <w:r w:rsidRPr="00E76843">
        <w:rPr>
          <w:rFonts w:ascii="Times New Roman" w:hAnsi="Times New Roman" w:cs="Times New Roman"/>
          <w:sz w:val="28"/>
          <w:szCs w:val="28"/>
        </w:rPr>
        <w:t>, 2005–2014</w:t>
      </w:r>
      <w:r w:rsidRPr="00E76843">
        <w:rPr>
          <w:rFonts w:ascii="Times New Roman" w:eastAsia="Times New Roman" w:hAnsi="Times New Roman" w:cs="Times New Roman"/>
          <w:color w:val="000000"/>
          <w:sz w:val="28"/>
          <w:szCs w:val="28"/>
        </w:rPr>
        <w:t xml:space="preserve">), </w:t>
      </w:r>
      <w:r w:rsidRPr="00E76843">
        <w:rPr>
          <w:rFonts w:ascii="Times New Roman" w:hAnsi="Times New Roman" w:cs="Times New Roman"/>
          <w:sz w:val="28"/>
          <w:szCs w:val="28"/>
        </w:rPr>
        <w:t>який у 2030 році розповідає про події зі свого життя та з життя його друзів у Нью-Йорку 2000-х років. Отже, усе мовлення героя становить спогади про свої молоді роки й саме тому цей серіал є ідеальним джерелом для дослідження саме цієї форми наративу.</w:t>
      </w:r>
    </w:p>
    <w:p w:rsidR="00207901" w:rsidRPr="00E76843" w:rsidRDefault="00207901" w:rsidP="00E76843">
      <w:pPr>
        <w:spacing w:after="0" w:line="360" w:lineRule="auto"/>
        <w:ind w:firstLine="709"/>
        <w:jc w:val="both"/>
        <w:rPr>
          <w:rFonts w:ascii="Times New Roman" w:hAnsi="Times New Roman" w:cs="Times New Roman"/>
          <w:iCs/>
          <w:color w:val="000000"/>
          <w:sz w:val="28"/>
          <w:szCs w:val="28"/>
        </w:rPr>
      </w:pPr>
      <w:r w:rsidRPr="00E76843">
        <w:rPr>
          <w:rFonts w:ascii="Times New Roman" w:hAnsi="Times New Roman" w:cs="Times New Roman"/>
          <w:sz w:val="28"/>
          <w:szCs w:val="28"/>
        </w:rPr>
        <w:t xml:space="preserve">Під час дослідження був виконаний досить об’ємний фронт робіт, а саме прослуховування саундтреків з 9 сезонів серіалу «Як я зустрів вашу маму» та обробку 20 монологів-спогадів із загальною тривалістю </w:t>
      </w:r>
      <w:r w:rsidR="002B7F36" w:rsidRPr="00E76843">
        <w:rPr>
          <w:rFonts w:ascii="Times New Roman" w:hAnsi="Times New Roman" w:cs="Times New Roman"/>
          <w:sz w:val="28"/>
          <w:szCs w:val="28"/>
        </w:rPr>
        <w:t>12</w:t>
      </w:r>
      <w:r w:rsidRPr="00E76843">
        <w:rPr>
          <w:rFonts w:ascii="Times New Roman" w:hAnsi="Times New Roman" w:cs="Times New Roman"/>
          <w:sz w:val="28"/>
          <w:szCs w:val="28"/>
        </w:rPr>
        <w:t xml:space="preserve">5 хвилин. </w:t>
      </w:r>
      <w:r w:rsidRPr="00E76843">
        <w:rPr>
          <w:rFonts w:ascii="Times New Roman" w:hAnsi="Times New Roman" w:cs="Times New Roman"/>
          <w:iCs/>
          <w:color w:val="000000"/>
          <w:sz w:val="28"/>
          <w:szCs w:val="28"/>
        </w:rPr>
        <w:t xml:space="preserve">Аналіз монологів враховував три рівня: граматичний, лексичний та просодичний. </w:t>
      </w:r>
    </w:p>
    <w:p w:rsidR="00207901" w:rsidRPr="00E76843" w:rsidRDefault="00207901" w:rsidP="00E76843">
      <w:pPr>
        <w:spacing w:after="0" w:line="360" w:lineRule="auto"/>
        <w:ind w:firstLine="709"/>
        <w:jc w:val="both"/>
        <w:rPr>
          <w:rFonts w:ascii="Times New Roman" w:hAnsi="Times New Roman" w:cs="Times New Roman"/>
          <w:b/>
          <w:sz w:val="28"/>
          <w:szCs w:val="28"/>
        </w:rPr>
      </w:pPr>
      <w:r w:rsidRPr="00E76843">
        <w:rPr>
          <w:rFonts w:ascii="Times New Roman" w:eastAsia="Times New Roman" w:hAnsi="Times New Roman" w:cs="Times New Roman"/>
          <w:color w:val="000000"/>
          <w:sz w:val="28"/>
          <w:szCs w:val="28"/>
        </w:rPr>
        <w:t xml:space="preserve">У ході дослідження лексичних особливостей монологів-спогадів були виділені наступні характерні риси спогадів: детальний опис подій минулого, розмовна та емоційно забарвлена лексика, вульгаризми, ідіоматичні фрази, дієслова розумової діяльності та слова-зв’язки. На синтаксичному рівні монологи-спогади характеризуються численними звертаннями, використанням переважно групи минулих часів, складних та номінативних речень,  синтаксичних моделей (емфатичне використання дієслова </w:t>
      </w:r>
      <w:r w:rsidRPr="00E76843">
        <w:rPr>
          <w:rFonts w:ascii="Times New Roman" w:eastAsia="Times New Roman" w:hAnsi="Times New Roman" w:cs="Times New Roman"/>
          <w:i/>
          <w:color w:val="000000"/>
          <w:sz w:val="28"/>
          <w:szCs w:val="28"/>
          <w:lang w:val="en-US"/>
        </w:rPr>
        <w:t>do</w:t>
      </w:r>
      <w:r w:rsidRPr="00E76843">
        <w:rPr>
          <w:rFonts w:ascii="Times New Roman" w:eastAsia="Times New Roman" w:hAnsi="Times New Roman" w:cs="Times New Roman"/>
          <w:i/>
          <w:color w:val="000000"/>
          <w:sz w:val="28"/>
          <w:szCs w:val="28"/>
        </w:rPr>
        <w:t xml:space="preserve">, </w:t>
      </w:r>
      <w:r w:rsidRPr="00E76843">
        <w:rPr>
          <w:rFonts w:ascii="Times New Roman" w:eastAsia="Times New Roman" w:hAnsi="Times New Roman" w:cs="Times New Roman"/>
          <w:color w:val="000000"/>
          <w:sz w:val="28"/>
          <w:szCs w:val="28"/>
        </w:rPr>
        <w:t xml:space="preserve">конструкція </w:t>
      </w:r>
      <w:r w:rsidRPr="00E76843">
        <w:rPr>
          <w:rFonts w:ascii="Times New Roman" w:eastAsia="Times New Roman" w:hAnsi="Times New Roman" w:cs="Times New Roman"/>
          <w:i/>
          <w:color w:val="000000"/>
          <w:sz w:val="28"/>
          <w:szCs w:val="28"/>
          <w:lang w:val="en-US"/>
        </w:rPr>
        <w:t>should</w:t>
      </w:r>
      <w:r w:rsidRPr="00E76843">
        <w:rPr>
          <w:rFonts w:ascii="Times New Roman" w:eastAsia="Times New Roman" w:hAnsi="Times New Roman" w:cs="Times New Roman"/>
          <w:i/>
          <w:color w:val="000000"/>
          <w:sz w:val="28"/>
          <w:szCs w:val="28"/>
        </w:rPr>
        <w:t xml:space="preserve"> + </w:t>
      </w:r>
      <w:r w:rsidRPr="00E76843">
        <w:rPr>
          <w:rFonts w:ascii="Times New Roman" w:eastAsia="Times New Roman" w:hAnsi="Times New Roman" w:cs="Times New Roman"/>
          <w:i/>
          <w:color w:val="000000"/>
          <w:sz w:val="28"/>
          <w:szCs w:val="28"/>
          <w:lang w:val="en-US"/>
        </w:rPr>
        <w:t>Perfect</w:t>
      </w:r>
      <w:r w:rsidRPr="00E76843">
        <w:rPr>
          <w:rFonts w:ascii="Times New Roman" w:eastAsia="Times New Roman" w:hAnsi="Times New Roman" w:cs="Times New Roman"/>
          <w:i/>
          <w:color w:val="000000"/>
          <w:sz w:val="28"/>
          <w:szCs w:val="28"/>
        </w:rPr>
        <w:t xml:space="preserve"> </w:t>
      </w:r>
      <w:r w:rsidRPr="00E76843">
        <w:rPr>
          <w:rFonts w:ascii="Times New Roman" w:eastAsia="Times New Roman" w:hAnsi="Times New Roman" w:cs="Times New Roman"/>
          <w:i/>
          <w:color w:val="000000"/>
          <w:sz w:val="28"/>
          <w:szCs w:val="28"/>
          <w:lang w:val="en-US"/>
        </w:rPr>
        <w:t>Infinitive</w:t>
      </w:r>
      <w:r w:rsidR="008C48CE" w:rsidRPr="00E76843">
        <w:rPr>
          <w:rFonts w:ascii="Times New Roman" w:eastAsia="Times New Roman" w:hAnsi="Times New Roman" w:cs="Times New Roman"/>
          <w:i/>
          <w:color w:val="000000"/>
          <w:sz w:val="28"/>
          <w:szCs w:val="28"/>
        </w:rPr>
        <w:t xml:space="preserve">, </w:t>
      </w:r>
      <w:r w:rsidR="008C48CE" w:rsidRPr="00E76843">
        <w:rPr>
          <w:rFonts w:ascii="Times New Roman" w:hAnsi="Times New Roman" w:cs="Times New Roman"/>
          <w:i/>
          <w:sz w:val="28"/>
          <w:szCs w:val="28"/>
          <w:lang w:val="en-US"/>
        </w:rPr>
        <w:t>That</w:t>
      </w:r>
      <w:r w:rsidR="008C48CE" w:rsidRPr="00E76843">
        <w:rPr>
          <w:rFonts w:ascii="Times New Roman" w:hAnsi="Times New Roman" w:cs="Times New Roman"/>
          <w:i/>
          <w:sz w:val="28"/>
          <w:szCs w:val="28"/>
        </w:rPr>
        <w:t xml:space="preserve"> </w:t>
      </w:r>
      <w:r w:rsidR="008C48CE" w:rsidRPr="00E76843">
        <w:rPr>
          <w:rFonts w:ascii="Times New Roman" w:hAnsi="Times New Roman" w:cs="Times New Roman"/>
          <w:i/>
          <w:sz w:val="28"/>
          <w:szCs w:val="28"/>
          <w:lang w:val="en-US"/>
        </w:rPr>
        <w:t>is</w:t>
      </w:r>
      <w:r w:rsidR="008C48CE" w:rsidRPr="00E76843">
        <w:rPr>
          <w:rFonts w:ascii="Times New Roman" w:hAnsi="Times New Roman" w:cs="Times New Roman"/>
          <w:i/>
          <w:sz w:val="28"/>
          <w:szCs w:val="28"/>
        </w:rPr>
        <w:t xml:space="preserve"> + </w:t>
      </w:r>
      <w:r w:rsidR="008C48CE" w:rsidRPr="00E76843">
        <w:rPr>
          <w:rFonts w:ascii="Times New Roman" w:hAnsi="Times New Roman" w:cs="Times New Roman"/>
          <w:i/>
          <w:sz w:val="28"/>
          <w:szCs w:val="28"/>
          <w:lang w:val="es-ES"/>
        </w:rPr>
        <w:t>The</w:t>
      </w:r>
      <w:r w:rsidR="008C48CE" w:rsidRPr="00E76843">
        <w:rPr>
          <w:rFonts w:ascii="Times New Roman" w:hAnsi="Times New Roman" w:cs="Times New Roman"/>
          <w:i/>
          <w:sz w:val="28"/>
          <w:szCs w:val="28"/>
        </w:rPr>
        <w:t xml:space="preserve"> </w:t>
      </w:r>
      <w:r w:rsidR="008C48CE" w:rsidRPr="00E76843">
        <w:rPr>
          <w:rFonts w:ascii="Times New Roman" w:hAnsi="Times New Roman" w:cs="Times New Roman"/>
          <w:i/>
          <w:sz w:val="28"/>
          <w:szCs w:val="28"/>
          <w:lang w:val="en-US"/>
        </w:rPr>
        <w:t>Predicative</w:t>
      </w:r>
      <w:r w:rsidR="008C48CE" w:rsidRPr="00E76843">
        <w:rPr>
          <w:rFonts w:ascii="Times New Roman" w:eastAsia="Times New Roman" w:hAnsi="Times New Roman" w:cs="Times New Roman"/>
          <w:color w:val="000000"/>
          <w:sz w:val="28"/>
          <w:szCs w:val="28"/>
        </w:rPr>
        <w:t>).</w:t>
      </w:r>
      <w:r w:rsidR="00E76843">
        <w:rPr>
          <w:rFonts w:ascii="Times New Roman" w:hAnsi="Times New Roman" w:cs="Times New Roman"/>
          <w:b/>
          <w:sz w:val="28"/>
          <w:szCs w:val="28"/>
        </w:rPr>
        <w:t xml:space="preserve"> </w:t>
      </w:r>
      <w:r w:rsidRPr="00E76843">
        <w:rPr>
          <w:rFonts w:ascii="Times New Roman" w:eastAsia="Times New Roman" w:hAnsi="Times New Roman" w:cs="Times New Roman"/>
          <w:color w:val="000000"/>
          <w:sz w:val="28"/>
          <w:szCs w:val="28"/>
        </w:rPr>
        <w:t xml:space="preserve">Аналіз лексико-синтаксичних особливостей також демонструє наявність у </w:t>
      </w:r>
      <w:r w:rsidRPr="00E76843">
        <w:rPr>
          <w:rFonts w:ascii="Times New Roman" w:eastAsia="Times New Roman" w:hAnsi="Times New Roman" w:cs="Times New Roman"/>
          <w:color w:val="000000"/>
          <w:sz w:val="28"/>
          <w:szCs w:val="28"/>
        </w:rPr>
        <w:lastRenderedPageBreak/>
        <w:t>монологах-спогадах головного героя серіалу лексичних, синтаксичних та лексико-синтаксичних стилістичних засобів.</w:t>
      </w:r>
    </w:p>
    <w:p w:rsidR="00207901" w:rsidRPr="00E76843" w:rsidRDefault="00207901" w:rsidP="00E76843">
      <w:pPr>
        <w:spacing w:after="0" w:line="360" w:lineRule="auto"/>
        <w:ind w:firstLine="709"/>
        <w:jc w:val="both"/>
        <w:rPr>
          <w:rFonts w:ascii="Times New Roman" w:hAnsi="Times New Roman" w:cs="Times New Roman"/>
          <w:b/>
          <w:sz w:val="28"/>
          <w:szCs w:val="28"/>
        </w:rPr>
      </w:pPr>
      <w:r w:rsidRPr="00E76843">
        <w:rPr>
          <w:rFonts w:ascii="Times New Roman" w:eastAsia="Times New Roman" w:hAnsi="Times New Roman" w:cs="Times New Roman"/>
          <w:color w:val="000000"/>
          <w:sz w:val="28"/>
          <w:szCs w:val="28"/>
        </w:rPr>
        <w:t>Дослідження просодії спогадів було проведено на основі фонетичного експерименту, який складався наступних етапів:  аудиторського та електроакустичного аналізу. Із широкого експериментального корпусу, що становить 20 монологів-спогадів, для обох етапів аналізу були обрані 10 фрагментів монологів</w:t>
      </w:r>
      <w:r w:rsidRPr="00E76843">
        <w:rPr>
          <w:rFonts w:ascii="Times New Roman" w:hAnsi="Times New Roman" w:cs="Times New Roman"/>
          <w:sz w:val="28"/>
          <w:szCs w:val="28"/>
        </w:rPr>
        <w:t>, що склали вузький експериментальний корпус.</w:t>
      </w:r>
    </w:p>
    <w:p w:rsidR="00207901" w:rsidRPr="00E76843" w:rsidRDefault="00207901" w:rsidP="00E76843">
      <w:pPr>
        <w:spacing w:after="0" w:line="360" w:lineRule="auto"/>
        <w:ind w:firstLine="709"/>
        <w:jc w:val="both"/>
        <w:rPr>
          <w:rFonts w:ascii="Times New Roman" w:hAnsi="Times New Roman" w:cs="Times New Roman"/>
          <w:b/>
          <w:sz w:val="28"/>
          <w:szCs w:val="28"/>
        </w:rPr>
      </w:pPr>
      <w:r w:rsidRPr="00E76843">
        <w:rPr>
          <w:rFonts w:ascii="Times New Roman" w:eastAsia="Times New Roman" w:hAnsi="Times New Roman" w:cs="Times New Roman"/>
          <w:color w:val="000000"/>
          <w:sz w:val="28"/>
          <w:szCs w:val="28"/>
        </w:rPr>
        <w:t>Після обробки отриманих результатів, ми дійшли наступних висновків: монологи-спогади героя не відрізняються емоційністю, про що свідчать середні показники таких просодичних параметрів, як висотний рівень висловлювання, тональний діапазон, темп та гучність; мовлення героя спокійне, йому присутній дидактичний, повчальний відтінок;</w:t>
      </w:r>
    </w:p>
    <w:p w:rsidR="00207901" w:rsidRPr="00E76843" w:rsidRDefault="00207901" w:rsidP="00E76843">
      <w:pPr>
        <w:spacing w:after="0" w:line="360" w:lineRule="auto"/>
        <w:ind w:firstLine="709"/>
        <w:jc w:val="both"/>
        <w:rPr>
          <w:rFonts w:ascii="Times New Roman" w:hAnsi="Times New Roman" w:cs="Times New Roman"/>
          <w:sz w:val="28"/>
          <w:szCs w:val="28"/>
        </w:rPr>
      </w:pPr>
      <w:r w:rsidRPr="00E76843">
        <w:rPr>
          <w:rFonts w:ascii="Times New Roman" w:eastAsia="Times New Roman" w:hAnsi="Times New Roman" w:cs="Times New Roman"/>
          <w:color w:val="000000"/>
          <w:sz w:val="28"/>
          <w:szCs w:val="28"/>
        </w:rPr>
        <w:t xml:space="preserve">Щодо інтонаційних моделей, що наявні у мовленні героя серіалу, із найбільшою частотністю використовуються базові </w:t>
      </w:r>
      <w:r w:rsidRPr="00E76843">
        <w:rPr>
          <w:rFonts w:ascii="Times New Roman" w:hAnsi="Times New Roman" w:cs="Times New Roman"/>
          <w:sz w:val="28"/>
          <w:szCs w:val="28"/>
        </w:rPr>
        <w:t>для просодії англійської мови</w:t>
      </w:r>
      <w:r w:rsidRPr="00E76843">
        <w:rPr>
          <w:rFonts w:ascii="Times New Roman" w:eastAsia="Times New Roman" w:hAnsi="Times New Roman" w:cs="Times New Roman"/>
          <w:color w:val="000000"/>
          <w:sz w:val="28"/>
          <w:szCs w:val="28"/>
        </w:rPr>
        <w:t xml:space="preserve"> моделі: </w:t>
      </w:r>
      <w:r w:rsidRPr="00E76843">
        <w:rPr>
          <w:rFonts w:ascii="Times New Roman" w:hAnsi="Times New Roman" w:cs="Times New Roman"/>
          <w:sz w:val="28"/>
          <w:szCs w:val="28"/>
          <w:lang w:val="en-US"/>
        </w:rPr>
        <w:t>The</w:t>
      </w:r>
      <w:r w:rsidRPr="00E76843">
        <w:rPr>
          <w:rFonts w:ascii="Times New Roman" w:hAnsi="Times New Roman" w:cs="Times New Roman"/>
          <w:sz w:val="28"/>
          <w:szCs w:val="28"/>
        </w:rPr>
        <w:t xml:space="preserve"> </w:t>
      </w:r>
      <w:r w:rsidRPr="00E76843">
        <w:rPr>
          <w:rFonts w:ascii="Times New Roman" w:hAnsi="Times New Roman" w:cs="Times New Roman"/>
          <w:sz w:val="28"/>
          <w:szCs w:val="28"/>
          <w:lang w:val="en-US"/>
        </w:rPr>
        <w:t>Descending</w:t>
      </w:r>
      <w:r w:rsidRPr="00E76843">
        <w:rPr>
          <w:rFonts w:ascii="Times New Roman" w:hAnsi="Times New Roman" w:cs="Times New Roman"/>
          <w:sz w:val="28"/>
          <w:szCs w:val="28"/>
        </w:rPr>
        <w:t xml:space="preserve"> </w:t>
      </w:r>
      <w:r w:rsidRPr="00E76843">
        <w:rPr>
          <w:rFonts w:ascii="Times New Roman" w:hAnsi="Times New Roman" w:cs="Times New Roman"/>
          <w:sz w:val="28"/>
          <w:szCs w:val="28"/>
          <w:lang w:val="en-US"/>
        </w:rPr>
        <w:t>Stepping</w:t>
      </w:r>
      <w:r w:rsidRPr="00E76843">
        <w:rPr>
          <w:rFonts w:ascii="Times New Roman" w:hAnsi="Times New Roman" w:cs="Times New Roman"/>
          <w:sz w:val="28"/>
          <w:szCs w:val="28"/>
        </w:rPr>
        <w:t xml:space="preserve"> </w:t>
      </w:r>
      <w:r w:rsidRPr="00E76843">
        <w:rPr>
          <w:rFonts w:ascii="Times New Roman" w:hAnsi="Times New Roman" w:cs="Times New Roman"/>
          <w:sz w:val="28"/>
          <w:szCs w:val="28"/>
          <w:lang w:val="en-US"/>
        </w:rPr>
        <w:t>Head</w:t>
      </w:r>
      <w:r w:rsidRPr="00E76843">
        <w:rPr>
          <w:rFonts w:ascii="Times New Roman" w:hAnsi="Times New Roman" w:cs="Times New Roman"/>
          <w:sz w:val="28"/>
          <w:szCs w:val="28"/>
        </w:rPr>
        <w:t xml:space="preserve"> + </w:t>
      </w:r>
      <w:r w:rsidRPr="00E76843">
        <w:rPr>
          <w:rFonts w:ascii="Times New Roman" w:hAnsi="Times New Roman" w:cs="Times New Roman"/>
          <w:sz w:val="28"/>
          <w:szCs w:val="28"/>
          <w:lang w:val="en-US"/>
        </w:rPr>
        <w:t>Low</w:t>
      </w:r>
      <w:r w:rsidRPr="00E76843">
        <w:rPr>
          <w:rFonts w:ascii="Times New Roman" w:hAnsi="Times New Roman" w:cs="Times New Roman"/>
          <w:sz w:val="28"/>
          <w:szCs w:val="28"/>
        </w:rPr>
        <w:t xml:space="preserve"> </w:t>
      </w:r>
      <w:r w:rsidRPr="00E76843">
        <w:rPr>
          <w:rFonts w:ascii="Times New Roman" w:hAnsi="Times New Roman" w:cs="Times New Roman"/>
          <w:sz w:val="28"/>
          <w:szCs w:val="28"/>
          <w:lang w:val="en-US"/>
        </w:rPr>
        <w:t>Rise</w:t>
      </w:r>
      <w:r w:rsidRPr="00E76843">
        <w:rPr>
          <w:rFonts w:ascii="Times New Roman" w:hAnsi="Times New Roman" w:cs="Times New Roman"/>
          <w:sz w:val="28"/>
          <w:szCs w:val="28"/>
        </w:rPr>
        <w:t xml:space="preserve"> у нефінальних синтагмах та </w:t>
      </w:r>
      <w:r w:rsidRPr="00E76843">
        <w:rPr>
          <w:rFonts w:ascii="Times New Roman" w:hAnsi="Times New Roman" w:cs="Times New Roman"/>
          <w:sz w:val="28"/>
          <w:szCs w:val="28"/>
          <w:lang w:val="en-US"/>
        </w:rPr>
        <w:t>The</w:t>
      </w:r>
      <w:r w:rsidRPr="00E76843">
        <w:rPr>
          <w:rFonts w:ascii="Times New Roman" w:hAnsi="Times New Roman" w:cs="Times New Roman"/>
          <w:sz w:val="28"/>
          <w:szCs w:val="28"/>
        </w:rPr>
        <w:t xml:space="preserve"> </w:t>
      </w:r>
      <w:r w:rsidRPr="00E76843">
        <w:rPr>
          <w:rFonts w:ascii="Times New Roman" w:hAnsi="Times New Roman" w:cs="Times New Roman"/>
          <w:sz w:val="28"/>
          <w:szCs w:val="28"/>
          <w:lang w:val="en-US"/>
        </w:rPr>
        <w:t>Descending</w:t>
      </w:r>
      <w:r w:rsidRPr="00E76843">
        <w:rPr>
          <w:rFonts w:ascii="Times New Roman" w:hAnsi="Times New Roman" w:cs="Times New Roman"/>
          <w:sz w:val="28"/>
          <w:szCs w:val="28"/>
        </w:rPr>
        <w:t xml:space="preserve"> </w:t>
      </w:r>
      <w:r w:rsidRPr="00E76843">
        <w:rPr>
          <w:rFonts w:ascii="Times New Roman" w:hAnsi="Times New Roman" w:cs="Times New Roman"/>
          <w:sz w:val="28"/>
          <w:szCs w:val="28"/>
          <w:lang w:val="en-US"/>
        </w:rPr>
        <w:t>Stepping</w:t>
      </w:r>
      <w:r w:rsidRPr="00E76843">
        <w:rPr>
          <w:rFonts w:ascii="Times New Roman" w:hAnsi="Times New Roman" w:cs="Times New Roman"/>
          <w:sz w:val="28"/>
          <w:szCs w:val="28"/>
        </w:rPr>
        <w:t xml:space="preserve"> </w:t>
      </w:r>
      <w:r w:rsidRPr="00E76843">
        <w:rPr>
          <w:rFonts w:ascii="Times New Roman" w:hAnsi="Times New Roman" w:cs="Times New Roman"/>
          <w:sz w:val="28"/>
          <w:szCs w:val="28"/>
          <w:lang w:val="en-US"/>
        </w:rPr>
        <w:t>Head</w:t>
      </w:r>
      <w:r w:rsidRPr="00E76843">
        <w:rPr>
          <w:rFonts w:ascii="Times New Roman" w:hAnsi="Times New Roman" w:cs="Times New Roman"/>
          <w:sz w:val="28"/>
          <w:szCs w:val="28"/>
        </w:rPr>
        <w:t xml:space="preserve"> + </w:t>
      </w:r>
      <w:r w:rsidRPr="00E76843">
        <w:rPr>
          <w:rFonts w:ascii="Times New Roman" w:hAnsi="Times New Roman" w:cs="Times New Roman"/>
          <w:sz w:val="28"/>
          <w:szCs w:val="28"/>
          <w:lang w:val="en-US"/>
        </w:rPr>
        <w:t>Low</w:t>
      </w:r>
      <w:r w:rsidRPr="00E76843">
        <w:rPr>
          <w:rFonts w:ascii="Times New Roman" w:hAnsi="Times New Roman" w:cs="Times New Roman"/>
          <w:sz w:val="28"/>
          <w:szCs w:val="28"/>
        </w:rPr>
        <w:t xml:space="preserve"> </w:t>
      </w:r>
      <w:r w:rsidRPr="00E76843">
        <w:rPr>
          <w:rFonts w:ascii="Times New Roman" w:hAnsi="Times New Roman" w:cs="Times New Roman"/>
          <w:sz w:val="28"/>
          <w:szCs w:val="28"/>
          <w:lang w:val="en-US"/>
        </w:rPr>
        <w:t>Fall</w:t>
      </w:r>
      <w:r w:rsidRPr="00E76843">
        <w:rPr>
          <w:rFonts w:ascii="Times New Roman" w:hAnsi="Times New Roman" w:cs="Times New Roman"/>
          <w:sz w:val="28"/>
          <w:szCs w:val="28"/>
        </w:rPr>
        <w:t xml:space="preserve"> та </w:t>
      </w:r>
      <w:r w:rsidRPr="00E76843">
        <w:rPr>
          <w:rFonts w:ascii="Times New Roman" w:hAnsi="Times New Roman" w:cs="Times New Roman"/>
          <w:sz w:val="28"/>
          <w:szCs w:val="28"/>
          <w:lang w:val="en-US"/>
        </w:rPr>
        <w:t>The</w:t>
      </w:r>
      <w:r w:rsidRPr="00E76843">
        <w:rPr>
          <w:rFonts w:ascii="Times New Roman" w:hAnsi="Times New Roman" w:cs="Times New Roman"/>
          <w:sz w:val="28"/>
          <w:szCs w:val="28"/>
        </w:rPr>
        <w:t xml:space="preserve"> </w:t>
      </w:r>
      <w:r w:rsidRPr="00E76843">
        <w:rPr>
          <w:rFonts w:ascii="Times New Roman" w:hAnsi="Times New Roman" w:cs="Times New Roman"/>
          <w:sz w:val="28"/>
          <w:szCs w:val="28"/>
          <w:lang w:val="en-US"/>
        </w:rPr>
        <w:t>High</w:t>
      </w:r>
      <w:r w:rsidRPr="00E76843">
        <w:rPr>
          <w:rFonts w:ascii="Times New Roman" w:hAnsi="Times New Roman" w:cs="Times New Roman"/>
          <w:sz w:val="28"/>
          <w:szCs w:val="28"/>
        </w:rPr>
        <w:t xml:space="preserve"> </w:t>
      </w:r>
      <w:r w:rsidRPr="00E76843">
        <w:rPr>
          <w:rFonts w:ascii="Times New Roman" w:hAnsi="Times New Roman" w:cs="Times New Roman"/>
          <w:sz w:val="28"/>
          <w:szCs w:val="28"/>
          <w:lang w:val="en-US"/>
        </w:rPr>
        <w:t>Head</w:t>
      </w:r>
      <w:r w:rsidRPr="00E76843">
        <w:rPr>
          <w:rFonts w:ascii="Times New Roman" w:hAnsi="Times New Roman" w:cs="Times New Roman"/>
          <w:sz w:val="28"/>
          <w:szCs w:val="28"/>
        </w:rPr>
        <w:t xml:space="preserve"> + </w:t>
      </w:r>
      <w:r w:rsidRPr="00E76843">
        <w:rPr>
          <w:rFonts w:ascii="Times New Roman" w:hAnsi="Times New Roman" w:cs="Times New Roman"/>
          <w:sz w:val="28"/>
          <w:szCs w:val="28"/>
          <w:lang w:val="en-US"/>
        </w:rPr>
        <w:t>Low</w:t>
      </w:r>
      <w:r w:rsidRPr="00E76843">
        <w:rPr>
          <w:rFonts w:ascii="Times New Roman" w:hAnsi="Times New Roman" w:cs="Times New Roman"/>
          <w:sz w:val="28"/>
          <w:szCs w:val="28"/>
        </w:rPr>
        <w:t xml:space="preserve"> </w:t>
      </w:r>
      <w:r w:rsidRPr="00E76843">
        <w:rPr>
          <w:rFonts w:ascii="Times New Roman" w:hAnsi="Times New Roman" w:cs="Times New Roman"/>
          <w:sz w:val="28"/>
          <w:szCs w:val="28"/>
          <w:lang w:val="en-US"/>
        </w:rPr>
        <w:t>Fall</w:t>
      </w:r>
      <w:r w:rsidRPr="00E76843">
        <w:rPr>
          <w:rFonts w:ascii="Times New Roman" w:hAnsi="Times New Roman" w:cs="Times New Roman"/>
          <w:sz w:val="28"/>
          <w:szCs w:val="28"/>
        </w:rPr>
        <w:t xml:space="preserve"> у фінальних інтонаційних групах. Вони характеризують мовлення мовця як стримане, серйозне, категоричне та його прагнення звучати неупереджено. У спогадах, де мовець звучить більш емоційно та жваво, спостерігаються інтонаційні моделі </w:t>
      </w:r>
      <w:r w:rsidRPr="00E76843">
        <w:rPr>
          <w:rFonts w:ascii="Times New Roman" w:hAnsi="Times New Roman" w:cs="Times New Roman"/>
          <w:sz w:val="28"/>
          <w:szCs w:val="28"/>
          <w:lang w:val="en-US"/>
        </w:rPr>
        <w:t>The</w:t>
      </w:r>
      <w:r w:rsidRPr="00E76843">
        <w:rPr>
          <w:rFonts w:ascii="Times New Roman" w:hAnsi="Times New Roman" w:cs="Times New Roman"/>
          <w:sz w:val="28"/>
          <w:szCs w:val="28"/>
        </w:rPr>
        <w:t xml:space="preserve"> </w:t>
      </w:r>
      <w:r w:rsidRPr="00E76843">
        <w:rPr>
          <w:rFonts w:ascii="Times New Roman" w:hAnsi="Times New Roman" w:cs="Times New Roman"/>
          <w:sz w:val="28"/>
          <w:szCs w:val="28"/>
          <w:lang w:val="en-US"/>
        </w:rPr>
        <w:t>Sliding</w:t>
      </w:r>
      <w:r w:rsidRPr="00E76843">
        <w:rPr>
          <w:rFonts w:ascii="Times New Roman" w:hAnsi="Times New Roman" w:cs="Times New Roman"/>
          <w:sz w:val="28"/>
          <w:szCs w:val="28"/>
        </w:rPr>
        <w:t xml:space="preserve"> </w:t>
      </w:r>
      <w:r w:rsidRPr="00E76843">
        <w:rPr>
          <w:rFonts w:ascii="Times New Roman" w:hAnsi="Times New Roman" w:cs="Times New Roman"/>
          <w:sz w:val="28"/>
          <w:szCs w:val="28"/>
          <w:lang w:val="en-US"/>
        </w:rPr>
        <w:t>Head</w:t>
      </w:r>
      <w:r w:rsidRPr="00E76843">
        <w:rPr>
          <w:rFonts w:ascii="Times New Roman" w:hAnsi="Times New Roman" w:cs="Times New Roman"/>
          <w:sz w:val="28"/>
          <w:szCs w:val="28"/>
        </w:rPr>
        <w:t xml:space="preserve"> + </w:t>
      </w:r>
      <w:r w:rsidRPr="00E76843">
        <w:rPr>
          <w:rFonts w:ascii="Times New Roman" w:hAnsi="Times New Roman" w:cs="Times New Roman"/>
          <w:sz w:val="28"/>
          <w:szCs w:val="28"/>
          <w:lang w:val="en-US"/>
        </w:rPr>
        <w:t>Low</w:t>
      </w:r>
      <w:r w:rsidRPr="00E76843">
        <w:rPr>
          <w:rFonts w:ascii="Times New Roman" w:hAnsi="Times New Roman" w:cs="Times New Roman"/>
          <w:sz w:val="28"/>
          <w:szCs w:val="28"/>
        </w:rPr>
        <w:t xml:space="preserve"> </w:t>
      </w:r>
      <w:r w:rsidRPr="00E76843">
        <w:rPr>
          <w:rFonts w:ascii="Times New Roman" w:hAnsi="Times New Roman" w:cs="Times New Roman"/>
          <w:sz w:val="28"/>
          <w:szCs w:val="28"/>
          <w:lang w:val="en-US"/>
        </w:rPr>
        <w:t>Fall</w:t>
      </w:r>
      <w:r w:rsidRPr="00E76843">
        <w:rPr>
          <w:rFonts w:ascii="Times New Roman" w:hAnsi="Times New Roman" w:cs="Times New Roman"/>
          <w:sz w:val="28"/>
          <w:szCs w:val="28"/>
        </w:rPr>
        <w:t xml:space="preserve"> та </w:t>
      </w:r>
      <w:r w:rsidRPr="00E76843">
        <w:rPr>
          <w:rFonts w:ascii="Times New Roman" w:hAnsi="Times New Roman" w:cs="Times New Roman"/>
          <w:sz w:val="28"/>
          <w:szCs w:val="28"/>
          <w:lang w:val="en-US"/>
        </w:rPr>
        <w:t>The</w:t>
      </w:r>
      <w:r w:rsidRPr="00E76843">
        <w:rPr>
          <w:rFonts w:ascii="Times New Roman" w:hAnsi="Times New Roman" w:cs="Times New Roman"/>
          <w:sz w:val="28"/>
          <w:szCs w:val="28"/>
        </w:rPr>
        <w:t xml:space="preserve"> </w:t>
      </w:r>
      <w:r w:rsidRPr="00E76843">
        <w:rPr>
          <w:rFonts w:ascii="Times New Roman" w:hAnsi="Times New Roman" w:cs="Times New Roman"/>
          <w:sz w:val="28"/>
          <w:szCs w:val="28"/>
          <w:lang w:val="en-US"/>
        </w:rPr>
        <w:t>Ascending</w:t>
      </w:r>
      <w:r w:rsidRPr="00E76843">
        <w:rPr>
          <w:rFonts w:ascii="Times New Roman" w:hAnsi="Times New Roman" w:cs="Times New Roman"/>
          <w:sz w:val="28"/>
          <w:szCs w:val="28"/>
        </w:rPr>
        <w:t xml:space="preserve"> </w:t>
      </w:r>
      <w:r w:rsidRPr="00E76843">
        <w:rPr>
          <w:rFonts w:ascii="Times New Roman" w:hAnsi="Times New Roman" w:cs="Times New Roman"/>
          <w:sz w:val="28"/>
          <w:szCs w:val="28"/>
          <w:lang w:val="en-US"/>
        </w:rPr>
        <w:t>Stepping</w:t>
      </w:r>
      <w:r w:rsidRPr="00E76843">
        <w:rPr>
          <w:rFonts w:ascii="Times New Roman" w:hAnsi="Times New Roman" w:cs="Times New Roman"/>
          <w:sz w:val="28"/>
          <w:szCs w:val="28"/>
        </w:rPr>
        <w:t xml:space="preserve"> </w:t>
      </w:r>
      <w:r w:rsidRPr="00E76843">
        <w:rPr>
          <w:rFonts w:ascii="Times New Roman" w:hAnsi="Times New Roman" w:cs="Times New Roman"/>
          <w:sz w:val="28"/>
          <w:szCs w:val="28"/>
          <w:lang w:val="en-US"/>
        </w:rPr>
        <w:t>Head</w:t>
      </w:r>
      <w:r w:rsidRPr="00E76843">
        <w:rPr>
          <w:rFonts w:ascii="Times New Roman" w:hAnsi="Times New Roman" w:cs="Times New Roman"/>
          <w:sz w:val="28"/>
          <w:szCs w:val="28"/>
        </w:rPr>
        <w:t xml:space="preserve"> + </w:t>
      </w:r>
      <w:r w:rsidRPr="00E76843">
        <w:rPr>
          <w:rFonts w:ascii="Times New Roman" w:hAnsi="Times New Roman" w:cs="Times New Roman"/>
          <w:sz w:val="28"/>
          <w:szCs w:val="28"/>
          <w:lang w:val="en-US"/>
        </w:rPr>
        <w:t>High</w:t>
      </w:r>
      <w:r w:rsidRPr="00E76843">
        <w:rPr>
          <w:rFonts w:ascii="Times New Roman" w:hAnsi="Times New Roman" w:cs="Times New Roman"/>
          <w:sz w:val="28"/>
          <w:szCs w:val="28"/>
        </w:rPr>
        <w:t xml:space="preserve"> </w:t>
      </w:r>
      <w:r w:rsidRPr="00E76843">
        <w:rPr>
          <w:rFonts w:ascii="Times New Roman" w:hAnsi="Times New Roman" w:cs="Times New Roman"/>
          <w:sz w:val="28"/>
          <w:szCs w:val="28"/>
          <w:lang w:val="en-US"/>
        </w:rPr>
        <w:t>Fall</w:t>
      </w:r>
      <w:r w:rsidRPr="00E76843">
        <w:rPr>
          <w:rFonts w:ascii="Times New Roman" w:hAnsi="Times New Roman" w:cs="Times New Roman"/>
          <w:sz w:val="28"/>
          <w:szCs w:val="28"/>
        </w:rPr>
        <w:t>.</w:t>
      </w:r>
    </w:p>
    <w:p w:rsidR="00207901" w:rsidRPr="00E76843" w:rsidRDefault="00207901" w:rsidP="00E76843">
      <w:pPr>
        <w:spacing w:after="0" w:line="360" w:lineRule="auto"/>
        <w:ind w:firstLine="709"/>
        <w:jc w:val="both"/>
        <w:rPr>
          <w:rFonts w:ascii="Times New Roman" w:hAnsi="Times New Roman" w:cs="Times New Roman"/>
          <w:sz w:val="28"/>
          <w:szCs w:val="28"/>
        </w:rPr>
      </w:pPr>
      <w:r w:rsidRPr="00E76843">
        <w:rPr>
          <w:rFonts w:ascii="Times New Roman" w:hAnsi="Times New Roman" w:cs="Times New Roman"/>
          <w:sz w:val="28"/>
          <w:szCs w:val="28"/>
        </w:rPr>
        <w:t xml:space="preserve">Об’єктивні показники електроакустичного аналізу, що проводився із допомогою комп’ютерної програми </w:t>
      </w:r>
      <w:r w:rsidRPr="00E76843">
        <w:rPr>
          <w:rFonts w:ascii="Times New Roman" w:hAnsi="Times New Roman" w:cs="Times New Roman"/>
          <w:sz w:val="28"/>
          <w:szCs w:val="28"/>
          <w:lang w:val="en-US"/>
        </w:rPr>
        <w:t>Praat</w:t>
      </w:r>
      <w:r w:rsidRPr="00E76843">
        <w:rPr>
          <w:rFonts w:ascii="Times New Roman" w:hAnsi="Times New Roman" w:cs="Times New Roman"/>
          <w:sz w:val="28"/>
          <w:szCs w:val="28"/>
        </w:rPr>
        <w:t>, підтверджують данні аудиторського аналізу, що свідчить про успішність проведення фонетичного експерименту.</w:t>
      </w:r>
    </w:p>
    <w:p w:rsidR="00207901" w:rsidRPr="00E76843" w:rsidRDefault="00207901" w:rsidP="00E76843">
      <w:pPr>
        <w:spacing w:after="0" w:line="360" w:lineRule="auto"/>
        <w:ind w:firstLine="709"/>
        <w:jc w:val="both"/>
        <w:rPr>
          <w:rFonts w:ascii="Times New Roman" w:hAnsi="Times New Roman" w:cs="Times New Roman"/>
          <w:sz w:val="28"/>
          <w:szCs w:val="28"/>
        </w:rPr>
      </w:pPr>
      <w:r w:rsidRPr="00E76843">
        <w:rPr>
          <w:rFonts w:ascii="Times New Roman" w:hAnsi="Times New Roman" w:cs="Times New Roman"/>
          <w:sz w:val="28"/>
          <w:szCs w:val="28"/>
        </w:rPr>
        <w:t>Отже, об’єктивні результати дослідження підтверджують запропоновану гіпотезу та відкривають перспективу для подальшого більш детального вивчення просодії цієї форми наративу із залу</w:t>
      </w:r>
      <w:r w:rsidR="00B61BB6" w:rsidRPr="00E76843">
        <w:rPr>
          <w:rFonts w:ascii="Times New Roman" w:hAnsi="Times New Roman" w:cs="Times New Roman"/>
          <w:sz w:val="28"/>
          <w:szCs w:val="28"/>
        </w:rPr>
        <w:t>ченням інших форм мовлення (наприклад</w:t>
      </w:r>
      <w:r w:rsidRPr="00E76843">
        <w:rPr>
          <w:rFonts w:ascii="Times New Roman" w:hAnsi="Times New Roman" w:cs="Times New Roman"/>
          <w:sz w:val="28"/>
          <w:szCs w:val="28"/>
        </w:rPr>
        <w:t xml:space="preserve">, жіночого / діалогічного), застосовуючи більш </w:t>
      </w:r>
      <w:r w:rsidRPr="00E76843">
        <w:rPr>
          <w:rFonts w:ascii="Times New Roman" w:hAnsi="Times New Roman" w:cs="Times New Roman"/>
          <w:sz w:val="28"/>
          <w:szCs w:val="28"/>
        </w:rPr>
        <w:lastRenderedPageBreak/>
        <w:t>розширений метод фонетичного експерименту, що включає спектральний аналіз.</w:t>
      </w:r>
    </w:p>
    <w:p w:rsidR="00207901" w:rsidRDefault="00207901" w:rsidP="00207901">
      <w:pPr>
        <w:pStyle w:val="a4"/>
        <w:spacing w:after="0" w:line="360" w:lineRule="auto"/>
        <w:ind w:left="0"/>
        <w:jc w:val="center"/>
        <w:rPr>
          <w:rFonts w:ascii="Times New Roman" w:hAnsi="Times New Roman" w:cs="Times New Roman"/>
          <w:b/>
          <w:sz w:val="28"/>
          <w:szCs w:val="28"/>
        </w:rPr>
      </w:pPr>
    </w:p>
    <w:p w:rsidR="00207901" w:rsidRDefault="00207901" w:rsidP="00207901">
      <w:pPr>
        <w:pStyle w:val="a4"/>
        <w:spacing w:after="0" w:line="360" w:lineRule="auto"/>
        <w:ind w:left="0"/>
        <w:jc w:val="center"/>
        <w:rPr>
          <w:rFonts w:ascii="Times New Roman" w:hAnsi="Times New Roman" w:cs="Times New Roman"/>
          <w:b/>
          <w:sz w:val="28"/>
          <w:szCs w:val="28"/>
        </w:rPr>
      </w:pPr>
    </w:p>
    <w:p w:rsidR="00207901" w:rsidRPr="00C614E8" w:rsidRDefault="00207901" w:rsidP="00207901">
      <w:pPr>
        <w:rPr>
          <w:rFonts w:ascii="Calibri" w:eastAsia="Times New Roman" w:hAnsi="Calibri" w:cs="Times New Roman"/>
        </w:rPr>
      </w:pPr>
    </w:p>
    <w:p w:rsidR="00207901" w:rsidRPr="00722AC2" w:rsidRDefault="00207901"/>
    <w:p w:rsidR="00207901" w:rsidRPr="00722AC2" w:rsidRDefault="00207901"/>
    <w:p w:rsidR="00207901" w:rsidRPr="00722AC2" w:rsidRDefault="00207901"/>
    <w:p w:rsidR="00207901" w:rsidRPr="00722AC2" w:rsidRDefault="00207901"/>
    <w:p w:rsidR="00207901" w:rsidRPr="00722AC2" w:rsidRDefault="00207901"/>
    <w:p w:rsidR="00207901" w:rsidRPr="00722AC2" w:rsidRDefault="00207901"/>
    <w:p w:rsidR="00207901" w:rsidRPr="00722AC2" w:rsidRDefault="00207901"/>
    <w:p w:rsidR="00207901" w:rsidRPr="00722AC2" w:rsidRDefault="00207901"/>
    <w:p w:rsidR="00207901" w:rsidRPr="00722AC2" w:rsidRDefault="00207901"/>
    <w:p w:rsidR="00207901" w:rsidRPr="00722AC2" w:rsidRDefault="00207901"/>
    <w:p w:rsidR="00207901" w:rsidRPr="00722AC2" w:rsidRDefault="00207901"/>
    <w:p w:rsidR="00207901" w:rsidRPr="00722AC2" w:rsidRDefault="00207901"/>
    <w:p w:rsidR="00207901" w:rsidRPr="00722AC2" w:rsidRDefault="00207901"/>
    <w:p w:rsidR="00207901" w:rsidRPr="00722AC2" w:rsidRDefault="00207901"/>
    <w:p w:rsidR="00207901" w:rsidRPr="00722AC2" w:rsidRDefault="00207901"/>
    <w:p w:rsidR="00207901" w:rsidRPr="00722AC2" w:rsidRDefault="00207901"/>
    <w:p w:rsidR="00207901" w:rsidRPr="00722AC2" w:rsidRDefault="00207901"/>
    <w:p w:rsidR="00207901" w:rsidRPr="00722AC2" w:rsidRDefault="00207901"/>
    <w:p w:rsidR="00207901" w:rsidRDefault="00207901"/>
    <w:p w:rsidR="00E76843" w:rsidRDefault="00E76843"/>
    <w:p w:rsidR="00E76843" w:rsidRDefault="00E76843"/>
    <w:p w:rsidR="00E76843" w:rsidRPr="00722AC2" w:rsidRDefault="00E76843"/>
    <w:p w:rsidR="00207901" w:rsidRPr="00722AC2" w:rsidRDefault="00207901"/>
    <w:p w:rsidR="00E76843" w:rsidRDefault="00E76843" w:rsidP="00E76843">
      <w:pPr>
        <w:pStyle w:val="11"/>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СПИСОК ВИКОРИСТАНИХ ДЖЕРЕЛ</w:t>
      </w:r>
    </w:p>
    <w:p w:rsidR="00E76843" w:rsidRDefault="00E76843" w:rsidP="00E76843">
      <w:pPr>
        <w:pStyle w:val="11"/>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Науково-критична література</w:t>
      </w:r>
    </w:p>
    <w:p w:rsidR="00E76843" w:rsidRDefault="00E76843" w:rsidP="00E76843">
      <w:pPr>
        <w:pStyle w:val="11"/>
        <w:numPr>
          <w:ilvl w:val="0"/>
          <w:numId w:val="4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Алиева П. М. Лингвистические свойства окказионализмов и авторских неологизмов в английском языке // Филологические науки. Вопросы теории и практики. – 2016. – № 5. – С. 33–36.</w:t>
      </w:r>
    </w:p>
    <w:p w:rsidR="00E76843" w:rsidRDefault="00E76843" w:rsidP="00E76843">
      <w:pPr>
        <w:pStyle w:val="11"/>
        <w:numPr>
          <w:ilvl w:val="0"/>
          <w:numId w:val="42"/>
        </w:numP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Банков А. С. Гендерный фактор в просодическом оформлении речи коммуникантов (эксперементально-фонетическое исследование на материале американского варианта английского языка): автореф. дисс. на соиск. уч. степени канд. филол. наук. – Н.-Новгород, 2008. – 20 с.</w:t>
      </w:r>
    </w:p>
    <w:p w:rsidR="00E76843" w:rsidRDefault="00E76843" w:rsidP="00E76843">
      <w:pPr>
        <w:pStyle w:val="11"/>
        <w:numPr>
          <w:ilvl w:val="0"/>
          <w:numId w:val="42"/>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Бігунова Н. О. Рівневе подання концепту часу в усному наративному дискурсі: автореф. дис. на здобуття наук. ступеня канд. філ. наук: спец. 10.02.04. Германські мови / Н. О. Бігунова; ОНУ ім. І. І. Мечникова. – Одеса, 2003. – 16 с.</w:t>
      </w:r>
    </w:p>
    <w:p w:rsidR="00E76843" w:rsidRDefault="00E76843" w:rsidP="00E76843">
      <w:pPr>
        <w:pStyle w:val="11"/>
        <w:numPr>
          <w:ilvl w:val="0"/>
          <w:numId w:val="42"/>
        </w:numP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Блох М. Я. Просодия в стилизации текста / М. Блох, Е. Великая. - М. : Прометей, 2012. – 210 с.</w:t>
      </w:r>
    </w:p>
    <w:p w:rsidR="00E76843" w:rsidRDefault="00E76843" w:rsidP="00E76843">
      <w:pPr>
        <w:pStyle w:val="11"/>
        <w:numPr>
          <w:ilvl w:val="0"/>
          <w:numId w:val="42"/>
        </w:numP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Блох М. Я. Публичная речь и её просодический строй / М. Я. Блох,       Е. Л. Фрейдина. – М. : Прометей, 2011. – 234 с.</w:t>
      </w:r>
    </w:p>
    <w:p w:rsidR="00E76843" w:rsidRDefault="00E76843" w:rsidP="00E76843">
      <w:pPr>
        <w:pStyle w:val="11"/>
        <w:numPr>
          <w:ilvl w:val="0"/>
          <w:numId w:val="42"/>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Богданова Н. А. Педагогическое сопровождение будущего учителя в непрерывном образовании [Текст] / Н.А. Богданова // Сб. статей III Международной научно-практической конференции «Психолого-педагогическое сопровождение личности в образовании: союз науки и практики. – Москва : Издательство «Перо», 2015. – С. 460–463.</w:t>
      </w:r>
    </w:p>
    <w:p w:rsidR="00E76843" w:rsidRDefault="00E76843" w:rsidP="00E76843">
      <w:pPr>
        <w:pStyle w:val="11"/>
        <w:numPr>
          <w:ilvl w:val="0"/>
          <w:numId w:val="42"/>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Богдановская А. Б. Проявление личностных особенностей рассказчика в нарративе ранних детских воспоминаний // Известия государственного педагогического университета им. А. И. Герцена. – 2014. – № 171. – С. 306–310.</w:t>
      </w:r>
    </w:p>
    <w:p w:rsidR="00E76843" w:rsidRDefault="00E76843" w:rsidP="00E76843">
      <w:pPr>
        <w:pStyle w:val="11"/>
        <w:numPr>
          <w:ilvl w:val="0"/>
          <w:numId w:val="42"/>
        </w:numP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Бровченко Т. А. Методические указания по математической обработке и анализу результатов фонетического эксперимента / Т. А. Бровченко, В. Г. Волошин. – Одесса : ОГУ, 1986. – 48 с.</w:t>
      </w:r>
    </w:p>
    <w:p w:rsidR="00E76843" w:rsidRDefault="00E76843" w:rsidP="00E76843">
      <w:pPr>
        <w:pStyle w:val="11"/>
        <w:numPr>
          <w:ilvl w:val="0"/>
          <w:numId w:val="42"/>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Брокмейер А. Нарратив: проблемы и обещания одной альтернативной парадигмы / А. Брокмейер, Р. Харре  // Вопросы философии. – 2000. –№ 3. – С. 29–42.</w:t>
      </w:r>
    </w:p>
    <w:p w:rsidR="00E76843" w:rsidRDefault="00E76843" w:rsidP="00E76843">
      <w:pPr>
        <w:pStyle w:val="11"/>
        <w:numPr>
          <w:ilvl w:val="0"/>
          <w:numId w:val="42"/>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Волошин В. Г. Методы обработки результатов экспериментально- фонетических исследований речи и их лингвистическая интерпретация / В. Г. Волошин, Н. Р. Григорян, Е. М. Музя, В. В. Олинчук . – Одесса : ВМВ, 2011. – 186 с.</w:t>
      </w:r>
    </w:p>
    <w:p w:rsidR="00E76843" w:rsidRDefault="00E76843" w:rsidP="00E76843">
      <w:pPr>
        <w:pStyle w:val="11"/>
        <w:numPr>
          <w:ilvl w:val="0"/>
          <w:numId w:val="42"/>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Волошина С. В. Автобиографический дискурс как объект лингвистического анализа // Вестник Иркутского государственного лингвистического университета. – 2014. – № 2. – С. 267–272.</w:t>
      </w:r>
    </w:p>
    <w:p w:rsidR="00E76843" w:rsidRDefault="00E76843" w:rsidP="00E76843">
      <w:pPr>
        <w:pStyle w:val="11"/>
        <w:numPr>
          <w:ilvl w:val="0"/>
          <w:numId w:val="4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Гальперин И. Р. Очерки по стилистике английского языка /                    И. Р. Гальперин. – М. : Из-во литературы на иностранных языках, 1958. – 459 с.</w:t>
      </w:r>
    </w:p>
    <w:p w:rsidR="00E76843" w:rsidRDefault="00E76843" w:rsidP="00E76843">
      <w:pPr>
        <w:pStyle w:val="11"/>
        <w:numPr>
          <w:ilvl w:val="0"/>
          <w:numId w:val="4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Єфімов Л. П. Стилістика англійської мови і дискурсивний аналіз. Навчально-методичний посібник / Л. П. Єфімов, О. А. Ясінецька. – Вінниця : НОВА КНИГА, 2011. – 240 с.</w:t>
      </w:r>
    </w:p>
    <w:p w:rsidR="00E76843" w:rsidRDefault="00E76843" w:rsidP="00E76843">
      <w:pPr>
        <w:pStyle w:val="11"/>
        <w:numPr>
          <w:ilvl w:val="0"/>
          <w:numId w:val="42"/>
        </w:numP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Зарецкая А. Н. Особенности реализации подтекста в кинодискурсе: автореф. дис. на соиск. науч. степени канд. фил. наук: спец. 10.02.19. Теория языка / А. Н. Зарецкая; ЧГУ. – Челябинск, 2010. – 22 с.</w:t>
      </w:r>
    </w:p>
    <w:p w:rsidR="00E76843" w:rsidRDefault="00E76843" w:rsidP="00E76843">
      <w:pPr>
        <w:pStyle w:val="11"/>
        <w:numPr>
          <w:ilvl w:val="0"/>
          <w:numId w:val="42"/>
        </w:numP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Захватова Е. А. Сценический монолог и риторическая функция интонации / Е. А. Захватова // Вестник Брянского госуниверситета. – 2016. – № 3. – С. 128–130.</w:t>
      </w:r>
    </w:p>
    <w:p w:rsidR="00E76843" w:rsidRDefault="00E76843" w:rsidP="00E76843">
      <w:pPr>
        <w:pStyle w:val="11"/>
        <w:numPr>
          <w:ilvl w:val="0"/>
          <w:numId w:val="42"/>
        </w:numP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Игнатов К. Ю. От текста романа к кинотексту: языковые трансформации и авторский стиль (на англоязычном материале): автореф. дис. на соиск. науч. степени канд. фил. наук: спец. 10.02.19. Теория языка / К. Ю. Игнатов. – М., 2007. – 26 с.</w:t>
      </w:r>
    </w:p>
    <w:p w:rsidR="00E76843" w:rsidRDefault="00E76843" w:rsidP="00E76843">
      <w:pPr>
        <w:pStyle w:val="11"/>
        <w:numPr>
          <w:ilvl w:val="0"/>
          <w:numId w:val="42"/>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Карабаева А. Г. Нарратив в науке и образовании / Сборник материалов конференции. – Серия «Symposium». – СПб. : Санкт-Петербургское философское общество, 2003. – № 29. – С. 89–96</w:t>
      </w:r>
    </w:p>
    <w:p w:rsidR="00E76843" w:rsidRDefault="00E76843" w:rsidP="00E76843">
      <w:pPr>
        <w:pStyle w:val="11"/>
        <w:numPr>
          <w:ilvl w:val="0"/>
          <w:numId w:val="42"/>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 Карасик В. И. Языковой круг: язык, личность, дискурс [Текст] / </w:t>
      </w:r>
      <w:r>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В. И. Карасик. – Волгоград : Перемена, 2002. – 477 с.</w:t>
      </w:r>
    </w:p>
    <w:p w:rsidR="00E76843" w:rsidRDefault="00E76843" w:rsidP="00E76843">
      <w:pPr>
        <w:pStyle w:val="11"/>
        <w:numPr>
          <w:ilvl w:val="0"/>
          <w:numId w:val="42"/>
        </w:numP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Кирилина А. В. Лингвистические гендерные исследования [Електронный ресурс] / А. В. Кирилина, М. Томская // Отечественные записки. – 2005. – № 2. – Режим доступа : </w:t>
      </w:r>
      <w:r>
        <w:rPr>
          <w:rFonts w:ascii="Georgia" w:eastAsia="Georgia" w:hAnsi="Georgia" w:cs="Georgia"/>
          <w:sz w:val="25"/>
          <w:szCs w:val="25"/>
        </w:rPr>
        <w:t> </w:t>
      </w:r>
      <w:r>
        <w:rPr>
          <w:rFonts w:ascii="Times New Roman" w:eastAsia="Times New Roman" w:hAnsi="Times New Roman" w:cs="Times New Roman"/>
          <w:sz w:val="28"/>
          <w:szCs w:val="28"/>
        </w:rPr>
        <w:t>http://www.strana-oz.ru/2005/2/lingvisticheskie-gendernye-issledovaniya.</w:t>
      </w:r>
    </w:p>
    <w:p w:rsidR="00E76843" w:rsidRDefault="00E76843" w:rsidP="00E76843">
      <w:pPr>
        <w:pStyle w:val="11"/>
        <w:numPr>
          <w:ilvl w:val="0"/>
          <w:numId w:val="42"/>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Кубко В. П. Документна лінгвістика : Конспект лекцій для студентів спеціальності 7.020105 – документознавство та інформаційна діяльність денної та заочної форм навчання / В. П. Кубко. – Одеса : Наука і техніка, 2006. – 92 с.</w:t>
      </w:r>
    </w:p>
    <w:p w:rsidR="00E76843" w:rsidRDefault="00E76843" w:rsidP="00E76843">
      <w:pPr>
        <w:pStyle w:val="11"/>
        <w:numPr>
          <w:ilvl w:val="0"/>
          <w:numId w:val="42"/>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Кубрякова Е. С. Язык и знание. На пути получения знаний о языке Части когнитивной точки зрения. Роль языка в познании мира [Текст] / Е. С.Кубрякова. – М. : Языки славянской культуры, 2004. – 560 с.</w:t>
      </w:r>
    </w:p>
    <w:p w:rsidR="00E76843" w:rsidRDefault="00E76843" w:rsidP="00E76843">
      <w:pPr>
        <w:pStyle w:val="11"/>
        <w:numPr>
          <w:ilvl w:val="0"/>
          <w:numId w:val="4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Курбанова Ш. Х. Лексические и синтаксические особенности устной речи в английском языке / Ш. Х. Курбанова, Ш. М. Тиллаева // Молодой учёный. – 2016. – № 19. – С. 360–362.</w:t>
      </w:r>
    </w:p>
    <w:p w:rsidR="00E76843" w:rsidRDefault="00E76843" w:rsidP="00E76843">
      <w:pPr>
        <w:pStyle w:val="11"/>
        <w:numPr>
          <w:ilvl w:val="0"/>
          <w:numId w:val="4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Кухаренко В. А. Практикум по стилистике английского языка. Seminars in Stylistics : учеб. пособие / В. А. Кухаренко. – М. : Флинта : Наука, 2009. – 184 с.</w:t>
      </w:r>
    </w:p>
    <w:p w:rsidR="00E76843" w:rsidRPr="00362651" w:rsidRDefault="00E76843" w:rsidP="00E76843">
      <w:pPr>
        <w:pStyle w:val="11"/>
        <w:numPr>
          <w:ilvl w:val="0"/>
          <w:numId w:val="42"/>
        </w:numP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Лавриненко И. Н. Критерии классификации кинодискурса /                   И. Н. Лавриненко // Дискурсологія: семантика і прагматика. Вісник ХНУ. – 2012. – № 1003. – С. 41–44.</w:t>
      </w:r>
    </w:p>
    <w:p w:rsidR="00E76843" w:rsidRDefault="00E76843" w:rsidP="00E76843">
      <w:pPr>
        <w:pStyle w:val="11"/>
        <w:numPr>
          <w:ilvl w:val="0"/>
          <w:numId w:val="42"/>
        </w:numP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ru-RU"/>
        </w:rPr>
        <w:t xml:space="preserve"> Левковская Н. А. Жанровая вариативность мемуарной литературы </w:t>
      </w:r>
      <w:r w:rsidRPr="00362651">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ru-RU"/>
        </w:rPr>
        <w:t xml:space="preserve">   </w:t>
      </w:r>
      <w:r w:rsidRPr="00362651">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 xml:space="preserve">Н. А. Левковская </w:t>
      </w:r>
      <w:r w:rsidRPr="00362651">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 xml:space="preserve">Труды МГПИИЯ им. М. Тореза. </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ru-RU"/>
        </w:rPr>
        <w:t xml:space="preserve"> 1982. </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ru-RU"/>
        </w:rPr>
        <w:t xml:space="preserve"> № 197. </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ru-RU"/>
        </w:rPr>
        <w:t xml:space="preserve">      С. 158</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ru-RU"/>
        </w:rPr>
        <w:t>166</w:t>
      </w:r>
    </w:p>
    <w:p w:rsidR="00E76843" w:rsidRDefault="00E76843" w:rsidP="00E76843">
      <w:pPr>
        <w:pStyle w:val="11"/>
        <w:numPr>
          <w:ilvl w:val="0"/>
          <w:numId w:val="42"/>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 xml:space="preserve"> Лиотар Ж.-Ф. Состояние постмодерна / Пер. с фр. Н.А. Шматко. </w:t>
      </w: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highlight w:val="white"/>
        </w:rPr>
        <w:t xml:space="preserve"> СПб., 1998.</w:t>
      </w:r>
    </w:p>
    <w:p w:rsidR="00E76843" w:rsidRDefault="00E76843" w:rsidP="00E76843">
      <w:pPr>
        <w:pStyle w:val="11"/>
        <w:numPr>
          <w:ilvl w:val="0"/>
          <w:numId w:val="42"/>
        </w:numP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Мал</w:t>
      </w:r>
      <w:r>
        <w:rPr>
          <w:rFonts w:ascii="Times New Roman" w:eastAsia="Times New Roman" w:hAnsi="Times New Roman" w:cs="Times New Roman"/>
          <w:sz w:val="28"/>
          <w:szCs w:val="28"/>
          <w:lang w:val="ru-RU"/>
        </w:rPr>
        <w:t>ы</w:t>
      </w:r>
      <w:r>
        <w:rPr>
          <w:rFonts w:ascii="Times New Roman" w:eastAsia="Times New Roman" w:hAnsi="Times New Roman" w:cs="Times New Roman"/>
          <w:sz w:val="28"/>
          <w:szCs w:val="28"/>
        </w:rPr>
        <w:t xml:space="preserve">шевская Д. Ч. Базовые концепты культуры в свете гендерного подхода (на примере оппозиции «Мужчина» / «Женщина») /                  </w:t>
      </w:r>
      <w:r>
        <w:rPr>
          <w:rFonts w:ascii="Times New Roman" w:eastAsia="Times New Roman" w:hAnsi="Times New Roman" w:cs="Times New Roman"/>
          <w:sz w:val="28"/>
          <w:szCs w:val="28"/>
        </w:rPr>
        <w:lastRenderedPageBreak/>
        <w:t>Д. Ч. Малишевская // Фразеология в контексте культуры. – М. : Языки русской культуры, 1999. – 336 с.</w:t>
      </w:r>
    </w:p>
    <w:p w:rsidR="00E76843" w:rsidRDefault="00E76843" w:rsidP="00E76843">
      <w:pPr>
        <w:pStyle w:val="11"/>
        <w:numPr>
          <w:ilvl w:val="0"/>
          <w:numId w:val="42"/>
        </w:numP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Мечковская Н. Б. Общее языкознание: Структурная и социальная типология языков: учеб. пособ. для студентов филологических и лингвистических специальностей / Н. Б. Мечковская. – М. : Флинта; Наука, 2001. – 312 с.</w:t>
      </w:r>
    </w:p>
    <w:p w:rsidR="00E76843" w:rsidRDefault="00E76843" w:rsidP="00E76843">
      <w:pPr>
        <w:pStyle w:val="11"/>
        <w:numPr>
          <w:ilvl w:val="0"/>
          <w:numId w:val="42"/>
        </w:numP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Назмутдинова С. С. Гармония как переводческая категория (на материале русского, английского, французского кинодискурса): автореф. дис. на соиск. науч. степени канд. фил. наук /                            С. С. Назмутдинова. – Тверь, 2008. – 18 с.</w:t>
      </w:r>
    </w:p>
    <w:p w:rsidR="00E76843" w:rsidRDefault="00E76843" w:rsidP="00E76843">
      <w:pPr>
        <w:pStyle w:val="11"/>
        <w:numPr>
          <w:ilvl w:val="0"/>
          <w:numId w:val="42"/>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Олинчук В. В. Языковые параметры устного повествования в жанре воспоминаний как инварианта нарратива [Стаття] / В. В. Олинчук // ІІІ Міжнародна науково-практична конференція з питань методики викладання іноземної мови, присвячена пам'яті доктора педагогічних наук, професора Володимира Львовича Скалкіна: Збірник наукових праць. – Одеса : Астропринт, 2002. – 252 с.</w:t>
      </w:r>
    </w:p>
    <w:p w:rsidR="00E76843" w:rsidRDefault="00E76843" w:rsidP="00E76843">
      <w:pPr>
        <w:pStyle w:val="11"/>
        <w:numPr>
          <w:ilvl w:val="0"/>
          <w:numId w:val="42"/>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Омельченко Е. В. Фасцинативная стратегия в автобиографическом дискурсе Н. П. Бехтеревой в цикле передач «магия мозга» [Текст] /     Е. В. Омельченко // Вестник Челябинского гос. ун-та. – 2013. – № 1. –      С. 237–242.</w:t>
      </w:r>
    </w:p>
    <w:p w:rsidR="00E76843" w:rsidRDefault="00E76843" w:rsidP="00E76843">
      <w:pPr>
        <w:pStyle w:val="11"/>
        <w:numPr>
          <w:ilvl w:val="0"/>
          <w:numId w:val="42"/>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Панова Л. С. Обучение иностранному языку в школе / Л. С. Панова. – К. – Рад. шк., 1989. – 144 с.</w:t>
      </w:r>
    </w:p>
    <w:p w:rsidR="00E76843" w:rsidRDefault="00E76843" w:rsidP="00E76843">
      <w:pPr>
        <w:pStyle w:val="11"/>
        <w:numPr>
          <w:ilvl w:val="0"/>
          <w:numId w:val="42"/>
        </w:numP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Петлюченко Н. В. Харизматика: мовна особистість і дискурс: монографія / Н. В. Петлюченко. – Одеса : Астропринт, 2009. – 464 с.</w:t>
      </w:r>
    </w:p>
    <w:p w:rsidR="00E76843" w:rsidRDefault="00E76843" w:rsidP="00E76843">
      <w:pPr>
        <w:pStyle w:val="11"/>
        <w:numPr>
          <w:ilvl w:val="0"/>
          <w:numId w:val="42"/>
        </w:numP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Потапов В. В. Язык, речь, личность / Потапов В. В., Потапова Р. К. –  М. : Языки славянской культуры, 2006. – 496 с.</w:t>
      </w:r>
    </w:p>
    <w:p w:rsidR="00E76843" w:rsidRDefault="00E76843" w:rsidP="00E76843">
      <w:pPr>
        <w:pStyle w:val="11"/>
        <w:numPr>
          <w:ilvl w:val="0"/>
          <w:numId w:val="42"/>
        </w:numP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Самкова М. А. Кинотекст и кинодискурс: к проблеме разграничения понятий / М. А. Самкова // Филологические науки. Вопросы теории и практики. – 2011. – № 1. – С. 135–137.</w:t>
      </w:r>
    </w:p>
    <w:p w:rsidR="00E76843" w:rsidRDefault="00E76843" w:rsidP="00E76843">
      <w:pPr>
        <w:pStyle w:val="11"/>
        <w:numPr>
          <w:ilvl w:val="0"/>
          <w:numId w:val="42"/>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ru-RU"/>
        </w:rPr>
        <w:lastRenderedPageBreak/>
        <w:t xml:space="preserve"> </w:t>
      </w:r>
      <w:r>
        <w:rPr>
          <w:rFonts w:ascii="Times New Roman" w:eastAsia="Times New Roman" w:hAnsi="Times New Roman" w:cs="Times New Roman"/>
          <w:color w:val="000000"/>
          <w:sz w:val="28"/>
          <w:szCs w:val="28"/>
        </w:rPr>
        <w:t xml:space="preserve">Селіванова О. О. Основи теорії мовної комунікації: Підручник  </w:t>
      </w:r>
      <w:r>
        <w:rPr>
          <w:rFonts w:ascii="Times New Roman" w:eastAsia="Times New Roman" w:hAnsi="Times New Roman" w:cs="Times New Roman"/>
          <w:color w:val="000000"/>
          <w:sz w:val="28"/>
          <w:szCs w:val="28"/>
          <w:highlight w:val="white"/>
        </w:rPr>
        <w:t xml:space="preserve">/          </w:t>
      </w:r>
      <w:r>
        <w:rPr>
          <w:rFonts w:ascii="Times New Roman" w:eastAsia="Times New Roman" w:hAnsi="Times New Roman" w:cs="Times New Roman"/>
          <w:color w:val="000000"/>
          <w:sz w:val="28"/>
          <w:szCs w:val="28"/>
        </w:rPr>
        <w:t>О. О. Селіванова. – Черкаси : Видавництво Чабаненко Ю. А., 2011. – 350 с.</w:t>
      </w:r>
    </w:p>
    <w:p w:rsidR="00E76843" w:rsidRDefault="00E76843" w:rsidP="00E76843">
      <w:pPr>
        <w:pStyle w:val="11"/>
        <w:numPr>
          <w:ilvl w:val="0"/>
          <w:numId w:val="42"/>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Сєнічева О. А. Монолог-роздум і монолог-спогад як форми вираження внутрішнього мовлення в тексті // Київський національний університет  ім. Т. Шевченка. – 2006. – № 13. – С. 120–129</w:t>
      </w:r>
      <w:r>
        <w:rPr>
          <w:color w:val="000000"/>
        </w:rPr>
        <w:t>.</w:t>
      </w:r>
    </w:p>
    <w:p w:rsidR="00E76843" w:rsidRDefault="00E76843" w:rsidP="00E76843">
      <w:pPr>
        <w:pStyle w:val="11"/>
        <w:numPr>
          <w:ilvl w:val="0"/>
          <w:numId w:val="42"/>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Соколова М. А. Практическая фонетика английского языка : Учеб. для студ. высш. учеб. Заведений / М. А. Соколова. – М. : Гуманит. изд. центр ВЛАДОС, 2001. – 384 с.</w:t>
      </w:r>
    </w:p>
    <w:p w:rsidR="00E76843" w:rsidRDefault="00E76843" w:rsidP="00E76843">
      <w:pPr>
        <w:pStyle w:val="11"/>
        <w:numPr>
          <w:ilvl w:val="0"/>
          <w:numId w:val="42"/>
        </w:numP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Сургай Ю. В. Интердискурсивность кинотекста в кросскультурном аспекте: автореф. дис. на соиск. науч. степени канд. фил. наук: спец. 10.02.19. Теория языка / Ю. В. Сургай; ТГУ. – Тверь, 2008. – 16 с.</w:t>
      </w:r>
    </w:p>
    <w:p w:rsidR="00E76843" w:rsidRDefault="00E76843" w:rsidP="00E76843">
      <w:pPr>
        <w:pStyle w:val="11"/>
        <w:numPr>
          <w:ilvl w:val="0"/>
          <w:numId w:val="42"/>
        </w:numP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Токарева Е. Н. Специфика выражения оценки в гендерном дискурсе: дисс. на соиск. уч. степени канд. филол. наук: спец. 12.02.04 «Германские языки» / Е. Н. Токарева. – Уфа, 2005. – 204 с.</w:t>
      </w:r>
    </w:p>
    <w:p w:rsidR="00E76843" w:rsidRDefault="00E76843" w:rsidP="00E76843">
      <w:pPr>
        <w:pStyle w:val="11"/>
        <w:numPr>
          <w:ilvl w:val="0"/>
          <w:numId w:val="42"/>
        </w:numP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Фрейдина Е. Л. Просодия как фактор стилевого варьирования звучащей речи / Е. Л. Фрейдина // Филологические науки. Преподаватель ХХІ век. – 2012. – № 3. – С. 307–312.</w:t>
      </w:r>
    </w:p>
    <w:p w:rsidR="00E76843" w:rsidRDefault="00E76843" w:rsidP="00E76843">
      <w:pPr>
        <w:pStyle w:val="11"/>
        <w:numPr>
          <w:ilvl w:val="0"/>
          <w:numId w:val="42"/>
        </w:numP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Фрейдина Е. Л. Риторическая функция просодии: на материале британской академической публичной речи: дис. на соиск. науч. степени канд. фил. наук: спец. 10.02.04. Германские языки / Е. Л. Фрейдина. – М., 2005. – 407 с.</w:t>
      </w:r>
    </w:p>
    <w:p w:rsidR="00E76843" w:rsidRDefault="00E76843" w:rsidP="00E76843">
      <w:pPr>
        <w:pStyle w:val="11"/>
        <w:numPr>
          <w:ilvl w:val="0"/>
          <w:numId w:val="42"/>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Фуко М. Археология знания / М. Фуко. – СПб. : Гуманитарная Академия, 2004. – 416 с.</w:t>
      </w:r>
    </w:p>
    <w:p w:rsidR="00E76843" w:rsidRDefault="00E76843" w:rsidP="00E76843">
      <w:pPr>
        <w:pStyle w:val="11"/>
        <w:numPr>
          <w:ilvl w:val="0"/>
          <w:numId w:val="42"/>
        </w:numP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Цибина Л. В. Структура и параметрические характеристики кинематографического дискурса / Л. В. Цибина // Лингвистические и экстралингвистические проблемы коммуникации: теоретические и прикладные аспекты: межвузовский сборник науч. тр. – 2006. – № 5. </w:t>
      </w:r>
    </w:p>
    <w:p w:rsidR="00E76843" w:rsidRDefault="00E76843" w:rsidP="00E76843">
      <w:pPr>
        <w:pStyle w:val="11"/>
        <w:numPr>
          <w:ilvl w:val="0"/>
          <w:numId w:val="42"/>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rPr>
      </w:pPr>
      <w:r w:rsidRPr="0029658A">
        <w:rPr>
          <w:rFonts w:ascii="Times New Roman" w:eastAsia="Times New Roman" w:hAnsi="Times New Roman" w:cs="Times New Roman"/>
          <w:color w:val="000000"/>
          <w:sz w:val="28"/>
          <w:szCs w:val="28"/>
        </w:rPr>
        <w:lastRenderedPageBreak/>
        <w:t xml:space="preserve"> </w:t>
      </w:r>
      <w:r>
        <w:rPr>
          <w:rFonts w:ascii="Times New Roman" w:eastAsia="Times New Roman" w:hAnsi="Times New Roman" w:cs="Times New Roman"/>
          <w:color w:val="000000"/>
          <w:sz w:val="28"/>
          <w:szCs w:val="28"/>
        </w:rPr>
        <w:t xml:space="preserve">Шабат-Савка С. Т. Дискурс як релевантний спосіб втілення комунікативних інтенцій // </w:t>
      </w:r>
      <w:r>
        <w:rPr>
          <w:rFonts w:ascii="Times New Roman" w:eastAsia="Times New Roman" w:hAnsi="Times New Roman" w:cs="Times New Roman"/>
          <w:sz w:val="28"/>
          <w:szCs w:val="28"/>
        </w:rPr>
        <w:t>Studia</w:t>
      </w:r>
      <w:r>
        <w:rPr>
          <w:rFonts w:ascii="Times New Roman" w:eastAsia="Times New Roman" w:hAnsi="Times New Roman" w:cs="Times New Roman"/>
          <w:color w:val="000000"/>
          <w:sz w:val="28"/>
          <w:szCs w:val="28"/>
        </w:rPr>
        <w:t xml:space="preserve"> Linguistica. – 2011. – № 5. – </w:t>
      </w:r>
      <w:r w:rsidRPr="00FE3DD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С. 451–457</w:t>
      </w:r>
    </w:p>
    <w:p w:rsidR="00E76843" w:rsidRDefault="00E76843" w:rsidP="00E76843">
      <w:pPr>
        <w:pStyle w:val="11"/>
        <w:numPr>
          <w:ilvl w:val="0"/>
          <w:numId w:val="42"/>
        </w:numPr>
        <w:spacing w:after="0" w:line="360" w:lineRule="auto"/>
        <w:contextualSpacing/>
        <w:jc w:val="both"/>
        <w:rPr>
          <w:rFonts w:ascii="Times New Roman" w:eastAsia="Times New Roman" w:hAnsi="Times New Roman" w:cs="Times New Roman"/>
          <w:sz w:val="28"/>
          <w:szCs w:val="28"/>
        </w:rPr>
      </w:pPr>
      <w:r w:rsidRPr="00FE3DD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Якубинский Л. П. О диалогической речи. Сборник статей / Под ред.     Л. В. Щербы. – Петроград : Изд-во фонетического ин-та, 1923. –           С. 96–194.</w:t>
      </w:r>
    </w:p>
    <w:p w:rsidR="00E76843" w:rsidRDefault="00E76843" w:rsidP="00E76843">
      <w:pPr>
        <w:pStyle w:val="11"/>
        <w:numPr>
          <w:ilvl w:val="0"/>
          <w:numId w:val="42"/>
        </w:numPr>
        <w:spacing w:after="0" w:line="360" w:lineRule="auto"/>
        <w:contextualSpacing/>
        <w:jc w:val="both"/>
        <w:rPr>
          <w:rFonts w:ascii="Times New Roman" w:eastAsia="Times New Roman" w:hAnsi="Times New Roman" w:cs="Times New Roman"/>
          <w:sz w:val="28"/>
          <w:szCs w:val="28"/>
        </w:rPr>
      </w:pPr>
      <w:r w:rsidRPr="000C34AF">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Kozloff S. Overhearing film dialogue / S. Kozloff. – Berkley &amp; Los   Angeles : University of California Press, 2000. – 332 p.</w:t>
      </w:r>
    </w:p>
    <w:p w:rsidR="00E76843" w:rsidRDefault="00E76843" w:rsidP="00E76843">
      <w:pPr>
        <w:pStyle w:val="11"/>
        <w:numPr>
          <w:ilvl w:val="0"/>
          <w:numId w:val="42"/>
        </w:numPr>
        <w:spacing w:after="0" w:line="360" w:lineRule="auto"/>
        <w:contextualSpacing/>
        <w:jc w:val="both"/>
        <w:rPr>
          <w:rFonts w:ascii="Times New Roman" w:eastAsia="Times New Roman" w:hAnsi="Times New Roman" w:cs="Times New Roman"/>
          <w:sz w:val="28"/>
          <w:szCs w:val="28"/>
        </w:rPr>
      </w:pPr>
      <w:r w:rsidRPr="0029658A">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Tannen D. You Just Don’t Understand: Women and Men in Conversation / D. Tannen. – New York : William Morrow, 1990. – 319 p.</w:t>
      </w:r>
    </w:p>
    <w:p w:rsidR="00E76843" w:rsidRDefault="00E76843" w:rsidP="00E76843">
      <w:pPr>
        <w:pStyle w:val="11"/>
        <w:spacing w:after="0" w:line="360" w:lineRule="auto"/>
        <w:jc w:val="both"/>
        <w:rPr>
          <w:rFonts w:ascii="Times New Roman" w:eastAsia="Times New Roman" w:hAnsi="Times New Roman" w:cs="Times New Roman"/>
          <w:sz w:val="28"/>
          <w:szCs w:val="28"/>
        </w:rPr>
      </w:pPr>
    </w:p>
    <w:p w:rsidR="00E76843" w:rsidRPr="0029658A" w:rsidRDefault="00E76843" w:rsidP="00E76843">
      <w:pPr>
        <w:pStyle w:val="11"/>
        <w:spacing w:after="0" w:line="360" w:lineRule="auto"/>
        <w:jc w:val="both"/>
        <w:rPr>
          <w:rFonts w:ascii="Times New Roman" w:eastAsia="Times New Roman" w:hAnsi="Times New Roman" w:cs="Times New Roman"/>
          <w:sz w:val="28"/>
          <w:szCs w:val="28"/>
          <w:lang w:val="en-US"/>
        </w:rPr>
      </w:pPr>
    </w:p>
    <w:p w:rsidR="00E76843" w:rsidRPr="0029658A" w:rsidRDefault="00E76843" w:rsidP="00E76843">
      <w:pPr>
        <w:pStyle w:val="11"/>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Довідкові джерела</w:t>
      </w:r>
    </w:p>
    <w:p w:rsidR="00E76843" w:rsidRDefault="00E76843" w:rsidP="00E76843">
      <w:pPr>
        <w:pStyle w:val="11"/>
        <w:numPr>
          <w:ilvl w:val="0"/>
          <w:numId w:val="42"/>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 xml:space="preserve">Арутюнова Н. Д. Дискурс // Лингвистический энциклопедический словарь. – М. : Сов. Энциклопедия, 1990. – С. 136–137. </w:t>
      </w:r>
    </w:p>
    <w:p w:rsidR="00E76843" w:rsidRDefault="00E76843" w:rsidP="00E76843">
      <w:pPr>
        <w:pStyle w:val="11"/>
        <w:numPr>
          <w:ilvl w:val="0"/>
          <w:numId w:val="4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Белокурова С. П. Словарь литературоведческих терминов /                    С. П. Белокурова. – СПб. : Паритет, 2007. – 320 с.</w:t>
      </w:r>
    </w:p>
    <w:p w:rsidR="00E76843" w:rsidRPr="0029658A" w:rsidRDefault="00E76843" w:rsidP="00E76843">
      <w:pPr>
        <w:pStyle w:val="11"/>
        <w:numPr>
          <w:ilvl w:val="0"/>
          <w:numId w:val="42"/>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Селіванова О. О. Сучасна лінгвістика : термінологічна енциклопедія / О. О. Селіванова. – Полтава : Довкілля-К, 2006. – 716 с.</w:t>
      </w:r>
    </w:p>
    <w:p w:rsidR="00E76843" w:rsidRPr="0029658A" w:rsidRDefault="00E76843" w:rsidP="00E76843">
      <w:pPr>
        <w:pStyle w:val="11"/>
        <w:spacing w:after="0" w:line="360" w:lineRule="auto"/>
        <w:jc w:val="both"/>
        <w:rPr>
          <w:rFonts w:ascii="Times New Roman" w:eastAsia="Times New Roman" w:hAnsi="Times New Roman" w:cs="Times New Roman"/>
          <w:sz w:val="28"/>
          <w:szCs w:val="28"/>
          <w:lang w:val="ru-RU"/>
        </w:rPr>
      </w:pPr>
    </w:p>
    <w:p w:rsidR="00E76843" w:rsidRPr="0029658A" w:rsidRDefault="00E76843" w:rsidP="00E76843">
      <w:pPr>
        <w:pStyle w:val="11"/>
        <w:spacing w:after="0" w:line="360" w:lineRule="auto"/>
        <w:ind w:left="720"/>
        <w:jc w:val="both"/>
        <w:rPr>
          <w:rFonts w:ascii="Times New Roman" w:eastAsia="Times New Roman" w:hAnsi="Times New Roman" w:cs="Times New Roman"/>
          <w:sz w:val="28"/>
          <w:szCs w:val="28"/>
        </w:rPr>
      </w:pPr>
    </w:p>
    <w:p w:rsidR="00E76843" w:rsidRDefault="00E76843" w:rsidP="00E76843">
      <w:pPr>
        <w:pStyle w:val="11"/>
        <w:pBdr>
          <w:top w:val="nil"/>
          <w:left w:val="nil"/>
          <w:bottom w:val="nil"/>
          <w:right w:val="nil"/>
          <w:between w:val="nil"/>
        </w:pBdr>
        <w:spacing w:after="0" w:line="360" w:lineRule="auto"/>
        <w:ind w:left="720" w:hanging="72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Досліджувальні матеріали</w:t>
      </w:r>
    </w:p>
    <w:p w:rsidR="00E76843" w:rsidRDefault="00E76843" w:rsidP="00E76843">
      <w:pPr>
        <w:pStyle w:val="11"/>
        <w:numPr>
          <w:ilvl w:val="0"/>
          <w:numId w:val="42"/>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How I Met Your Mother / Carter Bays, Craig Thomas, 2005–2014 (9 seasons)</w:t>
      </w:r>
    </w:p>
    <w:p w:rsidR="00E76843" w:rsidRDefault="00E76843" w:rsidP="00E76843">
      <w:pPr>
        <w:pStyle w:val="11"/>
        <w:pBdr>
          <w:top w:val="nil"/>
          <w:left w:val="nil"/>
          <w:bottom w:val="nil"/>
          <w:right w:val="nil"/>
          <w:between w:val="nil"/>
        </w:pBdr>
        <w:spacing w:after="0" w:line="360" w:lineRule="auto"/>
        <w:ind w:left="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Режим</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доступ</w:t>
      </w:r>
      <w:r>
        <w:rPr>
          <w:rFonts w:ascii="Times New Roman" w:eastAsia="Times New Roman" w:hAnsi="Times New Roman" w:cs="Times New Roman"/>
          <w:sz w:val="28"/>
          <w:szCs w:val="28"/>
        </w:rPr>
        <w:t>у</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http://www.watchfree.to/watch-1803-How-I-Met-Your-Mother-tv-show-online-free-putlocker.html</w:t>
      </w:r>
    </w:p>
    <w:p w:rsidR="00E76843" w:rsidRDefault="00E76843" w:rsidP="00E76843">
      <w:pPr>
        <w:pStyle w:val="11"/>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
    <w:p w:rsidR="00E76843" w:rsidRPr="00722AC2" w:rsidRDefault="00E76843" w:rsidP="00E76843"/>
    <w:p w:rsidR="00E13BE5" w:rsidRPr="000C34AF" w:rsidRDefault="00E13BE5" w:rsidP="00D84BFE">
      <w:pPr>
        <w:jc w:val="center"/>
        <w:rPr>
          <w:rFonts w:ascii="Times New Roman" w:hAnsi="Times New Roman" w:cs="Times New Roman"/>
          <w:b/>
          <w:sz w:val="28"/>
          <w:szCs w:val="28"/>
        </w:rPr>
      </w:pPr>
    </w:p>
    <w:p w:rsidR="006B3D67" w:rsidRDefault="006B3D67" w:rsidP="006B3D67"/>
    <w:p w:rsidR="006B3D67" w:rsidRDefault="006B3D67" w:rsidP="006B3D67"/>
    <w:p w:rsidR="006B3D67" w:rsidRDefault="006B3D67" w:rsidP="006B3D67"/>
    <w:p w:rsidR="006B3D67" w:rsidRDefault="006B3D67" w:rsidP="006B3D67"/>
    <w:p w:rsidR="006B3D67" w:rsidRDefault="006B3D67" w:rsidP="006B3D67"/>
    <w:p w:rsidR="006B3D67" w:rsidRDefault="006B3D67" w:rsidP="006B3D67"/>
    <w:p w:rsidR="006B3D67" w:rsidRDefault="006B3D67" w:rsidP="006B3D67"/>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E13BE5" w:rsidRPr="000C34AF" w:rsidRDefault="00E13BE5" w:rsidP="00D84BFE">
      <w:pPr>
        <w:jc w:val="center"/>
        <w:rPr>
          <w:rFonts w:ascii="Times New Roman" w:hAnsi="Times New Roman" w:cs="Times New Roman"/>
          <w:b/>
          <w:sz w:val="28"/>
          <w:szCs w:val="28"/>
        </w:rPr>
      </w:pPr>
    </w:p>
    <w:p w:rsidR="00D84BFE" w:rsidRPr="00E50DEF" w:rsidRDefault="00D84BFE" w:rsidP="00D84BFE">
      <w:pPr>
        <w:jc w:val="center"/>
        <w:rPr>
          <w:rFonts w:ascii="Times New Roman" w:hAnsi="Times New Roman" w:cs="Times New Roman"/>
          <w:b/>
          <w:sz w:val="28"/>
          <w:szCs w:val="28"/>
        </w:rPr>
      </w:pPr>
      <w:r>
        <w:rPr>
          <w:rFonts w:ascii="Times New Roman" w:hAnsi="Times New Roman" w:cs="Times New Roman"/>
          <w:b/>
          <w:sz w:val="28"/>
          <w:szCs w:val="28"/>
        </w:rPr>
        <w:lastRenderedPageBreak/>
        <w:t>Додаток Б</w:t>
      </w:r>
    </w:p>
    <w:p w:rsidR="00D84BFE" w:rsidRPr="00620126" w:rsidRDefault="00D84BFE" w:rsidP="00D84BFE">
      <w:pPr>
        <w:jc w:val="center"/>
        <w:rPr>
          <w:rFonts w:ascii="Times New Roman" w:hAnsi="Times New Roman" w:cs="Times New Roman"/>
          <w:sz w:val="28"/>
          <w:szCs w:val="28"/>
        </w:rPr>
      </w:pPr>
      <w:r>
        <w:rPr>
          <w:rFonts w:ascii="Times New Roman" w:hAnsi="Times New Roman" w:cs="Times New Roman"/>
          <w:sz w:val="28"/>
          <w:szCs w:val="28"/>
        </w:rPr>
        <w:t>Приклади отриманих інтонограм</w:t>
      </w:r>
      <w:r w:rsidRPr="00620126">
        <w:rPr>
          <w:rFonts w:ascii="Times New Roman" w:hAnsi="Times New Roman" w:cs="Times New Roman"/>
          <w:sz w:val="28"/>
          <w:szCs w:val="28"/>
        </w:rPr>
        <w:t xml:space="preserve"> </w:t>
      </w:r>
      <w:r>
        <w:rPr>
          <w:rFonts w:ascii="Times New Roman" w:hAnsi="Times New Roman" w:cs="Times New Roman"/>
          <w:sz w:val="28"/>
          <w:szCs w:val="28"/>
        </w:rPr>
        <w:t>монологів-спогадів</w:t>
      </w:r>
    </w:p>
    <w:p w:rsidR="00D84BFE" w:rsidRDefault="00D84BFE" w:rsidP="00D84BFE">
      <w:pPr>
        <w:jc w:val="center"/>
        <w:rPr>
          <w:rFonts w:ascii="Times New Roman" w:hAnsi="Times New Roman" w:cs="Times New Roman"/>
          <w:noProof/>
          <w:sz w:val="28"/>
          <w:szCs w:val="28"/>
        </w:rPr>
      </w:pPr>
    </w:p>
    <w:p w:rsidR="00D84BFE" w:rsidRDefault="00D84BFE" w:rsidP="00D84BFE">
      <w:pPr>
        <w:jc w:val="center"/>
        <w:rPr>
          <w:rFonts w:ascii="Times New Roman" w:hAnsi="Times New Roman" w:cs="Times New Roman"/>
          <w:noProof/>
          <w:sz w:val="28"/>
          <w:szCs w:val="28"/>
        </w:rPr>
      </w:pPr>
      <w:r>
        <w:rPr>
          <w:rFonts w:ascii="Times New Roman" w:hAnsi="Times New Roman" w:cs="Times New Roman"/>
          <w:noProof/>
          <w:sz w:val="28"/>
          <w:szCs w:val="28"/>
        </w:rPr>
        <w:drawing>
          <wp:inline distT="0" distB="0" distL="0" distR="0">
            <wp:extent cx="5961573" cy="1726374"/>
            <wp:effectExtent l="19050" t="0" r="1077" b="0"/>
            <wp:docPr id="3"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cstate="print"/>
                    <a:srcRect/>
                    <a:stretch>
                      <a:fillRect/>
                    </a:stretch>
                  </pic:blipFill>
                  <pic:spPr bwMode="auto">
                    <a:xfrm>
                      <a:off x="0" y="0"/>
                      <a:ext cx="5966770" cy="1727879"/>
                    </a:xfrm>
                    <a:prstGeom prst="rect">
                      <a:avLst/>
                    </a:prstGeom>
                    <a:noFill/>
                    <a:ln w="9525">
                      <a:noFill/>
                      <a:miter lim="800000"/>
                      <a:headEnd/>
                      <a:tailEnd/>
                    </a:ln>
                  </pic:spPr>
                </pic:pic>
              </a:graphicData>
            </a:graphic>
          </wp:inline>
        </w:drawing>
      </w:r>
    </w:p>
    <w:p w:rsidR="00D84BFE" w:rsidRDefault="00D84BFE" w:rsidP="00D84BFE">
      <w:pPr>
        <w:jc w:val="center"/>
        <w:rPr>
          <w:rFonts w:ascii="Times New Roman" w:hAnsi="Times New Roman" w:cs="Times New Roman"/>
          <w:noProof/>
          <w:sz w:val="28"/>
          <w:szCs w:val="28"/>
          <w:lang w:val="en-US"/>
        </w:rPr>
      </w:pPr>
      <w:r>
        <w:rPr>
          <w:rFonts w:ascii="Times New Roman" w:hAnsi="Times New Roman" w:cs="Times New Roman"/>
          <w:noProof/>
          <w:sz w:val="28"/>
          <w:szCs w:val="28"/>
          <w:lang w:val="en-US"/>
        </w:rPr>
        <w:t>Intensity (dB)</w:t>
      </w:r>
    </w:p>
    <w:p w:rsidR="00D84BFE" w:rsidRPr="00620126" w:rsidRDefault="00D84BFE" w:rsidP="00D84BFE">
      <w:pPr>
        <w:jc w:val="center"/>
        <w:rPr>
          <w:rFonts w:ascii="Times New Roman" w:hAnsi="Times New Roman" w:cs="Times New Roman"/>
          <w:noProof/>
          <w:sz w:val="28"/>
          <w:szCs w:val="28"/>
          <w:lang w:val="en-US"/>
        </w:rPr>
      </w:pPr>
    </w:p>
    <w:p w:rsidR="00D84BFE" w:rsidRDefault="00D84BFE" w:rsidP="00D84BFE">
      <w:pPr>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5923915" cy="1709420"/>
            <wp:effectExtent l="19050" t="0" r="63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srcRect/>
                    <a:stretch>
                      <a:fillRect/>
                    </a:stretch>
                  </pic:blipFill>
                  <pic:spPr bwMode="auto">
                    <a:xfrm>
                      <a:off x="0" y="0"/>
                      <a:ext cx="5923915" cy="1709420"/>
                    </a:xfrm>
                    <a:prstGeom prst="rect">
                      <a:avLst/>
                    </a:prstGeom>
                    <a:noFill/>
                    <a:ln w="9525">
                      <a:noFill/>
                      <a:miter lim="800000"/>
                      <a:headEnd/>
                      <a:tailEnd/>
                    </a:ln>
                  </pic:spPr>
                </pic:pic>
              </a:graphicData>
            </a:graphic>
          </wp:inline>
        </w:drawing>
      </w:r>
    </w:p>
    <w:p w:rsidR="00D84BFE" w:rsidRDefault="00D84BFE" w:rsidP="00D84BFE">
      <w:pPr>
        <w:jc w:val="center"/>
        <w:rPr>
          <w:rFonts w:ascii="Times New Roman" w:hAnsi="Times New Roman" w:cs="Times New Roman"/>
          <w:sz w:val="28"/>
          <w:szCs w:val="28"/>
          <w:lang w:val="en-US"/>
        </w:rPr>
      </w:pPr>
      <w:r>
        <w:rPr>
          <w:rFonts w:ascii="Times New Roman" w:hAnsi="Times New Roman" w:cs="Times New Roman"/>
          <w:sz w:val="28"/>
          <w:szCs w:val="28"/>
          <w:lang w:val="en-US"/>
        </w:rPr>
        <w:t>Pitch (Hz)</w:t>
      </w:r>
    </w:p>
    <w:p w:rsidR="00D84BFE" w:rsidRPr="00620126" w:rsidRDefault="00D84BFE" w:rsidP="00D84BFE">
      <w:pPr>
        <w:jc w:val="center"/>
        <w:rPr>
          <w:rFonts w:ascii="Times New Roman" w:hAnsi="Times New Roman" w:cs="Times New Roman"/>
          <w:sz w:val="24"/>
          <w:szCs w:val="28"/>
          <w:lang w:val="en-US"/>
        </w:rPr>
      </w:pPr>
    </w:p>
    <w:p w:rsidR="00D84BFE" w:rsidRDefault="00D84BFE" w:rsidP="00D84BFE">
      <w:pPr>
        <w:jc w:val="center"/>
        <w:rPr>
          <w:rFonts w:ascii="Times New Roman" w:hAnsi="Times New Roman" w:cs="Times New Roman"/>
          <w:sz w:val="28"/>
          <w:szCs w:val="28"/>
          <w:lang w:val="en-US"/>
        </w:rPr>
      </w:pPr>
      <w:r>
        <w:rPr>
          <w:rFonts w:ascii="Times New Roman" w:hAnsi="Times New Roman" w:cs="Times New Roman"/>
          <w:noProof/>
          <w:sz w:val="28"/>
          <w:szCs w:val="28"/>
        </w:rPr>
        <w:drawing>
          <wp:inline distT="0" distB="0" distL="0" distR="0">
            <wp:extent cx="5923915" cy="1709420"/>
            <wp:effectExtent l="19050" t="0" r="635" b="0"/>
            <wp:docPr id="9"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srcRect/>
                    <a:stretch>
                      <a:fillRect/>
                    </a:stretch>
                  </pic:blipFill>
                  <pic:spPr bwMode="auto">
                    <a:xfrm>
                      <a:off x="0" y="0"/>
                      <a:ext cx="5923915" cy="1709420"/>
                    </a:xfrm>
                    <a:prstGeom prst="rect">
                      <a:avLst/>
                    </a:prstGeom>
                    <a:noFill/>
                    <a:ln w="9525">
                      <a:noFill/>
                      <a:miter lim="800000"/>
                      <a:headEnd/>
                      <a:tailEnd/>
                    </a:ln>
                  </pic:spPr>
                </pic:pic>
              </a:graphicData>
            </a:graphic>
          </wp:inline>
        </w:drawing>
      </w:r>
    </w:p>
    <w:p w:rsidR="00D84BFE" w:rsidRDefault="00D84BFE" w:rsidP="00D84BFE">
      <w:pPr>
        <w:jc w:val="both"/>
        <w:rPr>
          <w:rFonts w:ascii="Times New Roman" w:hAnsi="Times New Roman" w:cs="Times New Roman"/>
          <w:sz w:val="28"/>
          <w:szCs w:val="28"/>
          <w:lang w:val="en-US"/>
        </w:rPr>
      </w:pPr>
    </w:p>
    <w:p w:rsidR="00D84BFE" w:rsidRPr="000C34AF" w:rsidRDefault="00D84BFE" w:rsidP="00D84BFE">
      <w:pPr>
        <w:jc w:val="both"/>
        <w:rPr>
          <w:rFonts w:ascii="Times New Roman" w:hAnsi="Times New Roman" w:cs="Times New Roman"/>
          <w:i/>
          <w:sz w:val="28"/>
          <w:szCs w:val="28"/>
        </w:rPr>
      </w:pPr>
      <w:r>
        <w:rPr>
          <w:rFonts w:ascii="Times New Roman" w:hAnsi="Times New Roman" w:cs="Times New Roman"/>
          <w:i/>
          <w:sz w:val="28"/>
          <w:szCs w:val="28"/>
          <w:lang w:val="en-US"/>
        </w:rPr>
        <w:t>Kids, I'm gonna tell you an incredible story. The story of how I met your mother</w:t>
      </w:r>
      <w:r w:rsidR="000C34AF">
        <w:rPr>
          <w:rFonts w:ascii="Times New Roman" w:hAnsi="Times New Roman" w:cs="Times New Roman"/>
          <w:i/>
          <w:sz w:val="28"/>
          <w:szCs w:val="28"/>
          <w:lang w:val="en-US"/>
        </w:rPr>
        <w:t xml:space="preserve"> </w:t>
      </w:r>
      <w:r w:rsidR="002B7F36" w:rsidRPr="002B7F36">
        <w:rPr>
          <w:rFonts w:ascii="Times New Roman" w:hAnsi="Times New Roman" w:cs="Times New Roman"/>
          <w:sz w:val="28"/>
          <w:szCs w:val="28"/>
          <w:lang w:val="en-US"/>
        </w:rPr>
        <w:t>[</w:t>
      </w:r>
      <w:r w:rsidR="002B7F36">
        <w:rPr>
          <w:rFonts w:ascii="Times New Roman" w:hAnsi="Times New Roman" w:cs="Times New Roman"/>
          <w:sz w:val="28"/>
          <w:szCs w:val="28"/>
          <w:lang w:val="en-US"/>
        </w:rPr>
        <w:t>52, Season</w:t>
      </w:r>
      <w:r w:rsidR="00E13BE5">
        <w:rPr>
          <w:rFonts w:ascii="Times New Roman" w:hAnsi="Times New Roman" w:cs="Times New Roman"/>
          <w:sz w:val="28"/>
          <w:szCs w:val="28"/>
          <w:lang w:val="en-US"/>
        </w:rPr>
        <w:t xml:space="preserve"> 1</w:t>
      </w:r>
      <w:r w:rsidR="002B7F36">
        <w:rPr>
          <w:rFonts w:ascii="Times New Roman" w:hAnsi="Times New Roman" w:cs="Times New Roman"/>
          <w:sz w:val="28"/>
          <w:szCs w:val="28"/>
          <w:lang w:val="en-US"/>
        </w:rPr>
        <w:t>, Episode</w:t>
      </w:r>
      <w:r w:rsidR="00E13BE5">
        <w:rPr>
          <w:rFonts w:ascii="Times New Roman" w:hAnsi="Times New Roman" w:cs="Times New Roman"/>
          <w:sz w:val="28"/>
          <w:szCs w:val="28"/>
          <w:lang w:val="en-US"/>
        </w:rPr>
        <w:t xml:space="preserve"> 1</w:t>
      </w:r>
      <w:r w:rsidR="002B7F36" w:rsidRPr="002B7F36">
        <w:rPr>
          <w:rFonts w:ascii="Times New Roman" w:hAnsi="Times New Roman" w:cs="Times New Roman"/>
          <w:sz w:val="28"/>
          <w:szCs w:val="28"/>
          <w:lang w:val="en-US"/>
        </w:rPr>
        <w:t>]</w:t>
      </w:r>
      <w:r w:rsidR="002B7F36">
        <w:rPr>
          <w:rFonts w:ascii="Times New Roman" w:hAnsi="Times New Roman" w:cs="Times New Roman"/>
          <w:sz w:val="28"/>
          <w:szCs w:val="28"/>
          <w:lang w:val="en-US"/>
        </w:rPr>
        <w:t>.</w:t>
      </w:r>
    </w:p>
    <w:p w:rsidR="00D84BFE" w:rsidRPr="00620126" w:rsidRDefault="00D84BFE" w:rsidP="00D84BFE">
      <w:pPr>
        <w:jc w:val="center"/>
        <w:rPr>
          <w:rFonts w:ascii="Times New Roman" w:hAnsi="Times New Roman" w:cs="Times New Roman"/>
          <w:sz w:val="28"/>
          <w:szCs w:val="28"/>
        </w:rPr>
      </w:pPr>
      <w:r>
        <w:rPr>
          <w:rFonts w:ascii="Times New Roman" w:hAnsi="Times New Roman" w:cs="Times New Roman"/>
          <w:sz w:val="28"/>
          <w:szCs w:val="28"/>
        </w:rPr>
        <w:lastRenderedPageBreak/>
        <w:t>Приклади отриманих інтонограм</w:t>
      </w:r>
      <w:r w:rsidRPr="00620126">
        <w:rPr>
          <w:rFonts w:ascii="Times New Roman" w:hAnsi="Times New Roman" w:cs="Times New Roman"/>
          <w:sz w:val="28"/>
          <w:szCs w:val="28"/>
        </w:rPr>
        <w:t xml:space="preserve"> </w:t>
      </w:r>
      <w:r>
        <w:rPr>
          <w:rFonts w:ascii="Times New Roman" w:hAnsi="Times New Roman" w:cs="Times New Roman"/>
          <w:sz w:val="28"/>
          <w:szCs w:val="28"/>
        </w:rPr>
        <w:t>монологів-спогадів</w:t>
      </w:r>
    </w:p>
    <w:p w:rsidR="00D84BFE" w:rsidRPr="002B7F36" w:rsidRDefault="00D84BFE" w:rsidP="00D84BFE">
      <w:pPr>
        <w:jc w:val="center"/>
        <w:rPr>
          <w:rFonts w:ascii="Times New Roman" w:hAnsi="Times New Roman" w:cs="Times New Roman"/>
          <w:i/>
          <w:sz w:val="28"/>
          <w:szCs w:val="28"/>
        </w:rPr>
      </w:pPr>
    </w:p>
    <w:p w:rsidR="00D84BFE" w:rsidRDefault="00D84BFE" w:rsidP="00D84BFE">
      <w:pPr>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5931535" cy="1677670"/>
            <wp:effectExtent l="19050" t="0" r="0" b="0"/>
            <wp:docPr id="10"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cstate="print"/>
                    <a:srcRect/>
                    <a:stretch>
                      <a:fillRect/>
                    </a:stretch>
                  </pic:blipFill>
                  <pic:spPr bwMode="auto">
                    <a:xfrm>
                      <a:off x="0" y="0"/>
                      <a:ext cx="5931535" cy="1677670"/>
                    </a:xfrm>
                    <a:prstGeom prst="rect">
                      <a:avLst/>
                    </a:prstGeom>
                    <a:noFill/>
                    <a:ln w="9525">
                      <a:noFill/>
                      <a:miter lim="800000"/>
                      <a:headEnd/>
                      <a:tailEnd/>
                    </a:ln>
                  </pic:spPr>
                </pic:pic>
              </a:graphicData>
            </a:graphic>
          </wp:inline>
        </w:drawing>
      </w:r>
    </w:p>
    <w:p w:rsidR="00D84BFE" w:rsidRDefault="00D84BFE" w:rsidP="00D84BFE">
      <w:pPr>
        <w:jc w:val="center"/>
        <w:rPr>
          <w:rFonts w:ascii="Times New Roman" w:hAnsi="Times New Roman" w:cs="Times New Roman"/>
          <w:noProof/>
          <w:sz w:val="28"/>
          <w:szCs w:val="28"/>
        </w:rPr>
      </w:pPr>
      <w:r>
        <w:rPr>
          <w:rFonts w:ascii="Times New Roman" w:hAnsi="Times New Roman" w:cs="Times New Roman"/>
          <w:noProof/>
          <w:sz w:val="28"/>
          <w:szCs w:val="28"/>
          <w:lang w:val="en-US"/>
        </w:rPr>
        <w:t>Intensity (dB)</w:t>
      </w:r>
    </w:p>
    <w:p w:rsidR="00D84BFE" w:rsidRDefault="00D84BFE" w:rsidP="00D84BFE">
      <w:pPr>
        <w:jc w:val="center"/>
        <w:rPr>
          <w:rFonts w:ascii="Times New Roman" w:hAnsi="Times New Roman" w:cs="Times New Roman"/>
          <w:noProof/>
          <w:sz w:val="28"/>
          <w:szCs w:val="28"/>
        </w:rPr>
      </w:pPr>
    </w:p>
    <w:p w:rsidR="00D84BFE" w:rsidRDefault="00D84BFE" w:rsidP="00D84BFE">
      <w:pPr>
        <w:jc w:val="center"/>
        <w:rPr>
          <w:rFonts w:ascii="Times New Roman" w:hAnsi="Times New Roman" w:cs="Times New Roman"/>
          <w:noProof/>
          <w:sz w:val="28"/>
          <w:szCs w:val="28"/>
        </w:rPr>
      </w:pPr>
      <w:r>
        <w:rPr>
          <w:rFonts w:ascii="Times New Roman" w:hAnsi="Times New Roman" w:cs="Times New Roman"/>
          <w:noProof/>
          <w:sz w:val="28"/>
          <w:szCs w:val="28"/>
        </w:rPr>
        <w:drawing>
          <wp:inline distT="0" distB="0" distL="0" distR="0">
            <wp:extent cx="5931535" cy="1677670"/>
            <wp:effectExtent l="19050" t="0" r="0" b="0"/>
            <wp:docPr id="11"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cstate="print"/>
                    <a:srcRect/>
                    <a:stretch>
                      <a:fillRect/>
                    </a:stretch>
                  </pic:blipFill>
                  <pic:spPr bwMode="auto">
                    <a:xfrm>
                      <a:off x="0" y="0"/>
                      <a:ext cx="5931535" cy="1677670"/>
                    </a:xfrm>
                    <a:prstGeom prst="rect">
                      <a:avLst/>
                    </a:prstGeom>
                    <a:noFill/>
                    <a:ln w="9525">
                      <a:noFill/>
                      <a:miter lim="800000"/>
                      <a:headEnd/>
                      <a:tailEnd/>
                    </a:ln>
                  </pic:spPr>
                </pic:pic>
              </a:graphicData>
            </a:graphic>
          </wp:inline>
        </w:drawing>
      </w:r>
    </w:p>
    <w:p w:rsidR="00D84BFE" w:rsidRDefault="00D84BFE" w:rsidP="00D84BFE">
      <w:pPr>
        <w:jc w:val="center"/>
        <w:rPr>
          <w:rFonts w:ascii="Times New Roman" w:hAnsi="Times New Roman" w:cs="Times New Roman"/>
          <w:sz w:val="28"/>
          <w:szCs w:val="28"/>
          <w:lang w:val="en-US"/>
        </w:rPr>
      </w:pPr>
      <w:r>
        <w:rPr>
          <w:rFonts w:ascii="Times New Roman" w:hAnsi="Times New Roman" w:cs="Times New Roman"/>
          <w:sz w:val="28"/>
          <w:szCs w:val="28"/>
          <w:lang w:val="en-US"/>
        </w:rPr>
        <w:t>Pitch (Hz)</w:t>
      </w:r>
    </w:p>
    <w:p w:rsidR="00D84BFE" w:rsidRDefault="00D84BFE" w:rsidP="00D84BFE">
      <w:pPr>
        <w:jc w:val="center"/>
        <w:rPr>
          <w:rFonts w:ascii="Times New Roman" w:hAnsi="Times New Roman" w:cs="Times New Roman"/>
          <w:noProof/>
          <w:sz w:val="28"/>
          <w:szCs w:val="28"/>
        </w:rPr>
      </w:pPr>
    </w:p>
    <w:p w:rsidR="00D84BFE" w:rsidRDefault="00D84BFE" w:rsidP="00D84BFE">
      <w:pPr>
        <w:jc w:val="center"/>
        <w:rPr>
          <w:rFonts w:ascii="Times New Roman" w:hAnsi="Times New Roman" w:cs="Times New Roman"/>
          <w:noProof/>
          <w:sz w:val="28"/>
          <w:szCs w:val="28"/>
        </w:rPr>
      </w:pPr>
      <w:r>
        <w:rPr>
          <w:rFonts w:ascii="Times New Roman" w:hAnsi="Times New Roman" w:cs="Times New Roman"/>
          <w:noProof/>
          <w:sz w:val="28"/>
          <w:szCs w:val="28"/>
        </w:rPr>
        <w:drawing>
          <wp:inline distT="0" distB="0" distL="0" distR="0">
            <wp:extent cx="5939790" cy="1693545"/>
            <wp:effectExtent l="19050" t="0" r="3810" b="0"/>
            <wp:docPr id="12"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cstate="print"/>
                    <a:srcRect/>
                    <a:stretch>
                      <a:fillRect/>
                    </a:stretch>
                  </pic:blipFill>
                  <pic:spPr bwMode="auto">
                    <a:xfrm>
                      <a:off x="0" y="0"/>
                      <a:ext cx="5939790" cy="1693545"/>
                    </a:xfrm>
                    <a:prstGeom prst="rect">
                      <a:avLst/>
                    </a:prstGeom>
                    <a:noFill/>
                    <a:ln w="9525">
                      <a:noFill/>
                      <a:miter lim="800000"/>
                      <a:headEnd/>
                      <a:tailEnd/>
                    </a:ln>
                  </pic:spPr>
                </pic:pic>
              </a:graphicData>
            </a:graphic>
          </wp:inline>
        </w:drawing>
      </w:r>
    </w:p>
    <w:p w:rsidR="00D84BFE" w:rsidRDefault="00D84BFE" w:rsidP="00D84BFE">
      <w:pPr>
        <w:jc w:val="center"/>
        <w:rPr>
          <w:rFonts w:ascii="Times New Roman" w:hAnsi="Times New Roman" w:cs="Times New Roman"/>
          <w:noProof/>
          <w:sz w:val="28"/>
          <w:szCs w:val="28"/>
        </w:rPr>
      </w:pPr>
    </w:p>
    <w:p w:rsidR="002B7F36" w:rsidRPr="002B7F36" w:rsidRDefault="00D84BFE" w:rsidP="002B7F36">
      <w:pPr>
        <w:jc w:val="both"/>
        <w:rPr>
          <w:rFonts w:ascii="Times New Roman" w:hAnsi="Times New Roman" w:cs="Times New Roman"/>
          <w:sz w:val="28"/>
          <w:szCs w:val="28"/>
          <w:lang w:val="en-US"/>
        </w:rPr>
      </w:pPr>
      <w:r>
        <w:rPr>
          <w:rFonts w:ascii="Times New Roman" w:hAnsi="Times New Roman" w:cs="Times New Roman"/>
          <w:i/>
          <w:noProof/>
          <w:sz w:val="28"/>
          <w:szCs w:val="28"/>
          <w:lang w:val="en-US"/>
        </w:rPr>
        <w:t>Kids, sometimes your relationship goes so smoothly for so long, that you think it will be that way forever. It never is. Well, we just had our first fight</w:t>
      </w:r>
      <w:r w:rsidR="002B7F36" w:rsidRPr="002B7F36">
        <w:rPr>
          <w:rFonts w:ascii="Times New Roman" w:hAnsi="Times New Roman" w:cs="Times New Roman"/>
          <w:sz w:val="28"/>
          <w:szCs w:val="28"/>
          <w:lang w:val="en-US"/>
        </w:rPr>
        <w:t xml:space="preserve"> [</w:t>
      </w:r>
      <w:r w:rsidR="002B7F36">
        <w:rPr>
          <w:rFonts w:ascii="Times New Roman" w:hAnsi="Times New Roman" w:cs="Times New Roman"/>
          <w:sz w:val="28"/>
          <w:szCs w:val="28"/>
          <w:lang w:val="en-US"/>
        </w:rPr>
        <w:t>52, Season</w:t>
      </w:r>
      <w:r w:rsidR="00E13BE5">
        <w:rPr>
          <w:rFonts w:ascii="Times New Roman" w:hAnsi="Times New Roman" w:cs="Times New Roman"/>
          <w:sz w:val="28"/>
          <w:szCs w:val="28"/>
          <w:lang w:val="en-US"/>
        </w:rPr>
        <w:t xml:space="preserve"> 2</w:t>
      </w:r>
      <w:r w:rsidR="002B7F36">
        <w:rPr>
          <w:rFonts w:ascii="Times New Roman" w:hAnsi="Times New Roman" w:cs="Times New Roman"/>
          <w:sz w:val="28"/>
          <w:szCs w:val="28"/>
          <w:lang w:val="en-US"/>
        </w:rPr>
        <w:t>, Episode</w:t>
      </w:r>
      <w:r w:rsidR="00E13BE5">
        <w:rPr>
          <w:rFonts w:ascii="Times New Roman" w:hAnsi="Times New Roman" w:cs="Times New Roman"/>
          <w:sz w:val="28"/>
          <w:szCs w:val="28"/>
          <w:lang w:val="en-US"/>
        </w:rPr>
        <w:t xml:space="preserve"> 4</w:t>
      </w:r>
      <w:r w:rsidR="002B7F36" w:rsidRPr="002B7F36">
        <w:rPr>
          <w:rFonts w:ascii="Times New Roman" w:hAnsi="Times New Roman" w:cs="Times New Roman"/>
          <w:sz w:val="28"/>
          <w:szCs w:val="28"/>
          <w:lang w:val="en-US"/>
        </w:rPr>
        <w:t>]</w:t>
      </w:r>
      <w:r w:rsidR="002B7F36">
        <w:rPr>
          <w:rFonts w:ascii="Times New Roman" w:hAnsi="Times New Roman" w:cs="Times New Roman"/>
          <w:sz w:val="28"/>
          <w:szCs w:val="28"/>
          <w:lang w:val="en-US"/>
        </w:rPr>
        <w:t>.</w:t>
      </w:r>
    </w:p>
    <w:p w:rsidR="00D84BFE" w:rsidRPr="002B7F36" w:rsidRDefault="00D84BFE" w:rsidP="00D84BFE">
      <w:pPr>
        <w:jc w:val="both"/>
        <w:rPr>
          <w:rFonts w:ascii="Times New Roman" w:hAnsi="Times New Roman" w:cs="Times New Roman"/>
          <w:i/>
          <w:noProof/>
          <w:sz w:val="28"/>
          <w:szCs w:val="28"/>
          <w:lang w:val="en-US"/>
        </w:rPr>
      </w:pPr>
    </w:p>
    <w:p w:rsidR="00D84BFE" w:rsidRPr="00E13BE5" w:rsidRDefault="00D84BFE" w:rsidP="00D84BFE">
      <w:pPr>
        <w:jc w:val="center"/>
        <w:rPr>
          <w:rFonts w:ascii="Times New Roman" w:hAnsi="Times New Roman" w:cs="Times New Roman"/>
          <w:sz w:val="28"/>
          <w:szCs w:val="28"/>
          <w:lang w:val="en-US"/>
        </w:rPr>
      </w:pPr>
      <w:r>
        <w:rPr>
          <w:rFonts w:ascii="Times New Roman" w:hAnsi="Times New Roman" w:cs="Times New Roman"/>
          <w:sz w:val="28"/>
          <w:szCs w:val="28"/>
        </w:rPr>
        <w:lastRenderedPageBreak/>
        <w:t>Приклади отриманих інтонограм</w:t>
      </w:r>
      <w:r w:rsidRPr="00E13BE5">
        <w:rPr>
          <w:rFonts w:ascii="Times New Roman" w:hAnsi="Times New Roman" w:cs="Times New Roman"/>
          <w:sz w:val="28"/>
          <w:szCs w:val="28"/>
          <w:lang w:val="en-US"/>
        </w:rPr>
        <w:t xml:space="preserve"> </w:t>
      </w:r>
      <w:r>
        <w:rPr>
          <w:rFonts w:ascii="Times New Roman" w:hAnsi="Times New Roman" w:cs="Times New Roman"/>
          <w:sz w:val="28"/>
          <w:szCs w:val="28"/>
        </w:rPr>
        <w:t>монологів-спогадів</w:t>
      </w:r>
    </w:p>
    <w:p w:rsidR="00D84BFE" w:rsidRPr="00E13BE5" w:rsidRDefault="00D84BFE" w:rsidP="00D84BFE">
      <w:pPr>
        <w:jc w:val="both"/>
        <w:rPr>
          <w:rFonts w:ascii="Times New Roman" w:hAnsi="Times New Roman" w:cs="Times New Roman"/>
          <w:i/>
          <w:noProof/>
          <w:sz w:val="28"/>
          <w:szCs w:val="28"/>
          <w:lang w:val="en-US"/>
        </w:rPr>
      </w:pPr>
    </w:p>
    <w:p w:rsidR="00D84BFE" w:rsidRDefault="00D84BFE" w:rsidP="00D84BFE">
      <w:pPr>
        <w:jc w:val="center"/>
        <w:rPr>
          <w:rFonts w:ascii="Times New Roman" w:hAnsi="Times New Roman" w:cs="Times New Roman"/>
          <w:noProof/>
          <w:sz w:val="28"/>
          <w:szCs w:val="28"/>
          <w:lang w:val="en-US"/>
        </w:rPr>
      </w:pPr>
      <w:r>
        <w:rPr>
          <w:rFonts w:ascii="Times New Roman" w:hAnsi="Times New Roman" w:cs="Times New Roman"/>
          <w:noProof/>
          <w:sz w:val="28"/>
          <w:szCs w:val="28"/>
        </w:rPr>
        <w:drawing>
          <wp:inline distT="0" distB="0" distL="0" distR="0">
            <wp:extent cx="5923915" cy="1677670"/>
            <wp:effectExtent l="19050" t="0" r="63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cstate="print"/>
                    <a:srcRect/>
                    <a:stretch>
                      <a:fillRect/>
                    </a:stretch>
                  </pic:blipFill>
                  <pic:spPr bwMode="auto">
                    <a:xfrm>
                      <a:off x="0" y="0"/>
                      <a:ext cx="5923915" cy="1677670"/>
                    </a:xfrm>
                    <a:prstGeom prst="rect">
                      <a:avLst/>
                    </a:prstGeom>
                    <a:noFill/>
                    <a:ln w="9525">
                      <a:noFill/>
                      <a:miter lim="800000"/>
                      <a:headEnd/>
                      <a:tailEnd/>
                    </a:ln>
                  </pic:spPr>
                </pic:pic>
              </a:graphicData>
            </a:graphic>
          </wp:inline>
        </w:drawing>
      </w:r>
    </w:p>
    <w:p w:rsidR="00D84BFE" w:rsidRDefault="00D84BFE" w:rsidP="00D84BFE">
      <w:pPr>
        <w:jc w:val="center"/>
        <w:rPr>
          <w:rFonts w:ascii="Times New Roman" w:hAnsi="Times New Roman" w:cs="Times New Roman"/>
          <w:noProof/>
          <w:sz w:val="28"/>
          <w:szCs w:val="28"/>
        </w:rPr>
      </w:pPr>
      <w:r>
        <w:rPr>
          <w:rFonts w:ascii="Times New Roman" w:hAnsi="Times New Roman" w:cs="Times New Roman"/>
          <w:noProof/>
          <w:sz w:val="28"/>
          <w:szCs w:val="28"/>
          <w:lang w:val="en-US"/>
        </w:rPr>
        <w:t>Intensity (dB)</w:t>
      </w:r>
    </w:p>
    <w:p w:rsidR="00D84BFE" w:rsidRDefault="00D84BFE" w:rsidP="00D84BFE">
      <w:pPr>
        <w:jc w:val="center"/>
        <w:rPr>
          <w:rFonts w:ascii="Times New Roman" w:hAnsi="Times New Roman" w:cs="Times New Roman"/>
          <w:noProof/>
          <w:sz w:val="28"/>
          <w:szCs w:val="28"/>
          <w:lang w:val="en-US"/>
        </w:rPr>
      </w:pPr>
    </w:p>
    <w:p w:rsidR="00D84BFE" w:rsidRPr="00A21EE5" w:rsidRDefault="00D84BFE" w:rsidP="00D84BFE">
      <w:pPr>
        <w:jc w:val="center"/>
        <w:rPr>
          <w:rFonts w:ascii="Times New Roman" w:hAnsi="Times New Roman" w:cs="Times New Roman"/>
          <w:noProof/>
          <w:sz w:val="28"/>
          <w:szCs w:val="28"/>
          <w:lang w:val="en-US"/>
        </w:rPr>
      </w:pPr>
      <w:r>
        <w:rPr>
          <w:rFonts w:ascii="Times New Roman" w:hAnsi="Times New Roman" w:cs="Times New Roman"/>
          <w:noProof/>
          <w:sz w:val="28"/>
          <w:szCs w:val="28"/>
        </w:rPr>
        <w:drawing>
          <wp:inline distT="0" distB="0" distL="0" distR="0">
            <wp:extent cx="5923915" cy="1677670"/>
            <wp:effectExtent l="19050" t="0" r="63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6" cstate="print"/>
                    <a:srcRect/>
                    <a:stretch>
                      <a:fillRect/>
                    </a:stretch>
                  </pic:blipFill>
                  <pic:spPr bwMode="auto">
                    <a:xfrm>
                      <a:off x="0" y="0"/>
                      <a:ext cx="5923915" cy="1677670"/>
                    </a:xfrm>
                    <a:prstGeom prst="rect">
                      <a:avLst/>
                    </a:prstGeom>
                    <a:noFill/>
                    <a:ln w="9525">
                      <a:noFill/>
                      <a:miter lim="800000"/>
                      <a:headEnd/>
                      <a:tailEnd/>
                    </a:ln>
                  </pic:spPr>
                </pic:pic>
              </a:graphicData>
            </a:graphic>
          </wp:inline>
        </w:drawing>
      </w:r>
    </w:p>
    <w:p w:rsidR="00D84BFE" w:rsidRDefault="00D84BFE" w:rsidP="00D84BFE">
      <w:pPr>
        <w:jc w:val="center"/>
        <w:rPr>
          <w:rFonts w:ascii="Times New Roman" w:hAnsi="Times New Roman" w:cs="Times New Roman"/>
          <w:sz w:val="28"/>
          <w:szCs w:val="28"/>
          <w:lang w:val="en-US"/>
        </w:rPr>
      </w:pPr>
      <w:r>
        <w:rPr>
          <w:rFonts w:ascii="Times New Roman" w:hAnsi="Times New Roman" w:cs="Times New Roman"/>
          <w:sz w:val="28"/>
          <w:szCs w:val="28"/>
          <w:lang w:val="en-US"/>
        </w:rPr>
        <w:t>Pitch (Hz)</w:t>
      </w:r>
    </w:p>
    <w:p w:rsidR="00D84BFE" w:rsidRDefault="00D84BFE" w:rsidP="00D84BFE">
      <w:pPr>
        <w:jc w:val="center"/>
        <w:rPr>
          <w:rFonts w:ascii="Times New Roman" w:hAnsi="Times New Roman" w:cs="Times New Roman"/>
          <w:sz w:val="28"/>
          <w:szCs w:val="28"/>
          <w:lang w:val="en-US"/>
        </w:rPr>
      </w:pPr>
    </w:p>
    <w:p w:rsidR="00D84BFE" w:rsidRDefault="00D84BFE" w:rsidP="00D84BFE">
      <w:pPr>
        <w:jc w:val="center"/>
        <w:rPr>
          <w:rFonts w:ascii="Times New Roman" w:hAnsi="Times New Roman" w:cs="Times New Roman"/>
          <w:sz w:val="28"/>
          <w:szCs w:val="28"/>
          <w:lang w:val="en-US"/>
        </w:rPr>
      </w:pPr>
      <w:r>
        <w:rPr>
          <w:rFonts w:ascii="Times New Roman" w:hAnsi="Times New Roman" w:cs="Times New Roman"/>
          <w:noProof/>
          <w:sz w:val="28"/>
          <w:szCs w:val="28"/>
        </w:rPr>
        <w:drawing>
          <wp:inline distT="0" distB="0" distL="0" distR="0">
            <wp:extent cx="5931535" cy="1677670"/>
            <wp:effectExtent l="1905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7" cstate="print"/>
                    <a:srcRect/>
                    <a:stretch>
                      <a:fillRect/>
                    </a:stretch>
                  </pic:blipFill>
                  <pic:spPr bwMode="auto">
                    <a:xfrm>
                      <a:off x="0" y="0"/>
                      <a:ext cx="5931535" cy="1677670"/>
                    </a:xfrm>
                    <a:prstGeom prst="rect">
                      <a:avLst/>
                    </a:prstGeom>
                    <a:noFill/>
                    <a:ln w="9525">
                      <a:noFill/>
                      <a:miter lim="800000"/>
                      <a:headEnd/>
                      <a:tailEnd/>
                    </a:ln>
                  </pic:spPr>
                </pic:pic>
              </a:graphicData>
            </a:graphic>
          </wp:inline>
        </w:drawing>
      </w:r>
    </w:p>
    <w:p w:rsidR="00D84BFE" w:rsidRDefault="00D84BFE" w:rsidP="00D84BFE">
      <w:pPr>
        <w:jc w:val="center"/>
        <w:rPr>
          <w:rFonts w:ascii="Times New Roman" w:hAnsi="Times New Roman" w:cs="Times New Roman"/>
          <w:sz w:val="28"/>
          <w:szCs w:val="28"/>
          <w:lang w:val="en-US"/>
        </w:rPr>
      </w:pPr>
    </w:p>
    <w:p w:rsidR="002B7F36" w:rsidRPr="002B7F36" w:rsidRDefault="00D84BFE" w:rsidP="002B7F36">
      <w:pPr>
        <w:jc w:val="both"/>
        <w:rPr>
          <w:rFonts w:ascii="Times New Roman" w:hAnsi="Times New Roman" w:cs="Times New Roman"/>
          <w:sz w:val="28"/>
          <w:szCs w:val="28"/>
          <w:lang w:val="en-US"/>
        </w:rPr>
      </w:pPr>
      <w:r>
        <w:rPr>
          <w:rFonts w:ascii="Times New Roman" w:hAnsi="Times New Roman" w:cs="Times New Roman"/>
          <w:i/>
          <w:sz w:val="28"/>
          <w:szCs w:val="28"/>
          <w:lang w:val="en-US"/>
        </w:rPr>
        <w:t>When you meet someone special, suddenly life is full of firsts. The first kiss. The first night together. The first weekend together. For me all those firsts happened within 48 hours of meeting Victoria</w:t>
      </w:r>
      <w:r w:rsidR="002B7F36">
        <w:rPr>
          <w:rFonts w:ascii="Times New Roman" w:hAnsi="Times New Roman" w:cs="Times New Roman"/>
          <w:i/>
          <w:sz w:val="28"/>
          <w:szCs w:val="28"/>
          <w:lang w:val="en-US"/>
        </w:rPr>
        <w:t xml:space="preserve"> </w:t>
      </w:r>
      <w:r w:rsidR="002B7F36" w:rsidRPr="002B7F36">
        <w:rPr>
          <w:rFonts w:ascii="Times New Roman" w:hAnsi="Times New Roman" w:cs="Times New Roman"/>
          <w:sz w:val="28"/>
          <w:szCs w:val="28"/>
          <w:lang w:val="en-US"/>
        </w:rPr>
        <w:t>[</w:t>
      </w:r>
      <w:r w:rsidR="002B7F36">
        <w:rPr>
          <w:rFonts w:ascii="Times New Roman" w:hAnsi="Times New Roman" w:cs="Times New Roman"/>
          <w:sz w:val="28"/>
          <w:szCs w:val="28"/>
          <w:lang w:val="en-US"/>
        </w:rPr>
        <w:t>52, Season</w:t>
      </w:r>
      <w:r w:rsidR="00E13BE5">
        <w:rPr>
          <w:rFonts w:ascii="Times New Roman" w:hAnsi="Times New Roman" w:cs="Times New Roman"/>
          <w:sz w:val="28"/>
          <w:szCs w:val="28"/>
          <w:lang w:val="en-US"/>
        </w:rPr>
        <w:t xml:space="preserve"> 1</w:t>
      </w:r>
      <w:r w:rsidR="002B7F36">
        <w:rPr>
          <w:rFonts w:ascii="Times New Roman" w:hAnsi="Times New Roman" w:cs="Times New Roman"/>
          <w:sz w:val="28"/>
          <w:szCs w:val="28"/>
          <w:lang w:val="en-US"/>
        </w:rPr>
        <w:t>, Episode</w:t>
      </w:r>
      <w:r w:rsidR="00E13BE5">
        <w:rPr>
          <w:rFonts w:ascii="Times New Roman" w:hAnsi="Times New Roman" w:cs="Times New Roman"/>
          <w:sz w:val="28"/>
          <w:szCs w:val="28"/>
          <w:lang w:val="en-US"/>
        </w:rPr>
        <w:t xml:space="preserve"> 14</w:t>
      </w:r>
      <w:r w:rsidR="002B7F36" w:rsidRPr="002B7F36">
        <w:rPr>
          <w:rFonts w:ascii="Times New Roman" w:hAnsi="Times New Roman" w:cs="Times New Roman"/>
          <w:sz w:val="28"/>
          <w:szCs w:val="28"/>
          <w:lang w:val="en-US"/>
        </w:rPr>
        <w:t>]</w:t>
      </w:r>
      <w:r w:rsidR="002B7F36">
        <w:rPr>
          <w:rFonts w:ascii="Times New Roman" w:hAnsi="Times New Roman" w:cs="Times New Roman"/>
          <w:sz w:val="28"/>
          <w:szCs w:val="28"/>
          <w:lang w:val="en-US"/>
        </w:rPr>
        <w:t>.</w:t>
      </w:r>
    </w:p>
    <w:p w:rsidR="00D84BFE" w:rsidRDefault="002B7F36" w:rsidP="00D84BFE">
      <w:pPr>
        <w:jc w:val="both"/>
        <w:rPr>
          <w:rFonts w:ascii="Times New Roman" w:hAnsi="Times New Roman" w:cs="Times New Roman"/>
          <w:i/>
          <w:sz w:val="28"/>
          <w:szCs w:val="28"/>
          <w:lang w:val="en-US"/>
        </w:rPr>
      </w:pPr>
      <w:r>
        <w:rPr>
          <w:rFonts w:ascii="Times New Roman" w:hAnsi="Times New Roman" w:cs="Times New Roman"/>
          <w:i/>
          <w:sz w:val="28"/>
          <w:szCs w:val="28"/>
          <w:lang w:val="en-US"/>
        </w:rPr>
        <w:t xml:space="preserve"> </w:t>
      </w:r>
    </w:p>
    <w:p w:rsidR="00D84BFE" w:rsidRPr="002B7F36" w:rsidRDefault="00D84BFE" w:rsidP="00D84BFE">
      <w:pPr>
        <w:jc w:val="center"/>
        <w:rPr>
          <w:rFonts w:ascii="Times New Roman" w:hAnsi="Times New Roman" w:cs="Times New Roman"/>
          <w:sz w:val="28"/>
          <w:szCs w:val="28"/>
        </w:rPr>
      </w:pPr>
      <w:r>
        <w:rPr>
          <w:rFonts w:ascii="Times New Roman" w:hAnsi="Times New Roman" w:cs="Times New Roman"/>
          <w:sz w:val="28"/>
          <w:szCs w:val="28"/>
        </w:rPr>
        <w:lastRenderedPageBreak/>
        <w:t>Приклади отриманих інтонограм</w:t>
      </w:r>
      <w:r w:rsidRPr="00620126">
        <w:rPr>
          <w:rFonts w:ascii="Times New Roman" w:hAnsi="Times New Roman" w:cs="Times New Roman"/>
          <w:sz w:val="28"/>
          <w:szCs w:val="28"/>
        </w:rPr>
        <w:t xml:space="preserve"> </w:t>
      </w:r>
      <w:r>
        <w:rPr>
          <w:rFonts w:ascii="Times New Roman" w:hAnsi="Times New Roman" w:cs="Times New Roman"/>
          <w:sz w:val="28"/>
          <w:szCs w:val="28"/>
        </w:rPr>
        <w:t>монологів-спогадів</w:t>
      </w:r>
    </w:p>
    <w:p w:rsidR="00D84BFE" w:rsidRPr="002B7F36" w:rsidRDefault="00D84BFE" w:rsidP="00D84BFE">
      <w:pPr>
        <w:jc w:val="both"/>
        <w:rPr>
          <w:rFonts w:ascii="Times New Roman" w:hAnsi="Times New Roman" w:cs="Times New Roman"/>
          <w:i/>
          <w:sz w:val="28"/>
          <w:szCs w:val="28"/>
        </w:rPr>
      </w:pPr>
    </w:p>
    <w:p w:rsidR="00D84BFE" w:rsidRDefault="00D84BFE" w:rsidP="00D84BFE">
      <w:pPr>
        <w:jc w:val="center"/>
        <w:rPr>
          <w:rFonts w:ascii="Times New Roman" w:hAnsi="Times New Roman" w:cs="Times New Roman"/>
          <w:sz w:val="28"/>
          <w:szCs w:val="28"/>
          <w:lang w:val="en-US"/>
        </w:rPr>
      </w:pPr>
      <w:r>
        <w:rPr>
          <w:rFonts w:ascii="Times New Roman" w:hAnsi="Times New Roman" w:cs="Times New Roman"/>
          <w:i/>
          <w:noProof/>
          <w:sz w:val="28"/>
          <w:szCs w:val="28"/>
        </w:rPr>
        <w:drawing>
          <wp:inline distT="0" distB="0" distL="0" distR="0">
            <wp:extent cx="5923915" cy="1677670"/>
            <wp:effectExtent l="19050" t="0" r="63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8" cstate="print"/>
                    <a:srcRect/>
                    <a:stretch>
                      <a:fillRect/>
                    </a:stretch>
                  </pic:blipFill>
                  <pic:spPr bwMode="auto">
                    <a:xfrm>
                      <a:off x="0" y="0"/>
                      <a:ext cx="5923915" cy="1677670"/>
                    </a:xfrm>
                    <a:prstGeom prst="rect">
                      <a:avLst/>
                    </a:prstGeom>
                    <a:noFill/>
                    <a:ln w="9525">
                      <a:noFill/>
                      <a:miter lim="800000"/>
                      <a:headEnd/>
                      <a:tailEnd/>
                    </a:ln>
                  </pic:spPr>
                </pic:pic>
              </a:graphicData>
            </a:graphic>
          </wp:inline>
        </w:drawing>
      </w:r>
    </w:p>
    <w:p w:rsidR="00D84BFE" w:rsidRDefault="00D84BFE" w:rsidP="00D84BFE">
      <w:pPr>
        <w:jc w:val="center"/>
        <w:rPr>
          <w:rFonts w:ascii="Times New Roman" w:hAnsi="Times New Roman" w:cs="Times New Roman"/>
          <w:noProof/>
          <w:sz w:val="28"/>
          <w:szCs w:val="28"/>
        </w:rPr>
      </w:pPr>
      <w:r>
        <w:rPr>
          <w:rFonts w:ascii="Times New Roman" w:hAnsi="Times New Roman" w:cs="Times New Roman"/>
          <w:noProof/>
          <w:sz w:val="28"/>
          <w:szCs w:val="28"/>
          <w:lang w:val="en-US"/>
        </w:rPr>
        <w:t>Intensity (dB)</w:t>
      </w:r>
    </w:p>
    <w:p w:rsidR="00D84BFE" w:rsidRDefault="00D84BFE" w:rsidP="00D84BFE">
      <w:pPr>
        <w:jc w:val="center"/>
        <w:rPr>
          <w:rFonts w:ascii="Times New Roman" w:hAnsi="Times New Roman" w:cs="Times New Roman"/>
          <w:sz w:val="28"/>
          <w:szCs w:val="28"/>
          <w:lang w:val="en-US"/>
        </w:rPr>
      </w:pPr>
    </w:p>
    <w:p w:rsidR="00D84BFE" w:rsidRPr="00E67C87" w:rsidRDefault="00D84BFE" w:rsidP="00D84BFE">
      <w:pPr>
        <w:jc w:val="center"/>
        <w:rPr>
          <w:rFonts w:ascii="Times New Roman" w:hAnsi="Times New Roman" w:cs="Times New Roman"/>
          <w:sz w:val="28"/>
          <w:szCs w:val="28"/>
          <w:lang w:val="en-US"/>
        </w:rPr>
      </w:pPr>
      <w:r>
        <w:rPr>
          <w:rFonts w:ascii="Times New Roman" w:hAnsi="Times New Roman" w:cs="Times New Roman"/>
          <w:noProof/>
          <w:sz w:val="28"/>
          <w:szCs w:val="28"/>
        </w:rPr>
        <w:drawing>
          <wp:inline distT="0" distB="0" distL="0" distR="0">
            <wp:extent cx="5931535" cy="1677670"/>
            <wp:effectExtent l="1905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9" cstate="print"/>
                    <a:srcRect/>
                    <a:stretch>
                      <a:fillRect/>
                    </a:stretch>
                  </pic:blipFill>
                  <pic:spPr bwMode="auto">
                    <a:xfrm>
                      <a:off x="0" y="0"/>
                      <a:ext cx="5931535" cy="1677670"/>
                    </a:xfrm>
                    <a:prstGeom prst="rect">
                      <a:avLst/>
                    </a:prstGeom>
                    <a:noFill/>
                    <a:ln w="9525">
                      <a:noFill/>
                      <a:miter lim="800000"/>
                      <a:headEnd/>
                      <a:tailEnd/>
                    </a:ln>
                  </pic:spPr>
                </pic:pic>
              </a:graphicData>
            </a:graphic>
          </wp:inline>
        </w:drawing>
      </w:r>
    </w:p>
    <w:p w:rsidR="00D84BFE" w:rsidRDefault="00D84BFE" w:rsidP="00D84BFE">
      <w:pPr>
        <w:jc w:val="center"/>
        <w:rPr>
          <w:rFonts w:ascii="Times New Roman" w:hAnsi="Times New Roman" w:cs="Times New Roman"/>
          <w:sz w:val="28"/>
          <w:szCs w:val="28"/>
          <w:lang w:val="en-US"/>
        </w:rPr>
      </w:pPr>
      <w:r>
        <w:rPr>
          <w:rFonts w:ascii="Times New Roman" w:hAnsi="Times New Roman" w:cs="Times New Roman"/>
          <w:sz w:val="28"/>
          <w:szCs w:val="28"/>
          <w:lang w:val="en-US"/>
        </w:rPr>
        <w:t>Pitch (Hz)</w:t>
      </w:r>
    </w:p>
    <w:p w:rsidR="00D84BFE" w:rsidRDefault="00D84BFE" w:rsidP="00D84BFE">
      <w:pPr>
        <w:jc w:val="center"/>
        <w:rPr>
          <w:lang w:val="en-US"/>
        </w:rPr>
      </w:pPr>
    </w:p>
    <w:p w:rsidR="00D84BFE" w:rsidRDefault="00D84BFE" w:rsidP="00D84BFE">
      <w:pPr>
        <w:jc w:val="center"/>
        <w:rPr>
          <w:lang w:val="en-US"/>
        </w:rPr>
      </w:pPr>
      <w:r>
        <w:rPr>
          <w:noProof/>
        </w:rPr>
        <w:drawing>
          <wp:inline distT="0" distB="0" distL="0" distR="0">
            <wp:extent cx="5931535" cy="1670050"/>
            <wp:effectExtent l="1905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0" cstate="print"/>
                    <a:srcRect/>
                    <a:stretch>
                      <a:fillRect/>
                    </a:stretch>
                  </pic:blipFill>
                  <pic:spPr bwMode="auto">
                    <a:xfrm>
                      <a:off x="0" y="0"/>
                      <a:ext cx="5931535" cy="1670050"/>
                    </a:xfrm>
                    <a:prstGeom prst="rect">
                      <a:avLst/>
                    </a:prstGeom>
                    <a:noFill/>
                    <a:ln w="9525">
                      <a:noFill/>
                      <a:miter lim="800000"/>
                      <a:headEnd/>
                      <a:tailEnd/>
                    </a:ln>
                  </pic:spPr>
                </pic:pic>
              </a:graphicData>
            </a:graphic>
          </wp:inline>
        </w:drawing>
      </w:r>
    </w:p>
    <w:p w:rsidR="00D84BFE" w:rsidRDefault="00D84BFE" w:rsidP="00D84BFE">
      <w:pPr>
        <w:jc w:val="center"/>
        <w:rPr>
          <w:lang w:val="en-US"/>
        </w:rPr>
      </w:pPr>
    </w:p>
    <w:p w:rsidR="00207901" w:rsidRPr="00FE08EE" w:rsidRDefault="00D84BFE" w:rsidP="00E76843">
      <w:pPr>
        <w:jc w:val="both"/>
        <w:rPr>
          <w:rFonts w:ascii="Times New Roman" w:hAnsi="Times New Roman" w:cs="Times New Roman"/>
          <w:sz w:val="28"/>
          <w:szCs w:val="28"/>
          <w:lang w:val="en-US"/>
        </w:rPr>
      </w:pPr>
      <w:r w:rsidRPr="000F2B9D">
        <w:rPr>
          <w:rFonts w:ascii="Times New Roman" w:hAnsi="Times New Roman" w:cs="Times New Roman"/>
          <w:i/>
          <w:sz w:val="28"/>
          <w:szCs w:val="28"/>
          <w:lang w:val="en-US"/>
        </w:rPr>
        <w:t xml:space="preserve">Kids, if there's </w:t>
      </w:r>
      <w:r>
        <w:rPr>
          <w:rFonts w:ascii="Times New Roman" w:hAnsi="Times New Roman" w:cs="Times New Roman"/>
          <w:i/>
          <w:sz w:val="28"/>
          <w:szCs w:val="28"/>
          <w:lang w:val="en-US"/>
        </w:rPr>
        <w:t xml:space="preserve">one big theme to this story </w:t>
      </w:r>
      <w:r w:rsidRPr="000F2B9D">
        <w:rPr>
          <w:rFonts w:ascii="Times New Roman" w:hAnsi="Times New Roman" w:cs="Times New Roman"/>
          <w:i/>
          <w:sz w:val="28"/>
          <w:szCs w:val="28"/>
        </w:rPr>
        <w:t>–</w:t>
      </w:r>
      <w:r>
        <w:rPr>
          <w:rFonts w:ascii="Times New Roman" w:hAnsi="Times New Roman" w:cs="Times New Roman"/>
          <w:i/>
          <w:sz w:val="28"/>
          <w:szCs w:val="28"/>
          <w:lang w:val="en-US"/>
        </w:rPr>
        <w:t xml:space="preserve"> and I swear we're totally, almost, not really all that close to the end </w:t>
      </w:r>
      <w:r w:rsidRPr="000F2B9D">
        <w:rPr>
          <w:rFonts w:ascii="Times New Roman" w:hAnsi="Times New Roman" w:cs="Times New Roman"/>
          <w:i/>
          <w:sz w:val="28"/>
          <w:szCs w:val="28"/>
        </w:rPr>
        <w:t>–</w:t>
      </w:r>
      <w:r>
        <w:rPr>
          <w:rFonts w:ascii="Times New Roman" w:hAnsi="Times New Roman" w:cs="Times New Roman"/>
          <w:i/>
          <w:sz w:val="28"/>
          <w:szCs w:val="28"/>
          <w:lang w:val="en-US"/>
        </w:rPr>
        <w:t xml:space="preserve"> it's timing. Timing is everything. For example, I never would have met your mother if it weren't for a wedding</w:t>
      </w:r>
      <w:r w:rsidR="002B7F36">
        <w:rPr>
          <w:rFonts w:ascii="Times New Roman" w:hAnsi="Times New Roman" w:cs="Times New Roman"/>
          <w:i/>
          <w:sz w:val="28"/>
          <w:szCs w:val="28"/>
          <w:lang w:val="en-US"/>
        </w:rPr>
        <w:t xml:space="preserve"> </w:t>
      </w:r>
      <w:r w:rsidR="002B7F36" w:rsidRPr="002B7F36">
        <w:rPr>
          <w:rFonts w:ascii="Times New Roman" w:hAnsi="Times New Roman" w:cs="Times New Roman"/>
          <w:sz w:val="28"/>
          <w:szCs w:val="28"/>
          <w:lang w:val="en-US"/>
        </w:rPr>
        <w:t>[</w:t>
      </w:r>
      <w:r w:rsidR="002B7F36">
        <w:rPr>
          <w:rFonts w:ascii="Times New Roman" w:hAnsi="Times New Roman" w:cs="Times New Roman"/>
          <w:sz w:val="28"/>
          <w:szCs w:val="28"/>
          <w:lang w:val="en-US"/>
        </w:rPr>
        <w:t>52, Season</w:t>
      </w:r>
      <w:r w:rsidR="00E13BE5">
        <w:rPr>
          <w:rFonts w:ascii="Times New Roman" w:hAnsi="Times New Roman" w:cs="Times New Roman"/>
          <w:sz w:val="28"/>
          <w:szCs w:val="28"/>
          <w:lang w:val="en-US"/>
        </w:rPr>
        <w:t xml:space="preserve"> 7</w:t>
      </w:r>
      <w:r w:rsidR="002B7F36">
        <w:rPr>
          <w:rFonts w:ascii="Times New Roman" w:hAnsi="Times New Roman" w:cs="Times New Roman"/>
          <w:sz w:val="28"/>
          <w:szCs w:val="28"/>
          <w:lang w:val="en-US"/>
        </w:rPr>
        <w:t>, Episode</w:t>
      </w:r>
      <w:r w:rsidR="00E13BE5">
        <w:rPr>
          <w:rFonts w:ascii="Times New Roman" w:hAnsi="Times New Roman" w:cs="Times New Roman"/>
          <w:sz w:val="28"/>
          <w:szCs w:val="28"/>
          <w:lang w:val="en-US"/>
        </w:rPr>
        <w:t xml:space="preserve"> 1</w:t>
      </w:r>
      <w:r w:rsidR="002B7F36" w:rsidRPr="002B7F36">
        <w:rPr>
          <w:rFonts w:ascii="Times New Roman" w:hAnsi="Times New Roman" w:cs="Times New Roman"/>
          <w:sz w:val="28"/>
          <w:szCs w:val="28"/>
          <w:lang w:val="en-US"/>
        </w:rPr>
        <w:t>]</w:t>
      </w:r>
      <w:r w:rsidR="002B7F36">
        <w:rPr>
          <w:rFonts w:ascii="Times New Roman" w:hAnsi="Times New Roman" w:cs="Times New Roman"/>
          <w:sz w:val="28"/>
          <w:szCs w:val="28"/>
          <w:lang w:val="en-US"/>
        </w:rPr>
        <w:t>.</w:t>
      </w:r>
    </w:p>
    <w:p w:rsidR="00207901" w:rsidRPr="00FE6488" w:rsidRDefault="00207901" w:rsidP="00207901">
      <w:pPr>
        <w:spacing w:after="0" w:line="360" w:lineRule="auto"/>
        <w:jc w:val="center"/>
        <w:rPr>
          <w:rFonts w:ascii="Times New Roman" w:eastAsia="Times New Roman" w:hAnsi="Times New Roman" w:cs="Times New Roman"/>
          <w:sz w:val="28"/>
          <w:lang w:val="en-US"/>
        </w:rPr>
      </w:pPr>
      <w:r w:rsidRPr="00FE6488">
        <w:rPr>
          <w:rFonts w:ascii="Times New Roman" w:eastAsia="Times New Roman" w:hAnsi="Times New Roman" w:cs="Times New Roman"/>
          <w:b/>
          <w:sz w:val="28"/>
          <w:lang w:val="en-US"/>
        </w:rPr>
        <w:lastRenderedPageBreak/>
        <w:t>SUMMARY</w:t>
      </w:r>
    </w:p>
    <w:p w:rsidR="00207901" w:rsidRPr="00FE6488" w:rsidRDefault="00207901" w:rsidP="00207901">
      <w:pPr>
        <w:spacing w:after="0" w:line="360" w:lineRule="auto"/>
        <w:ind w:firstLine="709"/>
        <w:jc w:val="both"/>
        <w:rPr>
          <w:rFonts w:ascii="Times New Roman" w:eastAsia="Times New Roman" w:hAnsi="Times New Roman" w:cs="Times New Roman"/>
          <w:sz w:val="28"/>
          <w:lang w:val="en-US"/>
        </w:rPr>
      </w:pPr>
      <w:r w:rsidRPr="00FE6488">
        <w:rPr>
          <w:rFonts w:ascii="Times New Roman" w:eastAsia="Times New Roman" w:hAnsi="Times New Roman" w:cs="Times New Roman"/>
          <w:sz w:val="28"/>
          <w:lang w:val="en-US"/>
        </w:rPr>
        <w:t>The present investiga</w:t>
      </w:r>
      <w:r>
        <w:rPr>
          <w:rFonts w:ascii="Times New Roman" w:eastAsia="Times New Roman" w:hAnsi="Times New Roman" w:cs="Times New Roman"/>
          <w:sz w:val="28"/>
          <w:lang w:val="en-US"/>
        </w:rPr>
        <w:t>tion is dedicated to the analysi</w:t>
      </w:r>
      <w:r w:rsidRPr="00FE6488">
        <w:rPr>
          <w:rFonts w:ascii="Times New Roman" w:eastAsia="Times New Roman" w:hAnsi="Times New Roman" w:cs="Times New Roman"/>
          <w:sz w:val="28"/>
          <w:lang w:val="en-US"/>
        </w:rPr>
        <w:t xml:space="preserve">s of </w:t>
      </w:r>
      <w:r>
        <w:rPr>
          <w:rFonts w:ascii="Times New Roman" w:eastAsia="Times New Roman" w:hAnsi="Times New Roman" w:cs="Times New Roman"/>
          <w:sz w:val="28"/>
          <w:lang w:val="en-US"/>
        </w:rPr>
        <w:t xml:space="preserve">lingual means of </w:t>
      </w:r>
      <w:r w:rsidRPr="00FE6488">
        <w:rPr>
          <w:rFonts w:ascii="Times New Roman" w:eastAsia="Times New Roman" w:hAnsi="Times New Roman" w:cs="Times New Roman"/>
          <w:sz w:val="28"/>
          <w:lang w:val="en-US"/>
        </w:rPr>
        <w:t>reminiscences</w:t>
      </w:r>
      <w:r>
        <w:rPr>
          <w:rFonts w:ascii="Times New Roman" w:eastAsia="Times New Roman" w:hAnsi="Times New Roman" w:cs="Times New Roman"/>
          <w:sz w:val="28"/>
          <w:lang w:val="en-US"/>
        </w:rPr>
        <w:t xml:space="preserve"> arrangement in authentic filmdiscourse</w:t>
      </w:r>
      <w:r w:rsidRPr="00FE6488">
        <w:rPr>
          <w:rFonts w:ascii="Times New Roman" w:eastAsia="Times New Roman" w:hAnsi="Times New Roman" w:cs="Times New Roman"/>
          <w:sz w:val="28"/>
          <w:lang w:val="en-US"/>
        </w:rPr>
        <w:t>.</w:t>
      </w:r>
    </w:p>
    <w:p w:rsidR="00207901" w:rsidRPr="00891B43" w:rsidRDefault="00207901" w:rsidP="00207901">
      <w:pPr>
        <w:spacing w:after="0" w:line="360" w:lineRule="auto"/>
        <w:ind w:firstLine="709"/>
        <w:jc w:val="both"/>
        <w:rPr>
          <w:rFonts w:ascii="Times New Roman" w:eastAsia="Times New Roman" w:hAnsi="Times New Roman" w:cs="Times New Roman"/>
          <w:sz w:val="28"/>
          <w:lang w:val="en-US"/>
        </w:rPr>
      </w:pPr>
      <w:r w:rsidRPr="00FE6488">
        <w:rPr>
          <w:rFonts w:ascii="Times New Roman" w:eastAsia="Times New Roman" w:hAnsi="Times New Roman" w:cs="Times New Roman"/>
          <w:sz w:val="28"/>
          <w:lang w:val="en-US"/>
        </w:rPr>
        <w:t xml:space="preserve">The aim of the research is to observe the peculiarities of the usage of various </w:t>
      </w:r>
      <w:r>
        <w:rPr>
          <w:rFonts w:ascii="Times New Roman" w:eastAsia="Times New Roman" w:hAnsi="Times New Roman" w:cs="Times New Roman"/>
          <w:sz w:val="28"/>
          <w:lang w:val="en-US"/>
        </w:rPr>
        <w:t xml:space="preserve">lexical, grammatical and </w:t>
      </w:r>
      <w:r w:rsidRPr="00FE6488">
        <w:rPr>
          <w:rFonts w:ascii="Times New Roman" w:eastAsia="Times New Roman" w:hAnsi="Times New Roman" w:cs="Times New Roman"/>
          <w:sz w:val="28"/>
          <w:lang w:val="en-US"/>
        </w:rPr>
        <w:t>phonetic means in reminiscences. According to the aim of the investigation the following tasks were set to be solved:</w:t>
      </w:r>
    </w:p>
    <w:p w:rsidR="00207901" w:rsidRPr="00891B43" w:rsidRDefault="00207901" w:rsidP="00207901">
      <w:pPr>
        <w:pStyle w:val="a4"/>
        <w:numPr>
          <w:ilvl w:val="0"/>
          <w:numId w:val="43"/>
        </w:numPr>
        <w:spacing w:after="0" w:line="360" w:lineRule="auto"/>
        <w:jc w:val="both"/>
        <w:rPr>
          <w:rFonts w:ascii="Times New Roman" w:eastAsia="Times New Roman" w:hAnsi="Times New Roman" w:cs="Times New Roman"/>
          <w:sz w:val="28"/>
          <w:lang w:val="en-US"/>
        </w:rPr>
      </w:pPr>
      <w:r w:rsidRPr="00891B43">
        <w:rPr>
          <w:rFonts w:ascii="Times New Roman" w:eastAsia="Times New Roman" w:hAnsi="Times New Roman" w:cs="Times New Roman"/>
          <w:sz w:val="28"/>
          <w:lang w:val="en-US"/>
        </w:rPr>
        <w:t>study the theory of narrative;</w:t>
      </w:r>
    </w:p>
    <w:p w:rsidR="00207901" w:rsidRPr="00891B43" w:rsidRDefault="00207901" w:rsidP="00207901">
      <w:pPr>
        <w:pStyle w:val="a4"/>
        <w:numPr>
          <w:ilvl w:val="0"/>
          <w:numId w:val="43"/>
        </w:numPr>
        <w:spacing w:after="0" w:line="360" w:lineRule="auto"/>
        <w:jc w:val="both"/>
        <w:rPr>
          <w:rFonts w:ascii="Times New Roman" w:eastAsia="Times New Roman" w:hAnsi="Times New Roman" w:cs="Times New Roman"/>
          <w:sz w:val="28"/>
          <w:lang w:val="en-US"/>
        </w:rPr>
      </w:pPr>
      <w:r w:rsidRPr="00891B43">
        <w:rPr>
          <w:rFonts w:ascii="Times New Roman" w:eastAsia="Times New Roman" w:hAnsi="Times New Roman" w:cs="Times New Roman"/>
          <w:sz w:val="28"/>
          <w:lang w:val="en-US"/>
        </w:rPr>
        <w:t>define autobiographical discourse as the kind of narrative;</w:t>
      </w:r>
    </w:p>
    <w:p w:rsidR="00207901" w:rsidRPr="00891B43" w:rsidRDefault="00207901" w:rsidP="00207901">
      <w:pPr>
        <w:pStyle w:val="a4"/>
        <w:numPr>
          <w:ilvl w:val="0"/>
          <w:numId w:val="43"/>
        </w:numPr>
        <w:spacing w:after="0" w:line="360" w:lineRule="auto"/>
        <w:jc w:val="both"/>
        <w:rPr>
          <w:rFonts w:ascii="Times New Roman" w:eastAsia="Times New Roman" w:hAnsi="Times New Roman" w:cs="Times New Roman"/>
          <w:sz w:val="28"/>
          <w:lang w:val="en-US"/>
        </w:rPr>
      </w:pPr>
      <w:r>
        <w:rPr>
          <w:rFonts w:ascii="Times New Roman" w:eastAsia="Times New Roman" w:hAnsi="Times New Roman" w:cs="Times New Roman"/>
          <w:sz w:val="28"/>
          <w:lang w:val="en-US"/>
        </w:rPr>
        <w:t>determine</w:t>
      </w:r>
      <w:r w:rsidRPr="001C3EBF">
        <w:rPr>
          <w:rFonts w:ascii="Times New Roman" w:eastAsia="Times New Roman" w:hAnsi="Times New Roman" w:cs="Times New Roman"/>
          <w:sz w:val="28"/>
          <w:lang w:val="en-US"/>
        </w:rPr>
        <w:t xml:space="preserve"> features of </w:t>
      </w:r>
      <w:r>
        <w:rPr>
          <w:rFonts w:ascii="Times New Roman" w:eastAsia="Times New Roman" w:hAnsi="Times New Roman" w:cs="Times New Roman"/>
          <w:sz w:val="28"/>
          <w:lang w:val="en-US"/>
        </w:rPr>
        <w:t xml:space="preserve">artistic </w:t>
      </w:r>
      <w:r w:rsidRPr="001C3EBF">
        <w:rPr>
          <w:rFonts w:ascii="Times New Roman" w:eastAsia="Times New Roman" w:hAnsi="Times New Roman" w:cs="Times New Roman"/>
          <w:sz w:val="28"/>
          <w:lang w:val="en-US"/>
        </w:rPr>
        <w:t>monologue;</w:t>
      </w:r>
    </w:p>
    <w:p w:rsidR="00207901" w:rsidRPr="00891B43" w:rsidRDefault="00207901" w:rsidP="00207901">
      <w:pPr>
        <w:pStyle w:val="a4"/>
        <w:numPr>
          <w:ilvl w:val="0"/>
          <w:numId w:val="43"/>
        </w:numPr>
        <w:spacing w:after="0" w:line="360" w:lineRule="auto"/>
        <w:jc w:val="both"/>
        <w:rPr>
          <w:rFonts w:ascii="Times New Roman" w:eastAsia="Times New Roman" w:hAnsi="Times New Roman" w:cs="Times New Roman"/>
          <w:sz w:val="28"/>
          <w:lang w:val="en-US"/>
        </w:rPr>
      </w:pPr>
      <w:r>
        <w:rPr>
          <w:rFonts w:ascii="Times New Roman" w:eastAsia="Times New Roman" w:hAnsi="Times New Roman" w:cs="Times New Roman"/>
          <w:sz w:val="28"/>
          <w:lang w:val="en-US"/>
        </w:rPr>
        <w:t>analyse lingual</w:t>
      </w:r>
      <w:r w:rsidRPr="00891B43">
        <w:rPr>
          <w:rFonts w:ascii="Times New Roman" w:eastAsia="Times New Roman" w:hAnsi="Times New Roman" w:cs="Times New Roman"/>
          <w:sz w:val="28"/>
          <w:lang w:val="en-US"/>
        </w:rPr>
        <w:t xml:space="preserve"> peculiarities of reminiscences of the </w:t>
      </w:r>
      <w:r>
        <w:rPr>
          <w:rFonts w:ascii="Times New Roman" w:eastAsia="Times New Roman" w:hAnsi="Times New Roman" w:cs="Times New Roman"/>
          <w:sz w:val="28"/>
          <w:lang w:val="en-US"/>
        </w:rPr>
        <w:t>male lead character of the series</w:t>
      </w:r>
      <w:r w:rsidRPr="00891B43">
        <w:rPr>
          <w:rFonts w:ascii="Times New Roman" w:eastAsia="Times New Roman" w:hAnsi="Times New Roman" w:cs="Times New Roman"/>
          <w:sz w:val="28"/>
          <w:lang w:val="en-US"/>
        </w:rPr>
        <w:t xml:space="preserve"> on</w:t>
      </w:r>
      <w:r>
        <w:rPr>
          <w:rFonts w:ascii="Times New Roman" w:eastAsia="Times New Roman" w:hAnsi="Times New Roman" w:cs="Times New Roman"/>
          <w:sz w:val="28"/>
          <w:lang w:val="en-US"/>
        </w:rPr>
        <w:t xml:space="preserve"> the</w:t>
      </w:r>
      <w:r w:rsidRPr="00891B43">
        <w:rPr>
          <w:rFonts w:ascii="Times New Roman" w:eastAsia="Times New Roman" w:hAnsi="Times New Roman" w:cs="Times New Roman"/>
          <w:sz w:val="28"/>
          <w:lang w:val="en-US"/>
        </w:rPr>
        <w:t xml:space="preserve"> grammatical level;</w:t>
      </w:r>
    </w:p>
    <w:p w:rsidR="00207901" w:rsidRPr="00891B43" w:rsidRDefault="00207901" w:rsidP="00207901">
      <w:pPr>
        <w:pStyle w:val="a4"/>
        <w:numPr>
          <w:ilvl w:val="0"/>
          <w:numId w:val="43"/>
        </w:numPr>
        <w:spacing w:after="0" w:line="360" w:lineRule="auto"/>
        <w:jc w:val="both"/>
        <w:rPr>
          <w:rFonts w:ascii="Times New Roman" w:eastAsia="Times New Roman" w:hAnsi="Times New Roman" w:cs="Times New Roman"/>
          <w:sz w:val="28"/>
          <w:lang w:val="en-US"/>
        </w:rPr>
      </w:pPr>
      <w:r w:rsidRPr="00891B43">
        <w:rPr>
          <w:rFonts w:ascii="Times New Roman" w:eastAsia="Times New Roman" w:hAnsi="Times New Roman" w:cs="Times New Roman"/>
          <w:sz w:val="28"/>
          <w:lang w:val="en-US"/>
        </w:rPr>
        <w:t xml:space="preserve">observe peculiarities of reminiscences on </w:t>
      </w:r>
      <w:r>
        <w:rPr>
          <w:rFonts w:ascii="Times New Roman" w:eastAsia="Times New Roman" w:hAnsi="Times New Roman" w:cs="Times New Roman"/>
          <w:sz w:val="28"/>
          <w:lang w:val="en-US"/>
        </w:rPr>
        <w:t xml:space="preserve">the </w:t>
      </w:r>
      <w:r w:rsidRPr="00891B43">
        <w:rPr>
          <w:rFonts w:ascii="Times New Roman" w:eastAsia="Times New Roman" w:hAnsi="Times New Roman" w:cs="Times New Roman"/>
          <w:sz w:val="28"/>
          <w:lang w:val="en-US"/>
        </w:rPr>
        <w:t>lexical level;</w:t>
      </w:r>
    </w:p>
    <w:p w:rsidR="00207901" w:rsidRPr="00CE53C8" w:rsidRDefault="00207901" w:rsidP="00207901">
      <w:pPr>
        <w:pStyle w:val="a4"/>
        <w:numPr>
          <w:ilvl w:val="0"/>
          <w:numId w:val="43"/>
        </w:numPr>
        <w:spacing w:after="0" w:line="360" w:lineRule="auto"/>
        <w:jc w:val="both"/>
        <w:rPr>
          <w:rFonts w:ascii="Times New Roman" w:eastAsia="Times New Roman" w:hAnsi="Times New Roman" w:cs="Times New Roman"/>
          <w:sz w:val="28"/>
          <w:lang w:val="en-US"/>
        </w:rPr>
      </w:pPr>
      <w:r>
        <w:rPr>
          <w:rFonts w:ascii="Times New Roman" w:eastAsia="Times New Roman" w:hAnsi="Times New Roman" w:cs="Times New Roman"/>
          <w:sz w:val="28"/>
          <w:lang w:val="en-US"/>
        </w:rPr>
        <w:t>work out the methods and conduct the phonological experiment, systematize its results and interpret them in linguistic terms</w:t>
      </w:r>
      <w:r w:rsidRPr="00CE53C8">
        <w:rPr>
          <w:rFonts w:ascii="Times New Roman" w:eastAsia="Times New Roman" w:hAnsi="Times New Roman" w:cs="Times New Roman"/>
          <w:sz w:val="28"/>
          <w:lang w:val="en-US"/>
        </w:rPr>
        <w:t>.</w:t>
      </w:r>
    </w:p>
    <w:p w:rsidR="00207901" w:rsidRPr="00FE6488" w:rsidRDefault="00207901" w:rsidP="00207901">
      <w:pPr>
        <w:spacing w:after="0" w:line="360" w:lineRule="auto"/>
        <w:ind w:firstLine="709"/>
        <w:jc w:val="both"/>
        <w:rPr>
          <w:rFonts w:ascii="Times New Roman" w:eastAsia="Times New Roman" w:hAnsi="Times New Roman" w:cs="Times New Roman"/>
          <w:sz w:val="28"/>
          <w:lang w:val="en-US"/>
        </w:rPr>
      </w:pPr>
      <w:r w:rsidRPr="00FE6488">
        <w:rPr>
          <w:rFonts w:ascii="Times New Roman" w:eastAsia="Times New Roman" w:hAnsi="Times New Roman" w:cs="Times New Roman"/>
          <w:sz w:val="28"/>
          <w:lang w:val="en-US"/>
        </w:rPr>
        <w:t xml:space="preserve"> As it </w:t>
      </w:r>
      <w:r>
        <w:rPr>
          <w:rFonts w:ascii="Times New Roman" w:eastAsia="Times New Roman" w:hAnsi="Times New Roman" w:cs="Times New Roman"/>
          <w:sz w:val="28"/>
          <w:lang w:val="en-US"/>
        </w:rPr>
        <w:t>was reported in the literature reminiscences are considered to be the basic type of narrative and may be determined as one of the varieties of monologues.</w:t>
      </w:r>
    </w:p>
    <w:p w:rsidR="00207901" w:rsidRPr="00FE6488" w:rsidRDefault="00207901" w:rsidP="00207901">
      <w:pPr>
        <w:spacing w:after="0" w:line="360" w:lineRule="auto"/>
        <w:ind w:firstLine="709"/>
        <w:jc w:val="both"/>
        <w:rPr>
          <w:rFonts w:ascii="Times New Roman" w:eastAsia="Times New Roman" w:hAnsi="Times New Roman" w:cs="Times New Roman"/>
          <w:sz w:val="28"/>
          <w:lang w:val="en-US"/>
        </w:rPr>
      </w:pPr>
      <w:r>
        <w:rPr>
          <w:rFonts w:ascii="Times New Roman" w:eastAsia="Times New Roman" w:hAnsi="Times New Roman" w:cs="Times New Roman"/>
          <w:sz w:val="28"/>
          <w:lang w:val="en-US"/>
        </w:rPr>
        <w:t>Experimental corpus includes 20 monologues with general sounding of 125 minutes. The corpus has undergone auditory and electro-acoustic analyses and their results have been statistically processed.</w:t>
      </w:r>
    </w:p>
    <w:p w:rsidR="00207901" w:rsidRPr="00891B43" w:rsidRDefault="00207901" w:rsidP="00207901">
      <w:pPr>
        <w:spacing w:after="0" w:line="360" w:lineRule="auto"/>
        <w:ind w:firstLine="709"/>
        <w:jc w:val="both"/>
        <w:rPr>
          <w:rFonts w:ascii="Times New Roman" w:eastAsia="Times New Roman" w:hAnsi="Times New Roman" w:cs="Times New Roman"/>
          <w:sz w:val="28"/>
          <w:lang w:val="en-US"/>
        </w:rPr>
      </w:pPr>
      <w:r w:rsidRPr="00FE6488">
        <w:rPr>
          <w:rFonts w:ascii="Times New Roman" w:eastAsia="Times New Roman" w:hAnsi="Times New Roman" w:cs="Times New Roman"/>
          <w:sz w:val="28"/>
          <w:lang w:val="en-US"/>
        </w:rPr>
        <w:t>The invest</w:t>
      </w:r>
      <w:r>
        <w:rPr>
          <w:rFonts w:ascii="Times New Roman" w:eastAsia="Times New Roman" w:hAnsi="Times New Roman" w:cs="Times New Roman"/>
          <w:sz w:val="28"/>
          <w:lang w:val="en-US"/>
        </w:rPr>
        <w:t>igation allowed to</w:t>
      </w:r>
      <w:r w:rsidRPr="00891B43">
        <w:rPr>
          <w:rFonts w:ascii="Times New Roman" w:eastAsia="Times New Roman" w:hAnsi="Times New Roman" w:cs="Times New Roman"/>
          <w:sz w:val="28"/>
          <w:lang w:val="en-US"/>
        </w:rPr>
        <w:t xml:space="preserve"> </w:t>
      </w:r>
      <w:r>
        <w:rPr>
          <w:rFonts w:ascii="Times New Roman" w:eastAsia="Times New Roman" w:hAnsi="Times New Roman" w:cs="Times New Roman"/>
          <w:sz w:val="28"/>
          <w:lang w:val="en-US"/>
        </w:rPr>
        <w:t>conclude the following</w:t>
      </w:r>
      <w:r w:rsidRPr="00FE6488">
        <w:rPr>
          <w:rFonts w:ascii="Times New Roman" w:eastAsia="Times New Roman" w:hAnsi="Times New Roman" w:cs="Times New Roman"/>
          <w:sz w:val="28"/>
          <w:lang w:val="en-US"/>
        </w:rPr>
        <w:t>:</w:t>
      </w:r>
    </w:p>
    <w:p w:rsidR="00207901" w:rsidRPr="00891B43" w:rsidRDefault="00207901" w:rsidP="00207901">
      <w:pPr>
        <w:pStyle w:val="a4"/>
        <w:numPr>
          <w:ilvl w:val="0"/>
          <w:numId w:val="44"/>
        </w:numPr>
        <w:spacing w:after="0" w:line="360" w:lineRule="auto"/>
        <w:jc w:val="both"/>
        <w:rPr>
          <w:rFonts w:ascii="Times New Roman" w:eastAsia="Times New Roman" w:hAnsi="Times New Roman" w:cs="Times New Roman"/>
          <w:sz w:val="28"/>
          <w:lang w:val="en-US"/>
        </w:rPr>
      </w:pPr>
      <w:r w:rsidRPr="00891B43">
        <w:rPr>
          <w:rFonts w:ascii="Times New Roman" w:eastAsia="Times New Roman" w:hAnsi="Times New Roman" w:cs="Times New Roman"/>
          <w:sz w:val="28"/>
          <w:lang w:val="en-US"/>
        </w:rPr>
        <w:t xml:space="preserve">on lexical level reminiscences are </w:t>
      </w:r>
      <w:r>
        <w:rPr>
          <w:rFonts w:ascii="Times New Roman" w:eastAsia="Times New Roman" w:hAnsi="Times New Roman" w:cs="Times New Roman"/>
          <w:sz w:val="28"/>
          <w:lang w:val="en-US"/>
        </w:rPr>
        <w:t xml:space="preserve">characterized by frequent use of </w:t>
      </w:r>
      <w:r w:rsidRPr="00891B43">
        <w:rPr>
          <w:rFonts w:ascii="Times New Roman" w:eastAsia="Times New Roman" w:hAnsi="Times New Roman" w:cs="Times New Roman"/>
          <w:sz w:val="28"/>
          <w:lang w:val="en-US"/>
        </w:rPr>
        <w:t xml:space="preserve">different </w:t>
      </w:r>
      <w:r>
        <w:rPr>
          <w:rFonts w:ascii="Times New Roman" w:eastAsia="Times New Roman" w:hAnsi="Times New Roman" w:cs="Times New Roman"/>
          <w:sz w:val="28"/>
          <w:lang w:val="en-US"/>
        </w:rPr>
        <w:t>lexical stylistic devices</w:t>
      </w:r>
      <w:r w:rsidRPr="00891B43">
        <w:rPr>
          <w:rFonts w:ascii="Times New Roman" w:eastAsia="Times New Roman" w:hAnsi="Times New Roman" w:cs="Times New Roman"/>
          <w:sz w:val="28"/>
          <w:lang w:val="en-US"/>
        </w:rPr>
        <w:t xml:space="preserve"> </w:t>
      </w:r>
      <w:r>
        <w:rPr>
          <w:rFonts w:ascii="Times New Roman" w:eastAsia="Times New Roman" w:hAnsi="Times New Roman" w:cs="Times New Roman"/>
          <w:sz w:val="28"/>
          <w:lang w:val="en-US"/>
        </w:rPr>
        <w:t>(epithets, metaphor, metonymy, personification, hyperbole</w:t>
      </w:r>
      <w:r w:rsidRPr="00891B43">
        <w:rPr>
          <w:rFonts w:ascii="Times New Roman" w:eastAsia="Times New Roman" w:hAnsi="Times New Roman" w:cs="Times New Roman"/>
          <w:sz w:val="28"/>
          <w:lang w:val="en-US"/>
        </w:rPr>
        <w:t>, etc.), verbs of mental activity (</w:t>
      </w:r>
      <w:r w:rsidRPr="00891B43">
        <w:rPr>
          <w:rFonts w:ascii="Times New Roman" w:eastAsia="Times New Roman" w:hAnsi="Times New Roman" w:cs="Times New Roman"/>
          <w:i/>
          <w:sz w:val="28"/>
          <w:lang w:val="en-US"/>
        </w:rPr>
        <w:t>realize, think, remember</w:t>
      </w:r>
      <w:r w:rsidRPr="00891B43">
        <w:rPr>
          <w:rFonts w:ascii="Times New Roman" w:eastAsia="Times New Roman" w:hAnsi="Times New Roman" w:cs="Times New Roman"/>
          <w:sz w:val="28"/>
          <w:lang w:val="en-US"/>
        </w:rPr>
        <w:t>), colloquial (</w:t>
      </w:r>
      <w:r w:rsidRPr="00891B43">
        <w:rPr>
          <w:rFonts w:ascii="Times New Roman" w:eastAsia="Times New Roman" w:hAnsi="Times New Roman" w:cs="Times New Roman"/>
          <w:i/>
          <w:sz w:val="28"/>
          <w:lang w:val="en-US"/>
        </w:rPr>
        <w:t>kids, screw up, gonna</w:t>
      </w:r>
      <w:r w:rsidRPr="00891B43">
        <w:rPr>
          <w:rFonts w:ascii="Times New Roman" w:eastAsia="Times New Roman" w:hAnsi="Times New Roman" w:cs="Times New Roman"/>
          <w:sz w:val="28"/>
          <w:lang w:val="en-US"/>
        </w:rPr>
        <w:t>) and emotionally coloured vocabulary (</w:t>
      </w:r>
      <w:r w:rsidRPr="00891B43">
        <w:rPr>
          <w:rFonts w:ascii="Times New Roman" w:eastAsia="Times New Roman" w:hAnsi="Times New Roman" w:cs="Times New Roman"/>
          <w:i/>
          <w:sz w:val="28"/>
          <w:lang w:val="en-US"/>
        </w:rPr>
        <w:t>amazing, wonderful, awful</w:t>
      </w:r>
      <w:r w:rsidRPr="00891B43">
        <w:rPr>
          <w:rFonts w:ascii="Times New Roman" w:eastAsia="Times New Roman" w:hAnsi="Times New Roman" w:cs="Times New Roman"/>
          <w:sz w:val="28"/>
          <w:lang w:val="en-US"/>
        </w:rPr>
        <w:t>);</w:t>
      </w:r>
    </w:p>
    <w:p w:rsidR="00207901" w:rsidRPr="00891B43" w:rsidRDefault="00207901" w:rsidP="00207901">
      <w:pPr>
        <w:pStyle w:val="a4"/>
        <w:numPr>
          <w:ilvl w:val="0"/>
          <w:numId w:val="44"/>
        </w:numPr>
        <w:spacing w:after="0" w:line="360" w:lineRule="auto"/>
        <w:jc w:val="both"/>
        <w:rPr>
          <w:rFonts w:ascii="Times New Roman" w:eastAsia="Times New Roman" w:hAnsi="Times New Roman" w:cs="Times New Roman"/>
          <w:sz w:val="28"/>
          <w:lang w:val="en-US"/>
        </w:rPr>
      </w:pPr>
      <w:r>
        <w:rPr>
          <w:rFonts w:ascii="Times New Roman" w:eastAsia="Times New Roman" w:hAnsi="Times New Roman" w:cs="Times New Roman"/>
          <w:sz w:val="28"/>
          <w:lang w:val="en-US"/>
        </w:rPr>
        <w:t>as fa</w:t>
      </w:r>
      <w:r w:rsidRPr="00891B43">
        <w:rPr>
          <w:rFonts w:ascii="Times New Roman" w:eastAsia="Times New Roman" w:hAnsi="Times New Roman" w:cs="Times New Roman"/>
          <w:sz w:val="28"/>
          <w:lang w:val="en-US"/>
        </w:rPr>
        <w:t>r</w:t>
      </w:r>
      <w:r>
        <w:rPr>
          <w:rFonts w:ascii="Times New Roman" w:eastAsia="Times New Roman" w:hAnsi="Times New Roman" w:cs="Times New Roman"/>
          <w:sz w:val="28"/>
          <w:lang w:val="en-US"/>
        </w:rPr>
        <w:t xml:space="preserve"> as</w:t>
      </w:r>
      <w:r w:rsidRPr="00891B43">
        <w:rPr>
          <w:rFonts w:ascii="Times New Roman" w:eastAsia="Times New Roman" w:hAnsi="Times New Roman" w:cs="Times New Roman"/>
          <w:sz w:val="28"/>
          <w:lang w:val="en-US"/>
        </w:rPr>
        <w:t xml:space="preserve"> grammar</w:t>
      </w:r>
      <w:r>
        <w:rPr>
          <w:rFonts w:ascii="Times New Roman" w:eastAsia="Times New Roman" w:hAnsi="Times New Roman" w:cs="Times New Roman"/>
          <w:sz w:val="28"/>
          <w:lang w:val="en-US"/>
        </w:rPr>
        <w:t xml:space="preserve"> concerned</w:t>
      </w:r>
      <w:r w:rsidRPr="00891B43">
        <w:rPr>
          <w:rFonts w:ascii="Times New Roman" w:eastAsia="Times New Roman" w:hAnsi="Times New Roman" w:cs="Times New Roman"/>
          <w:sz w:val="28"/>
          <w:lang w:val="en-US"/>
        </w:rPr>
        <w:t xml:space="preserve">, reminiscences are characterized by a wide usage of </w:t>
      </w:r>
      <w:r>
        <w:rPr>
          <w:rFonts w:ascii="Times New Roman" w:eastAsia="Times New Roman" w:hAnsi="Times New Roman" w:cs="Times New Roman"/>
          <w:sz w:val="28"/>
          <w:lang w:val="en-US"/>
        </w:rPr>
        <w:t xml:space="preserve">direct </w:t>
      </w:r>
      <w:r w:rsidRPr="00891B43">
        <w:rPr>
          <w:rFonts w:ascii="Times New Roman" w:eastAsia="Times New Roman" w:hAnsi="Times New Roman" w:cs="Times New Roman"/>
          <w:sz w:val="28"/>
          <w:lang w:val="en-US"/>
        </w:rPr>
        <w:t xml:space="preserve">address (namely, </w:t>
      </w:r>
      <w:r w:rsidRPr="00891B43">
        <w:rPr>
          <w:rFonts w:ascii="Times New Roman" w:eastAsia="Times New Roman" w:hAnsi="Times New Roman" w:cs="Times New Roman"/>
          <w:i/>
          <w:sz w:val="28"/>
          <w:lang w:val="en-US"/>
        </w:rPr>
        <w:t>kids</w:t>
      </w:r>
      <w:r w:rsidRPr="00891B43">
        <w:rPr>
          <w:rFonts w:ascii="Times New Roman" w:eastAsia="Times New Roman" w:hAnsi="Times New Roman" w:cs="Times New Roman"/>
          <w:sz w:val="28"/>
          <w:lang w:val="en-US"/>
        </w:rPr>
        <w:t xml:space="preserve">), </w:t>
      </w:r>
      <w:r>
        <w:rPr>
          <w:rFonts w:ascii="Times New Roman" w:eastAsia="Times New Roman" w:hAnsi="Times New Roman" w:cs="Times New Roman"/>
          <w:sz w:val="28"/>
          <w:lang w:val="en-US"/>
        </w:rPr>
        <w:t>syntactical stylistic devices (</w:t>
      </w:r>
      <w:r w:rsidRPr="00891B43">
        <w:rPr>
          <w:rFonts w:ascii="Times New Roman" w:eastAsia="Times New Roman" w:hAnsi="Times New Roman" w:cs="Times New Roman"/>
          <w:sz w:val="28"/>
          <w:lang w:val="en-US"/>
        </w:rPr>
        <w:t>repetition,</w:t>
      </w:r>
      <w:r>
        <w:rPr>
          <w:rFonts w:ascii="Times New Roman" w:eastAsia="Times New Roman" w:hAnsi="Times New Roman" w:cs="Times New Roman"/>
          <w:sz w:val="28"/>
          <w:lang w:val="en-US"/>
        </w:rPr>
        <w:t xml:space="preserve"> parallel constructions,</w:t>
      </w:r>
      <w:r w:rsidRPr="00891B43">
        <w:rPr>
          <w:rFonts w:ascii="Times New Roman" w:eastAsia="Times New Roman" w:hAnsi="Times New Roman" w:cs="Times New Roman"/>
          <w:sz w:val="28"/>
          <w:lang w:val="en-US"/>
        </w:rPr>
        <w:t xml:space="preserve"> rhetoric questions,</w:t>
      </w:r>
      <w:r>
        <w:rPr>
          <w:rFonts w:ascii="Times New Roman" w:eastAsia="Times New Roman" w:hAnsi="Times New Roman" w:cs="Times New Roman"/>
          <w:sz w:val="28"/>
          <w:lang w:val="en-US"/>
        </w:rPr>
        <w:t xml:space="preserve"> </w:t>
      </w:r>
      <w:r>
        <w:rPr>
          <w:rFonts w:ascii="Times New Roman" w:eastAsia="Times New Roman" w:hAnsi="Times New Roman" w:cs="Times New Roman"/>
          <w:sz w:val="28"/>
          <w:lang w:val="en-US"/>
        </w:rPr>
        <w:lastRenderedPageBreak/>
        <w:t>inversion, etc.),</w:t>
      </w:r>
      <w:r w:rsidRPr="00891B43">
        <w:rPr>
          <w:rFonts w:ascii="Times New Roman" w:eastAsia="Times New Roman" w:hAnsi="Times New Roman" w:cs="Times New Roman"/>
          <w:sz w:val="28"/>
          <w:lang w:val="en-US"/>
        </w:rPr>
        <w:t xml:space="preserve"> parenthetical words, </w:t>
      </w:r>
      <w:r>
        <w:rPr>
          <w:rFonts w:ascii="Times New Roman" w:eastAsia="Times New Roman" w:hAnsi="Times New Roman" w:cs="Times New Roman"/>
          <w:sz w:val="28"/>
          <w:lang w:val="en-US"/>
        </w:rPr>
        <w:t>numerous syntactical</w:t>
      </w:r>
      <w:r w:rsidRPr="00891B43">
        <w:rPr>
          <w:rFonts w:ascii="Times New Roman" w:eastAsia="Times New Roman" w:hAnsi="Times New Roman" w:cs="Times New Roman"/>
          <w:sz w:val="28"/>
          <w:lang w:val="en-US"/>
        </w:rPr>
        <w:t xml:space="preserve"> construction</w:t>
      </w:r>
      <w:r>
        <w:rPr>
          <w:rFonts w:ascii="Times New Roman" w:eastAsia="Times New Roman" w:hAnsi="Times New Roman" w:cs="Times New Roman"/>
          <w:sz w:val="28"/>
          <w:lang w:val="en-US"/>
        </w:rPr>
        <w:t>s</w:t>
      </w:r>
      <w:r w:rsidRPr="00891B43">
        <w:rPr>
          <w:rFonts w:ascii="Times New Roman" w:eastAsia="Times New Roman" w:hAnsi="Times New Roman" w:cs="Times New Roman"/>
          <w:sz w:val="28"/>
          <w:lang w:val="en-US"/>
        </w:rPr>
        <w:t xml:space="preserve"> </w:t>
      </w:r>
      <w:r>
        <w:rPr>
          <w:rFonts w:ascii="Times New Roman" w:eastAsia="Times New Roman" w:hAnsi="Times New Roman" w:cs="Times New Roman"/>
          <w:sz w:val="28"/>
          <w:lang w:val="en-US"/>
        </w:rPr>
        <w:t>(</w:t>
      </w:r>
      <w:r w:rsidRPr="00891B43">
        <w:rPr>
          <w:rFonts w:ascii="Times New Roman" w:eastAsia="Times New Roman" w:hAnsi="Times New Roman" w:cs="Times New Roman"/>
          <w:i/>
          <w:sz w:val="28"/>
          <w:lang w:val="en-US"/>
        </w:rPr>
        <w:t>should + Perfect Infinitive</w:t>
      </w:r>
      <w:r w:rsidRPr="00891B43">
        <w:rPr>
          <w:rFonts w:ascii="Times New Roman" w:eastAsia="Times New Roman" w:hAnsi="Times New Roman" w:cs="Times New Roman"/>
          <w:sz w:val="28"/>
          <w:lang w:val="en-US"/>
        </w:rPr>
        <w:t xml:space="preserve">, </w:t>
      </w:r>
      <w:r w:rsidRPr="00865B61">
        <w:rPr>
          <w:rFonts w:ascii="Times New Roman" w:eastAsia="Times New Roman" w:hAnsi="Times New Roman" w:cs="Times New Roman"/>
          <w:i/>
          <w:sz w:val="28"/>
          <w:lang w:val="en-US"/>
        </w:rPr>
        <w:t>empathic</w:t>
      </w:r>
      <w:r w:rsidRPr="00891B43">
        <w:rPr>
          <w:rFonts w:ascii="Times New Roman" w:eastAsia="Times New Roman" w:hAnsi="Times New Roman" w:cs="Times New Roman"/>
          <w:sz w:val="28"/>
          <w:lang w:val="en-US"/>
        </w:rPr>
        <w:t xml:space="preserve"> </w:t>
      </w:r>
      <w:r>
        <w:rPr>
          <w:rFonts w:ascii="Times New Roman" w:eastAsia="Times New Roman" w:hAnsi="Times New Roman" w:cs="Times New Roman"/>
          <w:i/>
          <w:sz w:val="28"/>
          <w:lang w:val="en-US"/>
        </w:rPr>
        <w:t>‘</w:t>
      </w:r>
      <w:r w:rsidRPr="00891B43">
        <w:rPr>
          <w:rFonts w:ascii="Times New Roman" w:eastAsia="Times New Roman" w:hAnsi="Times New Roman" w:cs="Times New Roman"/>
          <w:i/>
          <w:sz w:val="28"/>
          <w:lang w:val="en-US"/>
        </w:rPr>
        <w:t>do</w:t>
      </w:r>
      <w:r>
        <w:rPr>
          <w:rFonts w:ascii="Times New Roman" w:eastAsia="Times New Roman" w:hAnsi="Times New Roman" w:cs="Times New Roman"/>
          <w:i/>
          <w:sz w:val="28"/>
          <w:lang w:val="en-US"/>
        </w:rPr>
        <w:t xml:space="preserve">’, That is + </w:t>
      </w:r>
      <w:r w:rsidR="0065089A">
        <w:rPr>
          <w:rFonts w:ascii="Times New Roman" w:eastAsia="Times New Roman" w:hAnsi="Times New Roman" w:cs="Times New Roman"/>
          <w:i/>
          <w:sz w:val="28"/>
          <w:lang w:val="en-US"/>
        </w:rPr>
        <w:t>The Predicative</w:t>
      </w:r>
      <w:r w:rsidRPr="00865B61">
        <w:rPr>
          <w:rFonts w:ascii="Times New Roman" w:eastAsia="Times New Roman" w:hAnsi="Times New Roman" w:cs="Times New Roman"/>
          <w:sz w:val="28"/>
          <w:lang w:val="en-US"/>
        </w:rPr>
        <w:t>)</w:t>
      </w:r>
      <w:r w:rsidRPr="00891B43">
        <w:rPr>
          <w:rFonts w:ascii="Times New Roman" w:eastAsia="Times New Roman" w:hAnsi="Times New Roman" w:cs="Times New Roman"/>
          <w:i/>
          <w:sz w:val="28"/>
          <w:lang w:val="en-US"/>
        </w:rPr>
        <w:t xml:space="preserve"> </w:t>
      </w:r>
      <w:r w:rsidRPr="00891B43">
        <w:rPr>
          <w:rFonts w:ascii="Times New Roman" w:eastAsia="Times New Roman" w:hAnsi="Times New Roman" w:cs="Times New Roman"/>
          <w:sz w:val="28"/>
          <w:lang w:val="en-US"/>
        </w:rPr>
        <w:t>and are mainly realized in complex and compound sentences (simple</w:t>
      </w:r>
      <w:r>
        <w:rPr>
          <w:rFonts w:ascii="Times New Roman" w:eastAsia="Times New Roman" w:hAnsi="Times New Roman" w:cs="Times New Roman"/>
          <w:sz w:val="28"/>
          <w:lang w:val="en-US"/>
        </w:rPr>
        <w:t xml:space="preserve"> </w:t>
      </w:r>
      <w:r w:rsidRPr="00891B43">
        <w:rPr>
          <w:rFonts w:ascii="Times New Roman" w:eastAsia="Times New Roman" w:hAnsi="Times New Roman" w:cs="Times New Roman"/>
          <w:sz w:val="28"/>
          <w:lang w:val="en-US"/>
        </w:rPr>
        <w:t>sentences</w:t>
      </w:r>
      <w:r>
        <w:rPr>
          <w:rFonts w:ascii="Times New Roman" w:eastAsia="Times New Roman" w:hAnsi="Times New Roman" w:cs="Times New Roman"/>
          <w:sz w:val="28"/>
          <w:lang w:val="en-US"/>
        </w:rPr>
        <w:t xml:space="preserve"> </w:t>
      </w:r>
      <w:r w:rsidRPr="00891B43">
        <w:rPr>
          <w:rFonts w:ascii="Times New Roman" w:eastAsia="Times New Roman" w:hAnsi="Times New Roman" w:cs="Times New Roman"/>
          <w:sz w:val="28"/>
          <w:lang w:val="en-US"/>
        </w:rPr>
        <w:t>are not frequently found);</w:t>
      </w:r>
    </w:p>
    <w:p w:rsidR="00207901" w:rsidRPr="00891B43" w:rsidRDefault="00207901" w:rsidP="00207901">
      <w:pPr>
        <w:pStyle w:val="a4"/>
        <w:numPr>
          <w:ilvl w:val="0"/>
          <w:numId w:val="44"/>
        </w:numPr>
        <w:spacing w:after="0" w:line="360" w:lineRule="auto"/>
        <w:jc w:val="both"/>
        <w:rPr>
          <w:rFonts w:ascii="Times New Roman" w:eastAsia="Times New Roman" w:hAnsi="Times New Roman" w:cs="Times New Roman"/>
          <w:sz w:val="28"/>
          <w:lang w:val="en-US"/>
        </w:rPr>
      </w:pPr>
      <w:r w:rsidRPr="00891B43">
        <w:rPr>
          <w:rFonts w:ascii="Times New Roman" w:eastAsia="Times New Roman" w:hAnsi="Times New Roman" w:cs="Times New Roman"/>
          <w:sz w:val="28"/>
          <w:lang w:val="en-US"/>
        </w:rPr>
        <w:t>the main prosodic peculiarity of reminiscences is that the speaker sounds calm, reserved, rather unemotional and even ed</w:t>
      </w:r>
      <w:r>
        <w:rPr>
          <w:rFonts w:ascii="Times New Roman" w:eastAsia="Times New Roman" w:hAnsi="Times New Roman" w:cs="Times New Roman"/>
          <w:sz w:val="28"/>
          <w:lang w:val="en-US"/>
        </w:rPr>
        <w:t>ifying</w:t>
      </w:r>
      <w:r w:rsidRPr="00891B43">
        <w:rPr>
          <w:rFonts w:ascii="Times New Roman" w:eastAsia="Times New Roman" w:hAnsi="Times New Roman" w:cs="Times New Roman"/>
          <w:sz w:val="28"/>
          <w:lang w:val="en-US"/>
        </w:rPr>
        <w:t xml:space="preserve">. The results of the </w:t>
      </w:r>
      <w:r>
        <w:rPr>
          <w:rFonts w:ascii="Times New Roman" w:eastAsia="Times New Roman" w:hAnsi="Times New Roman" w:cs="Times New Roman"/>
          <w:sz w:val="28"/>
          <w:lang w:val="en-US"/>
        </w:rPr>
        <w:t>auditory analysi</w:t>
      </w:r>
      <w:r w:rsidRPr="00891B43">
        <w:rPr>
          <w:rFonts w:ascii="Times New Roman" w:eastAsia="Times New Roman" w:hAnsi="Times New Roman" w:cs="Times New Roman"/>
          <w:sz w:val="28"/>
          <w:lang w:val="en-US"/>
        </w:rPr>
        <w:t xml:space="preserve">s show that such prosodic elements of the </w:t>
      </w:r>
      <w:r>
        <w:rPr>
          <w:rFonts w:ascii="Times New Roman" w:eastAsia="Times New Roman" w:hAnsi="Times New Roman" w:cs="Times New Roman"/>
          <w:sz w:val="28"/>
          <w:lang w:val="en-US"/>
        </w:rPr>
        <w:t>male lead character</w:t>
      </w:r>
      <w:r w:rsidRPr="00891B43">
        <w:rPr>
          <w:rFonts w:ascii="Times New Roman" w:eastAsia="Times New Roman" w:hAnsi="Times New Roman" w:cs="Times New Roman"/>
          <w:sz w:val="28"/>
          <w:lang w:val="en-US"/>
        </w:rPr>
        <w:t>'s speech as pitch level, voice range, tempo and loudness maintain their mediu</w:t>
      </w:r>
      <w:r>
        <w:rPr>
          <w:rFonts w:ascii="Times New Roman" w:eastAsia="Times New Roman" w:hAnsi="Times New Roman" w:cs="Times New Roman"/>
          <w:sz w:val="28"/>
          <w:lang w:val="en-US"/>
        </w:rPr>
        <w:t>m index. As for the intonation pattern</w:t>
      </w:r>
      <w:r w:rsidRPr="00891B43">
        <w:rPr>
          <w:rFonts w:ascii="Times New Roman" w:eastAsia="Times New Roman" w:hAnsi="Times New Roman" w:cs="Times New Roman"/>
          <w:sz w:val="28"/>
          <w:lang w:val="en-US"/>
        </w:rPr>
        <w:t>s the most frequently used by the speaker in reminiscences are The Descending Stepping Head + Low Fall</w:t>
      </w:r>
      <w:r>
        <w:rPr>
          <w:rFonts w:ascii="Times New Roman" w:eastAsia="Times New Roman" w:hAnsi="Times New Roman" w:cs="Times New Roman"/>
          <w:sz w:val="28"/>
          <w:lang w:val="en-US"/>
        </w:rPr>
        <w:t xml:space="preserve"> in final intonation groups and</w:t>
      </w:r>
      <w:r w:rsidRPr="00891B43">
        <w:rPr>
          <w:rFonts w:ascii="Times New Roman" w:eastAsia="Times New Roman" w:hAnsi="Times New Roman" w:cs="Times New Roman"/>
          <w:sz w:val="28"/>
          <w:lang w:val="en-US"/>
        </w:rPr>
        <w:t xml:space="preserve"> The Descending Stepping Head + Low Rise</w:t>
      </w:r>
      <w:r>
        <w:rPr>
          <w:rFonts w:ascii="Times New Roman" w:eastAsia="Times New Roman" w:hAnsi="Times New Roman" w:cs="Times New Roman"/>
          <w:sz w:val="28"/>
          <w:lang w:val="en-US"/>
        </w:rPr>
        <w:t xml:space="preserve"> in non-final sense-groups</w:t>
      </w:r>
      <w:r w:rsidRPr="00891B43">
        <w:rPr>
          <w:rFonts w:ascii="Times New Roman" w:eastAsia="Times New Roman" w:hAnsi="Times New Roman" w:cs="Times New Roman"/>
          <w:sz w:val="28"/>
          <w:lang w:val="en-US"/>
        </w:rPr>
        <w:t>, which are the basic scale and termina</w:t>
      </w:r>
      <w:r>
        <w:rPr>
          <w:rFonts w:ascii="Times New Roman" w:eastAsia="Times New Roman" w:hAnsi="Times New Roman" w:cs="Times New Roman"/>
          <w:sz w:val="28"/>
          <w:lang w:val="en-US"/>
        </w:rPr>
        <w:t>l tones in the English intonation</w:t>
      </w:r>
      <w:r w:rsidRPr="00891B43">
        <w:rPr>
          <w:rFonts w:ascii="Times New Roman" w:eastAsia="Times New Roman" w:hAnsi="Times New Roman" w:cs="Times New Roman"/>
          <w:sz w:val="28"/>
          <w:lang w:val="en-US"/>
        </w:rPr>
        <w:t>;</w:t>
      </w:r>
    </w:p>
    <w:p w:rsidR="00207901" w:rsidRDefault="00207901" w:rsidP="00207901">
      <w:pPr>
        <w:pStyle w:val="a4"/>
        <w:numPr>
          <w:ilvl w:val="0"/>
          <w:numId w:val="44"/>
        </w:numPr>
        <w:spacing w:after="0" w:line="360" w:lineRule="auto"/>
        <w:jc w:val="both"/>
        <w:rPr>
          <w:rFonts w:ascii="Times New Roman" w:eastAsia="Times New Roman" w:hAnsi="Times New Roman" w:cs="Times New Roman"/>
          <w:sz w:val="28"/>
          <w:lang w:val="en-US"/>
        </w:rPr>
      </w:pPr>
      <w:r w:rsidRPr="00891B43">
        <w:rPr>
          <w:rFonts w:ascii="Times New Roman" w:eastAsia="Times New Roman" w:hAnsi="Times New Roman" w:cs="Times New Roman"/>
          <w:sz w:val="28"/>
          <w:lang w:val="en-US"/>
        </w:rPr>
        <w:t xml:space="preserve">in </w:t>
      </w:r>
      <w:r>
        <w:rPr>
          <w:rFonts w:ascii="Times New Roman" w:eastAsia="Times New Roman" w:hAnsi="Times New Roman" w:cs="Times New Roman"/>
          <w:sz w:val="28"/>
          <w:lang w:val="en-US"/>
        </w:rPr>
        <w:t xml:space="preserve">more emphatic </w:t>
      </w:r>
      <w:r w:rsidRPr="00891B43">
        <w:rPr>
          <w:rFonts w:ascii="Times New Roman" w:eastAsia="Times New Roman" w:hAnsi="Times New Roman" w:cs="Times New Roman"/>
          <w:sz w:val="28"/>
          <w:lang w:val="en-US"/>
        </w:rPr>
        <w:t xml:space="preserve">cases </w:t>
      </w:r>
      <w:r>
        <w:rPr>
          <w:rFonts w:ascii="Times New Roman" w:eastAsia="Times New Roman" w:hAnsi="Times New Roman" w:cs="Times New Roman"/>
          <w:sz w:val="28"/>
          <w:lang w:val="en-US"/>
        </w:rPr>
        <w:t>such intonation patterns</w:t>
      </w:r>
      <w:r w:rsidRPr="00891B43">
        <w:rPr>
          <w:rFonts w:ascii="Times New Roman" w:eastAsia="Times New Roman" w:hAnsi="Times New Roman" w:cs="Times New Roman"/>
          <w:sz w:val="28"/>
          <w:lang w:val="en-US"/>
        </w:rPr>
        <w:t xml:space="preserve"> as The Ascending Stepping Head + High Fall and The Slid</w:t>
      </w:r>
      <w:r>
        <w:rPr>
          <w:rFonts w:ascii="Times New Roman" w:eastAsia="Times New Roman" w:hAnsi="Times New Roman" w:cs="Times New Roman"/>
          <w:sz w:val="28"/>
          <w:lang w:val="en-US"/>
        </w:rPr>
        <w:t xml:space="preserve">ing Scale + Low Fall were registered, accompanied by </w:t>
      </w:r>
      <w:r w:rsidRPr="00891B43">
        <w:rPr>
          <w:rFonts w:ascii="Times New Roman" w:eastAsia="Times New Roman" w:hAnsi="Times New Roman" w:cs="Times New Roman"/>
          <w:sz w:val="28"/>
          <w:lang w:val="en-US"/>
        </w:rPr>
        <w:t>increased</w:t>
      </w:r>
      <w:r w:rsidRPr="00A241D4">
        <w:rPr>
          <w:rFonts w:ascii="Times New Roman" w:eastAsia="Times New Roman" w:hAnsi="Times New Roman" w:cs="Times New Roman"/>
          <w:sz w:val="28"/>
          <w:lang w:val="en-US"/>
        </w:rPr>
        <w:t xml:space="preserve"> </w:t>
      </w:r>
      <w:r w:rsidRPr="00891B43">
        <w:rPr>
          <w:rFonts w:ascii="Times New Roman" w:eastAsia="Times New Roman" w:hAnsi="Times New Roman" w:cs="Times New Roman"/>
          <w:sz w:val="28"/>
          <w:lang w:val="en-US"/>
        </w:rPr>
        <w:t>tempo</w:t>
      </w:r>
      <w:r>
        <w:rPr>
          <w:rFonts w:ascii="Times New Roman" w:eastAsia="Times New Roman" w:hAnsi="Times New Roman" w:cs="Times New Roman"/>
          <w:sz w:val="28"/>
          <w:lang w:val="en-US"/>
        </w:rPr>
        <w:t>;</w:t>
      </w:r>
    </w:p>
    <w:p w:rsidR="00207901" w:rsidRPr="00DC551A" w:rsidRDefault="00207901" w:rsidP="00207901">
      <w:pPr>
        <w:pStyle w:val="a4"/>
        <w:numPr>
          <w:ilvl w:val="0"/>
          <w:numId w:val="44"/>
        </w:numPr>
        <w:spacing w:after="0" w:line="360" w:lineRule="auto"/>
        <w:jc w:val="both"/>
        <w:rPr>
          <w:rFonts w:ascii="Times New Roman" w:eastAsia="Times New Roman" w:hAnsi="Times New Roman" w:cs="Times New Roman"/>
          <w:sz w:val="28"/>
          <w:lang w:val="en-US"/>
        </w:rPr>
      </w:pPr>
      <w:r>
        <w:rPr>
          <w:rFonts w:ascii="Times New Roman" w:eastAsia="Times New Roman" w:hAnsi="Times New Roman" w:cs="Times New Roman"/>
          <w:sz w:val="28"/>
          <w:lang w:val="en-US"/>
        </w:rPr>
        <w:t>the results of the electro-acoustic analysis show the objective physical indexes of pitch, intensity and time. The indexes of pitch of the male lead character’s speech vary from 75 to 205 Hz, i.e. remain medium. The intensity range is also rather narrow and does not extend beyond 50-82 dB. The average syllable duration of the analysed monologues is 277,3 msec, which proves that the male lead cha</w:t>
      </w:r>
      <w:r w:rsidR="0065089A">
        <w:rPr>
          <w:rFonts w:ascii="Times New Roman" w:eastAsia="Times New Roman" w:hAnsi="Times New Roman" w:cs="Times New Roman"/>
          <w:sz w:val="28"/>
          <w:lang w:val="en-US"/>
        </w:rPr>
        <w:t>racter’s speech tempo is normal;</w:t>
      </w:r>
      <w:r>
        <w:rPr>
          <w:rFonts w:ascii="Times New Roman" w:eastAsia="Times New Roman" w:hAnsi="Times New Roman" w:cs="Times New Roman"/>
          <w:sz w:val="28"/>
          <w:lang w:val="en-US"/>
        </w:rPr>
        <w:t xml:space="preserve"> </w:t>
      </w:r>
    </w:p>
    <w:p w:rsidR="00207901" w:rsidRDefault="00207901" w:rsidP="00207901">
      <w:pPr>
        <w:pStyle w:val="a4"/>
        <w:numPr>
          <w:ilvl w:val="0"/>
          <w:numId w:val="44"/>
        </w:numPr>
        <w:spacing w:after="0" w:line="360" w:lineRule="auto"/>
        <w:jc w:val="both"/>
        <w:rPr>
          <w:rFonts w:ascii="Times New Roman" w:eastAsia="Times New Roman" w:hAnsi="Times New Roman" w:cs="Times New Roman"/>
          <w:sz w:val="28"/>
          <w:lang w:val="en-US"/>
        </w:rPr>
      </w:pPr>
      <w:r>
        <w:rPr>
          <w:rFonts w:ascii="Times New Roman" w:eastAsia="Times New Roman" w:hAnsi="Times New Roman" w:cs="Times New Roman"/>
          <w:sz w:val="28"/>
          <w:lang w:val="en-US"/>
        </w:rPr>
        <w:t>the objective results of the electro-acoustic analysis verify the data of the auditory analysis</w:t>
      </w:r>
      <w:r>
        <w:rPr>
          <w:rFonts w:ascii="Times New Roman" w:eastAsia="Times New Roman" w:hAnsi="Times New Roman" w:cs="Times New Roman"/>
          <w:sz w:val="28"/>
        </w:rPr>
        <w:t xml:space="preserve">. </w:t>
      </w:r>
      <w:r>
        <w:rPr>
          <w:rFonts w:ascii="Times New Roman" w:eastAsia="Times New Roman" w:hAnsi="Times New Roman" w:cs="Times New Roman"/>
          <w:sz w:val="28"/>
          <w:lang w:val="en-US"/>
        </w:rPr>
        <w:t>Thus, the phonological experiment has been conducted successfully.</w:t>
      </w:r>
    </w:p>
    <w:p w:rsidR="00207901" w:rsidRPr="003C1E7B" w:rsidRDefault="00207901" w:rsidP="00207901">
      <w:pPr>
        <w:spacing w:after="0" w:line="360" w:lineRule="auto"/>
        <w:ind w:firstLine="709"/>
        <w:jc w:val="both"/>
        <w:rPr>
          <w:rFonts w:ascii="Times New Roman" w:eastAsia="Times New Roman" w:hAnsi="Times New Roman" w:cs="Times New Roman"/>
          <w:sz w:val="28"/>
          <w:lang w:val="en-US"/>
        </w:rPr>
      </w:pPr>
      <w:r>
        <w:rPr>
          <w:rFonts w:ascii="Times New Roman" w:eastAsia="Times New Roman" w:hAnsi="Times New Roman" w:cs="Times New Roman"/>
          <w:sz w:val="28"/>
          <w:lang w:val="en-US"/>
        </w:rPr>
        <w:t>The results of the research open large prospective for further investigation, including different types of narration and the realization of spectrum analysis.</w:t>
      </w:r>
    </w:p>
    <w:p w:rsidR="00207901" w:rsidRPr="00A241D4" w:rsidRDefault="00207901" w:rsidP="00207901">
      <w:pPr>
        <w:rPr>
          <w:lang w:val="en-US"/>
        </w:rPr>
      </w:pPr>
    </w:p>
    <w:p w:rsidR="00207901" w:rsidRPr="00207901" w:rsidRDefault="00207901">
      <w:pPr>
        <w:rPr>
          <w:lang w:val="en-US"/>
        </w:rPr>
      </w:pPr>
    </w:p>
    <w:sectPr w:rsidR="00207901" w:rsidRPr="00207901" w:rsidSect="006B3D67">
      <w:headerReference w:type="default" r:id="rId21"/>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75BE3" w:rsidRDefault="00975BE3" w:rsidP="00207901">
      <w:pPr>
        <w:spacing w:after="0" w:line="240" w:lineRule="auto"/>
      </w:pPr>
      <w:r>
        <w:separator/>
      </w:r>
    </w:p>
  </w:endnote>
  <w:endnote w:type="continuationSeparator" w:id="0">
    <w:p w:rsidR="00975BE3" w:rsidRDefault="00975BE3" w:rsidP="002079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00"/>
    <w:family w:val="swiss"/>
    <w:notTrueType/>
    <w:pitch w:val="variable"/>
    <w:sig w:usb0="00000003" w:usb1="00000000" w:usb2="00000000" w:usb3="00000000" w:csb0="00000001" w:csb1="00000000"/>
  </w:font>
  <w:font w:name="Times New Roman CYR">
    <w:panose1 w:val="02020603050405020304"/>
    <w:charset w:val="CC"/>
    <w:family w:val="roman"/>
    <w:pitch w:val="variable"/>
    <w:sig w:usb0="E0002AFF" w:usb1="C0007841" w:usb2="00000009" w:usb3="00000000" w:csb0="000001FF" w:csb1="00000000"/>
  </w:font>
  <w:font w:name="Georgia">
    <w:panose1 w:val="02040502050405020303"/>
    <w:charset w:val="CC"/>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75BE3" w:rsidRDefault="00975BE3" w:rsidP="00207901">
      <w:pPr>
        <w:spacing w:after="0" w:line="240" w:lineRule="auto"/>
      </w:pPr>
      <w:r>
        <w:separator/>
      </w:r>
    </w:p>
  </w:footnote>
  <w:footnote w:type="continuationSeparator" w:id="0">
    <w:p w:rsidR="00975BE3" w:rsidRDefault="00975BE3" w:rsidP="0020790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8206767"/>
      <w:docPartObj>
        <w:docPartGallery w:val="Page Numbers (Top of Page)"/>
        <w:docPartUnique/>
      </w:docPartObj>
    </w:sdtPr>
    <w:sdtEndPr/>
    <w:sdtContent>
      <w:p w:rsidR="006B3D67" w:rsidRDefault="006B3D67">
        <w:pPr>
          <w:pStyle w:val="a8"/>
          <w:jc w:val="right"/>
        </w:pPr>
        <w:r w:rsidRPr="006B3D67">
          <w:rPr>
            <w:rFonts w:ascii="Times New Roman" w:hAnsi="Times New Roman" w:cs="Times New Roman"/>
            <w:sz w:val="28"/>
            <w:szCs w:val="28"/>
          </w:rPr>
          <w:fldChar w:fldCharType="begin"/>
        </w:r>
        <w:r w:rsidRPr="006B3D67">
          <w:rPr>
            <w:rFonts w:ascii="Times New Roman" w:hAnsi="Times New Roman" w:cs="Times New Roman"/>
            <w:sz w:val="28"/>
            <w:szCs w:val="28"/>
          </w:rPr>
          <w:instrText xml:space="preserve"> PAGE   \* MERGEFORMAT </w:instrText>
        </w:r>
        <w:r w:rsidRPr="006B3D67">
          <w:rPr>
            <w:rFonts w:ascii="Times New Roman" w:hAnsi="Times New Roman" w:cs="Times New Roman"/>
            <w:sz w:val="28"/>
            <w:szCs w:val="28"/>
          </w:rPr>
          <w:fldChar w:fldCharType="separate"/>
        </w:r>
        <w:r w:rsidR="002B4933">
          <w:rPr>
            <w:rFonts w:ascii="Times New Roman" w:hAnsi="Times New Roman" w:cs="Times New Roman"/>
            <w:noProof/>
            <w:sz w:val="28"/>
            <w:szCs w:val="28"/>
          </w:rPr>
          <w:t>7</w:t>
        </w:r>
        <w:r w:rsidRPr="006B3D67">
          <w:rPr>
            <w:rFonts w:ascii="Times New Roman" w:hAnsi="Times New Roman" w:cs="Times New Roman"/>
            <w:sz w:val="28"/>
            <w:szCs w:val="28"/>
          </w:rPr>
          <w:fldChar w:fldCharType="end"/>
        </w:r>
      </w:p>
    </w:sdtContent>
  </w:sdt>
  <w:p w:rsidR="005E7C09" w:rsidRDefault="005E7C09">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D4693"/>
    <w:multiLevelType w:val="hybridMultilevel"/>
    <w:tmpl w:val="02E2D74A"/>
    <w:lvl w:ilvl="0" w:tplc="8CAC046C">
      <w:start w:val="1"/>
      <w:numFmt w:val="decimal"/>
      <w:lvlText w:val="2.1.%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27F48DC"/>
    <w:multiLevelType w:val="hybridMultilevel"/>
    <w:tmpl w:val="A69E968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133759CB"/>
    <w:multiLevelType w:val="multilevel"/>
    <w:tmpl w:val="02908D06"/>
    <w:lvl w:ilvl="0">
      <w:start w:val="1"/>
      <w:numFmt w:val="decimal"/>
      <w:lvlText w:val="%1."/>
      <w:lvlJc w:val="left"/>
      <w:pPr>
        <w:ind w:left="450" w:hanging="450"/>
      </w:pPr>
      <w:rPr>
        <w:rFonts w:ascii="Times New Roman" w:hAnsi="Times New Roman" w:cs="Times New Roman" w:hint="default"/>
        <w:sz w:val="28"/>
      </w:rPr>
    </w:lvl>
    <w:lvl w:ilvl="1">
      <w:start w:val="1"/>
      <w:numFmt w:val="decimal"/>
      <w:lvlText w:val="%1.%2."/>
      <w:lvlJc w:val="left"/>
      <w:pPr>
        <w:ind w:left="450" w:hanging="450"/>
      </w:pPr>
      <w:rPr>
        <w:rFonts w:ascii="Times New Roman" w:hAnsi="Times New Roman" w:cs="Times New Roman" w:hint="default"/>
        <w:sz w:val="28"/>
      </w:rPr>
    </w:lvl>
    <w:lvl w:ilvl="2">
      <w:start w:val="1"/>
      <w:numFmt w:val="decimal"/>
      <w:lvlText w:val="%1.%2.%3."/>
      <w:lvlJc w:val="left"/>
      <w:pPr>
        <w:ind w:left="720" w:hanging="720"/>
      </w:pPr>
      <w:rPr>
        <w:rFonts w:ascii="Times New Roman" w:hAnsi="Times New Roman" w:cs="Times New Roman" w:hint="default"/>
        <w:sz w:val="28"/>
      </w:rPr>
    </w:lvl>
    <w:lvl w:ilvl="3">
      <w:start w:val="1"/>
      <w:numFmt w:val="decimal"/>
      <w:lvlText w:val="%1.%2.%3.%4."/>
      <w:lvlJc w:val="left"/>
      <w:pPr>
        <w:ind w:left="720" w:hanging="720"/>
      </w:pPr>
      <w:rPr>
        <w:rFonts w:ascii="Times New Roman" w:hAnsi="Times New Roman" w:cs="Times New Roman" w:hint="default"/>
        <w:sz w:val="28"/>
      </w:rPr>
    </w:lvl>
    <w:lvl w:ilvl="4">
      <w:start w:val="1"/>
      <w:numFmt w:val="decimal"/>
      <w:lvlText w:val="%1.%2.%3.%4.%5."/>
      <w:lvlJc w:val="left"/>
      <w:pPr>
        <w:ind w:left="1080" w:hanging="1080"/>
      </w:pPr>
      <w:rPr>
        <w:rFonts w:ascii="Times New Roman" w:hAnsi="Times New Roman" w:cs="Times New Roman" w:hint="default"/>
        <w:sz w:val="28"/>
      </w:rPr>
    </w:lvl>
    <w:lvl w:ilvl="5">
      <w:start w:val="1"/>
      <w:numFmt w:val="decimal"/>
      <w:lvlText w:val="%1.%2.%3.%4.%5.%6."/>
      <w:lvlJc w:val="left"/>
      <w:pPr>
        <w:ind w:left="1080" w:hanging="1080"/>
      </w:pPr>
      <w:rPr>
        <w:rFonts w:ascii="Times New Roman" w:hAnsi="Times New Roman" w:cs="Times New Roman" w:hint="default"/>
        <w:sz w:val="28"/>
      </w:rPr>
    </w:lvl>
    <w:lvl w:ilvl="6">
      <w:start w:val="1"/>
      <w:numFmt w:val="decimal"/>
      <w:lvlText w:val="%1.%2.%3.%4.%5.%6.%7."/>
      <w:lvlJc w:val="left"/>
      <w:pPr>
        <w:ind w:left="1440" w:hanging="1440"/>
      </w:pPr>
      <w:rPr>
        <w:rFonts w:ascii="Times New Roman" w:hAnsi="Times New Roman" w:cs="Times New Roman" w:hint="default"/>
        <w:sz w:val="28"/>
      </w:rPr>
    </w:lvl>
    <w:lvl w:ilvl="7">
      <w:start w:val="1"/>
      <w:numFmt w:val="decimal"/>
      <w:lvlText w:val="%1.%2.%3.%4.%5.%6.%7.%8."/>
      <w:lvlJc w:val="left"/>
      <w:pPr>
        <w:ind w:left="1440" w:hanging="1440"/>
      </w:pPr>
      <w:rPr>
        <w:rFonts w:ascii="Times New Roman" w:hAnsi="Times New Roman" w:cs="Times New Roman" w:hint="default"/>
        <w:sz w:val="28"/>
      </w:rPr>
    </w:lvl>
    <w:lvl w:ilvl="8">
      <w:start w:val="1"/>
      <w:numFmt w:val="decimal"/>
      <w:lvlText w:val="%1.%2.%3.%4.%5.%6.%7.%8.%9."/>
      <w:lvlJc w:val="left"/>
      <w:pPr>
        <w:ind w:left="1800" w:hanging="1800"/>
      </w:pPr>
      <w:rPr>
        <w:rFonts w:ascii="Times New Roman" w:hAnsi="Times New Roman" w:cs="Times New Roman" w:hint="default"/>
        <w:sz w:val="28"/>
      </w:rPr>
    </w:lvl>
  </w:abstractNum>
  <w:abstractNum w:abstractNumId="3">
    <w:nsid w:val="15081494"/>
    <w:multiLevelType w:val="hybridMultilevel"/>
    <w:tmpl w:val="70828F2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7235C77"/>
    <w:multiLevelType w:val="hybridMultilevel"/>
    <w:tmpl w:val="23E8009A"/>
    <w:lvl w:ilvl="0" w:tplc="04190011">
      <w:start w:val="1"/>
      <w:numFmt w:val="decimal"/>
      <w:lvlText w:val="%1)"/>
      <w:lvlJc w:val="left"/>
      <w:pPr>
        <w:ind w:left="1429"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
    <w:nsid w:val="18262DD3"/>
    <w:multiLevelType w:val="hybridMultilevel"/>
    <w:tmpl w:val="5EC89E4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nsid w:val="1A8517D9"/>
    <w:multiLevelType w:val="multilevel"/>
    <w:tmpl w:val="41C46F64"/>
    <w:lvl w:ilvl="0">
      <w:start w:val="1"/>
      <w:numFmt w:val="bullet"/>
      <w:lvlText w:val=""/>
      <w:lvlJc w:val="left"/>
      <w:pPr>
        <w:ind w:left="1429" w:hanging="360"/>
      </w:pPr>
      <w:rPr>
        <w:rFonts w:ascii="Symbol" w:hAnsi="Symbol" w:cs="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7">
    <w:nsid w:val="1BF83B99"/>
    <w:multiLevelType w:val="hybridMultilevel"/>
    <w:tmpl w:val="29285D5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1D9769A0"/>
    <w:multiLevelType w:val="hybridMultilevel"/>
    <w:tmpl w:val="C9542F3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1E1D731B"/>
    <w:multiLevelType w:val="multilevel"/>
    <w:tmpl w:val="CC9403F6"/>
    <w:lvl w:ilvl="0">
      <w:start w:val="1"/>
      <w:numFmt w:val="decimal"/>
      <w:lvlText w:val="%1."/>
      <w:lvlJc w:val="left"/>
      <w:pPr>
        <w:ind w:left="450" w:hanging="450"/>
      </w:pPr>
      <w:rPr>
        <w:rFonts w:hint="default"/>
      </w:rPr>
    </w:lvl>
    <w:lvl w:ilvl="1">
      <w:start w:val="1"/>
      <w:numFmt w:val="decimal"/>
      <w:lvlText w:val="%2.3"/>
      <w:lvlJc w:val="left"/>
      <w:pPr>
        <w:ind w:left="720" w:hanging="720"/>
      </w:pPr>
      <w:rPr>
        <w:rFonts w:ascii="Times New Roman" w:hAnsi="Times New Roman" w:hint="default"/>
        <w:sz w:val="2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246613D1"/>
    <w:multiLevelType w:val="hybridMultilevel"/>
    <w:tmpl w:val="EEA2579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264432BC"/>
    <w:multiLevelType w:val="hybridMultilevel"/>
    <w:tmpl w:val="4350A30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26622DA2"/>
    <w:multiLevelType w:val="hybridMultilevel"/>
    <w:tmpl w:val="C1C06BF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27616FD8"/>
    <w:multiLevelType w:val="hybridMultilevel"/>
    <w:tmpl w:val="FF82BCD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27D24D3F"/>
    <w:multiLevelType w:val="hybridMultilevel"/>
    <w:tmpl w:val="65389A0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28F1562B"/>
    <w:multiLevelType w:val="hybridMultilevel"/>
    <w:tmpl w:val="0A8CF03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29DA418B"/>
    <w:multiLevelType w:val="hybridMultilevel"/>
    <w:tmpl w:val="6FAED0C4"/>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nsid w:val="2D315DC3"/>
    <w:multiLevelType w:val="hybridMultilevel"/>
    <w:tmpl w:val="2452E3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2F446E03"/>
    <w:multiLevelType w:val="hybridMultilevel"/>
    <w:tmpl w:val="65721B8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9">
    <w:nsid w:val="3004417D"/>
    <w:multiLevelType w:val="hybridMultilevel"/>
    <w:tmpl w:val="28CEE94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38D50D20"/>
    <w:multiLevelType w:val="hybridMultilevel"/>
    <w:tmpl w:val="49AEFAF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3A3D732B"/>
    <w:multiLevelType w:val="hybridMultilevel"/>
    <w:tmpl w:val="3002296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3C012186"/>
    <w:multiLevelType w:val="multilevel"/>
    <w:tmpl w:val="7EAAD3F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nsid w:val="3E115D3B"/>
    <w:multiLevelType w:val="hybridMultilevel"/>
    <w:tmpl w:val="F3D82BE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3EDD701B"/>
    <w:multiLevelType w:val="hybridMultilevel"/>
    <w:tmpl w:val="0CC8BE5E"/>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5">
    <w:nsid w:val="426C6E29"/>
    <w:multiLevelType w:val="hybridMultilevel"/>
    <w:tmpl w:val="C2D603FC"/>
    <w:lvl w:ilvl="0" w:tplc="829ABCC0">
      <w:start w:val="1"/>
      <w:numFmt w:val="decimal"/>
      <w:lvlText w:val="2.2.%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463E71EB"/>
    <w:multiLevelType w:val="hybridMultilevel"/>
    <w:tmpl w:val="1F74042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7">
    <w:nsid w:val="47182016"/>
    <w:multiLevelType w:val="hybridMultilevel"/>
    <w:tmpl w:val="2DFECCF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48F63D42"/>
    <w:multiLevelType w:val="hybridMultilevel"/>
    <w:tmpl w:val="B1CED63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4EBA75F2"/>
    <w:multiLevelType w:val="hybridMultilevel"/>
    <w:tmpl w:val="3C305E4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nsid w:val="524311F3"/>
    <w:multiLevelType w:val="hybridMultilevel"/>
    <w:tmpl w:val="AF98CDF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1">
    <w:nsid w:val="5612441E"/>
    <w:multiLevelType w:val="hybridMultilevel"/>
    <w:tmpl w:val="F2C6416E"/>
    <w:lvl w:ilvl="0" w:tplc="04190001">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32">
    <w:nsid w:val="573C6A46"/>
    <w:multiLevelType w:val="hybridMultilevel"/>
    <w:tmpl w:val="799E37E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nsid w:val="57CA27A4"/>
    <w:multiLevelType w:val="hybridMultilevel"/>
    <w:tmpl w:val="593A936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nsid w:val="58D8320D"/>
    <w:multiLevelType w:val="hybridMultilevel"/>
    <w:tmpl w:val="0524A3A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5">
    <w:nsid w:val="5BFB64A2"/>
    <w:multiLevelType w:val="hybridMultilevel"/>
    <w:tmpl w:val="DE1C7D90"/>
    <w:lvl w:ilvl="0" w:tplc="4A32D554">
      <w:start w:val="1"/>
      <w:numFmt w:val="bullet"/>
      <w:lvlText w:val=""/>
      <w:lvlJc w:val="left"/>
      <w:pPr>
        <w:ind w:left="142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5C8B1424"/>
    <w:multiLevelType w:val="hybridMultilevel"/>
    <w:tmpl w:val="BC022D1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5CF271D1"/>
    <w:multiLevelType w:val="hybridMultilevel"/>
    <w:tmpl w:val="58B45EE0"/>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8">
    <w:nsid w:val="61F668F2"/>
    <w:multiLevelType w:val="hybridMultilevel"/>
    <w:tmpl w:val="ACF83BC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9">
    <w:nsid w:val="638122BE"/>
    <w:multiLevelType w:val="hybridMultilevel"/>
    <w:tmpl w:val="09C05D1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nsid w:val="66C97B95"/>
    <w:multiLevelType w:val="hybridMultilevel"/>
    <w:tmpl w:val="ACA2502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1">
    <w:nsid w:val="6C1B0BC6"/>
    <w:multiLevelType w:val="hybridMultilevel"/>
    <w:tmpl w:val="C19290BA"/>
    <w:lvl w:ilvl="0" w:tplc="04190001">
      <w:start w:val="1"/>
      <w:numFmt w:val="bullet"/>
      <w:lvlText w:val=""/>
      <w:lvlJc w:val="left"/>
      <w:pPr>
        <w:ind w:left="1509" w:hanging="360"/>
      </w:pPr>
      <w:rPr>
        <w:rFonts w:ascii="Symbol" w:hAnsi="Symbol" w:hint="default"/>
      </w:rPr>
    </w:lvl>
    <w:lvl w:ilvl="1" w:tplc="04190003" w:tentative="1">
      <w:start w:val="1"/>
      <w:numFmt w:val="bullet"/>
      <w:lvlText w:val="o"/>
      <w:lvlJc w:val="left"/>
      <w:pPr>
        <w:ind w:left="2229" w:hanging="360"/>
      </w:pPr>
      <w:rPr>
        <w:rFonts w:ascii="Courier New" w:hAnsi="Courier New" w:cs="Courier New" w:hint="default"/>
      </w:rPr>
    </w:lvl>
    <w:lvl w:ilvl="2" w:tplc="04190005" w:tentative="1">
      <w:start w:val="1"/>
      <w:numFmt w:val="bullet"/>
      <w:lvlText w:val=""/>
      <w:lvlJc w:val="left"/>
      <w:pPr>
        <w:ind w:left="2949" w:hanging="360"/>
      </w:pPr>
      <w:rPr>
        <w:rFonts w:ascii="Wingdings" w:hAnsi="Wingdings" w:hint="default"/>
      </w:rPr>
    </w:lvl>
    <w:lvl w:ilvl="3" w:tplc="04190001" w:tentative="1">
      <w:start w:val="1"/>
      <w:numFmt w:val="bullet"/>
      <w:lvlText w:val=""/>
      <w:lvlJc w:val="left"/>
      <w:pPr>
        <w:ind w:left="3669" w:hanging="360"/>
      </w:pPr>
      <w:rPr>
        <w:rFonts w:ascii="Symbol" w:hAnsi="Symbol" w:hint="default"/>
      </w:rPr>
    </w:lvl>
    <w:lvl w:ilvl="4" w:tplc="04190003" w:tentative="1">
      <w:start w:val="1"/>
      <w:numFmt w:val="bullet"/>
      <w:lvlText w:val="o"/>
      <w:lvlJc w:val="left"/>
      <w:pPr>
        <w:ind w:left="4389" w:hanging="360"/>
      </w:pPr>
      <w:rPr>
        <w:rFonts w:ascii="Courier New" w:hAnsi="Courier New" w:cs="Courier New" w:hint="default"/>
      </w:rPr>
    </w:lvl>
    <w:lvl w:ilvl="5" w:tplc="04190005" w:tentative="1">
      <w:start w:val="1"/>
      <w:numFmt w:val="bullet"/>
      <w:lvlText w:val=""/>
      <w:lvlJc w:val="left"/>
      <w:pPr>
        <w:ind w:left="5109" w:hanging="360"/>
      </w:pPr>
      <w:rPr>
        <w:rFonts w:ascii="Wingdings" w:hAnsi="Wingdings" w:hint="default"/>
      </w:rPr>
    </w:lvl>
    <w:lvl w:ilvl="6" w:tplc="04190001" w:tentative="1">
      <w:start w:val="1"/>
      <w:numFmt w:val="bullet"/>
      <w:lvlText w:val=""/>
      <w:lvlJc w:val="left"/>
      <w:pPr>
        <w:ind w:left="5829" w:hanging="360"/>
      </w:pPr>
      <w:rPr>
        <w:rFonts w:ascii="Symbol" w:hAnsi="Symbol" w:hint="default"/>
      </w:rPr>
    </w:lvl>
    <w:lvl w:ilvl="7" w:tplc="04190003" w:tentative="1">
      <w:start w:val="1"/>
      <w:numFmt w:val="bullet"/>
      <w:lvlText w:val="o"/>
      <w:lvlJc w:val="left"/>
      <w:pPr>
        <w:ind w:left="6549" w:hanging="360"/>
      </w:pPr>
      <w:rPr>
        <w:rFonts w:ascii="Courier New" w:hAnsi="Courier New" w:cs="Courier New" w:hint="default"/>
      </w:rPr>
    </w:lvl>
    <w:lvl w:ilvl="8" w:tplc="04190005" w:tentative="1">
      <w:start w:val="1"/>
      <w:numFmt w:val="bullet"/>
      <w:lvlText w:val=""/>
      <w:lvlJc w:val="left"/>
      <w:pPr>
        <w:ind w:left="7269" w:hanging="360"/>
      </w:pPr>
      <w:rPr>
        <w:rFonts w:ascii="Wingdings" w:hAnsi="Wingdings" w:hint="default"/>
      </w:rPr>
    </w:lvl>
  </w:abstractNum>
  <w:abstractNum w:abstractNumId="42">
    <w:nsid w:val="6D4D74FE"/>
    <w:multiLevelType w:val="hybridMultilevel"/>
    <w:tmpl w:val="10EC6A76"/>
    <w:lvl w:ilvl="0" w:tplc="04190011">
      <w:start w:val="1"/>
      <w:numFmt w:val="decimal"/>
      <w:lvlText w:val="%1)"/>
      <w:lvlJc w:val="left"/>
      <w:pPr>
        <w:ind w:left="1429"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3">
    <w:nsid w:val="6E0A36F5"/>
    <w:multiLevelType w:val="multilevel"/>
    <w:tmpl w:val="F01C0DFA"/>
    <w:lvl w:ilvl="0">
      <w:start w:val="1"/>
      <w:numFmt w:val="decimal"/>
      <w:lvlText w:val="%1."/>
      <w:lvlJc w:val="left"/>
      <w:pPr>
        <w:ind w:left="450" w:hanging="450"/>
      </w:pPr>
      <w:rPr>
        <w:rFonts w:ascii="Times New Roman" w:hAnsi="Times New Roman" w:cs="Times New Roman" w:hint="default"/>
        <w:b/>
        <w:sz w:val="28"/>
      </w:rPr>
    </w:lvl>
    <w:lvl w:ilvl="1">
      <w:start w:val="1"/>
      <w:numFmt w:val="decimal"/>
      <w:lvlText w:val="%1.%2."/>
      <w:lvlJc w:val="left"/>
      <w:pPr>
        <w:ind w:left="450" w:hanging="450"/>
      </w:pPr>
      <w:rPr>
        <w:rFonts w:ascii="Times New Roman" w:hAnsi="Times New Roman" w:cs="Times New Roman" w:hint="default"/>
        <w:b/>
        <w:sz w:val="28"/>
      </w:rPr>
    </w:lvl>
    <w:lvl w:ilvl="2">
      <w:start w:val="1"/>
      <w:numFmt w:val="decimal"/>
      <w:lvlText w:val="%1.%2.%3."/>
      <w:lvlJc w:val="left"/>
      <w:pPr>
        <w:ind w:left="720" w:hanging="720"/>
      </w:pPr>
      <w:rPr>
        <w:rFonts w:ascii="Times New Roman" w:hAnsi="Times New Roman" w:cs="Times New Roman" w:hint="default"/>
        <w:b/>
        <w:sz w:val="28"/>
      </w:rPr>
    </w:lvl>
    <w:lvl w:ilvl="3">
      <w:start w:val="1"/>
      <w:numFmt w:val="decimal"/>
      <w:lvlText w:val="%1.%2.%3.%4."/>
      <w:lvlJc w:val="left"/>
      <w:pPr>
        <w:ind w:left="720" w:hanging="720"/>
      </w:pPr>
      <w:rPr>
        <w:rFonts w:ascii="Times New Roman" w:hAnsi="Times New Roman" w:cs="Times New Roman" w:hint="default"/>
        <w:b/>
        <w:sz w:val="28"/>
      </w:rPr>
    </w:lvl>
    <w:lvl w:ilvl="4">
      <w:start w:val="1"/>
      <w:numFmt w:val="decimal"/>
      <w:lvlText w:val="%1.%2.%3.%4.%5."/>
      <w:lvlJc w:val="left"/>
      <w:pPr>
        <w:ind w:left="1080" w:hanging="1080"/>
      </w:pPr>
      <w:rPr>
        <w:rFonts w:ascii="Times New Roman" w:hAnsi="Times New Roman" w:cs="Times New Roman" w:hint="default"/>
        <w:b/>
        <w:sz w:val="28"/>
      </w:rPr>
    </w:lvl>
    <w:lvl w:ilvl="5">
      <w:start w:val="1"/>
      <w:numFmt w:val="decimal"/>
      <w:lvlText w:val="%1.%2.%3.%4.%5.%6."/>
      <w:lvlJc w:val="left"/>
      <w:pPr>
        <w:ind w:left="1080" w:hanging="1080"/>
      </w:pPr>
      <w:rPr>
        <w:rFonts w:ascii="Times New Roman" w:hAnsi="Times New Roman" w:cs="Times New Roman" w:hint="default"/>
        <w:b/>
        <w:sz w:val="28"/>
      </w:rPr>
    </w:lvl>
    <w:lvl w:ilvl="6">
      <w:start w:val="1"/>
      <w:numFmt w:val="decimal"/>
      <w:lvlText w:val="%1.%2.%3.%4.%5.%6.%7."/>
      <w:lvlJc w:val="left"/>
      <w:pPr>
        <w:ind w:left="1440" w:hanging="1440"/>
      </w:pPr>
      <w:rPr>
        <w:rFonts w:ascii="Times New Roman" w:hAnsi="Times New Roman" w:cs="Times New Roman" w:hint="default"/>
        <w:b/>
        <w:sz w:val="28"/>
      </w:rPr>
    </w:lvl>
    <w:lvl w:ilvl="7">
      <w:start w:val="1"/>
      <w:numFmt w:val="decimal"/>
      <w:lvlText w:val="%1.%2.%3.%4.%5.%6.%7.%8."/>
      <w:lvlJc w:val="left"/>
      <w:pPr>
        <w:ind w:left="1440" w:hanging="1440"/>
      </w:pPr>
      <w:rPr>
        <w:rFonts w:ascii="Times New Roman" w:hAnsi="Times New Roman" w:cs="Times New Roman" w:hint="default"/>
        <w:b/>
        <w:sz w:val="28"/>
      </w:rPr>
    </w:lvl>
    <w:lvl w:ilvl="8">
      <w:start w:val="1"/>
      <w:numFmt w:val="decimal"/>
      <w:lvlText w:val="%1.%2.%3.%4.%5.%6.%7.%8.%9."/>
      <w:lvlJc w:val="left"/>
      <w:pPr>
        <w:ind w:left="1800" w:hanging="1800"/>
      </w:pPr>
      <w:rPr>
        <w:rFonts w:ascii="Times New Roman" w:hAnsi="Times New Roman" w:cs="Times New Roman" w:hint="default"/>
        <w:b/>
        <w:sz w:val="28"/>
      </w:rPr>
    </w:lvl>
  </w:abstractNum>
  <w:abstractNum w:abstractNumId="44">
    <w:nsid w:val="72740DBB"/>
    <w:multiLevelType w:val="hybridMultilevel"/>
    <w:tmpl w:val="E17288A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5">
    <w:nsid w:val="762712CF"/>
    <w:multiLevelType w:val="hybridMultilevel"/>
    <w:tmpl w:val="63181A0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6"/>
  </w:num>
  <w:num w:numId="2">
    <w:abstractNumId w:val="43"/>
  </w:num>
  <w:num w:numId="3">
    <w:abstractNumId w:val="15"/>
  </w:num>
  <w:num w:numId="4">
    <w:abstractNumId w:val="16"/>
  </w:num>
  <w:num w:numId="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5"/>
  </w:num>
  <w:num w:numId="8">
    <w:abstractNumId w:val="38"/>
  </w:num>
  <w:num w:numId="9">
    <w:abstractNumId w:val="30"/>
  </w:num>
  <w:num w:numId="10">
    <w:abstractNumId w:val="36"/>
  </w:num>
  <w:num w:numId="11">
    <w:abstractNumId w:val="35"/>
  </w:num>
  <w:num w:numId="12">
    <w:abstractNumId w:val="3"/>
  </w:num>
  <w:num w:numId="13">
    <w:abstractNumId w:val="7"/>
  </w:num>
  <w:num w:numId="14">
    <w:abstractNumId w:val="9"/>
  </w:num>
  <w:num w:numId="15">
    <w:abstractNumId w:val="2"/>
  </w:num>
  <w:num w:numId="16">
    <w:abstractNumId w:val="0"/>
  </w:num>
  <w:num w:numId="17">
    <w:abstractNumId w:val="25"/>
  </w:num>
  <w:num w:numId="18">
    <w:abstractNumId w:val="11"/>
  </w:num>
  <w:num w:numId="19">
    <w:abstractNumId w:val="28"/>
  </w:num>
  <w:num w:numId="20">
    <w:abstractNumId w:val="5"/>
  </w:num>
  <w:num w:numId="21">
    <w:abstractNumId w:val="24"/>
  </w:num>
  <w:num w:numId="22">
    <w:abstractNumId w:val="44"/>
  </w:num>
  <w:num w:numId="23">
    <w:abstractNumId w:val="41"/>
  </w:num>
  <w:num w:numId="24">
    <w:abstractNumId w:val="40"/>
  </w:num>
  <w:num w:numId="25">
    <w:abstractNumId w:val="37"/>
  </w:num>
  <w:num w:numId="26">
    <w:abstractNumId w:val="20"/>
  </w:num>
  <w:num w:numId="27">
    <w:abstractNumId w:val="14"/>
  </w:num>
  <w:num w:numId="28">
    <w:abstractNumId w:val="32"/>
  </w:num>
  <w:num w:numId="29">
    <w:abstractNumId w:val="27"/>
  </w:num>
  <w:num w:numId="30">
    <w:abstractNumId w:val="33"/>
  </w:num>
  <w:num w:numId="31">
    <w:abstractNumId w:val="21"/>
  </w:num>
  <w:num w:numId="32">
    <w:abstractNumId w:val="34"/>
  </w:num>
  <w:num w:numId="33">
    <w:abstractNumId w:val="18"/>
  </w:num>
  <w:num w:numId="34">
    <w:abstractNumId w:val="31"/>
  </w:num>
  <w:num w:numId="35">
    <w:abstractNumId w:val="13"/>
  </w:num>
  <w:num w:numId="36">
    <w:abstractNumId w:val="19"/>
  </w:num>
  <w:num w:numId="37">
    <w:abstractNumId w:val="39"/>
  </w:num>
  <w:num w:numId="38">
    <w:abstractNumId w:val="1"/>
  </w:num>
  <w:num w:numId="39">
    <w:abstractNumId w:val="26"/>
  </w:num>
  <w:num w:numId="40">
    <w:abstractNumId w:val="12"/>
  </w:num>
  <w:num w:numId="41">
    <w:abstractNumId w:val="17"/>
  </w:num>
  <w:num w:numId="42">
    <w:abstractNumId w:val="22"/>
  </w:num>
  <w:num w:numId="43">
    <w:abstractNumId w:val="10"/>
  </w:num>
  <w:num w:numId="44">
    <w:abstractNumId w:val="8"/>
  </w:num>
  <w:num w:numId="45">
    <w:abstractNumId w:val="4"/>
  </w:num>
  <w:num w:numId="46">
    <w:abstractNumId w:val="29"/>
  </w:num>
  <w:num w:numId="47">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2072"/>
    <w:rsid w:val="00000D86"/>
    <w:rsid w:val="00016839"/>
    <w:rsid w:val="00021D30"/>
    <w:rsid w:val="00024BEE"/>
    <w:rsid w:val="000271AD"/>
    <w:rsid w:val="0003501C"/>
    <w:rsid w:val="00044248"/>
    <w:rsid w:val="00044F87"/>
    <w:rsid w:val="00045961"/>
    <w:rsid w:val="000509A6"/>
    <w:rsid w:val="0005341C"/>
    <w:rsid w:val="00057BEB"/>
    <w:rsid w:val="00061439"/>
    <w:rsid w:val="000628D0"/>
    <w:rsid w:val="0006570D"/>
    <w:rsid w:val="000710C2"/>
    <w:rsid w:val="00071D0D"/>
    <w:rsid w:val="000744C3"/>
    <w:rsid w:val="00077C37"/>
    <w:rsid w:val="0008129F"/>
    <w:rsid w:val="00084B5D"/>
    <w:rsid w:val="00084B63"/>
    <w:rsid w:val="00085A39"/>
    <w:rsid w:val="00090719"/>
    <w:rsid w:val="0009685A"/>
    <w:rsid w:val="000A2EDE"/>
    <w:rsid w:val="000A4016"/>
    <w:rsid w:val="000A78BE"/>
    <w:rsid w:val="000B6BD4"/>
    <w:rsid w:val="000C1DD1"/>
    <w:rsid w:val="000C34AF"/>
    <w:rsid w:val="000D68F9"/>
    <w:rsid w:val="000D6B12"/>
    <w:rsid w:val="000D71C6"/>
    <w:rsid w:val="000E1121"/>
    <w:rsid w:val="000E2BB7"/>
    <w:rsid w:val="000E4FC2"/>
    <w:rsid w:val="000F7508"/>
    <w:rsid w:val="00103C10"/>
    <w:rsid w:val="00111F7C"/>
    <w:rsid w:val="001222B7"/>
    <w:rsid w:val="00122D82"/>
    <w:rsid w:val="001261D0"/>
    <w:rsid w:val="001349E9"/>
    <w:rsid w:val="001354E8"/>
    <w:rsid w:val="001375ED"/>
    <w:rsid w:val="00141FEB"/>
    <w:rsid w:val="0014742C"/>
    <w:rsid w:val="0015211F"/>
    <w:rsid w:val="00156F26"/>
    <w:rsid w:val="00161146"/>
    <w:rsid w:val="00161380"/>
    <w:rsid w:val="00162528"/>
    <w:rsid w:val="001654F7"/>
    <w:rsid w:val="00175F0D"/>
    <w:rsid w:val="001830D8"/>
    <w:rsid w:val="0018381D"/>
    <w:rsid w:val="0018742C"/>
    <w:rsid w:val="00190056"/>
    <w:rsid w:val="00190E13"/>
    <w:rsid w:val="00194A3C"/>
    <w:rsid w:val="001973FD"/>
    <w:rsid w:val="001A10A0"/>
    <w:rsid w:val="001A2F19"/>
    <w:rsid w:val="001A3EAF"/>
    <w:rsid w:val="001A6EF1"/>
    <w:rsid w:val="001C08A4"/>
    <w:rsid w:val="001C5532"/>
    <w:rsid w:val="001C5D8A"/>
    <w:rsid w:val="001E1740"/>
    <w:rsid w:val="001E628B"/>
    <w:rsid w:val="001E7CFF"/>
    <w:rsid w:val="001F035F"/>
    <w:rsid w:val="001F1A43"/>
    <w:rsid w:val="001F1CB3"/>
    <w:rsid w:val="001F6E69"/>
    <w:rsid w:val="00204566"/>
    <w:rsid w:val="00205759"/>
    <w:rsid w:val="00207901"/>
    <w:rsid w:val="00207DCC"/>
    <w:rsid w:val="0021110D"/>
    <w:rsid w:val="0021441B"/>
    <w:rsid w:val="00216A26"/>
    <w:rsid w:val="002209F4"/>
    <w:rsid w:val="00232CD9"/>
    <w:rsid w:val="00251EBA"/>
    <w:rsid w:val="0025526B"/>
    <w:rsid w:val="00274B18"/>
    <w:rsid w:val="00280DD1"/>
    <w:rsid w:val="002872C9"/>
    <w:rsid w:val="00295FA0"/>
    <w:rsid w:val="002963F5"/>
    <w:rsid w:val="0029658A"/>
    <w:rsid w:val="002A18A5"/>
    <w:rsid w:val="002A39B8"/>
    <w:rsid w:val="002A5E77"/>
    <w:rsid w:val="002A5FED"/>
    <w:rsid w:val="002B28AC"/>
    <w:rsid w:val="002B391B"/>
    <w:rsid w:val="002B3D41"/>
    <w:rsid w:val="002B4933"/>
    <w:rsid w:val="002B6F00"/>
    <w:rsid w:val="002B7F36"/>
    <w:rsid w:val="002D0761"/>
    <w:rsid w:val="002E0799"/>
    <w:rsid w:val="002E5BBC"/>
    <w:rsid w:val="00301E3D"/>
    <w:rsid w:val="00314642"/>
    <w:rsid w:val="0032338D"/>
    <w:rsid w:val="0032497B"/>
    <w:rsid w:val="00324F05"/>
    <w:rsid w:val="00326D37"/>
    <w:rsid w:val="00335A06"/>
    <w:rsid w:val="00335E35"/>
    <w:rsid w:val="00343841"/>
    <w:rsid w:val="00345C12"/>
    <w:rsid w:val="0035317A"/>
    <w:rsid w:val="00362651"/>
    <w:rsid w:val="00374D04"/>
    <w:rsid w:val="00374E53"/>
    <w:rsid w:val="0037501F"/>
    <w:rsid w:val="003768BE"/>
    <w:rsid w:val="00377F4E"/>
    <w:rsid w:val="003823A8"/>
    <w:rsid w:val="00383FEC"/>
    <w:rsid w:val="00387DBC"/>
    <w:rsid w:val="00390953"/>
    <w:rsid w:val="00392A21"/>
    <w:rsid w:val="003A32BE"/>
    <w:rsid w:val="003A5141"/>
    <w:rsid w:val="003A518F"/>
    <w:rsid w:val="003B0EA3"/>
    <w:rsid w:val="003B1B91"/>
    <w:rsid w:val="003B7177"/>
    <w:rsid w:val="003C1517"/>
    <w:rsid w:val="003D0513"/>
    <w:rsid w:val="003D0925"/>
    <w:rsid w:val="003D1EEE"/>
    <w:rsid w:val="003D2E3A"/>
    <w:rsid w:val="003D55CA"/>
    <w:rsid w:val="003E307D"/>
    <w:rsid w:val="003F021E"/>
    <w:rsid w:val="003F228E"/>
    <w:rsid w:val="00403122"/>
    <w:rsid w:val="004244FB"/>
    <w:rsid w:val="0043168C"/>
    <w:rsid w:val="00432CD3"/>
    <w:rsid w:val="00436558"/>
    <w:rsid w:val="004411AD"/>
    <w:rsid w:val="004424D5"/>
    <w:rsid w:val="00453460"/>
    <w:rsid w:val="00463E29"/>
    <w:rsid w:val="004646E2"/>
    <w:rsid w:val="00464AFA"/>
    <w:rsid w:val="00466D5A"/>
    <w:rsid w:val="0047530A"/>
    <w:rsid w:val="004757D1"/>
    <w:rsid w:val="004773D2"/>
    <w:rsid w:val="00485365"/>
    <w:rsid w:val="00490581"/>
    <w:rsid w:val="0049320F"/>
    <w:rsid w:val="00496A6E"/>
    <w:rsid w:val="004972F6"/>
    <w:rsid w:val="004A354A"/>
    <w:rsid w:val="004B2072"/>
    <w:rsid w:val="004B472E"/>
    <w:rsid w:val="004B57EA"/>
    <w:rsid w:val="004B5B9D"/>
    <w:rsid w:val="004C7807"/>
    <w:rsid w:val="004D0D91"/>
    <w:rsid w:val="004D45E9"/>
    <w:rsid w:val="004E2B8C"/>
    <w:rsid w:val="004E7706"/>
    <w:rsid w:val="004E7A76"/>
    <w:rsid w:val="004F5932"/>
    <w:rsid w:val="00506C0C"/>
    <w:rsid w:val="00507DA0"/>
    <w:rsid w:val="00515B28"/>
    <w:rsid w:val="0051671E"/>
    <w:rsid w:val="005258C7"/>
    <w:rsid w:val="0053388F"/>
    <w:rsid w:val="00540B8F"/>
    <w:rsid w:val="00546E6B"/>
    <w:rsid w:val="0056131D"/>
    <w:rsid w:val="00571FF3"/>
    <w:rsid w:val="00575642"/>
    <w:rsid w:val="005806DA"/>
    <w:rsid w:val="00587FC4"/>
    <w:rsid w:val="00590B23"/>
    <w:rsid w:val="00590C19"/>
    <w:rsid w:val="005942B7"/>
    <w:rsid w:val="005A74E6"/>
    <w:rsid w:val="005B29F1"/>
    <w:rsid w:val="005B6550"/>
    <w:rsid w:val="005C28D4"/>
    <w:rsid w:val="005C2CEB"/>
    <w:rsid w:val="005D71D1"/>
    <w:rsid w:val="005E6430"/>
    <w:rsid w:val="005E7C09"/>
    <w:rsid w:val="005F53C9"/>
    <w:rsid w:val="006007C4"/>
    <w:rsid w:val="00601BD4"/>
    <w:rsid w:val="006072EE"/>
    <w:rsid w:val="00611F3A"/>
    <w:rsid w:val="00625C1A"/>
    <w:rsid w:val="00645D25"/>
    <w:rsid w:val="0065089A"/>
    <w:rsid w:val="00657494"/>
    <w:rsid w:val="006578AE"/>
    <w:rsid w:val="0066341B"/>
    <w:rsid w:val="00665133"/>
    <w:rsid w:val="00666C41"/>
    <w:rsid w:val="00673B51"/>
    <w:rsid w:val="0067653D"/>
    <w:rsid w:val="006940E5"/>
    <w:rsid w:val="00697411"/>
    <w:rsid w:val="006A29D9"/>
    <w:rsid w:val="006A2C80"/>
    <w:rsid w:val="006A57F6"/>
    <w:rsid w:val="006A74CB"/>
    <w:rsid w:val="006B2042"/>
    <w:rsid w:val="006B3D67"/>
    <w:rsid w:val="006B69AC"/>
    <w:rsid w:val="006C2C47"/>
    <w:rsid w:val="006C6634"/>
    <w:rsid w:val="006D17D3"/>
    <w:rsid w:val="006E12AA"/>
    <w:rsid w:val="006F31AE"/>
    <w:rsid w:val="006F343A"/>
    <w:rsid w:val="006F470D"/>
    <w:rsid w:val="0071163B"/>
    <w:rsid w:val="00715DA7"/>
    <w:rsid w:val="007168C4"/>
    <w:rsid w:val="007203D3"/>
    <w:rsid w:val="0072049A"/>
    <w:rsid w:val="0072156D"/>
    <w:rsid w:val="00722AC2"/>
    <w:rsid w:val="00723647"/>
    <w:rsid w:val="00725CBC"/>
    <w:rsid w:val="007327AB"/>
    <w:rsid w:val="0073437D"/>
    <w:rsid w:val="00735F5D"/>
    <w:rsid w:val="00744208"/>
    <w:rsid w:val="0075183F"/>
    <w:rsid w:val="00751D14"/>
    <w:rsid w:val="00753FAA"/>
    <w:rsid w:val="00755315"/>
    <w:rsid w:val="0077145F"/>
    <w:rsid w:val="00772E94"/>
    <w:rsid w:val="007744B3"/>
    <w:rsid w:val="007805AB"/>
    <w:rsid w:val="00783C10"/>
    <w:rsid w:val="00786D53"/>
    <w:rsid w:val="007934C1"/>
    <w:rsid w:val="007A0B7B"/>
    <w:rsid w:val="007A14FB"/>
    <w:rsid w:val="007A45FC"/>
    <w:rsid w:val="007B473B"/>
    <w:rsid w:val="007C31BB"/>
    <w:rsid w:val="007C7B56"/>
    <w:rsid w:val="007D726F"/>
    <w:rsid w:val="007E298F"/>
    <w:rsid w:val="007E2C34"/>
    <w:rsid w:val="007E4325"/>
    <w:rsid w:val="007E7748"/>
    <w:rsid w:val="007F1740"/>
    <w:rsid w:val="007F3AD9"/>
    <w:rsid w:val="007F691D"/>
    <w:rsid w:val="008006B9"/>
    <w:rsid w:val="00803A87"/>
    <w:rsid w:val="00805A8A"/>
    <w:rsid w:val="00806C8A"/>
    <w:rsid w:val="008070B2"/>
    <w:rsid w:val="008110D8"/>
    <w:rsid w:val="0081249F"/>
    <w:rsid w:val="00814839"/>
    <w:rsid w:val="00825022"/>
    <w:rsid w:val="008406D9"/>
    <w:rsid w:val="008426E2"/>
    <w:rsid w:val="00863DA5"/>
    <w:rsid w:val="00867F08"/>
    <w:rsid w:val="00880218"/>
    <w:rsid w:val="00880CDA"/>
    <w:rsid w:val="00884F0D"/>
    <w:rsid w:val="008916E9"/>
    <w:rsid w:val="00891805"/>
    <w:rsid w:val="00894CAF"/>
    <w:rsid w:val="00895782"/>
    <w:rsid w:val="00895A0B"/>
    <w:rsid w:val="008B00C1"/>
    <w:rsid w:val="008C05F7"/>
    <w:rsid w:val="008C48CE"/>
    <w:rsid w:val="008E0A5D"/>
    <w:rsid w:val="008F4F1C"/>
    <w:rsid w:val="008F5540"/>
    <w:rsid w:val="00900378"/>
    <w:rsid w:val="00905726"/>
    <w:rsid w:val="00905B23"/>
    <w:rsid w:val="009078EC"/>
    <w:rsid w:val="0091761B"/>
    <w:rsid w:val="009201C3"/>
    <w:rsid w:val="00933BB0"/>
    <w:rsid w:val="00941F90"/>
    <w:rsid w:val="00942BE8"/>
    <w:rsid w:val="00943749"/>
    <w:rsid w:val="00943FCC"/>
    <w:rsid w:val="00955951"/>
    <w:rsid w:val="009567AE"/>
    <w:rsid w:val="00962505"/>
    <w:rsid w:val="0097059D"/>
    <w:rsid w:val="00975BE3"/>
    <w:rsid w:val="00975FA9"/>
    <w:rsid w:val="00992C1F"/>
    <w:rsid w:val="009940BD"/>
    <w:rsid w:val="009B56B7"/>
    <w:rsid w:val="009B6794"/>
    <w:rsid w:val="009B6FA0"/>
    <w:rsid w:val="009B73DD"/>
    <w:rsid w:val="009C1B6F"/>
    <w:rsid w:val="009C2068"/>
    <w:rsid w:val="009C5347"/>
    <w:rsid w:val="009D27EF"/>
    <w:rsid w:val="009D6039"/>
    <w:rsid w:val="00A12A62"/>
    <w:rsid w:val="00A1346F"/>
    <w:rsid w:val="00A14D01"/>
    <w:rsid w:val="00A21D95"/>
    <w:rsid w:val="00A24E74"/>
    <w:rsid w:val="00A256C1"/>
    <w:rsid w:val="00A27379"/>
    <w:rsid w:val="00A35643"/>
    <w:rsid w:val="00A429D7"/>
    <w:rsid w:val="00A46D5C"/>
    <w:rsid w:val="00A801FF"/>
    <w:rsid w:val="00A816EC"/>
    <w:rsid w:val="00A858D9"/>
    <w:rsid w:val="00A868AA"/>
    <w:rsid w:val="00A87CEB"/>
    <w:rsid w:val="00A9469E"/>
    <w:rsid w:val="00A94F01"/>
    <w:rsid w:val="00AA53E4"/>
    <w:rsid w:val="00AB6C5C"/>
    <w:rsid w:val="00AB70F5"/>
    <w:rsid w:val="00AC2945"/>
    <w:rsid w:val="00AC3792"/>
    <w:rsid w:val="00AC3916"/>
    <w:rsid w:val="00AC6C38"/>
    <w:rsid w:val="00AD41AB"/>
    <w:rsid w:val="00AE14EE"/>
    <w:rsid w:val="00AF507E"/>
    <w:rsid w:val="00B063FD"/>
    <w:rsid w:val="00B177BE"/>
    <w:rsid w:val="00B217C8"/>
    <w:rsid w:val="00B21A8D"/>
    <w:rsid w:val="00B2485C"/>
    <w:rsid w:val="00B2526B"/>
    <w:rsid w:val="00B256D8"/>
    <w:rsid w:val="00B35C77"/>
    <w:rsid w:val="00B47865"/>
    <w:rsid w:val="00B500DC"/>
    <w:rsid w:val="00B6194F"/>
    <w:rsid w:val="00B61BB6"/>
    <w:rsid w:val="00B632C4"/>
    <w:rsid w:val="00B65AC6"/>
    <w:rsid w:val="00B7368A"/>
    <w:rsid w:val="00B8753D"/>
    <w:rsid w:val="00BA2C8E"/>
    <w:rsid w:val="00BA3BD6"/>
    <w:rsid w:val="00BA42CA"/>
    <w:rsid w:val="00BB260C"/>
    <w:rsid w:val="00BB2E44"/>
    <w:rsid w:val="00BB5E99"/>
    <w:rsid w:val="00BC76BD"/>
    <w:rsid w:val="00BD7F87"/>
    <w:rsid w:val="00BE5DE6"/>
    <w:rsid w:val="00BF3997"/>
    <w:rsid w:val="00BF4743"/>
    <w:rsid w:val="00BF77CC"/>
    <w:rsid w:val="00C01C38"/>
    <w:rsid w:val="00C0283C"/>
    <w:rsid w:val="00C038B1"/>
    <w:rsid w:val="00C1480A"/>
    <w:rsid w:val="00C22025"/>
    <w:rsid w:val="00C340B5"/>
    <w:rsid w:val="00C44D77"/>
    <w:rsid w:val="00C454CB"/>
    <w:rsid w:val="00C47A10"/>
    <w:rsid w:val="00C50EF2"/>
    <w:rsid w:val="00C60915"/>
    <w:rsid w:val="00C61FA7"/>
    <w:rsid w:val="00C70959"/>
    <w:rsid w:val="00C72293"/>
    <w:rsid w:val="00C76FB7"/>
    <w:rsid w:val="00C85539"/>
    <w:rsid w:val="00C93D9D"/>
    <w:rsid w:val="00C940DF"/>
    <w:rsid w:val="00C953B0"/>
    <w:rsid w:val="00CB515C"/>
    <w:rsid w:val="00CB67EB"/>
    <w:rsid w:val="00CC2783"/>
    <w:rsid w:val="00CC3430"/>
    <w:rsid w:val="00CC5980"/>
    <w:rsid w:val="00CC642A"/>
    <w:rsid w:val="00CD3494"/>
    <w:rsid w:val="00CE1AC3"/>
    <w:rsid w:val="00CE5BF4"/>
    <w:rsid w:val="00CF4529"/>
    <w:rsid w:val="00D05FE5"/>
    <w:rsid w:val="00D074EC"/>
    <w:rsid w:val="00D20605"/>
    <w:rsid w:val="00D24A4E"/>
    <w:rsid w:val="00D267F3"/>
    <w:rsid w:val="00D320AA"/>
    <w:rsid w:val="00D34EC0"/>
    <w:rsid w:val="00D41428"/>
    <w:rsid w:val="00D5597B"/>
    <w:rsid w:val="00D60F52"/>
    <w:rsid w:val="00D62EE3"/>
    <w:rsid w:val="00D734CB"/>
    <w:rsid w:val="00D803E2"/>
    <w:rsid w:val="00D84BFE"/>
    <w:rsid w:val="00D91CB6"/>
    <w:rsid w:val="00D96D4F"/>
    <w:rsid w:val="00DA2672"/>
    <w:rsid w:val="00DB518E"/>
    <w:rsid w:val="00DB7540"/>
    <w:rsid w:val="00DD5D82"/>
    <w:rsid w:val="00DF0A64"/>
    <w:rsid w:val="00DF2B9A"/>
    <w:rsid w:val="00E0204A"/>
    <w:rsid w:val="00E113E4"/>
    <w:rsid w:val="00E13BE5"/>
    <w:rsid w:val="00E205C0"/>
    <w:rsid w:val="00E22F1F"/>
    <w:rsid w:val="00E32473"/>
    <w:rsid w:val="00E40460"/>
    <w:rsid w:val="00E41D72"/>
    <w:rsid w:val="00E43FA8"/>
    <w:rsid w:val="00E4508D"/>
    <w:rsid w:val="00E55D0C"/>
    <w:rsid w:val="00E6512D"/>
    <w:rsid w:val="00E738A5"/>
    <w:rsid w:val="00E76532"/>
    <w:rsid w:val="00E76843"/>
    <w:rsid w:val="00E83C2F"/>
    <w:rsid w:val="00E92328"/>
    <w:rsid w:val="00E94E41"/>
    <w:rsid w:val="00EA1971"/>
    <w:rsid w:val="00EB2CFE"/>
    <w:rsid w:val="00EE1206"/>
    <w:rsid w:val="00EE535E"/>
    <w:rsid w:val="00F01A6D"/>
    <w:rsid w:val="00F04FF7"/>
    <w:rsid w:val="00F11932"/>
    <w:rsid w:val="00F22780"/>
    <w:rsid w:val="00F2493E"/>
    <w:rsid w:val="00F407A7"/>
    <w:rsid w:val="00F4512E"/>
    <w:rsid w:val="00F4559B"/>
    <w:rsid w:val="00F52371"/>
    <w:rsid w:val="00F52F46"/>
    <w:rsid w:val="00F600E0"/>
    <w:rsid w:val="00F63659"/>
    <w:rsid w:val="00F70744"/>
    <w:rsid w:val="00F73307"/>
    <w:rsid w:val="00F80387"/>
    <w:rsid w:val="00F85F2E"/>
    <w:rsid w:val="00F86994"/>
    <w:rsid w:val="00F92C54"/>
    <w:rsid w:val="00FA0114"/>
    <w:rsid w:val="00FA1CCC"/>
    <w:rsid w:val="00FB5029"/>
    <w:rsid w:val="00FB75DF"/>
    <w:rsid w:val="00FC659D"/>
    <w:rsid w:val="00FD7970"/>
    <w:rsid w:val="00FE08EE"/>
    <w:rsid w:val="00FE3DD9"/>
    <w:rsid w:val="00FE72F4"/>
    <w:rsid w:val="00FF045D"/>
    <w:rsid w:val="00FF5A3B"/>
    <w:rsid w:val="00FF734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94"/>
    <o:shapelayout v:ext="edit">
      <o:idmap v:ext="edit" data="1"/>
      <o:rules v:ext="edit">
        <o:r id="V:Rule61" type="connector" idref="#_x0000_s1091"/>
        <o:r id="V:Rule62" type="connector" idref="#_x0000_s1037"/>
        <o:r id="V:Rule63" type="connector" idref="#_x0000_s1047"/>
        <o:r id="V:Rule64" type="connector" idref="#_x0000_s1071"/>
        <o:r id="V:Rule65" type="connector" idref="#_x0000_s1042"/>
        <o:r id="V:Rule66" type="connector" idref="#_x0000_s1050"/>
        <o:r id="V:Rule67" type="connector" idref="#_x0000_s1027"/>
        <o:r id="V:Rule68" type="connector" idref="#_x0000_s1058"/>
        <o:r id="V:Rule69" type="connector" idref="#_x0000_s1090"/>
        <o:r id="V:Rule70" type="connector" idref="#_x0000_s1070"/>
        <o:r id="V:Rule71" type="connector" idref="#_x0000_s1026"/>
        <o:r id="V:Rule72" type="connector" idref="#_x0000_s1045"/>
        <o:r id="V:Rule73" type="connector" idref="#_x0000_s1077"/>
        <o:r id="V:Rule74" type="connector" idref="#_x0000_s1048"/>
        <o:r id="V:Rule75" type="connector" idref="#_x0000_s1051"/>
        <o:r id="V:Rule76" type="connector" idref="#_x0000_s1092"/>
        <o:r id="V:Rule77" type="connector" idref="#_x0000_s1036"/>
        <o:r id="V:Rule78" type="connector" idref="#_x0000_s1031"/>
        <o:r id="V:Rule79" type="connector" idref="#_x0000_s1052"/>
        <o:r id="V:Rule80" type="connector" idref="#_x0000_s1055"/>
        <o:r id="V:Rule81" type="connector" idref="#_x0000_s1093"/>
        <o:r id="V:Rule82" type="connector" idref="#_x0000_s1029"/>
        <o:r id="V:Rule83" type="connector" idref="#_x0000_s1088"/>
        <o:r id="V:Rule84" type="connector" idref="#_x0000_s1028"/>
        <o:r id="V:Rule85" type="connector" idref="#_x0000_s1066"/>
        <o:r id="V:Rule86" type="connector" idref="#_x0000_s1034"/>
        <o:r id="V:Rule87" type="connector" idref="#_x0000_s1044"/>
        <o:r id="V:Rule88" type="connector" idref="#_x0000_s1041"/>
        <o:r id="V:Rule89" type="connector" idref="#_x0000_s1067"/>
        <o:r id="V:Rule90" type="connector" idref="#_x0000_s1040"/>
        <o:r id="V:Rule91" type="connector" idref="#_x0000_s1072"/>
        <o:r id="V:Rule92" type="connector" idref="#_x0000_s1080"/>
        <o:r id="V:Rule93" type="connector" idref="#_x0000_s1076"/>
        <o:r id="V:Rule94" type="connector" idref="#_x0000_s1085"/>
        <o:r id="V:Rule95" type="connector" idref="#_x0000_s1056"/>
        <o:r id="V:Rule96" type="connector" idref="#_x0000_s1063"/>
        <o:r id="V:Rule97" type="connector" idref="#_x0000_s1039"/>
        <o:r id="V:Rule98" type="connector" idref="#_x0000_s1081"/>
        <o:r id="V:Rule99" type="connector" idref="#_x0000_s1078"/>
        <o:r id="V:Rule100" type="connector" idref="#_x0000_s1032"/>
        <o:r id="V:Rule101" type="connector" idref="#_x0000_s1038"/>
        <o:r id="V:Rule102" type="connector" idref="#_x0000_s1057"/>
        <o:r id="V:Rule103" type="connector" idref="#_x0000_s1065"/>
        <o:r id="V:Rule104" type="connector" idref="#_x0000_s1075"/>
        <o:r id="V:Rule105" type="connector" idref="#_x0000_s1033"/>
        <o:r id="V:Rule106" type="connector" idref="#_x0000_s1060"/>
        <o:r id="V:Rule107" type="connector" idref="#_x0000_s1068"/>
        <o:r id="V:Rule108" type="connector" idref="#_x0000_s1049"/>
        <o:r id="V:Rule109" type="connector" idref="#_x0000_s1087"/>
        <o:r id="V:Rule110" type="connector" idref="#_x0000_s1030"/>
        <o:r id="V:Rule111" type="connector" idref="#_x0000_s1061"/>
        <o:r id="V:Rule112" type="connector" idref="#_x0000_s1082"/>
        <o:r id="V:Rule113" type="connector" idref="#_x0000_s1053"/>
        <o:r id="V:Rule114" type="connector" idref="#_x0000_s1035"/>
        <o:r id="V:Rule115" type="connector" idref="#_x0000_s1043"/>
        <o:r id="V:Rule116" type="connector" idref="#_x0000_s1073"/>
        <o:r id="V:Rule117" type="connector" idref="#_x0000_s1046"/>
        <o:r id="V:Rule118" type="connector" idref="#_x0000_s1086"/>
        <o:r id="V:Rule119" type="connector" idref="#_x0000_s1083"/>
        <o:r id="V:Rule120" type="connector" idref="#_x0000_s1062"/>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4424D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Базовый"/>
    <w:rsid w:val="004B2072"/>
    <w:pPr>
      <w:suppressAutoHyphens/>
    </w:pPr>
    <w:rPr>
      <w:rFonts w:ascii="Calibri" w:eastAsia="SimSun" w:hAnsi="Calibri" w:cs="Calibri"/>
    </w:rPr>
  </w:style>
  <w:style w:type="paragraph" w:styleId="a4">
    <w:name w:val="List Paragraph"/>
    <w:basedOn w:val="a3"/>
    <w:qFormat/>
    <w:rsid w:val="004B2072"/>
    <w:pPr>
      <w:ind w:left="720"/>
      <w:contextualSpacing/>
    </w:pPr>
  </w:style>
  <w:style w:type="paragraph" w:styleId="a5">
    <w:name w:val="Balloon Text"/>
    <w:basedOn w:val="a"/>
    <w:link w:val="a6"/>
    <w:uiPriority w:val="99"/>
    <w:semiHidden/>
    <w:unhideWhenUsed/>
    <w:rsid w:val="00905726"/>
    <w:pPr>
      <w:spacing w:after="0" w:line="240" w:lineRule="auto"/>
    </w:pPr>
    <w:rPr>
      <w:rFonts w:ascii="Tahoma" w:eastAsiaTheme="minorHAnsi" w:hAnsi="Tahoma" w:cs="Tahoma"/>
      <w:sz w:val="16"/>
      <w:szCs w:val="16"/>
      <w:lang w:eastAsia="en-US"/>
    </w:rPr>
  </w:style>
  <w:style w:type="character" w:customStyle="1" w:styleId="a6">
    <w:name w:val="Текст выноски Знак"/>
    <w:basedOn w:val="a0"/>
    <w:link w:val="a5"/>
    <w:uiPriority w:val="99"/>
    <w:semiHidden/>
    <w:rsid w:val="00905726"/>
    <w:rPr>
      <w:rFonts w:ascii="Tahoma" w:hAnsi="Tahoma" w:cs="Tahoma"/>
      <w:sz w:val="16"/>
      <w:szCs w:val="16"/>
    </w:rPr>
  </w:style>
  <w:style w:type="table" w:styleId="a7">
    <w:name w:val="Table Grid"/>
    <w:basedOn w:val="a1"/>
    <w:uiPriority w:val="59"/>
    <w:rsid w:val="00905726"/>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11">
    <w:name w:val="Обычный1"/>
    <w:rsid w:val="00207901"/>
    <w:rPr>
      <w:rFonts w:ascii="Calibri" w:eastAsia="Calibri" w:hAnsi="Calibri" w:cs="Calibri"/>
      <w:lang w:eastAsia="ru-RU"/>
    </w:rPr>
  </w:style>
  <w:style w:type="paragraph" w:styleId="a8">
    <w:name w:val="header"/>
    <w:basedOn w:val="a"/>
    <w:link w:val="a9"/>
    <w:uiPriority w:val="99"/>
    <w:unhideWhenUsed/>
    <w:rsid w:val="00207901"/>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207901"/>
    <w:rPr>
      <w:rFonts w:eastAsiaTheme="minorEastAsia"/>
      <w:lang w:eastAsia="ru-RU"/>
    </w:rPr>
  </w:style>
  <w:style w:type="paragraph" w:styleId="aa">
    <w:name w:val="footer"/>
    <w:basedOn w:val="a"/>
    <w:link w:val="ab"/>
    <w:uiPriority w:val="99"/>
    <w:semiHidden/>
    <w:unhideWhenUsed/>
    <w:rsid w:val="00207901"/>
    <w:pPr>
      <w:tabs>
        <w:tab w:val="center" w:pos="4677"/>
        <w:tab w:val="right" w:pos="9355"/>
      </w:tabs>
      <w:spacing w:after="0" w:line="240" w:lineRule="auto"/>
    </w:pPr>
  </w:style>
  <w:style w:type="character" w:customStyle="1" w:styleId="ab">
    <w:name w:val="Нижний колонтитул Знак"/>
    <w:basedOn w:val="a0"/>
    <w:link w:val="aa"/>
    <w:uiPriority w:val="99"/>
    <w:semiHidden/>
    <w:rsid w:val="00207901"/>
    <w:rPr>
      <w:rFonts w:eastAsiaTheme="minorEastAsia"/>
      <w:lang w:eastAsia="ru-RU"/>
    </w:rPr>
  </w:style>
  <w:style w:type="character" w:customStyle="1" w:styleId="10">
    <w:name w:val="Заголовок 1 Знак"/>
    <w:basedOn w:val="a0"/>
    <w:link w:val="1"/>
    <w:uiPriority w:val="9"/>
    <w:rsid w:val="004424D5"/>
    <w:rPr>
      <w:rFonts w:asciiTheme="majorHAnsi" w:eastAsiaTheme="majorEastAsia" w:hAnsiTheme="majorHAnsi" w:cstheme="majorBidi"/>
      <w:b/>
      <w:bCs/>
      <w:color w:val="365F91" w:themeColor="accent1" w:themeShade="BF"/>
      <w:sz w:val="28"/>
      <w:szCs w:val="28"/>
      <w:lang w:eastAsia="ru-RU"/>
    </w:rPr>
  </w:style>
  <w:style w:type="paragraph" w:styleId="ac">
    <w:name w:val="TOC Heading"/>
    <w:basedOn w:val="1"/>
    <w:next w:val="a"/>
    <w:uiPriority w:val="39"/>
    <w:unhideWhenUsed/>
    <w:qFormat/>
    <w:rsid w:val="004424D5"/>
    <w:pPr>
      <w:outlineLvl w:val="9"/>
    </w:pPr>
    <w:rPr>
      <w:lang w:eastAsia="en-US"/>
    </w:rPr>
  </w:style>
  <w:style w:type="paragraph" w:styleId="ad">
    <w:name w:val="Normal (Web)"/>
    <w:basedOn w:val="a"/>
    <w:uiPriority w:val="99"/>
    <w:unhideWhenUsed/>
    <w:rsid w:val="005E7C09"/>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4424D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Базовый"/>
    <w:rsid w:val="004B2072"/>
    <w:pPr>
      <w:suppressAutoHyphens/>
    </w:pPr>
    <w:rPr>
      <w:rFonts w:ascii="Calibri" w:eastAsia="SimSun" w:hAnsi="Calibri" w:cs="Calibri"/>
    </w:rPr>
  </w:style>
  <w:style w:type="paragraph" w:styleId="a4">
    <w:name w:val="List Paragraph"/>
    <w:basedOn w:val="a3"/>
    <w:qFormat/>
    <w:rsid w:val="004B2072"/>
    <w:pPr>
      <w:ind w:left="720"/>
      <w:contextualSpacing/>
    </w:pPr>
  </w:style>
  <w:style w:type="paragraph" w:styleId="a5">
    <w:name w:val="Balloon Text"/>
    <w:basedOn w:val="a"/>
    <w:link w:val="a6"/>
    <w:uiPriority w:val="99"/>
    <w:semiHidden/>
    <w:unhideWhenUsed/>
    <w:rsid w:val="00905726"/>
    <w:pPr>
      <w:spacing w:after="0" w:line="240" w:lineRule="auto"/>
    </w:pPr>
    <w:rPr>
      <w:rFonts w:ascii="Tahoma" w:eastAsiaTheme="minorHAnsi" w:hAnsi="Tahoma" w:cs="Tahoma"/>
      <w:sz w:val="16"/>
      <w:szCs w:val="16"/>
      <w:lang w:eastAsia="en-US"/>
    </w:rPr>
  </w:style>
  <w:style w:type="character" w:customStyle="1" w:styleId="a6">
    <w:name w:val="Текст выноски Знак"/>
    <w:basedOn w:val="a0"/>
    <w:link w:val="a5"/>
    <w:uiPriority w:val="99"/>
    <w:semiHidden/>
    <w:rsid w:val="00905726"/>
    <w:rPr>
      <w:rFonts w:ascii="Tahoma" w:hAnsi="Tahoma" w:cs="Tahoma"/>
      <w:sz w:val="16"/>
      <w:szCs w:val="16"/>
    </w:rPr>
  </w:style>
  <w:style w:type="table" w:styleId="a7">
    <w:name w:val="Table Grid"/>
    <w:basedOn w:val="a1"/>
    <w:uiPriority w:val="59"/>
    <w:rsid w:val="00905726"/>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11">
    <w:name w:val="Обычный1"/>
    <w:rsid w:val="00207901"/>
    <w:rPr>
      <w:rFonts w:ascii="Calibri" w:eastAsia="Calibri" w:hAnsi="Calibri" w:cs="Calibri"/>
      <w:lang w:eastAsia="ru-RU"/>
    </w:rPr>
  </w:style>
  <w:style w:type="paragraph" w:styleId="a8">
    <w:name w:val="header"/>
    <w:basedOn w:val="a"/>
    <w:link w:val="a9"/>
    <w:uiPriority w:val="99"/>
    <w:unhideWhenUsed/>
    <w:rsid w:val="00207901"/>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207901"/>
    <w:rPr>
      <w:rFonts w:eastAsiaTheme="minorEastAsia"/>
      <w:lang w:eastAsia="ru-RU"/>
    </w:rPr>
  </w:style>
  <w:style w:type="paragraph" w:styleId="aa">
    <w:name w:val="footer"/>
    <w:basedOn w:val="a"/>
    <w:link w:val="ab"/>
    <w:uiPriority w:val="99"/>
    <w:semiHidden/>
    <w:unhideWhenUsed/>
    <w:rsid w:val="00207901"/>
    <w:pPr>
      <w:tabs>
        <w:tab w:val="center" w:pos="4677"/>
        <w:tab w:val="right" w:pos="9355"/>
      </w:tabs>
      <w:spacing w:after="0" w:line="240" w:lineRule="auto"/>
    </w:pPr>
  </w:style>
  <w:style w:type="character" w:customStyle="1" w:styleId="ab">
    <w:name w:val="Нижний колонтитул Знак"/>
    <w:basedOn w:val="a0"/>
    <w:link w:val="aa"/>
    <w:uiPriority w:val="99"/>
    <w:semiHidden/>
    <w:rsid w:val="00207901"/>
    <w:rPr>
      <w:rFonts w:eastAsiaTheme="minorEastAsia"/>
      <w:lang w:eastAsia="ru-RU"/>
    </w:rPr>
  </w:style>
  <w:style w:type="character" w:customStyle="1" w:styleId="10">
    <w:name w:val="Заголовок 1 Знак"/>
    <w:basedOn w:val="a0"/>
    <w:link w:val="1"/>
    <w:uiPriority w:val="9"/>
    <w:rsid w:val="004424D5"/>
    <w:rPr>
      <w:rFonts w:asciiTheme="majorHAnsi" w:eastAsiaTheme="majorEastAsia" w:hAnsiTheme="majorHAnsi" w:cstheme="majorBidi"/>
      <w:b/>
      <w:bCs/>
      <w:color w:val="365F91" w:themeColor="accent1" w:themeShade="BF"/>
      <w:sz w:val="28"/>
      <w:szCs w:val="28"/>
      <w:lang w:eastAsia="ru-RU"/>
    </w:rPr>
  </w:style>
  <w:style w:type="paragraph" w:styleId="ac">
    <w:name w:val="TOC Heading"/>
    <w:basedOn w:val="1"/>
    <w:next w:val="a"/>
    <w:uiPriority w:val="39"/>
    <w:unhideWhenUsed/>
    <w:qFormat/>
    <w:rsid w:val="004424D5"/>
    <w:pPr>
      <w:outlineLvl w:val="9"/>
    </w:pPr>
    <w:rPr>
      <w:lang w:eastAsia="en-US"/>
    </w:rPr>
  </w:style>
  <w:style w:type="paragraph" w:styleId="ad">
    <w:name w:val="Normal (Web)"/>
    <w:basedOn w:val="a"/>
    <w:uiPriority w:val="99"/>
    <w:unhideWhenUsed/>
    <w:rsid w:val="005E7C09"/>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11.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A86F8D5-0490-40E2-B2AB-88E10AFDEA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16515</Words>
  <Characters>9414</Characters>
  <Application>Microsoft Office Word</Application>
  <DocSecurity>0</DocSecurity>
  <Lines>78</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25878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admin</cp:lastModifiedBy>
  <cp:revision>2</cp:revision>
  <cp:lastPrinted>2018-12-11T15:59:00Z</cp:lastPrinted>
  <dcterms:created xsi:type="dcterms:W3CDTF">2020-07-20T10:00:00Z</dcterms:created>
  <dcterms:modified xsi:type="dcterms:W3CDTF">2020-07-20T10:00:00Z</dcterms:modified>
</cp:coreProperties>
</file>