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23C9" w:rsidRDefault="000B23C9" w:rsidP="000B23C9">
      <w:pPr>
        <w:pStyle w:val="a3"/>
        <w:spacing w:before="89" w:line="242" w:lineRule="auto"/>
        <w:ind w:left="1564" w:right="1536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6944995</wp:posOffset>
                </wp:positionH>
                <wp:positionV relativeFrom="paragraph">
                  <wp:posOffset>-207645</wp:posOffset>
                </wp:positionV>
                <wp:extent cx="76200" cy="168910"/>
                <wp:effectExtent l="1270" t="0" r="0" b="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23C9" w:rsidRDefault="000B23C9" w:rsidP="000B23C9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546.85pt;margin-top:-16.35pt;width:6pt;height:13.3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" filled="f" stroked="f">
                <v:textbox inset="0,0,0,0">
                  <w:txbxContent>
                    <w:p w:rsidR="000B23C9" w:rsidRDefault="000B23C9" w:rsidP="000B23C9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6813550</wp:posOffset>
                </wp:positionH>
                <wp:positionV relativeFrom="paragraph">
                  <wp:posOffset>-294005</wp:posOffset>
                </wp:positionV>
                <wp:extent cx="486410" cy="412750"/>
                <wp:effectExtent l="3175" t="4445" r="0" b="190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6410" cy="412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A1649A" id="Прямоугольник 1" o:spid="_x0000_s1026" style="position:absolute;margin-left:536.5pt;margin-top:-23.15pt;width:38.3pt;height:32.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" stroked="f">
                <w10:wrap anchorx="page"/>
              </v:rect>
            </w:pict>
          </mc:Fallback>
        </mc:AlternateContent>
      </w:r>
      <w:r>
        <w:t>Одеський національний університет імені І.І. 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1"/>
        </w:rPr>
        <w:t xml:space="preserve"> </w:t>
      </w:r>
      <w:r>
        <w:t>факультет</w:t>
      </w:r>
    </w:p>
    <w:p w:rsidR="000B23C9" w:rsidRDefault="000B23C9" w:rsidP="000B23C9">
      <w:pPr>
        <w:pStyle w:val="a3"/>
        <w:spacing w:line="318" w:lineRule="exact"/>
        <w:ind w:left="1564" w:right="1533"/>
        <w:jc w:val="center"/>
      </w:pPr>
      <w:r>
        <w:t>Кафедра</w:t>
      </w:r>
      <w:r>
        <w:rPr>
          <w:spacing w:val="-1"/>
        </w:rPr>
        <w:t xml:space="preserve"> </w:t>
      </w:r>
      <w:r>
        <w:t>обліку і</w:t>
      </w:r>
      <w:r>
        <w:rPr>
          <w:spacing w:val="-3"/>
        </w:rPr>
        <w:t xml:space="preserve"> </w:t>
      </w:r>
      <w:r>
        <w:t>фінансів</w:t>
      </w:r>
    </w:p>
    <w:p w:rsidR="000B23C9" w:rsidRDefault="000B23C9" w:rsidP="000B23C9">
      <w:pPr>
        <w:pStyle w:val="a3"/>
        <w:rPr>
          <w:sz w:val="30"/>
        </w:rPr>
      </w:pPr>
    </w:p>
    <w:p w:rsidR="000B23C9" w:rsidRDefault="000B23C9" w:rsidP="000B23C9">
      <w:pPr>
        <w:pStyle w:val="a3"/>
        <w:rPr>
          <w:sz w:val="30"/>
        </w:rPr>
      </w:pPr>
    </w:p>
    <w:p w:rsidR="000B23C9" w:rsidRDefault="000B23C9" w:rsidP="000B23C9">
      <w:pPr>
        <w:pStyle w:val="a3"/>
        <w:rPr>
          <w:sz w:val="30"/>
        </w:rPr>
      </w:pPr>
    </w:p>
    <w:p w:rsidR="000B23C9" w:rsidRDefault="000B23C9" w:rsidP="000B23C9">
      <w:pPr>
        <w:tabs>
          <w:tab w:val="left" w:pos="3723"/>
          <w:tab w:val="left" w:pos="5494"/>
        </w:tabs>
        <w:spacing w:before="253"/>
        <w:ind w:right="63"/>
        <w:jc w:val="center"/>
        <w:rPr>
          <w:b/>
          <w:sz w:val="32"/>
        </w:rPr>
      </w:pPr>
      <w:r>
        <w:rPr>
          <w:b/>
          <w:sz w:val="32"/>
        </w:rPr>
        <w:t>К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в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1"/>
          <w:sz w:val="32"/>
        </w:rPr>
        <w:t xml:space="preserve"> </w:t>
      </w:r>
      <w:r>
        <w:rPr>
          <w:b/>
          <w:sz w:val="32"/>
        </w:rPr>
        <w:t>ф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к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1"/>
          <w:sz w:val="32"/>
        </w:rPr>
        <w:t xml:space="preserve"> </w:t>
      </w:r>
      <w:r>
        <w:rPr>
          <w:b/>
          <w:sz w:val="32"/>
        </w:rPr>
        <w:t>ц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й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z w:val="32"/>
        </w:rPr>
        <w:tab/>
        <w:t>р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 б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z w:val="32"/>
        </w:rPr>
        <w:tab/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1"/>
          <w:sz w:val="32"/>
        </w:rPr>
        <w:t xml:space="preserve"> </w:t>
      </w:r>
      <w:r>
        <w:rPr>
          <w:b/>
          <w:sz w:val="32"/>
        </w:rPr>
        <w:t>г і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с</w:t>
      </w:r>
      <w:r>
        <w:rPr>
          <w:b/>
          <w:spacing w:val="1"/>
          <w:sz w:val="32"/>
        </w:rPr>
        <w:t xml:space="preserve"> </w:t>
      </w:r>
      <w:r>
        <w:rPr>
          <w:b/>
          <w:sz w:val="32"/>
        </w:rPr>
        <w:t>т р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а</w:t>
      </w:r>
    </w:p>
    <w:p w:rsidR="000B23C9" w:rsidRDefault="000B23C9" w:rsidP="000B23C9">
      <w:pPr>
        <w:pStyle w:val="a3"/>
        <w:rPr>
          <w:b/>
          <w:sz w:val="34"/>
        </w:rPr>
      </w:pPr>
    </w:p>
    <w:p w:rsidR="000B23C9" w:rsidRDefault="000B23C9" w:rsidP="000B23C9">
      <w:pPr>
        <w:pStyle w:val="a3"/>
        <w:spacing w:before="11"/>
        <w:rPr>
          <w:b/>
          <w:sz w:val="49"/>
        </w:rPr>
      </w:pPr>
    </w:p>
    <w:p w:rsidR="000B23C9" w:rsidRDefault="000B23C9" w:rsidP="000B23C9">
      <w:pPr>
        <w:spacing w:line="242" w:lineRule="auto"/>
        <w:ind w:left="1468" w:right="1440"/>
        <w:jc w:val="center"/>
        <w:rPr>
          <w:b/>
          <w:sz w:val="28"/>
        </w:rPr>
      </w:pPr>
      <w:r>
        <w:rPr>
          <w:b/>
          <w:sz w:val="28"/>
        </w:rPr>
        <w:t>«Моделювання розвитку ризикових видів страхування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в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умовах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невизначеності»</w:t>
      </w:r>
    </w:p>
    <w:p w:rsidR="000B23C9" w:rsidRDefault="000B23C9" w:rsidP="000B23C9">
      <w:pPr>
        <w:pStyle w:val="a3"/>
        <w:spacing w:line="317" w:lineRule="exact"/>
        <w:ind w:left="87" w:right="63"/>
        <w:jc w:val="center"/>
      </w:pPr>
      <w:r>
        <w:t>«</w:t>
      </w:r>
      <w:proofErr w:type="spellStart"/>
      <w:r>
        <w:t>Modeling</w:t>
      </w:r>
      <w:proofErr w:type="spellEnd"/>
      <w:r>
        <w:rPr>
          <w:spacing w:val="-3"/>
        </w:rPr>
        <w:t xml:space="preserve"> </w:t>
      </w:r>
      <w:proofErr w:type="spellStart"/>
      <w:r>
        <w:t>the</w:t>
      </w:r>
      <w:proofErr w:type="spellEnd"/>
      <w:r>
        <w:rPr>
          <w:spacing w:val="-3"/>
        </w:rPr>
        <w:t xml:space="preserve"> </w:t>
      </w:r>
      <w:proofErr w:type="spellStart"/>
      <w:r>
        <w:t>development</w:t>
      </w:r>
      <w:proofErr w:type="spellEnd"/>
      <w:r>
        <w:rPr>
          <w:spacing w:val="-5"/>
        </w:rPr>
        <w:t xml:space="preserve"> </w:t>
      </w:r>
      <w:proofErr w:type="spellStart"/>
      <w:r>
        <w:t>of</w:t>
      </w:r>
      <w:proofErr w:type="spellEnd"/>
      <w:r>
        <w:rPr>
          <w:spacing w:val="-3"/>
        </w:rPr>
        <w:t xml:space="preserve"> </w:t>
      </w:r>
      <w:proofErr w:type="spellStart"/>
      <w:r>
        <w:t>risky</w:t>
      </w:r>
      <w:proofErr w:type="spellEnd"/>
      <w:r>
        <w:rPr>
          <w:spacing w:val="-5"/>
        </w:rPr>
        <w:t xml:space="preserve"> </w:t>
      </w:r>
      <w:proofErr w:type="spellStart"/>
      <w:r>
        <w:t>types</w:t>
      </w:r>
      <w:proofErr w:type="spellEnd"/>
      <w:r>
        <w:rPr>
          <w:spacing w:val="-4"/>
        </w:rPr>
        <w:t xml:space="preserve"> </w:t>
      </w:r>
      <w:proofErr w:type="spellStart"/>
      <w:r>
        <w:t>of</w:t>
      </w:r>
      <w:proofErr w:type="spellEnd"/>
      <w:r>
        <w:rPr>
          <w:spacing w:val="-3"/>
        </w:rPr>
        <w:t xml:space="preserve"> </w:t>
      </w:r>
      <w:proofErr w:type="spellStart"/>
      <w:r>
        <w:t>insurance</w:t>
      </w:r>
      <w:proofErr w:type="spellEnd"/>
      <w:r>
        <w:rPr>
          <w:spacing w:val="-6"/>
        </w:rPr>
        <w:t xml:space="preserve"> </w:t>
      </w:r>
      <w:proofErr w:type="spellStart"/>
      <w:r>
        <w:t>under</w:t>
      </w:r>
      <w:proofErr w:type="spellEnd"/>
      <w:r>
        <w:rPr>
          <w:spacing w:val="-3"/>
        </w:rPr>
        <w:t xml:space="preserve"> </w:t>
      </w:r>
      <w:proofErr w:type="spellStart"/>
      <w:r>
        <w:t>uncertainty</w:t>
      </w:r>
      <w:proofErr w:type="spellEnd"/>
      <w:r>
        <w:t>»</w:t>
      </w:r>
    </w:p>
    <w:p w:rsidR="000B23C9" w:rsidRDefault="000B23C9" w:rsidP="000B23C9">
      <w:pPr>
        <w:pStyle w:val="a3"/>
        <w:rPr>
          <w:sz w:val="30"/>
        </w:rPr>
      </w:pPr>
    </w:p>
    <w:p w:rsidR="000B23C9" w:rsidRDefault="000B23C9" w:rsidP="000B23C9">
      <w:pPr>
        <w:pStyle w:val="a3"/>
        <w:rPr>
          <w:sz w:val="30"/>
        </w:rPr>
      </w:pPr>
    </w:p>
    <w:p w:rsidR="000B23C9" w:rsidRDefault="000B23C9" w:rsidP="000B23C9">
      <w:pPr>
        <w:pStyle w:val="a3"/>
        <w:spacing w:before="10"/>
        <w:rPr>
          <w:sz w:val="23"/>
        </w:rPr>
      </w:pPr>
    </w:p>
    <w:p w:rsidR="000B23C9" w:rsidRDefault="000B23C9" w:rsidP="000B23C9">
      <w:pPr>
        <w:pStyle w:val="a3"/>
        <w:ind w:left="1563" w:right="1536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5"/>
        </w:rPr>
        <w:t xml:space="preserve"> </w:t>
      </w:r>
      <w:r>
        <w:t>другого</w:t>
      </w:r>
      <w:r>
        <w:rPr>
          <w:spacing w:val="-3"/>
        </w:rPr>
        <w:t xml:space="preserve"> </w:t>
      </w:r>
      <w:r>
        <w:t>(магістерського)</w:t>
      </w:r>
      <w:r>
        <w:rPr>
          <w:spacing w:val="-6"/>
        </w:rPr>
        <w:t xml:space="preserve"> </w:t>
      </w:r>
      <w:r>
        <w:t>рівня</w:t>
      </w:r>
      <w:r>
        <w:rPr>
          <w:spacing w:val="-2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</w:p>
    <w:p w:rsidR="000B23C9" w:rsidRDefault="000B23C9" w:rsidP="000B23C9">
      <w:pPr>
        <w:pStyle w:val="a3"/>
        <w:rPr>
          <w:sz w:val="30"/>
        </w:rPr>
      </w:pPr>
    </w:p>
    <w:p w:rsidR="000B23C9" w:rsidRDefault="000B23C9" w:rsidP="000B23C9">
      <w:pPr>
        <w:pStyle w:val="a3"/>
        <w:rPr>
          <w:sz w:val="30"/>
        </w:rPr>
      </w:pPr>
    </w:p>
    <w:p w:rsidR="000B23C9" w:rsidRDefault="000B23C9" w:rsidP="000B23C9">
      <w:pPr>
        <w:pStyle w:val="a3"/>
        <w:rPr>
          <w:sz w:val="30"/>
        </w:rPr>
      </w:pPr>
    </w:p>
    <w:p w:rsidR="000B23C9" w:rsidRDefault="000B23C9" w:rsidP="000B23C9">
      <w:pPr>
        <w:pStyle w:val="a3"/>
        <w:rPr>
          <w:sz w:val="30"/>
        </w:rPr>
      </w:pPr>
    </w:p>
    <w:p w:rsidR="000B23C9" w:rsidRDefault="000B23C9" w:rsidP="000B23C9">
      <w:pPr>
        <w:pStyle w:val="a3"/>
        <w:rPr>
          <w:sz w:val="30"/>
        </w:rPr>
      </w:pPr>
    </w:p>
    <w:p w:rsidR="000B23C9" w:rsidRDefault="000B23C9" w:rsidP="000B23C9">
      <w:pPr>
        <w:pStyle w:val="a3"/>
        <w:spacing w:before="207"/>
        <w:ind w:left="3847" w:right="272"/>
        <w:jc w:val="both"/>
      </w:pPr>
      <w:r>
        <w:t>Виконала:</w:t>
      </w:r>
      <w:r>
        <w:rPr>
          <w:spacing w:val="1"/>
        </w:rPr>
        <w:t xml:space="preserve"> </w:t>
      </w:r>
      <w:r>
        <w:t>студентка</w:t>
      </w:r>
      <w:r>
        <w:rPr>
          <w:spacing w:val="1"/>
        </w:rPr>
        <w:t xml:space="preserve"> </w:t>
      </w:r>
      <w:r>
        <w:t>денної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спеціальності 072 Фінанси, банківська справа та</w:t>
      </w:r>
      <w:r>
        <w:rPr>
          <w:spacing w:val="-67"/>
        </w:rPr>
        <w:t xml:space="preserve"> </w:t>
      </w:r>
      <w:r>
        <w:t>страхування</w:t>
      </w:r>
    </w:p>
    <w:p w:rsidR="000B23C9" w:rsidRDefault="000B23C9" w:rsidP="000B23C9">
      <w:pPr>
        <w:spacing w:before="2"/>
        <w:ind w:left="3847"/>
        <w:jc w:val="both"/>
        <w:rPr>
          <w:b/>
          <w:sz w:val="28"/>
        </w:rPr>
      </w:pPr>
      <w:proofErr w:type="spellStart"/>
      <w:r>
        <w:rPr>
          <w:b/>
          <w:sz w:val="28"/>
        </w:rPr>
        <w:t>Дроздина</w:t>
      </w:r>
      <w:proofErr w:type="spellEnd"/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Анастасія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Андріївна</w:t>
      </w:r>
    </w:p>
    <w:p w:rsidR="000B23C9" w:rsidRDefault="000B23C9" w:rsidP="000B23C9">
      <w:pPr>
        <w:pStyle w:val="a3"/>
        <w:spacing w:before="10"/>
        <w:rPr>
          <w:b/>
          <w:sz w:val="27"/>
        </w:rPr>
      </w:pPr>
    </w:p>
    <w:p w:rsidR="000B23C9" w:rsidRDefault="000B23C9" w:rsidP="000B23C9">
      <w:pPr>
        <w:pStyle w:val="a3"/>
        <w:spacing w:line="322" w:lineRule="exact"/>
        <w:ind w:left="3847"/>
      </w:pPr>
      <w:r>
        <w:t>Науковий</w:t>
      </w:r>
      <w:r>
        <w:rPr>
          <w:spacing w:val="-5"/>
        </w:rPr>
        <w:t xml:space="preserve"> </w:t>
      </w:r>
      <w:r>
        <w:t>керівник:</w:t>
      </w:r>
    </w:p>
    <w:p w:rsidR="000B23C9" w:rsidRDefault="000B23C9" w:rsidP="000B23C9">
      <w:pPr>
        <w:pStyle w:val="a3"/>
        <w:ind w:left="3847" w:right="2057"/>
      </w:pPr>
      <w:r>
        <w:t>доктор економічних наук, доцент</w:t>
      </w:r>
      <w:r>
        <w:rPr>
          <w:spacing w:val="-67"/>
        </w:rPr>
        <w:t xml:space="preserve"> </w:t>
      </w:r>
      <w:r>
        <w:t>Дем’янчук Марина Афанасіївна</w:t>
      </w:r>
      <w:r>
        <w:rPr>
          <w:spacing w:val="1"/>
        </w:rPr>
        <w:t xml:space="preserve"> </w:t>
      </w:r>
      <w:r>
        <w:t>Рецензент:</w:t>
      </w:r>
    </w:p>
    <w:p w:rsidR="000B23C9" w:rsidRDefault="000B23C9" w:rsidP="000B23C9">
      <w:pPr>
        <w:pStyle w:val="a3"/>
        <w:spacing w:before="2"/>
        <w:ind w:left="3847"/>
      </w:pPr>
      <w:r>
        <w:rPr>
          <w:spacing w:val="-4"/>
        </w:rPr>
        <w:t>доктор</w:t>
      </w:r>
      <w:r>
        <w:rPr>
          <w:spacing w:val="-11"/>
        </w:rPr>
        <w:t xml:space="preserve"> </w:t>
      </w:r>
      <w:r>
        <w:rPr>
          <w:spacing w:val="-4"/>
        </w:rPr>
        <w:t>економічних</w:t>
      </w:r>
      <w:r>
        <w:rPr>
          <w:spacing w:val="-13"/>
        </w:rPr>
        <w:t xml:space="preserve"> </w:t>
      </w:r>
      <w:r>
        <w:rPr>
          <w:spacing w:val="-3"/>
        </w:rPr>
        <w:t>наук,</w:t>
      </w:r>
      <w:r>
        <w:rPr>
          <w:spacing w:val="-12"/>
        </w:rPr>
        <w:t xml:space="preserve"> </w:t>
      </w:r>
      <w:r>
        <w:rPr>
          <w:spacing w:val="-3"/>
        </w:rPr>
        <w:t>професор</w:t>
      </w:r>
      <w:r>
        <w:rPr>
          <w:spacing w:val="-10"/>
        </w:rPr>
        <w:t xml:space="preserve"> </w:t>
      </w:r>
      <w:r>
        <w:rPr>
          <w:spacing w:val="-3"/>
        </w:rPr>
        <w:t>Князєва</w:t>
      </w:r>
      <w:r>
        <w:rPr>
          <w:spacing w:val="-11"/>
        </w:rPr>
        <w:t xml:space="preserve"> </w:t>
      </w:r>
      <w:r>
        <w:rPr>
          <w:spacing w:val="-3"/>
        </w:rPr>
        <w:t>О.А.</w:t>
      </w:r>
    </w:p>
    <w:p w:rsidR="000B23C9" w:rsidRDefault="000B23C9" w:rsidP="000B23C9">
      <w:pPr>
        <w:pStyle w:val="a3"/>
        <w:rPr>
          <w:sz w:val="20"/>
        </w:rPr>
      </w:pPr>
    </w:p>
    <w:p w:rsidR="000B23C9" w:rsidRDefault="000B23C9" w:rsidP="000B23C9">
      <w:pPr>
        <w:pStyle w:val="a3"/>
        <w:rPr>
          <w:sz w:val="20"/>
        </w:rPr>
      </w:pPr>
    </w:p>
    <w:p w:rsidR="000B23C9" w:rsidRDefault="000B23C9" w:rsidP="000B23C9">
      <w:pPr>
        <w:pStyle w:val="a3"/>
        <w:spacing w:before="10"/>
        <w:rPr>
          <w:sz w:val="16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4662"/>
        <w:gridCol w:w="5046"/>
      </w:tblGrid>
      <w:tr w:rsidR="000B23C9" w:rsidTr="00606598">
        <w:trPr>
          <w:trHeight w:val="1921"/>
        </w:trPr>
        <w:tc>
          <w:tcPr>
            <w:tcW w:w="4662" w:type="dxa"/>
          </w:tcPr>
          <w:p w:rsidR="000B23C9" w:rsidRDefault="000B23C9" w:rsidP="00606598">
            <w:pPr>
              <w:pStyle w:val="TableParagraph"/>
              <w:ind w:left="200" w:right="1075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0B23C9" w:rsidRDefault="000B23C9" w:rsidP="00606598">
            <w:pPr>
              <w:pStyle w:val="TableParagraph"/>
              <w:tabs>
                <w:tab w:val="left" w:pos="882"/>
                <w:tab w:val="left" w:pos="3054"/>
                <w:tab w:val="left" w:pos="3823"/>
              </w:tabs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року</w:t>
            </w:r>
          </w:p>
          <w:p w:rsidR="000B23C9" w:rsidRDefault="000B23C9" w:rsidP="00606598">
            <w:pPr>
              <w:pStyle w:val="TableParagraph"/>
              <w:spacing w:before="1"/>
              <w:jc w:val="left"/>
              <w:rPr>
                <w:sz w:val="27"/>
              </w:rPr>
            </w:pPr>
          </w:p>
          <w:p w:rsidR="000B23C9" w:rsidRDefault="000B23C9" w:rsidP="00606598">
            <w:pPr>
              <w:pStyle w:val="TableParagraph"/>
              <w:spacing w:line="322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0B23C9" w:rsidRDefault="000B23C9" w:rsidP="00606598">
            <w:pPr>
              <w:pStyle w:val="TableParagraph"/>
              <w:tabs>
                <w:tab w:val="left" w:pos="1665"/>
              </w:tabs>
              <w:spacing w:line="302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Оксана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САВАСТЄЄВА</w:t>
            </w:r>
          </w:p>
        </w:tc>
        <w:tc>
          <w:tcPr>
            <w:tcW w:w="5046" w:type="dxa"/>
          </w:tcPr>
          <w:p w:rsidR="000B23C9" w:rsidRDefault="000B23C9" w:rsidP="00606598">
            <w:pPr>
              <w:pStyle w:val="TableParagraph"/>
              <w:tabs>
                <w:tab w:val="left" w:pos="2141"/>
                <w:tab w:val="left" w:pos="2587"/>
                <w:tab w:val="left" w:pos="3718"/>
                <w:tab w:val="left" w:pos="3892"/>
                <w:tab w:val="left" w:pos="4522"/>
                <w:tab w:val="left" w:pos="4911"/>
              </w:tabs>
              <w:ind w:left="211" w:right="132" w:hanging="44"/>
              <w:jc w:val="left"/>
              <w:rPr>
                <w:sz w:val="28"/>
              </w:rPr>
            </w:pPr>
            <w:r>
              <w:rPr>
                <w:sz w:val="28"/>
              </w:rPr>
              <w:t>Захищено на засіданні ЕК № 9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66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</w:p>
          <w:p w:rsidR="000B23C9" w:rsidRDefault="000B23C9" w:rsidP="00606598">
            <w:pPr>
              <w:pStyle w:val="TableParagraph"/>
              <w:spacing w:before="1"/>
              <w:jc w:val="left"/>
              <w:rPr>
                <w:sz w:val="27"/>
              </w:rPr>
            </w:pPr>
          </w:p>
          <w:p w:rsidR="000B23C9" w:rsidRDefault="000B23C9" w:rsidP="00606598">
            <w:pPr>
              <w:pStyle w:val="TableParagraph"/>
              <w:spacing w:line="322" w:lineRule="exact"/>
              <w:ind w:left="168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0B23C9" w:rsidRDefault="000B23C9" w:rsidP="00606598">
            <w:pPr>
              <w:pStyle w:val="TableParagraph"/>
              <w:tabs>
                <w:tab w:val="left" w:pos="2754"/>
              </w:tabs>
              <w:spacing w:line="302" w:lineRule="exact"/>
              <w:ind w:left="168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Ірина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ЧУРКІНА</w:t>
            </w:r>
          </w:p>
        </w:tc>
      </w:tr>
    </w:tbl>
    <w:p w:rsidR="000B23C9" w:rsidRDefault="000B23C9" w:rsidP="000B23C9">
      <w:pPr>
        <w:pStyle w:val="a3"/>
        <w:spacing w:before="2"/>
        <w:rPr>
          <w:sz w:val="20"/>
        </w:rPr>
      </w:pPr>
    </w:p>
    <w:p w:rsidR="000B23C9" w:rsidRDefault="000B23C9" w:rsidP="000B23C9">
      <w:pPr>
        <w:spacing w:before="89"/>
        <w:ind w:left="1564" w:right="1534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– 2022</w:t>
      </w:r>
    </w:p>
    <w:p w:rsidR="000B23C9" w:rsidRDefault="000B23C9" w:rsidP="000B23C9">
      <w:pPr>
        <w:jc w:val="center"/>
        <w:rPr>
          <w:sz w:val="28"/>
        </w:rPr>
        <w:sectPr w:rsidR="000B23C9" w:rsidSect="000B23C9">
          <w:pgSz w:w="11910" w:h="16840"/>
          <w:pgMar w:top="560" w:right="580" w:bottom="280" w:left="1400" w:header="720" w:footer="720" w:gutter="0"/>
          <w:cols w:space="720"/>
        </w:sectPr>
      </w:pPr>
    </w:p>
    <w:p w:rsidR="000B23C9" w:rsidRDefault="000B23C9" w:rsidP="000B23C9">
      <w:pPr>
        <w:pStyle w:val="a3"/>
        <w:spacing w:before="150"/>
        <w:ind w:left="1564" w:right="1534"/>
        <w:jc w:val="center"/>
      </w:pPr>
      <w:r>
        <w:lastRenderedPageBreak/>
        <w:t>ЗМІСТ</w:t>
      </w:r>
    </w:p>
    <w:p w:rsidR="000B23C9" w:rsidRDefault="000B23C9" w:rsidP="000B23C9">
      <w:pPr>
        <w:pStyle w:val="a3"/>
        <w:tabs>
          <w:tab w:val="left" w:leader="dot" w:pos="8898"/>
        </w:tabs>
        <w:spacing w:before="196"/>
        <w:ind w:right="65"/>
        <w:jc w:val="center"/>
      </w:pPr>
      <w:r>
        <w:t>ВСТУП</w:t>
      </w:r>
      <w:r>
        <w:tab/>
        <w:t>3</w:t>
      </w:r>
    </w:p>
    <w:p w:rsidR="000B23C9" w:rsidRDefault="000B23C9" w:rsidP="000B23C9">
      <w:pPr>
        <w:pStyle w:val="a3"/>
        <w:tabs>
          <w:tab w:val="left" w:pos="1897"/>
          <w:tab w:val="left" w:pos="3092"/>
          <w:tab w:val="left" w:pos="4183"/>
          <w:tab w:val="left" w:pos="4953"/>
          <w:tab w:val="left" w:pos="5179"/>
          <w:tab w:val="left" w:pos="5929"/>
          <w:tab w:val="left" w:pos="6335"/>
          <w:tab w:val="left" w:pos="6867"/>
          <w:tab w:val="left" w:pos="7287"/>
          <w:tab w:val="left" w:leader="dot" w:pos="9308"/>
        </w:tabs>
        <w:spacing w:before="130" w:line="336" w:lineRule="auto"/>
        <w:ind w:left="1898" w:right="475" w:hanging="1469"/>
      </w:pPr>
      <w:r>
        <w:t>РОЗДІЛ</w:t>
      </w:r>
      <w:r>
        <w:rPr>
          <w:spacing w:val="-1"/>
        </w:rPr>
        <w:t xml:space="preserve"> </w:t>
      </w:r>
      <w:r>
        <w:t>1.</w:t>
      </w:r>
      <w:r>
        <w:tab/>
        <w:t>ТЕОРЕТИЧНІ</w:t>
      </w:r>
      <w:r>
        <w:tab/>
        <w:t>ОСНОВИ</w:t>
      </w:r>
      <w:r>
        <w:tab/>
        <w:t>ТА</w:t>
      </w:r>
      <w:r>
        <w:tab/>
      </w:r>
      <w:r>
        <w:tab/>
        <w:t>ІНСТИТУЦІЙНО-</w:t>
      </w:r>
      <w:r>
        <w:rPr>
          <w:spacing w:val="1"/>
        </w:rPr>
        <w:t xml:space="preserve"> </w:t>
      </w:r>
      <w:r>
        <w:t>ІНСТИТУЦІОНАЛЬНЕ</w:t>
      </w:r>
      <w:r>
        <w:tab/>
        <w:t>ЗАБЕЗПЕЧЕННЯ</w:t>
      </w:r>
      <w:r>
        <w:tab/>
        <w:t>ФУНКЦІОНУ-</w:t>
      </w:r>
      <w:r>
        <w:rPr>
          <w:spacing w:val="1"/>
        </w:rPr>
        <w:t xml:space="preserve"> </w:t>
      </w:r>
      <w:r>
        <w:t>ВАННЯ</w:t>
      </w:r>
      <w:r>
        <w:tab/>
        <w:t>СТРАХОВОГО</w:t>
      </w:r>
      <w:r>
        <w:tab/>
        <w:t>РИНКУ</w:t>
      </w:r>
      <w:r>
        <w:tab/>
        <w:t>РИЗИКОВИХ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СТРАХУВАННЯ</w:t>
      </w:r>
      <w:r>
        <w:rPr>
          <w:spacing w:val="-3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УМОВАХ</w:t>
      </w:r>
      <w:r>
        <w:rPr>
          <w:spacing w:val="-5"/>
        </w:rPr>
        <w:t xml:space="preserve"> </w:t>
      </w:r>
      <w:r>
        <w:t>НЕВИЗНАЧЕНОСТІ</w:t>
      </w:r>
      <w:r>
        <w:tab/>
      </w:r>
      <w:r>
        <w:rPr>
          <w:spacing w:val="-1"/>
        </w:rPr>
        <w:t>9</w:t>
      </w:r>
    </w:p>
    <w:p w:rsidR="000B23C9" w:rsidRDefault="000B23C9" w:rsidP="000B23C9">
      <w:pPr>
        <w:pStyle w:val="a5"/>
        <w:numPr>
          <w:ilvl w:val="1"/>
          <w:numId w:val="25"/>
        </w:numPr>
        <w:tabs>
          <w:tab w:val="left" w:pos="1897"/>
          <w:tab w:val="left" w:pos="1898"/>
          <w:tab w:val="left" w:leader="dot" w:pos="9308"/>
        </w:tabs>
        <w:spacing w:line="321" w:lineRule="exact"/>
        <w:ind w:hanging="637"/>
        <w:rPr>
          <w:sz w:val="28"/>
        </w:rPr>
      </w:pPr>
      <w:r>
        <w:rPr>
          <w:sz w:val="28"/>
        </w:rPr>
        <w:t>Ризикові</w:t>
      </w:r>
      <w:r>
        <w:rPr>
          <w:spacing w:val="-3"/>
          <w:sz w:val="28"/>
        </w:rPr>
        <w:t xml:space="preserve"> </w:t>
      </w:r>
      <w:r>
        <w:rPr>
          <w:sz w:val="28"/>
        </w:rPr>
        <w:t>види</w:t>
      </w:r>
      <w:r>
        <w:rPr>
          <w:spacing w:val="-3"/>
          <w:sz w:val="28"/>
        </w:rPr>
        <w:t xml:space="preserve"> </w:t>
      </w:r>
      <w:r>
        <w:rPr>
          <w:sz w:val="28"/>
        </w:rPr>
        <w:t>страхування: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-5"/>
          <w:sz w:val="28"/>
        </w:rPr>
        <w:t xml:space="preserve"> </w:t>
      </w:r>
      <w:r>
        <w:rPr>
          <w:sz w:val="28"/>
        </w:rPr>
        <w:t>значення,</w:t>
      </w:r>
      <w:r>
        <w:rPr>
          <w:spacing w:val="-3"/>
          <w:sz w:val="28"/>
        </w:rPr>
        <w:t xml:space="preserve"> </w:t>
      </w:r>
      <w:r>
        <w:rPr>
          <w:sz w:val="28"/>
        </w:rPr>
        <w:t>види</w:t>
      </w:r>
      <w:r>
        <w:rPr>
          <w:sz w:val="28"/>
        </w:rPr>
        <w:tab/>
        <w:t>9</w:t>
      </w:r>
    </w:p>
    <w:p w:rsidR="000B23C9" w:rsidRDefault="000B23C9" w:rsidP="000B23C9">
      <w:pPr>
        <w:pStyle w:val="a5"/>
        <w:numPr>
          <w:ilvl w:val="1"/>
          <w:numId w:val="25"/>
        </w:numPr>
        <w:tabs>
          <w:tab w:val="left" w:pos="1897"/>
          <w:tab w:val="left" w:pos="1898"/>
          <w:tab w:val="left" w:pos="5955"/>
          <w:tab w:val="left" w:pos="7861"/>
          <w:tab w:val="left" w:leader="dot" w:pos="9308"/>
        </w:tabs>
        <w:spacing w:before="129" w:line="336" w:lineRule="auto"/>
        <w:ind w:right="332"/>
        <w:rPr>
          <w:sz w:val="28"/>
        </w:rPr>
      </w:pPr>
      <w:r>
        <w:rPr>
          <w:sz w:val="28"/>
        </w:rPr>
        <w:t>Інституційно-інституціональне</w:t>
      </w:r>
      <w:r>
        <w:rPr>
          <w:sz w:val="28"/>
        </w:rPr>
        <w:tab/>
        <w:t>забезпечення</w:t>
      </w:r>
      <w:r>
        <w:rPr>
          <w:sz w:val="28"/>
        </w:rPr>
        <w:tab/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страхових</w:t>
      </w:r>
      <w:r>
        <w:rPr>
          <w:spacing w:val="-10"/>
          <w:sz w:val="28"/>
        </w:rPr>
        <w:t xml:space="preserve"> </w:t>
      </w:r>
      <w:r>
        <w:rPr>
          <w:sz w:val="28"/>
        </w:rPr>
        <w:t>компаній</w:t>
      </w:r>
      <w:r>
        <w:rPr>
          <w:spacing w:val="-12"/>
          <w:sz w:val="28"/>
        </w:rPr>
        <w:t xml:space="preserve"> </w:t>
      </w:r>
      <w:r>
        <w:rPr>
          <w:sz w:val="28"/>
        </w:rPr>
        <w:t>у</w:t>
      </w:r>
      <w:r>
        <w:rPr>
          <w:spacing w:val="-10"/>
          <w:sz w:val="28"/>
        </w:rPr>
        <w:t xml:space="preserve"> </w:t>
      </w:r>
      <w:r>
        <w:rPr>
          <w:sz w:val="28"/>
        </w:rPr>
        <w:t>сфері</w:t>
      </w:r>
      <w:r>
        <w:rPr>
          <w:spacing w:val="-12"/>
          <w:sz w:val="28"/>
        </w:rPr>
        <w:t xml:space="preserve"> </w:t>
      </w:r>
      <w:r>
        <w:rPr>
          <w:sz w:val="28"/>
        </w:rPr>
        <w:t>ризикових</w:t>
      </w:r>
      <w:r>
        <w:rPr>
          <w:spacing w:val="-10"/>
          <w:sz w:val="28"/>
        </w:rPr>
        <w:t xml:space="preserve"> </w:t>
      </w:r>
      <w:r>
        <w:rPr>
          <w:sz w:val="28"/>
        </w:rPr>
        <w:t>видів</w:t>
      </w:r>
      <w:r>
        <w:rPr>
          <w:spacing w:val="-11"/>
          <w:sz w:val="28"/>
        </w:rPr>
        <w:t xml:space="preserve"> </w:t>
      </w:r>
      <w:r>
        <w:rPr>
          <w:sz w:val="28"/>
        </w:rPr>
        <w:t>страхування</w:t>
      </w:r>
      <w:r>
        <w:rPr>
          <w:sz w:val="28"/>
        </w:rPr>
        <w:tab/>
        <w:t>14</w:t>
      </w:r>
    </w:p>
    <w:p w:rsidR="000B23C9" w:rsidRDefault="000B23C9" w:rsidP="000B23C9">
      <w:pPr>
        <w:pStyle w:val="a5"/>
        <w:numPr>
          <w:ilvl w:val="1"/>
          <w:numId w:val="25"/>
        </w:numPr>
        <w:tabs>
          <w:tab w:val="left" w:pos="1897"/>
          <w:tab w:val="left" w:pos="1898"/>
          <w:tab w:val="left" w:leader="dot" w:pos="9308"/>
        </w:tabs>
        <w:spacing w:before="1" w:line="333" w:lineRule="auto"/>
        <w:ind w:right="332"/>
        <w:rPr>
          <w:sz w:val="28"/>
        </w:rPr>
      </w:pPr>
      <w:r>
        <w:rPr>
          <w:sz w:val="28"/>
        </w:rPr>
        <w:t>Особливості</w:t>
      </w:r>
      <w:r>
        <w:rPr>
          <w:spacing w:val="2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2"/>
          <w:sz w:val="28"/>
        </w:rPr>
        <w:t xml:space="preserve"> </w:t>
      </w:r>
      <w:r>
        <w:rPr>
          <w:sz w:val="28"/>
        </w:rPr>
        <w:t>страхового</w:t>
      </w:r>
      <w:r>
        <w:rPr>
          <w:spacing w:val="2"/>
          <w:sz w:val="28"/>
        </w:rPr>
        <w:t xml:space="preserve"> </w:t>
      </w:r>
      <w:r>
        <w:rPr>
          <w:sz w:val="28"/>
        </w:rPr>
        <w:t>ринку</w:t>
      </w:r>
      <w:r>
        <w:rPr>
          <w:spacing w:val="4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невизначеності</w:t>
      </w:r>
      <w:r>
        <w:rPr>
          <w:sz w:val="28"/>
        </w:rPr>
        <w:tab/>
        <w:t>19</w:t>
      </w:r>
    </w:p>
    <w:p w:rsidR="000B23C9" w:rsidRDefault="000B23C9" w:rsidP="000B23C9">
      <w:pPr>
        <w:pStyle w:val="a3"/>
        <w:tabs>
          <w:tab w:val="left" w:leader="dot" w:pos="9308"/>
        </w:tabs>
        <w:spacing w:before="5"/>
        <w:ind w:left="1898"/>
      </w:pPr>
      <w:r>
        <w:t>Висновки</w:t>
      </w:r>
      <w:r>
        <w:rPr>
          <w:spacing w:val="-2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розділу</w:t>
      </w:r>
      <w:r>
        <w:rPr>
          <w:spacing w:val="-1"/>
        </w:rPr>
        <w:t xml:space="preserve"> </w:t>
      </w:r>
      <w:r>
        <w:t>1</w:t>
      </w:r>
      <w:r>
        <w:tab/>
        <w:t>24</w:t>
      </w:r>
    </w:p>
    <w:p w:rsidR="000B23C9" w:rsidRDefault="000B23C9" w:rsidP="000B23C9">
      <w:pPr>
        <w:pStyle w:val="a3"/>
        <w:tabs>
          <w:tab w:val="left" w:pos="1897"/>
          <w:tab w:val="left" w:pos="3170"/>
          <w:tab w:val="left" w:pos="4854"/>
          <w:tab w:val="left" w:pos="6775"/>
          <w:tab w:val="left" w:pos="7878"/>
        </w:tabs>
        <w:spacing w:before="129"/>
        <w:ind w:left="429"/>
      </w:pPr>
      <w:r>
        <w:t>РОЗДІЛ</w:t>
      </w:r>
      <w:r>
        <w:rPr>
          <w:spacing w:val="-1"/>
        </w:rPr>
        <w:t xml:space="preserve"> </w:t>
      </w:r>
      <w:r>
        <w:t>2.</w:t>
      </w:r>
      <w:r>
        <w:tab/>
        <w:t>АНАЛІЗ</w:t>
      </w:r>
      <w:r>
        <w:tab/>
        <w:t>РОЗВИТКУ</w:t>
      </w:r>
      <w:r>
        <w:tab/>
        <w:t>РИЗИКОВИХ</w:t>
      </w:r>
      <w:r>
        <w:tab/>
        <w:t>ВИДІВ</w:t>
      </w:r>
      <w:r>
        <w:tab/>
        <w:t>СТРАХУ-</w:t>
      </w:r>
    </w:p>
    <w:p w:rsidR="000B23C9" w:rsidRDefault="000B23C9" w:rsidP="000B23C9">
      <w:pPr>
        <w:pStyle w:val="a3"/>
        <w:spacing w:before="3"/>
        <w:rPr>
          <w:sz w:val="12"/>
        </w:rPr>
      </w:pPr>
    </w:p>
    <w:tbl>
      <w:tblPr>
        <w:tblStyle w:val="TableNormal"/>
        <w:tblW w:w="0" w:type="auto"/>
        <w:tblInd w:w="367" w:type="dxa"/>
        <w:tblLayout w:type="fixed"/>
        <w:tblLook w:val="01E0" w:firstRow="1" w:lastRow="1" w:firstColumn="1" w:lastColumn="1" w:noHBand="0" w:noVBand="0"/>
      </w:tblPr>
      <w:tblGrid>
        <w:gridCol w:w="1431"/>
        <w:gridCol w:w="7412"/>
        <w:gridCol w:w="439"/>
      </w:tblGrid>
      <w:tr w:rsidR="000B23C9" w:rsidTr="00606598">
        <w:trPr>
          <w:trHeight w:val="381"/>
        </w:trPr>
        <w:tc>
          <w:tcPr>
            <w:tcW w:w="1431" w:type="dxa"/>
          </w:tcPr>
          <w:p w:rsidR="000B23C9" w:rsidRDefault="000B23C9" w:rsidP="00606598">
            <w:pPr>
              <w:pStyle w:val="TableParagraph"/>
              <w:jc w:val="left"/>
              <w:rPr>
                <w:sz w:val="28"/>
              </w:rPr>
            </w:pPr>
          </w:p>
        </w:tc>
        <w:tc>
          <w:tcPr>
            <w:tcW w:w="7412" w:type="dxa"/>
          </w:tcPr>
          <w:p w:rsidR="000B23C9" w:rsidRDefault="000B23C9" w:rsidP="00606598">
            <w:pPr>
              <w:pStyle w:val="TableParagraph"/>
              <w:spacing w:line="311" w:lineRule="exact"/>
              <w:ind w:left="106"/>
              <w:jc w:val="left"/>
              <w:rPr>
                <w:sz w:val="28"/>
              </w:rPr>
            </w:pPr>
            <w:r>
              <w:rPr>
                <w:sz w:val="28"/>
              </w:rPr>
              <w:t>ВАННЯ: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СВІТОВИЙ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ВІТЧИЗНЯНИЙ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АСПЕКТИ……..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line="311" w:lineRule="exact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</w:tr>
      <w:tr w:rsidR="000B23C9" w:rsidTr="00606598">
        <w:trPr>
          <w:trHeight w:val="451"/>
        </w:trPr>
        <w:tc>
          <w:tcPr>
            <w:tcW w:w="1431" w:type="dxa"/>
          </w:tcPr>
          <w:p w:rsidR="000B23C9" w:rsidRDefault="000B23C9" w:rsidP="00606598">
            <w:pPr>
              <w:pStyle w:val="TableParagraph"/>
              <w:spacing w:before="59"/>
              <w:ind w:right="105"/>
              <w:rPr>
                <w:sz w:val="28"/>
              </w:rPr>
            </w:pPr>
            <w:r>
              <w:rPr>
                <w:sz w:val="28"/>
              </w:rPr>
              <w:t>2.1.</w:t>
            </w:r>
          </w:p>
        </w:tc>
        <w:tc>
          <w:tcPr>
            <w:tcW w:w="7412" w:type="dxa"/>
          </w:tcPr>
          <w:p w:rsidR="000B23C9" w:rsidRDefault="000B23C9" w:rsidP="00606598">
            <w:pPr>
              <w:pStyle w:val="TableParagraph"/>
              <w:spacing w:before="59"/>
              <w:ind w:left="106"/>
              <w:jc w:val="left"/>
              <w:rPr>
                <w:sz w:val="28"/>
              </w:rPr>
            </w:pPr>
            <w:r>
              <w:rPr>
                <w:sz w:val="28"/>
              </w:rPr>
              <w:t>Кореляційно-регресійний</w:t>
            </w:r>
            <w:r>
              <w:rPr>
                <w:spacing w:val="47"/>
                <w:sz w:val="28"/>
              </w:rPr>
              <w:t xml:space="preserve"> </w:t>
            </w:r>
            <w:r>
              <w:rPr>
                <w:sz w:val="28"/>
              </w:rPr>
              <w:t>аналіз</w:t>
            </w:r>
            <w:r>
              <w:rPr>
                <w:spacing w:val="46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48"/>
                <w:sz w:val="28"/>
              </w:rPr>
              <w:t xml:space="preserve"> </w:t>
            </w:r>
            <w:r>
              <w:rPr>
                <w:sz w:val="28"/>
              </w:rPr>
              <w:t>світового</w:t>
            </w:r>
            <w:r>
              <w:rPr>
                <w:spacing w:val="47"/>
                <w:sz w:val="28"/>
              </w:rPr>
              <w:t xml:space="preserve"> </w:t>
            </w:r>
            <w:r>
              <w:rPr>
                <w:sz w:val="28"/>
              </w:rPr>
              <w:t>ринку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jc w:val="left"/>
              <w:rPr>
                <w:sz w:val="28"/>
              </w:rPr>
            </w:pPr>
          </w:p>
        </w:tc>
      </w:tr>
      <w:tr w:rsidR="000B23C9" w:rsidTr="00606598">
        <w:trPr>
          <w:trHeight w:val="450"/>
        </w:trPr>
        <w:tc>
          <w:tcPr>
            <w:tcW w:w="1431" w:type="dxa"/>
          </w:tcPr>
          <w:p w:rsidR="000B23C9" w:rsidRDefault="000B23C9" w:rsidP="00606598">
            <w:pPr>
              <w:pStyle w:val="TableParagraph"/>
              <w:jc w:val="left"/>
              <w:rPr>
                <w:sz w:val="28"/>
              </w:rPr>
            </w:pPr>
          </w:p>
        </w:tc>
        <w:tc>
          <w:tcPr>
            <w:tcW w:w="7412" w:type="dxa"/>
          </w:tcPr>
          <w:p w:rsidR="000B23C9" w:rsidRDefault="000B23C9" w:rsidP="00606598">
            <w:pPr>
              <w:pStyle w:val="TableParagraph"/>
              <w:spacing w:before="59"/>
              <w:ind w:left="106"/>
              <w:jc w:val="left"/>
              <w:rPr>
                <w:sz w:val="28"/>
              </w:rPr>
            </w:pPr>
            <w:r>
              <w:rPr>
                <w:sz w:val="28"/>
              </w:rPr>
              <w:t>страхування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умовах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невизначеності..…………….…………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before="59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</w:tr>
      <w:tr w:rsidR="000B23C9" w:rsidTr="00606598">
        <w:trPr>
          <w:trHeight w:val="450"/>
        </w:trPr>
        <w:tc>
          <w:tcPr>
            <w:tcW w:w="1431" w:type="dxa"/>
          </w:tcPr>
          <w:p w:rsidR="000B23C9" w:rsidRDefault="000B23C9" w:rsidP="00606598">
            <w:pPr>
              <w:pStyle w:val="TableParagraph"/>
              <w:spacing w:before="57"/>
              <w:ind w:right="105"/>
              <w:rPr>
                <w:sz w:val="28"/>
              </w:rPr>
            </w:pPr>
            <w:r>
              <w:rPr>
                <w:sz w:val="28"/>
              </w:rPr>
              <w:t>2.2.</w:t>
            </w:r>
          </w:p>
        </w:tc>
        <w:tc>
          <w:tcPr>
            <w:tcW w:w="7412" w:type="dxa"/>
          </w:tcPr>
          <w:p w:rsidR="000B23C9" w:rsidRDefault="000B23C9" w:rsidP="00606598">
            <w:pPr>
              <w:pStyle w:val="TableParagraph"/>
              <w:tabs>
                <w:tab w:val="left" w:pos="1612"/>
                <w:tab w:val="left" w:pos="2904"/>
                <w:tab w:val="left" w:pos="4376"/>
                <w:tab w:val="left" w:pos="5230"/>
                <w:tab w:val="left" w:pos="6578"/>
              </w:tabs>
              <w:spacing w:before="57"/>
              <w:ind w:left="106"/>
              <w:jc w:val="left"/>
              <w:rPr>
                <w:sz w:val="28"/>
              </w:rPr>
            </w:pPr>
            <w:r>
              <w:rPr>
                <w:sz w:val="28"/>
              </w:rPr>
              <w:t>Домінанти</w:t>
            </w:r>
            <w:r>
              <w:rPr>
                <w:sz w:val="28"/>
              </w:rPr>
              <w:tab/>
              <w:t>розвитку</w:t>
            </w:r>
            <w:r>
              <w:rPr>
                <w:sz w:val="28"/>
              </w:rPr>
              <w:tab/>
              <w:t>ризикових</w:t>
            </w:r>
            <w:r>
              <w:rPr>
                <w:sz w:val="28"/>
              </w:rPr>
              <w:tab/>
              <w:t>видів</w:t>
            </w:r>
            <w:r>
              <w:rPr>
                <w:sz w:val="28"/>
              </w:rPr>
              <w:tab/>
              <w:t>світового</w:t>
            </w:r>
            <w:r>
              <w:rPr>
                <w:sz w:val="28"/>
              </w:rPr>
              <w:tab/>
              <w:t>ринку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jc w:val="left"/>
              <w:rPr>
                <w:sz w:val="28"/>
              </w:rPr>
            </w:pPr>
          </w:p>
        </w:tc>
      </w:tr>
      <w:tr w:rsidR="000B23C9" w:rsidTr="00606598">
        <w:trPr>
          <w:trHeight w:val="451"/>
        </w:trPr>
        <w:tc>
          <w:tcPr>
            <w:tcW w:w="1431" w:type="dxa"/>
          </w:tcPr>
          <w:p w:rsidR="000B23C9" w:rsidRDefault="000B23C9" w:rsidP="00606598">
            <w:pPr>
              <w:pStyle w:val="TableParagraph"/>
              <w:jc w:val="left"/>
              <w:rPr>
                <w:sz w:val="28"/>
              </w:rPr>
            </w:pPr>
          </w:p>
        </w:tc>
        <w:tc>
          <w:tcPr>
            <w:tcW w:w="7412" w:type="dxa"/>
          </w:tcPr>
          <w:p w:rsidR="000B23C9" w:rsidRDefault="000B23C9" w:rsidP="00606598">
            <w:pPr>
              <w:pStyle w:val="TableParagraph"/>
              <w:spacing w:before="59"/>
              <w:ind w:left="106"/>
              <w:jc w:val="left"/>
              <w:rPr>
                <w:sz w:val="28"/>
              </w:rPr>
            </w:pPr>
            <w:r>
              <w:rPr>
                <w:sz w:val="28"/>
              </w:rPr>
              <w:t>страхування…………………………………………………….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before="59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33</w:t>
            </w:r>
          </w:p>
        </w:tc>
      </w:tr>
      <w:tr w:rsidR="000B23C9" w:rsidTr="00606598">
        <w:trPr>
          <w:trHeight w:val="451"/>
        </w:trPr>
        <w:tc>
          <w:tcPr>
            <w:tcW w:w="1431" w:type="dxa"/>
          </w:tcPr>
          <w:p w:rsidR="000B23C9" w:rsidRDefault="000B23C9" w:rsidP="00606598">
            <w:pPr>
              <w:pStyle w:val="TableParagraph"/>
              <w:spacing w:before="59"/>
              <w:ind w:right="105"/>
              <w:rPr>
                <w:sz w:val="28"/>
              </w:rPr>
            </w:pPr>
            <w:r>
              <w:rPr>
                <w:sz w:val="28"/>
              </w:rPr>
              <w:t>2.3.</w:t>
            </w:r>
          </w:p>
        </w:tc>
        <w:tc>
          <w:tcPr>
            <w:tcW w:w="7412" w:type="dxa"/>
          </w:tcPr>
          <w:p w:rsidR="000B23C9" w:rsidRDefault="000B23C9" w:rsidP="00606598">
            <w:pPr>
              <w:pStyle w:val="TableParagraph"/>
              <w:tabs>
                <w:tab w:val="left" w:pos="1777"/>
                <w:tab w:val="left" w:pos="3086"/>
                <w:tab w:val="left" w:pos="4575"/>
                <w:tab w:val="left" w:pos="5445"/>
                <w:tab w:val="left" w:pos="7160"/>
              </w:tabs>
              <w:spacing w:before="59"/>
              <w:ind w:left="106"/>
              <w:jc w:val="left"/>
              <w:rPr>
                <w:sz w:val="28"/>
              </w:rPr>
            </w:pPr>
            <w:r>
              <w:rPr>
                <w:sz w:val="28"/>
              </w:rPr>
              <w:t>Моніторинг</w:t>
            </w:r>
            <w:r>
              <w:rPr>
                <w:sz w:val="28"/>
              </w:rPr>
              <w:tab/>
              <w:t>розвитку</w:t>
            </w:r>
            <w:r>
              <w:rPr>
                <w:sz w:val="28"/>
              </w:rPr>
              <w:tab/>
              <w:t>ризикових</w:t>
            </w:r>
            <w:r>
              <w:rPr>
                <w:sz w:val="28"/>
              </w:rPr>
              <w:tab/>
              <w:t>видів</w:t>
            </w:r>
            <w:r>
              <w:rPr>
                <w:sz w:val="28"/>
              </w:rPr>
              <w:tab/>
              <w:t>страхування</w:t>
            </w:r>
            <w:r>
              <w:rPr>
                <w:sz w:val="28"/>
              </w:rPr>
              <w:tab/>
              <w:t>в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jc w:val="left"/>
              <w:rPr>
                <w:sz w:val="28"/>
              </w:rPr>
            </w:pPr>
          </w:p>
        </w:tc>
      </w:tr>
      <w:tr w:rsidR="000B23C9" w:rsidTr="00606598">
        <w:trPr>
          <w:trHeight w:val="451"/>
        </w:trPr>
        <w:tc>
          <w:tcPr>
            <w:tcW w:w="1431" w:type="dxa"/>
          </w:tcPr>
          <w:p w:rsidR="000B23C9" w:rsidRDefault="000B23C9" w:rsidP="00606598">
            <w:pPr>
              <w:pStyle w:val="TableParagraph"/>
              <w:jc w:val="left"/>
              <w:rPr>
                <w:sz w:val="28"/>
              </w:rPr>
            </w:pPr>
          </w:p>
        </w:tc>
        <w:tc>
          <w:tcPr>
            <w:tcW w:w="7412" w:type="dxa"/>
          </w:tcPr>
          <w:p w:rsidR="000B23C9" w:rsidRDefault="000B23C9" w:rsidP="00606598">
            <w:pPr>
              <w:pStyle w:val="TableParagraph"/>
              <w:spacing w:before="59"/>
              <w:ind w:left="106"/>
              <w:jc w:val="left"/>
              <w:rPr>
                <w:sz w:val="28"/>
              </w:rPr>
            </w:pPr>
            <w:r>
              <w:rPr>
                <w:sz w:val="28"/>
              </w:rPr>
              <w:t>Україні…………………………………………………………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before="59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  <w:tr w:rsidR="000B23C9" w:rsidTr="00606598">
        <w:trPr>
          <w:trHeight w:val="450"/>
        </w:trPr>
        <w:tc>
          <w:tcPr>
            <w:tcW w:w="1431" w:type="dxa"/>
          </w:tcPr>
          <w:p w:rsidR="000B23C9" w:rsidRDefault="000B23C9" w:rsidP="00606598">
            <w:pPr>
              <w:pStyle w:val="TableParagraph"/>
              <w:jc w:val="left"/>
              <w:rPr>
                <w:sz w:val="28"/>
              </w:rPr>
            </w:pPr>
          </w:p>
        </w:tc>
        <w:tc>
          <w:tcPr>
            <w:tcW w:w="7412" w:type="dxa"/>
          </w:tcPr>
          <w:p w:rsidR="000B23C9" w:rsidRDefault="000B23C9" w:rsidP="00606598">
            <w:pPr>
              <w:pStyle w:val="TableParagraph"/>
              <w:spacing w:before="59"/>
              <w:ind w:left="106"/>
              <w:jc w:val="left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2…………………………………………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before="59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50</w:t>
            </w:r>
          </w:p>
        </w:tc>
      </w:tr>
      <w:tr w:rsidR="000B23C9" w:rsidTr="00606598">
        <w:trPr>
          <w:trHeight w:val="379"/>
        </w:trPr>
        <w:tc>
          <w:tcPr>
            <w:tcW w:w="1431" w:type="dxa"/>
          </w:tcPr>
          <w:p w:rsidR="000B23C9" w:rsidRDefault="000B23C9" w:rsidP="00606598">
            <w:pPr>
              <w:pStyle w:val="TableParagraph"/>
              <w:spacing w:before="57" w:line="302" w:lineRule="exact"/>
              <w:ind w:right="104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3.</w:t>
            </w:r>
          </w:p>
        </w:tc>
        <w:tc>
          <w:tcPr>
            <w:tcW w:w="7412" w:type="dxa"/>
          </w:tcPr>
          <w:p w:rsidR="000B23C9" w:rsidRDefault="000B23C9" w:rsidP="00606598">
            <w:pPr>
              <w:pStyle w:val="TableParagraph"/>
              <w:tabs>
                <w:tab w:val="left" w:pos="2689"/>
                <w:tab w:val="left" w:pos="4462"/>
                <w:tab w:val="left" w:pos="6469"/>
              </w:tabs>
              <w:spacing w:before="57" w:line="302" w:lineRule="exact"/>
              <w:ind w:left="106"/>
              <w:jc w:val="left"/>
              <w:rPr>
                <w:sz w:val="28"/>
              </w:rPr>
            </w:pPr>
            <w:r>
              <w:rPr>
                <w:sz w:val="28"/>
              </w:rPr>
              <w:t>МОДЕЛЮВАННЯ</w:t>
            </w:r>
            <w:r>
              <w:rPr>
                <w:sz w:val="28"/>
              </w:rPr>
              <w:tab/>
              <w:t>РОЗВИТКУ</w:t>
            </w:r>
            <w:r>
              <w:rPr>
                <w:sz w:val="28"/>
              </w:rPr>
              <w:tab/>
              <w:t>РИЗИКОВИХ</w:t>
            </w:r>
            <w:r>
              <w:rPr>
                <w:sz w:val="28"/>
              </w:rPr>
              <w:tab/>
              <w:t>ВИДІВ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jc w:val="left"/>
              <w:rPr>
                <w:sz w:val="28"/>
              </w:rPr>
            </w:pPr>
          </w:p>
        </w:tc>
      </w:tr>
      <w:tr w:rsidR="000B23C9" w:rsidTr="00606598">
        <w:trPr>
          <w:trHeight w:val="521"/>
        </w:trPr>
        <w:tc>
          <w:tcPr>
            <w:tcW w:w="8843" w:type="dxa"/>
            <w:gridSpan w:val="2"/>
          </w:tcPr>
          <w:p w:rsidR="000B23C9" w:rsidRDefault="000B23C9" w:rsidP="00606598">
            <w:pPr>
              <w:pStyle w:val="TableParagraph"/>
              <w:spacing w:before="129"/>
              <w:ind w:left="1537"/>
              <w:jc w:val="left"/>
              <w:rPr>
                <w:sz w:val="28"/>
              </w:rPr>
            </w:pPr>
            <w:r>
              <w:rPr>
                <w:spacing w:val="-6"/>
                <w:sz w:val="28"/>
              </w:rPr>
              <w:t>СТРАХУВАННЯ</w:t>
            </w:r>
            <w:r>
              <w:rPr>
                <w:spacing w:val="-32"/>
                <w:sz w:val="28"/>
              </w:rPr>
              <w:t xml:space="preserve"> </w:t>
            </w:r>
            <w:r>
              <w:rPr>
                <w:spacing w:val="-6"/>
                <w:sz w:val="28"/>
              </w:rPr>
              <w:t>В</w:t>
            </w:r>
            <w:r>
              <w:rPr>
                <w:spacing w:val="-27"/>
                <w:sz w:val="28"/>
              </w:rPr>
              <w:t xml:space="preserve"> </w:t>
            </w:r>
            <w:r>
              <w:rPr>
                <w:spacing w:val="-6"/>
                <w:sz w:val="28"/>
              </w:rPr>
              <w:t>УКРАЇНІ</w:t>
            </w:r>
            <w:r>
              <w:rPr>
                <w:spacing w:val="-30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УМОВАХ</w:t>
            </w:r>
            <w:r>
              <w:rPr>
                <w:spacing w:val="-27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НЕВИЗНАЧЕНОСТІ.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before="129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53</w:t>
            </w:r>
          </w:p>
        </w:tc>
      </w:tr>
      <w:tr w:rsidR="000B23C9" w:rsidTr="00606598">
        <w:trPr>
          <w:trHeight w:val="451"/>
        </w:trPr>
        <w:tc>
          <w:tcPr>
            <w:tcW w:w="8843" w:type="dxa"/>
            <w:gridSpan w:val="2"/>
          </w:tcPr>
          <w:p w:rsidR="000B23C9" w:rsidRDefault="000B23C9" w:rsidP="00606598">
            <w:pPr>
              <w:pStyle w:val="TableParagraph"/>
              <w:tabs>
                <w:tab w:val="left" w:pos="1537"/>
              </w:tabs>
              <w:spacing w:before="59"/>
              <w:ind w:left="901"/>
              <w:jc w:val="left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z w:val="28"/>
              </w:rPr>
              <w:tab/>
              <w:t>Модель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ризикових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видів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страхування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Україні….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before="59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53</w:t>
            </w:r>
          </w:p>
        </w:tc>
      </w:tr>
      <w:tr w:rsidR="000B23C9" w:rsidTr="00606598">
        <w:trPr>
          <w:trHeight w:val="451"/>
        </w:trPr>
        <w:tc>
          <w:tcPr>
            <w:tcW w:w="8843" w:type="dxa"/>
            <w:gridSpan w:val="2"/>
          </w:tcPr>
          <w:p w:rsidR="000B23C9" w:rsidRDefault="000B23C9" w:rsidP="00606598">
            <w:pPr>
              <w:pStyle w:val="TableParagraph"/>
              <w:tabs>
                <w:tab w:val="left" w:pos="1537"/>
              </w:tabs>
              <w:spacing w:before="59"/>
              <w:ind w:left="901"/>
              <w:jc w:val="left"/>
              <w:rPr>
                <w:sz w:val="28"/>
              </w:rPr>
            </w:pPr>
            <w:r>
              <w:rPr>
                <w:sz w:val="28"/>
              </w:rPr>
              <w:t>3.2.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Страхування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професійної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відповідальності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як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засіб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jc w:val="left"/>
              <w:rPr>
                <w:sz w:val="28"/>
              </w:rPr>
            </w:pPr>
          </w:p>
        </w:tc>
      </w:tr>
      <w:tr w:rsidR="000B23C9" w:rsidTr="00606598">
        <w:trPr>
          <w:trHeight w:val="451"/>
        </w:trPr>
        <w:tc>
          <w:tcPr>
            <w:tcW w:w="8843" w:type="dxa"/>
            <w:gridSpan w:val="2"/>
          </w:tcPr>
          <w:p w:rsidR="000B23C9" w:rsidRDefault="000B23C9" w:rsidP="00606598">
            <w:pPr>
              <w:pStyle w:val="TableParagraph"/>
              <w:spacing w:before="59"/>
              <w:ind w:left="1537"/>
              <w:jc w:val="left"/>
              <w:rPr>
                <w:sz w:val="28"/>
              </w:rPr>
            </w:pPr>
            <w:r>
              <w:rPr>
                <w:sz w:val="28"/>
              </w:rPr>
              <w:t>ризикових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видів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страхування………………………………….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before="59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59</w:t>
            </w:r>
          </w:p>
        </w:tc>
      </w:tr>
      <w:tr w:rsidR="000B23C9" w:rsidTr="00606598">
        <w:trPr>
          <w:trHeight w:val="450"/>
        </w:trPr>
        <w:tc>
          <w:tcPr>
            <w:tcW w:w="8843" w:type="dxa"/>
            <w:gridSpan w:val="2"/>
          </w:tcPr>
          <w:p w:rsidR="000B23C9" w:rsidRDefault="000B23C9" w:rsidP="00606598">
            <w:pPr>
              <w:pStyle w:val="TableParagraph"/>
              <w:tabs>
                <w:tab w:val="left" w:pos="1537"/>
              </w:tabs>
              <w:spacing w:before="59"/>
              <w:ind w:left="901"/>
              <w:jc w:val="left"/>
              <w:rPr>
                <w:sz w:val="28"/>
              </w:rPr>
            </w:pPr>
            <w:r>
              <w:rPr>
                <w:sz w:val="28"/>
              </w:rPr>
              <w:t>3.3.</w:t>
            </w:r>
            <w:r>
              <w:rPr>
                <w:sz w:val="28"/>
              </w:rPr>
              <w:tab/>
            </w:r>
            <w:proofErr w:type="spellStart"/>
            <w:r>
              <w:rPr>
                <w:sz w:val="28"/>
              </w:rPr>
              <w:t>Діджитал</w:t>
            </w:r>
            <w:proofErr w:type="spellEnd"/>
            <w:r>
              <w:rPr>
                <w:spacing w:val="26"/>
                <w:sz w:val="28"/>
              </w:rPr>
              <w:t xml:space="preserve"> </w:t>
            </w:r>
            <w:r>
              <w:rPr>
                <w:sz w:val="28"/>
              </w:rPr>
              <w:t>інтеграція</w:t>
            </w:r>
            <w:r>
              <w:rPr>
                <w:spacing w:val="24"/>
                <w:sz w:val="28"/>
              </w:rPr>
              <w:t xml:space="preserve"> </w:t>
            </w:r>
            <w:r>
              <w:rPr>
                <w:sz w:val="28"/>
              </w:rPr>
              <w:t>банків</w:t>
            </w:r>
            <w:r>
              <w:rPr>
                <w:spacing w:val="25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26"/>
                <w:sz w:val="28"/>
              </w:rPr>
              <w:t xml:space="preserve"> </w:t>
            </w:r>
            <w:r>
              <w:rPr>
                <w:sz w:val="28"/>
              </w:rPr>
              <w:t>страхових</w:t>
            </w:r>
            <w:r>
              <w:rPr>
                <w:spacing w:val="26"/>
                <w:sz w:val="28"/>
              </w:rPr>
              <w:t xml:space="preserve"> </w:t>
            </w:r>
            <w:r>
              <w:rPr>
                <w:sz w:val="28"/>
              </w:rPr>
              <w:t>компаній</w:t>
            </w:r>
            <w:r>
              <w:rPr>
                <w:spacing w:val="26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25"/>
                <w:sz w:val="28"/>
              </w:rPr>
              <w:t xml:space="preserve"> </w:t>
            </w:r>
            <w:r>
              <w:rPr>
                <w:sz w:val="28"/>
              </w:rPr>
              <w:t>умовах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jc w:val="left"/>
              <w:rPr>
                <w:sz w:val="28"/>
              </w:rPr>
            </w:pPr>
          </w:p>
        </w:tc>
      </w:tr>
      <w:tr w:rsidR="000B23C9" w:rsidTr="00606598">
        <w:trPr>
          <w:trHeight w:val="450"/>
        </w:trPr>
        <w:tc>
          <w:tcPr>
            <w:tcW w:w="8843" w:type="dxa"/>
            <w:gridSpan w:val="2"/>
          </w:tcPr>
          <w:p w:rsidR="000B23C9" w:rsidRDefault="000B23C9" w:rsidP="00606598">
            <w:pPr>
              <w:pStyle w:val="TableParagraph"/>
              <w:spacing w:before="57"/>
              <w:ind w:left="1537"/>
              <w:jc w:val="left"/>
              <w:rPr>
                <w:sz w:val="28"/>
              </w:rPr>
            </w:pPr>
            <w:r>
              <w:rPr>
                <w:sz w:val="28"/>
              </w:rPr>
              <w:t>невизначеності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як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засіб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страхового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ринку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України.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before="57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63</w:t>
            </w:r>
          </w:p>
        </w:tc>
      </w:tr>
      <w:tr w:rsidR="000B23C9" w:rsidTr="00606598">
        <w:trPr>
          <w:trHeight w:val="451"/>
        </w:trPr>
        <w:tc>
          <w:tcPr>
            <w:tcW w:w="8843" w:type="dxa"/>
            <w:gridSpan w:val="2"/>
          </w:tcPr>
          <w:p w:rsidR="000B23C9" w:rsidRDefault="000B23C9" w:rsidP="00606598">
            <w:pPr>
              <w:pStyle w:val="TableParagraph"/>
              <w:spacing w:before="59"/>
              <w:ind w:left="1537"/>
              <w:jc w:val="left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3…………………………………………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before="59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71</w:t>
            </w:r>
          </w:p>
        </w:tc>
      </w:tr>
      <w:tr w:rsidR="000B23C9" w:rsidTr="00606598">
        <w:trPr>
          <w:trHeight w:val="451"/>
        </w:trPr>
        <w:tc>
          <w:tcPr>
            <w:tcW w:w="8843" w:type="dxa"/>
            <w:gridSpan w:val="2"/>
          </w:tcPr>
          <w:p w:rsidR="000B23C9" w:rsidRDefault="000B23C9" w:rsidP="00606598">
            <w:pPr>
              <w:pStyle w:val="TableParagraph"/>
              <w:spacing w:before="59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ВИСНОВКИ………………………………………………………………….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before="59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73</w:t>
            </w:r>
          </w:p>
        </w:tc>
      </w:tr>
      <w:tr w:rsidR="000B23C9" w:rsidTr="00606598">
        <w:trPr>
          <w:trHeight w:val="451"/>
        </w:trPr>
        <w:tc>
          <w:tcPr>
            <w:tcW w:w="8843" w:type="dxa"/>
            <w:gridSpan w:val="2"/>
          </w:tcPr>
          <w:p w:rsidR="000B23C9" w:rsidRDefault="000B23C9" w:rsidP="00606598">
            <w:pPr>
              <w:pStyle w:val="TableParagraph"/>
              <w:spacing w:before="59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ВИКОРИСТАНИХ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ДЖЕРЕЛ..…………………………………..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before="59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76</w:t>
            </w:r>
          </w:p>
        </w:tc>
      </w:tr>
      <w:tr w:rsidR="000B23C9" w:rsidTr="00606598">
        <w:trPr>
          <w:trHeight w:val="381"/>
        </w:trPr>
        <w:tc>
          <w:tcPr>
            <w:tcW w:w="8843" w:type="dxa"/>
            <w:gridSpan w:val="2"/>
          </w:tcPr>
          <w:p w:rsidR="000B23C9" w:rsidRDefault="000B23C9" w:rsidP="00606598">
            <w:pPr>
              <w:pStyle w:val="TableParagraph"/>
              <w:spacing w:before="59" w:line="302" w:lineRule="exact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ДОДАТКИ……………………………………………………………………</w:t>
            </w:r>
          </w:p>
        </w:tc>
        <w:tc>
          <w:tcPr>
            <w:tcW w:w="439" w:type="dxa"/>
          </w:tcPr>
          <w:p w:rsidR="000B23C9" w:rsidRDefault="000B23C9" w:rsidP="00606598">
            <w:pPr>
              <w:pStyle w:val="TableParagraph"/>
              <w:spacing w:before="59" w:line="302" w:lineRule="exact"/>
              <w:ind w:left="86" w:right="32"/>
              <w:jc w:val="center"/>
              <w:rPr>
                <w:sz w:val="28"/>
              </w:rPr>
            </w:pPr>
            <w:r>
              <w:rPr>
                <w:sz w:val="28"/>
              </w:rPr>
              <w:t>85</w:t>
            </w:r>
          </w:p>
        </w:tc>
      </w:tr>
    </w:tbl>
    <w:p w:rsidR="000B23C9" w:rsidRDefault="000B23C9" w:rsidP="000B23C9">
      <w:pPr>
        <w:spacing w:line="302" w:lineRule="exact"/>
        <w:jc w:val="center"/>
        <w:rPr>
          <w:sz w:val="28"/>
        </w:rPr>
        <w:sectPr w:rsidR="000B23C9">
          <w:headerReference w:type="default" r:id="rId5"/>
          <w:pgSz w:w="11910" w:h="16840"/>
          <w:pgMar w:top="980" w:right="580" w:bottom="280" w:left="1400" w:header="717" w:footer="0" w:gutter="0"/>
          <w:pgNumType w:start="2"/>
          <w:cols w:space="720"/>
        </w:sectPr>
      </w:pPr>
    </w:p>
    <w:p w:rsidR="000B23C9" w:rsidRDefault="000B23C9" w:rsidP="000B23C9">
      <w:pPr>
        <w:pStyle w:val="a3"/>
        <w:spacing w:before="150"/>
        <w:ind w:left="1564" w:right="1534"/>
        <w:jc w:val="center"/>
      </w:pPr>
      <w:r>
        <w:lastRenderedPageBreak/>
        <w:t>ВСТУП</w:t>
      </w:r>
    </w:p>
    <w:p w:rsidR="000B23C9" w:rsidRDefault="000B23C9" w:rsidP="000B23C9">
      <w:pPr>
        <w:pStyle w:val="a3"/>
        <w:rPr>
          <w:sz w:val="30"/>
        </w:rPr>
      </w:pPr>
    </w:p>
    <w:p w:rsidR="000B23C9" w:rsidRDefault="000B23C9" w:rsidP="000B23C9">
      <w:pPr>
        <w:pStyle w:val="a3"/>
        <w:spacing w:before="1"/>
        <w:rPr>
          <w:sz w:val="26"/>
        </w:rPr>
      </w:pPr>
    </w:p>
    <w:p w:rsidR="000B23C9" w:rsidRDefault="000B23C9" w:rsidP="000B23C9">
      <w:pPr>
        <w:pStyle w:val="a3"/>
        <w:spacing w:line="360" w:lineRule="auto"/>
        <w:ind w:left="302" w:right="266" w:firstLine="707"/>
        <w:jc w:val="both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rPr>
          <w:b/>
        </w:rPr>
        <w:t>теми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забезпеченні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країни та зокрема її економічної стабільності впливає низка факторів, одним</w:t>
      </w:r>
      <w:r>
        <w:rPr>
          <w:spacing w:val="1"/>
        </w:rPr>
        <w:t xml:space="preserve"> </w:t>
      </w:r>
      <w:r>
        <w:t>із яких є стан фінансового ринку. На сучасному етапі становлення існують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фінансово-економічні,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обмеження,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комплексно</w:t>
      </w:r>
      <w:r>
        <w:rPr>
          <w:spacing w:val="1"/>
        </w:rPr>
        <w:t xml:space="preserve"> </w:t>
      </w:r>
      <w:r>
        <w:t>здійснюють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фінансові</w:t>
      </w:r>
      <w:r>
        <w:rPr>
          <w:spacing w:val="1"/>
        </w:rPr>
        <w:t xml:space="preserve"> </w:t>
      </w:r>
      <w:r>
        <w:t>ринки.</w:t>
      </w:r>
      <w:r>
        <w:rPr>
          <w:spacing w:val="1"/>
        </w:rPr>
        <w:t xml:space="preserve"> </w:t>
      </w:r>
      <w:r>
        <w:t>Вельми</w:t>
      </w:r>
      <w:r>
        <w:rPr>
          <w:spacing w:val="1"/>
        </w:rPr>
        <w:t xml:space="preserve"> </w:t>
      </w:r>
      <w:r>
        <w:t>розвинена</w:t>
      </w:r>
      <w:r>
        <w:rPr>
          <w:spacing w:val="1"/>
        </w:rPr>
        <w:t xml:space="preserve"> </w:t>
      </w:r>
      <w:r>
        <w:t>фінансова система підвищує ефективність фінансових рішень та покращує</w:t>
      </w:r>
      <w:r>
        <w:rPr>
          <w:spacing w:val="1"/>
        </w:rPr>
        <w:t xml:space="preserve"> </w:t>
      </w:r>
      <w:r>
        <w:t>розподіл</w:t>
      </w:r>
      <w:r>
        <w:rPr>
          <w:spacing w:val="-2"/>
        </w:rPr>
        <w:t xml:space="preserve"> </w:t>
      </w:r>
      <w:r>
        <w:t>ресурсів</w:t>
      </w:r>
      <w:r>
        <w:rPr>
          <w:spacing w:val="-2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економіці,</w:t>
      </w:r>
      <w:r>
        <w:rPr>
          <w:spacing w:val="-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сприяє</w:t>
      </w:r>
      <w:r>
        <w:rPr>
          <w:spacing w:val="-3"/>
        </w:rPr>
        <w:t xml:space="preserve"> </w:t>
      </w:r>
      <w:r>
        <w:t>економічному</w:t>
      </w:r>
      <w:r>
        <w:rPr>
          <w:spacing w:val="1"/>
        </w:rPr>
        <w:t xml:space="preserve"> </w:t>
      </w:r>
      <w:r>
        <w:t>зростанню.</w:t>
      </w:r>
    </w:p>
    <w:p w:rsidR="000B23C9" w:rsidRDefault="000B23C9" w:rsidP="000B23C9">
      <w:pPr>
        <w:pStyle w:val="a3"/>
        <w:spacing w:before="2" w:line="360" w:lineRule="auto"/>
        <w:ind w:left="302" w:right="270" w:firstLine="707"/>
        <w:jc w:val="both"/>
      </w:pPr>
      <w:r>
        <w:t>Фінансовий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довгостроковому</w:t>
      </w:r>
      <w:r>
        <w:rPr>
          <w:spacing w:val="1"/>
        </w:rPr>
        <w:t xml:space="preserve"> </w:t>
      </w:r>
      <w:r>
        <w:t>економічному</w:t>
      </w:r>
      <w:r>
        <w:rPr>
          <w:spacing w:val="1"/>
        </w:rPr>
        <w:t xml:space="preserve"> </w:t>
      </w:r>
      <w:r>
        <w:t>зростанню, незважаючи на те, що в короткостроковій перспективі він може</w:t>
      </w:r>
      <w:r>
        <w:rPr>
          <w:spacing w:val="1"/>
        </w:rPr>
        <w:t xml:space="preserve"> </w:t>
      </w:r>
      <w:r>
        <w:t>призвести до економічного спаду через фінансові кризи. Останні десятиліття</w:t>
      </w:r>
      <w:r>
        <w:rPr>
          <w:spacing w:val="1"/>
        </w:rPr>
        <w:t xml:space="preserve"> </w:t>
      </w:r>
      <w:r>
        <w:t>зросло значення економіки, переважно, у зв’язку з лібералізацією фінансових</w:t>
      </w:r>
      <w:r>
        <w:rPr>
          <w:spacing w:val="-67"/>
        </w:rPr>
        <w:t xml:space="preserve"> </w:t>
      </w:r>
      <w:r>
        <w:t>систем, глобалізацією і конгломерацією фінансових ринків. Роль страхового</w:t>
      </w:r>
      <w:r>
        <w:rPr>
          <w:spacing w:val="1"/>
        </w:rPr>
        <w:t xml:space="preserve"> </w:t>
      </w:r>
      <w:r>
        <w:t>сектора та його внесок у економічне зростання високо оцінюють як наукові</w:t>
      </w:r>
      <w:r>
        <w:rPr>
          <w:spacing w:val="1"/>
        </w:rPr>
        <w:t xml:space="preserve"> </w:t>
      </w:r>
      <w:r>
        <w:t>кола, а й великі міжнародні організації, такі як ЮНКТАД, Світовий банк та</w:t>
      </w:r>
      <w:r>
        <w:rPr>
          <w:spacing w:val="1"/>
        </w:rPr>
        <w:t xml:space="preserve"> </w:t>
      </w:r>
      <w:r>
        <w:t>Міжнародний</w:t>
      </w:r>
      <w:r>
        <w:rPr>
          <w:spacing w:val="-1"/>
        </w:rPr>
        <w:t xml:space="preserve"> </w:t>
      </w:r>
      <w:r>
        <w:t>валютний фонд.</w:t>
      </w:r>
    </w:p>
    <w:p w:rsidR="000B23C9" w:rsidRDefault="000B23C9" w:rsidP="000B23C9">
      <w:pPr>
        <w:pStyle w:val="a3"/>
        <w:spacing w:line="360" w:lineRule="auto"/>
        <w:ind w:left="302" w:right="266" w:firstLine="707"/>
        <w:jc w:val="both"/>
      </w:pPr>
      <w:r>
        <w:t>Розвиток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надійного</w:t>
      </w:r>
      <w:r>
        <w:rPr>
          <w:spacing w:val="1"/>
        </w:rPr>
        <w:t xml:space="preserve"> </w:t>
      </w:r>
      <w:r>
        <w:t>страхового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страхової</w:t>
      </w:r>
      <w:r>
        <w:rPr>
          <w:spacing w:val="1"/>
        </w:rPr>
        <w:t xml:space="preserve"> </w:t>
      </w:r>
      <w:r>
        <w:t>екосистеми</w:t>
      </w:r>
      <w:r>
        <w:rPr>
          <w:spacing w:val="-16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складової</w:t>
      </w:r>
      <w:r>
        <w:rPr>
          <w:spacing w:val="-14"/>
        </w:rPr>
        <w:t xml:space="preserve"> </w:t>
      </w:r>
      <w:r>
        <w:t>фінансового</w:t>
      </w:r>
      <w:r>
        <w:rPr>
          <w:spacing w:val="-14"/>
        </w:rPr>
        <w:t xml:space="preserve"> </w:t>
      </w:r>
      <w:r>
        <w:t>ринку</w:t>
      </w:r>
      <w:r>
        <w:rPr>
          <w:spacing w:val="-13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фінансової</w:t>
      </w:r>
      <w:r>
        <w:rPr>
          <w:spacing w:val="-14"/>
        </w:rPr>
        <w:t xml:space="preserve"> </w:t>
      </w:r>
      <w:r>
        <w:t>екосистеми</w:t>
      </w:r>
      <w:r>
        <w:rPr>
          <w:spacing w:val="-14"/>
        </w:rPr>
        <w:t xml:space="preserve"> </w:t>
      </w:r>
      <w:r>
        <w:t>України</w:t>
      </w:r>
      <w:r>
        <w:rPr>
          <w:spacing w:val="-67"/>
        </w:rPr>
        <w:t xml:space="preserve"> </w:t>
      </w:r>
      <w:r>
        <w:t xml:space="preserve">потребує значних зусиль від усіх </w:t>
      </w:r>
      <w:proofErr w:type="spellStart"/>
      <w:r>
        <w:t>стейкхолдерів</w:t>
      </w:r>
      <w:proofErr w:type="spellEnd"/>
      <w:r>
        <w:t>, оскільки слугує своєрідною</w:t>
      </w:r>
      <w:r>
        <w:rPr>
          <w:spacing w:val="1"/>
        </w:rPr>
        <w:t xml:space="preserve"> </w:t>
      </w:r>
      <w:r>
        <w:t>подушкою</w:t>
      </w:r>
      <w:r>
        <w:rPr>
          <w:spacing w:val="1"/>
        </w:rPr>
        <w:t xml:space="preserve"> </w:t>
      </w:r>
      <w:r>
        <w:t>безпеки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чинників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стабільності країни. Це обумовлює необхідність векторної спрямованості у</w:t>
      </w:r>
      <w:r>
        <w:rPr>
          <w:spacing w:val="1"/>
        </w:rPr>
        <w:t xml:space="preserve"> </w:t>
      </w:r>
      <w:r>
        <w:t>розвитку страхового ринку,</w:t>
      </w:r>
      <w:r>
        <w:rPr>
          <w:spacing w:val="-2"/>
        </w:rPr>
        <w:t xml:space="preserve"> </w:t>
      </w:r>
      <w:r>
        <w:t>зокрема</w:t>
      </w:r>
      <w:r>
        <w:rPr>
          <w:spacing w:val="-3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нових продуктів.</w:t>
      </w:r>
    </w:p>
    <w:p w:rsidR="000B23C9" w:rsidRDefault="000B23C9" w:rsidP="000B23C9">
      <w:pPr>
        <w:pStyle w:val="a3"/>
        <w:ind w:right="263"/>
        <w:jc w:val="right"/>
      </w:pPr>
      <w:r>
        <w:rPr>
          <w:spacing w:val="-3"/>
        </w:rPr>
        <w:t>Наразі</w:t>
      </w:r>
      <w:r>
        <w:rPr>
          <w:spacing w:val="-14"/>
        </w:rPr>
        <w:t xml:space="preserve"> </w:t>
      </w:r>
      <w:r>
        <w:rPr>
          <w:spacing w:val="-3"/>
        </w:rPr>
        <w:t>основними</w:t>
      </w:r>
      <w:r>
        <w:rPr>
          <w:spacing w:val="-13"/>
        </w:rPr>
        <w:t xml:space="preserve"> </w:t>
      </w:r>
      <w:r>
        <w:rPr>
          <w:spacing w:val="-3"/>
        </w:rPr>
        <w:t>стратегічними</w:t>
      </w:r>
      <w:r>
        <w:rPr>
          <w:spacing w:val="-14"/>
        </w:rPr>
        <w:t xml:space="preserve"> </w:t>
      </w:r>
      <w:r>
        <w:rPr>
          <w:spacing w:val="-3"/>
        </w:rPr>
        <w:t>документами</w:t>
      </w:r>
      <w:r>
        <w:rPr>
          <w:spacing w:val="-13"/>
        </w:rPr>
        <w:t xml:space="preserve"> </w:t>
      </w:r>
      <w:r>
        <w:rPr>
          <w:spacing w:val="-2"/>
        </w:rPr>
        <w:t>у</w:t>
      </w:r>
      <w:r>
        <w:rPr>
          <w:spacing w:val="-11"/>
        </w:rPr>
        <w:t xml:space="preserve"> </w:t>
      </w:r>
      <w:r>
        <w:rPr>
          <w:spacing w:val="-2"/>
        </w:rPr>
        <w:t>сфері</w:t>
      </w:r>
      <w:r>
        <w:rPr>
          <w:spacing w:val="-14"/>
        </w:rPr>
        <w:t xml:space="preserve"> </w:t>
      </w:r>
      <w:r>
        <w:rPr>
          <w:spacing w:val="-2"/>
        </w:rPr>
        <w:t>страхового</w:t>
      </w:r>
      <w:r>
        <w:rPr>
          <w:spacing w:val="-13"/>
        </w:rPr>
        <w:t xml:space="preserve"> </w:t>
      </w:r>
      <w:r>
        <w:rPr>
          <w:spacing w:val="-2"/>
        </w:rPr>
        <w:t>ринку</w:t>
      </w:r>
      <w:r>
        <w:rPr>
          <w:spacing w:val="-14"/>
        </w:rPr>
        <w:t xml:space="preserve"> </w:t>
      </w:r>
      <w:r>
        <w:rPr>
          <w:spacing w:val="-2"/>
        </w:rPr>
        <w:t>є</w:t>
      </w:r>
    </w:p>
    <w:p w:rsidR="000B23C9" w:rsidRDefault="000B23C9" w:rsidP="000B23C9">
      <w:pPr>
        <w:pStyle w:val="a3"/>
        <w:spacing w:before="161"/>
        <w:ind w:right="257"/>
        <w:jc w:val="right"/>
      </w:pPr>
      <w:r>
        <w:t>«Стратегія</w:t>
      </w:r>
      <w:r>
        <w:rPr>
          <w:spacing w:val="86"/>
        </w:rPr>
        <w:t xml:space="preserve"> </w:t>
      </w:r>
      <w:r>
        <w:t>розвитку</w:t>
      </w:r>
      <w:r>
        <w:rPr>
          <w:spacing w:val="86"/>
        </w:rPr>
        <w:t xml:space="preserve"> </w:t>
      </w:r>
      <w:r>
        <w:t>страхового</w:t>
      </w:r>
      <w:r>
        <w:rPr>
          <w:spacing w:val="87"/>
        </w:rPr>
        <w:t xml:space="preserve"> </w:t>
      </w:r>
      <w:r>
        <w:t>ринку</w:t>
      </w:r>
      <w:r>
        <w:rPr>
          <w:spacing w:val="87"/>
        </w:rPr>
        <w:t xml:space="preserve"> </w:t>
      </w:r>
      <w:r>
        <w:t>України</w:t>
      </w:r>
      <w:r>
        <w:rPr>
          <w:spacing w:val="87"/>
        </w:rPr>
        <w:t xml:space="preserve"> </w:t>
      </w:r>
      <w:r>
        <w:t>на</w:t>
      </w:r>
      <w:r>
        <w:rPr>
          <w:spacing w:val="86"/>
        </w:rPr>
        <w:t xml:space="preserve"> </w:t>
      </w:r>
      <w:r>
        <w:t>2012-2021</w:t>
      </w:r>
      <w:r>
        <w:rPr>
          <w:spacing w:val="85"/>
        </w:rPr>
        <w:t xml:space="preserve"> </w:t>
      </w:r>
      <w:r>
        <w:t>роки»</w:t>
      </w:r>
      <w:r>
        <w:rPr>
          <w:spacing w:val="86"/>
        </w:rPr>
        <w:t xml:space="preserve"> </w:t>
      </w:r>
      <w:r>
        <w:t>[37],</w:t>
      </w:r>
    </w:p>
    <w:p w:rsidR="000B23C9" w:rsidRDefault="000B23C9" w:rsidP="000B23C9">
      <w:pPr>
        <w:pStyle w:val="a3"/>
        <w:spacing w:before="160"/>
        <w:ind w:right="260"/>
        <w:jc w:val="right"/>
      </w:pPr>
      <w:r>
        <w:rPr>
          <w:spacing w:val="-4"/>
        </w:rPr>
        <w:t>«Стратегія</w:t>
      </w:r>
      <w:r>
        <w:rPr>
          <w:spacing w:val="-14"/>
        </w:rPr>
        <w:t xml:space="preserve"> </w:t>
      </w:r>
      <w:r>
        <w:rPr>
          <w:spacing w:val="-4"/>
        </w:rPr>
        <w:t>розвитку</w:t>
      </w:r>
      <w:r>
        <w:rPr>
          <w:spacing w:val="-9"/>
        </w:rPr>
        <w:t xml:space="preserve"> </w:t>
      </w:r>
      <w:r>
        <w:rPr>
          <w:spacing w:val="-4"/>
        </w:rPr>
        <w:t>фінансового</w:t>
      </w:r>
      <w:r>
        <w:rPr>
          <w:spacing w:val="-10"/>
        </w:rPr>
        <w:t xml:space="preserve"> </w:t>
      </w:r>
      <w:r>
        <w:rPr>
          <w:spacing w:val="-3"/>
        </w:rPr>
        <w:t>сектору</w:t>
      </w:r>
      <w:r>
        <w:rPr>
          <w:spacing w:val="-10"/>
        </w:rPr>
        <w:t xml:space="preserve"> </w:t>
      </w:r>
      <w:r>
        <w:rPr>
          <w:spacing w:val="-3"/>
        </w:rPr>
        <w:t>України</w:t>
      </w:r>
      <w:r>
        <w:rPr>
          <w:spacing w:val="-12"/>
        </w:rPr>
        <w:t xml:space="preserve"> </w:t>
      </w:r>
      <w:r>
        <w:rPr>
          <w:spacing w:val="-3"/>
        </w:rPr>
        <w:t>до</w:t>
      </w:r>
      <w:r>
        <w:rPr>
          <w:spacing w:val="-12"/>
        </w:rPr>
        <w:t xml:space="preserve"> </w:t>
      </w:r>
      <w:r>
        <w:rPr>
          <w:spacing w:val="-3"/>
        </w:rPr>
        <w:t>2025</w:t>
      </w:r>
      <w:r>
        <w:rPr>
          <w:spacing w:val="-13"/>
        </w:rPr>
        <w:t xml:space="preserve"> </w:t>
      </w:r>
      <w:r>
        <w:rPr>
          <w:spacing w:val="-3"/>
        </w:rPr>
        <w:t>року»</w:t>
      </w:r>
      <w:r>
        <w:rPr>
          <w:spacing w:val="-12"/>
        </w:rPr>
        <w:t xml:space="preserve"> </w:t>
      </w:r>
      <w:r>
        <w:rPr>
          <w:spacing w:val="-3"/>
        </w:rPr>
        <w:t>[26],</w:t>
      </w:r>
      <w:r>
        <w:rPr>
          <w:spacing w:val="-11"/>
        </w:rPr>
        <w:t xml:space="preserve"> </w:t>
      </w:r>
      <w:r>
        <w:rPr>
          <w:spacing w:val="-3"/>
        </w:rPr>
        <w:t>Біла</w:t>
      </w:r>
      <w:r>
        <w:rPr>
          <w:spacing w:val="-12"/>
        </w:rPr>
        <w:t xml:space="preserve"> </w:t>
      </w:r>
      <w:r>
        <w:rPr>
          <w:spacing w:val="-3"/>
        </w:rPr>
        <w:t>книга</w:t>
      </w:r>
    </w:p>
    <w:p w:rsidR="000B23C9" w:rsidRDefault="000B23C9" w:rsidP="000B23C9">
      <w:pPr>
        <w:pStyle w:val="a3"/>
        <w:spacing w:before="163" w:line="360" w:lineRule="auto"/>
        <w:ind w:left="302" w:right="260"/>
        <w:jc w:val="both"/>
      </w:pPr>
      <w:r>
        <w:t>«Майбутнє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страхування»</w:t>
      </w:r>
      <w:r>
        <w:rPr>
          <w:spacing w:val="1"/>
        </w:rPr>
        <w:t xml:space="preserve"> </w:t>
      </w:r>
      <w:r>
        <w:t>[19]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цифровізації</w:t>
      </w:r>
      <w:proofErr w:type="spellEnd"/>
      <w:r>
        <w:rPr>
          <w:spacing w:val="-1"/>
        </w:rPr>
        <w:t xml:space="preserve">, </w:t>
      </w:r>
      <w:r>
        <w:t>інформатизації, конвергенції та невизначеності в Україні і світі</w:t>
      </w:r>
      <w:r>
        <w:rPr>
          <w:spacing w:val="1"/>
        </w:rPr>
        <w:t xml:space="preserve"> </w:t>
      </w:r>
      <w:r>
        <w:t xml:space="preserve">розвиваються такі види професійної діяльності як </w:t>
      </w:r>
      <w:proofErr w:type="spellStart"/>
      <w:r>
        <w:t>аутсорсинг</w:t>
      </w:r>
      <w:proofErr w:type="spellEnd"/>
      <w:r>
        <w:t>, аудиторська</w:t>
      </w:r>
      <w:r>
        <w:rPr>
          <w:spacing w:val="1"/>
        </w:rPr>
        <w:t xml:space="preserve"> </w:t>
      </w:r>
      <w:r>
        <w:rPr>
          <w:spacing w:val="-2"/>
        </w:rPr>
        <w:t>діяльність,</w:t>
      </w:r>
      <w:r>
        <w:rPr>
          <w:spacing w:val="3"/>
        </w:rPr>
        <w:t xml:space="preserve"> </w:t>
      </w:r>
      <w:r>
        <w:rPr>
          <w:spacing w:val="-2"/>
        </w:rPr>
        <w:t>надання</w:t>
      </w:r>
      <w:r>
        <w:rPr>
          <w:spacing w:val="5"/>
        </w:rPr>
        <w:t xml:space="preserve"> </w:t>
      </w:r>
      <w:r>
        <w:rPr>
          <w:spacing w:val="-2"/>
        </w:rPr>
        <w:t>медичних</w:t>
      </w:r>
      <w:r>
        <w:rPr>
          <w:spacing w:val="2"/>
        </w:rPr>
        <w:t xml:space="preserve"> </w:t>
      </w:r>
      <w:r>
        <w:rPr>
          <w:spacing w:val="-1"/>
        </w:rPr>
        <w:t>послуг</w:t>
      </w:r>
      <w:r>
        <w:rPr>
          <w:spacing w:val="4"/>
        </w:rPr>
        <w:t xml:space="preserve"> </w:t>
      </w:r>
      <w:r>
        <w:rPr>
          <w:spacing w:val="-1"/>
        </w:rPr>
        <w:t>приватними</w:t>
      </w:r>
      <w:r>
        <w:rPr>
          <w:spacing w:val="4"/>
        </w:rPr>
        <w:t xml:space="preserve"> </w:t>
      </w:r>
      <w:r>
        <w:rPr>
          <w:spacing w:val="-1"/>
        </w:rPr>
        <w:t>компаніями,</w:t>
      </w:r>
      <w:r>
        <w:rPr>
          <w:spacing w:val="2"/>
        </w:rPr>
        <w:t xml:space="preserve"> </w:t>
      </w:r>
      <w:r>
        <w:rPr>
          <w:spacing w:val="-1"/>
        </w:rPr>
        <w:t>включаючи</w:t>
      </w:r>
      <w:r>
        <w:rPr>
          <w:spacing w:val="4"/>
        </w:rPr>
        <w:t xml:space="preserve"> </w:t>
      </w:r>
      <w:r>
        <w:rPr>
          <w:spacing w:val="-1"/>
        </w:rPr>
        <w:t>ІТ-</w:t>
      </w:r>
    </w:p>
    <w:p w:rsidR="000B23C9" w:rsidRDefault="000B23C9" w:rsidP="000B23C9">
      <w:pPr>
        <w:spacing w:line="360" w:lineRule="auto"/>
        <w:jc w:val="both"/>
        <w:sectPr w:rsidR="000B23C9">
          <w:pgSz w:w="11910" w:h="16840"/>
          <w:pgMar w:top="980" w:right="580" w:bottom="280" w:left="1400" w:header="717" w:footer="0" w:gutter="0"/>
          <w:cols w:space="720"/>
        </w:sectPr>
      </w:pPr>
    </w:p>
    <w:p w:rsidR="000B23C9" w:rsidRDefault="000B23C9" w:rsidP="000B23C9">
      <w:pPr>
        <w:pStyle w:val="a3"/>
        <w:spacing w:before="150" w:line="360" w:lineRule="auto"/>
        <w:ind w:left="302" w:right="260"/>
        <w:jc w:val="both"/>
      </w:pPr>
      <w:r>
        <w:lastRenderedPageBreak/>
        <w:t xml:space="preserve">медицину, менеджмент </w:t>
      </w:r>
      <w:proofErr w:type="spellStart"/>
      <w:r>
        <w:t>краудфандингових</w:t>
      </w:r>
      <w:proofErr w:type="spellEnd"/>
      <w:r>
        <w:t xml:space="preserve"> і </w:t>
      </w:r>
      <w:proofErr w:type="spellStart"/>
      <w:r>
        <w:t>краудінвестиційних</w:t>
      </w:r>
      <w:proofErr w:type="spellEnd"/>
      <w:r>
        <w:t xml:space="preserve"> платформ,</w:t>
      </w:r>
      <w:r>
        <w:rPr>
          <w:spacing w:val="1"/>
        </w:rPr>
        <w:t xml:space="preserve"> </w:t>
      </w:r>
      <w:r>
        <w:t>діяльність із використанням природних ресурсів та інші. Тому, враховуючи</w:t>
      </w:r>
      <w:r>
        <w:rPr>
          <w:spacing w:val="1"/>
        </w:rPr>
        <w:t xml:space="preserve"> </w:t>
      </w:r>
      <w:r>
        <w:t>новизну їх діяльності, недостатність практичного досвіду цих професійних</w:t>
      </w:r>
      <w:r>
        <w:rPr>
          <w:spacing w:val="1"/>
        </w:rPr>
        <w:t xml:space="preserve"> </w:t>
      </w:r>
      <w:r>
        <w:rPr>
          <w:spacing w:val="-1"/>
        </w:rPr>
        <w:t xml:space="preserve">представників може призвести до значних збитків всіх учасників </w:t>
      </w:r>
      <w:r>
        <w:t>економічних</w:t>
      </w:r>
      <w:r>
        <w:rPr>
          <w:spacing w:val="-67"/>
        </w:rPr>
        <w:t xml:space="preserve"> </w:t>
      </w:r>
      <w:r>
        <w:rPr>
          <w:spacing w:val="-6"/>
        </w:rPr>
        <w:t>процесів.</w:t>
      </w:r>
      <w:r>
        <w:rPr>
          <w:spacing w:val="-14"/>
        </w:rPr>
        <w:t xml:space="preserve"> </w:t>
      </w:r>
      <w:r>
        <w:rPr>
          <w:spacing w:val="-6"/>
        </w:rPr>
        <w:t>Тому</w:t>
      </w:r>
      <w:r>
        <w:rPr>
          <w:spacing w:val="-14"/>
        </w:rPr>
        <w:t xml:space="preserve"> </w:t>
      </w:r>
      <w:r>
        <w:rPr>
          <w:spacing w:val="-6"/>
        </w:rPr>
        <w:t>особливої</w:t>
      </w:r>
      <w:r>
        <w:rPr>
          <w:spacing w:val="-13"/>
        </w:rPr>
        <w:t xml:space="preserve"> </w:t>
      </w:r>
      <w:r>
        <w:rPr>
          <w:spacing w:val="-5"/>
        </w:rPr>
        <w:t>уваги</w:t>
      </w:r>
      <w:r>
        <w:rPr>
          <w:spacing w:val="-14"/>
        </w:rPr>
        <w:t xml:space="preserve"> </w:t>
      </w:r>
      <w:r>
        <w:rPr>
          <w:spacing w:val="-5"/>
        </w:rPr>
        <w:t>потребують</w:t>
      </w:r>
      <w:r>
        <w:rPr>
          <w:spacing w:val="-16"/>
        </w:rPr>
        <w:t xml:space="preserve"> </w:t>
      </w:r>
      <w:r>
        <w:rPr>
          <w:spacing w:val="-5"/>
        </w:rPr>
        <w:t>підходити</w:t>
      </w:r>
      <w:r>
        <w:rPr>
          <w:spacing w:val="-13"/>
        </w:rPr>
        <w:t xml:space="preserve"> </w:t>
      </w:r>
      <w:r>
        <w:rPr>
          <w:spacing w:val="-5"/>
        </w:rPr>
        <w:t>до</w:t>
      </w:r>
      <w:r>
        <w:rPr>
          <w:spacing w:val="-12"/>
        </w:rPr>
        <w:t xml:space="preserve"> </w:t>
      </w:r>
      <w:r>
        <w:rPr>
          <w:spacing w:val="-5"/>
        </w:rPr>
        <w:t>таких</w:t>
      </w:r>
      <w:r>
        <w:rPr>
          <w:spacing w:val="-13"/>
        </w:rPr>
        <w:t xml:space="preserve"> </w:t>
      </w:r>
      <w:r>
        <w:rPr>
          <w:spacing w:val="-5"/>
        </w:rPr>
        <w:t>ризиків,</w:t>
      </w:r>
      <w:r>
        <w:rPr>
          <w:spacing w:val="-16"/>
        </w:rPr>
        <w:t xml:space="preserve"> </w:t>
      </w:r>
      <w:r>
        <w:rPr>
          <w:spacing w:val="-5"/>
        </w:rPr>
        <w:t>при</w:t>
      </w:r>
      <w:r>
        <w:rPr>
          <w:spacing w:val="-14"/>
        </w:rPr>
        <w:t xml:space="preserve"> </w:t>
      </w:r>
      <w:r>
        <w:rPr>
          <w:spacing w:val="-5"/>
        </w:rPr>
        <w:t>яких</w:t>
      </w:r>
      <w:r>
        <w:rPr>
          <w:spacing w:val="-67"/>
        </w:rPr>
        <w:t xml:space="preserve"> </w:t>
      </w:r>
      <w:r>
        <w:rPr>
          <w:spacing w:val="-6"/>
        </w:rPr>
        <w:t>страхування</w:t>
      </w:r>
      <w:r>
        <w:rPr>
          <w:spacing w:val="-22"/>
        </w:rPr>
        <w:t xml:space="preserve"> </w:t>
      </w:r>
      <w:r>
        <w:rPr>
          <w:spacing w:val="-6"/>
        </w:rPr>
        <w:t>може</w:t>
      </w:r>
      <w:r>
        <w:rPr>
          <w:spacing w:val="-24"/>
        </w:rPr>
        <w:t xml:space="preserve"> </w:t>
      </w:r>
      <w:r>
        <w:rPr>
          <w:spacing w:val="-6"/>
        </w:rPr>
        <w:t>розглядатися</w:t>
      </w:r>
      <w:r>
        <w:rPr>
          <w:spacing w:val="-24"/>
        </w:rPr>
        <w:t xml:space="preserve"> </w:t>
      </w:r>
      <w:r>
        <w:rPr>
          <w:spacing w:val="-5"/>
        </w:rPr>
        <w:t>як</w:t>
      </w:r>
      <w:r>
        <w:rPr>
          <w:spacing w:val="-24"/>
        </w:rPr>
        <w:t xml:space="preserve"> </w:t>
      </w:r>
      <w:r>
        <w:rPr>
          <w:spacing w:val="-5"/>
        </w:rPr>
        <w:t>метод</w:t>
      </w:r>
      <w:r>
        <w:rPr>
          <w:spacing w:val="-24"/>
        </w:rPr>
        <w:t xml:space="preserve"> </w:t>
      </w:r>
      <w:r>
        <w:rPr>
          <w:spacing w:val="-5"/>
        </w:rPr>
        <w:t>зниження</w:t>
      </w:r>
      <w:r>
        <w:rPr>
          <w:spacing w:val="-26"/>
        </w:rPr>
        <w:t xml:space="preserve"> </w:t>
      </w:r>
      <w:r>
        <w:rPr>
          <w:spacing w:val="-5"/>
        </w:rPr>
        <w:t>ризику</w:t>
      </w:r>
      <w:r>
        <w:rPr>
          <w:spacing w:val="-23"/>
        </w:rPr>
        <w:t xml:space="preserve"> </w:t>
      </w:r>
      <w:r>
        <w:rPr>
          <w:spacing w:val="-5"/>
        </w:rPr>
        <w:t>та</w:t>
      </w:r>
      <w:r>
        <w:rPr>
          <w:spacing w:val="-24"/>
        </w:rPr>
        <w:t xml:space="preserve"> </w:t>
      </w:r>
      <w:r>
        <w:rPr>
          <w:spacing w:val="-5"/>
        </w:rPr>
        <w:t>непряма</w:t>
      </w:r>
      <w:r>
        <w:rPr>
          <w:spacing w:val="-24"/>
        </w:rPr>
        <w:t xml:space="preserve"> </w:t>
      </w:r>
      <w:r>
        <w:rPr>
          <w:spacing w:val="-5"/>
        </w:rPr>
        <w:t>турбота</w:t>
      </w:r>
      <w:r>
        <w:rPr>
          <w:spacing w:val="-25"/>
        </w:rPr>
        <w:t xml:space="preserve"> </w:t>
      </w:r>
      <w:r>
        <w:rPr>
          <w:spacing w:val="-5"/>
        </w:rPr>
        <w:t>про</w:t>
      </w:r>
      <w:r>
        <w:rPr>
          <w:spacing w:val="-67"/>
        </w:rPr>
        <w:t xml:space="preserve"> </w:t>
      </w:r>
      <w:r>
        <w:rPr>
          <w:spacing w:val="-3"/>
        </w:rPr>
        <w:t>безпеку</w:t>
      </w:r>
      <w:r>
        <w:rPr>
          <w:spacing w:val="-11"/>
        </w:rPr>
        <w:t xml:space="preserve"> </w:t>
      </w:r>
      <w:r>
        <w:rPr>
          <w:spacing w:val="-3"/>
        </w:rPr>
        <w:t>членів</w:t>
      </w:r>
      <w:r>
        <w:rPr>
          <w:spacing w:val="-11"/>
        </w:rPr>
        <w:t xml:space="preserve"> </w:t>
      </w:r>
      <w:r>
        <w:rPr>
          <w:spacing w:val="-2"/>
        </w:rPr>
        <w:t>економічної</w:t>
      </w:r>
      <w:r>
        <w:rPr>
          <w:spacing w:val="-12"/>
        </w:rPr>
        <w:t xml:space="preserve"> </w:t>
      </w:r>
      <w:r>
        <w:rPr>
          <w:spacing w:val="-2"/>
        </w:rPr>
        <w:t>спільноти</w:t>
      </w:r>
      <w:r>
        <w:rPr>
          <w:spacing w:val="-12"/>
        </w:rPr>
        <w:t xml:space="preserve"> </w:t>
      </w:r>
      <w:r>
        <w:rPr>
          <w:spacing w:val="-2"/>
        </w:rPr>
        <w:t>і</w:t>
      </w:r>
      <w:r>
        <w:rPr>
          <w:spacing w:val="-9"/>
        </w:rPr>
        <w:t xml:space="preserve"> </w:t>
      </w:r>
      <w:r>
        <w:rPr>
          <w:spacing w:val="-2"/>
        </w:rPr>
        <w:t>урахуванням</w:t>
      </w:r>
      <w:r>
        <w:rPr>
          <w:spacing w:val="-13"/>
        </w:rPr>
        <w:t xml:space="preserve"> </w:t>
      </w:r>
      <w:r>
        <w:rPr>
          <w:spacing w:val="-2"/>
        </w:rPr>
        <w:t>накопиченого</w:t>
      </w:r>
      <w:r>
        <w:rPr>
          <w:spacing w:val="-12"/>
        </w:rPr>
        <w:t xml:space="preserve"> </w:t>
      </w:r>
      <w:r>
        <w:rPr>
          <w:spacing w:val="-2"/>
        </w:rPr>
        <w:t>зарубіжного</w:t>
      </w:r>
      <w:r>
        <w:rPr>
          <w:spacing w:val="-67"/>
        </w:rPr>
        <w:t xml:space="preserve"> </w:t>
      </w:r>
      <w:r>
        <w:rPr>
          <w:spacing w:val="-6"/>
        </w:rPr>
        <w:t>досвіду,</w:t>
      </w:r>
      <w:r>
        <w:rPr>
          <w:spacing w:val="-13"/>
        </w:rPr>
        <w:t xml:space="preserve"> </w:t>
      </w:r>
      <w:r>
        <w:rPr>
          <w:spacing w:val="-6"/>
        </w:rPr>
        <w:t>намагаючись</w:t>
      </w:r>
      <w:r>
        <w:rPr>
          <w:spacing w:val="-14"/>
        </w:rPr>
        <w:t xml:space="preserve"> </w:t>
      </w:r>
      <w:r>
        <w:rPr>
          <w:spacing w:val="-6"/>
        </w:rPr>
        <w:t>адаптувати</w:t>
      </w:r>
      <w:r>
        <w:rPr>
          <w:spacing w:val="-11"/>
        </w:rPr>
        <w:t xml:space="preserve"> </w:t>
      </w:r>
      <w:r>
        <w:rPr>
          <w:spacing w:val="-6"/>
        </w:rPr>
        <w:t>його</w:t>
      </w:r>
      <w:r>
        <w:rPr>
          <w:spacing w:val="-12"/>
        </w:rPr>
        <w:t xml:space="preserve"> </w:t>
      </w:r>
      <w:r>
        <w:rPr>
          <w:spacing w:val="-5"/>
        </w:rPr>
        <w:t>частини</w:t>
      </w:r>
      <w:r>
        <w:rPr>
          <w:spacing w:val="-14"/>
        </w:rPr>
        <w:t xml:space="preserve"> </w:t>
      </w:r>
      <w:r>
        <w:rPr>
          <w:spacing w:val="-5"/>
        </w:rPr>
        <w:t>на</w:t>
      </w:r>
      <w:r>
        <w:rPr>
          <w:spacing w:val="-10"/>
        </w:rPr>
        <w:t xml:space="preserve"> </w:t>
      </w:r>
      <w:r>
        <w:rPr>
          <w:spacing w:val="-5"/>
        </w:rPr>
        <w:t>вітчизняному</w:t>
      </w:r>
      <w:r>
        <w:rPr>
          <w:spacing w:val="-14"/>
        </w:rPr>
        <w:t xml:space="preserve"> </w:t>
      </w:r>
      <w:r>
        <w:rPr>
          <w:spacing w:val="-5"/>
        </w:rPr>
        <w:t>ринку.</w:t>
      </w:r>
    </w:p>
    <w:p w:rsidR="000B23C9" w:rsidRDefault="000B23C9" w:rsidP="000B23C9">
      <w:pPr>
        <w:pStyle w:val="a3"/>
        <w:spacing w:before="1" w:line="360" w:lineRule="auto"/>
        <w:ind w:left="302" w:right="268" w:firstLine="707"/>
        <w:jc w:val="both"/>
      </w:pPr>
      <w:r>
        <w:t>Дослідження</w:t>
      </w:r>
      <w:r>
        <w:rPr>
          <w:spacing w:val="1"/>
        </w:rPr>
        <w:t xml:space="preserve"> </w:t>
      </w:r>
      <w:r>
        <w:t>проблематики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ризикових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страхування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невизначеності</w:t>
      </w:r>
      <w:r>
        <w:rPr>
          <w:spacing w:val="1"/>
        </w:rPr>
        <w:t xml:space="preserve"> </w:t>
      </w:r>
      <w:r>
        <w:t>відображені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працях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вчених.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страхового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працях</w:t>
      </w:r>
      <w:r>
        <w:rPr>
          <w:spacing w:val="1"/>
        </w:rPr>
        <w:t xml:space="preserve"> </w:t>
      </w:r>
      <w:proofErr w:type="spellStart"/>
      <w:r>
        <w:t>Алькема</w:t>
      </w:r>
      <w:proofErr w:type="spellEnd"/>
      <w:r>
        <w:rPr>
          <w:spacing w:val="1"/>
        </w:rPr>
        <w:t xml:space="preserve"> </w:t>
      </w:r>
      <w:r>
        <w:t>В.Г.,</w:t>
      </w:r>
      <w:r>
        <w:rPr>
          <w:spacing w:val="1"/>
        </w:rPr>
        <w:t xml:space="preserve"> </w:t>
      </w:r>
      <w:r>
        <w:t>Журавльова</w:t>
      </w:r>
      <w:r>
        <w:rPr>
          <w:spacing w:val="1"/>
        </w:rPr>
        <w:t xml:space="preserve"> </w:t>
      </w:r>
      <w:r>
        <w:t>Т.О.,</w:t>
      </w:r>
      <w:r>
        <w:rPr>
          <w:spacing w:val="1"/>
        </w:rPr>
        <w:t xml:space="preserve"> </w:t>
      </w:r>
      <w:proofErr w:type="spellStart"/>
      <w:r>
        <w:t>Карцевої</w:t>
      </w:r>
      <w:proofErr w:type="spellEnd"/>
      <w:r>
        <w:t xml:space="preserve"> В. В., </w:t>
      </w:r>
      <w:proofErr w:type="spellStart"/>
      <w:r>
        <w:t>Одягайло</w:t>
      </w:r>
      <w:proofErr w:type="spellEnd"/>
      <w:r>
        <w:t xml:space="preserve"> Б.М., </w:t>
      </w:r>
      <w:proofErr w:type="spellStart"/>
      <w:r>
        <w:t>Прасолової</w:t>
      </w:r>
      <w:proofErr w:type="spellEnd"/>
      <w:r>
        <w:t xml:space="preserve"> С. П., </w:t>
      </w:r>
      <w:proofErr w:type="spellStart"/>
      <w:r>
        <w:t>Плиси</w:t>
      </w:r>
      <w:proofErr w:type="spellEnd"/>
      <w:r>
        <w:t xml:space="preserve"> В. Й. </w:t>
      </w:r>
      <w:proofErr w:type="spellStart"/>
      <w:r>
        <w:t>Рокочої</w:t>
      </w:r>
      <w:proofErr w:type="spellEnd"/>
      <w:r>
        <w:t xml:space="preserve"> В.В.,</w:t>
      </w:r>
      <w:r>
        <w:rPr>
          <w:spacing w:val="1"/>
        </w:rPr>
        <w:t xml:space="preserve"> </w:t>
      </w:r>
      <w:proofErr w:type="spellStart"/>
      <w:r>
        <w:t>Терехова</w:t>
      </w:r>
      <w:proofErr w:type="spellEnd"/>
      <w:r>
        <w:rPr>
          <w:spacing w:val="-3"/>
        </w:rPr>
        <w:t xml:space="preserve"> </w:t>
      </w:r>
      <w:r>
        <w:t>В.І.</w:t>
      </w:r>
      <w:r>
        <w:rPr>
          <w:spacing w:val="-1"/>
        </w:rPr>
        <w:t xml:space="preserve"> </w:t>
      </w:r>
      <w:r>
        <w:t>та в</w:t>
      </w:r>
      <w:r>
        <w:rPr>
          <w:spacing w:val="-2"/>
        </w:rPr>
        <w:t xml:space="preserve"> </w:t>
      </w:r>
      <w:r>
        <w:t>інших</w:t>
      </w:r>
      <w:r>
        <w:rPr>
          <w:spacing w:val="-2"/>
        </w:rPr>
        <w:t xml:space="preserve"> </w:t>
      </w:r>
      <w:r>
        <w:t>працях.</w:t>
      </w:r>
    </w:p>
    <w:p w:rsidR="000B23C9" w:rsidRDefault="000B23C9" w:rsidP="000B23C9">
      <w:pPr>
        <w:pStyle w:val="a3"/>
        <w:spacing w:before="1" w:line="360" w:lineRule="auto"/>
        <w:ind w:left="302" w:right="262" w:firstLine="707"/>
        <w:jc w:val="both"/>
      </w:pPr>
      <w:r>
        <w:t>Питанням</w:t>
      </w:r>
      <w:r>
        <w:rPr>
          <w:spacing w:val="1"/>
        </w:rPr>
        <w:t xml:space="preserve"> </w:t>
      </w:r>
      <w:proofErr w:type="spellStart"/>
      <w:r>
        <w:t>диджиталізації</w:t>
      </w:r>
      <w:proofErr w:type="spellEnd"/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конкурентної</w:t>
      </w:r>
      <w:r>
        <w:rPr>
          <w:spacing w:val="1"/>
        </w:rPr>
        <w:t xml:space="preserve"> </w:t>
      </w:r>
      <w:r>
        <w:t>переваги,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страхового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пріоритетним</w:t>
      </w:r>
      <w:r>
        <w:rPr>
          <w:spacing w:val="1"/>
        </w:rPr>
        <w:t xml:space="preserve"> </w:t>
      </w:r>
      <w:r>
        <w:rPr>
          <w:spacing w:val="-4"/>
        </w:rPr>
        <w:t>інформаційно-технічним</w:t>
      </w:r>
      <w:r>
        <w:rPr>
          <w:spacing w:val="-18"/>
        </w:rPr>
        <w:t xml:space="preserve"> </w:t>
      </w:r>
      <w:r>
        <w:rPr>
          <w:spacing w:val="-4"/>
        </w:rPr>
        <w:t>змінам</w:t>
      </w:r>
      <w:r>
        <w:rPr>
          <w:spacing w:val="-15"/>
        </w:rPr>
        <w:t xml:space="preserve"> </w:t>
      </w:r>
      <w:r>
        <w:rPr>
          <w:spacing w:val="-4"/>
        </w:rPr>
        <w:t>присвячено</w:t>
      </w:r>
      <w:r>
        <w:rPr>
          <w:spacing w:val="-16"/>
        </w:rPr>
        <w:t xml:space="preserve"> </w:t>
      </w:r>
      <w:r>
        <w:rPr>
          <w:spacing w:val="-3"/>
        </w:rPr>
        <w:t>праці</w:t>
      </w:r>
      <w:r>
        <w:rPr>
          <w:spacing w:val="-17"/>
        </w:rPr>
        <w:t xml:space="preserve"> </w:t>
      </w:r>
      <w:r>
        <w:rPr>
          <w:spacing w:val="-3"/>
        </w:rPr>
        <w:t>Васильчук</w:t>
      </w:r>
      <w:r>
        <w:rPr>
          <w:spacing w:val="-14"/>
        </w:rPr>
        <w:t xml:space="preserve"> </w:t>
      </w:r>
      <w:r>
        <w:rPr>
          <w:spacing w:val="-3"/>
        </w:rPr>
        <w:t>А.</w:t>
      </w:r>
      <w:r>
        <w:rPr>
          <w:spacing w:val="-18"/>
        </w:rPr>
        <w:t xml:space="preserve"> </w:t>
      </w:r>
      <w:r>
        <w:rPr>
          <w:spacing w:val="-3"/>
        </w:rPr>
        <w:t>Ю.,</w:t>
      </w:r>
      <w:r>
        <w:rPr>
          <w:spacing w:val="-12"/>
        </w:rPr>
        <w:t xml:space="preserve"> </w:t>
      </w:r>
      <w:proofErr w:type="spellStart"/>
      <w:r>
        <w:rPr>
          <w:spacing w:val="-3"/>
        </w:rPr>
        <w:t>Гудзь</w:t>
      </w:r>
      <w:proofErr w:type="spellEnd"/>
      <w:r>
        <w:rPr>
          <w:spacing w:val="-8"/>
        </w:rPr>
        <w:t xml:space="preserve"> </w:t>
      </w:r>
      <w:r>
        <w:rPr>
          <w:spacing w:val="-3"/>
        </w:rPr>
        <w:t>О.</w:t>
      </w:r>
      <w:r>
        <w:rPr>
          <w:spacing w:val="-9"/>
        </w:rPr>
        <w:t xml:space="preserve"> </w:t>
      </w:r>
      <w:r>
        <w:rPr>
          <w:spacing w:val="-3"/>
        </w:rPr>
        <w:t>Є.,</w:t>
      </w:r>
      <w:r>
        <w:rPr>
          <w:spacing w:val="-67"/>
        </w:rPr>
        <w:t xml:space="preserve"> </w:t>
      </w:r>
      <w:proofErr w:type="spellStart"/>
      <w:r>
        <w:t>Гуржий</w:t>
      </w:r>
      <w:proofErr w:type="spellEnd"/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С.,</w:t>
      </w:r>
      <w:r>
        <w:rPr>
          <w:spacing w:val="1"/>
        </w:rPr>
        <w:t xml:space="preserve"> </w:t>
      </w:r>
      <w:r>
        <w:t>Решетило</w:t>
      </w:r>
      <w:r>
        <w:rPr>
          <w:spacing w:val="1"/>
        </w:rPr>
        <w:t xml:space="preserve"> </w:t>
      </w:r>
      <w:r>
        <w:t>В.П.,</w:t>
      </w:r>
      <w:r>
        <w:rPr>
          <w:spacing w:val="1"/>
        </w:rPr>
        <w:t xml:space="preserve"> </w:t>
      </w:r>
      <w:r>
        <w:t>Ромашко</w:t>
      </w:r>
      <w:r>
        <w:rPr>
          <w:spacing w:val="1"/>
        </w:rPr>
        <w:t xml:space="preserve"> </w:t>
      </w:r>
      <w:r>
        <w:t>О.,</w:t>
      </w:r>
      <w:r>
        <w:rPr>
          <w:spacing w:val="1"/>
        </w:rPr>
        <w:t xml:space="preserve"> </w:t>
      </w:r>
      <w:proofErr w:type="spellStart"/>
      <w:r>
        <w:t>Пукіша</w:t>
      </w:r>
      <w:proofErr w:type="spellEnd"/>
      <w:r>
        <w:rPr>
          <w:spacing w:val="1"/>
        </w:rPr>
        <w:t xml:space="preserve"> </w:t>
      </w:r>
      <w:r>
        <w:t>О.,</w:t>
      </w:r>
      <w:r>
        <w:rPr>
          <w:spacing w:val="1"/>
        </w:rPr>
        <w:t xml:space="preserve"> </w:t>
      </w:r>
      <w:r>
        <w:t>Федотової Ю.В.,</w:t>
      </w:r>
      <w:r>
        <w:rPr>
          <w:spacing w:val="1"/>
        </w:rPr>
        <w:t xml:space="preserve"> </w:t>
      </w:r>
      <w:proofErr w:type="spellStart"/>
      <w:r>
        <w:t>Федюніна</w:t>
      </w:r>
      <w:proofErr w:type="spellEnd"/>
      <w:r>
        <w:t xml:space="preserve"> С. А., </w:t>
      </w:r>
      <w:proofErr w:type="spellStart"/>
      <w:r>
        <w:t>Щербиної</w:t>
      </w:r>
      <w:proofErr w:type="spellEnd"/>
      <w:r>
        <w:t xml:space="preserve"> В. В., </w:t>
      </w:r>
      <w:proofErr w:type="spellStart"/>
      <w:r>
        <w:t>Aviso</w:t>
      </w:r>
      <w:proofErr w:type="spellEnd"/>
      <w:r>
        <w:t xml:space="preserve"> K. B., </w:t>
      </w:r>
      <w:proofErr w:type="spellStart"/>
      <w:r>
        <w:t>Fernández-Aguado</w:t>
      </w:r>
      <w:proofErr w:type="spellEnd"/>
      <w:r>
        <w:t xml:space="preserve"> P.G., </w:t>
      </w:r>
      <w:proofErr w:type="spellStart"/>
      <w:r>
        <w:t>Hassan</w:t>
      </w:r>
      <w:proofErr w:type="spellEnd"/>
      <w:r>
        <w:rPr>
          <w:spacing w:val="1"/>
        </w:rPr>
        <w:t xml:space="preserve"> </w:t>
      </w:r>
      <w:r>
        <w:t xml:space="preserve">M.K., </w:t>
      </w:r>
      <w:proofErr w:type="spellStart"/>
      <w:r>
        <w:t>Guo</w:t>
      </w:r>
      <w:proofErr w:type="spellEnd"/>
      <w:r>
        <w:t xml:space="preserve"> Q., </w:t>
      </w:r>
      <w:proofErr w:type="spellStart"/>
      <w:r>
        <w:t>Jia</w:t>
      </w:r>
      <w:proofErr w:type="spellEnd"/>
      <w:r>
        <w:t xml:space="preserve"> X., </w:t>
      </w:r>
      <w:proofErr w:type="spellStart"/>
      <w:r>
        <w:t>Le</w:t>
      </w:r>
      <w:proofErr w:type="spellEnd"/>
      <w:r>
        <w:t xml:space="preserve"> T.Q., </w:t>
      </w:r>
      <w:proofErr w:type="spellStart"/>
      <w:r>
        <w:t>Isa</w:t>
      </w:r>
      <w:proofErr w:type="spellEnd"/>
      <w:r>
        <w:t xml:space="preserve"> C.R., </w:t>
      </w:r>
      <w:proofErr w:type="spellStart"/>
      <w:r>
        <w:t>Luu</w:t>
      </w:r>
      <w:proofErr w:type="spellEnd"/>
      <w:r>
        <w:t xml:space="preserve"> H.N., </w:t>
      </w:r>
      <w:proofErr w:type="spellStart"/>
      <w:r>
        <w:t>Martínez</w:t>
      </w:r>
      <w:proofErr w:type="spellEnd"/>
      <w:r>
        <w:t xml:space="preserve"> E.T., </w:t>
      </w:r>
      <w:proofErr w:type="spellStart"/>
      <w:r>
        <w:t>Nguyen</w:t>
      </w:r>
      <w:proofErr w:type="spellEnd"/>
      <w:r>
        <w:t xml:space="preserve"> L.H.,</w:t>
      </w:r>
      <w:r>
        <w:rPr>
          <w:spacing w:val="1"/>
        </w:rPr>
        <w:t xml:space="preserve"> </w:t>
      </w:r>
      <w:proofErr w:type="spellStart"/>
      <w:r>
        <w:t>Nguyen</w:t>
      </w:r>
      <w:proofErr w:type="spellEnd"/>
      <w:r>
        <w:rPr>
          <w:spacing w:val="-4"/>
        </w:rPr>
        <w:t xml:space="preserve"> </w:t>
      </w:r>
      <w:r>
        <w:t>T.-A.,</w:t>
      </w:r>
      <w:r>
        <w:rPr>
          <w:spacing w:val="-3"/>
        </w:rPr>
        <w:t xml:space="preserve"> </w:t>
      </w:r>
      <w:proofErr w:type="spellStart"/>
      <w:r>
        <w:t>Noman</w:t>
      </w:r>
      <w:proofErr w:type="spellEnd"/>
      <w:r>
        <w:rPr>
          <w:spacing w:val="-4"/>
        </w:rPr>
        <w:t xml:space="preserve"> </w:t>
      </w:r>
      <w:r>
        <w:t>A.H.M.,</w:t>
      </w:r>
      <w:r>
        <w:rPr>
          <w:spacing w:val="-3"/>
        </w:rPr>
        <w:t xml:space="preserve"> </w:t>
      </w:r>
      <w:proofErr w:type="spellStart"/>
      <w:r>
        <w:t>Pervin</w:t>
      </w:r>
      <w:proofErr w:type="spellEnd"/>
      <w:r>
        <w:rPr>
          <w:spacing w:val="-4"/>
        </w:rPr>
        <w:t xml:space="preserve"> </w:t>
      </w:r>
      <w:r>
        <w:t>S.,</w:t>
      </w:r>
      <w:r>
        <w:rPr>
          <w:spacing w:val="-2"/>
        </w:rPr>
        <w:t xml:space="preserve"> </w:t>
      </w:r>
      <w:proofErr w:type="spellStart"/>
      <w:r>
        <w:t>Ruíz</w:t>
      </w:r>
      <w:proofErr w:type="spellEnd"/>
      <w:r>
        <w:rPr>
          <w:spacing w:val="-4"/>
        </w:rPr>
        <w:t xml:space="preserve"> </w:t>
      </w:r>
      <w:r>
        <w:t>R.M.,</w:t>
      </w:r>
      <w:r>
        <w:rPr>
          <w:spacing w:val="-1"/>
        </w:rPr>
        <w:t xml:space="preserve"> </w:t>
      </w:r>
      <w:proofErr w:type="spellStart"/>
      <w:r>
        <w:t>Sok-gee</w:t>
      </w:r>
      <w:proofErr w:type="spellEnd"/>
      <w:r>
        <w:rPr>
          <w:spacing w:val="-3"/>
        </w:rPr>
        <w:t xml:space="preserve"> </w:t>
      </w:r>
      <w:r>
        <w:t>C.,</w:t>
      </w:r>
      <w:r>
        <w:rPr>
          <w:spacing w:val="-2"/>
        </w:rPr>
        <w:t xml:space="preserve"> </w:t>
      </w:r>
      <w:proofErr w:type="spellStart"/>
      <w:r>
        <w:t>Tan</w:t>
      </w:r>
      <w:proofErr w:type="spellEnd"/>
      <w:r>
        <w:rPr>
          <w:spacing w:val="-3"/>
        </w:rPr>
        <w:t xml:space="preserve"> </w:t>
      </w:r>
      <w:r>
        <w:t>R.</w:t>
      </w:r>
      <w:r>
        <w:rPr>
          <w:spacing w:val="-5"/>
        </w:rPr>
        <w:t xml:space="preserve"> </w:t>
      </w:r>
      <w:r>
        <w:t>R.,</w:t>
      </w:r>
      <w:r>
        <w:rPr>
          <w:spacing w:val="-3"/>
        </w:rPr>
        <w:t xml:space="preserve"> </w:t>
      </w:r>
      <w:proofErr w:type="spellStart"/>
      <w:r>
        <w:t>Ureña</w:t>
      </w:r>
      <w:proofErr w:type="spellEnd"/>
      <w:r>
        <w:rPr>
          <w:spacing w:val="-67"/>
        </w:rPr>
        <w:t xml:space="preserve"> </w:t>
      </w:r>
      <w:r>
        <w:t>A.P.,</w:t>
      </w:r>
      <w:r>
        <w:rPr>
          <w:spacing w:val="-14"/>
        </w:rPr>
        <w:t xml:space="preserve"> </w:t>
      </w:r>
      <w:proofErr w:type="spellStart"/>
      <w:r>
        <w:t>Vo</w:t>
      </w:r>
      <w:proofErr w:type="spellEnd"/>
      <w:r>
        <w:rPr>
          <w:spacing w:val="-14"/>
        </w:rPr>
        <w:t xml:space="preserve"> </w:t>
      </w:r>
      <w:proofErr w:type="spellStart"/>
      <w:r>
        <w:t>Vi.X</w:t>
      </w:r>
      <w:proofErr w:type="spellEnd"/>
      <w:r>
        <w:t>.,</w:t>
      </w:r>
      <w:r>
        <w:rPr>
          <w:spacing w:val="-13"/>
        </w:rPr>
        <w:t xml:space="preserve"> </w:t>
      </w:r>
      <w:proofErr w:type="spellStart"/>
      <w:r>
        <w:t>Wang</w:t>
      </w:r>
      <w:proofErr w:type="spellEnd"/>
      <w:r>
        <w:rPr>
          <w:spacing w:val="-12"/>
        </w:rPr>
        <w:t xml:space="preserve"> </w:t>
      </w:r>
      <w:r>
        <w:t>F.,</w:t>
      </w:r>
      <w:r>
        <w:rPr>
          <w:spacing w:val="-14"/>
        </w:rPr>
        <w:t xml:space="preserve"> </w:t>
      </w:r>
      <w:proofErr w:type="spellStart"/>
      <w:r>
        <w:t>Wang</w:t>
      </w:r>
      <w:proofErr w:type="spellEnd"/>
      <w:r>
        <w:rPr>
          <w:spacing w:val="-14"/>
        </w:rPr>
        <w:t xml:space="preserve"> </w:t>
      </w:r>
      <w:r>
        <w:t>J.,</w:t>
      </w:r>
      <w:r>
        <w:rPr>
          <w:spacing w:val="-13"/>
        </w:rPr>
        <w:t xml:space="preserve"> </w:t>
      </w:r>
      <w:proofErr w:type="spellStart"/>
      <w:r>
        <w:t>Wilson</w:t>
      </w:r>
      <w:proofErr w:type="spellEnd"/>
      <w:r>
        <w:rPr>
          <w:spacing w:val="-14"/>
        </w:rPr>
        <w:t xml:space="preserve"> </w:t>
      </w:r>
      <w:r>
        <w:t>J.O.S.,</w:t>
      </w:r>
      <w:r>
        <w:rPr>
          <w:spacing w:val="-15"/>
        </w:rPr>
        <w:t xml:space="preserve"> </w:t>
      </w:r>
      <w:r>
        <w:t>а</w:t>
      </w:r>
      <w:r>
        <w:rPr>
          <w:spacing w:val="-13"/>
        </w:rPr>
        <w:t xml:space="preserve"> </w:t>
      </w:r>
      <w:r>
        <w:t>також</w:t>
      </w:r>
      <w:r>
        <w:rPr>
          <w:spacing w:val="-13"/>
        </w:rPr>
        <w:t xml:space="preserve"> </w:t>
      </w:r>
      <w:r>
        <w:t>інші</w:t>
      </w:r>
      <w:r>
        <w:rPr>
          <w:spacing w:val="-13"/>
        </w:rPr>
        <w:t xml:space="preserve"> </w:t>
      </w:r>
      <w:r>
        <w:t>праці.</w:t>
      </w:r>
    </w:p>
    <w:p w:rsidR="000B23C9" w:rsidRDefault="000B23C9" w:rsidP="000B23C9">
      <w:pPr>
        <w:pStyle w:val="a3"/>
        <w:spacing w:before="2" w:line="360" w:lineRule="auto"/>
        <w:ind w:left="302" w:right="264" w:firstLine="707"/>
        <w:jc w:val="both"/>
      </w:pPr>
      <w:r>
        <w:t>Особливостям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страхового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невизначеності,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траєкторії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домінант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приділено уваги у працях</w:t>
      </w:r>
      <w:r>
        <w:rPr>
          <w:spacing w:val="70"/>
        </w:rPr>
        <w:t xml:space="preserve"> </w:t>
      </w:r>
      <w:proofErr w:type="spellStart"/>
      <w:r>
        <w:t>Агрес</w:t>
      </w:r>
      <w:proofErr w:type="spellEnd"/>
      <w:r>
        <w:t xml:space="preserve"> О. Г., Дем’янчук М. А., </w:t>
      </w:r>
      <w:proofErr w:type="spellStart"/>
      <w:r>
        <w:t>Клапків</w:t>
      </w:r>
      <w:proofErr w:type="spellEnd"/>
      <w:r>
        <w:t xml:space="preserve"> Ю. М.,</w:t>
      </w:r>
      <w:r>
        <w:rPr>
          <w:spacing w:val="1"/>
        </w:rPr>
        <w:t xml:space="preserve"> </w:t>
      </w:r>
      <w:proofErr w:type="spellStart"/>
      <w:r>
        <w:t>Кобка</w:t>
      </w:r>
      <w:proofErr w:type="spellEnd"/>
      <w:r>
        <w:t xml:space="preserve"> Р.</w:t>
      </w:r>
      <w:r>
        <w:rPr>
          <w:spacing w:val="1"/>
        </w:rPr>
        <w:t xml:space="preserve"> </w:t>
      </w:r>
      <w:r>
        <w:t>В.,</w:t>
      </w:r>
      <w:r>
        <w:rPr>
          <w:spacing w:val="1"/>
        </w:rPr>
        <w:t xml:space="preserve"> </w:t>
      </w:r>
      <w:proofErr w:type="spellStart"/>
      <w:r>
        <w:t>Корнилюка</w:t>
      </w:r>
      <w:proofErr w:type="spellEnd"/>
      <w:r>
        <w:rPr>
          <w:spacing w:val="1"/>
        </w:rPr>
        <w:t xml:space="preserve"> </w:t>
      </w:r>
      <w:r>
        <w:t>Р.,</w:t>
      </w:r>
      <w:r>
        <w:rPr>
          <w:spacing w:val="1"/>
        </w:rPr>
        <w:t xml:space="preserve"> </w:t>
      </w:r>
      <w:r>
        <w:t>Петренка</w:t>
      </w:r>
      <w:r>
        <w:rPr>
          <w:spacing w:val="1"/>
        </w:rPr>
        <w:t xml:space="preserve"> </w:t>
      </w:r>
      <w:r>
        <w:t>О.С.</w:t>
      </w:r>
      <w:r>
        <w:rPr>
          <w:spacing w:val="1"/>
        </w:rPr>
        <w:t xml:space="preserve"> </w:t>
      </w:r>
      <w:proofErr w:type="spellStart"/>
      <w:r>
        <w:t>Садура</w:t>
      </w:r>
      <w:proofErr w:type="spellEnd"/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Б.,</w:t>
      </w:r>
      <w:r>
        <w:rPr>
          <w:spacing w:val="1"/>
        </w:rPr>
        <w:t xml:space="preserve"> </w:t>
      </w:r>
      <w:r>
        <w:t>Сови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Ю.,</w:t>
      </w:r>
      <w:r>
        <w:rPr>
          <w:spacing w:val="1"/>
        </w:rPr>
        <w:t xml:space="preserve"> </w:t>
      </w:r>
      <w:proofErr w:type="spellStart"/>
      <w:r>
        <w:t>Цимановської</w:t>
      </w:r>
      <w:proofErr w:type="spellEnd"/>
      <w:r>
        <w:rPr>
          <w:spacing w:val="-14"/>
        </w:rPr>
        <w:t xml:space="preserve"> </w:t>
      </w:r>
      <w:r>
        <w:t>А.,</w:t>
      </w:r>
      <w:r>
        <w:rPr>
          <w:spacing w:val="-13"/>
        </w:rPr>
        <w:t xml:space="preserve"> </w:t>
      </w:r>
      <w:proofErr w:type="spellStart"/>
      <w:r>
        <w:t>Шолойко</w:t>
      </w:r>
      <w:proofErr w:type="spellEnd"/>
      <w:r>
        <w:rPr>
          <w:spacing w:val="-11"/>
        </w:rPr>
        <w:t xml:space="preserve"> </w:t>
      </w:r>
      <w:r>
        <w:t>А.</w:t>
      </w:r>
      <w:r>
        <w:rPr>
          <w:spacing w:val="-13"/>
        </w:rPr>
        <w:t xml:space="preserve"> </w:t>
      </w:r>
      <w:r>
        <w:t>С.,</w:t>
      </w:r>
      <w:r>
        <w:rPr>
          <w:spacing w:val="-13"/>
        </w:rPr>
        <w:t xml:space="preserve"> </w:t>
      </w:r>
      <w:proofErr w:type="spellStart"/>
      <w:r>
        <w:t>Antoci</w:t>
      </w:r>
      <w:proofErr w:type="spellEnd"/>
      <w:r>
        <w:rPr>
          <w:spacing w:val="-9"/>
        </w:rPr>
        <w:t xml:space="preserve"> </w:t>
      </w:r>
      <w:r>
        <w:t>A.,</w:t>
      </w:r>
      <w:r>
        <w:rPr>
          <w:spacing w:val="-13"/>
        </w:rPr>
        <w:t xml:space="preserve"> </w:t>
      </w:r>
      <w:proofErr w:type="spellStart"/>
      <w:r>
        <w:t>Babenko-Levada</w:t>
      </w:r>
      <w:proofErr w:type="spellEnd"/>
      <w:r>
        <w:rPr>
          <w:spacing w:val="-14"/>
        </w:rPr>
        <w:t xml:space="preserve"> </w:t>
      </w:r>
      <w:r>
        <w:t>V.,</w:t>
      </w:r>
      <w:r>
        <w:rPr>
          <w:spacing w:val="-11"/>
        </w:rPr>
        <w:t xml:space="preserve"> </w:t>
      </w:r>
      <w:proofErr w:type="spellStart"/>
      <w:r>
        <w:t>Clemente</w:t>
      </w:r>
      <w:proofErr w:type="spellEnd"/>
      <w:r>
        <w:rPr>
          <w:spacing w:val="-14"/>
        </w:rPr>
        <w:t xml:space="preserve"> </w:t>
      </w:r>
      <w:r>
        <w:t>G.P.,</w:t>
      </w:r>
      <w:r>
        <w:rPr>
          <w:spacing w:val="-67"/>
        </w:rPr>
        <w:t xml:space="preserve"> </w:t>
      </w:r>
      <w:proofErr w:type="spellStart"/>
      <w:r>
        <w:t>Cornaro</w:t>
      </w:r>
      <w:proofErr w:type="spellEnd"/>
      <w:r>
        <w:t xml:space="preserve"> A., </w:t>
      </w:r>
      <w:proofErr w:type="spellStart"/>
      <w:r>
        <w:t>Huy</w:t>
      </w:r>
      <w:proofErr w:type="spellEnd"/>
      <w:r>
        <w:t xml:space="preserve"> D. T. N., </w:t>
      </w:r>
      <w:proofErr w:type="spellStart"/>
      <w:r>
        <w:t>Galeotti</w:t>
      </w:r>
      <w:proofErr w:type="spellEnd"/>
      <w:r>
        <w:t xml:space="preserve"> M., </w:t>
      </w:r>
      <w:proofErr w:type="spellStart"/>
      <w:r>
        <w:t>Jang</w:t>
      </w:r>
      <w:proofErr w:type="spellEnd"/>
      <w:r>
        <w:t xml:space="preserve"> J., </w:t>
      </w:r>
      <w:proofErr w:type="spellStart"/>
      <w:r>
        <w:t>Kotlubai</w:t>
      </w:r>
      <w:proofErr w:type="spellEnd"/>
      <w:r>
        <w:t xml:space="preserve"> V., </w:t>
      </w:r>
      <w:proofErr w:type="spellStart"/>
      <w:r>
        <w:t>Maccioni</w:t>
      </w:r>
      <w:proofErr w:type="spellEnd"/>
      <w:r>
        <w:t xml:space="preserve"> A. F.,</w:t>
      </w:r>
      <w:r>
        <w:rPr>
          <w:spacing w:val="1"/>
        </w:rPr>
        <w:t xml:space="preserve"> </w:t>
      </w:r>
      <w:proofErr w:type="spellStart"/>
      <w:r>
        <w:t>Makhamadali</w:t>
      </w:r>
      <w:proofErr w:type="spellEnd"/>
      <w:r>
        <w:t xml:space="preserve"> B. H. </w:t>
      </w:r>
      <w:proofErr w:type="spellStart"/>
      <w:r>
        <w:t>o’g’li</w:t>
      </w:r>
      <w:proofErr w:type="spellEnd"/>
      <w:r>
        <w:t xml:space="preserve">, </w:t>
      </w:r>
      <w:proofErr w:type="spellStart"/>
      <w:r>
        <w:t>Malavasi</w:t>
      </w:r>
      <w:proofErr w:type="spellEnd"/>
      <w:r>
        <w:t xml:space="preserve"> M., </w:t>
      </w:r>
      <w:proofErr w:type="spellStart"/>
      <w:r>
        <w:t>Morgenthaler</w:t>
      </w:r>
      <w:proofErr w:type="spellEnd"/>
      <w:r>
        <w:t xml:space="preserve"> P., </w:t>
      </w:r>
      <w:proofErr w:type="spellStart"/>
      <w:r>
        <w:t>Peters</w:t>
      </w:r>
      <w:proofErr w:type="spellEnd"/>
      <w:r>
        <w:t xml:space="preserve"> G.W., </w:t>
      </w:r>
      <w:proofErr w:type="spellStart"/>
      <w:r>
        <w:t>Russu</w:t>
      </w:r>
      <w:proofErr w:type="spellEnd"/>
      <w:r>
        <w:t xml:space="preserve"> P.,</w:t>
      </w:r>
      <w:r>
        <w:rPr>
          <w:spacing w:val="1"/>
        </w:rPr>
        <w:t xml:space="preserve"> </w:t>
      </w:r>
      <w:proofErr w:type="spellStart"/>
      <w:r>
        <w:rPr>
          <w:spacing w:val="-3"/>
        </w:rPr>
        <w:t>Shevchenko</w:t>
      </w:r>
      <w:proofErr w:type="spellEnd"/>
      <w:r>
        <w:rPr>
          <w:spacing w:val="-15"/>
        </w:rPr>
        <w:t xml:space="preserve"> </w:t>
      </w:r>
      <w:r>
        <w:rPr>
          <w:spacing w:val="-3"/>
        </w:rPr>
        <w:t>P.V.,</w:t>
      </w:r>
      <w:r>
        <w:rPr>
          <w:spacing w:val="-13"/>
        </w:rPr>
        <w:t xml:space="preserve"> </w:t>
      </w:r>
      <w:proofErr w:type="spellStart"/>
      <w:r>
        <w:rPr>
          <w:spacing w:val="-3"/>
        </w:rPr>
        <w:t>Shramko</w:t>
      </w:r>
      <w:proofErr w:type="spellEnd"/>
      <w:r>
        <w:rPr>
          <w:spacing w:val="-5"/>
        </w:rPr>
        <w:t xml:space="preserve"> </w:t>
      </w:r>
      <w:r>
        <w:rPr>
          <w:spacing w:val="-3"/>
        </w:rPr>
        <w:t>H.,</w:t>
      </w:r>
      <w:r>
        <w:rPr>
          <w:spacing w:val="-10"/>
        </w:rPr>
        <w:t xml:space="preserve"> </w:t>
      </w:r>
      <w:proofErr w:type="spellStart"/>
      <w:r>
        <w:rPr>
          <w:spacing w:val="-3"/>
        </w:rPr>
        <w:t>Sofronov</w:t>
      </w:r>
      <w:proofErr w:type="spellEnd"/>
      <w:r>
        <w:rPr>
          <w:spacing w:val="-14"/>
        </w:rPr>
        <w:t xml:space="preserve"> </w:t>
      </w:r>
      <w:r>
        <w:rPr>
          <w:spacing w:val="-3"/>
        </w:rPr>
        <w:t>G.,</w:t>
      </w:r>
      <w:r>
        <w:rPr>
          <w:spacing w:val="-9"/>
        </w:rPr>
        <w:t xml:space="preserve"> </w:t>
      </w:r>
      <w:proofErr w:type="spellStart"/>
      <w:r>
        <w:rPr>
          <w:spacing w:val="-3"/>
        </w:rPr>
        <w:t>Trück</w:t>
      </w:r>
      <w:proofErr w:type="spellEnd"/>
      <w:r>
        <w:rPr>
          <w:spacing w:val="-11"/>
        </w:rPr>
        <w:t xml:space="preserve"> </w:t>
      </w:r>
      <w:r>
        <w:rPr>
          <w:spacing w:val="-3"/>
        </w:rPr>
        <w:t>S.,</w:t>
      </w:r>
      <w:r>
        <w:rPr>
          <w:spacing w:val="-9"/>
        </w:rPr>
        <w:t xml:space="preserve"> </w:t>
      </w:r>
      <w:proofErr w:type="spellStart"/>
      <w:r>
        <w:rPr>
          <w:spacing w:val="-3"/>
        </w:rPr>
        <w:t>Van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3"/>
        </w:rPr>
        <w:t>Dat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3"/>
        </w:rPr>
        <w:t>N.та</w:t>
      </w:r>
      <w:proofErr w:type="spellEnd"/>
      <w:r>
        <w:t xml:space="preserve"> </w:t>
      </w:r>
      <w:r>
        <w:rPr>
          <w:spacing w:val="-3"/>
        </w:rPr>
        <w:t>інших працях.</w:t>
      </w:r>
    </w:p>
    <w:p w:rsidR="000B23C9" w:rsidRDefault="000B23C9" w:rsidP="000B23C9">
      <w:pPr>
        <w:spacing w:line="360" w:lineRule="auto"/>
        <w:jc w:val="both"/>
        <w:sectPr w:rsidR="000B23C9">
          <w:pgSz w:w="11910" w:h="16840"/>
          <w:pgMar w:top="980" w:right="580" w:bottom="280" w:left="1400" w:header="717" w:footer="0" w:gutter="0"/>
          <w:cols w:space="720"/>
        </w:sectPr>
      </w:pPr>
    </w:p>
    <w:p w:rsidR="000B23C9" w:rsidRDefault="000B23C9" w:rsidP="000B23C9">
      <w:pPr>
        <w:pStyle w:val="a3"/>
        <w:spacing w:before="150" w:line="360" w:lineRule="auto"/>
        <w:ind w:left="302" w:right="264" w:firstLine="707"/>
        <w:jc w:val="both"/>
      </w:pPr>
      <w:r>
        <w:lastRenderedPageBreak/>
        <w:t>Питання</w:t>
      </w:r>
      <w:r>
        <w:rPr>
          <w:spacing w:val="-14"/>
        </w:rPr>
        <w:t xml:space="preserve"> </w:t>
      </w:r>
      <w:r>
        <w:t>розвитку</w:t>
      </w:r>
      <w:r>
        <w:rPr>
          <w:spacing w:val="-13"/>
        </w:rPr>
        <w:t xml:space="preserve"> </w:t>
      </w:r>
      <w:r>
        <w:t>фінансової</w:t>
      </w:r>
      <w:r>
        <w:rPr>
          <w:spacing w:val="-13"/>
        </w:rPr>
        <w:t xml:space="preserve"> </w:t>
      </w:r>
      <w:r>
        <w:t>системи</w:t>
      </w:r>
      <w:r>
        <w:rPr>
          <w:spacing w:val="-13"/>
        </w:rPr>
        <w:t xml:space="preserve"> </w:t>
      </w:r>
      <w:r>
        <w:t>під</w:t>
      </w:r>
      <w:r>
        <w:rPr>
          <w:spacing w:val="-13"/>
        </w:rPr>
        <w:t xml:space="preserve"> </w:t>
      </w:r>
      <w:r>
        <w:t>впливом</w:t>
      </w:r>
      <w:r>
        <w:rPr>
          <w:spacing w:val="-7"/>
        </w:rPr>
        <w:t xml:space="preserve"> </w:t>
      </w:r>
      <w:r>
        <w:t>Covid-19</w:t>
      </w:r>
      <w:r>
        <w:rPr>
          <w:spacing w:val="-16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процесі</w:t>
      </w:r>
      <w:r>
        <w:rPr>
          <w:spacing w:val="-68"/>
        </w:rPr>
        <w:t xml:space="preserve"> </w:t>
      </w:r>
      <w:r>
        <w:t>формування</w:t>
      </w:r>
      <w:r>
        <w:rPr>
          <w:spacing w:val="71"/>
        </w:rPr>
        <w:t xml:space="preserve"> </w:t>
      </w:r>
      <w:r>
        <w:t>страхової</w:t>
      </w:r>
      <w:r>
        <w:rPr>
          <w:spacing w:val="71"/>
        </w:rPr>
        <w:t xml:space="preserve"> </w:t>
      </w:r>
      <w:r>
        <w:t xml:space="preserve">екосистеми  </w:t>
      </w:r>
      <w:r>
        <w:rPr>
          <w:spacing w:val="1"/>
        </w:rPr>
        <w:t xml:space="preserve"> </w:t>
      </w:r>
      <w:r>
        <w:t xml:space="preserve">розглядають  </w:t>
      </w:r>
      <w:r>
        <w:rPr>
          <w:spacing w:val="1"/>
        </w:rPr>
        <w:t xml:space="preserve"> </w:t>
      </w:r>
      <w:r>
        <w:t xml:space="preserve">в  </w:t>
      </w:r>
      <w:r>
        <w:rPr>
          <w:spacing w:val="1"/>
        </w:rPr>
        <w:t xml:space="preserve"> </w:t>
      </w:r>
      <w:r>
        <w:t xml:space="preserve">своїх  </w:t>
      </w:r>
      <w:r>
        <w:rPr>
          <w:spacing w:val="1"/>
        </w:rPr>
        <w:t xml:space="preserve"> </w:t>
      </w:r>
      <w:r>
        <w:t>працях</w:t>
      </w:r>
      <w:r>
        <w:rPr>
          <w:spacing w:val="1"/>
        </w:rPr>
        <w:t xml:space="preserve"> </w:t>
      </w:r>
      <w:proofErr w:type="spellStart"/>
      <w:r>
        <w:t>Жаданова</w:t>
      </w:r>
      <w:proofErr w:type="spellEnd"/>
      <w:r>
        <w:t xml:space="preserve"> Ю. О., Журавель О. В., </w:t>
      </w:r>
      <w:proofErr w:type="spellStart"/>
      <w:r>
        <w:t>Маслій</w:t>
      </w:r>
      <w:proofErr w:type="spellEnd"/>
      <w:r>
        <w:t xml:space="preserve"> Н. Д., Мельник К. Є., </w:t>
      </w:r>
      <w:proofErr w:type="spellStart"/>
      <w:r>
        <w:t>Chuang</w:t>
      </w:r>
      <w:proofErr w:type="spellEnd"/>
      <w:r>
        <w:t xml:space="preserve"> H.-L.,</w:t>
      </w:r>
      <w:r>
        <w:rPr>
          <w:spacing w:val="1"/>
        </w:rPr>
        <w:t xml:space="preserve"> </w:t>
      </w:r>
      <w:proofErr w:type="spellStart"/>
      <w:r>
        <w:t>Hasan</w:t>
      </w:r>
      <w:proofErr w:type="spellEnd"/>
      <w:r>
        <w:rPr>
          <w:spacing w:val="-5"/>
        </w:rPr>
        <w:t xml:space="preserve"> </w:t>
      </w:r>
      <w:r>
        <w:t>I.,</w:t>
      </w:r>
      <w:r>
        <w:rPr>
          <w:spacing w:val="-6"/>
        </w:rPr>
        <w:t xml:space="preserve"> </w:t>
      </w:r>
      <w:proofErr w:type="spellStart"/>
      <w:r>
        <w:t>Hemrit</w:t>
      </w:r>
      <w:proofErr w:type="spellEnd"/>
      <w:r>
        <w:rPr>
          <w:spacing w:val="-4"/>
        </w:rPr>
        <w:t xml:space="preserve"> </w:t>
      </w:r>
      <w:r>
        <w:t>W.,</w:t>
      </w:r>
      <w:r>
        <w:rPr>
          <w:spacing w:val="-6"/>
        </w:rPr>
        <w:t xml:space="preserve"> </w:t>
      </w:r>
      <w:proofErr w:type="spellStart"/>
      <w:r>
        <w:t>Jabar</w:t>
      </w:r>
      <w:proofErr w:type="spellEnd"/>
      <w:r>
        <w:rPr>
          <w:spacing w:val="-6"/>
        </w:rPr>
        <w:t xml:space="preserve"> </w:t>
      </w:r>
      <w:r>
        <w:t>J.,</w:t>
      </w:r>
      <w:r>
        <w:rPr>
          <w:spacing w:val="-4"/>
        </w:rPr>
        <w:t xml:space="preserve"> </w:t>
      </w:r>
      <w:proofErr w:type="spellStart"/>
      <w:r>
        <w:t>Liao</w:t>
      </w:r>
      <w:proofErr w:type="spellEnd"/>
      <w:r>
        <w:rPr>
          <w:spacing w:val="-3"/>
        </w:rPr>
        <w:t xml:space="preserve"> </w:t>
      </w:r>
      <w:r>
        <w:t>T.-L.,</w:t>
      </w:r>
      <w:r>
        <w:rPr>
          <w:spacing w:val="-7"/>
        </w:rPr>
        <w:t xml:space="preserve"> </w:t>
      </w:r>
      <w:proofErr w:type="spellStart"/>
      <w:r>
        <w:t>Liu</w:t>
      </w:r>
      <w:proofErr w:type="spellEnd"/>
      <w:r>
        <w:rPr>
          <w:spacing w:val="-5"/>
        </w:rPr>
        <w:t xml:space="preserve"> </w:t>
      </w:r>
      <w:r>
        <w:t>L.,</w:t>
      </w:r>
      <w:r>
        <w:rPr>
          <w:spacing w:val="-5"/>
        </w:rPr>
        <w:t xml:space="preserve"> </w:t>
      </w:r>
      <w:proofErr w:type="spellStart"/>
      <w:r>
        <w:t>Ma</w:t>
      </w:r>
      <w:proofErr w:type="spellEnd"/>
      <w:r>
        <w:rPr>
          <w:spacing w:val="-6"/>
        </w:rPr>
        <w:t xml:space="preserve"> </w:t>
      </w:r>
      <w:r>
        <w:t>Y.,</w:t>
      </w:r>
      <w:r>
        <w:rPr>
          <w:spacing w:val="-6"/>
        </w:rPr>
        <w:t xml:space="preserve"> </w:t>
      </w:r>
      <w:proofErr w:type="spellStart"/>
      <w:r>
        <w:t>Motashko</w:t>
      </w:r>
      <w:proofErr w:type="spellEnd"/>
      <w:r>
        <w:rPr>
          <w:spacing w:val="-4"/>
        </w:rPr>
        <w:t xml:space="preserve"> </w:t>
      </w:r>
      <w:r>
        <w:t>T.,</w:t>
      </w:r>
      <w:r>
        <w:rPr>
          <w:spacing w:val="-8"/>
        </w:rPr>
        <w:t xml:space="preserve"> </w:t>
      </w:r>
      <w:proofErr w:type="spellStart"/>
      <w:r>
        <w:t>Nakhli</w:t>
      </w:r>
      <w:proofErr w:type="spellEnd"/>
      <w:r>
        <w:rPr>
          <w:spacing w:val="-5"/>
        </w:rPr>
        <w:t xml:space="preserve"> </w:t>
      </w:r>
      <w:r>
        <w:t>M.S.,</w:t>
      </w:r>
      <w:r>
        <w:rPr>
          <w:spacing w:val="-67"/>
        </w:rPr>
        <w:t xml:space="preserve"> </w:t>
      </w:r>
      <w:proofErr w:type="spellStart"/>
      <w:r>
        <w:t>Prikazyuk</w:t>
      </w:r>
      <w:proofErr w:type="spellEnd"/>
      <w:r>
        <w:t xml:space="preserve"> N., </w:t>
      </w:r>
      <w:proofErr w:type="spellStart"/>
      <w:r>
        <w:t>Saunders</w:t>
      </w:r>
      <w:proofErr w:type="spellEnd"/>
      <w:r>
        <w:t xml:space="preserve"> A., </w:t>
      </w:r>
      <w:proofErr w:type="spellStart"/>
      <w:r>
        <w:t>Wang</w:t>
      </w:r>
      <w:proofErr w:type="spellEnd"/>
      <w:r>
        <w:t xml:space="preserve"> J.-Y., </w:t>
      </w:r>
      <w:proofErr w:type="spellStart"/>
      <w:r>
        <w:t>Zhang</w:t>
      </w:r>
      <w:proofErr w:type="spellEnd"/>
      <w:r>
        <w:t xml:space="preserve"> G. та інших. Тому, враховуючи</w:t>
      </w:r>
      <w:r>
        <w:rPr>
          <w:spacing w:val="1"/>
        </w:rPr>
        <w:t xml:space="preserve"> </w:t>
      </w:r>
      <w:r>
        <w:t>існуючі</w:t>
      </w:r>
      <w:r>
        <w:rPr>
          <w:spacing w:val="1"/>
        </w:rPr>
        <w:t xml:space="preserve"> </w:t>
      </w:r>
      <w:r>
        <w:t>напрацювання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закордонних</w:t>
      </w:r>
      <w:r>
        <w:rPr>
          <w:spacing w:val="1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rPr>
          <w:spacing w:val="-1"/>
        </w:rPr>
        <w:t>досліджень</w:t>
      </w:r>
      <w:r>
        <w:rPr>
          <w:spacing w:val="-17"/>
        </w:rPr>
        <w:t xml:space="preserve"> </w:t>
      </w:r>
      <w:r>
        <w:rPr>
          <w:spacing w:val="-1"/>
        </w:rPr>
        <w:t>потребують</w:t>
      </w:r>
      <w:r>
        <w:rPr>
          <w:spacing w:val="-16"/>
        </w:rPr>
        <w:t xml:space="preserve"> </w:t>
      </w:r>
      <w:r>
        <w:rPr>
          <w:spacing w:val="-1"/>
        </w:rPr>
        <w:t>питання</w:t>
      </w:r>
      <w:r>
        <w:rPr>
          <w:spacing w:val="-15"/>
        </w:rPr>
        <w:t xml:space="preserve"> </w:t>
      </w:r>
      <w:r>
        <w:t>щодо</w:t>
      </w:r>
      <w:r>
        <w:rPr>
          <w:spacing w:val="-14"/>
        </w:rPr>
        <w:t xml:space="preserve"> </w:t>
      </w:r>
      <w:r>
        <w:t>моделювання</w:t>
      </w:r>
      <w:r>
        <w:rPr>
          <w:spacing w:val="-15"/>
        </w:rPr>
        <w:t xml:space="preserve"> </w:t>
      </w:r>
      <w:r>
        <w:t>розвитку</w:t>
      </w:r>
      <w:r>
        <w:rPr>
          <w:spacing w:val="-15"/>
        </w:rPr>
        <w:t xml:space="preserve"> </w:t>
      </w:r>
      <w:r>
        <w:t>ризикових</w:t>
      </w:r>
      <w:r>
        <w:rPr>
          <w:spacing w:val="-14"/>
        </w:rPr>
        <w:t xml:space="preserve"> </w:t>
      </w:r>
      <w:r>
        <w:t>видів</w:t>
      </w:r>
      <w:r>
        <w:rPr>
          <w:spacing w:val="-67"/>
        </w:rPr>
        <w:t xml:space="preserve"> </w:t>
      </w:r>
      <w:r>
        <w:t>страхування, зважаючи на умови функціонування, що є постійно змінними,</w:t>
      </w:r>
      <w:r>
        <w:rPr>
          <w:spacing w:val="1"/>
        </w:rPr>
        <w:t xml:space="preserve"> </w:t>
      </w:r>
      <w:r>
        <w:t>удосконалення нових страхових продуктів, розвиток яких мав би позитивний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конкурентоспроможного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ризикових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страхування</w:t>
      </w:r>
      <w:r>
        <w:rPr>
          <w:spacing w:val="-1"/>
        </w:rPr>
        <w:t xml:space="preserve"> </w:t>
      </w:r>
      <w:r>
        <w:t>України.</w:t>
      </w:r>
    </w:p>
    <w:p w:rsidR="000B23C9" w:rsidRDefault="000B23C9" w:rsidP="000B23C9">
      <w:pPr>
        <w:pStyle w:val="a3"/>
        <w:spacing w:before="2" w:line="360" w:lineRule="auto"/>
        <w:ind w:left="302" w:right="267" w:firstLine="707"/>
        <w:jc w:val="both"/>
      </w:pPr>
      <w:r>
        <w:rPr>
          <w:b/>
        </w:rPr>
        <w:t>Мета</w:t>
      </w:r>
      <w:r>
        <w:rPr>
          <w:b/>
          <w:spacing w:val="1"/>
        </w:rPr>
        <w:t xml:space="preserve"> </w:t>
      </w:r>
      <w:r>
        <w:rPr>
          <w:b/>
        </w:rPr>
        <w:t>і</w:t>
      </w:r>
      <w:r>
        <w:rPr>
          <w:b/>
          <w:spacing w:val="1"/>
        </w:rPr>
        <w:t xml:space="preserve"> </w:t>
      </w:r>
      <w:r>
        <w:rPr>
          <w:b/>
        </w:rPr>
        <w:t>задачі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rPr>
          <w:spacing w:val="-1"/>
        </w:rPr>
        <w:t>теоретичних</w:t>
      </w:r>
      <w:r>
        <w:rPr>
          <w:spacing w:val="-19"/>
        </w:rPr>
        <w:t xml:space="preserve"> </w:t>
      </w:r>
      <w:r>
        <w:rPr>
          <w:spacing w:val="-1"/>
        </w:rPr>
        <w:t>і</w:t>
      </w:r>
      <w:r>
        <w:rPr>
          <w:spacing w:val="-16"/>
        </w:rPr>
        <w:t xml:space="preserve"> </w:t>
      </w:r>
      <w:r>
        <w:rPr>
          <w:spacing w:val="-1"/>
        </w:rPr>
        <w:t>методологічних</w:t>
      </w:r>
      <w:r>
        <w:rPr>
          <w:spacing w:val="-16"/>
        </w:rPr>
        <w:t xml:space="preserve"> </w:t>
      </w:r>
      <w:r>
        <w:t>основ</w:t>
      </w:r>
      <w:r>
        <w:rPr>
          <w:spacing w:val="-18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розроблення</w:t>
      </w:r>
      <w:r>
        <w:rPr>
          <w:spacing w:val="-16"/>
        </w:rPr>
        <w:t xml:space="preserve"> </w:t>
      </w:r>
      <w:r>
        <w:t>прикладних</w:t>
      </w:r>
      <w:r>
        <w:rPr>
          <w:spacing w:val="-16"/>
        </w:rPr>
        <w:t xml:space="preserve"> </w:t>
      </w:r>
      <w:r>
        <w:t>рекомендацій</w:t>
      </w:r>
      <w:r>
        <w:rPr>
          <w:spacing w:val="-68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ризикових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страхування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невизначеності.</w:t>
      </w:r>
    </w:p>
    <w:p w:rsidR="000B23C9" w:rsidRDefault="000B23C9" w:rsidP="000B23C9">
      <w:pPr>
        <w:pStyle w:val="a3"/>
        <w:ind w:left="1010"/>
        <w:jc w:val="both"/>
      </w:pPr>
      <w:r>
        <w:t>Для</w:t>
      </w:r>
      <w:r>
        <w:rPr>
          <w:spacing w:val="-4"/>
        </w:rPr>
        <w:t xml:space="preserve"> </w:t>
      </w:r>
      <w:r>
        <w:t>досягнення</w:t>
      </w:r>
      <w:r>
        <w:rPr>
          <w:spacing w:val="-3"/>
        </w:rPr>
        <w:t xml:space="preserve"> </w:t>
      </w:r>
      <w:r>
        <w:t>мети</w:t>
      </w:r>
      <w:r>
        <w:rPr>
          <w:spacing w:val="-4"/>
        </w:rPr>
        <w:t xml:space="preserve"> </w:t>
      </w:r>
      <w:r>
        <w:t>були</w:t>
      </w:r>
      <w:r>
        <w:rPr>
          <w:spacing w:val="-3"/>
        </w:rPr>
        <w:t xml:space="preserve"> </w:t>
      </w:r>
      <w:r>
        <w:t>поставленні</w:t>
      </w:r>
      <w:r>
        <w:rPr>
          <w:spacing w:val="-6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вирішенні</w:t>
      </w:r>
      <w:r>
        <w:rPr>
          <w:spacing w:val="-3"/>
        </w:rPr>
        <w:t xml:space="preserve"> </w:t>
      </w:r>
      <w:r>
        <w:t>наступні</w:t>
      </w:r>
      <w:r>
        <w:rPr>
          <w:spacing w:val="-3"/>
        </w:rPr>
        <w:t xml:space="preserve"> </w:t>
      </w:r>
      <w:r>
        <w:t>завдання:</w:t>
      </w:r>
    </w:p>
    <w:p w:rsidR="000B23C9" w:rsidRDefault="000B23C9" w:rsidP="000B23C9">
      <w:pPr>
        <w:pStyle w:val="a5"/>
        <w:numPr>
          <w:ilvl w:val="0"/>
          <w:numId w:val="24"/>
        </w:numPr>
        <w:tabs>
          <w:tab w:val="left" w:pos="1154"/>
        </w:tabs>
        <w:spacing w:before="162"/>
        <w:ind w:left="1154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-4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-5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види</w:t>
      </w:r>
      <w:r>
        <w:rPr>
          <w:spacing w:val="-6"/>
          <w:sz w:val="28"/>
        </w:rPr>
        <w:t xml:space="preserve"> </w:t>
      </w:r>
      <w:r>
        <w:rPr>
          <w:sz w:val="28"/>
        </w:rPr>
        <w:t>ризикових</w:t>
      </w:r>
      <w:r>
        <w:rPr>
          <w:spacing w:val="-3"/>
          <w:sz w:val="28"/>
        </w:rPr>
        <w:t xml:space="preserve"> </w:t>
      </w:r>
      <w:r>
        <w:rPr>
          <w:sz w:val="28"/>
        </w:rPr>
        <w:t>видів</w:t>
      </w:r>
      <w:r>
        <w:rPr>
          <w:spacing w:val="-6"/>
          <w:sz w:val="28"/>
        </w:rPr>
        <w:t xml:space="preserve"> </w:t>
      </w:r>
      <w:r>
        <w:rPr>
          <w:sz w:val="28"/>
        </w:rPr>
        <w:t>страхування;</w:t>
      </w:r>
    </w:p>
    <w:p w:rsidR="000B23C9" w:rsidRDefault="000B23C9" w:rsidP="000B23C9">
      <w:pPr>
        <w:pStyle w:val="a5"/>
        <w:numPr>
          <w:ilvl w:val="0"/>
          <w:numId w:val="24"/>
        </w:numPr>
        <w:tabs>
          <w:tab w:val="left" w:pos="1154"/>
          <w:tab w:val="left" w:pos="3816"/>
          <w:tab w:val="left" w:pos="8078"/>
        </w:tabs>
        <w:spacing w:before="161" w:line="350" w:lineRule="auto"/>
        <w:ind w:right="267" w:firstLine="566"/>
        <w:jc w:val="left"/>
        <w:rPr>
          <w:sz w:val="28"/>
        </w:rPr>
      </w:pPr>
      <w:r>
        <w:rPr>
          <w:sz w:val="28"/>
        </w:rPr>
        <w:t>охарактеризувати</w:t>
      </w:r>
      <w:r>
        <w:rPr>
          <w:sz w:val="28"/>
        </w:rPr>
        <w:tab/>
        <w:t>інституційно-інституціональне</w:t>
      </w:r>
      <w:r>
        <w:rPr>
          <w:sz w:val="28"/>
        </w:rPr>
        <w:tab/>
      </w:r>
      <w:r>
        <w:rPr>
          <w:spacing w:val="-1"/>
          <w:sz w:val="28"/>
        </w:rPr>
        <w:t>забезпечення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страхових компаній</w:t>
      </w:r>
      <w:r>
        <w:rPr>
          <w:spacing w:val="-5"/>
          <w:sz w:val="28"/>
        </w:rPr>
        <w:t xml:space="preserve"> </w:t>
      </w:r>
      <w:r>
        <w:rPr>
          <w:sz w:val="28"/>
        </w:rPr>
        <w:t>у сфері ризикових</w:t>
      </w:r>
      <w:r>
        <w:rPr>
          <w:spacing w:val="-1"/>
          <w:sz w:val="28"/>
        </w:rPr>
        <w:t xml:space="preserve"> </w:t>
      </w:r>
      <w:r>
        <w:rPr>
          <w:sz w:val="28"/>
        </w:rPr>
        <w:t>видів</w:t>
      </w:r>
      <w:r>
        <w:rPr>
          <w:spacing w:val="-3"/>
          <w:sz w:val="28"/>
        </w:rPr>
        <w:t xml:space="preserve"> </w:t>
      </w:r>
      <w:r>
        <w:rPr>
          <w:sz w:val="28"/>
        </w:rPr>
        <w:t>страхування;</w:t>
      </w:r>
    </w:p>
    <w:p w:rsidR="000B23C9" w:rsidRDefault="000B23C9" w:rsidP="000B23C9">
      <w:pPr>
        <w:pStyle w:val="a5"/>
        <w:numPr>
          <w:ilvl w:val="0"/>
          <w:numId w:val="24"/>
        </w:numPr>
        <w:tabs>
          <w:tab w:val="left" w:pos="1154"/>
        </w:tabs>
        <w:spacing w:before="16" w:line="350" w:lineRule="auto"/>
        <w:ind w:right="277" w:firstLine="566"/>
        <w:jc w:val="left"/>
        <w:rPr>
          <w:sz w:val="28"/>
        </w:rPr>
      </w:pPr>
      <w:r>
        <w:rPr>
          <w:sz w:val="28"/>
        </w:rPr>
        <w:t>розкрити</w:t>
      </w:r>
      <w:r>
        <w:rPr>
          <w:spacing w:val="22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25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22"/>
          <w:sz w:val="28"/>
        </w:rPr>
        <w:t xml:space="preserve"> </w:t>
      </w:r>
      <w:r>
        <w:rPr>
          <w:sz w:val="28"/>
        </w:rPr>
        <w:t>страхового</w:t>
      </w:r>
      <w:r>
        <w:rPr>
          <w:spacing w:val="25"/>
          <w:sz w:val="28"/>
        </w:rPr>
        <w:t xml:space="preserve"> </w:t>
      </w:r>
      <w:r>
        <w:rPr>
          <w:sz w:val="28"/>
        </w:rPr>
        <w:t>ринку</w:t>
      </w:r>
      <w:r>
        <w:rPr>
          <w:spacing w:val="23"/>
          <w:sz w:val="28"/>
        </w:rPr>
        <w:t xml:space="preserve"> </w:t>
      </w:r>
      <w:r>
        <w:rPr>
          <w:sz w:val="28"/>
        </w:rPr>
        <w:t>в</w:t>
      </w:r>
      <w:r>
        <w:rPr>
          <w:spacing w:val="23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67"/>
          <w:sz w:val="28"/>
        </w:rPr>
        <w:t xml:space="preserve"> </w:t>
      </w:r>
      <w:r>
        <w:rPr>
          <w:sz w:val="28"/>
        </w:rPr>
        <w:t>невизначеності;</w:t>
      </w:r>
    </w:p>
    <w:p w:rsidR="000B23C9" w:rsidRDefault="000B23C9" w:rsidP="000B23C9">
      <w:pPr>
        <w:pStyle w:val="a5"/>
        <w:numPr>
          <w:ilvl w:val="0"/>
          <w:numId w:val="24"/>
        </w:numPr>
        <w:tabs>
          <w:tab w:val="left" w:pos="1154"/>
        </w:tabs>
        <w:spacing w:before="16" w:line="350" w:lineRule="auto"/>
        <w:ind w:right="271" w:firstLine="566"/>
        <w:jc w:val="left"/>
        <w:rPr>
          <w:sz w:val="28"/>
        </w:rPr>
      </w:pPr>
      <w:r>
        <w:rPr>
          <w:sz w:val="28"/>
        </w:rPr>
        <w:t>здійснити</w:t>
      </w:r>
      <w:r>
        <w:rPr>
          <w:spacing w:val="58"/>
          <w:sz w:val="28"/>
        </w:rPr>
        <w:t xml:space="preserve"> </w:t>
      </w:r>
      <w:r>
        <w:rPr>
          <w:sz w:val="28"/>
        </w:rPr>
        <w:t>кореляційно-регресійний</w:t>
      </w:r>
      <w:r>
        <w:rPr>
          <w:spacing w:val="59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59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60"/>
          <w:sz w:val="28"/>
        </w:rPr>
        <w:t xml:space="preserve"> </w:t>
      </w:r>
      <w:r>
        <w:rPr>
          <w:sz w:val="28"/>
        </w:rPr>
        <w:t>світового</w:t>
      </w:r>
      <w:r>
        <w:rPr>
          <w:spacing w:val="58"/>
          <w:sz w:val="28"/>
        </w:rPr>
        <w:t xml:space="preserve"> </w:t>
      </w:r>
      <w:r>
        <w:rPr>
          <w:sz w:val="28"/>
        </w:rPr>
        <w:t>ринку</w:t>
      </w:r>
      <w:r>
        <w:rPr>
          <w:spacing w:val="-67"/>
          <w:sz w:val="28"/>
        </w:rPr>
        <w:t xml:space="preserve"> </w:t>
      </w:r>
      <w:r>
        <w:rPr>
          <w:sz w:val="28"/>
        </w:rPr>
        <w:t>страхування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невизначеності;</w:t>
      </w:r>
    </w:p>
    <w:p w:rsidR="000B23C9" w:rsidRDefault="000B23C9" w:rsidP="000B23C9">
      <w:pPr>
        <w:pStyle w:val="a5"/>
        <w:numPr>
          <w:ilvl w:val="0"/>
          <w:numId w:val="24"/>
        </w:numPr>
        <w:tabs>
          <w:tab w:val="left" w:pos="1154"/>
          <w:tab w:val="left" w:pos="2503"/>
          <w:tab w:val="left" w:pos="3961"/>
          <w:tab w:val="left" w:pos="5256"/>
          <w:tab w:val="left" w:pos="6728"/>
          <w:tab w:val="left" w:pos="7587"/>
          <w:tab w:val="left" w:pos="8934"/>
        </w:tabs>
        <w:spacing w:before="13" w:line="350" w:lineRule="auto"/>
        <w:ind w:right="275" w:firstLine="566"/>
        <w:jc w:val="left"/>
        <w:rPr>
          <w:sz w:val="28"/>
        </w:rPr>
      </w:pPr>
      <w:r>
        <w:rPr>
          <w:sz w:val="28"/>
        </w:rPr>
        <w:t>з’ясувати</w:t>
      </w:r>
      <w:r>
        <w:rPr>
          <w:sz w:val="28"/>
        </w:rPr>
        <w:tab/>
        <w:t>домінанти</w:t>
      </w:r>
      <w:r>
        <w:rPr>
          <w:sz w:val="28"/>
        </w:rPr>
        <w:tab/>
        <w:t>розвитку</w:t>
      </w:r>
      <w:r>
        <w:rPr>
          <w:sz w:val="28"/>
        </w:rPr>
        <w:tab/>
        <w:t>ризикових</w:t>
      </w:r>
      <w:r>
        <w:rPr>
          <w:sz w:val="28"/>
        </w:rPr>
        <w:tab/>
        <w:t>видів</w:t>
      </w:r>
      <w:r>
        <w:rPr>
          <w:sz w:val="28"/>
        </w:rPr>
        <w:tab/>
        <w:t>світового</w:t>
      </w:r>
      <w:r>
        <w:rPr>
          <w:sz w:val="28"/>
        </w:rPr>
        <w:tab/>
      </w:r>
      <w:r>
        <w:rPr>
          <w:spacing w:val="-1"/>
          <w:sz w:val="28"/>
        </w:rPr>
        <w:t>ринку</w:t>
      </w:r>
      <w:r>
        <w:rPr>
          <w:spacing w:val="-67"/>
          <w:sz w:val="28"/>
        </w:rPr>
        <w:t xml:space="preserve"> </w:t>
      </w:r>
      <w:r>
        <w:rPr>
          <w:sz w:val="28"/>
        </w:rPr>
        <w:t>страхування;</w:t>
      </w:r>
    </w:p>
    <w:p w:rsidR="000B23C9" w:rsidRDefault="000B23C9" w:rsidP="000B23C9">
      <w:pPr>
        <w:pStyle w:val="a5"/>
        <w:numPr>
          <w:ilvl w:val="0"/>
          <w:numId w:val="24"/>
        </w:numPr>
        <w:tabs>
          <w:tab w:val="left" w:pos="1154"/>
        </w:tabs>
        <w:spacing w:before="15"/>
        <w:ind w:left="1154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-2"/>
          <w:sz w:val="28"/>
        </w:rPr>
        <w:t xml:space="preserve"> </w:t>
      </w:r>
      <w:r>
        <w:rPr>
          <w:sz w:val="28"/>
        </w:rPr>
        <w:t>моніторинг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3"/>
          <w:sz w:val="28"/>
        </w:rPr>
        <w:t xml:space="preserve"> </w:t>
      </w:r>
      <w:r>
        <w:rPr>
          <w:sz w:val="28"/>
        </w:rPr>
        <w:t>ризикових</w:t>
      </w:r>
      <w:r>
        <w:rPr>
          <w:spacing w:val="-3"/>
          <w:sz w:val="28"/>
        </w:rPr>
        <w:t xml:space="preserve"> </w:t>
      </w:r>
      <w:r>
        <w:rPr>
          <w:sz w:val="28"/>
        </w:rPr>
        <w:t>видів</w:t>
      </w:r>
      <w:r>
        <w:rPr>
          <w:spacing w:val="-5"/>
          <w:sz w:val="28"/>
        </w:rPr>
        <w:t xml:space="preserve"> </w:t>
      </w:r>
      <w:r>
        <w:rPr>
          <w:sz w:val="28"/>
        </w:rPr>
        <w:t>страхування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Україні;</w:t>
      </w:r>
    </w:p>
    <w:p w:rsidR="000B23C9" w:rsidRDefault="000B23C9" w:rsidP="000B23C9">
      <w:pPr>
        <w:pStyle w:val="a5"/>
        <w:numPr>
          <w:ilvl w:val="0"/>
          <w:numId w:val="24"/>
        </w:numPr>
        <w:tabs>
          <w:tab w:val="left" w:pos="1154"/>
        </w:tabs>
        <w:spacing w:before="161"/>
        <w:ind w:left="1154"/>
        <w:jc w:val="left"/>
        <w:rPr>
          <w:sz w:val="28"/>
        </w:rPr>
      </w:pPr>
      <w:r>
        <w:rPr>
          <w:sz w:val="28"/>
        </w:rPr>
        <w:t>побудувати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-5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2"/>
          <w:sz w:val="28"/>
        </w:rPr>
        <w:t xml:space="preserve"> </w:t>
      </w:r>
      <w:r>
        <w:rPr>
          <w:sz w:val="28"/>
        </w:rPr>
        <w:t>ризикових</w:t>
      </w:r>
      <w:r>
        <w:rPr>
          <w:spacing w:val="-4"/>
          <w:sz w:val="28"/>
        </w:rPr>
        <w:t xml:space="preserve"> </w:t>
      </w:r>
      <w:r>
        <w:rPr>
          <w:sz w:val="28"/>
        </w:rPr>
        <w:t>видів</w:t>
      </w:r>
      <w:r>
        <w:rPr>
          <w:spacing w:val="-5"/>
          <w:sz w:val="28"/>
        </w:rPr>
        <w:t xml:space="preserve"> </w:t>
      </w:r>
      <w:r>
        <w:rPr>
          <w:sz w:val="28"/>
        </w:rPr>
        <w:t>страхування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Україні;</w:t>
      </w:r>
    </w:p>
    <w:p w:rsidR="000B23C9" w:rsidRDefault="000B23C9" w:rsidP="000B23C9">
      <w:pPr>
        <w:pStyle w:val="a5"/>
        <w:numPr>
          <w:ilvl w:val="0"/>
          <w:numId w:val="24"/>
        </w:numPr>
        <w:tabs>
          <w:tab w:val="left" w:pos="1154"/>
        </w:tabs>
        <w:spacing w:before="159" w:line="355" w:lineRule="auto"/>
        <w:ind w:right="270" w:firstLine="566"/>
        <w:rPr>
          <w:sz w:val="28"/>
        </w:rPr>
      </w:pPr>
      <w:r>
        <w:rPr>
          <w:sz w:val="28"/>
        </w:rPr>
        <w:t>аргументувати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-67"/>
          <w:sz w:val="28"/>
        </w:rPr>
        <w:t xml:space="preserve"> </w:t>
      </w:r>
      <w:r>
        <w:rPr>
          <w:sz w:val="28"/>
        </w:rPr>
        <w:t>страхування</w:t>
      </w:r>
      <w:r>
        <w:rPr>
          <w:spacing w:val="-15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-15"/>
          <w:sz w:val="28"/>
        </w:rPr>
        <w:t xml:space="preserve"> </w:t>
      </w:r>
      <w:r>
        <w:rPr>
          <w:sz w:val="28"/>
        </w:rPr>
        <w:t>відповідальності</w:t>
      </w:r>
      <w:r>
        <w:rPr>
          <w:spacing w:val="-14"/>
          <w:sz w:val="28"/>
        </w:rPr>
        <w:t xml:space="preserve"> </w:t>
      </w:r>
      <w:r>
        <w:rPr>
          <w:sz w:val="28"/>
        </w:rPr>
        <w:t>як</w:t>
      </w:r>
      <w:r>
        <w:rPr>
          <w:spacing w:val="-15"/>
          <w:sz w:val="28"/>
        </w:rPr>
        <w:t xml:space="preserve"> </w:t>
      </w:r>
      <w:r>
        <w:rPr>
          <w:sz w:val="28"/>
        </w:rPr>
        <w:t>засобу</w:t>
      </w:r>
      <w:r>
        <w:rPr>
          <w:spacing w:val="-16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5"/>
          <w:sz w:val="28"/>
        </w:rPr>
        <w:t xml:space="preserve"> </w:t>
      </w:r>
      <w:r>
        <w:rPr>
          <w:sz w:val="28"/>
        </w:rPr>
        <w:t>ризикових</w:t>
      </w:r>
      <w:r>
        <w:rPr>
          <w:spacing w:val="-15"/>
          <w:sz w:val="28"/>
        </w:rPr>
        <w:t xml:space="preserve"> </w:t>
      </w:r>
      <w:r>
        <w:rPr>
          <w:sz w:val="28"/>
        </w:rPr>
        <w:t>видів</w:t>
      </w:r>
      <w:r>
        <w:rPr>
          <w:spacing w:val="-67"/>
          <w:sz w:val="28"/>
        </w:rPr>
        <w:t xml:space="preserve"> </w:t>
      </w:r>
      <w:r>
        <w:rPr>
          <w:sz w:val="28"/>
        </w:rPr>
        <w:t>страхування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Україні;</w:t>
      </w:r>
    </w:p>
    <w:p w:rsidR="000B23C9" w:rsidRDefault="000B23C9" w:rsidP="000B23C9">
      <w:pPr>
        <w:spacing w:line="355" w:lineRule="auto"/>
        <w:jc w:val="both"/>
        <w:rPr>
          <w:sz w:val="28"/>
        </w:rPr>
        <w:sectPr w:rsidR="000B23C9">
          <w:pgSz w:w="11910" w:h="16840"/>
          <w:pgMar w:top="980" w:right="580" w:bottom="280" w:left="1400" w:header="717" w:footer="0" w:gutter="0"/>
          <w:cols w:space="720"/>
        </w:sectPr>
      </w:pPr>
    </w:p>
    <w:p w:rsidR="000B23C9" w:rsidRDefault="000B23C9" w:rsidP="000B23C9">
      <w:pPr>
        <w:pStyle w:val="a5"/>
        <w:numPr>
          <w:ilvl w:val="0"/>
          <w:numId w:val="24"/>
        </w:numPr>
        <w:tabs>
          <w:tab w:val="left" w:pos="1154"/>
        </w:tabs>
        <w:spacing w:before="151" w:line="355" w:lineRule="auto"/>
        <w:ind w:right="269" w:firstLine="566"/>
        <w:rPr>
          <w:sz w:val="28"/>
        </w:rPr>
      </w:pPr>
      <w:r>
        <w:rPr>
          <w:sz w:val="28"/>
        </w:rPr>
        <w:lastRenderedPageBreak/>
        <w:t>обґрунтувати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доцільність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невизначеності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діджитал</w:t>
      </w:r>
      <w:proofErr w:type="spellEnd"/>
      <w:r>
        <w:rPr>
          <w:sz w:val="28"/>
        </w:rPr>
        <w:t xml:space="preserve"> інтеграції банків і страхових компаній як засобу страхового ринку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</w:p>
    <w:p w:rsidR="000B23C9" w:rsidRDefault="000B23C9" w:rsidP="000B23C9">
      <w:pPr>
        <w:spacing w:before="9" w:line="360" w:lineRule="auto"/>
        <w:ind w:left="302" w:right="257" w:firstLine="707"/>
        <w:jc w:val="both"/>
        <w:rPr>
          <w:sz w:val="28"/>
        </w:rPr>
      </w:pPr>
      <w:r>
        <w:rPr>
          <w:b/>
          <w:sz w:val="28"/>
        </w:rPr>
        <w:t>Об’єкт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предмет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дослідження.</w:t>
      </w:r>
      <w:r>
        <w:rPr>
          <w:b/>
          <w:spacing w:val="1"/>
          <w:sz w:val="28"/>
        </w:rPr>
        <w:t xml:space="preserve"> </w:t>
      </w:r>
      <w:r>
        <w:rPr>
          <w:i/>
          <w:sz w:val="28"/>
        </w:rPr>
        <w:t>Об’єктом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1"/>
          <w:sz w:val="28"/>
        </w:rPr>
        <w:t xml:space="preserve"> </w:t>
      </w:r>
      <w:r>
        <w:rPr>
          <w:spacing w:val="-2"/>
          <w:sz w:val="28"/>
        </w:rPr>
        <w:t xml:space="preserve">забезпечення розвитку ризикових </w:t>
      </w:r>
      <w:r>
        <w:rPr>
          <w:spacing w:val="-1"/>
          <w:sz w:val="28"/>
        </w:rPr>
        <w:t xml:space="preserve">видів страхування. </w:t>
      </w:r>
      <w:r>
        <w:rPr>
          <w:i/>
          <w:spacing w:val="-1"/>
          <w:sz w:val="28"/>
        </w:rPr>
        <w:t>Предметом дослідження</w:t>
      </w:r>
      <w:r>
        <w:rPr>
          <w:i/>
          <w:spacing w:val="-67"/>
          <w:sz w:val="28"/>
        </w:rPr>
        <w:t xml:space="preserve"> </w:t>
      </w:r>
      <w:r>
        <w:rPr>
          <w:spacing w:val="-2"/>
          <w:sz w:val="28"/>
        </w:rPr>
        <w:t xml:space="preserve">виступають теоретико-методичні </w:t>
      </w:r>
      <w:r>
        <w:rPr>
          <w:spacing w:val="-1"/>
          <w:sz w:val="28"/>
        </w:rPr>
        <w:t>положення і практичні рекомендації щодо</w:t>
      </w:r>
      <w:r>
        <w:rPr>
          <w:sz w:val="28"/>
        </w:rPr>
        <w:t xml:space="preserve"> </w:t>
      </w:r>
      <w:r>
        <w:rPr>
          <w:spacing w:val="-3"/>
          <w:sz w:val="28"/>
        </w:rPr>
        <w:t>моделювання</w:t>
      </w:r>
      <w:r>
        <w:rPr>
          <w:spacing w:val="-17"/>
          <w:sz w:val="28"/>
        </w:rPr>
        <w:t xml:space="preserve"> </w:t>
      </w:r>
      <w:r>
        <w:rPr>
          <w:spacing w:val="-3"/>
          <w:sz w:val="28"/>
        </w:rPr>
        <w:t>розвитку</w:t>
      </w:r>
      <w:r>
        <w:rPr>
          <w:spacing w:val="-14"/>
          <w:sz w:val="28"/>
        </w:rPr>
        <w:t xml:space="preserve"> </w:t>
      </w:r>
      <w:r>
        <w:rPr>
          <w:spacing w:val="-3"/>
          <w:sz w:val="28"/>
        </w:rPr>
        <w:t>ризикових</w:t>
      </w:r>
      <w:r>
        <w:rPr>
          <w:spacing w:val="2"/>
          <w:sz w:val="28"/>
        </w:rPr>
        <w:t xml:space="preserve"> </w:t>
      </w:r>
      <w:r>
        <w:rPr>
          <w:spacing w:val="-2"/>
          <w:sz w:val="28"/>
        </w:rPr>
        <w:t>видів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страхування</w:t>
      </w:r>
      <w:r>
        <w:rPr>
          <w:spacing w:val="1"/>
          <w:sz w:val="28"/>
        </w:rPr>
        <w:t xml:space="preserve"> </w:t>
      </w:r>
      <w:r>
        <w:rPr>
          <w:spacing w:val="-2"/>
          <w:sz w:val="28"/>
        </w:rPr>
        <w:t>в умовах</w:t>
      </w:r>
      <w:r>
        <w:rPr>
          <w:spacing w:val="2"/>
          <w:sz w:val="28"/>
        </w:rPr>
        <w:t xml:space="preserve"> </w:t>
      </w:r>
      <w:r>
        <w:rPr>
          <w:spacing w:val="-2"/>
          <w:sz w:val="28"/>
        </w:rPr>
        <w:t>невизначеності.</w:t>
      </w:r>
    </w:p>
    <w:p w:rsidR="000B23C9" w:rsidRDefault="000B23C9" w:rsidP="000B23C9">
      <w:pPr>
        <w:pStyle w:val="a3"/>
        <w:spacing w:before="1" w:line="360" w:lineRule="auto"/>
        <w:ind w:left="302" w:right="265" w:firstLine="707"/>
        <w:jc w:val="both"/>
      </w:pPr>
      <w:r>
        <w:rPr>
          <w:b/>
        </w:rPr>
        <w:t>Методи</w:t>
      </w:r>
      <w:r>
        <w:rPr>
          <w:b/>
          <w:spacing w:val="-17"/>
        </w:rPr>
        <w:t xml:space="preserve"> </w:t>
      </w:r>
      <w:r>
        <w:rPr>
          <w:b/>
        </w:rPr>
        <w:t>дослідження.</w:t>
      </w:r>
      <w:r>
        <w:rPr>
          <w:b/>
          <w:spacing w:val="-16"/>
        </w:rPr>
        <w:t xml:space="preserve"> </w:t>
      </w:r>
      <w:r>
        <w:t>Методологічну</w:t>
      </w:r>
      <w:r>
        <w:rPr>
          <w:spacing w:val="-16"/>
        </w:rPr>
        <w:t xml:space="preserve"> </w:t>
      </w:r>
      <w:r>
        <w:t>основу</w:t>
      </w:r>
      <w:r>
        <w:rPr>
          <w:spacing w:val="-15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формує</w:t>
      </w:r>
      <w:r>
        <w:rPr>
          <w:spacing w:val="-15"/>
        </w:rPr>
        <w:t xml:space="preserve"> </w:t>
      </w:r>
      <w:r>
        <w:t>сукупність</w:t>
      </w:r>
      <w:r>
        <w:rPr>
          <w:spacing w:val="-68"/>
        </w:rPr>
        <w:t xml:space="preserve"> </w:t>
      </w:r>
      <w:r>
        <w:t>загальнонаукових принципів, методів і прийомів, що використовувалися 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Теоретичним</w:t>
      </w:r>
      <w:r>
        <w:rPr>
          <w:spacing w:val="1"/>
        </w:rPr>
        <w:t xml:space="preserve"> </w:t>
      </w:r>
      <w:r>
        <w:t>підґрунтям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наукові роботи</w:t>
      </w:r>
      <w:r>
        <w:rPr>
          <w:spacing w:val="1"/>
        </w:rPr>
        <w:t xml:space="preserve"> </w:t>
      </w:r>
      <w:r>
        <w:t>вітчизняних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зарубіжних учених.</w:t>
      </w:r>
    </w:p>
    <w:p w:rsidR="000B23C9" w:rsidRDefault="000B23C9" w:rsidP="000B23C9">
      <w:pPr>
        <w:pStyle w:val="a3"/>
        <w:spacing w:line="360" w:lineRule="auto"/>
        <w:ind w:left="302" w:right="260" w:firstLine="707"/>
        <w:jc w:val="both"/>
      </w:pPr>
      <w:r>
        <w:t>Концептуально-методологічну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rPr>
          <w:spacing w:val="-4"/>
        </w:rPr>
        <w:t>фундаментальні</w:t>
      </w:r>
      <w:r>
        <w:rPr>
          <w:spacing w:val="-13"/>
        </w:rPr>
        <w:t xml:space="preserve"> </w:t>
      </w:r>
      <w:r>
        <w:rPr>
          <w:spacing w:val="-4"/>
        </w:rPr>
        <w:t>положення</w:t>
      </w:r>
      <w:r>
        <w:rPr>
          <w:spacing w:val="-13"/>
        </w:rPr>
        <w:t xml:space="preserve"> </w:t>
      </w:r>
      <w:r>
        <w:rPr>
          <w:spacing w:val="-4"/>
        </w:rPr>
        <w:t>зарубіжних</w:t>
      </w:r>
      <w:r>
        <w:rPr>
          <w:spacing w:val="-12"/>
        </w:rPr>
        <w:t xml:space="preserve"> </w:t>
      </w:r>
      <w:r>
        <w:rPr>
          <w:spacing w:val="-3"/>
        </w:rPr>
        <w:t>і</w:t>
      </w:r>
      <w:r>
        <w:rPr>
          <w:spacing w:val="-11"/>
        </w:rPr>
        <w:t xml:space="preserve"> </w:t>
      </w:r>
      <w:r>
        <w:rPr>
          <w:spacing w:val="-3"/>
        </w:rPr>
        <w:t>вітчизняних</w:t>
      </w:r>
      <w:r>
        <w:rPr>
          <w:spacing w:val="-12"/>
        </w:rPr>
        <w:t xml:space="preserve"> </w:t>
      </w:r>
      <w:r>
        <w:rPr>
          <w:spacing w:val="-3"/>
        </w:rPr>
        <w:t>учених</w:t>
      </w:r>
      <w:r>
        <w:rPr>
          <w:spacing w:val="-12"/>
        </w:rPr>
        <w:t xml:space="preserve"> </w:t>
      </w:r>
      <w:r>
        <w:rPr>
          <w:spacing w:val="-3"/>
        </w:rPr>
        <w:t>з</w:t>
      </w:r>
      <w:r>
        <w:rPr>
          <w:spacing w:val="-11"/>
        </w:rPr>
        <w:t xml:space="preserve"> </w:t>
      </w:r>
      <w:r>
        <w:rPr>
          <w:spacing w:val="-3"/>
        </w:rPr>
        <w:t>теорії</w:t>
      </w:r>
      <w:r>
        <w:rPr>
          <w:spacing w:val="-12"/>
        </w:rPr>
        <w:t xml:space="preserve"> </w:t>
      </w:r>
      <w:r>
        <w:rPr>
          <w:spacing w:val="-3"/>
        </w:rPr>
        <w:t>й</w:t>
      </w:r>
      <w:r>
        <w:rPr>
          <w:spacing w:val="-13"/>
        </w:rPr>
        <w:t xml:space="preserve"> </w:t>
      </w:r>
      <w:r>
        <w:rPr>
          <w:spacing w:val="-3"/>
        </w:rPr>
        <w:t>практики</w:t>
      </w:r>
      <w:r>
        <w:rPr>
          <w:spacing w:val="-67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страхового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ґрунтується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сукупності</w:t>
      </w:r>
      <w:r>
        <w:rPr>
          <w:spacing w:val="1"/>
        </w:rPr>
        <w:t xml:space="preserve"> </w:t>
      </w:r>
      <w:r>
        <w:rPr>
          <w:spacing w:val="-1"/>
        </w:rPr>
        <w:t xml:space="preserve">загальнонаукових </w:t>
      </w:r>
      <w:r>
        <w:t>і спеціальних методів пізнання теоретико-методологічних і</w:t>
      </w:r>
      <w:r>
        <w:rPr>
          <w:spacing w:val="-67"/>
        </w:rPr>
        <w:t xml:space="preserve"> </w:t>
      </w:r>
      <w:r>
        <w:t>концептуальних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страхового</w:t>
      </w:r>
      <w:r>
        <w:rPr>
          <w:spacing w:val="1"/>
        </w:rPr>
        <w:t xml:space="preserve"> </w:t>
      </w:r>
      <w:r>
        <w:t>ринку: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діалектичного</w:t>
      </w:r>
      <w:r>
        <w:rPr>
          <w:spacing w:val="1"/>
        </w:rPr>
        <w:t xml:space="preserve"> </w:t>
      </w:r>
      <w:r>
        <w:t>пізнання, узагальнення, групування та систематизування – при визначенні</w:t>
      </w:r>
      <w:r>
        <w:rPr>
          <w:spacing w:val="1"/>
        </w:rPr>
        <w:t xml:space="preserve"> </w:t>
      </w:r>
      <w:r>
        <w:t>сутності, значення та видів ризикових видів страхування, охарактеризуванні</w:t>
      </w:r>
      <w:r>
        <w:rPr>
          <w:spacing w:val="1"/>
        </w:rPr>
        <w:t xml:space="preserve"> </w:t>
      </w:r>
      <w:r>
        <w:t>інституційно-інституціональне забезпечення діяльності страхових компаній у</w:t>
      </w:r>
      <w:r>
        <w:rPr>
          <w:spacing w:val="-67"/>
        </w:rPr>
        <w:t xml:space="preserve"> </w:t>
      </w:r>
      <w:r>
        <w:t>сфері ризикових видів страхування, розкритті особливостей функціонування</w:t>
      </w:r>
      <w:r>
        <w:rPr>
          <w:spacing w:val="1"/>
        </w:rPr>
        <w:t xml:space="preserve"> </w:t>
      </w:r>
      <w:r>
        <w:rPr>
          <w:spacing w:val="-3"/>
        </w:rPr>
        <w:t xml:space="preserve">страхового ринку в умовах невизначеності; </w:t>
      </w:r>
      <w:r>
        <w:rPr>
          <w:spacing w:val="-2"/>
        </w:rPr>
        <w:t>методи економіко-статистичного та</w:t>
      </w:r>
      <w:r>
        <w:rPr>
          <w:spacing w:val="-67"/>
        </w:rPr>
        <w:t xml:space="preserve"> </w:t>
      </w:r>
      <w:r>
        <w:rPr>
          <w:spacing w:val="-3"/>
        </w:rPr>
        <w:t>факторного</w:t>
      </w:r>
      <w:r>
        <w:rPr>
          <w:spacing w:val="-11"/>
        </w:rPr>
        <w:t xml:space="preserve"> </w:t>
      </w:r>
      <w:r>
        <w:rPr>
          <w:spacing w:val="-2"/>
        </w:rPr>
        <w:t>аналізу,</w:t>
      </w:r>
      <w:r>
        <w:rPr>
          <w:spacing w:val="-7"/>
        </w:rPr>
        <w:t xml:space="preserve"> </w:t>
      </w:r>
      <w:r>
        <w:rPr>
          <w:spacing w:val="-2"/>
        </w:rPr>
        <w:t>економіко-математичного</w:t>
      </w:r>
      <w:r>
        <w:rPr>
          <w:spacing w:val="-10"/>
        </w:rPr>
        <w:t xml:space="preserve"> </w:t>
      </w:r>
      <w:r>
        <w:rPr>
          <w:spacing w:val="-2"/>
        </w:rPr>
        <w:t>моделювання,</w:t>
      </w:r>
      <w:r>
        <w:rPr>
          <w:spacing w:val="-9"/>
        </w:rPr>
        <w:t xml:space="preserve"> </w:t>
      </w:r>
      <w:r>
        <w:rPr>
          <w:spacing w:val="-2"/>
        </w:rPr>
        <w:t>теорії</w:t>
      </w:r>
      <w:r>
        <w:rPr>
          <w:spacing w:val="-10"/>
        </w:rPr>
        <w:t xml:space="preserve"> </w:t>
      </w:r>
      <w:r>
        <w:rPr>
          <w:spacing w:val="-2"/>
        </w:rPr>
        <w:t>хаосу</w:t>
      </w:r>
      <w:r>
        <w:rPr>
          <w:spacing w:val="-7"/>
        </w:rPr>
        <w:t xml:space="preserve"> </w:t>
      </w:r>
      <w:r>
        <w:rPr>
          <w:spacing w:val="-2"/>
        </w:rPr>
        <w:t>–</w:t>
      </w:r>
      <w:r>
        <w:rPr>
          <w:spacing w:val="-9"/>
        </w:rPr>
        <w:t xml:space="preserve"> </w:t>
      </w:r>
      <w:r>
        <w:rPr>
          <w:spacing w:val="-2"/>
        </w:rPr>
        <w:t>при</w:t>
      </w:r>
      <w:r>
        <w:rPr>
          <w:spacing w:val="-68"/>
        </w:rPr>
        <w:t xml:space="preserve"> </w:t>
      </w:r>
      <w:r>
        <w:t>здійсненні</w:t>
      </w:r>
      <w:r>
        <w:rPr>
          <w:spacing w:val="1"/>
        </w:rPr>
        <w:t xml:space="preserve"> </w:t>
      </w:r>
      <w:r>
        <w:t>кореляційно-регресійного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rPr>
          <w:spacing w:val="-1"/>
        </w:rPr>
        <w:t>страхування</w:t>
      </w:r>
      <w:r>
        <w:rPr>
          <w:spacing w:val="-17"/>
        </w:rPr>
        <w:t xml:space="preserve"> </w:t>
      </w:r>
      <w:r>
        <w:rPr>
          <w:spacing w:val="-1"/>
        </w:rPr>
        <w:t>в</w:t>
      </w:r>
      <w:r>
        <w:rPr>
          <w:spacing w:val="-20"/>
        </w:rPr>
        <w:t xml:space="preserve"> </w:t>
      </w:r>
      <w:r>
        <w:rPr>
          <w:spacing w:val="-1"/>
        </w:rPr>
        <w:t>умовах</w:t>
      </w:r>
      <w:r>
        <w:rPr>
          <w:spacing w:val="-17"/>
        </w:rPr>
        <w:t xml:space="preserve"> </w:t>
      </w:r>
      <w:r>
        <w:rPr>
          <w:spacing w:val="-1"/>
        </w:rPr>
        <w:t>невизначеності,</w:t>
      </w:r>
      <w:r>
        <w:rPr>
          <w:spacing w:val="-17"/>
        </w:rPr>
        <w:t xml:space="preserve"> </w:t>
      </w:r>
      <w:r>
        <w:t>з’ясуванні</w:t>
      </w:r>
      <w:r>
        <w:rPr>
          <w:spacing w:val="-19"/>
        </w:rPr>
        <w:t xml:space="preserve"> </w:t>
      </w:r>
      <w:r>
        <w:t>домінант</w:t>
      </w:r>
      <w:r>
        <w:rPr>
          <w:spacing w:val="-17"/>
        </w:rPr>
        <w:t xml:space="preserve"> </w:t>
      </w:r>
      <w:r>
        <w:t>розвитку</w:t>
      </w:r>
      <w:r>
        <w:rPr>
          <w:spacing w:val="-18"/>
        </w:rPr>
        <w:t xml:space="preserve"> </w:t>
      </w:r>
      <w:r>
        <w:t>ризикових</w:t>
      </w:r>
      <w:r>
        <w:rPr>
          <w:spacing w:val="-68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страхування,</w:t>
      </w:r>
      <w:r>
        <w:rPr>
          <w:spacing w:val="1"/>
        </w:rPr>
        <w:t xml:space="preserve"> </w:t>
      </w:r>
      <w:r>
        <w:t>проведенні</w:t>
      </w:r>
      <w:r>
        <w:rPr>
          <w:spacing w:val="1"/>
        </w:rPr>
        <w:t xml:space="preserve"> </w:t>
      </w:r>
      <w:r>
        <w:t>моніторингу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rPr>
          <w:spacing w:val="-1"/>
        </w:rPr>
        <w:t>ризикових</w:t>
      </w:r>
      <w:r>
        <w:rPr>
          <w:spacing w:val="-5"/>
        </w:rPr>
        <w:t xml:space="preserve"> </w:t>
      </w:r>
      <w:r>
        <w:rPr>
          <w:spacing w:val="-1"/>
        </w:rPr>
        <w:t>видів</w:t>
      </w:r>
      <w:r>
        <w:rPr>
          <w:spacing w:val="-5"/>
        </w:rPr>
        <w:t xml:space="preserve"> </w:t>
      </w:r>
      <w:r>
        <w:t>страхування</w:t>
      </w:r>
      <w:r>
        <w:rPr>
          <w:spacing w:val="-4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Україні;</w:t>
      </w:r>
      <w:r>
        <w:rPr>
          <w:spacing w:val="1"/>
        </w:rPr>
        <w:t xml:space="preserve"> </w:t>
      </w:r>
      <w:r>
        <w:t>системно-ситуаційного,</w:t>
      </w:r>
      <w:r>
        <w:rPr>
          <w:spacing w:val="-16"/>
        </w:rPr>
        <w:t xml:space="preserve"> </w:t>
      </w:r>
      <w:r>
        <w:t>стратегічного</w:t>
      </w:r>
      <w:r>
        <w:rPr>
          <w:spacing w:val="-68"/>
        </w:rPr>
        <w:t xml:space="preserve"> </w:t>
      </w:r>
      <w:r>
        <w:t>та процесного підходів, імітаційного моделювання – при побудуванні моделі</w:t>
      </w:r>
      <w:r>
        <w:rPr>
          <w:spacing w:val="1"/>
        </w:rPr>
        <w:t xml:space="preserve"> </w:t>
      </w:r>
      <w:r>
        <w:t>розвитку</w:t>
      </w:r>
      <w:r>
        <w:rPr>
          <w:spacing w:val="-15"/>
        </w:rPr>
        <w:t xml:space="preserve"> </w:t>
      </w:r>
      <w:r>
        <w:t>ризикових</w:t>
      </w:r>
      <w:r>
        <w:rPr>
          <w:spacing w:val="-16"/>
        </w:rPr>
        <w:t xml:space="preserve"> </w:t>
      </w:r>
      <w:r>
        <w:t>видів</w:t>
      </w:r>
      <w:r>
        <w:rPr>
          <w:spacing w:val="-16"/>
        </w:rPr>
        <w:t xml:space="preserve"> </w:t>
      </w:r>
      <w:r>
        <w:t>страхування</w:t>
      </w:r>
      <w:r>
        <w:rPr>
          <w:spacing w:val="-14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Україні,</w:t>
      </w:r>
      <w:r>
        <w:rPr>
          <w:spacing w:val="-11"/>
        </w:rPr>
        <w:t xml:space="preserve"> </w:t>
      </w:r>
      <w:r>
        <w:t>аргументуванні</w:t>
      </w:r>
      <w:r>
        <w:rPr>
          <w:spacing w:val="-14"/>
        </w:rPr>
        <w:t xml:space="preserve"> </w:t>
      </w:r>
      <w:r>
        <w:t>необхідності</w:t>
      </w:r>
      <w:r>
        <w:rPr>
          <w:spacing w:val="-68"/>
        </w:rPr>
        <w:t xml:space="preserve"> </w:t>
      </w:r>
      <w:r>
        <w:rPr>
          <w:spacing w:val="-1"/>
        </w:rPr>
        <w:t>застосування</w:t>
      </w:r>
      <w:r>
        <w:rPr>
          <w:spacing w:val="-17"/>
        </w:rPr>
        <w:t xml:space="preserve"> </w:t>
      </w:r>
      <w:r>
        <w:rPr>
          <w:spacing w:val="-1"/>
        </w:rPr>
        <w:t>страхових</w:t>
      </w:r>
      <w:r>
        <w:rPr>
          <w:spacing w:val="-15"/>
        </w:rPr>
        <w:t xml:space="preserve"> </w:t>
      </w:r>
      <w:r>
        <w:rPr>
          <w:spacing w:val="-1"/>
        </w:rPr>
        <w:t>послуг</w:t>
      </w:r>
      <w:r>
        <w:rPr>
          <w:spacing w:val="-18"/>
        </w:rPr>
        <w:t xml:space="preserve"> </w:t>
      </w:r>
      <w:r>
        <w:rPr>
          <w:spacing w:val="-1"/>
        </w:rPr>
        <w:t>зі</w:t>
      </w:r>
      <w:r>
        <w:rPr>
          <w:spacing w:val="-16"/>
        </w:rPr>
        <w:t xml:space="preserve"> </w:t>
      </w:r>
      <w:r>
        <w:rPr>
          <w:spacing w:val="-1"/>
        </w:rPr>
        <w:t>страхування</w:t>
      </w:r>
      <w:r>
        <w:rPr>
          <w:spacing w:val="-17"/>
        </w:rPr>
        <w:t xml:space="preserve"> </w:t>
      </w:r>
      <w:r>
        <w:t>професійної</w:t>
      </w:r>
      <w:r>
        <w:rPr>
          <w:spacing w:val="-16"/>
        </w:rPr>
        <w:t xml:space="preserve"> </w:t>
      </w:r>
      <w:r>
        <w:t>відповідальності</w:t>
      </w:r>
      <w:r>
        <w:rPr>
          <w:spacing w:val="-16"/>
        </w:rPr>
        <w:t xml:space="preserve"> </w:t>
      </w:r>
      <w:r>
        <w:t>як</w:t>
      </w:r>
      <w:r>
        <w:rPr>
          <w:spacing w:val="-68"/>
        </w:rPr>
        <w:t xml:space="preserve"> </w:t>
      </w:r>
      <w:r>
        <w:t>засобу</w:t>
      </w:r>
      <w:r>
        <w:rPr>
          <w:spacing w:val="43"/>
        </w:rPr>
        <w:t xml:space="preserve"> </w:t>
      </w:r>
      <w:r>
        <w:t>розвитку</w:t>
      </w:r>
      <w:r>
        <w:rPr>
          <w:spacing w:val="46"/>
        </w:rPr>
        <w:t xml:space="preserve"> </w:t>
      </w:r>
      <w:r>
        <w:t>ризикових</w:t>
      </w:r>
      <w:r>
        <w:rPr>
          <w:spacing w:val="46"/>
        </w:rPr>
        <w:t xml:space="preserve"> </w:t>
      </w:r>
      <w:r>
        <w:t>видів</w:t>
      </w:r>
      <w:r>
        <w:rPr>
          <w:spacing w:val="44"/>
        </w:rPr>
        <w:t xml:space="preserve"> </w:t>
      </w:r>
      <w:r>
        <w:t>страхування</w:t>
      </w:r>
      <w:r>
        <w:rPr>
          <w:spacing w:val="45"/>
        </w:rPr>
        <w:t xml:space="preserve"> </w:t>
      </w:r>
      <w:r>
        <w:t>в</w:t>
      </w:r>
      <w:r>
        <w:rPr>
          <w:spacing w:val="44"/>
        </w:rPr>
        <w:t xml:space="preserve"> </w:t>
      </w:r>
      <w:r>
        <w:t>Україні,</w:t>
      </w:r>
      <w:r>
        <w:rPr>
          <w:spacing w:val="44"/>
        </w:rPr>
        <w:t xml:space="preserve"> </w:t>
      </w:r>
      <w:r>
        <w:t>обґрунтуванні</w:t>
      </w:r>
    </w:p>
    <w:p w:rsidR="000B23C9" w:rsidRDefault="000B23C9" w:rsidP="000B23C9">
      <w:pPr>
        <w:spacing w:line="360" w:lineRule="auto"/>
        <w:jc w:val="both"/>
        <w:sectPr w:rsidR="000B23C9">
          <w:pgSz w:w="11910" w:h="16840"/>
          <w:pgMar w:top="980" w:right="580" w:bottom="280" w:left="1400" w:header="717" w:footer="0" w:gutter="0"/>
          <w:cols w:space="720"/>
        </w:sectPr>
      </w:pPr>
    </w:p>
    <w:p w:rsidR="000B23C9" w:rsidRDefault="000B23C9" w:rsidP="000B23C9">
      <w:pPr>
        <w:pStyle w:val="a3"/>
        <w:spacing w:before="150" w:line="360" w:lineRule="auto"/>
        <w:ind w:left="302" w:right="261"/>
        <w:jc w:val="both"/>
      </w:pPr>
      <w:r>
        <w:lastRenderedPageBreak/>
        <w:t xml:space="preserve">доцільності використання в умовах невизначеності </w:t>
      </w:r>
      <w:proofErr w:type="spellStart"/>
      <w:r>
        <w:t>діджитал</w:t>
      </w:r>
      <w:proofErr w:type="spellEnd"/>
      <w:r>
        <w:t xml:space="preserve"> інтеграції банків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страхових</w:t>
      </w:r>
      <w:r>
        <w:rPr>
          <w:spacing w:val="1"/>
        </w:rPr>
        <w:t xml:space="preserve"> </w:t>
      </w:r>
      <w:r>
        <w:t>компаній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засобу</w:t>
      </w:r>
      <w:r>
        <w:rPr>
          <w:spacing w:val="1"/>
        </w:rPr>
        <w:t xml:space="preserve"> </w:t>
      </w:r>
      <w:r>
        <w:t>страхового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України; табличного та</w:t>
      </w:r>
      <w:r>
        <w:rPr>
          <w:spacing w:val="1"/>
        </w:rPr>
        <w:t xml:space="preserve"> </w:t>
      </w:r>
      <w:r>
        <w:t>графічного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наочного</w:t>
      </w:r>
      <w:r>
        <w:rPr>
          <w:spacing w:val="1"/>
        </w:rPr>
        <w:t xml:space="preserve"> </w:t>
      </w:r>
      <w:r>
        <w:t>представлення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аналітичних</w:t>
      </w:r>
      <w:r>
        <w:rPr>
          <w:spacing w:val="-67"/>
        </w:rPr>
        <w:t xml:space="preserve"> </w:t>
      </w:r>
      <w:r>
        <w:t>результатів</w:t>
      </w:r>
      <w:r>
        <w:rPr>
          <w:spacing w:val="-18"/>
        </w:rPr>
        <w:t xml:space="preserve"> </w:t>
      </w:r>
      <w:r>
        <w:t>дипломної</w:t>
      </w:r>
      <w:r>
        <w:rPr>
          <w:spacing w:val="-15"/>
        </w:rPr>
        <w:t xml:space="preserve"> </w:t>
      </w:r>
      <w:r>
        <w:t>роботи.</w:t>
      </w:r>
    </w:p>
    <w:p w:rsidR="000B23C9" w:rsidRDefault="000B23C9" w:rsidP="000B23C9">
      <w:pPr>
        <w:pStyle w:val="a3"/>
        <w:spacing w:line="360" w:lineRule="auto"/>
        <w:ind w:left="302" w:right="265" w:firstLine="707"/>
        <w:jc w:val="both"/>
      </w:pPr>
      <w:r>
        <w:rPr>
          <w:b/>
        </w:rPr>
        <w:t>Інформаційна</w:t>
      </w:r>
      <w:r>
        <w:rPr>
          <w:b/>
          <w:spacing w:val="-13"/>
        </w:rPr>
        <w:t xml:space="preserve"> </w:t>
      </w:r>
      <w:r>
        <w:rPr>
          <w:b/>
        </w:rPr>
        <w:t>база</w:t>
      </w:r>
      <w:r>
        <w:rPr>
          <w:b/>
          <w:spacing w:val="-12"/>
        </w:rPr>
        <w:t xml:space="preserve"> </w:t>
      </w:r>
      <w:r>
        <w:rPr>
          <w:b/>
        </w:rPr>
        <w:t>дослідження.</w:t>
      </w:r>
      <w:r>
        <w:rPr>
          <w:b/>
          <w:spacing w:val="-11"/>
        </w:rPr>
        <w:t xml:space="preserve"> </w:t>
      </w:r>
      <w:r>
        <w:t>Інформаційну</w:t>
      </w:r>
      <w:r>
        <w:rPr>
          <w:spacing w:val="-13"/>
        </w:rPr>
        <w:t xml:space="preserve"> </w:t>
      </w:r>
      <w:r>
        <w:t>базу</w:t>
      </w:r>
      <w:r>
        <w:rPr>
          <w:spacing w:val="-9"/>
        </w:rPr>
        <w:t xml:space="preserve"> </w:t>
      </w:r>
      <w:r>
        <w:t>дипломної</w:t>
      </w:r>
      <w:r>
        <w:rPr>
          <w:spacing w:val="-12"/>
        </w:rPr>
        <w:t xml:space="preserve"> </w:t>
      </w:r>
      <w:r>
        <w:t>роботи</w:t>
      </w:r>
      <w:r>
        <w:rPr>
          <w:spacing w:val="-68"/>
        </w:rPr>
        <w:t xml:space="preserve"> </w:t>
      </w:r>
      <w:r>
        <w:t>сформували законодавчі та нормативні акти України з досліджуваних питань,</w:t>
      </w:r>
      <w:r>
        <w:rPr>
          <w:spacing w:val="-67"/>
        </w:rPr>
        <w:t xml:space="preserve"> </w:t>
      </w:r>
      <w:r>
        <w:t>аналітичні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статистичні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організацій,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Європейського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зі страхування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професійних пенсій,</w:t>
      </w:r>
      <w:r>
        <w:rPr>
          <w:spacing w:val="1"/>
        </w:rPr>
        <w:t xml:space="preserve"> </w:t>
      </w:r>
      <w:r>
        <w:t>Моторного (транспортного) страхового бюро України, Національного банку</w:t>
      </w:r>
      <w:r>
        <w:rPr>
          <w:spacing w:val="1"/>
        </w:rPr>
        <w:t xml:space="preserve"> </w:t>
      </w:r>
      <w:r>
        <w:t>України, Організація економічного співробітництва та розвитку, Світового</w:t>
      </w:r>
      <w:r>
        <w:rPr>
          <w:spacing w:val="1"/>
        </w:rPr>
        <w:t xml:space="preserve"> </w:t>
      </w:r>
      <w:r>
        <w:rPr>
          <w:spacing w:val="-1"/>
        </w:rPr>
        <w:t>банку,</w:t>
      </w:r>
      <w:r>
        <w:rPr>
          <w:spacing w:val="-18"/>
        </w:rPr>
        <w:t xml:space="preserve"> </w:t>
      </w:r>
      <w:r>
        <w:rPr>
          <w:spacing w:val="-1"/>
        </w:rPr>
        <w:t>Світового</w:t>
      </w:r>
      <w:r>
        <w:rPr>
          <w:spacing w:val="-16"/>
        </w:rPr>
        <w:t xml:space="preserve"> </w:t>
      </w:r>
      <w:r>
        <w:rPr>
          <w:spacing w:val="-1"/>
        </w:rPr>
        <w:t>економічного</w:t>
      </w:r>
      <w:r>
        <w:rPr>
          <w:spacing w:val="-17"/>
        </w:rPr>
        <w:t xml:space="preserve"> </w:t>
      </w:r>
      <w:r>
        <w:t>форуму,</w:t>
      </w:r>
      <w:r>
        <w:rPr>
          <w:spacing w:val="-20"/>
        </w:rPr>
        <w:t xml:space="preserve"> </w:t>
      </w:r>
      <w:r>
        <w:t>статистичної</w:t>
      </w:r>
      <w:r>
        <w:rPr>
          <w:spacing w:val="-19"/>
        </w:rPr>
        <w:t xml:space="preserve"> </w:t>
      </w:r>
      <w:r>
        <w:t>організації</w:t>
      </w:r>
      <w:r>
        <w:rPr>
          <w:spacing w:val="-16"/>
        </w:rPr>
        <w:t xml:space="preserve"> </w:t>
      </w:r>
      <w:r>
        <w:t>Європейської</w:t>
      </w:r>
      <w:r>
        <w:rPr>
          <w:spacing w:val="-68"/>
        </w:rPr>
        <w:t xml:space="preserve"> </w:t>
      </w:r>
      <w:r>
        <w:t>Комісії,</w:t>
      </w:r>
      <w:r>
        <w:rPr>
          <w:spacing w:val="1"/>
        </w:rPr>
        <w:t xml:space="preserve"> </w:t>
      </w:r>
      <w:r>
        <w:t>японської</w:t>
      </w:r>
      <w:r>
        <w:rPr>
          <w:spacing w:val="1"/>
        </w:rPr>
        <w:t xml:space="preserve"> </w:t>
      </w:r>
      <w:r>
        <w:t>транснаціональної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«</w:t>
      </w:r>
      <w:proofErr w:type="spellStart"/>
      <w:r>
        <w:t>Nippon</w:t>
      </w:r>
      <w:proofErr w:type="spellEnd"/>
      <w:r>
        <w:rPr>
          <w:spacing w:val="1"/>
        </w:rPr>
        <w:t xml:space="preserve"> </w:t>
      </w:r>
      <w:proofErr w:type="spellStart"/>
      <w:r>
        <w:t>Telegraph</w:t>
      </w:r>
      <w:proofErr w:type="spellEnd"/>
      <w:r>
        <w:rPr>
          <w:spacing w:val="1"/>
        </w:rPr>
        <w:t xml:space="preserve"> </w:t>
      </w:r>
      <w:proofErr w:type="spellStart"/>
      <w:r>
        <w:t>and</w:t>
      </w:r>
      <w:proofErr w:type="spellEnd"/>
      <w:r>
        <w:rPr>
          <w:spacing w:val="1"/>
        </w:rPr>
        <w:t xml:space="preserve"> </w:t>
      </w:r>
      <w:proofErr w:type="spellStart"/>
      <w:r>
        <w:t>Telephone</w:t>
      </w:r>
      <w:proofErr w:type="spellEnd"/>
      <w:r>
        <w:t>» та інших, наукові праці вітчизняних і зарубіжних учених з питань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ризикованих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страхування,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досліджень.</w:t>
      </w:r>
    </w:p>
    <w:p w:rsidR="000B23C9" w:rsidRDefault="000B23C9" w:rsidP="000B23C9">
      <w:pPr>
        <w:pStyle w:val="a3"/>
        <w:spacing w:before="2" w:line="360" w:lineRule="auto"/>
        <w:ind w:left="302" w:right="265" w:firstLine="707"/>
        <w:jc w:val="both"/>
      </w:pPr>
      <w:r>
        <w:rPr>
          <w:b/>
        </w:rPr>
        <w:t>Практична</w:t>
      </w:r>
      <w:r>
        <w:rPr>
          <w:b/>
          <w:spacing w:val="1"/>
        </w:rPr>
        <w:t xml:space="preserve"> </w:t>
      </w:r>
      <w:r>
        <w:rPr>
          <w:b/>
        </w:rPr>
        <w:t>цінність</w:t>
      </w:r>
      <w:r>
        <w:rPr>
          <w:b/>
          <w:spacing w:val="1"/>
        </w:rPr>
        <w:t xml:space="preserve"> </w:t>
      </w:r>
      <w:r>
        <w:rPr>
          <w:b/>
        </w:rPr>
        <w:t>одержаних</w:t>
      </w:r>
      <w:r>
        <w:rPr>
          <w:b/>
          <w:spacing w:val="1"/>
        </w:rPr>
        <w:t xml:space="preserve"> </w:t>
      </w:r>
      <w:r>
        <w:rPr>
          <w:b/>
        </w:rPr>
        <w:t>результатів.</w:t>
      </w:r>
      <w:r>
        <w:rPr>
          <w:b/>
          <w:spacing w:val="1"/>
        </w:rPr>
        <w:t xml:space="preserve"> </w:t>
      </w:r>
      <w:r>
        <w:t>Практична</w:t>
      </w:r>
      <w:r>
        <w:rPr>
          <w:spacing w:val="1"/>
        </w:rPr>
        <w:t xml:space="preserve"> </w:t>
      </w:r>
      <w:r>
        <w:t>цінність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одержані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обґрунтуванні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ризикового</w:t>
      </w:r>
      <w:r>
        <w:rPr>
          <w:spacing w:val="1"/>
        </w:rPr>
        <w:t xml:space="preserve"> </w:t>
      </w:r>
      <w:r>
        <w:t>сегменту</w:t>
      </w:r>
      <w:r>
        <w:rPr>
          <w:spacing w:val="1"/>
        </w:rPr>
        <w:t xml:space="preserve"> </w:t>
      </w:r>
      <w:r>
        <w:t>страхового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моделюванні,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обґрунтуванні</w:t>
      </w:r>
      <w:r>
        <w:rPr>
          <w:spacing w:val="1"/>
        </w:rPr>
        <w:t xml:space="preserve"> </w:t>
      </w:r>
      <w:r>
        <w:t>необхідності та доцільності застосування різних ризикових видів страхування</w:t>
      </w:r>
      <w:r>
        <w:rPr>
          <w:spacing w:val="-67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засобів</w:t>
      </w:r>
      <w:r>
        <w:rPr>
          <w:spacing w:val="-2"/>
        </w:rPr>
        <w:t xml:space="preserve"> </w:t>
      </w:r>
      <w:r>
        <w:t>розвитку</w:t>
      </w:r>
      <w:r>
        <w:rPr>
          <w:spacing w:val="-3"/>
        </w:rPr>
        <w:t xml:space="preserve"> </w:t>
      </w:r>
      <w:r>
        <w:t>страхового</w:t>
      </w:r>
      <w:r>
        <w:rPr>
          <w:spacing w:val="1"/>
        </w:rPr>
        <w:t xml:space="preserve"> </w:t>
      </w:r>
      <w:r>
        <w:t>ринку</w:t>
      </w:r>
      <w:r>
        <w:rPr>
          <w:spacing w:val="-3"/>
        </w:rPr>
        <w:t xml:space="preserve"> </w:t>
      </w:r>
      <w:r>
        <w:t>України.</w:t>
      </w:r>
    </w:p>
    <w:p w:rsidR="000B23C9" w:rsidRDefault="000B23C9" w:rsidP="000B23C9">
      <w:pPr>
        <w:pStyle w:val="a3"/>
        <w:spacing w:line="360" w:lineRule="auto"/>
        <w:ind w:left="302" w:right="262" w:firstLine="707"/>
        <w:jc w:val="both"/>
      </w:pPr>
      <w:r>
        <w:rPr>
          <w:b/>
        </w:rPr>
        <w:t xml:space="preserve">Апробація результатів. </w:t>
      </w:r>
      <w:r>
        <w:t>Основні положення, ідеї, висновки 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доповідались</w:t>
      </w:r>
      <w:r>
        <w:rPr>
          <w:spacing w:val="1"/>
        </w:rPr>
        <w:t xml:space="preserve"> </w:t>
      </w:r>
      <w:r>
        <w:t>на: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всеукраїнській</w:t>
      </w:r>
      <w:r>
        <w:rPr>
          <w:spacing w:val="1"/>
        </w:rPr>
        <w:t xml:space="preserve"> </w:t>
      </w:r>
      <w:r>
        <w:t>науково-практичній</w:t>
      </w:r>
      <w:r>
        <w:rPr>
          <w:spacing w:val="1"/>
        </w:rPr>
        <w:t xml:space="preserve"> </w:t>
      </w:r>
      <w:r>
        <w:t>інтернет-</w:t>
      </w:r>
      <w:r>
        <w:rPr>
          <w:spacing w:val="1"/>
        </w:rPr>
        <w:t xml:space="preserve"> </w:t>
      </w:r>
      <w:r>
        <w:t>конференції «Перспективи розвитку управлінських систем у соціальній та</w:t>
      </w:r>
      <w:r>
        <w:rPr>
          <w:spacing w:val="1"/>
        </w:rPr>
        <w:t xml:space="preserve"> </w:t>
      </w:r>
      <w:r>
        <w:t>економічній</w:t>
      </w:r>
      <w:r>
        <w:rPr>
          <w:spacing w:val="1"/>
        </w:rPr>
        <w:t xml:space="preserve"> </w:t>
      </w:r>
      <w:r>
        <w:t>сферах</w:t>
      </w:r>
      <w:r>
        <w:rPr>
          <w:spacing w:val="1"/>
        </w:rPr>
        <w:t xml:space="preserve"> </w:t>
      </w:r>
      <w:r>
        <w:t>України:</w:t>
      </w:r>
      <w:r>
        <w:rPr>
          <w:spacing w:val="1"/>
        </w:rPr>
        <w:t xml:space="preserve"> </w:t>
      </w:r>
      <w:r>
        <w:t>теорія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практика»</w:t>
      </w:r>
      <w:r>
        <w:rPr>
          <w:spacing w:val="1"/>
        </w:rPr>
        <w:t xml:space="preserve"> </w:t>
      </w:r>
      <w:r>
        <w:t>(назва</w:t>
      </w:r>
      <w:r>
        <w:rPr>
          <w:spacing w:val="1"/>
        </w:rPr>
        <w:t xml:space="preserve"> </w:t>
      </w:r>
      <w:r>
        <w:t>доповіді:</w:t>
      </w:r>
      <w:r>
        <w:rPr>
          <w:spacing w:val="1"/>
        </w:rPr>
        <w:t xml:space="preserve"> </w:t>
      </w:r>
      <w:proofErr w:type="spellStart"/>
      <w:r>
        <w:t>Implementation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foreign</w:t>
      </w:r>
      <w:proofErr w:type="spellEnd"/>
      <w:r>
        <w:t xml:space="preserve"> </w:t>
      </w:r>
      <w:proofErr w:type="spellStart"/>
      <w:r>
        <w:t>experience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pension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Ukraine</w:t>
      </w:r>
      <w:proofErr w:type="spellEnd"/>
      <w:r>
        <w:t>, м. Київ, 2</w:t>
      </w:r>
      <w:r>
        <w:rPr>
          <w:spacing w:val="1"/>
        </w:rPr>
        <w:t xml:space="preserve"> </w:t>
      </w:r>
      <w:r>
        <w:t>грудня 2021 р., С. 245–247); всеукраїнській науково-практичній конференції</w:t>
      </w:r>
      <w:r>
        <w:rPr>
          <w:spacing w:val="1"/>
        </w:rPr>
        <w:t xml:space="preserve"> </w:t>
      </w:r>
      <w:r>
        <w:t>здобувачів вищої освіти та молодих учених «Актуальні тенденції наукових</w:t>
      </w:r>
      <w:r>
        <w:rPr>
          <w:spacing w:val="1"/>
        </w:rPr>
        <w:t xml:space="preserve"> </w:t>
      </w:r>
      <w:r>
        <w:t>досліджень у сфері розробки і використання моделей економічної поведінки</w:t>
      </w:r>
      <w:r>
        <w:rPr>
          <w:spacing w:val="1"/>
        </w:rPr>
        <w:t xml:space="preserve"> </w:t>
      </w:r>
      <w:r>
        <w:t>суб’єктів</w:t>
      </w:r>
      <w:r>
        <w:rPr>
          <w:spacing w:val="32"/>
        </w:rPr>
        <w:t xml:space="preserve"> </w:t>
      </w:r>
      <w:r>
        <w:t>господарювання»</w:t>
      </w:r>
      <w:r>
        <w:rPr>
          <w:spacing w:val="36"/>
        </w:rPr>
        <w:t xml:space="preserve"> </w:t>
      </w:r>
      <w:r>
        <w:t>(назва</w:t>
      </w:r>
      <w:r>
        <w:rPr>
          <w:spacing w:val="33"/>
        </w:rPr>
        <w:t xml:space="preserve"> </w:t>
      </w:r>
      <w:r>
        <w:t>доповіді:</w:t>
      </w:r>
      <w:r>
        <w:rPr>
          <w:spacing w:val="34"/>
        </w:rPr>
        <w:t xml:space="preserve"> </w:t>
      </w:r>
      <w:r>
        <w:t>Особливості</w:t>
      </w:r>
      <w:r>
        <w:rPr>
          <w:spacing w:val="33"/>
        </w:rPr>
        <w:t xml:space="preserve"> </w:t>
      </w:r>
      <w:r>
        <w:t>функціонування</w:t>
      </w:r>
    </w:p>
    <w:p w:rsidR="000B23C9" w:rsidRDefault="000B23C9" w:rsidP="000B23C9">
      <w:pPr>
        <w:spacing w:line="360" w:lineRule="auto"/>
        <w:jc w:val="both"/>
        <w:sectPr w:rsidR="000B23C9">
          <w:pgSz w:w="11910" w:h="16840"/>
          <w:pgMar w:top="980" w:right="580" w:bottom="280" w:left="1400" w:header="717" w:footer="0" w:gutter="0"/>
          <w:cols w:space="720"/>
        </w:sectPr>
      </w:pPr>
    </w:p>
    <w:p w:rsidR="000B23C9" w:rsidRDefault="000B23C9" w:rsidP="000B23C9">
      <w:pPr>
        <w:pStyle w:val="a3"/>
        <w:spacing w:before="150" w:line="362" w:lineRule="auto"/>
        <w:ind w:left="302" w:right="266"/>
        <w:jc w:val="both"/>
      </w:pPr>
      <w:r>
        <w:lastRenderedPageBreak/>
        <w:t>страхового ринку України в умовах невизначеності, м. Дніпро, 06–07 грудня</w:t>
      </w:r>
      <w:r>
        <w:rPr>
          <w:spacing w:val="1"/>
        </w:rPr>
        <w:t xml:space="preserve"> </w:t>
      </w:r>
      <w:r>
        <w:t>2021</w:t>
      </w:r>
      <w:r>
        <w:rPr>
          <w:spacing w:val="60"/>
        </w:rPr>
        <w:t xml:space="preserve"> </w:t>
      </w:r>
      <w:r>
        <w:t>р.,</w:t>
      </w:r>
      <w:r>
        <w:rPr>
          <w:spacing w:val="62"/>
        </w:rPr>
        <w:t xml:space="preserve"> </w:t>
      </w:r>
      <w:r>
        <w:t>С.</w:t>
      </w:r>
      <w:r>
        <w:rPr>
          <w:spacing w:val="61"/>
        </w:rPr>
        <w:t xml:space="preserve"> </w:t>
      </w:r>
      <w:r>
        <w:t>126–127);</w:t>
      </w:r>
      <w:r>
        <w:rPr>
          <w:spacing w:val="61"/>
        </w:rPr>
        <w:t xml:space="preserve"> </w:t>
      </w:r>
      <w:r>
        <w:t>VI</w:t>
      </w:r>
      <w:r>
        <w:rPr>
          <w:spacing w:val="59"/>
        </w:rPr>
        <w:t xml:space="preserve"> </w:t>
      </w:r>
      <w:r>
        <w:t>міжнародній</w:t>
      </w:r>
      <w:r>
        <w:rPr>
          <w:spacing w:val="62"/>
        </w:rPr>
        <w:t xml:space="preserve"> </w:t>
      </w:r>
      <w:r>
        <w:t>науково-практичній</w:t>
      </w:r>
      <w:r>
        <w:rPr>
          <w:spacing w:val="62"/>
        </w:rPr>
        <w:t xml:space="preserve"> </w:t>
      </w:r>
      <w:r>
        <w:t>конференції</w:t>
      </w:r>
    </w:p>
    <w:p w:rsidR="000B23C9" w:rsidRDefault="000B23C9" w:rsidP="000B23C9">
      <w:pPr>
        <w:pStyle w:val="a3"/>
        <w:spacing w:line="360" w:lineRule="auto"/>
        <w:ind w:left="302" w:right="264"/>
        <w:jc w:val="both"/>
      </w:pPr>
      <w:r>
        <w:t>«Дослідження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інституцій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територій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господарювання:</w:t>
      </w:r>
      <w:r>
        <w:rPr>
          <w:spacing w:val="1"/>
        </w:rPr>
        <w:t xml:space="preserve"> </w:t>
      </w:r>
      <w:r>
        <w:t>теоретичні,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практичні аспекти» (назва доповіді: Пріоритетні інформаційно-технічні зміни</w:t>
      </w:r>
      <w:r>
        <w:rPr>
          <w:spacing w:val="-67"/>
        </w:rPr>
        <w:t xml:space="preserve"> </w:t>
      </w:r>
      <w:r>
        <w:t>на страховому ринку України, м. Одеса, 18 лютого 2022 р., С. 129–131); 1-й</w:t>
      </w:r>
      <w:r>
        <w:rPr>
          <w:spacing w:val="1"/>
        </w:rPr>
        <w:t xml:space="preserve"> </w:t>
      </w:r>
      <w:r>
        <w:t>студентській</w:t>
      </w:r>
      <w:r>
        <w:rPr>
          <w:spacing w:val="1"/>
        </w:rPr>
        <w:t xml:space="preserve"> </w:t>
      </w:r>
      <w:r>
        <w:t>науково-практичній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спільного</w:t>
      </w:r>
      <w:r>
        <w:rPr>
          <w:spacing w:val="1"/>
        </w:rPr>
        <w:t xml:space="preserve"> </w:t>
      </w:r>
      <w:r>
        <w:t>наукового</w:t>
      </w:r>
      <w:r>
        <w:rPr>
          <w:spacing w:val="1"/>
        </w:rPr>
        <w:t xml:space="preserve"> </w:t>
      </w:r>
      <w:r>
        <w:t>співробітництва Одеського національного університету імені І.І. Мечникова</w:t>
      </w:r>
      <w:r>
        <w:rPr>
          <w:spacing w:val="1"/>
        </w:rPr>
        <w:t xml:space="preserve"> </w:t>
      </w:r>
      <w:r>
        <w:t xml:space="preserve">та Технологічний інститут в м. </w:t>
      </w:r>
      <w:proofErr w:type="spellStart"/>
      <w:r>
        <w:t>Хуайінь</w:t>
      </w:r>
      <w:proofErr w:type="spellEnd"/>
      <w:r>
        <w:t xml:space="preserve"> (назва доповіді: </w:t>
      </w:r>
      <w:proofErr w:type="spellStart"/>
      <w:r>
        <w:t>Bancassurance</w:t>
      </w:r>
      <w:proofErr w:type="spellEnd"/>
      <w:r>
        <w:t xml:space="preserve">: </w:t>
      </w:r>
      <w:proofErr w:type="spellStart"/>
      <w:r>
        <w:t>digital</w:t>
      </w:r>
      <w:proofErr w:type="spellEnd"/>
      <w:r>
        <w:rPr>
          <w:spacing w:val="-67"/>
        </w:rPr>
        <w:t xml:space="preserve"> </w:t>
      </w:r>
      <w:proofErr w:type="spellStart"/>
      <w:r>
        <w:t>integration</w:t>
      </w:r>
      <w:proofErr w:type="spellEnd"/>
      <w:r>
        <w:rPr>
          <w:spacing w:val="-4"/>
        </w:rPr>
        <w:t xml:space="preserve"> </w:t>
      </w:r>
      <w:proofErr w:type="spellStart"/>
      <w:r>
        <w:t>of</w:t>
      </w:r>
      <w:proofErr w:type="spellEnd"/>
      <w:r>
        <w:rPr>
          <w:spacing w:val="-5"/>
        </w:rPr>
        <w:t xml:space="preserve"> </w:t>
      </w:r>
      <w:proofErr w:type="spellStart"/>
      <w:r>
        <w:t>banks</w:t>
      </w:r>
      <w:proofErr w:type="spellEnd"/>
      <w:r>
        <w:rPr>
          <w:spacing w:val="-3"/>
        </w:rPr>
        <w:t xml:space="preserve"> </w:t>
      </w:r>
      <w:proofErr w:type="spellStart"/>
      <w:r>
        <w:t>and</w:t>
      </w:r>
      <w:proofErr w:type="spellEnd"/>
      <w:r>
        <w:rPr>
          <w:spacing w:val="-4"/>
        </w:rPr>
        <w:t xml:space="preserve"> </w:t>
      </w:r>
      <w:proofErr w:type="spellStart"/>
      <w:r>
        <w:t>insurance</w:t>
      </w:r>
      <w:proofErr w:type="spellEnd"/>
      <w:r>
        <w:rPr>
          <w:spacing w:val="-4"/>
        </w:rPr>
        <w:t xml:space="preserve"> </w:t>
      </w:r>
      <w:proofErr w:type="spellStart"/>
      <w:r>
        <w:t>companies</w:t>
      </w:r>
      <w:proofErr w:type="spellEnd"/>
      <w:r>
        <w:t>,</w:t>
      </w:r>
      <w:r>
        <w:rPr>
          <w:spacing w:val="-6"/>
        </w:rPr>
        <w:t xml:space="preserve"> </w:t>
      </w:r>
      <w:r>
        <w:t>м.</w:t>
      </w:r>
      <w:r>
        <w:rPr>
          <w:spacing w:val="-6"/>
        </w:rPr>
        <w:t xml:space="preserve"> </w:t>
      </w:r>
      <w:r>
        <w:t>Одеса,</w:t>
      </w:r>
      <w:r>
        <w:rPr>
          <w:spacing w:val="-5"/>
        </w:rPr>
        <w:t xml:space="preserve"> </w:t>
      </w:r>
      <w:r>
        <w:t>28-29</w:t>
      </w:r>
      <w:r>
        <w:rPr>
          <w:spacing w:val="-5"/>
        </w:rPr>
        <w:t xml:space="preserve"> </w:t>
      </w:r>
      <w:r>
        <w:t>березня,</w:t>
      </w:r>
      <w:r>
        <w:rPr>
          <w:spacing w:val="-5"/>
        </w:rPr>
        <w:t xml:space="preserve"> </w:t>
      </w:r>
      <w:r>
        <w:t>16</w:t>
      </w:r>
      <w:r>
        <w:rPr>
          <w:spacing w:val="-5"/>
        </w:rPr>
        <w:t xml:space="preserve"> </w:t>
      </w:r>
      <w:r>
        <w:t>травня</w:t>
      </w:r>
      <w:r>
        <w:rPr>
          <w:spacing w:val="-67"/>
        </w:rPr>
        <w:t xml:space="preserve"> </w:t>
      </w:r>
      <w:r>
        <w:t>2022</w:t>
      </w:r>
      <w:r>
        <w:rPr>
          <w:spacing w:val="-8"/>
        </w:rPr>
        <w:t xml:space="preserve"> </w:t>
      </w:r>
      <w:r>
        <w:t>р.,</w:t>
      </w:r>
      <w:r>
        <w:rPr>
          <w:spacing w:val="-9"/>
        </w:rPr>
        <w:t xml:space="preserve"> </w:t>
      </w:r>
      <w:r>
        <w:t>С.</w:t>
      </w:r>
      <w:r>
        <w:rPr>
          <w:spacing w:val="-8"/>
        </w:rPr>
        <w:t xml:space="preserve"> </w:t>
      </w:r>
      <w:r>
        <w:t>51–58);</w:t>
      </w:r>
      <w:r>
        <w:rPr>
          <w:spacing w:val="-6"/>
        </w:rPr>
        <w:t xml:space="preserve"> </w:t>
      </w:r>
      <w:r>
        <w:t>78-а</w:t>
      </w:r>
      <w:r>
        <w:rPr>
          <w:spacing w:val="-8"/>
        </w:rPr>
        <w:t xml:space="preserve"> </w:t>
      </w:r>
      <w:r>
        <w:t>звітній</w:t>
      </w:r>
      <w:r>
        <w:rPr>
          <w:spacing w:val="-7"/>
        </w:rPr>
        <w:t xml:space="preserve"> </w:t>
      </w:r>
      <w:r>
        <w:t>конференції</w:t>
      </w:r>
      <w:r>
        <w:rPr>
          <w:spacing w:val="-8"/>
        </w:rPr>
        <w:t xml:space="preserve"> </w:t>
      </w:r>
      <w:r>
        <w:t>студентів,</w:t>
      </w:r>
      <w:r>
        <w:rPr>
          <w:spacing w:val="-8"/>
        </w:rPr>
        <w:t xml:space="preserve"> </w:t>
      </w:r>
      <w:r>
        <w:t>аспірантів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здобувачів</w:t>
      </w:r>
      <w:r>
        <w:rPr>
          <w:spacing w:val="-68"/>
        </w:rPr>
        <w:t xml:space="preserve"> </w:t>
      </w:r>
      <w:r>
        <w:t>ЕПФ</w:t>
      </w:r>
      <w:r>
        <w:rPr>
          <w:spacing w:val="1"/>
        </w:rPr>
        <w:t xml:space="preserve"> </w:t>
      </w:r>
      <w:r>
        <w:t>ОНУ</w:t>
      </w:r>
      <w:r>
        <w:rPr>
          <w:spacing w:val="1"/>
        </w:rPr>
        <w:t xml:space="preserve"> </w:t>
      </w:r>
      <w:r>
        <w:t>імені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Мечникова</w:t>
      </w:r>
      <w:r>
        <w:rPr>
          <w:spacing w:val="1"/>
        </w:rPr>
        <w:t xml:space="preserve"> </w:t>
      </w:r>
      <w:r>
        <w:t>(назва</w:t>
      </w:r>
      <w:r>
        <w:rPr>
          <w:spacing w:val="1"/>
        </w:rPr>
        <w:t xml:space="preserve"> </w:t>
      </w:r>
      <w:r>
        <w:t>доповіді:</w:t>
      </w:r>
      <w:r>
        <w:rPr>
          <w:spacing w:val="1"/>
        </w:rPr>
        <w:t xml:space="preserve"> </w:t>
      </w:r>
      <w:r>
        <w:t>Страхові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rPr>
          <w:spacing w:val="-1"/>
        </w:rPr>
        <w:t>інвестори:</w:t>
      </w:r>
      <w:r>
        <w:rPr>
          <w:spacing w:val="-17"/>
        </w:rPr>
        <w:t xml:space="preserve"> </w:t>
      </w:r>
      <w:r>
        <w:rPr>
          <w:spacing w:val="-1"/>
        </w:rPr>
        <w:t>сутність,</w:t>
      </w:r>
      <w:r>
        <w:rPr>
          <w:spacing w:val="-17"/>
        </w:rPr>
        <w:t xml:space="preserve"> </w:t>
      </w:r>
      <w:r>
        <w:rPr>
          <w:spacing w:val="-1"/>
        </w:rPr>
        <w:t>напрями,</w:t>
      </w:r>
      <w:r>
        <w:rPr>
          <w:spacing w:val="-18"/>
        </w:rPr>
        <w:t xml:space="preserve"> </w:t>
      </w:r>
      <w:r>
        <w:t>тенденції,</w:t>
      </w:r>
      <w:r>
        <w:rPr>
          <w:spacing w:val="-14"/>
        </w:rPr>
        <w:t xml:space="preserve"> </w:t>
      </w:r>
      <w:r>
        <w:t>м.</w:t>
      </w:r>
      <w:r>
        <w:rPr>
          <w:spacing w:val="-17"/>
        </w:rPr>
        <w:t xml:space="preserve"> </w:t>
      </w:r>
      <w:r>
        <w:t>Одеса,</w:t>
      </w:r>
      <w:r>
        <w:rPr>
          <w:spacing w:val="-18"/>
        </w:rPr>
        <w:t xml:space="preserve"> </w:t>
      </w:r>
      <w:r>
        <w:t>19–20</w:t>
      </w:r>
      <w:r>
        <w:rPr>
          <w:spacing w:val="-16"/>
        </w:rPr>
        <w:t xml:space="preserve"> </w:t>
      </w:r>
      <w:r>
        <w:t>травня</w:t>
      </w:r>
      <w:r>
        <w:rPr>
          <w:spacing w:val="-17"/>
        </w:rPr>
        <w:t xml:space="preserve"> </w:t>
      </w:r>
      <w:r>
        <w:t>2022</w:t>
      </w:r>
      <w:r>
        <w:rPr>
          <w:spacing w:val="-18"/>
        </w:rPr>
        <w:t xml:space="preserve"> </w:t>
      </w:r>
      <w:r>
        <w:t>р.,</w:t>
      </w:r>
      <w:r>
        <w:rPr>
          <w:spacing w:val="-18"/>
        </w:rPr>
        <w:t xml:space="preserve"> </w:t>
      </w:r>
      <w:r>
        <w:t>С.</w:t>
      </w:r>
      <w:r>
        <w:rPr>
          <w:spacing w:val="-17"/>
        </w:rPr>
        <w:t xml:space="preserve"> </w:t>
      </w:r>
      <w:r>
        <w:t>356–</w:t>
      </w:r>
      <w:r>
        <w:rPr>
          <w:spacing w:val="-68"/>
        </w:rPr>
        <w:t xml:space="preserve"> </w:t>
      </w:r>
      <w:r>
        <w:t>359).</w:t>
      </w:r>
    </w:p>
    <w:p w:rsidR="000B23C9" w:rsidRDefault="000B23C9" w:rsidP="000B23C9">
      <w:pPr>
        <w:spacing w:line="360" w:lineRule="auto"/>
        <w:ind w:left="302" w:right="252" w:firstLine="707"/>
        <w:rPr>
          <w:sz w:val="28"/>
        </w:rPr>
      </w:pPr>
      <w:r>
        <w:rPr>
          <w:b/>
          <w:sz w:val="28"/>
        </w:rPr>
        <w:t xml:space="preserve">Структура дипломної роботи. </w:t>
      </w:r>
      <w:r>
        <w:rPr>
          <w:sz w:val="28"/>
        </w:rPr>
        <w:t>Дипломна робота складається зі вступу,</w:t>
      </w:r>
      <w:r>
        <w:rPr>
          <w:spacing w:val="-67"/>
          <w:sz w:val="28"/>
        </w:rPr>
        <w:t xml:space="preserve"> </w:t>
      </w:r>
      <w:r>
        <w:rPr>
          <w:sz w:val="28"/>
        </w:rPr>
        <w:t>трьох</w:t>
      </w:r>
      <w:r>
        <w:rPr>
          <w:spacing w:val="-1"/>
          <w:sz w:val="28"/>
        </w:rPr>
        <w:t xml:space="preserve"> </w:t>
      </w:r>
      <w:r>
        <w:rPr>
          <w:sz w:val="28"/>
        </w:rPr>
        <w:t>розділів,</w:t>
      </w:r>
      <w:r>
        <w:rPr>
          <w:spacing w:val="-2"/>
          <w:sz w:val="28"/>
        </w:rPr>
        <w:t xml:space="preserve"> </w:t>
      </w:r>
      <w:r>
        <w:rPr>
          <w:sz w:val="28"/>
        </w:rPr>
        <w:t>висновків,</w:t>
      </w:r>
      <w:r>
        <w:rPr>
          <w:spacing w:val="-2"/>
          <w:sz w:val="28"/>
        </w:rPr>
        <w:t xml:space="preserve"> </w:t>
      </w:r>
      <w:r>
        <w:rPr>
          <w:sz w:val="28"/>
        </w:rPr>
        <w:t>списку використаних джерел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додатків.</w:t>
      </w:r>
    </w:p>
    <w:p w:rsidR="002B58C2" w:rsidRDefault="002B58C2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F15CA1" w:rsidRDefault="00F15CA1"/>
    <w:p w:rsidR="00E87428" w:rsidRDefault="00E87428" w:rsidP="00F15CA1">
      <w:pPr>
        <w:pStyle w:val="a3"/>
        <w:spacing w:before="81"/>
        <w:ind w:left="92" w:right="620"/>
        <w:jc w:val="center"/>
      </w:pPr>
    </w:p>
    <w:p w:rsidR="00E87428" w:rsidRDefault="00E87428" w:rsidP="00F15CA1">
      <w:pPr>
        <w:pStyle w:val="a3"/>
        <w:spacing w:before="81"/>
        <w:ind w:left="92" w:right="620"/>
        <w:jc w:val="center"/>
      </w:pPr>
    </w:p>
    <w:p w:rsidR="00E87428" w:rsidRDefault="00E87428" w:rsidP="00F15CA1">
      <w:pPr>
        <w:pStyle w:val="a3"/>
        <w:spacing w:before="81"/>
        <w:ind w:left="92" w:right="620"/>
        <w:jc w:val="center"/>
      </w:pPr>
    </w:p>
    <w:p w:rsidR="00E87428" w:rsidRDefault="00E87428" w:rsidP="00F15CA1">
      <w:pPr>
        <w:pStyle w:val="a3"/>
        <w:spacing w:before="81"/>
        <w:ind w:left="92" w:right="620"/>
        <w:jc w:val="center"/>
      </w:pPr>
    </w:p>
    <w:p w:rsidR="00E87428" w:rsidRDefault="00E87428" w:rsidP="00F15CA1">
      <w:pPr>
        <w:pStyle w:val="a3"/>
        <w:spacing w:before="81"/>
        <w:ind w:left="92" w:right="620"/>
        <w:jc w:val="center"/>
      </w:pPr>
    </w:p>
    <w:p w:rsidR="00F15CA1" w:rsidRDefault="00F15CA1" w:rsidP="00F15CA1">
      <w:pPr>
        <w:pStyle w:val="a3"/>
        <w:spacing w:before="81"/>
        <w:ind w:left="92" w:right="620"/>
        <w:jc w:val="center"/>
      </w:pPr>
      <w:bookmarkStart w:id="0" w:name="_GoBack"/>
      <w:bookmarkEnd w:id="0"/>
      <w:r>
        <w:lastRenderedPageBreak/>
        <w:t>ВИСНОВКИ</w:t>
      </w:r>
    </w:p>
    <w:p w:rsidR="00F15CA1" w:rsidRDefault="00F15CA1" w:rsidP="00F15CA1">
      <w:pPr>
        <w:pStyle w:val="a3"/>
        <w:rPr>
          <w:sz w:val="30"/>
        </w:rPr>
      </w:pPr>
    </w:p>
    <w:p w:rsidR="00F15CA1" w:rsidRDefault="00F15CA1" w:rsidP="00F15CA1">
      <w:pPr>
        <w:pStyle w:val="a3"/>
        <w:spacing w:before="269" w:line="348" w:lineRule="auto"/>
        <w:ind w:left="122" w:right="646" w:firstLine="707"/>
        <w:jc w:val="both"/>
      </w:pPr>
      <w:r>
        <w:t>Робота</w:t>
      </w:r>
      <w:r>
        <w:rPr>
          <w:spacing w:val="1"/>
        </w:rPr>
        <w:t xml:space="preserve"> </w:t>
      </w:r>
      <w:r>
        <w:t>направлена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методологічних</w:t>
      </w:r>
      <w:r>
        <w:rPr>
          <w:spacing w:val="1"/>
        </w:rPr>
        <w:t xml:space="preserve"> </w:t>
      </w:r>
      <w:r>
        <w:t>основ та розроблення прикладних рекомендацій щодо моделювання розвитку</w:t>
      </w:r>
      <w:r>
        <w:rPr>
          <w:spacing w:val="-67"/>
        </w:rPr>
        <w:t xml:space="preserve"> </w:t>
      </w:r>
      <w:r>
        <w:t>ризикових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страхування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невизначеності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інституційно-інституціонального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страхового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ризикових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страхування,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світового та вітчизняного аспектів розвитку ризикових видів страхування,</w:t>
      </w:r>
      <w:r>
        <w:rPr>
          <w:spacing w:val="1"/>
        </w:rPr>
        <w:t xml:space="preserve"> </w:t>
      </w:r>
      <w:r>
        <w:t>моделювання</w:t>
      </w:r>
      <w:r>
        <w:rPr>
          <w:spacing w:val="-6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ризикових</w:t>
      </w:r>
      <w:r>
        <w:rPr>
          <w:spacing w:val="-5"/>
        </w:rPr>
        <w:t xml:space="preserve"> </w:t>
      </w:r>
      <w:r>
        <w:t>видів</w:t>
      </w:r>
      <w:r>
        <w:rPr>
          <w:spacing w:val="-9"/>
        </w:rPr>
        <w:t xml:space="preserve"> </w:t>
      </w:r>
      <w:r>
        <w:t>страхування</w:t>
      </w:r>
      <w:r>
        <w:rPr>
          <w:spacing w:val="-5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Україні,</w:t>
      </w:r>
      <w:r>
        <w:rPr>
          <w:spacing w:val="-6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t>дало</w:t>
      </w:r>
      <w:r>
        <w:rPr>
          <w:spacing w:val="-5"/>
        </w:rPr>
        <w:t xml:space="preserve"> </w:t>
      </w:r>
      <w:r>
        <w:t>змогу</w:t>
      </w:r>
      <w:r>
        <w:rPr>
          <w:spacing w:val="-67"/>
        </w:rPr>
        <w:t xml:space="preserve"> </w:t>
      </w:r>
      <w:r>
        <w:t>сформулювати</w:t>
      </w:r>
      <w:r>
        <w:rPr>
          <w:spacing w:val="-1"/>
        </w:rPr>
        <w:t xml:space="preserve"> </w:t>
      </w:r>
      <w:r>
        <w:t>висновки такого</w:t>
      </w:r>
      <w:r>
        <w:rPr>
          <w:spacing w:val="1"/>
        </w:rPr>
        <w:t xml:space="preserve"> </w:t>
      </w:r>
      <w:r>
        <w:t>спрямування:</w:t>
      </w:r>
    </w:p>
    <w:p w:rsidR="00F15CA1" w:rsidRDefault="00F15CA1" w:rsidP="00F15CA1">
      <w:pPr>
        <w:pStyle w:val="a5"/>
        <w:numPr>
          <w:ilvl w:val="0"/>
          <w:numId w:val="3"/>
        </w:numPr>
        <w:tabs>
          <w:tab w:val="left" w:pos="1111"/>
        </w:tabs>
        <w:spacing w:line="348" w:lineRule="auto"/>
        <w:ind w:right="647" w:firstLine="707"/>
        <w:jc w:val="both"/>
        <w:rPr>
          <w:sz w:val="28"/>
        </w:rPr>
      </w:pPr>
      <w:r>
        <w:rPr>
          <w:sz w:val="28"/>
        </w:rPr>
        <w:t>На підставі визначення сутності ризикових видів страхування, які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забезпечують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відшкодування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збитку</w:t>
      </w:r>
      <w:r>
        <w:rPr>
          <w:spacing w:val="1"/>
          <w:sz w:val="28"/>
        </w:rPr>
        <w:t xml:space="preserve"> </w:t>
      </w:r>
      <w:r>
        <w:rPr>
          <w:sz w:val="28"/>
        </w:rPr>
        <w:t>третій</w:t>
      </w:r>
      <w:r>
        <w:rPr>
          <w:spacing w:val="1"/>
          <w:sz w:val="28"/>
        </w:rPr>
        <w:t xml:space="preserve"> </w:t>
      </w:r>
      <w:r>
        <w:rPr>
          <w:sz w:val="28"/>
        </w:rPr>
        <w:t>особі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одночасно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охороняє</w:t>
      </w:r>
      <w:r>
        <w:rPr>
          <w:spacing w:val="1"/>
          <w:sz w:val="28"/>
        </w:rPr>
        <w:t xml:space="preserve"> </w:t>
      </w:r>
      <w:r>
        <w:rPr>
          <w:sz w:val="28"/>
        </w:rPr>
        <w:t>майнові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інтереси</w:t>
      </w:r>
      <w:r>
        <w:rPr>
          <w:spacing w:val="1"/>
          <w:sz w:val="28"/>
        </w:rPr>
        <w:t xml:space="preserve"> </w:t>
      </w:r>
      <w:r>
        <w:rPr>
          <w:sz w:val="28"/>
        </w:rPr>
        <w:t>самого</w:t>
      </w:r>
      <w:r>
        <w:rPr>
          <w:spacing w:val="1"/>
          <w:sz w:val="28"/>
        </w:rPr>
        <w:t xml:space="preserve"> </w:t>
      </w:r>
      <w:r>
        <w:rPr>
          <w:sz w:val="28"/>
        </w:rPr>
        <w:t>страхувальника,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представлено</w:t>
      </w:r>
      <w:r>
        <w:rPr>
          <w:spacing w:val="1"/>
          <w:sz w:val="28"/>
        </w:rPr>
        <w:t xml:space="preserve"> </w:t>
      </w:r>
      <w:r>
        <w:rPr>
          <w:sz w:val="28"/>
        </w:rPr>
        <w:t>ключові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 страхування життя та страхування, окрім життя за визначеними</w:t>
      </w:r>
      <w:r>
        <w:rPr>
          <w:spacing w:val="1"/>
          <w:sz w:val="28"/>
        </w:rPr>
        <w:t xml:space="preserve"> </w:t>
      </w:r>
      <w:r>
        <w:rPr>
          <w:sz w:val="28"/>
        </w:rPr>
        <w:t>критеріями.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Відображено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недоліки</w:t>
      </w:r>
      <w:r>
        <w:rPr>
          <w:spacing w:val="1"/>
          <w:sz w:val="28"/>
        </w:rPr>
        <w:t xml:space="preserve"> </w:t>
      </w:r>
      <w:r>
        <w:rPr>
          <w:sz w:val="28"/>
        </w:rPr>
        <w:t>страхування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життя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страхування, окрім життя. Виділено та охарактеризовано класи страхування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іншого, ніж страхування життя, серед яких класи майнового страхування та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страхування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відповідальності.</w:t>
      </w:r>
    </w:p>
    <w:p w:rsidR="00F15CA1" w:rsidRDefault="00F15CA1" w:rsidP="00F15CA1">
      <w:pPr>
        <w:pStyle w:val="a5"/>
        <w:numPr>
          <w:ilvl w:val="0"/>
          <w:numId w:val="3"/>
        </w:numPr>
        <w:tabs>
          <w:tab w:val="left" w:pos="1087"/>
        </w:tabs>
        <w:spacing w:line="348" w:lineRule="auto"/>
        <w:ind w:right="636" w:firstLine="707"/>
        <w:jc w:val="both"/>
        <w:rPr>
          <w:sz w:val="28"/>
        </w:rPr>
      </w:pPr>
      <w:r>
        <w:rPr>
          <w:spacing w:val="-5"/>
          <w:sz w:val="28"/>
        </w:rPr>
        <w:t xml:space="preserve">Визначено, що інституційно-інституціональне забезпечення </w:t>
      </w:r>
      <w:r>
        <w:rPr>
          <w:spacing w:val="-4"/>
          <w:sz w:val="28"/>
        </w:rPr>
        <w:t>діяльності у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 xml:space="preserve">сфері ризикових видів страхування полягає у вдалому поєднанні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pacing w:val="-6"/>
          <w:sz w:val="28"/>
        </w:rPr>
        <w:t xml:space="preserve">страхового ринкового регулювання </w:t>
      </w:r>
      <w:r>
        <w:rPr>
          <w:spacing w:val="-5"/>
          <w:sz w:val="28"/>
        </w:rPr>
        <w:t>та ризик-орієнтованого нагляду, нормативно-</w:t>
      </w:r>
      <w:r>
        <w:rPr>
          <w:spacing w:val="-67"/>
          <w:sz w:val="28"/>
        </w:rPr>
        <w:t xml:space="preserve"> </w:t>
      </w:r>
      <w:r>
        <w:rPr>
          <w:sz w:val="28"/>
        </w:rPr>
        <w:t>правового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забезпечення,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незаконодавчого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регулювання,</w:t>
      </w:r>
      <w:r>
        <w:rPr>
          <w:spacing w:val="1"/>
          <w:sz w:val="28"/>
        </w:rPr>
        <w:t xml:space="preserve"> </w:t>
      </w:r>
      <w:r>
        <w:rPr>
          <w:spacing w:val="-2"/>
          <w:sz w:val="28"/>
        </w:rPr>
        <w:t>інституціонально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структури.</w:t>
      </w:r>
      <w:r>
        <w:rPr>
          <w:spacing w:val="-1"/>
          <w:sz w:val="28"/>
        </w:rPr>
        <w:t xml:space="preserve"> Представлено</w:t>
      </w:r>
      <w:r>
        <w:rPr>
          <w:sz w:val="28"/>
        </w:rPr>
        <w:t xml:space="preserve"> </w:t>
      </w:r>
      <w:r>
        <w:rPr>
          <w:spacing w:val="-1"/>
          <w:sz w:val="28"/>
        </w:rPr>
        <w:t>структуру</w:t>
      </w:r>
      <w:r>
        <w:rPr>
          <w:sz w:val="28"/>
        </w:rPr>
        <w:t xml:space="preserve"> </w:t>
      </w:r>
      <w:r>
        <w:rPr>
          <w:spacing w:val="-1"/>
          <w:sz w:val="28"/>
        </w:rPr>
        <w:t>нормативно-правове</w:t>
      </w:r>
      <w:r>
        <w:rPr>
          <w:sz w:val="28"/>
        </w:rPr>
        <w:t xml:space="preserve"> </w:t>
      </w:r>
      <w:r>
        <w:rPr>
          <w:spacing w:val="-4"/>
          <w:sz w:val="28"/>
        </w:rPr>
        <w:t xml:space="preserve">забезпечення України в сфері страхування. Визначено </w:t>
      </w:r>
      <w:r>
        <w:rPr>
          <w:spacing w:val="-3"/>
          <w:sz w:val="28"/>
        </w:rPr>
        <w:t>необхідним застосування</w:t>
      </w:r>
      <w:r>
        <w:rPr>
          <w:spacing w:val="-67"/>
          <w:sz w:val="28"/>
        </w:rPr>
        <w:t xml:space="preserve"> </w:t>
      </w:r>
      <w:r>
        <w:rPr>
          <w:spacing w:val="-4"/>
          <w:sz w:val="28"/>
        </w:rPr>
        <w:t xml:space="preserve">певних видів </w:t>
      </w:r>
      <w:r>
        <w:rPr>
          <w:spacing w:val="-3"/>
          <w:sz w:val="28"/>
        </w:rPr>
        <w:t>технологічних інновацій (обчислень) у функціонуванні страхових</w:t>
      </w:r>
      <w:r>
        <w:rPr>
          <w:spacing w:val="-2"/>
          <w:sz w:val="28"/>
        </w:rPr>
        <w:t xml:space="preserve"> </w:t>
      </w:r>
      <w:r>
        <w:rPr>
          <w:spacing w:val="-4"/>
          <w:sz w:val="28"/>
        </w:rPr>
        <w:t>компаній,</w:t>
      </w:r>
      <w:r>
        <w:rPr>
          <w:spacing w:val="-13"/>
          <w:sz w:val="28"/>
        </w:rPr>
        <w:t xml:space="preserve"> </w:t>
      </w:r>
      <w:r>
        <w:rPr>
          <w:spacing w:val="-4"/>
          <w:sz w:val="28"/>
        </w:rPr>
        <w:t>зважаючи,</w:t>
      </w:r>
      <w:r>
        <w:rPr>
          <w:spacing w:val="-13"/>
          <w:sz w:val="28"/>
        </w:rPr>
        <w:t xml:space="preserve"> </w:t>
      </w:r>
      <w:r>
        <w:rPr>
          <w:spacing w:val="-4"/>
          <w:sz w:val="28"/>
        </w:rPr>
        <w:t>що</w:t>
      </w:r>
      <w:r>
        <w:rPr>
          <w:spacing w:val="-12"/>
          <w:sz w:val="28"/>
        </w:rPr>
        <w:t xml:space="preserve"> </w:t>
      </w:r>
      <w:r>
        <w:rPr>
          <w:spacing w:val="-4"/>
          <w:sz w:val="28"/>
        </w:rPr>
        <w:t>страхові</w:t>
      </w:r>
      <w:r>
        <w:rPr>
          <w:spacing w:val="-12"/>
          <w:sz w:val="28"/>
        </w:rPr>
        <w:t xml:space="preserve"> </w:t>
      </w:r>
      <w:r>
        <w:rPr>
          <w:spacing w:val="-4"/>
          <w:sz w:val="28"/>
        </w:rPr>
        <w:t>компанії</w:t>
      </w:r>
      <w:r>
        <w:rPr>
          <w:spacing w:val="-12"/>
          <w:sz w:val="28"/>
        </w:rPr>
        <w:t xml:space="preserve"> </w:t>
      </w:r>
      <w:r>
        <w:rPr>
          <w:spacing w:val="-3"/>
          <w:sz w:val="28"/>
        </w:rPr>
        <w:t>обробляють</w:t>
      </w:r>
      <w:r>
        <w:rPr>
          <w:spacing w:val="-13"/>
          <w:sz w:val="28"/>
        </w:rPr>
        <w:t xml:space="preserve"> </w:t>
      </w:r>
      <w:r>
        <w:rPr>
          <w:spacing w:val="-3"/>
          <w:sz w:val="28"/>
        </w:rPr>
        <w:t>і</w:t>
      </w:r>
      <w:r>
        <w:rPr>
          <w:spacing w:val="-12"/>
          <w:sz w:val="28"/>
        </w:rPr>
        <w:t xml:space="preserve"> </w:t>
      </w:r>
      <w:r>
        <w:rPr>
          <w:spacing w:val="-3"/>
          <w:sz w:val="28"/>
        </w:rPr>
        <w:t>використовують</w:t>
      </w:r>
      <w:r>
        <w:rPr>
          <w:spacing w:val="-13"/>
          <w:sz w:val="28"/>
        </w:rPr>
        <w:t xml:space="preserve"> </w:t>
      </w:r>
      <w:r>
        <w:rPr>
          <w:spacing w:val="-3"/>
          <w:sz w:val="28"/>
        </w:rPr>
        <w:t>у</w:t>
      </w:r>
      <w:r>
        <w:rPr>
          <w:spacing w:val="-12"/>
          <w:sz w:val="28"/>
        </w:rPr>
        <w:t xml:space="preserve"> </w:t>
      </w:r>
      <w:r>
        <w:rPr>
          <w:spacing w:val="-3"/>
          <w:sz w:val="28"/>
        </w:rPr>
        <w:t>своїй</w:t>
      </w:r>
      <w:r>
        <w:rPr>
          <w:spacing w:val="-68"/>
          <w:sz w:val="28"/>
        </w:rPr>
        <w:t xml:space="preserve"> </w:t>
      </w:r>
      <w:r>
        <w:rPr>
          <w:spacing w:val="-8"/>
          <w:sz w:val="28"/>
        </w:rPr>
        <w:t>діяльності</w:t>
      </w:r>
      <w:r>
        <w:rPr>
          <w:spacing w:val="-17"/>
          <w:sz w:val="28"/>
        </w:rPr>
        <w:t xml:space="preserve"> </w:t>
      </w:r>
      <w:r>
        <w:rPr>
          <w:spacing w:val="-8"/>
          <w:sz w:val="28"/>
        </w:rPr>
        <w:t>конфіденційну</w:t>
      </w:r>
      <w:r>
        <w:rPr>
          <w:spacing w:val="-16"/>
          <w:sz w:val="28"/>
        </w:rPr>
        <w:t xml:space="preserve"> </w:t>
      </w:r>
      <w:r>
        <w:rPr>
          <w:spacing w:val="-7"/>
          <w:sz w:val="28"/>
        </w:rPr>
        <w:t>інформацію</w:t>
      </w:r>
      <w:r>
        <w:rPr>
          <w:spacing w:val="-18"/>
          <w:sz w:val="28"/>
        </w:rPr>
        <w:t xml:space="preserve"> </w:t>
      </w:r>
      <w:r>
        <w:rPr>
          <w:spacing w:val="-7"/>
          <w:sz w:val="28"/>
        </w:rPr>
        <w:t>і</w:t>
      </w:r>
      <w:r>
        <w:rPr>
          <w:spacing w:val="-19"/>
          <w:sz w:val="28"/>
        </w:rPr>
        <w:t xml:space="preserve"> </w:t>
      </w:r>
      <w:r>
        <w:rPr>
          <w:spacing w:val="-7"/>
          <w:sz w:val="28"/>
        </w:rPr>
        <w:t>цілісність</w:t>
      </w:r>
      <w:r>
        <w:rPr>
          <w:spacing w:val="-19"/>
          <w:sz w:val="28"/>
        </w:rPr>
        <w:t xml:space="preserve"> </w:t>
      </w:r>
      <w:r>
        <w:rPr>
          <w:spacing w:val="-7"/>
          <w:sz w:val="28"/>
        </w:rPr>
        <w:t>якої</w:t>
      </w:r>
      <w:r>
        <w:rPr>
          <w:spacing w:val="-13"/>
          <w:sz w:val="28"/>
        </w:rPr>
        <w:t xml:space="preserve"> </w:t>
      </w:r>
      <w:r>
        <w:rPr>
          <w:spacing w:val="-7"/>
          <w:sz w:val="28"/>
        </w:rPr>
        <w:t>має</w:t>
      </w:r>
      <w:r>
        <w:rPr>
          <w:spacing w:val="-18"/>
          <w:sz w:val="28"/>
        </w:rPr>
        <w:t xml:space="preserve"> </w:t>
      </w:r>
      <w:r>
        <w:rPr>
          <w:spacing w:val="-7"/>
          <w:sz w:val="28"/>
        </w:rPr>
        <w:t>бути</w:t>
      </w:r>
      <w:r>
        <w:rPr>
          <w:spacing w:val="-16"/>
          <w:sz w:val="28"/>
        </w:rPr>
        <w:t xml:space="preserve"> </w:t>
      </w:r>
      <w:r>
        <w:rPr>
          <w:spacing w:val="-7"/>
          <w:sz w:val="28"/>
        </w:rPr>
        <w:t>збережена.</w:t>
      </w:r>
    </w:p>
    <w:p w:rsidR="00F15CA1" w:rsidRDefault="00F15CA1" w:rsidP="00F15CA1">
      <w:pPr>
        <w:pStyle w:val="a5"/>
        <w:numPr>
          <w:ilvl w:val="0"/>
          <w:numId w:val="3"/>
        </w:numPr>
        <w:tabs>
          <w:tab w:val="left" w:pos="1097"/>
        </w:tabs>
        <w:spacing w:before="2" w:line="348" w:lineRule="auto"/>
        <w:ind w:right="644" w:firstLine="707"/>
        <w:jc w:val="both"/>
        <w:rPr>
          <w:sz w:val="28"/>
        </w:rPr>
      </w:pPr>
      <w:r>
        <w:rPr>
          <w:spacing w:val="-3"/>
          <w:sz w:val="28"/>
        </w:rPr>
        <w:t>Розкрито</w:t>
      </w:r>
      <w:r>
        <w:rPr>
          <w:spacing w:val="-13"/>
          <w:sz w:val="28"/>
        </w:rPr>
        <w:t xml:space="preserve"> </w:t>
      </w:r>
      <w:r>
        <w:rPr>
          <w:spacing w:val="-3"/>
          <w:sz w:val="28"/>
        </w:rPr>
        <w:t>сутність</w:t>
      </w:r>
      <w:r>
        <w:rPr>
          <w:spacing w:val="-11"/>
          <w:sz w:val="28"/>
        </w:rPr>
        <w:t xml:space="preserve"> </w:t>
      </w:r>
      <w:r>
        <w:rPr>
          <w:spacing w:val="-3"/>
          <w:sz w:val="28"/>
        </w:rPr>
        <w:t>невизначеності,</w:t>
      </w:r>
      <w:r>
        <w:rPr>
          <w:spacing w:val="-15"/>
          <w:sz w:val="28"/>
        </w:rPr>
        <w:t xml:space="preserve"> </w:t>
      </w:r>
      <w:r>
        <w:rPr>
          <w:spacing w:val="-3"/>
          <w:sz w:val="28"/>
        </w:rPr>
        <w:t>яка</w:t>
      </w:r>
      <w:r>
        <w:rPr>
          <w:spacing w:val="-8"/>
          <w:sz w:val="28"/>
        </w:rPr>
        <w:t xml:space="preserve"> </w:t>
      </w:r>
      <w:r>
        <w:rPr>
          <w:spacing w:val="-3"/>
          <w:sz w:val="28"/>
        </w:rPr>
        <w:t>полягає</w:t>
      </w:r>
      <w:r>
        <w:rPr>
          <w:spacing w:val="-11"/>
          <w:sz w:val="28"/>
        </w:rPr>
        <w:t xml:space="preserve"> </w:t>
      </w:r>
      <w:r>
        <w:rPr>
          <w:spacing w:val="-3"/>
          <w:sz w:val="28"/>
        </w:rPr>
        <w:t>в</w:t>
      </w:r>
      <w:r>
        <w:rPr>
          <w:spacing w:val="-14"/>
          <w:sz w:val="28"/>
        </w:rPr>
        <w:t xml:space="preserve"> </w:t>
      </w:r>
      <w:r>
        <w:rPr>
          <w:spacing w:val="-3"/>
          <w:sz w:val="28"/>
        </w:rPr>
        <w:t>тому,</w:t>
      </w:r>
      <w:r>
        <w:rPr>
          <w:spacing w:val="-12"/>
          <w:sz w:val="28"/>
        </w:rPr>
        <w:t xml:space="preserve"> </w:t>
      </w:r>
      <w:r>
        <w:rPr>
          <w:spacing w:val="-2"/>
          <w:sz w:val="28"/>
        </w:rPr>
        <w:t>що</w:t>
      </w:r>
      <w:r>
        <w:rPr>
          <w:spacing w:val="-12"/>
          <w:sz w:val="28"/>
        </w:rPr>
        <w:t xml:space="preserve"> </w:t>
      </w:r>
      <w:r>
        <w:rPr>
          <w:spacing w:val="-2"/>
          <w:sz w:val="28"/>
        </w:rPr>
        <w:t>при</w:t>
      </w:r>
      <w:r>
        <w:rPr>
          <w:spacing w:val="-13"/>
          <w:sz w:val="28"/>
        </w:rPr>
        <w:t xml:space="preserve"> </w:t>
      </w:r>
      <w:r>
        <w:rPr>
          <w:spacing w:val="-2"/>
          <w:sz w:val="28"/>
        </w:rPr>
        <w:t>наявності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необмеженої кількості станів об’єктивних умов оцінка ймовірності настання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кожного з цих станів неможлива через відсутність способів оцінки. Умови</w:t>
      </w:r>
      <w:r>
        <w:rPr>
          <w:spacing w:val="1"/>
          <w:sz w:val="28"/>
        </w:rPr>
        <w:t xml:space="preserve"> </w:t>
      </w:r>
      <w:r>
        <w:rPr>
          <w:sz w:val="28"/>
        </w:rPr>
        <w:t>невизначеності</w:t>
      </w:r>
      <w:r>
        <w:rPr>
          <w:spacing w:val="18"/>
          <w:sz w:val="28"/>
        </w:rPr>
        <w:t xml:space="preserve"> </w:t>
      </w:r>
      <w:r>
        <w:rPr>
          <w:sz w:val="28"/>
        </w:rPr>
        <w:t>полягають</w:t>
      </w:r>
      <w:r>
        <w:rPr>
          <w:spacing w:val="16"/>
          <w:sz w:val="28"/>
        </w:rPr>
        <w:t xml:space="preserve"> </w:t>
      </w:r>
      <w:r>
        <w:rPr>
          <w:sz w:val="28"/>
        </w:rPr>
        <w:t>у</w:t>
      </w:r>
      <w:r>
        <w:rPr>
          <w:spacing w:val="20"/>
          <w:sz w:val="28"/>
        </w:rPr>
        <w:t xml:space="preserve"> </w:t>
      </w:r>
      <w:r>
        <w:rPr>
          <w:sz w:val="28"/>
        </w:rPr>
        <w:t>реструктуризації</w:t>
      </w:r>
      <w:r>
        <w:rPr>
          <w:spacing w:val="18"/>
          <w:sz w:val="28"/>
        </w:rPr>
        <w:t xml:space="preserve"> </w:t>
      </w:r>
      <w:r>
        <w:rPr>
          <w:sz w:val="28"/>
        </w:rPr>
        <w:t>економіки,</w:t>
      </w:r>
      <w:r>
        <w:rPr>
          <w:spacing w:val="16"/>
          <w:sz w:val="28"/>
        </w:rPr>
        <w:t xml:space="preserve"> </w:t>
      </w:r>
      <w:r>
        <w:rPr>
          <w:sz w:val="28"/>
        </w:rPr>
        <w:t>зміни</w:t>
      </w:r>
      <w:r>
        <w:rPr>
          <w:spacing w:val="18"/>
          <w:sz w:val="28"/>
        </w:rPr>
        <w:t xml:space="preserve"> </w:t>
      </w:r>
      <w:r>
        <w:rPr>
          <w:sz w:val="28"/>
        </w:rPr>
        <w:t>регулюючого</w:t>
      </w:r>
    </w:p>
    <w:p w:rsidR="00F15CA1" w:rsidRDefault="00F15CA1" w:rsidP="00F15CA1">
      <w:pPr>
        <w:spacing w:line="348" w:lineRule="auto"/>
        <w:jc w:val="both"/>
        <w:rPr>
          <w:sz w:val="28"/>
        </w:rPr>
        <w:sectPr w:rsidR="00F15CA1">
          <w:pgSz w:w="11910" w:h="16840"/>
          <w:pgMar w:top="1040" w:right="200" w:bottom="280" w:left="1580" w:header="717" w:footer="0" w:gutter="0"/>
          <w:cols w:space="720"/>
        </w:sectPr>
      </w:pPr>
    </w:p>
    <w:p w:rsidR="00F15CA1" w:rsidRDefault="00F15CA1" w:rsidP="00F15CA1">
      <w:pPr>
        <w:pStyle w:val="a3"/>
        <w:spacing w:before="81" w:line="348" w:lineRule="auto"/>
        <w:ind w:left="122" w:right="646"/>
        <w:jc w:val="both"/>
      </w:pPr>
      <w:r>
        <w:lastRenderedPageBreak/>
        <w:t xml:space="preserve">органу, нормативного і законодавчого забезпечення, процеси </w:t>
      </w:r>
      <w:proofErr w:type="spellStart"/>
      <w:r>
        <w:t>цифровізації</w:t>
      </w:r>
      <w:proofErr w:type="spellEnd"/>
      <w:r>
        <w:t xml:space="preserve"> та</w:t>
      </w:r>
      <w:r>
        <w:rPr>
          <w:spacing w:val="1"/>
        </w:rPr>
        <w:t xml:space="preserve"> </w:t>
      </w:r>
      <w:proofErr w:type="spellStart"/>
      <w:r>
        <w:rPr>
          <w:spacing w:val="-3"/>
        </w:rPr>
        <w:t>інтернетизації</w:t>
      </w:r>
      <w:proofErr w:type="spellEnd"/>
      <w:r>
        <w:rPr>
          <w:spacing w:val="-15"/>
        </w:rPr>
        <w:t xml:space="preserve"> </w:t>
      </w:r>
      <w:r>
        <w:rPr>
          <w:spacing w:val="-2"/>
        </w:rPr>
        <w:t>бізнес-процесів</w:t>
      </w:r>
      <w:r>
        <w:rPr>
          <w:spacing w:val="-15"/>
        </w:rPr>
        <w:t xml:space="preserve"> </w:t>
      </w:r>
      <w:r>
        <w:rPr>
          <w:spacing w:val="-2"/>
        </w:rPr>
        <w:t>функціонування</w:t>
      </w:r>
      <w:r>
        <w:rPr>
          <w:spacing w:val="-15"/>
        </w:rPr>
        <w:t xml:space="preserve"> </w:t>
      </w:r>
      <w:r>
        <w:rPr>
          <w:spacing w:val="-2"/>
        </w:rPr>
        <w:t>страхового</w:t>
      </w:r>
      <w:r>
        <w:rPr>
          <w:spacing w:val="-15"/>
        </w:rPr>
        <w:t xml:space="preserve"> </w:t>
      </w:r>
      <w:r>
        <w:rPr>
          <w:spacing w:val="-2"/>
        </w:rPr>
        <w:t>ринку.</w:t>
      </w:r>
      <w:r>
        <w:rPr>
          <w:spacing w:val="-15"/>
        </w:rPr>
        <w:t xml:space="preserve"> </w:t>
      </w:r>
      <w:r>
        <w:rPr>
          <w:spacing w:val="-2"/>
        </w:rPr>
        <w:t>Представлені</w:t>
      </w:r>
      <w:r>
        <w:rPr>
          <w:spacing w:val="-68"/>
        </w:rPr>
        <w:t xml:space="preserve"> </w:t>
      </w:r>
      <w:r>
        <w:rPr>
          <w:spacing w:val="-4"/>
        </w:rPr>
        <w:t>основні</w:t>
      </w:r>
      <w:r>
        <w:rPr>
          <w:spacing w:val="-17"/>
        </w:rPr>
        <w:t xml:space="preserve"> </w:t>
      </w:r>
      <w:r>
        <w:rPr>
          <w:spacing w:val="-4"/>
        </w:rPr>
        <w:t>тренди</w:t>
      </w:r>
      <w:r>
        <w:rPr>
          <w:spacing w:val="-19"/>
        </w:rPr>
        <w:t xml:space="preserve"> </w:t>
      </w:r>
      <w:r>
        <w:rPr>
          <w:spacing w:val="-4"/>
        </w:rPr>
        <w:t>для</w:t>
      </w:r>
      <w:r>
        <w:rPr>
          <w:spacing w:val="-17"/>
        </w:rPr>
        <w:t xml:space="preserve"> </w:t>
      </w:r>
      <w:r>
        <w:rPr>
          <w:spacing w:val="-4"/>
        </w:rPr>
        <w:t>сфери</w:t>
      </w:r>
      <w:r>
        <w:rPr>
          <w:spacing w:val="-17"/>
        </w:rPr>
        <w:t xml:space="preserve"> </w:t>
      </w:r>
      <w:r>
        <w:rPr>
          <w:spacing w:val="-4"/>
        </w:rPr>
        <w:t>страхування</w:t>
      </w:r>
      <w:r>
        <w:rPr>
          <w:spacing w:val="-17"/>
        </w:rPr>
        <w:t xml:space="preserve"> </w:t>
      </w:r>
      <w:r>
        <w:rPr>
          <w:spacing w:val="-4"/>
        </w:rPr>
        <w:t>в</w:t>
      </w:r>
      <w:r>
        <w:rPr>
          <w:spacing w:val="-18"/>
        </w:rPr>
        <w:t xml:space="preserve"> </w:t>
      </w:r>
      <w:r>
        <w:rPr>
          <w:spacing w:val="-4"/>
        </w:rPr>
        <w:t>Україні</w:t>
      </w:r>
      <w:r>
        <w:rPr>
          <w:spacing w:val="-17"/>
        </w:rPr>
        <w:t xml:space="preserve"> </w:t>
      </w:r>
      <w:r>
        <w:rPr>
          <w:spacing w:val="-3"/>
        </w:rPr>
        <w:t>в</w:t>
      </w:r>
      <w:r>
        <w:rPr>
          <w:spacing w:val="-18"/>
        </w:rPr>
        <w:t xml:space="preserve"> </w:t>
      </w:r>
      <w:r>
        <w:rPr>
          <w:spacing w:val="-3"/>
        </w:rPr>
        <w:t>умовах</w:t>
      </w:r>
      <w:r>
        <w:rPr>
          <w:spacing w:val="-17"/>
        </w:rPr>
        <w:t xml:space="preserve"> </w:t>
      </w:r>
      <w:proofErr w:type="spellStart"/>
      <w:r>
        <w:rPr>
          <w:spacing w:val="-3"/>
        </w:rPr>
        <w:t>цифровізації</w:t>
      </w:r>
      <w:proofErr w:type="spellEnd"/>
      <w:r>
        <w:rPr>
          <w:spacing w:val="-3"/>
        </w:rPr>
        <w:t>.</w:t>
      </w:r>
      <w:r>
        <w:rPr>
          <w:spacing w:val="-18"/>
        </w:rPr>
        <w:t xml:space="preserve"> </w:t>
      </w:r>
      <w:r>
        <w:rPr>
          <w:spacing w:val="-3"/>
        </w:rPr>
        <w:t>Розкрито</w:t>
      </w:r>
      <w:r>
        <w:rPr>
          <w:spacing w:val="-67"/>
        </w:rPr>
        <w:t xml:space="preserve"> </w:t>
      </w:r>
      <w:r>
        <w:rPr>
          <w:spacing w:val="-3"/>
        </w:rPr>
        <w:t>особливості</w:t>
      </w:r>
      <w:r>
        <w:rPr>
          <w:spacing w:val="-14"/>
        </w:rPr>
        <w:t xml:space="preserve"> </w:t>
      </w:r>
      <w:r>
        <w:rPr>
          <w:spacing w:val="-2"/>
        </w:rPr>
        <w:t>функціонування</w:t>
      </w:r>
      <w:r>
        <w:rPr>
          <w:spacing w:val="-14"/>
        </w:rPr>
        <w:t xml:space="preserve"> </w:t>
      </w:r>
      <w:r>
        <w:rPr>
          <w:spacing w:val="-2"/>
        </w:rPr>
        <w:t>страхового</w:t>
      </w:r>
      <w:r>
        <w:rPr>
          <w:spacing w:val="-14"/>
        </w:rPr>
        <w:t xml:space="preserve"> </w:t>
      </w:r>
      <w:r>
        <w:rPr>
          <w:spacing w:val="-2"/>
        </w:rPr>
        <w:t>ринку</w:t>
      </w:r>
      <w:r>
        <w:rPr>
          <w:spacing w:val="-13"/>
        </w:rPr>
        <w:t xml:space="preserve"> </w:t>
      </w:r>
      <w:r>
        <w:rPr>
          <w:spacing w:val="-2"/>
        </w:rPr>
        <w:t>в</w:t>
      </w:r>
      <w:r>
        <w:rPr>
          <w:spacing w:val="-15"/>
        </w:rPr>
        <w:t xml:space="preserve"> </w:t>
      </w:r>
      <w:r>
        <w:rPr>
          <w:spacing w:val="-2"/>
        </w:rPr>
        <w:t>умовах</w:t>
      </w:r>
      <w:r>
        <w:rPr>
          <w:spacing w:val="-14"/>
        </w:rPr>
        <w:t xml:space="preserve"> </w:t>
      </w:r>
      <w:r>
        <w:rPr>
          <w:spacing w:val="-2"/>
        </w:rPr>
        <w:t>невизначеності.</w:t>
      </w:r>
    </w:p>
    <w:p w:rsidR="00F15CA1" w:rsidRDefault="00F15CA1" w:rsidP="00F15CA1">
      <w:pPr>
        <w:pStyle w:val="a5"/>
        <w:numPr>
          <w:ilvl w:val="0"/>
          <w:numId w:val="3"/>
        </w:numPr>
        <w:tabs>
          <w:tab w:val="left" w:pos="1082"/>
        </w:tabs>
        <w:spacing w:before="2" w:line="348" w:lineRule="auto"/>
        <w:ind w:right="636" w:firstLine="707"/>
        <w:jc w:val="both"/>
        <w:rPr>
          <w:sz w:val="28"/>
        </w:rPr>
      </w:pPr>
      <w:r>
        <w:rPr>
          <w:spacing w:val="-7"/>
          <w:sz w:val="28"/>
        </w:rPr>
        <w:t>Шляхом</w:t>
      </w:r>
      <w:r>
        <w:rPr>
          <w:spacing w:val="-10"/>
          <w:sz w:val="28"/>
        </w:rPr>
        <w:t xml:space="preserve"> </w:t>
      </w:r>
      <w:r>
        <w:rPr>
          <w:spacing w:val="-7"/>
          <w:sz w:val="28"/>
        </w:rPr>
        <w:t>проведення</w:t>
      </w:r>
      <w:r>
        <w:rPr>
          <w:spacing w:val="-9"/>
          <w:sz w:val="28"/>
        </w:rPr>
        <w:t xml:space="preserve"> </w:t>
      </w:r>
      <w:r>
        <w:rPr>
          <w:spacing w:val="-6"/>
          <w:sz w:val="28"/>
        </w:rPr>
        <w:t>аналізу</w:t>
      </w:r>
      <w:r>
        <w:rPr>
          <w:spacing w:val="-9"/>
          <w:sz w:val="28"/>
        </w:rPr>
        <w:t xml:space="preserve"> </w:t>
      </w:r>
      <w:r>
        <w:rPr>
          <w:spacing w:val="-6"/>
          <w:sz w:val="28"/>
        </w:rPr>
        <w:t>найбільш</w:t>
      </w:r>
      <w:r>
        <w:rPr>
          <w:spacing w:val="-10"/>
          <w:sz w:val="28"/>
        </w:rPr>
        <w:t xml:space="preserve"> </w:t>
      </w:r>
      <w:r>
        <w:rPr>
          <w:spacing w:val="-6"/>
          <w:sz w:val="28"/>
        </w:rPr>
        <w:t>поширених</w:t>
      </w:r>
      <w:r>
        <w:rPr>
          <w:spacing w:val="-9"/>
          <w:sz w:val="28"/>
        </w:rPr>
        <w:t xml:space="preserve"> </w:t>
      </w:r>
      <w:r>
        <w:rPr>
          <w:spacing w:val="-6"/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pacing w:val="-6"/>
          <w:sz w:val="28"/>
        </w:rPr>
        <w:t>вагомих</w:t>
      </w:r>
      <w:r>
        <w:rPr>
          <w:spacing w:val="-9"/>
          <w:sz w:val="28"/>
        </w:rPr>
        <w:t xml:space="preserve"> </w:t>
      </w:r>
      <w:r>
        <w:rPr>
          <w:spacing w:val="-6"/>
          <w:sz w:val="28"/>
        </w:rPr>
        <w:t>глобальних</w:t>
      </w:r>
      <w:r>
        <w:rPr>
          <w:spacing w:val="-68"/>
          <w:sz w:val="28"/>
        </w:rPr>
        <w:t xml:space="preserve"> </w:t>
      </w:r>
      <w:r>
        <w:rPr>
          <w:spacing w:val="-9"/>
          <w:sz w:val="28"/>
        </w:rPr>
        <w:t>ризиків</w:t>
      </w:r>
      <w:r>
        <w:rPr>
          <w:spacing w:val="-14"/>
          <w:sz w:val="28"/>
        </w:rPr>
        <w:t xml:space="preserve"> </w:t>
      </w:r>
      <w:r>
        <w:rPr>
          <w:spacing w:val="-9"/>
          <w:sz w:val="28"/>
        </w:rPr>
        <w:t>визначено,</w:t>
      </w:r>
      <w:r>
        <w:rPr>
          <w:spacing w:val="-12"/>
          <w:sz w:val="28"/>
        </w:rPr>
        <w:t xml:space="preserve"> </w:t>
      </w:r>
      <w:r>
        <w:rPr>
          <w:spacing w:val="-9"/>
          <w:sz w:val="28"/>
        </w:rPr>
        <w:t>що</w:t>
      </w:r>
      <w:r>
        <w:rPr>
          <w:spacing w:val="-14"/>
          <w:sz w:val="28"/>
        </w:rPr>
        <w:t xml:space="preserve"> </w:t>
      </w:r>
      <w:r>
        <w:rPr>
          <w:spacing w:val="-9"/>
          <w:sz w:val="28"/>
        </w:rPr>
        <w:t>найбільших</w:t>
      </w:r>
      <w:r>
        <w:rPr>
          <w:spacing w:val="-13"/>
          <w:sz w:val="28"/>
        </w:rPr>
        <w:t xml:space="preserve"> </w:t>
      </w:r>
      <w:r>
        <w:rPr>
          <w:spacing w:val="-9"/>
          <w:sz w:val="28"/>
        </w:rPr>
        <w:t>опасань</w:t>
      </w:r>
      <w:r>
        <w:rPr>
          <w:spacing w:val="-15"/>
          <w:sz w:val="28"/>
        </w:rPr>
        <w:t xml:space="preserve"> </w:t>
      </w:r>
      <w:r>
        <w:rPr>
          <w:spacing w:val="-9"/>
          <w:sz w:val="28"/>
        </w:rPr>
        <w:t>викликають</w:t>
      </w:r>
      <w:r>
        <w:rPr>
          <w:spacing w:val="-16"/>
          <w:sz w:val="28"/>
        </w:rPr>
        <w:t xml:space="preserve"> </w:t>
      </w:r>
      <w:r>
        <w:rPr>
          <w:spacing w:val="-9"/>
          <w:sz w:val="28"/>
        </w:rPr>
        <w:t>інциденти</w:t>
      </w:r>
      <w:r>
        <w:rPr>
          <w:spacing w:val="-11"/>
          <w:sz w:val="28"/>
        </w:rPr>
        <w:t xml:space="preserve"> </w:t>
      </w:r>
      <w:r>
        <w:rPr>
          <w:spacing w:val="-9"/>
          <w:sz w:val="28"/>
        </w:rPr>
        <w:t>в</w:t>
      </w:r>
      <w:r>
        <w:rPr>
          <w:spacing w:val="-14"/>
          <w:sz w:val="28"/>
        </w:rPr>
        <w:t xml:space="preserve"> </w:t>
      </w:r>
      <w:proofErr w:type="spellStart"/>
      <w:r>
        <w:rPr>
          <w:spacing w:val="-9"/>
          <w:sz w:val="28"/>
        </w:rPr>
        <w:t>кіберспросторі</w:t>
      </w:r>
      <w:proofErr w:type="spellEnd"/>
      <w:r>
        <w:rPr>
          <w:spacing w:val="-9"/>
          <w:sz w:val="28"/>
        </w:rPr>
        <w:t>,</w:t>
      </w:r>
      <w:r>
        <w:rPr>
          <w:spacing w:val="-67"/>
          <w:sz w:val="28"/>
        </w:rPr>
        <w:t xml:space="preserve"> </w:t>
      </w:r>
      <w:r>
        <w:rPr>
          <w:sz w:val="28"/>
        </w:rPr>
        <w:t>переривання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бізнесу,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природні</w:t>
      </w:r>
      <w:r>
        <w:rPr>
          <w:spacing w:val="1"/>
          <w:sz w:val="28"/>
        </w:rPr>
        <w:t xml:space="preserve"> </w:t>
      </w:r>
      <w:r>
        <w:rPr>
          <w:sz w:val="28"/>
        </w:rPr>
        <w:t>катастрофи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спалах</w:t>
      </w:r>
      <w:r>
        <w:rPr>
          <w:spacing w:val="1"/>
          <w:sz w:val="28"/>
        </w:rPr>
        <w:t xml:space="preserve"> </w:t>
      </w:r>
      <w:r>
        <w:rPr>
          <w:sz w:val="28"/>
        </w:rPr>
        <w:t>пандемії.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представлення</w:t>
      </w:r>
      <w:r>
        <w:rPr>
          <w:sz w:val="28"/>
        </w:rPr>
        <w:t xml:space="preserve"> </w:t>
      </w:r>
      <w:r>
        <w:rPr>
          <w:spacing w:val="-1"/>
          <w:sz w:val="28"/>
        </w:rPr>
        <w:t>впливу</w:t>
      </w:r>
      <w:r>
        <w:rPr>
          <w:sz w:val="28"/>
        </w:rPr>
        <w:t xml:space="preserve"> </w:t>
      </w:r>
      <w:r>
        <w:rPr>
          <w:spacing w:val="-1"/>
          <w:sz w:val="28"/>
        </w:rPr>
        <w:t>сфери</w:t>
      </w:r>
      <w:r>
        <w:rPr>
          <w:sz w:val="28"/>
        </w:rPr>
        <w:t xml:space="preserve"> </w:t>
      </w:r>
      <w:r>
        <w:rPr>
          <w:spacing w:val="-1"/>
          <w:sz w:val="28"/>
        </w:rPr>
        <w:t>страхування</w:t>
      </w:r>
      <w:r>
        <w:rPr>
          <w:sz w:val="28"/>
        </w:rPr>
        <w:t xml:space="preserve"> </w:t>
      </w:r>
      <w:r>
        <w:rPr>
          <w:spacing w:val="-1"/>
          <w:sz w:val="28"/>
        </w:rPr>
        <w:t>на</w:t>
      </w:r>
      <w:r>
        <w:rPr>
          <w:sz w:val="28"/>
        </w:rPr>
        <w:t xml:space="preserve"> </w:t>
      </w:r>
      <w:r>
        <w:rPr>
          <w:spacing w:val="-1"/>
          <w:sz w:val="28"/>
        </w:rPr>
        <w:t>економічний</w:t>
      </w:r>
      <w:r>
        <w:rPr>
          <w:sz w:val="28"/>
        </w:rPr>
        <w:t xml:space="preserve"> 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країни</w:t>
      </w:r>
      <w:r>
        <w:rPr>
          <w:spacing w:val="-68"/>
          <w:sz w:val="28"/>
        </w:rPr>
        <w:t xml:space="preserve"> </w:t>
      </w:r>
      <w:r>
        <w:rPr>
          <w:spacing w:val="-5"/>
          <w:sz w:val="28"/>
        </w:rPr>
        <w:t>проаналізовано</w:t>
      </w:r>
      <w:r>
        <w:rPr>
          <w:spacing w:val="-13"/>
          <w:sz w:val="28"/>
        </w:rPr>
        <w:t xml:space="preserve"> </w:t>
      </w:r>
      <w:r>
        <w:rPr>
          <w:spacing w:val="-5"/>
          <w:sz w:val="28"/>
        </w:rPr>
        <w:t>динаміку</w:t>
      </w:r>
      <w:r>
        <w:rPr>
          <w:spacing w:val="-10"/>
          <w:sz w:val="28"/>
        </w:rPr>
        <w:t xml:space="preserve"> </w:t>
      </w:r>
      <w:r>
        <w:rPr>
          <w:spacing w:val="-5"/>
          <w:sz w:val="28"/>
        </w:rPr>
        <w:t>змін</w:t>
      </w:r>
      <w:r>
        <w:rPr>
          <w:spacing w:val="-11"/>
          <w:sz w:val="28"/>
        </w:rPr>
        <w:t xml:space="preserve"> </w:t>
      </w:r>
      <w:r>
        <w:rPr>
          <w:spacing w:val="-5"/>
          <w:sz w:val="28"/>
        </w:rPr>
        <w:t>чистих</w:t>
      </w:r>
      <w:r>
        <w:rPr>
          <w:spacing w:val="-10"/>
          <w:sz w:val="28"/>
        </w:rPr>
        <w:t xml:space="preserve"> </w:t>
      </w:r>
      <w:r>
        <w:rPr>
          <w:spacing w:val="-5"/>
          <w:sz w:val="28"/>
        </w:rPr>
        <w:t>зароблених</w:t>
      </w:r>
      <w:r>
        <w:rPr>
          <w:spacing w:val="-13"/>
          <w:sz w:val="28"/>
        </w:rPr>
        <w:t xml:space="preserve"> </w:t>
      </w:r>
      <w:r>
        <w:rPr>
          <w:spacing w:val="-5"/>
          <w:sz w:val="28"/>
        </w:rPr>
        <w:t>премій</w:t>
      </w:r>
      <w:r>
        <w:rPr>
          <w:spacing w:val="-10"/>
          <w:sz w:val="28"/>
        </w:rPr>
        <w:t xml:space="preserve"> </w:t>
      </w:r>
      <w:r>
        <w:rPr>
          <w:spacing w:val="-5"/>
          <w:sz w:val="28"/>
        </w:rPr>
        <w:t>в</w:t>
      </w:r>
      <w:r>
        <w:rPr>
          <w:spacing w:val="-12"/>
          <w:sz w:val="28"/>
        </w:rPr>
        <w:t xml:space="preserve"> </w:t>
      </w:r>
      <w:r>
        <w:rPr>
          <w:spacing w:val="-5"/>
          <w:sz w:val="28"/>
        </w:rPr>
        <w:t>деяких</w:t>
      </w:r>
      <w:r>
        <w:rPr>
          <w:spacing w:val="-10"/>
          <w:sz w:val="28"/>
        </w:rPr>
        <w:t xml:space="preserve"> </w:t>
      </w:r>
      <w:r>
        <w:rPr>
          <w:spacing w:val="-5"/>
          <w:sz w:val="28"/>
        </w:rPr>
        <w:t>країнах</w:t>
      </w:r>
      <w:r>
        <w:rPr>
          <w:spacing w:val="-11"/>
          <w:sz w:val="28"/>
        </w:rPr>
        <w:t xml:space="preserve"> </w:t>
      </w:r>
      <w:r>
        <w:rPr>
          <w:spacing w:val="-5"/>
          <w:sz w:val="28"/>
        </w:rPr>
        <w:t>світу,</w:t>
      </w:r>
      <w:r>
        <w:rPr>
          <w:spacing w:val="-11"/>
          <w:sz w:val="28"/>
        </w:rPr>
        <w:t xml:space="preserve"> </w:t>
      </w:r>
      <w:r>
        <w:rPr>
          <w:spacing w:val="-4"/>
          <w:sz w:val="28"/>
        </w:rPr>
        <w:t>а</w:t>
      </w:r>
      <w:r>
        <w:rPr>
          <w:spacing w:val="-68"/>
          <w:sz w:val="28"/>
        </w:rPr>
        <w:t xml:space="preserve"> </w:t>
      </w:r>
      <w:r>
        <w:rPr>
          <w:spacing w:val="-2"/>
          <w:sz w:val="28"/>
        </w:rPr>
        <w:t xml:space="preserve">також їх в обсягах ВВП. Виявлено наявність тісного </w:t>
      </w:r>
      <w:r>
        <w:rPr>
          <w:spacing w:val="-1"/>
          <w:sz w:val="28"/>
        </w:rPr>
        <w:t>прямолінійно залежного</w:t>
      </w:r>
      <w:r>
        <w:rPr>
          <w:sz w:val="28"/>
        </w:rPr>
        <w:t xml:space="preserve"> </w:t>
      </w:r>
      <w:r>
        <w:rPr>
          <w:spacing w:val="-10"/>
          <w:sz w:val="28"/>
        </w:rPr>
        <w:t>взаємозв’язку</w:t>
      </w:r>
      <w:r>
        <w:rPr>
          <w:spacing w:val="-20"/>
          <w:sz w:val="28"/>
        </w:rPr>
        <w:t xml:space="preserve"> </w:t>
      </w:r>
      <w:r>
        <w:rPr>
          <w:spacing w:val="-10"/>
          <w:sz w:val="28"/>
        </w:rPr>
        <w:t>із</w:t>
      </w:r>
      <w:r>
        <w:rPr>
          <w:spacing w:val="-21"/>
          <w:sz w:val="28"/>
        </w:rPr>
        <w:t xml:space="preserve"> </w:t>
      </w:r>
      <w:r>
        <w:rPr>
          <w:spacing w:val="-10"/>
          <w:sz w:val="28"/>
        </w:rPr>
        <w:t>найвищим</w:t>
      </w:r>
      <w:r>
        <w:rPr>
          <w:spacing w:val="-18"/>
          <w:sz w:val="28"/>
        </w:rPr>
        <w:t xml:space="preserve"> </w:t>
      </w:r>
      <w:r>
        <w:rPr>
          <w:spacing w:val="-10"/>
          <w:sz w:val="28"/>
        </w:rPr>
        <w:t>ступенем</w:t>
      </w:r>
      <w:r>
        <w:rPr>
          <w:spacing w:val="-19"/>
          <w:sz w:val="28"/>
        </w:rPr>
        <w:t xml:space="preserve"> </w:t>
      </w:r>
      <w:r>
        <w:rPr>
          <w:spacing w:val="-9"/>
          <w:sz w:val="28"/>
        </w:rPr>
        <w:t>кореляції.</w:t>
      </w:r>
      <w:r>
        <w:rPr>
          <w:spacing w:val="-20"/>
          <w:sz w:val="28"/>
        </w:rPr>
        <w:t xml:space="preserve"> </w:t>
      </w:r>
      <w:r>
        <w:rPr>
          <w:spacing w:val="-9"/>
          <w:sz w:val="28"/>
        </w:rPr>
        <w:t>Побудовано</w:t>
      </w:r>
      <w:r>
        <w:rPr>
          <w:spacing w:val="-21"/>
          <w:sz w:val="28"/>
        </w:rPr>
        <w:t xml:space="preserve"> </w:t>
      </w:r>
      <w:r>
        <w:rPr>
          <w:spacing w:val="-9"/>
          <w:sz w:val="28"/>
        </w:rPr>
        <w:t>економіко-математичну</w:t>
      </w:r>
      <w:r>
        <w:rPr>
          <w:spacing w:val="-67"/>
          <w:sz w:val="28"/>
        </w:rPr>
        <w:t xml:space="preserve"> </w:t>
      </w:r>
      <w:r>
        <w:rPr>
          <w:spacing w:val="-10"/>
          <w:sz w:val="28"/>
        </w:rPr>
        <w:t>модель</w:t>
      </w:r>
      <w:r>
        <w:rPr>
          <w:spacing w:val="-38"/>
          <w:sz w:val="28"/>
        </w:rPr>
        <w:t xml:space="preserve"> </w:t>
      </w:r>
      <w:r>
        <w:rPr>
          <w:spacing w:val="-9"/>
          <w:sz w:val="28"/>
        </w:rPr>
        <w:t>залежності</w:t>
      </w:r>
      <w:r>
        <w:rPr>
          <w:spacing w:val="-32"/>
          <w:sz w:val="28"/>
        </w:rPr>
        <w:t xml:space="preserve"> </w:t>
      </w:r>
      <w:r>
        <w:rPr>
          <w:spacing w:val="-9"/>
          <w:sz w:val="28"/>
        </w:rPr>
        <w:t>між</w:t>
      </w:r>
      <w:r>
        <w:rPr>
          <w:spacing w:val="-36"/>
          <w:sz w:val="28"/>
        </w:rPr>
        <w:t xml:space="preserve"> </w:t>
      </w:r>
      <w:r>
        <w:rPr>
          <w:spacing w:val="-9"/>
          <w:sz w:val="28"/>
        </w:rPr>
        <w:t>обсягами</w:t>
      </w:r>
      <w:r>
        <w:rPr>
          <w:spacing w:val="-33"/>
          <w:sz w:val="28"/>
        </w:rPr>
        <w:t xml:space="preserve"> </w:t>
      </w:r>
      <w:r>
        <w:rPr>
          <w:spacing w:val="-9"/>
          <w:sz w:val="28"/>
        </w:rPr>
        <w:t>валових</w:t>
      </w:r>
      <w:r>
        <w:rPr>
          <w:spacing w:val="-36"/>
          <w:sz w:val="28"/>
        </w:rPr>
        <w:t xml:space="preserve"> </w:t>
      </w:r>
      <w:r>
        <w:rPr>
          <w:spacing w:val="-9"/>
          <w:sz w:val="28"/>
        </w:rPr>
        <w:t>страхових</w:t>
      </w:r>
      <w:r>
        <w:rPr>
          <w:spacing w:val="-32"/>
          <w:sz w:val="28"/>
        </w:rPr>
        <w:t xml:space="preserve"> </w:t>
      </w:r>
      <w:r>
        <w:rPr>
          <w:spacing w:val="-9"/>
          <w:sz w:val="28"/>
        </w:rPr>
        <w:t>премій</w:t>
      </w:r>
      <w:r>
        <w:rPr>
          <w:spacing w:val="-36"/>
          <w:sz w:val="28"/>
        </w:rPr>
        <w:t xml:space="preserve"> </w:t>
      </w:r>
      <w:r>
        <w:rPr>
          <w:spacing w:val="-9"/>
          <w:sz w:val="28"/>
        </w:rPr>
        <w:t>та</w:t>
      </w:r>
      <w:r>
        <w:rPr>
          <w:spacing w:val="-36"/>
          <w:sz w:val="28"/>
        </w:rPr>
        <w:t xml:space="preserve"> </w:t>
      </w:r>
      <w:r>
        <w:rPr>
          <w:spacing w:val="-9"/>
          <w:sz w:val="28"/>
        </w:rPr>
        <w:t>валового</w:t>
      </w:r>
      <w:r>
        <w:rPr>
          <w:spacing w:val="-32"/>
          <w:sz w:val="28"/>
        </w:rPr>
        <w:t xml:space="preserve"> </w:t>
      </w:r>
      <w:r>
        <w:rPr>
          <w:spacing w:val="-9"/>
          <w:sz w:val="28"/>
        </w:rPr>
        <w:t>внутрішнього</w:t>
      </w:r>
      <w:r>
        <w:rPr>
          <w:spacing w:val="-68"/>
          <w:sz w:val="28"/>
        </w:rPr>
        <w:t xml:space="preserve"> </w:t>
      </w:r>
      <w:r>
        <w:rPr>
          <w:spacing w:val="-5"/>
          <w:sz w:val="28"/>
        </w:rPr>
        <w:t xml:space="preserve">продукту. На основі </w:t>
      </w:r>
      <w:r>
        <w:rPr>
          <w:spacing w:val="-4"/>
          <w:sz w:val="28"/>
        </w:rPr>
        <w:t>застосування положень системно-синергетичного підходу</w:t>
      </w:r>
      <w:r>
        <w:rPr>
          <w:spacing w:val="-3"/>
          <w:sz w:val="28"/>
        </w:rPr>
        <w:t xml:space="preserve"> </w:t>
      </w:r>
      <w:r>
        <w:rPr>
          <w:spacing w:val="-10"/>
          <w:sz w:val="28"/>
        </w:rPr>
        <w:t>виявлено</w:t>
      </w:r>
      <w:r>
        <w:rPr>
          <w:spacing w:val="-21"/>
          <w:sz w:val="28"/>
        </w:rPr>
        <w:t xml:space="preserve"> </w:t>
      </w:r>
      <w:proofErr w:type="spellStart"/>
      <w:r>
        <w:rPr>
          <w:spacing w:val="-9"/>
          <w:sz w:val="28"/>
        </w:rPr>
        <w:t>біфуркаційні</w:t>
      </w:r>
      <w:proofErr w:type="spellEnd"/>
      <w:r>
        <w:rPr>
          <w:spacing w:val="-19"/>
          <w:sz w:val="28"/>
        </w:rPr>
        <w:t xml:space="preserve"> </w:t>
      </w:r>
      <w:r>
        <w:rPr>
          <w:spacing w:val="-9"/>
          <w:sz w:val="28"/>
        </w:rPr>
        <w:t>коливання</w:t>
      </w:r>
      <w:r>
        <w:rPr>
          <w:spacing w:val="-22"/>
          <w:sz w:val="28"/>
        </w:rPr>
        <w:t xml:space="preserve"> </w:t>
      </w:r>
      <w:r>
        <w:rPr>
          <w:spacing w:val="-9"/>
          <w:sz w:val="28"/>
        </w:rPr>
        <w:t>серед</w:t>
      </w:r>
      <w:r>
        <w:rPr>
          <w:spacing w:val="-21"/>
          <w:sz w:val="28"/>
        </w:rPr>
        <w:t xml:space="preserve"> </w:t>
      </w:r>
      <w:r>
        <w:rPr>
          <w:spacing w:val="-9"/>
          <w:sz w:val="28"/>
        </w:rPr>
        <w:t>досліджуваних</w:t>
      </w:r>
      <w:r>
        <w:rPr>
          <w:spacing w:val="-19"/>
          <w:sz w:val="28"/>
        </w:rPr>
        <w:t xml:space="preserve"> </w:t>
      </w:r>
      <w:r>
        <w:rPr>
          <w:spacing w:val="-9"/>
          <w:sz w:val="28"/>
        </w:rPr>
        <w:t>країн.</w:t>
      </w:r>
    </w:p>
    <w:p w:rsidR="00F15CA1" w:rsidRDefault="00F15CA1" w:rsidP="00F15CA1">
      <w:pPr>
        <w:pStyle w:val="a5"/>
        <w:numPr>
          <w:ilvl w:val="0"/>
          <w:numId w:val="3"/>
        </w:numPr>
        <w:tabs>
          <w:tab w:val="left" w:pos="1104"/>
        </w:tabs>
        <w:spacing w:line="348" w:lineRule="auto"/>
        <w:ind w:right="641" w:firstLine="707"/>
        <w:jc w:val="both"/>
        <w:rPr>
          <w:sz w:val="28"/>
        </w:rPr>
      </w:pPr>
      <w:r>
        <w:rPr>
          <w:sz w:val="28"/>
        </w:rPr>
        <w:t>Проведено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обсягів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премій</w:t>
      </w:r>
      <w:r>
        <w:rPr>
          <w:spacing w:val="1"/>
          <w:sz w:val="28"/>
        </w:rPr>
        <w:t xml:space="preserve"> </w:t>
      </w:r>
      <w:r>
        <w:rPr>
          <w:sz w:val="28"/>
        </w:rPr>
        <w:t>ризикових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класів</w:t>
      </w:r>
      <w:r>
        <w:rPr>
          <w:spacing w:val="1"/>
          <w:sz w:val="28"/>
        </w:rPr>
        <w:t xml:space="preserve"> </w:t>
      </w:r>
      <w:r>
        <w:rPr>
          <w:sz w:val="28"/>
        </w:rPr>
        <w:t>страхування в розрізі країн ОЕСР, на підставі якого з’ясовано, що майже</w:t>
      </w:r>
      <w:r>
        <w:rPr>
          <w:spacing w:val="1"/>
          <w:sz w:val="28"/>
        </w:rPr>
        <w:t xml:space="preserve"> </w:t>
      </w:r>
      <w:r>
        <w:rPr>
          <w:sz w:val="28"/>
        </w:rPr>
        <w:t>половину обсягів премій формує страхування майна і нещасних випадків та</w:t>
      </w:r>
      <w:r>
        <w:rPr>
          <w:spacing w:val="1"/>
          <w:sz w:val="28"/>
        </w:rPr>
        <w:t xml:space="preserve"> </w:t>
      </w:r>
      <w:r>
        <w:rPr>
          <w:sz w:val="28"/>
        </w:rPr>
        <w:t>медичне</w:t>
      </w:r>
      <w:r>
        <w:rPr>
          <w:spacing w:val="1"/>
          <w:sz w:val="28"/>
        </w:rPr>
        <w:t xml:space="preserve"> </w:t>
      </w:r>
      <w:r>
        <w:rPr>
          <w:sz w:val="28"/>
        </w:rPr>
        <w:t>страхування.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Представлене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структурне</w:t>
      </w:r>
      <w:r>
        <w:rPr>
          <w:spacing w:val="1"/>
          <w:sz w:val="28"/>
        </w:rPr>
        <w:t xml:space="preserve"> </w:t>
      </w:r>
      <w:r>
        <w:rPr>
          <w:sz w:val="28"/>
        </w:rPr>
        <w:t>співвідношення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обсягів</w:t>
      </w:r>
      <w:r>
        <w:rPr>
          <w:spacing w:val="-67"/>
          <w:sz w:val="28"/>
        </w:rPr>
        <w:t xml:space="preserve"> </w:t>
      </w:r>
      <w:r>
        <w:rPr>
          <w:sz w:val="28"/>
        </w:rPr>
        <w:t>страхових премій за видами ризикових класів страхування. Виявлено 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домінанти</w:t>
      </w:r>
      <w:r>
        <w:rPr>
          <w:spacing w:val="-7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8"/>
          <w:sz w:val="28"/>
        </w:rPr>
        <w:t xml:space="preserve"> </w:t>
      </w:r>
      <w:r>
        <w:rPr>
          <w:sz w:val="28"/>
        </w:rPr>
        <w:t>світового</w:t>
      </w:r>
      <w:r>
        <w:rPr>
          <w:spacing w:val="-7"/>
          <w:sz w:val="28"/>
        </w:rPr>
        <w:t xml:space="preserve"> </w:t>
      </w:r>
      <w:r>
        <w:rPr>
          <w:sz w:val="28"/>
        </w:rPr>
        <w:t>ринку</w:t>
      </w:r>
      <w:r>
        <w:rPr>
          <w:spacing w:val="-6"/>
          <w:sz w:val="28"/>
        </w:rPr>
        <w:t xml:space="preserve"> </w:t>
      </w:r>
      <w:r>
        <w:rPr>
          <w:sz w:val="28"/>
        </w:rPr>
        <w:t>ризикових</w:t>
      </w:r>
      <w:r>
        <w:rPr>
          <w:spacing w:val="-7"/>
          <w:sz w:val="28"/>
        </w:rPr>
        <w:t xml:space="preserve"> </w:t>
      </w:r>
      <w:r>
        <w:rPr>
          <w:sz w:val="28"/>
        </w:rPr>
        <w:t>видів</w:t>
      </w:r>
      <w:r>
        <w:rPr>
          <w:spacing w:val="-8"/>
          <w:sz w:val="28"/>
        </w:rPr>
        <w:t xml:space="preserve"> </w:t>
      </w:r>
      <w:r>
        <w:rPr>
          <w:sz w:val="28"/>
        </w:rPr>
        <w:t>страхування.</w:t>
      </w:r>
      <w:r>
        <w:rPr>
          <w:spacing w:val="-8"/>
          <w:sz w:val="28"/>
        </w:rPr>
        <w:t xml:space="preserve"> </w:t>
      </w:r>
      <w:r>
        <w:rPr>
          <w:sz w:val="28"/>
        </w:rPr>
        <w:t>Результати</w:t>
      </w:r>
      <w:r>
        <w:rPr>
          <w:spacing w:val="-68"/>
          <w:sz w:val="28"/>
        </w:rPr>
        <w:t xml:space="preserve"> </w:t>
      </w:r>
      <w:r>
        <w:rPr>
          <w:sz w:val="28"/>
        </w:rPr>
        <w:t>емпіричних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досліджень,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проведених</w:t>
      </w:r>
      <w:r>
        <w:rPr>
          <w:spacing w:val="1"/>
          <w:sz w:val="28"/>
        </w:rPr>
        <w:t xml:space="preserve"> </w:t>
      </w:r>
      <w:r>
        <w:rPr>
          <w:sz w:val="28"/>
        </w:rPr>
        <w:t>сьогодні,</w:t>
      </w:r>
      <w:r>
        <w:rPr>
          <w:spacing w:val="1"/>
          <w:sz w:val="28"/>
        </w:rPr>
        <w:t xml:space="preserve"> </w:t>
      </w:r>
      <w:r>
        <w:rPr>
          <w:sz w:val="28"/>
        </w:rPr>
        <w:t>неоднозначні.</w:t>
      </w:r>
      <w:r>
        <w:rPr>
          <w:spacing w:val="1"/>
          <w:sz w:val="28"/>
        </w:rPr>
        <w:t xml:space="preserve"> </w:t>
      </w:r>
      <w:r>
        <w:rPr>
          <w:sz w:val="28"/>
        </w:rPr>
        <w:t>Існують</w:t>
      </w:r>
      <w:r>
        <w:rPr>
          <w:spacing w:val="-67"/>
          <w:sz w:val="28"/>
        </w:rPr>
        <w:t xml:space="preserve"> </w:t>
      </w:r>
      <w:r>
        <w:rPr>
          <w:sz w:val="28"/>
        </w:rPr>
        <w:t>відмінності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менш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розвиненими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країнами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зрілими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фінансовими ринками. В цілому можна сказати, що результати емпіричних</w:t>
      </w:r>
      <w:r>
        <w:rPr>
          <w:spacing w:val="1"/>
          <w:sz w:val="28"/>
        </w:rPr>
        <w:t xml:space="preserve"> </w:t>
      </w:r>
      <w:r>
        <w:rPr>
          <w:spacing w:val="-2"/>
          <w:sz w:val="28"/>
        </w:rPr>
        <w:t>досліджень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свідчать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про</w:t>
      </w:r>
      <w:r>
        <w:rPr>
          <w:spacing w:val="-10"/>
          <w:sz w:val="28"/>
        </w:rPr>
        <w:t xml:space="preserve"> </w:t>
      </w:r>
      <w:r>
        <w:rPr>
          <w:spacing w:val="-2"/>
          <w:sz w:val="28"/>
        </w:rPr>
        <w:t>те,</w:t>
      </w:r>
      <w:r>
        <w:rPr>
          <w:spacing w:val="-12"/>
          <w:sz w:val="28"/>
        </w:rPr>
        <w:t xml:space="preserve"> </w:t>
      </w:r>
      <w:r>
        <w:rPr>
          <w:spacing w:val="-2"/>
          <w:sz w:val="28"/>
        </w:rPr>
        <w:t>що</w:t>
      </w:r>
      <w:r>
        <w:rPr>
          <w:spacing w:val="-10"/>
          <w:sz w:val="28"/>
        </w:rPr>
        <w:t xml:space="preserve"> </w:t>
      </w:r>
      <w:r>
        <w:rPr>
          <w:spacing w:val="-2"/>
          <w:sz w:val="28"/>
        </w:rPr>
        <w:t>розвиток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страхування</w:t>
      </w:r>
      <w:r>
        <w:rPr>
          <w:spacing w:val="-11"/>
          <w:sz w:val="28"/>
        </w:rPr>
        <w:t xml:space="preserve"> </w:t>
      </w:r>
      <w:r>
        <w:rPr>
          <w:spacing w:val="-1"/>
          <w:sz w:val="28"/>
        </w:rPr>
        <w:t>відіграє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позитивну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роль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в</w:t>
      </w:r>
      <w:r>
        <w:rPr>
          <w:spacing w:val="-68"/>
          <w:sz w:val="28"/>
        </w:rPr>
        <w:t xml:space="preserve"> </w:t>
      </w:r>
      <w:r>
        <w:rPr>
          <w:sz w:val="28"/>
        </w:rPr>
        <w:t>оптимізації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розподілу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тим</w:t>
      </w:r>
      <w:r>
        <w:rPr>
          <w:spacing w:val="1"/>
          <w:sz w:val="28"/>
        </w:rPr>
        <w:t xml:space="preserve"> </w:t>
      </w:r>
      <w:r>
        <w:rPr>
          <w:sz w:val="28"/>
        </w:rPr>
        <w:t>самим</w:t>
      </w:r>
      <w:r>
        <w:rPr>
          <w:spacing w:val="1"/>
          <w:sz w:val="28"/>
        </w:rPr>
        <w:t xml:space="preserve"> </w:t>
      </w:r>
      <w:r>
        <w:rPr>
          <w:sz w:val="28"/>
        </w:rPr>
        <w:t>опосередковано</w:t>
      </w:r>
      <w:r>
        <w:rPr>
          <w:spacing w:val="-67"/>
          <w:sz w:val="28"/>
        </w:rPr>
        <w:t xml:space="preserve"> </w:t>
      </w:r>
      <w:r>
        <w:rPr>
          <w:spacing w:val="-2"/>
          <w:sz w:val="28"/>
        </w:rPr>
        <w:t>впливає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на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економічне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зростання,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хоч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і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не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однаково</w:t>
      </w:r>
      <w:r>
        <w:rPr>
          <w:spacing w:val="-13"/>
          <w:sz w:val="28"/>
        </w:rPr>
        <w:t xml:space="preserve"> </w:t>
      </w:r>
      <w:r>
        <w:rPr>
          <w:spacing w:val="-2"/>
          <w:sz w:val="28"/>
        </w:rPr>
        <w:t>у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всіх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досліджених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країнах.</w:t>
      </w:r>
    </w:p>
    <w:p w:rsidR="00F15CA1" w:rsidRDefault="00F15CA1" w:rsidP="00F15CA1">
      <w:pPr>
        <w:pStyle w:val="a5"/>
        <w:numPr>
          <w:ilvl w:val="0"/>
          <w:numId w:val="3"/>
        </w:numPr>
        <w:tabs>
          <w:tab w:val="left" w:pos="1111"/>
        </w:tabs>
        <w:spacing w:before="1" w:line="348" w:lineRule="auto"/>
        <w:ind w:right="648" w:firstLine="707"/>
        <w:jc w:val="both"/>
        <w:rPr>
          <w:sz w:val="28"/>
        </w:rPr>
      </w:pPr>
      <w:r>
        <w:rPr>
          <w:sz w:val="28"/>
        </w:rPr>
        <w:t>Встановлено</w:t>
      </w:r>
      <w:r>
        <w:rPr>
          <w:spacing w:val="1"/>
          <w:sz w:val="28"/>
        </w:rPr>
        <w:t xml:space="preserve"> </w:t>
      </w:r>
      <w:r>
        <w:rPr>
          <w:sz w:val="28"/>
        </w:rPr>
        <w:t>стрімке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кількості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скорочення обсягів їхніх активів на основі аналізу динаміки зміни кількості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банків, небанківських фінансових установ України і страхових компаній та</w:t>
      </w:r>
      <w:r>
        <w:rPr>
          <w:spacing w:val="1"/>
          <w:sz w:val="28"/>
        </w:rPr>
        <w:t xml:space="preserve"> </w:t>
      </w:r>
      <w:r>
        <w:rPr>
          <w:sz w:val="28"/>
        </w:rPr>
        <w:t>обсягів їх активів. Охарактеризовано динаміку зміни валових надходжень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страхових</w:t>
      </w:r>
      <w:r>
        <w:rPr>
          <w:spacing w:val="73"/>
          <w:sz w:val="28"/>
        </w:rPr>
        <w:t xml:space="preserve"> </w:t>
      </w:r>
      <w:r>
        <w:rPr>
          <w:sz w:val="28"/>
        </w:rPr>
        <w:t>платежів</w:t>
      </w:r>
      <w:r>
        <w:rPr>
          <w:spacing w:val="70"/>
          <w:sz w:val="28"/>
        </w:rPr>
        <w:t xml:space="preserve"> </w:t>
      </w:r>
      <w:r>
        <w:rPr>
          <w:sz w:val="28"/>
        </w:rPr>
        <w:t>(премій,</w:t>
      </w:r>
      <w:r>
        <w:rPr>
          <w:spacing w:val="73"/>
          <w:sz w:val="28"/>
        </w:rPr>
        <w:t xml:space="preserve"> </w:t>
      </w:r>
      <w:r>
        <w:rPr>
          <w:sz w:val="28"/>
        </w:rPr>
        <w:t>внесків)</w:t>
      </w:r>
      <w:r>
        <w:rPr>
          <w:spacing w:val="70"/>
          <w:sz w:val="28"/>
        </w:rPr>
        <w:t xml:space="preserve"> </w:t>
      </w:r>
      <w:r>
        <w:rPr>
          <w:sz w:val="28"/>
        </w:rPr>
        <w:t>та</w:t>
      </w:r>
      <w:r>
        <w:rPr>
          <w:spacing w:val="74"/>
          <w:sz w:val="28"/>
        </w:rPr>
        <w:t xml:space="preserve"> </w:t>
      </w:r>
      <w:r>
        <w:rPr>
          <w:sz w:val="28"/>
        </w:rPr>
        <w:t>страхових</w:t>
      </w:r>
      <w:r>
        <w:rPr>
          <w:spacing w:val="73"/>
          <w:sz w:val="28"/>
        </w:rPr>
        <w:t xml:space="preserve"> </w:t>
      </w:r>
      <w:r>
        <w:rPr>
          <w:sz w:val="28"/>
        </w:rPr>
        <w:t>виплат</w:t>
      </w:r>
      <w:r>
        <w:rPr>
          <w:spacing w:val="72"/>
          <w:sz w:val="28"/>
        </w:rPr>
        <w:t xml:space="preserve"> </w:t>
      </w:r>
      <w:r>
        <w:rPr>
          <w:sz w:val="28"/>
        </w:rPr>
        <w:t>за</w:t>
      </w:r>
      <w:r>
        <w:rPr>
          <w:spacing w:val="73"/>
          <w:sz w:val="28"/>
        </w:rPr>
        <w:t xml:space="preserve"> </w:t>
      </w:r>
      <w:r>
        <w:rPr>
          <w:sz w:val="28"/>
        </w:rPr>
        <w:t>ризиковими</w:t>
      </w:r>
    </w:p>
    <w:p w:rsidR="00F15CA1" w:rsidRDefault="00F15CA1" w:rsidP="00F15CA1">
      <w:pPr>
        <w:spacing w:line="348" w:lineRule="auto"/>
        <w:jc w:val="both"/>
        <w:rPr>
          <w:sz w:val="28"/>
        </w:rPr>
        <w:sectPr w:rsidR="00F15CA1">
          <w:pgSz w:w="11910" w:h="16840"/>
          <w:pgMar w:top="1040" w:right="200" w:bottom="280" w:left="1580" w:header="717" w:footer="0" w:gutter="0"/>
          <w:cols w:space="720"/>
        </w:sectPr>
      </w:pPr>
    </w:p>
    <w:p w:rsidR="00F15CA1" w:rsidRDefault="00F15CA1" w:rsidP="00F15CA1">
      <w:pPr>
        <w:pStyle w:val="a3"/>
        <w:spacing w:before="81" w:line="348" w:lineRule="auto"/>
        <w:ind w:left="122" w:right="650"/>
        <w:jc w:val="both"/>
      </w:pPr>
      <w:r>
        <w:lastRenderedPageBreak/>
        <w:t>видами</w:t>
      </w:r>
      <w:r>
        <w:rPr>
          <w:spacing w:val="1"/>
        </w:rPr>
        <w:t xml:space="preserve"> </w:t>
      </w:r>
      <w:r>
        <w:t>страхування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страхування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Україні.</w:t>
      </w:r>
      <w:r>
        <w:rPr>
          <w:spacing w:val="1"/>
        </w:rPr>
        <w:t xml:space="preserve"> </w:t>
      </w:r>
      <w:r>
        <w:t>Встановлено,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український</w:t>
      </w:r>
      <w:r>
        <w:rPr>
          <w:spacing w:val="1"/>
        </w:rPr>
        <w:t xml:space="preserve"> </w:t>
      </w:r>
      <w:r>
        <w:t>страховий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кардинально</w:t>
      </w:r>
      <w:r>
        <w:rPr>
          <w:spacing w:val="1"/>
        </w:rPr>
        <w:t xml:space="preserve"> </w:t>
      </w:r>
      <w:r>
        <w:t>відрізняється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страхування інших аналізованих країн, оскільки на ринку України переважає</w:t>
      </w:r>
      <w:r>
        <w:rPr>
          <w:spacing w:val="1"/>
        </w:rPr>
        <w:t xml:space="preserve"> </w:t>
      </w:r>
      <w:r>
        <w:t>ризикове страхування. На підставі аналізу структури валових надходжень</w:t>
      </w:r>
      <w:r>
        <w:rPr>
          <w:spacing w:val="1"/>
        </w:rPr>
        <w:t xml:space="preserve"> </w:t>
      </w:r>
      <w:r>
        <w:t>страхових</w:t>
      </w:r>
      <w:r>
        <w:rPr>
          <w:spacing w:val="-2"/>
        </w:rPr>
        <w:t xml:space="preserve"> </w:t>
      </w:r>
      <w:r>
        <w:t>платежів</w:t>
      </w:r>
      <w:r>
        <w:rPr>
          <w:spacing w:val="-6"/>
        </w:rPr>
        <w:t xml:space="preserve"> </w:t>
      </w:r>
      <w:r>
        <w:t>визначено</w:t>
      </w:r>
      <w:r>
        <w:rPr>
          <w:spacing w:val="-2"/>
        </w:rPr>
        <w:t xml:space="preserve"> </w:t>
      </w:r>
      <w:r>
        <w:t>найпоширеніші</w:t>
      </w:r>
      <w:r>
        <w:rPr>
          <w:spacing w:val="-1"/>
        </w:rPr>
        <w:t xml:space="preserve"> </w:t>
      </w:r>
      <w:r>
        <w:t>виді</w:t>
      </w:r>
      <w:r>
        <w:rPr>
          <w:spacing w:val="-2"/>
        </w:rPr>
        <w:t xml:space="preserve"> </w:t>
      </w:r>
      <w:r>
        <w:t>страхування</w:t>
      </w:r>
      <w:r>
        <w:rPr>
          <w:spacing w:val="-3"/>
        </w:rPr>
        <w:t xml:space="preserve"> </w:t>
      </w:r>
      <w:r>
        <w:t>України.</w:t>
      </w:r>
    </w:p>
    <w:p w:rsidR="00F15CA1" w:rsidRDefault="00F15CA1" w:rsidP="00F15CA1">
      <w:pPr>
        <w:pStyle w:val="a5"/>
        <w:numPr>
          <w:ilvl w:val="0"/>
          <w:numId w:val="3"/>
        </w:numPr>
        <w:tabs>
          <w:tab w:val="left" w:pos="1111"/>
        </w:tabs>
        <w:spacing w:before="1" w:line="348" w:lineRule="auto"/>
        <w:ind w:right="649" w:firstLine="707"/>
        <w:jc w:val="both"/>
        <w:rPr>
          <w:sz w:val="28"/>
        </w:rPr>
      </w:pPr>
      <w:r>
        <w:rPr>
          <w:sz w:val="28"/>
        </w:rPr>
        <w:t>Побудовано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ризикових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видів</w:t>
      </w:r>
      <w:r>
        <w:rPr>
          <w:spacing w:val="1"/>
          <w:sz w:val="28"/>
        </w:rPr>
        <w:t xml:space="preserve"> </w:t>
      </w:r>
      <w:r>
        <w:rPr>
          <w:sz w:val="28"/>
        </w:rPr>
        <w:t>страхування,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описом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інструментів,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спрямовано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всебічний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 благополуччя населення та суб’єктів підприємницької діяльності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країни. Модель спирається на дотриманні певних принципів, використанні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-4"/>
          <w:sz w:val="28"/>
        </w:rPr>
        <w:t xml:space="preserve"> </w:t>
      </w:r>
      <w:r>
        <w:rPr>
          <w:sz w:val="28"/>
        </w:rPr>
        <w:t>досягнення цілей.</w:t>
      </w:r>
    </w:p>
    <w:p w:rsidR="00F15CA1" w:rsidRDefault="00F15CA1" w:rsidP="00F15CA1">
      <w:pPr>
        <w:pStyle w:val="a5"/>
        <w:numPr>
          <w:ilvl w:val="0"/>
          <w:numId w:val="3"/>
        </w:numPr>
        <w:tabs>
          <w:tab w:val="left" w:pos="1111"/>
        </w:tabs>
        <w:spacing w:line="348" w:lineRule="auto"/>
        <w:ind w:right="645" w:firstLine="707"/>
        <w:jc w:val="both"/>
        <w:rPr>
          <w:sz w:val="28"/>
        </w:rPr>
      </w:pPr>
      <w:r>
        <w:rPr>
          <w:sz w:val="28"/>
        </w:rPr>
        <w:t>Аргументовано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страхування</w:t>
      </w:r>
      <w:r>
        <w:rPr>
          <w:spacing w:val="-14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-14"/>
          <w:sz w:val="28"/>
        </w:rPr>
        <w:t xml:space="preserve"> </w:t>
      </w:r>
      <w:r>
        <w:rPr>
          <w:sz w:val="28"/>
        </w:rPr>
        <w:t>відповідальності</w:t>
      </w:r>
      <w:r>
        <w:rPr>
          <w:spacing w:val="-14"/>
          <w:sz w:val="28"/>
        </w:rPr>
        <w:t xml:space="preserve"> </w:t>
      </w:r>
      <w:r>
        <w:rPr>
          <w:sz w:val="28"/>
        </w:rPr>
        <w:t>як</w:t>
      </w:r>
      <w:r>
        <w:rPr>
          <w:spacing w:val="-14"/>
          <w:sz w:val="28"/>
        </w:rPr>
        <w:t xml:space="preserve"> </w:t>
      </w:r>
      <w:r>
        <w:rPr>
          <w:sz w:val="28"/>
        </w:rPr>
        <w:t>засобу</w:t>
      </w:r>
      <w:r>
        <w:rPr>
          <w:spacing w:val="-16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3"/>
          <w:sz w:val="28"/>
        </w:rPr>
        <w:t xml:space="preserve"> </w:t>
      </w:r>
      <w:r>
        <w:rPr>
          <w:sz w:val="28"/>
        </w:rPr>
        <w:t>ризикових</w:t>
      </w:r>
      <w:r>
        <w:rPr>
          <w:spacing w:val="-14"/>
          <w:sz w:val="28"/>
        </w:rPr>
        <w:t xml:space="preserve"> </w:t>
      </w:r>
      <w:r>
        <w:rPr>
          <w:sz w:val="28"/>
        </w:rPr>
        <w:t>видів</w:t>
      </w:r>
      <w:r>
        <w:rPr>
          <w:spacing w:val="-68"/>
          <w:sz w:val="28"/>
        </w:rPr>
        <w:t xml:space="preserve"> </w:t>
      </w:r>
      <w:r>
        <w:rPr>
          <w:sz w:val="28"/>
        </w:rPr>
        <w:t>страхування в Україні. Відзначено, що особливої уваги з боку страхування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потребують</w:t>
      </w:r>
      <w:r>
        <w:rPr>
          <w:spacing w:val="1"/>
          <w:sz w:val="28"/>
        </w:rPr>
        <w:t xml:space="preserve"> </w:t>
      </w:r>
      <w:r>
        <w:rPr>
          <w:sz w:val="28"/>
        </w:rPr>
        <w:t>різні</w:t>
      </w:r>
      <w:r>
        <w:rPr>
          <w:spacing w:val="1"/>
          <w:sz w:val="28"/>
        </w:rPr>
        <w:t xml:space="preserve"> </w:t>
      </w:r>
      <w:r>
        <w:rPr>
          <w:sz w:val="28"/>
        </w:rPr>
        <w:t>види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стрімко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розвивають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цифровізації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діяльності,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інформатизації,</w:t>
      </w:r>
      <w:r>
        <w:rPr>
          <w:spacing w:val="1"/>
          <w:sz w:val="28"/>
        </w:rPr>
        <w:t xml:space="preserve"> </w:t>
      </w:r>
      <w:r>
        <w:rPr>
          <w:sz w:val="28"/>
        </w:rPr>
        <w:t>конвергенції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невизначеності,</w:t>
      </w:r>
      <w:r>
        <w:rPr>
          <w:spacing w:val="-8"/>
          <w:sz w:val="28"/>
        </w:rPr>
        <w:t xml:space="preserve"> </w:t>
      </w:r>
      <w:r>
        <w:rPr>
          <w:sz w:val="28"/>
        </w:rPr>
        <w:t>що</w:t>
      </w:r>
      <w:r>
        <w:rPr>
          <w:spacing w:val="-8"/>
          <w:sz w:val="28"/>
        </w:rPr>
        <w:t xml:space="preserve"> </w:t>
      </w:r>
      <w:r>
        <w:rPr>
          <w:sz w:val="28"/>
        </w:rPr>
        <w:t>обумовлено</w:t>
      </w:r>
      <w:r>
        <w:rPr>
          <w:spacing w:val="-7"/>
          <w:sz w:val="28"/>
        </w:rPr>
        <w:t xml:space="preserve"> </w:t>
      </w:r>
      <w:r>
        <w:rPr>
          <w:sz w:val="28"/>
        </w:rPr>
        <w:t>зростанням</w:t>
      </w:r>
      <w:r>
        <w:rPr>
          <w:spacing w:val="-8"/>
          <w:sz w:val="28"/>
        </w:rPr>
        <w:t xml:space="preserve"> </w:t>
      </w:r>
      <w:r>
        <w:rPr>
          <w:sz w:val="28"/>
        </w:rPr>
        <w:t>ризиків</w:t>
      </w:r>
      <w:r>
        <w:rPr>
          <w:spacing w:val="-8"/>
          <w:sz w:val="28"/>
        </w:rPr>
        <w:t xml:space="preserve"> </w:t>
      </w:r>
      <w:r>
        <w:rPr>
          <w:sz w:val="28"/>
        </w:rPr>
        <w:t>ненавмисної</w:t>
      </w:r>
      <w:r>
        <w:rPr>
          <w:spacing w:val="-5"/>
          <w:sz w:val="28"/>
        </w:rPr>
        <w:t xml:space="preserve"> </w:t>
      </w:r>
      <w:r>
        <w:rPr>
          <w:sz w:val="28"/>
        </w:rPr>
        <w:t>помилки</w:t>
      </w:r>
      <w:r>
        <w:rPr>
          <w:spacing w:val="-6"/>
          <w:sz w:val="28"/>
        </w:rPr>
        <w:t xml:space="preserve"> </w:t>
      </w:r>
      <w:r>
        <w:rPr>
          <w:sz w:val="28"/>
        </w:rPr>
        <w:t>або</w:t>
      </w:r>
      <w:r>
        <w:rPr>
          <w:spacing w:val="-68"/>
          <w:sz w:val="28"/>
        </w:rPr>
        <w:t xml:space="preserve"> </w:t>
      </w:r>
      <w:r>
        <w:rPr>
          <w:sz w:val="28"/>
        </w:rPr>
        <w:t>недбалості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організації,</w:t>
      </w:r>
      <w:r>
        <w:rPr>
          <w:spacing w:val="1"/>
          <w:sz w:val="28"/>
        </w:rPr>
        <w:t xml:space="preserve"> </w:t>
      </w:r>
      <w:r>
        <w:rPr>
          <w:sz w:val="28"/>
        </w:rPr>
        <w:t>внаслідок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може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завдано</w:t>
      </w:r>
      <w:r>
        <w:rPr>
          <w:spacing w:val="1"/>
          <w:sz w:val="28"/>
        </w:rPr>
        <w:t xml:space="preserve"> </w:t>
      </w:r>
      <w:r>
        <w:rPr>
          <w:sz w:val="28"/>
        </w:rPr>
        <w:t>шкоди життю, здоров’ю, майну та майновим інтересам клієнтів чи бізнес-</w:t>
      </w:r>
      <w:r>
        <w:rPr>
          <w:spacing w:val="1"/>
          <w:sz w:val="28"/>
        </w:rPr>
        <w:t xml:space="preserve"> </w:t>
      </w:r>
      <w:r>
        <w:rPr>
          <w:sz w:val="28"/>
        </w:rPr>
        <w:t>партнерів. Вмотивовано необхідність розвитку в Україні відносин захисної</w:t>
      </w:r>
      <w:r>
        <w:rPr>
          <w:spacing w:val="1"/>
          <w:sz w:val="28"/>
        </w:rPr>
        <w:t xml:space="preserve"> </w:t>
      </w:r>
      <w:r>
        <w:rPr>
          <w:sz w:val="28"/>
        </w:rPr>
        <w:t>медицини з урахуванням досвіду інших країн для підвищення 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стабільності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крани</w:t>
      </w:r>
      <w:r>
        <w:rPr>
          <w:spacing w:val="-1"/>
          <w:sz w:val="28"/>
        </w:rPr>
        <w:t xml:space="preserve"> </w:t>
      </w:r>
      <w:r>
        <w:rPr>
          <w:sz w:val="28"/>
        </w:rPr>
        <w:t>та безпеки</w:t>
      </w:r>
      <w:r>
        <w:rPr>
          <w:spacing w:val="-3"/>
          <w:sz w:val="28"/>
        </w:rPr>
        <w:t xml:space="preserve"> </w:t>
      </w:r>
      <w:r>
        <w:rPr>
          <w:sz w:val="28"/>
        </w:rPr>
        <w:t>членів</w:t>
      </w:r>
      <w:r>
        <w:rPr>
          <w:spacing w:val="-2"/>
          <w:sz w:val="28"/>
        </w:rPr>
        <w:t xml:space="preserve"> </w:t>
      </w:r>
      <w:r>
        <w:rPr>
          <w:sz w:val="28"/>
        </w:rPr>
        <w:t>економічної спільноти.</w:t>
      </w:r>
    </w:p>
    <w:p w:rsidR="00F15CA1" w:rsidRDefault="00F15CA1" w:rsidP="00F15CA1">
      <w:pPr>
        <w:pStyle w:val="a5"/>
        <w:numPr>
          <w:ilvl w:val="0"/>
          <w:numId w:val="3"/>
        </w:numPr>
        <w:tabs>
          <w:tab w:val="left" w:pos="1090"/>
        </w:tabs>
        <w:spacing w:before="2" w:line="348" w:lineRule="auto"/>
        <w:ind w:right="639" w:firstLine="707"/>
        <w:jc w:val="both"/>
        <w:rPr>
          <w:sz w:val="28"/>
        </w:rPr>
      </w:pPr>
      <w:r>
        <w:rPr>
          <w:sz w:val="28"/>
        </w:rPr>
        <w:t>Обґрунтовано</w:t>
      </w:r>
      <w:r>
        <w:rPr>
          <w:spacing w:val="1"/>
          <w:sz w:val="28"/>
        </w:rPr>
        <w:t xml:space="preserve"> </w:t>
      </w:r>
      <w:r>
        <w:rPr>
          <w:sz w:val="28"/>
        </w:rPr>
        <w:t>доцільність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невизначеності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діджитал</w:t>
      </w:r>
      <w:proofErr w:type="spellEnd"/>
      <w:r>
        <w:rPr>
          <w:sz w:val="28"/>
        </w:rPr>
        <w:t xml:space="preserve"> інтеграції банків і страхових компаній як засобу страхового ринку</w:t>
      </w:r>
      <w:r>
        <w:rPr>
          <w:spacing w:val="1"/>
          <w:sz w:val="28"/>
        </w:rPr>
        <w:t xml:space="preserve"> </w:t>
      </w:r>
      <w:r>
        <w:rPr>
          <w:spacing w:val="-6"/>
          <w:sz w:val="28"/>
        </w:rPr>
        <w:t>України</w:t>
      </w:r>
      <w:r>
        <w:rPr>
          <w:spacing w:val="-29"/>
          <w:sz w:val="28"/>
        </w:rPr>
        <w:t xml:space="preserve"> </w:t>
      </w:r>
      <w:r>
        <w:rPr>
          <w:spacing w:val="-6"/>
          <w:sz w:val="28"/>
        </w:rPr>
        <w:t>на</w:t>
      </w:r>
      <w:r>
        <w:rPr>
          <w:spacing w:val="-29"/>
          <w:sz w:val="28"/>
        </w:rPr>
        <w:t xml:space="preserve"> </w:t>
      </w:r>
      <w:r>
        <w:rPr>
          <w:spacing w:val="-6"/>
          <w:sz w:val="28"/>
        </w:rPr>
        <w:t>основі</w:t>
      </w:r>
      <w:r>
        <w:rPr>
          <w:spacing w:val="-25"/>
          <w:sz w:val="28"/>
        </w:rPr>
        <w:t xml:space="preserve"> </w:t>
      </w:r>
      <w:r>
        <w:rPr>
          <w:spacing w:val="-6"/>
          <w:sz w:val="28"/>
        </w:rPr>
        <w:t>визначення</w:t>
      </w:r>
      <w:r>
        <w:rPr>
          <w:spacing w:val="-29"/>
          <w:sz w:val="28"/>
        </w:rPr>
        <w:t xml:space="preserve"> </w:t>
      </w:r>
      <w:r>
        <w:rPr>
          <w:spacing w:val="-6"/>
          <w:sz w:val="28"/>
        </w:rPr>
        <w:t>базису</w:t>
      </w:r>
      <w:r>
        <w:rPr>
          <w:spacing w:val="-27"/>
          <w:sz w:val="28"/>
        </w:rPr>
        <w:t xml:space="preserve"> </w:t>
      </w:r>
      <w:r>
        <w:rPr>
          <w:spacing w:val="-6"/>
          <w:sz w:val="28"/>
        </w:rPr>
        <w:t>існування</w:t>
      </w:r>
      <w:r>
        <w:rPr>
          <w:spacing w:val="-29"/>
          <w:sz w:val="28"/>
        </w:rPr>
        <w:t xml:space="preserve"> </w:t>
      </w:r>
      <w:r>
        <w:rPr>
          <w:spacing w:val="-5"/>
          <w:sz w:val="28"/>
        </w:rPr>
        <w:t>та</w:t>
      </w:r>
      <w:r>
        <w:rPr>
          <w:spacing w:val="-26"/>
          <w:sz w:val="28"/>
        </w:rPr>
        <w:t xml:space="preserve"> </w:t>
      </w:r>
      <w:r>
        <w:rPr>
          <w:spacing w:val="-5"/>
          <w:sz w:val="28"/>
        </w:rPr>
        <w:t>розвитку</w:t>
      </w:r>
      <w:r>
        <w:rPr>
          <w:spacing w:val="-28"/>
          <w:sz w:val="28"/>
        </w:rPr>
        <w:t xml:space="preserve"> </w:t>
      </w:r>
      <w:proofErr w:type="spellStart"/>
      <w:r>
        <w:rPr>
          <w:spacing w:val="-5"/>
          <w:sz w:val="28"/>
        </w:rPr>
        <w:t>діджитал</w:t>
      </w:r>
      <w:proofErr w:type="spellEnd"/>
      <w:r>
        <w:rPr>
          <w:spacing w:val="-5"/>
          <w:sz w:val="28"/>
        </w:rPr>
        <w:t>-страхування,</w:t>
      </w:r>
      <w:r>
        <w:rPr>
          <w:spacing w:val="-68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динаміки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InsurTech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підставі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проведеного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критичного аналізу сутності </w:t>
      </w:r>
      <w:proofErr w:type="spellStart"/>
      <w:r>
        <w:rPr>
          <w:sz w:val="28"/>
        </w:rPr>
        <w:t>необанків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неострахувальників</w:t>
      </w:r>
      <w:proofErr w:type="spellEnd"/>
      <w:r>
        <w:rPr>
          <w:sz w:val="28"/>
        </w:rPr>
        <w:t xml:space="preserve"> дослідження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показали,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що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оптимальним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варіантом</w:t>
      </w:r>
      <w:r>
        <w:rPr>
          <w:spacing w:val="-11"/>
          <w:sz w:val="28"/>
        </w:rPr>
        <w:t xml:space="preserve"> </w:t>
      </w:r>
      <w:r>
        <w:rPr>
          <w:spacing w:val="-1"/>
          <w:sz w:val="28"/>
        </w:rPr>
        <w:t>співпраці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банків</w:t>
      </w:r>
      <w:r>
        <w:rPr>
          <w:spacing w:val="-11"/>
          <w:sz w:val="28"/>
        </w:rPr>
        <w:t xml:space="preserve"> </w:t>
      </w:r>
      <w:r>
        <w:rPr>
          <w:spacing w:val="-1"/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страхових</w:t>
      </w:r>
      <w:r>
        <w:rPr>
          <w:spacing w:val="-11"/>
          <w:sz w:val="28"/>
        </w:rPr>
        <w:t xml:space="preserve"> </w:t>
      </w:r>
      <w:r>
        <w:rPr>
          <w:sz w:val="28"/>
        </w:rPr>
        <w:t>компаній</w:t>
      </w:r>
      <w:r>
        <w:rPr>
          <w:spacing w:val="-11"/>
          <w:sz w:val="28"/>
        </w:rPr>
        <w:t xml:space="preserve"> </w:t>
      </w:r>
      <w:r>
        <w:rPr>
          <w:sz w:val="28"/>
        </w:rPr>
        <w:t>є</w:t>
      </w:r>
      <w:r>
        <w:rPr>
          <w:spacing w:val="-67"/>
          <w:sz w:val="28"/>
        </w:rPr>
        <w:t xml:space="preserve"> </w:t>
      </w:r>
      <w:r>
        <w:rPr>
          <w:spacing w:val="-6"/>
          <w:sz w:val="28"/>
        </w:rPr>
        <w:t>створення</w:t>
      </w:r>
      <w:r>
        <w:rPr>
          <w:spacing w:val="-13"/>
          <w:sz w:val="28"/>
        </w:rPr>
        <w:t xml:space="preserve"> </w:t>
      </w:r>
      <w:r>
        <w:rPr>
          <w:spacing w:val="-6"/>
          <w:sz w:val="28"/>
        </w:rPr>
        <w:t>фінансового</w:t>
      </w:r>
      <w:r>
        <w:rPr>
          <w:spacing w:val="-14"/>
          <w:sz w:val="28"/>
        </w:rPr>
        <w:t xml:space="preserve"> </w:t>
      </w:r>
      <w:r>
        <w:rPr>
          <w:spacing w:val="-6"/>
          <w:sz w:val="28"/>
        </w:rPr>
        <w:t>супермаркету</w:t>
      </w:r>
      <w:r>
        <w:rPr>
          <w:spacing w:val="-12"/>
          <w:sz w:val="28"/>
        </w:rPr>
        <w:t xml:space="preserve"> </w:t>
      </w:r>
      <w:r>
        <w:rPr>
          <w:spacing w:val="-5"/>
          <w:sz w:val="28"/>
        </w:rPr>
        <w:t>у</w:t>
      </w:r>
      <w:r>
        <w:rPr>
          <w:spacing w:val="-12"/>
          <w:sz w:val="28"/>
        </w:rPr>
        <w:t xml:space="preserve"> </w:t>
      </w:r>
      <w:r>
        <w:rPr>
          <w:spacing w:val="-5"/>
          <w:sz w:val="28"/>
        </w:rPr>
        <w:t>формі</w:t>
      </w:r>
      <w:r>
        <w:rPr>
          <w:spacing w:val="-14"/>
          <w:sz w:val="28"/>
        </w:rPr>
        <w:t xml:space="preserve"> </w:t>
      </w:r>
      <w:r>
        <w:rPr>
          <w:spacing w:val="-5"/>
          <w:sz w:val="28"/>
        </w:rPr>
        <w:t>зазначених</w:t>
      </w:r>
      <w:r>
        <w:rPr>
          <w:spacing w:val="-12"/>
          <w:sz w:val="28"/>
        </w:rPr>
        <w:t xml:space="preserve"> </w:t>
      </w:r>
      <w:r>
        <w:rPr>
          <w:spacing w:val="-5"/>
          <w:sz w:val="28"/>
        </w:rPr>
        <w:t>суб’єктів</w:t>
      </w:r>
      <w:r>
        <w:rPr>
          <w:spacing w:val="-14"/>
          <w:sz w:val="28"/>
        </w:rPr>
        <w:t xml:space="preserve"> </w:t>
      </w:r>
      <w:r>
        <w:rPr>
          <w:spacing w:val="-5"/>
          <w:sz w:val="28"/>
        </w:rPr>
        <w:t>ринку.</w:t>
      </w:r>
    </w:p>
    <w:p w:rsidR="00F15CA1" w:rsidRDefault="00F15CA1" w:rsidP="00F15CA1">
      <w:pPr>
        <w:spacing w:line="348" w:lineRule="auto"/>
        <w:jc w:val="both"/>
        <w:rPr>
          <w:sz w:val="28"/>
        </w:rPr>
        <w:sectPr w:rsidR="00F15CA1">
          <w:pgSz w:w="11910" w:h="16840"/>
          <w:pgMar w:top="1040" w:right="200" w:bottom="280" w:left="1580" w:header="717" w:footer="0" w:gutter="0"/>
          <w:cols w:space="720"/>
        </w:sectPr>
      </w:pPr>
    </w:p>
    <w:p w:rsidR="00F15CA1" w:rsidRDefault="00F15CA1" w:rsidP="00F15CA1">
      <w:pPr>
        <w:pStyle w:val="a3"/>
        <w:spacing w:before="79"/>
        <w:ind w:left="92" w:right="617"/>
        <w:jc w:val="center"/>
      </w:pPr>
      <w:r>
        <w:lastRenderedPageBreak/>
        <w:t>СПИСОК</w:t>
      </w:r>
      <w:r>
        <w:rPr>
          <w:spacing w:val="-4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r>
        <w:t>ДЖЕРЕЛ</w:t>
      </w:r>
    </w:p>
    <w:p w:rsidR="00F15CA1" w:rsidRDefault="00F15CA1" w:rsidP="00F15CA1">
      <w:pPr>
        <w:pStyle w:val="a3"/>
        <w:rPr>
          <w:sz w:val="30"/>
        </w:rPr>
      </w:pPr>
    </w:p>
    <w:p w:rsidR="00F15CA1" w:rsidRDefault="00F15CA1" w:rsidP="00F15CA1">
      <w:pPr>
        <w:pStyle w:val="a3"/>
        <w:spacing w:before="1"/>
        <w:rPr>
          <w:sz w:val="26"/>
        </w:rPr>
      </w:pP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116"/>
        </w:tabs>
        <w:spacing w:line="360" w:lineRule="auto"/>
        <w:ind w:right="645" w:firstLine="707"/>
        <w:jc w:val="right"/>
        <w:rPr>
          <w:sz w:val="28"/>
        </w:rPr>
      </w:pPr>
      <w:proofErr w:type="spellStart"/>
      <w:r>
        <w:rPr>
          <w:sz w:val="28"/>
        </w:rPr>
        <w:t>Гудзь</w:t>
      </w:r>
      <w:proofErr w:type="spellEnd"/>
      <w:r>
        <w:rPr>
          <w:spacing w:val="14"/>
          <w:sz w:val="28"/>
        </w:rPr>
        <w:t xml:space="preserve"> </w:t>
      </w:r>
      <w:r>
        <w:rPr>
          <w:sz w:val="28"/>
        </w:rPr>
        <w:t>О.</w:t>
      </w:r>
      <w:r>
        <w:rPr>
          <w:spacing w:val="15"/>
          <w:sz w:val="28"/>
        </w:rPr>
        <w:t xml:space="preserve"> </w:t>
      </w:r>
      <w:r>
        <w:rPr>
          <w:sz w:val="28"/>
        </w:rPr>
        <w:t>Є.,</w:t>
      </w:r>
      <w:r>
        <w:rPr>
          <w:spacing w:val="15"/>
          <w:sz w:val="28"/>
        </w:rPr>
        <w:t xml:space="preserve"> </w:t>
      </w:r>
      <w:proofErr w:type="spellStart"/>
      <w:r>
        <w:rPr>
          <w:sz w:val="28"/>
        </w:rPr>
        <w:t>Федюнін</w:t>
      </w:r>
      <w:proofErr w:type="spellEnd"/>
      <w:r>
        <w:rPr>
          <w:spacing w:val="16"/>
          <w:sz w:val="28"/>
        </w:rPr>
        <w:t xml:space="preserve"> </w:t>
      </w:r>
      <w:r>
        <w:rPr>
          <w:sz w:val="28"/>
        </w:rPr>
        <w:t>С.</w:t>
      </w:r>
      <w:r>
        <w:rPr>
          <w:spacing w:val="15"/>
          <w:sz w:val="28"/>
        </w:rPr>
        <w:t xml:space="preserve"> </w:t>
      </w:r>
      <w:r>
        <w:rPr>
          <w:sz w:val="28"/>
        </w:rPr>
        <w:t>А.,</w:t>
      </w:r>
      <w:r>
        <w:rPr>
          <w:spacing w:val="14"/>
          <w:sz w:val="28"/>
        </w:rPr>
        <w:t xml:space="preserve"> </w:t>
      </w:r>
      <w:r>
        <w:rPr>
          <w:sz w:val="28"/>
        </w:rPr>
        <w:t>Щербина</w:t>
      </w:r>
      <w:r>
        <w:rPr>
          <w:spacing w:val="15"/>
          <w:sz w:val="28"/>
        </w:rPr>
        <w:t xml:space="preserve"> </w:t>
      </w:r>
      <w:r>
        <w:rPr>
          <w:sz w:val="28"/>
        </w:rPr>
        <w:t>В.</w:t>
      </w:r>
      <w:r>
        <w:rPr>
          <w:spacing w:val="15"/>
          <w:sz w:val="28"/>
        </w:rPr>
        <w:t xml:space="preserve"> </w:t>
      </w:r>
      <w:r>
        <w:rPr>
          <w:sz w:val="28"/>
        </w:rPr>
        <w:t>В.</w:t>
      </w:r>
      <w:r>
        <w:rPr>
          <w:spacing w:val="15"/>
          <w:sz w:val="28"/>
        </w:rPr>
        <w:t xml:space="preserve"> </w:t>
      </w:r>
      <w:proofErr w:type="spellStart"/>
      <w:r>
        <w:rPr>
          <w:sz w:val="28"/>
        </w:rPr>
        <w:t>Диджиталізація</w:t>
      </w:r>
      <w:proofErr w:type="spellEnd"/>
      <w:r>
        <w:rPr>
          <w:sz w:val="28"/>
        </w:rPr>
        <w:t>,</w:t>
      </w:r>
      <w:r>
        <w:rPr>
          <w:spacing w:val="15"/>
          <w:sz w:val="28"/>
        </w:rPr>
        <w:t xml:space="preserve"> </w:t>
      </w:r>
      <w:r>
        <w:rPr>
          <w:sz w:val="28"/>
        </w:rPr>
        <w:t>як</w:t>
      </w:r>
      <w:r>
        <w:rPr>
          <w:spacing w:val="-67"/>
          <w:sz w:val="28"/>
        </w:rPr>
        <w:t xml:space="preserve"> </w:t>
      </w:r>
      <w:r>
        <w:rPr>
          <w:sz w:val="28"/>
        </w:rPr>
        <w:t>конкурентна</w:t>
      </w:r>
      <w:r>
        <w:rPr>
          <w:spacing w:val="10"/>
          <w:sz w:val="28"/>
        </w:rPr>
        <w:t xml:space="preserve"> </w:t>
      </w:r>
      <w:r>
        <w:rPr>
          <w:sz w:val="28"/>
        </w:rPr>
        <w:t>перевага</w:t>
      </w:r>
      <w:r>
        <w:rPr>
          <w:spacing w:val="13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0"/>
          <w:sz w:val="28"/>
        </w:rPr>
        <w:t xml:space="preserve"> </w:t>
      </w:r>
      <w:proofErr w:type="spellStart"/>
      <w:r>
        <w:rPr>
          <w:i/>
          <w:sz w:val="28"/>
        </w:rPr>
        <w:t>Economics</w:t>
      </w:r>
      <w:proofErr w:type="spellEnd"/>
      <w:r>
        <w:rPr>
          <w:i/>
          <w:sz w:val="28"/>
        </w:rPr>
        <w:t>.</w:t>
      </w:r>
      <w:r>
        <w:rPr>
          <w:i/>
          <w:spacing w:val="8"/>
          <w:sz w:val="28"/>
        </w:rPr>
        <w:t xml:space="preserve"> </w:t>
      </w:r>
      <w:proofErr w:type="spellStart"/>
      <w:r>
        <w:rPr>
          <w:i/>
          <w:sz w:val="28"/>
        </w:rPr>
        <w:t>Management</w:t>
      </w:r>
      <w:proofErr w:type="spellEnd"/>
      <w:r>
        <w:rPr>
          <w:i/>
          <w:sz w:val="28"/>
        </w:rPr>
        <w:t>.</w:t>
      </w:r>
      <w:r>
        <w:rPr>
          <w:i/>
          <w:spacing w:val="9"/>
          <w:sz w:val="28"/>
        </w:rPr>
        <w:t xml:space="preserve"> </w:t>
      </w:r>
      <w:proofErr w:type="spellStart"/>
      <w:r>
        <w:rPr>
          <w:i/>
          <w:sz w:val="28"/>
        </w:rPr>
        <w:t>Business</w:t>
      </w:r>
      <w:proofErr w:type="spellEnd"/>
      <w:r>
        <w:rPr>
          <w:i/>
          <w:sz w:val="28"/>
        </w:rPr>
        <w:t>.</w:t>
      </w:r>
      <w:r>
        <w:rPr>
          <w:i/>
          <w:spacing w:val="15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9"/>
          <w:sz w:val="28"/>
        </w:rPr>
        <w:t xml:space="preserve"> </w:t>
      </w:r>
      <w:r>
        <w:rPr>
          <w:sz w:val="28"/>
        </w:rPr>
        <w:t>3.</w:t>
      </w:r>
    </w:p>
    <w:p w:rsidR="00F15CA1" w:rsidRDefault="00F15CA1" w:rsidP="00F15CA1">
      <w:pPr>
        <w:pStyle w:val="a3"/>
        <w:tabs>
          <w:tab w:val="left" w:pos="596"/>
          <w:tab w:val="left" w:pos="1279"/>
          <w:tab w:val="left" w:pos="2225"/>
          <w:tab w:val="left" w:pos="3185"/>
          <w:tab w:val="left" w:pos="3770"/>
          <w:tab w:val="left" w:pos="4870"/>
          <w:tab w:val="left" w:pos="5777"/>
        </w:tabs>
        <w:spacing w:line="321" w:lineRule="exact"/>
        <w:ind w:right="642"/>
        <w:jc w:val="right"/>
      </w:pPr>
      <w:r>
        <w:t>№</w:t>
      </w:r>
      <w:r>
        <w:tab/>
        <w:t>29.</w:t>
      </w:r>
      <w:r>
        <w:tab/>
        <w:t>Київ,</w:t>
      </w:r>
      <w:r>
        <w:tab/>
        <w:t>2019.</w:t>
      </w:r>
      <w:r>
        <w:tab/>
        <w:t>С.</w:t>
      </w:r>
      <w:r>
        <w:tab/>
        <w:t>18–24.</w:t>
      </w:r>
      <w:r>
        <w:tab/>
        <w:t>DOI:</w:t>
      </w:r>
      <w:r>
        <w:tab/>
      </w:r>
      <w:hyperlink r:id="rId6">
        <w:r>
          <w:rPr>
            <w:color w:val="0000FF"/>
            <w:u w:val="single" w:color="0000FF"/>
          </w:rPr>
          <w:t>https://DOI.org/10.31673/2415-</w:t>
        </w:r>
      </w:hyperlink>
    </w:p>
    <w:p w:rsidR="00F15CA1" w:rsidRDefault="00F15CA1" w:rsidP="00F15CA1">
      <w:pPr>
        <w:pStyle w:val="a3"/>
        <w:spacing w:before="163"/>
        <w:ind w:left="122"/>
      </w:pPr>
      <w:hyperlink r:id="rId7">
        <w:r>
          <w:rPr>
            <w:color w:val="0000FF"/>
            <w:u w:val="single" w:color="0000FF"/>
          </w:rPr>
          <w:t>8089.2019.031824</w:t>
        </w:r>
      </w:hyperlink>
      <w: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116"/>
        </w:tabs>
        <w:spacing w:before="160" w:line="360" w:lineRule="auto"/>
        <w:ind w:right="646" w:firstLine="707"/>
        <w:jc w:val="both"/>
        <w:rPr>
          <w:sz w:val="28"/>
        </w:rPr>
      </w:pPr>
      <w:r>
        <w:rPr>
          <w:sz w:val="28"/>
        </w:rPr>
        <w:t xml:space="preserve">Дем’янчук М. А., </w:t>
      </w:r>
      <w:proofErr w:type="spellStart"/>
      <w:r>
        <w:rPr>
          <w:sz w:val="28"/>
        </w:rPr>
        <w:t>Гуржий</w:t>
      </w:r>
      <w:proofErr w:type="spellEnd"/>
      <w:r>
        <w:rPr>
          <w:sz w:val="28"/>
        </w:rPr>
        <w:t xml:space="preserve"> К. С. Трансформація страхового ринку 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умовах розвитку цифрових технологій. </w:t>
      </w:r>
      <w:r>
        <w:rPr>
          <w:i/>
          <w:sz w:val="28"/>
        </w:rPr>
        <w:t xml:space="preserve">Інфраструктура ринку. </w:t>
      </w:r>
      <w:r>
        <w:rPr>
          <w:sz w:val="28"/>
        </w:rPr>
        <w:t xml:space="preserve">2018.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 25.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272–278.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116"/>
        </w:tabs>
        <w:spacing w:before="2" w:line="360" w:lineRule="auto"/>
        <w:ind w:right="645" w:firstLine="707"/>
        <w:jc w:val="both"/>
        <w:rPr>
          <w:sz w:val="28"/>
        </w:rPr>
      </w:pPr>
      <w:r>
        <w:rPr>
          <w:sz w:val="28"/>
        </w:rPr>
        <w:t>Дем’янчук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Дроздина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невизначеності.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тенденції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наукових досліджень у сфері розробки і використання моделей економічної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поведінки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суб’єктів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господарювання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всеукр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наук.-</w:t>
      </w:r>
      <w:proofErr w:type="spellStart"/>
      <w:r>
        <w:rPr>
          <w:sz w:val="28"/>
        </w:rPr>
        <w:t>практ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конф</w:t>
      </w:r>
      <w:proofErr w:type="spellEnd"/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здобувачів вищої освіти та молодих учених. м. Дніпро, 06–07 груд. 2021 р.</w:t>
      </w:r>
      <w:r>
        <w:rPr>
          <w:spacing w:val="1"/>
          <w:sz w:val="28"/>
        </w:rPr>
        <w:t xml:space="preserve"> </w:t>
      </w:r>
      <w:r>
        <w:rPr>
          <w:sz w:val="28"/>
        </w:rPr>
        <w:t>Дніпро,</w:t>
      </w:r>
      <w:r>
        <w:rPr>
          <w:spacing w:val="-5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С. 126–127.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116"/>
        </w:tabs>
        <w:spacing w:line="360" w:lineRule="auto"/>
        <w:ind w:right="645" w:firstLine="707"/>
        <w:jc w:val="both"/>
        <w:rPr>
          <w:sz w:val="28"/>
        </w:rPr>
      </w:pPr>
      <w:r>
        <w:rPr>
          <w:sz w:val="28"/>
        </w:rPr>
        <w:t xml:space="preserve">Дем’янчук М. А., </w:t>
      </w:r>
      <w:proofErr w:type="spellStart"/>
      <w:r>
        <w:rPr>
          <w:sz w:val="28"/>
        </w:rPr>
        <w:t>Дроздина</w:t>
      </w:r>
      <w:proofErr w:type="spellEnd"/>
      <w:r>
        <w:rPr>
          <w:sz w:val="28"/>
        </w:rPr>
        <w:t xml:space="preserve"> А. А. Пріоритетні інформаційно-технічні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зміни на страховому ринку України. </w:t>
      </w:r>
      <w:r>
        <w:rPr>
          <w:i/>
          <w:sz w:val="28"/>
        </w:rPr>
        <w:t>Дослідження фінансових інституцій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інструментів розвитку держави, територій та суб’єктів господарювання: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теоретичні, методологічні та практичні аспекти: </w:t>
      </w:r>
      <w:proofErr w:type="spellStart"/>
      <w:r>
        <w:rPr>
          <w:sz w:val="28"/>
        </w:rPr>
        <w:t>зб</w:t>
      </w:r>
      <w:proofErr w:type="spellEnd"/>
      <w:r>
        <w:rPr>
          <w:sz w:val="28"/>
        </w:rPr>
        <w:t xml:space="preserve">. матеріалів VI </w:t>
      </w:r>
      <w:proofErr w:type="spellStart"/>
      <w:r>
        <w:rPr>
          <w:sz w:val="28"/>
        </w:rPr>
        <w:t>міжн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наук.-</w:t>
      </w:r>
      <w:proofErr w:type="spellStart"/>
      <w:r>
        <w:rPr>
          <w:sz w:val="28"/>
        </w:rPr>
        <w:t>практ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конф</w:t>
      </w:r>
      <w:proofErr w:type="spellEnd"/>
      <w:r>
        <w:rPr>
          <w:sz w:val="28"/>
        </w:rPr>
        <w:t xml:space="preserve">., м. Одеса, 18 </w:t>
      </w:r>
      <w:proofErr w:type="spellStart"/>
      <w:r>
        <w:rPr>
          <w:sz w:val="28"/>
        </w:rPr>
        <w:t>лют</w:t>
      </w:r>
      <w:proofErr w:type="spellEnd"/>
      <w:r>
        <w:rPr>
          <w:sz w:val="28"/>
        </w:rPr>
        <w:t>. 2022 р. Одеса: Бондаренко М. А., 2022.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129–131.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116"/>
        </w:tabs>
        <w:spacing w:line="360" w:lineRule="auto"/>
        <w:ind w:right="642" w:firstLine="707"/>
        <w:jc w:val="both"/>
        <w:rPr>
          <w:sz w:val="28"/>
        </w:rPr>
      </w:pPr>
      <w:r>
        <w:rPr>
          <w:sz w:val="28"/>
        </w:rPr>
        <w:t>Дем’янчук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Дроздина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Точки</w:t>
      </w:r>
      <w:r>
        <w:rPr>
          <w:spacing w:val="1"/>
          <w:sz w:val="28"/>
        </w:rPr>
        <w:t xml:space="preserve"> </w:t>
      </w:r>
      <w:r>
        <w:rPr>
          <w:sz w:val="28"/>
        </w:rPr>
        <w:t>біфуркації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траєкторії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цифровізації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економіки.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1"/>
          <w:sz w:val="28"/>
        </w:rPr>
        <w:t xml:space="preserve"> </w:t>
      </w:r>
      <w:r>
        <w:rPr>
          <w:i/>
          <w:spacing w:val="-4"/>
          <w:sz w:val="28"/>
        </w:rPr>
        <w:t>економіка</w:t>
      </w:r>
      <w:r>
        <w:rPr>
          <w:spacing w:val="-4"/>
          <w:sz w:val="28"/>
        </w:rPr>
        <w:t>.</w:t>
      </w:r>
      <w:r>
        <w:rPr>
          <w:spacing w:val="-14"/>
          <w:sz w:val="28"/>
        </w:rPr>
        <w:t xml:space="preserve"> </w:t>
      </w:r>
      <w:r>
        <w:rPr>
          <w:spacing w:val="-4"/>
          <w:sz w:val="28"/>
        </w:rPr>
        <w:t>Київ,</w:t>
      </w:r>
      <w:r>
        <w:rPr>
          <w:spacing w:val="-13"/>
          <w:sz w:val="28"/>
        </w:rPr>
        <w:t xml:space="preserve"> </w:t>
      </w:r>
      <w:r>
        <w:rPr>
          <w:spacing w:val="-4"/>
          <w:sz w:val="28"/>
        </w:rPr>
        <w:t>2021.</w:t>
      </w:r>
      <w:r>
        <w:rPr>
          <w:spacing w:val="-14"/>
          <w:sz w:val="28"/>
        </w:rPr>
        <w:t xml:space="preserve"> </w:t>
      </w:r>
      <w:r>
        <w:rPr>
          <w:spacing w:val="-3"/>
          <w:sz w:val="28"/>
        </w:rPr>
        <w:t>DOI:</w:t>
      </w:r>
      <w:r>
        <w:rPr>
          <w:color w:val="0000FF"/>
          <w:spacing w:val="-12"/>
          <w:sz w:val="28"/>
        </w:rPr>
        <w:t xml:space="preserve"> </w:t>
      </w:r>
      <w:hyperlink r:id="rId8">
        <w:r>
          <w:rPr>
            <w:color w:val="0000FF"/>
            <w:spacing w:val="-3"/>
            <w:sz w:val="28"/>
            <w:u w:val="single" w:color="0000FF"/>
          </w:rPr>
          <w:t>https://DOI.org/10.32702/2307-2105-2021.1.101</w:t>
        </w:r>
      </w:hyperlink>
      <w:r>
        <w:rPr>
          <w:spacing w:val="-3"/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116"/>
        </w:tabs>
        <w:spacing w:line="360" w:lineRule="auto"/>
        <w:ind w:right="647" w:firstLine="707"/>
        <w:jc w:val="both"/>
        <w:rPr>
          <w:sz w:val="28"/>
        </w:rPr>
      </w:pPr>
      <w:r>
        <w:rPr>
          <w:sz w:val="28"/>
        </w:rPr>
        <w:t>Дем’янчук М. А., Журавель О. В., Мельник К. Є. Фінансова 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0"/>
          <w:sz w:val="28"/>
        </w:rPr>
        <w:t xml:space="preserve"> </w:t>
      </w:r>
      <w:r>
        <w:rPr>
          <w:sz w:val="28"/>
        </w:rPr>
        <w:t>під</w:t>
      </w:r>
      <w:r>
        <w:rPr>
          <w:spacing w:val="-9"/>
          <w:sz w:val="28"/>
        </w:rPr>
        <w:t xml:space="preserve"> </w:t>
      </w:r>
      <w:r>
        <w:rPr>
          <w:sz w:val="28"/>
        </w:rPr>
        <w:t>впливом</w:t>
      </w:r>
      <w:r>
        <w:rPr>
          <w:spacing w:val="-9"/>
          <w:sz w:val="28"/>
        </w:rPr>
        <w:t xml:space="preserve"> </w:t>
      </w:r>
      <w:r>
        <w:rPr>
          <w:sz w:val="28"/>
        </w:rPr>
        <w:t>Covid-19.</w:t>
      </w:r>
      <w:r>
        <w:rPr>
          <w:spacing w:val="-10"/>
          <w:sz w:val="28"/>
        </w:rPr>
        <w:t xml:space="preserve"> </w:t>
      </w:r>
      <w:r>
        <w:rPr>
          <w:i/>
          <w:sz w:val="28"/>
        </w:rPr>
        <w:t>Інвестиції: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2021.</w:t>
      </w:r>
      <w:r>
        <w:rPr>
          <w:spacing w:val="-11"/>
          <w:sz w:val="28"/>
        </w:rPr>
        <w:t xml:space="preserve"> </w:t>
      </w:r>
      <w:r>
        <w:rPr>
          <w:sz w:val="28"/>
        </w:rPr>
        <w:t>№</w:t>
      </w:r>
      <w:r>
        <w:rPr>
          <w:spacing w:val="-9"/>
          <w:sz w:val="28"/>
        </w:rPr>
        <w:t xml:space="preserve"> </w:t>
      </w:r>
      <w:r>
        <w:rPr>
          <w:sz w:val="28"/>
        </w:rPr>
        <w:t>10.</w:t>
      </w:r>
      <w:r>
        <w:rPr>
          <w:spacing w:val="-11"/>
          <w:sz w:val="28"/>
        </w:rPr>
        <w:t xml:space="preserve"> </w:t>
      </w:r>
      <w:r>
        <w:rPr>
          <w:sz w:val="28"/>
        </w:rPr>
        <w:t>С.</w:t>
      </w:r>
      <w:r>
        <w:rPr>
          <w:spacing w:val="-67"/>
          <w:sz w:val="28"/>
        </w:rPr>
        <w:t xml:space="preserve"> </w:t>
      </w:r>
      <w:r>
        <w:rPr>
          <w:sz w:val="28"/>
        </w:rPr>
        <w:t>13–21.</w:t>
      </w:r>
      <w:r>
        <w:rPr>
          <w:spacing w:val="-5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2"/>
          <w:sz w:val="28"/>
        </w:rPr>
        <w:t xml:space="preserve"> </w:t>
      </w:r>
      <w:hyperlink r:id="rId9">
        <w:r>
          <w:rPr>
            <w:color w:val="0000FF"/>
            <w:sz w:val="28"/>
            <w:u w:val="single" w:color="0000FF"/>
          </w:rPr>
          <w:t>https://DOI.org/10.32702/2306-6814.2021.10.13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116"/>
        </w:tabs>
        <w:spacing w:line="360" w:lineRule="auto"/>
        <w:ind w:right="642" w:firstLine="707"/>
        <w:jc w:val="both"/>
        <w:rPr>
          <w:i/>
          <w:sz w:val="28"/>
        </w:rPr>
      </w:pPr>
      <w:r>
        <w:rPr>
          <w:sz w:val="28"/>
        </w:rPr>
        <w:t>Дем’янчук</w:t>
      </w:r>
      <w:r>
        <w:rPr>
          <w:spacing w:val="-4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r>
        <w:rPr>
          <w:sz w:val="28"/>
        </w:rPr>
        <w:t>А.,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Маслій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Н.</w:t>
      </w:r>
      <w:r>
        <w:rPr>
          <w:spacing w:val="-4"/>
          <w:sz w:val="28"/>
        </w:rPr>
        <w:t xml:space="preserve"> </w:t>
      </w:r>
      <w:r>
        <w:rPr>
          <w:sz w:val="28"/>
        </w:rPr>
        <w:t>Д.,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Жаданова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Ю.</w:t>
      </w:r>
      <w:r>
        <w:rPr>
          <w:spacing w:val="-5"/>
          <w:sz w:val="28"/>
        </w:rPr>
        <w:t xml:space="preserve"> </w:t>
      </w:r>
      <w:r>
        <w:rPr>
          <w:sz w:val="28"/>
        </w:rPr>
        <w:t>О.</w:t>
      </w:r>
      <w:r>
        <w:rPr>
          <w:spacing w:val="-2"/>
          <w:sz w:val="28"/>
        </w:rPr>
        <w:t xml:space="preserve"> </w:t>
      </w:r>
      <w:r>
        <w:rPr>
          <w:sz w:val="28"/>
        </w:rPr>
        <w:t>Страхова</w:t>
      </w:r>
      <w:r>
        <w:rPr>
          <w:spacing w:val="-5"/>
          <w:sz w:val="28"/>
        </w:rPr>
        <w:t xml:space="preserve"> </w:t>
      </w:r>
      <w:r>
        <w:rPr>
          <w:sz w:val="28"/>
        </w:rPr>
        <w:t>екосистема</w:t>
      </w:r>
      <w:r>
        <w:rPr>
          <w:spacing w:val="-67"/>
          <w:sz w:val="28"/>
        </w:rPr>
        <w:t xml:space="preserve"> </w:t>
      </w:r>
      <w:r>
        <w:rPr>
          <w:spacing w:val="-3"/>
          <w:sz w:val="28"/>
        </w:rPr>
        <w:t>України: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забезпечення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розвитку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страхових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компаній.</w:t>
      </w:r>
      <w:r>
        <w:rPr>
          <w:spacing w:val="-12"/>
          <w:sz w:val="28"/>
        </w:rPr>
        <w:t xml:space="preserve"> </w:t>
      </w:r>
      <w:r>
        <w:rPr>
          <w:i/>
          <w:spacing w:val="-2"/>
          <w:sz w:val="28"/>
        </w:rPr>
        <w:t>Економічний</w:t>
      </w:r>
      <w:r>
        <w:rPr>
          <w:i/>
          <w:spacing w:val="-14"/>
          <w:sz w:val="28"/>
        </w:rPr>
        <w:t xml:space="preserve"> </w:t>
      </w:r>
      <w:r>
        <w:rPr>
          <w:i/>
          <w:spacing w:val="-2"/>
          <w:sz w:val="28"/>
        </w:rPr>
        <w:t>вісник</w:t>
      </w:r>
      <w:r>
        <w:rPr>
          <w:i/>
          <w:spacing w:val="-15"/>
          <w:sz w:val="28"/>
        </w:rPr>
        <w:t xml:space="preserve"> </w:t>
      </w:r>
      <w:r>
        <w:rPr>
          <w:i/>
          <w:spacing w:val="-2"/>
          <w:sz w:val="28"/>
        </w:rPr>
        <w:t>НТУУ</w:t>
      </w:r>
    </w:p>
    <w:p w:rsidR="00F15CA1" w:rsidRDefault="00F15CA1" w:rsidP="00F15CA1">
      <w:pPr>
        <w:spacing w:line="321" w:lineRule="exact"/>
        <w:ind w:left="122"/>
        <w:jc w:val="both"/>
        <w:rPr>
          <w:sz w:val="28"/>
        </w:rPr>
      </w:pPr>
      <w:r>
        <w:rPr>
          <w:i/>
          <w:spacing w:val="-4"/>
          <w:sz w:val="28"/>
        </w:rPr>
        <w:t>«Київський</w:t>
      </w:r>
      <w:r>
        <w:rPr>
          <w:i/>
          <w:spacing w:val="-17"/>
          <w:sz w:val="28"/>
        </w:rPr>
        <w:t xml:space="preserve"> </w:t>
      </w:r>
      <w:r>
        <w:rPr>
          <w:i/>
          <w:spacing w:val="-4"/>
          <w:sz w:val="28"/>
        </w:rPr>
        <w:t>політехнічний</w:t>
      </w:r>
      <w:r>
        <w:rPr>
          <w:i/>
          <w:spacing w:val="-16"/>
          <w:sz w:val="28"/>
        </w:rPr>
        <w:t xml:space="preserve"> </w:t>
      </w:r>
      <w:r>
        <w:rPr>
          <w:i/>
          <w:spacing w:val="-4"/>
          <w:sz w:val="28"/>
        </w:rPr>
        <w:t>інститут»:</w:t>
      </w:r>
      <w:r>
        <w:rPr>
          <w:i/>
          <w:spacing w:val="-17"/>
          <w:sz w:val="28"/>
        </w:rPr>
        <w:t xml:space="preserve"> </w:t>
      </w:r>
      <w:r>
        <w:rPr>
          <w:i/>
          <w:spacing w:val="-4"/>
          <w:sz w:val="28"/>
        </w:rPr>
        <w:t>економіка</w:t>
      </w:r>
      <w:r>
        <w:rPr>
          <w:spacing w:val="-4"/>
          <w:sz w:val="28"/>
        </w:rPr>
        <w:t>:</w:t>
      </w:r>
      <w:r>
        <w:rPr>
          <w:spacing w:val="-16"/>
          <w:sz w:val="28"/>
        </w:rPr>
        <w:t xml:space="preserve"> </w:t>
      </w:r>
      <w:r>
        <w:rPr>
          <w:spacing w:val="-3"/>
          <w:sz w:val="28"/>
        </w:rPr>
        <w:t>наук.</w:t>
      </w:r>
      <w:r>
        <w:rPr>
          <w:spacing w:val="-17"/>
          <w:sz w:val="28"/>
        </w:rPr>
        <w:t xml:space="preserve"> </w:t>
      </w:r>
      <w:r>
        <w:rPr>
          <w:spacing w:val="-3"/>
          <w:sz w:val="28"/>
        </w:rPr>
        <w:t>фах.</w:t>
      </w:r>
      <w:r>
        <w:rPr>
          <w:spacing w:val="-12"/>
          <w:sz w:val="28"/>
        </w:rPr>
        <w:t xml:space="preserve"> </w:t>
      </w:r>
      <w:r>
        <w:rPr>
          <w:spacing w:val="-3"/>
          <w:sz w:val="28"/>
        </w:rPr>
        <w:t>журнал.</w:t>
      </w:r>
      <w:r>
        <w:rPr>
          <w:spacing w:val="-18"/>
          <w:sz w:val="28"/>
        </w:rPr>
        <w:t xml:space="preserve"> </w:t>
      </w:r>
      <w:r>
        <w:rPr>
          <w:spacing w:val="-3"/>
          <w:sz w:val="28"/>
        </w:rPr>
        <w:t>2021.</w:t>
      </w:r>
      <w:r>
        <w:rPr>
          <w:spacing w:val="-17"/>
          <w:sz w:val="28"/>
        </w:rPr>
        <w:t xml:space="preserve"> </w:t>
      </w:r>
      <w:r>
        <w:rPr>
          <w:spacing w:val="-3"/>
          <w:sz w:val="28"/>
        </w:rPr>
        <w:t>№</w:t>
      </w:r>
      <w:r>
        <w:rPr>
          <w:spacing w:val="-16"/>
          <w:sz w:val="28"/>
        </w:rPr>
        <w:t xml:space="preserve"> </w:t>
      </w:r>
      <w:r>
        <w:rPr>
          <w:spacing w:val="-3"/>
          <w:sz w:val="28"/>
        </w:rPr>
        <w:t>18.</w:t>
      </w:r>
    </w:p>
    <w:p w:rsidR="00F15CA1" w:rsidRDefault="00F15CA1" w:rsidP="00F15CA1">
      <w:pPr>
        <w:spacing w:line="321" w:lineRule="exact"/>
        <w:jc w:val="both"/>
        <w:rPr>
          <w:sz w:val="28"/>
        </w:rPr>
        <w:sectPr w:rsidR="00F15CA1">
          <w:pgSz w:w="11910" w:h="16840"/>
          <w:pgMar w:top="1040" w:right="200" w:bottom="280" w:left="1580" w:header="717" w:footer="0" w:gutter="0"/>
          <w:cols w:space="720"/>
        </w:sectPr>
      </w:pPr>
    </w:p>
    <w:p w:rsidR="00F15CA1" w:rsidRDefault="00F15CA1" w:rsidP="00F15CA1">
      <w:pPr>
        <w:pStyle w:val="a3"/>
        <w:spacing w:before="79"/>
        <w:ind w:left="122"/>
        <w:jc w:val="both"/>
      </w:pPr>
      <w:r>
        <w:rPr>
          <w:spacing w:val="-4"/>
        </w:rPr>
        <w:lastRenderedPageBreak/>
        <w:t>DOI:</w:t>
      </w:r>
      <w:r>
        <w:rPr>
          <w:spacing w:val="-12"/>
        </w:rPr>
        <w:t xml:space="preserve"> </w:t>
      </w:r>
      <w:hyperlink r:id="rId10">
        <w:r>
          <w:rPr>
            <w:color w:val="0000FF"/>
            <w:spacing w:val="-4"/>
            <w:u w:val="single" w:color="0000FF"/>
          </w:rPr>
          <w:t>https://DOI.org/10.20535/2307-5651.18.2021.230064</w:t>
        </w:r>
      </w:hyperlink>
      <w:r>
        <w:rPr>
          <w:spacing w:val="-4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116"/>
        </w:tabs>
        <w:spacing w:before="163" w:line="360" w:lineRule="auto"/>
        <w:ind w:right="642" w:firstLine="707"/>
        <w:jc w:val="both"/>
        <w:rPr>
          <w:sz w:val="28"/>
        </w:rPr>
      </w:pPr>
      <w:r>
        <w:rPr>
          <w:sz w:val="28"/>
        </w:rPr>
        <w:t>Дем’янчук</w:t>
      </w:r>
      <w:r>
        <w:rPr>
          <w:spacing w:val="1"/>
          <w:sz w:val="28"/>
        </w:rPr>
        <w:t xml:space="preserve"> </w:t>
      </w:r>
      <w:r>
        <w:rPr>
          <w:sz w:val="28"/>
        </w:rPr>
        <w:t>М. А.,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Маслій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Н. Д.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домінанти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Стратегічні</w:t>
      </w:r>
      <w:r>
        <w:rPr>
          <w:i/>
          <w:spacing w:val="1"/>
          <w:sz w:val="28"/>
        </w:rPr>
        <w:t xml:space="preserve"> </w:t>
      </w:r>
      <w:r>
        <w:rPr>
          <w:i/>
          <w:spacing w:val="-1"/>
          <w:sz w:val="28"/>
        </w:rPr>
        <w:t>орієнтири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економіки,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фінансів,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обліку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права</w:t>
      </w:r>
      <w:r>
        <w:rPr>
          <w:sz w:val="28"/>
        </w:rPr>
        <w:t>:</w:t>
      </w:r>
      <w:r>
        <w:rPr>
          <w:spacing w:val="-14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міжн</w:t>
      </w:r>
      <w:proofErr w:type="spellEnd"/>
      <w:r>
        <w:rPr>
          <w:sz w:val="28"/>
        </w:rPr>
        <w:t>.</w:t>
      </w:r>
      <w:r>
        <w:rPr>
          <w:spacing w:val="-16"/>
          <w:sz w:val="28"/>
        </w:rPr>
        <w:t xml:space="preserve"> </w:t>
      </w:r>
      <w:r>
        <w:rPr>
          <w:sz w:val="28"/>
        </w:rPr>
        <w:t>наук.-</w:t>
      </w:r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практ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конф</w:t>
      </w:r>
      <w:proofErr w:type="spellEnd"/>
      <w:r>
        <w:rPr>
          <w:sz w:val="28"/>
        </w:rPr>
        <w:t>. м.</w:t>
      </w:r>
      <w:r>
        <w:rPr>
          <w:spacing w:val="-4"/>
          <w:sz w:val="28"/>
        </w:rPr>
        <w:t xml:space="preserve"> </w:t>
      </w:r>
      <w:r>
        <w:rPr>
          <w:sz w:val="28"/>
        </w:rPr>
        <w:t>Полтава,</w:t>
      </w:r>
      <w:r>
        <w:rPr>
          <w:spacing w:val="-1"/>
          <w:sz w:val="28"/>
        </w:rPr>
        <w:t xml:space="preserve"> </w:t>
      </w:r>
      <w:r>
        <w:rPr>
          <w:sz w:val="28"/>
        </w:rPr>
        <w:t>30</w:t>
      </w:r>
      <w:r>
        <w:rPr>
          <w:spacing w:val="1"/>
          <w:sz w:val="28"/>
        </w:rPr>
        <w:t xml:space="preserve"> </w:t>
      </w:r>
      <w:r>
        <w:rPr>
          <w:sz w:val="28"/>
        </w:rPr>
        <w:t>липня 2022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Полтава,</w:t>
      </w:r>
      <w:r>
        <w:rPr>
          <w:spacing w:val="-1"/>
          <w:sz w:val="28"/>
        </w:rPr>
        <w:t xml:space="preserve"> </w:t>
      </w:r>
      <w:r>
        <w:rPr>
          <w:sz w:val="28"/>
        </w:rPr>
        <w:t>2022.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31–34.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116"/>
        </w:tabs>
        <w:spacing w:line="360" w:lineRule="auto"/>
        <w:ind w:right="647" w:firstLine="707"/>
        <w:jc w:val="both"/>
        <w:rPr>
          <w:sz w:val="28"/>
        </w:rPr>
      </w:pPr>
      <w:proofErr w:type="spellStart"/>
      <w:r>
        <w:rPr>
          <w:sz w:val="28"/>
        </w:rPr>
        <w:t>Дроздина</w:t>
      </w:r>
      <w:proofErr w:type="spellEnd"/>
      <w:r>
        <w:rPr>
          <w:sz w:val="28"/>
        </w:rPr>
        <w:t xml:space="preserve"> А. А. Страхові компанії як інвестори: сутність, напрями,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тенденції. </w:t>
      </w:r>
      <w:r>
        <w:rPr>
          <w:i/>
          <w:sz w:val="28"/>
        </w:rPr>
        <w:t>78-а звітна конференція студентів, аспірантів та здобувачів ЕПФ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ОНУ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Мечникова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зб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тез</w:t>
      </w:r>
      <w:r>
        <w:rPr>
          <w:spacing w:val="1"/>
          <w:sz w:val="28"/>
        </w:rPr>
        <w:t xml:space="preserve"> </w:t>
      </w:r>
      <w:r>
        <w:rPr>
          <w:sz w:val="28"/>
        </w:rPr>
        <w:t>доповідей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аспіратнтів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здобувачів-учасників. м. Одеса, 19–20 травня 2022 р. Одеса: </w:t>
      </w:r>
      <w:proofErr w:type="spellStart"/>
      <w:r>
        <w:rPr>
          <w:sz w:val="28"/>
        </w:rPr>
        <w:t>Олді</w:t>
      </w:r>
      <w:proofErr w:type="spellEnd"/>
      <w:r>
        <w:rPr>
          <w:sz w:val="28"/>
        </w:rPr>
        <w:t>+, 2022. С.</w:t>
      </w:r>
      <w:r>
        <w:rPr>
          <w:spacing w:val="1"/>
          <w:sz w:val="28"/>
        </w:rPr>
        <w:t xml:space="preserve"> </w:t>
      </w:r>
      <w:r>
        <w:rPr>
          <w:sz w:val="28"/>
        </w:rPr>
        <w:t>356–359.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5" w:firstLine="707"/>
        <w:jc w:val="both"/>
        <w:rPr>
          <w:sz w:val="28"/>
        </w:rPr>
      </w:pPr>
      <w:r>
        <w:rPr>
          <w:sz w:val="28"/>
        </w:rPr>
        <w:t xml:space="preserve">Журавка О. С., </w:t>
      </w:r>
      <w:proofErr w:type="spellStart"/>
      <w:r>
        <w:rPr>
          <w:sz w:val="28"/>
        </w:rPr>
        <w:t>Бухтіарова</w:t>
      </w:r>
      <w:proofErr w:type="spellEnd"/>
      <w:r>
        <w:rPr>
          <w:sz w:val="28"/>
        </w:rPr>
        <w:t xml:space="preserve"> А. Г., </w:t>
      </w:r>
      <w:proofErr w:type="spellStart"/>
      <w:r>
        <w:rPr>
          <w:sz w:val="28"/>
        </w:rPr>
        <w:t>Пахненко</w:t>
      </w:r>
      <w:proofErr w:type="spellEnd"/>
      <w:r>
        <w:rPr>
          <w:sz w:val="28"/>
        </w:rPr>
        <w:t xml:space="preserve"> О. М. Страхування: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Суми:</w:t>
      </w:r>
      <w:r>
        <w:rPr>
          <w:spacing w:val="1"/>
          <w:sz w:val="28"/>
        </w:rPr>
        <w:t xml:space="preserve"> </w:t>
      </w:r>
      <w:r>
        <w:rPr>
          <w:sz w:val="28"/>
        </w:rPr>
        <w:t>Сумський</w:t>
      </w:r>
      <w:r>
        <w:rPr>
          <w:spacing w:val="-3"/>
          <w:sz w:val="28"/>
        </w:rPr>
        <w:t xml:space="preserve"> </w:t>
      </w:r>
      <w:r>
        <w:rPr>
          <w:sz w:val="28"/>
        </w:rPr>
        <w:t>державний університет,</w:t>
      </w:r>
      <w:r>
        <w:rPr>
          <w:spacing w:val="-2"/>
          <w:sz w:val="28"/>
        </w:rPr>
        <w:t xml:space="preserve"> </w:t>
      </w:r>
      <w:r>
        <w:rPr>
          <w:sz w:val="28"/>
        </w:rPr>
        <w:t>2020.</w:t>
      </w:r>
      <w:r>
        <w:rPr>
          <w:spacing w:val="-4"/>
          <w:sz w:val="28"/>
        </w:rPr>
        <w:t xml:space="preserve"> </w:t>
      </w:r>
      <w:r>
        <w:rPr>
          <w:sz w:val="28"/>
        </w:rPr>
        <w:t>350 с.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5" w:firstLine="707"/>
        <w:jc w:val="both"/>
        <w:rPr>
          <w:sz w:val="28"/>
        </w:rPr>
      </w:pPr>
      <w:r>
        <w:rPr>
          <w:sz w:val="28"/>
        </w:rPr>
        <w:t>Журавка О. С., Васильчук А. Ю. Аналіз сучасного стану страхового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1">
        <w:r>
          <w:rPr>
            <w:color w:val="0000FF"/>
            <w:sz w:val="28"/>
            <w:u w:val="single" w:color="0000FF"/>
          </w:rPr>
          <w:t>http://www.economy.nayka.com.ua/?op=1&amp;z=5493</w:t>
        </w:r>
        <w:r>
          <w:rPr>
            <w:color w:val="0000FF"/>
            <w:spacing w:val="-11"/>
            <w:sz w:val="28"/>
            <w:u w:val="single" w:color="0000FF"/>
          </w:rPr>
          <w:t xml:space="preserve"> </w:t>
        </w:r>
      </w:hyperlink>
      <w:r>
        <w:rPr>
          <w:sz w:val="28"/>
        </w:rPr>
        <w:t>(дата</w:t>
      </w:r>
      <w:r>
        <w:rPr>
          <w:spacing w:val="-1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6"/>
          <w:sz w:val="28"/>
        </w:rPr>
        <w:t xml:space="preserve"> </w:t>
      </w:r>
      <w:r>
        <w:rPr>
          <w:sz w:val="28"/>
        </w:rPr>
        <w:t>16.11.2021).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51" w:firstLine="707"/>
        <w:jc w:val="both"/>
        <w:rPr>
          <w:sz w:val="28"/>
        </w:rPr>
      </w:pPr>
      <w:r>
        <w:rPr>
          <w:sz w:val="28"/>
        </w:rPr>
        <w:t xml:space="preserve">Журавльова Т.О., Дем’янчук М. А. Страхування: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 Одеса,</w:t>
      </w:r>
      <w:r>
        <w:rPr>
          <w:spacing w:val="-67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320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2" w:lineRule="auto"/>
        <w:ind w:right="654" w:firstLine="707"/>
        <w:jc w:val="both"/>
        <w:rPr>
          <w:sz w:val="28"/>
        </w:rPr>
      </w:pPr>
      <w:r>
        <w:rPr>
          <w:sz w:val="28"/>
        </w:rPr>
        <w:t xml:space="preserve">Карцева В. В., </w:t>
      </w:r>
      <w:proofErr w:type="spellStart"/>
      <w:r>
        <w:rPr>
          <w:sz w:val="28"/>
        </w:rPr>
        <w:t>Прасолова</w:t>
      </w:r>
      <w:proofErr w:type="spellEnd"/>
      <w:r>
        <w:rPr>
          <w:sz w:val="28"/>
        </w:rPr>
        <w:t xml:space="preserve"> С. П. Інститути міжнародного страхового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ринку: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+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тренінг.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Київ:,</w:t>
      </w:r>
      <w:r>
        <w:rPr>
          <w:spacing w:val="-1"/>
          <w:sz w:val="28"/>
        </w:rPr>
        <w:t xml:space="preserve"> </w:t>
      </w:r>
      <w:r>
        <w:rPr>
          <w:sz w:val="28"/>
        </w:rPr>
        <w:t>«SBA-</w:t>
      </w:r>
      <w:proofErr w:type="spellStart"/>
      <w:r>
        <w:rPr>
          <w:sz w:val="28"/>
        </w:rPr>
        <w:t>Print</w:t>
      </w:r>
      <w:proofErr w:type="spellEnd"/>
      <w:r>
        <w:rPr>
          <w:sz w:val="28"/>
        </w:rPr>
        <w:t>»,</w:t>
      </w:r>
      <w:r>
        <w:rPr>
          <w:spacing w:val="-2"/>
          <w:sz w:val="28"/>
        </w:rPr>
        <w:t xml:space="preserve"> </w:t>
      </w:r>
      <w:r>
        <w:rPr>
          <w:sz w:val="28"/>
        </w:rPr>
        <w:t>2020.</w:t>
      </w:r>
      <w:r>
        <w:rPr>
          <w:spacing w:val="-1"/>
          <w:sz w:val="28"/>
        </w:rPr>
        <w:t xml:space="preserve"> </w:t>
      </w:r>
      <w:r>
        <w:rPr>
          <w:sz w:val="28"/>
        </w:rPr>
        <w:t>568 с.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9" w:firstLine="707"/>
        <w:jc w:val="both"/>
        <w:rPr>
          <w:sz w:val="28"/>
        </w:rPr>
      </w:pPr>
      <w:proofErr w:type="spellStart"/>
      <w:r>
        <w:rPr>
          <w:sz w:val="28"/>
        </w:rPr>
        <w:t>Клапків</w:t>
      </w:r>
      <w:proofErr w:type="spellEnd"/>
      <w:r>
        <w:rPr>
          <w:sz w:val="28"/>
        </w:rPr>
        <w:t xml:space="preserve"> Ю. М. Мобільні додатки в онлайн дистрибуції страхових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послуг. </w:t>
      </w:r>
      <w:r>
        <w:rPr>
          <w:i/>
          <w:sz w:val="28"/>
        </w:rPr>
        <w:t xml:space="preserve">Наукові праці : наук. </w:t>
      </w:r>
      <w:proofErr w:type="spellStart"/>
      <w:r>
        <w:rPr>
          <w:i/>
          <w:sz w:val="28"/>
        </w:rPr>
        <w:t>журн</w:t>
      </w:r>
      <w:proofErr w:type="spellEnd"/>
      <w:r>
        <w:rPr>
          <w:i/>
          <w:sz w:val="28"/>
        </w:rPr>
        <w:t xml:space="preserve">. / </w:t>
      </w:r>
      <w:proofErr w:type="spellStart"/>
      <w:r>
        <w:rPr>
          <w:i/>
          <w:sz w:val="28"/>
        </w:rPr>
        <w:t>Чорном</w:t>
      </w:r>
      <w:proofErr w:type="spellEnd"/>
      <w:r>
        <w:rPr>
          <w:i/>
          <w:sz w:val="28"/>
        </w:rPr>
        <w:t xml:space="preserve">. </w:t>
      </w:r>
      <w:proofErr w:type="spellStart"/>
      <w:r>
        <w:rPr>
          <w:i/>
          <w:sz w:val="28"/>
        </w:rPr>
        <w:t>нац</w:t>
      </w:r>
      <w:proofErr w:type="spellEnd"/>
      <w:r>
        <w:rPr>
          <w:i/>
          <w:sz w:val="28"/>
        </w:rPr>
        <w:t>. ун-т ім. Петра Могили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(Економіка).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Миколаїв,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r>
        <w:rPr>
          <w:sz w:val="28"/>
        </w:rPr>
        <w:t>Т.</w:t>
      </w:r>
      <w:r>
        <w:rPr>
          <w:spacing w:val="-5"/>
          <w:sz w:val="28"/>
        </w:rPr>
        <w:t xml:space="preserve"> </w:t>
      </w:r>
      <w:r>
        <w:rPr>
          <w:sz w:val="28"/>
        </w:rPr>
        <w:t>302.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290.</w:t>
      </w:r>
      <w:r>
        <w:rPr>
          <w:spacing w:val="3"/>
          <w:sz w:val="28"/>
        </w:rPr>
        <w:t xml:space="preserve"> </w:t>
      </w:r>
      <w:r>
        <w:rPr>
          <w:sz w:val="28"/>
        </w:rPr>
        <w:t>C.</w:t>
      </w:r>
      <w:r>
        <w:rPr>
          <w:spacing w:val="-3"/>
          <w:sz w:val="28"/>
        </w:rPr>
        <w:t xml:space="preserve"> </w:t>
      </w:r>
      <w:r>
        <w:rPr>
          <w:sz w:val="28"/>
        </w:rPr>
        <w:t>42–47.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53" w:firstLine="707"/>
        <w:jc w:val="both"/>
        <w:rPr>
          <w:sz w:val="28"/>
        </w:rPr>
      </w:pPr>
      <w:proofErr w:type="spellStart"/>
      <w:r>
        <w:rPr>
          <w:sz w:val="28"/>
        </w:rPr>
        <w:t>Клапків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Ю.М.</w:t>
      </w:r>
      <w:r>
        <w:rPr>
          <w:spacing w:val="1"/>
          <w:sz w:val="28"/>
        </w:rPr>
        <w:t xml:space="preserve"> </w:t>
      </w:r>
      <w:r>
        <w:rPr>
          <w:sz w:val="28"/>
        </w:rPr>
        <w:t>Ринок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послуг: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засади,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технічні</w:t>
      </w:r>
      <w:r>
        <w:rPr>
          <w:spacing w:val="-4"/>
          <w:sz w:val="28"/>
        </w:rPr>
        <w:t xml:space="preserve"> </w:t>
      </w:r>
      <w:r>
        <w:rPr>
          <w:sz w:val="28"/>
        </w:rPr>
        <w:t>інновації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розвитку.</w:t>
      </w:r>
      <w:r>
        <w:rPr>
          <w:spacing w:val="-2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-1"/>
          <w:sz w:val="28"/>
        </w:rPr>
        <w:t xml:space="preserve"> </w:t>
      </w:r>
      <w:r>
        <w:rPr>
          <w:sz w:val="28"/>
        </w:rPr>
        <w:t>ТНЕУ,</w:t>
      </w:r>
      <w:r>
        <w:rPr>
          <w:spacing w:val="-2"/>
          <w:sz w:val="28"/>
        </w:rPr>
        <w:t xml:space="preserve"> </w:t>
      </w:r>
      <w:r>
        <w:rPr>
          <w:sz w:val="28"/>
        </w:rPr>
        <w:t>2020.</w:t>
      </w:r>
      <w:r>
        <w:rPr>
          <w:spacing w:val="-3"/>
          <w:sz w:val="28"/>
        </w:rPr>
        <w:t xml:space="preserve"> </w:t>
      </w:r>
      <w:r>
        <w:rPr>
          <w:sz w:val="28"/>
        </w:rPr>
        <w:t>568 с.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4" w:firstLine="707"/>
        <w:jc w:val="both"/>
        <w:rPr>
          <w:sz w:val="28"/>
        </w:rPr>
      </w:pPr>
      <w:proofErr w:type="spellStart"/>
      <w:r>
        <w:rPr>
          <w:sz w:val="28"/>
        </w:rPr>
        <w:t>Кобко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Структурна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України. </w:t>
      </w:r>
      <w:r>
        <w:rPr>
          <w:i/>
          <w:sz w:val="28"/>
        </w:rPr>
        <w:t>Проблеми системного підходу в економіці: гроші, фінанси і кредит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Київ,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</w:t>
      </w:r>
      <w:r>
        <w:rPr>
          <w:spacing w:val="1"/>
          <w:sz w:val="28"/>
        </w:rPr>
        <w:t xml:space="preserve"> </w:t>
      </w:r>
      <w:r>
        <w:rPr>
          <w:sz w:val="28"/>
        </w:rPr>
        <w:t>(71).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134–142.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1"/>
          <w:sz w:val="28"/>
        </w:rPr>
        <w:t xml:space="preserve"> </w:t>
      </w:r>
      <w:hyperlink r:id="rId12">
        <w:r>
          <w:rPr>
            <w:color w:val="0000FF"/>
            <w:sz w:val="28"/>
            <w:u w:val="single" w:color="0000FF"/>
          </w:rPr>
          <w:t>https://DOI.org/10.32782/2520-</w:t>
        </w:r>
      </w:hyperlink>
      <w:r>
        <w:rPr>
          <w:color w:val="0000FF"/>
          <w:spacing w:val="-67"/>
          <w:sz w:val="28"/>
        </w:rPr>
        <w:t xml:space="preserve"> </w:t>
      </w:r>
      <w:hyperlink r:id="rId13">
        <w:r>
          <w:rPr>
            <w:color w:val="0000FF"/>
            <w:sz w:val="28"/>
            <w:u w:val="single" w:color="0000FF"/>
          </w:rPr>
          <w:t>2200/2019-3-57</w:t>
        </w:r>
      </w:hyperlink>
      <w:r>
        <w:rPr>
          <w:sz w:val="28"/>
        </w:rPr>
        <w:t>.</w:t>
      </w:r>
    </w:p>
    <w:p w:rsidR="00F15CA1" w:rsidRDefault="00F15CA1" w:rsidP="00F15CA1">
      <w:pPr>
        <w:spacing w:line="360" w:lineRule="auto"/>
        <w:jc w:val="both"/>
        <w:rPr>
          <w:sz w:val="28"/>
        </w:rPr>
        <w:sectPr w:rsidR="00F15CA1">
          <w:pgSz w:w="11910" w:h="16840"/>
          <w:pgMar w:top="1040" w:right="200" w:bottom="280" w:left="1580" w:header="717" w:footer="0" w:gutter="0"/>
          <w:cols w:space="720"/>
        </w:sectPr>
      </w:pP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79" w:line="360" w:lineRule="auto"/>
        <w:ind w:right="646" w:firstLine="707"/>
        <w:jc w:val="both"/>
        <w:rPr>
          <w:sz w:val="28"/>
        </w:rPr>
      </w:pPr>
      <w:proofErr w:type="spellStart"/>
      <w:r>
        <w:rPr>
          <w:sz w:val="28"/>
        </w:rPr>
        <w:lastRenderedPageBreak/>
        <w:t>Корнилюк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змінюється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ринок</w:t>
      </w:r>
      <w:r>
        <w:rPr>
          <w:spacing w:val="1"/>
          <w:sz w:val="28"/>
        </w:rPr>
        <w:t xml:space="preserve"> </w:t>
      </w:r>
      <w:r>
        <w:rPr>
          <w:sz w:val="28"/>
        </w:rPr>
        <w:t>страхування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14">
        <w:r>
          <w:rPr>
            <w:color w:val="0000FF"/>
            <w:sz w:val="28"/>
            <w:u w:val="single" w:color="0000FF"/>
          </w:rPr>
          <w:t>https://www.epravda.com.ua/columns/2022/01/26/681790/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25.10.2022).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  <w:tab w:val="left" w:pos="1981"/>
          <w:tab w:val="left" w:pos="3951"/>
          <w:tab w:val="left" w:pos="5553"/>
          <w:tab w:val="left" w:pos="8838"/>
          <w:tab w:val="left" w:pos="8876"/>
        </w:tabs>
        <w:spacing w:before="1" w:line="360" w:lineRule="auto"/>
        <w:ind w:right="646" w:firstLine="707"/>
        <w:jc w:val="both"/>
        <w:rPr>
          <w:sz w:val="28"/>
        </w:rPr>
      </w:pPr>
      <w:r>
        <w:rPr>
          <w:sz w:val="28"/>
        </w:rPr>
        <w:t xml:space="preserve">Моторне (транспортне) страхове бюро України. Інноваційний </w:t>
      </w:r>
      <w:proofErr w:type="spellStart"/>
      <w:r>
        <w:rPr>
          <w:sz w:val="28"/>
        </w:rPr>
        <w:t>хаб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МТСБУ</w:t>
      </w:r>
      <w:r>
        <w:rPr>
          <w:sz w:val="28"/>
        </w:rPr>
        <w:tab/>
        <w:t>розпочав</w:t>
      </w:r>
      <w:r>
        <w:rPr>
          <w:sz w:val="28"/>
        </w:rPr>
        <w:tab/>
        <w:t>відбір</w:t>
      </w:r>
      <w:r>
        <w:rPr>
          <w:sz w:val="28"/>
        </w:rPr>
        <w:tab/>
      </w:r>
      <w:proofErr w:type="spellStart"/>
      <w:r>
        <w:rPr>
          <w:sz w:val="28"/>
        </w:rPr>
        <w:t>іншуртех-стартапів</w:t>
      </w:r>
      <w:proofErr w:type="spellEnd"/>
      <w:r>
        <w:rPr>
          <w:sz w:val="28"/>
        </w:rPr>
        <w:t>.</w:t>
      </w:r>
      <w:r>
        <w:rPr>
          <w:sz w:val="28"/>
        </w:rPr>
        <w:tab/>
        <w:t>URL:</w:t>
      </w:r>
      <w:r>
        <w:rPr>
          <w:color w:val="0000FF"/>
          <w:spacing w:val="-68"/>
          <w:sz w:val="28"/>
        </w:rPr>
        <w:t xml:space="preserve"> </w:t>
      </w:r>
      <w:hyperlink r:id="rId15">
        <w:r>
          <w:rPr>
            <w:color w:val="0000FF"/>
            <w:sz w:val="28"/>
            <w:u w:val="single" w:color="0000FF"/>
          </w:rPr>
          <w:t>http://www.mtsbu.ua/ua/presscenter/news/157151/?utm_source=fb</w:t>
        </w:r>
      </w:hyperlink>
      <w:r>
        <w:rPr>
          <w:color w:val="0000FF"/>
          <w:sz w:val="28"/>
        </w:rPr>
        <w:tab/>
      </w:r>
      <w:r>
        <w:rPr>
          <w:color w:val="0000FF"/>
          <w:sz w:val="28"/>
        </w:rPr>
        <w:tab/>
      </w:r>
      <w:r>
        <w:rPr>
          <w:spacing w:val="-2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13.02.2022)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6" w:firstLine="707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Біла</w:t>
      </w:r>
      <w:r>
        <w:rPr>
          <w:spacing w:val="1"/>
          <w:sz w:val="28"/>
        </w:rPr>
        <w:t xml:space="preserve"> </w:t>
      </w:r>
      <w:r>
        <w:rPr>
          <w:sz w:val="28"/>
        </w:rPr>
        <w:t>книга.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Майбутнє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ринку страхування в Україні. Київ, квітень 2020. URL:</w:t>
      </w:r>
      <w:r>
        <w:rPr>
          <w:color w:val="0000FF"/>
          <w:sz w:val="28"/>
        </w:rPr>
        <w:t xml:space="preserve"> </w:t>
      </w:r>
      <w:hyperlink r:id="rId16">
        <w:r>
          <w:rPr>
            <w:color w:val="0000FF"/>
            <w:sz w:val="28"/>
            <w:u w:val="single" w:color="0000FF"/>
          </w:rPr>
          <w:t>https://bank.gov.ua/</w:t>
        </w:r>
      </w:hyperlink>
      <w:r>
        <w:rPr>
          <w:color w:val="0000FF"/>
          <w:spacing w:val="1"/>
          <w:sz w:val="28"/>
        </w:rPr>
        <w:t xml:space="preserve"> </w:t>
      </w:r>
      <w:hyperlink r:id="rId17">
        <w:proofErr w:type="spellStart"/>
        <w:r>
          <w:rPr>
            <w:color w:val="0000FF"/>
            <w:sz w:val="28"/>
            <w:u w:val="single" w:color="0000FF"/>
          </w:rPr>
          <w:t>admin_uploads</w:t>
        </w:r>
        <w:proofErr w:type="spellEnd"/>
        <w:r>
          <w:rPr>
            <w:color w:val="0000FF"/>
            <w:sz w:val="28"/>
            <w:u w:val="single" w:color="0000FF"/>
          </w:rPr>
          <w:t>/</w:t>
        </w:r>
        <w:proofErr w:type="spellStart"/>
        <w:r>
          <w:rPr>
            <w:color w:val="0000FF"/>
            <w:sz w:val="28"/>
            <w:u w:val="single" w:color="0000FF"/>
          </w:rPr>
          <w:t>article</w:t>
        </w:r>
        <w:proofErr w:type="spellEnd"/>
        <w:r>
          <w:rPr>
            <w:color w:val="0000FF"/>
            <w:sz w:val="28"/>
            <w:u w:val="single" w:color="0000FF"/>
          </w:rPr>
          <w:t>/White_paper_insurance_2020.pdf?v=4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18.11.2021).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  <w:tab w:val="left" w:pos="2955"/>
          <w:tab w:val="left" w:pos="6111"/>
          <w:tab w:val="left" w:pos="8834"/>
        </w:tabs>
        <w:spacing w:before="1" w:line="360" w:lineRule="auto"/>
        <w:ind w:right="650" w:firstLine="707"/>
        <w:rPr>
          <w:sz w:val="28"/>
        </w:rPr>
      </w:pPr>
      <w:r>
        <w:rPr>
          <w:sz w:val="28"/>
        </w:rPr>
        <w:t>Національний</w:t>
      </w:r>
      <w:r>
        <w:rPr>
          <w:spacing w:val="62"/>
          <w:sz w:val="28"/>
        </w:rPr>
        <w:t xml:space="preserve"> </w:t>
      </w:r>
      <w:r>
        <w:rPr>
          <w:sz w:val="28"/>
        </w:rPr>
        <w:t>банк</w:t>
      </w:r>
      <w:r>
        <w:rPr>
          <w:spacing w:val="60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62"/>
          <w:sz w:val="28"/>
        </w:rPr>
        <w:t xml:space="preserve"> </w:t>
      </w:r>
      <w:r>
        <w:rPr>
          <w:sz w:val="28"/>
        </w:rPr>
        <w:t>Звіт</w:t>
      </w:r>
      <w:r>
        <w:rPr>
          <w:spacing w:val="68"/>
          <w:sz w:val="28"/>
        </w:rPr>
        <w:t xml:space="preserve"> </w:t>
      </w:r>
      <w:r>
        <w:rPr>
          <w:sz w:val="28"/>
        </w:rPr>
        <w:t>НБУ</w:t>
      </w:r>
      <w:r>
        <w:rPr>
          <w:spacing w:val="63"/>
          <w:sz w:val="28"/>
        </w:rPr>
        <w:t xml:space="preserve"> </w:t>
      </w:r>
      <w:r>
        <w:rPr>
          <w:sz w:val="28"/>
        </w:rPr>
        <w:t>про</w:t>
      </w:r>
      <w:r>
        <w:rPr>
          <w:spacing w:val="64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63"/>
          <w:sz w:val="28"/>
        </w:rPr>
        <w:t xml:space="preserve"> </w:t>
      </w:r>
      <w:r>
        <w:rPr>
          <w:sz w:val="28"/>
        </w:rPr>
        <w:t>дорожньої</w:t>
      </w:r>
      <w:r>
        <w:rPr>
          <w:spacing w:val="-67"/>
          <w:sz w:val="28"/>
        </w:rPr>
        <w:t xml:space="preserve"> </w:t>
      </w:r>
      <w:r>
        <w:rPr>
          <w:sz w:val="28"/>
        </w:rPr>
        <w:t>карти.</w:t>
      </w:r>
      <w:r>
        <w:rPr>
          <w:sz w:val="28"/>
        </w:rPr>
        <w:tab/>
        <w:t>Березень</w:t>
      </w:r>
      <w:r>
        <w:rPr>
          <w:sz w:val="28"/>
        </w:rPr>
        <w:tab/>
        <w:t>2021.</w:t>
      </w:r>
      <w:r>
        <w:rPr>
          <w:sz w:val="28"/>
        </w:rPr>
        <w:tab/>
        <w:t>URL:</w:t>
      </w:r>
      <w:r>
        <w:rPr>
          <w:color w:val="0000FF"/>
          <w:spacing w:val="1"/>
          <w:sz w:val="28"/>
        </w:rPr>
        <w:t xml:space="preserve"> </w:t>
      </w:r>
      <w:hyperlink r:id="rId18">
        <w:r>
          <w:rPr>
            <w:color w:val="0000FF"/>
            <w:sz w:val="28"/>
            <w:u w:val="single" w:color="0000FF"/>
          </w:rPr>
          <w:t>https://bank.gov.ua/admin_uploads/article/Zvit_vikonannya_</w:t>
        </w:r>
      </w:hyperlink>
      <w:r>
        <w:rPr>
          <w:color w:val="0000FF"/>
          <w:spacing w:val="1"/>
          <w:sz w:val="28"/>
        </w:rPr>
        <w:t xml:space="preserve"> </w:t>
      </w:r>
      <w:hyperlink r:id="rId19">
        <w:r>
          <w:rPr>
            <w:color w:val="0000FF"/>
            <w:sz w:val="28"/>
            <w:u w:val="single" w:color="0000FF"/>
          </w:rPr>
          <w:t>dorozhnoi_karti_SRFS_2020.pdf?v=4</w:t>
        </w:r>
        <w:r>
          <w:rPr>
            <w:color w:val="0000FF"/>
            <w:spacing w:val="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2"/>
          <w:sz w:val="28"/>
        </w:rPr>
        <w:t xml:space="preserve"> </w:t>
      </w:r>
      <w:r>
        <w:rPr>
          <w:sz w:val="28"/>
        </w:rPr>
        <w:t>28.11.2021)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  <w:tab w:val="left" w:pos="2619"/>
          <w:tab w:val="left" w:pos="4773"/>
          <w:tab w:val="left" w:pos="6438"/>
          <w:tab w:val="left" w:pos="8837"/>
        </w:tabs>
        <w:spacing w:line="360" w:lineRule="auto"/>
        <w:ind w:right="645" w:firstLine="707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Нагляд.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небанківських</w:t>
      </w:r>
      <w:r>
        <w:rPr>
          <w:sz w:val="28"/>
        </w:rPr>
        <w:tab/>
        <w:t>фінансових</w:t>
      </w:r>
      <w:r>
        <w:rPr>
          <w:sz w:val="28"/>
        </w:rPr>
        <w:tab/>
        <w:t>послуг.</w:t>
      </w:r>
      <w:r>
        <w:rPr>
          <w:sz w:val="28"/>
        </w:rPr>
        <w:tab/>
        <w:t>Страхування.</w:t>
      </w:r>
      <w:r>
        <w:rPr>
          <w:sz w:val="28"/>
        </w:rPr>
        <w:tab/>
        <w:t>URL:</w:t>
      </w:r>
      <w:r>
        <w:rPr>
          <w:color w:val="0000FF"/>
          <w:spacing w:val="-68"/>
          <w:sz w:val="28"/>
        </w:rPr>
        <w:t xml:space="preserve"> </w:t>
      </w:r>
      <w:hyperlink r:id="rId20">
        <w:r>
          <w:rPr>
            <w:color w:val="0000FF"/>
            <w:sz w:val="28"/>
            <w:u w:val="single" w:color="0000FF"/>
          </w:rPr>
          <w:t>https://bank.gov.ua/ua/supervision/regulation-nonbank-fs-market/insurance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13.10.2021).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5" w:firstLine="707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Огляд</w:t>
      </w:r>
      <w:r>
        <w:rPr>
          <w:spacing w:val="1"/>
          <w:sz w:val="28"/>
        </w:rPr>
        <w:t xml:space="preserve"> </w:t>
      </w:r>
      <w:r>
        <w:rPr>
          <w:sz w:val="28"/>
        </w:rPr>
        <w:t>небанківського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сектору.</w:t>
      </w:r>
      <w:r>
        <w:rPr>
          <w:spacing w:val="1"/>
          <w:sz w:val="28"/>
        </w:rPr>
        <w:t xml:space="preserve"> </w:t>
      </w:r>
      <w:r>
        <w:rPr>
          <w:sz w:val="28"/>
        </w:rPr>
        <w:t>Травень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1">
        <w:r>
          <w:rPr>
            <w:color w:val="0000FF"/>
            <w:sz w:val="28"/>
            <w:u w:val="single" w:color="0000FF"/>
          </w:rPr>
          <w:t>https://bank.gov.ua/ua/news/all/oglyad-</w:t>
        </w:r>
      </w:hyperlink>
      <w:r>
        <w:rPr>
          <w:color w:val="0000FF"/>
          <w:spacing w:val="1"/>
          <w:sz w:val="28"/>
        </w:rPr>
        <w:t xml:space="preserve"> </w:t>
      </w:r>
      <w:hyperlink r:id="rId22">
        <w:r>
          <w:rPr>
            <w:color w:val="0000FF"/>
            <w:sz w:val="28"/>
            <w:u w:val="single" w:color="0000FF"/>
          </w:rPr>
          <w:t>nebankivskogo-finansovogo-sektoru-traven-2022-roku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25.10.2022).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  <w:tab w:val="left" w:pos="3435"/>
          <w:tab w:val="left" w:pos="6261"/>
          <w:tab w:val="left" w:pos="8840"/>
        </w:tabs>
        <w:spacing w:before="1" w:line="360" w:lineRule="auto"/>
        <w:ind w:right="646" w:firstLine="707"/>
        <w:jc w:val="both"/>
        <w:rPr>
          <w:sz w:val="28"/>
        </w:rPr>
      </w:pPr>
      <w:r>
        <w:rPr>
          <w:sz w:val="28"/>
        </w:rPr>
        <w:t>Національний банк України. Про Національний банк. Міжнародне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співробітництво.</w:t>
      </w:r>
      <w:r>
        <w:rPr>
          <w:sz w:val="28"/>
        </w:rPr>
        <w:tab/>
        <w:t>Європейська</w:t>
      </w:r>
      <w:r>
        <w:rPr>
          <w:sz w:val="28"/>
        </w:rPr>
        <w:tab/>
        <w:t>інтеграція.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8"/>
          <w:sz w:val="28"/>
        </w:rPr>
        <w:t xml:space="preserve"> </w:t>
      </w:r>
      <w:hyperlink r:id="rId23">
        <w:r>
          <w:rPr>
            <w:color w:val="0000FF"/>
            <w:sz w:val="28"/>
            <w:u w:val="single" w:color="0000FF"/>
          </w:rPr>
          <w:t>https://bank.gov.ua/ua/about/international/euro-integration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25.10.2022).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7" w:firstLine="707"/>
        <w:jc w:val="both"/>
        <w:rPr>
          <w:sz w:val="28"/>
        </w:rPr>
      </w:pP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Статистика.</w:t>
      </w:r>
      <w:r>
        <w:rPr>
          <w:spacing w:val="1"/>
          <w:sz w:val="28"/>
        </w:rPr>
        <w:t xml:space="preserve"> </w:t>
      </w:r>
      <w:r>
        <w:rPr>
          <w:sz w:val="28"/>
        </w:rPr>
        <w:t>Наглядова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статистика.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4">
        <w:r>
          <w:rPr>
            <w:color w:val="0000FF"/>
            <w:sz w:val="28"/>
            <w:u w:val="single" w:color="0000FF"/>
          </w:rPr>
          <w:t>https://bank.gov.ua/ua/statistic/supervision-statist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25.10.2022).</w:t>
      </w:r>
    </w:p>
    <w:p w:rsidR="00F15CA1" w:rsidRDefault="00F15CA1" w:rsidP="00F15CA1">
      <w:pPr>
        <w:spacing w:line="360" w:lineRule="auto"/>
        <w:jc w:val="both"/>
        <w:rPr>
          <w:sz w:val="28"/>
        </w:rPr>
        <w:sectPr w:rsidR="00F15CA1">
          <w:pgSz w:w="11910" w:h="16840"/>
          <w:pgMar w:top="1040" w:right="200" w:bottom="280" w:left="1580" w:header="717" w:footer="0" w:gutter="0"/>
          <w:cols w:space="720"/>
        </w:sectPr>
      </w:pP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79" w:line="360" w:lineRule="auto"/>
        <w:ind w:right="646" w:firstLine="707"/>
        <w:jc w:val="both"/>
        <w:rPr>
          <w:sz w:val="28"/>
        </w:rPr>
      </w:pPr>
      <w:r>
        <w:rPr>
          <w:spacing w:val="-1"/>
          <w:sz w:val="28"/>
        </w:rPr>
        <w:lastRenderedPageBreak/>
        <w:t>Національний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банк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України.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Стратегія</w:t>
      </w:r>
      <w:r>
        <w:rPr>
          <w:spacing w:val="-16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6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-16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2025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  <w:r>
        <w:rPr>
          <w:spacing w:val="1"/>
          <w:sz w:val="28"/>
        </w:rPr>
        <w:t xml:space="preserve"> </w:t>
      </w:r>
      <w:r>
        <w:rPr>
          <w:sz w:val="28"/>
        </w:rPr>
        <w:t>Звіт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2020</w:t>
      </w:r>
      <w:r>
        <w:rPr>
          <w:spacing w:val="1"/>
          <w:sz w:val="28"/>
        </w:rPr>
        <w:t xml:space="preserve"> </w:t>
      </w:r>
      <w:r>
        <w:rPr>
          <w:sz w:val="28"/>
        </w:rPr>
        <w:t>рік.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5">
        <w:r>
          <w:rPr>
            <w:color w:val="0000FF"/>
            <w:sz w:val="28"/>
            <w:u w:val="single" w:color="0000FF"/>
          </w:rPr>
          <w:t>https://bank.gov.ua/</w:t>
        </w:r>
      </w:hyperlink>
      <w:r>
        <w:rPr>
          <w:color w:val="0000FF"/>
          <w:spacing w:val="1"/>
          <w:sz w:val="28"/>
        </w:rPr>
        <w:t xml:space="preserve"> </w:t>
      </w:r>
      <w:hyperlink r:id="rId26">
        <w:proofErr w:type="spellStart"/>
        <w:r>
          <w:rPr>
            <w:color w:val="0000FF"/>
            <w:sz w:val="28"/>
            <w:u w:val="single" w:color="0000FF"/>
          </w:rPr>
          <w:t>admin_uploads</w:t>
        </w:r>
        <w:proofErr w:type="spellEnd"/>
        <w:r>
          <w:rPr>
            <w:color w:val="0000FF"/>
            <w:sz w:val="28"/>
            <w:u w:val="single" w:color="0000FF"/>
          </w:rPr>
          <w:t>/</w:t>
        </w:r>
        <w:proofErr w:type="spellStart"/>
        <w:r>
          <w:rPr>
            <w:color w:val="0000FF"/>
            <w:sz w:val="28"/>
            <w:u w:val="single" w:color="0000FF"/>
          </w:rPr>
          <w:t>article</w:t>
        </w:r>
        <w:proofErr w:type="spellEnd"/>
        <w:r>
          <w:rPr>
            <w:color w:val="0000FF"/>
            <w:sz w:val="28"/>
            <w:u w:val="single" w:color="0000FF"/>
          </w:rPr>
          <w:t>/Strategy_FS_2025_zvit_2020.pdf?v=4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18.11.2021).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3" w:firstLine="707"/>
        <w:jc w:val="both"/>
        <w:rPr>
          <w:sz w:val="28"/>
        </w:rPr>
      </w:pPr>
      <w:r>
        <w:rPr>
          <w:spacing w:val="-1"/>
          <w:sz w:val="28"/>
        </w:rPr>
        <w:t>Національний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банк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України.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Стратегія</w:t>
      </w:r>
      <w:r>
        <w:rPr>
          <w:spacing w:val="-1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2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-13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 до 2025 року. Березень 2021. URL:</w:t>
      </w:r>
      <w:r>
        <w:rPr>
          <w:color w:val="0000FF"/>
          <w:sz w:val="28"/>
        </w:rPr>
        <w:t xml:space="preserve"> </w:t>
      </w:r>
      <w:hyperlink r:id="rId27">
        <w:r>
          <w:rPr>
            <w:color w:val="0000FF"/>
            <w:sz w:val="28"/>
            <w:u w:val="single" w:color="0000FF"/>
          </w:rPr>
          <w:t>https://bank.gov.ua/admin_uploads/</w:t>
        </w:r>
      </w:hyperlink>
      <w:r>
        <w:rPr>
          <w:color w:val="0000FF"/>
          <w:spacing w:val="1"/>
          <w:sz w:val="28"/>
        </w:rPr>
        <w:t xml:space="preserve"> </w:t>
      </w:r>
      <w:hyperlink r:id="rId28">
        <w:proofErr w:type="spellStart"/>
        <w:r>
          <w:rPr>
            <w:color w:val="0000FF"/>
            <w:sz w:val="28"/>
            <w:u w:val="single" w:color="0000FF"/>
          </w:rPr>
          <w:t>article</w:t>
        </w:r>
        <w:proofErr w:type="spellEnd"/>
        <w:r>
          <w:rPr>
            <w:color w:val="0000FF"/>
            <w:sz w:val="28"/>
            <w:u w:val="single" w:color="0000FF"/>
          </w:rPr>
          <w:t>/Strategy_FS_2025.pdf?v=4</w:t>
        </w:r>
        <w:r>
          <w:rPr>
            <w:color w:val="0000FF"/>
            <w:spacing w:val="-1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5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6"/>
          <w:sz w:val="28"/>
        </w:rPr>
        <w:t xml:space="preserve"> </w:t>
      </w:r>
      <w:r>
        <w:rPr>
          <w:sz w:val="28"/>
        </w:rPr>
        <w:t>28.11.2021)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1" w:line="360" w:lineRule="auto"/>
        <w:ind w:right="647" w:firstLine="707"/>
        <w:jc w:val="both"/>
        <w:rPr>
          <w:i/>
          <w:sz w:val="28"/>
        </w:rPr>
      </w:pPr>
      <w:r>
        <w:rPr>
          <w:sz w:val="28"/>
        </w:rPr>
        <w:t>Петренко О.С. Інтеграційна взаємодія банків і страхових компаній 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26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24"/>
          <w:sz w:val="28"/>
        </w:rPr>
        <w:t xml:space="preserve"> </w:t>
      </w:r>
      <w:r>
        <w:rPr>
          <w:sz w:val="28"/>
        </w:rPr>
        <w:t>та</w:t>
      </w:r>
      <w:r>
        <w:rPr>
          <w:spacing w:val="25"/>
          <w:sz w:val="28"/>
        </w:rPr>
        <w:t xml:space="preserve"> </w:t>
      </w:r>
      <w:r>
        <w:rPr>
          <w:sz w:val="28"/>
        </w:rPr>
        <w:t>шляхи</w:t>
      </w:r>
      <w:r>
        <w:rPr>
          <w:spacing w:val="26"/>
          <w:sz w:val="28"/>
        </w:rPr>
        <w:t xml:space="preserve"> </w:t>
      </w:r>
      <w:r>
        <w:rPr>
          <w:sz w:val="28"/>
        </w:rPr>
        <w:t>їх</w:t>
      </w:r>
      <w:r>
        <w:rPr>
          <w:spacing w:val="26"/>
          <w:sz w:val="28"/>
        </w:rPr>
        <w:t xml:space="preserve"> </w:t>
      </w:r>
      <w:r>
        <w:rPr>
          <w:sz w:val="28"/>
        </w:rPr>
        <w:t>вирішення.</w:t>
      </w:r>
      <w:r>
        <w:rPr>
          <w:spacing w:val="31"/>
          <w:sz w:val="28"/>
        </w:rPr>
        <w:t xml:space="preserve"> </w:t>
      </w:r>
      <w:r>
        <w:rPr>
          <w:i/>
          <w:sz w:val="28"/>
        </w:rPr>
        <w:t>Вчені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Університету</w:t>
      </w:r>
    </w:p>
    <w:p w:rsidR="00F15CA1" w:rsidRDefault="00F15CA1" w:rsidP="00F15CA1">
      <w:pPr>
        <w:tabs>
          <w:tab w:val="left" w:pos="2066"/>
          <w:tab w:val="left" w:pos="3468"/>
          <w:tab w:val="left" w:pos="4667"/>
          <w:tab w:val="left" w:pos="6149"/>
          <w:tab w:val="left" w:pos="7221"/>
          <w:tab w:val="left" w:pos="8840"/>
        </w:tabs>
        <w:spacing w:before="2"/>
        <w:ind w:left="122"/>
        <w:jc w:val="both"/>
        <w:rPr>
          <w:sz w:val="28"/>
        </w:rPr>
      </w:pPr>
      <w:r>
        <w:rPr>
          <w:i/>
          <w:sz w:val="28"/>
        </w:rPr>
        <w:t>«КРОК».</w:t>
      </w:r>
      <w:r>
        <w:rPr>
          <w:i/>
          <w:sz w:val="28"/>
        </w:rPr>
        <w:tab/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z w:val="28"/>
        </w:rPr>
        <w:tab/>
        <w:t>46.</w:t>
      </w:r>
      <w:r>
        <w:rPr>
          <w:sz w:val="28"/>
        </w:rPr>
        <w:tab/>
        <w:t>2017.</w:t>
      </w:r>
      <w:r>
        <w:rPr>
          <w:sz w:val="28"/>
        </w:rPr>
        <w:tab/>
        <w:t>P.</w:t>
      </w:r>
      <w:r>
        <w:rPr>
          <w:sz w:val="28"/>
        </w:rPr>
        <w:tab/>
        <w:t>60–69.</w:t>
      </w:r>
      <w:r>
        <w:rPr>
          <w:sz w:val="28"/>
        </w:rPr>
        <w:tab/>
        <w:t>URL:</w:t>
      </w:r>
    </w:p>
    <w:p w:rsidR="00F15CA1" w:rsidRDefault="00F15CA1" w:rsidP="00F15CA1">
      <w:pPr>
        <w:pStyle w:val="a3"/>
        <w:spacing w:before="160" w:line="360" w:lineRule="auto"/>
        <w:ind w:left="122" w:right="646"/>
        <w:jc w:val="both"/>
      </w:pPr>
      <w:hyperlink r:id="rId29">
        <w:r>
          <w:rPr>
            <w:color w:val="0000FF"/>
            <w:u w:val="single" w:color="0000FF"/>
          </w:rPr>
          <w:t>https://journals.indexcopernicus.com/api/file/</w:t>
        </w:r>
        <w:r>
          <w:rPr>
            <w:color w:val="0000FF"/>
            <w:spacing w:val="1"/>
            <w:u w:val="single" w:color="0000FF"/>
          </w:rPr>
          <w:t xml:space="preserve"> </w:t>
        </w:r>
        <w:proofErr w:type="spellStart"/>
        <w:r>
          <w:rPr>
            <w:color w:val="0000FF"/>
            <w:u w:val="single" w:color="0000FF"/>
          </w:rPr>
          <w:t>viewByFileId</w:t>
        </w:r>
        <w:proofErr w:type="spellEnd"/>
        <w:r>
          <w:rPr>
            <w:color w:val="0000FF"/>
            <w:u w:val="single" w:color="0000FF"/>
          </w:rPr>
          <w:t>/598178.pdf</w:t>
        </w:r>
      </w:hyperlink>
      <w:r>
        <w:rPr>
          <w:color w:val="0000FF"/>
          <w:spacing w:val="1"/>
        </w:rPr>
        <w:t xml:space="preserve"> </w:t>
      </w:r>
      <w:r>
        <w:t>(дата</w:t>
      </w:r>
      <w:r>
        <w:rPr>
          <w:spacing w:val="-67"/>
        </w:rPr>
        <w:t xml:space="preserve"> </w:t>
      </w:r>
      <w:r>
        <w:t>звернення: 25.10.2022).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2" w:lineRule="auto"/>
        <w:ind w:right="649" w:firstLine="707"/>
        <w:jc w:val="both"/>
        <w:rPr>
          <w:sz w:val="28"/>
        </w:rPr>
      </w:pPr>
      <w:proofErr w:type="spellStart"/>
      <w:r>
        <w:rPr>
          <w:sz w:val="28"/>
        </w:rPr>
        <w:t>Плиса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Й.</w:t>
      </w:r>
      <w:r>
        <w:rPr>
          <w:spacing w:val="1"/>
          <w:sz w:val="28"/>
        </w:rPr>
        <w:t xml:space="preserve"> </w:t>
      </w:r>
      <w:r>
        <w:rPr>
          <w:sz w:val="28"/>
        </w:rPr>
        <w:t>Страхування: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підручник,</w:t>
      </w:r>
      <w:r>
        <w:rPr>
          <w:spacing w:val="1"/>
          <w:sz w:val="28"/>
        </w:rPr>
        <w:t xml:space="preserve"> </w:t>
      </w:r>
      <w:r>
        <w:rPr>
          <w:sz w:val="28"/>
        </w:rPr>
        <w:t>2-ге</w:t>
      </w:r>
      <w:r>
        <w:rPr>
          <w:spacing w:val="1"/>
          <w:sz w:val="28"/>
        </w:rPr>
        <w:t xml:space="preserve"> </w:t>
      </w:r>
      <w:r>
        <w:rPr>
          <w:sz w:val="28"/>
        </w:rPr>
        <w:t>вид,</w:t>
      </w:r>
      <w:r>
        <w:rPr>
          <w:spacing w:val="1"/>
          <w:sz w:val="28"/>
        </w:rPr>
        <w:t xml:space="preserve"> </w:t>
      </w:r>
      <w:r>
        <w:rPr>
          <w:sz w:val="28"/>
        </w:rPr>
        <w:t>виправлене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доповнене.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 Каравела,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4"/>
          <w:sz w:val="28"/>
        </w:rPr>
        <w:t xml:space="preserve"> </w:t>
      </w:r>
      <w:r>
        <w:rPr>
          <w:sz w:val="28"/>
        </w:rPr>
        <w:t>512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50" w:firstLine="70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внесення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змін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законодавчих</w:t>
      </w:r>
      <w:r>
        <w:rPr>
          <w:spacing w:val="1"/>
          <w:sz w:val="28"/>
        </w:rPr>
        <w:t xml:space="preserve"> </w:t>
      </w:r>
      <w:r>
        <w:rPr>
          <w:sz w:val="28"/>
        </w:rPr>
        <w:t>актів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-8"/>
          <w:sz w:val="28"/>
        </w:rPr>
        <w:t xml:space="preserve"> </w:t>
      </w:r>
      <w:r>
        <w:rPr>
          <w:sz w:val="28"/>
        </w:rPr>
        <w:t>функцій</w:t>
      </w:r>
      <w:r>
        <w:rPr>
          <w:spacing w:val="-5"/>
          <w:sz w:val="28"/>
        </w:rPr>
        <w:t xml:space="preserve"> </w:t>
      </w:r>
      <w:r>
        <w:rPr>
          <w:sz w:val="28"/>
        </w:rPr>
        <w:t>з</w:t>
      </w:r>
      <w:r>
        <w:rPr>
          <w:spacing w:val="-7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-5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-7"/>
          <w:sz w:val="28"/>
        </w:rPr>
        <w:t xml:space="preserve"> </w:t>
      </w:r>
      <w:r>
        <w:rPr>
          <w:sz w:val="28"/>
        </w:rPr>
        <w:t>ринків</w:t>
      </w:r>
      <w:r>
        <w:rPr>
          <w:spacing w:val="-7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-7"/>
          <w:sz w:val="28"/>
        </w:rPr>
        <w:t xml:space="preserve"> </w:t>
      </w:r>
      <w:r>
        <w:rPr>
          <w:sz w:val="28"/>
        </w:rPr>
        <w:t>послуг:</w:t>
      </w:r>
      <w:r>
        <w:rPr>
          <w:spacing w:val="-67"/>
          <w:sz w:val="28"/>
        </w:rPr>
        <w:t xml:space="preserve"> </w:t>
      </w:r>
      <w:r>
        <w:rPr>
          <w:sz w:val="28"/>
        </w:rPr>
        <w:t>Закон України від 12.09.2019 р. №79-IX. Дата оновлення: 28.04.2020. URL:</w:t>
      </w:r>
      <w:r>
        <w:rPr>
          <w:color w:val="0000FF"/>
          <w:spacing w:val="1"/>
          <w:sz w:val="28"/>
        </w:rPr>
        <w:t xml:space="preserve"> </w:t>
      </w:r>
      <w:hyperlink r:id="rId30" w:anchor="Text">
        <w:r>
          <w:rPr>
            <w:color w:val="0000FF"/>
            <w:sz w:val="28"/>
            <w:u w:val="single" w:color="0000FF"/>
          </w:rPr>
          <w:t>https://zakon.rada.gov.ua/laws/show/79-20#Text</w:t>
        </w:r>
        <w:r>
          <w:rPr>
            <w:color w:val="0000FF"/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"/>
          <w:sz w:val="28"/>
        </w:rPr>
        <w:t xml:space="preserve"> </w:t>
      </w:r>
      <w:r>
        <w:rPr>
          <w:sz w:val="28"/>
        </w:rPr>
        <w:t>28.11.2021)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100"/>
          <w:tab w:val="left" w:pos="1255"/>
          <w:tab w:val="left" w:pos="2142"/>
          <w:tab w:val="left" w:pos="3392"/>
          <w:tab w:val="left" w:pos="4714"/>
          <w:tab w:val="left" w:pos="6787"/>
          <w:tab w:val="left" w:pos="8852"/>
        </w:tabs>
        <w:spacing w:line="360" w:lineRule="auto"/>
        <w:ind w:right="644" w:firstLine="707"/>
        <w:jc w:val="both"/>
        <w:rPr>
          <w:sz w:val="28"/>
        </w:rPr>
      </w:pPr>
      <w:r>
        <w:rPr>
          <w:spacing w:val="-4"/>
          <w:sz w:val="28"/>
        </w:rPr>
        <w:t>Про</w:t>
      </w:r>
      <w:r>
        <w:rPr>
          <w:spacing w:val="-14"/>
          <w:sz w:val="28"/>
        </w:rPr>
        <w:t xml:space="preserve"> </w:t>
      </w:r>
      <w:r>
        <w:rPr>
          <w:spacing w:val="-4"/>
          <w:sz w:val="28"/>
        </w:rPr>
        <w:t>затвердження</w:t>
      </w:r>
      <w:r>
        <w:rPr>
          <w:spacing w:val="-15"/>
          <w:sz w:val="28"/>
        </w:rPr>
        <w:t xml:space="preserve"> </w:t>
      </w:r>
      <w:r>
        <w:rPr>
          <w:spacing w:val="-4"/>
          <w:sz w:val="28"/>
        </w:rPr>
        <w:t>Положення</w:t>
      </w:r>
      <w:r>
        <w:rPr>
          <w:spacing w:val="-14"/>
          <w:sz w:val="28"/>
        </w:rPr>
        <w:t xml:space="preserve"> </w:t>
      </w:r>
      <w:r>
        <w:rPr>
          <w:spacing w:val="-4"/>
          <w:sz w:val="28"/>
        </w:rPr>
        <w:t>про</w:t>
      </w:r>
      <w:r>
        <w:rPr>
          <w:spacing w:val="-14"/>
          <w:sz w:val="28"/>
        </w:rPr>
        <w:t xml:space="preserve"> </w:t>
      </w:r>
      <w:r>
        <w:rPr>
          <w:spacing w:val="-4"/>
          <w:sz w:val="28"/>
        </w:rPr>
        <w:t>здійснення</w:t>
      </w:r>
      <w:r>
        <w:rPr>
          <w:spacing w:val="-14"/>
          <w:sz w:val="28"/>
        </w:rPr>
        <w:t xml:space="preserve"> </w:t>
      </w:r>
      <w:r>
        <w:rPr>
          <w:spacing w:val="-4"/>
          <w:sz w:val="28"/>
        </w:rPr>
        <w:t>установами</w:t>
      </w:r>
      <w:r>
        <w:rPr>
          <w:spacing w:val="-14"/>
          <w:sz w:val="28"/>
        </w:rPr>
        <w:t xml:space="preserve"> </w:t>
      </w:r>
      <w:r>
        <w:rPr>
          <w:spacing w:val="-3"/>
          <w:sz w:val="28"/>
        </w:rPr>
        <w:t>фінансового</w:t>
      </w:r>
      <w:r>
        <w:rPr>
          <w:spacing w:val="-67"/>
          <w:sz w:val="28"/>
        </w:rPr>
        <w:t xml:space="preserve"> </w:t>
      </w:r>
      <w:r>
        <w:rPr>
          <w:spacing w:val="-3"/>
          <w:sz w:val="28"/>
        </w:rPr>
        <w:t>моніторингу:</w:t>
      </w:r>
      <w:r>
        <w:rPr>
          <w:spacing w:val="-14"/>
          <w:sz w:val="28"/>
        </w:rPr>
        <w:t xml:space="preserve"> </w:t>
      </w:r>
      <w:r>
        <w:rPr>
          <w:spacing w:val="-3"/>
          <w:sz w:val="28"/>
        </w:rPr>
        <w:t>Постанова</w:t>
      </w:r>
      <w:r>
        <w:rPr>
          <w:spacing w:val="-14"/>
          <w:sz w:val="28"/>
        </w:rPr>
        <w:t xml:space="preserve"> </w:t>
      </w:r>
      <w:r>
        <w:rPr>
          <w:spacing w:val="-3"/>
          <w:sz w:val="28"/>
        </w:rPr>
        <w:t>Правління</w:t>
      </w:r>
      <w:r>
        <w:rPr>
          <w:spacing w:val="-15"/>
          <w:sz w:val="28"/>
        </w:rPr>
        <w:t xml:space="preserve"> </w:t>
      </w:r>
      <w:r>
        <w:rPr>
          <w:spacing w:val="-3"/>
          <w:sz w:val="28"/>
        </w:rPr>
        <w:t>Національного</w:t>
      </w:r>
      <w:r>
        <w:rPr>
          <w:spacing w:val="-13"/>
          <w:sz w:val="28"/>
        </w:rPr>
        <w:t xml:space="preserve"> </w:t>
      </w:r>
      <w:r>
        <w:rPr>
          <w:spacing w:val="-3"/>
          <w:sz w:val="28"/>
        </w:rPr>
        <w:t>банку</w:t>
      </w:r>
      <w:r>
        <w:rPr>
          <w:spacing w:val="-14"/>
          <w:sz w:val="28"/>
        </w:rPr>
        <w:t xml:space="preserve"> </w:t>
      </w:r>
      <w:r>
        <w:rPr>
          <w:spacing w:val="-3"/>
          <w:sz w:val="28"/>
        </w:rPr>
        <w:t>України</w:t>
      </w:r>
      <w:r>
        <w:rPr>
          <w:spacing w:val="-13"/>
          <w:sz w:val="28"/>
        </w:rPr>
        <w:t xml:space="preserve"> </w:t>
      </w:r>
      <w:r>
        <w:rPr>
          <w:spacing w:val="-3"/>
          <w:sz w:val="28"/>
        </w:rPr>
        <w:t>від</w:t>
      </w:r>
      <w:r>
        <w:rPr>
          <w:spacing w:val="-14"/>
          <w:sz w:val="28"/>
        </w:rPr>
        <w:t xml:space="preserve"> </w:t>
      </w:r>
      <w:r>
        <w:rPr>
          <w:spacing w:val="-3"/>
          <w:sz w:val="28"/>
        </w:rPr>
        <w:t>28.07.2020</w:t>
      </w:r>
      <w:r>
        <w:rPr>
          <w:spacing w:val="-68"/>
          <w:sz w:val="28"/>
        </w:rPr>
        <w:t xml:space="preserve"> </w:t>
      </w:r>
      <w:r>
        <w:rPr>
          <w:sz w:val="28"/>
        </w:rPr>
        <w:t>р.</w:t>
      </w:r>
      <w:r>
        <w:rPr>
          <w:sz w:val="28"/>
        </w:rPr>
        <w:tab/>
        <w:t>№</w:t>
      </w:r>
      <w:r>
        <w:rPr>
          <w:sz w:val="28"/>
        </w:rPr>
        <w:tab/>
        <w:t>107.</w:t>
      </w:r>
      <w:r>
        <w:rPr>
          <w:sz w:val="28"/>
        </w:rPr>
        <w:tab/>
        <w:t>Дата</w:t>
      </w:r>
      <w:r>
        <w:rPr>
          <w:sz w:val="28"/>
        </w:rPr>
        <w:tab/>
        <w:t>оновлення:</w:t>
      </w:r>
      <w:r>
        <w:rPr>
          <w:sz w:val="28"/>
        </w:rPr>
        <w:tab/>
        <w:t>15.01.2021.</w:t>
      </w:r>
      <w:r>
        <w:rPr>
          <w:sz w:val="28"/>
        </w:rPr>
        <w:tab/>
      </w:r>
      <w:r>
        <w:rPr>
          <w:spacing w:val="-3"/>
          <w:sz w:val="28"/>
        </w:rPr>
        <w:t>URL:</w:t>
      </w:r>
      <w:r>
        <w:rPr>
          <w:color w:val="0000FF"/>
          <w:spacing w:val="-68"/>
          <w:sz w:val="28"/>
        </w:rPr>
        <w:t xml:space="preserve"> </w:t>
      </w:r>
      <w:hyperlink r:id="rId31" w:anchor="Text2">
        <w:r>
          <w:rPr>
            <w:color w:val="0000FF"/>
            <w:sz w:val="28"/>
            <w:u w:val="single" w:color="0000FF"/>
          </w:rPr>
          <w:t>https://zakon.rada.gov.ua/laws/show/v0107500-20#Text2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28.11.2021)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7" w:firstLine="707"/>
        <w:jc w:val="both"/>
        <w:rPr>
          <w:sz w:val="28"/>
        </w:rPr>
      </w:pPr>
      <w:r>
        <w:rPr>
          <w:sz w:val="28"/>
        </w:rPr>
        <w:t>Про страхування: Закон Україні № 1909-ІХ від 18.11.2021 р. Дана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 18.11.2021. URL:</w:t>
      </w:r>
      <w:r>
        <w:rPr>
          <w:color w:val="0000FF"/>
          <w:sz w:val="28"/>
        </w:rPr>
        <w:t xml:space="preserve"> </w:t>
      </w:r>
      <w:hyperlink r:id="rId32" w:anchor="Text">
        <w:r>
          <w:rPr>
            <w:color w:val="0000FF"/>
            <w:sz w:val="28"/>
            <w:u w:val="single" w:color="0000FF"/>
          </w:rPr>
          <w:t>https://zakon.rada.gov.ua/laws/show/1909-20#Text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3"/>
          <w:sz w:val="28"/>
        </w:rPr>
        <w:t xml:space="preserve"> </w:t>
      </w:r>
      <w:r>
        <w:rPr>
          <w:sz w:val="28"/>
        </w:rPr>
        <w:t>28.10.2022).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7" w:firstLine="707"/>
        <w:jc w:val="both"/>
        <w:rPr>
          <w:sz w:val="28"/>
        </w:rPr>
      </w:pPr>
      <w:r>
        <w:rPr>
          <w:sz w:val="28"/>
        </w:rPr>
        <w:t>Решетило</w:t>
      </w:r>
      <w:r>
        <w:rPr>
          <w:spacing w:val="1"/>
          <w:sz w:val="28"/>
        </w:rPr>
        <w:t xml:space="preserve"> </w:t>
      </w:r>
      <w:r>
        <w:rPr>
          <w:sz w:val="28"/>
        </w:rPr>
        <w:t>В.П.,</w:t>
      </w:r>
      <w:r>
        <w:rPr>
          <w:spacing w:val="1"/>
          <w:sz w:val="28"/>
        </w:rPr>
        <w:t xml:space="preserve"> </w:t>
      </w:r>
      <w:r>
        <w:rPr>
          <w:sz w:val="28"/>
        </w:rPr>
        <w:t>Федотова</w:t>
      </w:r>
      <w:r>
        <w:rPr>
          <w:spacing w:val="1"/>
          <w:sz w:val="28"/>
        </w:rPr>
        <w:t xml:space="preserve"> </w:t>
      </w:r>
      <w:r>
        <w:rPr>
          <w:sz w:val="28"/>
        </w:rPr>
        <w:t>Ю.В.</w:t>
      </w:r>
      <w:r>
        <w:rPr>
          <w:spacing w:val="1"/>
          <w:sz w:val="28"/>
        </w:rPr>
        <w:t xml:space="preserve"> </w:t>
      </w:r>
      <w:r>
        <w:rPr>
          <w:sz w:val="28"/>
        </w:rPr>
        <w:t>Невизначеність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ризик:</w:t>
      </w:r>
      <w:r>
        <w:rPr>
          <w:spacing w:val="1"/>
          <w:sz w:val="28"/>
        </w:rPr>
        <w:t xml:space="preserve"> </w:t>
      </w:r>
      <w:r>
        <w:rPr>
          <w:sz w:val="28"/>
        </w:rPr>
        <w:t>співвідношення</w:t>
      </w:r>
      <w:r>
        <w:rPr>
          <w:spacing w:val="-16"/>
          <w:sz w:val="28"/>
        </w:rPr>
        <w:t xml:space="preserve"> </w:t>
      </w:r>
      <w:r>
        <w:rPr>
          <w:sz w:val="28"/>
        </w:rPr>
        <w:t>понять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z w:val="28"/>
        </w:rPr>
        <w:t>специфіка</w:t>
      </w:r>
      <w:r>
        <w:rPr>
          <w:spacing w:val="-15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-16"/>
          <w:sz w:val="28"/>
        </w:rPr>
        <w:t xml:space="preserve"> </w:t>
      </w:r>
      <w:r>
        <w:rPr>
          <w:sz w:val="28"/>
        </w:rPr>
        <w:t>рішень.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системного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підходу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економіці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№3(77)-2,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149–154.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1"/>
          <w:sz w:val="28"/>
        </w:rPr>
        <w:t xml:space="preserve"> </w:t>
      </w:r>
      <w:hyperlink r:id="rId33">
        <w:r>
          <w:rPr>
            <w:color w:val="0000FF"/>
            <w:sz w:val="28"/>
            <w:u w:val="single" w:color="0000FF"/>
          </w:rPr>
          <w:t>https://DOI.org/10.32782/2520-2200/2020-3-41</w:t>
        </w:r>
      </w:hyperlink>
      <w:r>
        <w:rPr>
          <w:sz w:val="28"/>
        </w:rPr>
        <w:t>.</w:t>
      </w:r>
    </w:p>
    <w:p w:rsidR="00F15CA1" w:rsidRDefault="00F15CA1" w:rsidP="00F15CA1">
      <w:pPr>
        <w:spacing w:line="360" w:lineRule="auto"/>
        <w:jc w:val="both"/>
        <w:rPr>
          <w:sz w:val="28"/>
        </w:rPr>
        <w:sectPr w:rsidR="00F15CA1">
          <w:pgSz w:w="11910" w:h="16840"/>
          <w:pgMar w:top="1040" w:right="200" w:bottom="280" w:left="1580" w:header="717" w:footer="0" w:gutter="0"/>
          <w:cols w:space="720"/>
        </w:sectPr>
      </w:pP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79" w:line="362" w:lineRule="auto"/>
        <w:ind w:right="650" w:firstLine="707"/>
        <w:jc w:val="both"/>
        <w:rPr>
          <w:sz w:val="28"/>
        </w:rPr>
      </w:pPr>
      <w:proofErr w:type="spellStart"/>
      <w:r>
        <w:rPr>
          <w:sz w:val="28"/>
        </w:rPr>
        <w:lastRenderedPageBreak/>
        <w:t>Рокоча</w:t>
      </w:r>
      <w:proofErr w:type="spellEnd"/>
      <w:r>
        <w:rPr>
          <w:sz w:val="28"/>
        </w:rPr>
        <w:t xml:space="preserve"> В.В., </w:t>
      </w:r>
      <w:proofErr w:type="spellStart"/>
      <w:r>
        <w:rPr>
          <w:sz w:val="28"/>
        </w:rPr>
        <w:t>Алькема</w:t>
      </w:r>
      <w:proofErr w:type="spellEnd"/>
      <w:r>
        <w:rPr>
          <w:sz w:val="28"/>
        </w:rPr>
        <w:t xml:space="preserve"> В.Г., </w:t>
      </w:r>
      <w:proofErr w:type="spellStart"/>
      <w:r>
        <w:rPr>
          <w:sz w:val="28"/>
        </w:rPr>
        <w:t>Терехов</w:t>
      </w:r>
      <w:proofErr w:type="spellEnd"/>
      <w:r>
        <w:rPr>
          <w:sz w:val="28"/>
        </w:rPr>
        <w:t xml:space="preserve"> В.І., </w:t>
      </w:r>
      <w:proofErr w:type="spellStart"/>
      <w:r>
        <w:rPr>
          <w:sz w:val="28"/>
        </w:rPr>
        <w:t>Одягайло</w:t>
      </w:r>
      <w:proofErr w:type="spellEnd"/>
      <w:r>
        <w:rPr>
          <w:sz w:val="28"/>
        </w:rPr>
        <w:t xml:space="preserve"> Б.М. Міжнародна</w:t>
      </w:r>
      <w:r>
        <w:rPr>
          <w:spacing w:val="-67"/>
          <w:sz w:val="28"/>
        </w:rPr>
        <w:t xml:space="preserve"> </w:t>
      </w:r>
      <w:r>
        <w:rPr>
          <w:sz w:val="28"/>
        </w:rPr>
        <w:t>торговельна</w:t>
      </w:r>
      <w:r>
        <w:rPr>
          <w:spacing w:val="8"/>
          <w:sz w:val="28"/>
        </w:rPr>
        <w:t xml:space="preserve"> </w:t>
      </w:r>
      <w:r>
        <w:rPr>
          <w:sz w:val="28"/>
        </w:rPr>
        <w:t>діяльність:</w:t>
      </w:r>
      <w:r>
        <w:rPr>
          <w:spacing w:val="8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7"/>
          <w:sz w:val="28"/>
        </w:rPr>
        <w:t xml:space="preserve"> </w:t>
      </w:r>
      <w:r>
        <w:rPr>
          <w:sz w:val="28"/>
        </w:rPr>
        <w:t>Київ:</w:t>
      </w:r>
      <w:r>
        <w:rPr>
          <w:spacing w:val="8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7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8"/>
          <w:sz w:val="28"/>
        </w:rPr>
        <w:t xml:space="preserve"> </w:t>
      </w:r>
      <w:r>
        <w:rPr>
          <w:sz w:val="28"/>
        </w:rPr>
        <w:t>та</w:t>
      </w:r>
      <w:r>
        <w:rPr>
          <w:spacing w:val="7"/>
          <w:sz w:val="28"/>
        </w:rPr>
        <w:t xml:space="preserve"> </w:t>
      </w:r>
      <w:r>
        <w:rPr>
          <w:sz w:val="28"/>
        </w:rPr>
        <w:t>права</w:t>
      </w:r>
    </w:p>
    <w:p w:rsidR="00F15CA1" w:rsidRDefault="00F15CA1" w:rsidP="00F15CA1">
      <w:pPr>
        <w:pStyle w:val="a3"/>
        <w:spacing w:line="317" w:lineRule="exact"/>
        <w:ind w:left="122"/>
        <w:jc w:val="both"/>
      </w:pPr>
      <w:r>
        <w:t>«КРОК»,</w:t>
      </w:r>
      <w:r>
        <w:rPr>
          <w:spacing w:val="-3"/>
        </w:rPr>
        <w:t xml:space="preserve"> </w:t>
      </w:r>
      <w:r>
        <w:t>2018.</w:t>
      </w:r>
      <w:r>
        <w:rPr>
          <w:spacing w:val="-2"/>
        </w:rPr>
        <w:t xml:space="preserve"> </w:t>
      </w:r>
      <w:r>
        <w:t>698</w:t>
      </w:r>
      <w:r>
        <w:rPr>
          <w:spacing w:val="-4"/>
        </w:rPr>
        <w:t xml:space="preserve"> </w:t>
      </w:r>
      <w:r>
        <w:t>с.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160" w:line="360" w:lineRule="auto"/>
        <w:ind w:right="647" w:firstLine="707"/>
        <w:jc w:val="both"/>
        <w:rPr>
          <w:sz w:val="28"/>
        </w:rPr>
      </w:pPr>
      <w:r>
        <w:rPr>
          <w:sz w:val="28"/>
        </w:rPr>
        <w:t xml:space="preserve">Ромашко О., </w:t>
      </w:r>
      <w:proofErr w:type="spellStart"/>
      <w:r>
        <w:rPr>
          <w:sz w:val="28"/>
        </w:rPr>
        <w:t>Пукіш</w:t>
      </w:r>
      <w:proofErr w:type="spellEnd"/>
      <w:r>
        <w:rPr>
          <w:sz w:val="28"/>
        </w:rPr>
        <w:t xml:space="preserve"> О. </w:t>
      </w:r>
      <w:proofErr w:type="spellStart"/>
      <w:r>
        <w:rPr>
          <w:sz w:val="28"/>
        </w:rPr>
        <w:t>Діджитал</w:t>
      </w:r>
      <w:proofErr w:type="spellEnd"/>
      <w:r>
        <w:rPr>
          <w:sz w:val="28"/>
        </w:rPr>
        <w:t xml:space="preserve">-страхування: </w:t>
      </w:r>
      <w:proofErr w:type="spellStart"/>
      <w:r>
        <w:rPr>
          <w:sz w:val="28"/>
        </w:rPr>
        <w:t>сутнісно</w:t>
      </w:r>
      <w:proofErr w:type="spellEnd"/>
      <w:r>
        <w:rPr>
          <w:sz w:val="28"/>
        </w:rPr>
        <w:t>-аспектний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суспільство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26.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1"/>
          <w:sz w:val="28"/>
        </w:rPr>
        <w:t xml:space="preserve"> </w:t>
      </w:r>
      <w:hyperlink r:id="rId34">
        <w:r>
          <w:rPr>
            <w:color w:val="0000FF"/>
            <w:sz w:val="28"/>
            <w:u w:val="single" w:color="0000FF"/>
          </w:rPr>
          <w:t>https://DOI.org/10.32782/2524-0072/2021-26-14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1" w:line="360" w:lineRule="auto"/>
        <w:ind w:right="644" w:firstLine="707"/>
        <w:jc w:val="both"/>
        <w:rPr>
          <w:sz w:val="28"/>
        </w:rPr>
      </w:pPr>
      <w:proofErr w:type="spellStart"/>
      <w:r>
        <w:rPr>
          <w:sz w:val="28"/>
        </w:rPr>
        <w:t>Садура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Б.,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Агрес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Bancassurance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цінний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фінансового ринку. Вісник Національного університету «Львівська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політехніка». Серія «Проблеми економіки та управління». 2020.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 4. № 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93–100.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z w:val="28"/>
        </w:rPr>
        <w:t xml:space="preserve"> </w:t>
      </w:r>
      <w:hyperlink r:id="rId35">
        <w:r>
          <w:rPr>
            <w:color w:val="0000FF"/>
            <w:sz w:val="28"/>
            <w:u w:val="single" w:color="0000FF"/>
          </w:rPr>
          <w:t>https://DOI.org/10.23939/semi2020.01.093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7" w:firstLine="707"/>
        <w:jc w:val="both"/>
        <w:rPr>
          <w:sz w:val="28"/>
        </w:rPr>
      </w:pPr>
      <w:r>
        <w:rPr>
          <w:sz w:val="28"/>
        </w:rPr>
        <w:t>Сова</w:t>
      </w:r>
      <w:r>
        <w:rPr>
          <w:spacing w:val="-13"/>
          <w:sz w:val="28"/>
        </w:rPr>
        <w:t xml:space="preserve"> </w:t>
      </w:r>
      <w:r>
        <w:rPr>
          <w:sz w:val="28"/>
        </w:rPr>
        <w:t>О.</w:t>
      </w:r>
      <w:r>
        <w:rPr>
          <w:spacing w:val="-13"/>
          <w:sz w:val="28"/>
        </w:rPr>
        <w:t xml:space="preserve"> </w:t>
      </w:r>
      <w:r>
        <w:rPr>
          <w:sz w:val="28"/>
        </w:rPr>
        <w:t>Ю.</w:t>
      </w:r>
      <w:r>
        <w:rPr>
          <w:spacing w:val="-13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12"/>
          <w:sz w:val="28"/>
        </w:rPr>
        <w:t xml:space="preserve"> </w:t>
      </w:r>
      <w:r>
        <w:rPr>
          <w:sz w:val="28"/>
        </w:rPr>
        <w:t>тренди</w:t>
      </w:r>
      <w:r>
        <w:rPr>
          <w:spacing w:val="-12"/>
          <w:sz w:val="28"/>
        </w:rPr>
        <w:t xml:space="preserve"> </w:t>
      </w:r>
      <w:r>
        <w:rPr>
          <w:sz w:val="28"/>
        </w:rPr>
        <w:t>страхового</w:t>
      </w:r>
      <w:r>
        <w:rPr>
          <w:spacing w:val="-12"/>
          <w:sz w:val="28"/>
        </w:rPr>
        <w:t xml:space="preserve"> </w:t>
      </w:r>
      <w:r>
        <w:rPr>
          <w:sz w:val="28"/>
        </w:rPr>
        <w:t>ринку</w:t>
      </w:r>
      <w:r>
        <w:rPr>
          <w:spacing w:val="-12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Вчені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«КРОК»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-4"/>
          <w:sz w:val="28"/>
        </w:rPr>
        <w:t xml:space="preserve"> </w:t>
      </w:r>
      <w:r>
        <w:rPr>
          <w:sz w:val="28"/>
        </w:rPr>
        <w:t>№3</w:t>
      </w:r>
      <w:r>
        <w:rPr>
          <w:spacing w:val="1"/>
          <w:sz w:val="28"/>
        </w:rPr>
        <w:t xml:space="preserve"> </w:t>
      </w:r>
      <w:r>
        <w:rPr>
          <w:sz w:val="28"/>
        </w:rPr>
        <w:t>(51).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59-67.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6" w:firstLine="707"/>
        <w:jc w:val="both"/>
        <w:rPr>
          <w:sz w:val="28"/>
        </w:rPr>
      </w:pPr>
      <w:r>
        <w:rPr>
          <w:sz w:val="28"/>
        </w:rPr>
        <w:t>Стратегія розвитку страхового ринку України на 2012-2021 роки:</w:t>
      </w:r>
      <w:r>
        <w:rPr>
          <w:spacing w:val="1"/>
          <w:sz w:val="28"/>
        </w:rPr>
        <w:t xml:space="preserve"> </w:t>
      </w:r>
      <w:r>
        <w:rPr>
          <w:sz w:val="28"/>
        </w:rPr>
        <w:t>Розпорядження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зборів Членів УФУ від</w:t>
      </w:r>
      <w:r>
        <w:rPr>
          <w:spacing w:val="1"/>
          <w:sz w:val="28"/>
        </w:rPr>
        <w:t xml:space="preserve"> </w:t>
      </w:r>
      <w:r>
        <w:rPr>
          <w:sz w:val="28"/>
        </w:rPr>
        <w:t>30.03.2012 №</w:t>
      </w:r>
      <w:r>
        <w:rPr>
          <w:spacing w:val="1"/>
          <w:sz w:val="28"/>
        </w:rPr>
        <w:t xml:space="preserve"> </w:t>
      </w:r>
      <w:r>
        <w:rPr>
          <w:sz w:val="28"/>
        </w:rPr>
        <w:t>12.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36">
        <w:r>
          <w:rPr>
            <w:color w:val="0000FF"/>
            <w:sz w:val="28"/>
            <w:u w:val="single" w:color="0000FF"/>
          </w:rPr>
          <w:t>http://ufu.org.ua/files/strateg/ UFU_strategiya_rozvitku_strahrinku_2012-2020.pdf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27.10.2021).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5" w:firstLine="707"/>
        <w:jc w:val="both"/>
        <w:rPr>
          <w:sz w:val="28"/>
        </w:rPr>
      </w:pPr>
      <w:proofErr w:type="spellStart"/>
      <w:r>
        <w:rPr>
          <w:sz w:val="28"/>
        </w:rPr>
        <w:t>Цимановська</w:t>
      </w:r>
      <w:proofErr w:type="spellEnd"/>
      <w:r>
        <w:rPr>
          <w:spacing w:val="-14"/>
          <w:sz w:val="28"/>
        </w:rPr>
        <w:t xml:space="preserve"> </w:t>
      </w:r>
      <w:r>
        <w:rPr>
          <w:sz w:val="28"/>
        </w:rPr>
        <w:t>А.</w:t>
      </w:r>
      <w:r>
        <w:rPr>
          <w:spacing w:val="-13"/>
          <w:sz w:val="28"/>
        </w:rPr>
        <w:t xml:space="preserve"> </w:t>
      </w:r>
      <w:r>
        <w:rPr>
          <w:sz w:val="28"/>
        </w:rPr>
        <w:t>Ціна</w:t>
      </w:r>
      <w:r>
        <w:rPr>
          <w:spacing w:val="-12"/>
          <w:sz w:val="28"/>
        </w:rPr>
        <w:t xml:space="preserve"> </w:t>
      </w:r>
      <w:r>
        <w:rPr>
          <w:sz w:val="28"/>
        </w:rPr>
        <w:t>лікарської</w:t>
      </w:r>
      <w:r>
        <w:rPr>
          <w:spacing w:val="-12"/>
          <w:sz w:val="28"/>
        </w:rPr>
        <w:t xml:space="preserve"> </w:t>
      </w:r>
      <w:r>
        <w:rPr>
          <w:sz w:val="28"/>
        </w:rPr>
        <w:t>помилки:</w:t>
      </w:r>
      <w:r>
        <w:rPr>
          <w:spacing w:val="-12"/>
          <w:sz w:val="28"/>
        </w:rPr>
        <w:t xml:space="preserve"> </w:t>
      </w:r>
      <w:r>
        <w:rPr>
          <w:sz w:val="28"/>
        </w:rPr>
        <w:t>чому</w:t>
      </w:r>
      <w:r>
        <w:rPr>
          <w:spacing w:val="-13"/>
          <w:sz w:val="28"/>
        </w:rPr>
        <w:t xml:space="preserve"> </w:t>
      </w:r>
      <w:r>
        <w:rPr>
          <w:sz w:val="28"/>
        </w:rPr>
        <w:t>українські</w:t>
      </w:r>
      <w:r>
        <w:rPr>
          <w:spacing w:val="-12"/>
          <w:sz w:val="28"/>
        </w:rPr>
        <w:t xml:space="preserve"> </w:t>
      </w:r>
      <w:r>
        <w:rPr>
          <w:sz w:val="28"/>
        </w:rPr>
        <w:t>клініки</w:t>
      </w:r>
      <w:r>
        <w:rPr>
          <w:spacing w:val="-11"/>
          <w:sz w:val="28"/>
        </w:rPr>
        <w:t xml:space="preserve"> </w:t>
      </w:r>
      <w:r>
        <w:rPr>
          <w:sz w:val="28"/>
        </w:rPr>
        <w:t>не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страхують професійну відповідальність. </w:t>
      </w:r>
      <w:r>
        <w:rPr>
          <w:i/>
          <w:sz w:val="28"/>
        </w:rPr>
        <w:t xml:space="preserve">Українська правда. </w:t>
      </w:r>
      <w:r>
        <w:rPr>
          <w:sz w:val="28"/>
        </w:rPr>
        <w:t>1 червня 2021.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37">
        <w:r>
          <w:rPr>
            <w:color w:val="0000FF"/>
            <w:sz w:val="28"/>
            <w:u w:val="single" w:color="0000FF"/>
          </w:rPr>
          <w:t>https://life.pravda.com.ua/columns/2021/06/1/245060/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12.12.2021).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  <w:tab w:val="left" w:pos="3890"/>
          <w:tab w:val="left" w:pos="7294"/>
        </w:tabs>
        <w:spacing w:line="360" w:lineRule="auto"/>
        <w:ind w:right="642" w:firstLine="707"/>
        <w:jc w:val="both"/>
        <w:rPr>
          <w:sz w:val="28"/>
        </w:rPr>
      </w:pPr>
      <w:proofErr w:type="spellStart"/>
      <w:r>
        <w:rPr>
          <w:sz w:val="28"/>
        </w:rPr>
        <w:t>Шолойко</w:t>
      </w:r>
      <w:proofErr w:type="spellEnd"/>
      <w:r>
        <w:rPr>
          <w:sz w:val="28"/>
        </w:rPr>
        <w:t xml:space="preserve"> А. С. Сутнісна характеристика інфраструктури страхового</w:t>
      </w:r>
      <w:r>
        <w:rPr>
          <w:spacing w:val="-67"/>
          <w:sz w:val="28"/>
        </w:rPr>
        <w:t xml:space="preserve"> </w:t>
      </w:r>
      <w:r>
        <w:rPr>
          <w:sz w:val="28"/>
        </w:rPr>
        <w:t>ринку.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Ужгородського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міжнародні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відносини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світове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господарство</w:t>
      </w:r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2017.</w:t>
      </w:r>
      <w:r>
        <w:rPr>
          <w:spacing w:val="-8"/>
          <w:sz w:val="28"/>
        </w:rPr>
        <w:t xml:space="preserve"> </w:t>
      </w:r>
      <w:r>
        <w:rPr>
          <w:sz w:val="28"/>
        </w:rPr>
        <w:t>№</w:t>
      </w:r>
      <w:r>
        <w:rPr>
          <w:spacing w:val="-7"/>
          <w:sz w:val="28"/>
        </w:rPr>
        <w:t xml:space="preserve"> </w:t>
      </w:r>
      <w:r>
        <w:rPr>
          <w:sz w:val="28"/>
        </w:rPr>
        <w:t>14</w:t>
      </w:r>
      <w:r>
        <w:rPr>
          <w:spacing w:val="-7"/>
          <w:sz w:val="28"/>
        </w:rPr>
        <w:t xml:space="preserve"> </w:t>
      </w:r>
      <w:r>
        <w:rPr>
          <w:sz w:val="28"/>
        </w:rPr>
        <w:t>(2).</w:t>
      </w:r>
      <w:r>
        <w:rPr>
          <w:spacing w:val="-8"/>
          <w:sz w:val="28"/>
        </w:rPr>
        <w:t xml:space="preserve"> </w:t>
      </w:r>
      <w:r>
        <w:rPr>
          <w:sz w:val="28"/>
        </w:rPr>
        <w:t>С.</w:t>
      </w:r>
      <w:r>
        <w:rPr>
          <w:spacing w:val="-68"/>
          <w:sz w:val="28"/>
        </w:rPr>
        <w:t xml:space="preserve"> </w:t>
      </w:r>
      <w:r>
        <w:rPr>
          <w:sz w:val="28"/>
        </w:rPr>
        <w:t>186-190.</w:t>
      </w:r>
      <w:r>
        <w:rPr>
          <w:sz w:val="28"/>
        </w:rPr>
        <w:tab/>
        <w:t>URL:</w:t>
      </w:r>
      <w:r>
        <w:rPr>
          <w:sz w:val="28"/>
        </w:rPr>
        <w:tab/>
      </w:r>
      <w:hyperlink r:id="rId38">
        <w:r>
          <w:rPr>
            <w:color w:val="0000FF"/>
            <w:sz w:val="28"/>
            <w:u w:val="single" w:color="0000FF"/>
          </w:rPr>
          <w:t>http://www.visnyk-</w:t>
        </w:r>
      </w:hyperlink>
      <w:r>
        <w:rPr>
          <w:color w:val="0000FF"/>
          <w:spacing w:val="1"/>
          <w:sz w:val="28"/>
        </w:rPr>
        <w:t xml:space="preserve"> </w:t>
      </w:r>
      <w:hyperlink r:id="rId39">
        <w:r>
          <w:rPr>
            <w:color w:val="0000FF"/>
            <w:sz w:val="28"/>
            <w:u w:val="single" w:color="0000FF"/>
          </w:rPr>
          <w:t>econom.uzhnu.uz.ua/</w:t>
        </w:r>
        <w:proofErr w:type="spellStart"/>
        <w:r>
          <w:rPr>
            <w:color w:val="0000FF"/>
            <w:sz w:val="28"/>
            <w:u w:val="single" w:color="0000FF"/>
          </w:rPr>
          <w:t>archive</w:t>
        </w:r>
        <w:proofErr w:type="spellEnd"/>
        <w:r>
          <w:rPr>
            <w:color w:val="0000FF"/>
            <w:sz w:val="28"/>
            <w:u w:val="single" w:color="0000FF"/>
          </w:rPr>
          <w:t>/14_2_2017ua/40.pdf</w:t>
        </w:r>
        <w:r>
          <w:rPr>
            <w:color w:val="0000FF"/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6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13.10.2021).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855"/>
          <w:tab w:val="left" w:pos="1255"/>
          <w:tab w:val="left" w:pos="2072"/>
          <w:tab w:val="left" w:pos="3362"/>
          <w:tab w:val="left" w:pos="4332"/>
        </w:tabs>
        <w:spacing w:line="360" w:lineRule="auto"/>
        <w:ind w:right="642" w:firstLine="707"/>
        <w:rPr>
          <w:sz w:val="28"/>
        </w:rPr>
      </w:pPr>
      <w:r>
        <w:rPr>
          <w:sz w:val="28"/>
        </w:rPr>
        <w:t>2020</w:t>
      </w:r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Germany</w:t>
      </w:r>
      <w:proofErr w:type="spellEnd"/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pacing w:val="-16"/>
          <w:sz w:val="28"/>
        </w:rPr>
        <w:t xml:space="preserve"> </w:t>
      </w:r>
      <w:r>
        <w:rPr>
          <w:sz w:val="28"/>
        </w:rPr>
        <w:t>Outlook</w:t>
      </w:r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Trends</w:t>
      </w:r>
      <w:proofErr w:type="spellEnd"/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imperatives</w:t>
      </w:r>
      <w:proofErr w:type="spellEnd"/>
      <w:r>
        <w:rPr>
          <w:spacing w:val="-16"/>
          <w:sz w:val="28"/>
        </w:rPr>
        <w:t xml:space="preserve"> </w:t>
      </w:r>
      <w:proofErr w:type="spellStart"/>
      <w:r>
        <w:rPr>
          <w:sz w:val="28"/>
        </w:rPr>
        <w:t>shaping</w:t>
      </w:r>
      <w:proofErr w:type="spellEnd"/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16"/>
          <w:sz w:val="28"/>
        </w:rPr>
        <w:t xml:space="preserve"> </w:t>
      </w:r>
      <w:proofErr w:type="spellStart"/>
      <w:r>
        <w:rPr>
          <w:sz w:val="28"/>
        </w:rPr>
        <w:t>life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non-life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markets</w:t>
      </w:r>
      <w:proofErr w:type="spellEnd"/>
      <w:r>
        <w:rPr>
          <w:sz w:val="28"/>
        </w:rPr>
        <w:t>.</w:t>
      </w:r>
      <w:r>
        <w:rPr>
          <w:sz w:val="28"/>
        </w:rPr>
        <w:tab/>
        <w:t>URL:</w:t>
      </w:r>
      <w:r>
        <w:rPr>
          <w:sz w:val="28"/>
        </w:rPr>
        <w:tab/>
      </w:r>
      <w:hyperlink r:id="rId40">
        <w:r>
          <w:rPr>
            <w:color w:val="0069BB"/>
            <w:spacing w:val="-1"/>
            <w:sz w:val="28"/>
            <w:u w:val="single" w:color="0069BB"/>
          </w:rPr>
          <w:t>https://assets.ey.com/content/dam/ey-sites/ey-</w:t>
        </w:r>
      </w:hyperlink>
      <w:r>
        <w:rPr>
          <w:color w:val="0069BB"/>
          <w:spacing w:val="-67"/>
          <w:sz w:val="28"/>
        </w:rPr>
        <w:t xml:space="preserve"> </w:t>
      </w:r>
      <w:hyperlink r:id="rId41">
        <w:r>
          <w:rPr>
            <w:color w:val="0069BB"/>
            <w:sz w:val="28"/>
            <w:u w:val="single" w:color="0069BB"/>
          </w:rPr>
          <w:t>com/en_gl/topics/insurance/insurance-outlook-pdfs/ey-global-insurance-outlook-</w:t>
        </w:r>
      </w:hyperlink>
      <w:r>
        <w:rPr>
          <w:color w:val="0069BB"/>
          <w:spacing w:val="1"/>
          <w:sz w:val="28"/>
        </w:rPr>
        <w:t xml:space="preserve"> </w:t>
      </w:r>
      <w:hyperlink r:id="rId42">
        <w:r>
          <w:rPr>
            <w:color w:val="0069BB"/>
            <w:sz w:val="28"/>
            <w:u w:val="single" w:color="0069BB"/>
          </w:rPr>
          <w:t>germany.pdf</w:t>
        </w:r>
        <w:r>
          <w:rPr>
            <w:color w:val="0069BB"/>
            <w:spacing w:val="-2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08.08.2022).</w:t>
      </w:r>
    </w:p>
    <w:p w:rsidR="00F15CA1" w:rsidRDefault="00F15CA1" w:rsidP="00F15CA1">
      <w:pPr>
        <w:spacing w:line="360" w:lineRule="auto"/>
        <w:rPr>
          <w:sz w:val="28"/>
        </w:rPr>
        <w:sectPr w:rsidR="00F15CA1">
          <w:pgSz w:w="11910" w:h="16840"/>
          <w:pgMar w:top="1040" w:right="200" w:bottom="280" w:left="1580" w:header="717" w:footer="0" w:gutter="0"/>
          <w:cols w:space="720"/>
        </w:sectPr>
      </w:pP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  <w:tab w:val="left" w:pos="1585"/>
          <w:tab w:val="left" w:pos="3117"/>
          <w:tab w:val="left" w:pos="4332"/>
        </w:tabs>
        <w:spacing w:before="79" w:line="360" w:lineRule="auto"/>
        <w:ind w:right="642" w:firstLine="707"/>
        <w:rPr>
          <w:sz w:val="28"/>
        </w:rPr>
      </w:pPr>
      <w:r>
        <w:rPr>
          <w:spacing w:val="-1"/>
          <w:sz w:val="28"/>
        </w:rPr>
        <w:lastRenderedPageBreak/>
        <w:t>2020</w:t>
      </w:r>
      <w:r>
        <w:rPr>
          <w:spacing w:val="-17"/>
          <w:sz w:val="28"/>
        </w:rPr>
        <w:t xml:space="preserve"> </w:t>
      </w:r>
      <w:proofErr w:type="spellStart"/>
      <w:r>
        <w:rPr>
          <w:spacing w:val="-1"/>
          <w:sz w:val="28"/>
        </w:rPr>
        <w:t>Japan</w:t>
      </w:r>
      <w:proofErr w:type="spellEnd"/>
      <w:r>
        <w:rPr>
          <w:spacing w:val="-16"/>
          <w:sz w:val="28"/>
        </w:rPr>
        <w:t xml:space="preserve"> </w:t>
      </w:r>
      <w:proofErr w:type="spellStart"/>
      <w:r>
        <w:rPr>
          <w:spacing w:val="-1"/>
          <w:sz w:val="28"/>
        </w:rPr>
        <w:t>Insurance</w:t>
      </w:r>
      <w:proofErr w:type="spellEnd"/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Outlook</w:t>
      </w:r>
      <w:r>
        <w:rPr>
          <w:spacing w:val="-17"/>
          <w:sz w:val="28"/>
        </w:rPr>
        <w:t xml:space="preserve"> </w:t>
      </w:r>
      <w:proofErr w:type="spellStart"/>
      <w:r>
        <w:rPr>
          <w:spacing w:val="-1"/>
          <w:sz w:val="28"/>
        </w:rPr>
        <w:t>Trends</w:t>
      </w:r>
      <w:proofErr w:type="spellEnd"/>
      <w:r>
        <w:rPr>
          <w:spacing w:val="-16"/>
          <w:sz w:val="28"/>
        </w:rPr>
        <w:t xml:space="preserve"> </w:t>
      </w:r>
      <w:proofErr w:type="spellStart"/>
      <w:r>
        <w:rPr>
          <w:spacing w:val="-1"/>
          <w:sz w:val="28"/>
        </w:rPr>
        <w:t>and</w:t>
      </w:r>
      <w:proofErr w:type="spellEnd"/>
      <w:r>
        <w:rPr>
          <w:spacing w:val="-16"/>
          <w:sz w:val="28"/>
        </w:rPr>
        <w:t xml:space="preserve"> </w:t>
      </w:r>
      <w:proofErr w:type="spellStart"/>
      <w:r>
        <w:rPr>
          <w:spacing w:val="-1"/>
          <w:sz w:val="28"/>
        </w:rPr>
        <w:t>imperatives</w:t>
      </w:r>
      <w:proofErr w:type="spellEnd"/>
      <w:r>
        <w:rPr>
          <w:spacing w:val="-17"/>
          <w:sz w:val="28"/>
        </w:rPr>
        <w:t xml:space="preserve"> </w:t>
      </w:r>
      <w:proofErr w:type="spellStart"/>
      <w:r>
        <w:rPr>
          <w:sz w:val="28"/>
        </w:rPr>
        <w:t>shaping</w:t>
      </w:r>
      <w:proofErr w:type="spellEnd"/>
      <w:r>
        <w:rPr>
          <w:spacing w:val="-16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17"/>
          <w:sz w:val="28"/>
        </w:rPr>
        <w:t xml:space="preserve"> </w:t>
      </w:r>
      <w:proofErr w:type="spellStart"/>
      <w:r>
        <w:rPr>
          <w:sz w:val="28"/>
        </w:rPr>
        <w:t>life</w:t>
      </w:r>
      <w:proofErr w:type="spellEnd"/>
      <w:r>
        <w:rPr>
          <w:spacing w:val="-17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non-life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markets</w:t>
      </w:r>
      <w:proofErr w:type="spellEnd"/>
      <w:r>
        <w:rPr>
          <w:sz w:val="28"/>
        </w:rPr>
        <w:t>.</w:t>
      </w:r>
      <w:r>
        <w:rPr>
          <w:sz w:val="28"/>
        </w:rPr>
        <w:tab/>
        <w:t>URL:</w:t>
      </w:r>
      <w:r>
        <w:rPr>
          <w:sz w:val="28"/>
        </w:rPr>
        <w:tab/>
      </w:r>
      <w:hyperlink r:id="rId43">
        <w:r>
          <w:rPr>
            <w:color w:val="0069BB"/>
            <w:spacing w:val="-1"/>
            <w:sz w:val="28"/>
            <w:u w:val="single" w:color="0069BB"/>
          </w:rPr>
          <w:t>https://assets.ey.com/content/dam/ey-sites/ey-</w:t>
        </w:r>
      </w:hyperlink>
      <w:r>
        <w:rPr>
          <w:color w:val="0069BB"/>
          <w:spacing w:val="-67"/>
          <w:sz w:val="28"/>
        </w:rPr>
        <w:t xml:space="preserve"> </w:t>
      </w:r>
      <w:hyperlink r:id="rId44">
        <w:r>
          <w:rPr>
            <w:color w:val="0069BB"/>
            <w:sz w:val="28"/>
            <w:u w:val="single" w:color="0069BB"/>
          </w:rPr>
          <w:t>com/en_gl/topics/insurance/insurance-outlook-pdfs/ey-global-insurance-outlook-</w:t>
        </w:r>
      </w:hyperlink>
      <w:r>
        <w:rPr>
          <w:color w:val="0069BB"/>
          <w:spacing w:val="1"/>
          <w:sz w:val="28"/>
        </w:rPr>
        <w:t xml:space="preserve"> </w:t>
      </w:r>
      <w:hyperlink r:id="rId45">
        <w:r>
          <w:rPr>
            <w:color w:val="0069BB"/>
            <w:sz w:val="28"/>
            <w:u w:val="single" w:color="0069BB"/>
          </w:rPr>
          <w:t>japan.pdf</w:t>
        </w:r>
        <w:r>
          <w:rPr>
            <w:color w:val="0069BB"/>
            <w:spacing w:val="-2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08.08.2022).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7" w:firstLine="707"/>
        <w:jc w:val="both"/>
        <w:rPr>
          <w:sz w:val="28"/>
        </w:rPr>
      </w:pPr>
      <w:proofErr w:type="spellStart"/>
      <w:r>
        <w:rPr>
          <w:sz w:val="28"/>
        </w:rPr>
        <w:t>Antoci</w:t>
      </w:r>
      <w:proofErr w:type="spellEnd"/>
      <w:r>
        <w:rPr>
          <w:sz w:val="28"/>
        </w:rPr>
        <w:t xml:space="preserve"> A., </w:t>
      </w:r>
      <w:proofErr w:type="spellStart"/>
      <w:r>
        <w:rPr>
          <w:sz w:val="28"/>
        </w:rPr>
        <w:t>Maccioni</w:t>
      </w:r>
      <w:proofErr w:type="spellEnd"/>
      <w:r>
        <w:rPr>
          <w:sz w:val="28"/>
        </w:rPr>
        <w:t xml:space="preserve"> A. F., </w:t>
      </w:r>
      <w:proofErr w:type="spellStart"/>
      <w:r>
        <w:rPr>
          <w:sz w:val="28"/>
        </w:rPr>
        <w:t>Galeotti</w:t>
      </w:r>
      <w:proofErr w:type="spellEnd"/>
      <w:r>
        <w:rPr>
          <w:sz w:val="28"/>
        </w:rPr>
        <w:t xml:space="preserve"> M., </w:t>
      </w:r>
      <w:proofErr w:type="spellStart"/>
      <w:r>
        <w:rPr>
          <w:sz w:val="28"/>
        </w:rPr>
        <w:t>Russu</w:t>
      </w:r>
      <w:proofErr w:type="spellEnd"/>
      <w:r>
        <w:rPr>
          <w:sz w:val="28"/>
        </w:rPr>
        <w:t xml:space="preserve"> P. </w:t>
      </w:r>
      <w:proofErr w:type="spellStart"/>
      <w:r>
        <w:rPr>
          <w:sz w:val="28"/>
        </w:rPr>
        <w:t>Defensive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medicine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liability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malpractice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litigation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evolutionary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model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Nonlinear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Analysis</w:t>
      </w:r>
      <w:proofErr w:type="spellEnd"/>
      <w:r>
        <w:rPr>
          <w:i/>
          <w:sz w:val="28"/>
        </w:rPr>
        <w:t>: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Real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World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Applications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47.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414–435.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1"/>
          <w:sz w:val="28"/>
        </w:rPr>
        <w:t xml:space="preserve"> </w:t>
      </w:r>
      <w:hyperlink r:id="rId46">
        <w:r>
          <w:rPr>
            <w:color w:val="0000FF"/>
            <w:sz w:val="28"/>
            <w:u w:val="single" w:color="0000FF"/>
          </w:rPr>
          <w:t>https://DOI.org/10.1016/j.nonrwa.2018.08.012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1" w:line="360" w:lineRule="auto"/>
        <w:ind w:right="645" w:firstLine="707"/>
        <w:jc w:val="both"/>
        <w:rPr>
          <w:sz w:val="28"/>
        </w:rPr>
      </w:pPr>
      <w:proofErr w:type="spellStart"/>
      <w:r>
        <w:rPr>
          <w:sz w:val="28"/>
        </w:rPr>
        <w:t>Babenko-Levada</w:t>
      </w:r>
      <w:proofErr w:type="spellEnd"/>
      <w:r>
        <w:rPr>
          <w:spacing w:val="-11"/>
          <w:sz w:val="28"/>
        </w:rPr>
        <w:t xml:space="preserve"> </w:t>
      </w:r>
      <w:r>
        <w:rPr>
          <w:sz w:val="28"/>
        </w:rPr>
        <w:t>V.</w:t>
      </w:r>
      <w:r>
        <w:rPr>
          <w:spacing w:val="-12"/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market</w:t>
      </w:r>
      <w:proofErr w:type="spellEnd"/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Ukraine</w:t>
      </w:r>
      <w:proofErr w:type="spellEnd"/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forecasting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crises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Investment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Management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Financial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Innovations</w:t>
      </w:r>
      <w:proofErr w:type="spellEnd"/>
      <w:r>
        <w:rPr>
          <w:sz w:val="28"/>
        </w:rPr>
        <w:t>. 2021.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18(3).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385–396.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1"/>
          <w:sz w:val="28"/>
        </w:rPr>
        <w:t xml:space="preserve"> </w:t>
      </w:r>
      <w:hyperlink r:id="rId47">
        <w:r>
          <w:rPr>
            <w:color w:val="0000FF"/>
            <w:sz w:val="28"/>
            <w:u w:val="single" w:color="0000FF"/>
          </w:rPr>
          <w:t>https://DOI.org/10.21511/imfi.18(3).2021.32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1" w:line="360" w:lineRule="auto"/>
        <w:ind w:right="650" w:firstLine="707"/>
        <w:jc w:val="both"/>
        <w:rPr>
          <w:sz w:val="28"/>
        </w:rPr>
      </w:pPr>
      <w:proofErr w:type="spellStart"/>
      <w:r>
        <w:rPr>
          <w:sz w:val="28"/>
        </w:rPr>
        <w:t>Clemente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G.P.,</w:t>
      </w:r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Cornaro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A.</w:t>
      </w:r>
      <w:r>
        <w:rPr>
          <w:spacing w:val="-8"/>
          <w:sz w:val="28"/>
        </w:rPr>
        <w:t xml:space="preserve"> </w:t>
      </w:r>
      <w:r>
        <w:rPr>
          <w:sz w:val="28"/>
        </w:rPr>
        <w:t>A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multilayer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approach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systemic</w:t>
      </w:r>
      <w:proofErr w:type="spellEnd"/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risk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sector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Chaos</w:t>
      </w:r>
      <w:proofErr w:type="spellEnd"/>
      <w:r>
        <w:rPr>
          <w:i/>
          <w:sz w:val="28"/>
        </w:rPr>
        <w:t xml:space="preserve">, </w:t>
      </w:r>
      <w:proofErr w:type="spellStart"/>
      <w:r>
        <w:rPr>
          <w:i/>
          <w:sz w:val="28"/>
        </w:rPr>
        <w:t>Solitons</w:t>
      </w:r>
      <w:proofErr w:type="spellEnd"/>
      <w:r>
        <w:rPr>
          <w:i/>
          <w:sz w:val="28"/>
        </w:rPr>
        <w:t xml:space="preserve"> &amp; </w:t>
      </w:r>
      <w:proofErr w:type="spellStart"/>
      <w:r>
        <w:rPr>
          <w:i/>
          <w:sz w:val="28"/>
        </w:rPr>
        <w:t>Fractals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 xml:space="preserve">. 162. 2022. </w:t>
      </w:r>
      <w:proofErr w:type="spellStart"/>
      <w:r>
        <w:rPr>
          <w:sz w:val="28"/>
        </w:rPr>
        <w:t>Article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Number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112398.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z w:val="28"/>
        </w:rPr>
        <w:t xml:space="preserve"> </w:t>
      </w:r>
      <w:hyperlink r:id="rId48">
        <w:r>
          <w:rPr>
            <w:color w:val="0000FF"/>
            <w:sz w:val="28"/>
            <w:u w:val="single" w:color="0000FF"/>
          </w:rPr>
          <w:t>https://DOI.org/10.1016/j.chaos.2022.112398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  <w:tab w:val="left" w:pos="8876"/>
        </w:tabs>
        <w:spacing w:line="360" w:lineRule="auto"/>
        <w:ind w:right="646" w:firstLine="707"/>
        <w:jc w:val="both"/>
        <w:rPr>
          <w:sz w:val="28"/>
        </w:rPr>
      </w:pPr>
      <w:proofErr w:type="spellStart"/>
      <w:r>
        <w:rPr>
          <w:sz w:val="28"/>
        </w:rPr>
        <w:t>CustomerGauge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B2B</w:t>
      </w:r>
      <w:r>
        <w:rPr>
          <w:spacing w:val="1"/>
          <w:sz w:val="28"/>
        </w:rPr>
        <w:t xml:space="preserve"> </w:t>
      </w:r>
      <w:r>
        <w:rPr>
          <w:sz w:val="28"/>
        </w:rPr>
        <w:t>NPS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CX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Benchmarks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49">
        <w:r>
          <w:rPr>
            <w:color w:val="0000FF"/>
            <w:sz w:val="28"/>
            <w:u w:val="single" w:color="0000FF"/>
          </w:rPr>
          <w:t>https://customergauge.com/ebook/b2b-nps-and-cx-benchmarks-report</w:t>
        </w:r>
      </w:hyperlink>
      <w:r>
        <w:rPr>
          <w:color w:val="0000FF"/>
          <w:sz w:val="28"/>
        </w:rPr>
        <w:tab/>
      </w:r>
      <w:r>
        <w:rPr>
          <w:spacing w:val="-2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25.10.2022).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3" w:firstLine="707"/>
        <w:jc w:val="both"/>
        <w:rPr>
          <w:sz w:val="28"/>
        </w:rPr>
      </w:pPr>
      <w:proofErr w:type="spellStart"/>
      <w:r>
        <w:rPr>
          <w:sz w:val="28"/>
        </w:rPr>
        <w:t>Demianchuk</w:t>
      </w:r>
      <w:proofErr w:type="spellEnd"/>
      <w:r>
        <w:rPr>
          <w:spacing w:val="-12"/>
          <w:sz w:val="28"/>
        </w:rPr>
        <w:t xml:space="preserve"> </w:t>
      </w:r>
      <w:r>
        <w:rPr>
          <w:sz w:val="28"/>
        </w:rPr>
        <w:t>M.,</w:t>
      </w:r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Makhamadali</w:t>
      </w:r>
      <w:proofErr w:type="spellEnd"/>
      <w:r>
        <w:rPr>
          <w:spacing w:val="-12"/>
          <w:sz w:val="28"/>
        </w:rPr>
        <w:t xml:space="preserve"> </w:t>
      </w:r>
      <w:r>
        <w:rPr>
          <w:sz w:val="28"/>
        </w:rPr>
        <w:t>B.</w:t>
      </w:r>
      <w:r>
        <w:rPr>
          <w:spacing w:val="-13"/>
          <w:sz w:val="28"/>
        </w:rPr>
        <w:t xml:space="preserve"> </w:t>
      </w:r>
      <w:r>
        <w:rPr>
          <w:sz w:val="28"/>
        </w:rPr>
        <w:t>H.</w:t>
      </w:r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o’g’li</w:t>
      </w:r>
      <w:proofErr w:type="spellEnd"/>
      <w:r>
        <w:rPr>
          <w:sz w:val="28"/>
        </w:rPr>
        <w:t>,</w:t>
      </w:r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Kotlubai</w:t>
      </w:r>
      <w:proofErr w:type="spellEnd"/>
      <w:r>
        <w:rPr>
          <w:spacing w:val="-11"/>
          <w:sz w:val="28"/>
        </w:rPr>
        <w:t xml:space="preserve"> </w:t>
      </w:r>
      <w:r>
        <w:rPr>
          <w:sz w:val="28"/>
        </w:rPr>
        <w:t>V.,</w:t>
      </w:r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Shramko</w:t>
      </w:r>
      <w:proofErr w:type="spellEnd"/>
      <w:r>
        <w:rPr>
          <w:spacing w:val="-12"/>
          <w:sz w:val="28"/>
        </w:rPr>
        <w:t xml:space="preserve"> </w:t>
      </w:r>
      <w:r>
        <w:rPr>
          <w:sz w:val="28"/>
        </w:rPr>
        <w:t>H.</w:t>
      </w:r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influence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globalization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integration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processes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activity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organizations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Economics</w:t>
      </w:r>
      <w:proofErr w:type="spellEnd"/>
      <w:r>
        <w:rPr>
          <w:i/>
          <w:sz w:val="28"/>
        </w:rPr>
        <w:t xml:space="preserve">. </w:t>
      </w:r>
      <w:proofErr w:type="spellStart"/>
      <w:r>
        <w:rPr>
          <w:i/>
          <w:sz w:val="28"/>
        </w:rPr>
        <w:t>Ecology</w:t>
      </w:r>
      <w:proofErr w:type="spellEnd"/>
      <w:r>
        <w:rPr>
          <w:i/>
          <w:sz w:val="28"/>
        </w:rPr>
        <w:t xml:space="preserve">. </w:t>
      </w:r>
      <w:proofErr w:type="spellStart"/>
      <w:r>
        <w:rPr>
          <w:i/>
          <w:sz w:val="28"/>
        </w:rPr>
        <w:t>Socium</w:t>
      </w:r>
      <w:proofErr w:type="spellEnd"/>
      <w:r>
        <w:rPr>
          <w:i/>
          <w:sz w:val="28"/>
        </w:rPr>
        <w:t xml:space="preserve">. </w:t>
      </w:r>
      <w:r>
        <w:rPr>
          <w:sz w:val="28"/>
        </w:rPr>
        <w:t xml:space="preserve">2019.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 xml:space="preserve">. 3. </w:t>
      </w:r>
      <w:proofErr w:type="spellStart"/>
      <w:r>
        <w:rPr>
          <w:sz w:val="28"/>
        </w:rPr>
        <w:t>No</w:t>
      </w:r>
      <w:proofErr w:type="spellEnd"/>
      <w:r>
        <w:rPr>
          <w:sz w:val="28"/>
        </w:rPr>
        <w:t xml:space="preserve"> 3. Р. 53–64. DOI:</w:t>
      </w:r>
      <w:r>
        <w:rPr>
          <w:color w:val="0000FF"/>
          <w:spacing w:val="1"/>
          <w:sz w:val="28"/>
        </w:rPr>
        <w:t xml:space="preserve"> </w:t>
      </w:r>
      <w:hyperlink r:id="rId50">
        <w:r>
          <w:rPr>
            <w:color w:val="0000FF"/>
            <w:sz w:val="28"/>
            <w:u w:val="single" w:color="0000FF"/>
          </w:rPr>
          <w:t>https://DOI.org/10.31520/2616-7107/2019.3.3-7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8" w:firstLine="707"/>
        <w:jc w:val="both"/>
        <w:rPr>
          <w:sz w:val="28"/>
        </w:rPr>
      </w:pPr>
      <w:proofErr w:type="spellStart"/>
      <w:r>
        <w:rPr>
          <w:sz w:val="28"/>
        </w:rPr>
        <w:t>Demyanchuk</w:t>
      </w:r>
      <w:proofErr w:type="spellEnd"/>
      <w:r>
        <w:rPr>
          <w:sz w:val="28"/>
        </w:rPr>
        <w:t xml:space="preserve"> М., </w:t>
      </w:r>
      <w:proofErr w:type="spellStart"/>
      <w:r>
        <w:rPr>
          <w:sz w:val="28"/>
        </w:rPr>
        <w:t>Maslii</w:t>
      </w:r>
      <w:proofErr w:type="spellEnd"/>
      <w:r>
        <w:rPr>
          <w:sz w:val="28"/>
        </w:rPr>
        <w:t xml:space="preserve"> N., </w:t>
      </w:r>
      <w:proofErr w:type="spellStart"/>
      <w:r>
        <w:rPr>
          <w:sz w:val="28"/>
        </w:rPr>
        <w:t>Stankova</w:t>
      </w:r>
      <w:proofErr w:type="spellEnd"/>
      <w:r>
        <w:rPr>
          <w:sz w:val="28"/>
        </w:rPr>
        <w:t xml:space="preserve"> V. </w:t>
      </w:r>
      <w:proofErr w:type="spellStart"/>
      <w:r>
        <w:rPr>
          <w:sz w:val="28"/>
        </w:rPr>
        <w:t>Cyber</w:t>
      </w:r>
      <w:proofErr w:type="spellEnd"/>
      <w:r>
        <w:rPr>
          <w:sz w:val="28"/>
        </w:rPr>
        <w:t>–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as</w:t>
      </w:r>
      <w:proofErr w:type="spellEnd"/>
      <w:r>
        <w:rPr>
          <w:sz w:val="28"/>
        </w:rPr>
        <w:t xml:space="preserve"> a </w:t>
      </w:r>
      <w:proofErr w:type="spellStart"/>
      <w:r>
        <w:rPr>
          <w:sz w:val="28"/>
        </w:rPr>
        <w:t>tool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minimizing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informational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risks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enterprise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conditions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global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economic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society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informatization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Economics</w:t>
      </w:r>
      <w:proofErr w:type="spellEnd"/>
      <w:r>
        <w:rPr>
          <w:i/>
          <w:sz w:val="28"/>
        </w:rPr>
        <w:t>: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time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realities</w:t>
      </w:r>
      <w:proofErr w:type="spellEnd"/>
      <w:r>
        <w:rPr>
          <w:i/>
          <w:sz w:val="28"/>
        </w:rPr>
        <w:t>.</w:t>
      </w:r>
      <w:r>
        <w:rPr>
          <w:i/>
          <w:spacing w:val="-67"/>
          <w:sz w:val="28"/>
        </w:rPr>
        <w:t xml:space="preserve"> </w:t>
      </w:r>
      <w:proofErr w:type="spellStart"/>
      <w:r>
        <w:rPr>
          <w:sz w:val="28"/>
        </w:rPr>
        <w:t>Odessa</w:t>
      </w:r>
      <w:proofErr w:type="spellEnd"/>
      <w:r>
        <w:rPr>
          <w:i/>
          <w:sz w:val="28"/>
        </w:rPr>
        <w:t xml:space="preserve">, </w:t>
      </w:r>
      <w:r>
        <w:rPr>
          <w:sz w:val="28"/>
        </w:rPr>
        <w:t xml:space="preserve">2018. </w:t>
      </w:r>
      <w:proofErr w:type="spellStart"/>
      <w:r>
        <w:rPr>
          <w:sz w:val="28"/>
        </w:rPr>
        <w:t>No</w:t>
      </w:r>
      <w:proofErr w:type="spellEnd"/>
      <w:r>
        <w:rPr>
          <w:sz w:val="28"/>
        </w:rPr>
        <w:t xml:space="preserve"> 5(39). Р. 41–51. DOI:</w:t>
      </w:r>
      <w:r>
        <w:rPr>
          <w:color w:val="0462C1"/>
          <w:sz w:val="28"/>
        </w:rPr>
        <w:t xml:space="preserve"> </w:t>
      </w:r>
      <w:hyperlink r:id="rId51">
        <w:r>
          <w:rPr>
            <w:color w:val="0462C1"/>
            <w:sz w:val="28"/>
            <w:u w:val="single" w:color="0462C1"/>
          </w:rPr>
          <w:t>https://doi.org/10.5281/zenodo.2570060</w:t>
        </w:r>
      </w:hyperlink>
      <w:r>
        <w:rPr>
          <w:color w:val="0462C1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08.08.2022).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2" w:line="360" w:lineRule="auto"/>
        <w:ind w:right="645" w:firstLine="707"/>
        <w:jc w:val="both"/>
        <w:rPr>
          <w:sz w:val="28"/>
        </w:rPr>
      </w:pPr>
      <w:proofErr w:type="spellStart"/>
      <w:r>
        <w:rPr>
          <w:sz w:val="28"/>
        </w:rPr>
        <w:t>Drozdyna</w:t>
      </w:r>
      <w:proofErr w:type="spellEnd"/>
      <w:r>
        <w:rPr>
          <w:spacing w:val="-9"/>
          <w:sz w:val="28"/>
        </w:rPr>
        <w:t xml:space="preserve"> </w:t>
      </w:r>
      <w:r>
        <w:rPr>
          <w:sz w:val="28"/>
        </w:rPr>
        <w:t>А.</w:t>
      </w:r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Implementation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foreign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experience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pension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system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Ukraine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Перспективи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управлінських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систем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соціальній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економічній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сферах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:</w:t>
      </w:r>
      <w:r>
        <w:rPr>
          <w:spacing w:val="-1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-11"/>
          <w:sz w:val="28"/>
        </w:rPr>
        <w:t xml:space="preserve"> </w:t>
      </w:r>
      <w:r>
        <w:rPr>
          <w:sz w:val="28"/>
        </w:rPr>
        <w:t>і</w:t>
      </w:r>
      <w:r>
        <w:rPr>
          <w:spacing w:val="-10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-11"/>
          <w:sz w:val="28"/>
        </w:rPr>
        <w:t xml:space="preserve"> </w:t>
      </w:r>
      <w:r>
        <w:rPr>
          <w:sz w:val="28"/>
        </w:rPr>
        <w:t>: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зб</w:t>
      </w:r>
      <w:proofErr w:type="spellEnd"/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-12"/>
          <w:sz w:val="28"/>
        </w:rPr>
        <w:t xml:space="preserve"> </w:t>
      </w:r>
      <w:r>
        <w:rPr>
          <w:sz w:val="28"/>
        </w:rPr>
        <w:t>V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Всеукр</w:t>
      </w:r>
      <w:proofErr w:type="spellEnd"/>
      <w:r>
        <w:rPr>
          <w:sz w:val="28"/>
        </w:rPr>
        <w:t>.</w:t>
      </w:r>
      <w:r>
        <w:rPr>
          <w:spacing w:val="-12"/>
          <w:sz w:val="28"/>
        </w:rPr>
        <w:t xml:space="preserve"> </w:t>
      </w:r>
      <w:r>
        <w:rPr>
          <w:sz w:val="28"/>
        </w:rPr>
        <w:t>наук.-</w:t>
      </w:r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практ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інт</w:t>
      </w:r>
      <w:proofErr w:type="spellEnd"/>
      <w:r>
        <w:rPr>
          <w:sz w:val="28"/>
        </w:rPr>
        <w:t>.-</w:t>
      </w:r>
      <w:proofErr w:type="spellStart"/>
      <w:r>
        <w:rPr>
          <w:sz w:val="28"/>
        </w:rPr>
        <w:t>конф</w:t>
      </w:r>
      <w:proofErr w:type="spellEnd"/>
      <w:r>
        <w:rPr>
          <w:sz w:val="28"/>
        </w:rPr>
        <w:t>. м.</w:t>
      </w:r>
      <w:r>
        <w:rPr>
          <w:spacing w:val="-4"/>
          <w:sz w:val="28"/>
        </w:rPr>
        <w:t xml:space="preserve"> </w:t>
      </w:r>
      <w:r>
        <w:rPr>
          <w:sz w:val="28"/>
        </w:rPr>
        <w:t>Київ,</w:t>
      </w:r>
      <w:r>
        <w:rPr>
          <w:spacing w:val="-5"/>
          <w:sz w:val="28"/>
        </w:rPr>
        <w:t xml:space="preserve"> </w:t>
      </w:r>
      <w:r>
        <w:rPr>
          <w:sz w:val="28"/>
        </w:rPr>
        <w:t>2 грудня</w:t>
      </w:r>
      <w:r>
        <w:rPr>
          <w:spacing w:val="-3"/>
          <w:sz w:val="28"/>
        </w:rPr>
        <w:t xml:space="preserve"> </w:t>
      </w:r>
      <w:r>
        <w:rPr>
          <w:sz w:val="28"/>
        </w:rPr>
        <w:t>2021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КУБГ,</w:t>
      </w:r>
      <w:r>
        <w:rPr>
          <w:spacing w:val="-1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245–247.</w:t>
      </w:r>
    </w:p>
    <w:p w:rsidR="00F15CA1" w:rsidRDefault="00F15CA1" w:rsidP="00F15CA1">
      <w:pPr>
        <w:spacing w:line="360" w:lineRule="auto"/>
        <w:jc w:val="both"/>
        <w:rPr>
          <w:sz w:val="28"/>
        </w:rPr>
        <w:sectPr w:rsidR="00F15CA1">
          <w:pgSz w:w="11910" w:h="16840"/>
          <w:pgMar w:top="1040" w:right="200" w:bottom="280" w:left="1580" w:header="717" w:footer="0" w:gutter="0"/>
          <w:cols w:space="720"/>
        </w:sectPr>
      </w:pP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79" w:line="360" w:lineRule="auto"/>
        <w:ind w:right="646" w:firstLine="707"/>
        <w:jc w:val="both"/>
        <w:rPr>
          <w:sz w:val="28"/>
        </w:rPr>
      </w:pPr>
      <w:proofErr w:type="spellStart"/>
      <w:r>
        <w:rPr>
          <w:sz w:val="28"/>
        </w:rPr>
        <w:lastRenderedPageBreak/>
        <w:t>Drozdyna</w:t>
      </w:r>
      <w:proofErr w:type="spellEnd"/>
      <w:r>
        <w:rPr>
          <w:spacing w:val="-16"/>
          <w:sz w:val="28"/>
        </w:rPr>
        <w:t xml:space="preserve"> </w:t>
      </w:r>
      <w:r>
        <w:rPr>
          <w:sz w:val="28"/>
        </w:rPr>
        <w:t>А.</w:t>
      </w:r>
      <w:r>
        <w:rPr>
          <w:spacing w:val="-15"/>
          <w:sz w:val="28"/>
        </w:rPr>
        <w:t xml:space="preserve"> </w:t>
      </w:r>
      <w:r>
        <w:rPr>
          <w:sz w:val="28"/>
        </w:rPr>
        <w:t>А.</w:t>
      </w:r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Bancassurance</w:t>
      </w:r>
      <w:proofErr w:type="spellEnd"/>
      <w:r>
        <w:rPr>
          <w:sz w:val="28"/>
        </w:rPr>
        <w:t>:</w:t>
      </w:r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digital</w:t>
      </w:r>
      <w:proofErr w:type="spellEnd"/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integration</w:t>
      </w:r>
      <w:proofErr w:type="spellEnd"/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16"/>
          <w:sz w:val="28"/>
        </w:rPr>
        <w:t xml:space="preserve"> </w:t>
      </w:r>
      <w:proofErr w:type="spellStart"/>
      <w:r>
        <w:rPr>
          <w:sz w:val="28"/>
        </w:rPr>
        <w:t>banks</w:t>
      </w:r>
      <w:proofErr w:type="spellEnd"/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companies</w:t>
      </w:r>
      <w:proofErr w:type="spellEnd"/>
      <w:r>
        <w:rPr>
          <w:sz w:val="28"/>
        </w:rPr>
        <w:t>.</w:t>
      </w:r>
      <w:r>
        <w:rPr>
          <w:spacing w:val="-16"/>
          <w:sz w:val="28"/>
        </w:rPr>
        <w:t xml:space="preserve"> </w:t>
      </w:r>
      <w:proofErr w:type="spellStart"/>
      <w:r>
        <w:rPr>
          <w:i/>
          <w:sz w:val="28"/>
        </w:rPr>
        <w:t>Conference</w:t>
      </w:r>
      <w:proofErr w:type="spellEnd"/>
      <w:r>
        <w:rPr>
          <w:i/>
          <w:spacing w:val="-16"/>
          <w:sz w:val="28"/>
        </w:rPr>
        <w:t xml:space="preserve"> </w:t>
      </w:r>
      <w:proofErr w:type="spellStart"/>
      <w:r>
        <w:rPr>
          <w:i/>
          <w:sz w:val="28"/>
        </w:rPr>
        <w:t>proceedings</w:t>
      </w:r>
      <w:proofErr w:type="spellEnd"/>
      <w:r>
        <w:rPr>
          <w:i/>
          <w:spacing w:val="-16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-15"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1st</w:t>
      </w:r>
      <w:r>
        <w:rPr>
          <w:i/>
          <w:spacing w:val="-16"/>
          <w:sz w:val="28"/>
        </w:rPr>
        <w:t xml:space="preserve"> </w:t>
      </w:r>
      <w:proofErr w:type="spellStart"/>
      <w:r>
        <w:rPr>
          <w:i/>
          <w:sz w:val="28"/>
        </w:rPr>
        <w:t>Student</w:t>
      </w:r>
      <w:proofErr w:type="spellEnd"/>
      <w:r>
        <w:rPr>
          <w:i/>
          <w:spacing w:val="-15"/>
          <w:sz w:val="28"/>
        </w:rPr>
        <w:t xml:space="preserve"> </w:t>
      </w:r>
      <w:proofErr w:type="spellStart"/>
      <w:r>
        <w:rPr>
          <w:i/>
          <w:sz w:val="28"/>
        </w:rPr>
        <w:t>Scientific</w:t>
      </w:r>
      <w:proofErr w:type="spellEnd"/>
      <w:r>
        <w:rPr>
          <w:i/>
          <w:spacing w:val="-16"/>
          <w:sz w:val="28"/>
        </w:rPr>
        <w:t xml:space="preserve"> </w:t>
      </w:r>
      <w:proofErr w:type="spellStart"/>
      <w:r>
        <w:rPr>
          <w:i/>
          <w:sz w:val="28"/>
        </w:rPr>
        <w:t>Conference</w:t>
      </w:r>
      <w:proofErr w:type="spellEnd"/>
      <w:r>
        <w:rPr>
          <w:i/>
          <w:spacing w:val="-17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-15"/>
          <w:sz w:val="28"/>
        </w:rPr>
        <w:t xml:space="preserve"> </w:t>
      </w:r>
      <w:proofErr w:type="spellStart"/>
      <w:r>
        <w:rPr>
          <w:i/>
          <w:sz w:val="28"/>
        </w:rPr>
        <w:t>Joint</w:t>
      </w:r>
      <w:proofErr w:type="spellEnd"/>
      <w:r>
        <w:rPr>
          <w:i/>
          <w:spacing w:val="-68"/>
          <w:sz w:val="28"/>
        </w:rPr>
        <w:t xml:space="preserve"> </w:t>
      </w:r>
      <w:proofErr w:type="spellStart"/>
      <w:r>
        <w:rPr>
          <w:i/>
          <w:sz w:val="28"/>
        </w:rPr>
        <w:t>Research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Cooperation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between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Odesa</w:t>
      </w:r>
      <w:proofErr w:type="spellEnd"/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I.I.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Mechnikov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National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University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-67"/>
          <w:sz w:val="28"/>
        </w:rPr>
        <w:t xml:space="preserve"> </w:t>
      </w:r>
      <w:proofErr w:type="spellStart"/>
      <w:r>
        <w:rPr>
          <w:i/>
          <w:sz w:val="28"/>
        </w:rPr>
        <w:t>Huaiyin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Institute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Technology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March</w:t>
      </w:r>
      <w:proofErr w:type="spellEnd"/>
      <w:r>
        <w:rPr>
          <w:sz w:val="28"/>
        </w:rPr>
        <w:t xml:space="preserve"> 28-29, </w:t>
      </w:r>
      <w:proofErr w:type="spellStart"/>
      <w:r>
        <w:rPr>
          <w:sz w:val="28"/>
        </w:rPr>
        <w:t>May</w:t>
      </w:r>
      <w:proofErr w:type="spellEnd"/>
      <w:r>
        <w:rPr>
          <w:sz w:val="28"/>
        </w:rPr>
        <w:t xml:space="preserve"> 16, 2022). </w:t>
      </w:r>
      <w:proofErr w:type="spellStart"/>
      <w:r>
        <w:rPr>
          <w:sz w:val="28"/>
        </w:rPr>
        <w:t>Dnipro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Serednyak</w:t>
      </w:r>
      <w:proofErr w:type="spellEnd"/>
      <w:r>
        <w:rPr>
          <w:sz w:val="28"/>
        </w:rPr>
        <w:t>,</w:t>
      </w:r>
      <w:r>
        <w:rPr>
          <w:spacing w:val="-67"/>
          <w:sz w:val="28"/>
        </w:rPr>
        <w:t xml:space="preserve"> </w:t>
      </w:r>
      <w:r>
        <w:rPr>
          <w:sz w:val="28"/>
        </w:rPr>
        <w:t>2022.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51–58.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2" w:line="360" w:lineRule="auto"/>
        <w:ind w:right="642" w:firstLine="707"/>
        <w:jc w:val="both"/>
        <w:rPr>
          <w:sz w:val="28"/>
        </w:rPr>
      </w:pPr>
      <w:proofErr w:type="spellStart"/>
      <w:r>
        <w:rPr>
          <w:sz w:val="28"/>
        </w:rPr>
        <w:t>European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Occupational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Pensions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Authority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statistics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52" w:anchor="Cross-borderpremiums">
        <w:r>
          <w:rPr>
            <w:color w:val="0000FF"/>
            <w:sz w:val="28"/>
            <w:u w:val="single" w:color="0000FF"/>
          </w:rPr>
          <w:t>https://www.eiopa.europa.eu/tools-and-data/statistics-and-risk-</w:t>
        </w:r>
      </w:hyperlink>
      <w:r>
        <w:rPr>
          <w:color w:val="0000FF"/>
          <w:spacing w:val="1"/>
          <w:sz w:val="28"/>
        </w:rPr>
        <w:t xml:space="preserve"> </w:t>
      </w:r>
      <w:hyperlink r:id="rId53" w:anchor="Cross-borderpremiums">
        <w:proofErr w:type="spellStart"/>
        <w:r>
          <w:rPr>
            <w:color w:val="0000FF"/>
            <w:sz w:val="28"/>
            <w:u w:val="single" w:color="0000FF"/>
          </w:rPr>
          <w:t>dashboards</w:t>
        </w:r>
        <w:proofErr w:type="spellEnd"/>
        <w:r>
          <w:rPr>
            <w:color w:val="0000FF"/>
            <w:sz w:val="28"/>
            <w:u w:val="single" w:color="0000FF"/>
          </w:rPr>
          <w:t>/</w:t>
        </w:r>
        <w:proofErr w:type="spellStart"/>
        <w:r>
          <w:rPr>
            <w:color w:val="0000FF"/>
            <w:sz w:val="28"/>
            <w:u w:val="single" w:color="0000FF"/>
          </w:rPr>
          <w:t>insurance-statistics_en#Cross-borderpremiums</w:t>
        </w:r>
        <w:proofErr w:type="spellEnd"/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25.10.2022).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1" w:line="360" w:lineRule="auto"/>
        <w:ind w:right="644" w:firstLine="707"/>
        <w:jc w:val="both"/>
        <w:rPr>
          <w:sz w:val="28"/>
        </w:rPr>
      </w:pPr>
      <w:proofErr w:type="spellStart"/>
      <w:r>
        <w:rPr>
          <w:sz w:val="28"/>
        </w:rPr>
        <w:t>Fernández-Aguado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P.G.,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Martínez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E.T.,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Ruíz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R.M.,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Ureña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A.P.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Evaluation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European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Deposit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Scheme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funding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based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risk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analysis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International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Review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Economics</w:t>
      </w:r>
      <w:proofErr w:type="spellEnd"/>
      <w:r>
        <w:rPr>
          <w:i/>
          <w:sz w:val="28"/>
        </w:rPr>
        <w:t xml:space="preserve"> &amp; </w:t>
      </w:r>
      <w:proofErr w:type="spellStart"/>
      <w:r>
        <w:rPr>
          <w:i/>
          <w:sz w:val="28"/>
        </w:rPr>
        <w:t>Finance</w:t>
      </w:r>
      <w:proofErr w:type="spellEnd"/>
      <w:r>
        <w:rPr>
          <w:sz w:val="28"/>
        </w:rPr>
        <w:t xml:space="preserve">. 2022.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 78. P. 234–247. DOI:</w:t>
      </w:r>
      <w:r>
        <w:rPr>
          <w:color w:val="0000FF"/>
          <w:spacing w:val="1"/>
          <w:sz w:val="28"/>
        </w:rPr>
        <w:t xml:space="preserve"> </w:t>
      </w:r>
      <w:hyperlink r:id="rId54">
        <w:r>
          <w:rPr>
            <w:color w:val="0000FF"/>
            <w:sz w:val="28"/>
            <w:u w:val="single" w:color="0000FF"/>
          </w:rPr>
          <w:t>https://DOI.org/10.1016/j.iref.2021.11.013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6" w:firstLine="707"/>
        <w:jc w:val="both"/>
        <w:rPr>
          <w:sz w:val="28"/>
        </w:rPr>
      </w:pPr>
      <w:proofErr w:type="spellStart"/>
      <w:r>
        <w:rPr>
          <w:sz w:val="28"/>
        </w:rPr>
        <w:t>Forinsurer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Рейтинг</w:t>
      </w:r>
      <w:r>
        <w:rPr>
          <w:spacing w:val="1"/>
          <w:sz w:val="28"/>
        </w:rPr>
        <w:t xml:space="preserve"> </w:t>
      </w:r>
      <w:r>
        <w:rPr>
          <w:sz w:val="28"/>
        </w:rPr>
        <w:t>страхових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компаній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55">
        <w:r>
          <w:rPr>
            <w:color w:val="0000FF"/>
            <w:sz w:val="28"/>
            <w:u w:val="single" w:color="0000FF"/>
          </w:rPr>
          <w:t>https://forinsurer.com/ratings/nonlife/21/12/24</w:t>
        </w:r>
        <w:r>
          <w:rPr>
            <w:color w:val="0000FF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13.10.2022).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5" w:firstLine="707"/>
        <w:jc w:val="both"/>
        <w:rPr>
          <w:color w:val="0000FF"/>
          <w:sz w:val="28"/>
        </w:rPr>
      </w:pPr>
      <w:proofErr w:type="spellStart"/>
      <w:r>
        <w:rPr>
          <w:sz w:val="28"/>
        </w:rPr>
        <w:t>Global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NTT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data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InsurTech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Global</w:t>
      </w:r>
      <w:proofErr w:type="spellEnd"/>
      <w:r>
        <w:rPr>
          <w:spacing w:val="1"/>
          <w:sz w:val="28"/>
        </w:rPr>
        <w:t xml:space="preserve"> </w:t>
      </w:r>
      <w:r>
        <w:rPr>
          <w:color w:val="171717"/>
          <w:sz w:val="28"/>
        </w:rPr>
        <w:t>Outlook</w:t>
      </w:r>
      <w:r>
        <w:rPr>
          <w:color w:val="171717"/>
          <w:spacing w:val="1"/>
          <w:sz w:val="28"/>
        </w:rPr>
        <w:t xml:space="preserve"> </w:t>
      </w:r>
      <w:r>
        <w:rPr>
          <w:color w:val="171717"/>
          <w:sz w:val="28"/>
        </w:rPr>
        <w:t>2022.</w:t>
      </w:r>
      <w:r>
        <w:rPr>
          <w:color w:val="171717"/>
          <w:spacing w:val="1"/>
          <w:sz w:val="28"/>
        </w:rPr>
        <w:t xml:space="preserve"> </w:t>
      </w:r>
      <w:r>
        <w:rPr>
          <w:color w:val="171717"/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56">
        <w:r>
          <w:rPr>
            <w:color w:val="0000FF"/>
            <w:sz w:val="28"/>
            <w:u w:val="single" w:color="0000FF"/>
          </w:rPr>
          <w:t>https://insurtech-insurance.nttdata.com/four-forces/insurtech/investments/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 25.10.2022).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7" w:firstLine="707"/>
        <w:jc w:val="both"/>
        <w:rPr>
          <w:sz w:val="28"/>
        </w:rPr>
      </w:pPr>
      <w:proofErr w:type="spellStart"/>
      <w:r>
        <w:rPr>
          <w:sz w:val="28"/>
        </w:rPr>
        <w:t>Hasan</w:t>
      </w:r>
      <w:proofErr w:type="spellEnd"/>
      <w:r>
        <w:rPr>
          <w:spacing w:val="-15"/>
          <w:sz w:val="28"/>
        </w:rPr>
        <w:t xml:space="preserve"> </w:t>
      </w:r>
      <w:r>
        <w:rPr>
          <w:sz w:val="28"/>
        </w:rPr>
        <w:t>I.,</w:t>
      </w:r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Liu</w:t>
      </w:r>
      <w:proofErr w:type="spellEnd"/>
      <w:r>
        <w:rPr>
          <w:spacing w:val="-15"/>
          <w:sz w:val="28"/>
        </w:rPr>
        <w:t xml:space="preserve"> </w:t>
      </w:r>
      <w:r>
        <w:rPr>
          <w:sz w:val="28"/>
        </w:rPr>
        <w:t>L.,</w:t>
      </w:r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Saunders</w:t>
      </w:r>
      <w:proofErr w:type="spellEnd"/>
      <w:r>
        <w:rPr>
          <w:spacing w:val="-15"/>
          <w:sz w:val="28"/>
        </w:rPr>
        <w:t xml:space="preserve"> </w:t>
      </w:r>
      <w:r>
        <w:rPr>
          <w:sz w:val="28"/>
        </w:rPr>
        <w:t>A.,</w:t>
      </w:r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Zhang</w:t>
      </w:r>
      <w:proofErr w:type="spellEnd"/>
      <w:r>
        <w:rPr>
          <w:spacing w:val="-15"/>
          <w:sz w:val="28"/>
        </w:rPr>
        <w:t xml:space="preserve"> </w:t>
      </w:r>
      <w:r>
        <w:rPr>
          <w:sz w:val="28"/>
        </w:rPr>
        <w:t>G.</w:t>
      </w:r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Explicit</w:t>
      </w:r>
      <w:proofErr w:type="spellEnd"/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deposit</w:t>
      </w:r>
      <w:proofErr w:type="spellEnd"/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design</w:t>
      </w:r>
      <w:proofErr w:type="spellEnd"/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International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effects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bank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lending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during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global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financial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crisis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Financial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Intermediation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51.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Article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Number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100958.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1"/>
          <w:sz w:val="28"/>
        </w:rPr>
        <w:t xml:space="preserve"> </w:t>
      </w:r>
      <w:hyperlink r:id="rId57">
        <w:r>
          <w:rPr>
            <w:color w:val="0000FF"/>
            <w:sz w:val="28"/>
            <w:u w:val="single" w:color="0000FF"/>
          </w:rPr>
          <w:t>https://DOI.org/10.1016/j.jfi.2022.100958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1" w:line="360" w:lineRule="auto"/>
        <w:ind w:right="644" w:firstLine="707"/>
        <w:jc w:val="both"/>
        <w:rPr>
          <w:sz w:val="28"/>
        </w:rPr>
      </w:pPr>
      <w:proofErr w:type="spellStart"/>
      <w:r>
        <w:rPr>
          <w:sz w:val="28"/>
        </w:rPr>
        <w:t>Hemrit</w:t>
      </w:r>
      <w:proofErr w:type="spellEnd"/>
      <w:r>
        <w:rPr>
          <w:sz w:val="28"/>
        </w:rPr>
        <w:t xml:space="preserve"> W., </w:t>
      </w:r>
      <w:proofErr w:type="spellStart"/>
      <w:r>
        <w:rPr>
          <w:sz w:val="28"/>
        </w:rPr>
        <w:t>Nakhli</w:t>
      </w:r>
      <w:proofErr w:type="spellEnd"/>
      <w:r>
        <w:rPr>
          <w:sz w:val="28"/>
        </w:rPr>
        <w:t xml:space="preserve"> M.S. 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geopolitical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risk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Fresh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empirical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evidence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Quarterly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Review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Economics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Finance</w:t>
      </w:r>
      <w:proofErr w:type="spellEnd"/>
      <w:r>
        <w:rPr>
          <w:sz w:val="28"/>
        </w:rPr>
        <w:t xml:space="preserve">. 2021.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 82. P. 320–</w:t>
      </w:r>
      <w:r>
        <w:rPr>
          <w:spacing w:val="-67"/>
          <w:sz w:val="28"/>
        </w:rPr>
        <w:t xml:space="preserve"> </w:t>
      </w:r>
      <w:r>
        <w:rPr>
          <w:sz w:val="28"/>
        </w:rPr>
        <w:t>334.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z w:val="28"/>
        </w:rPr>
        <w:t xml:space="preserve"> </w:t>
      </w:r>
      <w:hyperlink r:id="rId58">
        <w:r>
          <w:rPr>
            <w:color w:val="0000FF"/>
            <w:sz w:val="28"/>
            <w:u w:val="single" w:color="0000FF"/>
          </w:rPr>
          <w:t>https://DOI.org/10.1016/j.qref.2021.10.001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8" w:firstLine="707"/>
        <w:jc w:val="both"/>
        <w:rPr>
          <w:sz w:val="28"/>
        </w:rPr>
      </w:pPr>
      <w:proofErr w:type="spellStart"/>
      <w:r>
        <w:rPr>
          <w:sz w:val="28"/>
        </w:rPr>
        <w:t>Jayasuriya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Daluwathumullagamage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Icarus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21st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century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Bond</w:t>
      </w:r>
      <w:proofErr w:type="spellEnd"/>
      <w:r>
        <w:rPr>
          <w:sz w:val="28"/>
        </w:rPr>
        <w:t>/</w:t>
      </w:r>
      <w:proofErr w:type="spellStart"/>
      <w:r>
        <w:rPr>
          <w:sz w:val="28"/>
        </w:rPr>
        <w:t>monoline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Qualitative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Research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Financial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Markets</w:t>
      </w:r>
      <w:proofErr w:type="spellEnd"/>
      <w:r>
        <w:rPr>
          <w:sz w:val="28"/>
        </w:rPr>
        <w:t>. 2021. DOI:</w:t>
      </w:r>
      <w:r>
        <w:rPr>
          <w:color w:val="0000FF"/>
          <w:spacing w:val="1"/>
          <w:sz w:val="28"/>
        </w:rPr>
        <w:t xml:space="preserve"> </w:t>
      </w:r>
      <w:hyperlink r:id="rId59">
        <w:r>
          <w:rPr>
            <w:color w:val="0000FF"/>
            <w:sz w:val="28"/>
            <w:u w:val="single" w:color="0000FF"/>
          </w:rPr>
          <w:t>https://DOI.org/10.1108/QRFM-07-2020-0122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7" w:firstLine="707"/>
        <w:jc w:val="both"/>
        <w:rPr>
          <w:i/>
          <w:sz w:val="28"/>
        </w:rPr>
      </w:pPr>
      <w:proofErr w:type="spellStart"/>
      <w:r>
        <w:rPr>
          <w:sz w:val="28"/>
        </w:rPr>
        <w:t>Liao</w:t>
      </w:r>
      <w:proofErr w:type="spellEnd"/>
      <w:r>
        <w:rPr>
          <w:sz w:val="28"/>
        </w:rPr>
        <w:t xml:space="preserve"> T.-L., </w:t>
      </w:r>
      <w:proofErr w:type="spellStart"/>
      <w:r>
        <w:rPr>
          <w:sz w:val="28"/>
        </w:rPr>
        <w:t>Chuang</w:t>
      </w:r>
      <w:proofErr w:type="spellEnd"/>
      <w:r>
        <w:rPr>
          <w:sz w:val="28"/>
        </w:rPr>
        <w:t xml:space="preserve"> H.-L., </w:t>
      </w:r>
      <w:proofErr w:type="spellStart"/>
      <w:r>
        <w:rPr>
          <w:sz w:val="28"/>
        </w:rPr>
        <w:t>Wang</w:t>
      </w:r>
      <w:proofErr w:type="spellEnd"/>
      <w:r>
        <w:rPr>
          <w:sz w:val="28"/>
        </w:rPr>
        <w:t xml:space="preserve"> J.-Y. </w:t>
      </w:r>
      <w:proofErr w:type="spellStart"/>
      <w:r>
        <w:rPr>
          <w:sz w:val="28"/>
        </w:rPr>
        <w:t>Directors</w:t>
      </w:r>
      <w:proofErr w:type="spellEnd"/>
      <w:r>
        <w:rPr>
          <w:sz w:val="28"/>
        </w:rPr>
        <w:t xml:space="preserve">’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officers</w:t>
      </w:r>
      <w:proofErr w:type="spellEnd"/>
      <w:r>
        <w:rPr>
          <w:sz w:val="28"/>
        </w:rPr>
        <w:t xml:space="preserve">’ </w:t>
      </w:r>
      <w:proofErr w:type="spellStart"/>
      <w:r>
        <w:rPr>
          <w:sz w:val="28"/>
        </w:rPr>
        <w:t>liability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pacing w:val="46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47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46"/>
          <w:sz w:val="28"/>
        </w:rPr>
        <w:t xml:space="preserve"> </w:t>
      </w:r>
      <w:proofErr w:type="spellStart"/>
      <w:r>
        <w:rPr>
          <w:sz w:val="28"/>
        </w:rPr>
        <w:t>pricing</w:t>
      </w:r>
      <w:proofErr w:type="spellEnd"/>
      <w:r>
        <w:rPr>
          <w:spacing w:val="47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46"/>
          <w:sz w:val="28"/>
        </w:rPr>
        <w:t xml:space="preserve"> </w:t>
      </w:r>
      <w:proofErr w:type="spellStart"/>
      <w:r>
        <w:rPr>
          <w:sz w:val="28"/>
        </w:rPr>
        <w:t>seasoned</w:t>
      </w:r>
      <w:proofErr w:type="spellEnd"/>
      <w:r>
        <w:rPr>
          <w:spacing w:val="47"/>
          <w:sz w:val="28"/>
        </w:rPr>
        <w:t xml:space="preserve"> </w:t>
      </w:r>
      <w:proofErr w:type="spellStart"/>
      <w:r>
        <w:rPr>
          <w:sz w:val="28"/>
        </w:rPr>
        <w:t>equity</w:t>
      </w:r>
      <w:proofErr w:type="spellEnd"/>
      <w:r>
        <w:rPr>
          <w:spacing w:val="45"/>
          <w:sz w:val="28"/>
        </w:rPr>
        <w:t xml:space="preserve"> </w:t>
      </w:r>
      <w:proofErr w:type="spellStart"/>
      <w:r>
        <w:rPr>
          <w:sz w:val="28"/>
        </w:rPr>
        <w:t>offerings</w:t>
      </w:r>
      <w:proofErr w:type="spellEnd"/>
      <w:r>
        <w:rPr>
          <w:sz w:val="28"/>
        </w:rPr>
        <w:t>.</w:t>
      </w:r>
      <w:r>
        <w:rPr>
          <w:spacing w:val="54"/>
          <w:sz w:val="28"/>
        </w:rPr>
        <w:t xml:space="preserve"> </w:t>
      </w:r>
      <w:proofErr w:type="spellStart"/>
      <w:r>
        <w:rPr>
          <w:i/>
          <w:sz w:val="28"/>
        </w:rPr>
        <w:t>International</w:t>
      </w:r>
      <w:proofErr w:type="spellEnd"/>
      <w:r>
        <w:rPr>
          <w:i/>
          <w:spacing w:val="45"/>
          <w:sz w:val="28"/>
        </w:rPr>
        <w:t xml:space="preserve"> </w:t>
      </w:r>
      <w:proofErr w:type="spellStart"/>
      <w:r>
        <w:rPr>
          <w:i/>
          <w:sz w:val="28"/>
        </w:rPr>
        <w:t>Review</w:t>
      </w:r>
      <w:proofErr w:type="spellEnd"/>
      <w:r>
        <w:rPr>
          <w:i/>
          <w:spacing w:val="46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</w:p>
    <w:p w:rsidR="00F15CA1" w:rsidRDefault="00F15CA1" w:rsidP="00F15CA1">
      <w:pPr>
        <w:spacing w:line="360" w:lineRule="auto"/>
        <w:jc w:val="both"/>
        <w:rPr>
          <w:sz w:val="28"/>
        </w:rPr>
        <w:sectPr w:rsidR="00F15CA1">
          <w:pgSz w:w="11910" w:h="16840"/>
          <w:pgMar w:top="1040" w:right="200" w:bottom="280" w:left="1580" w:header="717" w:footer="0" w:gutter="0"/>
          <w:cols w:space="720"/>
        </w:sectPr>
      </w:pPr>
    </w:p>
    <w:p w:rsidR="00F15CA1" w:rsidRDefault="00F15CA1" w:rsidP="00F15CA1">
      <w:pPr>
        <w:spacing w:before="79" w:line="362" w:lineRule="auto"/>
        <w:ind w:left="122" w:right="647"/>
        <w:jc w:val="both"/>
        <w:rPr>
          <w:sz w:val="28"/>
        </w:rPr>
      </w:pPr>
      <w:proofErr w:type="spellStart"/>
      <w:r>
        <w:rPr>
          <w:i/>
          <w:sz w:val="28"/>
        </w:rPr>
        <w:lastRenderedPageBreak/>
        <w:t>Economics</w:t>
      </w:r>
      <w:proofErr w:type="spellEnd"/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&amp;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Finance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80.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12–26.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hyperlink r:id="rId60">
        <w:r>
          <w:rPr>
            <w:color w:val="0000FF"/>
            <w:sz w:val="28"/>
            <w:u w:val="single" w:color="0000FF"/>
          </w:rPr>
          <w:t>https://DOI.org/10.1016/j.iref.2022.02.005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2" w:firstLine="707"/>
        <w:jc w:val="both"/>
        <w:rPr>
          <w:sz w:val="28"/>
        </w:rPr>
      </w:pPr>
      <w:proofErr w:type="spellStart"/>
      <w:r>
        <w:rPr>
          <w:sz w:val="28"/>
        </w:rPr>
        <w:t>Luck</w:t>
      </w:r>
      <w:proofErr w:type="spellEnd"/>
      <w:r>
        <w:rPr>
          <w:sz w:val="28"/>
        </w:rPr>
        <w:t xml:space="preserve"> I. 25 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 xml:space="preserve"> NPS </w:t>
      </w:r>
      <w:proofErr w:type="spellStart"/>
      <w:r>
        <w:rPr>
          <w:sz w:val="28"/>
        </w:rPr>
        <w:t>Scores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2022 + NPS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Guide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61">
        <w:r>
          <w:rPr>
            <w:color w:val="0000FF"/>
            <w:sz w:val="28"/>
            <w:u w:val="single" w:color="0000FF"/>
          </w:rPr>
          <w:t>https://customergauge.com/benchmarks/blog/nps-insurance-industry-</w:t>
        </w:r>
      </w:hyperlink>
      <w:r>
        <w:rPr>
          <w:color w:val="0000FF"/>
          <w:spacing w:val="-67"/>
          <w:sz w:val="28"/>
        </w:rPr>
        <w:t xml:space="preserve"> </w:t>
      </w:r>
      <w:hyperlink r:id="rId62">
        <w:proofErr w:type="spellStart"/>
        <w:r>
          <w:rPr>
            <w:color w:val="0000FF"/>
            <w:sz w:val="28"/>
            <w:u w:val="single" w:color="0000FF"/>
          </w:rPr>
          <w:t>net-promoter-scores</w:t>
        </w:r>
        <w:proofErr w:type="spellEnd"/>
        <w:r>
          <w:rPr>
            <w:color w:val="0000FF"/>
            <w:spacing w:val="1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25.10.2022).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7" w:firstLine="707"/>
        <w:jc w:val="both"/>
        <w:rPr>
          <w:sz w:val="28"/>
        </w:rPr>
      </w:pPr>
      <w:proofErr w:type="spellStart"/>
      <w:r>
        <w:rPr>
          <w:sz w:val="28"/>
        </w:rPr>
        <w:t>Ma</w:t>
      </w:r>
      <w:proofErr w:type="spellEnd"/>
      <w:r>
        <w:rPr>
          <w:sz w:val="28"/>
        </w:rPr>
        <w:t xml:space="preserve"> Y., </w:t>
      </w:r>
      <w:proofErr w:type="spellStart"/>
      <w:r>
        <w:rPr>
          <w:sz w:val="28"/>
        </w:rPr>
        <w:t>Jabar</w:t>
      </w:r>
      <w:proofErr w:type="spellEnd"/>
      <w:r>
        <w:rPr>
          <w:sz w:val="28"/>
        </w:rPr>
        <w:t xml:space="preserve"> J.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chinese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private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medical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service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providers</w:t>
      </w:r>
      <w:proofErr w:type="spellEnd"/>
      <w:r>
        <w:rPr>
          <w:sz w:val="28"/>
        </w:rPr>
        <w:t xml:space="preserve">: A </w:t>
      </w:r>
      <w:proofErr w:type="spellStart"/>
      <w:r>
        <w:rPr>
          <w:sz w:val="28"/>
        </w:rPr>
        <w:t>review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Medicinal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Chemical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Sciences</w:t>
      </w:r>
      <w:proofErr w:type="spellEnd"/>
      <w:r>
        <w:rPr>
          <w:sz w:val="28"/>
        </w:rPr>
        <w:t xml:space="preserve">. 2021.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 4(5). P. 426–433. DOI:</w:t>
      </w:r>
      <w:r>
        <w:rPr>
          <w:color w:val="0000FF"/>
          <w:spacing w:val="1"/>
          <w:sz w:val="28"/>
        </w:rPr>
        <w:t xml:space="preserve"> </w:t>
      </w:r>
      <w:hyperlink r:id="rId63">
        <w:r>
          <w:rPr>
            <w:color w:val="0000FF"/>
            <w:sz w:val="28"/>
            <w:u w:val="single" w:color="0000FF"/>
          </w:rPr>
          <w:t>https://DOI.org/10.26655/JMCHEMSCI.2021.5.3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  <w:tab w:val="left" w:pos="2183"/>
          <w:tab w:val="left" w:pos="3608"/>
          <w:tab w:val="left" w:pos="4902"/>
          <w:tab w:val="left" w:pos="6191"/>
          <w:tab w:val="left" w:pos="7232"/>
          <w:tab w:val="left" w:pos="8926"/>
        </w:tabs>
        <w:spacing w:line="360" w:lineRule="auto"/>
        <w:ind w:right="639" w:firstLine="707"/>
        <w:jc w:val="both"/>
        <w:rPr>
          <w:sz w:val="28"/>
        </w:rPr>
      </w:pPr>
      <w:proofErr w:type="spellStart"/>
      <w:r>
        <w:rPr>
          <w:spacing w:val="-3"/>
          <w:sz w:val="28"/>
        </w:rPr>
        <w:t>Malavasi</w:t>
      </w:r>
      <w:proofErr w:type="spellEnd"/>
      <w:r>
        <w:rPr>
          <w:spacing w:val="-13"/>
          <w:sz w:val="28"/>
        </w:rPr>
        <w:t xml:space="preserve"> </w:t>
      </w:r>
      <w:r>
        <w:rPr>
          <w:spacing w:val="-3"/>
          <w:sz w:val="28"/>
        </w:rPr>
        <w:t>M.,</w:t>
      </w:r>
      <w:r>
        <w:rPr>
          <w:spacing w:val="-14"/>
          <w:sz w:val="28"/>
        </w:rPr>
        <w:t xml:space="preserve"> </w:t>
      </w:r>
      <w:proofErr w:type="spellStart"/>
      <w:r>
        <w:rPr>
          <w:spacing w:val="-3"/>
          <w:sz w:val="28"/>
        </w:rPr>
        <w:t>Peters</w:t>
      </w:r>
      <w:proofErr w:type="spellEnd"/>
      <w:r>
        <w:rPr>
          <w:spacing w:val="-13"/>
          <w:sz w:val="28"/>
        </w:rPr>
        <w:t xml:space="preserve"> </w:t>
      </w:r>
      <w:r>
        <w:rPr>
          <w:spacing w:val="-3"/>
          <w:sz w:val="28"/>
        </w:rPr>
        <w:t>G.W.,</w:t>
      </w:r>
      <w:r>
        <w:rPr>
          <w:spacing w:val="-14"/>
          <w:sz w:val="28"/>
        </w:rPr>
        <w:t xml:space="preserve"> </w:t>
      </w:r>
      <w:proofErr w:type="spellStart"/>
      <w:r>
        <w:rPr>
          <w:spacing w:val="-3"/>
          <w:sz w:val="28"/>
        </w:rPr>
        <w:t>Shevchenko</w:t>
      </w:r>
      <w:proofErr w:type="spellEnd"/>
      <w:r>
        <w:rPr>
          <w:spacing w:val="-12"/>
          <w:sz w:val="28"/>
        </w:rPr>
        <w:t xml:space="preserve"> </w:t>
      </w:r>
      <w:r>
        <w:rPr>
          <w:spacing w:val="-3"/>
          <w:sz w:val="28"/>
        </w:rPr>
        <w:t>P.V.,</w:t>
      </w:r>
      <w:r>
        <w:rPr>
          <w:spacing w:val="-15"/>
          <w:sz w:val="28"/>
        </w:rPr>
        <w:t xml:space="preserve"> </w:t>
      </w:r>
      <w:proofErr w:type="spellStart"/>
      <w:r>
        <w:rPr>
          <w:spacing w:val="-3"/>
          <w:sz w:val="28"/>
        </w:rPr>
        <w:t>Trück</w:t>
      </w:r>
      <w:proofErr w:type="spellEnd"/>
      <w:r>
        <w:rPr>
          <w:spacing w:val="-12"/>
          <w:sz w:val="28"/>
        </w:rPr>
        <w:t xml:space="preserve"> </w:t>
      </w:r>
      <w:r>
        <w:rPr>
          <w:spacing w:val="-2"/>
          <w:sz w:val="28"/>
        </w:rPr>
        <w:t>S.,</w:t>
      </w:r>
      <w:r>
        <w:rPr>
          <w:spacing w:val="-14"/>
          <w:sz w:val="28"/>
        </w:rPr>
        <w:t xml:space="preserve"> </w:t>
      </w:r>
      <w:proofErr w:type="spellStart"/>
      <w:r>
        <w:rPr>
          <w:spacing w:val="-2"/>
          <w:sz w:val="28"/>
        </w:rPr>
        <w:t>Jang</w:t>
      </w:r>
      <w:proofErr w:type="spellEnd"/>
      <w:r>
        <w:rPr>
          <w:spacing w:val="-13"/>
          <w:sz w:val="28"/>
        </w:rPr>
        <w:t xml:space="preserve"> </w:t>
      </w:r>
      <w:r>
        <w:rPr>
          <w:spacing w:val="-2"/>
          <w:sz w:val="28"/>
        </w:rPr>
        <w:t>J.,</w:t>
      </w:r>
      <w:r>
        <w:rPr>
          <w:spacing w:val="-14"/>
          <w:sz w:val="28"/>
        </w:rPr>
        <w:t xml:space="preserve"> </w:t>
      </w:r>
      <w:proofErr w:type="spellStart"/>
      <w:r>
        <w:rPr>
          <w:spacing w:val="-2"/>
          <w:sz w:val="28"/>
        </w:rPr>
        <w:t>Sofronov</w:t>
      </w:r>
      <w:proofErr w:type="spellEnd"/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G.</w:t>
      </w:r>
      <w:r>
        <w:rPr>
          <w:spacing w:val="-68"/>
          <w:sz w:val="28"/>
        </w:rPr>
        <w:t xml:space="preserve"> </w:t>
      </w:r>
      <w:proofErr w:type="spellStart"/>
      <w:r>
        <w:rPr>
          <w:spacing w:val="-1"/>
          <w:sz w:val="28"/>
        </w:rPr>
        <w:t>Cyber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pacing w:val="-1"/>
          <w:sz w:val="28"/>
        </w:rPr>
        <w:t>risk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pacing w:val="-1"/>
          <w:sz w:val="28"/>
        </w:rPr>
        <w:t>frequency</w:t>
      </w:r>
      <w:proofErr w:type="spellEnd"/>
      <w:r>
        <w:rPr>
          <w:spacing w:val="-1"/>
          <w:sz w:val="28"/>
        </w:rPr>
        <w:t xml:space="preserve">, </w:t>
      </w:r>
      <w:proofErr w:type="spellStart"/>
      <w:r>
        <w:rPr>
          <w:spacing w:val="-1"/>
          <w:sz w:val="28"/>
        </w:rPr>
        <w:t>severity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pacing w:val="-1"/>
          <w:sz w:val="28"/>
        </w:rPr>
        <w:t>and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viability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Insurance</w:t>
      </w:r>
      <w:proofErr w:type="spellEnd"/>
      <w:r>
        <w:rPr>
          <w:i/>
          <w:sz w:val="28"/>
        </w:rPr>
        <w:t xml:space="preserve">: </w:t>
      </w:r>
      <w:proofErr w:type="spellStart"/>
      <w:r>
        <w:rPr>
          <w:i/>
          <w:sz w:val="28"/>
        </w:rPr>
        <w:t>Mathematics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-67"/>
          <w:sz w:val="28"/>
        </w:rPr>
        <w:t xml:space="preserve"> </w:t>
      </w:r>
      <w:proofErr w:type="spellStart"/>
      <w:r>
        <w:rPr>
          <w:i/>
          <w:sz w:val="28"/>
        </w:rPr>
        <w:t>Economics</w:t>
      </w:r>
      <w:proofErr w:type="spellEnd"/>
      <w:r>
        <w:rPr>
          <w:sz w:val="28"/>
        </w:rPr>
        <w:t>.</w:t>
      </w:r>
      <w:r>
        <w:rPr>
          <w:sz w:val="28"/>
        </w:rPr>
        <w:tab/>
        <w:t>2022.</w:t>
      </w:r>
      <w:r>
        <w:rPr>
          <w:sz w:val="28"/>
        </w:rPr>
        <w:tab/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z w:val="28"/>
        </w:rPr>
        <w:tab/>
        <w:t>106.</w:t>
      </w:r>
      <w:r>
        <w:rPr>
          <w:sz w:val="28"/>
        </w:rPr>
        <w:tab/>
        <w:t>P.</w:t>
      </w:r>
      <w:r>
        <w:rPr>
          <w:sz w:val="28"/>
        </w:rPr>
        <w:tab/>
        <w:t>90–114.</w:t>
      </w:r>
      <w:r>
        <w:rPr>
          <w:sz w:val="28"/>
        </w:rPr>
        <w:tab/>
      </w:r>
      <w:r>
        <w:rPr>
          <w:spacing w:val="-5"/>
          <w:sz w:val="28"/>
        </w:rPr>
        <w:t>DOI:</w:t>
      </w:r>
      <w:r>
        <w:rPr>
          <w:color w:val="0000FF"/>
          <w:spacing w:val="-68"/>
          <w:sz w:val="28"/>
        </w:rPr>
        <w:t xml:space="preserve"> </w:t>
      </w:r>
      <w:hyperlink r:id="rId64">
        <w:r>
          <w:rPr>
            <w:color w:val="0000FF"/>
            <w:sz w:val="28"/>
            <w:u w:val="single" w:color="0000FF"/>
          </w:rPr>
          <w:t>https://DOI.org/10.1016/j.insmatheco.2022.05.003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  <w:tab w:val="left" w:pos="1960"/>
          <w:tab w:val="left" w:pos="3625"/>
          <w:tab w:val="left" w:pos="5454"/>
          <w:tab w:val="left" w:pos="8840"/>
        </w:tabs>
        <w:spacing w:line="360" w:lineRule="auto"/>
        <w:ind w:right="647" w:firstLine="707"/>
        <w:rPr>
          <w:sz w:val="28"/>
        </w:rPr>
      </w:pPr>
      <w:proofErr w:type="spellStart"/>
      <w:r>
        <w:rPr>
          <w:sz w:val="28"/>
        </w:rPr>
        <w:t>Morgenthaler</w:t>
      </w:r>
      <w:proofErr w:type="spellEnd"/>
      <w:r>
        <w:rPr>
          <w:spacing w:val="25"/>
          <w:sz w:val="28"/>
        </w:rPr>
        <w:t xml:space="preserve"> </w:t>
      </w:r>
      <w:r>
        <w:rPr>
          <w:sz w:val="28"/>
        </w:rPr>
        <w:t>P.</w:t>
      </w:r>
      <w:r>
        <w:rPr>
          <w:spacing w:val="21"/>
          <w:sz w:val="28"/>
        </w:rPr>
        <w:t xml:space="preserve"> </w:t>
      </w:r>
      <w:r>
        <w:rPr>
          <w:sz w:val="28"/>
        </w:rPr>
        <w:t>“</w:t>
      </w:r>
      <w:proofErr w:type="spellStart"/>
      <w:r>
        <w:rPr>
          <w:sz w:val="28"/>
        </w:rPr>
        <w:t>Neo</w:t>
      </w:r>
      <w:proofErr w:type="spellEnd"/>
      <w:r>
        <w:rPr>
          <w:spacing w:val="26"/>
          <w:sz w:val="28"/>
        </w:rPr>
        <w:t xml:space="preserve"> </w:t>
      </w:r>
      <w:proofErr w:type="spellStart"/>
      <w:r>
        <w:rPr>
          <w:sz w:val="28"/>
        </w:rPr>
        <w:t>Banks</w:t>
      </w:r>
      <w:proofErr w:type="spellEnd"/>
      <w:r>
        <w:rPr>
          <w:sz w:val="28"/>
        </w:rPr>
        <w:t>”</w:t>
      </w:r>
      <w:r>
        <w:rPr>
          <w:spacing w:val="22"/>
          <w:sz w:val="28"/>
        </w:rPr>
        <w:t xml:space="preserve"> </w:t>
      </w:r>
      <w:proofErr w:type="spellStart"/>
      <w:r>
        <w:rPr>
          <w:sz w:val="28"/>
        </w:rPr>
        <w:t>vs</w:t>
      </w:r>
      <w:proofErr w:type="spellEnd"/>
      <w:r>
        <w:rPr>
          <w:spacing w:val="23"/>
          <w:sz w:val="28"/>
        </w:rPr>
        <w:t xml:space="preserve"> </w:t>
      </w:r>
      <w:r>
        <w:rPr>
          <w:sz w:val="28"/>
        </w:rPr>
        <w:t>“</w:t>
      </w:r>
      <w:proofErr w:type="spellStart"/>
      <w:r>
        <w:rPr>
          <w:sz w:val="28"/>
        </w:rPr>
        <w:t>Neo</w:t>
      </w:r>
      <w:proofErr w:type="spellEnd"/>
      <w:r>
        <w:rPr>
          <w:spacing w:val="24"/>
          <w:sz w:val="28"/>
        </w:rPr>
        <w:t xml:space="preserve"> </w:t>
      </w:r>
      <w:proofErr w:type="spellStart"/>
      <w:r>
        <w:rPr>
          <w:sz w:val="28"/>
        </w:rPr>
        <w:t>Insurers</w:t>
      </w:r>
      <w:proofErr w:type="spellEnd"/>
      <w:r>
        <w:rPr>
          <w:sz w:val="28"/>
        </w:rPr>
        <w:t>”</w:t>
      </w:r>
      <w:r>
        <w:rPr>
          <w:spacing w:val="30"/>
          <w:sz w:val="28"/>
        </w:rPr>
        <w:t xml:space="preserve"> </w:t>
      </w:r>
      <w:r>
        <w:rPr>
          <w:sz w:val="28"/>
        </w:rPr>
        <w:t>–</w:t>
      </w:r>
      <w:r>
        <w:rPr>
          <w:spacing w:val="26"/>
          <w:sz w:val="28"/>
        </w:rPr>
        <w:t xml:space="preserve"> </w:t>
      </w:r>
      <w:proofErr w:type="spellStart"/>
      <w:r>
        <w:rPr>
          <w:sz w:val="28"/>
        </w:rPr>
        <w:t>Which</w:t>
      </w:r>
      <w:proofErr w:type="spellEnd"/>
      <w:r>
        <w:rPr>
          <w:spacing w:val="25"/>
          <w:sz w:val="28"/>
        </w:rPr>
        <w:t xml:space="preserve"> </w:t>
      </w:r>
      <w:proofErr w:type="spellStart"/>
      <w:r>
        <w:rPr>
          <w:sz w:val="28"/>
        </w:rPr>
        <w:t>model</w:t>
      </w:r>
      <w:proofErr w:type="spellEnd"/>
      <w:r>
        <w:rPr>
          <w:spacing w:val="24"/>
          <w:sz w:val="28"/>
        </w:rPr>
        <w:t xml:space="preserve"> </w:t>
      </w:r>
      <w:proofErr w:type="spellStart"/>
      <w:r>
        <w:rPr>
          <w:sz w:val="28"/>
        </w:rPr>
        <w:t>is</w:t>
      </w:r>
      <w:proofErr w:type="spellEnd"/>
      <w:r>
        <w:rPr>
          <w:spacing w:val="23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better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bet</w:t>
      </w:r>
      <w:proofErr w:type="spellEnd"/>
      <w:r>
        <w:rPr>
          <w:sz w:val="28"/>
        </w:rPr>
        <w:t>?</w:t>
      </w:r>
      <w:r>
        <w:rPr>
          <w:sz w:val="28"/>
        </w:rPr>
        <w:tab/>
        <w:t>2019.</w:t>
      </w:r>
      <w:r>
        <w:rPr>
          <w:sz w:val="28"/>
        </w:rPr>
        <w:tab/>
      </w:r>
      <w:proofErr w:type="spellStart"/>
      <w:r>
        <w:rPr>
          <w:sz w:val="28"/>
        </w:rPr>
        <w:t>CommerzVentures</w:t>
      </w:r>
      <w:proofErr w:type="spellEnd"/>
      <w:r>
        <w:rPr>
          <w:sz w:val="28"/>
        </w:rPr>
        <w:t>,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65">
        <w:r>
          <w:rPr>
            <w:color w:val="0000FF"/>
            <w:sz w:val="28"/>
            <w:u w:val="single" w:color="0000FF"/>
          </w:rPr>
          <w:t>https://medium.com/commerzventures/neo-banks-vs-neo-insurers-df4751b973d0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25.10.2022).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5" w:firstLine="707"/>
        <w:jc w:val="both"/>
        <w:rPr>
          <w:sz w:val="28"/>
        </w:rPr>
      </w:pPr>
      <w:proofErr w:type="spellStart"/>
      <w:r>
        <w:rPr>
          <w:sz w:val="28"/>
        </w:rPr>
        <w:t>Nguyen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L.H.,</w:t>
      </w:r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Wilson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J.O.S.,</w:t>
      </w:r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Le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T.Q.,</w:t>
      </w:r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Luu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H.N.,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Nguyen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T.-A.,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Vo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Vi.X</w:t>
      </w:r>
      <w:proofErr w:type="spellEnd"/>
      <w:r>
        <w:rPr>
          <w:sz w:val="28"/>
        </w:rPr>
        <w:t>.</w:t>
      </w:r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Deposit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credit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union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lending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Financial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Stability</w:t>
      </w:r>
      <w:proofErr w:type="spellEnd"/>
      <w:r>
        <w:rPr>
          <w:sz w:val="28"/>
        </w:rPr>
        <w:t>. 2022.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60.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Article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Number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101003.</w:t>
      </w:r>
      <w:r>
        <w:rPr>
          <w:spacing w:val="-6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4"/>
          <w:sz w:val="28"/>
        </w:rPr>
        <w:t xml:space="preserve"> </w:t>
      </w:r>
      <w:hyperlink r:id="rId66">
        <w:r>
          <w:rPr>
            <w:color w:val="0000FF"/>
            <w:sz w:val="28"/>
            <w:u w:val="single" w:color="0000FF"/>
          </w:rPr>
          <w:t>https://DOI.org/10.1016/j.jfs.2022.101003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7" w:firstLine="707"/>
        <w:jc w:val="both"/>
        <w:rPr>
          <w:sz w:val="28"/>
        </w:rPr>
      </w:pPr>
      <w:proofErr w:type="spellStart"/>
      <w:r>
        <w:rPr>
          <w:sz w:val="28"/>
        </w:rPr>
        <w:t>Noman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A.H.M.,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Hassan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M.K.,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Pervin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Isa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C.R.,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Sok-gee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mediating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role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competition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deposit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risk-taking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banks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 xml:space="preserve">ASEAN </w:t>
      </w:r>
      <w:proofErr w:type="spellStart"/>
      <w:r>
        <w:rPr>
          <w:sz w:val="28"/>
        </w:rPr>
        <w:t>countries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Research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International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Business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Finance</w:t>
      </w:r>
      <w:proofErr w:type="spellEnd"/>
      <w:r>
        <w:rPr>
          <w:sz w:val="28"/>
        </w:rPr>
        <w:t xml:space="preserve">. 2022.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 59.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Article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Number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101551.</w:t>
      </w:r>
      <w:r>
        <w:rPr>
          <w:spacing w:val="-4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4"/>
          <w:sz w:val="28"/>
        </w:rPr>
        <w:t xml:space="preserve"> </w:t>
      </w:r>
      <w:hyperlink r:id="rId67">
        <w:r>
          <w:rPr>
            <w:color w:val="0000FF"/>
            <w:sz w:val="28"/>
            <w:u w:val="single" w:color="0000FF"/>
          </w:rPr>
          <w:t>https://DOI.org/10.1016/j.ribaf.2021.101551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5" w:firstLine="707"/>
        <w:jc w:val="both"/>
        <w:rPr>
          <w:sz w:val="28"/>
        </w:rPr>
      </w:pPr>
      <w:proofErr w:type="spellStart"/>
      <w:r>
        <w:rPr>
          <w:sz w:val="28"/>
        </w:rPr>
        <w:t>Organization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Economic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co-operation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Gross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premiums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68">
        <w:r>
          <w:rPr>
            <w:color w:val="0000FF"/>
            <w:sz w:val="28"/>
            <w:u w:val="single" w:color="0000FF"/>
          </w:rPr>
          <w:t>https://data.oecd.org/insurance/gross-insurance-</w:t>
        </w:r>
      </w:hyperlink>
      <w:r>
        <w:rPr>
          <w:color w:val="0000FF"/>
          <w:spacing w:val="-67"/>
          <w:sz w:val="28"/>
        </w:rPr>
        <w:t xml:space="preserve"> </w:t>
      </w:r>
      <w:hyperlink r:id="rId69">
        <w:r>
          <w:rPr>
            <w:color w:val="0000FF"/>
            <w:sz w:val="28"/>
            <w:u w:val="single" w:color="0000FF"/>
          </w:rPr>
          <w:t>premiums.htm</w:t>
        </w:r>
        <w:r>
          <w:rPr>
            <w:color w:val="0000FF"/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13.10.2022).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  <w:tab w:val="left" w:pos="1815"/>
          <w:tab w:val="left" w:pos="3352"/>
          <w:tab w:val="left" w:pos="4311"/>
          <w:tab w:val="left" w:pos="5396"/>
          <w:tab w:val="left" w:pos="6848"/>
          <w:tab w:val="left" w:pos="7166"/>
          <w:tab w:val="left" w:pos="8191"/>
          <w:tab w:val="left" w:pos="8840"/>
        </w:tabs>
        <w:spacing w:line="360" w:lineRule="auto"/>
        <w:ind w:right="646" w:firstLine="707"/>
        <w:jc w:val="both"/>
        <w:rPr>
          <w:sz w:val="28"/>
        </w:rPr>
      </w:pPr>
      <w:proofErr w:type="spellStart"/>
      <w:r>
        <w:rPr>
          <w:sz w:val="28"/>
        </w:rPr>
        <w:t>Organization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Economic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co-operation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business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written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reporting</w:t>
      </w:r>
      <w:proofErr w:type="spellEnd"/>
      <w:r>
        <w:rPr>
          <w:sz w:val="28"/>
        </w:rPr>
        <w:tab/>
      </w:r>
      <w:r>
        <w:rPr>
          <w:sz w:val="28"/>
        </w:rPr>
        <w:tab/>
      </w:r>
      <w:proofErr w:type="spellStart"/>
      <w:r>
        <w:rPr>
          <w:sz w:val="28"/>
        </w:rPr>
        <w:t>country</w:t>
      </w:r>
      <w:proofErr w:type="spellEnd"/>
      <w:r>
        <w:rPr>
          <w:sz w:val="28"/>
        </w:rPr>
        <w:t>.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8"/>
          <w:sz w:val="28"/>
        </w:rPr>
        <w:t xml:space="preserve"> </w:t>
      </w:r>
      <w:hyperlink r:id="rId70">
        <w:r>
          <w:rPr>
            <w:color w:val="0000FF"/>
            <w:sz w:val="28"/>
            <w:u w:val="single" w:color="0000FF"/>
          </w:rPr>
          <w:t>https://stats.oecd.org/Index.aspx?DataSetCode=PT5#</w:t>
        </w:r>
      </w:hyperlink>
      <w:r>
        <w:rPr>
          <w:color w:val="0000FF"/>
          <w:sz w:val="28"/>
        </w:rPr>
        <w:tab/>
      </w:r>
      <w:r>
        <w:rPr>
          <w:sz w:val="28"/>
        </w:rPr>
        <w:t>(дата</w:t>
      </w:r>
      <w:r>
        <w:rPr>
          <w:sz w:val="28"/>
        </w:rPr>
        <w:tab/>
      </w:r>
      <w:r>
        <w:rPr>
          <w:spacing w:val="-1"/>
          <w:sz w:val="28"/>
        </w:rPr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25.10.2022).</w:t>
      </w:r>
    </w:p>
    <w:p w:rsidR="00F15CA1" w:rsidRDefault="00F15CA1" w:rsidP="00F15CA1">
      <w:pPr>
        <w:spacing w:line="360" w:lineRule="auto"/>
        <w:jc w:val="both"/>
        <w:rPr>
          <w:sz w:val="28"/>
        </w:rPr>
        <w:sectPr w:rsidR="00F15CA1">
          <w:pgSz w:w="11910" w:h="16840"/>
          <w:pgMar w:top="1040" w:right="200" w:bottom="280" w:left="1580" w:header="717" w:footer="0" w:gutter="0"/>
          <w:cols w:space="720"/>
        </w:sectPr>
      </w:pP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79" w:line="360" w:lineRule="auto"/>
        <w:ind w:right="644" w:firstLine="707"/>
        <w:jc w:val="both"/>
        <w:rPr>
          <w:sz w:val="28"/>
        </w:rPr>
      </w:pPr>
      <w:proofErr w:type="spellStart"/>
      <w:r>
        <w:rPr>
          <w:sz w:val="28"/>
        </w:rPr>
        <w:lastRenderedPageBreak/>
        <w:t>Prikazyuk</w:t>
      </w:r>
      <w:proofErr w:type="spellEnd"/>
      <w:r>
        <w:rPr>
          <w:sz w:val="28"/>
        </w:rPr>
        <w:t xml:space="preserve"> N., </w:t>
      </w:r>
      <w:proofErr w:type="spellStart"/>
      <w:r>
        <w:rPr>
          <w:sz w:val="28"/>
        </w:rPr>
        <w:t>Motashko</w:t>
      </w:r>
      <w:proofErr w:type="spellEnd"/>
      <w:r>
        <w:rPr>
          <w:sz w:val="28"/>
        </w:rPr>
        <w:t xml:space="preserve"> T. </w:t>
      </w:r>
      <w:proofErr w:type="spellStart"/>
      <w:r>
        <w:rPr>
          <w:sz w:val="28"/>
        </w:rPr>
        <w:t>Security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Market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Ukraine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Determining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Factors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Procedia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Economics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Finance</w:t>
      </w:r>
      <w:proofErr w:type="spellEnd"/>
      <w:r>
        <w:rPr>
          <w:i/>
          <w:sz w:val="28"/>
        </w:rPr>
        <w:t xml:space="preserve">. </w:t>
      </w:r>
      <w:r>
        <w:rPr>
          <w:sz w:val="28"/>
        </w:rPr>
        <w:t xml:space="preserve">2015.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 27. Р.</w:t>
      </w:r>
      <w:r>
        <w:rPr>
          <w:spacing w:val="1"/>
          <w:sz w:val="28"/>
        </w:rPr>
        <w:t xml:space="preserve"> </w:t>
      </w:r>
      <w:r>
        <w:rPr>
          <w:sz w:val="28"/>
        </w:rPr>
        <w:t>288–310.</w:t>
      </w:r>
      <w:r>
        <w:rPr>
          <w:spacing w:val="-6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2"/>
          <w:sz w:val="28"/>
        </w:rPr>
        <w:t xml:space="preserve"> </w:t>
      </w:r>
      <w:hyperlink r:id="rId71">
        <w:r>
          <w:rPr>
            <w:color w:val="0000FF"/>
            <w:sz w:val="28"/>
            <w:u w:val="single" w:color="0000FF"/>
          </w:rPr>
          <w:t>https://DOI.org/10.1016/S2212-5671(15)01001-1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1" w:line="360" w:lineRule="auto"/>
        <w:ind w:right="646" w:firstLine="707"/>
        <w:jc w:val="both"/>
        <w:rPr>
          <w:sz w:val="28"/>
        </w:rPr>
      </w:pP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World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Bank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Data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Gross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Domestic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Product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72">
        <w:r>
          <w:rPr>
            <w:color w:val="0000FF"/>
            <w:sz w:val="28"/>
            <w:u w:val="single" w:color="0000FF"/>
          </w:rPr>
          <w:t>https://data.worldbank.org/indicator/NY.GDP.MKTP.CD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13.10.2022).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4" w:firstLine="707"/>
        <w:jc w:val="both"/>
        <w:rPr>
          <w:sz w:val="28"/>
        </w:rPr>
      </w:pPr>
      <w:proofErr w:type="spellStart"/>
      <w:r>
        <w:rPr>
          <w:sz w:val="28"/>
        </w:rPr>
        <w:t>Van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Dat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N.,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Huy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Enhancing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competitiveness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companies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after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vietnam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enter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new</w:t>
      </w:r>
      <w:proofErr w:type="spellEnd"/>
      <w:r>
        <w:rPr>
          <w:sz w:val="28"/>
        </w:rPr>
        <w:t xml:space="preserve"> FTA. </w:t>
      </w:r>
      <w:proofErr w:type="spellStart"/>
      <w:r>
        <w:rPr>
          <w:i/>
          <w:sz w:val="28"/>
        </w:rPr>
        <w:t>Webology</w:t>
      </w:r>
      <w:proofErr w:type="spellEnd"/>
      <w:r>
        <w:rPr>
          <w:sz w:val="28"/>
        </w:rPr>
        <w:t xml:space="preserve">. 2021.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 18 (</w:t>
      </w:r>
      <w:proofErr w:type="spellStart"/>
      <w:r>
        <w:rPr>
          <w:sz w:val="28"/>
        </w:rPr>
        <w:t>Special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Issue</w:t>
      </w:r>
      <w:proofErr w:type="spellEnd"/>
      <w:r>
        <w:rPr>
          <w:sz w:val="28"/>
        </w:rPr>
        <w:t>).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617–629.</w:t>
      </w:r>
      <w:r>
        <w:rPr>
          <w:spacing w:val="-3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1"/>
          <w:sz w:val="28"/>
        </w:rPr>
        <w:t xml:space="preserve"> </w:t>
      </w:r>
      <w:hyperlink r:id="rId73">
        <w:r>
          <w:rPr>
            <w:color w:val="0000FF"/>
            <w:sz w:val="28"/>
            <w:u w:val="single" w:color="0000FF"/>
          </w:rPr>
          <w:t>https://DOI.org/10.14704/WEB/V18SI05/WEB18250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before="2" w:line="360" w:lineRule="auto"/>
        <w:ind w:right="651" w:firstLine="707"/>
        <w:jc w:val="both"/>
        <w:rPr>
          <w:sz w:val="28"/>
        </w:rPr>
      </w:pPr>
      <w:proofErr w:type="spellStart"/>
      <w:r>
        <w:rPr>
          <w:sz w:val="28"/>
        </w:rPr>
        <w:t>Wang</w:t>
      </w:r>
      <w:proofErr w:type="spellEnd"/>
      <w:r>
        <w:rPr>
          <w:sz w:val="28"/>
        </w:rPr>
        <w:t xml:space="preserve"> J., </w:t>
      </w:r>
      <w:proofErr w:type="spellStart"/>
      <w:r>
        <w:rPr>
          <w:sz w:val="28"/>
        </w:rPr>
        <w:t>Guo</w:t>
      </w:r>
      <w:proofErr w:type="spellEnd"/>
      <w:r>
        <w:rPr>
          <w:sz w:val="28"/>
        </w:rPr>
        <w:t xml:space="preserve"> Q., </w:t>
      </w:r>
      <w:proofErr w:type="spellStart"/>
      <w:r>
        <w:rPr>
          <w:sz w:val="28"/>
        </w:rPr>
        <w:t>Wang</w:t>
      </w:r>
      <w:proofErr w:type="spellEnd"/>
      <w:r>
        <w:rPr>
          <w:sz w:val="28"/>
        </w:rPr>
        <w:t xml:space="preserve"> F., </w:t>
      </w:r>
      <w:proofErr w:type="spellStart"/>
      <w:r>
        <w:rPr>
          <w:sz w:val="28"/>
        </w:rPr>
        <w:t>Aviso</w:t>
      </w:r>
      <w:proofErr w:type="spellEnd"/>
      <w:r>
        <w:rPr>
          <w:sz w:val="28"/>
        </w:rPr>
        <w:t xml:space="preserve"> K. B., </w:t>
      </w:r>
      <w:proofErr w:type="spellStart"/>
      <w:r>
        <w:rPr>
          <w:sz w:val="28"/>
        </w:rPr>
        <w:t>Tan</w:t>
      </w:r>
      <w:proofErr w:type="spellEnd"/>
      <w:r>
        <w:rPr>
          <w:sz w:val="28"/>
        </w:rPr>
        <w:t xml:space="preserve"> R. R., </w:t>
      </w:r>
      <w:proofErr w:type="spellStart"/>
      <w:r>
        <w:rPr>
          <w:sz w:val="28"/>
        </w:rPr>
        <w:t>Jia</w:t>
      </w:r>
      <w:proofErr w:type="spellEnd"/>
      <w:r>
        <w:rPr>
          <w:sz w:val="28"/>
        </w:rPr>
        <w:t xml:space="preserve"> X. </w:t>
      </w:r>
      <w:proofErr w:type="spellStart"/>
      <w:r>
        <w:rPr>
          <w:sz w:val="28"/>
        </w:rPr>
        <w:t>System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dynamics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simulation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park-wide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environmental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pollution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liability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insurance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Resources</w:t>
      </w:r>
      <w:proofErr w:type="spellEnd"/>
      <w:r>
        <w:rPr>
          <w:i/>
          <w:sz w:val="28"/>
        </w:rPr>
        <w:t xml:space="preserve">, </w:t>
      </w:r>
      <w:proofErr w:type="spellStart"/>
      <w:r>
        <w:rPr>
          <w:i/>
          <w:sz w:val="28"/>
        </w:rPr>
        <w:t>Conservation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Recycling</w:t>
      </w:r>
      <w:proofErr w:type="spellEnd"/>
      <w:r>
        <w:rPr>
          <w:i/>
          <w:sz w:val="28"/>
        </w:rPr>
        <w:t xml:space="preserve">. </w:t>
      </w:r>
      <w:r>
        <w:rPr>
          <w:sz w:val="28"/>
        </w:rPr>
        <w:t xml:space="preserve">2021.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 xml:space="preserve">. 170. </w:t>
      </w:r>
      <w:proofErr w:type="spellStart"/>
      <w:r>
        <w:rPr>
          <w:sz w:val="28"/>
        </w:rPr>
        <w:t>Article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Number</w:t>
      </w:r>
      <w:proofErr w:type="spellEnd"/>
      <w:r>
        <w:rPr>
          <w:sz w:val="28"/>
        </w:rPr>
        <w:t xml:space="preserve"> 105578.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-3"/>
          <w:sz w:val="28"/>
        </w:rPr>
        <w:t xml:space="preserve"> </w:t>
      </w:r>
      <w:hyperlink r:id="rId74">
        <w:r>
          <w:rPr>
            <w:color w:val="0000FF"/>
            <w:sz w:val="28"/>
            <w:u w:val="single" w:color="0000FF"/>
          </w:rPr>
          <w:t>https://DOI.org/10.1016/j.resconrec.2021.105578</w:t>
        </w:r>
      </w:hyperlink>
      <w:r>
        <w:rPr>
          <w:sz w:val="28"/>
        </w:rPr>
        <w:t>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  <w:tab w:val="left" w:pos="8873"/>
        </w:tabs>
        <w:spacing w:line="360" w:lineRule="auto"/>
        <w:ind w:right="645" w:firstLine="707"/>
        <w:jc w:val="both"/>
        <w:rPr>
          <w:sz w:val="28"/>
        </w:rPr>
      </w:pPr>
      <w:proofErr w:type="spellStart"/>
      <w:r>
        <w:rPr>
          <w:sz w:val="28"/>
        </w:rPr>
        <w:t>World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Economic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Forum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Global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Risks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Report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75">
        <w:r>
          <w:rPr>
            <w:color w:val="0000FF"/>
            <w:sz w:val="28"/>
            <w:u w:val="single" w:color="0000FF"/>
          </w:rPr>
          <w:t>https://www3.weforum.org/docs/WEF_Global_Risk_Report_2020.pdf</w:t>
        </w:r>
      </w:hyperlink>
      <w:r>
        <w:rPr>
          <w:color w:val="0000FF"/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25.10.2022).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8" w:firstLine="707"/>
        <w:jc w:val="both"/>
        <w:rPr>
          <w:sz w:val="28"/>
        </w:rPr>
      </w:pPr>
      <w:proofErr w:type="spellStart"/>
      <w:r>
        <w:rPr>
          <w:sz w:val="28"/>
        </w:rPr>
        <w:t>World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Economic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Forum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Global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Risks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Report</w:t>
      </w:r>
      <w:proofErr w:type="spellEnd"/>
      <w:r>
        <w:rPr>
          <w:sz w:val="28"/>
        </w:rPr>
        <w:t xml:space="preserve"> 2021. 16</w:t>
      </w:r>
      <w:r>
        <w:rPr>
          <w:sz w:val="28"/>
          <w:vertAlign w:val="superscript"/>
        </w:rPr>
        <w:t>th</w:t>
      </w:r>
      <w:r>
        <w:rPr>
          <w:sz w:val="28"/>
        </w:rPr>
        <w:t xml:space="preserve"> </w:t>
      </w:r>
      <w:proofErr w:type="spellStart"/>
      <w:r>
        <w:rPr>
          <w:sz w:val="28"/>
        </w:rPr>
        <w:t>Edition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z w:val="28"/>
        </w:rPr>
        <w:t xml:space="preserve"> </w:t>
      </w:r>
      <w:hyperlink r:id="rId76">
        <w:r>
          <w:rPr>
            <w:color w:val="0000FF"/>
            <w:sz w:val="28"/>
            <w:u w:val="single" w:color="0000FF"/>
          </w:rPr>
          <w:t>https://www3.weforum.org/docs/WEF_The_Global_Risks_Report_2021.pdf</w:t>
        </w:r>
      </w:hyperlink>
      <w:r>
        <w:rPr>
          <w:color w:val="0000FF"/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25.10.2022).</w:t>
      </w:r>
    </w:p>
    <w:p w:rsidR="00F15CA1" w:rsidRDefault="00F15CA1" w:rsidP="00F15CA1">
      <w:pPr>
        <w:pStyle w:val="a5"/>
        <w:numPr>
          <w:ilvl w:val="0"/>
          <w:numId w:val="2"/>
        </w:numPr>
        <w:tabs>
          <w:tab w:val="left" w:pos="1255"/>
        </w:tabs>
        <w:spacing w:line="360" w:lineRule="auto"/>
        <w:ind w:right="648" w:firstLine="707"/>
        <w:jc w:val="both"/>
        <w:rPr>
          <w:sz w:val="28"/>
        </w:rPr>
      </w:pPr>
      <w:proofErr w:type="spellStart"/>
      <w:r>
        <w:rPr>
          <w:sz w:val="28"/>
        </w:rPr>
        <w:t>World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Economic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Forum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Global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Risks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Report</w:t>
      </w:r>
      <w:proofErr w:type="spellEnd"/>
      <w:r>
        <w:rPr>
          <w:sz w:val="28"/>
        </w:rPr>
        <w:t xml:space="preserve"> 2022. 17</w:t>
      </w:r>
      <w:r>
        <w:rPr>
          <w:sz w:val="28"/>
          <w:vertAlign w:val="superscript"/>
        </w:rPr>
        <w:t>th</w:t>
      </w:r>
      <w:r>
        <w:rPr>
          <w:sz w:val="28"/>
        </w:rPr>
        <w:t xml:space="preserve"> </w:t>
      </w:r>
      <w:proofErr w:type="spellStart"/>
      <w:r>
        <w:rPr>
          <w:sz w:val="28"/>
        </w:rPr>
        <w:t>Edition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z w:val="28"/>
        </w:rPr>
        <w:t xml:space="preserve"> </w:t>
      </w:r>
      <w:hyperlink r:id="rId77">
        <w:r>
          <w:rPr>
            <w:color w:val="0000FF"/>
            <w:sz w:val="28"/>
            <w:u w:val="single" w:color="0000FF"/>
          </w:rPr>
          <w:t>https://www3.weforum.org/docs/WEF_The_Global_Risks_Report_2022.pdf</w:t>
        </w:r>
      </w:hyperlink>
      <w:r>
        <w:rPr>
          <w:color w:val="0000FF"/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25.10.2022).</w:t>
      </w:r>
    </w:p>
    <w:p w:rsidR="00F15CA1" w:rsidRDefault="00F15CA1"/>
    <w:sectPr w:rsidR="00F15C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2B92" w:rsidRDefault="000B23C9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6830695</wp:posOffset>
              </wp:positionH>
              <wp:positionV relativeFrom="page">
                <wp:posOffset>442595</wp:posOffset>
              </wp:positionV>
              <wp:extent cx="228600" cy="194310"/>
              <wp:effectExtent l="1270" t="4445" r="0" b="127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2B92" w:rsidRDefault="00E87428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7" type="#_x0000_t202" style="position:absolute;margin-left:537.85pt;margin-top:34.8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" filled="f" stroked="f">
              <v:textbox inset="0,0,0,0">
                <w:txbxContent>
                  <w:p w:rsidR="00002B92" w:rsidRDefault="00E87428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3F602D"/>
    <w:multiLevelType w:val="hybridMultilevel"/>
    <w:tmpl w:val="E34C8944"/>
    <w:lvl w:ilvl="0" w:tplc="8E3E5EB6">
      <w:numFmt w:val="bullet"/>
      <w:lvlText w:val=""/>
      <w:lvlJc w:val="left"/>
      <w:pPr>
        <w:ind w:left="623" w:hanging="216"/>
      </w:pPr>
      <w:rPr>
        <w:rFonts w:ascii="Symbol" w:eastAsia="Symbol" w:hAnsi="Symbol" w:cs="Symbol" w:hint="default"/>
        <w:w w:val="100"/>
        <w:sz w:val="24"/>
        <w:szCs w:val="24"/>
        <w:lang w:val="uk-UA" w:eastAsia="en-US" w:bidi="ar-SA"/>
      </w:rPr>
    </w:lvl>
    <w:lvl w:ilvl="1" w:tplc="EB1C2E04">
      <w:numFmt w:val="bullet"/>
      <w:lvlText w:val=""/>
      <w:lvlJc w:val="left"/>
      <w:pPr>
        <w:ind w:left="2184" w:hanging="219"/>
      </w:pPr>
      <w:rPr>
        <w:rFonts w:ascii="Symbol" w:eastAsia="Symbol" w:hAnsi="Symbol" w:cs="Symbol" w:hint="default"/>
        <w:w w:val="100"/>
        <w:sz w:val="24"/>
        <w:szCs w:val="24"/>
        <w:lang w:val="uk-UA" w:eastAsia="en-US" w:bidi="ar-SA"/>
      </w:rPr>
    </w:lvl>
    <w:lvl w:ilvl="2" w:tplc="D370FFA6">
      <w:numFmt w:val="bullet"/>
      <w:lvlText w:val="•"/>
      <w:lvlJc w:val="left"/>
      <w:pPr>
        <w:ind w:left="2180" w:hanging="219"/>
      </w:pPr>
      <w:rPr>
        <w:rFonts w:hint="default"/>
        <w:lang w:val="uk-UA" w:eastAsia="en-US" w:bidi="ar-SA"/>
      </w:rPr>
    </w:lvl>
    <w:lvl w:ilvl="3" w:tplc="112C3D78">
      <w:numFmt w:val="bullet"/>
      <w:lvlText w:val="•"/>
      <w:lvlJc w:val="left"/>
      <w:pPr>
        <w:ind w:left="2760" w:hanging="219"/>
      </w:pPr>
      <w:rPr>
        <w:rFonts w:hint="default"/>
        <w:lang w:val="uk-UA" w:eastAsia="en-US" w:bidi="ar-SA"/>
      </w:rPr>
    </w:lvl>
    <w:lvl w:ilvl="4" w:tplc="AA5AD7A8">
      <w:numFmt w:val="bullet"/>
      <w:lvlText w:val="•"/>
      <w:lvlJc w:val="left"/>
      <w:pPr>
        <w:ind w:left="2345" w:hanging="219"/>
      </w:pPr>
      <w:rPr>
        <w:rFonts w:hint="default"/>
        <w:lang w:val="uk-UA" w:eastAsia="en-US" w:bidi="ar-SA"/>
      </w:rPr>
    </w:lvl>
    <w:lvl w:ilvl="5" w:tplc="CC0C7406">
      <w:numFmt w:val="bullet"/>
      <w:lvlText w:val="•"/>
      <w:lvlJc w:val="left"/>
      <w:pPr>
        <w:ind w:left="1931" w:hanging="219"/>
      </w:pPr>
      <w:rPr>
        <w:rFonts w:hint="default"/>
        <w:lang w:val="uk-UA" w:eastAsia="en-US" w:bidi="ar-SA"/>
      </w:rPr>
    </w:lvl>
    <w:lvl w:ilvl="6" w:tplc="8A1AA538">
      <w:numFmt w:val="bullet"/>
      <w:lvlText w:val="•"/>
      <w:lvlJc w:val="left"/>
      <w:pPr>
        <w:ind w:left="1516" w:hanging="219"/>
      </w:pPr>
      <w:rPr>
        <w:rFonts w:hint="default"/>
        <w:lang w:val="uk-UA" w:eastAsia="en-US" w:bidi="ar-SA"/>
      </w:rPr>
    </w:lvl>
    <w:lvl w:ilvl="7" w:tplc="FCAAA40A">
      <w:numFmt w:val="bullet"/>
      <w:lvlText w:val="•"/>
      <w:lvlJc w:val="left"/>
      <w:pPr>
        <w:ind w:left="1102" w:hanging="219"/>
      </w:pPr>
      <w:rPr>
        <w:rFonts w:hint="default"/>
        <w:lang w:val="uk-UA" w:eastAsia="en-US" w:bidi="ar-SA"/>
      </w:rPr>
    </w:lvl>
    <w:lvl w:ilvl="8" w:tplc="97FE5778">
      <w:numFmt w:val="bullet"/>
      <w:lvlText w:val="•"/>
      <w:lvlJc w:val="left"/>
      <w:pPr>
        <w:ind w:left="687" w:hanging="219"/>
      </w:pPr>
      <w:rPr>
        <w:rFonts w:hint="default"/>
        <w:lang w:val="uk-UA" w:eastAsia="en-US" w:bidi="ar-SA"/>
      </w:rPr>
    </w:lvl>
  </w:abstractNum>
  <w:abstractNum w:abstractNumId="1">
    <w:nsid w:val="042070BF"/>
    <w:multiLevelType w:val="hybridMultilevel"/>
    <w:tmpl w:val="35BE24B0"/>
    <w:lvl w:ilvl="0" w:tplc="FBB846E0">
      <w:numFmt w:val="bullet"/>
      <w:lvlText w:val="–"/>
      <w:lvlJc w:val="left"/>
      <w:pPr>
        <w:ind w:left="302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CEA8E98">
      <w:numFmt w:val="bullet"/>
      <w:lvlText w:val="•"/>
      <w:lvlJc w:val="left"/>
      <w:pPr>
        <w:ind w:left="1262" w:hanging="212"/>
      </w:pPr>
      <w:rPr>
        <w:rFonts w:hint="default"/>
        <w:lang w:val="uk-UA" w:eastAsia="en-US" w:bidi="ar-SA"/>
      </w:rPr>
    </w:lvl>
    <w:lvl w:ilvl="2" w:tplc="CEA8933E">
      <w:numFmt w:val="bullet"/>
      <w:lvlText w:val="•"/>
      <w:lvlJc w:val="left"/>
      <w:pPr>
        <w:ind w:left="2225" w:hanging="212"/>
      </w:pPr>
      <w:rPr>
        <w:rFonts w:hint="default"/>
        <w:lang w:val="uk-UA" w:eastAsia="en-US" w:bidi="ar-SA"/>
      </w:rPr>
    </w:lvl>
    <w:lvl w:ilvl="3" w:tplc="532070CE">
      <w:numFmt w:val="bullet"/>
      <w:lvlText w:val="•"/>
      <w:lvlJc w:val="left"/>
      <w:pPr>
        <w:ind w:left="3187" w:hanging="212"/>
      </w:pPr>
      <w:rPr>
        <w:rFonts w:hint="default"/>
        <w:lang w:val="uk-UA" w:eastAsia="en-US" w:bidi="ar-SA"/>
      </w:rPr>
    </w:lvl>
    <w:lvl w:ilvl="4" w:tplc="01FEBCCE">
      <w:numFmt w:val="bullet"/>
      <w:lvlText w:val="•"/>
      <w:lvlJc w:val="left"/>
      <w:pPr>
        <w:ind w:left="4150" w:hanging="212"/>
      </w:pPr>
      <w:rPr>
        <w:rFonts w:hint="default"/>
        <w:lang w:val="uk-UA" w:eastAsia="en-US" w:bidi="ar-SA"/>
      </w:rPr>
    </w:lvl>
    <w:lvl w:ilvl="5" w:tplc="DE8A00F6">
      <w:numFmt w:val="bullet"/>
      <w:lvlText w:val="•"/>
      <w:lvlJc w:val="left"/>
      <w:pPr>
        <w:ind w:left="5113" w:hanging="212"/>
      </w:pPr>
      <w:rPr>
        <w:rFonts w:hint="default"/>
        <w:lang w:val="uk-UA" w:eastAsia="en-US" w:bidi="ar-SA"/>
      </w:rPr>
    </w:lvl>
    <w:lvl w:ilvl="6" w:tplc="1FC082D2">
      <w:numFmt w:val="bullet"/>
      <w:lvlText w:val="•"/>
      <w:lvlJc w:val="left"/>
      <w:pPr>
        <w:ind w:left="6075" w:hanging="212"/>
      </w:pPr>
      <w:rPr>
        <w:rFonts w:hint="default"/>
        <w:lang w:val="uk-UA" w:eastAsia="en-US" w:bidi="ar-SA"/>
      </w:rPr>
    </w:lvl>
    <w:lvl w:ilvl="7" w:tplc="273C9558">
      <w:numFmt w:val="bullet"/>
      <w:lvlText w:val="•"/>
      <w:lvlJc w:val="left"/>
      <w:pPr>
        <w:ind w:left="7038" w:hanging="212"/>
      </w:pPr>
      <w:rPr>
        <w:rFonts w:hint="default"/>
        <w:lang w:val="uk-UA" w:eastAsia="en-US" w:bidi="ar-SA"/>
      </w:rPr>
    </w:lvl>
    <w:lvl w:ilvl="8" w:tplc="FD8A35AE">
      <w:numFmt w:val="bullet"/>
      <w:lvlText w:val="•"/>
      <w:lvlJc w:val="left"/>
      <w:pPr>
        <w:ind w:left="8001" w:hanging="212"/>
      </w:pPr>
      <w:rPr>
        <w:rFonts w:hint="default"/>
        <w:lang w:val="uk-UA" w:eastAsia="en-US" w:bidi="ar-SA"/>
      </w:rPr>
    </w:lvl>
  </w:abstractNum>
  <w:abstractNum w:abstractNumId="2">
    <w:nsid w:val="05327776"/>
    <w:multiLevelType w:val="multilevel"/>
    <w:tmpl w:val="A2A66C78"/>
    <w:lvl w:ilvl="0">
      <w:start w:val="1"/>
      <w:numFmt w:val="decimal"/>
      <w:lvlText w:val="%1"/>
      <w:lvlJc w:val="left"/>
      <w:pPr>
        <w:ind w:left="150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02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85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27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70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1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55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98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41" w:hanging="493"/>
      </w:pPr>
      <w:rPr>
        <w:rFonts w:hint="default"/>
        <w:lang w:val="uk-UA" w:eastAsia="en-US" w:bidi="ar-SA"/>
      </w:rPr>
    </w:lvl>
  </w:abstractNum>
  <w:abstractNum w:abstractNumId="3">
    <w:nsid w:val="09E42A9E"/>
    <w:multiLevelType w:val="hybridMultilevel"/>
    <w:tmpl w:val="46E66A5E"/>
    <w:lvl w:ilvl="0" w:tplc="3598823A">
      <w:numFmt w:val="bullet"/>
      <w:lvlText w:val=""/>
      <w:lvlJc w:val="left"/>
      <w:pPr>
        <w:ind w:left="302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809EA5D0">
      <w:numFmt w:val="bullet"/>
      <w:lvlText w:val="•"/>
      <w:lvlJc w:val="left"/>
      <w:pPr>
        <w:ind w:left="1262" w:hanging="286"/>
      </w:pPr>
      <w:rPr>
        <w:rFonts w:hint="default"/>
        <w:lang w:val="uk-UA" w:eastAsia="en-US" w:bidi="ar-SA"/>
      </w:rPr>
    </w:lvl>
    <w:lvl w:ilvl="2" w:tplc="A03EF67E">
      <w:numFmt w:val="bullet"/>
      <w:lvlText w:val="•"/>
      <w:lvlJc w:val="left"/>
      <w:pPr>
        <w:ind w:left="2225" w:hanging="286"/>
      </w:pPr>
      <w:rPr>
        <w:rFonts w:hint="default"/>
        <w:lang w:val="uk-UA" w:eastAsia="en-US" w:bidi="ar-SA"/>
      </w:rPr>
    </w:lvl>
    <w:lvl w:ilvl="3" w:tplc="F6303D5A">
      <w:numFmt w:val="bullet"/>
      <w:lvlText w:val="•"/>
      <w:lvlJc w:val="left"/>
      <w:pPr>
        <w:ind w:left="3187" w:hanging="286"/>
      </w:pPr>
      <w:rPr>
        <w:rFonts w:hint="default"/>
        <w:lang w:val="uk-UA" w:eastAsia="en-US" w:bidi="ar-SA"/>
      </w:rPr>
    </w:lvl>
    <w:lvl w:ilvl="4" w:tplc="2C007A92">
      <w:numFmt w:val="bullet"/>
      <w:lvlText w:val="•"/>
      <w:lvlJc w:val="left"/>
      <w:pPr>
        <w:ind w:left="4150" w:hanging="286"/>
      </w:pPr>
      <w:rPr>
        <w:rFonts w:hint="default"/>
        <w:lang w:val="uk-UA" w:eastAsia="en-US" w:bidi="ar-SA"/>
      </w:rPr>
    </w:lvl>
    <w:lvl w:ilvl="5" w:tplc="D5AA5AD0">
      <w:numFmt w:val="bullet"/>
      <w:lvlText w:val="•"/>
      <w:lvlJc w:val="left"/>
      <w:pPr>
        <w:ind w:left="5113" w:hanging="286"/>
      </w:pPr>
      <w:rPr>
        <w:rFonts w:hint="default"/>
        <w:lang w:val="uk-UA" w:eastAsia="en-US" w:bidi="ar-SA"/>
      </w:rPr>
    </w:lvl>
    <w:lvl w:ilvl="6" w:tplc="3238ED02">
      <w:numFmt w:val="bullet"/>
      <w:lvlText w:val="•"/>
      <w:lvlJc w:val="left"/>
      <w:pPr>
        <w:ind w:left="6075" w:hanging="286"/>
      </w:pPr>
      <w:rPr>
        <w:rFonts w:hint="default"/>
        <w:lang w:val="uk-UA" w:eastAsia="en-US" w:bidi="ar-SA"/>
      </w:rPr>
    </w:lvl>
    <w:lvl w:ilvl="7" w:tplc="021081AA">
      <w:numFmt w:val="bullet"/>
      <w:lvlText w:val="•"/>
      <w:lvlJc w:val="left"/>
      <w:pPr>
        <w:ind w:left="7038" w:hanging="286"/>
      </w:pPr>
      <w:rPr>
        <w:rFonts w:hint="default"/>
        <w:lang w:val="uk-UA" w:eastAsia="en-US" w:bidi="ar-SA"/>
      </w:rPr>
    </w:lvl>
    <w:lvl w:ilvl="8" w:tplc="D9E4AD4E">
      <w:numFmt w:val="bullet"/>
      <w:lvlText w:val="•"/>
      <w:lvlJc w:val="left"/>
      <w:pPr>
        <w:ind w:left="8001" w:hanging="286"/>
      </w:pPr>
      <w:rPr>
        <w:rFonts w:hint="default"/>
        <w:lang w:val="uk-UA" w:eastAsia="en-US" w:bidi="ar-SA"/>
      </w:rPr>
    </w:lvl>
  </w:abstractNum>
  <w:abstractNum w:abstractNumId="4">
    <w:nsid w:val="17AB1DDA"/>
    <w:multiLevelType w:val="hybridMultilevel"/>
    <w:tmpl w:val="B548413E"/>
    <w:lvl w:ilvl="0" w:tplc="6AC0DD8E">
      <w:start w:val="1"/>
      <w:numFmt w:val="decimal"/>
      <w:lvlText w:val="%1."/>
      <w:lvlJc w:val="left"/>
      <w:pPr>
        <w:ind w:left="122" w:hanging="28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188BAFC">
      <w:numFmt w:val="bullet"/>
      <w:lvlText w:val="•"/>
      <w:lvlJc w:val="left"/>
      <w:pPr>
        <w:ind w:left="1120" w:hanging="286"/>
      </w:pPr>
      <w:rPr>
        <w:rFonts w:hint="default"/>
        <w:lang w:val="uk-UA" w:eastAsia="en-US" w:bidi="ar-SA"/>
      </w:rPr>
    </w:lvl>
    <w:lvl w:ilvl="2" w:tplc="F50C8704">
      <w:numFmt w:val="bullet"/>
      <w:lvlText w:val="•"/>
      <w:lvlJc w:val="left"/>
      <w:pPr>
        <w:ind w:left="2121" w:hanging="286"/>
      </w:pPr>
      <w:rPr>
        <w:rFonts w:hint="default"/>
        <w:lang w:val="uk-UA" w:eastAsia="en-US" w:bidi="ar-SA"/>
      </w:rPr>
    </w:lvl>
    <w:lvl w:ilvl="3" w:tplc="1DBADD56">
      <w:numFmt w:val="bullet"/>
      <w:lvlText w:val="•"/>
      <w:lvlJc w:val="left"/>
      <w:pPr>
        <w:ind w:left="3121" w:hanging="286"/>
      </w:pPr>
      <w:rPr>
        <w:rFonts w:hint="default"/>
        <w:lang w:val="uk-UA" w:eastAsia="en-US" w:bidi="ar-SA"/>
      </w:rPr>
    </w:lvl>
    <w:lvl w:ilvl="4" w:tplc="C98ECC26">
      <w:numFmt w:val="bullet"/>
      <w:lvlText w:val="•"/>
      <w:lvlJc w:val="left"/>
      <w:pPr>
        <w:ind w:left="4122" w:hanging="286"/>
      </w:pPr>
      <w:rPr>
        <w:rFonts w:hint="default"/>
        <w:lang w:val="uk-UA" w:eastAsia="en-US" w:bidi="ar-SA"/>
      </w:rPr>
    </w:lvl>
    <w:lvl w:ilvl="5" w:tplc="4412F3BE">
      <w:numFmt w:val="bullet"/>
      <w:lvlText w:val="•"/>
      <w:lvlJc w:val="left"/>
      <w:pPr>
        <w:ind w:left="5123" w:hanging="286"/>
      </w:pPr>
      <w:rPr>
        <w:rFonts w:hint="default"/>
        <w:lang w:val="uk-UA" w:eastAsia="en-US" w:bidi="ar-SA"/>
      </w:rPr>
    </w:lvl>
    <w:lvl w:ilvl="6" w:tplc="509010A0">
      <w:numFmt w:val="bullet"/>
      <w:lvlText w:val="•"/>
      <w:lvlJc w:val="left"/>
      <w:pPr>
        <w:ind w:left="6123" w:hanging="286"/>
      </w:pPr>
      <w:rPr>
        <w:rFonts w:hint="default"/>
        <w:lang w:val="uk-UA" w:eastAsia="en-US" w:bidi="ar-SA"/>
      </w:rPr>
    </w:lvl>
    <w:lvl w:ilvl="7" w:tplc="0B7864BC">
      <w:numFmt w:val="bullet"/>
      <w:lvlText w:val="•"/>
      <w:lvlJc w:val="left"/>
      <w:pPr>
        <w:ind w:left="7124" w:hanging="286"/>
      </w:pPr>
      <w:rPr>
        <w:rFonts w:hint="default"/>
        <w:lang w:val="uk-UA" w:eastAsia="en-US" w:bidi="ar-SA"/>
      </w:rPr>
    </w:lvl>
    <w:lvl w:ilvl="8" w:tplc="1EBA0808">
      <w:numFmt w:val="bullet"/>
      <w:lvlText w:val="•"/>
      <w:lvlJc w:val="left"/>
      <w:pPr>
        <w:ind w:left="8125" w:hanging="286"/>
      </w:pPr>
      <w:rPr>
        <w:rFonts w:hint="default"/>
        <w:lang w:val="uk-UA" w:eastAsia="en-US" w:bidi="ar-SA"/>
      </w:rPr>
    </w:lvl>
  </w:abstractNum>
  <w:abstractNum w:abstractNumId="5">
    <w:nsid w:val="19BF5FE3"/>
    <w:multiLevelType w:val="hybridMultilevel"/>
    <w:tmpl w:val="ABDEE716"/>
    <w:lvl w:ilvl="0" w:tplc="E794DD28">
      <w:start w:val="1"/>
      <w:numFmt w:val="decimal"/>
      <w:lvlText w:val="%1."/>
      <w:lvlJc w:val="left"/>
      <w:pPr>
        <w:ind w:left="30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CAEEBB1E">
      <w:numFmt w:val="bullet"/>
      <w:lvlText w:val="•"/>
      <w:lvlJc w:val="left"/>
      <w:pPr>
        <w:ind w:left="1262" w:hanging="281"/>
      </w:pPr>
      <w:rPr>
        <w:rFonts w:hint="default"/>
        <w:lang w:val="uk-UA" w:eastAsia="en-US" w:bidi="ar-SA"/>
      </w:rPr>
    </w:lvl>
    <w:lvl w:ilvl="2" w:tplc="22DA48C2">
      <w:numFmt w:val="bullet"/>
      <w:lvlText w:val="•"/>
      <w:lvlJc w:val="left"/>
      <w:pPr>
        <w:ind w:left="2225" w:hanging="281"/>
      </w:pPr>
      <w:rPr>
        <w:rFonts w:hint="default"/>
        <w:lang w:val="uk-UA" w:eastAsia="en-US" w:bidi="ar-SA"/>
      </w:rPr>
    </w:lvl>
    <w:lvl w:ilvl="3" w:tplc="CC8E1890">
      <w:numFmt w:val="bullet"/>
      <w:lvlText w:val="•"/>
      <w:lvlJc w:val="left"/>
      <w:pPr>
        <w:ind w:left="3187" w:hanging="281"/>
      </w:pPr>
      <w:rPr>
        <w:rFonts w:hint="default"/>
        <w:lang w:val="uk-UA" w:eastAsia="en-US" w:bidi="ar-SA"/>
      </w:rPr>
    </w:lvl>
    <w:lvl w:ilvl="4" w:tplc="94E46104">
      <w:numFmt w:val="bullet"/>
      <w:lvlText w:val="•"/>
      <w:lvlJc w:val="left"/>
      <w:pPr>
        <w:ind w:left="4150" w:hanging="281"/>
      </w:pPr>
      <w:rPr>
        <w:rFonts w:hint="default"/>
        <w:lang w:val="uk-UA" w:eastAsia="en-US" w:bidi="ar-SA"/>
      </w:rPr>
    </w:lvl>
    <w:lvl w:ilvl="5" w:tplc="3EFA4DAA">
      <w:numFmt w:val="bullet"/>
      <w:lvlText w:val="•"/>
      <w:lvlJc w:val="left"/>
      <w:pPr>
        <w:ind w:left="5113" w:hanging="281"/>
      </w:pPr>
      <w:rPr>
        <w:rFonts w:hint="default"/>
        <w:lang w:val="uk-UA" w:eastAsia="en-US" w:bidi="ar-SA"/>
      </w:rPr>
    </w:lvl>
    <w:lvl w:ilvl="6" w:tplc="D400C4FA">
      <w:numFmt w:val="bullet"/>
      <w:lvlText w:val="•"/>
      <w:lvlJc w:val="left"/>
      <w:pPr>
        <w:ind w:left="6075" w:hanging="281"/>
      </w:pPr>
      <w:rPr>
        <w:rFonts w:hint="default"/>
        <w:lang w:val="uk-UA" w:eastAsia="en-US" w:bidi="ar-SA"/>
      </w:rPr>
    </w:lvl>
    <w:lvl w:ilvl="7" w:tplc="4DAC389C">
      <w:numFmt w:val="bullet"/>
      <w:lvlText w:val="•"/>
      <w:lvlJc w:val="left"/>
      <w:pPr>
        <w:ind w:left="7038" w:hanging="281"/>
      </w:pPr>
      <w:rPr>
        <w:rFonts w:hint="default"/>
        <w:lang w:val="uk-UA" w:eastAsia="en-US" w:bidi="ar-SA"/>
      </w:rPr>
    </w:lvl>
    <w:lvl w:ilvl="8" w:tplc="31EC8A24">
      <w:numFmt w:val="bullet"/>
      <w:lvlText w:val="•"/>
      <w:lvlJc w:val="left"/>
      <w:pPr>
        <w:ind w:left="8001" w:hanging="281"/>
      </w:pPr>
      <w:rPr>
        <w:rFonts w:hint="default"/>
        <w:lang w:val="uk-UA" w:eastAsia="en-US" w:bidi="ar-SA"/>
      </w:rPr>
    </w:lvl>
  </w:abstractNum>
  <w:abstractNum w:abstractNumId="6">
    <w:nsid w:val="1A892D1B"/>
    <w:multiLevelType w:val="hybridMultilevel"/>
    <w:tmpl w:val="5C72E888"/>
    <w:lvl w:ilvl="0" w:tplc="4C9430F0">
      <w:start w:val="1"/>
      <w:numFmt w:val="decimal"/>
      <w:lvlText w:val="%1)"/>
      <w:lvlJc w:val="left"/>
      <w:pPr>
        <w:ind w:left="1314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B1A549E">
      <w:numFmt w:val="bullet"/>
      <w:lvlText w:val="•"/>
      <w:lvlJc w:val="left"/>
      <w:pPr>
        <w:ind w:left="2180" w:hanging="305"/>
      </w:pPr>
      <w:rPr>
        <w:rFonts w:hint="default"/>
        <w:lang w:val="uk-UA" w:eastAsia="en-US" w:bidi="ar-SA"/>
      </w:rPr>
    </w:lvl>
    <w:lvl w:ilvl="2" w:tplc="C184754A">
      <w:numFmt w:val="bullet"/>
      <w:lvlText w:val="•"/>
      <w:lvlJc w:val="left"/>
      <w:pPr>
        <w:ind w:left="3041" w:hanging="305"/>
      </w:pPr>
      <w:rPr>
        <w:rFonts w:hint="default"/>
        <w:lang w:val="uk-UA" w:eastAsia="en-US" w:bidi="ar-SA"/>
      </w:rPr>
    </w:lvl>
    <w:lvl w:ilvl="3" w:tplc="1DC223D8">
      <w:numFmt w:val="bullet"/>
      <w:lvlText w:val="•"/>
      <w:lvlJc w:val="left"/>
      <w:pPr>
        <w:ind w:left="3901" w:hanging="305"/>
      </w:pPr>
      <w:rPr>
        <w:rFonts w:hint="default"/>
        <w:lang w:val="uk-UA" w:eastAsia="en-US" w:bidi="ar-SA"/>
      </w:rPr>
    </w:lvl>
    <w:lvl w:ilvl="4" w:tplc="8508FA68">
      <w:numFmt w:val="bullet"/>
      <w:lvlText w:val="•"/>
      <w:lvlJc w:val="left"/>
      <w:pPr>
        <w:ind w:left="4762" w:hanging="305"/>
      </w:pPr>
      <w:rPr>
        <w:rFonts w:hint="default"/>
        <w:lang w:val="uk-UA" w:eastAsia="en-US" w:bidi="ar-SA"/>
      </w:rPr>
    </w:lvl>
    <w:lvl w:ilvl="5" w:tplc="04F480EC">
      <w:numFmt w:val="bullet"/>
      <w:lvlText w:val="•"/>
      <w:lvlJc w:val="left"/>
      <w:pPr>
        <w:ind w:left="5623" w:hanging="305"/>
      </w:pPr>
      <w:rPr>
        <w:rFonts w:hint="default"/>
        <w:lang w:val="uk-UA" w:eastAsia="en-US" w:bidi="ar-SA"/>
      </w:rPr>
    </w:lvl>
    <w:lvl w:ilvl="6" w:tplc="42226B64">
      <w:numFmt w:val="bullet"/>
      <w:lvlText w:val="•"/>
      <w:lvlJc w:val="left"/>
      <w:pPr>
        <w:ind w:left="6483" w:hanging="305"/>
      </w:pPr>
      <w:rPr>
        <w:rFonts w:hint="default"/>
        <w:lang w:val="uk-UA" w:eastAsia="en-US" w:bidi="ar-SA"/>
      </w:rPr>
    </w:lvl>
    <w:lvl w:ilvl="7" w:tplc="4E4E604A">
      <w:numFmt w:val="bullet"/>
      <w:lvlText w:val="•"/>
      <w:lvlJc w:val="left"/>
      <w:pPr>
        <w:ind w:left="7344" w:hanging="305"/>
      </w:pPr>
      <w:rPr>
        <w:rFonts w:hint="default"/>
        <w:lang w:val="uk-UA" w:eastAsia="en-US" w:bidi="ar-SA"/>
      </w:rPr>
    </w:lvl>
    <w:lvl w:ilvl="8" w:tplc="6E401DA8">
      <w:numFmt w:val="bullet"/>
      <w:lvlText w:val="•"/>
      <w:lvlJc w:val="left"/>
      <w:pPr>
        <w:ind w:left="8205" w:hanging="305"/>
      </w:pPr>
      <w:rPr>
        <w:rFonts w:hint="default"/>
        <w:lang w:val="uk-UA" w:eastAsia="en-US" w:bidi="ar-SA"/>
      </w:rPr>
    </w:lvl>
  </w:abstractNum>
  <w:abstractNum w:abstractNumId="7">
    <w:nsid w:val="1CAC22DD"/>
    <w:multiLevelType w:val="multilevel"/>
    <w:tmpl w:val="A6F47FB0"/>
    <w:lvl w:ilvl="0">
      <w:start w:val="1"/>
      <w:numFmt w:val="decimal"/>
      <w:lvlText w:val="%1."/>
      <w:lvlJc w:val="left"/>
      <w:pPr>
        <w:ind w:left="10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02" w:hanging="492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18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36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55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7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92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1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729" w:hanging="492"/>
      </w:pPr>
      <w:rPr>
        <w:rFonts w:hint="default"/>
        <w:lang w:val="uk-UA" w:eastAsia="en-US" w:bidi="ar-SA"/>
      </w:rPr>
    </w:lvl>
  </w:abstractNum>
  <w:abstractNum w:abstractNumId="8">
    <w:nsid w:val="30F30D4D"/>
    <w:multiLevelType w:val="hybridMultilevel"/>
    <w:tmpl w:val="E7DC6B06"/>
    <w:lvl w:ilvl="0" w:tplc="65A4B7F8">
      <w:start w:val="1"/>
      <w:numFmt w:val="decimal"/>
      <w:lvlText w:val="%1."/>
      <w:lvlJc w:val="left"/>
      <w:pPr>
        <w:ind w:left="122" w:hanging="286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2A821B40">
      <w:numFmt w:val="bullet"/>
      <w:lvlText w:val="•"/>
      <w:lvlJc w:val="left"/>
      <w:pPr>
        <w:ind w:left="1120" w:hanging="286"/>
      </w:pPr>
      <w:rPr>
        <w:rFonts w:hint="default"/>
        <w:lang w:val="uk-UA" w:eastAsia="en-US" w:bidi="ar-SA"/>
      </w:rPr>
    </w:lvl>
    <w:lvl w:ilvl="2" w:tplc="CF00DD1E">
      <w:numFmt w:val="bullet"/>
      <w:lvlText w:val="•"/>
      <w:lvlJc w:val="left"/>
      <w:pPr>
        <w:ind w:left="2121" w:hanging="286"/>
      </w:pPr>
      <w:rPr>
        <w:rFonts w:hint="default"/>
        <w:lang w:val="uk-UA" w:eastAsia="en-US" w:bidi="ar-SA"/>
      </w:rPr>
    </w:lvl>
    <w:lvl w:ilvl="3" w:tplc="67825C4C">
      <w:numFmt w:val="bullet"/>
      <w:lvlText w:val="•"/>
      <w:lvlJc w:val="left"/>
      <w:pPr>
        <w:ind w:left="3121" w:hanging="286"/>
      </w:pPr>
      <w:rPr>
        <w:rFonts w:hint="default"/>
        <w:lang w:val="uk-UA" w:eastAsia="en-US" w:bidi="ar-SA"/>
      </w:rPr>
    </w:lvl>
    <w:lvl w:ilvl="4" w:tplc="6DD632FE">
      <w:numFmt w:val="bullet"/>
      <w:lvlText w:val="•"/>
      <w:lvlJc w:val="left"/>
      <w:pPr>
        <w:ind w:left="4122" w:hanging="286"/>
      </w:pPr>
      <w:rPr>
        <w:rFonts w:hint="default"/>
        <w:lang w:val="uk-UA" w:eastAsia="en-US" w:bidi="ar-SA"/>
      </w:rPr>
    </w:lvl>
    <w:lvl w:ilvl="5" w:tplc="9C6E99FA">
      <w:numFmt w:val="bullet"/>
      <w:lvlText w:val="•"/>
      <w:lvlJc w:val="left"/>
      <w:pPr>
        <w:ind w:left="5123" w:hanging="286"/>
      </w:pPr>
      <w:rPr>
        <w:rFonts w:hint="default"/>
        <w:lang w:val="uk-UA" w:eastAsia="en-US" w:bidi="ar-SA"/>
      </w:rPr>
    </w:lvl>
    <w:lvl w:ilvl="6" w:tplc="8ED28F2C">
      <w:numFmt w:val="bullet"/>
      <w:lvlText w:val="•"/>
      <w:lvlJc w:val="left"/>
      <w:pPr>
        <w:ind w:left="6123" w:hanging="286"/>
      </w:pPr>
      <w:rPr>
        <w:rFonts w:hint="default"/>
        <w:lang w:val="uk-UA" w:eastAsia="en-US" w:bidi="ar-SA"/>
      </w:rPr>
    </w:lvl>
    <w:lvl w:ilvl="7" w:tplc="2766D6F6">
      <w:numFmt w:val="bullet"/>
      <w:lvlText w:val="•"/>
      <w:lvlJc w:val="left"/>
      <w:pPr>
        <w:ind w:left="7124" w:hanging="286"/>
      </w:pPr>
      <w:rPr>
        <w:rFonts w:hint="default"/>
        <w:lang w:val="uk-UA" w:eastAsia="en-US" w:bidi="ar-SA"/>
      </w:rPr>
    </w:lvl>
    <w:lvl w:ilvl="8" w:tplc="257EA6C2">
      <w:numFmt w:val="bullet"/>
      <w:lvlText w:val="•"/>
      <w:lvlJc w:val="left"/>
      <w:pPr>
        <w:ind w:left="8125" w:hanging="286"/>
      </w:pPr>
      <w:rPr>
        <w:rFonts w:hint="default"/>
        <w:lang w:val="uk-UA" w:eastAsia="en-US" w:bidi="ar-SA"/>
      </w:rPr>
    </w:lvl>
  </w:abstractNum>
  <w:abstractNum w:abstractNumId="9">
    <w:nsid w:val="35D86187"/>
    <w:multiLevelType w:val="hybridMultilevel"/>
    <w:tmpl w:val="7D1AD0C0"/>
    <w:lvl w:ilvl="0" w:tplc="FB22FA32">
      <w:numFmt w:val="bullet"/>
      <w:lvlText w:val="–"/>
      <w:lvlJc w:val="left"/>
      <w:pPr>
        <w:ind w:left="285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0AF0E546">
      <w:numFmt w:val="bullet"/>
      <w:lvlText w:val="•"/>
      <w:lvlJc w:val="left"/>
      <w:pPr>
        <w:ind w:left="633" w:hanging="180"/>
      </w:pPr>
      <w:rPr>
        <w:rFonts w:hint="default"/>
        <w:lang w:val="uk-UA" w:eastAsia="en-US" w:bidi="ar-SA"/>
      </w:rPr>
    </w:lvl>
    <w:lvl w:ilvl="2" w:tplc="6C043AAC">
      <w:numFmt w:val="bullet"/>
      <w:lvlText w:val="•"/>
      <w:lvlJc w:val="left"/>
      <w:pPr>
        <w:ind w:left="987" w:hanging="180"/>
      </w:pPr>
      <w:rPr>
        <w:rFonts w:hint="default"/>
        <w:lang w:val="uk-UA" w:eastAsia="en-US" w:bidi="ar-SA"/>
      </w:rPr>
    </w:lvl>
    <w:lvl w:ilvl="3" w:tplc="58D2F06C">
      <w:numFmt w:val="bullet"/>
      <w:lvlText w:val="•"/>
      <w:lvlJc w:val="left"/>
      <w:pPr>
        <w:ind w:left="1341" w:hanging="180"/>
      </w:pPr>
      <w:rPr>
        <w:rFonts w:hint="default"/>
        <w:lang w:val="uk-UA" w:eastAsia="en-US" w:bidi="ar-SA"/>
      </w:rPr>
    </w:lvl>
    <w:lvl w:ilvl="4" w:tplc="1510600C">
      <w:numFmt w:val="bullet"/>
      <w:lvlText w:val="•"/>
      <w:lvlJc w:val="left"/>
      <w:pPr>
        <w:ind w:left="1695" w:hanging="180"/>
      </w:pPr>
      <w:rPr>
        <w:rFonts w:hint="default"/>
        <w:lang w:val="uk-UA" w:eastAsia="en-US" w:bidi="ar-SA"/>
      </w:rPr>
    </w:lvl>
    <w:lvl w:ilvl="5" w:tplc="01289AF0">
      <w:numFmt w:val="bullet"/>
      <w:lvlText w:val="•"/>
      <w:lvlJc w:val="left"/>
      <w:pPr>
        <w:ind w:left="2049" w:hanging="180"/>
      </w:pPr>
      <w:rPr>
        <w:rFonts w:hint="default"/>
        <w:lang w:val="uk-UA" w:eastAsia="en-US" w:bidi="ar-SA"/>
      </w:rPr>
    </w:lvl>
    <w:lvl w:ilvl="6" w:tplc="997CA94C">
      <w:numFmt w:val="bullet"/>
      <w:lvlText w:val="•"/>
      <w:lvlJc w:val="left"/>
      <w:pPr>
        <w:ind w:left="2403" w:hanging="180"/>
      </w:pPr>
      <w:rPr>
        <w:rFonts w:hint="default"/>
        <w:lang w:val="uk-UA" w:eastAsia="en-US" w:bidi="ar-SA"/>
      </w:rPr>
    </w:lvl>
    <w:lvl w:ilvl="7" w:tplc="52AAA846">
      <w:numFmt w:val="bullet"/>
      <w:lvlText w:val="•"/>
      <w:lvlJc w:val="left"/>
      <w:pPr>
        <w:ind w:left="2757" w:hanging="180"/>
      </w:pPr>
      <w:rPr>
        <w:rFonts w:hint="default"/>
        <w:lang w:val="uk-UA" w:eastAsia="en-US" w:bidi="ar-SA"/>
      </w:rPr>
    </w:lvl>
    <w:lvl w:ilvl="8" w:tplc="305E06C4">
      <w:numFmt w:val="bullet"/>
      <w:lvlText w:val="•"/>
      <w:lvlJc w:val="left"/>
      <w:pPr>
        <w:ind w:left="3111" w:hanging="180"/>
      </w:pPr>
      <w:rPr>
        <w:rFonts w:hint="default"/>
        <w:lang w:val="uk-UA" w:eastAsia="en-US" w:bidi="ar-SA"/>
      </w:rPr>
    </w:lvl>
  </w:abstractNum>
  <w:abstractNum w:abstractNumId="10">
    <w:nsid w:val="455635EF"/>
    <w:multiLevelType w:val="hybridMultilevel"/>
    <w:tmpl w:val="7B96A702"/>
    <w:lvl w:ilvl="0" w:tplc="9EA48620">
      <w:start w:val="10"/>
      <w:numFmt w:val="decimal"/>
      <w:lvlText w:val="%1."/>
      <w:lvlJc w:val="left"/>
      <w:pPr>
        <w:ind w:left="283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ECC6FC1A">
      <w:numFmt w:val="bullet"/>
      <w:lvlText w:val="•"/>
      <w:lvlJc w:val="left"/>
      <w:pPr>
        <w:ind w:left="689" w:hanging="360"/>
      </w:pPr>
      <w:rPr>
        <w:rFonts w:hint="default"/>
        <w:lang w:val="uk-UA" w:eastAsia="en-US" w:bidi="ar-SA"/>
      </w:rPr>
    </w:lvl>
    <w:lvl w:ilvl="2" w:tplc="331C2046">
      <w:numFmt w:val="bullet"/>
      <w:lvlText w:val="•"/>
      <w:lvlJc w:val="left"/>
      <w:pPr>
        <w:ind w:left="1099" w:hanging="360"/>
      </w:pPr>
      <w:rPr>
        <w:rFonts w:hint="default"/>
        <w:lang w:val="uk-UA" w:eastAsia="en-US" w:bidi="ar-SA"/>
      </w:rPr>
    </w:lvl>
    <w:lvl w:ilvl="3" w:tplc="6CE2A494">
      <w:numFmt w:val="bullet"/>
      <w:lvlText w:val="•"/>
      <w:lvlJc w:val="left"/>
      <w:pPr>
        <w:ind w:left="1508" w:hanging="360"/>
      </w:pPr>
      <w:rPr>
        <w:rFonts w:hint="default"/>
        <w:lang w:val="uk-UA" w:eastAsia="en-US" w:bidi="ar-SA"/>
      </w:rPr>
    </w:lvl>
    <w:lvl w:ilvl="4" w:tplc="436E28CA">
      <w:numFmt w:val="bullet"/>
      <w:lvlText w:val="•"/>
      <w:lvlJc w:val="left"/>
      <w:pPr>
        <w:ind w:left="1918" w:hanging="360"/>
      </w:pPr>
      <w:rPr>
        <w:rFonts w:hint="default"/>
        <w:lang w:val="uk-UA" w:eastAsia="en-US" w:bidi="ar-SA"/>
      </w:rPr>
    </w:lvl>
    <w:lvl w:ilvl="5" w:tplc="4C2A53E4">
      <w:numFmt w:val="bullet"/>
      <w:lvlText w:val="•"/>
      <w:lvlJc w:val="left"/>
      <w:pPr>
        <w:ind w:left="2328" w:hanging="360"/>
      </w:pPr>
      <w:rPr>
        <w:rFonts w:hint="default"/>
        <w:lang w:val="uk-UA" w:eastAsia="en-US" w:bidi="ar-SA"/>
      </w:rPr>
    </w:lvl>
    <w:lvl w:ilvl="6" w:tplc="DA86CDE8">
      <w:numFmt w:val="bullet"/>
      <w:lvlText w:val="•"/>
      <w:lvlJc w:val="left"/>
      <w:pPr>
        <w:ind w:left="2737" w:hanging="360"/>
      </w:pPr>
      <w:rPr>
        <w:rFonts w:hint="default"/>
        <w:lang w:val="uk-UA" w:eastAsia="en-US" w:bidi="ar-SA"/>
      </w:rPr>
    </w:lvl>
    <w:lvl w:ilvl="7" w:tplc="BB8673B2">
      <w:numFmt w:val="bullet"/>
      <w:lvlText w:val="•"/>
      <w:lvlJc w:val="left"/>
      <w:pPr>
        <w:ind w:left="3147" w:hanging="360"/>
      </w:pPr>
      <w:rPr>
        <w:rFonts w:hint="default"/>
        <w:lang w:val="uk-UA" w:eastAsia="en-US" w:bidi="ar-SA"/>
      </w:rPr>
    </w:lvl>
    <w:lvl w:ilvl="8" w:tplc="CDC23E3A">
      <w:numFmt w:val="bullet"/>
      <w:lvlText w:val="•"/>
      <w:lvlJc w:val="left"/>
      <w:pPr>
        <w:ind w:left="3557" w:hanging="360"/>
      </w:pPr>
      <w:rPr>
        <w:rFonts w:hint="default"/>
        <w:lang w:val="uk-UA" w:eastAsia="en-US" w:bidi="ar-SA"/>
      </w:rPr>
    </w:lvl>
  </w:abstractNum>
  <w:abstractNum w:abstractNumId="11">
    <w:nsid w:val="45F92CEE"/>
    <w:multiLevelType w:val="hybridMultilevel"/>
    <w:tmpl w:val="B4EEA874"/>
    <w:lvl w:ilvl="0" w:tplc="19A88F90">
      <w:numFmt w:val="bullet"/>
      <w:lvlText w:val="–"/>
      <w:lvlJc w:val="left"/>
      <w:pPr>
        <w:ind w:left="122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B7A9806">
      <w:numFmt w:val="bullet"/>
      <w:lvlText w:val="•"/>
      <w:lvlJc w:val="left"/>
      <w:pPr>
        <w:ind w:left="1120" w:hanging="212"/>
      </w:pPr>
      <w:rPr>
        <w:rFonts w:hint="default"/>
        <w:lang w:val="uk-UA" w:eastAsia="en-US" w:bidi="ar-SA"/>
      </w:rPr>
    </w:lvl>
    <w:lvl w:ilvl="2" w:tplc="B3BA65AE">
      <w:numFmt w:val="bullet"/>
      <w:lvlText w:val="•"/>
      <w:lvlJc w:val="left"/>
      <w:pPr>
        <w:ind w:left="2121" w:hanging="212"/>
      </w:pPr>
      <w:rPr>
        <w:rFonts w:hint="default"/>
        <w:lang w:val="uk-UA" w:eastAsia="en-US" w:bidi="ar-SA"/>
      </w:rPr>
    </w:lvl>
    <w:lvl w:ilvl="3" w:tplc="292A83B6">
      <w:numFmt w:val="bullet"/>
      <w:lvlText w:val="•"/>
      <w:lvlJc w:val="left"/>
      <w:pPr>
        <w:ind w:left="3121" w:hanging="212"/>
      </w:pPr>
      <w:rPr>
        <w:rFonts w:hint="default"/>
        <w:lang w:val="uk-UA" w:eastAsia="en-US" w:bidi="ar-SA"/>
      </w:rPr>
    </w:lvl>
    <w:lvl w:ilvl="4" w:tplc="6282AC5A">
      <w:numFmt w:val="bullet"/>
      <w:lvlText w:val="•"/>
      <w:lvlJc w:val="left"/>
      <w:pPr>
        <w:ind w:left="4122" w:hanging="212"/>
      </w:pPr>
      <w:rPr>
        <w:rFonts w:hint="default"/>
        <w:lang w:val="uk-UA" w:eastAsia="en-US" w:bidi="ar-SA"/>
      </w:rPr>
    </w:lvl>
    <w:lvl w:ilvl="5" w:tplc="760C1058">
      <w:numFmt w:val="bullet"/>
      <w:lvlText w:val="•"/>
      <w:lvlJc w:val="left"/>
      <w:pPr>
        <w:ind w:left="5123" w:hanging="212"/>
      </w:pPr>
      <w:rPr>
        <w:rFonts w:hint="default"/>
        <w:lang w:val="uk-UA" w:eastAsia="en-US" w:bidi="ar-SA"/>
      </w:rPr>
    </w:lvl>
    <w:lvl w:ilvl="6" w:tplc="7600649A">
      <w:numFmt w:val="bullet"/>
      <w:lvlText w:val="•"/>
      <w:lvlJc w:val="left"/>
      <w:pPr>
        <w:ind w:left="6123" w:hanging="212"/>
      </w:pPr>
      <w:rPr>
        <w:rFonts w:hint="default"/>
        <w:lang w:val="uk-UA" w:eastAsia="en-US" w:bidi="ar-SA"/>
      </w:rPr>
    </w:lvl>
    <w:lvl w:ilvl="7" w:tplc="F2FC4718">
      <w:numFmt w:val="bullet"/>
      <w:lvlText w:val="•"/>
      <w:lvlJc w:val="left"/>
      <w:pPr>
        <w:ind w:left="7124" w:hanging="212"/>
      </w:pPr>
      <w:rPr>
        <w:rFonts w:hint="default"/>
        <w:lang w:val="uk-UA" w:eastAsia="en-US" w:bidi="ar-SA"/>
      </w:rPr>
    </w:lvl>
    <w:lvl w:ilvl="8" w:tplc="F8266362">
      <w:numFmt w:val="bullet"/>
      <w:lvlText w:val="•"/>
      <w:lvlJc w:val="left"/>
      <w:pPr>
        <w:ind w:left="8125" w:hanging="212"/>
      </w:pPr>
      <w:rPr>
        <w:rFonts w:hint="default"/>
        <w:lang w:val="uk-UA" w:eastAsia="en-US" w:bidi="ar-SA"/>
      </w:rPr>
    </w:lvl>
  </w:abstractNum>
  <w:abstractNum w:abstractNumId="12">
    <w:nsid w:val="4CF92FC4"/>
    <w:multiLevelType w:val="hybridMultilevel"/>
    <w:tmpl w:val="4DF070F2"/>
    <w:lvl w:ilvl="0" w:tplc="4D04F5C0">
      <w:numFmt w:val="bullet"/>
      <w:lvlText w:val="–"/>
      <w:lvlJc w:val="left"/>
      <w:pPr>
        <w:ind w:left="105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7A709FCA">
      <w:numFmt w:val="bullet"/>
      <w:lvlText w:val="•"/>
      <w:lvlJc w:val="left"/>
      <w:pPr>
        <w:ind w:left="531" w:hanging="180"/>
      </w:pPr>
      <w:rPr>
        <w:rFonts w:hint="default"/>
        <w:lang w:val="uk-UA" w:eastAsia="en-US" w:bidi="ar-SA"/>
      </w:rPr>
    </w:lvl>
    <w:lvl w:ilvl="2" w:tplc="750CC642">
      <w:numFmt w:val="bullet"/>
      <w:lvlText w:val="•"/>
      <w:lvlJc w:val="left"/>
      <w:pPr>
        <w:ind w:left="962" w:hanging="180"/>
      </w:pPr>
      <w:rPr>
        <w:rFonts w:hint="default"/>
        <w:lang w:val="uk-UA" w:eastAsia="en-US" w:bidi="ar-SA"/>
      </w:rPr>
    </w:lvl>
    <w:lvl w:ilvl="3" w:tplc="5F1063A8">
      <w:numFmt w:val="bullet"/>
      <w:lvlText w:val="•"/>
      <w:lvlJc w:val="left"/>
      <w:pPr>
        <w:ind w:left="1394" w:hanging="180"/>
      </w:pPr>
      <w:rPr>
        <w:rFonts w:hint="default"/>
        <w:lang w:val="uk-UA" w:eastAsia="en-US" w:bidi="ar-SA"/>
      </w:rPr>
    </w:lvl>
    <w:lvl w:ilvl="4" w:tplc="A3BE4032">
      <w:numFmt w:val="bullet"/>
      <w:lvlText w:val="•"/>
      <w:lvlJc w:val="left"/>
      <w:pPr>
        <w:ind w:left="1825" w:hanging="180"/>
      </w:pPr>
      <w:rPr>
        <w:rFonts w:hint="default"/>
        <w:lang w:val="uk-UA" w:eastAsia="en-US" w:bidi="ar-SA"/>
      </w:rPr>
    </w:lvl>
    <w:lvl w:ilvl="5" w:tplc="4B3EF1F6">
      <w:numFmt w:val="bullet"/>
      <w:lvlText w:val="•"/>
      <w:lvlJc w:val="left"/>
      <w:pPr>
        <w:ind w:left="2257" w:hanging="180"/>
      </w:pPr>
      <w:rPr>
        <w:rFonts w:hint="default"/>
        <w:lang w:val="uk-UA" w:eastAsia="en-US" w:bidi="ar-SA"/>
      </w:rPr>
    </w:lvl>
    <w:lvl w:ilvl="6" w:tplc="1B2E37A4">
      <w:numFmt w:val="bullet"/>
      <w:lvlText w:val="•"/>
      <w:lvlJc w:val="left"/>
      <w:pPr>
        <w:ind w:left="2688" w:hanging="180"/>
      </w:pPr>
      <w:rPr>
        <w:rFonts w:hint="default"/>
        <w:lang w:val="uk-UA" w:eastAsia="en-US" w:bidi="ar-SA"/>
      </w:rPr>
    </w:lvl>
    <w:lvl w:ilvl="7" w:tplc="1396E230">
      <w:numFmt w:val="bullet"/>
      <w:lvlText w:val="•"/>
      <w:lvlJc w:val="left"/>
      <w:pPr>
        <w:ind w:left="3119" w:hanging="180"/>
      </w:pPr>
      <w:rPr>
        <w:rFonts w:hint="default"/>
        <w:lang w:val="uk-UA" w:eastAsia="en-US" w:bidi="ar-SA"/>
      </w:rPr>
    </w:lvl>
    <w:lvl w:ilvl="8" w:tplc="F52658D2">
      <w:numFmt w:val="bullet"/>
      <w:lvlText w:val="•"/>
      <w:lvlJc w:val="left"/>
      <w:pPr>
        <w:ind w:left="3551" w:hanging="180"/>
      </w:pPr>
      <w:rPr>
        <w:rFonts w:hint="default"/>
        <w:lang w:val="uk-UA" w:eastAsia="en-US" w:bidi="ar-SA"/>
      </w:rPr>
    </w:lvl>
  </w:abstractNum>
  <w:abstractNum w:abstractNumId="13">
    <w:nsid w:val="4DD82C85"/>
    <w:multiLevelType w:val="multilevel"/>
    <w:tmpl w:val="23781DEA"/>
    <w:lvl w:ilvl="0">
      <w:start w:val="1"/>
      <w:numFmt w:val="decimal"/>
      <w:lvlText w:val="%1"/>
      <w:lvlJc w:val="left"/>
      <w:pPr>
        <w:ind w:left="1898" w:hanging="63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98" w:hanging="63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505" w:hanging="63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07" w:hanging="63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10" w:hanging="63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13" w:hanging="63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15" w:hanging="63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18" w:hanging="63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21" w:hanging="636"/>
      </w:pPr>
      <w:rPr>
        <w:rFonts w:hint="default"/>
        <w:lang w:val="uk-UA" w:eastAsia="en-US" w:bidi="ar-SA"/>
      </w:rPr>
    </w:lvl>
  </w:abstractNum>
  <w:abstractNum w:abstractNumId="14">
    <w:nsid w:val="4F8606CF"/>
    <w:multiLevelType w:val="hybridMultilevel"/>
    <w:tmpl w:val="D20CABA0"/>
    <w:lvl w:ilvl="0" w:tplc="88C68ACC">
      <w:numFmt w:val="bullet"/>
      <w:lvlText w:val=""/>
      <w:lvlJc w:val="left"/>
      <w:pPr>
        <w:ind w:left="748" w:hanging="125"/>
      </w:pPr>
      <w:rPr>
        <w:rFonts w:ascii="Wingdings" w:eastAsia="Wingdings" w:hAnsi="Wingdings" w:cs="Wingdings" w:hint="default"/>
        <w:spacing w:val="15"/>
        <w:w w:val="100"/>
        <w:position w:val="8"/>
        <w:sz w:val="22"/>
        <w:szCs w:val="22"/>
        <w:lang w:val="uk-UA" w:eastAsia="en-US" w:bidi="ar-SA"/>
      </w:rPr>
    </w:lvl>
    <w:lvl w:ilvl="1" w:tplc="5B509DA2">
      <w:numFmt w:val="bullet"/>
      <w:lvlText w:val="•"/>
      <w:lvlJc w:val="left"/>
      <w:pPr>
        <w:ind w:left="879" w:hanging="125"/>
      </w:pPr>
      <w:rPr>
        <w:rFonts w:hint="default"/>
        <w:lang w:val="uk-UA" w:eastAsia="en-US" w:bidi="ar-SA"/>
      </w:rPr>
    </w:lvl>
    <w:lvl w:ilvl="2" w:tplc="D81C3B4C">
      <w:numFmt w:val="bullet"/>
      <w:lvlText w:val="•"/>
      <w:lvlJc w:val="left"/>
      <w:pPr>
        <w:ind w:left="1019" w:hanging="125"/>
      </w:pPr>
      <w:rPr>
        <w:rFonts w:hint="default"/>
        <w:lang w:val="uk-UA" w:eastAsia="en-US" w:bidi="ar-SA"/>
      </w:rPr>
    </w:lvl>
    <w:lvl w:ilvl="3" w:tplc="2EF49444">
      <w:numFmt w:val="bullet"/>
      <w:lvlText w:val="•"/>
      <w:lvlJc w:val="left"/>
      <w:pPr>
        <w:ind w:left="1159" w:hanging="125"/>
      </w:pPr>
      <w:rPr>
        <w:rFonts w:hint="default"/>
        <w:lang w:val="uk-UA" w:eastAsia="en-US" w:bidi="ar-SA"/>
      </w:rPr>
    </w:lvl>
    <w:lvl w:ilvl="4" w:tplc="91560FF2">
      <w:numFmt w:val="bullet"/>
      <w:lvlText w:val="•"/>
      <w:lvlJc w:val="left"/>
      <w:pPr>
        <w:ind w:left="1298" w:hanging="125"/>
      </w:pPr>
      <w:rPr>
        <w:rFonts w:hint="default"/>
        <w:lang w:val="uk-UA" w:eastAsia="en-US" w:bidi="ar-SA"/>
      </w:rPr>
    </w:lvl>
    <w:lvl w:ilvl="5" w:tplc="262270EC">
      <w:numFmt w:val="bullet"/>
      <w:lvlText w:val="•"/>
      <w:lvlJc w:val="left"/>
      <w:pPr>
        <w:ind w:left="1438" w:hanging="125"/>
      </w:pPr>
      <w:rPr>
        <w:rFonts w:hint="default"/>
        <w:lang w:val="uk-UA" w:eastAsia="en-US" w:bidi="ar-SA"/>
      </w:rPr>
    </w:lvl>
    <w:lvl w:ilvl="6" w:tplc="6732442A">
      <w:numFmt w:val="bullet"/>
      <w:lvlText w:val="•"/>
      <w:lvlJc w:val="left"/>
      <w:pPr>
        <w:ind w:left="1578" w:hanging="125"/>
      </w:pPr>
      <w:rPr>
        <w:rFonts w:hint="default"/>
        <w:lang w:val="uk-UA" w:eastAsia="en-US" w:bidi="ar-SA"/>
      </w:rPr>
    </w:lvl>
    <w:lvl w:ilvl="7" w:tplc="8FBA3518">
      <w:numFmt w:val="bullet"/>
      <w:lvlText w:val="•"/>
      <w:lvlJc w:val="left"/>
      <w:pPr>
        <w:ind w:left="1717" w:hanging="125"/>
      </w:pPr>
      <w:rPr>
        <w:rFonts w:hint="default"/>
        <w:lang w:val="uk-UA" w:eastAsia="en-US" w:bidi="ar-SA"/>
      </w:rPr>
    </w:lvl>
    <w:lvl w:ilvl="8" w:tplc="5E82FA7C">
      <w:numFmt w:val="bullet"/>
      <w:lvlText w:val="•"/>
      <w:lvlJc w:val="left"/>
      <w:pPr>
        <w:ind w:left="1857" w:hanging="125"/>
      </w:pPr>
      <w:rPr>
        <w:rFonts w:hint="default"/>
        <w:lang w:val="uk-UA" w:eastAsia="en-US" w:bidi="ar-SA"/>
      </w:rPr>
    </w:lvl>
  </w:abstractNum>
  <w:abstractNum w:abstractNumId="15">
    <w:nsid w:val="527350A1"/>
    <w:multiLevelType w:val="multilevel"/>
    <w:tmpl w:val="17906A7C"/>
    <w:lvl w:ilvl="0">
      <w:start w:val="2"/>
      <w:numFmt w:val="decimal"/>
      <w:lvlText w:val="%1"/>
      <w:lvlJc w:val="left"/>
      <w:pPr>
        <w:ind w:left="30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02" w:hanging="492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25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87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5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1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75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38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01" w:hanging="492"/>
      </w:pPr>
      <w:rPr>
        <w:rFonts w:hint="default"/>
        <w:lang w:val="uk-UA" w:eastAsia="en-US" w:bidi="ar-SA"/>
      </w:rPr>
    </w:lvl>
  </w:abstractNum>
  <w:abstractNum w:abstractNumId="16">
    <w:nsid w:val="590B4365"/>
    <w:multiLevelType w:val="hybridMultilevel"/>
    <w:tmpl w:val="7B68B96C"/>
    <w:lvl w:ilvl="0" w:tplc="1A6058D8">
      <w:start w:val="13"/>
      <w:numFmt w:val="decimal"/>
      <w:lvlText w:val="%1."/>
      <w:lvlJc w:val="left"/>
      <w:pPr>
        <w:ind w:left="283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B4C21342">
      <w:numFmt w:val="bullet"/>
      <w:lvlText w:val="•"/>
      <w:lvlJc w:val="left"/>
      <w:pPr>
        <w:ind w:left="689" w:hanging="360"/>
      </w:pPr>
      <w:rPr>
        <w:rFonts w:hint="default"/>
        <w:lang w:val="uk-UA" w:eastAsia="en-US" w:bidi="ar-SA"/>
      </w:rPr>
    </w:lvl>
    <w:lvl w:ilvl="2" w:tplc="29FAA9CE">
      <w:numFmt w:val="bullet"/>
      <w:lvlText w:val="•"/>
      <w:lvlJc w:val="left"/>
      <w:pPr>
        <w:ind w:left="1099" w:hanging="360"/>
      </w:pPr>
      <w:rPr>
        <w:rFonts w:hint="default"/>
        <w:lang w:val="uk-UA" w:eastAsia="en-US" w:bidi="ar-SA"/>
      </w:rPr>
    </w:lvl>
    <w:lvl w:ilvl="3" w:tplc="C5E224AE">
      <w:numFmt w:val="bullet"/>
      <w:lvlText w:val="•"/>
      <w:lvlJc w:val="left"/>
      <w:pPr>
        <w:ind w:left="1509" w:hanging="360"/>
      </w:pPr>
      <w:rPr>
        <w:rFonts w:hint="default"/>
        <w:lang w:val="uk-UA" w:eastAsia="en-US" w:bidi="ar-SA"/>
      </w:rPr>
    </w:lvl>
    <w:lvl w:ilvl="4" w:tplc="8AEE6DA8">
      <w:numFmt w:val="bullet"/>
      <w:lvlText w:val="•"/>
      <w:lvlJc w:val="left"/>
      <w:pPr>
        <w:ind w:left="1918" w:hanging="360"/>
      </w:pPr>
      <w:rPr>
        <w:rFonts w:hint="default"/>
        <w:lang w:val="uk-UA" w:eastAsia="en-US" w:bidi="ar-SA"/>
      </w:rPr>
    </w:lvl>
    <w:lvl w:ilvl="5" w:tplc="51D48436">
      <w:numFmt w:val="bullet"/>
      <w:lvlText w:val="•"/>
      <w:lvlJc w:val="left"/>
      <w:pPr>
        <w:ind w:left="2328" w:hanging="360"/>
      </w:pPr>
      <w:rPr>
        <w:rFonts w:hint="default"/>
        <w:lang w:val="uk-UA" w:eastAsia="en-US" w:bidi="ar-SA"/>
      </w:rPr>
    </w:lvl>
    <w:lvl w:ilvl="6" w:tplc="A48ACB84">
      <w:numFmt w:val="bullet"/>
      <w:lvlText w:val="•"/>
      <w:lvlJc w:val="left"/>
      <w:pPr>
        <w:ind w:left="2738" w:hanging="360"/>
      </w:pPr>
      <w:rPr>
        <w:rFonts w:hint="default"/>
        <w:lang w:val="uk-UA" w:eastAsia="en-US" w:bidi="ar-SA"/>
      </w:rPr>
    </w:lvl>
    <w:lvl w:ilvl="7" w:tplc="1354E850">
      <w:numFmt w:val="bullet"/>
      <w:lvlText w:val="•"/>
      <w:lvlJc w:val="left"/>
      <w:pPr>
        <w:ind w:left="3147" w:hanging="360"/>
      </w:pPr>
      <w:rPr>
        <w:rFonts w:hint="default"/>
        <w:lang w:val="uk-UA" w:eastAsia="en-US" w:bidi="ar-SA"/>
      </w:rPr>
    </w:lvl>
    <w:lvl w:ilvl="8" w:tplc="EF16A500">
      <w:numFmt w:val="bullet"/>
      <w:lvlText w:val="•"/>
      <w:lvlJc w:val="left"/>
      <w:pPr>
        <w:ind w:left="3557" w:hanging="360"/>
      </w:pPr>
      <w:rPr>
        <w:rFonts w:hint="default"/>
        <w:lang w:val="uk-UA" w:eastAsia="en-US" w:bidi="ar-SA"/>
      </w:rPr>
    </w:lvl>
  </w:abstractNum>
  <w:abstractNum w:abstractNumId="17">
    <w:nsid w:val="63712ABC"/>
    <w:multiLevelType w:val="hybridMultilevel"/>
    <w:tmpl w:val="59D6DE62"/>
    <w:lvl w:ilvl="0" w:tplc="F3465362">
      <w:numFmt w:val="bullet"/>
      <w:lvlText w:val="–"/>
      <w:lvlJc w:val="left"/>
      <w:pPr>
        <w:ind w:left="412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570CF934">
      <w:numFmt w:val="bullet"/>
      <w:lvlText w:val="–"/>
      <w:lvlJc w:val="left"/>
      <w:pPr>
        <w:ind w:left="122" w:hanging="212"/>
      </w:pPr>
      <w:rPr>
        <w:rFonts w:hint="default"/>
        <w:w w:val="100"/>
        <w:lang w:val="uk-UA" w:eastAsia="en-US" w:bidi="ar-SA"/>
      </w:rPr>
    </w:lvl>
    <w:lvl w:ilvl="2" w:tplc="E756905A">
      <w:numFmt w:val="bullet"/>
      <w:lvlText w:val="•"/>
      <w:lvlJc w:val="left"/>
      <w:pPr>
        <w:ind w:left="1020" w:hanging="212"/>
      </w:pPr>
      <w:rPr>
        <w:rFonts w:hint="default"/>
        <w:lang w:val="uk-UA" w:eastAsia="en-US" w:bidi="ar-SA"/>
      </w:rPr>
    </w:lvl>
    <w:lvl w:ilvl="3" w:tplc="4D7ACD6C">
      <w:numFmt w:val="bullet"/>
      <w:lvlText w:val="•"/>
      <w:lvlJc w:val="left"/>
      <w:pPr>
        <w:ind w:left="769" w:hanging="212"/>
      </w:pPr>
      <w:rPr>
        <w:rFonts w:hint="default"/>
        <w:lang w:val="uk-UA" w:eastAsia="en-US" w:bidi="ar-SA"/>
      </w:rPr>
    </w:lvl>
    <w:lvl w:ilvl="4" w:tplc="35B6F7F6">
      <w:numFmt w:val="bullet"/>
      <w:lvlText w:val="•"/>
      <w:lvlJc w:val="left"/>
      <w:pPr>
        <w:ind w:left="519" w:hanging="212"/>
      </w:pPr>
      <w:rPr>
        <w:rFonts w:hint="default"/>
        <w:lang w:val="uk-UA" w:eastAsia="en-US" w:bidi="ar-SA"/>
      </w:rPr>
    </w:lvl>
    <w:lvl w:ilvl="5" w:tplc="5578349E">
      <w:numFmt w:val="bullet"/>
      <w:lvlText w:val="•"/>
      <w:lvlJc w:val="left"/>
      <w:pPr>
        <w:ind w:left="269" w:hanging="212"/>
      </w:pPr>
      <w:rPr>
        <w:rFonts w:hint="default"/>
        <w:lang w:val="uk-UA" w:eastAsia="en-US" w:bidi="ar-SA"/>
      </w:rPr>
    </w:lvl>
    <w:lvl w:ilvl="6" w:tplc="E640ED0E">
      <w:numFmt w:val="bullet"/>
      <w:lvlText w:val="•"/>
      <w:lvlJc w:val="left"/>
      <w:pPr>
        <w:ind w:left="18" w:hanging="212"/>
      </w:pPr>
      <w:rPr>
        <w:rFonts w:hint="default"/>
        <w:lang w:val="uk-UA" w:eastAsia="en-US" w:bidi="ar-SA"/>
      </w:rPr>
    </w:lvl>
    <w:lvl w:ilvl="7" w:tplc="EA06AE7A">
      <w:numFmt w:val="bullet"/>
      <w:lvlText w:val="•"/>
      <w:lvlJc w:val="left"/>
      <w:pPr>
        <w:ind w:left="-232" w:hanging="212"/>
      </w:pPr>
      <w:rPr>
        <w:rFonts w:hint="default"/>
        <w:lang w:val="uk-UA" w:eastAsia="en-US" w:bidi="ar-SA"/>
      </w:rPr>
    </w:lvl>
    <w:lvl w:ilvl="8" w:tplc="2B94150E">
      <w:numFmt w:val="bullet"/>
      <w:lvlText w:val="•"/>
      <w:lvlJc w:val="left"/>
      <w:pPr>
        <w:ind w:left="-482" w:hanging="212"/>
      </w:pPr>
      <w:rPr>
        <w:rFonts w:hint="default"/>
        <w:lang w:val="uk-UA" w:eastAsia="en-US" w:bidi="ar-SA"/>
      </w:rPr>
    </w:lvl>
  </w:abstractNum>
  <w:abstractNum w:abstractNumId="18">
    <w:nsid w:val="64F83CC3"/>
    <w:multiLevelType w:val="hybridMultilevel"/>
    <w:tmpl w:val="68E81D7A"/>
    <w:lvl w:ilvl="0" w:tplc="14CC1278">
      <w:start w:val="5"/>
      <w:numFmt w:val="decimal"/>
      <w:lvlText w:val="%1."/>
      <w:lvlJc w:val="left"/>
      <w:pPr>
        <w:ind w:left="24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E744D6EE">
      <w:numFmt w:val="bullet"/>
      <w:lvlText w:val="•"/>
      <w:lvlJc w:val="left"/>
      <w:pPr>
        <w:ind w:left="670" w:hanging="240"/>
      </w:pPr>
      <w:rPr>
        <w:rFonts w:hint="default"/>
        <w:lang w:val="uk-UA" w:eastAsia="en-US" w:bidi="ar-SA"/>
      </w:rPr>
    </w:lvl>
    <w:lvl w:ilvl="2" w:tplc="110A0572">
      <w:numFmt w:val="bullet"/>
      <w:lvlText w:val="•"/>
      <w:lvlJc w:val="left"/>
      <w:pPr>
        <w:ind w:left="1101" w:hanging="240"/>
      </w:pPr>
      <w:rPr>
        <w:rFonts w:hint="default"/>
        <w:lang w:val="uk-UA" w:eastAsia="en-US" w:bidi="ar-SA"/>
      </w:rPr>
    </w:lvl>
    <w:lvl w:ilvl="3" w:tplc="354AB124">
      <w:numFmt w:val="bullet"/>
      <w:lvlText w:val="•"/>
      <w:lvlJc w:val="left"/>
      <w:pPr>
        <w:ind w:left="1532" w:hanging="240"/>
      </w:pPr>
      <w:rPr>
        <w:rFonts w:hint="default"/>
        <w:lang w:val="uk-UA" w:eastAsia="en-US" w:bidi="ar-SA"/>
      </w:rPr>
    </w:lvl>
    <w:lvl w:ilvl="4" w:tplc="4D1E0A4C">
      <w:numFmt w:val="bullet"/>
      <w:lvlText w:val="•"/>
      <w:lvlJc w:val="left"/>
      <w:pPr>
        <w:ind w:left="1963" w:hanging="240"/>
      </w:pPr>
      <w:rPr>
        <w:rFonts w:hint="default"/>
        <w:lang w:val="uk-UA" w:eastAsia="en-US" w:bidi="ar-SA"/>
      </w:rPr>
    </w:lvl>
    <w:lvl w:ilvl="5" w:tplc="6FA6C274">
      <w:numFmt w:val="bullet"/>
      <w:lvlText w:val="•"/>
      <w:lvlJc w:val="left"/>
      <w:pPr>
        <w:ind w:left="2394" w:hanging="240"/>
      </w:pPr>
      <w:rPr>
        <w:rFonts w:hint="default"/>
        <w:lang w:val="uk-UA" w:eastAsia="en-US" w:bidi="ar-SA"/>
      </w:rPr>
    </w:lvl>
    <w:lvl w:ilvl="6" w:tplc="5A92ECE6">
      <w:numFmt w:val="bullet"/>
      <w:lvlText w:val="•"/>
      <w:lvlJc w:val="left"/>
      <w:pPr>
        <w:ind w:left="2824" w:hanging="240"/>
      </w:pPr>
      <w:rPr>
        <w:rFonts w:hint="default"/>
        <w:lang w:val="uk-UA" w:eastAsia="en-US" w:bidi="ar-SA"/>
      </w:rPr>
    </w:lvl>
    <w:lvl w:ilvl="7" w:tplc="B9BA9BAE">
      <w:numFmt w:val="bullet"/>
      <w:lvlText w:val="•"/>
      <w:lvlJc w:val="left"/>
      <w:pPr>
        <w:ind w:left="3255" w:hanging="240"/>
      </w:pPr>
      <w:rPr>
        <w:rFonts w:hint="default"/>
        <w:lang w:val="uk-UA" w:eastAsia="en-US" w:bidi="ar-SA"/>
      </w:rPr>
    </w:lvl>
    <w:lvl w:ilvl="8" w:tplc="FD2C16DE">
      <w:numFmt w:val="bullet"/>
      <w:lvlText w:val="•"/>
      <w:lvlJc w:val="left"/>
      <w:pPr>
        <w:ind w:left="3686" w:hanging="240"/>
      </w:pPr>
      <w:rPr>
        <w:rFonts w:hint="default"/>
        <w:lang w:val="uk-UA" w:eastAsia="en-US" w:bidi="ar-SA"/>
      </w:rPr>
    </w:lvl>
  </w:abstractNum>
  <w:abstractNum w:abstractNumId="19">
    <w:nsid w:val="6784041E"/>
    <w:multiLevelType w:val="hybridMultilevel"/>
    <w:tmpl w:val="56487E6A"/>
    <w:lvl w:ilvl="0" w:tplc="3940DE6C">
      <w:start w:val="1"/>
      <w:numFmt w:val="decimal"/>
      <w:lvlText w:val="%1."/>
      <w:lvlJc w:val="left"/>
      <w:pPr>
        <w:ind w:left="12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8B5E21C6">
      <w:numFmt w:val="bullet"/>
      <w:lvlText w:val="•"/>
      <w:lvlJc w:val="left"/>
      <w:pPr>
        <w:ind w:left="1120" w:hanging="281"/>
      </w:pPr>
      <w:rPr>
        <w:rFonts w:hint="default"/>
        <w:lang w:val="uk-UA" w:eastAsia="en-US" w:bidi="ar-SA"/>
      </w:rPr>
    </w:lvl>
    <w:lvl w:ilvl="2" w:tplc="26642F2E">
      <w:numFmt w:val="bullet"/>
      <w:lvlText w:val="•"/>
      <w:lvlJc w:val="left"/>
      <w:pPr>
        <w:ind w:left="2121" w:hanging="281"/>
      </w:pPr>
      <w:rPr>
        <w:rFonts w:hint="default"/>
        <w:lang w:val="uk-UA" w:eastAsia="en-US" w:bidi="ar-SA"/>
      </w:rPr>
    </w:lvl>
    <w:lvl w:ilvl="3" w:tplc="764CE148">
      <w:numFmt w:val="bullet"/>
      <w:lvlText w:val="•"/>
      <w:lvlJc w:val="left"/>
      <w:pPr>
        <w:ind w:left="3121" w:hanging="281"/>
      </w:pPr>
      <w:rPr>
        <w:rFonts w:hint="default"/>
        <w:lang w:val="uk-UA" w:eastAsia="en-US" w:bidi="ar-SA"/>
      </w:rPr>
    </w:lvl>
    <w:lvl w:ilvl="4" w:tplc="4986FC7C">
      <w:numFmt w:val="bullet"/>
      <w:lvlText w:val="•"/>
      <w:lvlJc w:val="left"/>
      <w:pPr>
        <w:ind w:left="4122" w:hanging="281"/>
      </w:pPr>
      <w:rPr>
        <w:rFonts w:hint="default"/>
        <w:lang w:val="uk-UA" w:eastAsia="en-US" w:bidi="ar-SA"/>
      </w:rPr>
    </w:lvl>
    <w:lvl w:ilvl="5" w:tplc="B43034FE">
      <w:numFmt w:val="bullet"/>
      <w:lvlText w:val="•"/>
      <w:lvlJc w:val="left"/>
      <w:pPr>
        <w:ind w:left="5123" w:hanging="281"/>
      </w:pPr>
      <w:rPr>
        <w:rFonts w:hint="default"/>
        <w:lang w:val="uk-UA" w:eastAsia="en-US" w:bidi="ar-SA"/>
      </w:rPr>
    </w:lvl>
    <w:lvl w:ilvl="6" w:tplc="762AA62C">
      <w:numFmt w:val="bullet"/>
      <w:lvlText w:val="•"/>
      <w:lvlJc w:val="left"/>
      <w:pPr>
        <w:ind w:left="6123" w:hanging="281"/>
      </w:pPr>
      <w:rPr>
        <w:rFonts w:hint="default"/>
        <w:lang w:val="uk-UA" w:eastAsia="en-US" w:bidi="ar-SA"/>
      </w:rPr>
    </w:lvl>
    <w:lvl w:ilvl="7" w:tplc="7D12B244">
      <w:numFmt w:val="bullet"/>
      <w:lvlText w:val="•"/>
      <w:lvlJc w:val="left"/>
      <w:pPr>
        <w:ind w:left="7124" w:hanging="281"/>
      </w:pPr>
      <w:rPr>
        <w:rFonts w:hint="default"/>
        <w:lang w:val="uk-UA" w:eastAsia="en-US" w:bidi="ar-SA"/>
      </w:rPr>
    </w:lvl>
    <w:lvl w:ilvl="8" w:tplc="4ED00CA8">
      <w:numFmt w:val="bullet"/>
      <w:lvlText w:val="•"/>
      <w:lvlJc w:val="left"/>
      <w:pPr>
        <w:ind w:left="8125" w:hanging="281"/>
      </w:pPr>
      <w:rPr>
        <w:rFonts w:hint="default"/>
        <w:lang w:val="uk-UA" w:eastAsia="en-US" w:bidi="ar-SA"/>
      </w:rPr>
    </w:lvl>
  </w:abstractNum>
  <w:abstractNum w:abstractNumId="20">
    <w:nsid w:val="6DB801D8"/>
    <w:multiLevelType w:val="hybridMultilevel"/>
    <w:tmpl w:val="F61ACDE4"/>
    <w:lvl w:ilvl="0" w:tplc="368CED92">
      <w:numFmt w:val="bullet"/>
      <w:lvlText w:val="–"/>
      <w:lvlJc w:val="left"/>
      <w:pPr>
        <w:ind w:left="105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A3300DCA">
      <w:numFmt w:val="bullet"/>
      <w:lvlText w:val="•"/>
      <w:lvlJc w:val="left"/>
      <w:pPr>
        <w:ind w:left="471" w:hanging="180"/>
      </w:pPr>
      <w:rPr>
        <w:rFonts w:hint="default"/>
        <w:lang w:val="uk-UA" w:eastAsia="en-US" w:bidi="ar-SA"/>
      </w:rPr>
    </w:lvl>
    <w:lvl w:ilvl="2" w:tplc="3C6C6BB6">
      <w:numFmt w:val="bullet"/>
      <w:lvlText w:val="•"/>
      <w:lvlJc w:val="left"/>
      <w:pPr>
        <w:ind w:left="843" w:hanging="180"/>
      </w:pPr>
      <w:rPr>
        <w:rFonts w:hint="default"/>
        <w:lang w:val="uk-UA" w:eastAsia="en-US" w:bidi="ar-SA"/>
      </w:rPr>
    </w:lvl>
    <w:lvl w:ilvl="3" w:tplc="999EB790">
      <w:numFmt w:val="bullet"/>
      <w:lvlText w:val="•"/>
      <w:lvlJc w:val="left"/>
      <w:pPr>
        <w:ind w:left="1215" w:hanging="180"/>
      </w:pPr>
      <w:rPr>
        <w:rFonts w:hint="default"/>
        <w:lang w:val="uk-UA" w:eastAsia="en-US" w:bidi="ar-SA"/>
      </w:rPr>
    </w:lvl>
    <w:lvl w:ilvl="4" w:tplc="BBE62016">
      <w:numFmt w:val="bullet"/>
      <w:lvlText w:val="•"/>
      <w:lvlJc w:val="left"/>
      <w:pPr>
        <w:ind w:left="1587" w:hanging="180"/>
      </w:pPr>
      <w:rPr>
        <w:rFonts w:hint="default"/>
        <w:lang w:val="uk-UA" w:eastAsia="en-US" w:bidi="ar-SA"/>
      </w:rPr>
    </w:lvl>
    <w:lvl w:ilvl="5" w:tplc="62408DBC">
      <w:numFmt w:val="bullet"/>
      <w:lvlText w:val="•"/>
      <w:lvlJc w:val="left"/>
      <w:pPr>
        <w:ind w:left="1959" w:hanging="180"/>
      </w:pPr>
      <w:rPr>
        <w:rFonts w:hint="default"/>
        <w:lang w:val="uk-UA" w:eastAsia="en-US" w:bidi="ar-SA"/>
      </w:rPr>
    </w:lvl>
    <w:lvl w:ilvl="6" w:tplc="FB5A3932">
      <w:numFmt w:val="bullet"/>
      <w:lvlText w:val="•"/>
      <w:lvlJc w:val="left"/>
      <w:pPr>
        <w:ind w:left="2331" w:hanging="180"/>
      </w:pPr>
      <w:rPr>
        <w:rFonts w:hint="default"/>
        <w:lang w:val="uk-UA" w:eastAsia="en-US" w:bidi="ar-SA"/>
      </w:rPr>
    </w:lvl>
    <w:lvl w:ilvl="7" w:tplc="BD700874">
      <w:numFmt w:val="bullet"/>
      <w:lvlText w:val="•"/>
      <w:lvlJc w:val="left"/>
      <w:pPr>
        <w:ind w:left="2703" w:hanging="180"/>
      </w:pPr>
      <w:rPr>
        <w:rFonts w:hint="default"/>
        <w:lang w:val="uk-UA" w:eastAsia="en-US" w:bidi="ar-SA"/>
      </w:rPr>
    </w:lvl>
    <w:lvl w:ilvl="8" w:tplc="9864A07A">
      <w:numFmt w:val="bullet"/>
      <w:lvlText w:val="•"/>
      <w:lvlJc w:val="left"/>
      <w:pPr>
        <w:ind w:left="3075" w:hanging="180"/>
      </w:pPr>
      <w:rPr>
        <w:rFonts w:hint="default"/>
        <w:lang w:val="uk-UA" w:eastAsia="en-US" w:bidi="ar-SA"/>
      </w:rPr>
    </w:lvl>
  </w:abstractNum>
  <w:abstractNum w:abstractNumId="21">
    <w:nsid w:val="6F364181"/>
    <w:multiLevelType w:val="hybridMultilevel"/>
    <w:tmpl w:val="7E0AA6E4"/>
    <w:lvl w:ilvl="0" w:tplc="EC4EEC00">
      <w:start w:val="1"/>
      <w:numFmt w:val="decimal"/>
      <w:lvlText w:val="%1."/>
      <w:lvlJc w:val="left"/>
      <w:pPr>
        <w:ind w:left="12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7B529C86">
      <w:numFmt w:val="bullet"/>
      <w:lvlText w:val="•"/>
      <w:lvlJc w:val="left"/>
      <w:pPr>
        <w:ind w:left="1120" w:hanging="281"/>
      </w:pPr>
      <w:rPr>
        <w:rFonts w:hint="default"/>
        <w:lang w:val="uk-UA" w:eastAsia="en-US" w:bidi="ar-SA"/>
      </w:rPr>
    </w:lvl>
    <w:lvl w:ilvl="2" w:tplc="317A907A">
      <w:numFmt w:val="bullet"/>
      <w:lvlText w:val="•"/>
      <w:lvlJc w:val="left"/>
      <w:pPr>
        <w:ind w:left="2121" w:hanging="281"/>
      </w:pPr>
      <w:rPr>
        <w:rFonts w:hint="default"/>
        <w:lang w:val="uk-UA" w:eastAsia="en-US" w:bidi="ar-SA"/>
      </w:rPr>
    </w:lvl>
    <w:lvl w:ilvl="3" w:tplc="0A62A990">
      <w:numFmt w:val="bullet"/>
      <w:lvlText w:val="•"/>
      <w:lvlJc w:val="left"/>
      <w:pPr>
        <w:ind w:left="3121" w:hanging="281"/>
      </w:pPr>
      <w:rPr>
        <w:rFonts w:hint="default"/>
        <w:lang w:val="uk-UA" w:eastAsia="en-US" w:bidi="ar-SA"/>
      </w:rPr>
    </w:lvl>
    <w:lvl w:ilvl="4" w:tplc="660A0A56">
      <w:numFmt w:val="bullet"/>
      <w:lvlText w:val="•"/>
      <w:lvlJc w:val="left"/>
      <w:pPr>
        <w:ind w:left="4122" w:hanging="281"/>
      </w:pPr>
      <w:rPr>
        <w:rFonts w:hint="default"/>
        <w:lang w:val="uk-UA" w:eastAsia="en-US" w:bidi="ar-SA"/>
      </w:rPr>
    </w:lvl>
    <w:lvl w:ilvl="5" w:tplc="E0F4A8EE">
      <w:numFmt w:val="bullet"/>
      <w:lvlText w:val="•"/>
      <w:lvlJc w:val="left"/>
      <w:pPr>
        <w:ind w:left="5123" w:hanging="281"/>
      </w:pPr>
      <w:rPr>
        <w:rFonts w:hint="default"/>
        <w:lang w:val="uk-UA" w:eastAsia="en-US" w:bidi="ar-SA"/>
      </w:rPr>
    </w:lvl>
    <w:lvl w:ilvl="6" w:tplc="3E4EC85C">
      <w:numFmt w:val="bullet"/>
      <w:lvlText w:val="•"/>
      <w:lvlJc w:val="left"/>
      <w:pPr>
        <w:ind w:left="6123" w:hanging="281"/>
      </w:pPr>
      <w:rPr>
        <w:rFonts w:hint="default"/>
        <w:lang w:val="uk-UA" w:eastAsia="en-US" w:bidi="ar-SA"/>
      </w:rPr>
    </w:lvl>
    <w:lvl w:ilvl="7" w:tplc="2D7ECA1C">
      <w:numFmt w:val="bullet"/>
      <w:lvlText w:val="•"/>
      <w:lvlJc w:val="left"/>
      <w:pPr>
        <w:ind w:left="7124" w:hanging="281"/>
      </w:pPr>
      <w:rPr>
        <w:rFonts w:hint="default"/>
        <w:lang w:val="uk-UA" w:eastAsia="en-US" w:bidi="ar-SA"/>
      </w:rPr>
    </w:lvl>
    <w:lvl w:ilvl="8" w:tplc="160C4A78">
      <w:numFmt w:val="bullet"/>
      <w:lvlText w:val="•"/>
      <w:lvlJc w:val="left"/>
      <w:pPr>
        <w:ind w:left="8125" w:hanging="281"/>
      </w:pPr>
      <w:rPr>
        <w:rFonts w:hint="default"/>
        <w:lang w:val="uk-UA" w:eastAsia="en-US" w:bidi="ar-SA"/>
      </w:rPr>
    </w:lvl>
  </w:abstractNum>
  <w:abstractNum w:abstractNumId="22">
    <w:nsid w:val="6FA321F8"/>
    <w:multiLevelType w:val="hybridMultilevel"/>
    <w:tmpl w:val="DFF0762A"/>
    <w:lvl w:ilvl="0" w:tplc="C9FA27E6">
      <w:numFmt w:val="bullet"/>
      <w:lvlText w:val="–"/>
      <w:lvlJc w:val="left"/>
      <w:pPr>
        <w:ind w:left="105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1618D486">
      <w:numFmt w:val="bullet"/>
      <w:lvlText w:val="•"/>
      <w:lvlJc w:val="left"/>
      <w:pPr>
        <w:ind w:left="531" w:hanging="180"/>
      </w:pPr>
      <w:rPr>
        <w:rFonts w:hint="default"/>
        <w:lang w:val="uk-UA" w:eastAsia="en-US" w:bidi="ar-SA"/>
      </w:rPr>
    </w:lvl>
    <w:lvl w:ilvl="2" w:tplc="BEF67060">
      <w:numFmt w:val="bullet"/>
      <w:lvlText w:val="•"/>
      <w:lvlJc w:val="left"/>
      <w:pPr>
        <w:ind w:left="962" w:hanging="180"/>
      </w:pPr>
      <w:rPr>
        <w:rFonts w:hint="default"/>
        <w:lang w:val="uk-UA" w:eastAsia="en-US" w:bidi="ar-SA"/>
      </w:rPr>
    </w:lvl>
    <w:lvl w:ilvl="3" w:tplc="9CAC12B2">
      <w:numFmt w:val="bullet"/>
      <w:lvlText w:val="•"/>
      <w:lvlJc w:val="left"/>
      <w:pPr>
        <w:ind w:left="1394" w:hanging="180"/>
      </w:pPr>
      <w:rPr>
        <w:rFonts w:hint="default"/>
        <w:lang w:val="uk-UA" w:eastAsia="en-US" w:bidi="ar-SA"/>
      </w:rPr>
    </w:lvl>
    <w:lvl w:ilvl="4" w:tplc="8A88FAB2">
      <w:numFmt w:val="bullet"/>
      <w:lvlText w:val="•"/>
      <w:lvlJc w:val="left"/>
      <w:pPr>
        <w:ind w:left="1825" w:hanging="180"/>
      </w:pPr>
      <w:rPr>
        <w:rFonts w:hint="default"/>
        <w:lang w:val="uk-UA" w:eastAsia="en-US" w:bidi="ar-SA"/>
      </w:rPr>
    </w:lvl>
    <w:lvl w:ilvl="5" w:tplc="2FD66F20">
      <w:numFmt w:val="bullet"/>
      <w:lvlText w:val="•"/>
      <w:lvlJc w:val="left"/>
      <w:pPr>
        <w:ind w:left="2257" w:hanging="180"/>
      </w:pPr>
      <w:rPr>
        <w:rFonts w:hint="default"/>
        <w:lang w:val="uk-UA" w:eastAsia="en-US" w:bidi="ar-SA"/>
      </w:rPr>
    </w:lvl>
    <w:lvl w:ilvl="6" w:tplc="924C06FA">
      <w:numFmt w:val="bullet"/>
      <w:lvlText w:val="•"/>
      <w:lvlJc w:val="left"/>
      <w:pPr>
        <w:ind w:left="2688" w:hanging="180"/>
      </w:pPr>
      <w:rPr>
        <w:rFonts w:hint="default"/>
        <w:lang w:val="uk-UA" w:eastAsia="en-US" w:bidi="ar-SA"/>
      </w:rPr>
    </w:lvl>
    <w:lvl w:ilvl="7" w:tplc="E92A89C6">
      <w:numFmt w:val="bullet"/>
      <w:lvlText w:val="•"/>
      <w:lvlJc w:val="left"/>
      <w:pPr>
        <w:ind w:left="3119" w:hanging="180"/>
      </w:pPr>
      <w:rPr>
        <w:rFonts w:hint="default"/>
        <w:lang w:val="uk-UA" w:eastAsia="en-US" w:bidi="ar-SA"/>
      </w:rPr>
    </w:lvl>
    <w:lvl w:ilvl="8" w:tplc="F4A89340">
      <w:numFmt w:val="bullet"/>
      <w:lvlText w:val="•"/>
      <w:lvlJc w:val="left"/>
      <w:pPr>
        <w:ind w:left="3551" w:hanging="180"/>
      </w:pPr>
      <w:rPr>
        <w:rFonts w:hint="default"/>
        <w:lang w:val="uk-UA" w:eastAsia="en-US" w:bidi="ar-SA"/>
      </w:rPr>
    </w:lvl>
  </w:abstractNum>
  <w:abstractNum w:abstractNumId="23">
    <w:nsid w:val="7A892D7C"/>
    <w:multiLevelType w:val="hybridMultilevel"/>
    <w:tmpl w:val="76200C00"/>
    <w:lvl w:ilvl="0" w:tplc="B19C488A">
      <w:numFmt w:val="bullet"/>
      <w:lvlText w:val=""/>
      <w:lvlJc w:val="left"/>
      <w:pPr>
        <w:ind w:left="302" w:hanging="28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64FCA252">
      <w:numFmt w:val="bullet"/>
      <w:lvlText w:val="•"/>
      <w:lvlJc w:val="left"/>
      <w:pPr>
        <w:ind w:left="1262" w:hanging="286"/>
      </w:pPr>
      <w:rPr>
        <w:rFonts w:hint="default"/>
        <w:lang w:val="uk-UA" w:eastAsia="en-US" w:bidi="ar-SA"/>
      </w:rPr>
    </w:lvl>
    <w:lvl w:ilvl="2" w:tplc="9F086CD8">
      <w:numFmt w:val="bullet"/>
      <w:lvlText w:val="•"/>
      <w:lvlJc w:val="left"/>
      <w:pPr>
        <w:ind w:left="2225" w:hanging="286"/>
      </w:pPr>
      <w:rPr>
        <w:rFonts w:hint="default"/>
        <w:lang w:val="uk-UA" w:eastAsia="en-US" w:bidi="ar-SA"/>
      </w:rPr>
    </w:lvl>
    <w:lvl w:ilvl="3" w:tplc="37CE66A6">
      <w:numFmt w:val="bullet"/>
      <w:lvlText w:val="•"/>
      <w:lvlJc w:val="left"/>
      <w:pPr>
        <w:ind w:left="3187" w:hanging="286"/>
      </w:pPr>
      <w:rPr>
        <w:rFonts w:hint="default"/>
        <w:lang w:val="uk-UA" w:eastAsia="en-US" w:bidi="ar-SA"/>
      </w:rPr>
    </w:lvl>
    <w:lvl w:ilvl="4" w:tplc="8CBEDD1A">
      <w:numFmt w:val="bullet"/>
      <w:lvlText w:val="•"/>
      <w:lvlJc w:val="left"/>
      <w:pPr>
        <w:ind w:left="4150" w:hanging="286"/>
      </w:pPr>
      <w:rPr>
        <w:rFonts w:hint="default"/>
        <w:lang w:val="uk-UA" w:eastAsia="en-US" w:bidi="ar-SA"/>
      </w:rPr>
    </w:lvl>
    <w:lvl w:ilvl="5" w:tplc="F28EFB50">
      <w:numFmt w:val="bullet"/>
      <w:lvlText w:val="•"/>
      <w:lvlJc w:val="left"/>
      <w:pPr>
        <w:ind w:left="5113" w:hanging="286"/>
      </w:pPr>
      <w:rPr>
        <w:rFonts w:hint="default"/>
        <w:lang w:val="uk-UA" w:eastAsia="en-US" w:bidi="ar-SA"/>
      </w:rPr>
    </w:lvl>
    <w:lvl w:ilvl="6" w:tplc="CBACFB6C">
      <w:numFmt w:val="bullet"/>
      <w:lvlText w:val="•"/>
      <w:lvlJc w:val="left"/>
      <w:pPr>
        <w:ind w:left="6075" w:hanging="286"/>
      </w:pPr>
      <w:rPr>
        <w:rFonts w:hint="default"/>
        <w:lang w:val="uk-UA" w:eastAsia="en-US" w:bidi="ar-SA"/>
      </w:rPr>
    </w:lvl>
    <w:lvl w:ilvl="7" w:tplc="E982D03A">
      <w:numFmt w:val="bullet"/>
      <w:lvlText w:val="•"/>
      <w:lvlJc w:val="left"/>
      <w:pPr>
        <w:ind w:left="7038" w:hanging="286"/>
      </w:pPr>
      <w:rPr>
        <w:rFonts w:hint="default"/>
        <w:lang w:val="uk-UA" w:eastAsia="en-US" w:bidi="ar-SA"/>
      </w:rPr>
    </w:lvl>
    <w:lvl w:ilvl="8" w:tplc="F9388130">
      <w:numFmt w:val="bullet"/>
      <w:lvlText w:val="•"/>
      <w:lvlJc w:val="left"/>
      <w:pPr>
        <w:ind w:left="8001" w:hanging="286"/>
      </w:pPr>
      <w:rPr>
        <w:rFonts w:hint="default"/>
        <w:lang w:val="uk-UA" w:eastAsia="en-US" w:bidi="ar-SA"/>
      </w:rPr>
    </w:lvl>
  </w:abstractNum>
  <w:abstractNum w:abstractNumId="24">
    <w:nsid w:val="7D64499F"/>
    <w:multiLevelType w:val="hybridMultilevel"/>
    <w:tmpl w:val="2E4C74FA"/>
    <w:lvl w:ilvl="0" w:tplc="3DECF94A">
      <w:start w:val="1"/>
      <w:numFmt w:val="decimal"/>
      <w:lvlText w:val="%1."/>
      <w:lvlJc w:val="left"/>
      <w:pPr>
        <w:ind w:left="141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54FCC4EE">
      <w:numFmt w:val="bullet"/>
      <w:lvlText w:val="•"/>
      <w:lvlJc w:val="left"/>
      <w:pPr>
        <w:ind w:left="580" w:hanging="240"/>
      </w:pPr>
      <w:rPr>
        <w:rFonts w:hint="default"/>
        <w:lang w:val="uk-UA" w:eastAsia="en-US" w:bidi="ar-SA"/>
      </w:rPr>
    </w:lvl>
    <w:lvl w:ilvl="2" w:tplc="6F381AE0">
      <w:numFmt w:val="bullet"/>
      <w:lvlText w:val="•"/>
      <w:lvlJc w:val="left"/>
      <w:pPr>
        <w:ind w:left="1021" w:hanging="240"/>
      </w:pPr>
      <w:rPr>
        <w:rFonts w:hint="default"/>
        <w:lang w:val="uk-UA" w:eastAsia="en-US" w:bidi="ar-SA"/>
      </w:rPr>
    </w:lvl>
    <w:lvl w:ilvl="3" w:tplc="74405B0E">
      <w:numFmt w:val="bullet"/>
      <w:lvlText w:val="•"/>
      <w:lvlJc w:val="left"/>
      <w:pPr>
        <w:ind w:left="1461" w:hanging="240"/>
      </w:pPr>
      <w:rPr>
        <w:rFonts w:hint="default"/>
        <w:lang w:val="uk-UA" w:eastAsia="en-US" w:bidi="ar-SA"/>
      </w:rPr>
    </w:lvl>
    <w:lvl w:ilvl="4" w:tplc="A6DA69B8">
      <w:numFmt w:val="bullet"/>
      <w:lvlText w:val="•"/>
      <w:lvlJc w:val="left"/>
      <w:pPr>
        <w:ind w:left="1902" w:hanging="240"/>
      </w:pPr>
      <w:rPr>
        <w:rFonts w:hint="default"/>
        <w:lang w:val="uk-UA" w:eastAsia="en-US" w:bidi="ar-SA"/>
      </w:rPr>
    </w:lvl>
    <w:lvl w:ilvl="5" w:tplc="362698BE">
      <w:numFmt w:val="bullet"/>
      <w:lvlText w:val="•"/>
      <w:lvlJc w:val="left"/>
      <w:pPr>
        <w:ind w:left="2343" w:hanging="240"/>
      </w:pPr>
      <w:rPr>
        <w:rFonts w:hint="default"/>
        <w:lang w:val="uk-UA" w:eastAsia="en-US" w:bidi="ar-SA"/>
      </w:rPr>
    </w:lvl>
    <w:lvl w:ilvl="6" w:tplc="53B49386">
      <w:numFmt w:val="bullet"/>
      <w:lvlText w:val="•"/>
      <w:lvlJc w:val="left"/>
      <w:pPr>
        <w:ind w:left="2783" w:hanging="240"/>
      </w:pPr>
      <w:rPr>
        <w:rFonts w:hint="default"/>
        <w:lang w:val="uk-UA" w:eastAsia="en-US" w:bidi="ar-SA"/>
      </w:rPr>
    </w:lvl>
    <w:lvl w:ilvl="7" w:tplc="FD1CACC8">
      <w:numFmt w:val="bullet"/>
      <w:lvlText w:val="•"/>
      <w:lvlJc w:val="left"/>
      <w:pPr>
        <w:ind w:left="3224" w:hanging="240"/>
      </w:pPr>
      <w:rPr>
        <w:rFonts w:hint="default"/>
        <w:lang w:val="uk-UA" w:eastAsia="en-US" w:bidi="ar-SA"/>
      </w:rPr>
    </w:lvl>
    <w:lvl w:ilvl="8" w:tplc="EE745B80">
      <w:numFmt w:val="bullet"/>
      <w:lvlText w:val="•"/>
      <w:lvlJc w:val="left"/>
      <w:pPr>
        <w:ind w:left="3665" w:hanging="240"/>
      </w:pPr>
      <w:rPr>
        <w:rFonts w:hint="default"/>
        <w:lang w:val="uk-UA" w:eastAsia="en-US" w:bidi="ar-SA"/>
      </w:rPr>
    </w:lvl>
  </w:abstractNum>
  <w:num w:numId="1">
    <w:abstractNumId w:val="21"/>
  </w:num>
  <w:num w:numId="2">
    <w:abstractNumId w:val="8"/>
  </w:num>
  <w:num w:numId="3">
    <w:abstractNumId w:val="19"/>
  </w:num>
  <w:num w:numId="4">
    <w:abstractNumId w:val="17"/>
  </w:num>
  <w:num w:numId="5">
    <w:abstractNumId w:val="4"/>
  </w:num>
  <w:num w:numId="6">
    <w:abstractNumId w:val="11"/>
  </w:num>
  <w:num w:numId="7">
    <w:abstractNumId w:val="7"/>
  </w:num>
  <w:num w:numId="8">
    <w:abstractNumId w:val="15"/>
  </w:num>
  <w:num w:numId="9">
    <w:abstractNumId w:val="5"/>
  </w:num>
  <w:num w:numId="10">
    <w:abstractNumId w:val="3"/>
  </w:num>
  <w:num w:numId="11">
    <w:abstractNumId w:val="6"/>
  </w:num>
  <w:num w:numId="12">
    <w:abstractNumId w:val="1"/>
  </w:num>
  <w:num w:numId="13">
    <w:abstractNumId w:val="14"/>
  </w:num>
  <w:num w:numId="14">
    <w:abstractNumId w:val="0"/>
  </w:num>
  <w:num w:numId="15">
    <w:abstractNumId w:val="24"/>
  </w:num>
  <w:num w:numId="16">
    <w:abstractNumId w:val="18"/>
  </w:num>
  <w:num w:numId="17">
    <w:abstractNumId w:val="10"/>
  </w:num>
  <w:num w:numId="18">
    <w:abstractNumId w:val="16"/>
  </w:num>
  <w:num w:numId="19">
    <w:abstractNumId w:val="12"/>
  </w:num>
  <w:num w:numId="20">
    <w:abstractNumId w:val="20"/>
  </w:num>
  <w:num w:numId="21">
    <w:abstractNumId w:val="22"/>
  </w:num>
  <w:num w:numId="22">
    <w:abstractNumId w:val="9"/>
  </w:num>
  <w:num w:numId="23">
    <w:abstractNumId w:val="2"/>
  </w:num>
  <w:num w:numId="24">
    <w:abstractNumId w:val="23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C9"/>
    <w:rsid w:val="000B23C9"/>
    <w:rsid w:val="002B58C2"/>
    <w:rsid w:val="004C0D55"/>
    <w:rsid w:val="00725B13"/>
    <w:rsid w:val="00876A5F"/>
    <w:rsid w:val="00E87428"/>
    <w:rsid w:val="00F15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44A7A55C-6456-4BB4-A9CF-F93476254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0B23C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B23C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0B23C9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0B23C9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0B23C9"/>
    <w:pPr>
      <w:ind w:left="122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0B23C9"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32782/2520-2200/2019-3-57" TargetMode="External"/><Relationship Id="rId18" Type="http://schemas.openxmlformats.org/officeDocument/2006/relationships/hyperlink" Target="https://bank.gov.ua/admin_uploads/article/Zvit_vikonannya_%20dorozhnoi_karti_SRFS_2020.pdf?v=4" TargetMode="External"/><Relationship Id="rId26" Type="http://schemas.openxmlformats.org/officeDocument/2006/relationships/hyperlink" Target="https://bank.gov.ua/%20admin_uploads/article/Strategy_FS_2025_zvit_2020.pdf?v=4" TargetMode="External"/><Relationship Id="rId39" Type="http://schemas.openxmlformats.org/officeDocument/2006/relationships/hyperlink" Target="http://www.visnyk-econom.uzhnu.uz.ua/archive/14_2_2017ua/40.pdf" TargetMode="External"/><Relationship Id="rId21" Type="http://schemas.openxmlformats.org/officeDocument/2006/relationships/hyperlink" Target="https://bank.gov.ua/ua/news/all/oglyad-nebankivskogo-finansovogo-sektoru-traven-2022-roku" TargetMode="External"/><Relationship Id="rId34" Type="http://schemas.openxmlformats.org/officeDocument/2006/relationships/hyperlink" Target="https://doi.org/10.32782/2524-0072/2021-26-14" TargetMode="External"/><Relationship Id="rId42" Type="http://schemas.openxmlformats.org/officeDocument/2006/relationships/hyperlink" Target="https://assets.ey.com/content/dam/ey-sites/ey-com/en_gl/topics/insurance/insurance-outlook-pdfs/ey-global-insurance-outlook-germany.pdf" TargetMode="External"/><Relationship Id="rId47" Type="http://schemas.openxmlformats.org/officeDocument/2006/relationships/hyperlink" Target="https://doi.org/10.21511/imfi.18(3).2021.32" TargetMode="External"/><Relationship Id="rId50" Type="http://schemas.openxmlformats.org/officeDocument/2006/relationships/hyperlink" Target="https://doi.org/10.31520/2616-7107/2019.3.3-7" TargetMode="External"/><Relationship Id="rId55" Type="http://schemas.openxmlformats.org/officeDocument/2006/relationships/hyperlink" Target="https://forinsurer.com/ratings/nonlife/21/12/24" TargetMode="External"/><Relationship Id="rId63" Type="http://schemas.openxmlformats.org/officeDocument/2006/relationships/hyperlink" Target="https://doi.org/10.26655/JMCHEMSCI.2021.5.3" TargetMode="External"/><Relationship Id="rId68" Type="http://schemas.openxmlformats.org/officeDocument/2006/relationships/hyperlink" Target="https://data.oecd.org/insurance/gross-insurance-premiums.htm" TargetMode="External"/><Relationship Id="rId76" Type="http://schemas.openxmlformats.org/officeDocument/2006/relationships/hyperlink" Target="https://www3.weforum.org/docs/WEF_The_Global_Risks_Report_2021.pdf" TargetMode="External"/><Relationship Id="rId7" Type="http://schemas.openxmlformats.org/officeDocument/2006/relationships/hyperlink" Target="https://doi.org/10.31673/2415-8089.2019.031824" TargetMode="External"/><Relationship Id="rId71" Type="http://schemas.openxmlformats.org/officeDocument/2006/relationships/hyperlink" Target="https://doi.org/10.1016/S2212-5671(15)01001-1" TargetMode="External"/><Relationship Id="rId2" Type="http://schemas.openxmlformats.org/officeDocument/2006/relationships/styles" Target="styles.xml"/><Relationship Id="rId16" Type="http://schemas.openxmlformats.org/officeDocument/2006/relationships/hyperlink" Target="https://bank.gov.ua/%20admin_uploads/article/White_paper_insurance_2020.pdf?v=4" TargetMode="External"/><Relationship Id="rId29" Type="http://schemas.openxmlformats.org/officeDocument/2006/relationships/hyperlink" Target="https://journals.indexcopernicus.com/api/file/%20viewByFileId/598178.pdf" TargetMode="External"/><Relationship Id="rId11" Type="http://schemas.openxmlformats.org/officeDocument/2006/relationships/hyperlink" Target="http://www.economy.nayka.com.ua/?op=1&amp;z=5493" TargetMode="External"/><Relationship Id="rId24" Type="http://schemas.openxmlformats.org/officeDocument/2006/relationships/hyperlink" Target="https://bank.gov.ua/ua/statistic/supervision-statist" TargetMode="External"/><Relationship Id="rId32" Type="http://schemas.openxmlformats.org/officeDocument/2006/relationships/hyperlink" Target="https://zakon.rada.gov.ua/laws/show/1909-20" TargetMode="External"/><Relationship Id="rId37" Type="http://schemas.openxmlformats.org/officeDocument/2006/relationships/hyperlink" Target="https://life.pravda.com.ua/columns/2021/06/1/245060/" TargetMode="External"/><Relationship Id="rId40" Type="http://schemas.openxmlformats.org/officeDocument/2006/relationships/hyperlink" Target="https://assets.ey.com/content/dam/ey-sites/ey-com/en_gl/topics/insurance/insurance-outlook-pdfs/ey-global-insurance-outlook-germany.pdf" TargetMode="External"/><Relationship Id="rId45" Type="http://schemas.openxmlformats.org/officeDocument/2006/relationships/hyperlink" Target="https://assets.ey.com/content/dam/ey-sites/ey-com/en_gl/topics/insurance/insurance-outlook-pdfs/ey-global-insurance-outlook-japan.pdf" TargetMode="External"/><Relationship Id="rId53" Type="http://schemas.openxmlformats.org/officeDocument/2006/relationships/hyperlink" Target="https://www.eiopa.europa.eu/tools-and-data/statistics-and-risk-dashboards/insurance-statistics_en" TargetMode="External"/><Relationship Id="rId58" Type="http://schemas.openxmlformats.org/officeDocument/2006/relationships/hyperlink" Target="https://doi.org/10.1016/j.qref.2021.10.001" TargetMode="External"/><Relationship Id="rId66" Type="http://schemas.openxmlformats.org/officeDocument/2006/relationships/hyperlink" Target="https://doi.org/10.1016/j.jfs.2022.101003" TargetMode="External"/><Relationship Id="rId74" Type="http://schemas.openxmlformats.org/officeDocument/2006/relationships/hyperlink" Target="https://doi.org/10.1016/j.resconrec.2021.105578" TargetMode="External"/><Relationship Id="rId79" Type="http://schemas.openxmlformats.org/officeDocument/2006/relationships/theme" Target="theme/theme1.xml"/><Relationship Id="rId5" Type="http://schemas.openxmlformats.org/officeDocument/2006/relationships/header" Target="header1.xml"/><Relationship Id="rId61" Type="http://schemas.openxmlformats.org/officeDocument/2006/relationships/hyperlink" Target="https://customergauge.com/benchmarks/blog/nps-insurance-industry-net-promoter-scores" TargetMode="External"/><Relationship Id="rId10" Type="http://schemas.openxmlformats.org/officeDocument/2006/relationships/hyperlink" Target="https://doi.org/10.20535/2307-5651.18.2021.230064" TargetMode="External"/><Relationship Id="rId19" Type="http://schemas.openxmlformats.org/officeDocument/2006/relationships/hyperlink" Target="https://bank.gov.ua/admin_uploads/article/Zvit_vikonannya_%20dorozhnoi_karti_SRFS_2020.pdf?v=4" TargetMode="External"/><Relationship Id="rId31" Type="http://schemas.openxmlformats.org/officeDocument/2006/relationships/hyperlink" Target="https://zakon.rada.gov.ua/laws/show/v0107500-20" TargetMode="External"/><Relationship Id="rId44" Type="http://schemas.openxmlformats.org/officeDocument/2006/relationships/hyperlink" Target="https://assets.ey.com/content/dam/ey-sites/ey-com/en_gl/topics/insurance/insurance-outlook-pdfs/ey-global-insurance-outlook-japan.pdf" TargetMode="External"/><Relationship Id="rId52" Type="http://schemas.openxmlformats.org/officeDocument/2006/relationships/hyperlink" Target="https://www.eiopa.europa.eu/tools-and-data/statistics-and-risk-dashboards/insurance-statistics_en" TargetMode="External"/><Relationship Id="rId60" Type="http://schemas.openxmlformats.org/officeDocument/2006/relationships/hyperlink" Target="https://doi.org/10.1016/j.iref.2022.02.005" TargetMode="External"/><Relationship Id="rId65" Type="http://schemas.openxmlformats.org/officeDocument/2006/relationships/hyperlink" Target="https://medium.com/commerzventures/neo-banks-vs-neo-insurers-df4751b973d0" TargetMode="External"/><Relationship Id="rId73" Type="http://schemas.openxmlformats.org/officeDocument/2006/relationships/hyperlink" Target="https://doi.org/10.14704/WEB/V18SI05/WEB18250" TargetMode="External"/><Relationship Id="rId78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oi.org/10.32702/2306-6814.2021.10.13" TargetMode="External"/><Relationship Id="rId14" Type="http://schemas.openxmlformats.org/officeDocument/2006/relationships/hyperlink" Target="https://www.epravda.com.ua/columns/2022/01/26/681790/" TargetMode="External"/><Relationship Id="rId22" Type="http://schemas.openxmlformats.org/officeDocument/2006/relationships/hyperlink" Target="https://bank.gov.ua/ua/news/all/oglyad-nebankivskogo-finansovogo-sektoru-traven-2022-roku" TargetMode="External"/><Relationship Id="rId27" Type="http://schemas.openxmlformats.org/officeDocument/2006/relationships/hyperlink" Target="https://bank.gov.ua/admin_uploads/%20article/Strategy_FS_2025.pdf?v=4" TargetMode="External"/><Relationship Id="rId30" Type="http://schemas.openxmlformats.org/officeDocument/2006/relationships/hyperlink" Target="https://zakon.rada.gov.ua/laws/show/79-20" TargetMode="External"/><Relationship Id="rId35" Type="http://schemas.openxmlformats.org/officeDocument/2006/relationships/hyperlink" Target="https://doi.org/10.23939/semi2020.01.093" TargetMode="External"/><Relationship Id="rId43" Type="http://schemas.openxmlformats.org/officeDocument/2006/relationships/hyperlink" Target="https://assets.ey.com/content/dam/ey-sites/ey-com/en_gl/topics/insurance/insurance-outlook-pdfs/ey-global-insurance-outlook-japan.pdf" TargetMode="External"/><Relationship Id="rId48" Type="http://schemas.openxmlformats.org/officeDocument/2006/relationships/hyperlink" Target="https://doi.org/10.1016/j.chaos.2022.112398" TargetMode="External"/><Relationship Id="rId56" Type="http://schemas.openxmlformats.org/officeDocument/2006/relationships/hyperlink" Target="https://insurtech-insurance.nttdata.com/four-forces/insurtech/investments/" TargetMode="External"/><Relationship Id="rId64" Type="http://schemas.openxmlformats.org/officeDocument/2006/relationships/hyperlink" Target="https://doi.org/10.1016/j.insmatheco.2022.05.003" TargetMode="External"/><Relationship Id="rId69" Type="http://schemas.openxmlformats.org/officeDocument/2006/relationships/hyperlink" Target="https://data.oecd.org/insurance/gross-insurance-premiums.htm" TargetMode="External"/><Relationship Id="rId77" Type="http://schemas.openxmlformats.org/officeDocument/2006/relationships/hyperlink" Target="https://www3.weforum.org/docs/WEF_The_Global_Risks_Report_2022.pdf" TargetMode="External"/><Relationship Id="rId8" Type="http://schemas.openxmlformats.org/officeDocument/2006/relationships/hyperlink" Target="https://doi.org/10.32702/2307-2105-2021.1.101" TargetMode="External"/><Relationship Id="rId51" Type="http://schemas.openxmlformats.org/officeDocument/2006/relationships/hyperlink" Target="https://doi.org/10.5281/zenodo.2570060" TargetMode="External"/><Relationship Id="rId72" Type="http://schemas.openxmlformats.org/officeDocument/2006/relationships/hyperlink" Target="https://data.worldbank.org/indicator/NY.GDP.MKTP.CD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doi.org/10.32782/2520-2200/2019-3-57" TargetMode="External"/><Relationship Id="rId17" Type="http://schemas.openxmlformats.org/officeDocument/2006/relationships/hyperlink" Target="https://bank.gov.ua/%20admin_uploads/article/White_paper_insurance_2020.pdf?v=4" TargetMode="External"/><Relationship Id="rId25" Type="http://schemas.openxmlformats.org/officeDocument/2006/relationships/hyperlink" Target="https://bank.gov.ua/%20admin_uploads/article/Strategy_FS_2025_zvit_2020.pdf?v=4" TargetMode="External"/><Relationship Id="rId33" Type="http://schemas.openxmlformats.org/officeDocument/2006/relationships/hyperlink" Target="https://doi.org/10.32782/2520-2200/2020-3-41" TargetMode="External"/><Relationship Id="rId38" Type="http://schemas.openxmlformats.org/officeDocument/2006/relationships/hyperlink" Target="http://www.visnyk-econom.uzhnu.uz.ua/archive/14_2_2017ua/40.pdf" TargetMode="External"/><Relationship Id="rId46" Type="http://schemas.openxmlformats.org/officeDocument/2006/relationships/hyperlink" Target="https://doi.org/10.1016/j.nonrwa.2018.08.012" TargetMode="External"/><Relationship Id="rId59" Type="http://schemas.openxmlformats.org/officeDocument/2006/relationships/hyperlink" Target="https://doi.org/10.1108/QRFM-07-2020-0122" TargetMode="External"/><Relationship Id="rId67" Type="http://schemas.openxmlformats.org/officeDocument/2006/relationships/hyperlink" Target="https://doi.org/10.1016/j.ribaf.2021.101551" TargetMode="External"/><Relationship Id="rId20" Type="http://schemas.openxmlformats.org/officeDocument/2006/relationships/hyperlink" Target="https://bank.gov.ua/ua/supervision/regulation-nonbank-fs-market/insurance" TargetMode="External"/><Relationship Id="rId41" Type="http://schemas.openxmlformats.org/officeDocument/2006/relationships/hyperlink" Target="https://assets.ey.com/content/dam/ey-sites/ey-com/en_gl/topics/insurance/insurance-outlook-pdfs/ey-global-insurance-outlook-germany.pdf" TargetMode="External"/><Relationship Id="rId54" Type="http://schemas.openxmlformats.org/officeDocument/2006/relationships/hyperlink" Target="https://doi.org/10.1016/j.iref.2021.11.013" TargetMode="External"/><Relationship Id="rId62" Type="http://schemas.openxmlformats.org/officeDocument/2006/relationships/hyperlink" Target="https://customergauge.com/benchmarks/blog/nps-insurance-industry-net-promoter-scores" TargetMode="External"/><Relationship Id="rId70" Type="http://schemas.openxmlformats.org/officeDocument/2006/relationships/hyperlink" Target="https://stats.oecd.org/Index.aspx?DataSetCode=PT5" TargetMode="External"/><Relationship Id="rId75" Type="http://schemas.openxmlformats.org/officeDocument/2006/relationships/hyperlink" Target="https://www3.weforum.org/docs/WEF_Global_Risk_Report_2020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i.org/10.31673/2415-8089.2019.031824" TargetMode="External"/><Relationship Id="rId15" Type="http://schemas.openxmlformats.org/officeDocument/2006/relationships/hyperlink" Target="http://www.mtsbu.ua/ua/presscenter/news/157151/?utm_source=fb" TargetMode="External"/><Relationship Id="rId23" Type="http://schemas.openxmlformats.org/officeDocument/2006/relationships/hyperlink" Target="https://bank.gov.ua/ua/about/international/euro-integration" TargetMode="External"/><Relationship Id="rId28" Type="http://schemas.openxmlformats.org/officeDocument/2006/relationships/hyperlink" Target="https://bank.gov.ua/admin_uploads/%20article/Strategy_FS_2025.pdf?v=4" TargetMode="External"/><Relationship Id="rId36" Type="http://schemas.openxmlformats.org/officeDocument/2006/relationships/hyperlink" Target="http://ufu.org.ua/files/strateg/%20UFU_strategiya_rozvitku_strahrinku_2012-2020.pdf" TargetMode="External"/><Relationship Id="rId49" Type="http://schemas.openxmlformats.org/officeDocument/2006/relationships/hyperlink" Target="https://customergauge.com/ebook/b2b-nps-and-cx-benchmarks-report" TargetMode="External"/><Relationship Id="rId57" Type="http://schemas.openxmlformats.org/officeDocument/2006/relationships/hyperlink" Target="https://doi.org/10.1016/j.jfi.2022.10095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20</Pages>
  <Words>6170</Words>
  <Characters>35172</Characters>
  <Application>Microsoft Office Word</Application>
  <DocSecurity>0</DocSecurity>
  <Lines>293</Lines>
  <Paragraphs>82</Paragraphs>
  <ScaleCrop>false</ScaleCrop>
  <Company/>
  <LinksUpToDate>false</LinksUpToDate>
  <CharactersWithSpaces>41260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2023-04-25T12:09:00Z</dcterms:created>
  <dcterms:modified xsi:type="dcterms:W3CDTF">2023-04-25T12:35:00Z</dcterms:modified>
</cp:coreProperties>
</file>