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412B" w:rsidRPr="006032FE" w:rsidRDefault="0094412B" w:rsidP="0094412B">
      <w:pPr>
        <w:pBdr>
          <w:bottom w:val="single" w:sz="4" w:space="1" w:color="auto"/>
        </w:pBdr>
        <w:spacing w:after="0" w:line="312" w:lineRule="auto"/>
        <w:jc w:val="center"/>
        <w:outlineLvl w:val="0"/>
        <w:rPr>
          <w:rFonts w:ascii="Times New Roman" w:hAnsi="Times New Roman"/>
          <w:sz w:val="28"/>
          <w:szCs w:val="28"/>
          <w:lang w:val="uk-UA"/>
        </w:rPr>
      </w:pPr>
      <w:r w:rsidRPr="006032FE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94412B" w:rsidRPr="006032FE" w:rsidRDefault="0094412B" w:rsidP="0094412B">
      <w:pPr>
        <w:spacing w:after="0" w:line="312" w:lineRule="auto"/>
        <w:jc w:val="center"/>
        <w:rPr>
          <w:rFonts w:ascii="Times New Roman" w:hAnsi="Times New Roman"/>
          <w:sz w:val="28"/>
          <w:szCs w:val="28"/>
          <w:highlight w:val="green"/>
          <w:lang w:val="uk-UA"/>
        </w:rPr>
      </w:pPr>
    </w:p>
    <w:p w:rsidR="0094412B" w:rsidRPr="001A28F8" w:rsidRDefault="0094412B" w:rsidP="0094412B">
      <w:pPr>
        <w:pBdr>
          <w:bottom w:val="single" w:sz="4" w:space="1" w:color="auto"/>
        </w:pBdr>
        <w:spacing w:after="0" w:line="160" w:lineRule="atLeast"/>
        <w:jc w:val="center"/>
        <w:rPr>
          <w:rFonts w:ascii="Times New Roman" w:hAnsi="Times New Roman"/>
          <w:sz w:val="24"/>
          <w:szCs w:val="24"/>
          <w:u w:val="single"/>
          <w:lang w:val="uk-UA"/>
        </w:rPr>
      </w:pPr>
      <w:r w:rsidRPr="001A28F8">
        <w:rPr>
          <w:rFonts w:ascii="Times New Roman" w:hAnsi="Times New Roman"/>
          <w:sz w:val="28"/>
          <w:szCs w:val="28"/>
          <w:lang w:val="uk-UA"/>
        </w:rPr>
        <w:t xml:space="preserve">Інститут математики, економіки і механіки </w:t>
      </w:r>
      <w:r>
        <w:rPr>
          <w:rFonts w:ascii="Times New Roman" w:hAnsi="Times New Roman"/>
          <w:sz w:val="24"/>
          <w:szCs w:val="24"/>
          <w:u w:val="single"/>
          <w:lang w:val="uk-UA"/>
        </w:rPr>
        <w:t>__</w:t>
      </w:r>
      <w:r w:rsidRPr="001A28F8">
        <w:rPr>
          <w:rFonts w:ascii="Times New Roman" w:hAnsi="Times New Roman"/>
          <w:sz w:val="24"/>
          <w:szCs w:val="24"/>
          <w:u w:val="single"/>
          <w:lang w:val="uk-UA"/>
        </w:rPr>
        <w:t xml:space="preserve">_______________________________________________________ </w:t>
      </w:r>
    </w:p>
    <w:p w:rsidR="0094412B" w:rsidRDefault="0094412B" w:rsidP="0094412B">
      <w:pPr>
        <w:pBdr>
          <w:bottom w:val="single" w:sz="4" w:space="1" w:color="auto"/>
        </w:pBdr>
        <w:spacing w:after="0" w:line="312" w:lineRule="auto"/>
        <w:jc w:val="center"/>
        <w:outlineLvl w:val="0"/>
        <w:rPr>
          <w:rFonts w:ascii="Times New Roman" w:hAnsi="Times New Roman"/>
          <w:b/>
          <w:sz w:val="24"/>
          <w:szCs w:val="24"/>
          <w:lang w:val="uk-UA"/>
        </w:rPr>
      </w:pPr>
    </w:p>
    <w:p w:rsidR="0094412B" w:rsidRPr="006032FE" w:rsidRDefault="0094412B" w:rsidP="0094412B">
      <w:pPr>
        <w:pBdr>
          <w:bottom w:val="single" w:sz="4" w:space="1" w:color="auto"/>
        </w:pBdr>
        <w:spacing w:after="0" w:line="312" w:lineRule="auto"/>
        <w:jc w:val="center"/>
        <w:outlineLvl w:val="0"/>
        <w:rPr>
          <w:rFonts w:ascii="Times New Roman" w:hAnsi="Times New Roman"/>
          <w:sz w:val="28"/>
          <w:szCs w:val="28"/>
          <w:lang w:val="uk-UA"/>
        </w:rPr>
      </w:pPr>
      <w:r w:rsidRPr="006032FE">
        <w:rPr>
          <w:rFonts w:ascii="Times New Roman" w:hAnsi="Times New Roman"/>
          <w:sz w:val="28"/>
          <w:szCs w:val="28"/>
          <w:lang w:val="uk-UA"/>
        </w:rPr>
        <w:t xml:space="preserve">Кафедра </w:t>
      </w:r>
      <w:r>
        <w:rPr>
          <w:rFonts w:ascii="Times New Roman" w:hAnsi="Times New Roman"/>
          <w:sz w:val="28"/>
          <w:szCs w:val="28"/>
          <w:lang w:val="uk-UA"/>
        </w:rPr>
        <w:t>диференціальної і спеціальної психології</w:t>
      </w:r>
    </w:p>
    <w:p w:rsidR="0094412B" w:rsidRDefault="0094412B" w:rsidP="0094412B">
      <w:pPr>
        <w:spacing w:after="0" w:line="312" w:lineRule="auto"/>
        <w:jc w:val="center"/>
        <w:rPr>
          <w:rFonts w:ascii="Times New Roman" w:hAnsi="Times New Roman"/>
          <w:b/>
          <w:spacing w:val="60"/>
          <w:sz w:val="28"/>
          <w:szCs w:val="28"/>
          <w:lang w:val="uk-UA"/>
        </w:rPr>
      </w:pPr>
    </w:p>
    <w:p w:rsidR="0094412B" w:rsidRPr="006032FE" w:rsidRDefault="0094412B" w:rsidP="0094412B">
      <w:pPr>
        <w:spacing w:line="312" w:lineRule="auto"/>
        <w:jc w:val="center"/>
        <w:outlineLvl w:val="0"/>
        <w:rPr>
          <w:rFonts w:ascii="Times New Roman" w:hAnsi="Times New Roman"/>
          <w:b/>
          <w:spacing w:val="60"/>
          <w:sz w:val="28"/>
          <w:szCs w:val="28"/>
          <w:lang w:val="uk-UA"/>
        </w:rPr>
      </w:pPr>
      <w:r w:rsidRPr="006032FE">
        <w:rPr>
          <w:rFonts w:ascii="Times New Roman" w:hAnsi="Times New Roman"/>
          <w:b/>
          <w:spacing w:val="60"/>
          <w:sz w:val="28"/>
          <w:szCs w:val="28"/>
          <w:lang w:val="uk-UA"/>
        </w:rPr>
        <w:t>Дипломна робота</w:t>
      </w:r>
    </w:p>
    <w:p w:rsidR="0094412B" w:rsidRPr="006032FE" w:rsidRDefault="0094412B" w:rsidP="0094412B">
      <w:pPr>
        <w:pBdr>
          <w:bottom w:val="single" w:sz="4" w:space="1" w:color="auto"/>
        </w:pBdr>
        <w:spacing w:after="0" w:line="312" w:lineRule="auto"/>
        <w:jc w:val="center"/>
        <w:rPr>
          <w:rFonts w:ascii="Times New Roman" w:hAnsi="Times New Roman"/>
          <w:color w:val="FF0000"/>
          <w:sz w:val="28"/>
          <w:szCs w:val="28"/>
          <w:lang w:val="uk-UA"/>
        </w:rPr>
      </w:pPr>
      <w:r w:rsidRPr="006032FE">
        <w:rPr>
          <w:rFonts w:ascii="Times New Roman" w:hAnsi="Times New Roman"/>
          <w:b/>
          <w:sz w:val="28"/>
          <w:szCs w:val="28"/>
          <w:lang w:val="uk-UA"/>
        </w:rPr>
        <w:t>бакалавра</w:t>
      </w:r>
    </w:p>
    <w:p w:rsidR="0094412B" w:rsidRPr="006032FE" w:rsidRDefault="0094412B" w:rsidP="0094412B">
      <w:pPr>
        <w:spacing w:after="0" w:line="312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6032FE">
        <w:rPr>
          <w:rFonts w:ascii="Times New Roman" w:hAnsi="Times New Roman"/>
          <w:sz w:val="28"/>
          <w:szCs w:val="28"/>
          <w:lang w:val="uk-UA"/>
        </w:rPr>
        <w:t>(освітньо - кваліфікаційний рівень)</w:t>
      </w:r>
    </w:p>
    <w:p w:rsidR="0094412B" w:rsidRPr="006032FE" w:rsidRDefault="0094412B" w:rsidP="0094412B">
      <w:pPr>
        <w:spacing w:after="0" w:line="312" w:lineRule="auto"/>
        <w:jc w:val="center"/>
        <w:rPr>
          <w:rFonts w:ascii="Times New Roman" w:hAnsi="Times New Roman"/>
          <w:sz w:val="28"/>
          <w:szCs w:val="28"/>
          <w:highlight w:val="green"/>
          <w:lang w:val="uk-UA"/>
        </w:rPr>
      </w:pPr>
    </w:p>
    <w:p w:rsidR="0094412B" w:rsidRPr="004C3F38" w:rsidRDefault="0094412B" w:rsidP="0094412B">
      <w:pPr>
        <w:suppressAutoHyphens/>
        <w:jc w:val="center"/>
        <w:rPr>
          <w:rFonts w:ascii="Times New Roman" w:hAnsi="Times New Roman"/>
          <w:sz w:val="27"/>
          <w:szCs w:val="27"/>
        </w:rPr>
      </w:pPr>
      <w:r w:rsidRPr="00971C21">
        <w:rPr>
          <w:rFonts w:ascii="Times New Roman" w:hAnsi="Times New Roman"/>
          <w:sz w:val="27"/>
          <w:szCs w:val="27"/>
          <w:lang w:val="uk-UA"/>
        </w:rPr>
        <w:t xml:space="preserve">на тему: </w:t>
      </w:r>
      <w:r w:rsidRPr="00971C21">
        <w:rPr>
          <w:rFonts w:ascii="Times New Roman" w:hAnsi="Times New Roman"/>
          <w:b/>
          <w:sz w:val="27"/>
          <w:szCs w:val="27"/>
          <w:lang w:val="uk-UA"/>
        </w:rPr>
        <w:t>«</w:t>
      </w:r>
      <w:r>
        <w:rPr>
          <w:rFonts w:ascii="Times New Roman" w:hAnsi="Times New Roman"/>
          <w:b/>
          <w:sz w:val="27"/>
          <w:szCs w:val="27"/>
          <w:lang w:val="uk-UA"/>
        </w:rPr>
        <w:t>ПРОБЛЕМА ГАРМОНІЙНОГО РОЗВИТКУ У ВИХОВАНЦІВ ДИТЯЧОГО БУДИНКУ</w:t>
      </w:r>
      <w:r w:rsidRPr="00971C21">
        <w:rPr>
          <w:rFonts w:ascii="Times New Roman" w:hAnsi="Times New Roman"/>
          <w:b/>
          <w:sz w:val="27"/>
          <w:szCs w:val="27"/>
          <w:lang w:val="uk-UA"/>
        </w:rPr>
        <w:t>»</w:t>
      </w:r>
    </w:p>
    <w:p w:rsidR="0094412B" w:rsidRPr="004C3F38" w:rsidRDefault="0094412B" w:rsidP="0094412B">
      <w:pPr>
        <w:tabs>
          <w:tab w:val="right" w:pos="9329"/>
        </w:tabs>
        <w:spacing w:line="360" w:lineRule="auto"/>
        <w:jc w:val="center"/>
        <w:rPr>
          <w:rFonts w:ascii="Times New Roman" w:hAnsi="Times New Roman"/>
          <w:b/>
          <w:lang w:val="en-US"/>
        </w:rPr>
      </w:pPr>
      <w:r w:rsidRPr="004C3F38">
        <w:rPr>
          <w:rFonts w:ascii="Times New Roman" w:hAnsi="Times New Roman"/>
          <w:b/>
          <w:lang w:val="en-US"/>
        </w:rPr>
        <w:t>«</w:t>
      </w:r>
      <w:r w:rsidRPr="004C3F38">
        <w:rPr>
          <w:rFonts w:ascii="Times New Roman" w:hAnsi="Times New Roman"/>
          <w:b/>
          <w:caps/>
          <w:color w:val="212121"/>
          <w:shd w:val="clear" w:color="auto" w:fill="FFFFFF"/>
          <w:lang w:val="en-US"/>
        </w:rPr>
        <w:t>THE PROBLEM OF HARMONIOUS DEVELOPMENT OF THE ORPHANAG</w:t>
      </w:r>
      <w:r>
        <w:rPr>
          <w:rFonts w:ascii="Times New Roman" w:hAnsi="Times New Roman"/>
          <w:b/>
          <w:caps/>
          <w:color w:val="212121"/>
          <w:shd w:val="clear" w:color="auto" w:fill="FFFFFF"/>
          <w:lang w:val="en-US"/>
        </w:rPr>
        <w:t>E</w:t>
      </w:r>
      <w:r w:rsidRPr="004C3F38">
        <w:rPr>
          <w:rFonts w:ascii="Times New Roman" w:hAnsi="Times New Roman"/>
          <w:b/>
          <w:caps/>
          <w:color w:val="212121"/>
          <w:shd w:val="clear" w:color="auto" w:fill="FFFFFF"/>
          <w:lang w:val="en-US"/>
        </w:rPr>
        <w:t xml:space="preserve"> CHILDREN</w:t>
      </w:r>
      <w:r w:rsidRPr="004C3F38">
        <w:rPr>
          <w:rFonts w:ascii="Times New Roman" w:hAnsi="Times New Roman"/>
          <w:b/>
          <w:lang w:val="uk-UA"/>
        </w:rPr>
        <w:t>»</w:t>
      </w:r>
    </w:p>
    <w:p w:rsidR="0094412B" w:rsidRPr="006032FE" w:rsidRDefault="0094412B" w:rsidP="0094412B">
      <w:pPr>
        <w:spacing w:after="0" w:line="312" w:lineRule="auto"/>
        <w:jc w:val="center"/>
        <w:rPr>
          <w:rFonts w:ascii="Times New Roman" w:hAnsi="Times New Roman"/>
          <w:sz w:val="28"/>
          <w:szCs w:val="28"/>
          <w:highlight w:val="green"/>
          <w:u w:val="single"/>
          <w:lang w:val="uk-UA"/>
        </w:rPr>
      </w:pPr>
    </w:p>
    <w:p w:rsidR="0094412B" w:rsidRPr="006032FE" w:rsidRDefault="0094412B" w:rsidP="0094412B">
      <w:pPr>
        <w:spacing w:after="0" w:line="312" w:lineRule="auto"/>
        <w:jc w:val="center"/>
        <w:outlineLvl w:val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Pr="006032FE">
        <w:rPr>
          <w:rFonts w:ascii="Times New Roman" w:hAnsi="Times New Roman"/>
          <w:sz w:val="28"/>
          <w:szCs w:val="28"/>
          <w:lang w:val="uk-UA"/>
        </w:rPr>
        <w:t xml:space="preserve">Виконала: студентка </w:t>
      </w:r>
      <w:r>
        <w:rPr>
          <w:rFonts w:ascii="Times New Roman" w:hAnsi="Times New Roman"/>
          <w:sz w:val="28"/>
          <w:szCs w:val="28"/>
          <w:lang w:val="uk-UA"/>
        </w:rPr>
        <w:t>4 курсу</w:t>
      </w:r>
      <w:r w:rsidRPr="006032F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денно</w:t>
      </w:r>
      <w:r w:rsidRPr="006032FE">
        <w:rPr>
          <w:rFonts w:ascii="Times New Roman" w:hAnsi="Times New Roman"/>
          <w:sz w:val="28"/>
          <w:szCs w:val="28"/>
          <w:lang w:val="uk-UA"/>
        </w:rPr>
        <w:t>ї форми навчання</w:t>
      </w:r>
    </w:p>
    <w:p w:rsidR="0094412B" w:rsidRDefault="0094412B" w:rsidP="0094412B">
      <w:pPr>
        <w:spacing w:after="0" w:line="312" w:lineRule="auto"/>
        <w:jc w:val="center"/>
        <w:rPr>
          <w:rFonts w:ascii="Times New Roman" w:hAnsi="Times New Roman"/>
          <w:color w:val="FF0000"/>
          <w:sz w:val="28"/>
          <w:szCs w:val="28"/>
          <w:lang w:val="uk-UA"/>
        </w:rPr>
      </w:pPr>
      <w:r w:rsidRPr="006032FE">
        <w:rPr>
          <w:rFonts w:ascii="Times New Roman" w:hAnsi="Times New Roman"/>
          <w:sz w:val="28"/>
          <w:szCs w:val="28"/>
          <w:lang w:val="uk-UA"/>
        </w:rPr>
        <w:t xml:space="preserve">напряму </w:t>
      </w:r>
      <w:r w:rsidRPr="00EF642D">
        <w:rPr>
          <w:rFonts w:ascii="Times New Roman" w:hAnsi="Times New Roman"/>
          <w:sz w:val="28"/>
          <w:szCs w:val="28"/>
          <w:lang w:val="uk-UA"/>
        </w:rPr>
        <w:t>підготовки</w:t>
      </w:r>
      <w:r w:rsidRPr="00910C77">
        <w:rPr>
          <w:rFonts w:ascii="Times New Roman" w:hAnsi="Times New Roman"/>
          <w:sz w:val="28"/>
          <w:szCs w:val="28"/>
        </w:rPr>
        <w:t xml:space="preserve"> </w:t>
      </w:r>
      <w:r w:rsidRPr="00EF642D">
        <w:rPr>
          <w:rFonts w:ascii="Times New Roman" w:hAnsi="Times New Roman"/>
          <w:b/>
          <w:sz w:val="28"/>
          <w:szCs w:val="28"/>
          <w:lang w:val="uk-UA"/>
        </w:rPr>
        <w:t>6. 030102</w:t>
      </w:r>
      <w:r w:rsidRPr="006032FE">
        <w:rPr>
          <w:rFonts w:ascii="Times New Roman" w:hAnsi="Times New Roman"/>
          <w:sz w:val="28"/>
          <w:szCs w:val="28"/>
          <w:lang w:val="uk-UA"/>
        </w:rPr>
        <w:t xml:space="preserve"> «Психологія»</w:t>
      </w:r>
    </w:p>
    <w:p w:rsidR="0094412B" w:rsidRPr="00796645" w:rsidRDefault="0094412B" w:rsidP="0094412B">
      <w:pPr>
        <w:spacing w:after="0" w:line="312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Циганової Вікторії Володимирівни</w:t>
      </w:r>
    </w:p>
    <w:p w:rsidR="0094412B" w:rsidRDefault="0094412B" w:rsidP="0094412B">
      <w:pPr>
        <w:tabs>
          <w:tab w:val="left" w:pos="7938"/>
          <w:tab w:val="right" w:pos="9355"/>
        </w:tabs>
        <w:spacing w:after="0" w:line="312" w:lineRule="auto"/>
        <w:ind w:firstLine="141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Керівник: доктор психологічних наук, професор,</w:t>
      </w:r>
    </w:p>
    <w:p w:rsidR="0094412B" w:rsidRPr="00796645" w:rsidRDefault="0094412B" w:rsidP="0094412B">
      <w:pPr>
        <w:tabs>
          <w:tab w:val="left" w:pos="7938"/>
          <w:tab w:val="right" w:pos="9355"/>
        </w:tabs>
        <w:spacing w:after="0" w:line="312" w:lineRule="auto"/>
        <w:ind w:firstLine="141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завідувач </w:t>
      </w:r>
      <w:r w:rsidRPr="00796645">
        <w:rPr>
          <w:rFonts w:ascii="Times New Roman" w:hAnsi="Times New Roman"/>
          <w:sz w:val="28"/>
          <w:szCs w:val="28"/>
          <w:lang w:val="uk-UA"/>
        </w:rPr>
        <w:t>кафедри</w:t>
      </w:r>
      <w:r>
        <w:rPr>
          <w:rFonts w:ascii="Times New Roman" w:hAnsi="Times New Roman"/>
          <w:sz w:val="28"/>
          <w:szCs w:val="28"/>
          <w:lang w:val="uk-UA"/>
        </w:rPr>
        <w:t xml:space="preserve"> диференціальної і спеціальної психології</w:t>
      </w:r>
      <w:r w:rsidRPr="00796645">
        <w:rPr>
          <w:rFonts w:ascii="Times New Roman" w:hAnsi="Times New Roman"/>
          <w:sz w:val="28"/>
          <w:szCs w:val="28"/>
          <w:lang w:val="uk-UA"/>
        </w:rPr>
        <w:t>,</w:t>
      </w:r>
    </w:p>
    <w:p w:rsidR="0094412B" w:rsidRPr="006032FE" w:rsidRDefault="0094412B" w:rsidP="0094412B">
      <w:pPr>
        <w:tabs>
          <w:tab w:val="left" w:pos="7938"/>
          <w:tab w:val="right" w:pos="9355"/>
        </w:tabs>
        <w:spacing w:after="0" w:line="312" w:lineRule="auto"/>
        <w:ind w:firstLine="141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lang w:val="uk-UA"/>
        </w:rPr>
        <w:t xml:space="preserve">Родіна Наталія Володимирівна </w:t>
      </w:r>
      <w:r>
        <w:rPr>
          <w:rFonts w:ascii="Times New Roman" w:hAnsi="Times New Roman"/>
          <w:sz w:val="28"/>
          <w:szCs w:val="28"/>
          <w:lang w:val="uk-UA"/>
        </w:rPr>
        <w:t>_________________________</w:t>
      </w:r>
    </w:p>
    <w:p w:rsidR="0094412B" w:rsidRDefault="0094412B" w:rsidP="0094412B">
      <w:pPr>
        <w:tabs>
          <w:tab w:val="right" w:pos="7938"/>
        </w:tabs>
        <w:spacing w:after="0" w:line="312" w:lineRule="auto"/>
        <w:ind w:left="1418"/>
        <w:rPr>
          <w:rFonts w:ascii="Times New Roman" w:hAnsi="Times New Roman"/>
          <w:kern w:val="28"/>
          <w:sz w:val="28"/>
          <w:u w:val="single"/>
          <w:lang w:val="uk-UA"/>
        </w:rPr>
      </w:pPr>
      <w:r w:rsidRPr="006032FE">
        <w:rPr>
          <w:rFonts w:ascii="Times New Roman" w:hAnsi="Times New Roman"/>
          <w:sz w:val="28"/>
          <w:szCs w:val="28"/>
          <w:lang w:val="uk-UA"/>
        </w:rPr>
        <w:t>Рецензент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1A28F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032FE">
        <w:rPr>
          <w:rFonts w:ascii="Times New Roman" w:hAnsi="Times New Roman"/>
          <w:sz w:val="28"/>
          <w:szCs w:val="28"/>
          <w:lang w:val="uk-UA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>андидат</w:t>
      </w:r>
      <w:r w:rsidRPr="006032FE">
        <w:rPr>
          <w:rFonts w:ascii="Times New Roman" w:hAnsi="Times New Roman"/>
          <w:sz w:val="28"/>
          <w:szCs w:val="28"/>
          <w:lang w:val="uk-UA"/>
        </w:rPr>
        <w:t xml:space="preserve"> психол</w:t>
      </w:r>
      <w:r>
        <w:rPr>
          <w:rFonts w:ascii="Times New Roman" w:hAnsi="Times New Roman"/>
          <w:sz w:val="28"/>
          <w:szCs w:val="28"/>
          <w:lang w:val="uk-UA"/>
        </w:rPr>
        <w:t>огічних</w:t>
      </w:r>
      <w:r w:rsidRPr="006032FE">
        <w:rPr>
          <w:rFonts w:ascii="Times New Roman" w:hAnsi="Times New Roman"/>
          <w:sz w:val="28"/>
          <w:szCs w:val="28"/>
          <w:lang w:val="uk-UA"/>
        </w:rPr>
        <w:t xml:space="preserve"> наук, доцент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96645">
        <w:rPr>
          <w:rFonts w:ascii="Times New Roman" w:hAnsi="Times New Roman"/>
          <w:kern w:val="28"/>
          <w:sz w:val="28"/>
        </w:rPr>
        <w:t>кафедри</w:t>
      </w:r>
      <w:r w:rsidRPr="00796645">
        <w:rPr>
          <w:rFonts w:ascii="Times New Roman" w:hAnsi="Times New Roman"/>
          <w:kern w:val="28"/>
          <w:sz w:val="28"/>
          <w:u w:val="single"/>
        </w:rPr>
        <w:t xml:space="preserve"> </w:t>
      </w:r>
      <w:r w:rsidRPr="00796645">
        <w:rPr>
          <w:rFonts w:ascii="Times New Roman" w:hAnsi="Times New Roman"/>
          <w:kern w:val="28"/>
          <w:sz w:val="28"/>
        </w:rPr>
        <w:t>загальної психології</w:t>
      </w:r>
      <w:r w:rsidRPr="00796645">
        <w:rPr>
          <w:rFonts w:ascii="Times New Roman" w:hAnsi="Times New Roman"/>
          <w:kern w:val="28"/>
          <w:sz w:val="28"/>
          <w:u w:val="single"/>
        </w:rPr>
        <w:t xml:space="preserve"> </w:t>
      </w:r>
      <w:r w:rsidRPr="00796645">
        <w:rPr>
          <w:rFonts w:ascii="Times New Roman" w:hAnsi="Times New Roman"/>
          <w:kern w:val="28"/>
          <w:sz w:val="28"/>
        </w:rPr>
        <w:t>і психології розвитку особистості</w:t>
      </w:r>
      <w:r w:rsidRPr="00796645">
        <w:rPr>
          <w:rFonts w:ascii="Times New Roman" w:hAnsi="Times New Roman"/>
          <w:kern w:val="28"/>
          <w:sz w:val="28"/>
          <w:u w:val="single"/>
        </w:rPr>
        <w:t>,</w:t>
      </w:r>
      <w:r>
        <w:rPr>
          <w:rFonts w:ascii="Times New Roman" w:hAnsi="Times New Roman"/>
          <w:kern w:val="28"/>
          <w:sz w:val="28"/>
          <w:u w:val="single"/>
          <w:lang w:val="uk-UA"/>
        </w:rPr>
        <w:t xml:space="preserve"> </w:t>
      </w:r>
    </w:p>
    <w:p w:rsidR="0094412B" w:rsidRPr="004C3F38" w:rsidRDefault="0094412B" w:rsidP="0094412B">
      <w:pPr>
        <w:tabs>
          <w:tab w:val="right" w:pos="7938"/>
        </w:tabs>
        <w:spacing w:after="0" w:line="312" w:lineRule="auto"/>
        <w:ind w:left="141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lang w:val="uk-UA"/>
        </w:rPr>
        <w:t xml:space="preserve">Каменська </w:t>
      </w:r>
      <w:r>
        <w:rPr>
          <w:rFonts w:ascii="Times New Roman" w:hAnsi="Times New Roman"/>
          <w:kern w:val="28"/>
          <w:sz w:val="28"/>
        </w:rPr>
        <w:t>Натал</w:t>
      </w:r>
      <w:r>
        <w:rPr>
          <w:rFonts w:ascii="Times New Roman" w:hAnsi="Times New Roman"/>
          <w:kern w:val="28"/>
          <w:sz w:val="28"/>
          <w:lang w:val="uk-UA"/>
        </w:rPr>
        <w:t>ія Леонідівна.</w:t>
      </w:r>
    </w:p>
    <w:p w:rsidR="0094412B" w:rsidRDefault="0094412B" w:rsidP="0094412B">
      <w:pPr>
        <w:spacing w:after="0" w:line="312" w:lineRule="auto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94412B" w:rsidRPr="00176BF6" w:rsidTr="00757F75">
        <w:trPr>
          <w:jc w:val="center"/>
        </w:trPr>
        <w:tc>
          <w:tcPr>
            <w:tcW w:w="5082" w:type="dxa"/>
          </w:tcPr>
          <w:p w:rsidR="0094412B" w:rsidRPr="006032FE" w:rsidRDefault="0094412B" w:rsidP="00757F75">
            <w:pPr>
              <w:spacing w:after="0"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32FE"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94412B" w:rsidRPr="006032FE" w:rsidRDefault="0094412B" w:rsidP="00757F75">
            <w:pPr>
              <w:spacing w:after="0"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32FE"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94412B" w:rsidRPr="006032FE" w:rsidRDefault="0094412B" w:rsidP="00757F75">
            <w:pPr>
              <w:spacing w:after="0"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32FE">
              <w:rPr>
                <w:rFonts w:ascii="Times New Roman" w:hAnsi="Times New Roman"/>
                <w:sz w:val="28"/>
                <w:szCs w:val="28"/>
                <w:lang w:val="uk-UA"/>
              </w:rPr>
              <w:t>№_____ від ________________ р.</w:t>
            </w:r>
          </w:p>
          <w:p w:rsidR="0094412B" w:rsidRDefault="0094412B" w:rsidP="00757F75">
            <w:pPr>
              <w:spacing w:after="0"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              </w:t>
            </w:r>
          </w:p>
          <w:p w:rsidR="0094412B" w:rsidRDefault="0094412B" w:rsidP="00757F75">
            <w:pPr>
              <w:spacing w:after="0" w:line="312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</w:t>
            </w:r>
          </w:p>
          <w:p w:rsidR="0094412B" w:rsidRPr="006032FE" w:rsidRDefault="0094412B" w:rsidP="00757F75">
            <w:pPr>
              <w:spacing w:after="0"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32FE"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  <w:p w:rsidR="0094412B" w:rsidRDefault="0094412B" w:rsidP="00757F75">
            <w:pPr>
              <w:spacing w:after="0" w:line="312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_______________ Родіна Н.В.</w:t>
            </w:r>
            <w:r w:rsidRPr="006032FE">
              <w:rPr>
                <w:rFonts w:ascii="Times New Roman" w:hAnsi="Times New Roman"/>
                <w:sz w:val="28"/>
                <w:szCs w:val="28"/>
                <w:lang w:val="uk-UA"/>
              </w:rPr>
              <w:tab/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  <w:p w:rsidR="0094412B" w:rsidRPr="006032FE" w:rsidRDefault="0094412B" w:rsidP="00757F75">
            <w:pPr>
              <w:spacing w:after="0" w:line="312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786" w:type="dxa"/>
          </w:tcPr>
          <w:p w:rsidR="0094412B" w:rsidRPr="006032FE" w:rsidRDefault="0094412B" w:rsidP="00757F75">
            <w:pPr>
              <w:tabs>
                <w:tab w:val="right" w:pos="4462"/>
              </w:tabs>
              <w:spacing w:after="0"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32FE">
              <w:rPr>
                <w:rFonts w:ascii="Times New Roman" w:hAnsi="Times New Roman"/>
                <w:sz w:val="28"/>
                <w:szCs w:val="28"/>
                <w:lang w:val="uk-UA"/>
              </w:rPr>
              <w:t>Захищено на засіданні ДЕК №</w:t>
            </w:r>
          </w:p>
          <w:p w:rsidR="0094412B" w:rsidRPr="006032FE" w:rsidRDefault="0094412B" w:rsidP="00757F75">
            <w:pPr>
              <w:tabs>
                <w:tab w:val="right" w:pos="4462"/>
              </w:tabs>
              <w:spacing w:after="0"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32FE">
              <w:rPr>
                <w:rFonts w:ascii="Times New Roman" w:hAnsi="Times New Roman"/>
                <w:sz w:val="28"/>
                <w:szCs w:val="28"/>
                <w:lang w:val="uk-UA"/>
              </w:rPr>
              <w:t>протокол №____ від ____________</w:t>
            </w:r>
            <w:r w:rsidRPr="006032FE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>р.</w:t>
            </w:r>
          </w:p>
          <w:p w:rsidR="0094412B" w:rsidRPr="006032FE" w:rsidRDefault="0094412B" w:rsidP="00757F75">
            <w:pPr>
              <w:tabs>
                <w:tab w:val="right" w:pos="4462"/>
              </w:tabs>
              <w:spacing w:after="0"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32FE">
              <w:rPr>
                <w:rFonts w:ascii="Times New Roman" w:hAnsi="Times New Roman"/>
                <w:sz w:val="28"/>
                <w:szCs w:val="28"/>
                <w:lang w:val="uk-UA"/>
              </w:rPr>
              <w:t>Оцінка_____________/___</w:t>
            </w:r>
            <w:r w:rsidRPr="006032FE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>___/_____</w:t>
            </w:r>
          </w:p>
          <w:p w:rsidR="0094412B" w:rsidRPr="006032FE" w:rsidRDefault="0094412B" w:rsidP="00757F75">
            <w:pPr>
              <w:spacing w:after="0"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32FE">
              <w:rPr>
                <w:rFonts w:ascii="Times New Roman" w:hAnsi="Times New Roman"/>
                <w:sz w:val="28"/>
                <w:szCs w:val="28"/>
                <w:lang w:val="uk-UA"/>
              </w:rPr>
              <w:t>(за національною шкалою, шкалою ЕСТS, бали)</w:t>
            </w:r>
          </w:p>
          <w:p w:rsidR="0094412B" w:rsidRPr="006032FE" w:rsidRDefault="0094412B" w:rsidP="00757F75">
            <w:pPr>
              <w:spacing w:after="0"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32FE">
              <w:rPr>
                <w:rFonts w:ascii="Times New Roman" w:hAnsi="Times New Roman"/>
                <w:sz w:val="28"/>
                <w:szCs w:val="28"/>
                <w:lang w:val="uk-UA"/>
              </w:rPr>
              <w:t>Голова ДЕК</w:t>
            </w:r>
          </w:p>
          <w:p w:rsidR="0094412B" w:rsidRPr="006032FE" w:rsidRDefault="0094412B" w:rsidP="00757F75">
            <w:pPr>
              <w:tabs>
                <w:tab w:val="left" w:pos="454"/>
                <w:tab w:val="left" w:pos="2155"/>
              </w:tabs>
              <w:spacing w:after="0"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________________Родіна Н.В.</w:t>
            </w:r>
          </w:p>
        </w:tc>
      </w:tr>
    </w:tbl>
    <w:p w:rsidR="00DC74C9" w:rsidRPr="0094412B" w:rsidRDefault="0094412B" w:rsidP="0094412B">
      <w:pPr>
        <w:spacing w:after="0" w:line="312" w:lineRule="auto"/>
        <w:jc w:val="center"/>
        <w:rPr>
          <w:lang w:val="uk-UA"/>
        </w:rPr>
      </w:pPr>
      <w:r w:rsidRPr="006032FE">
        <w:rPr>
          <w:rFonts w:ascii="Times New Roman" w:hAnsi="Times New Roman"/>
          <w:b/>
          <w:sz w:val="28"/>
          <w:szCs w:val="28"/>
        </w:rPr>
        <w:t>Одеса</w:t>
      </w:r>
      <w:r w:rsidRPr="0094412B">
        <w:rPr>
          <w:rFonts w:ascii="Times New Roman" w:hAnsi="Times New Roman"/>
          <w:b/>
          <w:sz w:val="28"/>
          <w:szCs w:val="28"/>
        </w:rPr>
        <w:t xml:space="preserve"> –</w:t>
      </w:r>
      <w:r w:rsidRPr="006032FE">
        <w:rPr>
          <w:rFonts w:ascii="Times New Roman" w:hAnsi="Times New Roman"/>
          <w:b/>
          <w:sz w:val="28"/>
          <w:szCs w:val="28"/>
        </w:rPr>
        <w:t xml:space="preserve"> 201</w:t>
      </w:r>
      <w:r w:rsidRPr="0094412B">
        <w:rPr>
          <w:rFonts w:ascii="Times New Roman" w:hAnsi="Times New Roman"/>
          <w:b/>
          <w:sz w:val="28"/>
          <w:szCs w:val="28"/>
        </w:rPr>
        <w:t>7</w:t>
      </w:r>
    </w:p>
    <w:p w:rsidR="00CE7FC7" w:rsidRPr="00095CEA" w:rsidRDefault="00CE7FC7" w:rsidP="00F96A66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273260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ЗМ</w:t>
      </w:r>
      <w:r w:rsidRPr="00095CE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ІСТ</w:t>
      </w:r>
    </w:p>
    <w:p w:rsidR="00CE7FC7" w:rsidRPr="00095CEA" w:rsidRDefault="00CE7FC7" w:rsidP="00CE7FC7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095CE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ВСТУП………………………………………………………………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…………….3</w:t>
      </w:r>
    </w:p>
    <w:p w:rsidR="00CE7FC7" w:rsidRPr="00095CEA" w:rsidRDefault="00CE7FC7" w:rsidP="00CE7FC7">
      <w:pPr>
        <w:pStyle w:val="a3"/>
        <w:shd w:val="clear" w:color="auto" w:fill="FFFFFF"/>
        <w:spacing w:before="0" w:beforeAutospacing="0" w:after="150" w:afterAutospacing="0" w:line="360" w:lineRule="auto"/>
        <w:jc w:val="both"/>
        <w:rPr>
          <w:b/>
          <w:color w:val="000000" w:themeColor="text1"/>
          <w:sz w:val="28"/>
          <w:szCs w:val="28"/>
          <w:lang w:val="uk-UA"/>
        </w:rPr>
      </w:pPr>
      <w:r w:rsidRPr="00095CEA">
        <w:rPr>
          <w:b/>
          <w:color w:val="000000" w:themeColor="text1"/>
          <w:sz w:val="28"/>
          <w:szCs w:val="28"/>
          <w:lang w:val="uk-UA"/>
        </w:rPr>
        <w:t xml:space="preserve">РОЗДІЛ </w:t>
      </w:r>
      <w:r w:rsidRPr="00095CEA">
        <w:rPr>
          <w:b/>
          <w:color w:val="000000" w:themeColor="text1"/>
          <w:sz w:val="28"/>
          <w:szCs w:val="28"/>
          <w:lang w:val="en-US"/>
        </w:rPr>
        <w:t>I</w:t>
      </w:r>
      <w:r w:rsidRPr="00095CEA">
        <w:rPr>
          <w:b/>
          <w:color w:val="000000" w:themeColor="text1"/>
          <w:sz w:val="28"/>
          <w:szCs w:val="28"/>
          <w:lang w:val="uk-UA"/>
        </w:rPr>
        <w:t>. ТЕОРЕТИЧНИЙ АНАЛІЗ ПРОБЛЕМИ ГАРМОНІЙНОГО РОЗВИТКУ У ВИХОВАНЦІВ ДИТЯЧОГО БУДИНКУ…………</w:t>
      </w:r>
      <w:r>
        <w:rPr>
          <w:b/>
          <w:color w:val="000000" w:themeColor="text1"/>
          <w:sz w:val="28"/>
          <w:szCs w:val="28"/>
          <w:lang w:val="uk-UA"/>
        </w:rPr>
        <w:t>...</w:t>
      </w:r>
      <w:r w:rsidRPr="00095CEA">
        <w:rPr>
          <w:b/>
          <w:color w:val="000000" w:themeColor="text1"/>
          <w:sz w:val="28"/>
          <w:szCs w:val="28"/>
          <w:lang w:val="uk-UA"/>
        </w:rPr>
        <w:t>……</w:t>
      </w:r>
      <w:r>
        <w:rPr>
          <w:b/>
          <w:color w:val="000000" w:themeColor="text1"/>
          <w:sz w:val="28"/>
          <w:szCs w:val="28"/>
          <w:lang w:val="uk-UA"/>
        </w:rPr>
        <w:t>…5</w:t>
      </w:r>
    </w:p>
    <w:p w:rsidR="00CE7FC7" w:rsidRPr="00095CEA" w:rsidRDefault="00CE7FC7" w:rsidP="00CE7FC7">
      <w:pPr>
        <w:pStyle w:val="a3"/>
        <w:shd w:val="clear" w:color="auto" w:fill="FFFFFF"/>
        <w:spacing w:before="0" w:beforeAutospacing="0" w:after="150" w:afterAutospacing="0" w:line="360" w:lineRule="auto"/>
        <w:jc w:val="both"/>
        <w:rPr>
          <w:color w:val="000000" w:themeColor="text1"/>
          <w:sz w:val="28"/>
          <w:szCs w:val="28"/>
        </w:rPr>
      </w:pPr>
      <w:r w:rsidRPr="00095CEA">
        <w:rPr>
          <w:color w:val="000000" w:themeColor="text1"/>
          <w:sz w:val="28"/>
          <w:szCs w:val="28"/>
          <w:lang w:val="uk-UA"/>
        </w:rPr>
        <w:t>1.1. Поняття і загальна характеристика гармонійного розвитку</w:t>
      </w:r>
      <w:r>
        <w:rPr>
          <w:color w:val="000000" w:themeColor="text1"/>
          <w:sz w:val="28"/>
          <w:szCs w:val="28"/>
          <w:lang w:val="uk-UA"/>
        </w:rPr>
        <w:t xml:space="preserve"> особистості..</w:t>
      </w:r>
      <w:r w:rsidR="00B82154">
        <w:rPr>
          <w:color w:val="000000" w:themeColor="text1"/>
          <w:sz w:val="28"/>
          <w:szCs w:val="28"/>
          <w:lang w:val="uk-UA"/>
        </w:rPr>
        <w:t>.5</w:t>
      </w:r>
    </w:p>
    <w:p w:rsidR="00CE7FC7" w:rsidRPr="00095CEA" w:rsidRDefault="00CE7FC7" w:rsidP="00CE7FC7">
      <w:pPr>
        <w:pStyle w:val="a3"/>
        <w:shd w:val="clear" w:color="auto" w:fill="FFFFFF"/>
        <w:spacing w:before="0" w:beforeAutospacing="0" w:after="150" w:afterAutospacing="0" w:line="360" w:lineRule="auto"/>
        <w:jc w:val="both"/>
        <w:rPr>
          <w:color w:val="000000" w:themeColor="text1"/>
          <w:sz w:val="28"/>
          <w:szCs w:val="28"/>
        </w:rPr>
      </w:pPr>
      <w:r w:rsidRPr="00095CEA">
        <w:rPr>
          <w:color w:val="000000" w:themeColor="text1"/>
          <w:sz w:val="28"/>
          <w:szCs w:val="28"/>
          <w:lang w:val="uk-UA"/>
        </w:rPr>
        <w:t>1.2. Критерії гармонійного розвитку особистості………………</w:t>
      </w:r>
      <w:r w:rsidR="00B82154">
        <w:rPr>
          <w:color w:val="000000" w:themeColor="text1"/>
          <w:sz w:val="28"/>
          <w:szCs w:val="28"/>
          <w:lang w:val="uk-UA"/>
        </w:rPr>
        <w:t>……….….…..8</w:t>
      </w:r>
    </w:p>
    <w:p w:rsidR="00CE7FC7" w:rsidRPr="00095CEA" w:rsidRDefault="00B82154" w:rsidP="00CE7FC7">
      <w:pPr>
        <w:pStyle w:val="a3"/>
        <w:shd w:val="clear" w:color="auto" w:fill="FFFFFF"/>
        <w:spacing w:before="0" w:beforeAutospacing="0" w:after="150" w:afterAutospacing="0" w:line="360" w:lineRule="auto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1.3. </w:t>
      </w:r>
      <w:r w:rsidR="00CE7FC7">
        <w:rPr>
          <w:color w:val="000000" w:themeColor="text1"/>
          <w:sz w:val="28"/>
          <w:szCs w:val="28"/>
          <w:lang w:val="uk-UA"/>
        </w:rPr>
        <w:t>Процес розвитку </w:t>
      </w:r>
      <w:r w:rsidR="00CE7FC7" w:rsidRPr="00095CEA">
        <w:rPr>
          <w:color w:val="000000" w:themeColor="text1"/>
          <w:sz w:val="28"/>
          <w:szCs w:val="28"/>
          <w:lang w:val="uk-UA"/>
        </w:rPr>
        <w:t> та формування гар</w:t>
      </w:r>
      <w:r w:rsidR="00CE7FC7">
        <w:rPr>
          <w:color w:val="000000" w:themeColor="text1"/>
          <w:sz w:val="28"/>
          <w:szCs w:val="28"/>
          <w:lang w:val="uk-UA"/>
        </w:rPr>
        <w:t>м</w:t>
      </w:r>
      <w:r>
        <w:rPr>
          <w:color w:val="000000" w:themeColor="text1"/>
          <w:sz w:val="28"/>
          <w:szCs w:val="28"/>
          <w:lang w:val="uk-UA"/>
        </w:rPr>
        <w:t>онійного розвитку особистості…15</w:t>
      </w:r>
    </w:p>
    <w:p w:rsidR="00CE7FC7" w:rsidRPr="00A61238" w:rsidRDefault="00CE7FC7" w:rsidP="00CE7FC7">
      <w:pPr>
        <w:pStyle w:val="a3"/>
        <w:shd w:val="clear" w:color="auto" w:fill="FFFFFF"/>
        <w:spacing w:before="0" w:beforeAutospacing="0" w:after="150" w:afterAutospacing="0" w:line="360" w:lineRule="auto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095CEA">
        <w:rPr>
          <w:color w:val="000000" w:themeColor="text1"/>
          <w:sz w:val="28"/>
          <w:szCs w:val="28"/>
          <w:lang w:val="uk-UA"/>
        </w:rPr>
        <w:t xml:space="preserve">1.4. </w:t>
      </w:r>
      <w:r w:rsidR="001E1115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Дитячий будинок,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як </w:t>
      </w:r>
      <w:r w:rsidRPr="00045812">
        <w:rPr>
          <w:color w:val="000000" w:themeColor="text1"/>
          <w:sz w:val="28"/>
          <w:szCs w:val="28"/>
          <w:shd w:val="clear" w:color="auto" w:fill="FFFFFF"/>
          <w:lang w:val="uk-UA"/>
        </w:rPr>
        <w:t>особлива</w:t>
      </w:r>
      <w:r w:rsidRPr="00095CEA">
        <w:rPr>
          <w:color w:val="000000" w:themeColor="text1"/>
          <w:sz w:val="28"/>
          <w:szCs w:val="28"/>
          <w:shd w:val="clear" w:color="auto" w:fill="FFFFFF"/>
        </w:rPr>
        <w:t xml:space="preserve"> систе</w:t>
      </w:r>
      <w:r>
        <w:rPr>
          <w:color w:val="000000" w:themeColor="text1"/>
          <w:sz w:val="28"/>
          <w:szCs w:val="28"/>
          <w:shd w:val="clear" w:color="auto" w:fill="FFFFFF"/>
        </w:rPr>
        <w:t xml:space="preserve">ма розвитку </w:t>
      </w:r>
      <w:r w:rsidR="00B82154">
        <w:rPr>
          <w:color w:val="000000" w:themeColor="text1"/>
          <w:sz w:val="28"/>
          <w:szCs w:val="28"/>
          <w:shd w:val="clear" w:color="auto" w:fill="FFFFFF"/>
          <w:lang w:val="uk-UA"/>
        </w:rPr>
        <w:t>дитини……...………...21</w:t>
      </w:r>
    </w:p>
    <w:p w:rsidR="0039349E" w:rsidRDefault="00CE7FC7" w:rsidP="00CE7FC7">
      <w:pPr>
        <w:pStyle w:val="a3"/>
        <w:shd w:val="clear" w:color="auto" w:fill="FFFFFF"/>
        <w:spacing w:before="0" w:beforeAutospacing="0" w:after="150" w:afterAutospacing="0" w:line="360" w:lineRule="auto"/>
        <w:jc w:val="both"/>
        <w:rPr>
          <w:color w:val="000000" w:themeColor="text1"/>
          <w:sz w:val="28"/>
          <w:szCs w:val="28"/>
          <w:lang w:val="uk-UA"/>
        </w:rPr>
      </w:pPr>
      <w:r>
        <w:rPr>
          <w:b/>
          <w:color w:val="000000" w:themeColor="text1"/>
          <w:sz w:val="28"/>
          <w:szCs w:val="28"/>
          <w:lang w:val="uk-UA"/>
        </w:rPr>
        <w:t>Висновки до першого розділу…………...</w:t>
      </w:r>
      <w:r w:rsidRPr="00095CEA">
        <w:rPr>
          <w:b/>
          <w:color w:val="000000" w:themeColor="text1"/>
          <w:sz w:val="28"/>
          <w:szCs w:val="28"/>
          <w:lang w:val="uk-UA"/>
        </w:rPr>
        <w:t>……………………………………</w:t>
      </w:r>
      <w:r>
        <w:rPr>
          <w:b/>
          <w:color w:val="000000" w:themeColor="text1"/>
          <w:sz w:val="28"/>
          <w:szCs w:val="28"/>
          <w:lang w:val="uk-UA"/>
        </w:rPr>
        <w:t>.</w:t>
      </w:r>
      <w:r w:rsidR="00B82154">
        <w:rPr>
          <w:b/>
          <w:color w:val="000000" w:themeColor="text1"/>
          <w:sz w:val="28"/>
          <w:szCs w:val="28"/>
          <w:lang w:val="uk-UA"/>
        </w:rPr>
        <w:t>24</w:t>
      </w:r>
    </w:p>
    <w:p w:rsidR="00CE7FC7" w:rsidRDefault="00CE7FC7" w:rsidP="00CE7FC7">
      <w:pPr>
        <w:pStyle w:val="a3"/>
        <w:shd w:val="clear" w:color="auto" w:fill="FFFFFF"/>
        <w:spacing w:before="0" w:beforeAutospacing="0" w:after="150" w:afterAutospacing="0" w:line="360" w:lineRule="auto"/>
        <w:jc w:val="both"/>
        <w:rPr>
          <w:b/>
          <w:color w:val="000000" w:themeColor="text1"/>
          <w:sz w:val="28"/>
          <w:szCs w:val="28"/>
          <w:lang w:val="uk-UA"/>
        </w:rPr>
      </w:pPr>
      <w:r w:rsidRPr="00095CEA">
        <w:rPr>
          <w:b/>
          <w:color w:val="000000" w:themeColor="text1"/>
          <w:sz w:val="28"/>
          <w:szCs w:val="28"/>
          <w:lang w:val="uk-UA"/>
        </w:rPr>
        <w:t>РОЗДІЛ</w:t>
      </w:r>
      <w:r>
        <w:rPr>
          <w:b/>
          <w:color w:val="000000" w:themeColor="text1"/>
          <w:sz w:val="28"/>
          <w:szCs w:val="28"/>
          <w:lang w:val="uk-UA"/>
        </w:rPr>
        <w:t> </w:t>
      </w:r>
      <w:r>
        <w:rPr>
          <w:b/>
          <w:color w:val="000000" w:themeColor="text1"/>
          <w:sz w:val="28"/>
          <w:szCs w:val="28"/>
          <w:lang w:val="en-US"/>
        </w:rPr>
        <w:t>I</w:t>
      </w:r>
      <w:r w:rsidRPr="00095CEA">
        <w:rPr>
          <w:b/>
          <w:color w:val="000000" w:themeColor="text1"/>
          <w:sz w:val="28"/>
          <w:szCs w:val="28"/>
          <w:lang w:val="en-US"/>
        </w:rPr>
        <w:t>I</w:t>
      </w:r>
      <w:r w:rsidRPr="00095CEA">
        <w:rPr>
          <w:b/>
          <w:color w:val="000000" w:themeColor="text1"/>
          <w:sz w:val="28"/>
          <w:szCs w:val="28"/>
          <w:lang w:val="uk-UA"/>
        </w:rPr>
        <w:t>.</w:t>
      </w:r>
      <w:r>
        <w:rPr>
          <w:b/>
          <w:color w:val="000000" w:themeColor="text1"/>
          <w:sz w:val="28"/>
          <w:szCs w:val="28"/>
          <w:lang w:val="uk-UA"/>
        </w:rPr>
        <w:t> РЕЗУЛЬТАТИ ЕМПІРИЧНОГО ДОСЛІДЖЕН</w:t>
      </w:r>
      <w:r w:rsidR="00514123">
        <w:rPr>
          <w:b/>
          <w:color w:val="000000" w:themeColor="text1"/>
          <w:sz w:val="28"/>
          <w:szCs w:val="28"/>
          <w:lang w:val="uk-UA"/>
        </w:rPr>
        <w:t>НЯ ОСОБЛИВОСТЕЙ ГАРМОНІЙНОГО РО</w:t>
      </w:r>
      <w:r>
        <w:rPr>
          <w:b/>
          <w:color w:val="000000" w:themeColor="text1"/>
          <w:sz w:val="28"/>
          <w:szCs w:val="28"/>
          <w:lang w:val="uk-UA"/>
        </w:rPr>
        <w:t>З</w:t>
      </w:r>
      <w:r w:rsidR="00514123">
        <w:rPr>
          <w:b/>
          <w:color w:val="000000" w:themeColor="text1"/>
          <w:sz w:val="28"/>
          <w:szCs w:val="28"/>
          <w:lang w:val="uk-UA"/>
        </w:rPr>
        <w:t>В</w:t>
      </w:r>
      <w:r>
        <w:rPr>
          <w:b/>
          <w:color w:val="000000" w:themeColor="text1"/>
          <w:sz w:val="28"/>
          <w:szCs w:val="28"/>
          <w:lang w:val="uk-UA"/>
        </w:rPr>
        <w:t>ИТКУ У ВИХОВАНЦІВ</w:t>
      </w:r>
      <w:r>
        <w:rPr>
          <w:lang w:val="uk-UA"/>
        </w:rPr>
        <w:t> </w:t>
      </w:r>
      <w:r>
        <w:rPr>
          <w:lang w:val="uk-UA"/>
        </w:rPr>
        <w:br/>
      </w:r>
      <w:r>
        <w:rPr>
          <w:b/>
          <w:color w:val="000000" w:themeColor="text1"/>
          <w:sz w:val="28"/>
          <w:szCs w:val="28"/>
          <w:lang w:val="uk-UA"/>
        </w:rPr>
        <w:t>ДИТЯЧОГО БУ</w:t>
      </w:r>
      <w:r w:rsidR="00B82154">
        <w:rPr>
          <w:b/>
          <w:color w:val="000000" w:themeColor="text1"/>
          <w:sz w:val="28"/>
          <w:szCs w:val="28"/>
          <w:lang w:val="uk-UA"/>
        </w:rPr>
        <w:t>ДИНКУ…………………………………………………...…..25</w:t>
      </w:r>
    </w:p>
    <w:p w:rsidR="00CE7FC7" w:rsidRPr="00FA0634" w:rsidRDefault="00CE7FC7" w:rsidP="00CE7FC7">
      <w:pPr>
        <w:pStyle w:val="a3"/>
        <w:shd w:val="clear" w:color="auto" w:fill="FFFFFF"/>
        <w:spacing w:before="0" w:beforeAutospacing="0" w:after="150" w:afterAutospacing="0" w:line="360" w:lineRule="auto"/>
        <w:jc w:val="both"/>
        <w:rPr>
          <w:color w:val="000000" w:themeColor="text1"/>
          <w:sz w:val="28"/>
          <w:szCs w:val="28"/>
          <w:lang w:val="uk-UA"/>
        </w:rPr>
      </w:pPr>
      <w:r w:rsidRPr="00FA0634">
        <w:rPr>
          <w:color w:val="000000" w:themeColor="text1"/>
          <w:sz w:val="28"/>
          <w:szCs w:val="28"/>
          <w:lang w:val="uk-UA"/>
        </w:rPr>
        <w:t>2.1. Організація та методики дослідження</w:t>
      </w:r>
      <w:r w:rsidR="00B82154">
        <w:rPr>
          <w:color w:val="000000" w:themeColor="text1"/>
          <w:sz w:val="28"/>
          <w:szCs w:val="28"/>
          <w:lang w:val="uk-UA"/>
        </w:rPr>
        <w:t>…………………..</w:t>
      </w:r>
      <w:r>
        <w:rPr>
          <w:color w:val="000000" w:themeColor="text1"/>
          <w:sz w:val="28"/>
          <w:szCs w:val="28"/>
          <w:lang w:val="uk-UA"/>
        </w:rPr>
        <w:t>…………………</w:t>
      </w:r>
      <w:r w:rsidR="00B82154">
        <w:rPr>
          <w:color w:val="000000" w:themeColor="text1"/>
          <w:sz w:val="28"/>
          <w:szCs w:val="28"/>
          <w:lang w:val="uk-UA"/>
        </w:rPr>
        <w:t>25</w:t>
      </w:r>
    </w:p>
    <w:p w:rsidR="00CE7FC7" w:rsidRDefault="005D6C30" w:rsidP="005D6C30">
      <w:pPr>
        <w:pStyle w:val="a3"/>
        <w:shd w:val="clear" w:color="auto" w:fill="FFFFFF"/>
        <w:spacing w:before="0" w:beforeAutospacing="0" w:after="150" w:afterAutospacing="0" w:line="360" w:lineRule="auto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2.2. Результати</w:t>
      </w:r>
      <w:r w:rsidR="00B82154">
        <w:rPr>
          <w:color w:val="000000" w:themeColor="text1"/>
          <w:sz w:val="28"/>
          <w:szCs w:val="28"/>
          <w:lang w:val="uk-UA"/>
        </w:rPr>
        <w:t xml:space="preserve"> емпіричного досліджен</w:t>
      </w:r>
      <w:r w:rsidR="00045812">
        <w:rPr>
          <w:color w:val="000000" w:themeColor="text1"/>
          <w:sz w:val="28"/>
          <w:szCs w:val="28"/>
          <w:lang w:val="uk-UA"/>
        </w:rPr>
        <w:t>н</w:t>
      </w:r>
      <w:r w:rsidR="00B82154">
        <w:rPr>
          <w:color w:val="000000" w:themeColor="text1"/>
          <w:sz w:val="28"/>
          <w:szCs w:val="28"/>
          <w:lang w:val="uk-UA"/>
        </w:rPr>
        <w:t>я……………………..</w:t>
      </w:r>
      <w:r w:rsidR="00045812">
        <w:rPr>
          <w:color w:val="000000" w:themeColor="text1"/>
          <w:sz w:val="28"/>
          <w:szCs w:val="28"/>
          <w:lang w:val="uk-UA"/>
        </w:rPr>
        <w:t>…</w:t>
      </w:r>
      <w:r>
        <w:rPr>
          <w:color w:val="000000" w:themeColor="text1"/>
          <w:sz w:val="28"/>
          <w:szCs w:val="28"/>
          <w:lang w:val="uk-UA"/>
        </w:rPr>
        <w:t>………</w:t>
      </w:r>
      <w:r w:rsidR="009D2804">
        <w:rPr>
          <w:color w:val="000000" w:themeColor="text1"/>
          <w:sz w:val="28"/>
          <w:szCs w:val="28"/>
          <w:lang w:val="uk-UA"/>
        </w:rPr>
        <w:t>..</w:t>
      </w:r>
      <w:r>
        <w:rPr>
          <w:color w:val="000000" w:themeColor="text1"/>
          <w:sz w:val="28"/>
          <w:szCs w:val="28"/>
          <w:lang w:val="uk-UA"/>
        </w:rPr>
        <w:t>…..</w:t>
      </w:r>
      <w:r w:rsidR="009D2804">
        <w:rPr>
          <w:color w:val="000000" w:themeColor="text1"/>
          <w:sz w:val="28"/>
          <w:szCs w:val="28"/>
          <w:lang w:val="uk-UA"/>
        </w:rPr>
        <w:t>32</w:t>
      </w:r>
    </w:p>
    <w:p w:rsidR="00CE7FC7" w:rsidRDefault="00CE7FC7" w:rsidP="00CE7FC7">
      <w:pPr>
        <w:pStyle w:val="a3"/>
        <w:shd w:val="clear" w:color="auto" w:fill="FFFFFF"/>
        <w:spacing w:before="0" w:beforeAutospacing="0" w:after="150" w:afterAutospacing="0" w:line="360" w:lineRule="auto"/>
        <w:jc w:val="both"/>
        <w:rPr>
          <w:b/>
          <w:color w:val="000000" w:themeColor="text1"/>
          <w:sz w:val="28"/>
          <w:szCs w:val="28"/>
          <w:lang w:val="uk-UA"/>
        </w:rPr>
      </w:pPr>
      <w:r>
        <w:rPr>
          <w:b/>
          <w:color w:val="000000" w:themeColor="text1"/>
          <w:sz w:val="28"/>
          <w:szCs w:val="28"/>
          <w:lang w:val="uk-UA"/>
        </w:rPr>
        <w:t>Висновки до другого розділу……………...…………………………………</w:t>
      </w:r>
      <w:r w:rsidRPr="00095CEA">
        <w:rPr>
          <w:b/>
          <w:color w:val="000000" w:themeColor="text1"/>
          <w:sz w:val="28"/>
          <w:szCs w:val="28"/>
          <w:lang w:val="uk-UA"/>
        </w:rPr>
        <w:t>..</w:t>
      </w:r>
      <w:r w:rsidR="009D2804">
        <w:rPr>
          <w:b/>
          <w:color w:val="000000" w:themeColor="text1"/>
          <w:sz w:val="28"/>
          <w:szCs w:val="28"/>
          <w:lang w:val="uk-UA"/>
        </w:rPr>
        <w:t>47</w:t>
      </w:r>
    </w:p>
    <w:p w:rsidR="00CE7FC7" w:rsidRDefault="00CE7FC7" w:rsidP="00CE7FC7">
      <w:pPr>
        <w:pStyle w:val="a3"/>
        <w:shd w:val="clear" w:color="auto" w:fill="FFFFFF"/>
        <w:spacing w:before="0" w:beforeAutospacing="0" w:after="150" w:afterAutospacing="0" w:line="360" w:lineRule="auto"/>
        <w:jc w:val="both"/>
        <w:rPr>
          <w:b/>
          <w:color w:val="000000" w:themeColor="text1"/>
          <w:sz w:val="28"/>
          <w:szCs w:val="28"/>
          <w:lang w:val="uk-UA"/>
        </w:rPr>
      </w:pPr>
      <w:r w:rsidRPr="00095CEA">
        <w:rPr>
          <w:b/>
          <w:color w:val="000000" w:themeColor="text1"/>
          <w:sz w:val="28"/>
          <w:szCs w:val="28"/>
          <w:lang w:val="uk-UA"/>
        </w:rPr>
        <w:t>ВИСНОВКИ……………………………………………………………………</w:t>
      </w:r>
      <w:r w:rsidR="009D2804">
        <w:rPr>
          <w:b/>
          <w:color w:val="000000" w:themeColor="text1"/>
          <w:sz w:val="28"/>
          <w:szCs w:val="28"/>
          <w:lang w:val="uk-UA"/>
        </w:rPr>
        <w:t>..48</w:t>
      </w:r>
    </w:p>
    <w:p w:rsidR="00CE7FC7" w:rsidRDefault="00CE7FC7" w:rsidP="00CE7FC7">
      <w:pPr>
        <w:pStyle w:val="a3"/>
        <w:shd w:val="clear" w:color="auto" w:fill="FFFFFF"/>
        <w:spacing w:before="0" w:beforeAutospacing="0" w:after="150" w:afterAutospacing="0" w:line="360" w:lineRule="auto"/>
        <w:jc w:val="both"/>
        <w:rPr>
          <w:b/>
          <w:color w:val="000000" w:themeColor="text1"/>
          <w:sz w:val="28"/>
          <w:szCs w:val="28"/>
          <w:lang w:val="uk-UA"/>
        </w:rPr>
      </w:pPr>
      <w:r w:rsidRPr="00095CEA">
        <w:rPr>
          <w:b/>
          <w:color w:val="000000" w:themeColor="text1"/>
          <w:sz w:val="28"/>
          <w:szCs w:val="28"/>
          <w:lang w:val="uk-UA"/>
        </w:rPr>
        <w:t>СПИСОК</w:t>
      </w:r>
      <w:r>
        <w:rPr>
          <w:b/>
          <w:color w:val="000000" w:themeColor="text1"/>
          <w:sz w:val="28"/>
          <w:szCs w:val="28"/>
          <w:lang w:val="uk-UA"/>
        </w:rPr>
        <w:t xml:space="preserve"> ЛІТЕРАТУРИ……………………………………………………</w:t>
      </w:r>
      <w:r w:rsidRPr="00095CEA">
        <w:rPr>
          <w:b/>
          <w:color w:val="000000" w:themeColor="text1"/>
          <w:sz w:val="28"/>
          <w:szCs w:val="28"/>
          <w:lang w:val="uk-UA"/>
        </w:rPr>
        <w:t>.</w:t>
      </w:r>
      <w:r>
        <w:rPr>
          <w:b/>
          <w:color w:val="000000" w:themeColor="text1"/>
          <w:sz w:val="28"/>
          <w:szCs w:val="28"/>
          <w:lang w:val="uk-UA"/>
        </w:rPr>
        <w:t>..</w:t>
      </w:r>
      <w:r w:rsidRPr="00095CEA">
        <w:rPr>
          <w:b/>
          <w:color w:val="000000" w:themeColor="text1"/>
          <w:sz w:val="28"/>
          <w:szCs w:val="28"/>
          <w:lang w:val="uk-UA"/>
        </w:rPr>
        <w:t>.</w:t>
      </w:r>
      <w:r w:rsidR="009D2804">
        <w:rPr>
          <w:b/>
          <w:color w:val="000000" w:themeColor="text1"/>
          <w:sz w:val="28"/>
          <w:szCs w:val="28"/>
          <w:lang w:val="uk-UA"/>
        </w:rPr>
        <w:t>50</w:t>
      </w:r>
    </w:p>
    <w:p w:rsidR="00CE7FC7" w:rsidRDefault="001E1115" w:rsidP="00CE7FC7">
      <w:pPr>
        <w:pStyle w:val="a3"/>
        <w:shd w:val="clear" w:color="auto" w:fill="FFFFFF"/>
        <w:spacing w:before="0" w:beforeAutospacing="0" w:after="150" w:afterAutospacing="0" w:line="360" w:lineRule="auto"/>
        <w:jc w:val="both"/>
        <w:rPr>
          <w:b/>
          <w:color w:val="000000" w:themeColor="text1"/>
          <w:sz w:val="28"/>
          <w:szCs w:val="28"/>
          <w:lang w:val="uk-UA"/>
        </w:rPr>
      </w:pPr>
      <w:r>
        <w:rPr>
          <w:b/>
          <w:color w:val="000000" w:themeColor="text1"/>
          <w:sz w:val="28"/>
          <w:szCs w:val="28"/>
          <w:lang w:val="uk-UA"/>
        </w:rPr>
        <w:t>ДОДАТКИ</w:t>
      </w:r>
      <w:r w:rsidR="00CE7FC7">
        <w:rPr>
          <w:b/>
          <w:color w:val="000000" w:themeColor="text1"/>
          <w:sz w:val="28"/>
          <w:szCs w:val="28"/>
          <w:lang w:val="uk-UA"/>
        </w:rPr>
        <w:t>………………………………………………………</w:t>
      </w:r>
      <w:r w:rsidR="00B82154">
        <w:rPr>
          <w:b/>
          <w:color w:val="000000" w:themeColor="text1"/>
          <w:sz w:val="28"/>
          <w:szCs w:val="28"/>
          <w:lang w:val="uk-UA"/>
        </w:rPr>
        <w:t>……</w:t>
      </w:r>
      <w:r>
        <w:rPr>
          <w:b/>
          <w:color w:val="000000" w:themeColor="text1"/>
          <w:sz w:val="28"/>
          <w:szCs w:val="28"/>
          <w:lang w:val="uk-UA"/>
        </w:rPr>
        <w:t>……</w:t>
      </w:r>
      <w:r w:rsidR="00B82154">
        <w:rPr>
          <w:b/>
          <w:color w:val="000000" w:themeColor="text1"/>
          <w:sz w:val="28"/>
          <w:szCs w:val="28"/>
          <w:lang w:val="uk-UA"/>
        </w:rPr>
        <w:t>…</w:t>
      </w:r>
      <w:r>
        <w:rPr>
          <w:b/>
          <w:color w:val="000000" w:themeColor="text1"/>
          <w:sz w:val="28"/>
          <w:szCs w:val="28"/>
          <w:lang w:val="uk-UA"/>
        </w:rPr>
        <w:t>…</w:t>
      </w:r>
      <w:r w:rsidR="00CE7FC7">
        <w:rPr>
          <w:b/>
          <w:color w:val="000000" w:themeColor="text1"/>
          <w:sz w:val="28"/>
          <w:szCs w:val="28"/>
          <w:lang w:val="uk-UA"/>
        </w:rPr>
        <w:t>.</w:t>
      </w:r>
      <w:r w:rsidR="009D2804">
        <w:rPr>
          <w:b/>
          <w:color w:val="000000" w:themeColor="text1"/>
          <w:sz w:val="28"/>
          <w:szCs w:val="28"/>
          <w:lang w:val="uk-UA"/>
        </w:rPr>
        <w:t>56</w:t>
      </w:r>
    </w:p>
    <w:p w:rsidR="001E1115" w:rsidRDefault="001E1115" w:rsidP="00CE7FC7">
      <w:pPr>
        <w:pStyle w:val="a3"/>
        <w:shd w:val="clear" w:color="auto" w:fill="FFFFFF"/>
        <w:spacing w:before="0" w:beforeAutospacing="0" w:after="150" w:afterAutospacing="0" w:line="360" w:lineRule="auto"/>
        <w:jc w:val="both"/>
        <w:rPr>
          <w:b/>
          <w:color w:val="000000" w:themeColor="text1"/>
          <w:sz w:val="28"/>
          <w:szCs w:val="28"/>
          <w:lang w:val="uk-UA"/>
        </w:rPr>
      </w:pPr>
    </w:p>
    <w:p w:rsidR="001E1115" w:rsidRDefault="001E1115" w:rsidP="00CE7FC7">
      <w:pPr>
        <w:pStyle w:val="a3"/>
        <w:shd w:val="clear" w:color="auto" w:fill="FFFFFF"/>
        <w:spacing w:before="0" w:beforeAutospacing="0" w:after="150" w:afterAutospacing="0" w:line="360" w:lineRule="auto"/>
        <w:jc w:val="both"/>
        <w:rPr>
          <w:b/>
          <w:color w:val="000000" w:themeColor="text1"/>
          <w:sz w:val="28"/>
          <w:szCs w:val="28"/>
          <w:lang w:val="uk-UA"/>
        </w:rPr>
      </w:pPr>
    </w:p>
    <w:p w:rsidR="005D6C30" w:rsidRDefault="005D6C30" w:rsidP="00CE7FC7">
      <w:pPr>
        <w:pStyle w:val="a3"/>
        <w:shd w:val="clear" w:color="auto" w:fill="FFFFFF"/>
        <w:spacing w:before="0" w:beforeAutospacing="0" w:after="150" w:afterAutospacing="0" w:line="360" w:lineRule="auto"/>
        <w:jc w:val="both"/>
        <w:rPr>
          <w:b/>
          <w:color w:val="000000" w:themeColor="text1"/>
          <w:sz w:val="28"/>
          <w:szCs w:val="28"/>
          <w:lang w:val="uk-UA"/>
        </w:rPr>
      </w:pPr>
    </w:p>
    <w:p w:rsidR="001E1115" w:rsidRDefault="001E1115" w:rsidP="00CE7FC7">
      <w:pPr>
        <w:pStyle w:val="a3"/>
        <w:shd w:val="clear" w:color="auto" w:fill="FFFFFF"/>
        <w:spacing w:before="0" w:beforeAutospacing="0" w:after="150" w:afterAutospacing="0" w:line="360" w:lineRule="auto"/>
        <w:jc w:val="both"/>
        <w:rPr>
          <w:b/>
          <w:color w:val="000000" w:themeColor="text1"/>
          <w:sz w:val="28"/>
          <w:szCs w:val="28"/>
          <w:lang w:val="uk-UA"/>
        </w:rPr>
      </w:pPr>
    </w:p>
    <w:p w:rsidR="001E1115" w:rsidRPr="00CE7FC7" w:rsidRDefault="001E1115" w:rsidP="00CE7FC7">
      <w:pPr>
        <w:pStyle w:val="a3"/>
        <w:shd w:val="clear" w:color="auto" w:fill="FFFFFF"/>
        <w:spacing w:before="0" w:beforeAutospacing="0" w:after="150" w:afterAutospacing="0" w:line="360" w:lineRule="auto"/>
        <w:jc w:val="both"/>
        <w:rPr>
          <w:color w:val="000000" w:themeColor="text1"/>
          <w:sz w:val="28"/>
          <w:szCs w:val="28"/>
          <w:lang w:val="uk-UA"/>
        </w:rPr>
      </w:pPr>
    </w:p>
    <w:p w:rsidR="00DB5A87" w:rsidRPr="004C187E" w:rsidRDefault="00DB5A87" w:rsidP="00DB5A87">
      <w:pPr>
        <w:spacing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4C187E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ВСТУП</w:t>
      </w:r>
    </w:p>
    <w:p w:rsidR="00DB5A87" w:rsidRDefault="00DB5A87" w:rsidP="00DB5A87">
      <w:pPr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03A7C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Актуальність теми дослідження.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Сучасні перетворення, що </w:t>
      </w:r>
      <w:r w:rsidRPr="00F03A7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відбуваються в нашому суспільному житті , суттєво змінюють об'єктивні умови соціалізації підростаючого покоління, і особливо процесу гармонійного розвитку такої категорії дітей, як діти-сироти та діти, які залишилися без піклування батьків. </w:t>
      </w:r>
      <w:r w:rsidRPr="00F03A7C">
        <w:rPr>
          <w:rFonts w:ascii="Times New Roman" w:hAnsi="Times New Roman" w:cs="Times New Roman"/>
          <w:color w:val="000000" w:themeColor="text1"/>
          <w:sz w:val="28"/>
          <w:szCs w:val="28"/>
        </w:rPr>
        <w:t>Це вимагає</w:t>
      </w:r>
      <w:r w:rsidRPr="005141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наукового осмислення</w:t>
      </w:r>
      <w:r w:rsidRPr="00F03A7C">
        <w:rPr>
          <w:rFonts w:ascii="Times New Roman" w:hAnsi="Times New Roman" w:cs="Times New Roman"/>
          <w:color w:val="000000" w:themeColor="text1"/>
          <w:sz w:val="28"/>
          <w:szCs w:val="28"/>
        </w:rPr>
        <w:t>, необхідного обліку нових умов у побудові процесу суспільного виховання. У зв'язку з цим проблема гармон</w:t>
      </w:r>
      <w:r w:rsidRPr="00F03A7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ійного розвитку</w:t>
      </w:r>
      <w:r w:rsidRPr="00F03A7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дітей ди</w:t>
      </w:r>
      <w:r w:rsidR="00127BD8">
        <w:rPr>
          <w:rFonts w:ascii="Times New Roman" w:hAnsi="Times New Roman" w:cs="Times New Roman"/>
          <w:color w:val="000000" w:themeColor="text1"/>
          <w:sz w:val="28"/>
          <w:szCs w:val="28"/>
        </w:rPr>
        <w:t>тячих будинків стає однією з пр</w:t>
      </w:r>
      <w:r w:rsidR="00127B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127BD8">
        <w:rPr>
          <w:rFonts w:ascii="Times New Roman" w:hAnsi="Times New Roman" w:cs="Times New Roman"/>
          <w:color w:val="000000" w:themeColor="text1"/>
          <w:sz w:val="28"/>
          <w:szCs w:val="28"/>
        </w:rPr>
        <w:t>ор</w:t>
      </w:r>
      <w:r w:rsidR="00127B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F03A7C">
        <w:rPr>
          <w:rFonts w:ascii="Times New Roman" w:hAnsi="Times New Roman" w:cs="Times New Roman"/>
          <w:color w:val="000000" w:themeColor="text1"/>
          <w:sz w:val="28"/>
          <w:szCs w:val="28"/>
        </w:rPr>
        <w:t>тетних у сучасних соціально-педагогічних</w:t>
      </w:r>
      <w:r w:rsidRPr="00F03A7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психологічних</w:t>
      </w:r>
      <w:r w:rsidRPr="00F03A7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дослідженнях.</w:t>
      </w:r>
      <w:r w:rsidRPr="00F03A7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DB5A87" w:rsidRDefault="00DB5A87" w:rsidP="00DB5A87">
      <w:pPr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Необхідність </w:t>
      </w:r>
      <w:r w:rsidRPr="00F03A7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сімейного виховання, як оптимальної умови гармонійного розв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итку дитини свого часу </w:t>
      </w:r>
      <w:r w:rsidRPr="00F03A7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наполягали видатні педагоги-гуманісти - Макаренко, Й.Г. Песталоцці, В.О.,</w:t>
      </w:r>
      <w:r w:rsidR="00D141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03A7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К.Д. Ушинський. Вони доводили, що сім’я є одним із найважливіших інститутів соціалізації дитини, персональним навколишнім середовищем її розвитку, оскільки саме в сім’ї беруть початок світогляд, морально-естетичні ідеали і смаки, норми поведінки, трудові навички, ціннісні орієнтири дитини, тобто усі ті якості, які згодом становитимуть її сутність як людини.</w:t>
      </w:r>
      <w:r w:rsidRPr="00F03A7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</w:p>
    <w:p w:rsidR="00A126A4" w:rsidRDefault="00D14122" w:rsidP="00DB5A87">
      <w:pPr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Для </w:t>
      </w:r>
      <w:r w:rsidR="00A126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гармонізації  вихованців необхідно надавати перевагу активному пошуку оптимальних шляхів підготовки молодого покоління до життя, розвитку індивідуальності, потреб і здібностей підлітків, формування їх орієнтації в житті, що стимулюють самореалізацію</w:t>
      </w:r>
    </w:p>
    <w:p w:rsidR="00DB5A87" w:rsidRDefault="00DB5A87" w:rsidP="00DB5A87">
      <w:pPr>
        <w:spacing w:line="360" w:lineRule="auto"/>
        <w:ind w:firstLine="709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Г</w:t>
      </w:r>
      <w:r w:rsidRPr="00F03A7C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армонійний </w:t>
      </w:r>
      <w:r w:rsidRPr="00F03A7C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розвиток особистості є дуже важливим у психологічному плані дослідження. Розгляду даного питання присвятили свої</w:t>
      </w:r>
      <w:r w:rsidRPr="00F03A7C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 </w:t>
      </w:r>
      <w:r w:rsidRPr="00F03A7C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праці</w:t>
      </w:r>
      <w:r w:rsidRPr="00F03A7C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 </w:t>
      </w:r>
      <w:r w:rsidRPr="00F03A7C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відомі</w:t>
      </w:r>
      <w:r w:rsidRPr="00F03A7C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 </w:t>
      </w:r>
      <w:r w:rsidRPr="00F03A7C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науковці</w:t>
      </w:r>
      <w:r w:rsidRPr="00F03A7C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 </w:t>
      </w:r>
      <w:r w:rsidRPr="00F03A7C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минулого</w:t>
      </w:r>
      <w:r w:rsidRPr="00F03A7C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 </w:t>
      </w:r>
      <w:r w:rsidRPr="00F03A7C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та</w:t>
      </w:r>
      <w:r w:rsidRPr="00F03A7C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 </w:t>
      </w:r>
      <w:r w:rsidRPr="00F03A7C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сучасності</w:t>
      </w:r>
      <w:r w:rsidRPr="00F03A7C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. </w:t>
      </w:r>
    </w:p>
    <w:p w:rsidR="00DB5A87" w:rsidRDefault="00DB5A87" w:rsidP="00DB5A87">
      <w:pPr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</w:t>
      </w:r>
      <w:r w:rsidRPr="004C187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ля гармонізації  вихованців необхідно надавати перевагу активному пошуку оптимальних шляхів підготовки молодого покоління до життя, </w:t>
      </w:r>
      <w:r w:rsidRPr="004C187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розвитку індивідуальності, потреб і здібностей підлітків, формування їх орієнтації в житті,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 стимулюють самореалізацію. </w:t>
      </w:r>
    </w:p>
    <w:p w:rsidR="00764398" w:rsidRDefault="00764398" w:rsidP="00DB5A87">
      <w:pPr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своєму дослідженні ми опираємося на праці: М.Й. Варій  Б.І. Додонов, О.І. Мотків, Й.Г Песталоцці, С.Д.Максименко</w:t>
      </w:r>
      <w:r w:rsidR="0039349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І.А. Зазюна</w:t>
      </w:r>
      <w:r w:rsidR="009D6B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І.В.Пєша, Л.В. Помиткіна та інших науковців.</w:t>
      </w:r>
    </w:p>
    <w:p w:rsidR="00DB5A87" w:rsidRPr="00F03A7C" w:rsidRDefault="00DB5A87" w:rsidP="00DB5A87">
      <w:pPr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03A7C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Об'єкт дослідження</w:t>
      </w:r>
      <w:r w:rsidRPr="00F03A7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- розвиток вихованців дитячого будинку.</w:t>
      </w:r>
    </w:p>
    <w:p w:rsidR="00DB5A87" w:rsidRPr="00F03A7C" w:rsidRDefault="00DB5A87" w:rsidP="00DB5A87">
      <w:pPr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03A7C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Предмет дослідження </w:t>
      </w:r>
      <w:r w:rsidRPr="00F03A7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-особливості гармонійного розвитку вихованців дитячого будинку.</w:t>
      </w:r>
    </w:p>
    <w:p w:rsidR="00DB5A87" w:rsidRPr="00F03A7C" w:rsidRDefault="00DB5A87" w:rsidP="00DB5A87">
      <w:pPr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03A7C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Мета дослідження</w:t>
      </w:r>
      <w:r w:rsidRPr="00F03A7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теоретичний і емпіричний аналіз  проблеми гармонійного розвитку у вихованців дитячого будинку.</w:t>
      </w:r>
    </w:p>
    <w:p w:rsidR="00DB5A87" w:rsidRPr="00F03A7C" w:rsidRDefault="00DB5A87" w:rsidP="00DB5A87">
      <w:pPr>
        <w:spacing w:line="36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F03A7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Для досягнення поставленої мети в роботі необхідно вирішити наступні </w:t>
      </w:r>
      <w:r w:rsidRPr="00F03A7C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задачі:</w:t>
      </w:r>
    </w:p>
    <w:p w:rsidR="00DB5A87" w:rsidRPr="00F03A7C" w:rsidRDefault="00DB5A87" w:rsidP="00DB5A87">
      <w:pPr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03A7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1.</w:t>
      </w:r>
      <w:r w:rsidR="00D141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03A7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Вивчити теоретико-методологічні основи проблеми гармонійного розвитку особистості.</w:t>
      </w:r>
    </w:p>
    <w:p w:rsidR="00DB5A87" w:rsidRPr="00F03A7C" w:rsidRDefault="00DB5A87" w:rsidP="00DB5A87">
      <w:pPr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03A7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2.</w:t>
      </w:r>
      <w:r w:rsidR="00D141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03A7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Дослідити основні особливості гармонійного розвитку у вихованців дитячого будинку</w:t>
      </w:r>
    </w:p>
    <w:p w:rsidR="00DB5A87" w:rsidRPr="00F03A7C" w:rsidRDefault="00DB5A87" w:rsidP="00DB5A87">
      <w:pPr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03A7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3.</w:t>
      </w:r>
      <w:r w:rsidR="00D141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03A7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Виявити за допомогою емпіричного дослідження основні особливості гармонійного розвитку  у вихованців дитячого будинку.</w:t>
      </w:r>
    </w:p>
    <w:p w:rsidR="00DB5A87" w:rsidRPr="00F03A7C" w:rsidRDefault="00DB5A87" w:rsidP="00DB5A87">
      <w:pPr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34E7B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Структура:</w:t>
      </w:r>
      <w:r w:rsidRPr="00F03A7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86427">
        <w:rPr>
          <w:rFonts w:ascii="Times New Roman" w:hAnsi="Times New Roman"/>
          <w:spacing w:val="4"/>
          <w:sz w:val="28"/>
          <w:szCs w:val="28"/>
          <w:lang w:val="uk-UA"/>
        </w:rPr>
        <w:t>к</w:t>
      </w:r>
      <w:r w:rsidR="00186427" w:rsidRPr="00197334">
        <w:rPr>
          <w:rFonts w:ascii="Times New Roman" w:hAnsi="Times New Roman"/>
          <w:spacing w:val="4"/>
          <w:sz w:val="28"/>
          <w:szCs w:val="28"/>
          <w:lang w:val="uk-UA"/>
        </w:rPr>
        <w:t xml:space="preserve">валіфікаційна робота </w:t>
      </w:r>
      <w:r w:rsidRPr="00F03A7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складається зі вступу, двох розділів, додатків, та списки вик</w:t>
      </w:r>
      <w:r w:rsidR="007A552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ористаних джерел, які налічує 50 </w:t>
      </w:r>
      <w:r w:rsidRPr="00F03A7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найменувань. Загал</w:t>
      </w:r>
      <w:r w:rsidR="00F96A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ьний обсяг складає ст. Містить 8</w:t>
      </w:r>
      <w:r w:rsidRPr="00F03A7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рисунків.</w:t>
      </w:r>
    </w:p>
    <w:p w:rsidR="00DB5A87" w:rsidRPr="00F03A7C" w:rsidRDefault="00DB5A87" w:rsidP="00DB5A87">
      <w:pPr>
        <w:spacing w:line="36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DB5A87" w:rsidRDefault="00DB5A87" w:rsidP="00DB5A87">
      <w:pPr>
        <w:pStyle w:val="a3"/>
        <w:shd w:val="clear" w:color="auto" w:fill="FAFAFA"/>
        <w:spacing w:before="0" w:beforeAutospacing="0" w:after="75" w:afterAutospacing="0" w:line="360" w:lineRule="auto"/>
        <w:jc w:val="both"/>
        <w:rPr>
          <w:bCs/>
          <w:color w:val="000000" w:themeColor="text1"/>
          <w:sz w:val="28"/>
          <w:szCs w:val="28"/>
          <w:u w:val="single"/>
          <w:lang w:val="uk-UA"/>
        </w:rPr>
      </w:pPr>
    </w:p>
    <w:p w:rsidR="00DB5A87" w:rsidRDefault="00DB5A87" w:rsidP="00DB5A87">
      <w:pPr>
        <w:pStyle w:val="a3"/>
        <w:shd w:val="clear" w:color="auto" w:fill="FAFAFA"/>
        <w:spacing w:before="0" w:beforeAutospacing="0" w:after="75" w:afterAutospacing="0" w:line="360" w:lineRule="auto"/>
        <w:jc w:val="both"/>
        <w:rPr>
          <w:bCs/>
          <w:color w:val="000000" w:themeColor="text1"/>
          <w:sz w:val="28"/>
          <w:szCs w:val="28"/>
          <w:u w:val="single"/>
          <w:lang w:val="uk-UA"/>
        </w:rPr>
      </w:pPr>
    </w:p>
    <w:p w:rsidR="00DB5A87" w:rsidRPr="004C187E" w:rsidRDefault="00DB5A87" w:rsidP="00A126A4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5597F" w:rsidRPr="00095CEA" w:rsidRDefault="0095597F" w:rsidP="0095597F">
      <w:pPr>
        <w:spacing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bookmarkStart w:id="0" w:name="_GoBack"/>
      <w:bookmarkEnd w:id="0"/>
      <w:r w:rsidRPr="00095CE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ВИСНОВКИ</w:t>
      </w:r>
    </w:p>
    <w:p w:rsidR="00F33442" w:rsidRDefault="0095597F" w:rsidP="00F33442">
      <w:pPr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1.</w:t>
      </w:r>
      <w:r w:rsidR="00CD0C7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Важливою </w:t>
      </w:r>
      <w:r w:rsidR="00CD0C7D"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проблемою</w:t>
      </w:r>
      <w:r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нашого часу залишається проблема гармонійного розвитку у вихованців дитячого б</w:t>
      </w:r>
      <w:r w:rsidR="00F84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удинку, для гармонізаці</w:t>
      </w:r>
      <w:r w:rsidR="00CD0C7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</w:t>
      </w:r>
      <w:r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вихованців необхідно надавати перевагу активному пошуку оптимальних шляхів підготовки молодого покоління до життя, розвитку індивідуальності, потреб і здібностей підлітків, формування їх орієнтації в житті, що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стимулюють самореалі</w:t>
      </w:r>
      <w:r w:rsidR="00F84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зацію.</w:t>
      </w:r>
      <w:r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095C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Гармонійна особистість - це особистість з оптимально інтегрованої внутрішньою динамічною структурою, з оптимальною узгодженістю із зовнішнім</w:t>
      </w:r>
      <w:r w:rsidR="00F8422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світом, з оптимально протікаючою</w:t>
      </w:r>
      <w:r w:rsidRPr="00095C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жи</w:t>
      </w:r>
      <w:r w:rsidR="00657E7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ттєдіяльністю і розвитком.</w:t>
      </w:r>
    </w:p>
    <w:p w:rsidR="00657E7C" w:rsidRPr="00657E7C" w:rsidRDefault="00657E7C" w:rsidP="00657E7C">
      <w:pPr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теоретичному аналізу дослідження проблеми гармонійного розвитку у вихованців дитячого будинку ми опираємося на праці: М.Й. Варій  Б.І. Додонов, О.І. Мотків, Й.Г Песталоцці, С.Д.Максименко, І.А. Зазюна, І.В.Пєша, Л.В. Помиткіна та інших науковців.</w:t>
      </w:r>
    </w:p>
    <w:p w:rsidR="008E1B5F" w:rsidRPr="00552164" w:rsidRDefault="008E1B5F" w:rsidP="008E1B5F">
      <w:pPr>
        <w:spacing w:line="360" w:lineRule="auto"/>
        <w:ind w:firstLine="708"/>
        <w:jc w:val="both"/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4C18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Критеріями гармонійного розвитку дітей можна вважати:</w:t>
      </w:r>
      <w:r w:rsidRPr="004C187E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356C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рів</w:t>
      </w:r>
      <w:r w:rsidR="00AB6C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ень</w:t>
      </w:r>
      <w:r w:rsidRPr="00356C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 психічного здоров'я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356C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- </w:t>
      </w:r>
      <w:r w:rsidRPr="00356C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стан душевного благополуччя, для якого характерна відсутність хворобливих психічних виявів і який забезпечує адекватну умовам навколишньої дійсності регуляцію поведінки, діяльності</w:t>
      </w:r>
      <w:r w:rsidRPr="00356C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; на рівні духовного здоров'я,</w:t>
      </w:r>
      <w:r w:rsidRPr="00356C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передб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ачає почуття особистої відпові</w:t>
      </w:r>
      <w:r w:rsidRPr="00356C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дальності й свободи творення власного життя. Передумовою і виявом духовного здоров’я є ― ствердження себе, суспільства й всесвіту в їх неподільності</w:t>
      </w:r>
      <w:r w:rsidRPr="00356C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;</w:t>
      </w:r>
      <w:r w:rsidRPr="00356CD2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356C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на рівні соціального здоров'я, - це </w:t>
      </w:r>
      <w:r w:rsidRPr="00356C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стан організму, що визначає здатність людини контактувати з соціумом. Соціальна гармонія включає: гармонію особистості, гармонію діяльності та гармонію комунікації с соціумом</w:t>
      </w:r>
      <w:r w:rsidRPr="00356C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;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та на рівні</w:t>
      </w:r>
      <w:r w:rsidRPr="00356C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 </w:t>
      </w:r>
      <w:r w:rsidR="00CD0C7D" w:rsidRPr="00356C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інтелекту -</w:t>
      </w:r>
      <w:r w:rsidRPr="00356C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це глобальна здатність розумно діяти, раціонально мислити і добре справлятись із життєвими обставинами;  </w:t>
      </w:r>
      <w:r w:rsidRPr="00356CD2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</w:p>
    <w:p w:rsidR="0095597F" w:rsidRPr="001228FF" w:rsidRDefault="0095597F" w:rsidP="00F33442">
      <w:pPr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95C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Гармонійність особистості залежить від того, наскільки домінування вищого рівня є у згоді з нижчим рівнем.</w:t>
      </w:r>
    </w:p>
    <w:p w:rsidR="00AB6C9D" w:rsidRDefault="0095597F" w:rsidP="00AB6C9D">
      <w:pPr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2</w:t>
      </w:r>
      <w:r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Відповідно з метою та задачами</w:t>
      </w:r>
      <w:r w:rsidR="00CD0C7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емпіри</w:t>
      </w:r>
      <w:r w:rsidR="00AB6C9D"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чного дослідження для вивчення гармонійного розвитку вихованців</w:t>
      </w:r>
      <w:r w:rsid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дитячого</w:t>
      </w:r>
      <w:r w:rsidR="00AB6C9D"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бу</w:t>
      </w:r>
      <w:r w:rsid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динку, були підібрані наступні </w:t>
      </w:r>
      <w:r w:rsidR="00AB6C9D"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діагностичні методики:</w:t>
      </w:r>
      <w:r w:rsid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B6C9D"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методика: ієрархії ціннісних орієнтацій М. Рокича</w:t>
      </w:r>
      <w:r w:rsid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AB6C9D"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методика</w:t>
      </w:r>
      <w:r w:rsid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Д.</w:t>
      </w:r>
      <w:r w:rsidR="00AB6C9D"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Векслера</w:t>
      </w:r>
      <w:r w:rsid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AB6C9D"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методика</w:t>
      </w:r>
      <w:r w:rsidR="00AB6C9D"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B6C9D" w:rsidRPr="00095CEA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діагностики рівня суб’єктивного відчуття самотності</w:t>
      </w:r>
      <w:r w:rsidR="00AB6C9D" w:rsidRPr="002E3C7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B6C9D"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="00AB6C9D" w:rsidRPr="002E3C7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Д. Рассел, Л. Пепло, М. Фергюсон</w:t>
      </w:r>
      <w:r w:rsidR="00AB6C9D"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тест</w:t>
      </w:r>
      <w:r w:rsidR="00AB6C9D"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Визначення характеру по</w:t>
      </w:r>
      <w:r w:rsid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К. Г.</w:t>
      </w:r>
      <w:r w:rsidR="00AB6C9D"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Юнгу</w:t>
      </w:r>
      <w:r w:rsid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AB6C9D" w:rsidRDefault="00AB6C9D" w:rsidP="00AB6C9D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Емпіричне дослідження </w:t>
      </w:r>
      <w:r w:rsidRPr="00095CE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дипломної роботи</w:t>
      </w:r>
      <w:r w:rsidRPr="006D5C4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проводилось в</w:t>
      </w:r>
      <w:r w:rsidRPr="006D5C4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Дитяч</w:t>
      </w:r>
      <w:r w:rsidRPr="00095CE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ому</w:t>
      </w:r>
      <w:r w:rsidR="00CD0C7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Будин</w:t>
      </w:r>
      <w:r w:rsidRPr="006D5C4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</w:t>
      </w:r>
      <w:r w:rsidRPr="00095CE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 «</w:t>
      </w:r>
      <w:r w:rsidRPr="006D5C4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Перлинка»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протязі 2016 - 2017 років (з грудня по березень). </w:t>
      </w:r>
    </w:p>
    <w:p w:rsidR="00AB6C9D" w:rsidRPr="007B0C47" w:rsidRDefault="00AB6C9D" w:rsidP="00AB6C9D">
      <w:pPr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результаті</w:t>
      </w:r>
      <w:r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емпіричного дослідження ми з</w:t>
      </w:r>
      <w:r w:rsidRPr="00356C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'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ясували </w:t>
      </w:r>
      <w:r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що у вихованців д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итячого будинку по тесту: визначення характеру по Юнгу: </w:t>
      </w:r>
      <w:r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095C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мбіверсія </w:t>
      </w:r>
      <w:r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переважає </w:t>
      </w:r>
      <w:r w:rsidRPr="00095CEA">
        <w:rPr>
          <w:rFonts w:ascii="Times New Roman" w:hAnsi="Times New Roman" w:cs="Times New Roman"/>
          <w:color w:val="000000" w:themeColor="text1"/>
          <w:sz w:val="28"/>
          <w:szCs w:val="28"/>
        </w:rPr>
        <w:t>у  21 учнів</w:t>
      </w:r>
      <w:r w:rsidR="00CD0C7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095CEA">
        <w:rPr>
          <w:rFonts w:ascii="Times New Roman" w:hAnsi="Times New Roman" w:cs="Times New Roman"/>
          <w:color w:val="000000" w:themeColor="text1"/>
          <w:sz w:val="28"/>
          <w:szCs w:val="28"/>
        </w:rPr>
        <w:t>70%</w:t>
      </w:r>
      <w:r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і</w:t>
      </w:r>
      <w:r w:rsidRPr="00095CEA">
        <w:rPr>
          <w:rFonts w:ascii="Times New Roman" w:hAnsi="Times New Roman" w:cs="Times New Roman"/>
          <w:color w:val="000000" w:themeColor="text1"/>
          <w:sz w:val="28"/>
          <w:szCs w:val="28"/>
        </w:rPr>
        <w:t>нтроверсія у 4 вихованців</w:t>
      </w:r>
      <w:r w:rsidR="00CD0C7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095CEA">
        <w:rPr>
          <w:rFonts w:ascii="Times New Roman" w:hAnsi="Times New Roman" w:cs="Times New Roman"/>
          <w:color w:val="000000" w:themeColor="text1"/>
          <w:sz w:val="28"/>
          <w:szCs w:val="28"/>
        </w:rPr>
        <w:t>13,33%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та е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кстраверсія у 5 вихованців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- </w:t>
      </w:r>
      <w:r w:rsidRPr="00095CEA">
        <w:rPr>
          <w:rFonts w:ascii="Times New Roman" w:hAnsi="Times New Roman" w:cs="Times New Roman"/>
          <w:color w:val="000000" w:themeColor="text1"/>
          <w:sz w:val="28"/>
          <w:szCs w:val="28"/>
        </w:rPr>
        <w:t>16,67%</w:t>
      </w:r>
      <w:r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:rsidR="00AB6C9D" w:rsidRDefault="00AB6C9D" w:rsidP="00AB6C9D">
      <w:pPr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Результати дослідження по методиці </w:t>
      </w:r>
      <w:r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ієрархії ціннісни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 орієнтацій М. Рокича вказують на те, що переважними являються такі цінності:</w:t>
      </w:r>
      <w:r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конкретні, цінності особистого життя, цінності справи, цінності самоствердження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 індивідуалістичні цінності. </w:t>
      </w:r>
    </w:p>
    <w:p w:rsidR="00AB6C9D" w:rsidRDefault="00CD0C7D" w:rsidP="00AB6C9D">
      <w:pPr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Результати по методиц</w:t>
      </w:r>
      <w:r w:rsidR="00AB6C9D"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 </w:t>
      </w:r>
      <w:r w:rsidR="00AB6C9D" w:rsidRPr="00095CEA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діагностики рівня суб’єктивного відчуття самотності</w:t>
      </w:r>
      <w:r w:rsidR="00AB6C9D"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(Д. Рассел, Л. Пепло, М. Фергюсон) показали, що у вихованців дитячого будинку високого рівня самотності не відзначено. Середній рівень самотності відзначено у 33,33 % у 10 вихованців.</w:t>
      </w:r>
      <w:r w:rsid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Н</w:t>
      </w:r>
      <w:r w:rsidR="00AB6C9D"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изький рівень самотності відзн</w:t>
      </w:r>
      <w:r w:rsid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ачено у 66,67% у 20 вихованців.</w:t>
      </w:r>
    </w:p>
    <w:p w:rsidR="00AB6C9D" w:rsidRDefault="00AB6C9D" w:rsidP="00657E7C">
      <w:pPr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Результати субтестів загальної обізнаності та </w:t>
      </w:r>
      <w:r w:rsidR="00127BD8"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тямущість</w:t>
      </w:r>
      <w:r w:rsidR="00127B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 методиц</w:t>
      </w:r>
      <w:r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 Векслера в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казують</w:t>
      </w:r>
      <w:r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, що загальні показн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ики субтесту загальної </w:t>
      </w:r>
      <w:r w:rsidR="00127B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обізнанос</w:t>
      </w:r>
      <w:r w:rsidR="00127BD8"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ті</w:t>
      </w:r>
      <w:r w:rsidRPr="00095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вище, ніж за субтест тямущості, відносно простих відомостей и знань. </w:t>
      </w:r>
    </w:p>
    <w:p w:rsidR="00127BD8" w:rsidRDefault="00127BD8" w:rsidP="00127BD8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657E7C" w:rsidRPr="007B0C47" w:rsidRDefault="00657E7C" w:rsidP="00127BD8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F003A" w:rsidRPr="00447EED" w:rsidRDefault="005F003A" w:rsidP="005F003A">
      <w:pPr>
        <w:spacing w:line="360" w:lineRule="auto"/>
        <w:jc w:val="center"/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</w:pPr>
      <w:r w:rsidRPr="00447EED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shd w:val="clear" w:color="auto" w:fill="FFFFFF"/>
        </w:rPr>
        <w:lastRenderedPageBreak/>
        <w:t>СПИСОК Л</w:t>
      </w:r>
      <w:r w:rsidRPr="00447EED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447EED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ТЕРАТУР</w:t>
      </w:r>
      <w:r w:rsidRPr="00447EED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>И</w:t>
      </w:r>
    </w:p>
    <w:p w:rsidR="005F003A" w:rsidRPr="00447EED" w:rsidRDefault="005F003A" w:rsidP="005F003A">
      <w:pPr>
        <w:spacing w:line="360" w:lineRule="auto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1.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</w:rPr>
        <w:t>Ананьев Б. Г. О проблемах современного человекознания / Ананьев Б.Г.; [ред. колл. : Б. Ф. Ломов, Е. В. Шорохова, Ю. М. Забродин]. – М. : Наука, 1977. –с. 380.</w:t>
      </w:r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2.Андрос Є.І., Інтелект в структурі людського існування/ Андрос Є.І., Київ, 2010-с. 358.  </w:t>
      </w:r>
    </w:p>
    <w:p w:rsidR="005F003A" w:rsidRPr="00447EED" w:rsidRDefault="005F003A" w:rsidP="005F003A">
      <w:pPr>
        <w:pStyle w:val="a3"/>
        <w:shd w:val="clear" w:color="auto" w:fill="FAFAFA"/>
        <w:spacing w:before="0" w:beforeAutospacing="0" w:after="75" w:afterAutospacing="0" w:line="360" w:lineRule="auto"/>
        <w:jc w:val="both"/>
        <w:rPr>
          <w:bCs/>
          <w:color w:val="000000" w:themeColor="text1"/>
          <w:sz w:val="28"/>
          <w:szCs w:val="28"/>
          <w:lang w:val="uk-UA"/>
        </w:rPr>
      </w:pPr>
      <w:r w:rsidRPr="00447EED">
        <w:rPr>
          <w:color w:val="000000" w:themeColor="text1"/>
          <w:sz w:val="28"/>
          <w:szCs w:val="28"/>
          <w:lang w:val="uk-UA"/>
        </w:rPr>
        <w:t>3.Бабич В.І., соціальне здоров'я підлітків. 2013</w:t>
      </w:r>
      <w:r w:rsidRPr="00447EED">
        <w:rPr>
          <w:color w:val="000000" w:themeColor="text1"/>
          <w:sz w:val="28"/>
          <w:szCs w:val="28"/>
        </w:rPr>
        <w:t>[Електронний ресурс]. - Режим доступу до джерела:</w:t>
      </w:r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hyperlink r:id="rId8" w:history="1">
        <w:r w:rsidRPr="00447EED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https://www.narodnaosvita.kiev.ua/Narodna_osvita/vupysku/16/statti/babich.htm</w:t>
        </w:r>
      </w:hyperlink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4.Бех В. П. Генезис соціального організму країни : [монографія]. – [2-е вид. доп.] / В. П. Бех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</w:rPr>
        <w:t>. – Запоріжжя : Просвіта, 2000. –с. 288.</w:t>
      </w:r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5.Бобро А. А. Сутність поняття "соціальне здоров’я" у науковій літературі Бобро А.А.//Вісник Чернігівського національного педагогічного університету ім.. Т.Г. Шевченка. – Вип. 122. – Чернігів : ЧНПУ, 2014. –с. 19-23.  </w:t>
      </w:r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6.</w:t>
      </w:r>
      <w:r w:rsidRPr="00447EED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Варій М. Й.</w:t>
      </w:r>
      <w:r w:rsidRPr="00447EED">
        <w:rPr>
          <w:rFonts w:ascii="Times New Roman" w:hAnsi="Times New Roman" w:cs="Times New Roman"/>
          <w:color w:val="000000" w:themeColor="text1"/>
          <w:kern w:val="36"/>
          <w:sz w:val="28"/>
          <w:szCs w:val="28"/>
          <w:shd w:val="clear" w:color="auto" w:fill="FFFFFF"/>
          <w:lang w:val="uk-UA"/>
        </w:rPr>
        <w:t xml:space="preserve">Загальна психологія </w:t>
      </w:r>
      <w:r w:rsidRPr="00447EED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Навчальний посібник / 2-ге видан., випр. і доп. - К.: «Центр учбової літератури», 2007.-с.120.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7.Гончаренко С.У. Український педагогічний словник.- 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</w:rPr>
        <w:t>К.: Либідь, 1997-с.98.</w:t>
      </w:r>
    </w:p>
    <w:p w:rsidR="005F003A" w:rsidRPr="00447EED" w:rsidRDefault="005F003A" w:rsidP="005F003A">
      <w:pPr>
        <w:pStyle w:val="2"/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  <w:r w:rsidRPr="00447EED">
        <w:rPr>
          <w:color w:val="000000" w:themeColor="text1"/>
          <w:sz w:val="28"/>
          <w:szCs w:val="28"/>
          <w:lang w:val="uk-UA"/>
        </w:rPr>
        <w:t>8.</w:t>
      </w:r>
      <w:r w:rsidRPr="00447EED">
        <w:rPr>
          <w:color w:val="000000" w:themeColor="text1"/>
          <w:sz w:val="28"/>
          <w:szCs w:val="28"/>
        </w:rPr>
        <w:t>Гончаренко С.У. та ін.; За ред. Н.Г.Ничкало</w:t>
      </w:r>
      <w:r w:rsidRPr="00447EED">
        <w:rPr>
          <w:color w:val="000000" w:themeColor="text1"/>
          <w:sz w:val="28"/>
          <w:szCs w:val="28"/>
          <w:lang w:val="uk-UA"/>
        </w:rPr>
        <w:t>.</w:t>
      </w:r>
      <w:r w:rsidRPr="00447EED">
        <w:rPr>
          <w:color w:val="000000" w:themeColor="text1"/>
          <w:sz w:val="28"/>
          <w:szCs w:val="28"/>
        </w:rPr>
        <w:t xml:space="preserve"> Професійна освіта: Словник: Навчальний посібник /– К.: Вища школа, 2000. – С.77.</w:t>
      </w:r>
    </w:p>
    <w:p w:rsidR="005F003A" w:rsidRPr="00447EED" w:rsidRDefault="005F003A" w:rsidP="005F003A">
      <w:pPr>
        <w:pStyle w:val="a3"/>
        <w:shd w:val="clear" w:color="auto" w:fill="FAFAFA"/>
        <w:spacing w:before="0" w:beforeAutospacing="0" w:after="75" w:afterAutospacing="0" w:line="360" w:lineRule="auto"/>
        <w:jc w:val="both"/>
        <w:rPr>
          <w:bCs/>
          <w:color w:val="000000" w:themeColor="text1"/>
          <w:sz w:val="28"/>
          <w:szCs w:val="28"/>
          <w:lang w:val="uk-UA"/>
        </w:rPr>
      </w:pPr>
      <w:r w:rsidRPr="00447EED">
        <w:rPr>
          <w:color w:val="000000" w:themeColor="text1"/>
          <w:sz w:val="28"/>
          <w:szCs w:val="28"/>
          <w:lang w:val="uk-UA"/>
        </w:rPr>
        <w:t xml:space="preserve">9.Горохова І.В. Проблема інтелекту у структурі людського буття, 2012 досліджень </w:t>
      </w:r>
      <w:r w:rsidRPr="00447EED">
        <w:rPr>
          <w:color w:val="000000" w:themeColor="text1"/>
          <w:sz w:val="28"/>
          <w:szCs w:val="28"/>
        </w:rPr>
        <w:t>[Електронний ресурс]. - Режим доступу до джерела:</w:t>
      </w:r>
      <w:r w:rsidRPr="00447EED">
        <w:rPr>
          <w:color w:val="000000" w:themeColor="text1"/>
          <w:sz w:val="28"/>
          <w:szCs w:val="28"/>
          <w:lang w:val="uk-UA"/>
        </w:rPr>
        <w:t xml:space="preserve"> </w:t>
      </w:r>
      <w:r w:rsidRPr="00447EED">
        <w:rPr>
          <w:color w:val="000000" w:themeColor="text1"/>
          <w:sz w:val="28"/>
          <w:szCs w:val="28"/>
          <w:u w:val="single"/>
          <w:lang w:val="uk-UA"/>
        </w:rPr>
        <w:t>http://enpuir.npu.edu.ua/bitstream/123456789/4349/1/Horohova.pdf</w:t>
      </w:r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10.Додонов Б. І. Емоція як цінність 1978, -с. 255.</w:t>
      </w:r>
    </w:p>
    <w:p w:rsidR="005F003A" w:rsidRPr="00447EED" w:rsidRDefault="005F003A" w:rsidP="005F003A">
      <w:pPr>
        <w:pStyle w:val="a3"/>
        <w:shd w:val="clear" w:color="auto" w:fill="FAFAFA"/>
        <w:spacing w:before="0" w:beforeAutospacing="0" w:after="75" w:afterAutospacing="0" w:line="360" w:lineRule="auto"/>
        <w:jc w:val="both"/>
        <w:rPr>
          <w:bCs/>
          <w:color w:val="000000" w:themeColor="text1"/>
          <w:sz w:val="28"/>
          <w:szCs w:val="28"/>
          <w:lang w:val="uk-UA"/>
        </w:rPr>
      </w:pPr>
      <w:r w:rsidRPr="00447EED">
        <w:rPr>
          <w:color w:val="000000" w:themeColor="text1"/>
          <w:sz w:val="28"/>
          <w:szCs w:val="28"/>
          <w:lang w:val="uk-UA"/>
        </w:rPr>
        <w:t>11.</w:t>
      </w:r>
      <w:r w:rsidRPr="00447EED">
        <w:rPr>
          <w:color w:val="000000" w:themeColor="text1"/>
          <w:sz w:val="28"/>
          <w:szCs w:val="28"/>
        </w:rPr>
        <w:t>Євтух М.Б. ПРОБЛЕМА СОЦІАЛЬНОГО ЗДОРОВ’Я В УКРАЇНІ</w:t>
      </w:r>
      <w:r w:rsidRPr="00447EED">
        <w:rPr>
          <w:color w:val="000000" w:themeColor="text1"/>
          <w:sz w:val="28"/>
          <w:szCs w:val="28"/>
          <w:lang w:val="uk-UA"/>
        </w:rPr>
        <w:t xml:space="preserve">, 2013 </w:t>
      </w:r>
      <w:r w:rsidRPr="00447EED">
        <w:rPr>
          <w:color w:val="000000" w:themeColor="text1"/>
          <w:sz w:val="28"/>
          <w:szCs w:val="28"/>
        </w:rPr>
        <w:t>[Електронний ресурс]. - Режим доступу до джерела:</w:t>
      </w:r>
    </w:p>
    <w:p w:rsidR="005F003A" w:rsidRPr="00447EED" w:rsidRDefault="000170D2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hyperlink r:id="rId9" w:history="1">
        <w:r w:rsidR="005F003A" w:rsidRPr="00447EED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http://visnyk.chnpu.edu.ua/?wpfb_dl=22</w:t>
        </w:r>
      </w:hyperlink>
    </w:p>
    <w:p w:rsidR="005F003A" w:rsidRPr="00447EED" w:rsidRDefault="005F003A" w:rsidP="005F003A">
      <w:pPr>
        <w:pStyle w:val="a3"/>
        <w:shd w:val="clear" w:color="auto" w:fill="FAFAFA"/>
        <w:spacing w:before="0" w:beforeAutospacing="0" w:after="75" w:afterAutospacing="0" w:line="360" w:lineRule="auto"/>
        <w:jc w:val="both"/>
        <w:rPr>
          <w:bCs/>
          <w:color w:val="000000" w:themeColor="text1"/>
          <w:sz w:val="28"/>
          <w:szCs w:val="28"/>
          <w:lang w:val="uk-UA"/>
        </w:rPr>
      </w:pPr>
      <w:r w:rsidRPr="00447EED">
        <w:rPr>
          <w:color w:val="000000" w:themeColor="text1"/>
          <w:sz w:val="28"/>
          <w:szCs w:val="28"/>
          <w:lang w:val="uk-UA"/>
        </w:rPr>
        <w:t xml:space="preserve">12.Єфіменко Світлана Визначення поняття інтелекту у різних концепціях психолого-педагогічних досліджень </w:t>
      </w:r>
      <w:r w:rsidRPr="00447EED">
        <w:rPr>
          <w:color w:val="000000" w:themeColor="text1"/>
          <w:sz w:val="28"/>
          <w:szCs w:val="28"/>
        </w:rPr>
        <w:t>[Електронний ресурс]. - Режим доступу до джерела:</w:t>
      </w:r>
    </w:p>
    <w:p w:rsidR="005F003A" w:rsidRPr="00447EED" w:rsidRDefault="000170D2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</w:pPr>
      <w:hyperlink r:id="rId10" w:history="1">
        <w:r w:rsidR="005F003A" w:rsidRPr="00447EED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http://www.kspu.kr.ua/download/conf2013/section3/article_efimenko.pdf</w:t>
        </w:r>
      </w:hyperlink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13.Зязюна І.А. Професійна освіта: ціннісні орієнтири сучасності: зб. наук. пр.; Інститут педагогічної освіти і освіти дорослих АПН України. – К.; Харків: НТУ «ХПІ», 2009. – С.21.</w:t>
      </w:r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14.Карелин А. Большая энциклопедия психологических тестов. Издание: Ексмо, 2007 р. –с. 416.</w:t>
      </w:r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15.Карелин А.А.Психологические тест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</w:rPr>
        <w:t>ы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/  Т.1. М., 2000.- С. 25 - 29.</w:t>
      </w:r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16.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</w:rPr>
        <w:t>Карпюк Р. Соціальне здоровя студентської молоді в умовах трансформації українського суспільства. Молодь і ринок №1 УДК 796.011, 201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0, -с. 28-32.</w:t>
      </w:r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17.Кірєєва З.О. навчально-методичний посібник «Сімейні детермінанти формування особистості дитини» , Одеса, 2012, -с. 39.</w:t>
      </w:r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18.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Клочко В.Є. Вікова психологія, 2003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– С. 120.</w:t>
      </w:r>
    </w:p>
    <w:p w:rsidR="005F003A" w:rsidRPr="00447EED" w:rsidRDefault="005F003A" w:rsidP="005F003A">
      <w:pPr>
        <w:pStyle w:val="a3"/>
        <w:shd w:val="clear" w:color="auto" w:fill="FAFAFA"/>
        <w:spacing w:before="0" w:beforeAutospacing="0" w:after="75" w:afterAutospacing="0" w:line="360" w:lineRule="auto"/>
        <w:jc w:val="both"/>
        <w:rPr>
          <w:bCs/>
          <w:color w:val="000000" w:themeColor="text1"/>
          <w:sz w:val="28"/>
          <w:szCs w:val="28"/>
          <w:lang w:val="uk-UA"/>
        </w:rPr>
      </w:pPr>
      <w:r w:rsidRPr="00447EED">
        <w:rPr>
          <w:color w:val="000000" w:themeColor="text1"/>
          <w:sz w:val="28"/>
          <w:szCs w:val="28"/>
          <w:lang w:val="uk-UA"/>
        </w:rPr>
        <w:t>19.Коваленко В. С., Психологическое благополучие как составляющая психологического здоровья человека : теоретические подходы и емпирические исследования в зарубежной психологии ,2014.</w:t>
      </w:r>
      <w:r w:rsidRPr="00447EED">
        <w:rPr>
          <w:color w:val="000000" w:themeColor="text1"/>
          <w:sz w:val="28"/>
          <w:szCs w:val="28"/>
        </w:rPr>
        <w:t>[Електронний ресурс]. - Режим доступу до джерела:</w:t>
      </w:r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  <w:t>http://dspace.onu.edu.ua:8080/bitstream/123456789/10178/1/97-102.pdf</w:t>
      </w:r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20.</w:t>
      </w:r>
      <w:hyperlink r:id="rId11" w:history="1">
        <w:r w:rsidRPr="0039349E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</w:rPr>
          <w:t>Коробка</w:t>
        </w:r>
      </w:hyperlink>
      <w:r w:rsidRPr="0039349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Лариса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Психологічне здоров'я людини в контексті здорового способу життя, </w:t>
      </w:r>
      <w:hyperlink r:id="rId12" w:history="1">
        <w:r w:rsidRPr="0039349E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</w:rPr>
          <w:t>Джерело: Український науковий журнал "О</w:t>
        </w:r>
        <w:r w:rsidRPr="0039349E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uk-UA"/>
          </w:rPr>
          <w:t>світа регіону</w:t>
        </w:r>
        <w:r w:rsidRPr="0039349E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</w:rPr>
          <w:t>"</w:t>
        </w:r>
      </w:hyperlink>
      <w:r w:rsidRPr="0039349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,2012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.-с.6.</w:t>
      </w:r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21.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</w:rPr>
        <w:t>Коцан І. Я. . В. Ложкін, М. І. Мушкевич ; Психологія здоров’я людини / – Луцьк : Вежа, 2011. -С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.67.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5F003A" w:rsidRPr="00447EED" w:rsidRDefault="005F003A" w:rsidP="005F003A">
      <w:pPr>
        <w:pStyle w:val="a3"/>
        <w:shd w:val="clear" w:color="auto" w:fill="FAFAFA"/>
        <w:spacing w:before="0" w:beforeAutospacing="0" w:after="75" w:afterAutospacing="0" w:line="360" w:lineRule="auto"/>
        <w:jc w:val="both"/>
        <w:rPr>
          <w:bCs/>
          <w:color w:val="000000" w:themeColor="text1"/>
          <w:sz w:val="28"/>
          <w:szCs w:val="28"/>
          <w:lang w:val="uk-UA"/>
        </w:rPr>
      </w:pPr>
      <w:r w:rsidRPr="00447EED">
        <w:rPr>
          <w:color w:val="000000" w:themeColor="text1"/>
          <w:sz w:val="28"/>
          <w:szCs w:val="28"/>
          <w:shd w:val="clear" w:color="auto" w:fill="FAFAFA"/>
          <w:lang w:val="uk-UA"/>
        </w:rPr>
        <w:t xml:space="preserve">22.Кушнірик Н. Розвиток особистості-важливе завдання вихователя сучасного дошкільного закладу,2014 </w:t>
      </w:r>
      <w:r w:rsidRPr="00447EED">
        <w:rPr>
          <w:color w:val="000000" w:themeColor="text1"/>
          <w:sz w:val="28"/>
          <w:szCs w:val="28"/>
        </w:rPr>
        <w:t>[Електронний ресурс]. - Режим доступу до джерела:</w:t>
      </w:r>
    </w:p>
    <w:p w:rsidR="005F003A" w:rsidRPr="00447EED" w:rsidRDefault="000170D2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hyperlink r:id="rId13" w:history="1">
        <w:r w:rsidR="005F003A" w:rsidRPr="00447EED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AFAFA"/>
            <w:lang w:val="uk-UA"/>
          </w:rPr>
          <w:t>http://www.stattionline.org.ua/pedagog/85/15493-rozvitok-osobistosti-vazhlive-zavdannya-vixovatelya-suchasnogo-doshkilnogo-zakladu.html</w:t>
        </w:r>
      </w:hyperlink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23.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Левченко 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І.А. , Забрамная С.Д.</w:t>
      </w:r>
      <w:r w:rsidRPr="00447EED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//Психолого-педагогічна діагностика - М., 2006, -с.30.</w:t>
      </w:r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24.Максименко С.Д., Болтівець С.І., Кокун О.М.,Здіорук С.І., Губенко О.В., Гуменюк Г.В. Психологічне обґрунтування  заходів пропагування психогігієнічного виховання і здорового способу життя серед сучасної молоді, Київ -2011 рік, -с.151.</w:t>
      </w:r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25.Меляков А.В., Рагімова С.О. , Місце органів виконавчой влади у впровадженні альтернативних форм влаштування дітей - 2009. - № 2. - 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</w:rPr>
        <w:t>[Електронний ресурс]. - Режим доступу до джерела: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  <w:t>http://nbuv.gov.ua/UJRN/DeBu_2009_2_40</w:t>
      </w:r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26.Мисечко О.Є. Природовідповідність як ціннісний орієнтир теорії розвиваючого навчання Й.Г.Песталоцці Й.Г. / Цінності освіти і виховання: Наук.- метод. зб. /За заг. Ред. О.В.Сухомлинської. – К., 1997. –с. 22.</w:t>
      </w:r>
    </w:p>
    <w:p w:rsidR="005F003A" w:rsidRPr="00447EED" w:rsidRDefault="005F003A" w:rsidP="005F003A">
      <w:pPr>
        <w:pStyle w:val="a3"/>
        <w:shd w:val="clear" w:color="auto" w:fill="FAFAFA"/>
        <w:spacing w:before="0" w:beforeAutospacing="0" w:after="75" w:afterAutospacing="0" w:line="360" w:lineRule="auto"/>
        <w:jc w:val="both"/>
        <w:rPr>
          <w:bCs/>
          <w:color w:val="000000" w:themeColor="text1"/>
          <w:sz w:val="28"/>
          <w:szCs w:val="28"/>
          <w:lang w:val="uk-UA"/>
        </w:rPr>
      </w:pPr>
      <w:r w:rsidRPr="00447EED">
        <w:rPr>
          <w:color w:val="000000" w:themeColor="text1"/>
          <w:sz w:val="28"/>
          <w:szCs w:val="28"/>
          <w:lang w:val="uk-UA"/>
        </w:rPr>
        <w:t>27.Михайлюк Л.М. Розвиток особостості в гуманістичній психології А.Маслоу та К.Роджерса,2015 [Електронний ресурс]. - Режим доступу д</w:t>
      </w:r>
      <w:r w:rsidRPr="005F003A">
        <w:rPr>
          <w:color w:val="000000" w:themeColor="text1"/>
          <w:sz w:val="28"/>
          <w:szCs w:val="28"/>
          <w:lang w:val="uk-UA"/>
        </w:rPr>
        <w:t>о джерела:</w:t>
      </w:r>
    </w:p>
    <w:p w:rsidR="005F003A" w:rsidRPr="00447EED" w:rsidRDefault="000170D2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hyperlink r:id="rId14" w:history="1">
        <w:r w:rsidR="005F003A" w:rsidRPr="00447EED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http://novyn.kpi.ua/2007-2-1/08_Mihailuk.pdf</w:t>
        </w:r>
      </w:hyperlink>
    </w:p>
    <w:p w:rsidR="005F003A" w:rsidRPr="00447EED" w:rsidRDefault="005F003A" w:rsidP="005F003A">
      <w:pPr>
        <w:pStyle w:val="a3"/>
        <w:shd w:val="clear" w:color="auto" w:fill="FAFAFA"/>
        <w:spacing w:before="0" w:beforeAutospacing="0" w:after="75" w:afterAutospacing="0" w:line="360" w:lineRule="auto"/>
        <w:jc w:val="both"/>
        <w:rPr>
          <w:bCs/>
          <w:color w:val="000000" w:themeColor="text1"/>
          <w:sz w:val="28"/>
          <w:szCs w:val="28"/>
          <w:lang w:val="uk-UA"/>
        </w:rPr>
      </w:pPr>
      <w:r w:rsidRPr="00447EED">
        <w:rPr>
          <w:color w:val="000000" w:themeColor="text1"/>
          <w:sz w:val="28"/>
          <w:szCs w:val="28"/>
          <w:lang w:val="uk-UA"/>
        </w:rPr>
        <w:t>2</w:t>
      </w:r>
      <w:r w:rsidRPr="00447EED">
        <w:rPr>
          <w:color w:val="000000" w:themeColor="text1"/>
          <w:sz w:val="28"/>
          <w:szCs w:val="28"/>
        </w:rPr>
        <w:t>8</w:t>
      </w:r>
      <w:r w:rsidRPr="00447EED">
        <w:rPr>
          <w:color w:val="000000" w:themeColor="text1"/>
          <w:sz w:val="28"/>
          <w:szCs w:val="28"/>
          <w:lang w:val="uk-UA"/>
        </w:rPr>
        <w:t xml:space="preserve">.Михальська С.А. Вплив сімї на формування особистості дитини, 2014 </w:t>
      </w:r>
      <w:r w:rsidRPr="00447EED">
        <w:rPr>
          <w:color w:val="000000" w:themeColor="text1"/>
          <w:sz w:val="28"/>
          <w:szCs w:val="28"/>
        </w:rPr>
        <w:t>[Електронний ресурс]. - Режим доступу до джерела:</w:t>
      </w:r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u w:val="single"/>
          <w:shd w:val="clear" w:color="auto" w:fill="FFFFFF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  <w:lastRenderedPageBreak/>
        <w:t>http://visnyk.chnpu.edu.ua/?wpfb_dl=414</w:t>
      </w:r>
    </w:p>
    <w:p w:rsidR="005F003A" w:rsidRPr="00447EED" w:rsidRDefault="005F003A" w:rsidP="005F003A">
      <w:pPr>
        <w:pStyle w:val="a3"/>
        <w:shd w:val="clear" w:color="auto" w:fill="FAFAFA"/>
        <w:spacing w:before="0" w:beforeAutospacing="0" w:after="75" w:afterAutospacing="0" w:line="360" w:lineRule="auto"/>
        <w:jc w:val="both"/>
        <w:rPr>
          <w:bCs/>
          <w:color w:val="000000" w:themeColor="text1"/>
          <w:sz w:val="28"/>
          <w:szCs w:val="28"/>
          <w:lang w:val="uk-UA"/>
        </w:rPr>
      </w:pPr>
      <w:r w:rsidRPr="00447EED">
        <w:rPr>
          <w:color w:val="000000" w:themeColor="text1"/>
          <w:sz w:val="28"/>
          <w:szCs w:val="28"/>
          <w:shd w:val="clear" w:color="auto" w:fill="FFFFFF"/>
          <w:lang w:val="uk-UA"/>
        </w:rPr>
        <w:t>29.</w:t>
      </w:r>
      <w:r w:rsidRPr="00447EED">
        <w:rPr>
          <w:color w:val="000000" w:themeColor="text1"/>
          <w:sz w:val="28"/>
          <w:szCs w:val="28"/>
          <w:shd w:val="clear" w:color="auto" w:fill="FFFFFF"/>
        </w:rPr>
        <w:t xml:space="preserve">Мотков О.И. Основные понятия теории природной и гармоничной личности. М., 2003. </w:t>
      </w:r>
      <w:r w:rsidRPr="00447EED">
        <w:rPr>
          <w:color w:val="000000" w:themeColor="text1"/>
          <w:sz w:val="28"/>
          <w:szCs w:val="28"/>
        </w:rPr>
        <w:t>[Електронний ресурс]. - Режим доступу до джерела:</w:t>
      </w:r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shd w:val="clear" w:color="auto" w:fill="FFFFFF"/>
          <w:lang w:val="uk-UA"/>
        </w:rPr>
        <w:t xml:space="preserve">: 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shd w:val="clear" w:color="auto" w:fill="FFFFFF"/>
        </w:rPr>
        <w:t>http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shd w:val="clear" w:color="auto" w:fill="FFFFFF"/>
          <w:lang w:val="uk-UA"/>
        </w:rPr>
        <w:t>://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shd w:val="clear" w:color="auto" w:fill="FFFFFF"/>
        </w:rPr>
        <w:t>nkozlov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shd w:val="clear" w:color="auto" w:fill="FFFFFF"/>
          <w:lang w:val="uk-UA"/>
        </w:rPr>
        <w:t>.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shd w:val="clear" w:color="auto" w:fill="FFFFFF"/>
        </w:rPr>
        <w:t>ru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shd w:val="clear" w:color="auto" w:fill="FFFFFF"/>
          <w:lang w:val="uk-UA"/>
        </w:rPr>
        <w:t>/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shd w:val="clear" w:color="auto" w:fill="FFFFFF"/>
        </w:rPr>
        <w:t>library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shd w:val="clear" w:color="auto" w:fill="FFFFFF"/>
          <w:lang w:val="uk-UA"/>
        </w:rPr>
        <w:t>/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shd w:val="clear" w:color="auto" w:fill="FFFFFF"/>
        </w:rPr>
        <w:t>psychology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shd w:val="clear" w:color="auto" w:fill="FFFFFF"/>
          <w:lang w:val="uk-UA"/>
        </w:rPr>
        <w:t>/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shd w:val="clear" w:color="auto" w:fill="FFFFFF"/>
        </w:rPr>
        <w:t>d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shd w:val="clear" w:color="auto" w:fill="FFFFFF"/>
          <w:lang w:val="uk-UA"/>
        </w:rPr>
        <w:t xml:space="preserve">1449/ </w:t>
      </w:r>
    </w:p>
    <w:p w:rsidR="005F003A" w:rsidRPr="00447EED" w:rsidRDefault="005F003A" w:rsidP="005F003A">
      <w:pPr>
        <w:pStyle w:val="a3"/>
        <w:shd w:val="clear" w:color="auto" w:fill="FAFAFA"/>
        <w:spacing w:before="0" w:beforeAutospacing="0" w:after="75" w:afterAutospacing="0" w:line="360" w:lineRule="auto"/>
        <w:jc w:val="both"/>
        <w:rPr>
          <w:color w:val="000000" w:themeColor="text1"/>
          <w:sz w:val="28"/>
          <w:szCs w:val="28"/>
        </w:rPr>
      </w:pPr>
      <w:r w:rsidRPr="00447EED">
        <w:rPr>
          <w:color w:val="000000" w:themeColor="text1"/>
          <w:sz w:val="28"/>
          <w:szCs w:val="28"/>
          <w:lang w:val="uk-UA"/>
        </w:rPr>
        <w:t>30.</w:t>
      </w:r>
      <w:hyperlink r:id="rId15" w:tooltip="Стаття: О. В. Мотків. Автобіографія пізнання і творчості" w:history="1">
        <w:r w:rsidRPr="00447EED">
          <w:rPr>
            <w:color w:val="000000" w:themeColor="text1"/>
            <w:sz w:val="28"/>
            <w:szCs w:val="28"/>
            <w:lang w:val="uk-UA"/>
          </w:rPr>
          <w:t>Мотков</w:t>
        </w:r>
      </w:hyperlink>
      <w:r w:rsidRPr="00447EED">
        <w:rPr>
          <w:color w:val="000000" w:themeColor="text1"/>
          <w:sz w:val="28"/>
          <w:szCs w:val="28"/>
          <w:lang w:val="uk-UA"/>
        </w:rPr>
        <w:t xml:space="preserve"> О.И.</w:t>
      </w:r>
      <w:r w:rsidRPr="00447EED">
        <w:rPr>
          <w:color w:val="000000" w:themeColor="text1"/>
          <w:sz w:val="28"/>
          <w:szCs w:val="28"/>
        </w:rPr>
        <w:t> Ценностные представления о гармоничной личности людей разного возраста,2005</w:t>
      </w:r>
      <w:r w:rsidRPr="00447EED">
        <w:rPr>
          <w:color w:val="000000" w:themeColor="text1"/>
          <w:sz w:val="28"/>
          <w:szCs w:val="28"/>
          <w:lang w:val="uk-UA"/>
        </w:rPr>
        <w:t xml:space="preserve"> </w:t>
      </w:r>
      <w:r w:rsidRPr="00447EED">
        <w:rPr>
          <w:color w:val="000000" w:themeColor="text1"/>
          <w:sz w:val="28"/>
          <w:szCs w:val="28"/>
        </w:rPr>
        <w:t>[Електронний ресурс]. - Режим доступу до джерела:</w:t>
      </w:r>
    </w:p>
    <w:p w:rsidR="005F003A" w:rsidRPr="00447EED" w:rsidRDefault="000170D2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hyperlink r:id="rId16" w:history="1">
        <w:r w:rsidR="005F003A" w:rsidRPr="00447EED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http://psychologis.com.ua/-1-65.htm</w:t>
        </w:r>
      </w:hyperlink>
      <w:r w:rsidR="005F003A" w:rsidRPr="00447EED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31.Науменко Н.В. формування духовного здоров'я особистості як сучасна педагогічна проблема наукові записки  НДУ Гоголя. Психолог-педагогічні науки. - 2012  № 2. -с. 32-35.</w:t>
      </w:r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32.Орбан-Лембрик Л.Е. Соціальна психологія: Підручник: У 2 кн. Кн.. 1: Соціальна психологія особистості і спілкування. – К., 2004. – с. 576.</w:t>
      </w:r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33.Орсаг Ю.В.</w:t>
      </w:r>
      <w:r w:rsidRPr="00447EED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Соціальне партнерство дитячого будинку як засіб підтримки соціально - професійного становлення вихованців / / Школа і</w:t>
      </w:r>
      <w:r w:rsidRPr="00447EED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виробництво.</w:t>
      </w:r>
      <w:r w:rsidRPr="00447EED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- 2008.</w:t>
      </w:r>
      <w:r w:rsidRPr="00447EED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 № 8.</w:t>
      </w:r>
      <w:r w:rsidRPr="00447EED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 С. 54-56.</w:t>
      </w:r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34.Орсаг Ю.В.</w:t>
      </w:r>
      <w:r w:rsidRPr="00447EED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Стимулювання</w:t>
      </w:r>
      <w:r w:rsidRPr="00447EED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професійно</w:t>
      </w:r>
      <w:r w:rsidRPr="00447EED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 особистісного зростання вихованців дитячого будинку / / Школа і виробництво.</w:t>
      </w:r>
      <w:r w:rsidRPr="00447EED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- 2007.</w:t>
      </w:r>
      <w:r w:rsidRPr="00447EED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 № 3.</w:t>
      </w:r>
      <w:r w:rsidRPr="00447EED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 С. 18-24.</w:t>
      </w:r>
    </w:p>
    <w:p w:rsidR="005F003A" w:rsidRPr="00447EED" w:rsidRDefault="005F003A" w:rsidP="005F003A">
      <w:pPr>
        <w:pStyle w:val="a3"/>
        <w:shd w:val="clear" w:color="auto" w:fill="FAFAFA"/>
        <w:spacing w:before="0" w:beforeAutospacing="0" w:after="75" w:afterAutospacing="0" w:line="360" w:lineRule="auto"/>
        <w:jc w:val="both"/>
        <w:rPr>
          <w:bCs/>
          <w:color w:val="000000" w:themeColor="text1"/>
          <w:sz w:val="28"/>
          <w:szCs w:val="28"/>
          <w:lang w:val="uk-UA"/>
        </w:rPr>
      </w:pPr>
      <w:r w:rsidRPr="00447EED">
        <w:rPr>
          <w:color w:val="000000" w:themeColor="text1"/>
          <w:sz w:val="28"/>
          <w:szCs w:val="28"/>
          <w:lang w:val="uk-UA"/>
        </w:rPr>
        <w:t>35.</w:t>
      </w:r>
      <w:r w:rsidRPr="00447EED">
        <w:rPr>
          <w:color w:val="000000" w:themeColor="text1"/>
          <w:sz w:val="28"/>
          <w:szCs w:val="28"/>
        </w:rPr>
        <w:t xml:space="preserve">Патлажан Г.И.,Бойченко О. В., Психологическое благополучие пациенток клиник пластической хирургии: актуальность и перспективы исследования. </w:t>
      </w:r>
      <w:r w:rsidRPr="00447EED">
        <w:rPr>
          <w:bCs/>
          <w:color w:val="000000" w:themeColor="text1"/>
          <w:sz w:val="28"/>
          <w:szCs w:val="28"/>
          <w:shd w:val="clear" w:color="auto" w:fill="FFFFFF"/>
          <w:lang w:val="uk-UA"/>
        </w:rPr>
        <w:t>/Родіна Н.В., Кононенко О.І., Альошин О.Н.</w:t>
      </w:r>
      <w:r w:rsidRPr="00447EED">
        <w:rPr>
          <w:rStyle w:val="apple-converted-space"/>
          <w:bCs/>
          <w:color w:val="000000" w:themeColor="text1"/>
          <w:sz w:val="28"/>
          <w:szCs w:val="28"/>
          <w:shd w:val="clear" w:color="auto" w:fill="FFFFFF"/>
          <w:lang w:val="uk-UA"/>
        </w:rPr>
        <w:t> </w:t>
      </w:r>
      <w:r w:rsidRPr="00447EED">
        <w:rPr>
          <w:color w:val="000000" w:themeColor="text1"/>
          <w:sz w:val="28"/>
          <w:szCs w:val="28"/>
          <w:shd w:val="clear" w:color="auto" w:fill="FFFFFF"/>
          <w:lang w:val="uk-UA"/>
        </w:rPr>
        <w:t>Пізнавальний та перетворювальний потенціал історичної психології як науки.</w:t>
      </w:r>
      <w:r w:rsidRPr="00447EED">
        <w:rPr>
          <w:rStyle w:val="apple-converted-space"/>
          <w:color w:val="000000" w:themeColor="text1"/>
          <w:sz w:val="28"/>
          <w:szCs w:val="28"/>
          <w:shd w:val="clear" w:color="auto" w:fill="FFFFFF"/>
          <w:lang w:val="uk-UA"/>
        </w:rPr>
        <w:t> </w:t>
      </w:r>
      <w:r w:rsidRPr="00447EED">
        <w:rPr>
          <w:bCs/>
          <w:color w:val="000000" w:themeColor="text1"/>
          <w:sz w:val="28"/>
          <w:szCs w:val="28"/>
          <w:shd w:val="clear" w:color="auto" w:fill="FFFFFF"/>
          <w:lang w:val="uk-UA"/>
        </w:rPr>
        <w:t>-</w:t>
      </w:r>
      <w:r w:rsidRPr="00447EED">
        <w:rPr>
          <w:rStyle w:val="apple-converted-space"/>
          <w:color w:val="000000" w:themeColor="text1"/>
          <w:sz w:val="28"/>
          <w:szCs w:val="28"/>
          <w:shd w:val="clear" w:color="auto" w:fill="FFFFFF"/>
          <w:lang w:val="uk-UA"/>
        </w:rPr>
        <w:t> </w:t>
      </w:r>
      <w:r w:rsidRPr="00447EED">
        <w:rPr>
          <w:color w:val="000000" w:themeColor="text1"/>
          <w:sz w:val="28"/>
          <w:szCs w:val="28"/>
          <w:shd w:val="clear" w:color="auto" w:fill="FFFFFF"/>
          <w:lang w:val="uk-UA"/>
        </w:rPr>
        <w:t>Одеса: матеріали</w:t>
      </w:r>
      <w:r w:rsidRPr="00447EED">
        <w:rPr>
          <w:rStyle w:val="apple-converted-space"/>
          <w:color w:val="000000" w:themeColor="text1"/>
          <w:sz w:val="28"/>
          <w:szCs w:val="28"/>
          <w:shd w:val="clear" w:color="auto" w:fill="FFFFFF"/>
          <w:lang w:val="uk-UA"/>
        </w:rPr>
        <w:t> </w:t>
      </w:r>
      <w:r w:rsidRPr="00447EED">
        <w:rPr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447EED">
        <w:rPr>
          <w:color w:val="000000" w:themeColor="text1"/>
          <w:sz w:val="28"/>
          <w:szCs w:val="28"/>
          <w:shd w:val="clear" w:color="auto" w:fill="FFFFFF"/>
          <w:lang w:val="en-US"/>
        </w:rPr>
        <w:t>V</w:t>
      </w:r>
      <w:r w:rsidRPr="00447EED">
        <w:rPr>
          <w:color w:val="000000" w:themeColor="text1"/>
          <w:sz w:val="28"/>
          <w:szCs w:val="28"/>
          <w:shd w:val="clear" w:color="auto" w:fill="FFFFFF"/>
          <w:lang w:val="uk-UA"/>
        </w:rPr>
        <w:t> Міжнародної науково-практичної  інтернет-конференції/ за заг. Редакцією Родіни Н.В., Альошина О.М., Кононенко О.І.. – О.: Видав-во ОНУ імені І.І.Мечникова – 2017р., C 78-79.</w:t>
      </w:r>
      <w:r w:rsidRPr="00447EED">
        <w:rPr>
          <w:color w:val="000000" w:themeColor="text1"/>
          <w:sz w:val="28"/>
          <w:szCs w:val="28"/>
        </w:rPr>
        <w:t xml:space="preserve"> [Електронний ресурс]. - Режим доступу до джерела:</w:t>
      </w:r>
    </w:p>
    <w:p w:rsidR="005F003A" w:rsidRPr="00447EED" w:rsidRDefault="000170D2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hyperlink r:id="rId17" w:tgtFrame="_blank" w:history="1">
        <w:r w:rsidR="005F003A" w:rsidRPr="00447EED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uk-UA"/>
          </w:rPr>
          <w:t>http://dspace.onu.edu.ua:8080/handle/123456789/10090</w:t>
        </w:r>
      </w:hyperlink>
      <w:r w:rsidR="005F003A" w:rsidRPr="00447EE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</w:p>
    <w:p w:rsidR="005F003A" w:rsidRPr="00447EED" w:rsidRDefault="005F003A" w:rsidP="005F003A">
      <w:pPr>
        <w:pStyle w:val="a3"/>
        <w:shd w:val="clear" w:color="auto" w:fill="FAFAFA"/>
        <w:spacing w:before="0" w:beforeAutospacing="0" w:after="75" w:afterAutospacing="0" w:line="360" w:lineRule="auto"/>
        <w:jc w:val="both"/>
        <w:rPr>
          <w:bCs/>
          <w:color w:val="000000" w:themeColor="text1"/>
          <w:sz w:val="28"/>
          <w:szCs w:val="28"/>
          <w:lang w:val="uk-UA"/>
        </w:rPr>
      </w:pPr>
      <w:r w:rsidRPr="00447EED">
        <w:rPr>
          <w:color w:val="000000" w:themeColor="text1"/>
          <w:sz w:val="28"/>
          <w:szCs w:val="28"/>
          <w:lang w:val="uk-UA"/>
        </w:rPr>
        <w:t>36.Пензай Л.І. "Оптимізація взаємодії школи і сімї - необхідна умова успішного виховання і навчання дітей",2009. [Електронний ресурс]. - Режим доступу до джерела:</w:t>
      </w:r>
    </w:p>
    <w:p w:rsidR="005F003A" w:rsidRPr="00447EED" w:rsidRDefault="000170D2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hyperlink r:id="rId18" w:history="1">
        <w:r w:rsidR="005F003A" w:rsidRPr="00447EED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http://osvita.ua/school/lessons_summary/upbring/49969/</w:t>
        </w:r>
      </w:hyperlink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CF2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CF2"/>
          <w:lang w:val="uk-UA"/>
        </w:rPr>
        <w:t xml:space="preserve">37.Пєша І.В. Дитячі будинки сімейного типу як особлива форма сімейної опіки над дітьми-сиротами, позбавленими батьківського піклування  // Український соціум. - 2003. - № 1 (2). - 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CF2"/>
        </w:rPr>
        <w:t>C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CF2"/>
          <w:lang w:val="uk-UA"/>
        </w:rPr>
        <w:t>.72-80.</w:t>
      </w:r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38.Помиткін Е.О. Специфіка творчої самоактуалізації майбутнього вчителя // Університет майбутнього вчителя: навч.-метод. посіб. / укладач Г.М.Стадніченко; за заг. ред. Н.І. Клокар. – Біла Церква,  КОІПОПК, 2010. Ч. 4 –  С.78-81.</w:t>
      </w:r>
    </w:p>
    <w:p w:rsidR="005F003A" w:rsidRPr="00447EED" w:rsidRDefault="005F003A" w:rsidP="005F003A">
      <w:pPr>
        <w:pStyle w:val="a3"/>
        <w:shd w:val="clear" w:color="auto" w:fill="FAFAFA"/>
        <w:spacing w:before="0" w:beforeAutospacing="0" w:after="75" w:afterAutospacing="0" w:line="360" w:lineRule="auto"/>
        <w:jc w:val="both"/>
        <w:rPr>
          <w:bCs/>
          <w:color w:val="000000" w:themeColor="text1"/>
          <w:sz w:val="28"/>
          <w:szCs w:val="28"/>
          <w:lang w:val="uk-UA"/>
        </w:rPr>
      </w:pPr>
      <w:r w:rsidRPr="00447EED">
        <w:rPr>
          <w:color w:val="000000" w:themeColor="text1"/>
          <w:sz w:val="28"/>
          <w:szCs w:val="28"/>
          <w:lang w:val="uk-UA"/>
        </w:rPr>
        <w:t>39.Помиткіна Л.В. Психолого-педагогічний аналіз сучасних підходів до гармонійного розвитку особистості учня, 2012.</w:t>
      </w:r>
      <w:r w:rsidRPr="005F003A">
        <w:rPr>
          <w:color w:val="000000" w:themeColor="text1"/>
          <w:sz w:val="28"/>
          <w:szCs w:val="28"/>
          <w:lang w:val="uk-UA"/>
        </w:rPr>
        <w:t>[Електронний ресурс]. - Режим доступу до джерела:</w:t>
      </w:r>
    </w:p>
    <w:p w:rsidR="005F003A" w:rsidRPr="00447EED" w:rsidRDefault="000170D2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hyperlink r:id="rId19" w:history="1">
        <w:r w:rsidR="005F003A" w:rsidRPr="00447EED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http://library.udpu.org.ua/library_files/psuh_pedagog_probl_silsk_shkolu/3/vupysk_16.pdf</w:t>
        </w:r>
      </w:hyperlink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40.Помиткіна Л.В., Гармонійний розвиток особистостості як передумова формування молоді нового покоління, 2007, -с. 9.</w:t>
      </w:r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41.Рибалка В.В. Особистісний підхід у профільному навчанні старшокласників: Монографія / За ред. Г.О.Балла –К.: ІПППО АПН України, 1998.-160с.</w:t>
      </w:r>
    </w:p>
    <w:p w:rsidR="005F003A" w:rsidRPr="00447EED" w:rsidRDefault="005F003A" w:rsidP="005F003A">
      <w:pPr>
        <w:pStyle w:val="a3"/>
        <w:shd w:val="clear" w:color="auto" w:fill="FAFAFA"/>
        <w:spacing w:before="0" w:beforeAutospacing="0" w:after="75" w:afterAutospacing="0" w:line="360" w:lineRule="auto"/>
        <w:jc w:val="both"/>
        <w:rPr>
          <w:bCs/>
          <w:color w:val="000000" w:themeColor="text1"/>
          <w:sz w:val="28"/>
          <w:szCs w:val="28"/>
          <w:lang w:val="uk-UA"/>
        </w:rPr>
      </w:pPr>
      <w:r w:rsidRPr="00447EED">
        <w:rPr>
          <w:rStyle w:val="apple-converted-space"/>
          <w:color w:val="000000" w:themeColor="text1"/>
          <w:sz w:val="28"/>
          <w:szCs w:val="28"/>
          <w:shd w:val="clear" w:color="auto" w:fill="FFFFFF"/>
          <w:lang w:val="uk-UA"/>
        </w:rPr>
        <w:t xml:space="preserve">42.Серьогін С.М., Соколовський С.І., Шипко А.Ф. психічне здоровя як фактор ефективності професійної діяльності державного службовця: зарубіжний досвід, 2009  </w:t>
      </w:r>
      <w:r w:rsidRPr="00447EED">
        <w:rPr>
          <w:color w:val="000000" w:themeColor="text1"/>
          <w:sz w:val="28"/>
          <w:szCs w:val="28"/>
          <w:lang w:val="uk-UA"/>
        </w:rPr>
        <w:t>[Електронний ресурс]. - Режим доступу до джерела:</w:t>
      </w:r>
    </w:p>
    <w:p w:rsidR="005F003A" w:rsidRPr="00447EED" w:rsidRDefault="005F003A" w:rsidP="005F003A">
      <w:pPr>
        <w:spacing w:line="360" w:lineRule="auto"/>
        <w:jc w:val="both"/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u w:val="single"/>
          <w:shd w:val="clear" w:color="auto" w:fill="FFFFFF"/>
          <w:lang w:val="uk-UA"/>
        </w:rPr>
      </w:pPr>
      <w:r w:rsidRPr="00447EED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u w:val="single"/>
          <w:shd w:val="clear" w:color="auto" w:fill="FFFFFF"/>
          <w:lang w:val="uk-UA"/>
        </w:rPr>
        <w:t>http://www.dridu.dp.ua/zbirnik/2009-02/09ssmszd.pdf</w:t>
      </w:r>
    </w:p>
    <w:p w:rsidR="005F003A" w:rsidRPr="00447EED" w:rsidRDefault="005F003A" w:rsidP="005F003A">
      <w:pPr>
        <w:pStyle w:val="a3"/>
        <w:shd w:val="clear" w:color="auto" w:fill="FAFAFA"/>
        <w:spacing w:before="0" w:beforeAutospacing="0" w:after="75" w:afterAutospacing="0" w:line="360" w:lineRule="auto"/>
        <w:jc w:val="both"/>
        <w:rPr>
          <w:color w:val="000000" w:themeColor="text1"/>
          <w:sz w:val="28"/>
          <w:szCs w:val="28"/>
        </w:rPr>
      </w:pPr>
      <w:r w:rsidRPr="00447EED">
        <w:rPr>
          <w:color w:val="000000" w:themeColor="text1"/>
          <w:sz w:val="28"/>
          <w:szCs w:val="28"/>
          <w:shd w:val="clear" w:color="auto" w:fill="FFFCF2"/>
          <w:lang w:val="uk-UA"/>
        </w:rPr>
        <w:lastRenderedPageBreak/>
        <w:t>43.</w:t>
      </w:r>
      <w:r w:rsidRPr="00447EED">
        <w:rPr>
          <w:color w:val="000000" w:themeColor="text1"/>
          <w:sz w:val="28"/>
          <w:szCs w:val="28"/>
        </w:rPr>
        <w:t>Сидоренко О.А. До проблеми соц</w:t>
      </w:r>
      <w:r w:rsidRPr="00447EED">
        <w:rPr>
          <w:color w:val="000000" w:themeColor="text1"/>
          <w:sz w:val="28"/>
          <w:szCs w:val="28"/>
          <w:lang w:val="uk-UA"/>
        </w:rPr>
        <w:t xml:space="preserve">іалізації дітей-сиріт та дітей позбавлених батьківського піклування,2013 </w:t>
      </w:r>
      <w:r w:rsidRPr="00447EED">
        <w:rPr>
          <w:color w:val="000000" w:themeColor="text1"/>
          <w:sz w:val="28"/>
          <w:szCs w:val="28"/>
        </w:rPr>
        <w:t>[Електронний ресурс]. - Режим доступу до джерела:</w:t>
      </w:r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</w:pPr>
      <w:r w:rsidRPr="00447EED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en-US"/>
        </w:rPr>
        <w:t>http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  <w:t>://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en-US"/>
        </w:rPr>
        <w:t>www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  <w:t>.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en-US"/>
        </w:rPr>
        <w:t>nbuv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  <w:t>.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en-US"/>
        </w:rPr>
        <w:t>gov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  <w:t>.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en-US"/>
        </w:rPr>
        <w:t>ua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  <w:t>/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en-US"/>
        </w:rPr>
        <w:t>portal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  <w:t>/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en-US"/>
        </w:rPr>
        <w:t>Soc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  <w:t>_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en-US"/>
        </w:rPr>
        <w:t>Gum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  <w:t>/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en-US"/>
        </w:rPr>
        <w:t>Tippp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  <w:t>/2009_1/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en-US"/>
        </w:rPr>
        <w:t>sidorenko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  <w:t>.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en-US"/>
        </w:rPr>
        <w:t>pdf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  <w:t>.</w:t>
      </w:r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47EE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44.Сичивиця О., Кузнєцова Р. Методологічна функція категорії гармонії і дисгармонії в освітній діяльності / Педагогіка і психологія професійної освіти. Науково-методичний журнал.  – Львів, №3, 1998. – С.15-22.</w:t>
      </w:r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45.Сидоров П.І., Парняков А.В. Введення в клінічну псіхологію.-М.: Академічний проект, 2000.-с. 416.</w:t>
      </w:r>
    </w:p>
    <w:p w:rsidR="005F003A" w:rsidRPr="00447EED" w:rsidRDefault="005F003A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47EE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46.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Слуцький В.І.</w:t>
      </w:r>
      <w:r w:rsidRPr="00447EED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Феномен суспільної власності та його вплив на формування особистості вихованців дитячих будинків / / Питання психології.</w:t>
      </w:r>
      <w:r w:rsidRPr="00447EED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- 2000.</w:t>
      </w:r>
      <w:r w:rsidRPr="00447EED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 № 5.</w:t>
      </w:r>
      <w:r w:rsidRPr="00447EED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 С. 133-136.</w:t>
      </w:r>
    </w:p>
    <w:p w:rsidR="005F003A" w:rsidRPr="00447EED" w:rsidRDefault="007A552E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47</w:t>
      </w:r>
      <w:r w:rsidR="005F003A" w:rsidRPr="00447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5F003A" w:rsidRPr="00447EED">
        <w:rPr>
          <w:rFonts w:ascii="Times New Roman" w:hAnsi="Times New Roman" w:cs="Times New Roman"/>
          <w:color w:val="000000" w:themeColor="text1"/>
          <w:sz w:val="28"/>
          <w:szCs w:val="28"/>
        </w:rPr>
        <w:t>Смульсон М. Л. Психологія розвитку інтелекту в ранній юності : автореф. дис. на здобуття наук. ступеня доктора психол. наук : спец. 19.00.07 «Педагогічна та вікова психологія» / М. Л. Смульсон. – Київ, 2002. – 40 с.</w:t>
      </w:r>
    </w:p>
    <w:p w:rsidR="005F003A" w:rsidRPr="00447EED" w:rsidRDefault="007A552E" w:rsidP="005F003A">
      <w:pPr>
        <w:pStyle w:val="a3"/>
        <w:shd w:val="clear" w:color="auto" w:fill="FAFAFA"/>
        <w:spacing w:before="0" w:beforeAutospacing="0" w:after="75" w:afterAutospacing="0" w:line="360" w:lineRule="auto"/>
        <w:jc w:val="both"/>
        <w:rPr>
          <w:bCs/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48</w:t>
      </w:r>
      <w:r w:rsidR="005F003A" w:rsidRPr="00447EED">
        <w:rPr>
          <w:color w:val="000000" w:themeColor="text1"/>
          <w:sz w:val="28"/>
          <w:szCs w:val="28"/>
          <w:lang w:val="uk-UA"/>
        </w:rPr>
        <w:t>.</w:t>
      </w:r>
      <w:r w:rsidR="005F003A" w:rsidRPr="00447EED">
        <w:rPr>
          <w:color w:val="000000" w:themeColor="text1"/>
          <w:sz w:val="28"/>
          <w:szCs w:val="28"/>
        </w:rPr>
        <w:t>Степчук Н.В., Ляховець Л.О. Вза</w:t>
      </w:r>
      <w:r w:rsidR="005F003A" w:rsidRPr="00447EED">
        <w:rPr>
          <w:color w:val="000000" w:themeColor="text1"/>
          <w:sz w:val="28"/>
          <w:szCs w:val="28"/>
          <w:lang w:val="uk-UA"/>
        </w:rPr>
        <w:t>є</w:t>
      </w:r>
      <w:r w:rsidR="005F003A" w:rsidRPr="00447EED">
        <w:rPr>
          <w:color w:val="000000" w:themeColor="text1"/>
          <w:sz w:val="28"/>
          <w:szCs w:val="28"/>
        </w:rPr>
        <w:t>мозвязок ф</w:t>
      </w:r>
      <w:r w:rsidR="005F003A" w:rsidRPr="00447EED">
        <w:rPr>
          <w:color w:val="000000" w:themeColor="text1"/>
          <w:sz w:val="28"/>
          <w:szCs w:val="28"/>
          <w:lang w:val="uk-UA"/>
        </w:rPr>
        <w:t>і</w:t>
      </w:r>
      <w:r w:rsidR="005F003A" w:rsidRPr="00447EED">
        <w:rPr>
          <w:color w:val="000000" w:themeColor="text1"/>
          <w:sz w:val="28"/>
          <w:szCs w:val="28"/>
        </w:rPr>
        <w:t>зичного та естатичного виховання дорослого населення засобами ф</w:t>
      </w:r>
      <w:r w:rsidR="005F003A" w:rsidRPr="00447EED">
        <w:rPr>
          <w:color w:val="000000" w:themeColor="text1"/>
          <w:sz w:val="28"/>
          <w:szCs w:val="28"/>
          <w:lang w:val="uk-UA"/>
        </w:rPr>
        <w:t>і</w:t>
      </w:r>
      <w:r w:rsidR="005F003A" w:rsidRPr="00447EED">
        <w:rPr>
          <w:color w:val="000000" w:themeColor="text1"/>
          <w:sz w:val="28"/>
          <w:szCs w:val="28"/>
        </w:rPr>
        <w:t>зично</w:t>
      </w:r>
      <w:r w:rsidR="005F003A" w:rsidRPr="00447EED">
        <w:rPr>
          <w:color w:val="000000" w:themeColor="text1"/>
          <w:sz w:val="28"/>
          <w:szCs w:val="28"/>
          <w:lang w:val="uk-UA"/>
        </w:rPr>
        <w:t>ї</w:t>
      </w:r>
      <w:r w:rsidR="005F003A" w:rsidRPr="00447EED">
        <w:rPr>
          <w:color w:val="000000" w:themeColor="text1"/>
          <w:sz w:val="28"/>
          <w:szCs w:val="28"/>
        </w:rPr>
        <w:t xml:space="preserve"> культури </w:t>
      </w:r>
      <w:r w:rsidR="005F003A" w:rsidRPr="00447EED">
        <w:rPr>
          <w:color w:val="000000" w:themeColor="text1"/>
          <w:sz w:val="28"/>
          <w:szCs w:val="28"/>
          <w:lang w:val="uk-UA"/>
        </w:rPr>
        <w:t xml:space="preserve">, 2016 </w:t>
      </w:r>
      <w:r w:rsidR="005F003A" w:rsidRPr="00447EED">
        <w:rPr>
          <w:color w:val="000000" w:themeColor="text1"/>
          <w:sz w:val="28"/>
          <w:szCs w:val="28"/>
        </w:rPr>
        <w:t>[Електронний ресурс]. - Режим доступу до джерела:</w:t>
      </w:r>
    </w:p>
    <w:p w:rsidR="005F003A" w:rsidRPr="00447EED" w:rsidRDefault="000170D2" w:rsidP="005F003A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hyperlink r:id="rId20" w:history="1">
        <w:r w:rsidR="005F003A" w:rsidRPr="00447EED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http://dspace.uzhnu.edu.ua/jspui/handle/lib/9213</w:t>
        </w:r>
      </w:hyperlink>
    </w:p>
    <w:p w:rsidR="005F003A" w:rsidRPr="00447EED" w:rsidRDefault="007A552E" w:rsidP="005F003A">
      <w:pPr>
        <w:pStyle w:val="a3"/>
        <w:shd w:val="clear" w:color="auto" w:fill="FFFFFF"/>
        <w:spacing w:line="360" w:lineRule="auto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>49</w:t>
      </w:r>
      <w:r w:rsidR="005F003A" w:rsidRPr="00447EED">
        <w:rPr>
          <w:color w:val="000000" w:themeColor="text1"/>
          <w:sz w:val="28"/>
          <w:szCs w:val="28"/>
          <w:shd w:val="clear" w:color="auto" w:fill="FFFFFF"/>
          <w:lang w:val="uk-UA"/>
        </w:rPr>
        <w:t>.Тищенко О.В. Соціальне-правове становище осіб з розладами псічного здоровя в Україні тищенко/ issn 2307-1745 Науковий вісник Міжнародного гуманітарного уні</w:t>
      </w:r>
      <w:r w:rsidR="009D0FCD">
        <w:rPr>
          <w:color w:val="000000" w:themeColor="text1"/>
          <w:sz w:val="28"/>
          <w:szCs w:val="28"/>
          <w:shd w:val="clear" w:color="auto" w:fill="FFFFFF"/>
          <w:lang w:val="uk-UA"/>
        </w:rPr>
        <w:t>верситету. Сер</w:t>
      </w:r>
      <w:r w:rsidR="005F003A" w:rsidRPr="00447EED">
        <w:rPr>
          <w:color w:val="000000" w:themeColor="text1"/>
          <w:sz w:val="28"/>
          <w:szCs w:val="28"/>
          <w:shd w:val="clear" w:color="auto" w:fill="FFFFFF"/>
          <w:lang w:val="uk-UA"/>
        </w:rPr>
        <w:t>: Юриспруденція,2013 №6-2 том 2 –с.44-46.</w:t>
      </w:r>
    </w:p>
    <w:p w:rsidR="005F003A" w:rsidRPr="00447EED" w:rsidRDefault="007A552E" w:rsidP="005F003A">
      <w:pPr>
        <w:pStyle w:val="a3"/>
        <w:shd w:val="clear" w:color="auto" w:fill="FAFAFA"/>
        <w:spacing w:before="0" w:beforeAutospacing="0" w:after="75" w:afterAutospacing="0" w:line="360" w:lineRule="auto"/>
        <w:jc w:val="both"/>
        <w:rPr>
          <w:bCs/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>50</w:t>
      </w:r>
      <w:r w:rsidR="005F003A" w:rsidRPr="00447EED">
        <w:rPr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="005F003A" w:rsidRPr="00447EED">
        <w:rPr>
          <w:color w:val="000000" w:themeColor="text1"/>
          <w:sz w:val="28"/>
          <w:szCs w:val="28"/>
        </w:rPr>
        <w:t>Чуприков А. П. Психічне здоров’я в Україні</w:t>
      </w:r>
      <w:r w:rsidR="005F003A" w:rsidRPr="00447EED">
        <w:rPr>
          <w:color w:val="000000" w:themeColor="text1"/>
          <w:sz w:val="28"/>
          <w:szCs w:val="28"/>
          <w:lang w:val="uk-UA"/>
        </w:rPr>
        <w:t>.</w:t>
      </w:r>
      <w:r w:rsidR="005F003A" w:rsidRPr="00447EED">
        <w:rPr>
          <w:color w:val="000000" w:themeColor="text1"/>
          <w:sz w:val="28"/>
          <w:szCs w:val="28"/>
        </w:rPr>
        <w:t xml:space="preserve"> </w:t>
      </w:r>
      <w:r w:rsidR="005F003A" w:rsidRPr="00447EED">
        <w:rPr>
          <w:color w:val="000000" w:themeColor="text1"/>
          <w:sz w:val="28"/>
          <w:szCs w:val="28"/>
          <w:lang w:val="uk-UA"/>
        </w:rPr>
        <w:t xml:space="preserve">1995 </w:t>
      </w:r>
      <w:r w:rsidR="005F003A" w:rsidRPr="00447EED">
        <w:rPr>
          <w:color w:val="000000" w:themeColor="text1"/>
          <w:sz w:val="28"/>
          <w:szCs w:val="28"/>
        </w:rPr>
        <w:t>[Електронний ресурс]. - Режим доступу до джерела:</w:t>
      </w:r>
      <w:r w:rsidR="005F003A" w:rsidRPr="00447EED">
        <w:rPr>
          <w:bCs/>
          <w:color w:val="000000" w:themeColor="text1"/>
          <w:sz w:val="28"/>
          <w:szCs w:val="28"/>
          <w:lang w:val="uk-UA"/>
        </w:rPr>
        <w:t xml:space="preserve"> </w:t>
      </w:r>
    </w:p>
    <w:p w:rsidR="005F003A" w:rsidRPr="00447EED" w:rsidRDefault="00E24E33" w:rsidP="005F003A">
      <w:pPr>
        <w:pStyle w:val="a3"/>
        <w:shd w:val="clear" w:color="auto" w:fill="FAFAFA"/>
        <w:spacing w:before="0" w:beforeAutospacing="0" w:after="75" w:afterAutospacing="0" w:line="360" w:lineRule="auto"/>
        <w:jc w:val="both"/>
        <w:rPr>
          <w:bCs/>
          <w:color w:val="000000" w:themeColor="text1"/>
          <w:sz w:val="28"/>
          <w:szCs w:val="28"/>
          <w:u w:val="single"/>
          <w:lang w:val="uk-UA"/>
        </w:rPr>
      </w:pPr>
      <w:r w:rsidRPr="00E24E33">
        <w:rPr>
          <w:color w:val="000000" w:themeColor="text1"/>
          <w:sz w:val="28"/>
          <w:szCs w:val="28"/>
          <w:u w:val="single"/>
        </w:rPr>
        <w:t>http</w:t>
      </w:r>
      <w:r w:rsidRPr="00C335E8">
        <w:rPr>
          <w:color w:val="000000" w:themeColor="text1"/>
          <w:sz w:val="28"/>
          <w:szCs w:val="28"/>
          <w:u w:val="single"/>
          <w:lang w:val="uk-UA"/>
        </w:rPr>
        <w:t>://</w:t>
      </w:r>
      <w:r w:rsidRPr="00E24E33">
        <w:rPr>
          <w:color w:val="000000" w:themeColor="text1"/>
          <w:sz w:val="28"/>
          <w:szCs w:val="28"/>
          <w:u w:val="single"/>
        </w:rPr>
        <w:t>health</w:t>
      </w:r>
      <w:r w:rsidRPr="00C335E8">
        <w:rPr>
          <w:color w:val="000000" w:themeColor="text1"/>
          <w:sz w:val="28"/>
          <w:szCs w:val="28"/>
          <w:u w:val="single"/>
          <w:lang w:val="uk-UA"/>
        </w:rPr>
        <w:t>.</w:t>
      </w:r>
      <w:r w:rsidRPr="00E24E33">
        <w:rPr>
          <w:color w:val="000000" w:themeColor="text1"/>
          <w:sz w:val="28"/>
          <w:szCs w:val="28"/>
          <w:u w:val="single"/>
        </w:rPr>
        <w:t>intermedia</w:t>
      </w:r>
      <w:r w:rsidRPr="00C335E8">
        <w:rPr>
          <w:color w:val="000000" w:themeColor="text1"/>
          <w:sz w:val="28"/>
          <w:szCs w:val="28"/>
          <w:u w:val="single"/>
          <w:lang w:val="uk-UA"/>
        </w:rPr>
        <w:t>.</w:t>
      </w:r>
      <w:r w:rsidRPr="00E24E33">
        <w:rPr>
          <w:color w:val="000000" w:themeColor="text1"/>
          <w:sz w:val="28"/>
          <w:szCs w:val="28"/>
          <w:u w:val="single"/>
        </w:rPr>
        <w:t>org</w:t>
      </w:r>
      <w:r w:rsidRPr="00C335E8">
        <w:rPr>
          <w:color w:val="000000" w:themeColor="text1"/>
          <w:sz w:val="28"/>
          <w:szCs w:val="28"/>
          <w:u w:val="single"/>
          <w:lang w:val="uk-UA"/>
        </w:rPr>
        <w:t>.</w:t>
      </w:r>
      <w:r w:rsidRPr="00E24E33">
        <w:rPr>
          <w:color w:val="000000" w:themeColor="text1"/>
          <w:sz w:val="28"/>
          <w:szCs w:val="28"/>
          <w:u w:val="single"/>
        </w:rPr>
        <w:t>ua</w:t>
      </w:r>
    </w:p>
    <w:p w:rsidR="005F003A" w:rsidRDefault="005F003A" w:rsidP="005F003A">
      <w:pPr>
        <w:spacing w:line="360" w:lineRule="auto"/>
        <w:jc w:val="right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</w:pPr>
    </w:p>
    <w:p w:rsidR="007B0C47" w:rsidRDefault="007B0C47" w:rsidP="007B0C47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lastRenderedPageBreak/>
        <w:t>ДОДАТКИ</w:t>
      </w:r>
    </w:p>
    <w:p w:rsidR="007B0C47" w:rsidRPr="00AB6C9D" w:rsidRDefault="007B0C47" w:rsidP="00AB6C9D">
      <w:pPr>
        <w:spacing w:before="225" w:after="225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Методика "Ціннісні орієнтації"</w:t>
      </w:r>
    </w:p>
    <w:p w:rsidR="007B0C47" w:rsidRPr="00AB6C9D" w:rsidRDefault="007B0C47" w:rsidP="00AB6C9D">
      <w:pPr>
        <w:spacing w:before="225" w:after="225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Методика "Ціннісні орієнтації" розроблена</w:t>
      </w: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</w:t>
      </w:r>
      <w:hyperlink r:id="rId21" w:history="1">
        <w:r w:rsidRPr="00AB6C9D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ru-RU"/>
          </w:rPr>
          <w:t>Мілтоном Рокичем</w:t>
        </w:r>
      </w:hyperlink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</w:t>
      </w: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 тест особистості, спрямований на вивчення ціннісно-мотиваційної сфери людини. Система ціннісних орієнтацій визначає змістовну сторону спрямованості особистості і складає основу її відносин до навколишнього світу, до інших людей, до себе самої, основу світогляду і ядро мотивації життєвої активності, основу життєвої концепції і "філософії життя".</w:t>
      </w:r>
    </w:p>
    <w:p w:rsidR="007B0C47" w:rsidRPr="00AB6C9D" w:rsidRDefault="007B0C47" w:rsidP="00AB6C9D">
      <w:pPr>
        <w:spacing w:before="75" w:after="225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Обстеження краще проводити індивідуально, але можливо і групове тестування.</w:t>
      </w:r>
    </w:p>
    <w:p w:rsidR="007B0C47" w:rsidRPr="00AB6C9D" w:rsidRDefault="007B0C47" w:rsidP="00AB6C9D">
      <w:pPr>
        <w:spacing w:before="225" w:after="225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Респонденту пред'явлені два списки цінностей (по 18 у кожному), або на аркушах паперу в алфавітному порядку, або на картках. У списках випробуваний присвоює кожній цінності ранговий номер, а картки розкладає по порядку значущості. Остання форма подачі матеріалу дає більш надійні результати.</w:t>
      </w:r>
    </w:p>
    <w:p w:rsidR="007B0C47" w:rsidRPr="00AB6C9D" w:rsidRDefault="007B0C47" w:rsidP="00AB6C9D">
      <w:pPr>
        <w:spacing w:before="225" w:after="225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Спочатку пред'являється набір термінальних, а потім набір інструментальних цінностей.</w:t>
      </w:r>
    </w:p>
    <w:p w:rsidR="007B0C47" w:rsidRPr="00AB6C9D" w:rsidRDefault="007B0C47" w:rsidP="00AB6C9D">
      <w:pPr>
        <w:spacing w:before="225" w:after="105" w:line="360" w:lineRule="auto"/>
        <w:jc w:val="both"/>
        <w:textAlignment w:val="baseline"/>
        <w:outlineLvl w:val="2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Інструкція до тесту</w:t>
      </w:r>
    </w:p>
    <w:p w:rsidR="007B0C47" w:rsidRPr="00AB6C9D" w:rsidRDefault="007B0C47" w:rsidP="00AB6C9D">
      <w:pPr>
        <w:spacing w:before="75" w:after="225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"Зараз Вам буде пред'явлений набір з 18 карток з позначенням цінностей. Ваше завдання - розкласти їх по порядку значимості для Вас як принципів, якими Ви керуєтеся у Вашому житті.</w:t>
      </w:r>
    </w:p>
    <w:p w:rsidR="007B0C47" w:rsidRPr="00AB6C9D" w:rsidRDefault="007B0C47" w:rsidP="00AB6C9D">
      <w:pPr>
        <w:spacing w:before="225" w:after="225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Уважно вивчіть таблицю і, вибравши ту цінність, яка для Вас найбільш значима, помістіть її на перше місце. Потім виберіть другу за значимістю цінність і помістіть її слідом за першою. Потім виконайте те ж з усіма рештою цінностями. Найменш важлива залишиться останньою і займе 18 місце.</w:t>
      </w:r>
    </w:p>
    <w:p w:rsidR="007B0C47" w:rsidRPr="00AB6C9D" w:rsidRDefault="007B0C47" w:rsidP="00AB6C9D">
      <w:pPr>
        <w:spacing w:before="225" w:after="225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lastRenderedPageBreak/>
        <w:t>Розробіть не поспішаючи, вдумливо. Кінцевий результат повинен відбивати Вашу справжню позицію".</w:t>
      </w:r>
    </w:p>
    <w:p w:rsidR="007B0C47" w:rsidRPr="00AB6C9D" w:rsidRDefault="007B0C47" w:rsidP="00AB6C9D">
      <w:pPr>
        <w:spacing w:before="225" w:after="105" w:line="360" w:lineRule="auto"/>
        <w:jc w:val="both"/>
        <w:textAlignment w:val="baseline"/>
        <w:outlineLvl w:val="2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Тестовий матеріал</w:t>
      </w:r>
    </w:p>
    <w:p w:rsidR="007B0C47" w:rsidRPr="00AB6C9D" w:rsidRDefault="007B0C47" w:rsidP="00AB6C9D">
      <w:pPr>
        <w:spacing w:before="75" w:after="225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Список А (термінальні цінності):</w:t>
      </w:r>
    </w:p>
    <w:p w:rsidR="007B0C47" w:rsidRPr="00AB6C9D" w:rsidRDefault="007B0C47" w:rsidP="00AB6C9D">
      <w:pPr>
        <w:numPr>
          <w:ilvl w:val="0"/>
          <w:numId w:val="10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активна діяльна життя (повнота та емоційна насиченість життя);</w:t>
      </w:r>
    </w:p>
    <w:p w:rsidR="007B0C47" w:rsidRPr="00AB6C9D" w:rsidRDefault="007B0C47" w:rsidP="00AB6C9D">
      <w:pPr>
        <w:numPr>
          <w:ilvl w:val="0"/>
          <w:numId w:val="10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життєва мудрість (зрілість суджень і здоровий глузд, що досягаються життєвим досвідом);</w:t>
      </w:r>
    </w:p>
    <w:p w:rsidR="007B0C47" w:rsidRPr="00AB6C9D" w:rsidRDefault="007B0C47" w:rsidP="00AB6C9D">
      <w:pPr>
        <w:numPr>
          <w:ilvl w:val="0"/>
          <w:numId w:val="10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здоров'я (фізичне і психічне);</w:t>
      </w:r>
    </w:p>
    <w:p w:rsidR="007B0C47" w:rsidRPr="00AB6C9D" w:rsidRDefault="007B0C47" w:rsidP="00AB6C9D">
      <w:pPr>
        <w:numPr>
          <w:ilvl w:val="0"/>
          <w:numId w:val="10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цікава робота;</w:t>
      </w:r>
    </w:p>
    <w:p w:rsidR="007B0C47" w:rsidRPr="00AB6C9D" w:rsidRDefault="007B0C47" w:rsidP="00AB6C9D">
      <w:pPr>
        <w:numPr>
          <w:ilvl w:val="0"/>
          <w:numId w:val="10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краса природи і мистецтва (переживання прекрасного в природі і в мистецтві);</w:t>
      </w:r>
    </w:p>
    <w:p w:rsidR="007B0C47" w:rsidRPr="00AB6C9D" w:rsidRDefault="007B0C47" w:rsidP="00AB6C9D">
      <w:pPr>
        <w:numPr>
          <w:ilvl w:val="0"/>
          <w:numId w:val="10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любов (духовна і фізична близькість з коханою людиною);</w:t>
      </w:r>
    </w:p>
    <w:p w:rsidR="007B0C47" w:rsidRPr="00AB6C9D" w:rsidRDefault="007B0C47" w:rsidP="00AB6C9D">
      <w:pPr>
        <w:numPr>
          <w:ilvl w:val="0"/>
          <w:numId w:val="10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матеріально забезпечене життя (відсутність матеріальних труднощів);</w:t>
      </w:r>
    </w:p>
    <w:p w:rsidR="007B0C47" w:rsidRPr="00AB6C9D" w:rsidRDefault="007B0C47" w:rsidP="00AB6C9D">
      <w:pPr>
        <w:numPr>
          <w:ilvl w:val="0"/>
          <w:numId w:val="10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наявність хороших і вірних друзів;</w:t>
      </w:r>
    </w:p>
    <w:p w:rsidR="007B0C47" w:rsidRPr="00AB6C9D" w:rsidRDefault="007B0C47" w:rsidP="00AB6C9D">
      <w:pPr>
        <w:numPr>
          <w:ilvl w:val="0"/>
          <w:numId w:val="10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суспільне покликання (повага оточуючих, колективу, товаришів по роботі);</w:t>
      </w:r>
    </w:p>
    <w:p w:rsidR="007B0C47" w:rsidRPr="00AB6C9D" w:rsidRDefault="007B0C47" w:rsidP="00AB6C9D">
      <w:pPr>
        <w:numPr>
          <w:ilvl w:val="0"/>
          <w:numId w:val="10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пізнання (можливість розширення своєї освіти, кругозору, загальної культури, інтелектуальне розвиток);</w:t>
      </w:r>
    </w:p>
    <w:p w:rsidR="007B0C47" w:rsidRPr="00AB6C9D" w:rsidRDefault="007B0C47" w:rsidP="00AB6C9D">
      <w:pPr>
        <w:numPr>
          <w:ilvl w:val="0"/>
          <w:numId w:val="10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продуктивна життя (максимально повне використання своїх можливостей, сил і здібностей);</w:t>
      </w:r>
    </w:p>
    <w:p w:rsidR="007B0C47" w:rsidRPr="00AB6C9D" w:rsidRDefault="007B0C47" w:rsidP="00AB6C9D">
      <w:pPr>
        <w:numPr>
          <w:ilvl w:val="0"/>
          <w:numId w:val="10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розвиток (робота над собою, постійне фізичне і духовне вдосконалення);</w:t>
      </w:r>
    </w:p>
    <w:p w:rsidR="007B0C47" w:rsidRPr="00AB6C9D" w:rsidRDefault="007B0C47" w:rsidP="00AB6C9D">
      <w:pPr>
        <w:numPr>
          <w:ilvl w:val="0"/>
          <w:numId w:val="10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розваги (приємне, необтяжливе проведення часу, відсутність обов'язків)</w:t>
      </w:r>
    </w:p>
    <w:p w:rsidR="007B0C47" w:rsidRPr="00AB6C9D" w:rsidRDefault="007B0C47" w:rsidP="00AB6C9D">
      <w:pPr>
        <w:numPr>
          <w:ilvl w:val="0"/>
          <w:numId w:val="10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свобода (самостійність, незалежність у судженнях і вчинках)</w:t>
      </w:r>
    </w:p>
    <w:p w:rsidR="007B0C47" w:rsidRPr="00AB6C9D" w:rsidRDefault="007B0C47" w:rsidP="00AB6C9D">
      <w:pPr>
        <w:numPr>
          <w:ilvl w:val="0"/>
          <w:numId w:val="10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щасливе сімейне життя</w:t>
      </w:r>
    </w:p>
    <w:p w:rsidR="007B0C47" w:rsidRPr="00AB6C9D" w:rsidRDefault="007B0C47" w:rsidP="00AB6C9D">
      <w:pPr>
        <w:numPr>
          <w:ilvl w:val="0"/>
          <w:numId w:val="10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щастя інших (добробут, розвиток і вдосконалення інших людей, всього народу, людства в цілому)</w:t>
      </w:r>
    </w:p>
    <w:p w:rsidR="007B0C47" w:rsidRPr="00AB6C9D" w:rsidRDefault="007B0C47" w:rsidP="00AB6C9D">
      <w:pPr>
        <w:numPr>
          <w:ilvl w:val="0"/>
          <w:numId w:val="10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lastRenderedPageBreak/>
        <w:t>творчість (можливість творчої діяльності)</w:t>
      </w:r>
    </w:p>
    <w:p w:rsidR="007B0C47" w:rsidRPr="00AB6C9D" w:rsidRDefault="007B0C47" w:rsidP="00AB6C9D">
      <w:pPr>
        <w:numPr>
          <w:ilvl w:val="0"/>
          <w:numId w:val="10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впевненість у собі (внутрішня гармонія, свобода від внутрішніх протиріч; сумнівів).</w:t>
      </w:r>
    </w:p>
    <w:p w:rsidR="007B0C47" w:rsidRPr="00AB6C9D" w:rsidRDefault="007B0C47" w:rsidP="00AB6C9D">
      <w:pPr>
        <w:spacing w:before="225" w:after="225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Список Б (інструментальні цінності):</w:t>
      </w:r>
    </w:p>
    <w:p w:rsidR="007B0C47" w:rsidRPr="00AB6C9D" w:rsidRDefault="007B0C47" w:rsidP="00AB6C9D">
      <w:pPr>
        <w:numPr>
          <w:ilvl w:val="0"/>
          <w:numId w:val="11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акуратність (охайність), вміння тримати в порядку речі, порядок у справах;</w:t>
      </w:r>
    </w:p>
    <w:p w:rsidR="007B0C47" w:rsidRPr="00AB6C9D" w:rsidRDefault="007B0C47" w:rsidP="00AB6C9D">
      <w:pPr>
        <w:numPr>
          <w:ilvl w:val="0"/>
          <w:numId w:val="11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вихованість (гарні манери);</w:t>
      </w:r>
    </w:p>
    <w:p w:rsidR="007B0C47" w:rsidRPr="00AB6C9D" w:rsidRDefault="007B0C47" w:rsidP="00AB6C9D">
      <w:pPr>
        <w:numPr>
          <w:ilvl w:val="0"/>
          <w:numId w:val="11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високі запити (високі вимоги до життя і високі домагання);</w:t>
      </w:r>
    </w:p>
    <w:p w:rsidR="007B0C47" w:rsidRPr="00AB6C9D" w:rsidRDefault="007B0C47" w:rsidP="00AB6C9D">
      <w:pPr>
        <w:numPr>
          <w:ilvl w:val="0"/>
          <w:numId w:val="11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життєрадісність (почуття гумору);</w:t>
      </w:r>
    </w:p>
    <w:p w:rsidR="007B0C47" w:rsidRPr="00AB6C9D" w:rsidRDefault="007B0C47" w:rsidP="00AB6C9D">
      <w:pPr>
        <w:numPr>
          <w:ilvl w:val="0"/>
          <w:numId w:val="11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старанність (дисциплінованість);</w:t>
      </w:r>
    </w:p>
    <w:p w:rsidR="007B0C47" w:rsidRPr="00AB6C9D" w:rsidRDefault="007B0C47" w:rsidP="00AB6C9D">
      <w:pPr>
        <w:numPr>
          <w:ilvl w:val="0"/>
          <w:numId w:val="11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незалежність (здатність діяти самостійно, рішуче);</w:t>
      </w:r>
    </w:p>
    <w:p w:rsidR="007B0C47" w:rsidRPr="00AB6C9D" w:rsidRDefault="007B0C47" w:rsidP="00AB6C9D">
      <w:pPr>
        <w:numPr>
          <w:ilvl w:val="0"/>
          <w:numId w:val="11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непримиренність до недоліків у собі та інших;</w:t>
      </w:r>
    </w:p>
    <w:p w:rsidR="007B0C47" w:rsidRPr="00AB6C9D" w:rsidRDefault="007B0C47" w:rsidP="00AB6C9D">
      <w:pPr>
        <w:numPr>
          <w:ilvl w:val="0"/>
          <w:numId w:val="11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освіченість (широта знань, висока загальна культура);</w:t>
      </w:r>
    </w:p>
    <w:p w:rsidR="007B0C47" w:rsidRPr="00AB6C9D" w:rsidRDefault="007B0C47" w:rsidP="00AB6C9D">
      <w:pPr>
        <w:numPr>
          <w:ilvl w:val="0"/>
          <w:numId w:val="11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відповідальність (почуття боргу, уміння тримати своє слово);</w:t>
      </w:r>
    </w:p>
    <w:p w:rsidR="007B0C47" w:rsidRPr="00AB6C9D" w:rsidRDefault="007B0C47" w:rsidP="00AB6C9D">
      <w:pPr>
        <w:numPr>
          <w:ilvl w:val="0"/>
          <w:numId w:val="11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раціоналізм (вміння тверезо і логічно мислити, приймати обдумані, раціональні рішення);</w:t>
      </w:r>
    </w:p>
    <w:p w:rsidR="007B0C47" w:rsidRPr="00AB6C9D" w:rsidRDefault="007B0C47" w:rsidP="00AB6C9D">
      <w:pPr>
        <w:numPr>
          <w:ilvl w:val="0"/>
          <w:numId w:val="11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самоконтроль (стриманість, самодисципліна);</w:t>
      </w:r>
    </w:p>
    <w:p w:rsidR="007B0C47" w:rsidRPr="00AB6C9D" w:rsidRDefault="007B0C47" w:rsidP="00AB6C9D">
      <w:pPr>
        <w:numPr>
          <w:ilvl w:val="0"/>
          <w:numId w:val="11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сміливість у отстаиваниях своєї думки, поглядів;</w:t>
      </w:r>
    </w:p>
    <w:p w:rsidR="007B0C47" w:rsidRPr="00AB6C9D" w:rsidRDefault="007B0C47" w:rsidP="00AB6C9D">
      <w:pPr>
        <w:numPr>
          <w:ilvl w:val="0"/>
          <w:numId w:val="11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тверда воля (вміння настояти на своєму, не відступати перед труднощами)</w:t>
      </w:r>
    </w:p>
    <w:p w:rsidR="007B0C47" w:rsidRPr="00AB6C9D" w:rsidRDefault="007B0C47" w:rsidP="00AB6C9D">
      <w:pPr>
        <w:numPr>
          <w:ilvl w:val="0"/>
          <w:numId w:val="11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терпимість (до поглядів і думок інших, вміння прощати іншим їхні помилки та омани)</w:t>
      </w:r>
    </w:p>
    <w:p w:rsidR="007B0C47" w:rsidRPr="00AB6C9D" w:rsidRDefault="007B0C47" w:rsidP="00AB6C9D">
      <w:pPr>
        <w:numPr>
          <w:ilvl w:val="0"/>
          <w:numId w:val="11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широта поглядів (уміння зрозуміти чужу точку зору, поважати інші смаки, звичаї, звички)</w:t>
      </w:r>
    </w:p>
    <w:p w:rsidR="007B0C47" w:rsidRPr="00AB6C9D" w:rsidRDefault="007B0C47" w:rsidP="00AB6C9D">
      <w:pPr>
        <w:numPr>
          <w:ilvl w:val="0"/>
          <w:numId w:val="11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чесність (правдивість, щирість)</w:t>
      </w:r>
    </w:p>
    <w:p w:rsidR="007B0C47" w:rsidRPr="00AB6C9D" w:rsidRDefault="007B0C47" w:rsidP="00AB6C9D">
      <w:pPr>
        <w:numPr>
          <w:ilvl w:val="0"/>
          <w:numId w:val="11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ефективність у справах (працьовитість, продуктивність у роботі)</w:t>
      </w:r>
    </w:p>
    <w:p w:rsidR="007B0C47" w:rsidRPr="00AB6C9D" w:rsidRDefault="007B0C47" w:rsidP="00AB6C9D">
      <w:pPr>
        <w:numPr>
          <w:ilvl w:val="0"/>
          <w:numId w:val="11"/>
        </w:numPr>
        <w:spacing w:before="75" w:after="75" w:line="360" w:lineRule="auto"/>
        <w:ind w:left="225" w:right="225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lastRenderedPageBreak/>
        <w:t>чуйність (дбайливість)</w:t>
      </w:r>
    </w:p>
    <w:p w:rsidR="007B0C47" w:rsidRPr="00AB6C9D" w:rsidRDefault="007B0C47" w:rsidP="00AB6C9D">
      <w:pPr>
        <w:spacing w:before="225" w:after="105" w:line="360" w:lineRule="auto"/>
        <w:jc w:val="both"/>
        <w:textAlignment w:val="baseline"/>
        <w:outlineLvl w:val="2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Інтерпретація результатів тесту</w:t>
      </w:r>
    </w:p>
    <w:p w:rsidR="007B0C47" w:rsidRPr="00AB6C9D" w:rsidRDefault="007B0C47" w:rsidP="00AB6C9D">
      <w:pPr>
        <w:spacing w:before="75" w:after="225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Аналізуючи ієрархію цінностей, слід звернути увагу на їх угруповання випробуваним у змістовні блоки по різних підставах. Так, наприклад, виділяються "конкретні" і "абстрактні" цінності, цінності професійної самореалізації й особистого життя і т. д. Інструментальні цінності можуть групуватися в етичні цінності, цінності спілкування, цінності справи; індивідуалістичні і конформістські цінності, альтруїстичні цінності; цінності самоствердження і цінності прийняття інших і т. д. Це далеко не всі можливості суб'єктивного структурування системи ціннісних орієнтацій. Психолог повинен спробувати вловити індивідуальну закономірність.</w:t>
      </w:r>
    </w:p>
    <w:p w:rsidR="007B0C47" w:rsidRPr="00AB6C9D" w:rsidRDefault="007B0C47" w:rsidP="00AB6C9D">
      <w:pPr>
        <w:spacing w:before="225" w:after="225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Якщо не вдається виявити жодної закономірності, можна припустити несформованість у респондента системи цінностей або навіть нещирість відповідей.</w:t>
      </w:r>
    </w:p>
    <w:p w:rsidR="007B0C47" w:rsidRPr="00AB6C9D" w:rsidRDefault="007B0C47" w:rsidP="00AB6C9D">
      <w:pPr>
        <w:spacing w:before="225" w:after="105" w:line="360" w:lineRule="auto"/>
        <w:jc w:val="both"/>
        <w:textAlignment w:val="baseline"/>
        <w:outlineLvl w:val="2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Достоїнства і недоліки методики</w:t>
      </w:r>
    </w:p>
    <w:p w:rsidR="007B0C47" w:rsidRPr="00AB6C9D" w:rsidRDefault="007B0C47" w:rsidP="00AB6C9D">
      <w:pPr>
        <w:spacing w:before="75" w:after="225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Достоїнством методики є універсальність, зручність і економічність у проведенні обстеження й обробці результатів, гнучкість - можливість варіювати як стимульний матеріал (списки цінностей), так і інструкції. Істотним її недоліком є вплив соціальної бажаності, можливість нещирості. Тому особливу роль у даному випадку відіграє мотивація діагностики, добровільний характер тестування і наявність контакту між психологом і випробуваним. Методику не рекомендується застосовувати з метою відбору і експертизи.</w:t>
      </w:r>
    </w:p>
    <w:p w:rsidR="007B0C47" w:rsidRPr="00AB6C9D" w:rsidRDefault="007B0C47" w:rsidP="00AB6C9D">
      <w:pPr>
        <w:spacing w:before="225" w:after="225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Для подолання зазначених недоліків і більш глибокого проникнення в систему ціннісних орієнтації можливі зміни інструкції, які дають додаткову діагностичну інформацію і дозволяють зробити більш обґрунтовані </w:t>
      </w: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lastRenderedPageBreak/>
        <w:t>висновки. Так, після основної серії можна попросити випробуваного ранжувати картки, відповідаючи на наступні питання:</w:t>
      </w:r>
    </w:p>
    <w:p w:rsidR="007B0C47" w:rsidRPr="00AB6C9D" w:rsidRDefault="007B0C47" w:rsidP="00AB6C9D">
      <w:pPr>
        <w:numPr>
          <w:ilvl w:val="0"/>
          <w:numId w:val="12"/>
        </w:numPr>
        <w:spacing w:before="75" w:after="75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"В якому порядку і в якій мірі (у відсотках) реалізовані дані цінності у Вашому житті?"</w:t>
      </w:r>
    </w:p>
    <w:p w:rsidR="007B0C47" w:rsidRPr="00AB6C9D" w:rsidRDefault="007B0C47" w:rsidP="00AB6C9D">
      <w:pPr>
        <w:numPr>
          <w:ilvl w:val="0"/>
          <w:numId w:val="12"/>
        </w:numPr>
        <w:spacing w:before="75" w:after="75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"Як би Ви розташували ці цінності, якщо б стали таким, яким мріяли?"</w:t>
      </w:r>
    </w:p>
    <w:p w:rsidR="007B0C47" w:rsidRPr="00AB6C9D" w:rsidRDefault="007B0C47" w:rsidP="00AB6C9D">
      <w:pPr>
        <w:numPr>
          <w:ilvl w:val="0"/>
          <w:numId w:val="12"/>
        </w:numPr>
        <w:spacing w:before="75" w:after="75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"Як, на Ваш погляд, це зробив би людина, досконалий у всіх відносинах?"</w:t>
      </w:r>
    </w:p>
    <w:p w:rsidR="007B0C47" w:rsidRPr="00AB6C9D" w:rsidRDefault="007B0C47" w:rsidP="00AB6C9D">
      <w:pPr>
        <w:numPr>
          <w:ilvl w:val="0"/>
          <w:numId w:val="12"/>
        </w:numPr>
        <w:spacing w:before="75" w:after="75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"Як зробила б це, на Вашу думку, більшість людей?"</w:t>
      </w:r>
    </w:p>
    <w:p w:rsidR="007B0C47" w:rsidRPr="00AB6C9D" w:rsidRDefault="007B0C47" w:rsidP="00AB6C9D">
      <w:pPr>
        <w:numPr>
          <w:ilvl w:val="0"/>
          <w:numId w:val="12"/>
        </w:numPr>
        <w:spacing w:before="75" w:after="75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"Як це зробили б Ви 5 або 10 років тому?"</w:t>
      </w:r>
    </w:p>
    <w:p w:rsidR="007B0C47" w:rsidRPr="00AB6C9D" w:rsidRDefault="007B0C47" w:rsidP="00AB6C9D">
      <w:pPr>
        <w:numPr>
          <w:ilvl w:val="0"/>
          <w:numId w:val="12"/>
        </w:numPr>
        <w:spacing w:before="75" w:after="75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"............через 5 або 10 років?"</w:t>
      </w:r>
    </w:p>
    <w:p w:rsidR="007B0C47" w:rsidRPr="00AB6C9D" w:rsidRDefault="007B0C47" w:rsidP="00AB6C9D">
      <w:pPr>
        <w:numPr>
          <w:ilvl w:val="0"/>
          <w:numId w:val="12"/>
        </w:numPr>
        <w:spacing w:before="75" w:after="75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B6C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"Як ранжирували би картки близькі Вам люди?"</w:t>
      </w:r>
    </w:p>
    <w:p w:rsidR="007B0C47" w:rsidRPr="00AB6C9D" w:rsidRDefault="007B0C47" w:rsidP="00AB6C9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B0C47" w:rsidRPr="00AB6C9D" w:rsidRDefault="007B0C47" w:rsidP="00AB6C9D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AB6C9D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Методика діагностики рівня суб’</w:t>
      </w:r>
      <w:r w:rsidR="00AB6C9D" w:rsidRPr="00AB6C9D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єктивного відчуття самотності </w:t>
      </w:r>
      <w:r w:rsidR="00AB6C9D"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(Д. Рассел, Л. Пепло, М. Фергюсон),</w:t>
      </w:r>
      <w:r w:rsidRPr="00AB6C9D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)</w:t>
      </w:r>
    </w:p>
    <w:p w:rsidR="007B0C47" w:rsidRPr="00AB6C9D" w:rsidRDefault="007B0C47" w:rsidP="00AB6C9D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bCs/>
          <w:sz w:val="28"/>
          <w:szCs w:val="28"/>
          <w:lang w:val="uk-UA"/>
        </w:rPr>
        <w:t>Інструкція</w:t>
      </w:r>
      <w:r w:rsidRPr="00AB6C9D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.</w:t>
      </w:r>
      <w:r w:rsidRPr="00AB6C9D">
        <w:rPr>
          <w:rFonts w:ascii="Times New Roman" w:eastAsia="Calibri" w:hAnsi="Times New Roman" w:cs="Times New Roman"/>
          <w:sz w:val="28"/>
          <w:szCs w:val="28"/>
          <w:lang w:val="uk-UA"/>
        </w:rPr>
        <w:t> Вам пропонується низка тверджень. Розгляньте послідовно кожне й оцініть з погляду частоти їхнього прояву щодо вашого життя за допомогою чотирьох варіантів відповідей: «часто», «іноді», «рідко», «ніколи».</w:t>
      </w:r>
    </w:p>
    <w:p w:rsidR="007B0C47" w:rsidRPr="00AB6C9D" w:rsidRDefault="007B0C47" w:rsidP="00AB6C9D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B6C9D">
        <w:rPr>
          <w:rFonts w:ascii="Times New Roman" w:eastAsia="Calibri" w:hAnsi="Times New Roman" w:cs="Times New Roman"/>
          <w:sz w:val="28"/>
          <w:szCs w:val="28"/>
          <w:lang w:val="uk-UA"/>
        </w:rPr>
        <w:t>Текст опитувальника:</w:t>
      </w:r>
    </w:p>
    <w:p w:rsidR="007B0C47" w:rsidRPr="00AB6C9D" w:rsidRDefault="007B0C47" w:rsidP="00AB6C9D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B6C9D">
        <w:rPr>
          <w:rFonts w:ascii="Times New Roman" w:eastAsia="Calibri" w:hAnsi="Times New Roman" w:cs="Times New Roman"/>
          <w:sz w:val="28"/>
          <w:szCs w:val="28"/>
          <w:lang w:val="uk-UA"/>
        </w:rPr>
        <w:t>1.         Я нещасливий, займаючись скількома речами поодинці.</w:t>
      </w:r>
    </w:p>
    <w:p w:rsidR="007B0C47" w:rsidRPr="00AB6C9D" w:rsidRDefault="007B0C47" w:rsidP="00AB6C9D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B6C9D">
        <w:rPr>
          <w:rFonts w:ascii="Times New Roman" w:eastAsia="Calibri" w:hAnsi="Times New Roman" w:cs="Times New Roman"/>
          <w:sz w:val="28"/>
          <w:szCs w:val="28"/>
          <w:lang w:val="uk-UA"/>
        </w:rPr>
        <w:t>2.         Мені немає з ким поговорити.</w:t>
      </w:r>
    </w:p>
    <w:p w:rsidR="007B0C47" w:rsidRPr="00AB6C9D" w:rsidRDefault="007B0C47" w:rsidP="00AB6C9D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B6C9D">
        <w:rPr>
          <w:rFonts w:ascii="Times New Roman" w:eastAsia="Calibri" w:hAnsi="Times New Roman" w:cs="Times New Roman"/>
          <w:sz w:val="28"/>
          <w:szCs w:val="28"/>
          <w:lang w:val="uk-UA"/>
        </w:rPr>
        <w:t>3.         Для мене нестерпно бути таким самотнім.</w:t>
      </w:r>
    </w:p>
    <w:p w:rsidR="007B0C47" w:rsidRPr="00AB6C9D" w:rsidRDefault="007B0C47" w:rsidP="00AB6C9D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B6C9D">
        <w:rPr>
          <w:rFonts w:ascii="Times New Roman" w:eastAsia="Calibri" w:hAnsi="Times New Roman" w:cs="Times New Roman"/>
          <w:sz w:val="28"/>
          <w:szCs w:val="28"/>
          <w:lang w:val="uk-UA"/>
        </w:rPr>
        <w:t>4.         Мені не вистачає спілкування.</w:t>
      </w:r>
    </w:p>
    <w:p w:rsidR="007B0C47" w:rsidRPr="00AB6C9D" w:rsidRDefault="007B0C47" w:rsidP="00AB6C9D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B6C9D">
        <w:rPr>
          <w:rFonts w:ascii="Times New Roman" w:eastAsia="Calibri" w:hAnsi="Times New Roman" w:cs="Times New Roman"/>
          <w:sz w:val="28"/>
          <w:szCs w:val="28"/>
          <w:lang w:val="uk-UA"/>
        </w:rPr>
        <w:t>5.         Я почуваю, начебто ніхто дійсно не розуміє мене.</w:t>
      </w:r>
    </w:p>
    <w:p w:rsidR="007B0C47" w:rsidRPr="00AB6C9D" w:rsidRDefault="007B0C47" w:rsidP="00AB6C9D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B6C9D">
        <w:rPr>
          <w:rFonts w:ascii="Times New Roman" w:eastAsia="Calibri" w:hAnsi="Times New Roman" w:cs="Times New Roman"/>
          <w:sz w:val="28"/>
          <w:szCs w:val="28"/>
          <w:lang w:val="uk-UA"/>
        </w:rPr>
        <w:t>6.         Я постійно очікую, що люди зателефонують чи напишуть мені.</w:t>
      </w:r>
    </w:p>
    <w:p w:rsidR="007B0C47" w:rsidRPr="00AB6C9D" w:rsidRDefault="007B0C47" w:rsidP="00AB6C9D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B6C9D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7.         Немає нікого, до кого я міг би звернутися.</w:t>
      </w:r>
    </w:p>
    <w:p w:rsidR="007B0C47" w:rsidRPr="00AB6C9D" w:rsidRDefault="007B0C47" w:rsidP="00AB6C9D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B6C9D">
        <w:rPr>
          <w:rFonts w:ascii="Times New Roman" w:eastAsia="Calibri" w:hAnsi="Times New Roman" w:cs="Times New Roman"/>
          <w:sz w:val="28"/>
          <w:szCs w:val="28"/>
          <w:lang w:val="uk-UA"/>
        </w:rPr>
        <w:t>8.         У мене зараз немає близьких людей.</w:t>
      </w:r>
    </w:p>
    <w:p w:rsidR="007B0C47" w:rsidRPr="00AB6C9D" w:rsidRDefault="007B0C47" w:rsidP="00AB6C9D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B6C9D">
        <w:rPr>
          <w:rFonts w:ascii="Times New Roman" w:eastAsia="Calibri" w:hAnsi="Times New Roman" w:cs="Times New Roman"/>
          <w:sz w:val="28"/>
          <w:szCs w:val="28"/>
          <w:lang w:val="uk-UA"/>
        </w:rPr>
        <w:t>9.         Ті, хто мене оточують, не розділяють мої інтереси й ідеї.</w:t>
      </w:r>
    </w:p>
    <w:p w:rsidR="007B0C47" w:rsidRPr="00AB6C9D" w:rsidRDefault="007B0C47" w:rsidP="00AB6C9D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B6C9D">
        <w:rPr>
          <w:rFonts w:ascii="Times New Roman" w:eastAsia="Calibri" w:hAnsi="Times New Roman" w:cs="Times New Roman"/>
          <w:sz w:val="28"/>
          <w:szCs w:val="28"/>
          <w:lang w:val="uk-UA"/>
        </w:rPr>
        <w:t>10.       Я почуваюся покинутим.</w:t>
      </w:r>
    </w:p>
    <w:p w:rsidR="007B0C47" w:rsidRPr="00AB6C9D" w:rsidRDefault="007B0C47" w:rsidP="00AB6C9D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B6C9D">
        <w:rPr>
          <w:rFonts w:ascii="Times New Roman" w:eastAsia="Calibri" w:hAnsi="Times New Roman" w:cs="Times New Roman"/>
          <w:sz w:val="28"/>
          <w:szCs w:val="28"/>
          <w:lang w:val="uk-UA"/>
        </w:rPr>
        <w:t>11.       Я не здатний розслаблятися і спілкуватися з тими, хто мене оточує.</w:t>
      </w:r>
    </w:p>
    <w:p w:rsidR="007B0C47" w:rsidRPr="00AB6C9D" w:rsidRDefault="007B0C47" w:rsidP="00AB6C9D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B6C9D">
        <w:rPr>
          <w:rFonts w:ascii="Times New Roman" w:eastAsia="Calibri" w:hAnsi="Times New Roman" w:cs="Times New Roman"/>
          <w:sz w:val="28"/>
          <w:szCs w:val="28"/>
          <w:lang w:val="uk-UA"/>
        </w:rPr>
        <w:t>12.       Я почуваюся зовсім самотнім.</w:t>
      </w:r>
    </w:p>
    <w:p w:rsidR="007B0C47" w:rsidRPr="00AB6C9D" w:rsidRDefault="007B0C47" w:rsidP="00AB6C9D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B6C9D">
        <w:rPr>
          <w:rFonts w:ascii="Times New Roman" w:eastAsia="Calibri" w:hAnsi="Times New Roman" w:cs="Times New Roman"/>
          <w:sz w:val="28"/>
          <w:szCs w:val="28"/>
          <w:lang w:val="uk-UA"/>
        </w:rPr>
        <w:t>13.       Мої соціальні відносини і зв'язки поверхові.</w:t>
      </w:r>
    </w:p>
    <w:p w:rsidR="007B0C47" w:rsidRPr="00AB6C9D" w:rsidRDefault="007B0C47" w:rsidP="00AB6C9D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B6C9D">
        <w:rPr>
          <w:rFonts w:ascii="Times New Roman" w:eastAsia="Calibri" w:hAnsi="Times New Roman" w:cs="Times New Roman"/>
          <w:sz w:val="28"/>
          <w:szCs w:val="28"/>
          <w:lang w:val="uk-UA"/>
        </w:rPr>
        <w:t>14.       Я вмираю від туги за компанією.</w:t>
      </w:r>
    </w:p>
    <w:p w:rsidR="007B0C47" w:rsidRPr="00AB6C9D" w:rsidRDefault="007B0C47" w:rsidP="00AB6C9D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B6C9D">
        <w:rPr>
          <w:rFonts w:ascii="Times New Roman" w:eastAsia="Calibri" w:hAnsi="Times New Roman" w:cs="Times New Roman"/>
          <w:sz w:val="28"/>
          <w:szCs w:val="28"/>
          <w:lang w:val="uk-UA"/>
        </w:rPr>
        <w:t>15.       У дійсності ніхто як слід не знає мене.</w:t>
      </w:r>
    </w:p>
    <w:p w:rsidR="007B0C47" w:rsidRPr="00AB6C9D" w:rsidRDefault="007B0C47" w:rsidP="00AB6C9D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B6C9D">
        <w:rPr>
          <w:rFonts w:ascii="Times New Roman" w:eastAsia="Calibri" w:hAnsi="Times New Roman" w:cs="Times New Roman"/>
          <w:sz w:val="28"/>
          <w:szCs w:val="28"/>
          <w:lang w:val="uk-UA"/>
        </w:rPr>
        <w:t>16.       Я почуваюся ізольованим від інших.</w:t>
      </w:r>
    </w:p>
    <w:p w:rsidR="007B0C47" w:rsidRPr="00AB6C9D" w:rsidRDefault="007B0C47" w:rsidP="00AB6C9D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B6C9D">
        <w:rPr>
          <w:rFonts w:ascii="Times New Roman" w:eastAsia="Calibri" w:hAnsi="Times New Roman" w:cs="Times New Roman"/>
          <w:sz w:val="28"/>
          <w:szCs w:val="28"/>
          <w:lang w:val="uk-UA"/>
        </w:rPr>
        <w:t>17.       Я нещасливий, тому що мною нехтують.</w:t>
      </w:r>
    </w:p>
    <w:p w:rsidR="007B0C47" w:rsidRPr="00AB6C9D" w:rsidRDefault="007B0C47" w:rsidP="00AB6C9D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B6C9D">
        <w:rPr>
          <w:rFonts w:ascii="Times New Roman" w:eastAsia="Calibri" w:hAnsi="Times New Roman" w:cs="Times New Roman"/>
          <w:sz w:val="28"/>
          <w:szCs w:val="28"/>
          <w:lang w:val="uk-UA"/>
        </w:rPr>
        <w:t>18.       Мені важко заводити друзів.</w:t>
      </w:r>
    </w:p>
    <w:p w:rsidR="007B0C47" w:rsidRPr="00AB6C9D" w:rsidRDefault="007B0C47" w:rsidP="00AB6C9D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B6C9D">
        <w:rPr>
          <w:rFonts w:ascii="Times New Roman" w:eastAsia="Calibri" w:hAnsi="Times New Roman" w:cs="Times New Roman"/>
          <w:sz w:val="28"/>
          <w:szCs w:val="28"/>
          <w:lang w:val="uk-UA"/>
        </w:rPr>
        <w:t>19.       Я почуваюся виключеним і ізольованим від інших.</w:t>
      </w:r>
    </w:p>
    <w:p w:rsidR="007B0C47" w:rsidRPr="00AB6C9D" w:rsidRDefault="007B0C47" w:rsidP="00AB6C9D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B6C9D">
        <w:rPr>
          <w:rFonts w:ascii="Times New Roman" w:eastAsia="Calibri" w:hAnsi="Times New Roman" w:cs="Times New Roman"/>
          <w:sz w:val="28"/>
          <w:szCs w:val="28"/>
          <w:lang w:val="uk-UA"/>
        </w:rPr>
        <w:t>20.       Люди навколо мене, але не зі мною.</w:t>
      </w:r>
    </w:p>
    <w:p w:rsidR="007B0C47" w:rsidRPr="00AB6C9D" w:rsidRDefault="007B0C47" w:rsidP="00AB6C9D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B6C9D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О</w:t>
      </w:r>
      <w:r w:rsidRPr="00AB6C9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бробка та інтерпретація. </w:t>
      </w:r>
      <w:r w:rsidRPr="00AB6C9D">
        <w:rPr>
          <w:rFonts w:ascii="Times New Roman" w:eastAsia="Calibri" w:hAnsi="Times New Roman" w:cs="Times New Roman"/>
          <w:sz w:val="28"/>
          <w:szCs w:val="28"/>
          <w:lang w:val="uk-UA"/>
        </w:rPr>
        <w:t>Підраховується кількість кожного з варіантів відповідей. Сума відповідей «часто» збільшується на три, «іноді» — на два, «рідко» — на один і «ніколи» — на 0. Отримані результати складаються. Максимально можливий показник самотності — 60 балів.</w:t>
      </w:r>
    </w:p>
    <w:p w:rsidR="007B0C47" w:rsidRPr="00AB6C9D" w:rsidRDefault="007B0C47" w:rsidP="00AB6C9D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B6C9D">
        <w:rPr>
          <w:rFonts w:ascii="Times New Roman" w:eastAsia="Calibri" w:hAnsi="Times New Roman" w:cs="Times New Roman"/>
          <w:sz w:val="28"/>
          <w:szCs w:val="28"/>
          <w:lang w:val="uk-UA"/>
        </w:rPr>
        <w:t> 40-60 балів — високий ступінь самотності;</w:t>
      </w:r>
    </w:p>
    <w:p w:rsidR="007B0C47" w:rsidRPr="00AB6C9D" w:rsidRDefault="007B0C47" w:rsidP="00AB6C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B6C9D">
        <w:rPr>
          <w:rFonts w:ascii="Times New Roman" w:eastAsia="Calibri" w:hAnsi="Times New Roman" w:cs="Times New Roman"/>
          <w:sz w:val="28"/>
          <w:szCs w:val="28"/>
          <w:lang w:val="uk-UA"/>
        </w:rPr>
        <w:t> 20-40 балів — середній рівень самотності;</w:t>
      </w:r>
    </w:p>
    <w:p w:rsidR="00C335E8" w:rsidRPr="00AB6C9D" w:rsidRDefault="007B0C47" w:rsidP="00AB6C9D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B6C9D">
        <w:rPr>
          <w:rFonts w:ascii="Times New Roman" w:eastAsia="Calibri" w:hAnsi="Times New Roman" w:cs="Times New Roman"/>
          <w:sz w:val="28"/>
          <w:szCs w:val="28"/>
          <w:lang w:val="uk-UA"/>
        </w:rPr>
        <w:t> 0-20 балів — низький рівень самотності</w:t>
      </w:r>
      <w:r w:rsidR="00C335E8" w:rsidRPr="00AB6C9D">
        <w:rPr>
          <w:rFonts w:ascii="Times New Roman" w:eastAsia="Calibri" w:hAnsi="Times New Roman" w:cs="Times New Roman"/>
          <w:sz w:val="28"/>
          <w:szCs w:val="28"/>
          <w:lang w:val="uk-UA"/>
        </w:rPr>
        <w:t>;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Тест Векслера .Дитячий варіант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Субтест 1. Обізнаність</w:t>
      </w:r>
      <w:r w:rsidR="00B2778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Для дітей молодше 8 років і старше підозрюваних в розумовому зниженні: починати з завдання №1, припинити при 5 негативних відповідях поспіль.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Скільки у тебе вух?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Два. Пара.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2.Як називається цей палець?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Вказівний.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3.Скільки ніг у собаки?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Чотири.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4.Від якої тварини ми отримуємо молоко?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Від корови (або кози або верблюда).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5Що потрібно зробити, щоб вода закипіла?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Поставити на вогонь (або газ, або плиту). Нагріти.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6.В якому магазині продають цукор?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В продовольчому (або іншому де можуть продавати цукор).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7.Скільки копійок в п'ятаку?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П'ять.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8.Скільки днів у тижні?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Сім.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9.Хто заснував місто, який називається Санкт-Петербург?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Петро Перший.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0: Будівельники.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?: Ленін. (Вірно, місто раніше називався по імені Леніна, а хто його заснував?)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10.Що таке пара?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Два. Двоє, двоє людей (або предмета). Оцінка в школі.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0: Пара ніг (або предметів).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?: Це кількість. Парочками ходять в дитячому саду. (Вірно. Так значить, що таке пара?)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11.Назви мені чотири пори року?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Зима, літо, осінь, весна (в будь-якому порядку).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12.Якого кольору рубіни?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Червоного (Будь-якого від світло-рожевого до темно-червоного).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0: Рубінового.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13.Де сідає сонце?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На заході. (При вказівці рукою на захід або при відповіді «за горизонтом»: «Правильно, але яке це напрямок?).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0: За хмару (або гори, або ін.)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14.Для чого потрібен шлунок?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Він перетравлює їжу. Обробляє їжу своїм соком. Переробляє їжу.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15.Чому нафту або масло плавають на воді?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Тому що щільність води більше (або нафти менше). Легше.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?: Легка. (Так, але монета теж легка, а не плаває).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16.Хто написав «Євгеній Онєгін»?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Пушкін або Чайковський.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17.Що святкують 9 мая?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Річниця перемоги у Великій Вітчизняній війні. День Перемоги над фашистами.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18.Що таке SOS?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Сигнал лиха. Заклик (або сигнал) про лихо. Сигнал, коли корабель тоне. "Врятуйте наші душі".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19.Який приблизно зріст середнього людини?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150-180 см.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20.Де розташована Італія?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На півдні Європи. На Апеннінському півострові. У Середземному морі.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0: В Європі. На південному заході Європи. На Балканському півострові. Близько Франції. На острові.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21.Скільки кілограмів в центнері?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100 кг.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22.Як називається столиця Греції?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Афіни.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23.З чого отримують скипидар?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З хвойних дерев (або дерева, або сосни, або їли, або смоли).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0: З спирту, бензину або нафти.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24.Скільки кілометрів від Москви до Владивостока?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1: 8-11 тис. Км.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25.Коли буває 29 февраля?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через кожні 4 роки. У високосному році.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0: Взимку. В лютому.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?: У цьому (або такому-то році). Якщо рік високосний запитати «А коли ще буде?»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26.Хто відкрив Південний полюс?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Амундсен.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27.Що таке барометр?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Прилад для вимірювання атмосферного тиску. Прилад, який пророкує погоду.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0: Вимірює температуру.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?: Для вимірювання погоди.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28.Що таке ієрогліф?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Письмові знаки деяких країнах (Єгипті, Китаї, Японії та ін.) Або у древніх. Вид або знак писемності. Букви в Китаї (або ін.).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0: Клинопис. Щось намальовано. Знак. Букви.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29.Хто такий Олександр Македонський?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Великий полководець давнину. Давньогрецький полководець. Завойовник, жив до нашої ери. Підкорювач Персії (або Є</w:t>
      </w:r>
      <w:r w:rsidR="00B2778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гипту). Глава греко-македон</w:t>
      </w: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ської держави.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0: Великий російський полководець.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 ?: Великий полководець. Воєначальник. Ватажок македонців. Полководець Македонії.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30.Що таке конфіскація?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Примусове (або безоплатне) вилучення майна у власність держави за вироком суду (або в адміністративному порядку, або за законом). Відбір майна згідно із законом.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?: Позбавлення (або вилучення) майна. Насильницьке (або примусове) вилучення майна.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Для дітей 8 років і старше, які не підозрюваних в розумовому зниженні: починати з завдання №4. Якщо одне із завдань №4, №5 або №6 не виконана, то перш, ніж переходити до наступного, необхідно повернутися до завдань №№ 1,2,3. Якщо всі три завдання - №№ 4,5,6 виконані, то дати аванс за №№ 1,2,3 і переходити до завдання №7. Припинити при 5 невдачах поспіль.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Субтест 2. Тямущість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Особливість інструкції для 2 субтесту: перед завданням № 6 випробуваному необхідно сказати: «До сих пір ти відповідав все правильно, дуже добре. Тепер я тебе попрошу, говори мені якомога більше. Говори до тих пір, поки сам все не скажеш, чи я тебе не зупиню ».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Починати треба з завдання № 1. Припиняти при трьох невдачах поспіль. Оцінки 2-1-0.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Загальні критерії оцінок для завдань 1-5: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 бали, якщо випробовуваний виявляє власну активність, тобто сам приймає рішення або намагається сам виправити запропоновану ситуацію;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 бал, якщо випробовуваний пропонує виправити становище кому-небудь іншому або звертається за допомогою до кого-небудь.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На завдання 1-5 обов'язково потрібно домогтися позитивної відповіді, відповіді «не знаю» не повинно бути.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Загальні критерії для оцінок для завдань 6-14: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 бали - якщо вказується не менше двох причин,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 бал - якщо вказується 1 причин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Завдання і контрольні відповіді 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 Що ти будеш робити, якщо поріжеш собі палець?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2: помажу йодом. Забінтую. Заклею пластиром. Вимию водою з милом.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Скажу мамі. Піду до лікаря.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0: Плакати. Піду додому. Нічого.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 Що ти будеш робити, якщо втратиш м'ячик, який тобі дали пограти? (Ляльку, книгу - в залежності від віку, статі).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2: Куплю новий. Віддам свій (або такий же, або інший). Заплачу.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Вибачуся. Скажу мамі.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0: Плакати. Скажу йому, що втратив.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?: Шукати поки не знайду. (?: А якщо не знайдеш? »).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 Що ти будеш робити, якщо прийшов в магазин за хлібом, а хліба в магазині не виявилося?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2: Піду в інший магазин. Куплю булку.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Заитаю у мами, що робити.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0: Піду додому. Віддам гроші.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4 Що ти будеш робити, якщо маленький хлопчик, менше тебе зрістом, став би з тобою битися? (Для дівчаток - «дівчисько»).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2: Заспокою (або займу чимось, або зупиню, або втихомирити) його. Поясню  йому, що так не можна. Переведу на жарт.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Попрошу кого-небудь зупинити його. Скажу мамі. Поставлю в кут.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0: Повалію і буду тримати. Відштовхніться. Дам здачі.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?: Нічого. Відійду.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 Що б ти зробив, якби побачив поїзд, що наближається до пошкоджених рейках?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2: Спробую зупинити поїзд. Встану на рейки і буду робити знаки. Буду махати чимось (або червоною хусткою).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1: Скажу стрілочнику (або кому-небудь).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0: Відійду. Втечу. Подивлюсь.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?: Закричу.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6. Чому краще будувати будинок з цегли, ніж з дерева?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Міцніше (або міцніше). Не гниє (або довговічніше, або менше схильний до корозії). Цегла не горить. З цегли можна будувати багатоповерхові будинки.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0: Зручніше (або легше) будувати. Краще ізоляція. Найкрасивіше. Найтепліше. Дешевше. У дерево блискавка вдарить, а в камінь немає.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?: Вигідніше. Безпечніше. Практичніше.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7. Чому злочинців саджають до в'язниці?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Для ізоляції від суспільства (або можуть бути вчинені інший злочин). Для виправлення (або перевиховання). Для покарання.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0: щоб не втекли. Для урокУ. Щоб відбули термін покарання. Закони не можна порушувати.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?: Вони злочинці (або вчинили злочин). (?: «Вірно. Так чому їх садять в тюрму?»).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8. Чому при корабельній аварії треба в першу чергу рятувати жінок і дітей?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Жінки слабкі (або чоловіки сильніше жінок). Жінки більш необхідні для догляду за дітьми. Діти довше будуть жити.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0: Вони не вміють плавати. Так прийнято. Щоб не було паніки.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?: Жінки - слабка стать.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9.Чому вигідніше зберігати гроші в ощадкасі, а не вдома?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Уберегтися від спокуси витратити. Безпечніше (або будинку можуть вкрасти або згоріти під час пожежі). Йдуть відсотки. Вигідно державі, воно використовує ці гроші.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0: Удома можна втратити.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?: Чи вигідно. Зручно. Надійно. Збереження. Накопичення. Користь державі.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10. Чим вигідні пункти прокату?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Якщо річ потрібна тільки на короткий час (або на один раз, або на сезон). Чи не кожну річ людина в змозі купити.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11. Чому для вступу до інституту необхідно здавати іспити?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Відібрати (або виявити) знають (або підготовлених, або найсильніших). Відсіяти які не знають (або не підготовлених). Відібрати (або виявити) талановитих (або здатних). Перевірити здатність вчитися в інституті (або відсіяти «тупих»). Щоб для всіх були рівні умови . Конкурс (бажаючих багато, а місць мало).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0: Дізнатися, чи добре все знають. Поповнити (або згадати) свої знання.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?: Перевірити знання (або що ти знаєш, або на що здатний). Мати уявлення про вступників (або знаннях, або здібностях). Не можна приймати всіх підряд. ( «Вірно. Так чому треба здавати іспити, щоб вступити?).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12 Чому для виробництва дитячих іграшок частіше використовують пластмасу, ніж дерево?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Вона легше. Легко робити (або обробляти). Гігієнічніше. Занози не буде. Дешевше. Економія деревини. Легко штампувати.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0: Міцніше. Красиво (або естетично).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?: Зручно. Вигідно. Практично.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13 Чому ми вибираємо депутатів парламенту?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Відбір гідних (або кращих). Не всі можуть управляти. Тому що кожен з нас має право голосу (або вибору). У цьому - прояв демократії (або народної влади). У нас влада здійснюється через представників народу (або депутати - представники народу). Влада заснована на виборності.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0: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?: У нас демократія (або народна влада). Депутати відображають (відстоюють або захищають) інтереси народу.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14. Чому потрібно виконувати обіцянки?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Підведеш іншого. Тобі не будуть вірити (або вважатимуть брехуном). Для користі справи.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0: Так прийнято. Це не добре. Це не чесно.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?: Це справа честі. Питання моралі.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Тест: визначення типу характеру за К. Юнгом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Інструкція: Вашій увазі пропонується 20 питань. До кожного питання передбачені два варіанти відповідей, вибрати необхідно тільки один - найбільш відповідний і відповідним саме Вам.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Зміст тесту: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1. Що Ви вважаєте за краще?</w:t>
      </w: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а) трохи близьких друзів;     б) велику товариську компанію.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2. Яким книгам Ви віддаєте перевагу 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а) з цікавим сюжетом;     б) з розкриттям переживань іншого.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3. Що Ви швидше можете допустити в роботі?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а) запізнення;     б) помилки.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4. Якщо Ви робите дурний вчинок, то: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а) гостро переживаєте;     б) гострих переживань немає.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5. Як Ви ладете з людьми?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а) швидко, легко;     б) повільно, обережно.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6. Чи вважаєте Ви себе образливим?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а) так;     б) ні.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7. Чи схильні Ви сміятися від душі?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а) так;     б) немає.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8. Ви вважаєте себе: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а) мовчазним;     б) говірким.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9. Ви Відверті або потайливі?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а) відвертий;     б) скритний.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10. Чи любите Ви займатися аналізом своїх переживань?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а) так;     б) нф.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11. Перебуваючи в суспільстві, Ви віддаєте перевагу: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а) говорити;     б) слухати.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12. Чи часто Ви переживаєте невдоволення собою?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а) так;     б) ні.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13. Чи любите Ви що-небудь організовувати?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а) так;     б) ні.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14. Хотілося б Вам вести інтимний щоденник?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а) так;     б) ні.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15. Чи швидко Ви переходите від рішення до виконання?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а) так;     б) ні.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16. Чи легко змінюється Ваш настрій?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а) так;     б) ні.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17. Чи любите Ви переконувати інших, нав'язувати свої погляди?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а) так;     б) ні.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18. Ваші рухи: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а) швидкі;     б) повільні.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19. Ви турбуєтесь про можливі неприємності?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а) часто;     б) рідко.</w:t>
      </w:r>
    </w:p>
    <w:p w:rsidR="00C335E8" w:rsidRPr="00AB6C9D" w:rsidRDefault="00C335E8" w:rsidP="00AB6C9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6C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20. У скрутних випадках Ви:</w:t>
      </w:r>
    </w:p>
    <w:p w:rsidR="00C335E8" w:rsidRPr="00C335E8" w:rsidRDefault="00C335E8" w:rsidP="00C335E8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335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а) поспішайте звернутися за допомогою;     б) не звертаєтеся.</w:t>
      </w:r>
    </w:p>
    <w:p w:rsidR="00C335E8" w:rsidRPr="00C335E8" w:rsidRDefault="00C335E8" w:rsidP="00C335E8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335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Ключі до тесту:</w:t>
      </w:r>
    </w:p>
    <w:p w:rsidR="00C335E8" w:rsidRPr="00C335E8" w:rsidRDefault="00C335E8" w:rsidP="00C335E8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335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 Вашу екстраверсії свідчать такі варіанти відповідей: 1б, 2а, 3б, 5а, 6б, 7а, 8б, 9а, 10б, 11а, 12б, 13а, 14б, 15а, 16а, 17а, 18а, 19б, 20а.</w:t>
      </w:r>
    </w:p>
    <w:p w:rsidR="00C335E8" w:rsidRPr="00C335E8" w:rsidRDefault="00C335E8" w:rsidP="00C335E8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335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Підраховується кількість збіглих відповідей і множиться на 5.</w:t>
      </w:r>
    </w:p>
    <w:p w:rsidR="00C335E8" w:rsidRPr="00C335E8" w:rsidRDefault="00C335E8" w:rsidP="00C335E8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335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Аналіз тесту та інтерпретація результатів</w:t>
      </w:r>
    </w:p>
    <w:p w:rsidR="00C335E8" w:rsidRPr="00C335E8" w:rsidRDefault="00C335E8" w:rsidP="00C335E8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335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Бали 0-35 - інтроверсія: зосереджені на власних переживаннях, малоконтактні, мовчазні, важко заводять нові знайомства, не люблять ризикувати, переживають розрив старих зв'язків, немає варіантів програшу та виграшу, високий рівень тривожності і регидности; флегматики, меланхоліки.</w:t>
      </w:r>
    </w:p>
    <w:p w:rsidR="00C335E8" w:rsidRPr="00C335E8" w:rsidRDefault="00C335E8" w:rsidP="00C335E8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335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Інтроверт може бути чудовим ученим, дослідником, спостерігачем, письменником або індивідуальним підприємцем.</w:t>
      </w:r>
    </w:p>
    <w:p w:rsidR="00C335E8" w:rsidRPr="00C335E8" w:rsidRDefault="00C335E8" w:rsidP="00C335E8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335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Бали 36-65 - амбіверсія: особистості, в яких присутні слабко виражені риси обох типів.</w:t>
      </w:r>
    </w:p>
    <w:p w:rsidR="00C335E8" w:rsidRPr="00C335E8" w:rsidRDefault="00C335E8" w:rsidP="00C335E8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335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Бали 66-100 - екстраверсія: легкі в спілкуванні, у них високий рівень агресивності, мають тенденцію до лідерства, люблять бути в центрі уваги, легко зав'язують знайомства, імпульсивні, відкриті і товариські, серед їхніх знайомих можуть бути і корисні люди; судять про людей «по зовнішності», не заглядають всередину; холерики, сангвініки. Екстраверт може бути чудовим тамадою, організатором (часто на громадських засадах), чиновником, керуючим людьми, артистом.</w:t>
      </w:r>
    </w:p>
    <w:sectPr w:rsidR="00C335E8" w:rsidRPr="00C335E8" w:rsidSect="002D14D6">
      <w:headerReference w:type="default" r:id="rId22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102C" w:rsidRDefault="00C1102C" w:rsidP="0047429B">
      <w:pPr>
        <w:spacing w:after="0" w:line="240" w:lineRule="auto"/>
      </w:pPr>
      <w:r>
        <w:separator/>
      </w:r>
    </w:p>
  </w:endnote>
  <w:endnote w:type="continuationSeparator" w:id="0">
    <w:p w:rsidR="00C1102C" w:rsidRDefault="00C1102C" w:rsidP="004742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ヒラギノ角ゴ Pro W3">
    <w:charset w:val="00"/>
    <w:family w:val="roman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102C" w:rsidRDefault="00C1102C" w:rsidP="0047429B">
      <w:pPr>
        <w:spacing w:after="0" w:line="240" w:lineRule="auto"/>
      </w:pPr>
      <w:r>
        <w:separator/>
      </w:r>
    </w:p>
  </w:footnote>
  <w:footnote w:type="continuationSeparator" w:id="0">
    <w:p w:rsidR="00C1102C" w:rsidRDefault="00C1102C" w:rsidP="004742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7685763"/>
      <w:docPartObj>
        <w:docPartGallery w:val="Page Numbers (Top of Page)"/>
        <w:docPartUnique/>
      </w:docPartObj>
    </w:sdtPr>
    <w:sdtEndPr/>
    <w:sdtContent>
      <w:p w:rsidR="001B04D8" w:rsidRDefault="000170D2">
        <w:pPr>
          <w:pStyle w:val="a7"/>
          <w:jc w:val="right"/>
        </w:pPr>
        <w:r>
          <w:fldChar w:fldCharType="begin"/>
        </w:r>
        <w:r>
          <w:instrText xml:space="preserve"> PAGE</w:instrText>
        </w:r>
        <w:r>
          <w:instrText xml:space="preserve">   \* MERGEFORMAT </w:instrText>
        </w:r>
        <w:r>
          <w:fldChar w:fldCharType="separate"/>
        </w:r>
        <w:r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1B04D8" w:rsidRDefault="001B04D8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B0001E"/>
    <w:multiLevelType w:val="hybridMultilevel"/>
    <w:tmpl w:val="7CB4AC02"/>
    <w:lvl w:ilvl="0" w:tplc="7C788A1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8D1739E"/>
    <w:multiLevelType w:val="hybridMultilevel"/>
    <w:tmpl w:val="65C80136"/>
    <w:lvl w:ilvl="0" w:tplc="041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2" w15:restartNumberingAfterBreak="0">
    <w:nsid w:val="164474C0"/>
    <w:multiLevelType w:val="hybridMultilevel"/>
    <w:tmpl w:val="B6961C00"/>
    <w:lvl w:ilvl="0" w:tplc="1EA2A2F8">
      <w:start w:val="1"/>
      <w:numFmt w:val="decimal"/>
      <w:lvlText w:val="%1."/>
      <w:lvlJc w:val="left"/>
      <w:pPr>
        <w:ind w:left="1743" w:hanging="10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1741458E"/>
    <w:multiLevelType w:val="hybridMultilevel"/>
    <w:tmpl w:val="577CB52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1E1E2146"/>
    <w:multiLevelType w:val="multilevel"/>
    <w:tmpl w:val="4678C83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428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hint="default"/>
        <w:b/>
      </w:rPr>
    </w:lvl>
  </w:abstractNum>
  <w:abstractNum w:abstractNumId="5" w15:restartNumberingAfterBreak="0">
    <w:nsid w:val="28E63404"/>
    <w:multiLevelType w:val="hybridMultilevel"/>
    <w:tmpl w:val="BC965CB6"/>
    <w:lvl w:ilvl="0" w:tplc="6FA0DA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297B7E70"/>
    <w:multiLevelType w:val="hybridMultilevel"/>
    <w:tmpl w:val="BD169D1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2E28763D"/>
    <w:multiLevelType w:val="hybridMultilevel"/>
    <w:tmpl w:val="B5F63EA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494E73"/>
    <w:multiLevelType w:val="multilevel"/>
    <w:tmpl w:val="B2EA50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24D00B7"/>
    <w:multiLevelType w:val="hybridMultilevel"/>
    <w:tmpl w:val="22DC9D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626518F"/>
    <w:multiLevelType w:val="multilevel"/>
    <w:tmpl w:val="3FD663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50EE74E8"/>
    <w:multiLevelType w:val="hybridMultilevel"/>
    <w:tmpl w:val="3DB0066E"/>
    <w:lvl w:ilvl="0" w:tplc="2D22CC8A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58381A49"/>
    <w:multiLevelType w:val="multilevel"/>
    <w:tmpl w:val="24EA87D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13" w15:restartNumberingAfterBreak="0">
    <w:nsid w:val="58B145F9"/>
    <w:multiLevelType w:val="multilevel"/>
    <w:tmpl w:val="236E98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B510374"/>
    <w:multiLevelType w:val="multilevel"/>
    <w:tmpl w:val="5BEAAE5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428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hint="default"/>
        <w:b/>
      </w:rPr>
    </w:lvl>
  </w:abstractNum>
  <w:abstractNum w:abstractNumId="15" w15:restartNumberingAfterBreak="0">
    <w:nsid w:val="5DC93056"/>
    <w:multiLevelType w:val="hybridMultilevel"/>
    <w:tmpl w:val="1AA0DC68"/>
    <w:lvl w:ilvl="0" w:tplc="04190001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16" w15:restartNumberingAfterBreak="0">
    <w:nsid w:val="60C10466"/>
    <w:multiLevelType w:val="hybridMultilevel"/>
    <w:tmpl w:val="C36A68F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65AA0505"/>
    <w:multiLevelType w:val="hybridMultilevel"/>
    <w:tmpl w:val="67BE6BE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7DCE0BAF"/>
    <w:multiLevelType w:val="multilevel"/>
    <w:tmpl w:val="EE887DDA"/>
    <w:lvl w:ilvl="0">
      <w:start w:val="1"/>
      <w:numFmt w:val="decimal"/>
      <w:lvlText w:val="%1."/>
      <w:lvlJc w:val="left"/>
      <w:pPr>
        <w:ind w:left="690" w:hanging="69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/>
      </w:rPr>
    </w:lvl>
  </w:abstractNum>
  <w:num w:numId="1">
    <w:abstractNumId w:val="16"/>
  </w:num>
  <w:num w:numId="2">
    <w:abstractNumId w:val="18"/>
  </w:num>
  <w:num w:numId="3">
    <w:abstractNumId w:val="3"/>
  </w:num>
  <w:num w:numId="4">
    <w:abstractNumId w:val="17"/>
  </w:num>
  <w:num w:numId="5">
    <w:abstractNumId w:val="1"/>
  </w:num>
  <w:num w:numId="6">
    <w:abstractNumId w:val="6"/>
  </w:num>
  <w:num w:numId="7">
    <w:abstractNumId w:val="9"/>
  </w:num>
  <w:num w:numId="8">
    <w:abstractNumId w:val="15"/>
  </w:num>
  <w:num w:numId="9">
    <w:abstractNumId w:val="7"/>
  </w:num>
  <w:num w:numId="10">
    <w:abstractNumId w:val="8"/>
  </w:num>
  <w:num w:numId="11">
    <w:abstractNumId w:val="13"/>
  </w:num>
  <w:num w:numId="12">
    <w:abstractNumId w:val="10"/>
  </w:num>
  <w:num w:numId="13">
    <w:abstractNumId w:val="11"/>
  </w:num>
  <w:num w:numId="14">
    <w:abstractNumId w:val="2"/>
  </w:num>
  <w:num w:numId="15">
    <w:abstractNumId w:val="5"/>
  </w:num>
  <w:num w:numId="16">
    <w:abstractNumId w:val="0"/>
  </w:num>
  <w:num w:numId="17">
    <w:abstractNumId w:val="14"/>
  </w:num>
  <w:num w:numId="18">
    <w:abstractNumId w:val="4"/>
  </w:num>
  <w:num w:numId="1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hideSpellingErrors/>
  <w:activeWritingStyle w:appName="MSWord" w:lang="ru-RU" w:vendorID="1" w:dllVersion="512" w:checkStyle="1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E7FC7"/>
    <w:rsid w:val="00016334"/>
    <w:rsid w:val="00016C39"/>
    <w:rsid w:val="000170D2"/>
    <w:rsid w:val="00032248"/>
    <w:rsid w:val="00045812"/>
    <w:rsid w:val="00055E33"/>
    <w:rsid w:val="0005646C"/>
    <w:rsid w:val="00057793"/>
    <w:rsid w:val="00077611"/>
    <w:rsid w:val="000872FB"/>
    <w:rsid w:val="000A61D5"/>
    <w:rsid w:val="000B44C3"/>
    <w:rsid w:val="000D4B43"/>
    <w:rsid w:val="000D6EF3"/>
    <w:rsid w:val="000E4EA3"/>
    <w:rsid w:val="000E575E"/>
    <w:rsid w:val="00116A8A"/>
    <w:rsid w:val="00127BD8"/>
    <w:rsid w:val="0013331F"/>
    <w:rsid w:val="00134448"/>
    <w:rsid w:val="001626B7"/>
    <w:rsid w:val="00167AD2"/>
    <w:rsid w:val="0017632B"/>
    <w:rsid w:val="001833D2"/>
    <w:rsid w:val="00185565"/>
    <w:rsid w:val="00186427"/>
    <w:rsid w:val="00195EC3"/>
    <w:rsid w:val="001B04D8"/>
    <w:rsid w:val="001B111D"/>
    <w:rsid w:val="001B2B4D"/>
    <w:rsid w:val="001D2712"/>
    <w:rsid w:val="001D5CF2"/>
    <w:rsid w:val="001E1115"/>
    <w:rsid w:val="00204CDB"/>
    <w:rsid w:val="00207B3C"/>
    <w:rsid w:val="0021070A"/>
    <w:rsid w:val="002157AF"/>
    <w:rsid w:val="0023045E"/>
    <w:rsid w:val="00231119"/>
    <w:rsid w:val="00233E80"/>
    <w:rsid w:val="00264AA1"/>
    <w:rsid w:val="00277761"/>
    <w:rsid w:val="00283361"/>
    <w:rsid w:val="00290FCE"/>
    <w:rsid w:val="0029516C"/>
    <w:rsid w:val="00295F3B"/>
    <w:rsid w:val="002978EC"/>
    <w:rsid w:val="002B0379"/>
    <w:rsid w:val="002C6149"/>
    <w:rsid w:val="002D14D6"/>
    <w:rsid w:val="002E11B5"/>
    <w:rsid w:val="003242C0"/>
    <w:rsid w:val="003312EC"/>
    <w:rsid w:val="00356480"/>
    <w:rsid w:val="00356CD2"/>
    <w:rsid w:val="00375B22"/>
    <w:rsid w:val="0039349E"/>
    <w:rsid w:val="00393604"/>
    <w:rsid w:val="003C33D5"/>
    <w:rsid w:val="003C43D4"/>
    <w:rsid w:val="003C7A05"/>
    <w:rsid w:val="003D1C2C"/>
    <w:rsid w:val="003E4C2D"/>
    <w:rsid w:val="003F30FC"/>
    <w:rsid w:val="003F78D2"/>
    <w:rsid w:val="00420B0F"/>
    <w:rsid w:val="00453C39"/>
    <w:rsid w:val="0045679E"/>
    <w:rsid w:val="0047429B"/>
    <w:rsid w:val="004925AB"/>
    <w:rsid w:val="004A0071"/>
    <w:rsid w:val="004A2070"/>
    <w:rsid w:val="004A61C8"/>
    <w:rsid w:val="004B2B73"/>
    <w:rsid w:val="004D299E"/>
    <w:rsid w:val="004D4581"/>
    <w:rsid w:val="004D4E2B"/>
    <w:rsid w:val="004E7A59"/>
    <w:rsid w:val="004F5CEA"/>
    <w:rsid w:val="004F79E8"/>
    <w:rsid w:val="00504DA4"/>
    <w:rsid w:val="00512139"/>
    <w:rsid w:val="00514123"/>
    <w:rsid w:val="00517499"/>
    <w:rsid w:val="005260C8"/>
    <w:rsid w:val="0053439F"/>
    <w:rsid w:val="00534A3A"/>
    <w:rsid w:val="005502AB"/>
    <w:rsid w:val="00552164"/>
    <w:rsid w:val="0057406F"/>
    <w:rsid w:val="005768D7"/>
    <w:rsid w:val="00582A9B"/>
    <w:rsid w:val="00583D93"/>
    <w:rsid w:val="005B4A24"/>
    <w:rsid w:val="005B6AD9"/>
    <w:rsid w:val="005C2027"/>
    <w:rsid w:val="005C7C86"/>
    <w:rsid w:val="005D68B6"/>
    <w:rsid w:val="005D6C30"/>
    <w:rsid w:val="005D7B59"/>
    <w:rsid w:val="005F003A"/>
    <w:rsid w:val="005F6BB4"/>
    <w:rsid w:val="005F760D"/>
    <w:rsid w:val="00602A7C"/>
    <w:rsid w:val="00607F8A"/>
    <w:rsid w:val="006267D2"/>
    <w:rsid w:val="00626CC2"/>
    <w:rsid w:val="006271D1"/>
    <w:rsid w:val="00637830"/>
    <w:rsid w:val="00637930"/>
    <w:rsid w:val="00651CB6"/>
    <w:rsid w:val="00657E7C"/>
    <w:rsid w:val="00660BA2"/>
    <w:rsid w:val="00662C53"/>
    <w:rsid w:val="00665DB8"/>
    <w:rsid w:val="00675F0B"/>
    <w:rsid w:val="006B0993"/>
    <w:rsid w:val="006D0B2A"/>
    <w:rsid w:val="006D5C4E"/>
    <w:rsid w:val="006E5457"/>
    <w:rsid w:val="006F0DA1"/>
    <w:rsid w:val="007416BE"/>
    <w:rsid w:val="00752276"/>
    <w:rsid w:val="00764398"/>
    <w:rsid w:val="00773BA3"/>
    <w:rsid w:val="00793E31"/>
    <w:rsid w:val="007A552E"/>
    <w:rsid w:val="007B0C47"/>
    <w:rsid w:val="007B2518"/>
    <w:rsid w:val="007C3272"/>
    <w:rsid w:val="007D125F"/>
    <w:rsid w:val="007E1C6D"/>
    <w:rsid w:val="007E566D"/>
    <w:rsid w:val="007F4C04"/>
    <w:rsid w:val="00821354"/>
    <w:rsid w:val="00826872"/>
    <w:rsid w:val="008328D2"/>
    <w:rsid w:val="00840B1B"/>
    <w:rsid w:val="00846324"/>
    <w:rsid w:val="008571AA"/>
    <w:rsid w:val="00857958"/>
    <w:rsid w:val="00863F96"/>
    <w:rsid w:val="00870838"/>
    <w:rsid w:val="008945FB"/>
    <w:rsid w:val="008A0A7B"/>
    <w:rsid w:val="008A2F21"/>
    <w:rsid w:val="008A30FF"/>
    <w:rsid w:val="008B150C"/>
    <w:rsid w:val="008C0D53"/>
    <w:rsid w:val="008E0C22"/>
    <w:rsid w:val="008E1B5F"/>
    <w:rsid w:val="008E7CA4"/>
    <w:rsid w:val="008F39A6"/>
    <w:rsid w:val="0091197B"/>
    <w:rsid w:val="0091290A"/>
    <w:rsid w:val="00931FE2"/>
    <w:rsid w:val="0094412B"/>
    <w:rsid w:val="00944A1F"/>
    <w:rsid w:val="009476F2"/>
    <w:rsid w:val="0095597F"/>
    <w:rsid w:val="0096194F"/>
    <w:rsid w:val="00972E35"/>
    <w:rsid w:val="009912A7"/>
    <w:rsid w:val="00993EB4"/>
    <w:rsid w:val="009A3E31"/>
    <w:rsid w:val="009A5194"/>
    <w:rsid w:val="009B0E1C"/>
    <w:rsid w:val="009D0FCD"/>
    <w:rsid w:val="009D2804"/>
    <w:rsid w:val="009D6AC3"/>
    <w:rsid w:val="009D6BF7"/>
    <w:rsid w:val="009E42B4"/>
    <w:rsid w:val="009F40A8"/>
    <w:rsid w:val="00A049E7"/>
    <w:rsid w:val="00A126A4"/>
    <w:rsid w:val="00A212EC"/>
    <w:rsid w:val="00A24A9A"/>
    <w:rsid w:val="00A312FB"/>
    <w:rsid w:val="00A63D34"/>
    <w:rsid w:val="00A75165"/>
    <w:rsid w:val="00A80B19"/>
    <w:rsid w:val="00A872B6"/>
    <w:rsid w:val="00A92A70"/>
    <w:rsid w:val="00A96105"/>
    <w:rsid w:val="00AA7E3C"/>
    <w:rsid w:val="00AB117C"/>
    <w:rsid w:val="00AB6C9D"/>
    <w:rsid w:val="00AC0C6A"/>
    <w:rsid w:val="00AD2203"/>
    <w:rsid w:val="00AD4982"/>
    <w:rsid w:val="00AE2AA9"/>
    <w:rsid w:val="00AF76DC"/>
    <w:rsid w:val="00B23C55"/>
    <w:rsid w:val="00B25E7A"/>
    <w:rsid w:val="00B2778B"/>
    <w:rsid w:val="00B82154"/>
    <w:rsid w:val="00B855E1"/>
    <w:rsid w:val="00BA27AD"/>
    <w:rsid w:val="00BA3376"/>
    <w:rsid w:val="00BB0F43"/>
    <w:rsid w:val="00BC518D"/>
    <w:rsid w:val="00BD1003"/>
    <w:rsid w:val="00BE3D95"/>
    <w:rsid w:val="00BF3933"/>
    <w:rsid w:val="00C04ACE"/>
    <w:rsid w:val="00C067F8"/>
    <w:rsid w:val="00C1102C"/>
    <w:rsid w:val="00C128AA"/>
    <w:rsid w:val="00C335E8"/>
    <w:rsid w:val="00C542D4"/>
    <w:rsid w:val="00C64B8E"/>
    <w:rsid w:val="00CA1541"/>
    <w:rsid w:val="00CA27ED"/>
    <w:rsid w:val="00CB4841"/>
    <w:rsid w:val="00CB50D8"/>
    <w:rsid w:val="00CB7A26"/>
    <w:rsid w:val="00CC04B3"/>
    <w:rsid w:val="00CC3E33"/>
    <w:rsid w:val="00CD0C7D"/>
    <w:rsid w:val="00CD7A65"/>
    <w:rsid w:val="00CE3F17"/>
    <w:rsid w:val="00CE7FC7"/>
    <w:rsid w:val="00CF0874"/>
    <w:rsid w:val="00D013BC"/>
    <w:rsid w:val="00D025DE"/>
    <w:rsid w:val="00D126F6"/>
    <w:rsid w:val="00D14122"/>
    <w:rsid w:val="00D41400"/>
    <w:rsid w:val="00D62A60"/>
    <w:rsid w:val="00D76628"/>
    <w:rsid w:val="00D9133F"/>
    <w:rsid w:val="00DA5FB2"/>
    <w:rsid w:val="00DB5A87"/>
    <w:rsid w:val="00DC50FF"/>
    <w:rsid w:val="00DC74C9"/>
    <w:rsid w:val="00DD6696"/>
    <w:rsid w:val="00DE374E"/>
    <w:rsid w:val="00DE7BA6"/>
    <w:rsid w:val="00DF70F1"/>
    <w:rsid w:val="00E20F90"/>
    <w:rsid w:val="00E24E33"/>
    <w:rsid w:val="00E344C2"/>
    <w:rsid w:val="00E35D80"/>
    <w:rsid w:val="00E461F7"/>
    <w:rsid w:val="00E56936"/>
    <w:rsid w:val="00E671BC"/>
    <w:rsid w:val="00E93137"/>
    <w:rsid w:val="00E966B0"/>
    <w:rsid w:val="00EC76AA"/>
    <w:rsid w:val="00ED038B"/>
    <w:rsid w:val="00ED479D"/>
    <w:rsid w:val="00EE4242"/>
    <w:rsid w:val="00EF48A9"/>
    <w:rsid w:val="00EF5FFE"/>
    <w:rsid w:val="00F13AD1"/>
    <w:rsid w:val="00F166C9"/>
    <w:rsid w:val="00F30D2D"/>
    <w:rsid w:val="00F33442"/>
    <w:rsid w:val="00F65ED3"/>
    <w:rsid w:val="00F7514C"/>
    <w:rsid w:val="00F84224"/>
    <w:rsid w:val="00F91B57"/>
    <w:rsid w:val="00F96A66"/>
    <w:rsid w:val="00FA5E93"/>
    <w:rsid w:val="00FB4511"/>
    <w:rsid w:val="00FC0AB1"/>
    <w:rsid w:val="00FD0686"/>
    <w:rsid w:val="00FD20A8"/>
    <w:rsid w:val="00FE3031"/>
    <w:rsid w:val="00FF4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7AE3A58-252B-4CF3-8E6E-8D77532094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7F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E7F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CE7FC7"/>
  </w:style>
  <w:style w:type="character" w:styleId="a4">
    <w:name w:val="Strong"/>
    <w:basedOn w:val="a0"/>
    <w:uiPriority w:val="22"/>
    <w:qFormat/>
    <w:rsid w:val="00CE7FC7"/>
    <w:rPr>
      <w:b/>
      <w:bCs/>
    </w:rPr>
  </w:style>
  <w:style w:type="paragraph" w:styleId="a5">
    <w:name w:val="List Paragraph"/>
    <w:basedOn w:val="a"/>
    <w:uiPriority w:val="34"/>
    <w:qFormat/>
    <w:rsid w:val="00CE7FC7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204CDB"/>
    <w:rPr>
      <w:color w:val="0000FF"/>
      <w:u w:val="single"/>
    </w:rPr>
  </w:style>
  <w:style w:type="character" w:customStyle="1" w:styleId="grame">
    <w:name w:val="grame"/>
    <w:basedOn w:val="a0"/>
    <w:rsid w:val="000E575E"/>
  </w:style>
  <w:style w:type="paragraph" w:customStyle="1" w:styleId="western">
    <w:name w:val="western"/>
    <w:basedOn w:val="a"/>
    <w:rsid w:val="008E7C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header"/>
    <w:basedOn w:val="a"/>
    <w:link w:val="a8"/>
    <w:uiPriority w:val="99"/>
    <w:unhideWhenUsed/>
    <w:rsid w:val="0047429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47429B"/>
  </w:style>
  <w:style w:type="paragraph" w:styleId="a9">
    <w:name w:val="footer"/>
    <w:basedOn w:val="a"/>
    <w:link w:val="aa"/>
    <w:uiPriority w:val="99"/>
    <w:semiHidden/>
    <w:unhideWhenUsed/>
    <w:rsid w:val="0047429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47429B"/>
  </w:style>
  <w:style w:type="paragraph" w:styleId="ab">
    <w:name w:val="Balloon Text"/>
    <w:basedOn w:val="a"/>
    <w:link w:val="ac"/>
    <w:uiPriority w:val="99"/>
    <w:semiHidden/>
    <w:unhideWhenUsed/>
    <w:rsid w:val="009559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5597F"/>
    <w:rPr>
      <w:rFonts w:ascii="Tahoma" w:hAnsi="Tahoma" w:cs="Tahoma"/>
      <w:sz w:val="16"/>
      <w:szCs w:val="16"/>
    </w:rPr>
  </w:style>
  <w:style w:type="character" w:styleId="ad">
    <w:name w:val="Emphasis"/>
    <w:basedOn w:val="a0"/>
    <w:uiPriority w:val="20"/>
    <w:qFormat/>
    <w:rsid w:val="001833D2"/>
    <w:rPr>
      <w:i/>
      <w:iCs/>
    </w:rPr>
  </w:style>
  <w:style w:type="character" w:customStyle="1" w:styleId="1">
    <w:name w:val="Рабочий 1"/>
    <w:basedOn w:val="a0"/>
    <w:rsid w:val="00E671BC"/>
    <w:rPr>
      <w:rFonts w:ascii="Times New Roman" w:hAnsi="Times New Roman" w:cs="Times New Roman" w:hint="default"/>
      <w:bCs/>
      <w:spacing w:val="0"/>
      <w:sz w:val="28"/>
      <w:szCs w:val="28"/>
      <w:lang w:val="uk-UA"/>
    </w:rPr>
  </w:style>
  <w:style w:type="paragraph" w:customStyle="1" w:styleId="ae">
    <w:name w:val="Свободная форма"/>
    <w:rsid w:val="00552164"/>
    <w:pPr>
      <w:spacing w:after="0" w:line="240" w:lineRule="auto"/>
    </w:pPr>
    <w:rPr>
      <w:rFonts w:ascii="Times New Roman" w:eastAsia="ヒラギノ角ゴ Pro W3" w:hAnsi="Times New Roman" w:cs="Times New Roman"/>
      <w:color w:val="000000"/>
      <w:sz w:val="20"/>
      <w:szCs w:val="20"/>
      <w:lang w:val="uk-UA" w:eastAsia="uk-UA"/>
    </w:rPr>
  </w:style>
  <w:style w:type="paragraph" w:styleId="2">
    <w:name w:val="Body Text Indent 2"/>
    <w:basedOn w:val="a"/>
    <w:link w:val="20"/>
    <w:uiPriority w:val="99"/>
    <w:unhideWhenUsed/>
    <w:rsid w:val="005F00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Основной текст с отступом 2 Знак"/>
    <w:basedOn w:val="a0"/>
    <w:link w:val="2"/>
    <w:uiPriority w:val="99"/>
    <w:rsid w:val="005F003A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307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55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8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2288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28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5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1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55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3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arodnaosvita.kiev.ua/Narodna_osvita/vupysku/16/statti/babich.htm" TargetMode="External"/><Relationship Id="rId13" Type="http://schemas.openxmlformats.org/officeDocument/2006/relationships/hyperlink" Target="http://www.stattionline.org.ua/pedagog/85/15493-rozvitok-osobistosti-vazhlive-zavdannya-vixovatelya-suchasnogo-doshkilnogo-zakladu.html" TargetMode="External"/><Relationship Id="rId18" Type="http://schemas.openxmlformats.org/officeDocument/2006/relationships/hyperlink" Target="http://osvita.ua/school/lessons_summary/upbring/49969/" TargetMode="External"/><Relationship Id="rId3" Type="http://schemas.openxmlformats.org/officeDocument/2006/relationships/styles" Target="styles.xml"/><Relationship Id="rId21" Type="http://schemas.openxmlformats.org/officeDocument/2006/relationships/hyperlink" Target="http://psychologis.com.ua/index.htm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social-science.com.ua/" TargetMode="External"/><Relationship Id="rId17" Type="http://schemas.openxmlformats.org/officeDocument/2006/relationships/hyperlink" Target="http://dspace.onu.edu.ua:8080/handle/123456789/10090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psychologis.com.ua/-1-65.htm" TargetMode="External"/><Relationship Id="rId20" Type="http://schemas.openxmlformats.org/officeDocument/2006/relationships/hyperlink" Target="http://dspace.uzhnu.edu.ua/jspui/handle/lib/9213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ocial-science.com.ua/author/361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psychologis.com.ua/o.i.motkov._avtobiografiya_poznaniya_i_tvorchestva.htm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www.kspu.kr.ua/download/conf2013/section3/article_efimenko.pdf" TargetMode="External"/><Relationship Id="rId19" Type="http://schemas.openxmlformats.org/officeDocument/2006/relationships/hyperlink" Target="http://library.udpu.org.ua/library_files/psuh_pedagog_probl_silsk_shkolu/3/vupysk_16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visnyk.chnpu.edu.ua/?wpfb_dl=22" TargetMode="External"/><Relationship Id="rId14" Type="http://schemas.openxmlformats.org/officeDocument/2006/relationships/hyperlink" Target="http://novyn.kpi.ua/2007-2-1/08_Mihailuk.pdf" TargetMode="External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E59DF25-1743-4EDA-85CE-F4054CA48E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1698</TotalTime>
  <Pages>30</Pages>
  <Words>5622</Words>
  <Characters>32051</Characters>
  <Application>Microsoft Office Word</Application>
  <DocSecurity>0</DocSecurity>
  <Lines>267</Lines>
  <Paragraphs>75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Vika</dc:creator>
  <cp:keywords/>
  <dc:description/>
  <cp:lastModifiedBy>libonu</cp:lastModifiedBy>
  <cp:revision>82</cp:revision>
  <dcterms:created xsi:type="dcterms:W3CDTF">2017-06-08T15:16:00Z</dcterms:created>
  <dcterms:modified xsi:type="dcterms:W3CDTF">2018-04-17T09:07:00Z</dcterms:modified>
</cp:coreProperties>
</file>