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4617D" w:rsidRPr="004046D1" w:rsidRDefault="0054617D" w:rsidP="0054617D">
      <w:pPr>
        <w:jc w:val="center"/>
        <w:rPr>
          <w:rFonts w:ascii="Times New Roman" w:hAnsi="Times New Roman" w:cs="Times New Roman"/>
          <w:sz w:val="28"/>
          <w:szCs w:val="28"/>
          <w:lang w:val="uk-UA"/>
        </w:rPr>
      </w:pPr>
      <w:r w:rsidRPr="004046D1">
        <w:rPr>
          <w:rFonts w:ascii="Times New Roman" w:hAnsi="Times New Roman" w:cs="Times New Roman"/>
          <w:sz w:val="28"/>
          <w:szCs w:val="28"/>
          <w:lang w:val="uk-UA"/>
        </w:rPr>
        <w:t>Одеський національний університет імені І.І.</w:t>
      </w:r>
      <w:r w:rsidR="006256EB">
        <w:rPr>
          <w:rFonts w:ascii="Times New Roman" w:hAnsi="Times New Roman" w:cs="Times New Roman"/>
          <w:sz w:val="28"/>
          <w:szCs w:val="28"/>
          <w:lang w:val="uk-UA"/>
        </w:rPr>
        <w:t xml:space="preserve"> </w:t>
      </w:r>
      <w:r w:rsidRPr="004046D1">
        <w:rPr>
          <w:rFonts w:ascii="Times New Roman" w:hAnsi="Times New Roman" w:cs="Times New Roman"/>
          <w:sz w:val="28"/>
          <w:szCs w:val="28"/>
          <w:lang w:val="uk-UA"/>
        </w:rPr>
        <w:t>Мечникова</w:t>
      </w:r>
    </w:p>
    <w:p w:rsidR="0054617D" w:rsidRPr="004046D1" w:rsidRDefault="0054617D" w:rsidP="0054617D">
      <w:pPr>
        <w:jc w:val="center"/>
        <w:rPr>
          <w:rFonts w:ascii="Times New Roman" w:hAnsi="Times New Roman" w:cs="Times New Roman"/>
          <w:sz w:val="28"/>
          <w:szCs w:val="28"/>
          <w:lang w:val="uk-UA"/>
        </w:rPr>
      </w:pPr>
      <w:r w:rsidRPr="004046D1">
        <w:rPr>
          <w:rFonts w:ascii="Times New Roman" w:hAnsi="Times New Roman" w:cs="Times New Roman"/>
          <w:sz w:val="28"/>
          <w:szCs w:val="28"/>
          <w:lang w:val="uk-UA"/>
        </w:rPr>
        <w:t>Факультет романо-германської філології</w:t>
      </w:r>
    </w:p>
    <w:p w:rsidR="0054617D" w:rsidRPr="004046D1" w:rsidRDefault="0054617D" w:rsidP="0054617D">
      <w:pPr>
        <w:jc w:val="center"/>
        <w:rPr>
          <w:rFonts w:ascii="Times New Roman" w:hAnsi="Times New Roman" w:cs="Times New Roman"/>
          <w:sz w:val="28"/>
          <w:szCs w:val="28"/>
          <w:lang w:val="uk-UA"/>
        </w:rPr>
      </w:pPr>
      <w:r w:rsidRPr="004046D1">
        <w:rPr>
          <w:rFonts w:ascii="Times New Roman" w:hAnsi="Times New Roman" w:cs="Times New Roman"/>
          <w:sz w:val="28"/>
          <w:szCs w:val="28"/>
          <w:lang w:val="uk-UA"/>
        </w:rPr>
        <w:t>Кафедра теоретичної та прикладної фонетики англійської мови</w:t>
      </w:r>
    </w:p>
    <w:p w:rsidR="0054617D" w:rsidRPr="004046D1" w:rsidRDefault="0054617D" w:rsidP="0054617D">
      <w:pPr>
        <w:jc w:val="center"/>
        <w:rPr>
          <w:rFonts w:ascii="Times New Roman" w:hAnsi="Times New Roman" w:cs="Times New Roman"/>
          <w:sz w:val="28"/>
          <w:szCs w:val="28"/>
          <w:lang w:val="uk-UA"/>
        </w:rPr>
      </w:pPr>
    </w:p>
    <w:p w:rsidR="0054617D" w:rsidRPr="004046D1" w:rsidRDefault="0054617D" w:rsidP="0054617D">
      <w:pPr>
        <w:jc w:val="center"/>
        <w:rPr>
          <w:rFonts w:ascii="Times New Roman" w:hAnsi="Times New Roman" w:cs="Times New Roman"/>
          <w:sz w:val="28"/>
          <w:szCs w:val="28"/>
          <w:lang w:val="uk-UA"/>
        </w:rPr>
      </w:pPr>
    </w:p>
    <w:p w:rsidR="0054617D" w:rsidRPr="004046D1" w:rsidRDefault="0054617D" w:rsidP="0054617D">
      <w:pPr>
        <w:jc w:val="center"/>
        <w:rPr>
          <w:rFonts w:ascii="Times New Roman" w:hAnsi="Times New Roman" w:cs="Times New Roman"/>
          <w:b/>
          <w:sz w:val="32"/>
          <w:szCs w:val="32"/>
          <w:lang w:val="uk-UA"/>
        </w:rPr>
      </w:pPr>
      <w:r w:rsidRPr="004046D1">
        <w:rPr>
          <w:rFonts w:ascii="Times New Roman" w:hAnsi="Times New Roman" w:cs="Times New Roman"/>
          <w:b/>
          <w:sz w:val="32"/>
          <w:szCs w:val="32"/>
          <w:lang w:val="uk-UA"/>
        </w:rPr>
        <w:t>Д и п л о м н а   р о б о т а</w:t>
      </w:r>
    </w:p>
    <w:p w:rsidR="0054617D" w:rsidRPr="002C79B0" w:rsidRDefault="002C79B0" w:rsidP="0054617D">
      <w:pPr>
        <w:jc w:val="center"/>
        <w:rPr>
          <w:rFonts w:ascii="Times New Roman" w:hAnsi="Times New Roman" w:cs="Times New Roman"/>
          <w:sz w:val="28"/>
          <w:szCs w:val="28"/>
          <w:lang w:val="uk-UA"/>
        </w:rPr>
      </w:pPr>
      <w:r>
        <w:rPr>
          <w:rFonts w:ascii="Times New Roman" w:hAnsi="Times New Roman" w:cs="Times New Roman"/>
          <w:sz w:val="28"/>
          <w:szCs w:val="28"/>
          <w:lang w:val="uk-UA"/>
        </w:rPr>
        <w:t>магістра</w:t>
      </w:r>
    </w:p>
    <w:p w:rsidR="0054617D" w:rsidRPr="004046D1" w:rsidRDefault="0054617D" w:rsidP="0054617D">
      <w:pPr>
        <w:jc w:val="center"/>
        <w:rPr>
          <w:rFonts w:ascii="Times New Roman" w:hAnsi="Times New Roman" w:cs="Times New Roman"/>
          <w:sz w:val="28"/>
          <w:szCs w:val="28"/>
          <w:lang w:val="uk-UA"/>
        </w:rPr>
      </w:pPr>
    </w:p>
    <w:p w:rsidR="0054617D" w:rsidRPr="004046D1" w:rsidRDefault="0054617D" w:rsidP="004046D1">
      <w:pPr>
        <w:ind w:firstLine="0"/>
        <w:jc w:val="center"/>
        <w:rPr>
          <w:rFonts w:ascii="Times New Roman" w:hAnsi="Times New Roman" w:cs="Times New Roman"/>
          <w:b/>
          <w:sz w:val="28"/>
          <w:szCs w:val="28"/>
          <w:highlight w:val="yellow"/>
          <w:lang w:val="uk-UA"/>
        </w:rPr>
      </w:pPr>
      <w:r w:rsidRPr="004046D1">
        <w:rPr>
          <w:rFonts w:ascii="Times New Roman" w:hAnsi="Times New Roman" w:cs="Times New Roman"/>
          <w:sz w:val="28"/>
          <w:szCs w:val="28"/>
          <w:lang w:val="uk-UA"/>
        </w:rPr>
        <w:t xml:space="preserve">на тему: </w:t>
      </w:r>
      <w:r w:rsidR="004046D1" w:rsidRPr="004046D1">
        <w:rPr>
          <w:rFonts w:ascii="Times New Roman" w:hAnsi="Times New Roman" w:cs="Times New Roman"/>
          <w:b/>
          <w:sz w:val="28"/>
          <w:szCs w:val="28"/>
          <w:lang w:val="uk-UA"/>
        </w:rPr>
        <w:t>«</w:t>
      </w:r>
      <w:r w:rsidR="0048519E" w:rsidRPr="004046D1">
        <w:rPr>
          <w:rFonts w:ascii="Times New Roman" w:hAnsi="Times New Roman"/>
          <w:b/>
          <w:sz w:val="28"/>
          <w:szCs w:val="28"/>
          <w:lang w:val="uk-UA"/>
        </w:rPr>
        <w:t>Просодія ввічливості в англомовному неформальному діалогічному дискурсі</w:t>
      </w:r>
      <w:r w:rsidR="0048519E" w:rsidRPr="004046D1">
        <w:rPr>
          <w:rFonts w:ascii="Times New Roman" w:hAnsi="Times New Roman"/>
          <w:sz w:val="28"/>
          <w:szCs w:val="28"/>
          <w:lang w:val="uk-UA"/>
        </w:rPr>
        <w:t xml:space="preserve"> (на матеріалі американськ</w:t>
      </w:r>
      <w:r w:rsidR="004046D1">
        <w:rPr>
          <w:rFonts w:ascii="Times New Roman" w:hAnsi="Times New Roman"/>
          <w:sz w:val="28"/>
          <w:szCs w:val="28"/>
          <w:lang w:val="uk-UA"/>
        </w:rPr>
        <w:t>их</w:t>
      </w:r>
      <w:r w:rsidR="0048519E" w:rsidRPr="004046D1">
        <w:rPr>
          <w:rFonts w:ascii="Times New Roman" w:hAnsi="Times New Roman"/>
          <w:sz w:val="28"/>
          <w:szCs w:val="28"/>
          <w:lang w:val="uk-UA"/>
        </w:rPr>
        <w:t xml:space="preserve"> фільм</w:t>
      </w:r>
      <w:r w:rsidR="004046D1">
        <w:rPr>
          <w:rFonts w:ascii="Times New Roman" w:hAnsi="Times New Roman"/>
          <w:sz w:val="28"/>
          <w:szCs w:val="28"/>
          <w:lang w:val="uk-UA"/>
        </w:rPr>
        <w:t>ів</w:t>
      </w:r>
      <w:r w:rsidR="0048519E" w:rsidRPr="004046D1">
        <w:rPr>
          <w:rFonts w:ascii="Times New Roman" w:hAnsi="Times New Roman"/>
          <w:sz w:val="28"/>
          <w:szCs w:val="28"/>
          <w:lang w:val="uk-UA"/>
        </w:rPr>
        <w:t>)</w:t>
      </w:r>
      <w:r w:rsidR="003512A9">
        <w:rPr>
          <w:rFonts w:ascii="Times New Roman" w:hAnsi="Times New Roman"/>
          <w:sz w:val="28"/>
          <w:szCs w:val="28"/>
          <w:lang w:val="uk-UA"/>
        </w:rPr>
        <w:t>»</w:t>
      </w:r>
    </w:p>
    <w:p w:rsidR="0054617D" w:rsidRPr="004046D1" w:rsidRDefault="0054617D" w:rsidP="0054617D">
      <w:pPr>
        <w:jc w:val="center"/>
        <w:rPr>
          <w:rFonts w:ascii="Times New Roman" w:hAnsi="Times New Roman" w:cs="Times New Roman"/>
          <w:b/>
          <w:sz w:val="28"/>
          <w:szCs w:val="28"/>
          <w:highlight w:val="yellow"/>
        </w:rPr>
      </w:pPr>
    </w:p>
    <w:p w:rsidR="0054617D" w:rsidRPr="003512A9" w:rsidRDefault="0054617D" w:rsidP="004046D1">
      <w:pPr>
        <w:ind w:firstLine="0"/>
        <w:jc w:val="center"/>
        <w:rPr>
          <w:rFonts w:ascii="Times New Roman" w:hAnsi="Times New Roman" w:cs="Times New Roman"/>
          <w:lang w:val="uk-UA"/>
        </w:rPr>
      </w:pPr>
      <w:r w:rsidRPr="004046D1">
        <w:rPr>
          <w:rFonts w:ascii="Times New Roman" w:hAnsi="Times New Roman" w:cs="Times New Roman"/>
          <w:lang w:val="en-US"/>
        </w:rPr>
        <w:t>«</w:t>
      </w:r>
      <w:r w:rsidR="004046D1">
        <w:rPr>
          <w:rStyle w:val="translation-chunk"/>
          <w:rFonts w:ascii="Times New Roman" w:hAnsi="Times New Roman" w:cs="Times New Roman"/>
          <w:lang w:val="en-US"/>
        </w:rPr>
        <w:t>Politeness Prosody in English Informal Dialogical Discourse</w:t>
      </w:r>
      <w:r w:rsidR="004046D1">
        <w:rPr>
          <w:rFonts w:ascii="Times New Roman" w:hAnsi="Times New Roman" w:cs="Times New Roman"/>
          <w:lang w:val="en-US"/>
        </w:rPr>
        <w:t xml:space="preserve"> (on the basis of American sit-coms)</w:t>
      </w:r>
      <w:r w:rsidR="003512A9">
        <w:rPr>
          <w:rFonts w:ascii="Times New Roman" w:hAnsi="Times New Roman" w:cs="Times New Roman"/>
          <w:lang w:val="uk-UA"/>
        </w:rPr>
        <w:t>»</w:t>
      </w:r>
    </w:p>
    <w:p w:rsidR="0054617D" w:rsidRPr="004046D1" w:rsidRDefault="0054617D" w:rsidP="0054617D">
      <w:pPr>
        <w:rPr>
          <w:rFonts w:ascii="Times New Roman" w:hAnsi="Times New Roman" w:cs="Times New Roman"/>
          <w:sz w:val="28"/>
          <w:szCs w:val="28"/>
          <w:lang w:val="uk-UA"/>
        </w:rPr>
      </w:pPr>
    </w:p>
    <w:p w:rsidR="0054617D" w:rsidRPr="004046D1" w:rsidRDefault="0054617D" w:rsidP="002C79B0">
      <w:pPr>
        <w:ind w:left="1985" w:firstLine="0"/>
        <w:rPr>
          <w:rFonts w:ascii="Times New Roman" w:hAnsi="Times New Roman" w:cs="Times New Roman"/>
          <w:sz w:val="28"/>
          <w:szCs w:val="28"/>
          <w:lang w:val="uk-UA"/>
        </w:rPr>
      </w:pPr>
      <w:r w:rsidRPr="004046D1">
        <w:rPr>
          <w:rFonts w:ascii="Times New Roman" w:hAnsi="Times New Roman" w:cs="Times New Roman"/>
          <w:sz w:val="28"/>
          <w:szCs w:val="28"/>
          <w:lang w:val="uk-UA"/>
        </w:rPr>
        <w:t xml:space="preserve">Виконала: студентка </w:t>
      </w:r>
      <w:r w:rsidR="002C79B0">
        <w:rPr>
          <w:rFonts w:ascii="Times New Roman" w:hAnsi="Times New Roman" w:cs="Times New Roman"/>
          <w:sz w:val="28"/>
          <w:szCs w:val="28"/>
          <w:lang w:val="uk-UA"/>
        </w:rPr>
        <w:t>заочн</w:t>
      </w:r>
      <w:r w:rsidRPr="004046D1">
        <w:rPr>
          <w:rFonts w:ascii="Times New Roman" w:hAnsi="Times New Roman" w:cs="Times New Roman"/>
          <w:sz w:val="28"/>
          <w:szCs w:val="28"/>
          <w:lang w:val="uk-UA"/>
        </w:rPr>
        <w:t>ої форми навчання</w:t>
      </w:r>
    </w:p>
    <w:p w:rsidR="002C79B0" w:rsidRDefault="002C79B0" w:rsidP="002C79B0">
      <w:pPr>
        <w:ind w:left="1985" w:firstLine="0"/>
        <w:rPr>
          <w:rFonts w:ascii="Times New Roman" w:hAnsi="Times New Roman" w:cs="Times New Roman"/>
          <w:sz w:val="28"/>
          <w:szCs w:val="28"/>
        </w:rPr>
      </w:pPr>
      <w:r w:rsidRPr="002C79B0">
        <w:rPr>
          <w:rFonts w:ascii="Times New Roman" w:hAnsi="Times New Roman" w:cs="Times New Roman"/>
          <w:sz w:val="28"/>
          <w:szCs w:val="28"/>
        </w:rPr>
        <w:t>спеціальності 035 Філологія 035.04 Германські мови</w:t>
      </w:r>
    </w:p>
    <w:p w:rsidR="002C79B0" w:rsidRDefault="002C79B0" w:rsidP="002C79B0">
      <w:pPr>
        <w:ind w:left="1985" w:firstLine="0"/>
        <w:rPr>
          <w:rFonts w:ascii="Times New Roman" w:hAnsi="Times New Roman" w:cs="Times New Roman"/>
          <w:sz w:val="28"/>
          <w:szCs w:val="28"/>
        </w:rPr>
      </w:pPr>
      <w:r w:rsidRPr="002C79B0">
        <w:rPr>
          <w:rFonts w:ascii="Times New Roman" w:hAnsi="Times New Roman" w:cs="Times New Roman"/>
          <w:sz w:val="28"/>
          <w:szCs w:val="28"/>
        </w:rPr>
        <w:t xml:space="preserve">та література (переклад включно):                                    </w:t>
      </w:r>
    </w:p>
    <w:p w:rsidR="0054617D" w:rsidRPr="004046D1" w:rsidRDefault="002C79B0" w:rsidP="002C79B0">
      <w:pPr>
        <w:ind w:left="1985" w:firstLine="0"/>
        <w:rPr>
          <w:rFonts w:ascii="Times New Roman" w:hAnsi="Times New Roman" w:cs="Times New Roman"/>
          <w:sz w:val="28"/>
          <w:szCs w:val="28"/>
          <w:lang w:val="uk-UA"/>
        </w:rPr>
      </w:pPr>
      <w:r w:rsidRPr="002C79B0">
        <w:rPr>
          <w:rFonts w:ascii="Times New Roman" w:hAnsi="Times New Roman" w:cs="Times New Roman"/>
          <w:sz w:val="28"/>
          <w:szCs w:val="28"/>
        </w:rPr>
        <w:t>англійська мова та література</w:t>
      </w:r>
    </w:p>
    <w:p w:rsidR="0054617D" w:rsidRPr="004046D1" w:rsidRDefault="0048519E" w:rsidP="002C79B0">
      <w:pPr>
        <w:ind w:left="1985" w:firstLine="0"/>
        <w:rPr>
          <w:rFonts w:ascii="Times New Roman" w:hAnsi="Times New Roman" w:cs="Times New Roman"/>
          <w:sz w:val="28"/>
          <w:szCs w:val="28"/>
          <w:lang w:val="uk-UA"/>
        </w:rPr>
      </w:pPr>
      <w:r w:rsidRPr="004046D1">
        <w:rPr>
          <w:rFonts w:ascii="Times New Roman" w:hAnsi="Times New Roman" w:cs="Times New Roman"/>
          <w:sz w:val="28"/>
          <w:szCs w:val="28"/>
          <w:lang w:val="uk-UA"/>
        </w:rPr>
        <w:t>Загродська Алла Володимирівна</w:t>
      </w:r>
    </w:p>
    <w:p w:rsidR="0054617D" w:rsidRPr="004046D1" w:rsidRDefault="004046D1" w:rsidP="002C79B0">
      <w:pPr>
        <w:ind w:left="1985" w:firstLine="0"/>
        <w:rPr>
          <w:rFonts w:ascii="Times New Roman" w:hAnsi="Times New Roman" w:cs="Times New Roman"/>
          <w:sz w:val="28"/>
          <w:szCs w:val="28"/>
          <w:lang w:val="uk-UA"/>
        </w:rPr>
      </w:pPr>
      <w:r>
        <w:rPr>
          <w:rFonts w:ascii="Times New Roman" w:hAnsi="Times New Roman" w:cs="Times New Roman"/>
          <w:sz w:val="28"/>
          <w:szCs w:val="28"/>
          <w:lang w:val="uk-UA"/>
        </w:rPr>
        <w:t>Керівник</w:t>
      </w:r>
      <w:r w:rsidR="0054617D" w:rsidRPr="004046D1">
        <w:rPr>
          <w:rFonts w:ascii="Times New Roman" w:hAnsi="Times New Roman" w:cs="Times New Roman"/>
          <w:sz w:val="28"/>
          <w:szCs w:val="28"/>
          <w:lang w:val="uk-UA"/>
        </w:rPr>
        <w:t xml:space="preserve"> к.ф</w:t>
      </w:r>
      <w:r>
        <w:rPr>
          <w:rFonts w:ascii="Times New Roman" w:hAnsi="Times New Roman" w:cs="Times New Roman"/>
          <w:sz w:val="28"/>
          <w:szCs w:val="28"/>
          <w:lang w:val="uk-UA"/>
        </w:rPr>
        <w:t>ілол</w:t>
      </w:r>
      <w:r w:rsidR="0054617D" w:rsidRPr="004046D1">
        <w:rPr>
          <w:rFonts w:ascii="Times New Roman" w:hAnsi="Times New Roman" w:cs="Times New Roman"/>
          <w:sz w:val="28"/>
          <w:szCs w:val="28"/>
          <w:lang w:val="uk-UA"/>
        </w:rPr>
        <w:t xml:space="preserve">.н., доц. </w:t>
      </w:r>
      <w:r w:rsidR="002C79B0">
        <w:rPr>
          <w:rFonts w:ascii="Times New Roman" w:hAnsi="Times New Roman" w:cs="Times New Roman"/>
          <w:sz w:val="28"/>
          <w:szCs w:val="28"/>
          <w:lang w:val="uk-UA"/>
        </w:rPr>
        <w:t>Кравченко Н</w:t>
      </w:r>
      <w:r w:rsidR="0054617D" w:rsidRPr="004046D1">
        <w:rPr>
          <w:rFonts w:ascii="Times New Roman" w:hAnsi="Times New Roman"/>
          <w:sz w:val="28"/>
          <w:szCs w:val="28"/>
          <w:lang w:val="uk-UA"/>
        </w:rPr>
        <w:t>.</w:t>
      </w:r>
      <w:r w:rsidR="002C79B0">
        <w:rPr>
          <w:rFonts w:ascii="Times New Roman" w:hAnsi="Times New Roman"/>
          <w:sz w:val="28"/>
          <w:szCs w:val="28"/>
          <w:lang w:val="uk-UA"/>
        </w:rPr>
        <w:t>О</w:t>
      </w:r>
      <w:r w:rsidR="0054617D" w:rsidRPr="004046D1">
        <w:rPr>
          <w:rFonts w:ascii="Times New Roman" w:hAnsi="Times New Roman"/>
          <w:sz w:val="28"/>
          <w:szCs w:val="28"/>
          <w:lang w:val="uk-UA"/>
        </w:rPr>
        <w:t>.</w:t>
      </w:r>
      <w:r w:rsidR="0054617D" w:rsidRPr="004046D1">
        <w:rPr>
          <w:rFonts w:ascii="Times New Roman" w:hAnsi="Times New Roman" w:cs="Times New Roman"/>
          <w:sz w:val="28"/>
          <w:szCs w:val="28"/>
          <w:lang w:val="uk-UA"/>
        </w:rPr>
        <w:t xml:space="preserve"> __________</w:t>
      </w:r>
    </w:p>
    <w:p w:rsidR="0054617D" w:rsidRPr="004046D1" w:rsidRDefault="0054617D" w:rsidP="002C79B0">
      <w:pPr>
        <w:ind w:left="1985" w:firstLine="0"/>
        <w:rPr>
          <w:rFonts w:ascii="Times New Roman" w:hAnsi="Times New Roman" w:cs="Times New Roman"/>
          <w:sz w:val="28"/>
          <w:szCs w:val="28"/>
          <w:lang w:val="uk-UA"/>
        </w:rPr>
      </w:pPr>
      <w:r w:rsidRPr="004046D1">
        <w:rPr>
          <w:rFonts w:ascii="Times New Roman" w:hAnsi="Times New Roman" w:cs="Times New Roman"/>
          <w:sz w:val="28"/>
          <w:szCs w:val="28"/>
          <w:lang w:val="uk-UA"/>
        </w:rPr>
        <w:t xml:space="preserve">Рецензент </w:t>
      </w:r>
      <w:r w:rsidR="004046D1">
        <w:rPr>
          <w:rFonts w:ascii="Times New Roman" w:hAnsi="Times New Roman" w:cs="Times New Roman"/>
          <w:sz w:val="28"/>
          <w:szCs w:val="28"/>
          <w:lang w:val="uk-UA"/>
        </w:rPr>
        <w:t xml:space="preserve">к.філол.н., доц. </w:t>
      </w:r>
      <w:r w:rsidR="004046D1" w:rsidRPr="00382F5D">
        <w:rPr>
          <w:rFonts w:ascii="Times New Roman" w:hAnsi="Times New Roman" w:cs="Times New Roman"/>
          <w:sz w:val="28"/>
          <w:szCs w:val="28"/>
          <w:lang w:val="uk-UA"/>
        </w:rPr>
        <w:t>Єрьоменко С.В.</w:t>
      </w:r>
      <w:r w:rsidRPr="004046D1">
        <w:rPr>
          <w:rFonts w:ascii="Times New Roman" w:hAnsi="Times New Roman" w:cs="Times New Roman"/>
          <w:sz w:val="28"/>
          <w:szCs w:val="28"/>
          <w:lang w:val="uk-UA"/>
        </w:rPr>
        <w:t xml:space="preserve"> </w:t>
      </w:r>
    </w:p>
    <w:p w:rsidR="0054617D" w:rsidRPr="004046D1" w:rsidRDefault="0054617D" w:rsidP="0054617D">
      <w:pPr>
        <w:rPr>
          <w:rFonts w:ascii="Times New Roman" w:hAnsi="Times New Roman" w:cs="Times New Roman"/>
          <w:sz w:val="28"/>
          <w:szCs w:val="28"/>
          <w:lang w:val="uk-UA"/>
        </w:rPr>
      </w:pPr>
    </w:p>
    <w:p w:rsidR="00121D58" w:rsidRPr="007962F9" w:rsidRDefault="00121D58" w:rsidP="00121D58">
      <w:pPr>
        <w:rPr>
          <w:rFonts w:ascii="Times New Roman" w:hAnsi="Times New Roman" w:cs="Times New Roman"/>
          <w:sz w:val="24"/>
          <w:szCs w:val="24"/>
          <w:lang w:val="uk-UA"/>
        </w:rPr>
      </w:pPr>
      <w:r w:rsidRPr="007962F9">
        <w:rPr>
          <w:rFonts w:ascii="Times New Roman" w:hAnsi="Times New Roman" w:cs="Times New Roman"/>
          <w:sz w:val="24"/>
          <w:szCs w:val="24"/>
          <w:lang w:val="uk-UA"/>
        </w:rPr>
        <w:t>Рекомендовано до захисту:                           Захищено на засіданні ЕК № 2</w:t>
      </w:r>
    </w:p>
    <w:p w:rsidR="00121D58" w:rsidRPr="007962F9" w:rsidRDefault="00121D58" w:rsidP="00121D58">
      <w:pPr>
        <w:rPr>
          <w:rFonts w:ascii="Times New Roman" w:hAnsi="Times New Roman" w:cs="Times New Roman"/>
          <w:sz w:val="24"/>
          <w:szCs w:val="24"/>
          <w:lang w:val="uk-UA"/>
        </w:rPr>
      </w:pPr>
      <w:r w:rsidRPr="007962F9">
        <w:rPr>
          <w:rFonts w:ascii="Times New Roman" w:hAnsi="Times New Roman" w:cs="Times New Roman"/>
          <w:sz w:val="24"/>
          <w:szCs w:val="24"/>
          <w:lang w:val="uk-UA"/>
        </w:rPr>
        <w:t>протокол засідання кафедри                         протокол №    від</w:t>
      </w:r>
    </w:p>
    <w:p w:rsidR="00121D58" w:rsidRPr="007962F9" w:rsidRDefault="00121D58" w:rsidP="00121D58">
      <w:pPr>
        <w:rPr>
          <w:rFonts w:ascii="Times New Roman" w:hAnsi="Times New Roman" w:cs="Times New Roman"/>
          <w:sz w:val="24"/>
          <w:szCs w:val="24"/>
          <w:lang w:val="uk-UA"/>
        </w:rPr>
      </w:pPr>
      <w:r w:rsidRPr="007962F9">
        <w:rPr>
          <w:rFonts w:ascii="Times New Roman" w:hAnsi="Times New Roman" w:cs="Times New Roman"/>
          <w:sz w:val="24"/>
          <w:szCs w:val="24"/>
          <w:lang w:val="uk-UA"/>
        </w:rPr>
        <w:t xml:space="preserve">№  </w:t>
      </w:r>
      <w:r w:rsidRPr="007962F9">
        <w:rPr>
          <w:rFonts w:ascii="Times New Roman" w:hAnsi="Times New Roman" w:cs="Times New Roman"/>
          <w:sz w:val="24"/>
          <w:szCs w:val="24"/>
        </w:rPr>
        <w:t>10</w:t>
      </w:r>
      <w:r w:rsidRPr="007962F9">
        <w:rPr>
          <w:rFonts w:ascii="Times New Roman" w:hAnsi="Times New Roman" w:cs="Times New Roman"/>
          <w:sz w:val="24"/>
          <w:szCs w:val="24"/>
          <w:lang w:val="uk-UA"/>
        </w:rPr>
        <w:t xml:space="preserve">  від  </w:t>
      </w:r>
      <w:r w:rsidRPr="007962F9">
        <w:rPr>
          <w:rFonts w:ascii="Times New Roman" w:hAnsi="Times New Roman" w:cs="Times New Roman"/>
          <w:sz w:val="24"/>
          <w:szCs w:val="24"/>
        </w:rPr>
        <w:t>16.05.2018</w:t>
      </w:r>
      <w:r w:rsidRPr="007962F9">
        <w:rPr>
          <w:rFonts w:ascii="Times New Roman" w:hAnsi="Times New Roman" w:cs="Times New Roman"/>
          <w:sz w:val="24"/>
          <w:szCs w:val="24"/>
          <w:lang w:val="uk-UA"/>
        </w:rPr>
        <w:t xml:space="preserve">                                      Оцінка________/____/____ </w:t>
      </w:r>
    </w:p>
    <w:p w:rsidR="00121D58" w:rsidRPr="007962F9" w:rsidRDefault="00121D58" w:rsidP="00121D58">
      <w:pPr>
        <w:tabs>
          <w:tab w:val="left" w:pos="5295"/>
        </w:tabs>
        <w:ind w:left="5295" w:firstLine="0"/>
        <w:rPr>
          <w:rFonts w:ascii="Times New Roman" w:hAnsi="Times New Roman" w:cs="Times New Roman"/>
          <w:sz w:val="24"/>
          <w:szCs w:val="24"/>
          <w:lang w:val="uk-UA"/>
        </w:rPr>
      </w:pPr>
      <w:r w:rsidRPr="007962F9">
        <w:rPr>
          <w:rFonts w:ascii="Times New Roman" w:hAnsi="Times New Roman" w:cs="Times New Roman"/>
          <w:sz w:val="24"/>
          <w:szCs w:val="24"/>
          <w:lang w:val="uk-UA"/>
        </w:rPr>
        <w:t xml:space="preserve">(за національною шкалою, шкалою </w:t>
      </w:r>
      <w:r w:rsidRPr="007962F9">
        <w:rPr>
          <w:rFonts w:ascii="Times New Roman" w:hAnsi="Times New Roman" w:cs="Times New Roman"/>
          <w:sz w:val="24"/>
          <w:szCs w:val="24"/>
          <w:lang w:val="en-US"/>
        </w:rPr>
        <w:t>ECTS</w:t>
      </w:r>
      <w:r w:rsidRPr="007962F9">
        <w:rPr>
          <w:rFonts w:ascii="Times New Roman" w:hAnsi="Times New Roman" w:cs="Times New Roman"/>
          <w:sz w:val="24"/>
          <w:szCs w:val="24"/>
        </w:rPr>
        <w:t xml:space="preserve">, </w:t>
      </w:r>
      <w:r w:rsidRPr="007962F9">
        <w:rPr>
          <w:rFonts w:ascii="Times New Roman" w:hAnsi="Times New Roman" w:cs="Times New Roman"/>
          <w:sz w:val="24"/>
          <w:szCs w:val="24"/>
          <w:lang w:val="uk-UA"/>
        </w:rPr>
        <w:t>бали)</w:t>
      </w:r>
    </w:p>
    <w:p w:rsidR="00121D58" w:rsidRPr="007962F9" w:rsidRDefault="00121D58" w:rsidP="00121D58">
      <w:pPr>
        <w:rPr>
          <w:rFonts w:ascii="Times New Roman" w:hAnsi="Times New Roman" w:cs="Times New Roman"/>
          <w:sz w:val="24"/>
          <w:szCs w:val="24"/>
          <w:lang w:val="uk-UA"/>
        </w:rPr>
      </w:pPr>
    </w:p>
    <w:p w:rsidR="00121D58" w:rsidRPr="007962F9" w:rsidRDefault="00121D58" w:rsidP="00121D58">
      <w:pPr>
        <w:rPr>
          <w:rFonts w:ascii="Times New Roman" w:hAnsi="Times New Roman" w:cs="Times New Roman"/>
          <w:sz w:val="24"/>
          <w:szCs w:val="24"/>
          <w:lang w:val="uk-UA"/>
        </w:rPr>
      </w:pPr>
      <w:r w:rsidRPr="007962F9">
        <w:rPr>
          <w:rFonts w:ascii="Times New Roman" w:hAnsi="Times New Roman" w:cs="Times New Roman"/>
          <w:sz w:val="24"/>
          <w:szCs w:val="24"/>
          <w:lang w:val="uk-UA"/>
        </w:rPr>
        <w:t xml:space="preserve">Завідувач кафедри                                          </w:t>
      </w:r>
      <w:r w:rsidRPr="007962F9">
        <w:rPr>
          <w:rFonts w:ascii="Times New Roman" w:hAnsi="Times New Roman" w:cs="Times New Roman"/>
          <w:sz w:val="24"/>
          <w:szCs w:val="24"/>
        </w:rPr>
        <w:tab/>
      </w:r>
      <w:r w:rsidRPr="007962F9">
        <w:rPr>
          <w:rFonts w:ascii="Times New Roman" w:hAnsi="Times New Roman" w:cs="Times New Roman"/>
          <w:sz w:val="24"/>
          <w:szCs w:val="24"/>
          <w:lang w:val="uk-UA"/>
        </w:rPr>
        <w:t xml:space="preserve">Голова  ЕК  </w:t>
      </w:r>
    </w:p>
    <w:p w:rsidR="00121D58" w:rsidRPr="007962F9" w:rsidRDefault="00121D58" w:rsidP="00121D58">
      <w:pPr>
        <w:rPr>
          <w:rFonts w:ascii="Times New Roman" w:hAnsi="Times New Roman" w:cs="Times New Roman"/>
          <w:sz w:val="24"/>
          <w:szCs w:val="24"/>
          <w:lang w:val="uk-UA"/>
        </w:rPr>
      </w:pPr>
      <w:r w:rsidRPr="007962F9">
        <w:rPr>
          <w:rFonts w:ascii="Times New Roman" w:hAnsi="Times New Roman" w:cs="Times New Roman"/>
          <w:sz w:val="24"/>
          <w:szCs w:val="24"/>
          <w:lang w:val="uk-UA"/>
        </w:rPr>
        <w:t xml:space="preserve">_________             </w:t>
      </w:r>
      <w:r w:rsidRPr="007962F9">
        <w:rPr>
          <w:rFonts w:ascii="Times New Roman" w:hAnsi="Times New Roman" w:cs="Times New Roman"/>
          <w:sz w:val="24"/>
          <w:szCs w:val="24"/>
        </w:rPr>
        <w:t>Григорян Н.Р.</w:t>
      </w:r>
      <w:r w:rsidRPr="007962F9">
        <w:rPr>
          <w:rFonts w:ascii="Times New Roman" w:hAnsi="Times New Roman" w:cs="Times New Roman"/>
          <w:sz w:val="24"/>
          <w:szCs w:val="24"/>
          <w:lang w:val="uk-UA"/>
        </w:rPr>
        <w:t xml:space="preserve">                  </w:t>
      </w:r>
      <w:r w:rsidRPr="007962F9">
        <w:rPr>
          <w:rFonts w:ascii="Times New Roman" w:hAnsi="Times New Roman" w:cs="Times New Roman"/>
          <w:sz w:val="24"/>
          <w:szCs w:val="24"/>
        </w:rPr>
        <w:tab/>
      </w:r>
      <w:r w:rsidRPr="007962F9">
        <w:rPr>
          <w:rFonts w:ascii="Times New Roman" w:hAnsi="Times New Roman" w:cs="Times New Roman"/>
          <w:sz w:val="24"/>
          <w:szCs w:val="24"/>
          <w:lang w:val="uk-UA"/>
        </w:rPr>
        <w:t>_______                    Колегаєва І.М.</w:t>
      </w:r>
    </w:p>
    <w:p w:rsidR="00121D58" w:rsidRPr="007962F9" w:rsidRDefault="00121D58" w:rsidP="00121D58">
      <w:pPr>
        <w:tabs>
          <w:tab w:val="left" w:pos="5280"/>
        </w:tabs>
        <w:rPr>
          <w:rFonts w:ascii="Times New Roman" w:hAnsi="Times New Roman" w:cs="Times New Roman"/>
          <w:sz w:val="24"/>
          <w:szCs w:val="24"/>
          <w:lang w:val="uk-UA"/>
        </w:rPr>
      </w:pPr>
      <w:r w:rsidRPr="007962F9">
        <w:rPr>
          <w:rFonts w:ascii="Times New Roman" w:hAnsi="Times New Roman" w:cs="Times New Roman"/>
          <w:sz w:val="24"/>
          <w:szCs w:val="24"/>
          <w:lang w:val="uk-UA"/>
        </w:rPr>
        <w:t>(підпис)</w:t>
      </w:r>
      <w:r w:rsidRPr="007962F9">
        <w:rPr>
          <w:rFonts w:ascii="Times New Roman" w:hAnsi="Times New Roman" w:cs="Times New Roman"/>
          <w:sz w:val="24"/>
          <w:szCs w:val="24"/>
          <w:lang w:val="uk-UA"/>
        </w:rPr>
        <w:tab/>
      </w:r>
      <w:r w:rsidRPr="007962F9">
        <w:rPr>
          <w:rFonts w:ascii="Times New Roman" w:hAnsi="Times New Roman" w:cs="Times New Roman"/>
          <w:sz w:val="24"/>
          <w:szCs w:val="24"/>
          <w:lang w:val="uk-UA"/>
        </w:rPr>
        <w:tab/>
        <w:t>(підпис)</w:t>
      </w:r>
    </w:p>
    <w:p w:rsidR="00121D58" w:rsidRPr="007962F9" w:rsidRDefault="00121D58" w:rsidP="00121D58">
      <w:pPr>
        <w:tabs>
          <w:tab w:val="left" w:pos="5280"/>
        </w:tabs>
        <w:rPr>
          <w:lang w:val="uk-UA"/>
        </w:rPr>
      </w:pPr>
    </w:p>
    <w:p w:rsidR="00121D58" w:rsidRPr="00121D58" w:rsidRDefault="00121D58" w:rsidP="00121D58">
      <w:pPr>
        <w:tabs>
          <w:tab w:val="left" w:pos="5280"/>
        </w:tabs>
        <w:jc w:val="center"/>
        <w:rPr>
          <w:rFonts w:ascii="Times New Roman" w:hAnsi="Times New Roman" w:cs="Times New Roman"/>
          <w:b/>
          <w:sz w:val="28"/>
          <w:szCs w:val="28"/>
          <w:lang w:val="uk-UA"/>
        </w:rPr>
      </w:pPr>
      <w:r w:rsidRPr="007962F9">
        <w:rPr>
          <w:rFonts w:ascii="Times New Roman" w:hAnsi="Times New Roman" w:cs="Times New Roman"/>
          <w:b/>
          <w:sz w:val="28"/>
          <w:szCs w:val="28"/>
          <w:lang w:val="uk-UA"/>
        </w:rPr>
        <w:t>Одеса –2018</w:t>
      </w:r>
    </w:p>
    <w:p w:rsidR="0035615E" w:rsidRPr="00C02369" w:rsidRDefault="0035615E" w:rsidP="00FA1A83">
      <w:pPr>
        <w:ind w:firstLine="0"/>
        <w:jc w:val="center"/>
        <w:rPr>
          <w:rFonts w:ascii="Times New Roman" w:hAnsi="Times New Roman" w:cs="Times New Roman"/>
          <w:sz w:val="28"/>
          <w:szCs w:val="28"/>
          <w:lang w:val="uk-UA"/>
        </w:rPr>
      </w:pPr>
      <w:r>
        <w:rPr>
          <w:rFonts w:ascii="Times New Roman" w:hAnsi="Times New Roman"/>
          <w:b/>
          <w:sz w:val="28"/>
          <w:szCs w:val="28"/>
          <w:lang w:val="uk-UA"/>
        </w:rPr>
        <w:lastRenderedPageBreak/>
        <w:t>ЗМІСТ</w:t>
      </w:r>
    </w:p>
    <w:tbl>
      <w:tblPr>
        <w:tblW w:w="9606" w:type="dxa"/>
        <w:tblLayout w:type="fixed"/>
        <w:tblLook w:val="04A0" w:firstRow="1" w:lastRow="0" w:firstColumn="1" w:lastColumn="0" w:noHBand="0" w:noVBand="1"/>
      </w:tblPr>
      <w:tblGrid>
        <w:gridCol w:w="9039"/>
        <w:gridCol w:w="567"/>
      </w:tblGrid>
      <w:tr w:rsidR="0035615E" w:rsidRPr="00C02369" w:rsidTr="006256EB">
        <w:trPr>
          <w:trHeight w:val="320"/>
        </w:trPr>
        <w:tc>
          <w:tcPr>
            <w:tcW w:w="9039" w:type="dxa"/>
            <w:shd w:val="clear" w:color="auto" w:fill="auto"/>
          </w:tcPr>
          <w:p w:rsidR="0035615E" w:rsidRPr="00C02369" w:rsidRDefault="0035615E" w:rsidP="00FA1A83">
            <w:pPr>
              <w:ind w:firstLine="0"/>
              <w:rPr>
                <w:rFonts w:ascii="Times New Roman" w:hAnsi="Times New Roman" w:cs="Times New Roman"/>
                <w:sz w:val="28"/>
                <w:szCs w:val="28"/>
                <w:lang w:val="uk-UA"/>
              </w:rPr>
            </w:pPr>
            <w:r w:rsidRPr="00C02369">
              <w:rPr>
                <w:rFonts w:ascii="Times New Roman" w:hAnsi="Times New Roman" w:cs="Times New Roman"/>
                <w:sz w:val="28"/>
                <w:szCs w:val="28"/>
                <w:lang w:val="uk-UA"/>
              </w:rPr>
              <w:t>ВСТУП…………………………………………………………………………</w:t>
            </w:r>
          </w:p>
        </w:tc>
        <w:tc>
          <w:tcPr>
            <w:tcW w:w="567" w:type="dxa"/>
            <w:shd w:val="clear" w:color="auto" w:fill="auto"/>
          </w:tcPr>
          <w:p w:rsidR="0035615E" w:rsidRPr="00C02369" w:rsidRDefault="006256EB" w:rsidP="00FA1A83">
            <w:pPr>
              <w:ind w:firstLine="0"/>
              <w:rPr>
                <w:rFonts w:ascii="Times New Roman" w:hAnsi="Times New Roman" w:cs="Times New Roman"/>
                <w:sz w:val="28"/>
                <w:szCs w:val="28"/>
                <w:lang w:val="uk-UA"/>
              </w:rPr>
            </w:pPr>
            <w:r w:rsidRPr="00C02369">
              <w:rPr>
                <w:rFonts w:ascii="Times New Roman" w:hAnsi="Times New Roman" w:cs="Times New Roman"/>
                <w:sz w:val="28"/>
                <w:szCs w:val="28"/>
                <w:lang w:val="uk-UA"/>
              </w:rPr>
              <w:t>4</w:t>
            </w:r>
          </w:p>
        </w:tc>
      </w:tr>
      <w:tr w:rsidR="0035615E" w:rsidRPr="00C02369" w:rsidTr="006256EB">
        <w:trPr>
          <w:trHeight w:val="456"/>
        </w:trPr>
        <w:tc>
          <w:tcPr>
            <w:tcW w:w="9039" w:type="dxa"/>
            <w:shd w:val="clear" w:color="auto" w:fill="auto"/>
          </w:tcPr>
          <w:p w:rsidR="0035615E" w:rsidRPr="00C02369" w:rsidRDefault="0035615E" w:rsidP="00FA1A83">
            <w:pPr>
              <w:ind w:firstLine="0"/>
              <w:rPr>
                <w:rFonts w:ascii="Times New Roman" w:hAnsi="Times New Roman" w:cs="Times New Roman"/>
                <w:sz w:val="28"/>
                <w:szCs w:val="28"/>
                <w:lang w:val="uk-UA"/>
              </w:rPr>
            </w:pPr>
            <w:r w:rsidRPr="00C02369">
              <w:rPr>
                <w:rFonts w:ascii="Times New Roman" w:hAnsi="Times New Roman" w:cs="Times New Roman"/>
                <w:sz w:val="28"/>
                <w:szCs w:val="28"/>
                <w:lang w:val="uk-UA"/>
              </w:rPr>
              <w:t>РОЗДІЛ І. Т</w:t>
            </w:r>
            <w:r w:rsidR="00B820E3" w:rsidRPr="00C02369">
              <w:rPr>
                <w:rFonts w:ascii="Times New Roman" w:hAnsi="Times New Roman" w:cs="Times New Roman"/>
                <w:sz w:val="28"/>
                <w:szCs w:val="28"/>
                <w:lang w:val="uk-UA"/>
              </w:rPr>
              <w:t>ЕОРЕТИЧНІ ПЕРЕДУМОВИ ДОСЛІДЖЕННЯ</w:t>
            </w:r>
            <w:r w:rsidRPr="00C02369">
              <w:rPr>
                <w:rFonts w:ascii="Times New Roman" w:hAnsi="Times New Roman" w:cs="Times New Roman"/>
                <w:sz w:val="28"/>
                <w:szCs w:val="28"/>
                <w:lang w:val="uk-UA"/>
              </w:rPr>
              <w:t>…</w:t>
            </w:r>
            <w:r w:rsidR="000714A9" w:rsidRPr="00C02369">
              <w:rPr>
                <w:rFonts w:ascii="Times New Roman" w:hAnsi="Times New Roman" w:cs="Times New Roman"/>
                <w:sz w:val="28"/>
                <w:szCs w:val="28"/>
                <w:lang w:val="uk-UA"/>
              </w:rPr>
              <w:t>……………</w:t>
            </w:r>
          </w:p>
        </w:tc>
        <w:tc>
          <w:tcPr>
            <w:tcW w:w="567" w:type="dxa"/>
            <w:shd w:val="clear" w:color="auto" w:fill="auto"/>
          </w:tcPr>
          <w:p w:rsidR="0035615E" w:rsidRPr="00C02369" w:rsidRDefault="008371B0" w:rsidP="00FA1A83">
            <w:pPr>
              <w:ind w:firstLine="0"/>
              <w:rPr>
                <w:rFonts w:ascii="Times New Roman" w:hAnsi="Times New Roman" w:cs="Times New Roman"/>
                <w:sz w:val="28"/>
                <w:szCs w:val="28"/>
                <w:lang w:val="uk-UA"/>
              </w:rPr>
            </w:pPr>
            <w:r w:rsidRPr="00C02369">
              <w:rPr>
                <w:rFonts w:ascii="Times New Roman" w:hAnsi="Times New Roman" w:cs="Times New Roman"/>
                <w:sz w:val="28"/>
                <w:szCs w:val="28"/>
                <w:lang w:val="uk-UA"/>
              </w:rPr>
              <w:t>7</w:t>
            </w:r>
          </w:p>
        </w:tc>
      </w:tr>
      <w:tr w:rsidR="0035615E" w:rsidRPr="00C02369" w:rsidTr="006256EB">
        <w:trPr>
          <w:trHeight w:val="320"/>
        </w:trPr>
        <w:tc>
          <w:tcPr>
            <w:tcW w:w="9039" w:type="dxa"/>
            <w:shd w:val="clear" w:color="auto" w:fill="auto"/>
          </w:tcPr>
          <w:p w:rsidR="0035615E" w:rsidRPr="00C02369" w:rsidRDefault="0035615E" w:rsidP="00FA1A83">
            <w:pPr>
              <w:ind w:firstLine="567"/>
              <w:rPr>
                <w:rFonts w:ascii="Times New Roman" w:hAnsi="Times New Roman" w:cs="Times New Roman"/>
                <w:sz w:val="28"/>
                <w:szCs w:val="28"/>
                <w:lang w:val="uk-UA"/>
              </w:rPr>
            </w:pPr>
            <w:r w:rsidRPr="00C02369">
              <w:rPr>
                <w:rFonts w:ascii="Times New Roman" w:hAnsi="Times New Roman" w:cs="Times New Roman"/>
                <w:sz w:val="28"/>
                <w:szCs w:val="28"/>
                <w:lang w:val="uk-UA"/>
              </w:rPr>
              <w:t>1.1. Дослідження діалогічного дискурсу в сучасній лінгвістиці……..</w:t>
            </w:r>
          </w:p>
          <w:p w:rsidR="0035615E" w:rsidRPr="00C02369" w:rsidRDefault="0035615E" w:rsidP="00FA1A83">
            <w:pPr>
              <w:ind w:firstLine="993"/>
              <w:rPr>
                <w:rFonts w:ascii="Times New Roman" w:hAnsi="Times New Roman" w:cs="Times New Roman"/>
                <w:sz w:val="28"/>
                <w:szCs w:val="28"/>
                <w:lang w:val="uk-UA"/>
              </w:rPr>
            </w:pPr>
            <w:r w:rsidRPr="00C02369">
              <w:rPr>
                <w:rFonts w:ascii="Times New Roman" w:hAnsi="Times New Roman" w:cs="Times New Roman"/>
                <w:sz w:val="28"/>
                <w:szCs w:val="28"/>
                <w:lang w:val="uk-UA"/>
              </w:rPr>
              <w:t>1.1.1. Поняття дискурсу……………………………………………..</w:t>
            </w:r>
          </w:p>
          <w:p w:rsidR="0035615E" w:rsidRPr="00250150" w:rsidRDefault="0035615E" w:rsidP="00FA1A83">
            <w:pPr>
              <w:ind w:firstLine="993"/>
              <w:rPr>
                <w:rFonts w:ascii="Times New Roman" w:hAnsi="Times New Roman" w:cs="Times New Roman"/>
                <w:sz w:val="28"/>
                <w:szCs w:val="28"/>
              </w:rPr>
            </w:pPr>
            <w:r w:rsidRPr="00C02369">
              <w:rPr>
                <w:rFonts w:ascii="Times New Roman" w:hAnsi="Times New Roman" w:cs="Times New Roman"/>
                <w:sz w:val="28"/>
                <w:szCs w:val="28"/>
                <w:lang w:val="uk-UA"/>
              </w:rPr>
              <w:t xml:space="preserve">1.1.2. </w:t>
            </w:r>
            <w:r w:rsidR="000408B5" w:rsidRPr="00C02369">
              <w:rPr>
                <w:rFonts w:ascii="Times New Roman" w:hAnsi="Times New Roman" w:cs="Times New Roman"/>
                <w:sz w:val="28"/>
                <w:szCs w:val="28"/>
                <w:lang w:val="uk-UA"/>
              </w:rPr>
              <w:t>К</w:t>
            </w:r>
            <w:r w:rsidRPr="00C02369">
              <w:rPr>
                <w:rFonts w:ascii="Times New Roman" w:hAnsi="Times New Roman" w:cs="Times New Roman"/>
                <w:sz w:val="28"/>
                <w:szCs w:val="28"/>
                <w:lang w:val="uk-UA"/>
              </w:rPr>
              <w:t>ласифікації діалогічного дискурсу.………………</w:t>
            </w:r>
            <w:r w:rsidR="000408B5" w:rsidRPr="00C02369">
              <w:rPr>
                <w:rFonts w:ascii="Times New Roman" w:hAnsi="Times New Roman" w:cs="Times New Roman"/>
                <w:sz w:val="28"/>
                <w:szCs w:val="28"/>
                <w:lang w:val="uk-UA"/>
              </w:rPr>
              <w:t>……</w:t>
            </w:r>
            <w:r w:rsidR="008371B0" w:rsidRPr="00C02369">
              <w:rPr>
                <w:rFonts w:ascii="Times New Roman" w:hAnsi="Times New Roman" w:cs="Times New Roman"/>
                <w:sz w:val="28"/>
                <w:szCs w:val="28"/>
                <w:lang w:val="uk-UA"/>
              </w:rPr>
              <w:t>…</w:t>
            </w:r>
            <w:r w:rsidR="008371B0" w:rsidRPr="00250150">
              <w:rPr>
                <w:rFonts w:ascii="Times New Roman" w:hAnsi="Times New Roman" w:cs="Times New Roman"/>
                <w:sz w:val="28"/>
                <w:szCs w:val="28"/>
              </w:rPr>
              <w:t>..</w:t>
            </w:r>
          </w:p>
        </w:tc>
        <w:tc>
          <w:tcPr>
            <w:tcW w:w="567" w:type="dxa"/>
            <w:shd w:val="clear" w:color="auto" w:fill="auto"/>
          </w:tcPr>
          <w:p w:rsidR="0035615E" w:rsidRPr="00C02369" w:rsidRDefault="008371B0" w:rsidP="00FA1A83">
            <w:pPr>
              <w:ind w:firstLine="0"/>
              <w:rPr>
                <w:rFonts w:ascii="Times New Roman" w:hAnsi="Times New Roman" w:cs="Times New Roman"/>
                <w:sz w:val="28"/>
                <w:szCs w:val="28"/>
                <w:lang w:val="uk-UA"/>
              </w:rPr>
            </w:pPr>
            <w:r w:rsidRPr="00C02369">
              <w:rPr>
                <w:rFonts w:ascii="Times New Roman" w:hAnsi="Times New Roman" w:cs="Times New Roman"/>
                <w:sz w:val="28"/>
                <w:szCs w:val="28"/>
                <w:lang w:val="uk-UA"/>
              </w:rPr>
              <w:t>7</w:t>
            </w:r>
          </w:p>
          <w:p w:rsidR="0035615E" w:rsidRPr="00C02369" w:rsidRDefault="008371B0" w:rsidP="00FA1A83">
            <w:pPr>
              <w:ind w:firstLine="0"/>
              <w:rPr>
                <w:rFonts w:ascii="Times New Roman" w:hAnsi="Times New Roman" w:cs="Times New Roman"/>
                <w:sz w:val="28"/>
                <w:szCs w:val="28"/>
                <w:lang w:val="uk-UA"/>
              </w:rPr>
            </w:pPr>
            <w:r w:rsidRPr="00C02369">
              <w:rPr>
                <w:rFonts w:ascii="Times New Roman" w:hAnsi="Times New Roman" w:cs="Times New Roman"/>
                <w:sz w:val="28"/>
                <w:szCs w:val="28"/>
                <w:lang w:val="uk-UA"/>
              </w:rPr>
              <w:t>7</w:t>
            </w:r>
          </w:p>
          <w:p w:rsidR="0035615E" w:rsidRPr="00C02369" w:rsidRDefault="008371B0" w:rsidP="00FA1A83">
            <w:pPr>
              <w:ind w:firstLine="0"/>
              <w:rPr>
                <w:rFonts w:ascii="Times New Roman" w:hAnsi="Times New Roman" w:cs="Times New Roman"/>
                <w:sz w:val="28"/>
                <w:szCs w:val="28"/>
                <w:lang w:val="uk-UA"/>
              </w:rPr>
            </w:pPr>
            <w:r w:rsidRPr="00C02369">
              <w:rPr>
                <w:rFonts w:ascii="Times New Roman" w:hAnsi="Times New Roman" w:cs="Times New Roman"/>
                <w:sz w:val="28"/>
                <w:szCs w:val="28"/>
                <w:lang w:val="uk-UA"/>
              </w:rPr>
              <w:t>8</w:t>
            </w:r>
          </w:p>
        </w:tc>
      </w:tr>
      <w:tr w:rsidR="0035615E" w:rsidRPr="00C02369" w:rsidTr="006256EB">
        <w:trPr>
          <w:trHeight w:val="320"/>
        </w:trPr>
        <w:tc>
          <w:tcPr>
            <w:tcW w:w="9039" w:type="dxa"/>
            <w:shd w:val="clear" w:color="auto" w:fill="auto"/>
          </w:tcPr>
          <w:p w:rsidR="0035615E" w:rsidRPr="00C02369" w:rsidRDefault="0035615E" w:rsidP="00FA1A83">
            <w:pPr>
              <w:ind w:firstLine="567"/>
              <w:rPr>
                <w:rFonts w:ascii="Times New Roman" w:hAnsi="Times New Roman" w:cs="Times New Roman"/>
                <w:sz w:val="28"/>
                <w:szCs w:val="28"/>
                <w:lang w:val="uk-UA"/>
              </w:rPr>
            </w:pPr>
            <w:r w:rsidRPr="00C02369">
              <w:rPr>
                <w:rFonts w:ascii="Times New Roman" w:hAnsi="Times New Roman" w:cs="Times New Roman"/>
                <w:sz w:val="28"/>
                <w:szCs w:val="28"/>
                <w:lang w:val="uk-UA"/>
              </w:rPr>
              <w:t>1.2. Діалог як форма мовленнєвого спілкування………………………</w:t>
            </w:r>
          </w:p>
        </w:tc>
        <w:tc>
          <w:tcPr>
            <w:tcW w:w="567" w:type="dxa"/>
            <w:shd w:val="clear" w:color="auto" w:fill="auto"/>
          </w:tcPr>
          <w:p w:rsidR="0035615E" w:rsidRPr="00C02369" w:rsidRDefault="008371B0" w:rsidP="00FA1A83">
            <w:pPr>
              <w:ind w:firstLine="0"/>
              <w:rPr>
                <w:rFonts w:ascii="Times New Roman" w:hAnsi="Times New Roman" w:cs="Times New Roman"/>
                <w:sz w:val="28"/>
                <w:szCs w:val="28"/>
                <w:lang w:val="en-US"/>
              </w:rPr>
            </w:pPr>
            <w:r w:rsidRPr="00C02369">
              <w:rPr>
                <w:rFonts w:ascii="Times New Roman" w:hAnsi="Times New Roman" w:cs="Times New Roman"/>
                <w:sz w:val="28"/>
                <w:szCs w:val="28"/>
                <w:lang w:val="en-US"/>
              </w:rPr>
              <w:t>13</w:t>
            </w:r>
          </w:p>
        </w:tc>
      </w:tr>
      <w:tr w:rsidR="0035615E" w:rsidRPr="00C02369" w:rsidTr="006256EB">
        <w:trPr>
          <w:trHeight w:val="320"/>
        </w:trPr>
        <w:tc>
          <w:tcPr>
            <w:tcW w:w="9039" w:type="dxa"/>
            <w:shd w:val="clear" w:color="auto" w:fill="auto"/>
          </w:tcPr>
          <w:p w:rsidR="0035615E" w:rsidRPr="00C02369" w:rsidRDefault="0035615E" w:rsidP="00FA1A83">
            <w:pPr>
              <w:ind w:firstLine="567"/>
              <w:rPr>
                <w:rFonts w:ascii="Times New Roman" w:hAnsi="Times New Roman" w:cs="Times New Roman"/>
                <w:sz w:val="28"/>
                <w:szCs w:val="28"/>
                <w:lang w:val="uk-UA"/>
              </w:rPr>
            </w:pPr>
            <w:r w:rsidRPr="00C02369">
              <w:rPr>
                <w:rFonts w:ascii="Times New Roman" w:hAnsi="Times New Roman" w:cs="Times New Roman"/>
                <w:sz w:val="28"/>
                <w:szCs w:val="28"/>
                <w:lang w:val="uk-UA"/>
              </w:rPr>
              <w:t>1.3. Ввічливість як лінгвістична категорія……………………………..</w:t>
            </w:r>
          </w:p>
          <w:p w:rsidR="0035615E" w:rsidRPr="00C02369" w:rsidRDefault="0035615E" w:rsidP="00FA1A83">
            <w:pPr>
              <w:ind w:firstLine="993"/>
              <w:rPr>
                <w:rFonts w:ascii="Times New Roman" w:hAnsi="Times New Roman" w:cs="Times New Roman"/>
                <w:sz w:val="28"/>
                <w:szCs w:val="28"/>
                <w:lang w:val="uk-UA"/>
              </w:rPr>
            </w:pPr>
            <w:r w:rsidRPr="00C02369">
              <w:rPr>
                <w:rFonts w:ascii="Times New Roman" w:hAnsi="Times New Roman" w:cs="Times New Roman"/>
                <w:sz w:val="28"/>
                <w:szCs w:val="28"/>
                <w:lang w:val="uk-UA"/>
              </w:rPr>
              <w:t>1.3.1. Поняття ввічливості…………………………………………..</w:t>
            </w:r>
          </w:p>
        </w:tc>
        <w:tc>
          <w:tcPr>
            <w:tcW w:w="567" w:type="dxa"/>
            <w:shd w:val="clear" w:color="auto" w:fill="auto"/>
          </w:tcPr>
          <w:p w:rsidR="0035615E" w:rsidRPr="00C02369" w:rsidRDefault="008371B0" w:rsidP="00FA1A83">
            <w:pPr>
              <w:ind w:firstLine="0"/>
              <w:rPr>
                <w:rFonts w:ascii="Times New Roman" w:hAnsi="Times New Roman" w:cs="Times New Roman"/>
                <w:sz w:val="28"/>
                <w:szCs w:val="28"/>
                <w:lang w:val="uk-UA"/>
              </w:rPr>
            </w:pPr>
            <w:r w:rsidRPr="00C02369">
              <w:rPr>
                <w:rFonts w:ascii="Times New Roman" w:hAnsi="Times New Roman" w:cs="Times New Roman"/>
                <w:sz w:val="28"/>
                <w:szCs w:val="28"/>
                <w:lang w:val="uk-UA"/>
              </w:rPr>
              <w:t>19</w:t>
            </w:r>
          </w:p>
          <w:p w:rsidR="0035615E" w:rsidRPr="00C02369" w:rsidRDefault="0035615E" w:rsidP="00FA1A83">
            <w:pPr>
              <w:ind w:firstLine="0"/>
              <w:rPr>
                <w:rFonts w:ascii="Times New Roman" w:hAnsi="Times New Roman" w:cs="Times New Roman"/>
                <w:sz w:val="28"/>
                <w:szCs w:val="28"/>
                <w:lang w:val="uk-UA"/>
              </w:rPr>
            </w:pPr>
            <w:r w:rsidRPr="00C02369">
              <w:rPr>
                <w:rFonts w:ascii="Times New Roman" w:hAnsi="Times New Roman" w:cs="Times New Roman"/>
                <w:sz w:val="28"/>
                <w:szCs w:val="28"/>
                <w:lang w:val="uk-UA"/>
              </w:rPr>
              <w:t>1</w:t>
            </w:r>
            <w:r w:rsidR="008371B0" w:rsidRPr="00C02369">
              <w:rPr>
                <w:rFonts w:ascii="Times New Roman" w:hAnsi="Times New Roman" w:cs="Times New Roman"/>
                <w:sz w:val="28"/>
                <w:szCs w:val="28"/>
                <w:lang w:val="uk-UA"/>
              </w:rPr>
              <w:t>9</w:t>
            </w:r>
          </w:p>
        </w:tc>
      </w:tr>
      <w:tr w:rsidR="0035615E" w:rsidRPr="00C02369" w:rsidTr="006256EB">
        <w:trPr>
          <w:trHeight w:val="320"/>
        </w:trPr>
        <w:tc>
          <w:tcPr>
            <w:tcW w:w="9039" w:type="dxa"/>
            <w:shd w:val="clear" w:color="auto" w:fill="auto"/>
          </w:tcPr>
          <w:p w:rsidR="0035615E" w:rsidRPr="00C02369" w:rsidRDefault="0035615E" w:rsidP="00FA1A83">
            <w:pPr>
              <w:ind w:left="1701" w:hanging="708"/>
              <w:rPr>
                <w:rFonts w:ascii="Times New Roman" w:hAnsi="Times New Roman" w:cs="Times New Roman"/>
                <w:sz w:val="28"/>
                <w:szCs w:val="28"/>
                <w:lang w:val="uk-UA"/>
              </w:rPr>
            </w:pPr>
            <w:r w:rsidRPr="00C02369">
              <w:rPr>
                <w:rFonts w:ascii="Times New Roman" w:hAnsi="Times New Roman" w:cs="Times New Roman"/>
                <w:sz w:val="28"/>
                <w:szCs w:val="28"/>
                <w:lang w:val="uk-UA"/>
              </w:rPr>
              <w:t>1.3.2. Дослідження ввічливості в зарубіжній і вітчизняній лінгвістиці……………………………………………………..</w:t>
            </w:r>
          </w:p>
        </w:tc>
        <w:tc>
          <w:tcPr>
            <w:tcW w:w="567" w:type="dxa"/>
            <w:shd w:val="clear" w:color="auto" w:fill="auto"/>
          </w:tcPr>
          <w:p w:rsidR="0035615E" w:rsidRPr="00C02369" w:rsidRDefault="008371B0" w:rsidP="00FA1A83">
            <w:pPr>
              <w:ind w:firstLine="0"/>
              <w:rPr>
                <w:rFonts w:ascii="Times New Roman" w:hAnsi="Times New Roman" w:cs="Times New Roman"/>
                <w:sz w:val="28"/>
                <w:szCs w:val="28"/>
                <w:lang w:val="uk-UA"/>
              </w:rPr>
            </w:pPr>
            <w:r w:rsidRPr="00C02369">
              <w:rPr>
                <w:rFonts w:ascii="Times New Roman" w:hAnsi="Times New Roman" w:cs="Times New Roman"/>
                <w:sz w:val="28"/>
                <w:szCs w:val="28"/>
                <w:lang w:val="uk-UA"/>
              </w:rPr>
              <w:t xml:space="preserve">   23</w:t>
            </w:r>
          </w:p>
        </w:tc>
      </w:tr>
      <w:tr w:rsidR="0035615E" w:rsidRPr="00C02369" w:rsidTr="006256EB">
        <w:trPr>
          <w:trHeight w:val="336"/>
        </w:trPr>
        <w:tc>
          <w:tcPr>
            <w:tcW w:w="9039" w:type="dxa"/>
            <w:shd w:val="clear" w:color="auto" w:fill="auto"/>
          </w:tcPr>
          <w:p w:rsidR="0035615E" w:rsidRPr="00C02369" w:rsidRDefault="0035615E" w:rsidP="00FA1A83">
            <w:pPr>
              <w:ind w:firstLine="0"/>
              <w:rPr>
                <w:rFonts w:ascii="Times New Roman" w:hAnsi="Times New Roman" w:cs="Times New Roman"/>
                <w:sz w:val="28"/>
                <w:szCs w:val="28"/>
                <w:lang w:val="uk-UA"/>
              </w:rPr>
            </w:pPr>
            <w:r w:rsidRPr="00C02369">
              <w:rPr>
                <w:rFonts w:ascii="Times New Roman" w:hAnsi="Times New Roman" w:cs="Times New Roman"/>
                <w:sz w:val="28"/>
                <w:szCs w:val="28"/>
                <w:lang w:val="uk-UA"/>
              </w:rPr>
              <w:t>РОЗДІЛ ІІ. К</w:t>
            </w:r>
            <w:r w:rsidR="00B820E3" w:rsidRPr="00C02369">
              <w:rPr>
                <w:rFonts w:ascii="Times New Roman" w:hAnsi="Times New Roman" w:cs="Times New Roman"/>
                <w:sz w:val="28"/>
                <w:szCs w:val="28"/>
                <w:lang w:val="uk-UA"/>
              </w:rPr>
              <w:t>ЛАСИФІКАЦІЯ ПРАКТИЧНОГО МАТЕРІАЛУ ДОСЛІДЖЕННЯ. АНАЛІЗ ЛЕКСИКО-СИНТАКСИЧНИХ ТА ПРОСОДИЧНИХ ЗАСОБІВ РЕАЛІЗАЦІЇ ВВІЧЛИВОСТІ В НЕФОРМАЛЬНОМУ ДІАЛОГІЧНОМУ ДИСКУРСІ..</w:t>
            </w:r>
            <w:r w:rsidRPr="00C02369">
              <w:rPr>
                <w:rFonts w:ascii="Times New Roman" w:hAnsi="Times New Roman" w:cs="Times New Roman"/>
                <w:sz w:val="28"/>
                <w:szCs w:val="28"/>
                <w:lang w:val="uk-UA"/>
              </w:rPr>
              <w:t>……………………</w:t>
            </w:r>
            <w:r w:rsidR="00C25E6C" w:rsidRPr="00C02369">
              <w:rPr>
                <w:rFonts w:ascii="Times New Roman" w:hAnsi="Times New Roman" w:cs="Times New Roman"/>
                <w:sz w:val="28"/>
                <w:szCs w:val="28"/>
                <w:lang w:val="uk-UA"/>
              </w:rPr>
              <w:t>.</w:t>
            </w:r>
            <w:r w:rsidR="00281002">
              <w:rPr>
                <w:rFonts w:ascii="Times New Roman" w:hAnsi="Times New Roman" w:cs="Times New Roman"/>
                <w:sz w:val="28"/>
                <w:szCs w:val="28"/>
                <w:lang w:val="uk-UA"/>
              </w:rPr>
              <w:t>.</w:t>
            </w:r>
          </w:p>
        </w:tc>
        <w:tc>
          <w:tcPr>
            <w:tcW w:w="567" w:type="dxa"/>
            <w:shd w:val="clear" w:color="auto" w:fill="auto"/>
          </w:tcPr>
          <w:p w:rsidR="00B820E3" w:rsidRPr="00C02369" w:rsidRDefault="0035615E" w:rsidP="00FA1A83">
            <w:pPr>
              <w:ind w:firstLine="0"/>
              <w:rPr>
                <w:rFonts w:ascii="Times New Roman" w:hAnsi="Times New Roman" w:cs="Times New Roman"/>
                <w:sz w:val="28"/>
                <w:szCs w:val="28"/>
                <w:lang w:val="uk-UA"/>
              </w:rPr>
            </w:pPr>
            <w:r w:rsidRPr="00C02369">
              <w:rPr>
                <w:rFonts w:ascii="Times New Roman" w:hAnsi="Times New Roman" w:cs="Times New Roman"/>
                <w:color w:val="FFFFFF" w:themeColor="background1"/>
                <w:sz w:val="28"/>
                <w:szCs w:val="28"/>
                <w:lang w:val="uk-UA"/>
              </w:rPr>
              <w:t>Рп  ро</w:t>
            </w:r>
            <w:r w:rsidRPr="00C02369">
              <w:rPr>
                <w:rFonts w:ascii="Times New Roman" w:hAnsi="Times New Roman" w:cs="Times New Roman"/>
                <w:sz w:val="28"/>
                <w:szCs w:val="28"/>
                <w:lang w:val="uk-UA"/>
              </w:rPr>
              <w:t xml:space="preserve"> </w:t>
            </w:r>
          </w:p>
          <w:p w:rsidR="004B1938" w:rsidRPr="00C02369" w:rsidRDefault="004B1938" w:rsidP="00FA1A83">
            <w:pPr>
              <w:ind w:firstLine="0"/>
              <w:rPr>
                <w:rFonts w:ascii="Times New Roman" w:hAnsi="Times New Roman" w:cs="Times New Roman"/>
                <w:sz w:val="28"/>
                <w:szCs w:val="28"/>
                <w:lang w:val="uk-UA"/>
              </w:rPr>
            </w:pPr>
          </w:p>
          <w:p w:rsidR="0035615E" w:rsidRPr="00C02369" w:rsidRDefault="008371B0" w:rsidP="00FA1A83">
            <w:pPr>
              <w:ind w:firstLine="0"/>
              <w:rPr>
                <w:rFonts w:ascii="Times New Roman" w:hAnsi="Times New Roman" w:cs="Times New Roman"/>
                <w:sz w:val="28"/>
                <w:szCs w:val="28"/>
                <w:lang w:val="uk-UA"/>
              </w:rPr>
            </w:pPr>
            <w:r w:rsidRPr="00C02369">
              <w:rPr>
                <w:rFonts w:ascii="Times New Roman" w:hAnsi="Times New Roman" w:cs="Times New Roman"/>
                <w:sz w:val="28"/>
                <w:szCs w:val="28"/>
                <w:lang w:val="uk-UA"/>
              </w:rPr>
              <w:t>31</w:t>
            </w:r>
          </w:p>
        </w:tc>
      </w:tr>
      <w:tr w:rsidR="0035615E" w:rsidRPr="00C02369" w:rsidTr="006256EB">
        <w:trPr>
          <w:trHeight w:val="320"/>
        </w:trPr>
        <w:tc>
          <w:tcPr>
            <w:tcW w:w="9039" w:type="dxa"/>
            <w:shd w:val="clear" w:color="auto" w:fill="auto"/>
          </w:tcPr>
          <w:p w:rsidR="0035615E" w:rsidRPr="00C02369" w:rsidRDefault="0035615E" w:rsidP="00FA1A83">
            <w:pPr>
              <w:ind w:left="1134" w:hanging="567"/>
              <w:rPr>
                <w:rFonts w:ascii="Times New Roman" w:hAnsi="Times New Roman" w:cs="Times New Roman"/>
                <w:sz w:val="28"/>
                <w:szCs w:val="28"/>
              </w:rPr>
            </w:pPr>
            <w:r w:rsidRPr="00C02369">
              <w:rPr>
                <w:rFonts w:ascii="Times New Roman" w:hAnsi="Times New Roman" w:cs="Times New Roman"/>
                <w:sz w:val="28"/>
                <w:szCs w:val="28"/>
                <w:lang w:val="uk-UA"/>
              </w:rPr>
              <w:t>2.</w:t>
            </w:r>
            <w:r w:rsidR="008371B0" w:rsidRPr="00C02369">
              <w:rPr>
                <w:rFonts w:ascii="Times New Roman" w:hAnsi="Times New Roman" w:cs="Times New Roman"/>
                <w:sz w:val="28"/>
                <w:szCs w:val="28"/>
              </w:rPr>
              <w:t>1</w:t>
            </w:r>
            <w:r w:rsidRPr="00C02369">
              <w:rPr>
                <w:rFonts w:ascii="Times New Roman" w:hAnsi="Times New Roman" w:cs="Times New Roman"/>
                <w:sz w:val="28"/>
                <w:szCs w:val="28"/>
                <w:lang w:val="uk-UA"/>
              </w:rPr>
              <w:t>.</w:t>
            </w:r>
            <w:r w:rsidR="00095250" w:rsidRPr="00C02369">
              <w:rPr>
                <w:rFonts w:ascii="Times New Roman" w:hAnsi="Times New Roman" w:cs="Times New Roman"/>
                <w:sz w:val="28"/>
                <w:szCs w:val="28"/>
                <w:lang w:val="uk-UA"/>
              </w:rPr>
              <w:t xml:space="preserve"> Лексико-синтаксичні та просодичні засоби реалізації ввічливості в неформальному діалогічному дискурсі</w:t>
            </w:r>
            <w:r w:rsidRPr="00C02369">
              <w:rPr>
                <w:rFonts w:ascii="Times New Roman" w:hAnsi="Times New Roman" w:cs="Times New Roman"/>
                <w:sz w:val="28"/>
                <w:szCs w:val="28"/>
                <w:lang w:val="uk-UA"/>
              </w:rPr>
              <w:t>…………</w:t>
            </w:r>
            <w:r w:rsidR="00281002">
              <w:rPr>
                <w:rFonts w:ascii="Times New Roman" w:hAnsi="Times New Roman" w:cs="Times New Roman"/>
                <w:sz w:val="28"/>
                <w:szCs w:val="28"/>
                <w:lang w:val="uk-UA"/>
              </w:rPr>
              <w:t>……………….</w:t>
            </w:r>
          </w:p>
        </w:tc>
        <w:tc>
          <w:tcPr>
            <w:tcW w:w="567" w:type="dxa"/>
            <w:shd w:val="clear" w:color="auto" w:fill="auto"/>
          </w:tcPr>
          <w:p w:rsidR="00095250" w:rsidRPr="00C02369" w:rsidRDefault="00095250" w:rsidP="00FA1A83">
            <w:pPr>
              <w:ind w:firstLine="0"/>
              <w:rPr>
                <w:rFonts w:ascii="Times New Roman" w:hAnsi="Times New Roman" w:cs="Times New Roman"/>
                <w:sz w:val="28"/>
                <w:szCs w:val="28"/>
                <w:lang w:val="uk-UA"/>
              </w:rPr>
            </w:pPr>
          </w:p>
          <w:p w:rsidR="0035615E" w:rsidRPr="00C02369" w:rsidRDefault="006256EB" w:rsidP="00FA1A83">
            <w:pPr>
              <w:ind w:firstLine="0"/>
              <w:rPr>
                <w:rFonts w:ascii="Times New Roman" w:hAnsi="Times New Roman" w:cs="Times New Roman"/>
                <w:sz w:val="28"/>
                <w:szCs w:val="28"/>
                <w:lang w:val="uk-UA"/>
              </w:rPr>
            </w:pPr>
            <w:r w:rsidRPr="00C02369">
              <w:rPr>
                <w:rFonts w:ascii="Times New Roman" w:hAnsi="Times New Roman" w:cs="Times New Roman"/>
                <w:sz w:val="28"/>
                <w:szCs w:val="28"/>
                <w:lang w:val="uk-UA"/>
              </w:rPr>
              <w:t>31</w:t>
            </w:r>
          </w:p>
        </w:tc>
      </w:tr>
      <w:tr w:rsidR="00285DEA" w:rsidRPr="00C02369" w:rsidTr="006256EB">
        <w:trPr>
          <w:trHeight w:val="320"/>
        </w:trPr>
        <w:tc>
          <w:tcPr>
            <w:tcW w:w="9039" w:type="dxa"/>
            <w:shd w:val="clear" w:color="auto" w:fill="auto"/>
          </w:tcPr>
          <w:p w:rsidR="00285DEA" w:rsidRPr="00C02369" w:rsidRDefault="00285DEA" w:rsidP="00FA1A83">
            <w:pPr>
              <w:ind w:firstLine="0"/>
              <w:rPr>
                <w:rFonts w:ascii="Times New Roman" w:hAnsi="Times New Roman" w:cs="Times New Roman"/>
                <w:sz w:val="28"/>
                <w:szCs w:val="28"/>
                <w:lang w:val="uk-UA"/>
              </w:rPr>
            </w:pPr>
            <w:r w:rsidRPr="00C02369">
              <w:rPr>
                <w:rFonts w:ascii="Times New Roman" w:hAnsi="Times New Roman" w:cs="Times New Roman"/>
                <w:sz w:val="28"/>
                <w:szCs w:val="28"/>
                <w:lang w:val="uk-UA"/>
              </w:rPr>
              <w:t xml:space="preserve">РОЗДІЛ ІІІ. </w:t>
            </w:r>
            <w:r w:rsidR="003E4F1D" w:rsidRPr="00C02369">
              <w:rPr>
                <w:rFonts w:ascii="Times New Roman" w:hAnsi="Times New Roman" w:cs="Times New Roman"/>
                <w:sz w:val="28"/>
                <w:szCs w:val="28"/>
                <w:lang w:val="uk-UA"/>
              </w:rPr>
              <w:t>ЕКСПЕРИМЕНТАЛЬНО-ФОНЕТИЧНЕ</w:t>
            </w:r>
            <w:r w:rsidR="008371B0" w:rsidRPr="00C02369">
              <w:rPr>
                <w:rFonts w:ascii="Times New Roman" w:hAnsi="Times New Roman" w:cs="Times New Roman"/>
                <w:sz w:val="28"/>
                <w:szCs w:val="28"/>
                <w:lang w:val="uk-UA"/>
              </w:rPr>
              <w:t xml:space="preserve"> </w:t>
            </w:r>
            <w:r w:rsidR="003E4F1D" w:rsidRPr="00C02369">
              <w:rPr>
                <w:rFonts w:ascii="Times New Roman" w:hAnsi="Times New Roman" w:cs="Times New Roman"/>
                <w:sz w:val="28"/>
                <w:szCs w:val="28"/>
                <w:lang w:val="uk-UA"/>
              </w:rPr>
              <w:t>ДОСЛІДЖЕННЯ</w:t>
            </w:r>
            <w:r w:rsidR="008371B0" w:rsidRPr="00250150">
              <w:rPr>
                <w:rFonts w:ascii="Times New Roman" w:hAnsi="Times New Roman" w:cs="Times New Roman"/>
                <w:sz w:val="28"/>
                <w:szCs w:val="28"/>
              </w:rPr>
              <w:t xml:space="preserve"> </w:t>
            </w:r>
            <w:r w:rsidR="00C02369" w:rsidRPr="00C02369">
              <w:rPr>
                <w:rFonts w:ascii="Times New Roman" w:hAnsi="Times New Roman" w:cs="Times New Roman"/>
                <w:sz w:val="28"/>
                <w:szCs w:val="28"/>
                <w:lang w:val="uk-UA"/>
              </w:rPr>
              <w:t>…</w:t>
            </w:r>
          </w:p>
        </w:tc>
        <w:tc>
          <w:tcPr>
            <w:tcW w:w="567" w:type="dxa"/>
            <w:shd w:val="clear" w:color="auto" w:fill="auto"/>
          </w:tcPr>
          <w:p w:rsidR="00285DEA" w:rsidRPr="00C02369" w:rsidRDefault="008371B0" w:rsidP="00FA1A83">
            <w:pPr>
              <w:ind w:firstLine="0"/>
              <w:rPr>
                <w:rFonts w:ascii="Times New Roman" w:hAnsi="Times New Roman" w:cs="Times New Roman"/>
                <w:sz w:val="28"/>
                <w:szCs w:val="28"/>
                <w:lang w:val="uk-UA"/>
              </w:rPr>
            </w:pPr>
            <w:r w:rsidRPr="00C02369">
              <w:rPr>
                <w:rFonts w:ascii="Times New Roman" w:hAnsi="Times New Roman" w:cs="Times New Roman"/>
                <w:sz w:val="28"/>
                <w:szCs w:val="28"/>
                <w:lang w:val="uk-UA"/>
              </w:rPr>
              <w:t>38</w:t>
            </w:r>
          </w:p>
        </w:tc>
      </w:tr>
      <w:tr w:rsidR="00285DEA" w:rsidRPr="00C02369" w:rsidTr="006256EB">
        <w:trPr>
          <w:trHeight w:val="320"/>
        </w:trPr>
        <w:tc>
          <w:tcPr>
            <w:tcW w:w="9039" w:type="dxa"/>
            <w:shd w:val="clear" w:color="auto" w:fill="auto"/>
          </w:tcPr>
          <w:p w:rsidR="00285DEA" w:rsidRPr="00C02369" w:rsidRDefault="00285DEA" w:rsidP="00FA1A83">
            <w:pPr>
              <w:ind w:firstLine="567"/>
              <w:rPr>
                <w:rFonts w:ascii="Times New Roman" w:hAnsi="Times New Roman" w:cs="Times New Roman"/>
                <w:sz w:val="28"/>
                <w:szCs w:val="28"/>
                <w:lang w:val="uk-UA"/>
              </w:rPr>
            </w:pPr>
            <w:r w:rsidRPr="00C02369">
              <w:rPr>
                <w:rFonts w:ascii="Times New Roman" w:hAnsi="Times New Roman" w:cs="Times New Roman"/>
                <w:sz w:val="28"/>
                <w:szCs w:val="28"/>
                <w:lang w:val="uk-UA"/>
              </w:rPr>
              <w:t>3.1. Методика проведення аудиторського аналізу……………………</w:t>
            </w:r>
            <w:r w:rsidR="00281002">
              <w:rPr>
                <w:rFonts w:ascii="Times New Roman" w:hAnsi="Times New Roman" w:cs="Times New Roman"/>
                <w:sz w:val="28"/>
                <w:szCs w:val="28"/>
                <w:lang w:val="uk-UA"/>
              </w:rPr>
              <w:t>..</w:t>
            </w:r>
          </w:p>
        </w:tc>
        <w:tc>
          <w:tcPr>
            <w:tcW w:w="567" w:type="dxa"/>
            <w:shd w:val="clear" w:color="auto" w:fill="auto"/>
          </w:tcPr>
          <w:p w:rsidR="00285DEA" w:rsidRPr="00C02369" w:rsidRDefault="008371B0" w:rsidP="00FA1A83">
            <w:pPr>
              <w:ind w:firstLine="0"/>
              <w:rPr>
                <w:rFonts w:ascii="Times New Roman" w:hAnsi="Times New Roman" w:cs="Times New Roman"/>
                <w:sz w:val="28"/>
                <w:szCs w:val="28"/>
                <w:lang w:val="uk-UA"/>
              </w:rPr>
            </w:pPr>
            <w:r w:rsidRPr="00C02369">
              <w:rPr>
                <w:rFonts w:ascii="Times New Roman" w:hAnsi="Times New Roman" w:cs="Times New Roman"/>
                <w:sz w:val="28"/>
                <w:szCs w:val="28"/>
                <w:lang w:val="uk-UA"/>
              </w:rPr>
              <w:t>38</w:t>
            </w:r>
          </w:p>
        </w:tc>
      </w:tr>
      <w:tr w:rsidR="00285DEA" w:rsidRPr="00C02369" w:rsidTr="006256EB">
        <w:trPr>
          <w:trHeight w:val="320"/>
        </w:trPr>
        <w:tc>
          <w:tcPr>
            <w:tcW w:w="9039" w:type="dxa"/>
            <w:shd w:val="clear" w:color="auto" w:fill="auto"/>
          </w:tcPr>
          <w:p w:rsidR="00285DEA" w:rsidRPr="00C02369" w:rsidRDefault="00285DEA" w:rsidP="00FA1A83">
            <w:pPr>
              <w:ind w:firstLine="567"/>
              <w:rPr>
                <w:rFonts w:ascii="Times New Roman" w:hAnsi="Times New Roman" w:cs="Times New Roman"/>
                <w:sz w:val="28"/>
                <w:szCs w:val="28"/>
                <w:lang w:val="uk-UA"/>
              </w:rPr>
            </w:pPr>
            <w:r w:rsidRPr="00C02369">
              <w:rPr>
                <w:rFonts w:ascii="Times New Roman" w:hAnsi="Times New Roman" w:cs="Times New Roman"/>
                <w:sz w:val="28"/>
                <w:szCs w:val="28"/>
                <w:lang w:val="uk-UA"/>
              </w:rPr>
              <w:t>3.2. Інтерпретація результатів аудиторського аналізу………………</w:t>
            </w:r>
            <w:r w:rsidR="00281002">
              <w:rPr>
                <w:rFonts w:ascii="Times New Roman" w:hAnsi="Times New Roman" w:cs="Times New Roman"/>
                <w:sz w:val="28"/>
                <w:szCs w:val="28"/>
                <w:lang w:val="uk-UA"/>
              </w:rPr>
              <w:t>…</w:t>
            </w:r>
          </w:p>
        </w:tc>
        <w:tc>
          <w:tcPr>
            <w:tcW w:w="567" w:type="dxa"/>
            <w:shd w:val="clear" w:color="auto" w:fill="auto"/>
          </w:tcPr>
          <w:p w:rsidR="00285DEA" w:rsidRPr="00C02369" w:rsidRDefault="008371B0" w:rsidP="00FA1A83">
            <w:pPr>
              <w:ind w:firstLine="0"/>
              <w:rPr>
                <w:rFonts w:ascii="Times New Roman" w:hAnsi="Times New Roman" w:cs="Times New Roman"/>
                <w:sz w:val="28"/>
                <w:szCs w:val="28"/>
                <w:lang w:val="uk-UA"/>
              </w:rPr>
            </w:pPr>
            <w:r w:rsidRPr="00C02369">
              <w:rPr>
                <w:rFonts w:ascii="Times New Roman" w:hAnsi="Times New Roman" w:cs="Times New Roman"/>
                <w:sz w:val="28"/>
                <w:szCs w:val="28"/>
                <w:lang w:val="uk-UA"/>
              </w:rPr>
              <w:t>40</w:t>
            </w:r>
          </w:p>
        </w:tc>
      </w:tr>
      <w:tr w:rsidR="00D31422" w:rsidRPr="00C02369" w:rsidTr="006256EB">
        <w:trPr>
          <w:trHeight w:val="320"/>
        </w:trPr>
        <w:tc>
          <w:tcPr>
            <w:tcW w:w="9039" w:type="dxa"/>
            <w:shd w:val="clear" w:color="auto" w:fill="auto"/>
          </w:tcPr>
          <w:p w:rsidR="00D31422" w:rsidRPr="00C02369" w:rsidRDefault="00D31422" w:rsidP="00FA1A83">
            <w:pPr>
              <w:ind w:firstLine="0"/>
              <w:rPr>
                <w:rFonts w:ascii="Times New Roman" w:hAnsi="Times New Roman" w:cs="Times New Roman"/>
                <w:sz w:val="28"/>
                <w:szCs w:val="28"/>
                <w:lang w:val="uk-UA"/>
              </w:rPr>
            </w:pPr>
            <w:r w:rsidRPr="00C02369">
              <w:rPr>
                <w:rFonts w:ascii="Times New Roman" w:hAnsi="Times New Roman" w:cs="Times New Roman"/>
                <w:sz w:val="28"/>
                <w:szCs w:val="28"/>
                <w:lang w:val="uk-UA"/>
              </w:rPr>
              <w:t xml:space="preserve">РОЗДІЛ ІV. </w:t>
            </w:r>
            <w:r w:rsidR="005E6B5F" w:rsidRPr="00C02369">
              <w:rPr>
                <w:rFonts w:ascii="Times New Roman" w:hAnsi="Times New Roman" w:cs="Times New Roman"/>
                <w:sz w:val="28"/>
                <w:szCs w:val="28"/>
                <w:lang w:val="uk-UA"/>
              </w:rPr>
              <w:t>ЕЛЕКТРОАКУСТИЧНИЙ  АНАЛІЗ</w:t>
            </w:r>
            <w:r w:rsidRPr="00C02369">
              <w:rPr>
                <w:rFonts w:ascii="Times New Roman" w:hAnsi="Times New Roman" w:cs="Times New Roman"/>
                <w:sz w:val="28"/>
                <w:szCs w:val="28"/>
                <w:lang w:val="uk-UA"/>
              </w:rPr>
              <w:t xml:space="preserve"> ДОСЛІДЖУВА</w:t>
            </w:r>
            <w:r w:rsidR="008371B0" w:rsidRPr="00C02369">
              <w:rPr>
                <w:rFonts w:ascii="Times New Roman" w:hAnsi="Times New Roman" w:cs="Times New Roman"/>
                <w:sz w:val="28"/>
                <w:szCs w:val="28"/>
                <w:lang w:val="uk-UA"/>
              </w:rPr>
              <w:t>НОГО МАТЕРІАЛУ…………………………………………………………………..</w:t>
            </w:r>
          </w:p>
          <w:p w:rsidR="00D31422" w:rsidRPr="00C02369" w:rsidRDefault="00D31422" w:rsidP="00FA1A83">
            <w:pPr>
              <w:ind w:firstLine="567"/>
              <w:rPr>
                <w:rFonts w:ascii="Times New Roman" w:hAnsi="Times New Roman" w:cs="Times New Roman"/>
                <w:sz w:val="28"/>
                <w:szCs w:val="28"/>
                <w:lang w:val="uk-UA"/>
              </w:rPr>
            </w:pPr>
            <w:r w:rsidRPr="00C02369">
              <w:rPr>
                <w:rFonts w:ascii="Times New Roman" w:hAnsi="Times New Roman" w:cs="Times New Roman"/>
                <w:sz w:val="28"/>
                <w:szCs w:val="28"/>
                <w:lang w:val="uk-UA"/>
              </w:rPr>
              <w:t xml:space="preserve">4.1. Методика проведення інструментального аналізу……………….. </w:t>
            </w:r>
          </w:p>
        </w:tc>
        <w:tc>
          <w:tcPr>
            <w:tcW w:w="567" w:type="dxa"/>
            <w:shd w:val="clear" w:color="auto" w:fill="auto"/>
          </w:tcPr>
          <w:p w:rsidR="00D31422" w:rsidRPr="00C02369" w:rsidRDefault="00D31422" w:rsidP="00FA1A83">
            <w:pPr>
              <w:ind w:firstLine="0"/>
              <w:rPr>
                <w:rFonts w:ascii="Times New Roman" w:hAnsi="Times New Roman" w:cs="Times New Roman"/>
                <w:sz w:val="28"/>
                <w:szCs w:val="28"/>
                <w:lang w:val="uk-UA"/>
              </w:rPr>
            </w:pPr>
          </w:p>
          <w:p w:rsidR="006256EB" w:rsidRPr="00C02369" w:rsidRDefault="008371B0" w:rsidP="00FA1A83">
            <w:pPr>
              <w:ind w:firstLine="0"/>
              <w:rPr>
                <w:rFonts w:ascii="Times New Roman" w:hAnsi="Times New Roman" w:cs="Times New Roman"/>
                <w:sz w:val="28"/>
                <w:szCs w:val="28"/>
                <w:lang w:val="uk-UA"/>
              </w:rPr>
            </w:pPr>
            <w:r w:rsidRPr="00C02369">
              <w:rPr>
                <w:rFonts w:ascii="Times New Roman" w:hAnsi="Times New Roman" w:cs="Times New Roman"/>
                <w:sz w:val="28"/>
                <w:szCs w:val="28"/>
                <w:lang w:val="uk-UA"/>
              </w:rPr>
              <w:t>45</w:t>
            </w:r>
          </w:p>
          <w:p w:rsidR="006256EB" w:rsidRPr="00C02369" w:rsidRDefault="008371B0" w:rsidP="00FA1A83">
            <w:pPr>
              <w:ind w:firstLine="0"/>
              <w:rPr>
                <w:rFonts w:ascii="Times New Roman" w:hAnsi="Times New Roman" w:cs="Times New Roman"/>
                <w:sz w:val="28"/>
                <w:szCs w:val="28"/>
                <w:lang w:val="uk-UA"/>
              </w:rPr>
            </w:pPr>
            <w:r w:rsidRPr="00C02369">
              <w:rPr>
                <w:rFonts w:ascii="Times New Roman" w:hAnsi="Times New Roman" w:cs="Times New Roman"/>
                <w:sz w:val="28"/>
                <w:szCs w:val="28"/>
                <w:lang w:val="uk-UA"/>
              </w:rPr>
              <w:t>45</w:t>
            </w:r>
          </w:p>
        </w:tc>
      </w:tr>
      <w:tr w:rsidR="00D31422" w:rsidRPr="00C02369" w:rsidTr="006256EB">
        <w:trPr>
          <w:trHeight w:val="320"/>
        </w:trPr>
        <w:tc>
          <w:tcPr>
            <w:tcW w:w="9039" w:type="dxa"/>
            <w:shd w:val="clear" w:color="auto" w:fill="auto"/>
          </w:tcPr>
          <w:p w:rsidR="00D31422" w:rsidRPr="00C02369" w:rsidRDefault="00D31422" w:rsidP="00FA1A83">
            <w:pPr>
              <w:ind w:firstLine="567"/>
              <w:rPr>
                <w:rFonts w:ascii="Times New Roman" w:hAnsi="Times New Roman" w:cs="Times New Roman"/>
                <w:sz w:val="28"/>
                <w:szCs w:val="28"/>
                <w:lang w:val="uk-UA"/>
              </w:rPr>
            </w:pPr>
            <w:r w:rsidRPr="00C02369">
              <w:rPr>
                <w:rFonts w:ascii="Times New Roman" w:hAnsi="Times New Roman" w:cs="Times New Roman"/>
                <w:sz w:val="28"/>
                <w:szCs w:val="28"/>
                <w:lang w:val="uk-UA"/>
              </w:rPr>
              <w:t>4.2. Результати й лінгвістична інтерпретація результатів інструментального аналізу досліджуваних діалогічних єдностей…………</w:t>
            </w:r>
          </w:p>
        </w:tc>
        <w:tc>
          <w:tcPr>
            <w:tcW w:w="567" w:type="dxa"/>
            <w:shd w:val="clear" w:color="auto" w:fill="auto"/>
          </w:tcPr>
          <w:p w:rsidR="00D31422" w:rsidRPr="00C02369" w:rsidRDefault="00D31422" w:rsidP="00FA1A83">
            <w:pPr>
              <w:ind w:firstLine="0"/>
              <w:rPr>
                <w:rFonts w:ascii="Times New Roman" w:hAnsi="Times New Roman" w:cs="Times New Roman"/>
                <w:sz w:val="28"/>
                <w:szCs w:val="28"/>
                <w:lang w:val="uk-UA"/>
              </w:rPr>
            </w:pPr>
          </w:p>
          <w:p w:rsidR="006256EB" w:rsidRPr="00C02369" w:rsidRDefault="00D52D82" w:rsidP="00FA1A83">
            <w:pPr>
              <w:ind w:firstLine="0"/>
              <w:rPr>
                <w:rFonts w:ascii="Times New Roman" w:hAnsi="Times New Roman" w:cs="Times New Roman"/>
                <w:sz w:val="28"/>
                <w:szCs w:val="28"/>
                <w:lang w:val="uk-UA"/>
              </w:rPr>
            </w:pPr>
            <w:r w:rsidRPr="00C02369">
              <w:rPr>
                <w:rFonts w:ascii="Times New Roman" w:hAnsi="Times New Roman" w:cs="Times New Roman"/>
                <w:sz w:val="28"/>
                <w:szCs w:val="28"/>
                <w:lang w:val="uk-UA"/>
              </w:rPr>
              <w:t>49</w:t>
            </w:r>
          </w:p>
        </w:tc>
      </w:tr>
      <w:tr w:rsidR="00D31422" w:rsidRPr="00C02369" w:rsidTr="006256EB">
        <w:trPr>
          <w:trHeight w:val="320"/>
        </w:trPr>
        <w:tc>
          <w:tcPr>
            <w:tcW w:w="9039" w:type="dxa"/>
            <w:shd w:val="clear" w:color="auto" w:fill="auto"/>
          </w:tcPr>
          <w:p w:rsidR="00D31422" w:rsidRPr="00C02369" w:rsidRDefault="00D31422" w:rsidP="00FA1A83">
            <w:pPr>
              <w:ind w:firstLine="993"/>
              <w:rPr>
                <w:rFonts w:ascii="Times New Roman" w:hAnsi="Times New Roman" w:cs="Times New Roman"/>
                <w:sz w:val="28"/>
                <w:szCs w:val="28"/>
                <w:lang w:val="uk-UA" w:bidi="he-IL"/>
              </w:rPr>
            </w:pPr>
            <w:r w:rsidRPr="00C02369">
              <w:rPr>
                <w:rFonts w:ascii="Times New Roman" w:hAnsi="Times New Roman" w:cs="Times New Roman"/>
                <w:sz w:val="28"/>
                <w:szCs w:val="28"/>
                <w:lang w:val="uk-UA" w:bidi="he-IL"/>
              </w:rPr>
              <w:lastRenderedPageBreak/>
              <w:t xml:space="preserve">4.2.1. Мелодичні характеристики </w:t>
            </w:r>
            <w:r w:rsidRPr="00C02369">
              <w:rPr>
                <w:rFonts w:ascii="Times New Roman" w:hAnsi="Times New Roman" w:cs="Times New Roman"/>
                <w:sz w:val="28"/>
                <w:szCs w:val="28"/>
                <w:lang w:val="uk-UA"/>
              </w:rPr>
              <w:t>діалогічних єдностей</w:t>
            </w:r>
            <w:r w:rsidRPr="00C02369">
              <w:rPr>
                <w:rFonts w:ascii="Times New Roman" w:hAnsi="Times New Roman" w:cs="Times New Roman"/>
                <w:sz w:val="28"/>
                <w:szCs w:val="28"/>
                <w:lang w:val="uk-UA" w:bidi="he-IL"/>
              </w:rPr>
              <w:t>………….</w:t>
            </w:r>
          </w:p>
          <w:p w:rsidR="00D31422" w:rsidRPr="00C02369" w:rsidRDefault="00D31422" w:rsidP="00FA1A83">
            <w:pPr>
              <w:ind w:firstLine="993"/>
              <w:rPr>
                <w:rFonts w:ascii="Times New Roman" w:hAnsi="Times New Roman" w:cs="Times New Roman"/>
                <w:sz w:val="28"/>
                <w:szCs w:val="28"/>
                <w:lang w:val="uk-UA" w:bidi="he-IL"/>
              </w:rPr>
            </w:pPr>
            <w:r w:rsidRPr="00C02369">
              <w:rPr>
                <w:rFonts w:ascii="Times New Roman" w:hAnsi="Times New Roman" w:cs="Times New Roman"/>
                <w:sz w:val="28"/>
                <w:szCs w:val="28"/>
                <w:lang w:val="uk-UA" w:bidi="he-IL"/>
              </w:rPr>
              <w:t>4.2.2. Динамічні характеристики діалогічних єдностей…………..</w:t>
            </w:r>
          </w:p>
        </w:tc>
        <w:tc>
          <w:tcPr>
            <w:tcW w:w="567" w:type="dxa"/>
            <w:shd w:val="clear" w:color="auto" w:fill="auto"/>
          </w:tcPr>
          <w:p w:rsidR="00D31422" w:rsidRPr="00C02369" w:rsidRDefault="00D52D82" w:rsidP="00FA1A83">
            <w:pPr>
              <w:ind w:firstLine="0"/>
              <w:rPr>
                <w:rFonts w:ascii="Times New Roman" w:hAnsi="Times New Roman" w:cs="Times New Roman"/>
                <w:sz w:val="28"/>
                <w:szCs w:val="28"/>
                <w:lang w:val="uk-UA"/>
              </w:rPr>
            </w:pPr>
            <w:r w:rsidRPr="00C02369">
              <w:rPr>
                <w:rFonts w:ascii="Times New Roman" w:hAnsi="Times New Roman" w:cs="Times New Roman"/>
                <w:sz w:val="28"/>
                <w:szCs w:val="28"/>
                <w:lang w:val="uk-UA"/>
              </w:rPr>
              <w:t>49</w:t>
            </w:r>
          </w:p>
          <w:p w:rsidR="006256EB" w:rsidRPr="00C02369" w:rsidRDefault="00F2557A" w:rsidP="00FA1A83">
            <w:pPr>
              <w:ind w:firstLine="0"/>
              <w:rPr>
                <w:rFonts w:ascii="Times New Roman" w:hAnsi="Times New Roman" w:cs="Times New Roman"/>
                <w:sz w:val="28"/>
                <w:szCs w:val="28"/>
                <w:lang w:val="uk-UA"/>
              </w:rPr>
            </w:pPr>
            <w:r>
              <w:rPr>
                <w:rFonts w:ascii="Times New Roman" w:hAnsi="Times New Roman" w:cs="Times New Roman"/>
                <w:sz w:val="28"/>
                <w:szCs w:val="28"/>
                <w:lang w:val="uk-UA"/>
              </w:rPr>
              <w:t>55</w:t>
            </w:r>
          </w:p>
        </w:tc>
      </w:tr>
      <w:tr w:rsidR="00D31422" w:rsidRPr="00C02369" w:rsidTr="006256EB">
        <w:trPr>
          <w:trHeight w:val="320"/>
        </w:trPr>
        <w:tc>
          <w:tcPr>
            <w:tcW w:w="9039" w:type="dxa"/>
            <w:shd w:val="clear" w:color="auto" w:fill="auto"/>
          </w:tcPr>
          <w:p w:rsidR="00D31422" w:rsidRPr="00C02369" w:rsidRDefault="00D31422" w:rsidP="00FA1A83">
            <w:pPr>
              <w:ind w:firstLine="993"/>
              <w:rPr>
                <w:rFonts w:ascii="Times New Roman" w:hAnsi="Times New Roman" w:cs="Times New Roman"/>
                <w:sz w:val="28"/>
                <w:szCs w:val="28"/>
                <w:lang w:val="uk-UA"/>
              </w:rPr>
            </w:pPr>
            <w:r w:rsidRPr="00C02369">
              <w:rPr>
                <w:rFonts w:ascii="Times New Roman" w:hAnsi="Times New Roman" w:cs="Times New Roman"/>
                <w:sz w:val="28"/>
                <w:szCs w:val="28"/>
                <w:lang w:val="uk-UA"/>
              </w:rPr>
              <w:t>4.2.3. Темпоральна організація діалогічних єдностей…………….</w:t>
            </w:r>
          </w:p>
        </w:tc>
        <w:tc>
          <w:tcPr>
            <w:tcW w:w="567" w:type="dxa"/>
            <w:shd w:val="clear" w:color="auto" w:fill="auto"/>
          </w:tcPr>
          <w:p w:rsidR="00D31422" w:rsidRPr="00C02369" w:rsidRDefault="00F2557A" w:rsidP="00FA1A83">
            <w:pPr>
              <w:ind w:firstLine="0"/>
              <w:rPr>
                <w:rFonts w:ascii="Times New Roman" w:hAnsi="Times New Roman" w:cs="Times New Roman"/>
                <w:sz w:val="28"/>
                <w:szCs w:val="28"/>
                <w:lang w:val="uk-UA"/>
              </w:rPr>
            </w:pPr>
            <w:r>
              <w:rPr>
                <w:rFonts w:ascii="Times New Roman" w:hAnsi="Times New Roman" w:cs="Times New Roman"/>
                <w:sz w:val="28"/>
                <w:szCs w:val="28"/>
                <w:lang w:val="uk-UA"/>
              </w:rPr>
              <w:t>57</w:t>
            </w:r>
          </w:p>
        </w:tc>
      </w:tr>
      <w:tr w:rsidR="0035615E" w:rsidRPr="00C02369" w:rsidTr="006256EB">
        <w:trPr>
          <w:trHeight w:val="320"/>
        </w:trPr>
        <w:tc>
          <w:tcPr>
            <w:tcW w:w="9039" w:type="dxa"/>
            <w:shd w:val="clear" w:color="auto" w:fill="auto"/>
          </w:tcPr>
          <w:p w:rsidR="00FA1A83" w:rsidRDefault="00FA1A83" w:rsidP="00FA1A83">
            <w:pPr>
              <w:ind w:firstLine="0"/>
              <w:rPr>
                <w:rFonts w:ascii="Times New Roman" w:hAnsi="Times New Roman" w:cs="Times New Roman"/>
                <w:sz w:val="28"/>
                <w:szCs w:val="28"/>
                <w:lang w:val="uk-UA"/>
              </w:rPr>
            </w:pPr>
          </w:p>
          <w:p w:rsidR="0035615E" w:rsidRPr="00C02369" w:rsidRDefault="0035615E" w:rsidP="00FA1A83">
            <w:pPr>
              <w:ind w:firstLine="0"/>
              <w:rPr>
                <w:rFonts w:ascii="Times New Roman" w:hAnsi="Times New Roman" w:cs="Times New Roman"/>
                <w:sz w:val="28"/>
                <w:szCs w:val="28"/>
                <w:lang w:val="uk-UA"/>
              </w:rPr>
            </w:pPr>
            <w:r w:rsidRPr="00C02369">
              <w:rPr>
                <w:rFonts w:ascii="Times New Roman" w:hAnsi="Times New Roman" w:cs="Times New Roman"/>
                <w:sz w:val="28"/>
                <w:szCs w:val="28"/>
                <w:lang w:val="uk-UA"/>
              </w:rPr>
              <w:t>ВИСНОВКИ</w:t>
            </w:r>
            <w:r w:rsidR="00285DEA" w:rsidRPr="00C02369">
              <w:rPr>
                <w:rFonts w:ascii="Times New Roman" w:hAnsi="Times New Roman" w:cs="Times New Roman"/>
                <w:sz w:val="28"/>
                <w:szCs w:val="28"/>
                <w:lang w:val="uk-UA"/>
              </w:rPr>
              <w:t>…………………………………………………………………...</w:t>
            </w:r>
          </w:p>
        </w:tc>
        <w:tc>
          <w:tcPr>
            <w:tcW w:w="567" w:type="dxa"/>
            <w:shd w:val="clear" w:color="auto" w:fill="auto"/>
          </w:tcPr>
          <w:p w:rsidR="00FA1A83" w:rsidRDefault="00FA1A83" w:rsidP="00FA1A83">
            <w:pPr>
              <w:ind w:firstLine="0"/>
              <w:rPr>
                <w:rFonts w:ascii="Times New Roman" w:hAnsi="Times New Roman" w:cs="Times New Roman"/>
                <w:sz w:val="28"/>
                <w:szCs w:val="28"/>
                <w:lang w:val="uk-UA"/>
              </w:rPr>
            </w:pPr>
          </w:p>
          <w:p w:rsidR="0035615E" w:rsidRPr="00C02369" w:rsidRDefault="00F2557A" w:rsidP="00FA1A83">
            <w:pPr>
              <w:ind w:firstLine="0"/>
              <w:rPr>
                <w:rFonts w:ascii="Times New Roman" w:hAnsi="Times New Roman" w:cs="Times New Roman"/>
                <w:sz w:val="28"/>
                <w:szCs w:val="28"/>
                <w:lang w:val="uk-UA"/>
              </w:rPr>
            </w:pPr>
            <w:r>
              <w:rPr>
                <w:rFonts w:ascii="Times New Roman" w:hAnsi="Times New Roman" w:cs="Times New Roman"/>
                <w:sz w:val="28"/>
                <w:szCs w:val="28"/>
                <w:lang w:val="uk-UA"/>
              </w:rPr>
              <w:t>59</w:t>
            </w:r>
          </w:p>
        </w:tc>
      </w:tr>
      <w:tr w:rsidR="0035615E" w:rsidRPr="00C02369" w:rsidTr="006256EB">
        <w:trPr>
          <w:trHeight w:val="320"/>
        </w:trPr>
        <w:tc>
          <w:tcPr>
            <w:tcW w:w="9039" w:type="dxa"/>
            <w:shd w:val="clear" w:color="auto" w:fill="auto"/>
          </w:tcPr>
          <w:p w:rsidR="0035615E" w:rsidRPr="00C02369" w:rsidRDefault="005E6B5F" w:rsidP="00FA1A83">
            <w:pPr>
              <w:ind w:firstLine="0"/>
              <w:rPr>
                <w:rFonts w:ascii="Times New Roman" w:hAnsi="Times New Roman" w:cs="Times New Roman"/>
                <w:sz w:val="28"/>
                <w:szCs w:val="28"/>
                <w:lang w:val="uk-UA"/>
              </w:rPr>
            </w:pPr>
            <w:r w:rsidRPr="00C02369">
              <w:rPr>
                <w:rFonts w:ascii="Times New Roman" w:hAnsi="Times New Roman" w:cs="Times New Roman"/>
                <w:sz w:val="28"/>
                <w:szCs w:val="28"/>
                <w:lang w:val="uk-UA"/>
              </w:rPr>
              <w:t>СПИСОК ВИКОРИСТАНОЇ ЛІТЕРАТУРИ</w:t>
            </w:r>
            <w:r w:rsidR="00A0390F" w:rsidRPr="00C02369">
              <w:rPr>
                <w:rFonts w:ascii="Times New Roman" w:hAnsi="Times New Roman" w:cs="Times New Roman"/>
                <w:sz w:val="28"/>
                <w:szCs w:val="28"/>
                <w:lang w:val="uk-UA"/>
              </w:rPr>
              <w:t>…………………………</w:t>
            </w:r>
            <w:r w:rsidR="00C02369" w:rsidRPr="00C02369">
              <w:rPr>
                <w:rFonts w:ascii="Times New Roman" w:hAnsi="Times New Roman" w:cs="Times New Roman"/>
                <w:sz w:val="28"/>
                <w:szCs w:val="28"/>
                <w:lang w:val="uk-UA"/>
              </w:rPr>
              <w:t>……...</w:t>
            </w:r>
          </w:p>
        </w:tc>
        <w:tc>
          <w:tcPr>
            <w:tcW w:w="567" w:type="dxa"/>
            <w:shd w:val="clear" w:color="auto" w:fill="auto"/>
          </w:tcPr>
          <w:p w:rsidR="0035615E" w:rsidRPr="00C02369" w:rsidRDefault="006256EB" w:rsidP="00FA1A83">
            <w:pPr>
              <w:ind w:firstLine="0"/>
              <w:rPr>
                <w:rFonts w:ascii="Times New Roman" w:hAnsi="Times New Roman" w:cs="Times New Roman"/>
                <w:sz w:val="28"/>
                <w:szCs w:val="28"/>
                <w:lang w:val="uk-UA"/>
              </w:rPr>
            </w:pPr>
            <w:r w:rsidRPr="00C02369">
              <w:rPr>
                <w:rFonts w:ascii="Times New Roman" w:hAnsi="Times New Roman" w:cs="Times New Roman"/>
                <w:sz w:val="28"/>
                <w:szCs w:val="28"/>
                <w:lang w:val="uk-UA"/>
              </w:rPr>
              <w:t>6</w:t>
            </w:r>
            <w:r w:rsidR="00C02369" w:rsidRPr="00C02369">
              <w:rPr>
                <w:rFonts w:ascii="Times New Roman" w:hAnsi="Times New Roman" w:cs="Times New Roman"/>
                <w:sz w:val="28"/>
                <w:szCs w:val="28"/>
                <w:lang w:val="uk-UA"/>
              </w:rPr>
              <w:t>1</w:t>
            </w:r>
          </w:p>
        </w:tc>
      </w:tr>
      <w:tr w:rsidR="002903BD" w:rsidRPr="00C02369" w:rsidTr="006256EB">
        <w:trPr>
          <w:trHeight w:val="320"/>
        </w:trPr>
        <w:tc>
          <w:tcPr>
            <w:tcW w:w="9039" w:type="dxa"/>
            <w:shd w:val="clear" w:color="auto" w:fill="auto"/>
          </w:tcPr>
          <w:p w:rsidR="008158AD" w:rsidRPr="00C02369" w:rsidRDefault="008158AD" w:rsidP="00FA1A83">
            <w:pPr>
              <w:ind w:firstLine="0"/>
              <w:rPr>
                <w:rFonts w:ascii="Times New Roman" w:hAnsi="Times New Roman" w:cs="Times New Roman"/>
                <w:sz w:val="28"/>
                <w:szCs w:val="28"/>
                <w:lang w:val="en-US"/>
              </w:rPr>
            </w:pPr>
            <w:r w:rsidRPr="00C02369">
              <w:rPr>
                <w:rFonts w:ascii="Times New Roman" w:hAnsi="Times New Roman" w:cs="Times New Roman"/>
                <w:sz w:val="28"/>
                <w:szCs w:val="28"/>
                <w:lang w:val="en-US"/>
              </w:rPr>
              <w:t>SUMMARY…………………………………………………………………….</w:t>
            </w:r>
          </w:p>
        </w:tc>
        <w:tc>
          <w:tcPr>
            <w:tcW w:w="567" w:type="dxa"/>
            <w:shd w:val="clear" w:color="auto" w:fill="auto"/>
          </w:tcPr>
          <w:p w:rsidR="008158AD" w:rsidRPr="00C02369" w:rsidRDefault="00C02369" w:rsidP="00FA1A83">
            <w:pPr>
              <w:ind w:firstLine="0"/>
              <w:rPr>
                <w:rFonts w:ascii="Times New Roman" w:hAnsi="Times New Roman" w:cs="Times New Roman"/>
                <w:sz w:val="28"/>
                <w:szCs w:val="28"/>
                <w:lang w:val="uk-UA"/>
              </w:rPr>
            </w:pPr>
            <w:r w:rsidRPr="00C02369">
              <w:rPr>
                <w:rFonts w:ascii="Times New Roman" w:hAnsi="Times New Roman" w:cs="Times New Roman"/>
                <w:sz w:val="28"/>
                <w:szCs w:val="28"/>
                <w:lang w:val="uk-UA"/>
              </w:rPr>
              <w:t>66</w:t>
            </w:r>
          </w:p>
        </w:tc>
      </w:tr>
    </w:tbl>
    <w:p w:rsidR="0035615E" w:rsidRPr="00C02369" w:rsidRDefault="0035615E" w:rsidP="00FA1A83">
      <w:pPr>
        <w:ind w:firstLine="0"/>
        <w:rPr>
          <w:rFonts w:ascii="Times New Roman" w:hAnsi="Times New Roman" w:cs="Times New Roman"/>
          <w:sz w:val="28"/>
          <w:szCs w:val="28"/>
          <w:lang w:val="uk-UA"/>
        </w:rPr>
      </w:pPr>
    </w:p>
    <w:p w:rsidR="00E4548D" w:rsidRDefault="00E4548D" w:rsidP="00E4548D">
      <w:pPr>
        <w:pStyle w:val="a3"/>
        <w:spacing w:line="360" w:lineRule="auto"/>
        <w:rPr>
          <w:rFonts w:ascii="Times New Roman" w:hAnsi="Times New Roman" w:cs="Times New Roman"/>
          <w:b/>
          <w:sz w:val="28"/>
          <w:szCs w:val="28"/>
          <w:lang w:val="uk-UA"/>
        </w:rPr>
      </w:pPr>
    </w:p>
    <w:p w:rsidR="00E4548D" w:rsidRDefault="00E4548D" w:rsidP="00D31422">
      <w:pPr>
        <w:pStyle w:val="a3"/>
        <w:pageBreakBefore/>
        <w:spacing w:line="360" w:lineRule="auto"/>
        <w:ind w:firstLine="0"/>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rsidR="00E4548D" w:rsidRDefault="00103828" w:rsidP="00E4548D">
      <w:pPr>
        <w:pStyle w:val="a3"/>
        <w:spacing w:line="360" w:lineRule="auto"/>
        <w:rPr>
          <w:rFonts w:ascii="Times New Roman" w:hAnsi="Times New Roman" w:cs="Times New Roman"/>
          <w:sz w:val="28"/>
          <w:szCs w:val="28"/>
          <w:lang w:val="uk-UA"/>
        </w:rPr>
      </w:pPr>
      <w:r w:rsidRPr="007962F9">
        <w:rPr>
          <w:rFonts w:ascii="Times New Roman" w:hAnsi="Times New Roman" w:cs="Times New Roman"/>
          <w:sz w:val="28"/>
          <w:szCs w:val="28"/>
          <w:lang w:val="uk-UA"/>
        </w:rPr>
        <w:t xml:space="preserve">Дана </w:t>
      </w:r>
      <w:r w:rsidR="005E6B5F" w:rsidRPr="007962F9">
        <w:rPr>
          <w:rFonts w:ascii="Times New Roman" w:hAnsi="Times New Roman" w:cs="Times New Roman"/>
          <w:sz w:val="28"/>
          <w:szCs w:val="28"/>
          <w:lang w:val="uk-UA"/>
        </w:rPr>
        <w:t xml:space="preserve">магістерська </w:t>
      </w:r>
      <w:r w:rsidR="00E4548D" w:rsidRPr="007962F9">
        <w:rPr>
          <w:rFonts w:ascii="Times New Roman" w:hAnsi="Times New Roman" w:cs="Times New Roman"/>
          <w:sz w:val="28"/>
          <w:szCs w:val="28"/>
          <w:lang w:val="uk-UA"/>
        </w:rPr>
        <w:t>робота присвячена дослідженню просодичних</w:t>
      </w:r>
      <w:r w:rsidR="00E4548D">
        <w:rPr>
          <w:rFonts w:ascii="Times New Roman" w:hAnsi="Times New Roman" w:cs="Times New Roman"/>
          <w:sz w:val="28"/>
          <w:szCs w:val="28"/>
          <w:lang w:val="uk-UA"/>
        </w:rPr>
        <w:t xml:space="preserve"> засобів реалізації ввічливості в англомовному неформальному діалогічному дискурсі.</w:t>
      </w:r>
    </w:p>
    <w:p w:rsidR="00E4548D" w:rsidRDefault="00026358" w:rsidP="00E4548D">
      <w:pPr>
        <w:pStyle w:val="a3"/>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На сучасному етапі розвитку гуманітарних наук дослідники одностайно стверджують, що ввічливість належить до категорії соціальних феноменів, що регулюють інтерактивну взаємодію, сприяючи комунікативній успішності. У зв’язку з цим останнім часом ввічливість стала об’єктом уваги багатьох учених в різних галузях знань (соціології, соціальній психології) і перш за все в лінгвістиці. Над визначенням поняття </w:t>
      </w:r>
      <w:r w:rsidR="00103828">
        <w:rPr>
          <w:rFonts w:ascii="Times New Roman" w:hAnsi="Times New Roman" w:cs="Times New Roman"/>
          <w:i/>
          <w:sz w:val="28"/>
          <w:szCs w:val="28"/>
          <w:lang w:val="uk-UA"/>
        </w:rPr>
        <w:t>«</w:t>
      </w:r>
      <w:r>
        <w:rPr>
          <w:rFonts w:ascii="Times New Roman" w:hAnsi="Times New Roman" w:cs="Times New Roman"/>
          <w:i/>
          <w:sz w:val="28"/>
          <w:szCs w:val="28"/>
          <w:lang w:val="uk-UA"/>
        </w:rPr>
        <w:t>ввічливість</w:t>
      </w:r>
      <w:r w:rsidR="00103828">
        <w:rPr>
          <w:rFonts w:ascii="Times New Roman" w:hAnsi="Times New Roman" w:cs="Times New Roman"/>
          <w:i/>
          <w:sz w:val="28"/>
          <w:szCs w:val="28"/>
          <w:lang w:val="uk-UA"/>
        </w:rPr>
        <w:t>»</w:t>
      </w:r>
      <w:r>
        <w:rPr>
          <w:rFonts w:ascii="Times New Roman" w:hAnsi="Times New Roman" w:cs="Times New Roman"/>
          <w:sz w:val="28"/>
          <w:szCs w:val="28"/>
          <w:lang w:val="uk-UA"/>
        </w:rPr>
        <w:t xml:space="preserve"> працювали такі вчені, як Н.І. Формановська, </w:t>
      </w:r>
      <w:r w:rsidRPr="00FE57A1">
        <w:rPr>
          <w:rFonts w:ascii="Times New Roman" w:hAnsi="Times New Roman" w:cs="Times New Roman"/>
          <w:sz w:val="28"/>
          <w:szCs w:val="28"/>
          <w:lang w:val="uk-UA"/>
        </w:rPr>
        <w:t>О.А. Беляєва</w:t>
      </w:r>
      <w:r>
        <w:rPr>
          <w:rFonts w:ascii="Times New Roman" w:hAnsi="Times New Roman" w:cs="Times New Roman"/>
          <w:sz w:val="28"/>
          <w:szCs w:val="28"/>
          <w:lang w:val="uk-UA"/>
        </w:rPr>
        <w:t>,</w:t>
      </w:r>
      <w:r w:rsidRPr="00FE57A1">
        <w:rPr>
          <w:rFonts w:ascii="Times New Roman" w:hAnsi="Times New Roman" w:cs="Times New Roman"/>
          <w:sz w:val="28"/>
          <w:szCs w:val="28"/>
          <w:lang w:val="uk-UA"/>
        </w:rPr>
        <w:t xml:space="preserve"> В.І. Карасик, Г.П. Грайс,</w:t>
      </w:r>
      <w:r w:rsidR="005C5BE6">
        <w:rPr>
          <w:rFonts w:ascii="Times New Roman" w:hAnsi="Times New Roman" w:cs="Times New Roman"/>
          <w:sz w:val="28"/>
          <w:szCs w:val="28"/>
          <w:lang w:val="uk-UA"/>
        </w:rPr>
        <w:t xml:space="preserve"> </w:t>
      </w:r>
      <w:r w:rsidRPr="00FE57A1">
        <w:rPr>
          <w:rFonts w:ascii="Times New Roman" w:hAnsi="Times New Roman" w:cs="Times New Roman"/>
          <w:sz w:val="28"/>
          <w:szCs w:val="28"/>
          <w:lang w:val="uk-UA"/>
        </w:rPr>
        <w:t>Дж. Ліч, Р. Лакофф, М. Клайн, П. Браун і С. Левінсон.</w:t>
      </w:r>
    </w:p>
    <w:p w:rsidR="00026358" w:rsidRPr="00124BE4" w:rsidRDefault="00026358" w:rsidP="00E4548D">
      <w:pPr>
        <w:pStyle w:val="a3"/>
        <w:spacing w:line="360" w:lineRule="auto"/>
        <w:rPr>
          <w:rFonts w:ascii="Times New Roman" w:hAnsi="Times New Roman" w:cs="Times New Roman"/>
          <w:sz w:val="28"/>
          <w:szCs w:val="28"/>
          <w:lang w:val="uk-UA"/>
        </w:rPr>
      </w:pPr>
      <w:r w:rsidRPr="00124BE4">
        <w:rPr>
          <w:rFonts w:ascii="Times New Roman" w:hAnsi="Times New Roman" w:cs="Times New Roman"/>
          <w:i/>
          <w:sz w:val="28"/>
          <w:szCs w:val="28"/>
          <w:lang w:val="uk-UA"/>
        </w:rPr>
        <w:t>Актуальність</w:t>
      </w:r>
      <w:r w:rsidRPr="00124BE4">
        <w:rPr>
          <w:rFonts w:ascii="Times New Roman" w:hAnsi="Times New Roman" w:cs="Times New Roman"/>
          <w:sz w:val="28"/>
          <w:szCs w:val="28"/>
          <w:lang w:val="uk-UA"/>
        </w:rPr>
        <w:t xml:space="preserve"> роботи зумовлена загальною скерованістю сучасних фонетичних досліджень </w:t>
      </w:r>
      <w:r w:rsidR="00010876" w:rsidRPr="00124BE4">
        <w:rPr>
          <w:rFonts w:ascii="Times New Roman" w:hAnsi="Times New Roman" w:cs="Times New Roman"/>
          <w:sz w:val="28"/>
          <w:szCs w:val="28"/>
          <w:lang w:val="uk-UA"/>
        </w:rPr>
        <w:t>на проблему міжособової комунікації, обов’язковим елементом якої є ввічливість</w:t>
      </w:r>
      <w:r w:rsidR="00341F94" w:rsidRPr="00124BE4">
        <w:rPr>
          <w:rFonts w:ascii="Times New Roman" w:hAnsi="Times New Roman" w:cs="Times New Roman"/>
          <w:sz w:val="28"/>
          <w:szCs w:val="28"/>
          <w:lang w:val="uk-UA"/>
        </w:rPr>
        <w:t xml:space="preserve"> та </w:t>
      </w:r>
      <w:r w:rsidRPr="00124BE4">
        <w:rPr>
          <w:rFonts w:ascii="Times New Roman" w:hAnsi="Times New Roman" w:cs="Times New Roman"/>
          <w:sz w:val="28"/>
          <w:szCs w:val="28"/>
          <w:lang w:val="uk-UA"/>
        </w:rPr>
        <w:t>на пошук нових шляхів в опрацюванні просодичних форм діалогічного мовлення, насамперед пов’язаних з комплексом його комунікативних стратегій.</w:t>
      </w:r>
    </w:p>
    <w:p w:rsidR="00026358" w:rsidRDefault="00B27708" w:rsidP="00E4548D">
      <w:pPr>
        <w:pStyle w:val="a3"/>
        <w:spacing w:line="360" w:lineRule="auto"/>
        <w:rPr>
          <w:rFonts w:ascii="Times New Roman" w:hAnsi="Times New Roman" w:cs="Times New Roman"/>
          <w:sz w:val="28"/>
          <w:szCs w:val="28"/>
          <w:lang w:val="uk-UA"/>
        </w:rPr>
      </w:pPr>
      <w:r>
        <w:rPr>
          <w:rFonts w:ascii="Times New Roman" w:hAnsi="Times New Roman" w:cs="Times New Roman"/>
          <w:i/>
          <w:sz w:val="28"/>
          <w:szCs w:val="28"/>
          <w:lang w:val="uk-UA"/>
        </w:rPr>
        <w:t>Об’єктом</w:t>
      </w:r>
      <w:r w:rsidR="00026358">
        <w:rPr>
          <w:rFonts w:ascii="Times New Roman" w:hAnsi="Times New Roman" w:cs="Times New Roman"/>
          <w:sz w:val="28"/>
          <w:szCs w:val="28"/>
          <w:lang w:val="uk-UA"/>
        </w:rPr>
        <w:t xml:space="preserve"> </w:t>
      </w:r>
      <w:r>
        <w:rPr>
          <w:rFonts w:ascii="Times New Roman" w:hAnsi="Times New Roman" w:cs="Times New Roman"/>
          <w:sz w:val="28"/>
          <w:szCs w:val="28"/>
          <w:lang w:val="uk-UA"/>
        </w:rPr>
        <w:t>дослідження є англомовний неформальний діалогічний дискурс.</w:t>
      </w:r>
    </w:p>
    <w:p w:rsidR="00B27708" w:rsidRDefault="00B27708" w:rsidP="00B27708">
      <w:pPr>
        <w:pStyle w:val="a3"/>
        <w:spacing w:line="360" w:lineRule="auto"/>
        <w:rPr>
          <w:rFonts w:ascii="Times New Roman" w:hAnsi="Times New Roman" w:cs="Times New Roman"/>
          <w:sz w:val="28"/>
          <w:szCs w:val="28"/>
          <w:lang w:val="uk-UA"/>
        </w:rPr>
      </w:pPr>
      <w:r>
        <w:rPr>
          <w:rFonts w:ascii="Times New Roman" w:hAnsi="Times New Roman" w:cs="Times New Roman"/>
          <w:i/>
          <w:sz w:val="28"/>
          <w:szCs w:val="28"/>
          <w:lang w:val="uk-UA"/>
        </w:rPr>
        <w:t>Предметом</w:t>
      </w:r>
      <w:r>
        <w:rPr>
          <w:rFonts w:ascii="Times New Roman" w:hAnsi="Times New Roman" w:cs="Times New Roman"/>
          <w:sz w:val="28"/>
          <w:szCs w:val="28"/>
          <w:lang w:val="uk-UA"/>
        </w:rPr>
        <w:t xml:space="preserve"> дослідження є просодичні засоби реалізації ввічливості в англомовному неформальному діалогічному дискурсі.</w:t>
      </w:r>
    </w:p>
    <w:p w:rsidR="00B27708" w:rsidRDefault="00B27708" w:rsidP="00B27708">
      <w:pPr>
        <w:pStyle w:val="a3"/>
        <w:spacing w:line="360" w:lineRule="auto"/>
        <w:rPr>
          <w:rFonts w:ascii="Times New Roman" w:hAnsi="Times New Roman"/>
          <w:sz w:val="28"/>
          <w:szCs w:val="28"/>
          <w:lang w:val="uk-UA"/>
        </w:rPr>
      </w:pPr>
      <w:r w:rsidRPr="00B27708">
        <w:rPr>
          <w:rFonts w:ascii="Times New Roman" w:hAnsi="Times New Roman"/>
          <w:i/>
          <w:sz w:val="28"/>
          <w:szCs w:val="28"/>
          <w:lang w:val="uk-UA"/>
        </w:rPr>
        <w:t>Матеріалом</w:t>
      </w:r>
      <w:r>
        <w:rPr>
          <w:rFonts w:ascii="Times New Roman" w:hAnsi="Times New Roman"/>
          <w:sz w:val="28"/>
          <w:szCs w:val="28"/>
          <w:lang w:val="uk-UA"/>
        </w:rPr>
        <w:t xml:space="preserve"> даного дослідження виступають транскрипти та саундтреки </w:t>
      </w:r>
      <w:r w:rsidR="003F0505">
        <w:rPr>
          <w:rFonts w:ascii="Times New Roman" w:hAnsi="Times New Roman"/>
          <w:sz w:val="28"/>
          <w:szCs w:val="28"/>
          <w:lang w:val="uk-UA"/>
        </w:rPr>
        <w:t>4</w:t>
      </w:r>
      <w:r>
        <w:rPr>
          <w:rFonts w:ascii="Times New Roman" w:hAnsi="Times New Roman"/>
          <w:sz w:val="28"/>
          <w:szCs w:val="28"/>
          <w:lang w:val="uk-UA"/>
        </w:rPr>
        <w:t xml:space="preserve">0 діалогічних єдностей, дібраних з фільму </w:t>
      </w:r>
      <w:r w:rsidRPr="008859D0">
        <w:rPr>
          <w:rFonts w:ascii="Times New Roman" w:hAnsi="Times New Roman"/>
          <w:sz w:val="28"/>
          <w:szCs w:val="28"/>
          <w:lang w:val="uk-UA"/>
        </w:rPr>
        <w:t>“</w:t>
      </w:r>
      <w:r>
        <w:rPr>
          <w:rFonts w:ascii="Times New Roman" w:hAnsi="Times New Roman"/>
          <w:sz w:val="28"/>
          <w:szCs w:val="28"/>
          <w:lang w:val="en-US"/>
        </w:rPr>
        <w:t>Grown</w:t>
      </w:r>
      <w:r w:rsidRPr="008859D0">
        <w:rPr>
          <w:rFonts w:ascii="Times New Roman" w:hAnsi="Times New Roman"/>
          <w:sz w:val="28"/>
          <w:szCs w:val="28"/>
          <w:lang w:val="uk-UA"/>
        </w:rPr>
        <w:t xml:space="preserve"> </w:t>
      </w:r>
      <w:r>
        <w:rPr>
          <w:rFonts w:ascii="Times New Roman" w:hAnsi="Times New Roman"/>
          <w:sz w:val="28"/>
          <w:szCs w:val="28"/>
          <w:lang w:val="en-US"/>
        </w:rPr>
        <w:t>Ups</w:t>
      </w:r>
      <w:r w:rsidRPr="008859D0">
        <w:rPr>
          <w:rFonts w:ascii="Times New Roman" w:hAnsi="Times New Roman"/>
          <w:sz w:val="28"/>
          <w:szCs w:val="28"/>
          <w:lang w:val="uk-UA"/>
        </w:rPr>
        <w:t xml:space="preserve"> 2”</w:t>
      </w:r>
      <w:r>
        <w:rPr>
          <w:rFonts w:ascii="Times New Roman" w:hAnsi="Times New Roman"/>
          <w:sz w:val="28"/>
          <w:szCs w:val="28"/>
          <w:lang w:val="uk-UA"/>
        </w:rPr>
        <w:t xml:space="preserve">, що становить </w:t>
      </w:r>
      <w:r w:rsidR="00124BE4" w:rsidRPr="00124BE4">
        <w:rPr>
          <w:rFonts w:ascii="Times New Roman" w:hAnsi="Times New Roman"/>
          <w:sz w:val="28"/>
          <w:szCs w:val="28"/>
          <w:lang w:val="uk-UA"/>
        </w:rPr>
        <w:t>12</w:t>
      </w:r>
      <w:r>
        <w:rPr>
          <w:rFonts w:ascii="Times New Roman" w:hAnsi="Times New Roman"/>
          <w:sz w:val="28"/>
          <w:szCs w:val="28"/>
          <w:lang w:val="uk-UA"/>
        </w:rPr>
        <w:t xml:space="preserve"> сторінок стандартного (формат А4, шрифт </w:t>
      </w:r>
      <w:r>
        <w:rPr>
          <w:rFonts w:ascii="Times New Roman" w:hAnsi="Times New Roman"/>
          <w:sz w:val="28"/>
          <w:szCs w:val="28"/>
          <w:lang w:val="en-US"/>
        </w:rPr>
        <w:t>Times</w:t>
      </w:r>
      <w:r w:rsidRPr="008859D0">
        <w:rPr>
          <w:rFonts w:ascii="Times New Roman" w:hAnsi="Times New Roman"/>
          <w:sz w:val="28"/>
          <w:szCs w:val="28"/>
          <w:lang w:val="uk-UA"/>
        </w:rPr>
        <w:t xml:space="preserve"> </w:t>
      </w:r>
      <w:r>
        <w:rPr>
          <w:rFonts w:ascii="Times New Roman" w:hAnsi="Times New Roman"/>
          <w:sz w:val="28"/>
          <w:szCs w:val="28"/>
          <w:lang w:val="en-US"/>
        </w:rPr>
        <w:t>New</w:t>
      </w:r>
      <w:r w:rsidRPr="008859D0">
        <w:rPr>
          <w:rFonts w:ascii="Times New Roman" w:hAnsi="Times New Roman"/>
          <w:sz w:val="28"/>
          <w:szCs w:val="28"/>
          <w:lang w:val="uk-UA"/>
        </w:rPr>
        <w:t xml:space="preserve"> </w:t>
      </w:r>
      <w:r>
        <w:rPr>
          <w:rFonts w:ascii="Times New Roman" w:hAnsi="Times New Roman"/>
          <w:sz w:val="28"/>
          <w:szCs w:val="28"/>
          <w:lang w:val="en-US"/>
        </w:rPr>
        <w:t>Roman</w:t>
      </w:r>
      <w:r w:rsidRPr="008859D0">
        <w:rPr>
          <w:rFonts w:ascii="Times New Roman" w:hAnsi="Times New Roman"/>
          <w:sz w:val="28"/>
          <w:szCs w:val="28"/>
          <w:lang w:val="uk-UA"/>
        </w:rPr>
        <w:t xml:space="preserve"> </w:t>
      </w:r>
      <w:r>
        <w:rPr>
          <w:rFonts w:ascii="Times New Roman" w:hAnsi="Times New Roman"/>
          <w:sz w:val="28"/>
          <w:szCs w:val="28"/>
          <w:lang w:val="en-US"/>
        </w:rPr>
        <w:t>Cyr</w:t>
      </w:r>
      <w:r w:rsidRPr="008859D0">
        <w:rPr>
          <w:rFonts w:ascii="Times New Roman" w:hAnsi="Times New Roman"/>
          <w:sz w:val="28"/>
          <w:szCs w:val="28"/>
          <w:lang w:val="uk-UA"/>
        </w:rPr>
        <w:t>)</w:t>
      </w:r>
      <w:r>
        <w:rPr>
          <w:rFonts w:ascii="Times New Roman" w:hAnsi="Times New Roman"/>
          <w:sz w:val="28"/>
          <w:szCs w:val="28"/>
          <w:lang w:val="uk-UA"/>
        </w:rPr>
        <w:t xml:space="preserve"> тексту в друкованому форматі й </w:t>
      </w:r>
      <w:r w:rsidR="003F0505">
        <w:rPr>
          <w:rFonts w:ascii="Times New Roman" w:hAnsi="Times New Roman"/>
          <w:sz w:val="28"/>
          <w:szCs w:val="28"/>
          <w:lang w:val="uk-UA"/>
        </w:rPr>
        <w:t>35</w:t>
      </w:r>
      <w:r>
        <w:rPr>
          <w:rFonts w:ascii="Times New Roman" w:hAnsi="Times New Roman"/>
          <w:sz w:val="28"/>
          <w:szCs w:val="28"/>
          <w:lang w:val="uk-UA"/>
        </w:rPr>
        <w:t xml:space="preserve"> хвилин звучного мовлення.</w:t>
      </w:r>
    </w:p>
    <w:p w:rsidR="00B27708" w:rsidRDefault="00B27708" w:rsidP="00B27708">
      <w:pPr>
        <w:pStyle w:val="a3"/>
        <w:spacing w:line="360" w:lineRule="auto"/>
        <w:rPr>
          <w:rFonts w:ascii="Times New Roman" w:hAnsi="Times New Roman" w:cs="Times New Roman"/>
          <w:sz w:val="28"/>
          <w:szCs w:val="28"/>
          <w:lang w:val="uk-UA"/>
        </w:rPr>
      </w:pPr>
      <w:r>
        <w:rPr>
          <w:rFonts w:ascii="Times New Roman" w:hAnsi="Times New Roman"/>
          <w:i/>
          <w:sz w:val="28"/>
          <w:szCs w:val="28"/>
          <w:lang w:val="uk-UA"/>
        </w:rPr>
        <w:t xml:space="preserve">Метою </w:t>
      </w:r>
      <w:r>
        <w:rPr>
          <w:rFonts w:ascii="Times New Roman" w:hAnsi="Times New Roman"/>
          <w:sz w:val="28"/>
          <w:szCs w:val="28"/>
          <w:lang w:val="uk-UA"/>
        </w:rPr>
        <w:t xml:space="preserve">роботи є виявлення </w:t>
      </w:r>
      <w:r>
        <w:rPr>
          <w:rFonts w:ascii="Times New Roman" w:hAnsi="Times New Roman" w:cs="Times New Roman"/>
          <w:sz w:val="28"/>
          <w:szCs w:val="28"/>
          <w:lang w:val="uk-UA"/>
        </w:rPr>
        <w:t>просодичних засобів реалізації ввічливості в англомовному неформальному діалогічному дискурсі.</w:t>
      </w:r>
    </w:p>
    <w:p w:rsidR="00B27708" w:rsidRDefault="00B27708" w:rsidP="00B27708">
      <w:pPr>
        <w:pStyle w:val="a3"/>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Досягнення поставленої мети потребує вирішення конкретних </w:t>
      </w:r>
      <w:r w:rsidRPr="00B27708">
        <w:rPr>
          <w:rFonts w:ascii="Times New Roman" w:hAnsi="Times New Roman" w:cs="Times New Roman"/>
          <w:i/>
          <w:sz w:val="28"/>
          <w:szCs w:val="28"/>
          <w:lang w:val="uk-UA"/>
        </w:rPr>
        <w:t>завдань</w:t>
      </w:r>
      <w:r>
        <w:rPr>
          <w:rFonts w:ascii="Times New Roman" w:hAnsi="Times New Roman" w:cs="Times New Roman"/>
          <w:sz w:val="28"/>
          <w:szCs w:val="28"/>
          <w:lang w:val="uk-UA"/>
        </w:rPr>
        <w:t>, а саме:</w:t>
      </w:r>
    </w:p>
    <w:p w:rsidR="00B27708" w:rsidRDefault="00B27708" w:rsidP="00B27708">
      <w:pPr>
        <w:pStyle w:val="a3"/>
        <w:numPr>
          <w:ilvl w:val="0"/>
          <w:numId w:val="33"/>
        </w:num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деталізувати поняття </w:t>
      </w:r>
      <w:r w:rsidR="00145724">
        <w:rPr>
          <w:rFonts w:ascii="Times New Roman" w:hAnsi="Times New Roman" w:cs="Times New Roman"/>
          <w:sz w:val="28"/>
          <w:szCs w:val="28"/>
          <w:lang w:val="uk-UA"/>
        </w:rPr>
        <w:t>«</w:t>
      </w:r>
      <w:r w:rsidR="00EF7D69">
        <w:rPr>
          <w:rFonts w:ascii="Times New Roman" w:hAnsi="Times New Roman" w:cs="Times New Roman"/>
          <w:sz w:val="28"/>
          <w:szCs w:val="28"/>
          <w:lang w:val="uk-UA"/>
        </w:rPr>
        <w:t>ввічливість</w:t>
      </w:r>
      <w:r w:rsidR="00145724">
        <w:rPr>
          <w:rFonts w:ascii="Times New Roman" w:hAnsi="Times New Roman" w:cs="Times New Roman"/>
          <w:sz w:val="28"/>
          <w:szCs w:val="28"/>
          <w:lang w:val="uk-UA"/>
        </w:rPr>
        <w:t>»</w:t>
      </w:r>
      <w:r w:rsidR="00EF7D69">
        <w:rPr>
          <w:rFonts w:ascii="Times New Roman" w:hAnsi="Times New Roman" w:cs="Times New Roman"/>
          <w:sz w:val="28"/>
          <w:szCs w:val="28"/>
          <w:lang w:val="uk-UA"/>
        </w:rPr>
        <w:t xml:space="preserve">, </w:t>
      </w:r>
      <w:r w:rsidR="00145724">
        <w:rPr>
          <w:rFonts w:ascii="Times New Roman" w:hAnsi="Times New Roman" w:cs="Times New Roman"/>
          <w:sz w:val="28"/>
          <w:szCs w:val="28"/>
          <w:lang w:val="uk-UA"/>
        </w:rPr>
        <w:t>«</w:t>
      </w:r>
      <w:r w:rsidR="00EF7D69">
        <w:rPr>
          <w:rFonts w:ascii="Times New Roman" w:hAnsi="Times New Roman" w:cs="Times New Roman"/>
          <w:sz w:val="28"/>
          <w:szCs w:val="28"/>
          <w:lang w:val="uk-UA"/>
        </w:rPr>
        <w:t>діалогічний дискурс</w:t>
      </w:r>
      <w:r w:rsidR="00145724">
        <w:rPr>
          <w:rFonts w:ascii="Times New Roman" w:hAnsi="Times New Roman" w:cs="Times New Roman"/>
          <w:sz w:val="28"/>
          <w:szCs w:val="28"/>
          <w:lang w:val="uk-UA"/>
        </w:rPr>
        <w:t>»</w:t>
      </w:r>
      <w:r w:rsidR="00EF7D69">
        <w:rPr>
          <w:rFonts w:ascii="Times New Roman" w:hAnsi="Times New Roman" w:cs="Times New Roman"/>
          <w:sz w:val="28"/>
          <w:szCs w:val="28"/>
          <w:lang w:val="uk-UA"/>
        </w:rPr>
        <w:t>;</w:t>
      </w:r>
    </w:p>
    <w:p w:rsidR="00EF7D69" w:rsidRDefault="00EF7D69" w:rsidP="00B27708">
      <w:pPr>
        <w:pStyle w:val="a3"/>
        <w:numPr>
          <w:ilvl w:val="0"/>
          <w:numId w:val="33"/>
        </w:num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класифікувати практичний матеріал дослідження;</w:t>
      </w:r>
    </w:p>
    <w:p w:rsidR="00145724" w:rsidRDefault="00EF7D69" w:rsidP="00B27708">
      <w:pPr>
        <w:pStyle w:val="a3"/>
        <w:numPr>
          <w:ilvl w:val="0"/>
          <w:numId w:val="33"/>
        </w:num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дослідити лексико-синтаксичні та просодичні засоби реалізації ввічливості в англомовному неформальному діалогічному дискурсі</w:t>
      </w:r>
      <w:r w:rsidR="00145724">
        <w:rPr>
          <w:rFonts w:ascii="Times New Roman" w:hAnsi="Times New Roman" w:cs="Times New Roman"/>
          <w:sz w:val="28"/>
          <w:szCs w:val="28"/>
          <w:lang w:val="uk-UA"/>
        </w:rPr>
        <w:t>;</w:t>
      </w:r>
    </w:p>
    <w:p w:rsidR="00EF7D69" w:rsidRDefault="00145724" w:rsidP="00B27708">
      <w:pPr>
        <w:pStyle w:val="a3"/>
        <w:numPr>
          <w:ilvl w:val="0"/>
          <w:numId w:val="33"/>
        </w:num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схарактеризувати інтонаційні особливості організації кожної </w:t>
      </w:r>
      <w:r w:rsidR="00904410">
        <w:rPr>
          <w:rFonts w:ascii="Times New Roman" w:hAnsi="Times New Roman" w:cs="Times New Roman"/>
          <w:sz w:val="28"/>
          <w:szCs w:val="28"/>
          <w:lang w:val="uk-UA"/>
        </w:rPr>
        <w:t>з</w:t>
      </w:r>
      <w:r>
        <w:rPr>
          <w:rFonts w:ascii="Times New Roman" w:hAnsi="Times New Roman" w:cs="Times New Roman"/>
          <w:sz w:val="28"/>
          <w:szCs w:val="28"/>
          <w:lang w:val="uk-UA"/>
        </w:rPr>
        <w:t xml:space="preserve"> аналізованих груп діалогічних єдностей на основі аудиторського аналізу</w:t>
      </w:r>
      <w:r w:rsidR="00504C76">
        <w:rPr>
          <w:rFonts w:ascii="Times New Roman" w:hAnsi="Times New Roman" w:cs="Times New Roman"/>
          <w:sz w:val="28"/>
          <w:szCs w:val="28"/>
          <w:lang w:val="uk-UA"/>
        </w:rPr>
        <w:t xml:space="preserve"> та електроакустичного аналізу</w:t>
      </w:r>
      <w:r>
        <w:rPr>
          <w:rFonts w:ascii="Times New Roman" w:hAnsi="Times New Roman" w:cs="Times New Roman"/>
          <w:sz w:val="28"/>
          <w:szCs w:val="28"/>
          <w:lang w:val="uk-UA"/>
        </w:rPr>
        <w:t>.</w:t>
      </w:r>
    </w:p>
    <w:p w:rsidR="003A1F87" w:rsidRPr="007962F9" w:rsidRDefault="005E6B5F" w:rsidP="003A1F87">
      <w:pPr>
        <w:ind w:right="227"/>
        <w:contextualSpacing/>
        <w:rPr>
          <w:rFonts w:ascii="Times New Roman" w:hAnsi="Times New Roman" w:cs="Times New Roman"/>
          <w:sz w:val="28"/>
          <w:szCs w:val="28"/>
          <w:lang w:val="uk-UA"/>
        </w:rPr>
      </w:pPr>
      <w:r w:rsidRPr="007962F9">
        <w:rPr>
          <w:rFonts w:ascii="Times New Roman" w:hAnsi="Times New Roman" w:cs="Times New Roman"/>
          <w:sz w:val="28"/>
          <w:szCs w:val="28"/>
          <w:lang w:val="uk-UA"/>
        </w:rPr>
        <w:t xml:space="preserve">Для досягнення поставленої у роботі мети застосовано як загальнонаукові, так і спеціальні </w:t>
      </w:r>
      <w:r w:rsidRPr="007962F9">
        <w:rPr>
          <w:rFonts w:ascii="Times New Roman" w:hAnsi="Times New Roman" w:cs="Times New Roman"/>
          <w:b/>
          <w:i/>
          <w:sz w:val="28"/>
          <w:szCs w:val="28"/>
          <w:lang w:val="uk-UA"/>
        </w:rPr>
        <w:t>методи дослідження</w:t>
      </w:r>
      <w:r w:rsidR="007962F9" w:rsidRPr="007962F9">
        <w:rPr>
          <w:rFonts w:ascii="Times New Roman" w:hAnsi="Times New Roman" w:cs="Times New Roman"/>
          <w:sz w:val="28"/>
          <w:szCs w:val="28"/>
          <w:lang w:val="uk-UA"/>
        </w:rPr>
        <w:t xml:space="preserve">. У </w:t>
      </w:r>
      <w:r w:rsidRPr="007962F9">
        <w:rPr>
          <w:rFonts w:ascii="Times New Roman" w:hAnsi="Times New Roman" w:cs="Times New Roman"/>
          <w:sz w:val="28"/>
          <w:szCs w:val="28"/>
          <w:lang w:val="uk-UA"/>
        </w:rPr>
        <w:t>межах загальнонаукових методів використано</w:t>
      </w:r>
      <w:r w:rsidR="003A1F87" w:rsidRPr="007962F9">
        <w:rPr>
          <w:rFonts w:ascii="Times New Roman" w:hAnsi="Times New Roman" w:cs="Times New Roman"/>
          <w:sz w:val="28"/>
          <w:szCs w:val="28"/>
          <w:lang w:val="uk-UA"/>
        </w:rPr>
        <w:t xml:space="preserve"> </w:t>
      </w:r>
      <w:r w:rsidRPr="007962F9">
        <w:rPr>
          <w:rFonts w:ascii="Times New Roman" w:hAnsi="Times New Roman" w:cs="Times New Roman"/>
          <w:i/>
          <w:sz w:val="28"/>
          <w:szCs w:val="28"/>
          <w:lang w:val="uk-UA"/>
        </w:rPr>
        <w:t>описовий</w:t>
      </w:r>
      <w:r w:rsidRPr="007962F9">
        <w:rPr>
          <w:rFonts w:ascii="Times New Roman" w:hAnsi="Times New Roman" w:cs="Times New Roman"/>
          <w:sz w:val="28"/>
          <w:szCs w:val="28"/>
          <w:lang w:val="uk-UA"/>
        </w:rPr>
        <w:t xml:space="preserve"> метод для виявлення комплексу характерних ознак об'єкта дослідження, </w:t>
      </w:r>
      <w:r w:rsidRPr="007962F9">
        <w:rPr>
          <w:rFonts w:ascii="Times New Roman" w:hAnsi="Times New Roman" w:cs="Times New Roman"/>
          <w:i/>
          <w:sz w:val="28"/>
          <w:szCs w:val="28"/>
          <w:lang w:val="uk-UA"/>
        </w:rPr>
        <w:t>кількісний аналіз</w:t>
      </w:r>
      <w:r w:rsidRPr="007962F9">
        <w:rPr>
          <w:rFonts w:ascii="Times New Roman" w:hAnsi="Times New Roman" w:cs="Times New Roman"/>
          <w:sz w:val="28"/>
          <w:szCs w:val="28"/>
          <w:lang w:val="uk-UA"/>
        </w:rPr>
        <w:t xml:space="preserve"> для висвітлення внутрішньої та зовнішньої динаміки предмета дослідження. В рамках </w:t>
      </w:r>
      <w:r w:rsidRPr="007962F9">
        <w:rPr>
          <w:rFonts w:ascii="Times New Roman" w:hAnsi="Times New Roman" w:cs="Times New Roman"/>
          <w:i/>
          <w:sz w:val="28"/>
          <w:szCs w:val="28"/>
          <w:lang w:val="uk-UA"/>
        </w:rPr>
        <w:t>структурного</w:t>
      </w:r>
      <w:r w:rsidRPr="007962F9">
        <w:rPr>
          <w:rFonts w:ascii="Times New Roman" w:hAnsi="Times New Roman" w:cs="Times New Roman"/>
          <w:sz w:val="28"/>
          <w:szCs w:val="28"/>
          <w:lang w:val="uk-UA"/>
        </w:rPr>
        <w:t xml:space="preserve"> методу релевантними стали елементи </w:t>
      </w:r>
      <w:r w:rsidRPr="007962F9">
        <w:rPr>
          <w:rFonts w:ascii="Times New Roman" w:hAnsi="Times New Roman" w:cs="Times New Roman"/>
          <w:i/>
          <w:sz w:val="28"/>
          <w:szCs w:val="28"/>
          <w:lang w:val="uk-UA"/>
        </w:rPr>
        <w:t>компонентного</w:t>
      </w:r>
      <w:r w:rsidRPr="007962F9">
        <w:rPr>
          <w:rFonts w:ascii="Times New Roman" w:hAnsi="Times New Roman" w:cs="Times New Roman"/>
          <w:sz w:val="28"/>
          <w:szCs w:val="28"/>
          <w:lang w:val="uk-UA"/>
        </w:rPr>
        <w:t xml:space="preserve"> аналізу, які уможливили виявлення семантичних особливостей досліджуваних дискурсів. Серед спеціальних фонетичних методів насамперед використано </w:t>
      </w:r>
      <w:r w:rsidRPr="007962F9">
        <w:rPr>
          <w:rFonts w:ascii="Times New Roman" w:hAnsi="Times New Roman" w:cs="Times New Roman"/>
          <w:i/>
          <w:sz w:val="28"/>
          <w:szCs w:val="28"/>
          <w:lang w:val="uk-UA"/>
        </w:rPr>
        <w:t>слуховий</w:t>
      </w:r>
      <w:r w:rsidRPr="007962F9">
        <w:rPr>
          <w:rFonts w:ascii="Times New Roman" w:hAnsi="Times New Roman" w:cs="Times New Roman"/>
          <w:sz w:val="28"/>
          <w:szCs w:val="28"/>
          <w:lang w:val="uk-UA"/>
        </w:rPr>
        <w:t xml:space="preserve"> і </w:t>
      </w:r>
      <w:r w:rsidRPr="007962F9">
        <w:rPr>
          <w:rFonts w:ascii="Times New Roman" w:hAnsi="Times New Roman" w:cs="Times New Roman"/>
          <w:i/>
          <w:sz w:val="28"/>
          <w:szCs w:val="28"/>
          <w:lang w:val="uk-UA"/>
        </w:rPr>
        <w:t>аудиторський</w:t>
      </w:r>
      <w:r w:rsidRPr="007962F9">
        <w:rPr>
          <w:rFonts w:ascii="Times New Roman" w:hAnsi="Times New Roman" w:cs="Times New Roman"/>
          <w:sz w:val="28"/>
          <w:szCs w:val="28"/>
          <w:lang w:val="uk-UA"/>
        </w:rPr>
        <w:t xml:space="preserve"> аналізи, які дали можливість виявити суб'єктивно сприймані просодичні характеристики </w:t>
      </w:r>
      <w:r w:rsidR="003A1F87" w:rsidRPr="007962F9">
        <w:rPr>
          <w:rFonts w:ascii="Times New Roman" w:hAnsi="Times New Roman" w:cs="Times New Roman"/>
          <w:sz w:val="28"/>
          <w:szCs w:val="28"/>
          <w:lang w:val="uk-UA"/>
        </w:rPr>
        <w:t xml:space="preserve">діалогічного </w:t>
      </w:r>
      <w:r w:rsidRPr="007962F9">
        <w:rPr>
          <w:rFonts w:ascii="Times New Roman" w:hAnsi="Times New Roman" w:cs="Times New Roman"/>
          <w:sz w:val="28"/>
          <w:szCs w:val="28"/>
          <w:lang w:val="uk-UA"/>
        </w:rPr>
        <w:t xml:space="preserve"> мовлення; </w:t>
      </w:r>
      <w:r w:rsidRPr="007962F9">
        <w:rPr>
          <w:rFonts w:ascii="Times New Roman" w:hAnsi="Times New Roman" w:cs="Times New Roman"/>
          <w:i/>
          <w:sz w:val="28"/>
          <w:szCs w:val="28"/>
          <w:lang w:val="uk-UA"/>
        </w:rPr>
        <w:t>інструментальний</w:t>
      </w:r>
      <w:r w:rsidRPr="007962F9">
        <w:rPr>
          <w:rFonts w:ascii="Times New Roman" w:hAnsi="Times New Roman" w:cs="Times New Roman"/>
          <w:sz w:val="28"/>
          <w:szCs w:val="28"/>
          <w:lang w:val="uk-UA"/>
        </w:rPr>
        <w:t xml:space="preserve"> аналіз прислужився в описі об'єктивних фізичних характеристик досліджуваних мовленєвих творів; </w:t>
      </w:r>
      <w:r w:rsidRPr="007962F9">
        <w:rPr>
          <w:rFonts w:ascii="Times New Roman" w:hAnsi="Times New Roman" w:cs="Times New Roman"/>
          <w:i/>
          <w:sz w:val="28"/>
          <w:szCs w:val="28"/>
          <w:lang w:val="uk-UA"/>
        </w:rPr>
        <w:t>кількісний</w:t>
      </w:r>
      <w:r w:rsidR="003A1F87" w:rsidRPr="007962F9">
        <w:rPr>
          <w:rFonts w:ascii="Times New Roman" w:hAnsi="Times New Roman" w:cs="Times New Roman"/>
          <w:i/>
          <w:sz w:val="28"/>
          <w:szCs w:val="28"/>
          <w:lang w:val="uk-UA"/>
        </w:rPr>
        <w:t xml:space="preserve"> </w:t>
      </w:r>
      <w:r w:rsidRPr="007962F9">
        <w:rPr>
          <w:rFonts w:ascii="Times New Roman" w:hAnsi="Times New Roman" w:cs="Times New Roman"/>
          <w:sz w:val="28"/>
          <w:szCs w:val="28"/>
          <w:lang w:val="uk-UA"/>
        </w:rPr>
        <w:t xml:space="preserve">аналіз застосовано для здійснення математичної обробки і подальшої </w:t>
      </w:r>
      <w:r w:rsidRPr="007962F9">
        <w:rPr>
          <w:rFonts w:ascii="Times New Roman" w:hAnsi="Times New Roman" w:cs="Times New Roman"/>
          <w:i/>
          <w:sz w:val="28"/>
          <w:szCs w:val="28"/>
          <w:lang w:val="uk-UA"/>
        </w:rPr>
        <w:t>інтерпретації</w:t>
      </w:r>
      <w:r w:rsidRPr="007962F9">
        <w:rPr>
          <w:rFonts w:ascii="Times New Roman" w:hAnsi="Times New Roman" w:cs="Times New Roman"/>
          <w:sz w:val="28"/>
          <w:szCs w:val="28"/>
          <w:lang w:val="uk-UA"/>
        </w:rPr>
        <w:t xml:space="preserve"> даних, отриманих емпіричним шляхом під час </w:t>
      </w:r>
      <w:r w:rsidRPr="007962F9">
        <w:rPr>
          <w:rFonts w:ascii="Times New Roman" w:hAnsi="Times New Roman" w:cs="Times New Roman"/>
          <w:i/>
          <w:sz w:val="28"/>
          <w:szCs w:val="28"/>
          <w:lang w:val="uk-UA"/>
        </w:rPr>
        <w:t>аудиторського</w:t>
      </w:r>
      <w:r w:rsidRPr="007962F9">
        <w:rPr>
          <w:rFonts w:ascii="Times New Roman" w:hAnsi="Times New Roman" w:cs="Times New Roman"/>
          <w:sz w:val="28"/>
          <w:szCs w:val="28"/>
          <w:lang w:val="uk-UA"/>
        </w:rPr>
        <w:t xml:space="preserve"> й </w:t>
      </w:r>
      <w:r w:rsidRPr="007962F9">
        <w:rPr>
          <w:rFonts w:ascii="Times New Roman" w:hAnsi="Times New Roman" w:cs="Times New Roman"/>
          <w:i/>
          <w:sz w:val="28"/>
          <w:szCs w:val="28"/>
          <w:lang w:val="uk-UA"/>
        </w:rPr>
        <w:t>інструментального</w:t>
      </w:r>
      <w:r w:rsidRPr="007962F9">
        <w:rPr>
          <w:rFonts w:ascii="Times New Roman" w:hAnsi="Times New Roman" w:cs="Times New Roman"/>
          <w:sz w:val="28"/>
          <w:szCs w:val="28"/>
          <w:lang w:val="uk-UA"/>
        </w:rPr>
        <w:t xml:space="preserve"> аналізу, що дало змогу виявити релевантні просодичні параметри досліджуваних </w:t>
      </w:r>
      <w:r w:rsidR="003A1F87" w:rsidRPr="007962F9">
        <w:rPr>
          <w:rFonts w:ascii="Times New Roman" w:hAnsi="Times New Roman" w:cs="Times New Roman"/>
          <w:sz w:val="28"/>
          <w:szCs w:val="28"/>
          <w:lang w:val="uk-UA"/>
        </w:rPr>
        <w:t xml:space="preserve">діалогів </w:t>
      </w:r>
      <w:r w:rsidRPr="007962F9">
        <w:rPr>
          <w:rFonts w:ascii="Times New Roman" w:hAnsi="Times New Roman" w:cs="Times New Roman"/>
          <w:sz w:val="28"/>
          <w:szCs w:val="28"/>
          <w:lang w:val="uk-UA"/>
        </w:rPr>
        <w:t xml:space="preserve"> і визначити роль просодії в оптимізації передачі мовленнєвого повідомлення.</w:t>
      </w:r>
    </w:p>
    <w:p w:rsidR="005E6B5F" w:rsidRPr="007962F9" w:rsidRDefault="005E6B5F" w:rsidP="003A1F87">
      <w:pPr>
        <w:ind w:right="227"/>
        <w:contextualSpacing/>
        <w:rPr>
          <w:rFonts w:ascii="Times New Roman" w:hAnsi="Times New Roman" w:cs="Times New Roman"/>
          <w:kern w:val="16"/>
          <w:sz w:val="28"/>
          <w:szCs w:val="28"/>
          <w:lang w:val="uk-UA"/>
        </w:rPr>
      </w:pPr>
      <w:r w:rsidRPr="007962F9">
        <w:rPr>
          <w:rFonts w:ascii="Times New Roman" w:hAnsi="Times New Roman" w:cs="Times New Roman"/>
          <w:kern w:val="16"/>
          <w:sz w:val="28"/>
          <w:szCs w:val="28"/>
          <w:lang w:val="uk-UA"/>
        </w:rPr>
        <w:t xml:space="preserve">Робота складається з  вступу, </w:t>
      </w:r>
      <w:r w:rsidR="003A1F87" w:rsidRPr="007962F9">
        <w:rPr>
          <w:rFonts w:ascii="Times New Roman" w:hAnsi="Times New Roman" w:cs="Times New Roman"/>
          <w:kern w:val="16"/>
          <w:sz w:val="28"/>
          <w:szCs w:val="28"/>
          <w:lang w:val="uk-UA"/>
        </w:rPr>
        <w:t>чотирьох</w:t>
      </w:r>
      <w:r w:rsidRPr="007962F9">
        <w:rPr>
          <w:rFonts w:ascii="Times New Roman" w:hAnsi="Times New Roman" w:cs="Times New Roman"/>
          <w:kern w:val="16"/>
          <w:sz w:val="28"/>
          <w:szCs w:val="28"/>
          <w:lang w:val="uk-UA"/>
        </w:rPr>
        <w:t xml:space="preserve"> розділів, загальних висновків, списку використаних джерел ( праць вітчизняних і закордонних авторів). </w:t>
      </w:r>
    </w:p>
    <w:p w:rsidR="005E6B5F" w:rsidRPr="007962F9" w:rsidRDefault="005E6B5F" w:rsidP="003A1F87">
      <w:pPr>
        <w:ind w:right="227"/>
        <w:rPr>
          <w:rFonts w:ascii="Times New Roman" w:hAnsi="Times New Roman" w:cs="Times New Roman"/>
          <w:kern w:val="16"/>
          <w:sz w:val="28"/>
          <w:szCs w:val="28"/>
          <w:lang w:val="uk-UA"/>
        </w:rPr>
      </w:pPr>
      <w:r w:rsidRPr="007962F9">
        <w:rPr>
          <w:rFonts w:ascii="Times New Roman" w:hAnsi="Times New Roman" w:cs="Times New Roman"/>
          <w:b/>
          <w:bCs/>
          <w:kern w:val="16"/>
          <w:sz w:val="28"/>
          <w:szCs w:val="28"/>
          <w:lang w:val="uk-UA"/>
        </w:rPr>
        <w:t>У вступі</w:t>
      </w:r>
      <w:r w:rsidRPr="007962F9">
        <w:rPr>
          <w:rFonts w:ascii="Times New Roman" w:hAnsi="Times New Roman" w:cs="Times New Roman"/>
          <w:kern w:val="16"/>
          <w:sz w:val="28"/>
          <w:szCs w:val="28"/>
          <w:lang w:val="uk-UA"/>
        </w:rPr>
        <w:t xml:space="preserve"> обґрунтовується актуальність обраної теми,  визначається об’єкт і предмет дослідження, формулюються мета та завдання дослідження, , а також дається опис матеріалу й методів дослідження.</w:t>
      </w:r>
    </w:p>
    <w:p w:rsidR="001B6C69" w:rsidRPr="007962F9" w:rsidRDefault="005E6B5F" w:rsidP="001B6C69">
      <w:pPr>
        <w:ind w:right="227"/>
        <w:rPr>
          <w:rFonts w:ascii="Times New Roman" w:hAnsi="Times New Roman" w:cs="Times New Roman"/>
          <w:kern w:val="16"/>
          <w:sz w:val="28"/>
          <w:szCs w:val="28"/>
          <w:lang w:val="uk-UA"/>
        </w:rPr>
      </w:pPr>
      <w:r w:rsidRPr="007962F9">
        <w:rPr>
          <w:rFonts w:ascii="Times New Roman" w:hAnsi="Times New Roman" w:cs="Times New Roman"/>
          <w:b/>
          <w:bCs/>
          <w:kern w:val="16"/>
          <w:sz w:val="28"/>
          <w:szCs w:val="28"/>
          <w:lang w:val="uk-UA"/>
        </w:rPr>
        <w:lastRenderedPageBreak/>
        <w:t>У першому розділі</w:t>
      </w:r>
      <w:r w:rsidRPr="007962F9">
        <w:rPr>
          <w:rFonts w:ascii="Times New Roman" w:hAnsi="Times New Roman" w:cs="Times New Roman"/>
          <w:kern w:val="16"/>
          <w:sz w:val="28"/>
          <w:szCs w:val="28"/>
          <w:lang w:val="uk-UA"/>
        </w:rPr>
        <w:t xml:space="preserve"> викладаються теоретичні передумови дослідження. Розглядаються поняття </w:t>
      </w:r>
      <w:r w:rsidR="001B6C69" w:rsidRPr="007962F9">
        <w:rPr>
          <w:rFonts w:ascii="Times New Roman" w:hAnsi="Times New Roman" w:cs="Times New Roman"/>
          <w:kern w:val="16"/>
          <w:sz w:val="28"/>
          <w:szCs w:val="28"/>
          <w:lang w:val="uk-UA"/>
        </w:rPr>
        <w:t>дискурсу взагалі та діалогічного дискурсу зокрема, деталізуються поняття ввічливісті як форми мовленнєвого спілкування.</w:t>
      </w:r>
    </w:p>
    <w:p w:rsidR="00743CFD" w:rsidRPr="007962F9" w:rsidRDefault="005E6B5F" w:rsidP="001B6C69">
      <w:pPr>
        <w:ind w:right="227"/>
        <w:rPr>
          <w:rFonts w:ascii="Times New Roman" w:hAnsi="Times New Roman" w:cs="Times New Roman"/>
          <w:kern w:val="16"/>
          <w:sz w:val="28"/>
          <w:szCs w:val="28"/>
          <w:lang w:val="uk-UA"/>
        </w:rPr>
      </w:pPr>
      <w:r w:rsidRPr="007962F9">
        <w:rPr>
          <w:rFonts w:ascii="Times New Roman" w:hAnsi="Times New Roman" w:cs="Times New Roman"/>
          <w:b/>
          <w:bCs/>
          <w:kern w:val="16"/>
          <w:sz w:val="28"/>
          <w:szCs w:val="28"/>
          <w:lang w:val="uk-UA"/>
        </w:rPr>
        <w:t>Другий розділ</w:t>
      </w:r>
      <w:r w:rsidRPr="007962F9">
        <w:rPr>
          <w:rFonts w:ascii="Times New Roman" w:hAnsi="Times New Roman" w:cs="Times New Roman"/>
          <w:kern w:val="16"/>
          <w:sz w:val="28"/>
          <w:szCs w:val="28"/>
          <w:lang w:val="uk-UA"/>
        </w:rPr>
        <w:t xml:space="preserve"> </w:t>
      </w:r>
      <w:r w:rsidR="00743CFD" w:rsidRPr="007962F9">
        <w:rPr>
          <w:rFonts w:ascii="Times New Roman" w:hAnsi="Times New Roman" w:cs="Times New Roman"/>
          <w:kern w:val="16"/>
          <w:sz w:val="28"/>
          <w:szCs w:val="28"/>
          <w:lang w:val="uk-UA"/>
        </w:rPr>
        <w:t xml:space="preserve">містить </w:t>
      </w:r>
      <w:r w:rsidR="00743CFD" w:rsidRPr="007962F9">
        <w:rPr>
          <w:rFonts w:ascii="Times New Roman" w:hAnsi="Times New Roman"/>
          <w:sz w:val="28"/>
          <w:szCs w:val="28"/>
          <w:lang w:val="uk-UA"/>
        </w:rPr>
        <w:t>результати аналізу лексико-синтаксичних та просодичних засобів  реалізації ввічливості в неформальному діалогічному дискурсі.</w:t>
      </w:r>
    </w:p>
    <w:p w:rsidR="005E6B5F" w:rsidRPr="007962F9" w:rsidRDefault="00743CFD" w:rsidP="001B6C69">
      <w:pPr>
        <w:ind w:right="227"/>
        <w:rPr>
          <w:rFonts w:ascii="Times New Roman" w:hAnsi="Times New Roman" w:cs="Times New Roman"/>
          <w:kern w:val="16"/>
          <w:sz w:val="28"/>
          <w:szCs w:val="28"/>
          <w:lang w:val="uk-UA"/>
        </w:rPr>
      </w:pPr>
      <w:r w:rsidRPr="007962F9">
        <w:rPr>
          <w:rFonts w:ascii="Times New Roman" w:hAnsi="Times New Roman" w:cs="Times New Roman"/>
          <w:b/>
          <w:bCs/>
          <w:kern w:val="16"/>
          <w:sz w:val="28"/>
          <w:szCs w:val="28"/>
          <w:lang w:val="uk-UA"/>
        </w:rPr>
        <w:t xml:space="preserve">Третій розділ </w:t>
      </w:r>
      <w:r w:rsidR="005E6B5F" w:rsidRPr="007962F9">
        <w:rPr>
          <w:rFonts w:ascii="Times New Roman" w:hAnsi="Times New Roman" w:cs="Times New Roman"/>
          <w:kern w:val="16"/>
          <w:sz w:val="28"/>
          <w:szCs w:val="28"/>
          <w:lang w:val="uk-UA"/>
        </w:rPr>
        <w:t>присвячено висвітленню</w:t>
      </w:r>
      <w:r w:rsidR="001B6C69" w:rsidRPr="007962F9">
        <w:rPr>
          <w:rFonts w:ascii="Times New Roman" w:hAnsi="Times New Roman" w:cs="Times New Roman"/>
          <w:kern w:val="16"/>
          <w:sz w:val="28"/>
          <w:szCs w:val="28"/>
          <w:lang w:val="uk-UA"/>
        </w:rPr>
        <w:t xml:space="preserve"> </w:t>
      </w:r>
      <w:r w:rsidR="005E6B5F" w:rsidRPr="007962F9">
        <w:rPr>
          <w:rFonts w:ascii="Times New Roman" w:hAnsi="Times New Roman" w:cs="Times New Roman"/>
          <w:kern w:val="16"/>
          <w:sz w:val="28"/>
          <w:szCs w:val="28"/>
          <w:lang w:val="uk-UA"/>
        </w:rPr>
        <w:t xml:space="preserve">результатів перцептивного аналізу, опису програми і методики проведення експериментально-фонетичного дослідження та </w:t>
      </w:r>
      <w:r w:rsidRPr="007962F9">
        <w:rPr>
          <w:rFonts w:ascii="Times New Roman" w:hAnsi="Times New Roman" w:cs="Times New Roman"/>
          <w:kern w:val="16"/>
          <w:sz w:val="28"/>
          <w:szCs w:val="28"/>
          <w:lang w:val="uk-UA"/>
        </w:rPr>
        <w:t>результатам</w:t>
      </w:r>
      <w:r w:rsidR="005E6B5F" w:rsidRPr="007962F9">
        <w:rPr>
          <w:rFonts w:ascii="Times New Roman" w:hAnsi="Times New Roman" w:cs="Times New Roman"/>
          <w:kern w:val="16"/>
          <w:sz w:val="28"/>
          <w:szCs w:val="28"/>
          <w:lang w:val="uk-UA"/>
        </w:rPr>
        <w:t xml:space="preserve"> аудитор</w:t>
      </w:r>
      <w:r w:rsidRPr="007962F9">
        <w:rPr>
          <w:rFonts w:ascii="Times New Roman" w:hAnsi="Times New Roman" w:cs="Times New Roman"/>
          <w:kern w:val="16"/>
          <w:sz w:val="28"/>
          <w:szCs w:val="28"/>
          <w:lang w:val="uk-UA"/>
        </w:rPr>
        <w:t>ського аналізу і їх лінгвістичній інтерпретації</w:t>
      </w:r>
      <w:r w:rsidR="005E6B5F" w:rsidRPr="007962F9">
        <w:rPr>
          <w:rFonts w:ascii="Times New Roman" w:hAnsi="Times New Roman" w:cs="Times New Roman"/>
          <w:kern w:val="16"/>
          <w:sz w:val="28"/>
          <w:szCs w:val="28"/>
          <w:lang w:val="uk-UA"/>
        </w:rPr>
        <w:t>.</w:t>
      </w:r>
    </w:p>
    <w:p w:rsidR="005E6B5F" w:rsidRPr="007962F9" w:rsidRDefault="00743CFD" w:rsidP="00743CFD">
      <w:pPr>
        <w:ind w:right="227"/>
        <w:rPr>
          <w:rFonts w:ascii="Times New Roman" w:hAnsi="Times New Roman" w:cs="Times New Roman"/>
          <w:kern w:val="16"/>
          <w:sz w:val="28"/>
          <w:szCs w:val="28"/>
          <w:lang w:val="uk-UA"/>
        </w:rPr>
      </w:pPr>
      <w:r w:rsidRPr="007962F9">
        <w:rPr>
          <w:rFonts w:ascii="Times New Roman" w:hAnsi="Times New Roman" w:cs="Times New Roman"/>
          <w:b/>
          <w:bCs/>
          <w:kern w:val="16"/>
          <w:sz w:val="28"/>
          <w:szCs w:val="28"/>
          <w:lang w:val="uk-UA"/>
        </w:rPr>
        <w:t>Четвертий розділ</w:t>
      </w:r>
      <w:r w:rsidRPr="007962F9">
        <w:rPr>
          <w:rFonts w:ascii="Times New Roman" w:hAnsi="Times New Roman" w:cs="Times New Roman"/>
          <w:bCs/>
          <w:kern w:val="16"/>
          <w:sz w:val="28"/>
          <w:szCs w:val="28"/>
          <w:lang w:val="uk-UA"/>
        </w:rPr>
        <w:t xml:space="preserve"> </w:t>
      </w:r>
      <w:r w:rsidR="005E6B5F" w:rsidRPr="007962F9">
        <w:rPr>
          <w:rFonts w:ascii="Times New Roman" w:hAnsi="Times New Roman" w:cs="Times New Roman"/>
          <w:bCs/>
          <w:kern w:val="16"/>
          <w:sz w:val="28"/>
          <w:szCs w:val="28"/>
          <w:lang w:val="uk-UA"/>
        </w:rPr>
        <w:t>містить результати інструментального аналізу та їх лінгвістичну інтерпретацію.</w:t>
      </w:r>
    </w:p>
    <w:p w:rsidR="005E6B5F" w:rsidRPr="007962F9" w:rsidRDefault="005E6B5F" w:rsidP="00743CFD">
      <w:pPr>
        <w:ind w:right="227"/>
        <w:rPr>
          <w:rFonts w:ascii="Times New Roman" w:hAnsi="Times New Roman" w:cs="Times New Roman"/>
          <w:kern w:val="16"/>
          <w:sz w:val="28"/>
          <w:szCs w:val="28"/>
          <w:lang w:val="uk-UA"/>
        </w:rPr>
      </w:pPr>
      <w:r w:rsidRPr="007962F9">
        <w:rPr>
          <w:rFonts w:ascii="Times New Roman" w:hAnsi="Times New Roman" w:cs="Times New Roman"/>
          <w:b/>
          <w:bCs/>
          <w:kern w:val="16"/>
          <w:sz w:val="28"/>
          <w:szCs w:val="28"/>
          <w:lang w:val="uk-UA"/>
        </w:rPr>
        <w:t>У висновках</w:t>
      </w:r>
      <w:r w:rsidRPr="007962F9">
        <w:rPr>
          <w:rFonts w:ascii="Times New Roman" w:hAnsi="Times New Roman" w:cs="Times New Roman"/>
          <w:kern w:val="16"/>
          <w:sz w:val="28"/>
          <w:szCs w:val="28"/>
          <w:lang w:val="uk-UA"/>
        </w:rPr>
        <w:t xml:space="preserve"> узагальнено результати виконаного дослідження, сформульовано його основні висновки.</w:t>
      </w:r>
    </w:p>
    <w:p w:rsidR="00095250" w:rsidRDefault="00095250" w:rsidP="007559CF">
      <w:pPr>
        <w:pStyle w:val="a3"/>
        <w:pageBreakBefore/>
        <w:spacing w:line="360" w:lineRule="auto"/>
        <w:ind w:firstLine="0"/>
        <w:jc w:val="center"/>
        <w:rPr>
          <w:rFonts w:ascii="Times New Roman" w:hAnsi="Times New Roman" w:cs="Times New Roman"/>
          <w:b/>
          <w:sz w:val="28"/>
          <w:szCs w:val="28"/>
          <w:lang w:val="uk-UA"/>
        </w:rPr>
      </w:pPr>
      <w:bookmarkStart w:id="0" w:name="_GoBack"/>
      <w:bookmarkEnd w:id="0"/>
      <w:r>
        <w:rPr>
          <w:rFonts w:ascii="Times New Roman" w:hAnsi="Times New Roman" w:cs="Times New Roman"/>
          <w:b/>
          <w:sz w:val="28"/>
          <w:szCs w:val="28"/>
          <w:lang w:val="uk-UA"/>
        </w:rPr>
        <w:lastRenderedPageBreak/>
        <w:t>ВИСНОВКИ</w:t>
      </w:r>
    </w:p>
    <w:p w:rsidR="00732A52" w:rsidRPr="00732A52" w:rsidRDefault="00095250" w:rsidP="00732A52">
      <w:pPr>
        <w:pStyle w:val="text"/>
        <w:widowControl w:val="0"/>
        <w:spacing w:before="0" w:after="0" w:line="360" w:lineRule="auto"/>
        <w:ind w:left="0" w:right="0" w:firstLine="709"/>
        <w:rPr>
          <w:rFonts w:ascii="Times New Roman" w:hAnsi="Times New Roman" w:cs="Times New Roman"/>
          <w:color w:val="auto"/>
          <w:sz w:val="28"/>
          <w:szCs w:val="28"/>
          <w:lang w:val="uk-UA"/>
        </w:rPr>
      </w:pPr>
      <w:r w:rsidRPr="00732A52">
        <w:rPr>
          <w:rFonts w:ascii="Times New Roman" w:hAnsi="Times New Roman" w:cs="Times New Roman"/>
          <w:color w:val="auto"/>
          <w:sz w:val="28"/>
          <w:szCs w:val="28"/>
          <w:lang w:val="uk-UA"/>
        </w:rPr>
        <w:t xml:space="preserve">Протягом багатьох десятиліть ввічливість продовжує бути популярним об’єктом </w:t>
      </w:r>
      <w:r w:rsidR="00DF5354" w:rsidRPr="00732A52">
        <w:rPr>
          <w:rFonts w:ascii="Times New Roman" w:hAnsi="Times New Roman" w:cs="Times New Roman"/>
          <w:color w:val="auto"/>
          <w:sz w:val="28"/>
          <w:szCs w:val="28"/>
          <w:lang w:val="uk-UA"/>
        </w:rPr>
        <w:t>лінгвістичних досліджень. Ввічливість розглядають з точок зору різних аспектів.</w:t>
      </w:r>
      <w:r w:rsidR="00732A52" w:rsidRPr="00732A52">
        <w:rPr>
          <w:rFonts w:ascii="Times New Roman" w:hAnsi="Times New Roman" w:cs="Times New Roman"/>
          <w:color w:val="auto"/>
          <w:sz w:val="28"/>
          <w:szCs w:val="28"/>
          <w:lang w:val="uk-UA"/>
        </w:rPr>
        <w:t xml:space="preserve"> Принцип ввічливості, як відзначається в лінгвістичній літературі, є основним у стратегії міжособистісного ділового спілкування. Ввічливість як предмет лінгвістичного вивчення неодноразово привертала до себе увагу вітчизняних і закордонних мовознавців. Найвідоміші з них </w:t>
      </w:r>
      <w:r w:rsidR="00732A52">
        <w:rPr>
          <w:rFonts w:ascii="Times New Roman" w:hAnsi="Times New Roman" w:cs="Times New Roman"/>
          <w:color w:val="auto"/>
          <w:sz w:val="28"/>
          <w:szCs w:val="28"/>
          <w:lang w:val="uk-UA"/>
        </w:rPr>
        <w:t xml:space="preserve">               </w:t>
      </w:r>
      <w:r w:rsidR="00732A52" w:rsidRPr="00732A52">
        <w:rPr>
          <w:rFonts w:ascii="Times New Roman" w:hAnsi="Times New Roman" w:cs="Times New Roman"/>
          <w:color w:val="auto"/>
          <w:sz w:val="28"/>
          <w:szCs w:val="28"/>
          <w:lang w:val="uk-UA"/>
        </w:rPr>
        <w:t>Г.П. Грайс, Дж. Ліч, Р. Лакофф, М. Клайн, О.А. Беляєва, В.І. Карасик, П. Браун і С. Левінсон.</w:t>
      </w:r>
    </w:p>
    <w:p w:rsidR="00B02831" w:rsidRPr="00C06766" w:rsidRDefault="00DF5354" w:rsidP="00DF5354">
      <w:pPr>
        <w:widowControl w:val="0"/>
        <w:autoSpaceDE w:val="0"/>
        <w:autoSpaceDN w:val="0"/>
        <w:adjustRightInd w:val="0"/>
        <w:rPr>
          <w:rFonts w:ascii="Times New Roman" w:hAnsi="Times New Roman"/>
          <w:sz w:val="28"/>
          <w:szCs w:val="28"/>
        </w:rPr>
      </w:pPr>
      <w:r w:rsidRPr="00DF5354">
        <w:rPr>
          <w:rFonts w:ascii="Times New Roman" w:hAnsi="Times New Roman"/>
          <w:sz w:val="28"/>
          <w:szCs w:val="28"/>
          <w:lang w:val="uk-UA"/>
        </w:rPr>
        <w:t xml:space="preserve">У роботі здійснено аналіз просодичних особливостей діалогічного дискурсу в неформальних відносинах між комунікантами на основі перцептивного </w:t>
      </w:r>
      <w:r w:rsidR="00732A52">
        <w:rPr>
          <w:rFonts w:ascii="Times New Roman" w:hAnsi="Times New Roman"/>
          <w:sz w:val="28"/>
          <w:szCs w:val="28"/>
          <w:lang w:val="uk-UA"/>
        </w:rPr>
        <w:t xml:space="preserve">та аудиторського </w:t>
      </w:r>
      <w:r w:rsidRPr="00DF5354">
        <w:rPr>
          <w:rFonts w:ascii="Times New Roman" w:hAnsi="Times New Roman"/>
          <w:sz w:val="28"/>
          <w:szCs w:val="28"/>
          <w:lang w:val="uk-UA"/>
        </w:rPr>
        <w:t xml:space="preserve">аналізу. </w:t>
      </w:r>
    </w:p>
    <w:p w:rsidR="002C7681" w:rsidRDefault="000D2020" w:rsidP="00DF5354">
      <w:pPr>
        <w:widowControl w:val="0"/>
        <w:autoSpaceDE w:val="0"/>
        <w:autoSpaceDN w:val="0"/>
        <w:adjustRightInd w:val="0"/>
        <w:rPr>
          <w:rFonts w:ascii="Times New Roman" w:hAnsi="Times New Roman"/>
          <w:sz w:val="28"/>
          <w:szCs w:val="28"/>
          <w:lang w:val="uk-UA"/>
        </w:rPr>
      </w:pPr>
      <w:r>
        <w:rPr>
          <w:rFonts w:ascii="Times New Roman" w:hAnsi="Times New Roman"/>
          <w:sz w:val="28"/>
          <w:szCs w:val="28"/>
          <w:lang w:val="uk-UA"/>
        </w:rPr>
        <w:t>Для досягнення мети було деталізовано поняття «ввічливість»</w:t>
      </w:r>
      <w:r w:rsidR="00B02831" w:rsidRPr="00B02831">
        <w:rPr>
          <w:rFonts w:ascii="Times New Roman" w:hAnsi="Times New Roman"/>
          <w:sz w:val="28"/>
          <w:szCs w:val="28"/>
        </w:rPr>
        <w:t xml:space="preserve"> </w:t>
      </w:r>
      <w:r w:rsidR="00B02831">
        <w:rPr>
          <w:rFonts w:ascii="Times New Roman" w:hAnsi="Times New Roman"/>
          <w:sz w:val="28"/>
          <w:szCs w:val="28"/>
          <w:lang w:val="uk-UA"/>
        </w:rPr>
        <w:t>та</w:t>
      </w:r>
      <w:r w:rsidR="002C7681">
        <w:rPr>
          <w:rFonts w:ascii="Times New Roman" w:hAnsi="Times New Roman"/>
          <w:sz w:val="28"/>
          <w:szCs w:val="28"/>
          <w:lang w:val="uk-UA"/>
        </w:rPr>
        <w:t xml:space="preserve"> «дискурс». В даній роботі ввічливість визначається</w:t>
      </w:r>
      <w:r>
        <w:rPr>
          <w:rFonts w:ascii="Times New Roman" w:hAnsi="Times New Roman"/>
          <w:sz w:val="28"/>
          <w:szCs w:val="28"/>
          <w:lang w:val="uk-UA"/>
        </w:rPr>
        <w:t xml:space="preserve"> як </w:t>
      </w:r>
      <w:r w:rsidRPr="000D2020">
        <w:rPr>
          <w:rFonts w:ascii="Times New Roman" w:hAnsi="Times New Roman"/>
          <w:sz w:val="28"/>
          <w:szCs w:val="28"/>
          <w:lang w:val="uk-UA"/>
        </w:rPr>
        <w:t>соціальний феномен, що регулює відносини між комунікантами під час спілкування, та за допомогою якого комуніканти можуть уникати речові акти, що призводять до конфліктних ситуацій, продукуючи успішність та безконфліктність взаємодії людей.</w:t>
      </w:r>
      <w:r w:rsidR="002C7681">
        <w:rPr>
          <w:rFonts w:ascii="Times New Roman" w:hAnsi="Times New Roman"/>
          <w:sz w:val="28"/>
          <w:szCs w:val="28"/>
          <w:lang w:val="uk-UA"/>
        </w:rPr>
        <w:t xml:space="preserve"> Під дискурсом ми розуміємо різні види актуалізації тексту як абстрактної, формальної конструкції, розглянуті з точки зору ментальних процесів у зв’язку з екстралінгвістичними факторами.</w:t>
      </w:r>
    </w:p>
    <w:p w:rsidR="00572BC2" w:rsidRDefault="002C7681" w:rsidP="00572BC2">
      <w:pPr>
        <w:ind w:firstLine="708"/>
        <w:rPr>
          <w:rFonts w:ascii="Times New Roman" w:hAnsi="Times New Roman"/>
          <w:sz w:val="28"/>
          <w:szCs w:val="28"/>
          <w:lang w:val="uk-UA"/>
        </w:rPr>
      </w:pPr>
      <w:r>
        <w:rPr>
          <w:rFonts w:ascii="Times New Roman" w:hAnsi="Times New Roman"/>
          <w:sz w:val="28"/>
          <w:szCs w:val="28"/>
          <w:lang w:val="uk-UA"/>
        </w:rPr>
        <w:t xml:space="preserve"> </w:t>
      </w:r>
      <w:r w:rsidR="0048786C">
        <w:rPr>
          <w:rFonts w:ascii="Times New Roman" w:hAnsi="Times New Roman"/>
          <w:sz w:val="28"/>
          <w:szCs w:val="28"/>
          <w:lang w:val="uk-UA"/>
        </w:rPr>
        <w:t xml:space="preserve">В даній роботі було досліджено </w:t>
      </w:r>
      <w:r w:rsidR="00572BC2">
        <w:rPr>
          <w:rFonts w:ascii="Times New Roman" w:hAnsi="Times New Roman"/>
          <w:sz w:val="28"/>
          <w:szCs w:val="28"/>
          <w:lang w:val="uk-UA"/>
        </w:rPr>
        <w:t xml:space="preserve">40 </w:t>
      </w:r>
      <w:r w:rsidR="0048786C">
        <w:rPr>
          <w:rFonts w:ascii="Times New Roman" w:hAnsi="Times New Roman"/>
          <w:sz w:val="28"/>
          <w:szCs w:val="28"/>
          <w:lang w:val="uk-UA"/>
        </w:rPr>
        <w:t xml:space="preserve">неформальних </w:t>
      </w:r>
      <w:r w:rsidR="00572BC2">
        <w:rPr>
          <w:rFonts w:ascii="Times New Roman" w:hAnsi="Times New Roman"/>
          <w:sz w:val="28"/>
          <w:szCs w:val="28"/>
          <w:lang w:val="uk-UA"/>
        </w:rPr>
        <w:t xml:space="preserve">діалогічних єдностей, дібраних з фільму </w:t>
      </w:r>
      <w:r w:rsidR="00572BC2" w:rsidRPr="008859D0">
        <w:rPr>
          <w:rFonts w:ascii="Times New Roman" w:hAnsi="Times New Roman"/>
          <w:sz w:val="28"/>
          <w:szCs w:val="28"/>
          <w:lang w:val="uk-UA"/>
        </w:rPr>
        <w:t>“</w:t>
      </w:r>
      <w:r w:rsidR="00572BC2">
        <w:rPr>
          <w:rFonts w:ascii="Times New Roman" w:hAnsi="Times New Roman"/>
          <w:sz w:val="28"/>
          <w:szCs w:val="28"/>
          <w:lang w:val="en-US"/>
        </w:rPr>
        <w:t>Grown</w:t>
      </w:r>
      <w:r w:rsidR="00572BC2" w:rsidRPr="008859D0">
        <w:rPr>
          <w:rFonts w:ascii="Times New Roman" w:hAnsi="Times New Roman"/>
          <w:sz w:val="28"/>
          <w:szCs w:val="28"/>
          <w:lang w:val="uk-UA"/>
        </w:rPr>
        <w:t xml:space="preserve"> </w:t>
      </w:r>
      <w:r w:rsidR="00572BC2">
        <w:rPr>
          <w:rFonts w:ascii="Times New Roman" w:hAnsi="Times New Roman"/>
          <w:sz w:val="28"/>
          <w:szCs w:val="28"/>
          <w:lang w:val="en-US"/>
        </w:rPr>
        <w:t>Ups</w:t>
      </w:r>
      <w:r w:rsidR="00572BC2" w:rsidRPr="008859D0">
        <w:rPr>
          <w:rFonts w:ascii="Times New Roman" w:hAnsi="Times New Roman"/>
          <w:sz w:val="28"/>
          <w:szCs w:val="28"/>
          <w:lang w:val="uk-UA"/>
        </w:rPr>
        <w:t xml:space="preserve"> 2”</w:t>
      </w:r>
      <w:r w:rsidR="00572BC2">
        <w:rPr>
          <w:rFonts w:ascii="Times New Roman" w:hAnsi="Times New Roman"/>
          <w:sz w:val="28"/>
          <w:szCs w:val="28"/>
          <w:lang w:val="uk-UA"/>
        </w:rPr>
        <w:t xml:space="preserve">, </w:t>
      </w:r>
      <w:r w:rsidR="0048786C">
        <w:rPr>
          <w:rFonts w:ascii="Times New Roman" w:hAnsi="Times New Roman"/>
          <w:sz w:val="28"/>
          <w:szCs w:val="28"/>
          <w:lang w:val="uk-UA"/>
        </w:rPr>
        <w:t xml:space="preserve">в яких ввічливість </w:t>
      </w:r>
      <w:r w:rsidR="00572BC2">
        <w:rPr>
          <w:rFonts w:ascii="Times New Roman" w:hAnsi="Times New Roman"/>
          <w:sz w:val="28"/>
          <w:szCs w:val="28"/>
          <w:lang w:val="uk-UA"/>
        </w:rPr>
        <w:t>реалізується у трьох основних напрямах: 1) чоловік</w:t>
      </w:r>
      <w:r w:rsidR="00F2557A">
        <w:rPr>
          <w:rFonts w:ascii="Times New Roman" w:hAnsi="Times New Roman"/>
          <w:sz w:val="28"/>
          <w:szCs w:val="28"/>
          <w:lang w:val="uk-UA"/>
        </w:rPr>
        <w:t xml:space="preserve"> – </w:t>
      </w:r>
      <w:r w:rsidR="00572BC2">
        <w:rPr>
          <w:rFonts w:ascii="Times New Roman" w:hAnsi="Times New Roman"/>
          <w:sz w:val="28"/>
          <w:szCs w:val="28"/>
          <w:lang w:val="uk-UA"/>
        </w:rPr>
        <w:t>дружина; 2) друзі; 3) батьки</w:t>
      </w:r>
      <w:r w:rsidR="00F2557A">
        <w:rPr>
          <w:rFonts w:ascii="Times New Roman" w:hAnsi="Times New Roman"/>
          <w:sz w:val="28"/>
          <w:szCs w:val="28"/>
          <w:lang w:val="uk-UA"/>
        </w:rPr>
        <w:t xml:space="preserve"> – </w:t>
      </w:r>
      <w:r w:rsidR="00572BC2">
        <w:rPr>
          <w:rFonts w:ascii="Times New Roman" w:hAnsi="Times New Roman"/>
          <w:sz w:val="28"/>
          <w:szCs w:val="28"/>
          <w:lang w:val="uk-UA"/>
        </w:rPr>
        <w:t>діти.</w:t>
      </w:r>
    </w:p>
    <w:p w:rsidR="00974DE6" w:rsidRPr="00BC78E0" w:rsidRDefault="00974DE6" w:rsidP="00974DE6">
      <w:pPr>
        <w:tabs>
          <w:tab w:val="left" w:pos="0"/>
        </w:tabs>
        <w:ind w:firstLine="0"/>
        <w:rPr>
          <w:rFonts w:ascii="Times New Roman" w:hAnsi="Times New Roman"/>
          <w:sz w:val="28"/>
          <w:szCs w:val="28"/>
          <w:lang w:val="uk-UA"/>
        </w:rPr>
      </w:pPr>
      <w:r>
        <w:rPr>
          <w:rFonts w:ascii="Times New Roman" w:hAnsi="Times New Roman"/>
          <w:sz w:val="28"/>
          <w:szCs w:val="28"/>
          <w:lang w:val="uk-UA"/>
        </w:rPr>
        <w:tab/>
        <w:t>В досліджуваних діалогах напрямів спілкування «подружжя», «друзі» та «батьки та діти» найчастіше комуніканти використовують різноманітні звертання</w:t>
      </w:r>
      <w:r w:rsidRPr="001C0DCB">
        <w:rPr>
          <w:rFonts w:ascii="Times New Roman" w:hAnsi="Times New Roman"/>
          <w:sz w:val="28"/>
          <w:szCs w:val="28"/>
          <w:lang w:val="uk-UA"/>
        </w:rPr>
        <w:t>;</w:t>
      </w:r>
      <w:r>
        <w:rPr>
          <w:rFonts w:ascii="Times New Roman" w:hAnsi="Times New Roman"/>
          <w:sz w:val="28"/>
          <w:szCs w:val="28"/>
          <w:lang w:val="uk-UA"/>
        </w:rPr>
        <w:t xml:space="preserve"> звертаються один до одного по імені. Діалогічні єдності характеризуються невеликими за об’ємом репліками та простими реченнями. Для вираження ввічливості, комуніканти використовують різні синтаксичні структури</w:t>
      </w:r>
      <w:r w:rsidR="003D0D63">
        <w:rPr>
          <w:rFonts w:ascii="Times New Roman" w:hAnsi="Times New Roman"/>
          <w:sz w:val="28"/>
          <w:szCs w:val="28"/>
          <w:lang w:val="uk-UA"/>
        </w:rPr>
        <w:t xml:space="preserve"> </w:t>
      </w:r>
      <w:r w:rsidR="003D0D63" w:rsidRPr="007973F9">
        <w:rPr>
          <w:rFonts w:ascii="Times New Roman" w:hAnsi="Times New Roman"/>
          <w:sz w:val="28"/>
          <w:szCs w:val="28"/>
          <w:lang w:val="uk-UA"/>
        </w:rPr>
        <w:t>(питальні та окличні речення).</w:t>
      </w:r>
      <w:r>
        <w:rPr>
          <w:rFonts w:ascii="Times New Roman" w:hAnsi="Times New Roman"/>
          <w:sz w:val="28"/>
          <w:szCs w:val="28"/>
          <w:lang w:val="uk-UA"/>
        </w:rPr>
        <w:t xml:space="preserve"> З точки зору просодичного </w:t>
      </w:r>
      <w:r>
        <w:rPr>
          <w:rFonts w:ascii="Times New Roman" w:hAnsi="Times New Roman"/>
          <w:sz w:val="28"/>
          <w:szCs w:val="28"/>
          <w:lang w:val="uk-UA"/>
        </w:rPr>
        <w:lastRenderedPageBreak/>
        <w:t xml:space="preserve">оформлення такі репліки характеризуються середнім темпом та середньою гучністю. </w:t>
      </w:r>
    </w:p>
    <w:p w:rsidR="006A6406" w:rsidRDefault="00DF5354" w:rsidP="006A6406">
      <w:pPr>
        <w:widowControl w:val="0"/>
        <w:autoSpaceDE w:val="0"/>
        <w:autoSpaceDN w:val="0"/>
        <w:adjustRightInd w:val="0"/>
        <w:rPr>
          <w:rFonts w:ascii="Times New Roman" w:hAnsi="Times New Roman"/>
          <w:sz w:val="28"/>
          <w:szCs w:val="28"/>
          <w:lang w:val="uk-UA"/>
        </w:rPr>
      </w:pPr>
      <w:r w:rsidRPr="00DF5354">
        <w:rPr>
          <w:rFonts w:ascii="Times New Roman" w:hAnsi="Times New Roman"/>
          <w:sz w:val="28"/>
          <w:szCs w:val="28"/>
          <w:lang w:val="uk-UA"/>
        </w:rPr>
        <w:t xml:space="preserve">Проведений </w:t>
      </w:r>
      <w:r w:rsidR="00732A52">
        <w:rPr>
          <w:rFonts w:ascii="Times New Roman" w:hAnsi="Times New Roman"/>
          <w:sz w:val="28"/>
          <w:szCs w:val="28"/>
          <w:lang w:val="uk-UA"/>
        </w:rPr>
        <w:t>аудиторський</w:t>
      </w:r>
      <w:r w:rsidRPr="00DF5354">
        <w:rPr>
          <w:rFonts w:ascii="Times New Roman" w:hAnsi="Times New Roman"/>
          <w:sz w:val="28"/>
          <w:szCs w:val="28"/>
          <w:lang w:val="uk-UA"/>
        </w:rPr>
        <w:t xml:space="preserve"> аналіз показав, що інтонація є одним з найважливіших механізмів реалізації ввічливості в досліджуваних діалогічних єдностях. </w:t>
      </w:r>
      <w:r w:rsidR="00732A52">
        <w:rPr>
          <w:rFonts w:ascii="Times New Roman" w:hAnsi="Times New Roman" w:cs="Times New Roman"/>
          <w:sz w:val="28"/>
          <w:szCs w:val="28"/>
          <w:lang w:val="uk-UA"/>
        </w:rPr>
        <w:t>О</w:t>
      </w:r>
      <w:r w:rsidR="006A6406">
        <w:rPr>
          <w:rFonts w:ascii="Times New Roman" w:hAnsi="Times New Roman"/>
          <w:sz w:val="28"/>
          <w:szCs w:val="28"/>
          <w:lang w:val="uk-UA"/>
        </w:rPr>
        <w:t xml:space="preserve">сновними </w:t>
      </w:r>
      <w:r w:rsidR="006A6406">
        <w:rPr>
          <w:rFonts w:ascii="Times New Roman" w:hAnsi="Times New Roman" w:cs="Times New Roman"/>
          <w:sz w:val="28"/>
          <w:szCs w:val="28"/>
          <w:lang w:val="uk-UA"/>
        </w:rPr>
        <w:t>просодичними засобами реалізації ввічливості в</w:t>
      </w:r>
      <w:r w:rsidR="006A6406">
        <w:rPr>
          <w:rFonts w:ascii="Times New Roman" w:hAnsi="Times New Roman"/>
          <w:sz w:val="28"/>
          <w:szCs w:val="28"/>
          <w:lang w:val="uk-UA"/>
        </w:rPr>
        <w:t xml:space="preserve"> </w:t>
      </w:r>
      <w:r w:rsidR="0048786C">
        <w:rPr>
          <w:rFonts w:ascii="Times New Roman" w:hAnsi="Times New Roman"/>
          <w:sz w:val="28"/>
          <w:szCs w:val="28"/>
          <w:lang w:val="uk-UA"/>
        </w:rPr>
        <w:t xml:space="preserve">англомовному </w:t>
      </w:r>
      <w:r w:rsidR="006A6406">
        <w:rPr>
          <w:rFonts w:ascii="Times New Roman" w:hAnsi="Times New Roman"/>
          <w:sz w:val="28"/>
          <w:szCs w:val="28"/>
          <w:lang w:val="uk-UA"/>
        </w:rPr>
        <w:t xml:space="preserve">неформальному діалогічному дискурсі в спілкуванні між </w:t>
      </w:r>
      <w:r w:rsidR="00F954D6">
        <w:rPr>
          <w:rFonts w:ascii="Times New Roman" w:hAnsi="Times New Roman"/>
          <w:sz w:val="28"/>
          <w:szCs w:val="28"/>
          <w:lang w:val="uk-UA"/>
        </w:rPr>
        <w:t>чоловіком та дружиною</w:t>
      </w:r>
      <w:r w:rsidR="006A6406">
        <w:rPr>
          <w:rFonts w:ascii="Times New Roman" w:hAnsi="Times New Roman"/>
          <w:sz w:val="28"/>
          <w:szCs w:val="28"/>
          <w:lang w:val="uk-UA"/>
        </w:rPr>
        <w:t xml:space="preserve"> є темп, фразовий наголос та тембр, між друзями </w:t>
      </w:r>
      <w:r w:rsidR="00F744A7">
        <w:rPr>
          <w:rFonts w:ascii="Times New Roman" w:hAnsi="Times New Roman"/>
          <w:sz w:val="28"/>
          <w:szCs w:val="28"/>
          <w:lang w:val="uk-UA"/>
        </w:rPr>
        <w:t>–</w:t>
      </w:r>
      <w:r w:rsidR="006A6406">
        <w:rPr>
          <w:rFonts w:ascii="Times New Roman" w:hAnsi="Times New Roman"/>
          <w:sz w:val="28"/>
          <w:szCs w:val="28"/>
          <w:lang w:val="uk-UA"/>
        </w:rPr>
        <w:t xml:space="preserve"> темп, мелодія та гучність, між батьками та дітьми – тембр, мелодія та темп. </w:t>
      </w:r>
    </w:p>
    <w:p w:rsidR="006A6406" w:rsidRDefault="00B67DCC" w:rsidP="006A6406">
      <w:pPr>
        <w:pStyle w:val="a3"/>
        <w:spacing w:line="360" w:lineRule="auto"/>
        <w:rPr>
          <w:rFonts w:ascii="Times New Roman" w:hAnsi="Times New Roman"/>
          <w:sz w:val="28"/>
          <w:szCs w:val="28"/>
          <w:lang w:val="uk-UA"/>
        </w:rPr>
      </w:pPr>
      <w:r>
        <w:rPr>
          <w:rFonts w:ascii="Times New Roman" w:hAnsi="Times New Roman"/>
          <w:sz w:val="28"/>
          <w:szCs w:val="28"/>
          <w:lang w:val="uk-UA"/>
        </w:rPr>
        <w:t>Згідно з результатами інструментального аналізу, с</w:t>
      </w:r>
      <w:r w:rsidR="006A6406">
        <w:rPr>
          <w:rFonts w:ascii="Times New Roman" w:hAnsi="Times New Roman"/>
          <w:sz w:val="28"/>
          <w:szCs w:val="28"/>
          <w:lang w:val="uk-UA"/>
        </w:rPr>
        <w:t xml:space="preserve">пільними просодичними характеристиками, які слугують для вираження ввічливості в неформальних діалогічних єдностях, є темп та мелодія. </w:t>
      </w:r>
      <w:r w:rsidR="006A6406" w:rsidRPr="00DF5354">
        <w:rPr>
          <w:rFonts w:ascii="Times New Roman" w:hAnsi="Times New Roman"/>
          <w:sz w:val="28"/>
          <w:szCs w:val="28"/>
          <w:lang w:val="uk-UA"/>
        </w:rPr>
        <w:t>В неформальному діалогічному дискурсі</w:t>
      </w:r>
      <w:r w:rsidR="006A6406">
        <w:rPr>
          <w:rFonts w:ascii="Times New Roman" w:hAnsi="Times New Roman"/>
          <w:sz w:val="28"/>
          <w:szCs w:val="28"/>
          <w:lang w:val="uk-UA"/>
        </w:rPr>
        <w:t xml:space="preserve"> переважає нормальний темп</w:t>
      </w:r>
      <w:r w:rsidR="006A6406" w:rsidRPr="00DF5354">
        <w:rPr>
          <w:rFonts w:ascii="Times New Roman" w:hAnsi="Times New Roman"/>
          <w:sz w:val="28"/>
          <w:szCs w:val="28"/>
          <w:lang w:val="uk-UA"/>
        </w:rPr>
        <w:t xml:space="preserve"> з тенденцією до прискор</w:t>
      </w:r>
      <w:r w:rsidR="006A6406">
        <w:rPr>
          <w:rFonts w:ascii="Times New Roman" w:hAnsi="Times New Roman"/>
          <w:sz w:val="28"/>
          <w:szCs w:val="28"/>
          <w:lang w:val="uk-UA"/>
        </w:rPr>
        <w:t>ення при підвищенні емоційності. В</w:t>
      </w:r>
      <w:r w:rsidR="006A6406" w:rsidRPr="00DF5354">
        <w:rPr>
          <w:rFonts w:ascii="Times New Roman" w:hAnsi="Times New Roman"/>
          <w:sz w:val="28"/>
          <w:szCs w:val="28"/>
          <w:lang w:val="uk-UA"/>
        </w:rPr>
        <w:t xml:space="preserve"> неформальному </w:t>
      </w:r>
      <w:r w:rsidR="006A6406">
        <w:rPr>
          <w:rFonts w:ascii="Times New Roman" w:hAnsi="Times New Roman"/>
          <w:sz w:val="28"/>
          <w:szCs w:val="28"/>
          <w:lang w:val="uk-UA"/>
        </w:rPr>
        <w:t>ввічливому спілкуванні між подружжям, між друзями та між батьками та дітьми переважа</w:t>
      </w:r>
      <w:r w:rsidR="00B02831">
        <w:rPr>
          <w:rFonts w:ascii="Times New Roman" w:hAnsi="Times New Roman"/>
          <w:sz w:val="28"/>
          <w:szCs w:val="28"/>
          <w:lang w:val="uk-UA"/>
        </w:rPr>
        <w:t>ють</w:t>
      </w:r>
      <w:r w:rsidR="006A6406">
        <w:rPr>
          <w:rFonts w:ascii="Times New Roman" w:hAnsi="Times New Roman"/>
          <w:sz w:val="28"/>
          <w:szCs w:val="28"/>
          <w:lang w:val="uk-UA"/>
        </w:rPr>
        <w:t xml:space="preserve"> лама</w:t>
      </w:r>
      <w:r w:rsidR="00BB2576">
        <w:rPr>
          <w:rFonts w:ascii="Times New Roman" w:hAnsi="Times New Roman"/>
          <w:sz w:val="28"/>
          <w:szCs w:val="28"/>
          <w:lang w:val="uk-UA"/>
        </w:rPr>
        <w:t xml:space="preserve">на </w:t>
      </w:r>
      <w:r w:rsidR="006A6406" w:rsidRPr="00DF5354">
        <w:rPr>
          <w:rFonts w:ascii="Times New Roman" w:hAnsi="Times New Roman"/>
          <w:sz w:val="28"/>
          <w:szCs w:val="28"/>
          <w:lang w:val="uk-UA"/>
        </w:rPr>
        <w:t>шкал</w:t>
      </w:r>
      <w:r w:rsidR="00BB2576">
        <w:rPr>
          <w:rFonts w:ascii="Times New Roman" w:hAnsi="Times New Roman"/>
          <w:sz w:val="28"/>
          <w:szCs w:val="28"/>
          <w:lang w:val="uk-UA"/>
        </w:rPr>
        <w:t>а</w:t>
      </w:r>
      <w:r w:rsidR="006A6406" w:rsidRPr="00DF5354">
        <w:rPr>
          <w:rFonts w:ascii="Times New Roman" w:hAnsi="Times New Roman"/>
          <w:sz w:val="28"/>
          <w:szCs w:val="28"/>
          <w:lang w:val="uk-UA"/>
        </w:rPr>
        <w:t>,</w:t>
      </w:r>
      <w:r w:rsidR="006A6406">
        <w:rPr>
          <w:rFonts w:ascii="Times New Roman" w:hAnsi="Times New Roman"/>
          <w:sz w:val="28"/>
          <w:szCs w:val="28"/>
          <w:lang w:val="uk-UA"/>
        </w:rPr>
        <w:t xml:space="preserve"> низхідна ступінчата та низхідна ковзаюча шкали</w:t>
      </w:r>
      <w:r w:rsidR="006A6406" w:rsidRPr="00DF5354">
        <w:rPr>
          <w:rFonts w:ascii="Times New Roman" w:hAnsi="Times New Roman"/>
          <w:sz w:val="28"/>
          <w:szCs w:val="28"/>
          <w:lang w:val="uk-UA"/>
        </w:rPr>
        <w:t>.</w:t>
      </w:r>
      <w:r w:rsidR="00732A52">
        <w:rPr>
          <w:rFonts w:ascii="Times New Roman" w:hAnsi="Times New Roman"/>
          <w:sz w:val="28"/>
          <w:szCs w:val="28"/>
          <w:lang w:val="uk-UA"/>
        </w:rPr>
        <w:t xml:space="preserve"> </w:t>
      </w:r>
      <w:r w:rsidR="00732A52" w:rsidRPr="00DF5354">
        <w:rPr>
          <w:rFonts w:ascii="Times New Roman" w:hAnsi="Times New Roman"/>
          <w:sz w:val="28"/>
          <w:szCs w:val="28"/>
          <w:lang w:val="uk-UA"/>
        </w:rPr>
        <w:t xml:space="preserve">Найбільш вживаними </w:t>
      </w:r>
      <w:r>
        <w:rPr>
          <w:rFonts w:ascii="Times New Roman" w:hAnsi="Times New Roman"/>
          <w:sz w:val="28"/>
          <w:szCs w:val="28"/>
          <w:lang w:val="uk-UA"/>
        </w:rPr>
        <w:t>термінальними тонами виступають в</w:t>
      </w:r>
      <w:r>
        <w:rPr>
          <w:rFonts w:ascii="Times New Roman" w:hAnsi="Times New Roman" w:cs="Times New Roman"/>
          <w:sz w:val="28"/>
          <w:szCs w:val="28"/>
          <w:lang w:val="uk-UA" w:bidi="he-IL"/>
        </w:rPr>
        <w:t>исокий низхідний, низький низхідний та низхідно-висхідний термінальний тони</w:t>
      </w:r>
      <w:r w:rsidR="007973F9">
        <w:rPr>
          <w:rFonts w:ascii="Times New Roman" w:hAnsi="Times New Roman"/>
          <w:sz w:val="28"/>
          <w:szCs w:val="28"/>
          <w:lang w:val="uk-UA"/>
        </w:rPr>
        <w:t xml:space="preserve">. </w:t>
      </w:r>
    </w:p>
    <w:p w:rsidR="00DF5354" w:rsidRPr="00DF5354" w:rsidRDefault="00DF5354" w:rsidP="00DF5354">
      <w:pPr>
        <w:widowControl w:val="0"/>
        <w:autoSpaceDE w:val="0"/>
        <w:autoSpaceDN w:val="0"/>
        <w:adjustRightInd w:val="0"/>
        <w:rPr>
          <w:rFonts w:ascii="Times New Roman" w:hAnsi="Times New Roman"/>
          <w:lang w:val="uk-UA"/>
        </w:rPr>
      </w:pPr>
      <w:r w:rsidRPr="00DF5354">
        <w:rPr>
          <w:rFonts w:ascii="Times New Roman" w:hAnsi="Times New Roman"/>
          <w:sz w:val="28"/>
          <w:szCs w:val="28"/>
          <w:lang w:val="uk-UA"/>
        </w:rPr>
        <w:t xml:space="preserve">Таким чином, в даній роботі представлено </w:t>
      </w:r>
      <w:r w:rsidR="00F744A7">
        <w:rPr>
          <w:rFonts w:ascii="Times New Roman" w:hAnsi="Times New Roman"/>
          <w:sz w:val="28"/>
          <w:szCs w:val="28"/>
          <w:lang w:val="uk-UA"/>
        </w:rPr>
        <w:t xml:space="preserve">результати дослідження </w:t>
      </w:r>
      <w:r w:rsidRPr="00DF5354">
        <w:rPr>
          <w:rFonts w:ascii="Times New Roman" w:hAnsi="Times New Roman"/>
          <w:sz w:val="28"/>
          <w:szCs w:val="28"/>
          <w:lang w:val="uk-UA"/>
        </w:rPr>
        <w:t>просодичн</w:t>
      </w:r>
      <w:r w:rsidR="00F744A7">
        <w:rPr>
          <w:rFonts w:ascii="Times New Roman" w:hAnsi="Times New Roman"/>
          <w:sz w:val="28"/>
          <w:szCs w:val="28"/>
          <w:lang w:val="uk-UA"/>
        </w:rPr>
        <w:t xml:space="preserve">их </w:t>
      </w:r>
      <w:r w:rsidRPr="00DF5354">
        <w:rPr>
          <w:rFonts w:ascii="Times New Roman" w:hAnsi="Times New Roman"/>
          <w:sz w:val="28"/>
          <w:szCs w:val="28"/>
          <w:lang w:val="uk-UA"/>
        </w:rPr>
        <w:t>та лексико-синтаксичн</w:t>
      </w:r>
      <w:r w:rsidR="00F744A7">
        <w:rPr>
          <w:rFonts w:ascii="Times New Roman" w:hAnsi="Times New Roman"/>
          <w:sz w:val="28"/>
          <w:szCs w:val="28"/>
          <w:lang w:val="uk-UA"/>
        </w:rPr>
        <w:t>их засобів</w:t>
      </w:r>
      <w:r w:rsidRPr="00DF5354">
        <w:rPr>
          <w:rFonts w:ascii="Times New Roman" w:hAnsi="Times New Roman"/>
          <w:sz w:val="28"/>
          <w:szCs w:val="28"/>
          <w:lang w:val="uk-UA"/>
        </w:rPr>
        <w:t xml:space="preserve"> реалізації ввічливості та емоцій, які виражають комуніканти під час спілкування, та вибір яких обумовлений неформальністю відносин між комунікантами, яка під час неформального спілкування впливає на ступінь емоційності, розширюючи або звужуючи його.  </w:t>
      </w:r>
    </w:p>
    <w:p w:rsidR="00DF5354" w:rsidRPr="00A0390F" w:rsidRDefault="00DF5354" w:rsidP="00095250">
      <w:pPr>
        <w:pStyle w:val="a3"/>
        <w:spacing w:line="360" w:lineRule="auto"/>
        <w:ind w:firstLine="0"/>
        <w:jc w:val="left"/>
        <w:rPr>
          <w:rFonts w:ascii="Times New Roman" w:hAnsi="Times New Roman" w:cs="Times New Roman"/>
          <w:sz w:val="28"/>
          <w:szCs w:val="28"/>
          <w:lang w:val="uk-UA"/>
        </w:rPr>
      </w:pPr>
    </w:p>
    <w:p w:rsidR="005B78C8" w:rsidRDefault="00337C59" w:rsidP="002B2572">
      <w:pPr>
        <w:pStyle w:val="a3"/>
        <w:pageBreakBefore/>
        <w:spacing w:line="360" w:lineRule="auto"/>
        <w:jc w:val="center"/>
        <w:rPr>
          <w:rFonts w:ascii="Times New Roman" w:hAnsi="Times New Roman" w:cs="Times New Roman"/>
          <w:b/>
          <w:sz w:val="28"/>
          <w:szCs w:val="28"/>
          <w:lang w:val="uk-UA"/>
        </w:rPr>
      </w:pPr>
      <w:r w:rsidRPr="00D52D82">
        <w:rPr>
          <w:rFonts w:ascii="Times New Roman" w:hAnsi="Times New Roman" w:cs="Times New Roman"/>
          <w:b/>
          <w:sz w:val="28"/>
          <w:szCs w:val="28"/>
          <w:lang w:val="uk-UA"/>
        </w:rPr>
        <w:lastRenderedPageBreak/>
        <w:t>СПИСОК ВИКОРИСТАНОЇ ЛІТЕРАТУРИ</w:t>
      </w:r>
    </w:p>
    <w:p w:rsidR="002B2572" w:rsidRPr="00ED595E" w:rsidRDefault="002B2572" w:rsidP="002B2572">
      <w:pPr>
        <w:pStyle w:val="psection"/>
        <w:numPr>
          <w:ilvl w:val="0"/>
          <w:numId w:val="32"/>
        </w:numPr>
        <w:spacing w:before="0" w:beforeAutospacing="0" w:after="0" w:afterAutospacing="0" w:line="360" w:lineRule="auto"/>
        <w:ind w:left="426" w:hanging="426"/>
        <w:jc w:val="both"/>
        <w:rPr>
          <w:sz w:val="28"/>
          <w:szCs w:val="28"/>
          <w:lang w:val="uk-UA"/>
        </w:rPr>
      </w:pPr>
      <w:r w:rsidRPr="00ED595E">
        <w:rPr>
          <w:sz w:val="28"/>
          <w:szCs w:val="28"/>
        </w:rPr>
        <w:t>Арутюнова Н.Д. Диалогическая модальность и явление цитации // Человеческий фактор в языке. Коммуникация, модальность, дейксис (Глава 3). –</w:t>
      </w:r>
      <w:r>
        <w:rPr>
          <w:sz w:val="28"/>
          <w:szCs w:val="28"/>
          <w:lang w:val="uk-UA"/>
        </w:rPr>
        <w:t xml:space="preserve"> </w:t>
      </w:r>
      <w:r w:rsidRPr="00ED595E">
        <w:rPr>
          <w:sz w:val="28"/>
          <w:szCs w:val="28"/>
        </w:rPr>
        <w:t>М., 1992.</w:t>
      </w:r>
      <w:r>
        <w:rPr>
          <w:sz w:val="28"/>
          <w:szCs w:val="28"/>
          <w:lang w:val="uk-UA"/>
        </w:rPr>
        <w:t xml:space="preserve"> </w:t>
      </w:r>
      <w:r w:rsidRPr="00ED595E">
        <w:rPr>
          <w:sz w:val="28"/>
          <w:szCs w:val="28"/>
        </w:rPr>
        <w:t>– С. 52</w:t>
      </w:r>
      <w:r w:rsidR="00A85779" w:rsidRPr="00ED595E">
        <w:rPr>
          <w:sz w:val="28"/>
          <w:szCs w:val="28"/>
          <w:lang w:val="en-US"/>
        </w:rPr>
        <w:t>–</w:t>
      </w:r>
      <w:r w:rsidRPr="00ED595E">
        <w:rPr>
          <w:sz w:val="28"/>
          <w:szCs w:val="28"/>
        </w:rPr>
        <w:t>79.</w:t>
      </w:r>
    </w:p>
    <w:p w:rsidR="002B2572" w:rsidRDefault="002B2572" w:rsidP="002B2572">
      <w:pPr>
        <w:pStyle w:val="psection"/>
        <w:numPr>
          <w:ilvl w:val="0"/>
          <w:numId w:val="32"/>
        </w:numPr>
        <w:spacing w:before="0" w:beforeAutospacing="0" w:after="0" w:afterAutospacing="0" w:line="360" w:lineRule="auto"/>
        <w:ind w:left="426" w:hanging="426"/>
        <w:jc w:val="both"/>
        <w:rPr>
          <w:sz w:val="28"/>
          <w:szCs w:val="28"/>
        </w:rPr>
      </w:pPr>
      <w:r w:rsidRPr="00ED595E">
        <w:rPr>
          <w:sz w:val="28"/>
          <w:szCs w:val="28"/>
        </w:rPr>
        <w:t>Балаян А.Р. Основные коммуникативные характеристики диалога: автореф. дис., канд. филол. наук / А.Р. Балаян. – М., 1971. – 177 с.</w:t>
      </w:r>
    </w:p>
    <w:p w:rsidR="008A3DA5" w:rsidRDefault="00D46995" w:rsidP="002B2572">
      <w:pPr>
        <w:pStyle w:val="psection"/>
        <w:numPr>
          <w:ilvl w:val="0"/>
          <w:numId w:val="32"/>
        </w:numPr>
        <w:spacing w:before="0" w:beforeAutospacing="0" w:after="0" w:afterAutospacing="0" w:line="360" w:lineRule="auto"/>
        <w:ind w:left="426" w:hanging="426"/>
        <w:jc w:val="both"/>
        <w:rPr>
          <w:sz w:val="28"/>
          <w:szCs w:val="28"/>
        </w:rPr>
      </w:pPr>
      <w:r w:rsidRPr="008A3DA5">
        <w:rPr>
          <w:sz w:val="28"/>
          <w:szCs w:val="28"/>
        </w:rPr>
        <w:t>Баранов А. Н. Структура диалогического текста: лексические показатели минимальных диалогов / А. Н. Баранов, Г. Е. Крейдлин // Вопросы языкознания. – 1992. –  № 3. – С. 84-93.</w:t>
      </w:r>
    </w:p>
    <w:p w:rsidR="00D46995" w:rsidRDefault="00D46995" w:rsidP="002B2572">
      <w:pPr>
        <w:pStyle w:val="psection"/>
        <w:numPr>
          <w:ilvl w:val="0"/>
          <w:numId w:val="32"/>
        </w:numPr>
        <w:spacing w:before="0" w:beforeAutospacing="0" w:after="0" w:afterAutospacing="0" w:line="360" w:lineRule="auto"/>
        <w:ind w:left="426" w:hanging="426"/>
        <w:jc w:val="both"/>
        <w:rPr>
          <w:sz w:val="28"/>
          <w:szCs w:val="28"/>
        </w:rPr>
      </w:pPr>
      <w:r w:rsidRPr="00D46995">
        <w:rPr>
          <w:sz w:val="28"/>
          <w:szCs w:val="28"/>
        </w:rPr>
        <w:t xml:space="preserve">Белецкая О. Д. Когнитивно-коммуникативная интерпретация вопросно-ответных единств: автореф. дисс. на соискание ученой степени канд. филол. наук: спец. 10.02.04 «Германские языки» / О. Д. Белецкая. – Тверь, </w:t>
      </w:r>
      <w:r w:rsidRPr="00D46995">
        <w:rPr>
          <w:sz w:val="28"/>
          <w:szCs w:val="28"/>
          <w:lang w:val="uk-UA"/>
        </w:rPr>
        <w:t xml:space="preserve">                    </w:t>
      </w:r>
      <w:r w:rsidRPr="00D46995">
        <w:rPr>
          <w:sz w:val="28"/>
          <w:szCs w:val="28"/>
        </w:rPr>
        <w:t>1999. – 23 с.</w:t>
      </w:r>
    </w:p>
    <w:p w:rsidR="00D46995" w:rsidRDefault="00D46995" w:rsidP="002B2572">
      <w:pPr>
        <w:pStyle w:val="psection"/>
        <w:numPr>
          <w:ilvl w:val="0"/>
          <w:numId w:val="32"/>
        </w:numPr>
        <w:spacing w:before="0" w:beforeAutospacing="0" w:after="0" w:afterAutospacing="0" w:line="360" w:lineRule="auto"/>
        <w:ind w:left="426" w:hanging="426"/>
        <w:jc w:val="both"/>
        <w:rPr>
          <w:sz w:val="28"/>
          <w:szCs w:val="28"/>
        </w:rPr>
      </w:pPr>
      <w:r w:rsidRPr="00D46995">
        <w:rPr>
          <w:sz w:val="28"/>
          <w:szCs w:val="28"/>
        </w:rPr>
        <w:t>Белнап Н. Логика вопросов и ответов / Н. Белнап, Т. Стил. – М.: Прогресс, 1981. –  288 с.</w:t>
      </w:r>
    </w:p>
    <w:p w:rsidR="00D46995" w:rsidRPr="00ED595E" w:rsidRDefault="00D46995" w:rsidP="002B2572">
      <w:pPr>
        <w:pStyle w:val="psection"/>
        <w:numPr>
          <w:ilvl w:val="0"/>
          <w:numId w:val="32"/>
        </w:numPr>
        <w:spacing w:before="0" w:beforeAutospacing="0" w:after="0" w:afterAutospacing="0" w:line="360" w:lineRule="auto"/>
        <w:ind w:left="426" w:hanging="426"/>
        <w:jc w:val="both"/>
        <w:rPr>
          <w:sz w:val="28"/>
          <w:szCs w:val="28"/>
        </w:rPr>
      </w:pPr>
      <w:r w:rsidRPr="00D46995">
        <w:rPr>
          <w:sz w:val="28"/>
          <w:szCs w:val="28"/>
        </w:rPr>
        <w:t>Белоус Н. А. Конфликтный дискурс в коммуникативном пространстве: семантические и прагматические аспекты: а</w:t>
      </w:r>
      <w:r w:rsidRPr="00D46995">
        <w:rPr>
          <w:sz w:val="28"/>
          <w:szCs w:val="28"/>
          <w:lang w:val="uk-UA"/>
        </w:rPr>
        <w:t xml:space="preserve">втореф. дис. на соискание </w:t>
      </w:r>
      <w:r w:rsidRPr="00D46995">
        <w:rPr>
          <w:sz w:val="28"/>
          <w:szCs w:val="28"/>
        </w:rPr>
        <w:t>ученой</w:t>
      </w:r>
      <w:r w:rsidRPr="00D46995">
        <w:rPr>
          <w:sz w:val="28"/>
          <w:szCs w:val="28"/>
          <w:lang w:val="uk-UA"/>
        </w:rPr>
        <w:t xml:space="preserve"> степени канд. филол. наук : спец. 10.02.19 / </w:t>
      </w:r>
      <w:r w:rsidRPr="00D46995">
        <w:rPr>
          <w:sz w:val="28"/>
          <w:szCs w:val="28"/>
        </w:rPr>
        <w:t>Белоус Н. А.</w:t>
      </w:r>
      <w:r w:rsidRPr="00D46995">
        <w:rPr>
          <w:sz w:val="28"/>
          <w:szCs w:val="28"/>
          <w:lang w:val="uk-UA"/>
        </w:rPr>
        <w:t xml:space="preserve"> – Краснодар, 2008. – 19 с.</w:t>
      </w:r>
    </w:p>
    <w:p w:rsidR="002B2572" w:rsidRDefault="002B2572" w:rsidP="002B2572">
      <w:pPr>
        <w:pStyle w:val="pjt"/>
        <w:widowControl w:val="0"/>
        <w:numPr>
          <w:ilvl w:val="0"/>
          <w:numId w:val="32"/>
        </w:numPr>
        <w:tabs>
          <w:tab w:val="num" w:pos="426"/>
        </w:tabs>
        <w:spacing w:line="360" w:lineRule="auto"/>
        <w:ind w:left="426" w:hanging="426"/>
        <w:rPr>
          <w:rFonts w:ascii="Times New Roman" w:hAnsi="Times New Roman" w:cs="Times New Roman"/>
          <w:color w:val="auto"/>
          <w:sz w:val="28"/>
          <w:szCs w:val="28"/>
        </w:rPr>
      </w:pPr>
      <w:r w:rsidRPr="00ED595E">
        <w:rPr>
          <w:rFonts w:ascii="Times New Roman" w:hAnsi="Times New Roman" w:cs="Times New Roman"/>
          <w:color w:val="auto"/>
          <w:sz w:val="28"/>
          <w:szCs w:val="28"/>
        </w:rPr>
        <w:t xml:space="preserve">Беляева Е.А. Принцип вежливости в речевом общении. Способы оформления декларативных высказываний в английской разговорной речи // Иностранные языки в школе. – 1985. – №2. – С. 13 – 16. </w:t>
      </w:r>
    </w:p>
    <w:p w:rsidR="00D46995" w:rsidRPr="00ED595E" w:rsidRDefault="00D46995" w:rsidP="002B2572">
      <w:pPr>
        <w:pStyle w:val="pjt"/>
        <w:widowControl w:val="0"/>
        <w:numPr>
          <w:ilvl w:val="0"/>
          <w:numId w:val="32"/>
        </w:numPr>
        <w:tabs>
          <w:tab w:val="num" w:pos="426"/>
        </w:tabs>
        <w:spacing w:line="360" w:lineRule="auto"/>
        <w:ind w:left="426" w:hanging="426"/>
        <w:rPr>
          <w:rFonts w:ascii="Times New Roman" w:hAnsi="Times New Roman" w:cs="Times New Roman"/>
          <w:color w:val="auto"/>
          <w:sz w:val="28"/>
          <w:szCs w:val="28"/>
        </w:rPr>
      </w:pPr>
      <w:r w:rsidRPr="00D46995">
        <w:rPr>
          <w:rFonts w:ascii="Times New Roman" w:hAnsi="Times New Roman" w:cs="Times New Roman"/>
          <w:sz w:val="28"/>
          <w:szCs w:val="28"/>
        </w:rPr>
        <w:t>Бобырева Е. В. Семантика и прагматика инициальных и финальных реплик диалога : автореф. дис. на соискание ученой степени канд. филол. наук : спец. 10.02.04 «Германские языки» / Е. В. Бобырева. – Волгоград, 1996. – 19 с.</w:t>
      </w:r>
    </w:p>
    <w:p w:rsidR="002B2572" w:rsidRDefault="00D46995" w:rsidP="002B2572">
      <w:pPr>
        <w:pStyle w:val="af2"/>
        <w:numPr>
          <w:ilvl w:val="0"/>
          <w:numId w:val="32"/>
        </w:numPr>
        <w:shd w:val="clear" w:color="auto" w:fill="FFFFFF"/>
        <w:ind w:left="426" w:hanging="426"/>
        <w:rPr>
          <w:rFonts w:ascii="Times New Roman" w:eastAsia="Times New Roman" w:hAnsi="Times New Roman" w:cs="Times New Roman"/>
          <w:color w:val="000000"/>
          <w:sz w:val="28"/>
          <w:szCs w:val="28"/>
          <w:lang w:val="uk-UA" w:eastAsia="uk-UA"/>
        </w:rPr>
      </w:pPr>
      <w:r w:rsidRPr="00ED595E">
        <w:rPr>
          <w:rFonts w:ascii="Times New Roman" w:eastAsia="Times New Roman" w:hAnsi="Times New Roman" w:cs="Times New Roman"/>
          <w:color w:val="000000"/>
          <w:sz w:val="28"/>
          <w:szCs w:val="28"/>
          <w:lang w:val="uk-UA" w:eastAsia="uk-UA"/>
        </w:rPr>
        <w:t>Василик М</w:t>
      </w:r>
      <w:r w:rsidR="002B2572" w:rsidRPr="00ED595E">
        <w:rPr>
          <w:rFonts w:ascii="Times New Roman" w:eastAsia="Times New Roman" w:hAnsi="Times New Roman" w:cs="Times New Roman"/>
          <w:color w:val="000000"/>
          <w:sz w:val="28"/>
          <w:szCs w:val="28"/>
          <w:lang w:val="uk-UA" w:eastAsia="uk-UA"/>
        </w:rPr>
        <w:t xml:space="preserve">. А. </w:t>
      </w:r>
      <w:r w:rsidR="002B2572" w:rsidRPr="00ED595E">
        <w:rPr>
          <w:rFonts w:ascii="Times New Roman" w:eastAsia="Times New Roman" w:hAnsi="Times New Roman" w:cs="Times New Roman"/>
          <w:color w:val="000000"/>
          <w:sz w:val="28"/>
          <w:szCs w:val="28"/>
          <w:lang w:eastAsia="uk-UA"/>
        </w:rPr>
        <w:t>Основы теории коммуникации. – М.: Гардарики, 2003.</w:t>
      </w:r>
      <w:r w:rsidR="002B2572" w:rsidRPr="00ED595E">
        <w:rPr>
          <w:rFonts w:ascii="Times New Roman" w:eastAsia="Times New Roman" w:hAnsi="Times New Roman" w:cs="Times New Roman"/>
          <w:color w:val="000000"/>
          <w:sz w:val="28"/>
          <w:szCs w:val="28"/>
          <w:lang w:val="uk-UA" w:eastAsia="uk-UA"/>
        </w:rPr>
        <w:t xml:space="preserve"> – </w:t>
      </w:r>
      <w:r w:rsidR="00B73F6C">
        <w:rPr>
          <w:rFonts w:ascii="Times New Roman" w:eastAsia="Times New Roman" w:hAnsi="Times New Roman" w:cs="Times New Roman"/>
          <w:color w:val="000000"/>
          <w:sz w:val="28"/>
          <w:szCs w:val="28"/>
          <w:lang w:val="uk-UA" w:eastAsia="uk-UA"/>
        </w:rPr>
        <w:t xml:space="preserve">              </w:t>
      </w:r>
      <w:r w:rsidR="002B2572" w:rsidRPr="00ED595E">
        <w:rPr>
          <w:rFonts w:ascii="Times New Roman" w:eastAsia="Times New Roman" w:hAnsi="Times New Roman" w:cs="Times New Roman"/>
          <w:color w:val="000000"/>
          <w:sz w:val="28"/>
          <w:szCs w:val="28"/>
          <w:lang w:val="uk-UA" w:eastAsia="uk-UA"/>
        </w:rPr>
        <w:t>615 с.</w:t>
      </w:r>
    </w:p>
    <w:p w:rsidR="00D46995" w:rsidRDefault="00D46995" w:rsidP="00D46995">
      <w:pPr>
        <w:pStyle w:val="af2"/>
        <w:numPr>
          <w:ilvl w:val="0"/>
          <w:numId w:val="32"/>
        </w:numPr>
        <w:tabs>
          <w:tab w:val="right" w:pos="0"/>
        </w:tabs>
        <w:ind w:left="426" w:hanging="426"/>
        <w:rPr>
          <w:rFonts w:ascii="Times New Roman" w:hAnsi="Times New Roman" w:cs="Times New Roman"/>
          <w:sz w:val="28"/>
          <w:szCs w:val="28"/>
        </w:rPr>
      </w:pPr>
      <w:r w:rsidRPr="00D46995">
        <w:rPr>
          <w:rFonts w:ascii="Times New Roman" w:hAnsi="Times New Roman" w:cs="Times New Roman"/>
          <w:sz w:val="28"/>
          <w:szCs w:val="28"/>
        </w:rPr>
        <w:lastRenderedPageBreak/>
        <w:t>Вацлавик П. Психология межличностных коммуникаций / П. Вацлавик, Дж. Бивин, Д. Джексон ; пер. с англ. – СПб. : Речь, 2000. – 300 с.</w:t>
      </w:r>
    </w:p>
    <w:p w:rsidR="00D46995" w:rsidRPr="00D46995" w:rsidRDefault="00D46995" w:rsidP="00D46995">
      <w:pPr>
        <w:pStyle w:val="af2"/>
        <w:numPr>
          <w:ilvl w:val="0"/>
          <w:numId w:val="32"/>
        </w:numPr>
        <w:tabs>
          <w:tab w:val="right" w:pos="0"/>
        </w:tabs>
        <w:ind w:left="426" w:hanging="426"/>
        <w:rPr>
          <w:rFonts w:ascii="Times New Roman" w:hAnsi="Times New Roman" w:cs="Times New Roman"/>
          <w:sz w:val="28"/>
          <w:szCs w:val="28"/>
        </w:rPr>
      </w:pPr>
      <w:r w:rsidRPr="00D46995">
        <w:rPr>
          <w:rFonts w:ascii="Times New Roman" w:hAnsi="Times New Roman" w:cs="Times New Roman"/>
          <w:sz w:val="28"/>
          <w:szCs w:val="28"/>
        </w:rPr>
        <w:t>Воробьева О. П. Текстовые категории и фактор адресата / Воробьева О. П. – К. : Вища школа, 1993. – 200 с.</w:t>
      </w:r>
    </w:p>
    <w:p w:rsidR="002B2572" w:rsidRPr="00ED595E" w:rsidRDefault="002B2572" w:rsidP="002B2572">
      <w:pPr>
        <w:pStyle w:val="psection"/>
        <w:numPr>
          <w:ilvl w:val="0"/>
          <w:numId w:val="32"/>
        </w:numPr>
        <w:spacing w:before="0" w:beforeAutospacing="0" w:after="0" w:afterAutospacing="0" w:line="360" w:lineRule="auto"/>
        <w:ind w:left="426" w:hanging="426"/>
        <w:jc w:val="both"/>
        <w:rPr>
          <w:sz w:val="28"/>
          <w:szCs w:val="28"/>
        </w:rPr>
      </w:pPr>
      <w:r w:rsidRPr="00ED595E">
        <w:rPr>
          <w:sz w:val="28"/>
          <w:szCs w:val="28"/>
        </w:rPr>
        <w:t xml:space="preserve">Гард М. Диалог: теоретические проблемы и методы исследования: сб. научно-аналитических обзоров /отв. ред. Н.А. Безменова. – М., 1991. – </w:t>
      </w:r>
      <w:r w:rsidR="00B73F6C">
        <w:rPr>
          <w:sz w:val="28"/>
          <w:szCs w:val="28"/>
          <w:lang w:val="uk-UA"/>
        </w:rPr>
        <w:t xml:space="preserve">              </w:t>
      </w:r>
      <w:r w:rsidRPr="00ED595E">
        <w:rPr>
          <w:sz w:val="28"/>
          <w:szCs w:val="28"/>
        </w:rPr>
        <w:t>134 с.</w:t>
      </w:r>
    </w:p>
    <w:p w:rsidR="002B2572" w:rsidRDefault="002B2572" w:rsidP="002B2572">
      <w:pPr>
        <w:pStyle w:val="pjt"/>
        <w:widowControl w:val="0"/>
        <w:numPr>
          <w:ilvl w:val="0"/>
          <w:numId w:val="32"/>
        </w:numPr>
        <w:spacing w:line="360" w:lineRule="auto"/>
        <w:ind w:left="426" w:hanging="426"/>
        <w:rPr>
          <w:rFonts w:ascii="Times New Roman" w:hAnsi="Times New Roman" w:cs="Times New Roman"/>
          <w:color w:val="auto"/>
          <w:sz w:val="28"/>
          <w:szCs w:val="28"/>
        </w:rPr>
      </w:pPr>
      <w:r w:rsidRPr="00ED595E">
        <w:rPr>
          <w:rFonts w:ascii="Times New Roman" w:hAnsi="Times New Roman" w:cs="Times New Roman"/>
          <w:color w:val="auto"/>
          <w:sz w:val="28"/>
          <w:szCs w:val="28"/>
        </w:rPr>
        <w:t>Грайс Г.П. Логика и речевое общение // Новое в зарубежной лингвистике. Лингвистическая прагматика. Вып. 16. – М.: Прогресс, 1985. – С. 217 – 236.</w:t>
      </w:r>
    </w:p>
    <w:p w:rsidR="00D46995" w:rsidRPr="00942BFC" w:rsidRDefault="00942BFC" w:rsidP="002B2572">
      <w:pPr>
        <w:pStyle w:val="pjt"/>
        <w:widowControl w:val="0"/>
        <w:numPr>
          <w:ilvl w:val="0"/>
          <w:numId w:val="32"/>
        </w:numPr>
        <w:spacing w:line="360" w:lineRule="auto"/>
        <w:ind w:left="426" w:hanging="426"/>
        <w:rPr>
          <w:rFonts w:ascii="Times New Roman" w:hAnsi="Times New Roman" w:cs="Times New Roman"/>
          <w:color w:val="auto"/>
          <w:sz w:val="28"/>
          <w:szCs w:val="28"/>
        </w:rPr>
      </w:pPr>
      <w:r w:rsidRPr="00D46995">
        <w:rPr>
          <w:rFonts w:ascii="Times New Roman" w:hAnsi="Times New Roman" w:cs="Times New Roman"/>
          <w:sz w:val="28"/>
          <w:szCs w:val="28"/>
        </w:rPr>
        <w:t xml:space="preserve">Гришина Н. В. Психология конфликта / Гришина Н. В. – СПб., М.; Х.; </w:t>
      </w:r>
      <w:r>
        <w:rPr>
          <w:rFonts w:ascii="Times New Roman" w:hAnsi="Times New Roman" w:cs="Times New Roman"/>
          <w:sz w:val="28"/>
          <w:szCs w:val="28"/>
          <w:lang w:val="uk-UA"/>
        </w:rPr>
        <w:t xml:space="preserve">  </w:t>
      </w:r>
      <w:r>
        <w:rPr>
          <w:rFonts w:ascii="Times New Roman" w:hAnsi="Times New Roman" w:cs="Times New Roman"/>
          <w:sz w:val="28"/>
          <w:szCs w:val="28"/>
        </w:rPr>
        <w:t>Минск</w:t>
      </w:r>
      <w:r w:rsidRPr="00D46995">
        <w:rPr>
          <w:rFonts w:ascii="Times New Roman" w:hAnsi="Times New Roman" w:cs="Times New Roman"/>
          <w:sz w:val="28"/>
          <w:szCs w:val="28"/>
        </w:rPr>
        <w:t>: Питер, 2002. – 464 с.</w:t>
      </w:r>
    </w:p>
    <w:p w:rsidR="00942BFC" w:rsidRPr="00942BFC" w:rsidRDefault="00942BFC" w:rsidP="00942BFC">
      <w:pPr>
        <w:pStyle w:val="af2"/>
        <w:numPr>
          <w:ilvl w:val="0"/>
          <w:numId w:val="32"/>
        </w:numPr>
        <w:tabs>
          <w:tab w:val="right" w:pos="0"/>
        </w:tabs>
        <w:ind w:left="426" w:hanging="426"/>
        <w:rPr>
          <w:rFonts w:ascii="Times New Roman" w:hAnsi="Times New Roman" w:cs="Times New Roman"/>
          <w:sz w:val="28"/>
          <w:szCs w:val="28"/>
        </w:rPr>
      </w:pPr>
      <w:r w:rsidRPr="00942BFC">
        <w:rPr>
          <w:rFonts w:ascii="Times New Roman" w:hAnsi="Times New Roman" w:cs="Times New Roman"/>
          <w:sz w:val="28"/>
          <w:szCs w:val="28"/>
        </w:rPr>
        <w:t>Гузеева К. А. Некоторые случаи взаимодействия реплик английской диалогической речи / К. А. Гузеева // Грамматические исследования. Сб. трудов. – Москва, 1975. – С. 64-75.</w:t>
      </w:r>
    </w:p>
    <w:p w:rsidR="002B2572" w:rsidRPr="00ED595E" w:rsidRDefault="002B2572" w:rsidP="002B2572">
      <w:pPr>
        <w:pStyle w:val="af2"/>
        <w:numPr>
          <w:ilvl w:val="0"/>
          <w:numId w:val="32"/>
        </w:numPr>
        <w:ind w:left="426" w:hanging="426"/>
        <w:rPr>
          <w:rFonts w:ascii="Times New Roman" w:hAnsi="Times New Roman" w:cs="Times New Roman"/>
          <w:sz w:val="28"/>
          <w:szCs w:val="28"/>
          <w:lang w:val="uk-UA"/>
        </w:rPr>
      </w:pPr>
      <w:r w:rsidRPr="00ED595E">
        <w:rPr>
          <w:rFonts w:ascii="Times New Roman" w:hAnsi="Times New Roman" w:cs="Times New Roman"/>
          <w:sz w:val="28"/>
          <w:szCs w:val="28"/>
        </w:rPr>
        <w:t>Дейк ван Т.А. Язык, познание, коммуникация. –</w:t>
      </w:r>
      <w:r>
        <w:rPr>
          <w:rFonts w:ascii="Times New Roman" w:hAnsi="Times New Roman" w:cs="Times New Roman"/>
          <w:sz w:val="28"/>
          <w:szCs w:val="28"/>
          <w:lang w:val="uk-UA"/>
        </w:rPr>
        <w:t xml:space="preserve"> </w:t>
      </w:r>
      <w:r w:rsidRPr="00ED595E">
        <w:rPr>
          <w:rFonts w:ascii="Times New Roman" w:hAnsi="Times New Roman" w:cs="Times New Roman"/>
          <w:sz w:val="28"/>
          <w:szCs w:val="28"/>
        </w:rPr>
        <w:t>М., 1989.</w:t>
      </w:r>
      <w:r w:rsidRPr="00ED595E">
        <w:rPr>
          <w:rFonts w:ascii="Times New Roman" w:hAnsi="Times New Roman" w:cs="Times New Roman"/>
          <w:sz w:val="28"/>
          <w:szCs w:val="28"/>
          <w:lang w:val="uk-UA"/>
        </w:rPr>
        <w:t xml:space="preserve"> </w:t>
      </w:r>
      <w:r w:rsidRPr="00ED595E">
        <w:rPr>
          <w:rFonts w:ascii="Times New Roman" w:hAnsi="Times New Roman" w:cs="Times New Roman"/>
          <w:sz w:val="28"/>
          <w:szCs w:val="28"/>
        </w:rPr>
        <w:t>– 236</w:t>
      </w:r>
      <w:r>
        <w:rPr>
          <w:rFonts w:ascii="Times New Roman" w:hAnsi="Times New Roman" w:cs="Times New Roman"/>
          <w:sz w:val="28"/>
          <w:szCs w:val="28"/>
          <w:lang w:val="uk-UA"/>
        </w:rPr>
        <w:t xml:space="preserve"> с.</w:t>
      </w:r>
    </w:p>
    <w:p w:rsidR="002B2572" w:rsidRPr="00942BFC" w:rsidRDefault="002B2572" w:rsidP="002B2572">
      <w:pPr>
        <w:pStyle w:val="psection"/>
        <w:numPr>
          <w:ilvl w:val="0"/>
          <w:numId w:val="32"/>
        </w:numPr>
        <w:spacing w:before="0" w:beforeAutospacing="0" w:after="0" w:afterAutospacing="0" w:line="360" w:lineRule="auto"/>
        <w:ind w:left="426" w:hanging="426"/>
        <w:jc w:val="both"/>
        <w:rPr>
          <w:sz w:val="28"/>
          <w:szCs w:val="28"/>
          <w:lang w:val="uk-UA"/>
        </w:rPr>
      </w:pPr>
      <w:r w:rsidRPr="00ED595E">
        <w:rPr>
          <w:sz w:val="28"/>
          <w:szCs w:val="28"/>
        </w:rPr>
        <w:t>Земская Е.А. Городская устная речь и задачи ее изучения // Разновидности городской устной речи. –</w:t>
      </w:r>
      <w:r>
        <w:rPr>
          <w:sz w:val="28"/>
          <w:szCs w:val="28"/>
          <w:lang w:val="uk-UA"/>
        </w:rPr>
        <w:t xml:space="preserve"> </w:t>
      </w:r>
      <w:r w:rsidRPr="00ED595E">
        <w:rPr>
          <w:sz w:val="28"/>
          <w:szCs w:val="28"/>
        </w:rPr>
        <w:t>М., 1988. –</w:t>
      </w:r>
      <w:r>
        <w:rPr>
          <w:sz w:val="28"/>
          <w:szCs w:val="28"/>
          <w:lang w:val="uk-UA"/>
        </w:rPr>
        <w:t xml:space="preserve"> </w:t>
      </w:r>
      <w:r w:rsidRPr="00ED595E">
        <w:rPr>
          <w:sz w:val="28"/>
          <w:szCs w:val="28"/>
        </w:rPr>
        <w:t>С. 5</w:t>
      </w:r>
      <w:r w:rsidR="00A85779" w:rsidRPr="00A85779">
        <w:rPr>
          <w:sz w:val="28"/>
          <w:szCs w:val="28"/>
        </w:rPr>
        <w:t>–</w:t>
      </w:r>
      <w:r w:rsidRPr="00ED595E">
        <w:rPr>
          <w:sz w:val="28"/>
          <w:szCs w:val="28"/>
        </w:rPr>
        <w:t>44.</w:t>
      </w:r>
    </w:p>
    <w:p w:rsidR="00942BFC" w:rsidRDefault="00942BFC" w:rsidP="00942BFC">
      <w:pPr>
        <w:pStyle w:val="af2"/>
        <w:numPr>
          <w:ilvl w:val="0"/>
          <w:numId w:val="32"/>
        </w:numPr>
        <w:tabs>
          <w:tab w:val="right" w:pos="0"/>
        </w:tabs>
        <w:ind w:left="426" w:hanging="426"/>
        <w:rPr>
          <w:rFonts w:ascii="Times New Roman" w:hAnsi="Times New Roman" w:cs="Times New Roman"/>
          <w:sz w:val="28"/>
          <w:szCs w:val="28"/>
        </w:rPr>
      </w:pPr>
      <w:r w:rsidRPr="00942BFC">
        <w:rPr>
          <w:rFonts w:ascii="Times New Roman" w:hAnsi="Times New Roman" w:cs="Times New Roman"/>
          <w:sz w:val="28"/>
          <w:szCs w:val="28"/>
        </w:rPr>
        <w:t xml:space="preserve">Истомина Е. А. Структурные типы вопросительно-отрицательных предложений в современном английском языке / Е. А Истомина // Теория и методы исследования текста и предложения. – Ленинград, 1981. – </w:t>
      </w:r>
      <w:r w:rsidR="00B73F6C">
        <w:rPr>
          <w:rFonts w:ascii="Times New Roman" w:hAnsi="Times New Roman" w:cs="Times New Roman"/>
          <w:sz w:val="28"/>
          <w:szCs w:val="28"/>
          <w:lang w:val="uk-UA"/>
        </w:rPr>
        <w:t xml:space="preserve">               </w:t>
      </w:r>
      <w:r w:rsidRPr="00942BFC">
        <w:rPr>
          <w:rFonts w:ascii="Times New Roman" w:hAnsi="Times New Roman" w:cs="Times New Roman"/>
          <w:sz w:val="28"/>
          <w:szCs w:val="28"/>
        </w:rPr>
        <w:t>С. 44-57.</w:t>
      </w:r>
    </w:p>
    <w:p w:rsidR="00942BFC" w:rsidRPr="00942BFC" w:rsidRDefault="00942BFC" w:rsidP="00942BFC">
      <w:pPr>
        <w:pStyle w:val="af2"/>
        <w:numPr>
          <w:ilvl w:val="0"/>
          <w:numId w:val="32"/>
        </w:numPr>
        <w:tabs>
          <w:tab w:val="right" w:pos="0"/>
        </w:tabs>
        <w:ind w:left="426" w:hanging="426"/>
        <w:rPr>
          <w:rFonts w:ascii="Times New Roman" w:hAnsi="Times New Roman" w:cs="Times New Roman"/>
          <w:sz w:val="28"/>
          <w:szCs w:val="28"/>
          <w:lang w:val="uk-UA"/>
        </w:rPr>
      </w:pPr>
      <w:r w:rsidRPr="00942BFC">
        <w:rPr>
          <w:rFonts w:ascii="Times New Roman" w:hAnsi="Times New Roman" w:cs="Times New Roman"/>
          <w:sz w:val="28"/>
          <w:szCs w:val="28"/>
        </w:rPr>
        <w:t xml:space="preserve">Калита А. А. </w:t>
      </w:r>
      <w:r w:rsidRPr="00942BFC">
        <w:rPr>
          <w:rFonts w:ascii="Times New Roman" w:hAnsi="Times New Roman" w:cs="Times New Roman"/>
          <w:sz w:val="28"/>
          <w:szCs w:val="28"/>
          <w:lang w:val="uk-UA"/>
        </w:rPr>
        <w:t xml:space="preserve">Актуалізація емоційно-прагматичного потенціалу висловлення: [монографія] / А. А. Калита. – Тернопіль: Підручники і посібники, 2007. – 320 с. </w:t>
      </w:r>
    </w:p>
    <w:p w:rsidR="00942BFC" w:rsidRPr="00942BFC" w:rsidRDefault="00942BFC" w:rsidP="00942BFC">
      <w:pPr>
        <w:pStyle w:val="af2"/>
        <w:numPr>
          <w:ilvl w:val="0"/>
          <w:numId w:val="32"/>
        </w:numPr>
        <w:tabs>
          <w:tab w:val="right" w:pos="0"/>
        </w:tabs>
        <w:ind w:left="426" w:hanging="426"/>
        <w:rPr>
          <w:rFonts w:ascii="Times New Roman" w:hAnsi="Times New Roman" w:cs="Times New Roman"/>
          <w:sz w:val="28"/>
          <w:szCs w:val="28"/>
        </w:rPr>
      </w:pPr>
      <w:r w:rsidRPr="00942BFC">
        <w:rPr>
          <w:rFonts w:ascii="Times New Roman" w:hAnsi="Times New Roman" w:cs="Times New Roman"/>
          <w:sz w:val="28"/>
          <w:szCs w:val="28"/>
        </w:rPr>
        <w:t xml:space="preserve">Калита А. А. Интонация констатирующих высказываний в английской монологической и диалогической речи (экспериментально-фонетическое исследование): автореф. дисс. на соискание ученой степени канд. филол. </w:t>
      </w:r>
      <w:r w:rsidRPr="00942BFC">
        <w:rPr>
          <w:rFonts w:ascii="Times New Roman" w:hAnsi="Times New Roman" w:cs="Times New Roman"/>
          <w:sz w:val="28"/>
          <w:szCs w:val="28"/>
        </w:rPr>
        <w:lastRenderedPageBreak/>
        <w:t xml:space="preserve">наук : спец. 10.02.04 «Германские языки» / А. А.Калита. – Киев, 1984. – </w:t>
      </w:r>
      <w:r w:rsidR="00B73F6C">
        <w:rPr>
          <w:rFonts w:ascii="Times New Roman" w:hAnsi="Times New Roman" w:cs="Times New Roman"/>
          <w:sz w:val="28"/>
          <w:szCs w:val="28"/>
          <w:lang w:val="uk-UA"/>
        </w:rPr>
        <w:t xml:space="preserve">              </w:t>
      </w:r>
      <w:r w:rsidRPr="00942BFC">
        <w:rPr>
          <w:rFonts w:ascii="Times New Roman" w:hAnsi="Times New Roman" w:cs="Times New Roman"/>
          <w:sz w:val="28"/>
          <w:szCs w:val="28"/>
        </w:rPr>
        <w:t>20 с.</w:t>
      </w:r>
    </w:p>
    <w:p w:rsidR="00942BFC" w:rsidRPr="00942BFC" w:rsidRDefault="00942BFC" w:rsidP="00942BFC">
      <w:pPr>
        <w:pStyle w:val="af2"/>
        <w:numPr>
          <w:ilvl w:val="0"/>
          <w:numId w:val="32"/>
        </w:numPr>
        <w:tabs>
          <w:tab w:val="right" w:pos="426"/>
        </w:tabs>
        <w:ind w:left="426" w:hanging="426"/>
        <w:rPr>
          <w:rFonts w:ascii="Times New Roman" w:hAnsi="Times New Roman" w:cs="Times New Roman"/>
          <w:sz w:val="28"/>
          <w:szCs w:val="28"/>
        </w:rPr>
      </w:pPr>
      <w:r w:rsidRPr="00942BFC">
        <w:rPr>
          <w:rFonts w:ascii="Times New Roman" w:hAnsi="Times New Roman" w:cs="Times New Roman"/>
          <w:sz w:val="28"/>
          <w:szCs w:val="28"/>
        </w:rPr>
        <w:t xml:space="preserve">Кантер Л. А. Системный анализ речевой интонации / Л. А. Кантер, </w:t>
      </w:r>
      <w:r w:rsidR="00B73F6C">
        <w:rPr>
          <w:rFonts w:ascii="Times New Roman" w:hAnsi="Times New Roman" w:cs="Times New Roman"/>
          <w:sz w:val="28"/>
          <w:szCs w:val="28"/>
          <w:lang w:val="uk-UA"/>
        </w:rPr>
        <w:t xml:space="preserve">                      </w:t>
      </w:r>
      <w:r w:rsidRPr="00942BFC">
        <w:rPr>
          <w:rFonts w:ascii="Times New Roman" w:hAnsi="Times New Roman" w:cs="Times New Roman"/>
          <w:sz w:val="28"/>
          <w:szCs w:val="28"/>
        </w:rPr>
        <w:t xml:space="preserve">Т. Ф. Овечкина.  – М. : Наука, 1988. – 218 </w:t>
      </w:r>
      <w:r w:rsidRPr="00942BFC">
        <w:rPr>
          <w:rFonts w:ascii="Times New Roman" w:hAnsi="Times New Roman" w:cs="Times New Roman"/>
          <w:sz w:val="28"/>
          <w:szCs w:val="28"/>
          <w:lang w:val="en-US"/>
        </w:rPr>
        <w:t>c</w:t>
      </w:r>
      <w:r w:rsidRPr="00942BFC">
        <w:rPr>
          <w:rFonts w:ascii="Times New Roman" w:hAnsi="Times New Roman" w:cs="Times New Roman"/>
          <w:sz w:val="28"/>
          <w:szCs w:val="28"/>
        </w:rPr>
        <w:t>.</w:t>
      </w:r>
    </w:p>
    <w:p w:rsidR="00942BFC" w:rsidRPr="00942BFC" w:rsidRDefault="00942BFC" w:rsidP="00942BFC">
      <w:pPr>
        <w:pStyle w:val="af2"/>
        <w:numPr>
          <w:ilvl w:val="0"/>
          <w:numId w:val="32"/>
        </w:numPr>
        <w:tabs>
          <w:tab w:val="right" w:pos="426"/>
        </w:tabs>
        <w:ind w:left="426" w:hanging="426"/>
        <w:rPr>
          <w:rFonts w:ascii="Times New Roman" w:hAnsi="Times New Roman" w:cs="Times New Roman"/>
          <w:sz w:val="28"/>
          <w:szCs w:val="28"/>
        </w:rPr>
      </w:pPr>
      <w:r w:rsidRPr="00942BFC">
        <w:rPr>
          <w:rFonts w:ascii="Times New Roman" w:hAnsi="Times New Roman" w:cs="Times New Roman"/>
          <w:sz w:val="28"/>
          <w:szCs w:val="28"/>
        </w:rPr>
        <w:t xml:space="preserve">Каразия Н. А. Лингвопрагматическое исследование конфликтного дискурса [Электронный ресурс] / Н. А. Каразия. – Режим доступа: </w:t>
      </w:r>
      <w:r w:rsidRPr="00942BFC">
        <w:rPr>
          <w:rFonts w:ascii="Times New Roman" w:hAnsi="Times New Roman" w:cs="Times New Roman"/>
          <w:sz w:val="28"/>
          <w:szCs w:val="28"/>
          <w:lang w:val="en-US"/>
        </w:rPr>
        <w:t>http</w:t>
      </w:r>
      <w:r w:rsidRPr="00942BFC">
        <w:rPr>
          <w:rFonts w:ascii="Times New Roman" w:hAnsi="Times New Roman" w:cs="Times New Roman"/>
          <w:sz w:val="28"/>
          <w:szCs w:val="28"/>
        </w:rPr>
        <w:t>:</w:t>
      </w:r>
      <w:r w:rsidRPr="00942BFC">
        <w:rPr>
          <w:rFonts w:ascii="Times New Roman" w:hAnsi="Times New Roman" w:cs="Times New Roman"/>
          <w:sz w:val="28"/>
          <w:szCs w:val="28"/>
          <w:lang w:val="en-US"/>
        </w:rPr>
        <w:t>www</w:t>
      </w:r>
      <w:r w:rsidRPr="00942BFC">
        <w:rPr>
          <w:rFonts w:ascii="Times New Roman" w:hAnsi="Times New Roman" w:cs="Times New Roman"/>
          <w:sz w:val="28"/>
          <w:szCs w:val="28"/>
        </w:rPr>
        <w:t>.</w:t>
      </w:r>
      <w:r w:rsidRPr="00942BFC">
        <w:rPr>
          <w:rFonts w:ascii="Times New Roman" w:hAnsi="Times New Roman" w:cs="Times New Roman"/>
          <w:sz w:val="28"/>
          <w:szCs w:val="28"/>
          <w:lang w:val="en-US"/>
        </w:rPr>
        <w:t>kamgu</w:t>
      </w:r>
      <w:r w:rsidRPr="00942BFC">
        <w:rPr>
          <w:rFonts w:ascii="Times New Roman" w:hAnsi="Times New Roman" w:cs="Times New Roman"/>
          <w:sz w:val="28"/>
          <w:szCs w:val="28"/>
        </w:rPr>
        <w:t>.</w:t>
      </w:r>
      <w:r w:rsidRPr="00942BFC">
        <w:rPr>
          <w:rFonts w:ascii="Times New Roman" w:hAnsi="Times New Roman" w:cs="Times New Roman"/>
          <w:sz w:val="28"/>
          <w:szCs w:val="28"/>
          <w:lang w:val="en-US"/>
        </w:rPr>
        <w:t>ru</w:t>
      </w:r>
      <w:r w:rsidRPr="00942BFC">
        <w:rPr>
          <w:rFonts w:ascii="Times New Roman" w:hAnsi="Times New Roman" w:cs="Times New Roman"/>
          <w:sz w:val="28"/>
          <w:szCs w:val="28"/>
        </w:rPr>
        <w:t>/</w:t>
      </w:r>
      <w:r w:rsidRPr="00942BFC">
        <w:rPr>
          <w:rFonts w:ascii="Times New Roman" w:hAnsi="Times New Roman" w:cs="Times New Roman"/>
          <w:sz w:val="28"/>
          <w:szCs w:val="28"/>
          <w:lang w:val="en-US"/>
        </w:rPr>
        <w:t>catalog</w:t>
      </w:r>
      <w:r w:rsidRPr="00942BFC">
        <w:rPr>
          <w:rFonts w:ascii="Times New Roman" w:hAnsi="Times New Roman" w:cs="Times New Roman"/>
          <w:sz w:val="28"/>
          <w:szCs w:val="28"/>
        </w:rPr>
        <w:t>/</w:t>
      </w:r>
      <w:r w:rsidRPr="00942BFC">
        <w:rPr>
          <w:rFonts w:ascii="Times New Roman" w:hAnsi="Times New Roman" w:cs="Times New Roman"/>
          <w:sz w:val="28"/>
          <w:szCs w:val="28"/>
          <w:lang w:val="en-US"/>
        </w:rPr>
        <w:t>journal</w:t>
      </w:r>
      <w:r w:rsidRPr="00942BFC">
        <w:rPr>
          <w:rFonts w:ascii="Times New Roman" w:hAnsi="Times New Roman" w:cs="Times New Roman"/>
          <w:sz w:val="28"/>
          <w:szCs w:val="28"/>
        </w:rPr>
        <w:t>/2006/</w:t>
      </w:r>
      <w:r w:rsidRPr="00942BFC">
        <w:rPr>
          <w:rFonts w:ascii="Times New Roman" w:hAnsi="Times New Roman" w:cs="Times New Roman"/>
          <w:sz w:val="28"/>
          <w:szCs w:val="28"/>
          <w:lang w:val="en-US"/>
        </w:rPr>
        <w:t>KR</w:t>
      </w:r>
      <w:r w:rsidRPr="00942BFC">
        <w:rPr>
          <w:rFonts w:ascii="Times New Roman" w:hAnsi="Times New Roman" w:cs="Times New Roman"/>
          <w:sz w:val="28"/>
          <w:szCs w:val="28"/>
        </w:rPr>
        <w:t>%202006%202_6.</w:t>
      </w:r>
      <w:r w:rsidRPr="00942BFC">
        <w:rPr>
          <w:rFonts w:ascii="Times New Roman" w:hAnsi="Times New Roman" w:cs="Times New Roman"/>
          <w:sz w:val="28"/>
          <w:szCs w:val="28"/>
          <w:lang w:val="en-US"/>
        </w:rPr>
        <w:t>pdf</w:t>
      </w:r>
      <w:r w:rsidRPr="00942BFC">
        <w:rPr>
          <w:rFonts w:ascii="Times New Roman" w:hAnsi="Times New Roman" w:cs="Times New Roman"/>
          <w:sz w:val="28"/>
          <w:szCs w:val="28"/>
        </w:rPr>
        <w:t xml:space="preserve"> </w:t>
      </w:r>
    </w:p>
    <w:p w:rsidR="002B2572" w:rsidRPr="00ED595E" w:rsidRDefault="002B2572" w:rsidP="002B2572">
      <w:pPr>
        <w:pStyle w:val="pjt"/>
        <w:widowControl w:val="0"/>
        <w:numPr>
          <w:ilvl w:val="0"/>
          <w:numId w:val="32"/>
        </w:numPr>
        <w:spacing w:line="360" w:lineRule="auto"/>
        <w:ind w:left="426" w:hanging="426"/>
        <w:rPr>
          <w:rFonts w:ascii="Times New Roman" w:hAnsi="Times New Roman" w:cs="Times New Roman"/>
          <w:color w:val="auto"/>
          <w:sz w:val="28"/>
          <w:szCs w:val="28"/>
        </w:rPr>
      </w:pPr>
      <w:r w:rsidRPr="00ED595E">
        <w:rPr>
          <w:rFonts w:ascii="Times New Roman" w:hAnsi="Times New Roman" w:cs="Times New Roman"/>
          <w:color w:val="auto"/>
          <w:sz w:val="28"/>
          <w:szCs w:val="28"/>
        </w:rPr>
        <w:t xml:space="preserve">Карасик В.И. Категория вежливости и стиль коммуникации: сопоставление английских и русских лингвокультурных традиций // Известия РАН. Серия литературы и языка. – №3. – Том 69. – 2010. – </w:t>
      </w:r>
      <w:r>
        <w:rPr>
          <w:rFonts w:ascii="Times New Roman" w:hAnsi="Times New Roman" w:cs="Times New Roman"/>
          <w:color w:val="auto"/>
          <w:sz w:val="28"/>
          <w:szCs w:val="28"/>
          <w:lang w:val="uk-UA"/>
        </w:rPr>
        <w:t xml:space="preserve">              </w:t>
      </w:r>
      <w:r w:rsidRPr="00ED595E">
        <w:rPr>
          <w:rFonts w:ascii="Times New Roman" w:hAnsi="Times New Roman" w:cs="Times New Roman"/>
          <w:color w:val="auto"/>
          <w:sz w:val="28"/>
          <w:szCs w:val="28"/>
        </w:rPr>
        <w:t>С. 70–74.</w:t>
      </w:r>
    </w:p>
    <w:p w:rsidR="002B2572" w:rsidRPr="00942BFC" w:rsidRDefault="002B2572" w:rsidP="002B2572">
      <w:pPr>
        <w:pStyle w:val="af2"/>
        <w:numPr>
          <w:ilvl w:val="0"/>
          <w:numId w:val="32"/>
        </w:numPr>
        <w:ind w:left="426" w:hanging="426"/>
        <w:rPr>
          <w:rFonts w:ascii="Times New Roman" w:hAnsi="Times New Roman" w:cs="Times New Roman"/>
          <w:sz w:val="28"/>
          <w:szCs w:val="28"/>
          <w:lang w:val="uk-UA"/>
        </w:rPr>
      </w:pPr>
      <w:r w:rsidRPr="00ED595E">
        <w:rPr>
          <w:rFonts w:ascii="Times New Roman" w:hAnsi="Times New Roman" w:cs="Times New Roman"/>
          <w:sz w:val="28"/>
          <w:szCs w:val="28"/>
        </w:rPr>
        <w:t>Культура ру</w:t>
      </w:r>
      <w:r>
        <w:rPr>
          <w:rFonts w:ascii="Times New Roman" w:hAnsi="Times New Roman" w:cs="Times New Roman"/>
          <w:sz w:val="28"/>
          <w:szCs w:val="28"/>
        </w:rPr>
        <w:t>сской речи: Учебник для вузов /</w:t>
      </w:r>
      <w:r>
        <w:rPr>
          <w:rFonts w:ascii="Times New Roman" w:hAnsi="Times New Roman" w:cs="Times New Roman"/>
          <w:sz w:val="28"/>
          <w:szCs w:val="28"/>
          <w:lang w:val="uk-UA"/>
        </w:rPr>
        <w:t xml:space="preserve"> </w:t>
      </w:r>
      <w:r w:rsidRPr="00ED595E">
        <w:rPr>
          <w:rFonts w:ascii="Times New Roman" w:hAnsi="Times New Roman" w:cs="Times New Roman"/>
          <w:sz w:val="28"/>
          <w:szCs w:val="28"/>
        </w:rPr>
        <w:t>Под ред. проф.</w:t>
      </w:r>
      <w:r w:rsidR="00B73F6C">
        <w:rPr>
          <w:rFonts w:ascii="Times New Roman" w:hAnsi="Times New Roman" w:cs="Times New Roman"/>
          <w:sz w:val="28"/>
          <w:szCs w:val="28"/>
          <w:lang w:val="uk-UA"/>
        </w:rPr>
        <w:t xml:space="preserve"> </w:t>
      </w:r>
      <w:r w:rsidRPr="00ED595E">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Pr="00ED595E">
        <w:rPr>
          <w:rFonts w:ascii="Times New Roman" w:hAnsi="Times New Roman" w:cs="Times New Roman"/>
          <w:sz w:val="28"/>
          <w:szCs w:val="28"/>
        </w:rPr>
        <w:t>Л.К. Граудиной и Е.Н. Ширяева. –</w:t>
      </w:r>
      <w:r>
        <w:rPr>
          <w:rFonts w:ascii="Times New Roman" w:hAnsi="Times New Roman" w:cs="Times New Roman"/>
          <w:sz w:val="28"/>
          <w:szCs w:val="28"/>
          <w:lang w:val="uk-UA"/>
        </w:rPr>
        <w:t xml:space="preserve"> </w:t>
      </w:r>
      <w:r w:rsidRPr="00ED595E">
        <w:rPr>
          <w:rFonts w:ascii="Times New Roman" w:hAnsi="Times New Roman" w:cs="Times New Roman"/>
          <w:sz w:val="28"/>
          <w:szCs w:val="28"/>
        </w:rPr>
        <w:t>М., 1998. –</w:t>
      </w:r>
      <w:r>
        <w:rPr>
          <w:rFonts w:ascii="Times New Roman" w:hAnsi="Times New Roman" w:cs="Times New Roman"/>
          <w:sz w:val="28"/>
          <w:szCs w:val="28"/>
          <w:lang w:val="uk-UA"/>
        </w:rPr>
        <w:t xml:space="preserve"> </w:t>
      </w:r>
      <w:r w:rsidRPr="00ED595E">
        <w:rPr>
          <w:rFonts w:ascii="Times New Roman" w:hAnsi="Times New Roman" w:cs="Times New Roman"/>
          <w:sz w:val="28"/>
          <w:szCs w:val="28"/>
        </w:rPr>
        <w:t>560 с.</w:t>
      </w:r>
    </w:p>
    <w:p w:rsidR="00942BFC" w:rsidRPr="000F27BB" w:rsidRDefault="00942BFC" w:rsidP="000F27BB">
      <w:pPr>
        <w:pStyle w:val="af2"/>
        <w:numPr>
          <w:ilvl w:val="0"/>
          <w:numId w:val="32"/>
        </w:numPr>
        <w:tabs>
          <w:tab w:val="right" w:pos="0"/>
        </w:tabs>
        <w:ind w:left="426" w:hanging="426"/>
        <w:rPr>
          <w:rFonts w:ascii="Times New Roman" w:hAnsi="Times New Roman" w:cs="Times New Roman"/>
          <w:sz w:val="28"/>
          <w:szCs w:val="28"/>
        </w:rPr>
      </w:pPr>
      <w:r w:rsidRPr="00942BFC">
        <w:rPr>
          <w:rFonts w:ascii="Times New Roman" w:hAnsi="Times New Roman" w:cs="Times New Roman"/>
          <w:sz w:val="28"/>
          <w:szCs w:val="28"/>
        </w:rPr>
        <w:t xml:space="preserve">Ларина Т. В. Вежливость как национально-специфическая категория / </w:t>
      </w:r>
      <w:r w:rsidRPr="00942BFC">
        <w:rPr>
          <w:rFonts w:ascii="Times New Roman" w:hAnsi="Times New Roman" w:cs="Times New Roman"/>
          <w:sz w:val="28"/>
          <w:szCs w:val="28"/>
          <w:lang w:val="uk-UA"/>
        </w:rPr>
        <w:t xml:space="preserve">   </w:t>
      </w:r>
      <w:r w:rsidR="00B73F6C">
        <w:rPr>
          <w:rFonts w:ascii="Times New Roman" w:hAnsi="Times New Roman" w:cs="Times New Roman"/>
          <w:sz w:val="28"/>
          <w:szCs w:val="28"/>
          <w:lang w:val="uk-UA"/>
        </w:rPr>
        <w:t xml:space="preserve">             </w:t>
      </w:r>
      <w:r w:rsidRPr="00942BFC">
        <w:rPr>
          <w:rFonts w:ascii="Times New Roman" w:hAnsi="Times New Roman" w:cs="Times New Roman"/>
          <w:sz w:val="28"/>
          <w:szCs w:val="28"/>
        </w:rPr>
        <w:t>Т. В. Ларина // Коммуникативное поведение. Вежливость как коммуникативная категория. –  2003. – Вып. 17. – С. 48-57.</w:t>
      </w:r>
    </w:p>
    <w:p w:rsidR="002B2572" w:rsidRPr="00ED595E" w:rsidRDefault="002B2572" w:rsidP="002B2572">
      <w:pPr>
        <w:pStyle w:val="af2"/>
        <w:numPr>
          <w:ilvl w:val="0"/>
          <w:numId w:val="32"/>
        </w:numPr>
        <w:ind w:left="426" w:hanging="426"/>
        <w:rPr>
          <w:rFonts w:ascii="Times New Roman" w:hAnsi="Times New Roman" w:cs="Times New Roman"/>
          <w:sz w:val="28"/>
          <w:szCs w:val="28"/>
          <w:lang w:val="uk-UA"/>
        </w:rPr>
      </w:pPr>
      <w:r w:rsidRPr="00ED595E">
        <w:rPr>
          <w:rFonts w:ascii="Times New Roman" w:hAnsi="Times New Roman" w:cs="Times New Roman"/>
          <w:sz w:val="28"/>
          <w:szCs w:val="28"/>
        </w:rPr>
        <w:t>Лингвистический энциклопедический словарь / Гл. ред. В.Н. Ярцева. –</w:t>
      </w:r>
      <w:r>
        <w:rPr>
          <w:rFonts w:ascii="Times New Roman" w:hAnsi="Times New Roman" w:cs="Times New Roman"/>
          <w:sz w:val="28"/>
          <w:szCs w:val="28"/>
          <w:lang w:val="uk-UA"/>
        </w:rPr>
        <w:t xml:space="preserve"> </w:t>
      </w:r>
      <w:r w:rsidRPr="00ED595E">
        <w:rPr>
          <w:rFonts w:ascii="Times New Roman" w:hAnsi="Times New Roman" w:cs="Times New Roman"/>
          <w:sz w:val="28"/>
          <w:szCs w:val="28"/>
        </w:rPr>
        <w:t>М.: Сов. энциклопедия, 1990. –</w:t>
      </w:r>
      <w:r>
        <w:rPr>
          <w:rFonts w:ascii="Times New Roman" w:hAnsi="Times New Roman" w:cs="Times New Roman"/>
          <w:sz w:val="28"/>
          <w:szCs w:val="28"/>
          <w:lang w:val="uk-UA"/>
        </w:rPr>
        <w:t xml:space="preserve"> </w:t>
      </w:r>
      <w:r w:rsidRPr="00ED595E">
        <w:rPr>
          <w:rFonts w:ascii="Times New Roman" w:hAnsi="Times New Roman" w:cs="Times New Roman"/>
          <w:sz w:val="28"/>
          <w:szCs w:val="28"/>
        </w:rPr>
        <w:t>685 с.</w:t>
      </w:r>
    </w:p>
    <w:p w:rsidR="002B2572" w:rsidRDefault="002B2572" w:rsidP="002B2572">
      <w:pPr>
        <w:pStyle w:val="af2"/>
        <w:numPr>
          <w:ilvl w:val="0"/>
          <w:numId w:val="32"/>
        </w:numPr>
        <w:ind w:left="426" w:hanging="426"/>
        <w:rPr>
          <w:rFonts w:ascii="Times New Roman" w:hAnsi="Times New Roman" w:cs="Times New Roman"/>
          <w:sz w:val="28"/>
          <w:szCs w:val="28"/>
          <w:lang w:val="uk-UA"/>
        </w:rPr>
      </w:pPr>
      <w:r w:rsidRPr="00ED595E">
        <w:rPr>
          <w:rFonts w:ascii="Times New Roman" w:hAnsi="Times New Roman" w:cs="Times New Roman"/>
          <w:sz w:val="28"/>
          <w:szCs w:val="28"/>
        </w:rPr>
        <w:t>Макаров М.Л. Коммуникативная структура текста. –</w:t>
      </w:r>
      <w:r>
        <w:rPr>
          <w:rFonts w:ascii="Times New Roman" w:hAnsi="Times New Roman" w:cs="Times New Roman"/>
          <w:sz w:val="28"/>
          <w:szCs w:val="28"/>
          <w:lang w:val="uk-UA"/>
        </w:rPr>
        <w:t xml:space="preserve"> </w:t>
      </w:r>
      <w:r w:rsidRPr="00ED595E">
        <w:rPr>
          <w:rFonts w:ascii="Times New Roman" w:hAnsi="Times New Roman" w:cs="Times New Roman"/>
          <w:sz w:val="28"/>
          <w:szCs w:val="28"/>
        </w:rPr>
        <w:t>Тверь, 1990. –</w:t>
      </w:r>
      <w:r>
        <w:rPr>
          <w:rFonts w:ascii="Times New Roman" w:hAnsi="Times New Roman" w:cs="Times New Roman"/>
          <w:sz w:val="28"/>
          <w:szCs w:val="28"/>
          <w:lang w:val="uk-UA"/>
        </w:rPr>
        <w:t xml:space="preserve"> </w:t>
      </w:r>
      <w:r w:rsidRPr="00ED595E">
        <w:rPr>
          <w:rFonts w:ascii="Times New Roman" w:hAnsi="Times New Roman" w:cs="Times New Roman"/>
          <w:sz w:val="28"/>
          <w:szCs w:val="28"/>
        </w:rPr>
        <w:t>52 с.</w:t>
      </w:r>
    </w:p>
    <w:p w:rsidR="00FF0F8F" w:rsidRPr="00FF0F8F" w:rsidRDefault="00FF0F8F" w:rsidP="00FF0F8F">
      <w:pPr>
        <w:pStyle w:val="af2"/>
        <w:numPr>
          <w:ilvl w:val="0"/>
          <w:numId w:val="32"/>
        </w:numPr>
        <w:ind w:left="426" w:hanging="426"/>
        <w:rPr>
          <w:rFonts w:ascii="Times New Roman" w:eastAsia="Times New Roman" w:hAnsi="Times New Roman" w:cs="Times New Roman"/>
          <w:sz w:val="28"/>
          <w:szCs w:val="28"/>
          <w:lang w:val="uk-UA" w:eastAsia="uk-UA"/>
        </w:rPr>
      </w:pPr>
      <w:r w:rsidRPr="00ED595E">
        <w:rPr>
          <w:rFonts w:ascii="Times New Roman" w:eastAsia="Times New Roman" w:hAnsi="Times New Roman" w:cs="Times New Roman"/>
          <w:sz w:val="28"/>
          <w:szCs w:val="28"/>
          <w:lang w:val="uk-UA" w:eastAsia="uk-UA"/>
        </w:rPr>
        <w:t xml:space="preserve">Макаров М. Л. </w:t>
      </w:r>
      <w:r w:rsidRPr="00ED595E">
        <w:rPr>
          <w:rFonts w:ascii="Times New Roman" w:eastAsia="Times New Roman" w:hAnsi="Times New Roman" w:cs="Times New Roman"/>
          <w:sz w:val="28"/>
          <w:szCs w:val="28"/>
          <w:lang w:eastAsia="uk-UA"/>
        </w:rPr>
        <w:t>Основы теории дискурса.</w:t>
      </w:r>
      <w:r w:rsidRPr="00ED595E">
        <w:rPr>
          <w:rFonts w:ascii="Times New Roman" w:eastAsia="Times New Roman" w:hAnsi="Times New Roman" w:cs="Times New Roman"/>
          <w:sz w:val="28"/>
          <w:szCs w:val="28"/>
          <w:lang w:val="uk-UA" w:eastAsia="uk-UA"/>
        </w:rPr>
        <w:t xml:space="preserve"> </w:t>
      </w:r>
      <w:r w:rsidR="00A85779" w:rsidRPr="00A85779">
        <w:rPr>
          <w:rFonts w:ascii="Times New Roman" w:hAnsi="Times New Roman" w:cs="Times New Roman"/>
          <w:sz w:val="28"/>
          <w:szCs w:val="28"/>
        </w:rPr>
        <w:t>–</w:t>
      </w:r>
      <w:r w:rsidRPr="00ED595E">
        <w:rPr>
          <w:rFonts w:ascii="Times New Roman" w:eastAsia="Times New Roman" w:hAnsi="Times New Roman" w:cs="Times New Roman"/>
          <w:sz w:val="28"/>
          <w:szCs w:val="28"/>
          <w:lang w:val="uk-UA" w:eastAsia="uk-UA"/>
        </w:rPr>
        <w:t xml:space="preserve"> М.: ИТДГК «Гнозис», </w:t>
      </w:r>
      <w:r w:rsidR="005C621F">
        <w:rPr>
          <w:rFonts w:ascii="Times New Roman" w:eastAsia="Times New Roman" w:hAnsi="Times New Roman" w:cs="Times New Roman"/>
          <w:sz w:val="28"/>
          <w:szCs w:val="28"/>
          <w:lang w:val="uk-UA" w:eastAsia="uk-UA"/>
        </w:rPr>
        <w:t xml:space="preserve">               </w:t>
      </w:r>
      <w:r w:rsidRPr="00ED595E">
        <w:rPr>
          <w:rFonts w:ascii="Times New Roman" w:eastAsia="Times New Roman" w:hAnsi="Times New Roman" w:cs="Times New Roman"/>
          <w:sz w:val="28"/>
          <w:szCs w:val="28"/>
          <w:lang w:val="uk-UA" w:eastAsia="uk-UA"/>
        </w:rPr>
        <w:t>2003.</w:t>
      </w:r>
      <w:r>
        <w:rPr>
          <w:rFonts w:ascii="Times New Roman" w:eastAsia="Times New Roman" w:hAnsi="Times New Roman" w:cs="Times New Roman"/>
          <w:sz w:val="28"/>
          <w:szCs w:val="28"/>
          <w:lang w:val="uk-UA" w:eastAsia="uk-UA"/>
        </w:rPr>
        <w:t xml:space="preserve"> </w:t>
      </w:r>
      <w:r w:rsidRPr="00ED595E">
        <w:rPr>
          <w:rFonts w:ascii="Times New Roman" w:hAnsi="Times New Roman" w:cs="Times New Roman"/>
          <w:sz w:val="28"/>
          <w:szCs w:val="28"/>
        </w:rPr>
        <w:t>–</w:t>
      </w:r>
      <w:r w:rsidRPr="00ED595E">
        <w:rPr>
          <w:rFonts w:ascii="Times New Roman" w:eastAsia="Times New Roman" w:hAnsi="Times New Roman" w:cs="Times New Roman"/>
          <w:sz w:val="28"/>
          <w:szCs w:val="28"/>
          <w:lang w:val="uk-UA" w:eastAsia="uk-UA"/>
        </w:rPr>
        <w:t xml:space="preserve"> 280 с.</w:t>
      </w:r>
    </w:p>
    <w:p w:rsidR="002B2572" w:rsidRPr="00ED595E" w:rsidRDefault="002B2572" w:rsidP="002B2572">
      <w:pPr>
        <w:pStyle w:val="psection"/>
        <w:numPr>
          <w:ilvl w:val="0"/>
          <w:numId w:val="32"/>
        </w:numPr>
        <w:spacing w:before="0" w:beforeAutospacing="0" w:after="0" w:afterAutospacing="0" w:line="360" w:lineRule="auto"/>
        <w:ind w:left="426" w:hanging="426"/>
        <w:jc w:val="both"/>
        <w:rPr>
          <w:sz w:val="28"/>
          <w:szCs w:val="28"/>
          <w:lang w:val="uk-UA"/>
        </w:rPr>
      </w:pPr>
      <w:r w:rsidRPr="00ED595E">
        <w:rPr>
          <w:sz w:val="28"/>
          <w:szCs w:val="28"/>
        </w:rPr>
        <w:t>Михальская А.К. Основы риторики. Мысль и слово. –</w:t>
      </w:r>
      <w:r>
        <w:rPr>
          <w:sz w:val="28"/>
          <w:szCs w:val="28"/>
          <w:lang w:val="uk-UA"/>
        </w:rPr>
        <w:t xml:space="preserve"> </w:t>
      </w:r>
      <w:r w:rsidRPr="00ED595E">
        <w:rPr>
          <w:sz w:val="28"/>
          <w:szCs w:val="28"/>
        </w:rPr>
        <w:t>М.,</w:t>
      </w:r>
      <w:r w:rsidRPr="00ED595E">
        <w:rPr>
          <w:sz w:val="28"/>
          <w:szCs w:val="28"/>
          <w:lang w:val="uk-UA"/>
        </w:rPr>
        <w:t xml:space="preserve"> </w:t>
      </w:r>
      <w:r w:rsidRPr="00ED595E">
        <w:rPr>
          <w:sz w:val="28"/>
          <w:szCs w:val="28"/>
        </w:rPr>
        <w:t>1996. –</w:t>
      </w:r>
      <w:r>
        <w:rPr>
          <w:sz w:val="28"/>
          <w:szCs w:val="28"/>
          <w:lang w:val="uk-UA"/>
        </w:rPr>
        <w:t xml:space="preserve"> </w:t>
      </w:r>
      <w:r w:rsidRPr="00ED595E">
        <w:rPr>
          <w:sz w:val="28"/>
          <w:szCs w:val="28"/>
        </w:rPr>
        <w:t>416 с.</w:t>
      </w:r>
    </w:p>
    <w:p w:rsidR="002B2572" w:rsidRDefault="002B2572" w:rsidP="002B2572">
      <w:pPr>
        <w:pStyle w:val="af2"/>
        <w:numPr>
          <w:ilvl w:val="0"/>
          <w:numId w:val="32"/>
        </w:numPr>
        <w:ind w:left="426" w:hanging="426"/>
        <w:rPr>
          <w:rFonts w:ascii="Times New Roman" w:eastAsia="Times New Roman" w:hAnsi="Times New Roman" w:cs="Times New Roman"/>
          <w:sz w:val="28"/>
          <w:szCs w:val="28"/>
          <w:lang w:eastAsia="ru-RU"/>
        </w:rPr>
      </w:pPr>
      <w:r w:rsidRPr="00ED595E">
        <w:rPr>
          <w:rFonts w:ascii="Times New Roman" w:eastAsia="Times New Roman" w:hAnsi="Times New Roman" w:cs="Times New Roman"/>
          <w:sz w:val="28"/>
          <w:szCs w:val="28"/>
          <w:lang w:eastAsia="ru-RU"/>
        </w:rPr>
        <w:t>Николаева Т.М. Краткий словарь терминов лингвистики текста //</w:t>
      </w:r>
      <w:r>
        <w:rPr>
          <w:rFonts w:ascii="Times New Roman" w:eastAsia="Times New Roman" w:hAnsi="Times New Roman" w:cs="Times New Roman"/>
          <w:sz w:val="28"/>
          <w:szCs w:val="28"/>
          <w:lang w:val="uk-UA" w:eastAsia="ru-RU"/>
        </w:rPr>
        <w:t xml:space="preserve"> </w:t>
      </w:r>
      <w:r w:rsidRPr="00ED595E">
        <w:rPr>
          <w:rFonts w:ascii="Times New Roman" w:eastAsia="Times New Roman" w:hAnsi="Times New Roman" w:cs="Times New Roman"/>
          <w:sz w:val="28"/>
          <w:szCs w:val="28"/>
          <w:lang w:eastAsia="ru-RU"/>
        </w:rPr>
        <w:t>Новое в зарубежной лингвистике.</w:t>
      </w:r>
      <w:r w:rsidRPr="00ED595E">
        <w:rPr>
          <w:rFonts w:ascii="Times New Roman" w:eastAsia="Times New Roman" w:hAnsi="Times New Roman" w:cs="Times New Roman"/>
          <w:sz w:val="28"/>
          <w:szCs w:val="28"/>
          <w:lang w:val="uk-UA" w:eastAsia="ru-RU"/>
        </w:rPr>
        <w:t xml:space="preserve"> </w:t>
      </w:r>
      <w:r w:rsidRPr="00ED595E">
        <w:rPr>
          <w:rFonts w:ascii="Times New Roman" w:eastAsia="Times New Roman" w:hAnsi="Times New Roman" w:cs="Times New Roman"/>
          <w:sz w:val="28"/>
          <w:szCs w:val="28"/>
          <w:lang w:eastAsia="ru-RU"/>
        </w:rPr>
        <w:t>–</w:t>
      </w:r>
      <w:r w:rsidRPr="00ED595E">
        <w:rPr>
          <w:rFonts w:ascii="Times New Roman" w:eastAsia="Times New Roman" w:hAnsi="Times New Roman" w:cs="Times New Roman"/>
          <w:sz w:val="28"/>
          <w:szCs w:val="28"/>
          <w:lang w:val="uk-UA" w:eastAsia="ru-RU"/>
        </w:rPr>
        <w:t xml:space="preserve"> </w:t>
      </w:r>
      <w:r w:rsidRPr="00ED595E">
        <w:rPr>
          <w:rFonts w:ascii="Times New Roman" w:eastAsia="Times New Roman" w:hAnsi="Times New Roman" w:cs="Times New Roman"/>
          <w:sz w:val="28"/>
          <w:szCs w:val="28"/>
          <w:lang w:eastAsia="ru-RU"/>
        </w:rPr>
        <w:t>Вып.</w:t>
      </w:r>
      <w:r w:rsidRPr="00ED595E">
        <w:rPr>
          <w:rFonts w:ascii="Times New Roman" w:eastAsia="Times New Roman" w:hAnsi="Times New Roman" w:cs="Times New Roman"/>
          <w:sz w:val="28"/>
          <w:szCs w:val="28"/>
          <w:lang w:val="uk-UA" w:eastAsia="ru-RU"/>
        </w:rPr>
        <w:t xml:space="preserve"> </w:t>
      </w:r>
      <w:r w:rsidRPr="00ED595E">
        <w:rPr>
          <w:rFonts w:ascii="Times New Roman" w:eastAsia="Times New Roman" w:hAnsi="Times New Roman" w:cs="Times New Roman"/>
          <w:sz w:val="28"/>
          <w:szCs w:val="28"/>
          <w:lang w:eastAsia="ru-RU"/>
        </w:rPr>
        <w:t>VIII.</w:t>
      </w:r>
      <w:r w:rsidRPr="00ED595E">
        <w:rPr>
          <w:rFonts w:ascii="Times New Roman" w:eastAsia="Times New Roman" w:hAnsi="Times New Roman" w:cs="Times New Roman"/>
          <w:sz w:val="28"/>
          <w:szCs w:val="28"/>
          <w:lang w:val="uk-UA" w:eastAsia="ru-RU"/>
        </w:rPr>
        <w:t xml:space="preserve"> </w:t>
      </w:r>
      <w:r w:rsidRPr="00ED595E">
        <w:rPr>
          <w:rFonts w:ascii="Times New Roman" w:eastAsia="Times New Roman" w:hAnsi="Times New Roman" w:cs="Times New Roman"/>
          <w:sz w:val="28"/>
          <w:szCs w:val="28"/>
          <w:lang w:eastAsia="ru-RU"/>
        </w:rPr>
        <w:t>–</w:t>
      </w:r>
      <w:r w:rsidRPr="00ED595E">
        <w:rPr>
          <w:rFonts w:ascii="Times New Roman" w:eastAsia="Times New Roman" w:hAnsi="Times New Roman" w:cs="Times New Roman"/>
          <w:sz w:val="28"/>
          <w:szCs w:val="28"/>
          <w:lang w:val="uk-UA" w:eastAsia="ru-RU"/>
        </w:rPr>
        <w:t xml:space="preserve"> </w:t>
      </w:r>
      <w:r w:rsidRPr="00ED595E">
        <w:rPr>
          <w:rFonts w:ascii="Times New Roman" w:eastAsia="Times New Roman" w:hAnsi="Times New Roman" w:cs="Times New Roman"/>
          <w:sz w:val="28"/>
          <w:szCs w:val="28"/>
          <w:lang w:eastAsia="ru-RU"/>
        </w:rPr>
        <w:t>М., 1978.</w:t>
      </w:r>
    </w:p>
    <w:p w:rsidR="000F27BB" w:rsidRPr="000F27BB" w:rsidRDefault="000F27BB" w:rsidP="000F27BB">
      <w:pPr>
        <w:pStyle w:val="af2"/>
        <w:numPr>
          <w:ilvl w:val="0"/>
          <w:numId w:val="32"/>
        </w:numPr>
        <w:tabs>
          <w:tab w:val="right" w:pos="0"/>
        </w:tabs>
        <w:ind w:left="426" w:hanging="426"/>
        <w:rPr>
          <w:rFonts w:ascii="Times New Roman" w:hAnsi="Times New Roman" w:cs="Times New Roman"/>
          <w:sz w:val="28"/>
          <w:szCs w:val="28"/>
        </w:rPr>
      </w:pPr>
      <w:r w:rsidRPr="000F27BB">
        <w:rPr>
          <w:rFonts w:ascii="Times New Roman" w:hAnsi="Times New Roman" w:cs="Times New Roman"/>
          <w:sz w:val="28"/>
          <w:szCs w:val="28"/>
        </w:rPr>
        <w:t xml:space="preserve">Падучева Е. В. Прагматические аспекты связности диалога / Е. В. Падучева // Изв. АН СССР. Сер. лит. и языка. – 1982. – Т. 41. </w:t>
      </w:r>
      <w:r w:rsidRPr="000F27BB">
        <w:rPr>
          <w:rFonts w:ascii="Times New Roman" w:hAnsi="Times New Roman" w:cs="Times New Roman"/>
          <w:sz w:val="28"/>
          <w:szCs w:val="28"/>
          <w:lang w:val="uk-UA"/>
        </w:rPr>
        <w:t>–</w:t>
      </w:r>
      <w:r w:rsidRPr="000F27BB">
        <w:rPr>
          <w:rFonts w:ascii="Times New Roman" w:hAnsi="Times New Roman" w:cs="Times New Roman"/>
          <w:sz w:val="28"/>
          <w:szCs w:val="28"/>
        </w:rPr>
        <w:t xml:space="preserve"> № 4. – С. 305-313.</w:t>
      </w:r>
    </w:p>
    <w:p w:rsidR="000F27BB" w:rsidRPr="000F27BB" w:rsidRDefault="000F27BB" w:rsidP="000F27BB">
      <w:pPr>
        <w:pStyle w:val="af2"/>
        <w:numPr>
          <w:ilvl w:val="0"/>
          <w:numId w:val="32"/>
        </w:numPr>
        <w:tabs>
          <w:tab w:val="right" w:pos="0"/>
        </w:tabs>
        <w:ind w:left="426" w:hanging="426"/>
        <w:rPr>
          <w:rFonts w:ascii="Times New Roman" w:hAnsi="Times New Roman" w:cs="Times New Roman"/>
          <w:sz w:val="28"/>
          <w:szCs w:val="28"/>
        </w:rPr>
      </w:pPr>
      <w:r w:rsidRPr="000F27BB">
        <w:rPr>
          <w:rFonts w:ascii="Times New Roman" w:hAnsi="Times New Roman" w:cs="Times New Roman"/>
          <w:sz w:val="28"/>
          <w:szCs w:val="28"/>
        </w:rPr>
        <w:t xml:space="preserve">Пеливан О. К. О роли динамического параметра интонации в реализации вежливости/невежливости в конфликтных диалогических единствах (на </w:t>
      </w:r>
      <w:r w:rsidRPr="000F27BB">
        <w:rPr>
          <w:rFonts w:ascii="Times New Roman" w:hAnsi="Times New Roman" w:cs="Times New Roman"/>
          <w:sz w:val="28"/>
          <w:szCs w:val="28"/>
        </w:rPr>
        <w:lastRenderedPageBreak/>
        <w:t>материале английского языка) / О. К. Пеливан // «</w:t>
      </w:r>
      <w:r w:rsidRPr="000F27BB">
        <w:rPr>
          <w:rFonts w:ascii="Times New Roman" w:hAnsi="Times New Roman" w:cs="Times New Roman"/>
          <w:sz w:val="28"/>
          <w:szCs w:val="28"/>
          <w:lang w:val="uk-UA"/>
        </w:rPr>
        <w:t>Філологія і освітній процес: 21 століття</w:t>
      </w:r>
      <w:r w:rsidRPr="000F27BB">
        <w:rPr>
          <w:rFonts w:ascii="Times New Roman" w:hAnsi="Times New Roman" w:cs="Times New Roman"/>
          <w:sz w:val="28"/>
          <w:szCs w:val="28"/>
        </w:rPr>
        <w:t>»</w:t>
      </w:r>
      <w:r w:rsidRPr="000F27BB">
        <w:rPr>
          <w:rFonts w:ascii="Times New Roman" w:hAnsi="Times New Roman" w:cs="Times New Roman"/>
          <w:sz w:val="28"/>
          <w:szCs w:val="28"/>
          <w:lang w:val="uk-UA"/>
        </w:rPr>
        <w:t>: Матеріали міжнародної науково-практичної конференції. – Одеса, 2010. – С. 153-155.</w:t>
      </w:r>
    </w:p>
    <w:p w:rsidR="000F27BB" w:rsidRPr="000F27BB" w:rsidRDefault="000F27BB" w:rsidP="000F27BB">
      <w:pPr>
        <w:pStyle w:val="af2"/>
        <w:numPr>
          <w:ilvl w:val="0"/>
          <w:numId w:val="32"/>
        </w:numPr>
        <w:tabs>
          <w:tab w:val="right" w:pos="0"/>
        </w:tabs>
        <w:ind w:left="426" w:hanging="426"/>
        <w:rPr>
          <w:rFonts w:ascii="Times New Roman" w:hAnsi="Times New Roman" w:cs="Times New Roman"/>
          <w:sz w:val="28"/>
          <w:szCs w:val="28"/>
        </w:rPr>
      </w:pPr>
      <w:r w:rsidRPr="000F27BB">
        <w:rPr>
          <w:rFonts w:ascii="Times New Roman" w:hAnsi="Times New Roman" w:cs="Times New Roman"/>
          <w:sz w:val="28"/>
          <w:szCs w:val="28"/>
        </w:rPr>
        <w:t>Пеливан О. К.</w:t>
      </w:r>
      <w:r w:rsidRPr="000F27BB">
        <w:rPr>
          <w:rFonts w:ascii="Times New Roman" w:hAnsi="Times New Roman" w:cs="Times New Roman"/>
          <w:sz w:val="28"/>
          <w:szCs w:val="28"/>
          <w:lang w:val="uk-UA"/>
        </w:rPr>
        <w:t xml:space="preserve"> Просодические средства реализации вежливости/ невежливости в английском конфликтном диалогическом дискурсе /         </w:t>
      </w:r>
      <w:r w:rsidRPr="000F27BB">
        <w:rPr>
          <w:rFonts w:ascii="Times New Roman" w:hAnsi="Times New Roman" w:cs="Times New Roman"/>
          <w:sz w:val="28"/>
          <w:szCs w:val="28"/>
        </w:rPr>
        <w:t xml:space="preserve">О. К. Пеливан </w:t>
      </w:r>
      <w:r w:rsidRPr="000F27BB">
        <w:rPr>
          <w:rFonts w:ascii="Times New Roman" w:hAnsi="Times New Roman" w:cs="Times New Roman"/>
          <w:sz w:val="28"/>
          <w:szCs w:val="28"/>
          <w:lang w:val="uk-UA"/>
        </w:rPr>
        <w:t>// «Записки з романо-германської філології»: Збірник наукових праць Одеського національного університету. – 2009. – Вип. 24. –     С. 190-202.</w:t>
      </w:r>
    </w:p>
    <w:p w:rsidR="000F27BB" w:rsidRPr="000F27BB" w:rsidRDefault="000F27BB" w:rsidP="000F27BB">
      <w:pPr>
        <w:pStyle w:val="af2"/>
        <w:numPr>
          <w:ilvl w:val="0"/>
          <w:numId w:val="32"/>
        </w:numPr>
        <w:tabs>
          <w:tab w:val="right" w:pos="0"/>
        </w:tabs>
        <w:ind w:left="426" w:hanging="426"/>
        <w:rPr>
          <w:rFonts w:ascii="Times New Roman" w:hAnsi="Times New Roman" w:cs="Times New Roman"/>
          <w:sz w:val="28"/>
          <w:szCs w:val="28"/>
        </w:rPr>
      </w:pPr>
      <w:r w:rsidRPr="000F27BB">
        <w:rPr>
          <w:rFonts w:ascii="Times New Roman" w:hAnsi="Times New Roman" w:cs="Times New Roman"/>
          <w:sz w:val="28"/>
          <w:szCs w:val="28"/>
          <w:lang w:val="uk-UA"/>
        </w:rPr>
        <w:t xml:space="preserve">Пироженко О. Г. «Коммуникативная стратегия» как единица речевого общения / О. Г. Пироженко // Вісник ХДУ. – 1998. </w:t>
      </w:r>
      <w:r w:rsidRPr="000F27BB">
        <w:rPr>
          <w:rFonts w:ascii="Times New Roman" w:hAnsi="Times New Roman" w:cs="Times New Roman"/>
          <w:sz w:val="28"/>
          <w:szCs w:val="28"/>
        </w:rPr>
        <w:t>–</w:t>
      </w:r>
      <w:r w:rsidRPr="000F27BB">
        <w:rPr>
          <w:rFonts w:ascii="Times New Roman" w:hAnsi="Times New Roman" w:cs="Times New Roman"/>
          <w:sz w:val="28"/>
          <w:szCs w:val="28"/>
          <w:lang w:val="uk-UA"/>
        </w:rPr>
        <w:t xml:space="preserve"> № 406. – С. 151-154.</w:t>
      </w:r>
    </w:p>
    <w:p w:rsidR="000F27BB" w:rsidRDefault="000F27BB" w:rsidP="000F27BB">
      <w:pPr>
        <w:pStyle w:val="af2"/>
        <w:numPr>
          <w:ilvl w:val="0"/>
          <w:numId w:val="32"/>
        </w:numPr>
        <w:tabs>
          <w:tab w:val="right" w:pos="0"/>
        </w:tabs>
        <w:ind w:left="426" w:hanging="426"/>
        <w:rPr>
          <w:rFonts w:ascii="Times New Roman" w:hAnsi="Times New Roman" w:cs="Times New Roman"/>
          <w:sz w:val="28"/>
          <w:szCs w:val="28"/>
        </w:rPr>
      </w:pPr>
      <w:r w:rsidRPr="000F27BB">
        <w:rPr>
          <w:rFonts w:ascii="Times New Roman" w:hAnsi="Times New Roman" w:cs="Times New Roman"/>
          <w:sz w:val="28"/>
          <w:szCs w:val="28"/>
        </w:rPr>
        <w:t>Пудровская Т. Н. Митигация как стратегия речевого поведения англоязычных коммуникантов / Т. Н. Пудровская //</w:t>
      </w:r>
      <w:r w:rsidRPr="000F27BB">
        <w:rPr>
          <w:rFonts w:ascii="Times New Roman" w:hAnsi="Times New Roman" w:cs="Times New Roman"/>
          <w:sz w:val="28"/>
          <w:szCs w:val="28"/>
          <w:lang w:val="uk-UA"/>
        </w:rPr>
        <w:t xml:space="preserve"> Вісник Харківського національного університету ім. В.Н. Каразіна. – 2000. – № 500. – С. 104-109.</w:t>
      </w:r>
      <w:r w:rsidRPr="000F27BB">
        <w:rPr>
          <w:rFonts w:ascii="Times New Roman" w:hAnsi="Times New Roman" w:cs="Times New Roman"/>
          <w:sz w:val="28"/>
          <w:szCs w:val="28"/>
        </w:rPr>
        <w:t xml:space="preserve"> </w:t>
      </w:r>
    </w:p>
    <w:p w:rsidR="000F27BB" w:rsidRPr="000F27BB" w:rsidRDefault="000F27BB" w:rsidP="000F27BB">
      <w:pPr>
        <w:pStyle w:val="af2"/>
        <w:numPr>
          <w:ilvl w:val="0"/>
          <w:numId w:val="32"/>
        </w:numPr>
        <w:tabs>
          <w:tab w:val="right" w:pos="0"/>
        </w:tabs>
        <w:ind w:left="426" w:hanging="426"/>
        <w:rPr>
          <w:rFonts w:ascii="Times New Roman" w:hAnsi="Times New Roman" w:cs="Times New Roman"/>
          <w:sz w:val="28"/>
          <w:szCs w:val="28"/>
        </w:rPr>
      </w:pPr>
      <w:r w:rsidRPr="000F27BB">
        <w:rPr>
          <w:rFonts w:ascii="Times New Roman" w:hAnsi="Times New Roman" w:cs="Times New Roman"/>
          <w:sz w:val="28"/>
          <w:szCs w:val="28"/>
        </w:rPr>
        <w:t>Ратмайр Р. Прагматика извинения: Сравнительные исследования на материале русского языка и русской культуры / Р. Ратмайр. – М. : Языки славянской культуры, 2003. – 272с.</w:t>
      </w:r>
    </w:p>
    <w:p w:rsidR="000F27BB" w:rsidRPr="000F27BB" w:rsidRDefault="000F27BB" w:rsidP="000F27BB">
      <w:pPr>
        <w:pStyle w:val="af2"/>
        <w:numPr>
          <w:ilvl w:val="0"/>
          <w:numId w:val="32"/>
        </w:numPr>
        <w:tabs>
          <w:tab w:val="right" w:pos="0"/>
        </w:tabs>
        <w:ind w:left="426" w:hanging="426"/>
        <w:rPr>
          <w:rFonts w:ascii="Times New Roman" w:hAnsi="Times New Roman" w:cs="Times New Roman"/>
          <w:sz w:val="28"/>
          <w:szCs w:val="28"/>
        </w:rPr>
      </w:pPr>
      <w:r w:rsidRPr="000F27BB">
        <w:rPr>
          <w:rFonts w:ascii="Times New Roman" w:hAnsi="Times New Roman" w:cs="Times New Roman"/>
          <w:sz w:val="28"/>
          <w:szCs w:val="28"/>
        </w:rPr>
        <w:t>Романов А. А. Системный анализ регулятивных средств диалогического общения : автореф. дисс. на соискание ученой степени докт. филол. наук : спец. 10.02.02 «Русский язык» / А. А. Романов. – Москва, 1989. – 429 с.</w:t>
      </w:r>
    </w:p>
    <w:p w:rsidR="000F27BB" w:rsidRPr="000F27BB" w:rsidRDefault="000F27BB" w:rsidP="000F27BB">
      <w:pPr>
        <w:pStyle w:val="af2"/>
        <w:numPr>
          <w:ilvl w:val="0"/>
          <w:numId w:val="32"/>
        </w:numPr>
        <w:tabs>
          <w:tab w:val="right" w:pos="0"/>
        </w:tabs>
        <w:ind w:left="426" w:hanging="426"/>
        <w:rPr>
          <w:rFonts w:ascii="Times New Roman" w:hAnsi="Times New Roman" w:cs="Times New Roman"/>
          <w:sz w:val="28"/>
          <w:szCs w:val="28"/>
          <w:lang w:val="uk-UA"/>
        </w:rPr>
      </w:pPr>
      <w:r w:rsidRPr="000F27BB">
        <w:rPr>
          <w:rFonts w:ascii="Times New Roman" w:hAnsi="Times New Roman" w:cs="Times New Roman"/>
          <w:sz w:val="28"/>
          <w:szCs w:val="28"/>
          <w:lang w:val="uk-UA"/>
        </w:rPr>
        <w:t>Руд</w:t>
      </w:r>
      <w:r w:rsidRPr="000F27BB">
        <w:rPr>
          <w:rFonts w:ascii="Times New Roman" w:hAnsi="Times New Roman" w:cs="Times New Roman"/>
          <w:sz w:val="28"/>
          <w:szCs w:val="28"/>
        </w:rPr>
        <w:t xml:space="preserve">ик </w:t>
      </w:r>
      <w:r w:rsidRPr="000F27BB">
        <w:rPr>
          <w:rFonts w:ascii="Times New Roman" w:hAnsi="Times New Roman" w:cs="Times New Roman"/>
          <w:sz w:val="28"/>
          <w:szCs w:val="28"/>
          <w:lang w:val="uk-UA"/>
        </w:rPr>
        <w:t>І. М. Комунікативно-прагматичні типи висловлювань зі значенням згоди/незгоди в сучасній англійській мові : автореф. дис. на здобуття наукового ступеня канд. філол. наук : спец. 10.02.04 «Германські мови» / І. М. Рудик. – Житомир, 2000. – 174 с.</w:t>
      </w:r>
    </w:p>
    <w:p w:rsidR="002B2572" w:rsidRPr="00ED595E" w:rsidRDefault="002B2572" w:rsidP="002B2572">
      <w:pPr>
        <w:pStyle w:val="af2"/>
        <w:numPr>
          <w:ilvl w:val="0"/>
          <w:numId w:val="32"/>
        </w:numPr>
        <w:ind w:left="426" w:hanging="426"/>
        <w:rPr>
          <w:rFonts w:ascii="Times New Roman" w:hAnsi="Times New Roman" w:cs="Times New Roman"/>
          <w:sz w:val="28"/>
          <w:szCs w:val="28"/>
          <w:lang w:val="uk-UA"/>
        </w:rPr>
      </w:pPr>
      <w:r w:rsidRPr="00ED595E">
        <w:rPr>
          <w:rFonts w:ascii="Times New Roman" w:hAnsi="Times New Roman" w:cs="Times New Roman"/>
          <w:sz w:val="28"/>
          <w:szCs w:val="28"/>
          <w:lang w:val="uk-UA"/>
        </w:rPr>
        <w:t xml:space="preserve">Селіванова О. Сучасна лінгвістична термінологічна енциклопедія. Полтава: Довкілля. – К, 2006. – 716. </w:t>
      </w:r>
    </w:p>
    <w:p w:rsidR="002B2572" w:rsidRPr="00ED595E" w:rsidRDefault="002B2572" w:rsidP="002B2572">
      <w:pPr>
        <w:pStyle w:val="psection"/>
        <w:numPr>
          <w:ilvl w:val="0"/>
          <w:numId w:val="32"/>
        </w:numPr>
        <w:spacing w:before="0" w:beforeAutospacing="0" w:after="0" w:afterAutospacing="0" w:line="360" w:lineRule="auto"/>
        <w:ind w:left="426" w:hanging="426"/>
        <w:jc w:val="both"/>
        <w:rPr>
          <w:sz w:val="28"/>
          <w:szCs w:val="28"/>
        </w:rPr>
      </w:pPr>
      <w:r w:rsidRPr="00ED595E">
        <w:rPr>
          <w:sz w:val="28"/>
          <w:szCs w:val="28"/>
        </w:rPr>
        <w:t>Сиротинина О.Б. Тексты, текстоиды, дискурсы в зоне разговорной речи // Человек</w:t>
      </w:r>
      <w:r w:rsidR="00A85779" w:rsidRPr="00A85779">
        <w:rPr>
          <w:sz w:val="28"/>
          <w:szCs w:val="28"/>
        </w:rPr>
        <w:t>–</w:t>
      </w:r>
      <w:r w:rsidRPr="00ED595E">
        <w:rPr>
          <w:sz w:val="28"/>
          <w:szCs w:val="28"/>
        </w:rPr>
        <w:t>Текст</w:t>
      </w:r>
      <w:r w:rsidR="00A85779" w:rsidRPr="00A85779">
        <w:rPr>
          <w:sz w:val="28"/>
          <w:szCs w:val="28"/>
        </w:rPr>
        <w:t>–</w:t>
      </w:r>
      <w:r w:rsidRPr="00ED595E">
        <w:rPr>
          <w:sz w:val="28"/>
          <w:szCs w:val="28"/>
        </w:rPr>
        <w:t>Культура. –</w:t>
      </w:r>
      <w:r>
        <w:rPr>
          <w:sz w:val="28"/>
          <w:szCs w:val="28"/>
          <w:lang w:val="uk-UA"/>
        </w:rPr>
        <w:t xml:space="preserve"> </w:t>
      </w:r>
      <w:r w:rsidRPr="00ED595E">
        <w:rPr>
          <w:sz w:val="28"/>
          <w:szCs w:val="28"/>
        </w:rPr>
        <w:t>Екатеринбург,</w:t>
      </w:r>
      <w:r w:rsidR="005C621F">
        <w:rPr>
          <w:sz w:val="28"/>
          <w:szCs w:val="28"/>
        </w:rPr>
        <w:t xml:space="preserve"> </w:t>
      </w:r>
      <w:r w:rsidRPr="00ED595E">
        <w:rPr>
          <w:sz w:val="28"/>
          <w:szCs w:val="28"/>
        </w:rPr>
        <w:t>1994. С. 105—124.</w:t>
      </w:r>
    </w:p>
    <w:p w:rsidR="002B2572" w:rsidRPr="00ED595E" w:rsidRDefault="002B2572" w:rsidP="002B2572">
      <w:pPr>
        <w:pStyle w:val="psection"/>
        <w:numPr>
          <w:ilvl w:val="0"/>
          <w:numId w:val="32"/>
        </w:numPr>
        <w:spacing w:before="0" w:beforeAutospacing="0" w:after="0" w:afterAutospacing="0" w:line="360" w:lineRule="auto"/>
        <w:ind w:left="426" w:hanging="426"/>
        <w:jc w:val="both"/>
        <w:rPr>
          <w:sz w:val="28"/>
          <w:szCs w:val="28"/>
        </w:rPr>
      </w:pPr>
      <w:r w:rsidRPr="00ED595E">
        <w:rPr>
          <w:sz w:val="28"/>
          <w:szCs w:val="28"/>
        </w:rPr>
        <w:lastRenderedPageBreak/>
        <w:t>Соловьева А.К. О некоторых общих вопросах диалога // Вопросы языкознания. –</w:t>
      </w:r>
      <w:r>
        <w:rPr>
          <w:sz w:val="28"/>
          <w:szCs w:val="28"/>
          <w:lang w:val="uk-UA"/>
        </w:rPr>
        <w:t xml:space="preserve"> </w:t>
      </w:r>
      <w:r w:rsidRPr="00ED595E">
        <w:rPr>
          <w:sz w:val="28"/>
          <w:szCs w:val="28"/>
        </w:rPr>
        <w:t>1965. –</w:t>
      </w:r>
      <w:r>
        <w:rPr>
          <w:sz w:val="28"/>
          <w:szCs w:val="28"/>
          <w:lang w:val="uk-UA"/>
        </w:rPr>
        <w:t xml:space="preserve"> </w:t>
      </w:r>
      <w:r w:rsidRPr="00ED595E">
        <w:rPr>
          <w:sz w:val="28"/>
          <w:szCs w:val="28"/>
        </w:rPr>
        <w:t>№ 6. –</w:t>
      </w:r>
      <w:r>
        <w:rPr>
          <w:sz w:val="28"/>
          <w:szCs w:val="28"/>
          <w:lang w:val="uk-UA"/>
        </w:rPr>
        <w:t xml:space="preserve"> </w:t>
      </w:r>
      <w:r w:rsidRPr="00ED595E">
        <w:rPr>
          <w:sz w:val="28"/>
          <w:szCs w:val="28"/>
        </w:rPr>
        <w:t>С. 103</w:t>
      </w:r>
      <w:r w:rsidR="00A85779" w:rsidRPr="00991FDA">
        <w:rPr>
          <w:sz w:val="28"/>
          <w:szCs w:val="28"/>
        </w:rPr>
        <w:t>–</w:t>
      </w:r>
      <w:r w:rsidRPr="00ED595E">
        <w:rPr>
          <w:sz w:val="28"/>
          <w:szCs w:val="28"/>
        </w:rPr>
        <w:t>110.</w:t>
      </w:r>
    </w:p>
    <w:p w:rsidR="002B2572" w:rsidRPr="00ED595E" w:rsidRDefault="002B2572" w:rsidP="002B2572">
      <w:pPr>
        <w:pStyle w:val="af2"/>
        <w:numPr>
          <w:ilvl w:val="0"/>
          <w:numId w:val="32"/>
        </w:numPr>
        <w:ind w:left="426" w:hanging="426"/>
        <w:rPr>
          <w:rFonts w:ascii="Times New Roman" w:hAnsi="Times New Roman" w:cs="Times New Roman"/>
          <w:snapToGrid w:val="0"/>
          <w:sz w:val="28"/>
          <w:szCs w:val="28"/>
        </w:rPr>
      </w:pPr>
      <w:r w:rsidRPr="00ED595E">
        <w:rPr>
          <w:rFonts w:ascii="Times New Roman" w:hAnsi="Times New Roman" w:cs="Times New Roman"/>
          <w:snapToGrid w:val="0"/>
          <w:sz w:val="28"/>
          <w:szCs w:val="28"/>
        </w:rPr>
        <w:t xml:space="preserve">Ступин Л. П., Игнатьев К.С. Современный английский речевой этикет. </w:t>
      </w:r>
      <w:r w:rsidRPr="00ED595E">
        <w:rPr>
          <w:rFonts w:ascii="Times New Roman" w:hAnsi="Times New Roman" w:cs="Times New Roman"/>
          <w:sz w:val="28"/>
          <w:szCs w:val="28"/>
        </w:rPr>
        <w:t>–</w:t>
      </w:r>
      <w:r w:rsidRPr="00ED595E">
        <w:rPr>
          <w:rFonts w:ascii="Times New Roman" w:hAnsi="Times New Roman" w:cs="Times New Roman"/>
          <w:snapToGrid w:val="0"/>
          <w:sz w:val="28"/>
          <w:szCs w:val="28"/>
        </w:rPr>
        <w:t xml:space="preserve"> Ленинград, 1980. – 133 с.</w:t>
      </w:r>
    </w:p>
    <w:p w:rsidR="002B2572" w:rsidRPr="00ED595E" w:rsidRDefault="002B2572" w:rsidP="002B2572">
      <w:pPr>
        <w:pStyle w:val="psection"/>
        <w:numPr>
          <w:ilvl w:val="0"/>
          <w:numId w:val="32"/>
        </w:numPr>
        <w:spacing w:before="0" w:beforeAutospacing="0" w:after="0" w:afterAutospacing="0" w:line="360" w:lineRule="auto"/>
        <w:ind w:left="426" w:hanging="426"/>
        <w:jc w:val="both"/>
        <w:rPr>
          <w:sz w:val="28"/>
          <w:szCs w:val="28"/>
        </w:rPr>
      </w:pPr>
      <w:r w:rsidRPr="00ED595E">
        <w:rPr>
          <w:sz w:val="28"/>
          <w:szCs w:val="28"/>
          <w:lang w:val="uk-UA"/>
        </w:rPr>
        <w:t xml:space="preserve">Сухих С.А. </w:t>
      </w:r>
      <w:r w:rsidRPr="00ED595E">
        <w:rPr>
          <w:sz w:val="28"/>
          <w:szCs w:val="28"/>
        </w:rPr>
        <w:t xml:space="preserve">Типология речевого общения // Язык, дискурс, личность: Межвузовский сб. научн. тр. редкол.: И.П. Сусов и др. – Тверь: ТГУ, 1990. – С. 45 – 50.   </w:t>
      </w:r>
    </w:p>
    <w:p w:rsidR="002B2572" w:rsidRPr="00ED595E" w:rsidRDefault="002B2572" w:rsidP="002B2572">
      <w:pPr>
        <w:pStyle w:val="af2"/>
        <w:numPr>
          <w:ilvl w:val="0"/>
          <w:numId w:val="32"/>
        </w:numPr>
        <w:ind w:left="426" w:hanging="426"/>
        <w:rPr>
          <w:rFonts w:ascii="Times New Roman" w:hAnsi="Times New Roman" w:cs="Times New Roman"/>
          <w:sz w:val="28"/>
          <w:szCs w:val="28"/>
        </w:rPr>
      </w:pPr>
      <w:r w:rsidRPr="00ED595E">
        <w:rPr>
          <w:rFonts w:ascii="Times New Roman" w:hAnsi="Times New Roman" w:cs="Times New Roman"/>
          <w:sz w:val="28"/>
          <w:szCs w:val="28"/>
        </w:rPr>
        <w:t>Формановская Н.И. Речевой</w:t>
      </w:r>
      <w:r w:rsidRPr="00ED595E">
        <w:rPr>
          <w:rFonts w:ascii="Times New Roman" w:hAnsi="Times New Roman" w:cs="Times New Roman"/>
          <w:sz w:val="28"/>
          <w:szCs w:val="28"/>
          <w:lang w:val="uk-UA"/>
        </w:rPr>
        <w:t xml:space="preserve"> </w:t>
      </w:r>
      <w:r w:rsidRPr="00ED595E">
        <w:rPr>
          <w:rFonts w:ascii="Times New Roman" w:hAnsi="Times New Roman" w:cs="Times New Roman"/>
          <w:sz w:val="28"/>
          <w:szCs w:val="28"/>
        </w:rPr>
        <w:t>этикет и культура общения: Науч. –попул. – М.: Высш. шк., 1989</w:t>
      </w:r>
      <w:r>
        <w:rPr>
          <w:rFonts w:ascii="Times New Roman" w:hAnsi="Times New Roman" w:cs="Times New Roman"/>
          <w:sz w:val="28"/>
          <w:szCs w:val="28"/>
          <w:lang w:val="uk-UA"/>
        </w:rPr>
        <w:t>.</w:t>
      </w:r>
      <w:r w:rsidRPr="00ED595E">
        <w:rPr>
          <w:rFonts w:ascii="Times New Roman" w:hAnsi="Times New Roman" w:cs="Times New Roman"/>
          <w:sz w:val="28"/>
          <w:szCs w:val="28"/>
        </w:rPr>
        <w:t xml:space="preserve"> – 159 с. </w:t>
      </w:r>
    </w:p>
    <w:p w:rsidR="002B2572" w:rsidRPr="00ED595E" w:rsidRDefault="002B2572" w:rsidP="002B2572">
      <w:pPr>
        <w:pStyle w:val="pjt"/>
        <w:widowControl w:val="0"/>
        <w:numPr>
          <w:ilvl w:val="0"/>
          <w:numId w:val="32"/>
        </w:numPr>
        <w:tabs>
          <w:tab w:val="num" w:pos="426"/>
        </w:tabs>
        <w:spacing w:line="360" w:lineRule="auto"/>
        <w:ind w:left="426" w:hanging="426"/>
        <w:rPr>
          <w:rFonts w:ascii="Times New Roman" w:hAnsi="Times New Roman" w:cs="Times New Roman"/>
          <w:color w:val="auto"/>
          <w:sz w:val="28"/>
          <w:szCs w:val="28"/>
          <w:lang w:val="en-US"/>
        </w:rPr>
      </w:pPr>
      <w:r w:rsidRPr="00ED595E">
        <w:rPr>
          <w:rFonts w:ascii="Times New Roman" w:hAnsi="Times New Roman" w:cs="Times New Roman"/>
          <w:color w:val="auto"/>
          <w:sz w:val="28"/>
          <w:szCs w:val="28"/>
          <w:lang w:val="en-US"/>
        </w:rPr>
        <w:t>Brown P., Levinson S. Universals in Language Usage: Politeness Phenomena / P. Brown, S. Levinson // Questions and Politeness: Strategies in Social Interaction // Eds. Goody E.N.  – Cambridge: Cambridge University Press, 1978. – PP. 56 – 289.</w:t>
      </w:r>
    </w:p>
    <w:p w:rsidR="002B2572" w:rsidRPr="00ED595E" w:rsidRDefault="002B2572" w:rsidP="002B2572">
      <w:pPr>
        <w:pStyle w:val="pjt"/>
        <w:widowControl w:val="0"/>
        <w:numPr>
          <w:ilvl w:val="0"/>
          <w:numId w:val="32"/>
        </w:numPr>
        <w:spacing w:line="360" w:lineRule="auto"/>
        <w:ind w:left="426" w:hanging="426"/>
        <w:rPr>
          <w:rFonts w:ascii="Times New Roman" w:hAnsi="Times New Roman" w:cs="Times New Roman"/>
          <w:color w:val="auto"/>
          <w:sz w:val="28"/>
          <w:szCs w:val="28"/>
          <w:lang w:val="en-US"/>
        </w:rPr>
      </w:pPr>
      <w:r w:rsidRPr="00ED595E">
        <w:rPr>
          <w:rStyle w:val="a5"/>
          <w:rFonts w:ascii="Times New Roman" w:hAnsi="Times New Roman"/>
          <w:i w:val="0"/>
          <w:color w:val="auto"/>
          <w:sz w:val="28"/>
          <w:szCs w:val="28"/>
          <w:lang w:val="en-US"/>
        </w:rPr>
        <w:t xml:space="preserve">Clyne M. </w:t>
      </w:r>
      <w:r w:rsidRPr="00ED595E">
        <w:rPr>
          <w:rFonts w:ascii="Times New Roman" w:hAnsi="Times New Roman" w:cs="Times New Roman"/>
          <w:color w:val="auto"/>
          <w:sz w:val="28"/>
          <w:szCs w:val="28"/>
          <w:lang w:val="en-US"/>
        </w:rPr>
        <w:t xml:space="preserve">Inter-cultural Communication at Work: Cultural Values in </w:t>
      </w:r>
      <w:r>
        <w:rPr>
          <w:rFonts w:ascii="Times New Roman" w:hAnsi="Times New Roman" w:cs="Times New Roman"/>
          <w:color w:val="auto"/>
          <w:sz w:val="28"/>
          <w:szCs w:val="28"/>
          <w:lang w:val="uk-UA"/>
        </w:rPr>
        <w:t xml:space="preserve">       </w:t>
      </w:r>
      <w:r w:rsidRPr="00ED595E">
        <w:rPr>
          <w:rFonts w:ascii="Times New Roman" w:hAnsi="Times New Roman" w:cs="Times New Roman"/>
          <w:color w:val="auto"/>
          <w:sz w:val="28"/>
          <w:szCs w:val="28"/>
          <w:lang w:val="en-US"/>
        </w:rPr>
        <w:t>Discourse.</w:t>
      </w:r>
      <w:r>
        <w:rPr>
          <w:rFonts w:ascii="Times New Roman" w:hAnsi="Times New Roman" w:cs="Times New Roman"/>
          <w:color w:val="auto"/>
          <w:sz w:val="28"/>
          <w:szCs w:val="28"/>
          <w:lang w:val="uk-UA"/>
        </w:rPr>
        <w:t xml:space="preserve"> </w:t>
      </w:r>
      <w:r w:rsidRPr="005614A3">
        <w:rPr>
          <w:rFonts w:ascii="Times New Roman" w:hAnsi="Times New Roman" w:cs="Times New Roman"/>
          <w:sz w:val="28"/>
          <w:szCs w:val="28"/>
          <w:lang w:val="en-US"/>
        </w:rPr>
        <w:t>–</w:t>
      </w:r>
      <w:r>
        <w:rPr>
          <w:rFonts w:ascii="Times New Roman" w:hAnsi="Times New Roman" w:cs="Times New Roman"/>
          <w:sz w:val="28"/>
          <w:szCs w:val="28"/>
          <w:lang w:val="uk-UA"/>
        </w:rPr>
        <w:t xml:space="preserve"> </w:t>
      </w:r>
      <w:r w:rsidRPr="00ED595E">
        <w:rPr>
          <w:rFonts w:ascii="Times New Roman" w:hAnsi="Times New Roman" w:cs="Times New Roman"/>
          <w:color w:val="auto"/>
          <w:sz w:val="28"/>
          <w:szCs w:val="28"/>
          <w:lang w:val="en-US"/>
        </w:rPr>
        <w:t>Cambridge, 1994.</w:t>
      </w:r>
    </w:p>
    <w:p w:rsidR="00AC3202" w:rsidRDefault="00AC3202" w:rsidP="002B2572">
      <w:pPr>
        <w:pStyle w:val="af2"/>
        <w:numPr>
          <w:ilvl w:val="0"/>
          <w:numId w:val="32"/>
        </w:numPr>
        <w:ind w:left="426" w:hanging="426"/>
        <w:rPr>
          <w:rFonts w:ascii="Times New Roman" w:hAnsi="Times New Roman" w:cs="Times New Roman"/>
          <w:sz w:val="28"/>
          <w:szCs w:val="28"/>
          <w:lang w:val="en-US"/>
        </w:rPr>
      </w:pPr>
      <w:r>
        <w:rPr>
          <w:rFonts w:ascii="Times New Roman" w:hAnsi="Times New Roman" w:cs="Times New Roman"/>
          <w:sz w:val="28"/>
          <w:szCs w:val="28"/>
          <w:lang w:val="en-US"/>
        </w:rPr>
        <w:t xml:space="preserve">Goldman J.-P. Praat Tutorial and Resources. </w:t>
      </w:r>
      <w:r w:rsidRPr="00AC3202">
        <w:rPr>
          <w:rFonts w:ascii="Times New Roman" w:hAnsi="Times New Roman" w:cs="Times New Roman"/>
          <w:sz w:val="28"/>
          <w:szCs w:val="28"/>
          <w:lang w:val="en-US"/>
        </w:rPr>
        <w:t xml:space="preserve">- </w:t>
      </w:r>
      <w:r w:rsidRPr="00AC3202">
        <w:rPr>
          <w:rStyle w:val="st"/>
          <w:rFonts w:ascii="Times New Roman" w:hAnsi="Times New Roman" w:cs="Times New Roman"/>
          <w:sz w:val="28"/>
          <w:szCs w:val="28"/>
          <w:lang w:val="en-US"/>
        </w:rPr>
        <w:t>University of Geneva</w:t>
      </w:r>
      <w:r>
        <w:rPr>
          <w:rStyle w:val="st"/>
          <w:rFonts w:ascii="Times New Roman" w:hAnsi="Times New Roman" w:cs="Times New Roman"/>
          <w:sz w:val="28"/>
          <w:szCs w:val="28"/>
          <w:lang w:val="en-US"/>
        </w:rPr>
        <w:t>, 2004.</w:t>
      </w:r>
    </w:p>
    <w:p w:rsidR="002B2572" w:rsidRPr="00ED595E" w:rsidRDefault="002B2572" w:rsidP="002B2572">
      <w:pPr>
        <w:pStyle w:val="af2"/>
        <w:numPr>
          <w:ilvl w:val="0"/>
          <w:numId w:val="32"/>
        </w:numPr>
        <w:ind w:left="426" w:hanging="426"/>
        <w:rPr>
          <w:rFonts w:ascii="Times New Roman" w:hAnsi="Times New Roman" w:cs="Times New Roman"/>
          <w:sz w:val="28"/>
          <w:szCs w:val="28"/>
          <w:lang w:val="en-US"/>
        </w:rPr>
      </w:pPr>
      <w:r w:rsidRPr="00ED595E">
        <w:rPr>
          <w:rFonts w:ascii="Times New Roman" w:hAnsi="Times New Roman" w:cs="Times New Roman"/>
          <w:sz w:val="28"/>
          <w:szCs w:val="28"/>
          <w:lang w:val="en-US"/>
        </w:rPr>
        <w:t>Grice G.H. Logic and Conversation / G.H. Grice // Eds. Cole &amp; Morgan. – 1975. – PP. 41 – 58.</w:t>
      </w:r>
    </w:p>
    <w:p w:rsidR="002B2572" w:rsidRPr="00ED595E" w:rsidRDefault="002B2572" w:rsidP="002B2572">
      <w:pPr>
        <w:pStyle w:val="pjt"/>
        <w:widowControl w:val="0"/>
        <w:numPr>
          <w:ilvl w:val="0"/>
          <w:numId w:val="32"/>
        </w:numPr>
        <w:spacing w:line="360" w:lineRule="auto"/>
        <w:ind w:left="426" w:hanging="426"/>
        <w:rPr>
          <w:rFonts w:ascii="Times New Roman" w:hAnsi="Times New Roman" w:cs="Times New Roman"/>
          <w:color w:val="auto"/>
          <w:sz w:val="28"/>
          <w:szCs w:val="28"/>
          <w:lang w:val="en-US"/>
        </w:rPr>
      </w:pPr>
      <w:r w:rsidRPr="00ED595E">
        <w:rPr>
          <w:rFonts w:ascii="Times New Roman" w:hAnsi="Times New Roman" w:cs="Times New Roman"/>
          <w:color w:val="auto"/>
          <w:sz w:val="28"/>
          <w:szCs w:val="28"/>
          <w:lang w:val="en-US"/>
        </w:rPr>
        <w:t>Lakоff R. Language in Women's Place / R. Lakoff. – New York: Harper &amp; Row, 1975. – PP. 45 – 79.</w:t>
      </w:r>
    </w:p>
    <w:p w:rsidR="002B2572" w:rsidRPr="00ED595E" w:rsidRDefault="002B2572" w:rsidP="002B2572">
      <w:pPr>
        <w:pStyle w:val="af2"/>
        <w:numPr>
          <w:ilvl w:val="0"/>
          <w:numId w:val="32"/>
        </w:numPr>
        <w:ind w:left="426" w:hanging="426"/>
        <w:rPr>
          <w:rFonts w:ascii="Times New Roman" w:hAnsi="Times New Roman" w:cs="Times New Roman"/>
          <w:sz w:val="28"/>
          <w:szCs w:val="28"/>
          <w:lang w:val="en-US"/>
        </w:rPr>
      </w:pPr>
      <w:r w:rsidRPr="00ED595E">
        <w:rPr>
          <w:rFonts w:ascii="Times New Roman" w:hAnsi="Times New Roman" w:cs="Times New Roman"/>
          <w:sz w:val="28"/>
          <w:szCs w:val="28"/>
          <w:lang w:val="en-US"/>
        </w:rPr>
        <w:t>Leech G. Principles of Pragmatics / G. Leech. – London: Longman Publishing Group, 1983. – PP. 131 – 139.</w:t>
      </w:r>
    </w:p>
    <w:p w:rsidR="002B2572" w:rsidRDefault="002B2572" w:rsidP="002B2572">
      <w:pPr>
        <w:pStyle w:val="af2"/>
        <w:numPr>
          <w:ilvl w:val="0"/>
          <w:numId w:val="32"/>
        </w:numPr>
        <w:ind w:left="426" w:hanging="426"/>
        <w:rPr>
          <w:rFonts w:ascii="Times New Roman" w:eastAsia="Times New Roman" w:hAnsi="Times New Roman" w:cs="Times New Roman"/>
          <w:sz w:val="28"/>
          <w:szCs w:val="28"/>
          <w:lang w:val="en-US" w:eastAsia="uk-UA"/>
        </w:rPr>
      </w:pPr>
      <w:r w:rsidRPr="00ED595E">
        <w:rPr>
          <w:rFonts w:ascii="Times New Roman" w:eastAsia="Times New Roman" w:hAnsi="Times New Roman" w:cs="Times New Roman"/>
          <w:sz w:val="28"/>
          <w:szCs w:val="28"/>
          <w:lang w:val="en-US" w:eastAsia="uk-UA"/>
        </w:rPr>
        <w:t>Tannen D. Conversational Style: Analyzing Talk</w:t>
      </w:r>
      <w:r w:rsidR="00124BE4">
        <w:rPr>
          <w:rFonts w:ascii="Times New Roman" w:eastAsia="Times New Roman" w:hAnsi="Times New Roman" w:cs="Times New Roman"/>
          <w:sz w:val="28"/>
          <w:szCs w:val="28"/>
          <w:lang w:val="en-US" w:eastAsia="uk-UA"/>
        </w:rPr>
        <w:t xml:space="preserve"> </w:t>
      </w:r>
      <w:r w:rsidRPr="00ED595E">
        <w:rPr>
          <w:rFonts w:ascii="Times New Roman" w:eastAsia="Times New Roman" w:hAnsi="Times New Roman" w:cs="Times New Roman"/>
          <w:sz w:val="28"/>
          <w:szCs w:val="28"/>
          <w:lang w:val="en-US" w:eastAsia="uk-UA"/>
        </w:rPr>
        <w:t xml:space="preserve">among Friends. </w:t>
      </w:r>
      <w:r w:rsidR="00A85779" w:rsidRPr="00ED595E">
        <w:rPr>
          <w:rFonts w:ascii="Times New Roman" w:hAnsi="Times New Roman" w:cs="Times New Roman"/>
          <w:sz w:val="28"/>
          <w:szCs w:val="28"/>
          <w:lang w:val="en-US"/>
        </w:rPr>
        <w:t>–</w:t>
      </w:r>
      <w:r w:rsidRPr="00ED595E">
        <w:rPr>
          <w:rFonts w:ascii="Times New Roman" w:eastAsia="Times New Roman" w:hAnsi="Times New Roman" w:cs="Times New Roman"/>
          <w:sz w:val="28"/>
          <w:szCs w:val="28"/>
          <w:lang w:val="en-US" w:eastAsia="uk-UA"/>
        </w:rPr>
        <w:t xml:space="preserve"> Norwood, 1984.</w:t>
      </w:r>
    </w:p>
    <w:p w:rsidR="00AC3202" w:rsidRPr="00D52D82" w:rsidRDefault="00AC3202" w:rsidP="000F27BB">
      <w:pPr>
        <w:pStyle w:val="af2"/>
        <w:numPr>
          <w:ilvl w:val="0"/>
          <w:numId w:val="32"/>
        </w:numPr>
        <w:ind w:left="426" w:hanging="426"/>
        <w:rPr>
          <w:rFonts w:ascii="Times New Roman" w:eastAsia="Times New Roman" w:hAnsi="Times New Roman" w:cs="Times New Roman"/>
          <w:sz w:val="28"/>
          <w:szCs w:val="28"/>
          <w:lang w:val="en-US" w:eastAsia="ru-RU"/>
        </w:rPr>
      </w:pPr>
      <w:r w:rsidRPr="00D52D82">
        <w:rPr>
          <w:rFonts w:ascii="Times New Roman" w:eastAsia="Times New Roman" w:hAnsi="Times New Roman" w:cs="Times New Roman"/>
          <w:sz w:val="28"/>
          <w:szCs w:val="28"/>
          <w:lang w:val="en-US" w:eastAsia="uk-UA"/>
        </w:rPr>
        <w:t xml:space="preserve">http://megashare.sc/watch-grown-ups-online-TmprNU9BPT0 </w:t>
      </w:r>
      <w:r w:rsidRPr="00D52D82">
        <w:rPr>
          <w:rFonts w:ascii="Times New Roman" w:hAnsi="Times New Roman" w:cs="Times New Roman"/>
          <w:sz w:val="28"/>
          <w:szCs w:val="28"/>
          <w:lang w:val="en-US"/>
        </w:rPr>
        <w:t>–</w:t>
      </w:r>
      <w:r w:rsidRPr="00D52D82">
        <w:rPr>
          <w:rFonts w:ascii="Times New Roman" w:eastAsia="Times New Roman" w:hAnsi="Times New Roman" w:cs="Times New Roman"/>
          <w:sz w:val="28"/>
          <w:szCs w:val="28"/>
          <w:lang w:val="en-US" w:eastAsia="uk-UA"/>
        </w:rPr>
        <w:t xml:space="preserve"> Grown Ups 2.</w:t>
      </w:r>
    </w:p>
    <w:p w:rsidR="008158AD" w:rsidRDefault="008158AD" w:rsidP="002B2572">
      <w:pPr>
        <w:pStyle w:val="psection"/>
        <w:rPr>
          <w:b/>
          <w:sz w:val="28"/>
          <w:szCs w:val="28"/>
          <w:lang w:val="uk-UA"/>
        </w:rPr>
      </w:pPr>
    </w:p>
    <w:p w:rsidR="00942BFC" w:rsidRPr="000F27BB" w:rsidRDefault="00942BFC" w:rsidP="00942BFC">
      <w:pPr>
        <w:tabs>
          <w:tab w:val="right" w:pos="0"/>
        </w:tabs>
        <w:ind w:firstLine="0"/>
        <w:rPr>
          <w:rFonts w:ascii="Times New Roman" w:hAnsi="Times New Roman" w:cs="Times New Roman"/>
          <w:sz w:val="28"/>
          <w:szCs w:val="28"/>
          <w:lang w:val="en-US"/>
        </w:rPr>
      </w:pPr>
    </w:p>
    <w:p w:rsidR="00C62012" w:rsidRPr="000F27BB" w:rsidRDefault="00C62012" w:rsidP="00C62012">
      <w:pPr>
        <w:tabs>
          <w:tab w:val="right" w:pos="0"/>
        </w:tabs>
        <w:ind w:firstLine="0"/>
        <w:rPr>
          <w:rFonts w:ascii="Times New Roman" w:hAnsi="Times New Roman" w:cs="Times New Roman"/>
          <w:sz w:val="28"/>
          <w:szCs w:val="28"/>
          <w:lang w:val="en-US"/>
        </w:rPr>
      </w:pPr>
    </w:p>
    <w:p w:rsidR="00C62012" w:rsidRPr="000F27BB" w:rsidRDefault="00C62012" w:rsidP="00C62012">
      <w:pPr>
        <w:rPr>
          <w:rFonts w:ascii="Times New Roman" w:hAnsi="Times New Roman" w:cs="Times New Roman"/>
          <w:highlight w:val="green"/>
          <w:lang w:val="en-US"/>
        </w:rPr>
      </w:pPr>
    </w:p>
    <w:p w:rsidR="008158AD" w:rsidRPr="00FA1A83" w:rsidRDefault="008158AD" w:rsidP="00516C7D">
      <w:pPr>
        <w:pageBreakBefore/>
        <w:spacing w:line="240" w:lineRule="auto"/>
        <w:jc w:val="center"/>
        <w:rPr>
          <w:rFonts w:ascii="Times New Roman" w:hAnsi="Times New Roman"/>
          <w:b/>
          <w:sz w:val="28"/>
          <w:szCs w:val="28"/>
          <w:lang w:val="en-US"/>
        </w:rPr>
      </w:pPr>
      <w:r w:rsidRPr="00C62012">
        <w:rPr>
          <w:rFonts w:ascii="Times New Roman" w:hAnsi="Times New Roman"/>
          <w:b/>
          <w:sz w:val="28"/>
          <w:szCs w:val="28"/>
          <w:lang w:val="en-US"/>
        </w:rPr>
        <w:lastRenderedPageBreak/>
        <w:t>SUMMARY</w:t>
      </w:r>
    </w:p>
    <w:p w:rsidR="00F323ED" w:rsidRPr="00F323ED" w:rsidRDefault="0094008A" w:rsidP="00F323ED">
      <w:pPr>
        <w:rPr>
          <w:rStyle w:val="translation-chunk"/>
          <w:rFonts w:ascii="Times New Roman" w:hAnsi="Times New Roman"/>
          <w:sz w:val="28"/>
          <w:szCs w:val="28"/>
          <w:lang w:val="en-US"/>
        </w:rPr>
      </w:pPr>
      <w:r w:rsidRPr="00C62012">
        <w:rPr>
          <w:rFonts w:ascii="Times New Roman" w:hAnsi="Times New Roman" w:cs="Times New Roman"/>
          <w:sz w:val="28"/>
          <w:szCs w:val="28"/>
          <w:lang w:val="en-US"/>
        </w:rPr>
        <w:t xml:space="preserve">The paper deals with a comprehensive analysis of English-language informal dialogues. It focuses on the study of </w:t>
      </w:r>
      <w:r w:rsidR="00F323ED" w:rsidRPr="00F323ED">
        <w:rPr>
          <w:rStyle w:val="translation-chunk"/>
          <w:rFonts w:ascii="Times New Roman" w:hAnsi="Times New Roman"/>
          <w:sz w:val="28"/>
          <w:szCs w:val="28"/>
          <w:lang w:val="en-US"/>
        </w:rPr>
        <w:t>polite dialogical speech in interpersonal communication.</w:t>
      </w:r>
    </w:p>
    <w:p w:rsidR="0094008A" w:rsidRDefault="0094008A" w:rsidP="0094008A">
      <w:pPr>
        <w:rPr>
          <w:rStyle w:val="translation-chunk"/>
          <w:rFonts w:ascii="Times New Roman" w:hAnsi="Times New Roman"/>
          <w:sz w:val="28"/>
          <w:szCs w:val="28"/>
          <w:lang w:val="en-US"/>
        </w:rPr>
      </w:pPr>
      <w:r w:rsidRPr="00C62012">
        <w:rPr>
          <w:rStyle w:val="translation-chunk"/>
          <w:rFonts w:ascii="Times New Roman" w:hAnsi="Times New Roman"/>
          <w:sz w:val="28"/>
          <w:szCs w:val="28"/>
          <w:lang w:val="en-US"/>
        </w:rPr>
        <w:t xml:space="preserve">This work is relevant because to investigate the role of politeness and prosodic </w:t>
      </w:r>
      <w:r w:rsidR="00F43BCC" w:rsidRPr="00C62012">
        <w:rPr>
          <w:rStyle w:val="translation-chunk"/>
          <w:rFonts w:ascii="Times New Roman" w:hAnsi="Times New Roman"/>
          <w:sz w:val="28"/>
          <w:szCs w:val="28"/>
          <w:lang w:val="en-US"/>
        </w:rPr>
        <w:t>means</w:t>
      </w:r>
      <w:r w:rsidRPr="00C62012">
        <w:rPr>
          <w:rStyle w:val="translation-chunk"/>
          <w:rFonts w:ascii="Times New Roman" w:hAnsi="Times New Roman"/>
          <w:sz w:val="28"/>
          <w:szCs w:val="28"/>
          <w:lang w:val="en-US"/>
        </w:rPr>
        <w:t xml:space="preserve"> of dialogical speech in interpersonal communication </w:t>
      </w:r>
      <w:r w:rsidR="00F43BCC" w:rsidRPr="00C62012">
        <w:rPr>
          <w:rStyle w:val="translation-chunk"/>
          <w:rFonts w:ascii="Times New Roman" w:hAnsi="Times New Roman"/>
          <w:sz w:val="28"/>
          <w:szCs w:val="28"/>
          <w:lang w:val="en-US"/>
        </w:rPr>
        <w:t>is</w:t>
      </w:r>
      <w:r w:rsidRPr="00C62012">
        <w:rPr>
          <w:rStyle w:val="translation-chunk"/>
          <w:rFonts w:ascii="Times New Roman" w:hAnsi="Times New Roman"/>
          <w:sz w:val="28"/>
          <w:szCs w:val="28"/>
          <w:lang w:val="en-US"/>
        </w:rPr>
        <w:t xml:space="preserve"> one of the main problems of modern linguistics.</w:t>
      </w:r>
    </w:p>
    <w:p w:rsidR="00F323ED" w:rsidRDefault="00F323ED" w:rsidP="00F323ED">
      <w:pPr>
        <w:rPr>
          <w:rStyle w:val="translation-chunk"/>
          <w:rFonts w:ascii="Times New Roman" w:hAnsi="Times New Roman"/>
          <w:sz w:val="28"/>
          <w:szCs w:val="28"/>
          <w:lang w:val="en-US"/>
        </w:rPr>
      </w:pPr>
      <w:r>
        <w:rPr>
          <w:rStyle w:val="translation-chunk"/>
          <w:rFonts w:ascii="Times New Roman" w:hAnsi="Times New Roman"/>
          <w:sz w:val="28"/>
          <w:szCs w:val="28"/>
          <w:lang w:val="en-US"/>
        </w:rPr>
        <w:t xml:space="preserve">The immediate aim of the paper is to reveal prosodic means of politeness realization </w:t>
      </w:r>
      <w:r w:rsidRPr="00B458EC">
        <w:rPr>
          <w:rStyle w:val="translation-chunk"/>
          <w:rFonts w:ascii="Times New Roman" w:hAnsi="Times New Roman"/>
          <w:sz w:val="28"/>
          <w:szCs w:val="28"/>
          <w:lang w:val="en-US"/>
        </w:rPr>
        <w:t>in English</w:t>
      </w:r>
      <w:r>
        <w:rPr>
          <w:rStyle w:val="translation-chunk"/>
          <w:rFonts w:ascii="Times New Roman" w:hAnsi="Times New Roman"/>
          <w:sz w:val="28"/>
          <w:szCs w:val="28"/>
          <w:lang w:val="en-US"/>
        </w:rPr>
        <w:t>-language i</w:t>
      </w:r>
      <w:r w:rsidRPr="00B458EC">
        <w:rPr>
          <w:rStyle w:val="translation-chunk"/>
          <w:rFonts w:ascii="Times New Roman" w:hAnsi="Times New Roman"/>
          <w:sz w:val="28"/>
          <w:szCs w:val="28"/>
          <w:lang w:val="en-US"/>
        </w:rPr>
        <w:t xml:space="preserve">nformal </w:t>
      </w:r>
      <w:r>
        <w:rPr>
          <w:rStyle w:val="translation-chunk"/>
          <w:rFonts w:ascii="Times New Roman" w:hAnsi="Times New Roman"/>
          <w:sz w:val="28"/>
          <w:szCs w:val="28"/>
          <w:lang w:val="en-US"/>
        </w:rPr>
        <w:t>d</w:t>
      </w:r>
      <w:r w:rsidRPr="00B458EC">
        <w:rPr>
          <w:rStyle w:val="translation-chunk"/>
          <w:rFonts w:ascii="Times New Roman" w:hAnsi="Times New Roman"/>
          <w:sz w:val="28"/>
          <w:szCs w:val="28"/>
          <w:lang w:val="en-US"/>
        </w:rPr>
        <w:t xml:space="preserve">ialogical </w:t>
      </w:r>
      <w:r>
        <w:rPr>
          <w:rStyle w:val="translation-chunk"/>
          <w:rFonts w:ascii="Times New Roman" w:hAnsi="Times New Roman"/>
          <w:sz w:val="28"/>
          <w:szCs w:val="28"/>
          <w:lang w:val="en-US"/>
        </w:rPr>
        <w:t>d</w:t>
      </w:r>
      <w:r w:rsidRPr="00B458EC">
        <w:rPr>
          <w:rStyle w:val="translation-chunk"/>
          <w:rFonts w:ascii="Times New Roman" w:hAnsi="Times New Roman"/>
          <w:sz w:val="28"/>
          <w:szCs w:val="28"/>
          <w:lang w:val="en-US"/>
        </w:rPr>
        <w:t>iscourse</w:t>
      </w:r>
      <w:r>
        <w:rPr>
          <w:rStyle w:val="translation-chunk"/>
          <w:rFonts w:ascii="Times New Roman" w:hAnsi="Times New Roman"/>
          <w:sz w:val="28"/>
          <w:szCs w:val="28"/>
          <w:lang w:val="en-US"/>
        </w:rPr>
        <w:t xml:space="preserve">. </w:t>
      </w:r>
    </w:p>
    <w:p w:rsidR="0094008A" w:rsidRPr="00C62012" w:rsidRDefault="0094008A" w:rsidP="0094008A">
      <w:pPr>
        <w:rPr>
          <w:rFonts w:ascii="Times New Roman" w:hAnsi="Times New Roman" w:cs="Times New Roman"/>
          <w:sz w:val="28"/>
          <w:szCs w:val="28"/>
          <w:lang w:val="en"/>
        </w:rPr>
      </w:pPr>
      <w:r w:rsidRPr="00C62012">
        <w:rPr>
          <w:rFonts w:ascii="Times New Roman" w:hAnsi="Times New Roman" w:cs="Times New Roman"/>
          <w:sz w:val="28"/>
          <w:szCs w:val="28"/>
          <w:lang w:val="en"/>
        </w:rPr>
        <w:t xml:space="preserve">In this paper politeness is defined as a social phenomenon that maintains relations between </w:t>
      </w:r>
      <w:r w:rsidR="00F43BCC" w:rsidRPr="00C62012">
        <w:rPr>
          <w:rFonts w:ascii="Times New Roman" w:hAnsi="Times New Roman" w:cs="Times New Roman"/>
          <w:sz w:val="28"/>
          <w:szCs w:val="28"/>
          <w:lang w:val="en"/>
        </w:rPr>
        <w:t>interlocutors in the</w:t>
      </w:r>
      <w:r w:rsidRPr="00C62012">
        <w:rPr>
          <w:rFonts w:ascii="Times New Roman" w:hAnsi="Times New Roman" w:cs="Times New Roman"/>
          <w:sz w:val="28"/>
          <w:szCs w:val="28"/>
          <w:lang w:val="en"/>
        </w:rPr>
        <w:t xml:space="preserve"> intercourse</w:t>
      </w:r>
      <w:r w:rsidR="00F43BCC" w:rsidRPr="00C62012">
        <w:rPr>
          <w:rFonts w:ascii="Times New Roman" w:hAnsi="Times New Roman" w:cs="Times New Roman"/>
          <w:sz w:val="28"/>
          <w:szCs w:val="28"/>
          <w:lang w:val="en"/>
        </w:rPr>
        <w:t>.</w:t>
      </w:r>
      <w:r w:rsidRPr="00C62012">
        <w:rPr>
          <w:rFonts w:ascii="Times New Roman" w:hAnsi="Times New Roman" w:cs="Times New Roman"/>
          <w:sz w:val="28"/>
          <w:szCs w:val="28"/>
          <w:lang w:val="en"/>
        </w:rPr>
        <w:t xml:space="preserve"> </w:t>
      </w:r>
      <w:r w:rsidR="00F43BCC" w:rsidRPr="00C62012">
        <w:rPr>
          <w:rFonts w:ascii="Times New Roman" w:hAnsi="Times New Roman" w:cs="Times New Roman"/>
          <w:sz w:val="28"/>
          <w:szCs w:val="28"/>
          <w:lang w:val="en"/>
        </w:rPr>
        <w:t>With the help of politeness interlocutors can avoid conflicts and achieve success in their interaction.</w:t>
      </w:r>
    </w:p>
    <w:p w:rsidR="00F323ED" w:rsidRDefault="00F323ED" w:rsidP="00F323ED">
      <w:pPr>
        <w:rPr>
          <w:rFonts w:ascii="Times New Roman" w:hAnsi="Times New Roman"/>
          <w:sz w:val="28"/>
          <w:szCs w:val="28"/>
          <w:lang w:val="en-US"/>
        </w:rPr>
      </w:pPr>
      <w:r>
        <w:rPr>
          <w:rFonts w:ascii="Times New Roman" w:hAnsi="Times New Roman"/>
          <w:sz w:val="28"/>
          <w:szCs w:val="28"/>
          <w:lang w:val="en-US"/>
        </w:rPr>
        <w:t xml:space="preserve">The analysis has been carried out on the basis of 40 dialogical units taken from the American sitcom “Grown Ups 2”. Politeness is realized in three directions of communication: 1) husband </w:t>
      </w:r>
      <w:r w:rsidRPr="008A67C7">
        <w:rPr>
          <w:rFonts w:ascii="Times New Roman" w:hAnsi="Times New Roman"/>
          <w:sz w:val="28"/>
          <w:szCs w:val="28"/>
          <w:lang w:val="en-US"/>
        </w:rPr>
        <w:t>– wife; 2) friends; 3) parents – children. The volume of the investigated material is 12 printed pages and 35 minutes of speech.</w:t>
      </w:r>
    </w:p>
    <w:p w:rsidR="0094008A" w:rsidRPr="00C62012" w:rsidRDefault="0094008A" w:rsidP="0094008A">
      <w:pPr>
        <w:rPr>
          <w:rFonts w:ascii="Times New Roman" w:hAnsi="Times New Roman" w:cs="Times New Roman"/>
          <w:sz w:val="28"/>
          <w:szCs w:val="28"/>
          <w:lang w:val="en-US"/>
        </w:rPr>
      </w:pPr>
      <w:r w:rsidRPr="00C62012">
        <w:rPr>
          <w:rFonts w:ascii="Times New Roman" w:hAnsi="Times New Roman"/>
          <w:sz w:val="28"/>
          <w:szCs w:val="28"/>
          <w:lang w:val="en-US"/>
        </w:rPr>
        <w:t>The data were previously observed by such scientists N. Aruty</w:t>
      </w:r>
      <w:r w:rsidR="007559CF" w:rsidRPr="00C62012">
        <w:rPr>
          <w:rFonts w:ascii="Times New Roman" w:hAnsi="Times New Roman"/>
          <w:sz w:val="28"/>
          <w:szCs w:val="28"/>
          <w:lang w:val="en-US"/>
        </w:rPr>
        <w:t>nova,</w:t>
      </w:r>
      <w:r w:rsidR="00B73F6C">
        <w:rPr>
          <w:rFonts w:ascii="Times New Roman" w:hAnsi="Times New Roman"/>
          <w:sz w:val="28"/>
          <w:szCs w:val="28"/>
          <w:lang w:val="uk-UA"/>
        </w:rPr>
        <w:t xml:space="preserve">                            </w:t>
      </w:r>
      <w:r w:rsidRPr="00C62012">
        <w:rPr>
          <w:rFonts w:ascii="Times New Roman" w:hAnsi="Times New Roman"/>
          <w:sz w:val="28"/>
          <w:szCs w:val="28"/>
          <w:lang w:val="en-US"/>
        </w:rPr>
        <w:t xml:space="preserve">V. Karasik, N. Formanovska, </w:t>
      </w:r>
      <w:r w:rsidRPr="00C62012">
        <w:rPr>
          <w:rFonts w:ascii="Times New Roman" w:hAnsi="Times New Roman" w:cs="Times New Roman"/>
          <w:sz w:val="28"/>
          <w:szCs w:val="28"/>
          <w:lang w:val="en-US"/>
        </w:rPr>
        <w:t>R</w:t>
      </w:r>
      <w:r w:rsidR="00F43BCC" w:rsidRPr="00C62012">
        <w:rPr>
          <w:rFonts w:ascii="Times New Roman" w:hAnsi="Times New Roman" w:cs="Times New Roman"/>
          <w:sz w:val="28"/>
          <w:szCs w:val="28"/>
          <w:lang w:val="en-US"/>
        </w:rPr>
        <w:t>.</w:t>
      </w:r>
      <w:r w:rsidRPr="00C62012">
        <w:rPr>
          <w:rFonts w:ascii="Times New Roman" w:hAnsi="Times New Roman"/>
          <w:sz w:val="28"/>
          <w:szCs w:val="28"/>
          <w:lang w:val="en-US"/>
        </w:rPr>
        <w:t xml:space="preserve"> </w:t>
      </w:r>
      <w:r w:rsidRPr="00C62012">
        <w:rPr>
          <w:rFonts w:ascii="Times New Roman" w:hAnsi="Times New Roman" w:cs="Times New Roman"/>
          <w:sz w:val="28"/>
          <w:szCs w:val="28"/>
          <w:lang w:val="en-US"/>
        </w:rPr>
        <w:t>Lakоff, G. Leech,</w:t>
      </w:r>
      <w:r w:rsidRPr="00C62012">
        <w:rPr>
          <w:rStyle w:val="a5"/>
          <w:rFonts w:ascii="Times New Roman" w:hAnsi="Times New Roman"/>
          <w:i w:val="0"/>
          <w:sz w:val="28"/>
          <w:szCs w:val="28"/>
          <w:lang w:val="en-US"/>
        </w:rPr>
        <w:t xml:space="preserve"> </w:t>
      </w:r>
      <w:r w:rsidRPr="00C62012">
        <w:rPr>
          <w:rFonts w:ascii="Times New Roman" w:hAnsi="Times New Roman" w:cs="Times New Roman"/>
          <w:sz w:val="28"/>
          <w:szCs w:val="28"/>
          <w:lang w:val="en-US"/>
        </w:rPr>
        <w:t>P. Brown and S. Levinson</w:t>
      </w:r>
      <w:r w:rsidRPr="00C62012">
        <w:rPr>
          <w:rStyle w:val="a5"/>
          <w:rFonts w:ascii="Times New Roman" w:hAnsi="Times New Roman"/>
          <w:i w:val="0"/>
          <w:sz w:val="28"/>
          <w:szCs w:val="28"/>
          <w:lang w:val="en-US"/>
        </w:rPr>
        <w:t xml:space="preserve">. </w:t>
      </w:r>
      <w:r w:rsidRPr="00C62012">
        <w:rPr>
          <w:rFonts w:ascii="Times New Roman" w:hAnsi="Times New Roman" w:cs="Times New Roman"/>
          <w:sz w:val="28"/>
          <w:szCs w:val="28"/>
          <w:lang w:val="en-US"/>
        </w:rPr>
        <w:t xml:space="preserve">  </w:t>
      </w:r>
    </w:p>
    <w:p w:rsidR="0094008A" w:rsidRPr="00C62012" w:rsidRDefault="0094008A" w:rsidP="0094008A">
      <w:pPr>
        <w:rPr>
          <w:rStyle w:val="translation-chunk"/>
          <w:rFonts w:ascii="Times New Roman" w:hAnsi="Times New Roman" w:cs="Times New Roman"/>
          <w:sz w:val="28"/>
          <w:szCs w:val="28"/>
          <w:lang w:val="en-US"/>
        </w:rPr>
      </w:pPr>
      <w:r w:rsidRPr="00C62012">
        <w:rPr>
          <w:rStyle w:val="translation-chunk"/>
          <w:rFonts w:ascii="Times New Roman" w:hAnsi="Times New Roman"/>
          <w:sz w:val="28"/>
          <w:szCs w:val="28"/>
          <w:lang w:val="en-US"/>
        </w:rPr>
        <w:t xml:space="preserve">The immediate aim of the paper is to reveal prosodic means of </w:t>
      </w:r>
      <w:r w:rsidR="00F43BCC" w:rsidRPr="00C62012">
        <w:rPr>
          <w:rStyle w:val="translation-chunk"/>
          <w:rFonts w:ascii="Times New Roman" w:hAnsi="Times New Roman"/>
          <w:sz w:val="28"/>
          <w:szCs w:val="28"/>
          <w:lang w:val="en-US"/>
        </w:rPr>
        <w:t xml:space="preserve">politeness </w:t>
      </w:r>
      <w:r w:rsidRPr="00C62012">
        <w:rPr>
          <w:rStyle w:val="translation-chunk"/>
          <w:rFonts w:ascii="Times New Roman" w:hAnsi="Times New Roman"/>
          <w:sz w:val="28"/>
          <w:szCs w:val="28"/>
          <w:lang w:val="en-US"/>
        </w:rPr>
        <w:t xml:space="preserve">realization </w:t>
      </w:r>
      <w:r w:rsidRPr="00C62012">
        <w:rPr>
          <w:rStyle w:val="translation-chunk"/>
          <w:rFonts w:ascii="Times New Roman" w:hAnsi="Times New Roman" w:cs="Times New Roman"/>
          <w:sz w:val="28"/>
          <w:szCs w:val="28"/>
          <w:lang w:val="en-US"/>
        </w:rPr>
        <w:t>in English</w:t>
      </w:r>
      <w:r w:rsidRPr="00C62012">
        <w:rPr>
          <w:rStyle w:val="translation-chunk"/>
          <w:rFonts w:ascii="Times New Roman" w:hAnsi="Times New Roman"/>
          <w:sz w:val="28"/>
          <w:szCs w:val="28"/>
          <w:lang w:val="en-US"/>
        </w:rPr>
        <w:t>-language i</w:t>
      </w:r>
      <w:r w:rsidRPr="00C62012">
        <w:rPr>
          <w:rStyle w:val="translation-chunk"/>
          <w:rFonts w:ascii="Times New Roman" w:hAnsi="Times New Roman" w:cs="Times New Roman"/>
          <w:sz w:val="28"/>
          <w:szCs w:val="28"/>
          <w:lang w:val="en-US"/>
        </w:rPr>
        <w:t xml:space="preserve">nformal </w:t>
      </w:r>
      <w:r w:rsidRPr="00C62012">
        <w:rPr>
          <w:rStyle w:val="translation-chunk"/>
          <w:rFonts w:ascii="Times New Roman" w:hAnsi="Times New Roman"/>
          <w:sz w:val="28"/>
          <w:szCs w:val="28"/>
          <w:lang w:val="en-US"/>
        </w:rPr>
        <w:t>d</w:t>
      </w:r>
      <w:r w:rsidRPr="00C62012">
        <w:rPr>
          <w:rStyle w:val="translation-chunk"/>
          <w:rFonts w:ascii="Times New Roman" w:hAnsi="Times New Roman" w:cs="Times New Roman"/>
          <w:sz w:val="28"/>
          <w:szCs w:val="28"/>
          <w:lang w:val="en-US"/>
        </w:rPr>
        <w:t xml:space="preserve">ialogical </w:t>
      </w:r>
      <w:r w:rsidRPr="00C62012">
        <w:rPr>
          <w:rStyle w:val="translation-chunk"/>
          <w:rFonts w:ascii="Times New Roman" w:hAnsi="Times New Roman"/>
          <w:sz w:val="28"/>
          <w:szCs w:val="28"/>
          <w:lang w:val="en-US"/>
        </w:rPr>
        <w:t>d</w:t>
      </w:r>
      <w:r w:rsidRPr="00C62012">
        <w:rPr>
          <w:rStyle w:val="translation-chunk"/>
          <w:rFonts w:ascii="Times New Roman" w:hAnsi="Times New Roman" w:cs="Times New Roman"/>
          <w:sz w:val="28"/>
          <w:szCs w:val="28"/>
          <w:lang w:val="en-US"/>
        </w:rPr>
        <w:t>iscourse</w:t>
      </w:r>
      <w:r w:rsidRPr="00C62012">
        <w:rPr>
          <w:rStyle w:val="translation-chunk"/>
          <w:rFonts w:ascii="Times New Roman" w:hAnsi="Times New Roman"/>
          <w:sz w:val="28"/>
          <w:szCs w:val="28"/>
          <w:lang w:val="en-US"/>
        </w:rPr>
        <w:t xml:space="preserve">. </w:t>
      </w:r>
    </w:p>
    <w:p w:rsidR="00C62F82" w:rsidRDefault="00C62F82" w:rsidP="00C62F82">
      <w:pPr>
        <w:rPr>
          <w:rStyle w:val="translation-chunk"/>
          <w:rFonts w:ascii="Times New Roman" w:hAnsi="Times New Roman"/>
          <w:sz w:val="28"/>
          <w:szCs w:val="28"/>
          <w:lang w:val="en-US"/>
        </w:rPr>
      </w:pPr>
      <w:r>
        <w:rPr>
          <w:rStyle w:val="translation-chunk"/>
          <w:rFonts w:ascii="Times New Roman" w:hAnsi="Times New Roman"/>
          <w:sz w:val="28"/>
          <w:szCs w:val="28"/>
          <w:lang w:val="en-US"/>
        </w:rPr>
        <w:t>According to the aim of the research the following tasks have been set to be solved:</w:t>
      </w:r>
    </w:p>
    <w:p w:rsidR="00C62F82" w:rsidRDefault="00C62F82" w:rsidP="00C62F82">
      <w:pPr>
        <w:pStyle w:val="af2"/>
        <w:numPr>
          <w:ilvl w:val="0"/>
          <w:numId w:val="37"/>
        </w:numPr>
        <w:ind w:left="0" w:firstLine="709"/>
        <w:rPr>
          <w:rFonts w:ascii="Times New Roman" w:hAnsi="Times New Roman" w:cs="Times New Roman"/>
          <w:sz w:val="28"/>
          <w:szCs w:val="28"/>
          <w:lang w:val="en-US"/>
        </w:rPr>
      </w:pPr>
      <w:r>
        <w:rPr>
          <w:rFonts w:ascii="Times New Roman" w:hAnsi="Times New Roman" w:cs="Times New Roman"/>
          <w:sz w:val="28"/>
          <w:szCs w:val="28"/>
          <w:lang w:val="en-US"/>
        </w:rPr>
        <w:t>to work out in detail the notions “politeness”, “dialogical discourse”;</w:t>
      </w:r>
    </w:p>
    <w:p w:rsidR="00C62F82" w:rsidRDefault="00C62F82" w:rsidP="00C62F82">
      <w:pPr>
        <w:pStyle w:val="af2"/>
        <w:numPr>
          <w:ilvl w:val="0"/>
          <w:numId w:val="37"/>
        </w:numPr>
        <w:ind w:left="0" w:firstLine="709"/>
        <w:rPr>
          <w:rFonts w:ascii="Times New Roman" w:hAnsi="Times New Roman" w:cs="Times New Roman"/>
          <w:sz w:val="28"/>
          <w:szCs w:val="28"/>
          <w:lang w:val="en-US"/>
        </w:rPr>
      </w:pPr>
      <w:r>
        <w:rPr>
          <w:rFonts w:ascii="Times New Roman" w:hAnsi="Times New Roman" w:cs="Times New Roman"/>
          <w:sz w:val="28"/>
          <w:szCs w:val="28"/>
          <w:lang w:val="en-US"/>
        </w:rPr>
        <w:t>to classify the practical material of research;</w:t>
      </w:r>
    </w:p>
    <w:p w:rsidR="00C62F82" w:rsidRDefault="00C62F82" w:rsidP="00C62F82">
      <w:pPr>
        <w:pStyle w:val="af2"/>
        <w:numPr>
          <w:ilvl w:val="0"/>
          <w:numId w:val="37"/>
        </w:numPr>
        <w:ind w:left="0" w:firstLine="709"/>
        <w:rPr>
          <w:rStyle w:val="translation-chunk"/>
          <w:rFonts w:ascii="Times New Roman" w:hAnsi="Times New Roman"/>
          <w:sz w:val="28"/>
          <w:szCs w:val="28"/>
          <w:lang w:val="en-US"/>
        </w:rPr>
      </w:pPr>
      <w:r>
        <w:rPr>
          <w:rFonts w:ascii="Times New Roman" w:hAnsi="Times New Roman" w:cs="Times New Roman"/>
          <w:sz w:val="28"/>
          <w:szCs w:val="28"/>
          <w:lang w:val="en-US"/>
        </w:rPr>
        <w:t xml:space="preserve">to investigate </w:t>
      </w:r>
      <w:r>
        <w:rPr>
          <w:rStyle w:val="translation-chunk"/>
          <w:rFonts w:ascii="Times New Roman" w:hAnsi="Times New Roman"/>
          <w:sz w:val="28"/>
          <w:szCs w:val="28"/>
          <w:lang w:val="en-US"/>
        </w:rPr>
        <w:t xml:space="preserve">prosodic means of politeness realization </w:t>
      </w:r>
      <w:r w:rsidRPr="00B458EC">
        <w:rPr>
          <w:rStyle w:val="translation-chunk"/>
          <w:rFonts w:ascii="Times New Roman" w:hAnsi="Times New Roman"/>
          <w:sz w:val="28"/>
          <w:szCs w:val="28"/>
          <w:lang w:val="en-US"/>
        </w:rPr>
        <w:t>in English</w:t>
      </w:r>
      <w:r>
        <w:rPr>
          <w:rStyle w:val="translation-chunk"/>
          <w:rFonts w:ascii="Times New Roman" w:hAnsi="Times New Roman"/>
          <w:sz w:val="28"/>
          <w:szCs w:val="28"/>
          <w:lang w:val="en-US"/>
        </w:rPr>
        <w:t xml:space="preserve"> i</w:t>
      </w:r>
      <w:r w:rsidRPr="00B458EC">
        <w:rPr>
          <w:rStyle w:val="translation-chunk"/>
          <w:rFonts w:ascii="Times New Roman" w:hAnsi="Times New Roman"/>
          <w:sz w:val="28"/>
          <w:szCs w:val="28"/>
          <w:lang w:val="en-US"/>
        </w:rPr>
        <w:t xml:space="preserve">nformal </w:t>
      </w:r>
      <w:r>
        <w:rPr>
          <w:rStyle w:val="translation-chunk"/>
          <w:rFonts w:ascii="Times New Roman" w:hAnsi="Times New Roman"/>
          <w:sz w:val="28"/>
          <w:szCs w:val="28"/>
          <w:lang w:val="en-US"/>
        </w:rPr>
        <w:t>d</w:t>
      </w:r>
      <w:r w:rsidRPr="00B458EC">
        <w:rPr>
          <w:rStyle w:val="translation-chunk"/>
          <w:rFonts w:ascii="Times New Roman" w:hAnsi="Times New Roman"/>
          <w:sz w:val="28"/>
          <w:szCs w:val="28"/>
          <w:lang w:val="en-US"/>
        </w:rPr>
        <w:t xml:space="preserve">ialogical </w:t>
      </w:r>
      <w:r>
        <w:rPr>
          <w:rStyle w:val="translation-chunk"/>
          <w:rFonts w:ascii="Times New Roman" w:hAnsi="Times New Roman"/>
          <w:sz w:val="28"/>
          <w:szCs w:val="28"/>
          <w:lang w:val="en-US"/>
        </w:rPr>
        <w:t>d</w:t>
      </w:r>
      <w:r w:rsidRPr="00B458EC">
        <w:rPr>
          <w:rStyle w:val="translation-chunk"/>
          <w:rFonts w:ascii="Times New Roman" w:hAnsi="Times New Roman"/>
          <w:sz w:val="28"/>
          <w:szCs w:val="28"/>
          <w:lang w:val="en-US"/>
        </w:rPr>
        <w:t>iscourse</w:t>
      </w:r>
      <w:r>
        <w:rPr>
          <w:rStyle w:val="translation-chunk"/>
          <w:rFonts w:ascii="Times New Roman" w:hAnsi="Times New Roman"/>
          <w:sz w:val="28"/>
          <w:szCs w:val="28"/>
          <w:lang w:val="en-US"/>
        </w:rPr>
        <w:t>;</w:t>
      </w:r>
    </w:p>
    <w:p w:rsidR="00C62F82" w:rsidRPr="008A67C7" w:rsidRDefault="00C62F82" w:rsidP="00C62F82">
      <w:pPr>
        <w:pStyle w:val="af2"/>
        <w:numPr>
          <w:ilvl w:val="0"/>
          <w:numId w:val="37"/>
        </w:numPr>
        <w:ind w:left="0" w:firstLine="709"/>
        <w:rPr>
          <w:rStyle w:val="translation-chunk"/>
          <w:rFonts w:ascii="Times New Roman" w:hAnsi="Times New Roman"/>
          <w:sz w:val="28"/>
          <w:szCs w:val="28"/>
          <w:lang w:val="en-US"/>
        </w:rPr>
      </w:pPr>
      <w:r>
        <w:rPr>
          <w:rStyle w:val="translation-chunk"/>
          <w:rFonts w:ascii="Times New Roman" w:hAnsi="Times New Roman"/>
          <w:sz w:val="28"/>
          <w:szCs w:val="28"/>
          <w:lang w:val="en-US"/>
        </w:rPr>
        <w:t xml:space="preserve">to characterize prosodic organization of each group of analyzed dialogical units on the basis of </w:t>
      </w:r>
      <w:r w:rsidRPr="008A67C7">
        <w:rPr>
          <w:rStyle w:val="translation-chunk"/>
          <w:rFonts w:ascii="Times New Roman" w:hAnsi="Times New Roman"/>
          <w:sz w:val="28"/>
          <w:szCs w:val="28"/>
          <w:lang w:val="en-US"/>
        </w:rPr>
        <w:t xml:space="preserve">auditory and instrumental analyses. </w:t>
      </w:r>
    </w:p>
    <w:p w:rsidR="0094008A" w:rsidRPr="00C62012" w:rsidRDefault="0094008A" w:rsidP="0094008A">
      <w:pPr>
        <w:pStyle w:val="a3"/>
        <w:spacing w:line="360" w:lineRule="auto"/>
        <w:ind w:firstLine="708"/>
        <w:rPr>
          <w:rFonts w:ascii="Times New Roman" w:hAnsi="Times New Roman" w:cs="Times New Roman"/>
          <w:sz w:val="28"/>
          <w:szCs w:val="28"/>
          <w:lang w:val="uk-UA"/>
        </w:rPr>
      </w:pPr>
      <w:r w:rsidRPr="00C62012">
        <w:rPr>
          <w:rFonts w:ascii="Times New Roman" w:hAnsi="Times New Roman" w:cs="Times New Roman"/>
          <w:sz w:val="28"/>
          <w:szCs w:val="28"/>
          <w:lang w:val="en-US"/>
        </w:rPr>
        <w:t xml:space="preserve">The </w:t>
      </w:r>
      <w:r w:rsidR="00F43BCC" w:rsidRPr="00C62012">
        <w:rPr>
          <w:rFonts w:ascii="Times New Roman" w:hAnsi="Times New Roman" w:cs="Times New Roman"/>
          <w:sz w:val="28"/>
          <w:szCs w:val="28"/>
          <w:lang w:val="en-US"/>
        </w:rPr>
        <w:t>paper consists of I</w:t>
      </w:r>
      <w:r w:rsidR="007559CF" w:rsidRPr="00C62012">
        <w:rPr>
          <w:rFonts w:ascii="Times New Roman" w:hAnsi="Times New Roman" w:cs="Times New Roman"/>
          <w:sz w:val="28"/>
          <w:szCs w:val="28"/>
          <w:lang w:val="en-US"/>
        </w:rPr>
        <w:t>ntroduction, four</w:t>
      </w:r>
      <w:r w:rsidRPr="00C62012">
        <w:rPr>
          <w:rFonts w:ascii="Times New Roman" w:hAnsi="Times New Roman" w:cs="Times New Roman"/>
          <w:sz w:val="28"/>
          <w:szCs w:val="28"/>
          <w:lang w:val="en-US"/>
        </w:rPr>
        <w:t xml:space="preserve"> </w:t>
      </w:r>
      <w:r w:rsidR="00F43BCC" w:rsidRPr="00C62012">
        <w:rPr>
          <w:rFonts w:ascii="Times New Roman" w:hAnsi="Times New Roman" w:cs="Times New Roman"/>
          <w:sz w:val="28"/>
          <w:szCs w:val="28"/>
          <w:lang w:val="en-US"/>
        </w:rPr>
        <w:t>Chapters, C</w:t>
      </w:r>
      <w:r w:rsidRPr="00C62012">
        <w:rPr>
          <w:rFonts w:ascii="Times New Roman" w:hAnsi="Times New Roman" w:cs="Times New Roman"/>
          <w:sz w:val="28"/>
          <w:szCs w:val="28"/>
          <w:lang w:val="en-US"/>
        </w:rPr>
        <w:t xml:space="preserve">onclusions and </w:t>
      </w:r>
      <w:r w:rsidR="00F43BCC" w:rsidRPr="00C62012">
        <w:rPr>
          <w:rFonts w:ascii="Times New Roman" w:hAnsi="Times New Roman" w:cs="Times New Roman"/>
          <w:sz w:val="28"/>
          <w:szCs w:val="28"/>
          <w:lang w:val="en-US"/>
        </w:rPr>
        <w:t>B</w:t>
      </w:r>
      <w:r w:rsidRPr="00C62012">
        <w:rPr>
          <w:rFonts w:ascii="Times New Roman" w:hAnsi="Times New Roman" w:cs="Times New Roman"/>
          <w:sz w:val="28"/>
          <w:szCs w:val="28"/>
          <w:lang w:val="en-US"/>
        </w:rPr>
        <w:t xml:space="preserve">ibliography. </w:t>
      </w:r>
    </w:p>
    <w:p w:rsidR="00C62F82" w:rsidRDefault="00C62F82" w:rsidP="00C62F82">
      <w:pPr>
        <w:rPr>
          <w:rFonts w:ascii="Times New Roman" w:hAnsi="Times New Roman" w:cs="Times New Roman"/>
          <w:sz w:val="28"/>
          <w:szCs w:val="28"/>
          <w:lang w:val="en-US"/>
        </w:rPr>
      </w:pPr>
      <w:r w:rsidRPr="008A67C7">
        <w:rPr>
          <w:rFonts w:ascii="Times New Roman" w:hAnsi="Times New Roman" w:cs="Times New Roman"/>
          <w:sz w:val="28"/>
          <w:szCs w:val="28"/>
          <w:lang w:val="en-US"/>
        </w:rPr>
        <w:lastRenderedPageBreak/>
        <w:t>The investigation allows to conclude</w:t>
      </w:r>
      <w:r>
        <w:rPr>
          <w:rFonts w:ascii="Times New Roman" w:hAnsi="Times New Roman" w:cs="Times New Roman"/>
          <w:sz w:val="28"/>
          <w:szCs w:val="28"/>
          <w:lang w:val="en-US"/>
        </w:rPr>
        <w:t xml:space="preserve"> that the main prosodic means of politeness realization in informal dialogical units in husband-wife communication are tempo, sentence stress and </w:t>
      </w:r>
      <w:r w:rsidRPr="008A67C7">
        <w:rPr>
          <w:rFonts w:ascii="Times New Roman" w:hAnsi="Times New Roman" w:cs="Times New Roman"/>
          <w:sz w:val="28"/>
          <w:szCs w:val="28"/>
          <w:lang w:val="en-US"/>
        </w:rPr>
        <w:t>timbre, in communication between friends are tempo, melody and loudness, and in parents-children communication are timbre, melody and tempo. Common prosodic means of politeness realization in informal dialogical units</w:t>
      </w:r>
      <w:r>
        <w:rPr>
          <w:rFonts w:ascii="Times New Roman" w:hAnsi="Times New Roman" w:cs="Times New Roman"/>
          <w:sz w:val="28"/>
          <w:szCs w:val="28"/>
          <w:lang w:val="en-US"/>
        </w:rPr>
        <w:t xml:space="preserve"> are tempo and melody. The conducted research enabled us to state that politeness is actualized with the help of the Broken Descending Head, the Descending Stepping Head combined with the Low Fall, the Low Rise or the High Fall and the Sliding Head combined with the Fall-Rise. There has been registered a regularity to express politeness in the informal communication where moderate tempo with the tendency to quickening prevails due to its emotionally rich character.</w:t>
      </w:r>
    </w:p>
    <w:p w:rsidR="00C62F82" w:rsidRDefault="00C62F82" w:rsidP="0094008A">
      <w:pPr>
        <w:rPr>
          <w:rFonts w:ascii="Times New Roman" w:hAnsi="Times New Roman" w:cs="Times New Roman"/>
          <w:sz w:val="28"/>
          <w:szCs w:val="28"/>
          <w:lang w:val="en-US"/>
        </w:rPr>
      </w:pPr>
    </w:p>
    <w:p w:rsidR="00C62F82" w:rsidRDefault="00C62F82" w:rsidP="0094008A">
      <w:pPr>
        <w:rPr>
          <w:rFonts w:ascii="Times New Roman" w:hAnsi="Times New Roman" w:cs="Times New Roman"/>
          <w:sz w:val="28"/>
          <w:szCs w:val="28"/>
          <w:lang w:val="en-US"/>
        </w:rPr>
      </w:pPr>
    </w:p>
    <w:p w:rsidR="00C62F82" w:rsidRDefault="00C62F82" w:rsidP="008158AD">
      <w:pPr>
        <w:widowControl w:val="0"/>
        <w:autoSpaceDE w:val="0"/>
        <w:autoSpaceDN w:val="0"/>
        <w:adjustRightInd w:val="0"/>
        <w:spacing w:line="240" w:lineRule="auto"/>
        <w:rPr>
          <w:rFonts w:ascii="Times New Roman" w:hAnsi="Times New Roman"/>
          <w:lang w:val="en-US"/>
        </w:rPr>
      </w:pPr>
    </w:p>
    <w:p w:rsidR="00C62F82" w:rsidRDefault="00C62F82" w:rsidP="008158AD">
      <w:pPr>
        <w:widowControl w:val="0"/>
        <w:autoSpaceDE w:val="0"/>
        <w:autoSpaceDN w:val="0"/>
        <w:adjustRightInd w:val="0"/>
        <w:spacing w:line="240" w:lineRule="auto"/>
        <w:rPr>
          <w:rFonts w:ascii="Times New Roman" w:hAnsi="Times New Roman"/>
          <w:lang w:val="en-US"/>
        </w:rPr>
      </w:pPr>
    </w:p>
    <w:p w:rsidR="00C62F82" w:rsidRDefault="00C62F82" w:rsidP="008158AD">
      <w:pPr>
        <w:widowControl w:val="0"/>
        <w:autoSpaceDE w:val="0"/>
        <w:autoSpaceDN w:val="0"/>
        <w:adjustRightInd w:val="0"/>
        <w:spacing w:line="240" w:lineRule="auto"/>
        <w:rPr>
          <w:rFonts w:ascii="Times New Roman" w:hAnsi="Times New Roman"/>
          <w:lang w:val="en-US"/>
        </w:rPr>
      </w:pPr>
    </w:p>
    <w:p w:rsidR="00C62F82" w:rsidRDefault="00C62F82" w:rsidP="00C62F82">
      <w:pPr>
        <w:rPr>
          <w:rFonts w:ascii="Times New Roman" w:hAnsi="Times New Roman"/>
          <w:sz w:val="28"/>
          <w:szCs w:val="28"/>
          <w:lang w:val="en-US"/>
        </w:rPr>
      </w:pPr>
    </w:p>
    <w:p w:rsidR="00C62F82" w:rsidRPr="0094008A" w:rsidRDefault="00C62F82" w:rsidP="008158AD">
      <w:pPr>
        <w:widowControl w:val="0"/>
        <w:autoSpaceDE w:val="0"/>
        <w:autoSpaceDN w:val="0"/>
        <w:adjustRightInd w:val="0"/>
        <w:spacing w:line="240" w:lineRule="auto"/>
        <w:rPr>
          <w:rFonts w:ascii="Times New Roman" w:hAnsi="Times New Roman"/>
          <w:lang w:val="en-US"/>
        </w:rPr>
      </w:pPr>
    </w:p>
    <w:sectPr w:rsidR="00C62F82" w:rsidRPr="0094008A" w:rsidSect="0035615E">
      <w:headerReference w:type="default" r:id="rId8"/>
      <w:footerReference w:type="default" r:id="rId9"/>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27D30" w:rsidRDefault="00827D30" w:rsidP="00523BF5">
      <w:pPr>
        <w:spacing w:line="240" w:lineRule="auto"/>
      </w:pPr>
      <w:r>
        <w:separator/>
      </w:r>
    </w:p>
  </w:endnote>
  <w:endnote w:type="continuationSeparator" w:id="0">
    <w:p w:rsidR="00827D30" w:rsidRDefault="00827D30" w:rsidP="00523BF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 New Roman CYR">
    <w:panose1 w:val="02020603050405020304"/>
    <w:charset w:val="CC"/>
    <w:family w:val="roman"/>
    <w:pitch w:val="variable"/>
    <w:sig w:usb0="E0002AFF" w:usb1="C0007841" w:usb2="00000009" w:usb3="00000000" w:csb0="000001FF" w:csb1="00000000"/>
  </w:font>
  <w:font w:name="Consolas">
    <w:panose1 w:val="020B0609020204030204"/>
    <w:charset w:val="CC"/>
    <w:family w:val="modern"/>
    <w:pitch w:val="fixed"/>
    <w:sig w:usb0="E10002FF" w:usb1="4000FCFF" w:usb2="00000009" w:usb3="00000000" w:csb0="0000019F" w:csb1="00000000"/>
  </w:font>
  <w:font w:name="Arial">
    <w:panose1 w:val="020B0604020202020204"/>
    <w:charset w:val="CC"/>
    <w:family w:val="swiss"/>
    <w:pitch w:val="variable"/>
    <w:sig w:usb0="E0002AFF" w:usb1="C0007843" w:usb2="00000009" w:usb3="00000000" w:csb0="000001FF" w:csb1="00000000"/>
  </w:font>
  <w:font w:name="CentSchbook Win95BT">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3915" w:rsidRDefault="00E03915" w:rsidP="00E42FC4">
    <w:pPr>
      <w:pStyle w:val="af0"/>
      <w:jc w:val="center"/>
    </w:pPr>
  </w:p>
  <w:p w:rsidR="00E03915" w:rsidRDefault="00E03915">
    <w:pPr>
      <w:pStyle w:val="af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27D30" w:rsidRDefault="00827D30" w:rsidP="00523BF5">
      <w:pPr>
        <w:spacing w:line="240" w:lineRule="auto"/>
      </w:pPr>
      <w:r>
        <w:separator/>
      </w:r>
    </w:p>
  </w:footnote>
  <w:footnote w:type="continuationSeparator" w:id="0">
    <w:p w:rsidR="00827D30" w:rsidRDefault="00827D30" w:rsidP="00523BF5">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5252063"/>
      <w:docPartObj>
        <w:docPartGallery w:val="Page Numbers (Top of Page)"/>
        <w:docPartUnique/>
      </w:docPartObj>
    </w:sdtPr>
    <w:sdtEndPr/>
    <w:sdtContent>
      <w:p w:rsidR="00E03915" w:rsidRDefault="00E03915">
        <w:pPr>
          <w:pStyle w:val="ad"/>
          <w:jc w:val="right"/>
        </w:pPr>
        <w:r>
          <w:fldChar w:fldCharType="begin"/>
        </w:r>
        <w:r>
          <w:instrText xml:space="preserve"> PAGE   \* MERGEFORMAT </w:instrText>
        </w:r>
        <w:r>
          <w:fldChar w:fldCharType="separate"/>
        </w:r>
        <w:r w:rsidR="00A17429">
          <w:rPr>
            <w:noProof/>
          </w:rPr>
          <w:t>8</w:t>
        </w:r>
        <w:r>
          <w:rPr>
            <w:noProof/>
          </w:rPr>
          <w:fldChar w:fldCharType="end"/>
        </w:r>
      </w:p>
    </w:sdtContent>
  </w:sdt>
  <w:p w:rsidR="00E03915" w:rsidRDefault="00E03915">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37D0D01"/>
    <w:multiLevelType w:val="hybridMultilevel"/>
    <w:tmpl w:val="16CCFADE"/>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57F2638A">
      <w:numFmt w:val="bullet"/>
      <w:lvlText w:val="■"/>
      <w:lvlJc w:val="left"/>
      <w:pPr>
        <w:ind w:left="2912" w:hanging="360"/>
      </w:pPr>
      <w:rPr>
        <w:rFonts w:ascii="Times New Roman" w:hAnsi="Times New Roman"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2">
    <w:nsid w:val="056A7373"/>
    <w:multiLevelType w:val="hybridMultilevel"/>
    <w:tmpl w:val="2F287198"/>
    <w:lvl w:ilvl="0" w:tplc="BC22F420">
      <w:start w:val="1"/>
      <w:numFmt w:val="upperRoman"/>
      <w:lvlText w:val="%1."/>
      <w:lvlJc w:val="left"/>
      <w:pPr>
        <w:tabs>
          <w:tab w:val="num" w:pos="1080"/>
        </w:tabs>
        <w:ind w:left="1080" w:hanging="72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
    <w:nsid w:val="05E67315"/>
    <w:multiLevelType w:val="hybridMultilevel"/>
    <w:tmpl w:val="67AA7B84"/>
    <w:lvl w:ilvl="0" w:tplc="57F2638A">
      <w:numFmt w:val="bullet"/>
      <w:lvlText w:val="■"/>
      <w:lvlJc w:val="left"/>
      <w:pPr>
        <w:ind w:left="5036" w:hanging="360"/>
      </w:pPr>
      <w:rPr>
        <w:rFonts w:ascii="Times New Roman" w:hAnsi="Times New Roman" w:hint="default"/>
      </w:rPr>
    </w:lvl>
    <w:lvl w:ilvl="1" w:tplc="04190003" w:tentative="1">
      <w:start w:val="1"/>
      <w:numFmt w:val="bullet"/>
      <w:lvlText w:val="o"/>
      <w:lvlJc w:val="left"/>
      <w:pPr>
        <w:ind w:left="3564" w:hanging="360"/>
      </w:pPr>
      <w:rPr>
        <w:rFonts w:ascii="Courier New" w:hAnsi="Courier New" w:hint="default"/>
      </w:rPr>
    </w:lvl>
    <w:lvl w:ilvl="2" w:tplc="57F2638A">
      <w:numFmt w:val="bullet"/>
      <w:lvlText w:val="■"/>
      <w:lvlJc w:val="left"/>
      <w:pPr>
        <w:ind w:left="4284" w:hanging="360"/>
      </w:pPr>
      <w:rPr>
        <w:rFonts w:ascii="Times New Roman" w:hAnsi="Times New Roman" w:hint="default"/>
      </w:rPr>
    </w:lvl>
    <w:lvl w:ilvl="3" w:tplc="04190001" w:tentative="1">
      <w:start w:val="1"/>
      <w:numFmt w:val="bullet"/>
      <w:lvlText w:val=""/>
      <w:lvlJc w:val="left"/>
      <w:pPr>
        <w:ind w:left="5004" w:hanging="360"/>
      </w:pPr>
      <w:rPr>
        <w:rFonts w:ascii="Symbol" w:hAnsi="Symbol" w:hint="default"/>
      </w:rPr>
    </w:lvl>
    <w:lvl w:ilvl="4" w:tplc="04190003" w:tentative="1">
      <w:start w:val="1"/>
      <w:numFmt w:val="bullet"/>
      <w:lvlText w:val="o"/>
      <w:lvlJc w:val="left"/>
      <w:pPr>
        <w:ind w:left="5724" w:hanging="360"/>
      </w:pPr>
      <w:rPr>
        <w:rFonts w:ascii="Courier New" w:hAnsi="Courier New" w:hint="default"/>
      </w:rPr>
    </w:lvl>
    <w:lvl w:ilvl="5" w:tplc="04190005" w:tentative="1">
      <w:start w:val="1"/>
      <w:numFmt w:val="bullet"/>
      <w:lvlText w:val=""/>
      <w:lvlJc w:val="left"/>
      <w:pPr>
        <w:ind w:left="6444" w:hanging="360"/>
      </w:pPr>
      <w:rPr>
        <w:rFonts w:ascii="Wingdings" w:hAnsi="Wingdings" w:hint="default"/>
      </w:rPr>
    </w:lvl>
    <w:lvl w:ilvl="6" w:tplc="04190001" w:tentative="1">
      <w:start w:val="1"/>
      <w:numFmt w:val="bullet"/>
      <w:lvlText w:val=""/>
      <w:lvlJc w:val="left"/>
      <w:pPr>
        <w:ind w:left="7164" w:hanging="360"/>
      </w:pPr>
      <w:rPr>
        <w:rFonts w:ascii="Symbol" w:hAnsi="Symbol" w:hint="default"/>
      </w:rPr>
    </w:lvl>
    <w:lvl w:ilvl="7" w:tplc="04190003" w:tentative="1">
      <w:start w:val="1"/>
      <w:numFmt w:val="bullet"/>
      <w:lvlText w:val="o"/>
      <w:lvlJc w:val="left"/>
      <w:pPr>
        <w:ind w:left="7884" w:hanging="360"/>
      </w:pPr>
      <w:rPr>
        <w:rFonts w:ascii="Courier New" w:hAnsi="Courier New" w:hint="default"/>
      </w:rPr>
    </w:lvl>
    <w:lvl w:ilvl="8" w:tplc="04190005" w:tentative="1">
      <w:start w:val="1"/>
      <w:numFmt w:val="bullet"/>
      <w:lvlText w:val=""/>
      <w:lvlJc w:val="left"/>
      <w:pPr>
        <w:ind w:left="8604" w:hanging="360"/>
      </w:pPr>
      <w:rPr>
        <w:rFonts w:ascii="Wingdings" w:hAnsi="Wingdings" w:hint="default"/>
      </w:rPr>
    </w:lvl>
  </w:abstractNum>
  <w:abstractNum w:abstractNumId="4">
    <w:nsid w:val="09A11544"/>
    <w:multiLevelType w:val="hybridMultilevel"/>
    <w:tmpl w:val="27A2F2AE"/>
    <w:lvl w:ilvl="0" w:tplc="3792438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11D5548B"/>
    <w:multiLevelType w:val="singleLevel"/>
    <w:tmpl w:val="606EFB3C"/>
    <w:lvl w:ilvl="0">
      <w:start w:val="1"/>
      <w:numFmt w:val="decimal"/>
      <w:lvlText w:val="%1."/>
      <w:legacy w:legacy="1" w:legacySpace="0" w:legacyIndent="341"/>
      <w:lvlJc w:val="left"/>
      <w:rPr>
        <w:rFonts w:ascii="Times New Roman" w:hAnsi="Times New Roman" w:cs="Times New Roman" w:hint="default"/>
      </w:rPr>
    </w:lvl>
  </w:abstractNum>
  <w:abstractNum w:abstractNumId="6">
    <w:nsid w:val="122140BB"/>
    <w:multiLevelType w:val="singleLevel"/>
    <w:tmpl w:val="A80AFE2C"/>
    <w:lvl w:ilvl="0">
      <w:start w:val="1"/>
      <w:numFmt w:val="decimal"/>
      <w:lvlText w:val="%1."/>
      <w:legacy w:legacy="1" w:legacySpace="0" w:legacyIndent="197"/>
      <w:lvlJc w:val="left"/>
      <w:rPr>
        <w:rFonts w:ascii="Times New Roman" w:eastAsia="Times New Roman" w:hAnsi="Times New Roman" w:cs="Times New Roman"/>
      </w:rPr>
    </w:lvl>
  </w:abstractNum>
  <w:abstractNum w:abstractNumId="7">
    <w:nsid w:val="14FA6A52"/>
    <w:multiLevelType w:val="hybridMultilevel"/>
    <w:tmpl w:val="2B3AB9CC"/>
    <w:lvl w:ilvl="0" w:tplc="37924388">
      <w:start w:val="1"/>
      <w:numFmt w:val="bullet"/>
      <w:lvlText w:val=""/>
      <w:lvlJc w:val="left"/>
      <w:pPr>
        <w:ind w:left="1429"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15C4285B"/>
    <w:multiLevelType w:val="hybridMultilevel"/>
    <w:tmpl w:val="4A0C430C"/>
    <w:lvl w:ilvl="0" w:tplc="C3E2407C">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16F44C65"/>
    <w:multiLevelType w:val="singleLevel"/>
    <w:tmpl w:val="219228C6"/>
    <w:lvl w:ilvl="0">
      <w:start w:val="12"/>
      <w:numFmt w:val="decimal"/>
      <w:lvlText w:val="%1."/>
      <w:legacy w:legacy="1" w:legacySpace="0" w:legacyIndent="326"/>
      <w:lvlJc w:val="left"/>
      <w:rPr>
        <w:rFonts w:ascii="Times New Roman" w:hAnsi="Times New Roman" w:cs="Times New Roman" w:hint="default"/>
      </w:rPr>
    </w:lvl>
  </w:abstractNum>
  <w:abstractNum w:abstractNumId="10">
    <w:nsid w:val="1E3C0FD1"/>
    <w:multiLevelType w:val="singleLevel"/>
    <w:tmpl w:val="DE5E4EB0"/>
    <w:lvl w:ilvl="0">
      <w:start w:val="10"/>
      <w:numFmt w:val="decimal"/>
      <w:lvlText w:val="%1."/>
      <w:legacy w:legacy="1" w:legacySpace="0" w:legacyIndent="398"/>
      <w:lvlJc w:val="left"/>
      <w:rPr>
        <w:rFonts w:ascii="Times New Roman" w:hAnsi="Times New Roman" w:cs="Times New Roman" w:hint="default"/>
      </w:rPr>
    </w:lvl>
  </w:abstractNum>
  <w:abstractNum w:abstractNumId="11">
    <w:nsid w:val="26540DDF"/>
    <w:multiLevelType w:val="multilevel"/>
    <w:tmpl w:val="CEB8F1CA"/>
    <w:lvl w:ilvl="0">
      <w:start w:val="1"/>
      <w:numFmt w:val="decimal"/>
      <w:lvlText w:val="%1."/>
      <w:lvlJc w:val="left"/>
      <w:pPr>
        <w:tabs>
          <w:tab w:val="num" w:pos="510"/>
        </w:tabs>
        <w:ind w:left="510" w:hanging="510"/>
      </w:pPr>
      <w:rPr>
        <w:rFonts w:cs="Times New Roman" w:hint="default"/>
      </w:rPr>
    </w:lvl>
    <w:lvl w:ilvl="1">
      <w:start w:val="1"/>
      <w:numFmt w:val="decimal"/>
      <w:lvlText w:val="%1.%2."/>
      <w:lvlJc w:val="left"/>
      <w:pPr>
        <w:tabs>
          <w:tab w:val="num" w:pos="2134"/>
        </w:tabs>
        <w:ind w:left="2134" w:hanging="720"/>
      </w:pPr>
      <w:rPr>
        <w:rFonts w:cs="Times New Roman" w:hint="default"/>
      </w:rPr>
    </w:lvl>
    <w:lvl w:ilvl="2">
      <w:start w:val="1"/>
      <w:numFmt w:val="decimal"/>
      <w:lvlText w:val="%1.%2.%3."/>
      <w:lvlJc w:val="left"/>
      <w:pPr>
        <w:tabs>
          <w:tab w:val="num" w:pos="3548"/>
        </w:tabs>
        <w:ind w:left="3548" w:hanging="720"/>
      </w:pPr>
      <w:rPr>
        <w:rFonts w:cs="Times New Roman" w:hint="default"/>
      </w:rPr>
    </w:lvl>
    <w:lvl w:ilvl="3">
      <w:start w:val="1"/>
      <w:numFmt w:val="decimal"/>
      <w:lvlText w:val="%1.%2.%3.%4."/>
      <w:lvlJc w:val="left"/>
      <w:pPr>
        <w:tabs>
          <w:tab w:val="num" w:pos="5322"/>
        </w:tabs>
        <w:ind w:left="5322" w:hanging="1080"/>
      </w:pPr>
      <w:rPr>
        <w:rFonts w:cs="Times New Roman" w:hint="default"/>
      </w:rPr>
    </w:lvl>
    <w:lvl w:ilvl="4">
      <w:start w:val="1"/>
      <w:numFmt w:val="decimal"/>
      <w:lvlText w:val="%1.%2.%3.%4.%5."/>
      <w:lvlJc w:val="left"/>
      <w:pPr>
        <w:tabs>
          <w:tab w:val="num" w:pos="6736"/>
        </w:tabs>
        <w:ind w:left="6736" w:hanging="1080"/>
      </w:pPr>
      <w:rPr>
        <w:rFonts w:cs="Times New Roman" w:hint="default"/>
      </w:rPr>
    </w:lvl>
    <w:lvl w:ilvl="5">
      <w:start w:val="1"/>
      <w:numFmt w:val="decimal"/>
      <w:lvlText w:val="%1.%2.%3.%4.%5.%6."/>
      <w:lvlJc w:val="left"/>
      <w:pPr>
        <w:tabs>
          <w:tab w:val="num" w:pos="8510"/>
        </w:tabs>
        <w:ind w:left="8510" w:hanging="1440"/>
      </w:pPr>
      <w:rPr>
        <w:rFonts w:cs="Times New Roman" w:hint="default"/>
      </w:rPr>
    </w:lvl>
    <w:lvl w:ilvl="6">
      <w:start w:val="1"/>
      <w:numFmt w:val="decimal"/>
      <w:lvlText w:val="%1.%2.%3.%4.%5.%6.%7."/>
      <w:lvlJc w:val="left"/>
      <w:pPr>
        <w:tabs>
          <w:tab w:val="num" w:pos="10284"/>
        </w:tabs>
        <w:ind w:left="10284" w:hanging="1800"/>
      </w:pPr>
      <w:rPr>
        <w:rFonts w:cs="Times New Roman" w:hint="default"/>
      </w:rPr>
    </w:lvl>
    <w:lvl w:ilvl="7">
      <w:start w:val="1"/>
      <w:numFmt w:val="decimal"/>
      <w:lvlText w:val="%1.%2.%3.%4.%5.%6.%7.%8."/>
      <w:lvlJc w:val="left"/>
      <w:pPr>
        <w:tabs>
          <w:tab w:val="num" w:pos="11698"/>
        </w:tabs>
        <w:ind w:left="11698" w:hanging="1800"/>
      </w:pPr>
      <w:rPr>
        <w:rFonts w:cs="Times New Roman" w:hint="default"/>
      </w:rPr>
    </w:lvl>
    <w:lvl w:ilvl="8">
      <w:start w:val="1"/>
      <w:numFmt w:val="decimal"/>
      <w:lvlText w:val="%1.%2.%3.%4.%5.%6.%7.%8.%9."/>
      <w:lvlJc w:val="left"/>
      <w:pPr>
        <w:tabs>
          <w:tab w:val="num" w:pos="13472"/>
        </w:tabs>
        <w:ind w:left="13472" w:hanging="2160"/>
      </w:pPr>
      <w:rPr>
        <w:rFonts w:cs="Times New Roman" w:hint="default"/>
      </w:rPr>
    </w:lvl>
  </w:abstractNum>
  <w:abstractNum w:abstractNumId="12">
    <w:nsid w:val="2CDD5DB6"/>
    <w:multiLevelType w:val="hybridMultilevel"/>
    <w:tmpl w:val="6D781FFA"/>
    <w:lvl w:ilvl="0" w:tplc="C1429248">
      <w:start w:val="2"/>
      <w:numFmt w:val="bullet"/>
      <w:lvlText w:val="-"/>
      <w:lvlJc w:val="left"/>
      <w:pPr>
        <w:ind w:left="1069" w:hanging="360"/>
      </w:pPr>
      <w:rPr>
        <w:rFonts w:ascii="Times New Roman" w:eastAsiaTheme="minorHAnsi" w:hAnsi="Times New Roman" w:cs="Times New Roman"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3">
    <w:nsid w:val="31997527"/>
    <w:multiLevelType w:val="hybridMultilevel"/>
    <w:tmpl w:val="52B08994"/>
    <w:lvl w:ilvl="0" w:tplc="3792438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357D3E52"/>
    <w:multiLevelType w:val="singleLevel"/>
    <w:tmpl w:val="414C6F84"/>
    <w:lvl w:ilvl="0">
      <w:start w:val="26"/>
      <w:numFmt w:val="decimal"/>
      <w:lvlText w:val="%1."/>
      <w:legacy w:legacy="1" w:legacySpace="0" w:legacyIndent="422"/>
      <w:lvlJc w:val="left"/>
      <w:rPr>
        <w:rFonts w:ascii="Times New Roman" w:hAnsi="Times New Roman" w:cs="Times New Roman" w:hint="default"/>
      </w:rPr>
    </w:lvl>
  </w:abstractNum>
  <w:abstractNum w:abstractNumId="15">
    <w:nsid w:val="361A50D5"/>
    <w:multiLevelType w:val="singleLevel"/>
    <w:tmpl w:val="76DC640E"/>
    <w:lvl w:ilvl="0">
      <w:start w:val="1"/>
      <w:numFmt w:val="decimal"/>
      <w:lvlText w:val="%1."/>
      <w:legacy w:legacy="1" w:legacySpace="0" w:legacyIndent="259"/>
      <w:lvlJc w:val="left"/>
      <w:rPr>
        <w:rFonts w:ascii="Times New Roman" w:hAnsi="Times New Roman" w:cs="Times New Roman" w:hint="default"/>
      </w:rPr>
    </w:lvl>
  </w:abstractNum>
  <w:abstractNum w:abstractNumId="16">
    <w:nsid w:val="387C360C"/>
    <w:multiLevelType w:val="singleLevel"/>
    <w:tmpl w:val="68F2A0F2"/>
    <w:lvl w:ilvl="0">
      <w:start w:val="1"/>
      <w:numFmt w:val="decimal"/>
      <w:lvlText w:val="%1"/>
      <w:legacy w:legacy="1" w:legacySpace="0" w:legacyIndent="226"/>
      <w:lvlJc w:val="left"/>
      <w:rPr>
        <w:rFonts w:ascii="Times New Roman" w:hAnsi="Times New Roman" w:cs="Times New Roman" w:hint="default"/>
      </w:rPr>
    </w:lvl>
  </w:abstractNum>
  <w:abstractNum w:abstractNumId="17">
    <w:nsid w:val="39BD476C"/>
    <w:multiLevelType w:val="singleLevel"/>
    <w:tmpl w:val="59326240"/>
    <w:lvl w:ilvl="0">
      <w:start w:val="1"/>
      <w:numFmt w:val="decimal"/>
      <w:lvlText w:val="%1."/>
      <w:legacy w:legacy="1" w:legacySpace="0" w:legacyIndent="346"/>
      <w:lvlJc w:val="left"/>
      <w:rPr>
        <w:rFonts w:ascii="Times New Roman" w:hAnsi="Times New Roman" w:cs="Times New Roman" w:hint="default"/>
      </w:rPr>
    </w:lvl>
  </w:abstractNum>
  <w:abstractNum w:abstractNumId="18">
    <w:nsid w:val="419D64E0"/>
    <w:multiLevelType w:val="hybridMultilevel"/>
    <w:tmpl w:val="78E0A34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44873EA9"/>
    <w:multiLevelType w:val="hybridMultilevel"/>
    <w:tmpl w:val="A3907626"/>
    <w:lvl w:ilvl="0" w:tplc="EB70AA74">
      <w:start w:val="1"/>
      <w:numFmt w:val="decimal"/>
      <w:lvlText w:val="%1."/>
      <w:lvlJc w:val="left"/>
      <w:pPr>
        <w:tabs>
          <w:tab w:val="num" w:pos="1699"/>
        </w:tabs>
        <w:ind w:left="1699" w:hanging="990"/>
      </w:pPr>
      <w:rPr>
        <w:rFonts w:cs="Times New Roman" w:hint="default"/>
      </w:rPr>
    </w:lvl>
    <w:lvl w:ilvl="1" w:tplc="04190019" w:tentative="1">
      <w:start w:val="1"/>
      <w:numFmt w:val="lowerLetter"/>
      <w:lvlText w:val="%2."/>
      <w:lvlJc w:val="left"/>
      <w:pPr>
        <w:tabs>
          <w:tab w:val="num" w:pos="1789"/>
        </w:tabs>
        <w:ind w:left="1789" w:hanging="360"/>
      </w:pPr>
      <w:rPr>
        <w:rFonts w:cs="Times New Roman"/>
      </w:rPr>
    </w:lvl>
    <w:lvl w:ilvl="2" w:tplc="0419001B" w:tentative="1">
      <w:start w:val="1"/>
      <w:numFmt w:val="lowerRoman"/>
      <w:lvlText w:val="%3."/>
      <w:lvlJc w:val="right"/>
      <w:pPr>
        <w:tabs>
          <w:tab w:val="num" w:pos="2509"/>
        </w:tabs>
        <w:ind w:left="2509" w:hanging="180"/>
      </w:pPr>
      <w:rPr>
        <w:rFonts w:cs="Times New Roman"/>
      </w:rPr>
    </w:lvl>
    <w:lvl w:ilvl="3" w:tplc="0419000F" w:tentative="1">
      <w:start w:val="1"/>
      <w:numFmt w:val="decimal"/>
      <w:lvlText w:val="%4."/>
      <w:lvlJc w:val="left"/>
      <w:pPr>
        <w:tabs>
          <w:tab w:val="num" w:pos="3229"/>
        </w:tabs>
        <w:ind w:left="3229" w:hanging="360"/>
      </w:pPr>
      <w:rPr>
        <w:rFonts w:cs="Times New Roman"/>
      </w:rPr>
    </w:lvl>
    <w:lvl w:ilvl="4" w:tplc="04190019" w:tentative="1">
      <w:start w:val="1"/>
      <w:numFmt w:val="lowerLetter"/>
      <w:lvlText w:val="%5."/>
      <w:lvlJc w:val="left"/>
      <w:pPr>
        <w:tabs>
          <w:tab w:val="num" w:pos="3949"/>
        </w:tabs>
        <w:ind w:left="3949" w:hanging="360"/>
      </w:pPr>
      <w:rPr>
        <w:rFonts w:cs="Times New Roman"/>
      </w:rPr>
    </w:lvl>
    <w:lvl w:ilvl="5" w:tplc="0419001B" w:tentative="1">
      <w:start w:val="1"/>
      <w:numFmt w:val="lowerRoman"/>
      <w:lvlText w:val="%6."/>
      <w:lvlJc w:val="right"/>
      <w:pPr>
        <w:tabs>
          <w:tab w:val="num" w:pos="4669"/>
        </w:tabs>
        <w:ind w:left="4669" w:hanging="180"/>
      </w:pPr>
      <w:rPr>
        <w:rFonts w:cs="Times New Roman"/>
      </w:rPr>
    </w:lvl>
    <w:lvl w:ilvl="6" w:tplc="0419000F" w:tentative="1">
      <w:start w:val="1"/>
      <w:numFmt w:val="decimal"/>
      <w:lvlText w:val="%7."/>
      <w:lvlJc w:val="left"/>
      <w:pPr>
        <w:tabs>
          <w:tab w:val="num" w:pos="5389"/>
        </w:tabs>
        <w:ind w:left="5389" w:hanging="360"/>
      </w:pPr>
      <w:rPr>
        <w:rFonts w:cs="Times New Roman"/>
      </w:rPr>
    </w:lvl>
    <w:lvl w:ilvl="7" w:tplc="04190019" w:tentative="1">
      <w:start w:val="1"/>
      <w:numFmt w:val="lowerLetter"/>
      <w:lvlText w:val="%8."/>
      <w:lvlJc w:val="left"/>
      <w:pPr>
        <w:tabs>
          <w:tab w:val="num" w:pos="6109"/>
        </w:tabs>
        <w:ind w:left="6109" w:hanging="360"/>
      </w:pPr>
      <w:rPr>
        <w:rFonts w:cs="Times New Roman"/>
      </w:rPr>
    </w:lvl>
    <w:lvl w:ilvl="8" w:tplc="0419001B" w:tentative="1">
      <w:start w:val="1"/>
      <w:numFmt w:val="lowerRoman"/>
      <w:lvlText w:val="%9."/>
      <w:lvlJc w:val="right"/>
      <w:pPr>
        <w:tabs>
          <w:tab w:val="num" w:pos="6829"/>
        </w:tabs>
        <w:ind w:left="6829" w:hanging="180"/>
      </w:pPr>
      <w:rPr>
        <w:rFonts w:cs="Times New Roman"/>
      </w:rPr>
    </w:lvl>
  </w:abstractNum>
  <w:abstractNum w:abstractNumId="20">
    <w:nsid w:val="46DB7B0E"/>
    <w:multiLevelType w:val="hybridMultilevel"/>
    <w:tmpl w:val="F488BB86"/>
    <w:lvl w:ilvl="0" w:tplc="23803288">
      <w:start w:val="4"/>
      <w:numFmt w:val="decimal"/>
      <w:lvlText w:val="%1"/>
      <w:lvlJc w:val="left"/>
      <w:pPr>
        <w:tabs>
          <w:tab w:val="num" w:pos="1294"/>
        </w:tabs>
        <w:ind w:left="1294" w:hanging="360"/>
      </w:pPr>
      <w:rPr>
        <w:rFonts w:cs="Times New Roman" w:hint="default"/>
      </w:rPr>
    </w:lvl>
    <w:lvl w:ilvl="1" w:tplc="04190019" w:tentative="1">
      <w:start w:val="1"/>
      <w:numFmt w:val="lowerLetter"/>
      <w:lvlText w:val="%2."/>
      <w:lvlJc w:val="left"/>
      <w:pPr>
        <w:tabs>
          <w:tab w:val="num" w:pos="2014"/>
        </w:tabs>
        <w:ind w:left="2014" w:hanging="360"/>
      </w:pPr>
      <w:rPr>
        <w:rFonts w:cs="Times New Roman"/>
      </w:rPr>
    </w:lvl>
    <w:lvl w:ilvl="2" w:tplc="0419001B" w:tentative="1">
      <w:start w:val="1"/>
      <w:numFmt w:val="lowerRoman"/>
      <w:lvlText w:val="%3."/>
      <w:lvlJc w:val="right"/>
      <w:pPr>
        <w:tabs>
          <w:tab w:val="num" w:pos="2734"/>
        </w:tabs>
        <w:ind w:left="2734" w:hanging="180"/>
      </w:pPr>
      <w:rPr>
        <w:rFonts w:cs="Times New Roman"/>
      </w:rPr>
    </w:lvl>
    <w:lvl w:ilvl="3" w:tplc="0419000F" w:tentative="1">
      <w:start w:val="1"/>
      <w:numFmt w:val="decimal"/>
      <w:lvlText w:val="%4."/>
      <w:lvlJc w:val="left"/>
      <w:pPr>
        <w:tabs>
          <w:tab w:val="num" w:pos="3454"/>
        </w:tabs>
        <w:ind w:left="3454" w:hanging="360"/>
      </w:pPr>
      <w:rPr>
        <w:rFonts w:cs="Times New Roman"/>
      </w:rPr>
    </w:lvl>
    <w:lvl w:ilvl="4" w:tplc="04190019" w:tentative="1">
      <w:start w:val="1"/>
      <w:numFmt w:val="lowerLetter"/>
      <w:lvlText w:val="%5."/>
      <w:lvlJc w:val="left"/>
      <w:pPr>
        <w:tabs>
          <w:tab w:val="num" w:pos="4174"/>
        </w:tabs>
        <w:ind w:left="4174" w:hanging="360"/>
      </w:pPr>
      <w:rPr>
        <w:rFonts w:cs="Times New Roman"/>
      </w:rPr>
    </w:lvl>
    <w:lvl w:ilvl="5" w:tplc="0419001B" w:tentative="1">
      <w:start w:val="1"/>
      <w:numFmt w:val="lowerRoman"/>
      <w:lvlText w:val="%6."/>
      <w:lvlJc w:val="right"/>
      <w:pPr>
        <w:tabs>
          <w:tab w:val="num" w:pos="4894"/>
        </w:tabs>
        <w:ind w:left="4894" w:hanging="180"/>
      </w:pPr>
      <w:rPr>
        <w:rFonts w:cs="Times New Roman"/>
      </w:rPr>
    </w:lvl>
    <w:lvl w:ilvl="6" w:tplc="0419000F" w:tentative="1">
      <w:start w:val="1"/>
      <w:numFmt w:val="decimal"/>
      <w:lvlText w:val="%7."/>
      <w:lvlJc w:val="left"/>
      <w:pPr>
        <w:tabs>
          <w:tab w:val="num" w:pos="5614"/>
        </w:tabs>
        <w:ind w:left="5614" w:hanging="360"/>
      </w:pPr>
      <w:rPr>
        <w:rFonts w:cs="Times New Roman"/>
      </w:rPr>
    </w:lvl>
    <w:lvl w:ilvl="7" w:tplc="04190019" w:tentative="1">
      <w:start w:val="1"/>
      <w:numFmt w:val="lowerLetter"/>
      <w:lvlText w:val="%8."/>
      <w:lvlJc w:val="left"/>
      <w:pPr>
        <w:tabs>
          <w:tab w:val="num" w:pos="6334"/>
        </w:tabs>
        <w:ind w:left="6334" w:hanging="360"/>
      </w:pPr>
      <w:rPr>
        <w:rFonts w:cs="Times New Roman"/>
      </w:rPr>
    </w:lvl>
    <w:lvl w:ilvl="8" w:tplc="0419001B" w:tentative="1">
      <w:start w:val="1"/>
      <w:numFmt w:val="lowerRoman"/>
      <w:lvlText w:val="%9."/>
      <w:lvlJc w:val="right"/>
      <w:pPr>
        <w:tabs>
          <w:tab w:val="num" w:pos="7054"/>
        </w:tabs>
        <w:ind w:left="7054" w:hanging="180"/>
      </w:pPr>
      <w:rPr>
        <w:rFonts w:cs="Times New Roman"/>
      </w:rPr>
    </w:lvl>
  </w:abstractNum>
  <w:abstractNum w:abstractNumId="21">
    <w:nsid w:val="471A037B"/>
    <w:multiLevelType w:val="hybridMultilevel"/>
    <w:tmpl w:val="05CE1EC6"/>
    <w:lvl w:ilvl="0" w:tplc="04190011">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2">
    <w:nsid w:val="49E405A8"/>
    <w:multiLevelType w:val="singleLevel"/>
    <w:tmpl w:val="539AAF1C"/>
    <w:lvl w:ilvl="0">
      <w:start w:val="1"/>
      <w:numFmt w:val="decimal"/>
      <w:lvlText w:val="%1)"/>
      <w:legacy w:legacy="1" w:legacySpace="0" w:legacyIndent="312"/>
      <w:lvlJc w:val="left"/>
      <w:rPr>
        <w:rFonts w:ascii="Times New Roman" w:hAnsi="Times New Roman" w:cs="Times New Roman" w:hint="default"/>
      </w:rPr>
    </w:lvl>
  </w:abstractNum>
  <w:abstractNum w:abstractNumId="23">
    <w:nsid w:val="4A3E7AFA"/>
    <w:multiLevelType w:val="hybridMultilevel"/>
    <w:tmpl w:val="2306EDA0"/>
    <w:lvl w:ilvl="0" w:tplc="E1A65416">
      <w:start w:val="27"/>
      <w:numFmt w:val="decimal"/>
      <w:lvlText w:val="%1."/>
      <w:lvlJc w:val="left"/>
      <w:pPr>
        <w:tabs>
          <w:tab w:val="num" w:pos="720"/>
        </w:tabs>
        <w:ind w:left="720" w:hanging="360"/>
      </w:pPr>
      <w:rPr>
        <w:rFonts w:cs="Times New Roman" w:hint="default"/>
        <w:color w:val="000000"/>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4">
    <w:nsid w:val="4EA73575"/>
    <w:multiLevelType w:val="hybridMultilevel"/>
    <w:tmpl w:val="29449FB6"/>
    <w:lvl w:ilvl="0" w:tplc="57F2638A">
      <w:numFmt w:val="bullet"/>
      <w:lvlText w:val="■"/>
      <w:lvlJc w:val="left"/>
      <w:pPr>
        <w:ind w:left="2160" w:hanging="360"/>
      </w:pPr>
      <w:rPr>
        <w:rFonts w:ascii="Times New Roman" w:hAnsi="Times New Roman" w:hint="default"/>
      </w:rPr>
    </w:lvl>
    <w:lvl w:ilvl="1" w:tplc="04190003">
      <w:start w:val="1"/>
      <w:numFmt w:val="bullet"/>
      <w:lvlText w:val="o"/>
      <w:lvlJc w:val="left"/>
      <w:pPr>
        <w:ind w:left="2880" w:hanging="360"/>
      </w:pPr>
      <w:rPr>
        <w:rFonts w:ascii="Courier New" w:hAnsi="Courier New" w:hint="default"/>
      </w:rPr>
    </w:lvl>
    <w:lvl w:ilvl="2" w:tplc="04190005">
      <w:start w:val="1"/>
      <w:numFmt w:val="bullet"/>
      <w:lvlText w:val=""/>
      <w:lvlJc w:val="left"/>
      <w:pPr>
        <w:ind w:left="3600" w:hanging="360"/>
      </w:pPr>
      <w:rPr>
        <w:rFonts w:ascii="Wingdings" w:hAnsi="Wingdings" w:hint="default"/>
      </w:rPr>
    </w:lvl>
    <w:lvl w:ilvl="3" w:tplc="04190001">
      <w:start w:val="1"/>
      <w:numFmt w:val="bullet"/>
      <w:lvlText w:val=""/>
      <w:lvlJc w:val="left"/>
      <w:pPr>
        <w:ind w:left="4320" w:hanging="360"/>
      </w:pPr>
      <w:rPr>
        <w:rFonts w:ascii="Symbol" w:hAnsi="Symbol" w:hint="default"/>
      </w:rPr>
    </w:lvl>
    <w:lvl w:ilvl="4" w:tplc="04190003">
      <w:start w:val="1"/>
      <w:numFmt w:val="bullet"/>
      <w:lvlText w:val="o"/>
      <w:lvlJc w:val="left"/>
      <w:pPr>
        <w:ind w:left="5040" w:hanging="360"/>
      </w:pPr>
      <w:rPr>
        <w:rFonts w:ascii="Courier New" w:hAnsi="Courier New" w:hint="default"/>
      </w:rPr>
    </w:lvl>
    <w:lvl w:ilvl="5" w:tplc="04190005">
      <w:start w:val="1"/>
      <w:numFmt w:val="bullet"/>
      <w:lvlText w:val=""/>
      <w:lvlJc w:val="left"/>
      <w:pPr>
        <w:ind w:left="5760" w:hanging="360"/>
      </w:pPr>
      <w:rPr>
        <w:rFonts w:ascii="Wingdings" w:hAnsi="Wingdings" w:hint="default"/>
      </w:rPr>
    </w:lvl>
    <w:lvl w:ilvl="6" w:tplc="04190001">
      <w:start w:val="1"/>
      <w:numFmt w:val="bullet"/>
      <w:lvlText w:val=""/>
      <w:lvlJc w:val="left"/>
      <w:pPr>
        <w:ind w:left="6480" w:hanging="360"/>
      </w:pPr>
      <w:rPr>
        <w:rFonts w:ascii="Symbol" w:hAnsi="Symbol" w:hint="default"/>
      </w:rPr>
    </w:lvl>
    <w:lvl w:ilvl="7" w:tplc="04190003">
      <w:start w:val="1"/>
      <w:numFmt w:val="bullet"/>
      <w:lvlText w:val="o"/>
      <w:lvlJc w:val="left"/>
      <w:pPr>
        <w:ind w:left="7200" w:hanging="360"/>
      </w:pPr>
      <w:rPr>
        <w:rFonts w:ascii="Courier New" w:hAnsi="Courier New" w:hint="default"/>
      </w:rPr>
    </w:lvl>
    <w:lvl w:ilvl="8" w:tplc="04190005">
      <w:start w:val="1"/>
      <w:numFmt w:val="bullet"/>
      <w:lvlText w:val=""/>
      <w:lvlJc w:val="left"/>
      <w:pPr>
        <w:ind w:left="7920" w:hanging="360"/>
      </w:pPr>
      <w:rPr>
        <w:rFonts w:ascii="Wingdings" w:hAnsi="Wingdings" w:hint="default"/>
      </w:rPr>
    </w:lvl>
  </w:abstractNum>
  <w:abstractNum w:abstractNumId="25">
    <w:nsid w:val="4FDB3F59"/>
    <w:multiLevelType w:val="hybridMultilevel"/>
    <w:tmpl w:val="F4BEDE7E"/>
    <w:lvl w:ilvl="0" w:tplc="0419000F">
      <w:start w:val="1"/>
      <w:numFmt w:val="decimal"/>
      <w:lvlText w:val="%1."/>
      <w:lvlJc w:val="left"/>
      <w:pPr>
        <w:tabs>
          <w:tab w:val="num" w:pos="360"/>
        </w:tabs>
        <w:ind w:left="360" w:hanging="360"/>
      </w:pPr>
      <w:rPr>
        <w:rFonts w:cs="Times New Roman"/>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26">
    <w:nsid w:val="5106166F"/>
    <w:multiLevelType w:val="hybridMultilevel"/>
    <w:tmpl w:val="52924566"/>
    <w:lvl w:ilvl="0" w:tplc="918C4688">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nsid w:val="53005D95"/>
    <w:multiLevelType w:val="hybridMultilevel"/>
    <w:tmpl w:val="EB941032"/>
    <w:lvl w:ilvl="0" w:tplc="8E7490F0">
      <w:start w:val="1"/>
      <w:numFmt w:val="decimal"/>
      <w:lvlText w:val="%1."/>
      <w:lvlJc w:val="left"/>
      <w:pPr>
        <w:ind w:left="1069" w:hanging="360"/>
      </w:pPr>
      <w:rPr>
        <w:rFonts w:cs="Times New Roman" w:hint="default"/>
        <w:i w:val="0"/>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8">
    <w:nsid w:val="5C4928D2"/>
    <w:multiLevelType w:val="hybridMultilevel"/>
    <w:tmpl w:val="D30E63E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5DD744A2"/>
    <w:multiLevelType w:val="hybridMultilevel"/>
    <w:tmpl w:val="81B0BEFC"/>
    <w:lvl w:ilvl="0" w:tplc="E7CC028E">
      <w:start w:val="1"/>
      <w:numFmt w:val="decimal"/>
      <w:lvlText w:val="%1."/>
      <w:lvlJc w:val="left"/>
      <w:pPr>
        <w:tabs>
          <w:tab w:val="num" w:pos="720"/>
        </w:tabs>
        <w:ind w:left="720" w:hanging="360"/>
      </w:pPr>
      <w:rPr>
        <w:rFonts w:cs="Times New Roman" w:hint="default"/>
        <w:color w:val="000000"/>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0">
    <w:nsid w:val="6045059C"/>
    <w:multiLevelType w:val="hybridMultilevel"/>
    <w:tmpl w:val="3E048F10"/>
    <w:lvl w:ilvl="0" w:tplc="C25E0B96">
      <w:start w:val="1"/>
      <w:numFmt w:val="decimal"/>
      <w:lvlText w:val="%1."/>
      <w:lvlJc w:val="left"/>
      <w:pPr>
        <w:tabs>
          <w:tab w:val="num" w:pos="360"/>
        </w:tabs>
        <w:ind w:left="360" w:hanging="360"/>
      </w:pPr>
      <w:rPr>
        <w:lang w:val="uk-UA"/>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1">
    <w:nsid w:val="60C117D6"/>
    <w:multiLevelType w:val="hybridMultilevel"/>
    <w:tmpl w:val="1F881BE8"/>
    <w:lvl w:ilvl="0" w:tplc="3792438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61566930"/>
    <w:multiLevelType w:val="hybridMultilevel"/>
    <w:tmpl w:val="7A7AFE54"/>
    <w:lvl w:ilvl="0" w:tplc="CEC27E58">
      <w:start w:val="1"/>
      <w:numFmt w:val="upperRoman"/>
      <w:lvlText w:val="%1."/>
      <w:lvlJc w:val="left"/>
      <w:pPr>
        <w:tabs>
          <w:tab w:val="num" w:pos="1891"/>
        </w:tabs>
        <w:ind w:left="1891" w:hanging="720"/>
      </w:pPr>
      <w:rPr>
        <w:rFonts w:cs="Times New Roman" w:hint="default"/>
      </w:rPr>
    </w:lvl>
    <w:lvl w:ilvl="1" w:tplc="04190019" w:tentative="1">
      <w:start w:val="1"/>
      <w:numFmt w:val="lowerLetter"/>
      <w:lvlText w:val="%2."/>
      <w:lvlJc w:val="left"/>
      <w:pPr>
        <w:tabs>
          <w:tab w:val="num" w:pos="2251"/>
        </w:tabs>
        <w:ind w:left="2251" w:hanging="360"/>
      </w:pPr>
      <w:rPr>
        <w:rFonts w:cs="Times New Roman"/>
      </w:rPr>
    </w:lvl>
    <w:lvl w:ilvl="2" w:tplc="0419001B" w:tentative="1">
      <w:start w:val="1"/>
      <w:numFmt w:val="lowerRoman"/>
      <w:lvlText w:val="%3."/>
      <w:lvlJc w:val="right"/>
      <w:pPr>
        <w:tabs>
          <w:tab w:val="num" w:pos="2971"/>
        </w:tabs>
        <w:ind w:left="2971" w:hanging="180"/>
      </w:pPr>
      <w:rPr>
        <w:rFonts w:cs="Times New Roman"/>
      </w:rPr>
    </w:lvl>
    <w:lvl w:ilvl="3" w:tplc="0419000F" w:tentative="1">
      <w:start w:val="1"/>
      <w:numFmt w:val="decimal"/>
      <w:lvlText w:val="%4."/>
      <w:lvlJc w:val="left"/>
      <w:pPr>
        <w:tabs>
          <w:tab w:val="num" w:pos="3691"/>
        </w:tabs>
        <w:ind w:left="3691" w:hanging="360"/>
      </w:pPr>
      <w:rPr>
        <w:rFonts w:cs="Times New Roman"/>
      </w:rPr>
    </w:lvl>
    <w:lvl w:ilvl="4" w:tplc="04190019" w:tentative="1">
      <w:start w:val="1"/>
      <w:numFmt w:val="lowerLetter"/>
      <w:lvlText w:val="%5."/>
      <w:lvlJc w:val="left"/>
      <w:pPr>
        <w:tabs>
          <w:tab w:val="num" w:pos="4411"/>
        </w:tabs>
        <w:ind w:left="4411" w:hanging="360"/>
      </w:pPr>
      <w:rPr>
        <w:rFonts w:cs="Times New Roman"/>
      </w:rPr>
    </w:lvl>
    <w:lvl w:ilvl="5" w:tplc="0419001B" w:tentative="1">
      <w:start w:val="1"/>
      <w:numFmt w:val="lowerRoman"/>
      <w:lvlText w:val="%6."/>
      <w:lvlJc w:val="right"/>
      <w:pPr>
        <w:tabs>
          <w:tab w:val="num" w:pos="5131"/>
        </w:tabs>
        <w:ind w:left="5131" w:hanging="180"/>
      </w:pPr>
      <w:rPr>
        <w:rFonts w:cs="Times New Roman"/>
      </w:rPr>
    </w:lvl>
    <w:lvl w:ilvl="6" w:tplc="0419000F" w:tentative="1">
      <w:start w:val="1"/>
      <w:numFmt w:val="decimal"/>
      <w:lvlText w:val="%7."/>
      <w:lvlJc w:val="left"/>
      <w:pPr>
        <w:tabs>
          <w:tab w:val="num" w:pos="5851"/>
        </w:tabs>
        <w:ind w:left="5851" w:hanging="360"/>
      </w:pPr>
      <w:rPr>
        <w:rFonts w:cs="Times New Roman"/>
      </w:rPr>
    </w:lvl>
    <w:lvl w:ilvl="7" w:tplc="04190019" w:tentative="1">
      <w:start w:val="1"/>
      <w:numFmt w:val="lowerLetter"/>
      <w:lvlText w:val="%8."/>
      <w:lvlJc w:val="left"/>
      <w:pPr>
        <w:tabs>
          <w:tab w:val="num" w:pos="6571"/>
        </w:tabs>
        <w:ind w:left="6571" w:hanging="360"/>
      </w:pPr>
      <w:rPr>
        <w:rFonts w:cs="Times New Roman"/>
      </w:rPr>
    </w:lvl>
    <w:lvl w:ilvl="8" w:tplc="0419001B" w:tentative="1">
      <w:start w:val="1"/>
      <w:numFmt w:val="lowerRoman"/>
      <w:lvlText w:val="%9."/>
      <w:lvlJc w:val="right"/>
      <w:pPr>
        <w:tabs>
          <w:tab w:val="num" w:pos="7291"/>
        </w:tabs>
        <w:ind w:left="7291" w:hanging="180"/>
      </w:pPr>
      <w:rPr>
        <w:rFonts w:cs="Times New Roman"/>
      </w:rPr>
    </w:lvl>
  </w:abstractNum>
  <w:abstractNum w:abstractNumId="33">
    <w:nsid w:val="61676E15"/>
    <w:multiLevelType w:val="singleLevel"/>
    <w:tmpl w:val="C3123A14"/>
    <w:lvl w:ilvl="0">
      <w:start w:val="20"/>
      <w:numFmt w:val="decimal"/>
      <w:lvlText w:val="%1."/>
      <w:legacy w:legacy="1" w:legacySpace="0" w:legacyIndent="360"/>
      <w:lvlJc w:val="left"/>
      <w:rPr>
        <w:rFonts w:ascii="Times New Roman" w:hAnsi="Times New Roman" w:cs="Times New Roman" w:hint="default"/>
      </w:rPr>
    </w:lvl>
  </w:abstractNum>
  <w:abstractNum w:abstractNumId="34">
    <w:nsid w:val="653B422C"/>
    <w:multiLevelType w:val="singleLevel"/>
    <w:tmpl w:val="AC385752"/>
    <w:lvl w:ilvl="0">
      <w:start w:val="1"/>
      <w:numFmt w:val="decimal"/>
      <w:lvlText w:val="%1."/>
      <w:legacy w:legacy="1" w:legacySpace="0" w:legacyIndent="341"/>
      <w:lvlJc w:val="left"/>
      <w:rPr>
        <w:rFonts w:ascii="Times New Roman" w:hAnsi="Times New Roman" w:cs="Times New Roman" w:hint="default"/>
      </w:rPr>
    </w:lvl>
  </w:abstractNum>
  <w:abstractNum w:abstractNumId="35">
    <w:nsid w:val="6A772505"/>
    <w:multiLevelType w:val="singleLevel"/>
    <w:tmpl w:val="D9621F08"/>
    <w:lvl w:ilvl="0">
      <w:start w:val="2"/>
      <w:numFmt w:val="lowerLetter"/>
      <w:lvlText w:val="%1)"/>
      <w:legacy w:legacy="1" w:legacySpace="0" w:legacyIndent="302"/>
      <w:lvlJc w:val="left"/>
      <w:rPr>
        <w:rFonts w:ascii="Times New Roman" w:hAnsi="Times New Roman" w:cs="Times New Roman" w:hint="default"/>
      </w:rPr>
    </w:lvl>
  </w:abstractNum>
  <w:abstractNum w:abstractNumId="36">
    <w:nsid w:val="6EF9142D"/>
    <w:multiLevelType w:val="singleLevel"/>
    <w:tmpl w:val="5F689DDE"/>
    <w:lvl w:ilvl="0">
      <w:start w:val="15"/>
      <w:numFmt w:val="decimal"/>
      <w:lvlText w:val="%1."/>
      <w:legacy w:legacy="1" w:legacySpace="0" w:legacyIndent="317"/>
      <w:lvlJc w:val="left"/>
      <w:rPr>
        <w:rFonts w:ascii="Times New Roman" w:hAnsi="Times New Roman" w:cs="Times New Roman" w:hint="default"/>
      </w:rPr>
    </w:lvl>
  </w:abstractNum>
  <w:abstractNum w:abstractNumId="37">
    <w:nsid w:val="730133C0"/>
    <w:multiLevelType w:val="singleLevel"/>
    <w:tmpl w:val="D3D4F3CE"/>
    <w:lvl w:ilvl="0">
      <w:start w:val="1"/>
      <w:numFmt w:val="decimal"/>
      <w:pStyle w:val="BiblioSbornik"/>
      <w:lvlText w:val="%1."/>
      <w:lvlJc w:val="left"/>
      <w:pPr>
        <w:tabs>
          <w:tab w:val="num" w:pos="360"/>
        </w:tabs>
        <w:ind w:left="360" w:hanging="360"/>
      </w:pPr>
      <w:rPr>
        <w:rFonts w:cs="Times New Roman"/>
      </w:rPr>
    </w:lvl>
  </w:abstractNum>
  <w:abstractNum w:abstractNumId="38">
    <w:nsid w:val="7D15740A"/>
    <w:multiLevelType w:val="hybridMultilevel"/>
    <w:tmpl w:val="DEAC15D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nsid w:val="7E362481"/>
    <w:multiLevelType w:val="hybridMultilevel"/>
    <w:tmpl w:val="4FC8449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7EF00E7D"/>
    <w:multiLevelType w:val="singleLevel"/>
    <w:tmpl w:val="FCC012AA"/>
    <w:lvl w:ilvl="0">
      <w:start w:val="1"/>
      <w:numFmt w:val="decimal"/>
      <w:lvlText w:val="%1)"/>
      <w:legacy w:legacy="1" w:legacySpace="0" w:legacyIndent="297"/>
      <w:lvlJc w:val="left"/>
      <w:rPr>
        <w:rFonts w:ascii="Times New Roman" w:hAnsi="Times New Roman" w:cs="Times New Roman" w:hint="default"/>
      </w:rPr>
    </w:lvl>
  </w:abstractNum>
  <w:abstractNum w:abstractNumId="41">
    <w:nsid w:val="7FAF30D9"/>
    <w:multiLevelType w:val="hybridMultilevel"/>
    <w:tmpl w:val="1FB015D2"/>
    <w:lvl w:ilvl="0" w:tplc="CE2629CE">
      <w:start w:val="4"/>
      <w:numFmt w:val="decimal"/>
      <w:lvlText w:val="%1."/>
      <w:lvlJc w:val="left"/>
      <w:pPr>
        <w:tabs>
          <w:tab w:val="num" w:pos="725"/>
        </w:tabs>
        <w:ind w:left="725" w:hanging="360"/>
      </w:pPr>
      <w:rPr>
        <w:rFonts w:cs="Times New Roman" w:hint="default"/>
      </w:rPr>
    </w:lvl>
    <w:lvl w:ilvl="1" w:tplc="04190019" w:tentative="1">
      <w:start w:val="1"/>
      <w:numFmt w:val="lowerLetter"/>
      <w:lvlText w:val="%2."/>
      <w:lvlJc w:val="left"/>
      <w:pPr>
        <w:tabs>
          <w:tab w:val="num" w:pos="1445"/>
        </w:tabs>
        <w:ind w:left="1445" w:hanging="360"/>
      </w:pPr>
      <w:rPr>
        <w:rFonts w:cs="Times New Roman"/>
      </w:rPr>
    </w:lvl>
    <w:lvl w:ilvl="2" w:tplc="0419001B" w:tentative="1">
      <w:start w:val="1"/>
      <w:numFmt w:val="lowerRoman"/>
      <w:lvlText w:val="%3."/>
      <w:lvlJc w:val="right"/>
      <w:pPr>
        <w:tabs>
          <w:tab w:val="num" w:pos="2165"/>
        </w:tabs>
        <w:ind w:left="2165" w:hanging="180"/>
      </w:pPr>
      <w:rPr>
        <w:rFonts w:cs="Times New Roman"/>
      </w:rPr>
    </w:lvl>
    <w:lvl w:ilvl="3" w:tplc="0419000F" w:tentative="1">
      <w:start w:val="1"/>
      <w:numFmt w:val="decimal"/>
      <w:lvlText w:val="%4."/>
      <w:lvlJc w:val="left"/>
      <w:pPr>
        <w:tabs>
          <w:tab w:val="num" w:pos="2885"/>
        </w:tabs>
        <w:ind w:left="2885" w:hanging="360"/>
      </w:pPr>
      <w:rPr>
        <w:rFonts w:cs="Times New Roman"/>
      </w:rPr>
    </w:lvl>
    <w:lvl w:ilvl="4" w:tplc="04190019" w:tentative="1">
      <w:start w:val="1"/>
      <w:numFmt w:val="lowerLetter"/>
      <w:lvlText w:val="%5."/>
      <w:lvlJc w:val="left"/>
      <w:pPr>
        <w:tabs>
          <w:tab w:val="num" w:pos="3605"/>
        </w:tabs>
        <w:ind w:left="3605" w:hanging="360"/>
      </w:pPr>
      <w:rPr>
        <w:rFonts w:cs="Times New Roman"/>
      </w:rPr>
    </w:lvl>
    <w:lvl w:ilvl="5" w:tplc="0419001B" w:tentative="1">
      <w:start w:val="1"/>
      <w:numFmt w:val="lowerRoman"/>
      <w:lvlText w:val="%6."/>
      <w:lvlJc w:val="right"/>
      <w:pPr>
        <w:tabs>
          <w:tab w:val="num" w:pos="4325"/>
        </w:tabs>
        <w:ind w:left="4325" w:hanging="180"/>
      </w:pPr>
      <w:rPr>
        <w:rFonts w:cs="Times New Roman"/>
      </w:rPr>
    </w:lvl>
    <w:lvl w:ilvl="6" w:tplc="0419000F" w:tentative="1">
      <w:start w:val="1"/>
      <w:numFmt w:val="decimal"/>
      <w:lvlText w:val="%7."/>
      <w:lvlJc w:val="left"/>
      <w:pPr>
        <w:tabs>
          <w:tab w:val="num" w:pos="5045"/>
        </w:tabs>
        <w:ind w:left="5045" w:hanging="360"/>
      </w:pPr>
      <w:rPr>
        <w:rFonts w:cs="Times New Roman"/>
      </w:rPr>
    </w:lvl>
    <w:lvl w:ilvl="7" w:tplc="04190019" w:tentative="1">
      <w:start w:val="1"/>
      <w:numFmt w:val="lowerLetter"/>
      <w:lvlText w:val="%8."/>
      <w:lvlJc w:val="left"/>
      <w:pPr>
        <w:tabs>
          <w:tab w:val="num" w:pos="5765"/>
        </w:tabs>
        <w:ind w:left="5765" w:hanging="360"/>
      </w:pPr>
      <w:rPr>
        <w:rFonts w:cs="Times New Roman"/>
      </w:rPr>
    </w:lvl>
    <w:lvl w:ilvl="8" w:tplc="0419001B" w:tentative="1">
      <w:start w:val="1"/>
      <w:numFmt w:val="lowerRoman"/>
      <w:lvlText w:val="%9."/>
      <w:lvlJc w:val="right"/>
      <w:pPr>
        <w:tabs>
          <w:tab w:val="num" w:pos="6485"/>
        </w:tabs>
        <w:ind w:left="6485" w:hanging="180"/>
      </w:pPr>
      <w:rPr>
        <w:rFonts w:cs="Times New Roman"/>
      </w:rPr>
    </w:lvl>
  </w:abstractNum>
  <w:num w:numId="1">
    <w:abstractNumId w:val="0"/>
    <w:lvlOverride w:ilvl="0">
      <w:lvl w:ilvl="0">
        <w:numFmt w:val="bullet"/>
        <w:lvlText w:val=""/>
        <w:legacy w:legacy="1" w:legacySpace="0" w:legacyIndent="0"/>
        <w:lvlJc w:val="left"/>
        <w:rPr>
          <w:rFonts w:ascii="Symbol" w:hAnsi="Symbol" w:hint="default"/>
        </w:rPr>
      </w:lvl>
    </w:lvlOverride>
  </w:num>
  <w:num w:numId="2">
    <w:abstractNumId w:val="20"/>
  </w:num>
  <w:num w:numId="3">
    <w:abstractNumId w:val="37"/>
    <w:lvlOverride w:ilvl="0">
      <w:startOverride w:val="1"/>
    </w:lvlOverride>
  </w:num>
  <w:num w:numId="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1"/>
  </w:num>
  <w:num w:numId="6">
    <w:abstractNumId w:val="19"/>
  </w:num>
  <w:num w:numId="7">
    <w:abstractNumId w:val="22"/>
  </w:num>
  <w:num w:numId="8">
    <w:abstractNumId w:val="17"/>
  </w:num>
  <w:num w:numId="9">
    <w:abstractNumId w:val="17"/>
    <w:lvlOverride w:ilvl="0">
      <w:lvl w:ilvl="0">
        <w:start w:val="1"/>
        <w:numFmt w:val="decimal"/>
        <w:lvlText w:val="%1."/>
        <w:legacy w:legacy="1" w:legacySpace="0" w:legacyIndent="345"/>
        <w:lvlJc w:val="left"/>
        <w:rPr>
          <w:rFonts w:ascii="Times New Roman" w:hAnsi="Times New Roman" w:cs="Times New Roman" w:hint="default"/>
        </w:rPr>
      </w:lvl>
    </w:lvlOverride>
  </w:num>
  <w:num w:numId="10">
    <w:abstractNumId w:val="5"/>
  </w:num>
  <w:num w:numId="11">
    <w:abstractNumId w:val="41"/>
  </w:num>
  <w:num w:numId="12">
    <w:abstractNumId w:val="32"/>
  </w:num>
  <w:num w:numId="13">
    <w:abstractNumId w:val="15"/>
  </w:num>
  <w:num w:numId="14">
    <w:abstractNumId w:val="16"/>
  </w:num>
  <w:num w:numId="15">
    <w:abstractNumId w:val="21"/>
  </w:num>
  <w:num w:numId="16">
    <w:abstractNumId w:val="6"/>
  </w:num>
  <w:num w:numId="17">
    <w:abstractNumId w:val="35"/>
  </w:num>
  <w:num w:numId="18">
    <w:abstractNumId w:val="40"/>
  </w:num>
  <w:num w:numId="19">
    <w:abstractNumId w:val="34"/>
  </w:num>
  <w:num w:numId="20">
    <w:abstractNumId w:val="10"/>
  </w:num>
  <w:num w:numId="21">
    <w:abstractNumId w:val="9"/>
  </w:num>
  <w:num w:numId="22">
    <w:abstractNumId w:val="36"/>
  </w:num>
  <w:num w:numId="23">
    <w:abstractNumId w:val="33"/>
  </w:num>
  <w:num w:numId="24">
    <w:abstractNumId w:val="14"/>
  </w:num>
  <w:num w:numId="25">
    <w:abstractNumId w:val="29"/>
  </w:num>
  <w:num w:numId="26">
    <w:abstractNumId w:val="23"/>
  </w:num>
  <w:num w:numId="27">
    <w:abstractNumId w:val="2"/>
  </w:num>
  <w:num w:numId="28">
    <w:abstractNumId w:val="7"/>
  </w:num>
  <w:num w:numId="29">
    <w:abstractNumId w:val="4"/>
  </w:num>
  <w:num w:numId="30">
    <w:abstractNumId w:val="31"/>
  </w:num>
  <w:num w:numId="31">
    <w:abstractNumId w:val="13"/>
  </w:num>
  <w:num w:numId="32">
    <w:abstractNumId w:val="18"/>
  </w:num>
  <w:num w:numId="33">
    <w:abstractNumId w:val="12"/>
  </w:num>
  <w:num w:numId="34">
    <w:abstractNumId w:val="26"/>
  </w:num>
  <w:num w:numId="35">
    <w:abstractNumId w:val="28"/>
  </w:num>
  <w:num w:numId="36">
    <w:abstractNumId w:val="27"/>
  </w:num>
  <w:num w:numId="37">
    <w:abstractNumId w:val="8"/>
  </w:num>
  <w:num w:numId="38">
    <w:abstractNumId w:val="24"/>
  </w:num>
  <w:num w:numId="39">
    <w:abstractNumId w:val="1"/>
  </w:num>
  <w:num w:numId="40">
    <w:abstractNumId w:val="3"/>
  </w:num>
  <w:num w:numId="41">
    <w:abstractNumId w:val="39"/>
  </w:num>
  <w:num w:numId="42">
    <w:abstractNumId w:val="38"/>
  </w:num>
  <w:num w:numId="43">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C2B1D"/>
    <w:rsid w:val="00000567"/>
    <w:rsid w:val="00001BB0"/>
    <w:rsid w:val="00007026"/>
    <w:rsid w:val="000104A1"/>
    <w:rsid w:val="00010876"/>
    <w:rsid w:val="0002158D"/>
    <w:rsid w:val="00026358"/>
    <w:rsid w:val="00032EDC"/>
    <w:rsid w:val="00035FBE"/>
    <w:rsid w:val="000408B5"/>
    <w:rsid w:val="000416E4"/>
    <w:rsid w:val="000714A9"/>
    <w:rsid w:val="00095250"/>
    <w:rsid w:val="000A2BD0"/>
    <w:rsid w:val="000B3E99"/>
    <w:rsid w:val="000D2020"/>
    <w:rsid w:val="000D7B3B"/>
    <w:rsid w:val="000E1078"/>
    <w:rsid w:val="000F27BB"/>
    <w:rsid w:val="000F4774"/>
    <w:rsid w:val="00102C29"/>
    <w:rsid w:val="00103828"/>
    <w:rsid w:val="0011325E"/>
    <w:rsid w:val="00121D58"/>
    <w:rsid w:val="00123DA1"/>
    <w:rsid w:val="00124BE4"/>
    <w:rsid w:val="0012668D"/>
    <w:rsid w:val="00132C38"/>
    <w:rsid w:val="00145724"/>
    <w:rsid w:val="0014625A"/>
    <w:rsid w:val="00186093"/>
    <w:rsid w:val="001A0CC9"/>
    <w:rsid w:val="001B1367"/>
    <w:rsid w:val="001B6C69"/>
    <w:rsid w:val="001C01EE"/>
    <w:rsid w:val="001C2BA9"/>
    <w:rsid w:val="001E43E3"/>
    <w:rsid w:val="001F0E09"/>
    <w:rsid w:val="001F44C9"/>
    <w:rsid w:val="001F6B22"/>
    <w:rsid w:val="002074F1"/>
    <w:rsid w:val="002115C1"/>
    <w:rsid w:val="00214152"/>
    <w:rsid w:val="0022513B"/>
    <w:rsid w:val="002466B9"/>
    <w:rsid w:val="00250150"/>
    <w:rsid w:val="00256619"/>
    <w:rsid w:val="00262329"/>
    <w:rsid w:val="00262EE8"/>
    <w:rsid w:val="002741F4"/>
    <w:rsid w:val="00281002"/>
    <w:rsid w:val="00283DAD"/>
    <w:rsid w:val="00285DEA"/>
    <w:rsid w:val="002903BD"/>
    <w:rsid w:val="002A34B5"/>
    <w:rsid w:val="002B2572"/>
    <w:rsid w:val="002C3E3B"/>
    <w:rsid w:val="002C7681"/>
    <w:rsid w:val="002C79B0"/>
    <w:rsid w:val="002D020C"/>
    <w:rsid w:val="002D2FD2"/>
    <w:rsid w:val="002D74EE"/>
    <w:rsid w:val="002F1B5C"/>
    <w:rsid w:val="002F41FC"/>
    <w:rsid w:val="003010B3"/>
    <w:rsid w:val="003058E4"/>
    <w:rsid w:val="00311BAD"/>
    <w:rsid w:val="00313E7D"/>
    <w:rsid w:val="003149BA"/>
    <w:rsid w:val="00337C59"/>
    <w:rsid w:val="00341F94"/>
    <w:rsid w:val="00342694"/>
    <w:rsid w:val="0034657D"/>
    <w:rsid w:val="003512A9"/>
    <w:rsid w:val="0035615E"/>
    <w:rsid w:val="003605E6"/>
    <w:rsid w:val="00364A7B"/>
    <w:rsid w:val="00372245"/>
    <w:rsid w:val="003824D3"/>
    <w:rsid w:val="00382F5D"/>
    <w:rsid w:val="00390DAE"/>
    <w:rsid w:val="00392BCF"/>
    <w:rsid w:val="003A1F87"/>
    <w:rsid w:val="003B68BC"/>
    <w:rsid w:val="003D0D63"/>
    <w:rsid w:val="003D6D43"/>
    <w:rsid w:val="003E4F1D"/>
    <w:rsid w:val="003F0505"/>
    <w:rsid w:val="003F4087"/>
    <w:rsid w:val="004016C8"/>
    <w:rsid w:val="00401866"/>
    <w:rsid w:val="004022B8"/>
    <w:rsid w:val="004046D1"/>
    <w:rsid w:val="00434837"/>
    <w:rsid w:val="00437D5D"/>
    <w:rsid w:val="004508B1"/>
    <w:rsid w:val="004514A3"/>
    <w:rsid w:val="004760BE"/>
    <w:rsid w:val="00480310"/>
    <w:rsid w:val="00483145"/>
    <w:rsid w:val="004837C4"/>
    <w:rsid w:val="0048519E"/>
    <w:rsid w:val="0048786C"/>
    <w:rsid w:val="004968AF"/>
    <w:rsid w:val="004A3269"/>
    <w:rsid w:val="004A5709"/>
    <w:rsid w:val="004B1938"/>
    <w:rsid w:val="004B45B0"/>
    <w:rsid w:val="004C387E"/>
    <w:rsid w:val="004E7EE2"/>
    <w:rsid w:val="005033BA"/>
    <w:rsid w:val="00504C76"/>
    <w:rsid w:val="005138BC"/>
    <w:rsid w:val="0051599E"/>
    <w:rsid w:val="00516C7D"/>
    <w:rsid w:val="00523BF5"/>
    <w:rsid w:val="0053451A"/>
    <w:rsid w:val="0054041D"/>
    <w:rsid w:val="0054617D"/>
    <w:rsid w:val="005614A3"/>
    <w:rsid w:val="00565058"/>
    <w:rsid w:val="00566A8B"/>
    <w:rsid w:val="00566C78"/>
    <w:rsid w:val="00572BC2"/>
    <w:rsid w:val="00593684"/>
    <w:rsid w:val="005A4211"/>
    <w:rsid w:val="005B78C8"/>
    <w:rsid w:val="005C5BE6"/>
    <w:rsid w:val="005C621F"/>
    <w:rsid w:val="005E6A96"/>
    <w:rsid w:val="005E6B5F"/>
    <w:rsid w:val="005F0D58"/>
    <w:rsid w:val="005F14BC"/>
    <w:rsid w:val="005F3E3A"/>
    <w:rsid w:val="00607B55"/>
    <w:rsid w:val="006125FE"/>
    <w:rsid w:val="00612751"/>
    <w:rsid w:val="006162FB"/>
    <w:rsid w:val="006206C4"/>
    <w:rsid w:val="006241BD"/>
    <w:rsid w:val="006256EB"/>
    <w:rsid w:val="00630AA9"/>
    <w:rsid w:val="00641BDE"/>
    <w:rsid w:val="00670F6C"/>
    <w:rsid w:val="00671EF5"/>
    <w:rsid w:val="00672E6A"/>
    <w:rsid w:val="006730FF"/>
    <w:rsid w:val="00677848"/>
    <w:rsid w:val="00680624"/>
    <w:rsid w:val="00686BC4"/>
    <w:rsid w:val="00694FBC"/>
    <w:rsid w:val="006A6406"/>
    <w:rsid w:val="006B1EEE"/>
    <w:rsid w:val="006D5A71"/>
    <w:rsid w:val="00730C92"/>
    <w:rsid w:val="00732A52"/>
    <w:rsid w:val="00740FE8"/>
    <w:rsid w:val="00743CFD"/>
    <w:rsid w:val="00754A1A"/>
    <w:rsid w:val="007559CF"/>
    <w:rsid w:val="00756D2B"/>
    <w:rsid w:val="007659AC"/>
    <w:rsid w:val="00773D20"/>
    <w:rsid w:val="007852DA"/>
    <w:rsid w:val="007962F9"/>
    <w:rsid w:val="007973F9"/>
    <w:rsid w:val="007B384E"/>
    <w:rsid w:val="007C2927"/>
    <w:rsid w:val="007F02D4"/>
    <w:rsid w:val="008158AD"/>
    <w:rsid w:val="008217E2"/>
    <w:rsid w:val="00826B04"/>
    <w:rsid w:val="00827D30"/>
    <w:rsid w:val="008371B0"/>
    <w:rsid w:val="00856B43"/>
    <w:rsid w:val="00861803"/>
    <w:rsid w:val="00864579"/>
    <w:rsid w:val="00866EEA"/>
    <w:rsid w:val="00867640"/>
    <w:rsid w:val="00867EA5"/>
    <w:rsid w:val="00872772"/>
    <w:rsid w:val="008843F3"/>
    <w:rsid w:val="008A3DA5"/>
    <w:rsid w:val="008A783C"/>
    <w:rsid w:val="008B650E"/>
    <w:rsid w:val="008C0964"/>
    <w:rsid w:val="008D2093"/>
    <w:rsid w:val="008D3002"/>
    <w:rsid w:val="008E028A"/>
    <w:rsid w:val="00904410"/>
    <w:rsid w:val="00911662"/>
    <w:rsid w:val="009166C6"/>
    <w:rsid w:val="00922B30"/>
    <w:rsid w:val="0093275E"/>
    <w:rsid w:val="0094008A"/>
    <w:rsid w:val="00942BFC"/>
    <w:rsid w:val="009574C4"/>
    <w:rsid w:val="00970E43"/>
    <w:rsid w:val="00974DE6"/>
    <w:rsid w:val="00987B29"/>
    <w:rsid w:val="00991FDA"/>
    <w:rsid w:val="009A17C9"/>
    <w:rsid w:val="009E77F5"/>
    <w:rsid w:val="009F0E06"/>
    <w:rsid w:val="009F6EB0"/>
    <w:rsid w:val="00A0390F"/>
    <w:rsid w:val="00A107EB"/>
    <w:rsid w:val="00A14E1A"/>
    <w:rsid w:val="00A15E85"/>
    <w:rsid w:val="00A17429"/>
    <w:rsid w:val="00A42832"/>
    <w:rsid w:val="00A44AFA"/>
    <w:rsid w:val="00A57DFC"/>
    <w:rsid w:val="00A65913"/>
    <w:rsid w:val="00A66EE7"/>
    <w:rsid w:val="00A85779"/>
    <w:rsid w:val="00A926E3"/>
    <w:rsid w:val="00A941F8"/>
    <w:rsid w:val="00A95621"/>
    <w:rsid w:val="00AA04EC"/>
    <w:rsid w:val="00AC2B1D"/>
    <w:rsid w:val="00AC3202"/>
    <w:rsid w:val="00AC44BB"/>
    <w:rsid w:val="00AC7273"/>
    <w:rsid w:val="00AD4877"/>
    <w:rsid w:val="00AD79C3"/>
    <w:rsid w:val="00AE1E54"/>
    <w:rsid w:val="00AF36EF"/>
    <w:rsid w:val="00B02831"/>
    <w:rsid w:val="00B1058F"/>
    <w:rsid w:val="00B15236"/>
    <w:rsid w:val="00B27708"/>
    <w:rsid w:val="00B3509A"/>
    <w:rsid w:val="00B41DAF"/>
    <w:rsid w:val="00B4321C"/>
    <w:rsid w:val="00B569AA"/>
    <w:rsid w:val="00B62BA6"/>
    <w:rsid w:val="00B67DCC"/>
    <w:rsid w:val="00B73F6C"/>
    <w:rsid w:val="00B820E3"/>
    <w:rsid w:val="00BA310E"/>
    <w:rsid w:val="00BA3F79"/>
    <w:rsid w:val="00BB2576"/>
    <w:rsid w:val="00BD025C"/>
    <w:rsid w:val="00BE03C0"/>
    <w:rsid w:val="00BE3489"/>
    <w:rsid w:val="00BF4BF4"/>
    <w:rsid w:val="00C02369"/>
    <w:rsid w:val="00C056BE"/>
    <w:rsid w:val="00C06766"/>
    <w:rsid w:val="00C2439A"/>
    <w:rsid w:val="00C25E6C"/>
    <w:rsid w:val="00C31CA6"/>
    <w:rsid w:val="00C33F29"/>
    <w:rsid w:val="00C35217"/>
    <w:rsid w:val="00C40FD4"/>
    <w:rsid w:val="00C41317"/>
    <w:rsid w:val="00C4429B"/>
    <w:rsid w:val="00C62012"/>
    <w:rsid w:val="00C62F82"/>
    <w:rsid w:val="00C64F9E"/>
    <w:rsid w:val="00C674FD"/>
    <w:rsid w:val="00C73885"/>
    <w:rsid w:val="00C83BF5"/>
    <w:rsid w:val="00C86F86"/>
    <w:rsid w:val="00CA6456"/>
    <w:rsid w:val="00CA7DF7"/>
    <w:rsid w:val="00CC0AE3"/>
    <w:rsid w:val="00CE0078"/>
    <w:rsid w:val="00CF4CA9"/>
    <w:rsid w:val="00D06C93"/>
    <w:rsid w:val="00D10100"/>
    <w:rsid w:val="00D171E0"/>
    <w:rsid w:val="00D25190"/>
    <w:rsid w:val="00D27505"/>
    <w:rsid w:val="00D301A7"/>
    <w:rsid w:val="00D31422"/>
    <w:rsid w:val="00D362EE"/>
    <w:rsid w:val="00D46995"/>
    <w:rsid w:val="00D52D82"/>
    <w:rsid w:val="00D61AF4"/>
    <w:rsid w:val="00D710D9"/>
    <w:rsid w:val="00D75F95"/>
    <w:rsid w:val="00D8655F"/>
    <w:rsid w:val="00D86C3C"/>
    <w:rsid w:val="00D86D22"/>
    <w:rsid w:val="00D91A3E"/>
    <w:rsid w:val="00D92128"/>
    <w:rsid w:val="00D92D9D"/>
    <w:rsid w:val="00D95233"/>
    <w:rsid w:val="00DA2267"/>
    <w:rsid w:val="00DB4D8C"/>
    <w:rsid w:val="00DC72E1"/>
    <w:rsid w:val="00DD002D"/>
    <w:rsid w:val="00DE2AED"/>
    <w:rsid w:val="00DF0C19"/>
    <w:rsid w:val="00DF5354"/>
    <w:rsid w:val="00E03915"/>
    <w:rsid w:val="00E04CC4"/>
    <w:rsid w:val="00E2794E"/>
    <w:rsid w:val="00E336F3"/>
    <w:rsid w:val="00E3572A"/>
    <w:rsid w:val="00E42FC4"/>
    <w:rsid w:val="00E4548D"/>
    <w:rsid w:val="00E45E9A"/>
    <w:rsid w:val="00E47BC4"/>
    <w:rsid w:val="00E605DE"/>
    <w:rsid w:val="00E73A0C"/>
    <w:rsid w:val="00E778FF"/>
    <w:rsid w:val="00E87648"/>
    <w:rsid w:val="00E916B8"/>
    <w:rsid w:val="00EB4AA9"/>
    <w:rsid w:val="00EC1364"/>
    <w:rsid w:val="00EC6E5D"/>
    <w:rsid w:val="00ED31F0"/>
    <w:rsid w:val="00EE052D"/>
    <w:rsid w:val="00EE3363"/>
    <w:rsid w:val="00EF2D03"/>
    <w:rsid w:val="00EF7D69"/>
    <w:rsid w:val="00F01C37"/>
    <w:rsid w:val="00F03256"/>
    <w:rsid w:val="00F16335"/>
    <w:rsid w:val="00F1691D"/>
    <w:rsid w:val="00F248DB"/>
    <w:rsid w:val="00F2557A"/>
    <w:rsid w:val="00F323ED"/>
    <w:rsid w:val="00F40951"/>
    <w:rsid w:val="00F40B26"/>
    <w:rsid w:val="00F43BCC"/>
    <w:rsid w:val="00F541BF"/>
    <w:rsid w:val="00F744A7"/>
    <w:rsid w:val="00F954D6"/>
    <w:rsid w:val="00FA1A83"/>
    <w:rsid w:val="00FA3CC8"/>
    <w:rsid w:val="00FA4B51"/>
    <w:rsid w:val="00FA5FBE"/>
    <w:rsid w:val="00FC3822"/>
    <w:rsid w:val="00FC7C40"/>
    <w:rsid w:val="00FD147C"/>
    <w:rsid w:val="00FE71EF"/>
    <w:rsid w:val="00FF0F8F"/>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E71EF"/>
  </w:style>
  <w:style w:type="paragraph" w:styleId="1">
    <w:name w:val="heading 1"/>
    <w:basedOn w:val="a"/>
    <w:next w:val="a"/>
    <w:link w:val="10"/>
    <w:uiPriority w:val="9"/>
    <w:qFormat/>
    <w:rsid w:val="00523BF5"/>
    <w:pPr>
      <w:keepNext/>
      <w:autoSpaceDE w:val="0"/>
      <w:autoSpaceDN w:val="0"/>
      <w:spacing w:line="240" w:lineRule="auto"/>
      <w:outlineLvl w:val="0"/>
    </w:pPr>
    <w:rPr>
      <w:rFonts w:ascii="Times New Roman CYR" w:eastAsia="Times New Roman" w:hAnsi="Times New Roman CYR" w:cs="Times New Roman CYR"/>
      <w:sz w:val="40"/>
      <w:szCs w:val="4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unhideWhenUsed/>
    <w:rsid w:val="00C67188"/>
    <w:pPr>
      <w:spacing w:line="240" w:lineRule="auto"/>
    </w:pPr>
    <w:rPr>
      <w:rFonts w:ascii="Consolas" w:hAnsi="Consolas" w:cs="Consolas"/>
      <w:sz w:val="21"/>
      <w:szCs w:val="21"/>
    </w:rPr>
  </w:style>
  <w:style w:type="character" w:customStyle="1" w:styleId="a4">
    <w:name w:val="Текст Знак"/>
    <w:basedOn w:val="a0"/>
    <w:link w:val="a3"/>
    <w:uiPriority w:val="99"/>
    <w:rsid w:val="00C67188"/>
    <w:rPr>
      <w:rFonts w:ascii="Consolas" w:hAnsi="Consolas" w:cs="Consolas"/>
      <w:sz w:val="21"/>
      <w:szCs w:val="21"/>
    </w:rPr>
  </w:style>
  <w:style w:type="paragraph" w:customStyle="1" w:styleId="text">
    <w:name w:val="text"/>
    <w:basedOn w:val="a"/>
    <w:rsid w:val="00523BF5"/>
    <w:pPr>
      <w:spacing w:before="38" w:after="38" w:line="240" w:lineRule="auto"/>
      <w:ind w:left="38" w:right="38" w:firstLine="600"/>
    </w:pPr>
    <w:rPr>
      <w:rFonts w:ascii="Arial" w:eastAsia="Times New Roman" w:hAnsi="Arial" w:cs="Arial"/>
      <w:color w:val="000066"/>
      <w:sz w:val="24"/>
      <w:szCs w:val="24"/>
      <w:lang w:eastAsia="ru-RU"/>
    </w:rPr>
  </w:style>
  <w:style w:type="paragraph" w:customStyle="1" w:styleId="TextSbornik">
    <w:name w:val="TextSbornik"/>
    <w:basedOn w:val="a"/>
    <w:rsid w:val="00523BF5"/>
    <w:pPr>
      <w:spacing w:line="240" w:lineRule="auto"/>
      <w:ind w:firstLine="567"/>
    </w:pPr>
    <w:rPr>
      <w:rFonts w:ascii="CentSchbook Win95BT" w:eastAsia="Times New Roman" w:hAnsi="CentSchbook Win95BT" w:cs="Times New Roman"/>
      <w:sz w:val="20"/>
      <w:szCs w:val="20"/>
      <w:lang w:eastAsia="ru-RU"/>
    </w:rPr>
  </w:style>
  <w:style w:type="character" w:styleId="a5">
    <w:name w:val="Emphasis"/>
    <w:uiPriority w:val="20"/>
    <w:qFormat/>
    <w:rsid w:val="00523BF5"/>
    <w:rPr>
      <w:rFonts w:cs="Times New Roman"/>
      <w:i/>
      <w:iCs/>
    </w:rPr>
  </w:style>
  <w:style w:type="character" w:customStyle="1" w:styleId="10">
    <w:name w:val="Заголовок 1 Знак"/>
    <w:basedOn w:val="a0"/>
    <w:link w:val="1"/>
    <w:uiPriority w:val="9"/>
    <w:rsid w:val="00523BF5"/>
    <w:rPr>
      <w:rFonts w:ascii="Times New Roman CYR" w:eastAsia="Times New Roman" w:hAnsi="Times New Roman CYR" w:cs="Times New Roman CYR"/>
      <w:sz w:val="40"/>
      <w:szCs w:val="40"/>
      <w:lang w:eastAsia="ru-RU"/>
    </w:rPr>
  </w:style>
  <w:style w:type="paragraph" w:styleId="a6">
    <w:name w:val="Title"/>
    <w:basedOn w:val="a"/>
    <w:link w:val="a7"/>
    <w:uiPriority w:val="10"/>
    <w:rsid w:val="00523BF5"/>
    <w:pPr>
      <w:pBdr>
        <w:top w:val="threeDEmboss" w:sz="12" w:space="0" w:color="003399"/>
        <w:left w:val="threeDEmboss" w:sz="12" w:space="0" w:color="003399"/>
        <w:bottom w:val="threeDEmboss" w:sz="12" w:space="0" w:color="003399"/>
        <w:right w:val="threeDEmboss" w:sz="12" w:space="0" w:color="003399"/>
      </w:pBdr>
      <w:spacing w:before="100" w:beforeAutospacing="1" w:after="100" w:afterAutospacing="1" w:line="240" w:lineRule="auto"/>
      <w:jc w:val="center"/>
    </w:pPr>
    <w:rPr>
      <w:rFonts w:ascii="Times New Roman" w:eastAsia="Times New Roman" w:hAnsi="Times New Roman" w:cs="Times New Roman"/>
      <w:b/>
      <w:bCs/>
      <w:color w:val="000099"/>
      <w:sz w:val="28"/>
      <w:szCs w:val="28"/>
      <w:lang w:eastAsia="ru-RU"/>
    </w:rPr>
  </w:style>
  <w:style w:type="character" w:customStyle="1" w:styleId="a7">
    <w:name w:val="Название Знак"/>
    <w:basedOn w:val="a0"/>
    <w:link w:val="a6"/>
    <w:uiPriority w:val="10"/>
    <w:rsid w:val="00523BF5"/>
    <w:rPr>
      <w:rFonts w:ascii="Times New Roman" w:eastAsia="Times New Roman" w:hAnsi="Times New Roman" w:cs="Times New Roman"/>
      <w:b/>
      <w:bCs/>
      <w:color w:val="000099"/>
      <w:sz w:val="28"/>
      <w:szCs w:val="28"/>
      <w:lang w:eastAsia="ru-RU"/>
    </w:rPr>
  </w:style>
  <w:style w:type="paragraph" w:customStyle="1" w:styleId="author">
    <w:name w:val="author"/>
    <w:basedOn w:val="a"/>
    <w:rsid w:val="00523BF5"/>
    <w:pPr>
      <w:spacing w:before="100" w:beforeAutospacing="1" w:after="100" w:afterAutospacing="1" w:line="240" w:lineRule="auto"/>
      <w:jc w:val="right"/>
    </w:pPr>
    <w:rPr>
      <w:rFonts w:ascii="Arial" w:eastAsia="Times New Roman" w:hAnsi="Arial" w:cs="Arial"/>
      <w:b/>
      <w:bCs/>
      <w:color w:val="006699"/>
      <w:sz w:val="24"/>
      <w:szCs w:val="24"/>
      <w:lang w:eastAsia="ru-RU"/>
    </w:rPr>
  </w:style>
  <w:style w:type="paragraph" w:styleId="a8">
    <w:name w:val="Body Text"/>
    <w:basedOn w:val="a"/>
    <w:link w:val="a9"/>
    <w:uiPriority w:val="99"/>
    <w:semiHidden/>
    <w:rsid w:val="00523BF5"/>
    <w:pPr>
      <w:autoSpaceDE w:val="0"/>
      <w:autoSpaceDN w:val="0"/>
      <w:spacing w:line="240" w:lineRule="auto"/>
    </w:pPr>
    <w:rPr>
      <w:rFonts w:ascii="Times New Roman CYR" w:eastAsia="Times New Roman" w:hAnsi="Times New Roman CYR" w:cs="Times New Roman CYR"/>
      <w:sz w:val="28"/>
      <w:szCs w:val="28"/>
      <w:lang w:eastAsia="ru-RU"/>
    </w:rPr>
  </w:style>
  <w:style w:type="character" w:customStyle="1" w:styleId="a9">
    <w:name w:val="Основной текст Знак"/>
    <w:basedOn w:val="a0"/>
    <w:link w:val="a8"/>
    <w:uiPriority w:val="99"/>
    <w:semiHidden/>
    <w:rsid w:val="00523BF5"/>
    <w:rPr>
      <w:rFonts w:ascii="Times New Roman CYR" w:eastAsia="Times New Roman" w:hAnsi="Times New Roman CYR" w:cs="Times New Roman CYR"/>
      <w:sz w:val="28"/>
      <w:szCs w:val="28"/>
      <w:lang w:eastAsia="ru-RU"/>
    </w:rPr>
  </w:style>
  <w:style w:type="paragraph" w:styleId="aa">
    <w:name w:val="Body Text Indent"/>
    <w:basedOn w:val="a"/>
    <w:link w:val="ab"/>
    <w:uiPriority w:val="99"/>
    <w:semiHidden/>
    <w:rsid w:val="00523BF5"/>
    <w:pPr>
      <w:autoSpaceDE w:val="0"/>
      <w:autoSpaceDN w:val="0"/>
      <w:spacing w:line="240" w:lineRule="auto"/>
    </w:pPr>
    <w:rPr>
      <w:rFonts w:ascii="Times New Roman CYR" w:eastAsia="Times New Roman" w:hAnsi="Times New Roman CYR" w:cs="Times New Roman CYR"/>
      <w:sz w:val="32"/>
      <w:szCs w:val="32"/>
      <w:lang w:eastAsia="ru-RU"/>
    </w:rPr>
  </w:style>
  <w:style w:type="character" w:customStyle="1" w:styleId="ab">
    <w:name w:val="Основной текст с отступом Знак"/>
    <w:basedOn w:val="a0"/>
    <w:link w:val="aa"/>
    <w:uiPriority w:val="99"/>
    <w:semiHidden/>
    <w:rsid w:val="00523BF5"/>
    <w:rPr>
      <w:rFonts w:ascii="Times New Roman CYR" w:eastAsia="Times New Roman" w:hAnsi="Times New Roman CYR" w:cs="Times New Roman CYR"/>
      <w:sz w:val="32"/>
      <w:szCs w:val="32"/>
      <w:lang w:eastAsia="ru-RU"/>
    </w:rPr>
  </w:style>
  <w:style w:type="paragraph" w:styleId="2">
    <w:name w:val="Body Text Indent 2"/>
    <w:basedOn w:val="a"/>
    <w:link w:val="20"/>
    <w:uiPriority w:val="99"/>
    <w:semiHidden/>
    <w:rsid w:val="00523BF5"/>
    <w:pPr>
      <w:autoSpaceDE w:val="0"/>
      <w:autoSpaceDN w:val="0"/>
      <w:spacing w:line="240" w:lineRule="auto"/>
    </w:pPr>
    <w:rPr>
      <w:rFonts w:ascii="Times New Roman CYR" w:eastAsia="Times New Roman" w:hAnsi="Times New Roman CYR" w:cs="Times New Roman CYR"/>
      <w:sz w:val="32"/>
      <w:szCs w:val="32"/>
      <w:lang w:eastAsia="ru-RU"/>
    </w:rPr>
  </w:style>
  <w:style w:type="character" w:customStyle="1" w:styleId="20">
    <w:name w:val="Основной текст с отступом 2 Знак"/>
    <w:basedOn w:val="a0"/>
    <w:link w:val="2"/>
    <w:uiPriority w:val="99"/>
    <w:semiHidden/>
    <w:rsid w:val="00523BF5"/>
    <w:rPr>
      <w:rFonts w:ascii="Times New Roman CYR" w:eastAsia="Times New Roman" w:hAnsi="Times New Roman CYR" w:cs="Times New Roman CYR"/>
      <w:sz w:val="32"/>
      <w:szCs w:val="32"/>
      <w:lang w:eastAsia="ru-RU"/>
    </w:rPr>
  </w:style>
  <w:style w:type="character" w:styleId="ac">
    <w:name w:val="Hyperlink"/>
    <w:uiPriority w:val="99"/>
    <w:semiHidden/>
    <w:rsid w:val="00523BF5"/>
    <w:rPr>
      <w:rFonts w:cs="Times New Roman"/>
      <w:color w:val="000066"/>
      <w:sz w:val="16"/>
      <w:szCs w:val="16"/>
      <w:u w:val="none"/>
      <w:effect w:val="none"/>
    </w:rPr>
  </w:style>
  <w:style w:type="paragraph" w:customStyle="1" w:styleId="plsdv130">
    <w:name w:val="p_lsdv_130"/>
    <w:basedOn w:val="a"/>
    <w:rsid w:val="00523BF5"/>
    <w:pPr>
      <w:spacing w:line="240" w:lineRule="auto"/>
    </w:pPr>
    <w:rPr>
      <w:rFonts w:ascii="Tahoma" w:eastAsia="Times New Roman" w:hAnsi="Tahoma" w:cs="Tahoma"/>
      <w:color w:val="000000"/>
      <w:sz w:val="16"/>
      <w:szCs w:val="16"/>
      <w:lang w:eastAsia="ru-RU"/>
    </w:rPr>
  </w:style>
  <w:style w:type="paragraph" w:customStyle="1" w:styleId="pj">
    <w:name w:val="p_j"/>
    <w:basedOn w:val="a"/>
    <w:rsid w:val="00523BF5"/>
    <w:pPr>
      <w:spacing w:line="240" w:lineRule="auto"/>
    </w:pPr>
    <w:rPr>
      <w:rFonts w:ascii="Tahoma" w:eastAsia="Times New Roman" w:hAnsi="Tahoma" w:cs="Tahoma"/>
      <w:color w:val="000000"/>
      <w:sz w:val="16"/>
      <w:szCs w:val="16"/>
      <w:lang w:eastAsia="ru-RU"/>
    </w:rPr>
  </w:style>
  <w:style w:type="paragraph" w:customStyle="1" w:styleId="pjt">
    <w:name w:val="p_jt"/>
    <w:basedOn w:val="a"/>
    <w:rsid w:val="00523BF5"/>
    <w:pPr>
      <w:spacing w:line="240" w:lineRule="auto"/>
      <w:ind w:firstLine="160"/>
    </w:pPr>
    <w:rPr>
      <w:rFonts w:ascii="Tahoma" w:eastAsia="Times New Roman" w:hAnsi="Tahoma" w:cs="Tahoma"/>
      <w:color w:val="000000"/>
      <w:sz w:val="16"/>
      <w:szCs w:val="16"/>
      <w:lang w:eastAsia="ru-RU"/>
    </w:rPr>
  </w:style>
  <w:style w:type="paragraph" w:customStyle="1" w:styleId="TitleSbornik">
    <w:name w:val="TitleSbornik"/>
    <w:basedOn w:val="a"/>
    <w:autoRedefine/>
    <w:rsid w:val="00523BF5"/>
    <w:pPr>
      <w:widowControl w:val="0"/>
      <w:snapToGrid w:val="0"/>
      <w:jc w:val="center"/>
    </w:pPr>
    <w:rPr>
      <w:rFonts w:ascii="Times New Roman" w:eastAsia="Times New Roman" w:hAnsi="Times New Roman" w:cs="Times New Roman"/>
      <w:b/>
      <w:i/>
      <w:smallCaps/>
      <w:sz w:val="28"/>
      <w:szCs w:val="28"/>
      <w:lang w:eastAsia="ru-RU"/>
    </w:rPr>
  </w:style>
  <w:style w:type="paragraph" w:customStyle="1" w:styleId="BiblioTitleSbornik">
    <w:name w:val="BiblioTitleSbornik"/>
    <w:basedOn w:val="a"/>
    <w:autoRedefine/>
    <w:rsid w:val="00523BF5"/>
    <w:pPr>
      <w:spacing w:before="120" w:line="240" w:lineRule="auto"/>
      <w:jc w:val="center"/>
    </w:pPr>
    <w:rPr>
      <w:rFonts w:ascii="CentSchbook Win95BT" w:eastAsia="Times New Roman" w:hAnsi="CentSchbook Win95BT" w:cs="Times New Roman"/>
      <w:b/>
      <w:smallCaps/>
      <w:sz w:val="18"/>
      <w:szCs w:val="20"/>
      <w:lang w:eastAsia="ru-RU"/>
    </w:rPr>
  </w:style>
  <w:style w:type="paragraph" w:customStyle="1" w:styleId="BiblioSbornik">
    <w:name w:val="BiblioSbornik"/>
    <w:basedOn w:val="a"/>
    <w:rsid w:val="00523BF5"/>
    <w:pPr>
      <w:numPr>
        <w:numId w:val="3"/>
      </w:numPr>
      <w:tabs>
        <w:tab w:val="left" w:pos="3828"/>
      </w:tabs>
      <w:spacing w:line="240" w:lineRule="auto"/>
    </w:pPr>
    <w:rPr>
      <w:rFonts w:ascii="CentSchbook Win95BT" w:eastAsia="Times New Roman" w:hAnsi="CentSchbook Win95BT" w:cs="Times New Roman"/>
      <w:sz w:val="18"/>
      <w:szCs w:val="20"/>
      <w:lang w:eastAsia="ru-RU"/>
    </w:rPr>
  </w:style>
  <w:style w:type="paragraph" w:customStyle="1" w:styleId="ReceivedSbornik">
    <w:name w:val="ReceivedSbornik"/>
    <w:basedOn w:val="a"/>
    <w:rsid w:val="00523BF5"/>
    <w:pPr>
      <w:spacing w:line="22" w:lineRule="atLeast"/>
      <w:ind w:left="2268" w:right="56" w:hanging="1984"/>
    </w:pPr>
    <w:rPr>
      <w:rFonts w:ascii="CentSchbook Win95BT" w:eastAsia="Times New Roman" w:hAnsi="CentSchbook Win95BT" w:cs="Times New Roman"/>
      <w:sz w:val="18"/>
      <w:szCs w:val="20"/>
      <w:lang w:eastAsia="ru-RU"/>
    </w:rPr>
  </w:style>
  <w:style w:type="paragraph" w:styleId="ad">
    <w:name w:val="header"/>
    <w:basedOn w:val="a"/>
    <w:link w:val="ae"/>
    <w:uiPriority w:val="99"/>
    <w:rsid w:val="00523BF5"/>
    <w:pPr>
      <w:tabs>
        <w:tab w:val="center" w:pos="4677"/>
        <w:tab w:val="right" w:pos="9355"/>
      </w:tabs>
      <w:spacing w:line="240" w:lineRule="auto"/>
    </w:pPr>
    <w:rPr>
      <w:rFonts w:ascii="Times New Roman" w:eastAsia="Times New Roman" w:hAnsi="Times New Roman" w:cs="Times New Roman"/>
      <w:sz w:val="24"/>
      <w:szCs w:val="24"/>
      <w:lang w:eastAsia="ru-RU"/>
    </w:rPr>
  </w:style>
  <w:style w:type="character" w:customStyle="1" w:styleId="ae">
    <w:name w:val="Верхний колонтитул Знак"/>
    <w:basedOn w:val="a0"/>
    <w:link w:val="ad"/>
    <w:uiPriority w:val="99"/>
    <w:rsid w:val="00523BF5"/>
    <w:rPr>
      <w:rFonts w:ascii="Times New Roman" w:eastAsia="Times New Roman" w:hAnsi="Times New Roman" w:cs="Times New Roman"/>
      <w:sz w:val="24"/>
      <w:szCs w:val="24"/>
      <w:lang w:eastAsia="ru-RU"/>
    </w:rPr>
  </w:style>
  <w:style w:type="character" w:styleId="af">
    <w:name w:val="page number"/>
    <w:uiPriority w:val="99"/>
    <w:semiHidden/>
    <w:rsid w:val="00523BF5"/>
    <w:rPr>
      <w:rFonts w:cs="Times New Roman"/>
    </w:rPr>
  </w:style>
  <w:style w:type="paragraph" w:styleId="af0">
    <w:name w:val="footer"/>
    <w:basedOn w:val="a"/>
    <w:link w:val="af1"/>
    <w:uiPriority w:val="99"/>
    <w:unhideWhenUsed/>
    <w:rsid w:val="00523BF5"/>
    <w:pPr>
      <w:tabs>
        <w:tab w:val="center" w:pos="4677"/>
        <w:tab w:val="right" w:pos="9355"/>
      </w:tabs>
      <w:spacing w:line="240" w:lineRule="auto"/>
    </w:pPr>
    <w:rPr>
      <w:rFonts w:ascii="Times New Roman" w:eastAsia="Times New Roman" w:hAnsi="Times New Roman" w:cs="Times New Roman"/>
      <w:sz w:val="24"/>
      <w:szCs w:val="24"/>
      <w:lang w:eastAsia="ru-RU"/>
    </w:rPr>
  </w:style>
  <w:style w:type="character" w:customStyle="1" w:styleId="af1">
    <w:name w:val="Нижний колонтитул Знак"/>
    <w:basedOn w:val="a0"/>
    <w:link w:val="af0"/>
    <w:uiPriority w:val="99"/>
    <w:rsid w:val="00523BF5"/>
    <w:rPr>
      <w:rFonts w:ascii="Times New Roman" w:eastAsia="Times New Roman" w:hAnsi="Times New Roman" w:cs="Times New Roman"/>
      <w:sz w:val="24"/>
      <w:szCs w:val="24"/>
      <w:lang w:eastAsia="ru-RU"/>
    </w:rPr>
  </w:style>
  <w:style w:type="paragraph" w:customStyle="1" w:styleId="psection">
    <w:name w:val="psection"/>
    <w:basedOn w:val="a"/>
    <w:rsid w:val="00A14E1A"/>
    <w:pPr>
      <w:spacing w:before="100" w:beforeAutospacing="1" w:after="100" w:afterAutospacing="1" w:line="240" w:lineRule="auto"/>
      <w:ind w:firstLine="0"/>
      <w:jc w:val="left"/>
    </w:pPr>
    <w:rPr>
      <w:rFonts w:ascii="Times New Roman" w:eastAsia="Times New Roman" w:hAnsi="Times New Roman" w:cs="Times New Roman"/>
      <w:sz w:val="24"/>
      <w:szCs w:val="24"/>
      <w:lang w:eastAsia="ru-RU"/>
    </w:rPr>
  </w:style>
  <w:style w:type="paragraph" w:styleId="af2">
    <w:name w:val="List Paragraph"/>
    <w:basedOn w:val="a"/>
    <w:uiPriority w:val="34"/>
    <w:qFormat/>
    <w:rsid w:val="002B2572"/>
    <w:pPr>
      <w:ind w:left="720"/>
      <w:contextualSpacing/>
    </w:pPr>
  </w:style>
  <w:style w:type="table" w:styleId="af3">
    <w:name w:val="Table Grid"/>
    <w:basedOn w:val="a1"/>
    <w:uiPriority w:val="59"/>
    <w:rsid w:val="0051599E"/>
    <w:pPr>
      <w:spacing w:line="240" w:lineRule="auto"/>
      <w:ind w:firstLine="0"/>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dictionary-meaning">
    <w:name w:val="dictionary-meaning"/>
    <w:basedOn w:val="a0"/>
    <w:rsid w:val="00867640"/>
  </w:style>
  <w:style w:type="character" w:customStyle="1" w:styleId="translation-chunk">
    <w:name w:val="translation-chunk"/>
    <w:basedOn w:val="a0"/>
    <w:rsid w:val="0048519E"/>
  </w:style>
  <w:style w:type="paragraph" w:styleId="af4">
    <w:name w:val="Balloon Text"/>
    <w:basedOn w:val="a"/>
    <w:link w:val="af5"/>
    <w:uiPriority w:val="99"/>
    <w:semiHidden/>
    <w:unhideWhenUsed/>
    <w:rsid w:val="00C31CA6"/>
    <w:pPr>
      <w:spacing w:line="240" w:lineRule="auto"/>
    </w:pPr>
    <w:rPr>
      <w:rFonts w:ascii="Tahoma" w:hAnsi="Tahoma" w:cs="Tahoma"/>
      <w:sz w:val="16"/>
      <w:szCs w:val="16"/>
    </w:rPr>
  </w:style>
  <w:style w:type="character" w:customStyle="1" w:styleId="af5">
    <w:name w:val="Текст выноски Знак"/>
    <w:basedOn w:val="a0"/>
    <w:link w:val="af4"/>
    <w:uiPriority w:val="99"/>
    <w:semiHidden/>
    <w:rsid w:val="00C31CA6"/>
    <w:rPr>
      <w:rFonts w:ascii="Tahoma" w:hAnsi="Tahoma" w:cs="Tahoma"/>
      <w:sz w:val="16"/>
      <w:szCs w:val="16"/>
    </w:rPr>
  </w:style>
  <w:style w:type="paragraph" w:customStyle="1" w:styleId="3">
    <w:name w:val="Абзац списка3"/>
    <w:basedOn w:val="a"/>
    <w:rsid w:val="007559CF"/>
    <w:pPr>
      <w:spacing w:after="200" w:line="276" w:lineRule="auto"/>
      <w:ind w:left="720" w:firstLine="0"/>
      <w:jc w:val="left"/>
    </w:pPr>
    <w:rPr>
      <w:rFonts w:ascii="Calibri" w:eastAsia="Calibri" w:hAnsi="Calibri" w:cs="Calibri"/>
      <w:lang w:val="uk-UA" w:eastAsia="ru-RU"/>
    </w:rPr>
  </w:style>
  <w:style w:type="character" w:customStyle="1" w:styleId="st">
    <w:name w:val="st"/>
    <w:basedOn w:val="a0"/>
    <w:rsid w:val="00AC3202"/>
  </w:style>
  <w:style w:type="paragraph" w:customStyle="1" w:styleId="21">
    <w:name w:val="заголовок 2"/>
    <w:basedOn w:val="a"/>
    <w:next w:val="a"/>
    <w:rsid w:val="005E6B5F"/>
    <w:pPr>
      <w:keepNext/>
      <w:autoSpaceDE w:val="0"/>
      <w:autoSpaceDN w:val="0"/>
      <w:spacing w:line="240" w:lineRule="auto"/>
      <w:ind w:firstLine="720"/>
      <w:jc w:val="center"/>
    </w:pPr>
    <w:rPr>
      <w:rFonts w:ascii="Times New Roman" w:eastAsia="Times New Roman" w:hAnsi="Times New Roman" w:cs="Times New Roman"/>
      <w:b/>
      <w:bCs/>
      <w:sz w:val="28"/>
      <w:szCs w:val="28"/>
      <w:lang w:val="uk-UA"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E71EF"/>
  </w:style>
  <w:style w:type="paragraph" w:styleId="1">
    <w:name w:val="heading 1"/>
    <w:basedOn w:val="a"/>
    <w:next w:val="a"/>
    <w:link w:val="10"/>
    <w:uiPriority w:val="9"/>
    <w:qFormat/>
    <w:rsid w:val="00523BF5"/>
    <w:pPr>
      <w:keepNext/>
      <w:autoSpaceDE w:val="0"/>
      <w:autoSpaceDN w:val="0"/>
      <w:spacing w:line="240" w:lineRule="auto"/>
      <w:outlineLvl w:val="0"/>
    </w:pPr>
    <w:rPr>
      <w:rFonts w:ascii="Times New Roman CYR" w:eastAsia="Times New Roman" w:hAnsi="Times New Roman CYR" w:cs="Times New Roman CYR"/>
      <w:sz w:val="40"/>
      <w:szCs w:val="4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unhideWhenUsed/>
    <w:rsid w:val="00C67188"/>
    <w:pPr>
      <w:spacing w:line="240" w:lineRule="auto"/>
    </w:pPr>
    <w:rPr>
      <w:rFonts w:ascii="Consolas" w:hAnsi="Consolas" w:cs="Consolas"/>
      <w:sz w:val="21"/>
      <w:szCs w:val="21"/>
    </w:rPr>
  </w:style>
  <w:style w:type="character" w:customStyle="1" w:styleId="a4">
    <w:name w:val="Текст Знак"/>
    <w:basedOn w:val="a0"/>
    <w:link w:val="a3"/>
    <w:uiPriority w:val="99"/>
    <w:rsid w:val="00C67188"/>
    <w:rPr>
      <w:rFonts w:ascii="Consolas" w:hAnsi="Consolas" w:cs="Consolas"/>
      <w:sz w:val="21"/>
      <w:szCs w:val="21"/>
    </w:rPr>
  </w:style>
  <w:style w:type="paragraph" w:customStyle="1" w:styleId="text">
    <w:name w:val="text"/>
    <w:basedOn w:val="a"/>
    <w:rsid w:val="00523BF5"/>
    <w:pPr>
      <w:spacing w:before="38" w:after="38" w:line="240" w:lineRule="auto"/>
      <w:ind w:left="38" w:right="38" w:firstLine="600"/>
    </w:pPr>
    <w:rPr>
      <w:rFonts w:ascii="Arial" w:eastAsia="Times New Roman" w:hAnsi="Arial" w:cs="Arial"/>
      <w:color w:val="000066"/>
      <w:sz w:val="24"/>
      <w:szCs w:val="24"/>
      <w:lang w:eastAsia="ru-RU"/>
    </w:rPr>
  </w:style>
  <w:style w:type="paragraph" w:customStyle="1" w:styleId="TextSbornik">
    <w:name w:val="TextSbornik"/>
    <w:basedOn w:val="a"/>
    <w:rsid w:val="00523BF5"/>
    <w:pPr>
      <w:spacing w:line="240" w:lineRule="auto"/>
      <w:ind w:firstLine="567"/>
    </w:pPr>
    <w:rPr>
      <w:rFonts w:ascii="CentSchbook Win95BT" w:eastAsia="Times New Roman" w:hAnsi="CentSchbook Win95BT" w:cs="Times New Roman"/>
      <w:sz w:val="20"/>
      <w:szCs w:val="20"/>
      <w:lang w:eastAsia="ru-RU"/>
    </w:rPr>
  </w:style>
  <w:style w:type="character" w:styleId="a5">
    <w:name w:val="Emphasis"/>
    <w:uiPriority w:val="20"/>
    <w:qFormat/>
    <w:rsid w:val="00523BF5"/>
    <w:rPr>
      <w:rFonts w:cs="Times New Roman"/>
      <w:i/>
      <w:iCs/>
    </w:rPr>
  </w:style>
  <w:style w:type="character" w:customStyle="1" w:styleId="10">
    <w:name w:val="Заголовок 1 Знак"/>
    <w:basedOn w:val="a0"/>
    <w:link w:val="1"/>
    <w:uiPriority w:val="9"/>
    <w:rsid w:val="00523BF5"/>
    <w:rPr>
      <w:rFonts w:ascii="Times New Roman CYR" w:eastAsia="Times New Roman" w:hAnsi="Times New Roman CYR" w:cs="Times New Roman CYR"/>
      <w:sz w:val="40"/>
      <w:szCs w:val="40"/>
      <w:lang w:eastAsia="ru-RU"/>
    </w:rPr>
  </w:style>
  <w:style w:type="paragraph" w:styleId="a6">
    <w:name w:val="Title"/>
    <w:basedOn w:val="a"/>
    <w:link w:val="a7"/>
    <w:uiPriority w:val="10"/>
    <w:rsid w:val="00523BF5"/>
    <w:pPr>
      <w:pBdr>
        <w:top w:val="threeDEmboss" w:sz="12" w:space="0" w:color="003399"/>
        <w:left w:val="threeDEmboss" w:sz="12" w:space="0" w:color="003399"/>
        <w:bottom w:val="threeDEmboss" w:sz="12" w:space="0" w:color="003399"/>
        <w:right w:val="threeDEmboss" w:sz="12" w:space="0" w:color="003399"/>
      </w:pBdr>
      <w:spacing w:before="100" w:beforeAutospacing="1" w:after="100" w:afterAutospacing="1" w:line="240" w:lineRule="auto"/>
      <w:jc w:val="center"/>
    </w:pPr>
    <w:rPr>
      <w:rFonts w:ascii="Times New Roman" w:eastAsia="Times New Roman" w:hAnsi="Times New Roman" w:cs="Times New Roman"/>
      <w:b/>
      <w:bCs/>
      <w:color w:val="000099"/>
      <w:sz w:val="28"/>
      <w:szCs w:val="28"/>
      <w:lang w:eastAsia="ru-RU"/>
    </w:rPr>
  </w:style>
  <w:style w:type="character" w:customStyle="1" w:styleId="a7">
    <w:name w:val="Название Знак"/>
    <w:basedOn w:val="a0"/>
    <w:link w:val="a6"/>
    <w:uiPriority w:val="10"/>
    <w:rsid w:val="00523BF5"/>
    <w:rPr>
      <w:rFonts w:ascii="Times New Roman" w:eastAsia="Times New Roman" w:hAnsi="Times New Roman" w:cs="Times New Roman"/>
      <w:b/>
      <w:bCs/>
      <w:color w:val="000099"/>
      <w:sz w:val="28"/>
      <w:szCs w:val="28"/>
      <w:lang w:eastAsia="ru-RU"/>
    </w:rPr>
  </w:style>
  <w:style w:type="paragraph" w:customStyle="1" w:styleId="author">
    <w:name w:val="author"/>
    <w:basedOn w:val="a"/>
    <w:rsid w:val="00523BF5"/>
    <w:pPr>
      <w:spacing w:before="100" w:beforeAutospacing="1" w:after="100" w:afterAutospacing="1" w:line="240" w:lineRule="auto"/>
      <w:jc w:val="right"/>
    </w:pPr>
    <w:rPr>
      <w:rFonts w:ascii="Arial" w:eastAsia="Times New Roman" w:hAnsi="Arial" w:cs="Arial"/>
      <w:b/>
      <w:bCs/>
      <w:color w:val="006699"/>
      <w:sz w:val="24"/>
      <w:szCs w:val="24"/>
      <w:lang w:eastAsia="ru-RU"/>
    </w:rPr>
  </w:style>
  <w:style w:type="paragraph" w:styleId="a8">
    <w:name w:val="Body Text"/>
    <w:basedOn w:val="a"/>
    <w:link w:val="a9"/>
    <w:uiPriority w:val="99"/>
    <w:semiHidden/>
    <w:rsid w:val="00523BF5"/>
    <w:pPr>
      <w:autoSpaceDE w:val="0"/>
      <w:autoSpaceDN w:val="0"/>
      <w:spacing w:line="240" w:lineRule="auto"/>
    </w:pPr>
    <w:rPr>
      <w:rFonts w:ascii="Times New Roman CYR" w:eastAsia="Times New Roman" w:hAnsi="Times New Roman CYR" w:cs="Times New Roman CYR"/>
      <w:sz w:val="28"/>
      <w:szCs w:val="28"/>
      <w:lang w:eastAsia="ru-RU"/>
    </w:rPr>
  </w:style>
  <w:style w:type="character" w:customStyle="1" w:styleId="a9">
    <w:name w:val="Основной текст Знак"/>
    <w:basedOn w:val="a0"/>
    <w:link w:val="a8"/>
    <w:uiPriority w:val="99"/>
    <w:semiHidden/>
    <w:rsid w:val="00523BF5"/>
    <w:rPr>
      <w:rFonts w:ascii="Times New Roman CYR" w:eastAsia="Times New Roman" w:hAnsi="Times New Roman CYR" w:cs="Times New Roman CYR"/>
      <w:sz w:val="28"/>
      <w:szCs w:val="28"/>
      <w:lang w:eastAsia="ru-RU"/>
    </w:rPr>
  </w:style>
  <w:style w:type="paragraph" w:styleId="aa">
    <w:name w:val="Body Text Indent"/>
    <w:basedOn w:val="a"/>
    <w:link w:val="ab"/>
    <w:uiPriority w:val="99"/>
    <w:semiHidden/>
    <w:rsid w:val="00523BF5"/>
    <w:pPr>
      <w:autoSpaceDE w:val="0"/>
      <w:autoSpaceDN w:val="0"/>
      <w:spacing w:line="240" w:lineRule="auto"/>
    </w:pPr>
    <w:rPr>
      <w:rFonts w:ascii="Times New Roman CYR" w:eastAsia="Times New Roman" w:hAnsi="Times New Roman CYR" w:cs="Times New Roman CYR"/>
      <w:sz w:val="32"/>
      <w:szCs w:val="32"/>
      <w:lang w:eastAsia="ru-RU"/>
    </w:rPr>
  </w:style>
  <w:style w:type="character" w:customStyle="1" w:styleId="ab">
    <w:name w:val="Основной текст с отступом Знак"/>
    <w:basedOn w:val="a0"/>
    <w:link w:val="aa"/>
    <w:uiPriority w:val="99"/>
    <w:semiHidden/>
    <w:rsid w:val="00523BF5"/>
    <w:rPr>
      <w:rFonts w:ascii="Times New Roman CYR" w:eastAsia="Times New Roman" w:hAnsi="Times New Roman CYR" w:cs="Times New Roman CYR"/>
      <w:sz w:val="32"/>
      <w:szCs w:val="32"/>
      <w:lang w:eastAsia="ru-RU"/>
    </w:rPr>
  </w:style>
  <w:style w:type="paragraph" w:styleId="2">
    <w:name w:val="Body Text Indent 2"/>
    <w:basedOn w:val="a"/>
    <w:link w:val="20"/>
    <w:uiPriority w:val="99"/>
    <w:semiHidden/>
    <w:rsid w:val="00523BF5"/>
    <w:pPr>
      <w:autoSpaceDE w:val="0"/>
      <w:autoSpaceDN w:val="0"/>
      <w:spacing w:line="240" w:lineRule="auto"/>
    </w:pPr>
    <w:rPr>
      <w:rFonts w:ascii="Times New Roman CYR" w:eastAsia="Times New Roman" w:hAnsi="Times New Roman CYR" w:cs="Times New Roman CYR"/>
      <w:sz w:val="32"/>
      <w:szCs w:val="32"/>
      <w:lang w:eastAsia="ru-RU"/>
    </w:rPr>
  </w:style>
  <w:style w:type="character" w:customStyle="1" w:styleId="20">
    <w:name w:val="Основной текст с отступом 2 Знак"/>
    <w:basedOn w:val="a0"/>
    <w:link w:val="2"/>
    <w:uiPriority w:val="99"/>
    <w:semiHidden/>
    <w:rsid w:val="00523BF5"/>
    <w:rPr>
      <w:rFonts w:ascii="Times New Roman CYR" w:eastAsia="Times New Roman" w:hAnsi="Times New Roman CYR" w:cs="Times New Roman CYR"/>
      <w:sz w:val="32"/>
      <w:szCs w:val="32"/>
      <w:lang w:eastAsia="ru-RU"/>
    </w:rPr>
  </w:style>
  <w:style w:type="character" w:styleId="ac">
    <w:name w:val="Hyperlink"/>
    <w:uiPriority w:val="99"/>
    <w:semiHidden/>
    <w:rsid w:val="00523BF5"/>
    <w:rPr>
      <w:rFonts w:cs="Times New Roman"/>
      <w:color w:val="000066"/>
      <w:sz w:val="16"/>
      <w:szCs w:val="16"/>
      <w:u w:val="none"/>
      <w:effect w:val="none"/>
    </w:rPr>
  </w:style>
  <w:style w:type="paragraph" w:customStyle="1" w:styleId="plsdv130">
    <w:name w:val="p_lsdv_130"/>
    <w:basedOn w:val="a"/>
    <w:rsid w:val="00523BF5"/>
    <w:pPr>
      <w:spacing w:line="240" w:lineRule="auto"/>
    </w:pPr>
    <w:rPr>
      <w:rFonts w:ascii="Tahoma" w:eastAsia="Times New Roman" w:hAnsi="Tahoma" w:cs="Tahoma"/>
      <w:color w:val="000000"/>
      <w:sz w:val="16"/>
      <w:szCs w:val="16"/>
      <w:lang w:eastAsia="ru-RU"/>
    </w:rPr>
  </w:style>
  <w:style w:type="paragraph" w:customStyle="1" w:styleId="pj">
    <w:name w:val="p_j"/>
    <w:basedOn w:val="a"/>
    <w:rsid w:val="00523BF5"/>
    <w:pPr>
      <w:spacing w:line="240" w:lineRule="auto"/>
    </w:pPr>
    <w:rPr>
      <w:rFonts w:ascii="Tahoma" w:eastAsia="Times New Roman" w:hAnsi="Tahoma" w:cs="Tahoma"/>
      <w:color w:val="000000"/>
      <w:sz w:val="16"/>
      <w:szCs w:val="16"/>
      <w:lang w:eastAsia="ru-RU"/>
    </w:rPr>
  </w:style>
  <w:style w:type="paragraph" w:customStyle="1" w:styleId="pjt">
    <w:name w:val="p_jt"/>
    <w:basedOn w:val="a"/>
    <w:rsid w:val="00523BF5"/>
    <w:pPr>
      <w:spacing w:line="240" w:lineRule="auto"/>
      <w:ind w:firstLine="160"/>
    </w:pPr>
    <w:rPr>
      <w:rFonts w:ascii="Tahoma" w:eastAsia="Times New Roman" w:hAnsi="Tahoma" w:cs="Tahoma"/>
      <w:color w:val="000000"/>
      <w:sz w:val="16"/>
      <w:szCs w:val="16"/>
      <w:lang w:eastAsia="ru-RU"/>
    </w:rPr>
  </w:style>
  <w:style w:type="paragraph" w:customStyle="1" w:styleId="TitleSbornik">
    <w:name w:val="TitleSbornik"/>
    <w:basedOn w:val="a"/>
    <w:autoRedefine/>
    <w:rsid w:val="00523BF5"/>
    <w:pPr>
      <w:widowControl w:val="0"/>
      <w:snapToGrid w:val="0"/>
      <w:jc w:val="center"/>
    </w:pPr>
    <w:rPr>
      <w:rFonts w:ascii="Times New Roman" w:eastAsia="Times New Roman" w:hAnsi="Times New Roman" w:cs="Times New Roman"/>
      <w:b/>
      <w:i/>
      <w:smallCaps/>
      <w:sz w:val="28"/>
      <w:szCs w:val="28"/>
      <w:lang w:eastAsia="ru-RU"/>
    </w:rPr>
  </w:style>
  <w:style w:type="paragraph" w:customStyle="1" w:styleId="BiblioTitleSbornik">
    <w:name w:val="BiblioTitleSbornik"/>
    <w:basedOn w:val="a"/>
    <w:autoRedefine/>
    <w:rsid w:val="00523BF5"/>
    <w:pPr>
      <w:spacing w:before="120" w:line="240" w:lineRule="auto"/>
      <w:jc w:val="center"/>
    </w:pPr>
    <w:rPr>
      <w:rFonts w:ascii="CentSchbook Win95BT" w:eastAsia="Times New Roman" w:hAnsi="CentSchbook Win95BT" w:cs="Times New Roman"/>
      <w:b/>
      <w:smallCaps/>
      <w:sz w:val="18"/>
      <w:szCs w:val="20"/>
      <w:lang w:eastAsia="ru-RU"/>
    </w:rPr>
  </w:style>
  <w:style w:type="paragraph" w:customStyle="1" w:styleId="BiblioSbornik">
    <w:name w:val="BiblioSbornik"/>
    <w:basedOn w:val="a"/>
    <w:rsid w:val="00523BF5"/>
    <w:pPr>
      <w:numPr>
        <w:numId w:val="3"/>
      </w:numPr>
      <w:tabs>
        <w:tab w:val="left" w:pos="3828"/>
      </w:tabs>
      <w:spacing w:line="240" w:lineRule="auto"/>
    </w:pPr>
    <w:rPr>
      <w:rFonts w:ascii="CentSchbook Win95BT" w:eastAsia="Times New Roman" w:hAnsi="CentSchbook Win95BT" w:cs="Times New Roman"/>
      <w:sz w:val="18"/>
      <w:szCs w:val="20"/>
      <w:lang w:eastAsia="ru-RU"/>
    </w:rPr>
  </w:style>
  <w:style w:type="paragraph" w:customStyle="1" w:styleId="ReceivedSbornik">
    <w:name w:val="ReceivedSbornik"/>
    <w:basedOn w:val="a"/>
    <w:rsid w:val="00523BF5"/>
    <w:pPr>
      <w:spacing w:line="22" w:lineRule="atLeast"/>
      <w:ind w:left="2268" w:right="56" w:hanging="1984"/>
    </w:pPr>
    <w:rPr>
      <w:rFonts w:ascii="CentSchbook Win95BT" w:eastAsia="Times New Roman" w:hAnsi="CentSchbook Win95BT" w:cs="Times New Roman"/>
      <w:sz w:val="18"/>
      <w:szCs w:val="20"/>
      <w:lang w:eastAsia="ru-RU"/>
    </w:rPr>
  </w:style>
  <w:style w:type="paragraph" w:styleId="ad">
    <w:name w:val="header"/>
    <w:basedOn w:val="a"/>
    <w:link w:val="ae"/>
    <w:uiPriority w:val="99"/>
    <w:rsid w:val="00523BF5"/>
    <w:pPr>
      <w:tabs>
        <w:tab w:val="center" w:pos="4677"/>
        <w:tab w:val="right" w:pos="9355"/>
      </w:tabs>
      <w:spacing w:line="240" w:lineRule="auto"/>
    </w:pPr>
    <w:rPr>
      <w:rFonts w:ascii="Times New Roman" w:eastAsia="Times New Roman" w:hAnsi="Times New Roman" w:cs="Times New Roman"/>
      <w:sz w:val="24"/>
      <w:szCs w:val="24"/>
      <w:lang w:eastAsia="ru-RU"/>
    </w:rPr>
  </w:style>
  <w:style w:type="character" w:customStyle="1" w:styleId="ae">
    <w:name w:val="Верхний колонтитул Знак"/>
    <w:basedOn w:val="a0"/>
    <w:link w:val="ad"/>
    <w:uiPriority w:val="99"/>
    <w:rsid w:val="00523BF5"/>
    <w:rPr>
      <w:rFonts w:ascii="Times New Roman" w:eastAsia="Times New Roman" w:hAnsi="Times New Roman" w:cs="Times New Roman"/>
      <w:sz w:val="24"/>
      <w:szCs w:val="24"/>
      <w:lang w:eastAsia="ru-RU"/>
    </w:rPr>
  </w:style>
  <w:style w:type="character" w:styleId="af">
    <w:name w:val="page number"/>
    <w:uiPriority w:val="99"/>
    <w:semiHidden/>
    <w:rsid w:val="00523BF5"/>
    <w:rPr>
      <w:rFonts w:cs="Times New Roman"/>
    </w:rPr>
  </w:style>
  <w:style w:type="paragraph" w:styleId="af0">
    <w:name w:val="footer"/>
    <w:basedOn w:val="a"/>
    <w:link w:val="af1"/>
    <w:uiPriority w:val="99"/>
    <w:unhideWhenUsed/>
    <w:rsid w:val="00523BF5"/>
    <w:pPr>
      <w:tabs>
        <w:tab w:val="center" w:pos="4677"/>
        <w:tab w:val="right" w:pos="9355"/>
      </w:tabs>
      <w:spacing w:line="240" w:lineRule="auto"/>
    </w:pPr>
    <w:rPr>
      <w:rFonts w:ascii="Times New Roman" w:eastAsia="Times New Roman" w:hAnsi="Times New Roman" w:cs="Times New Roman"/>
      <w:sz w:val="24"/>
      <w:szCs w:val="24"/>
      <w:lang w:eastAsia="ru-RU"/>
    </w:rPr>
  </w:style>
  <w:style w:type="character" w:customStyle="1" w:styleId="af1">
    <w:name w:val="Нижний колонтитул Знак"/>
    <w:basedOn w:val="a0"/>
    <w:link w:val="af0"/>
    <w:uiPriority w:val="99"/>
    <w:rsid w:val="00523BF5"/>
    <w:rPr>
      <w:rFonts w:ascii="Times New Roman" w:eastAsia="Times New Roman" w:hAnsi="Times New Roman" w:cs="Times New Roman"/>
      <w:sz w:val="24"/>
      <w:szCs w:val="24"/>
      <w:lang w:eastAsia="ru-RU"/>
    </w:rPr>
  </w:style>
  <w:style w:type="paragraph" w:customStyle="1" w:styleId="psection">
    <w:name w:val="psection"/>
    <w:basedOn w:val="a"/>
    <w:rsid w:val="00A14E1A"/>
    <w:pPr>
      <w:spacing w:before="100" w:beforeAutospacing="1" w:after="100" w:afterAutospacing="1" w:line="240" w:lineRule="auto"/>
      <w:ind w:firstLine="0"/>
      <w:jc w:val="left"/>
    </w:pPr>
    <w:rPr>
      <w:rFonts w:ascii="Times New Roman" w:eastAsia="Times New Roman" w:hAnsi="Times New Roman" w:cs="Times New Roman"/>
      <w:sz w:val="24"/>
      <w:szCs w:val="24"/>
      <w:lang w:eastAsia="ru-RU"/>
    </w:rPr>
  </w:style>
  <w:style w:type="paragraph" w:styleId="af2">
    <w:name w:val="List Paragraph"/>
    <w:basedOn w:val="a"/>
    <w:uiPriority w:val="34"/>
    <w:qFormat/>
    <w:rsid w:val="002B2572"/>
    <w:pPr>
      <w:ind w:left="720"/>
      <w:contextualSpacing/>
    </w:pPr>
  </w:style>
  <w:style w:type="table" w:styleId="af3">
    <w:name w:val="Table Grid"/>
    <w:basedOn w:val="a1"/>
    <w:uiPriority w:val="59"/>
    <w:rsid w:val="0051599E"/>
    <w:pPr>
      <w:spacing w:line="240" w:lineRule="auto"/>
      <w:ind w:firstLine="0"/>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dictionary-meaning">
    <w:name w:val="dictionary-meaning"/>
    <w:basedOn w:val="a0"/>
    <w:rsid w:val="00867640"/>
  </w:style>
  <w:style w:type="character" w:customStyle="1" w:styleId="translation-chunk">
    <w:name w:val="translation-chunk"/>
    <w:basedOn w:val="a0"/>
    <w:rsid w:val="0048519E"/>
  </w:style>
  <w:style w:type="paragraph" w:styleId="af4">
    <w:name w:val="Balloon Text"/>
    <w:basedOn w:val="a"/>
    <w:link w:val="af5"/>
    <w:uiPriority w:val="99"/>
    <w:semiHidden/>
    <w:unhideWhenUsed/>
    <w:rsid w:val="00C31CA6"/>
    <w:pPr>
      <w:spacing w:line="240" w:lineRule="auto"/>
    </w:pPr>
    <w:rPr>
      <w:rFonts w:ascii="Tahoma" w:hAnsi="Tahoma" w:cs="Tahoma"/>
      <w:sz w:val="16"/>
      <w:szCs w:val="16"/>
    </w:rPr>
  </w:style>
  <w:style w:type="character" w:customStyle="1" w:styleId="af5">
    <w:name w:val="Текст выноски Знак"/>
    <w:basedOn w:val="a0"/>
    <w:link w:val="af4"/>
    <w:uiPriority w:val="99"/>
    <w:semiHidden/>
    <w:rsid w:val="00C31CA6"/>
    <w:rPr>
      <w:rFonts w:ascii="Tahoma" w:hAnsi="Tahoma" w:cs="Tahoma"/>
      <w:sz w:val="16"/>
      <w:szCs w:val="16"/>
    </w:rPr>
  </w:style>
  <w:style w:type="paragraph" w:customStyle="1" w:styleId="3">
    <w:name w:val="Абзац списка3"/>
    <w:basedOn w:val="a"/>
    <w:rsid w:val="007559CF"/>
    <w:pPr>
      <w:spacing w:after="200" w:line="276" w:lineRule="auto"/>
      <w:ind w:left="720" w:firstLine="0"/>
      <w:jc w:val="left"/>
    </w:pPr>
    <w:rPr>
      <w:rFonts w:ascii="Calibri" w:eastAsia="Calibri" w:hAnsi="Calibri" w:cs="Calibri"/>
      <w:lang w:val="uk-UA" w:eastAsia="ru-RU"/>
    </w:rPr>
  </w:style>
  <w:style w:type="character" w:customStyle="1" w:styleId="st">
    <w:name w:val="st"/>
    <w:basedOn w:val="a0"/>
    <w:rsid w:val="00AC3202"/>
  </w:style>
  <w:style w:type="paragraph" w:customStyle="1" w:styleId="21">
    <w:name w:val="заголовок 2"/>
    <w:basedOn w:val="a"/>
    <w:next w:val="a"/>
    <w:rsid w:val="005E6B5F"/>
    <w:pPr>
      <w:keepNext/>
      <w:autoSpaceDE w:val="0"/>
      <w:autoSpaceDN w:val="0"/>
      <w:spacing w:line="240" w:lineRule="auto"/>
      <w:ind w:firstLine="720"/>
      <w:jc w:val="center"/>
    </w:pPr>
    <w:rPr>
      <w:rFonts w:ascii="Times New Roman" w:eastAsia="Times New Roman" w:hAnsi="Times New Roman" w:cs="Times New Roman"/>
      <w:b/>
      <w:bCs/>
      <w:sz w:val="28"/>
      <w:szCs w:val="28"/>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239584">
      <w:bodyDiv w:val="1"/>
      <w:marLeft w:val="0"/>
      <w:marRight w:val="0"/>
      <w:marTop w:val="0"/>
      <w:marBottom w:val="0"/>
      <w:divBdr>
        <w:top w:val="none" w:sz="0" w:space="0" w:color="auto"/>
        <w:left w:val="none" w:sz="0" w:space="0" w:color="auto"/>
        <w:bottom w:val="none" w:sz="0" w:space="0" w:color="auto"/>
        <w:right w:val="none" w:sz="0" w:space="0" w:color="auto"/>
      </w:divBdr>
      <w:divsChild>
        <w:div w:id="815073176">
          <w:marLeft w:val="0"/>
          <w:marRight w:val="0"/>
          <w:marTop w:val="0"/>
          <w:marBottom w:val="0"/>
          <w:divBdr>
            <w:top w:val="none" w:sz="0" w:space="0" w:color="auto"/>
            <w:left w:val="none" w:sz="0" w:space="0" w:color="auto"/>
            <w:bottom w:val="none" w:sz="0" w:space="0" w:color="auto"/>
            <w:right w:val="none" w:sz="0" w:space="0" w:color="auto"/>
          </w:divBdr>
        </w:div>
        <w:div w:id="1746494544">
          <w:marLeft w:val="0"/>
          <w:marRight w:val="0"/>
          <w:marTop w:val="0"/>
          <w:marBottom w:val="0"/>
          <w:divBdr>
            <w:top w:val="none" w:sz="0" w:space="0" w:color="auto"/>
            <w:left w:val="none" w:sz="0" w:space="0" w:color="auto"/>
            <w:bottom w:val="none" w:sz="0" w:space="0" w:color="auto"/>
            <w:right w:val="none" w:sz="0" w:space="0" w:color="auto"/>
          </w:divBdr>
        </w:div>
        <w:div w:id="2000844758">
          <w:marLeft w:val="0"/>
          <w:marRight w:val="0"/>
          <w:marTop w:val="0"/>
          <w:marBottom w:val="0"/>
          <w:divBdr>
            <w:top w:val="none" w:sz="0" w:space="0" w:color="auto"/>
            <w:left w:val="none" w:sz="0" w:space="0" w:color="auto"/>
            <w:bottom w:val="none" w:sz="0" w:space="0" w:color="auto"/>
            <w:right w:val="none" w:sz="0" w:space="0" w:color="auto"/>
          </w:divBdr>
        </w:div>
        <w:div w:id="39475999">
          <w:marLeft w:val="0"/>
          <w:marRight w:val="0"/>
          <w:marTop w:val="0"/>
          <w:marBottom w:val="0"/>
          <w:divBdr>
            <w:top w:val="none" w:sz="0" w:space="0" w:color="auto"/>
            <w:left w:val="none" w:sz="0" w:space="0" w:color="auto"/>
            <w:bottom w:val="none" w:sz="0" w:space="0" w:color="auto"/>
            <w:right w:val="none" w:sz="0" w:space="0" w:color="auto"/>
          </w:divBdr>
        </w:div>
        <w:div w:id="1265764436">
          <w:marLeft w:val="0"/>
          <w:marRight w:val="0"/>
          <w:marTop w:val="0"/>
          <w:marBottom w:val="0"/>
          <w:divBdr>
            <w:top w:val="none" w:sz="0" w:space="0" w:color="auto"/>
            <w:left w:val="none" w:sz="0" w:space="0" w:color="auto"/>
            <w:bottom w:val="none" w:sz="0" w:space="0" w:color="auto"/>
            <w:right w:val="none" w:sz="0" w:space="0" w:color="auto"/>
          </w:divBdr>
        </w:div>
        <w:div w:id="2057971402">
          <w:marLeft w:val="0"/>
          <w:marRight w:val="0"/>
          <w:marTop w:val="0"/>
          <w:marBottom w:val="0"/>
          <w:divBdr>
            <w:top w:val="none" w:sz="0" w:space="0" w:color="auto"/>
            <w:left w:val="none" w:sz="0" w:space="0" w:color="auto"/>
            <w:bottom w:val="none" w:sz="0" w:space="0" w:color="auto"/>
            <w:right w:val="none" w:sz="0" w:space="0" w:color="auto"/>
          </w:divBdr>
        </w:div>
        <w:div w:id="671689290">
          <w:marLeft w:val="0"/>
          <w:marRight w:val="0"/>
          <w:marTop w:val="0"/>
          <w:marBottom w:val="0"/>
          <w:divBdr>
            <w:top w:val="none" w:sz="0" w:space="0" w:color="auto"/>
            <w:left w:val="none" w:sz="0" w:space="0" w:color="auto"/>
            <w:bottom w:val="none" w:sz="0" w:space="0" w:color="auto"/>
            <w:right w:val="none" w:sz="0" w:space="0" w:color="auto"/>
          </w:divBdr>
        </w:div>
        <w:div w:id="2089769845">
          <w:marLeft w:val="0"/>
          <w:marRight w:val="0"/>
          <w:marTop w:val="0"/>
          <w:marBottom w:val="0"/>
          <w:divBdr>
            <w:top w:val="none" w:sz="0" w:space="0" w:color="auto"/>
            <w:left w:val="none" w:sz="0" w:space="0" w:color="auto"/>
            <w:bottom w:val="none" w:sz="0" w:space="0" w:color="auto"/>
            <w:right w:val="none" w:sz="0" w:space="0" w:color="auto"/>
          </w:divBdr>
        </w:div>
        <w:div w:id="1295528535">
          <w:marLeft w:val="0"/>
          <w:marRight w:val="0"/>
          <w:marTop w:val="0"/>
          <w:marBottom w:val="0"/>
          <w:divBdr>
            <w:top w:val="none" w:sz="0" w:space="0" w:color="auto"/>
            <w:left w:val="none" w:sz="0" w:space="0" w:color="auto"/>
            <w:bottom w:val="none" w:sz="0" w:space="0" w:color="auto"/>
            <w:right w:val="none" w:sz="0" w:space="0" w:color="auto"/>
          </w:divBdr>
        </w:div>
        <w:div w:id="1552422516">
          <w:marLeft w:val="0"/>
          <w:marRight w:val="0"/>
          <w:marTop w:val="0"/>
          <w:marBottom w:val="0"/>
          <w:divBdr>
            <w:top w:val="none" w:sz="0" w:space="0" w:color="auto"/>
            <w:left w:val="none" w:sz="0" w:space="0" w:color="auto"/>
            <w:bottom w:val="none" w:sz="0" w:space="0" w:color="auto"/>
            <w:right w:val="none" w:sz="0" w:space="0" w:color="auto"/>
          </w:divBdr>
        </w:div>
        <w:div w:id="1782410635">
          <w:marLeft w:val="0"/>
          <w:marRight w:val="0"/>
          <w:marTop w:val="0"/>
          <w:marBottom w:val="0"/>
          <w:divBdr>
            <w:top w:val="none" w:sz="0" w:space="0" w:color="auto"/>
            <w:left w:val="none" w:sz="0" w:space="0" w:color="auto"/>
            <w:bottom w:val="none" w:sz="0" w:space="0" w:color="auto"/>
            <w:right w:val="none" w:sz="0" w:space="0" w:color="auto"/>
          </w:divBdr>
        </w:div>
        <w:div w:id="103501510">
          <w:marLeft w:val="0"/>
          <w:marRight w:val="0"/>
          <w:marTop w:val="0"/>
          <w:marBottom w:val="0"/>
          <w:divBdr>
            <w:top w:val="none" w:sz="0" w:space="0" w:color="auto"/>
            <w:left w:val="none" w:sz="0" w:space="0" w:color="auto"/>
            <w:bottom w:val="none" w:sz="0" w:space="0" w:color="auto"/>
            <w:right w:val="none" w:sz="0" w:space="0" w:color="auto"/>
          </w:divBdr>
        </w:div>
        <w:div w:id="544030735">
          <w:marLeft w:val="0"/>
          <w:marRight w:val="0"/>
          <w:marTop w:val="0"/>
          <w:marBottom w:val="0"/>
          <w:divBdr>
            <w:top w:val="none" w:sz="0" w:space="0" w:color="auto"/>
            <w:left w:val="none" w:sz="0" w:space="0" w:color="auto"/>
            <w:bottom w:val="none" w:sz="0" w:space="0" w:color="auto"/>
            <w:right w:val="none" w:sz="0" w:space="0" w:color="auto"/>
          </w:divBdr>
        </w:div>
        <w:div w:id="140196406">
          <w:marLeft w:val="0"/>
          <w:marRight w:val="0"/>
          <w:marTop w:val="0"/>
          <w:marBottom w:val="0"/>
          <w:divBdr>
            <w:top w:val="none" w:sz="0" w:space="0" w:color="auto"/>
            <w:left w:val="none" w:sz="0" w:space="0" w:color="auto"/>
            <w:bottom w:val="none" w:sz="0" w:space="0" w:color="auto"/>
            <w:right w:val="none" w:sz="0" w:space="0" w:color="auto"/>
          </w:divBdr>
        </w:div>
        <w:div w:id="1204632395">
          <w:marLeft w:val="0"/>
          <w:marRight w:val="0"/>
          <w:marTop w:val="0"/>
          <w:marBottom w:val="0"/>
          <w:divBdr>
            <w:top w:val="none" w:sz="0" w:space="0" w:color="auto"/>
            <w:left w:val="none" w:sz="0" w:space="0" w:color="auto"/>
            <w:bottom w:val="none" w:sz="0" w:space="0" w:color="auto"/>
            <w:right w:val="none" w:sz="0" w:space="0" w:color="auto"/>
          </w:divBdr>
        </w:div>
        <w:div w:id="1160922894">
          <w:marLeft w:val="0"/>
          <w:marRight w:val="0"/>
          <w:marTop w:val="0"/>
          <w:marBottom w:val="0"/>
          <w:divBdr>
            <w:top w:val="none" w:sz="0" w:space="0" w:color="auto"/>
            <w:left w:val="none" w:sz="0" w:space="0" w:color="auto"/>
            <w:bottom w:val="none" w:sz="0" w:space="0" w:color="auto"/>
            <w:right w:val="none" w:sz="0" w:space="0" w:color="auto"/>
          </w:divBdr>
        </w:div>
        <w:div w:id="323896054">
          <w:marLeft w:val="0"/>
          <w:marRight w:val="0"/>
          <w:marTop w:val="0"/>
          <w:marBottom w:val="0"/>
          <w:divBdr>
            <w:top w:val="none" w:sz="0" w:space="0" w:color="auto"/>
            <w:left w:val="none" w:sz="0" w:space="0" w:color="auto"/>
            <w:bottom w:val="none" w:sz="0" w:space="0" w:color="auto"/>
            <w:right w:val="none" w:sz="0" w:space="0" w:color="auto"/>
          </w:divBdr>
        </w:div>
        <w:div w:id="1873423958">
          <w:marLeft w:val="0"/>
          <w:marRight w:val="0"/>
          <w:marTop w:val="0"/>
          <w:marBottom w:val="0"/>
          <w:divBdr>
            <w:top w:val="none" w:sz="0" w:space="0" w:color="auto"/>
            <w:left w:val="none" w:sz="0" w:space="0" w:color="auto"/>
            <w:bottom w:val="none" w:sz="0" w:space="0" w:color="auto"/>
            <w:right w:val="none" w:sz="0" w:space="0" w:color="auto"/>
          </w:divBdr>
        </w:div>
        <w:div w:id="485710411">
          <w:marLeft w:val="0"/>
          <w:marRight w:val="0"/>
          <w:marTop w:val="0"/>
          <w:marBottom w:val="0"/>
          <w:divBdr>
            <w:top w:val="none" w:sz="0" w:space="0" w:color="auto"/>
            <w:left w:val="none" w:sz="0" w:space="0" w:color="auto"/>
            <w:bottom w:val="none" w:sz="0" w:space="0" w:color="auto"/>
            <w:right w:val="none" w:sz="0" w:space="0" w:color="auto"/>
          </w:divBdr>
        </w:div>
        <w:div w:id="216431702">
          <w:marLeft w:val="0"/>
          <w:marRight w:val="0"/>
          <w:marTop w:val="0"/>
          <w:marBottom w:val="0"/>
          <w:divBdr>
            <w:top w:val="none" w:sz="0" w:space="0" w:color="auto"/>
            <w:left w:val="none" w:sz="0" w:space="0" w:color="auto"/>
            <w:bottom w:val="none" w:sz="0" w:space="0" w:color="auto"/>
            <w:right w:val="none" w:sz="0" w:space="0" w:color="auto"/>
          </w:divBdr>
        </w:div>
        <w:div w:id="161243918">
          <w:marLeft w:val="0"/>
          <w:marRight w:val="0"/>
          <w:marTop w:val="0"/>
          <w:marBottom w:val="0"/>
          <w:divBdr>
            <w:top w:val="none" w:sz="0" w:space="0" w:color="auto"/>
            <w:left w:val="none" w:sz="0" w:space="0" w:color="auto"/>
            <w:bottom w:val="none" w:sz="0" w:space="0" w:color="auto"/>
            <w:right w:val="none" w:sz="0" w:space="0" w:color="auto"/>
          </w:divBdr>
        </w:div>
        <w:div w:id="960305374">
          <w:marLeft w:val="0"/>
          <w:marRight w:val="0"/>
          <w:marTop w:val="0"/>
          <w:marBottom w:val="0"/>
          <w:divBdr>
            <w:top w:val="none" w:sz="0" w:space="0" w:color="auto"/>
            <w:left w:val="none" w:sz="0" w:space="0" w:color="auto"/>
            <w:bottom w:val="none" w:sz="0" w:space="0" w:color="auto"/>
            <w:right w:val="none" w:sz="0" w:space="0" w:color="auto"/>
          </w:divBdr>
        </w:div>
        <w:div w:id="73012501">
          <w:marLeft w:val="0"/>
          <w:marRight w:val="0"/>
          <w:marTop w:val="0"/>
          <w:marBottom w:val="0"/>
          <w:divBdr>
            <w:top w:val="none" w:sz="0" w:space="0" w:color="auto"/>
            <w:left w:val="none" w:sz="0" w:space="0" w:color="auto"/>
            <w:bottom w:val="none" w:sz="0" w:space="0" w:color="auto"/>
            <w:right w:val="none" w:sz="0" w:space="0" w:color="auto"/>
          </w:divBdr>
        </w:div>
        <w:div w:id="1106313773">
          <w:marLeft w:val="0"/>
          <w:marRight w:val="0"/>
          <w:marTop w:val="0"/>
          <w:marBottom w:val="0"/>
          <w:divBdr>
            <w:top w:val="none" w:sz="0" w:space="0" w:color="auto"/>
            <w:left w:val="none" w:sz="0" w:space="0" w:color="auto"/>
            <w:bottom w:val="none" w:sz="0" w:space="0" w:color="auto"/>
            <w:right w:val="none" w:sz="0" w:space="0" w:color="auto"/>
          </w:divBdr>
        </w:div>
        <w:div w:id="1954439401">
          <w:marLeft w:val="0"/>
          <w:marRight w:val="0"/>
          <w:marTop w:val="0"/>
          <w:marBottom w:val="0"/>
          <w:divBdr>
            <w:top w:val="none" w:sz="0" w:space="0" w:color="auto"/>
            <w:left w:val="none" w:sz="0" w:space="0" w:color="auto"/>
            <w:bottom w:val="none" w:sz="0" w:space="0" w:color="auto"/>
            <w:right w:val="none" w:sz="0" w:space="0" w:color="auto"/>
          </w:divBdr>
        </w:div>
        <w:div w:id="1982534215">
          <w:marLeft w:val="0"/>
          <w:marRight w:val="0"/>
          <w:marTop w:val="0"/>
          <w:marBottom w:val="0"/>
          <w:divBdr>
            <w:top w:val="none" w:sz="0" w:space="0" w:color="auto"/>
            <w:left w:val="none" w:sz="0" w:space="0" w:color="auto"/>
            <w:bottom w:val="none" w:sz="0" w:space="0" w:color="auto"/>
            <w:right w:val="none" w:sz="0" w:space="0" w:color="auto"/>
          </w:divBdr>
        </w:div>
        <w:div w:id="777289014">
          <w:marLeft w:val="0"/>
          <w:marRight w:val="0"/>
          <w:marTop w:val="0"/>
          <w:marBottom w:val="0"/>
          <w:divBdr>
            <w:top w:val="none" w:sz="0" w:space="0" w:color="auto"/>
            <w:left w:val="none" w:sz="0" w:space="0" w:color="auto"/>
            <w:bottom w:val="none" w:sz="0" w:space="0" w:color="auto"/>
            <w:right w:val="none" w:sz="0" w:space="0" w:color="auto"/>
          </w:divBdr>
        </w:div>
        <w:div w:id="750733524">
          <w:marLeft w:val="0"/>
          <w:marRight w:val="0"/>
          <w:marTop w:val="0"/>
          <w:marBottom w:val="0"/>
          <w:divBdr>
            <w:top w:val="none" w:sz="0" w:space="0" w:color="auto"/>
            <w:left w:val="none" w:sz="0" w:space="0" w:color="auto"/>
            <w:bottom w:val="none" w:sz="0" w:space="0" w:color="auto"/>
            <w:right w:val="none" w:sz="0" w:space="0" w:color="auto"/>
          </w:divBdr>
        </w:div>
        <w:div w:id="286081873">
          <w:marLeft w:val="0"/>
          <w:marRight w:val="0"/>
          <w:marTop w:val="0"/>
          <w:marBottom w:val="0"/>
          <w:divBdr>
            <w:top w:val="none" w:sz="0" w:space="0" w:color="auto"/>
            <w:left w:val="none" w:sz="0" w:space="0" w:color="auto"/>
            <w:bottom w:val="none" w:sz="0" w:space="0" w:color="auto"/>
            <w:right w:val="none" w:sz="0" w:space="0" w:color="auto"/>
          </w:divBdr>
        </w:div>
        <w:div w:id="401680074">
          <w:marLeft w:val="0"/>
          <w:marRight w:val="0"/>
          <w:marTop w:val="0"/>
          <w:marBottom w:val="0"/>
          <w:divBdr>
            <w:top w:val="none" w:sz="0" w:space="0" w:color="auto"/>
            <w:left w:val="none" w:sz="0" w:space="0" w:color="auto"/>
            <w:bottom w:val="none" w:sz="0" w:space="0" w:color="auto"/>
            <w:right w:val="none" w:sz="0" w:space="0" w:color="auto"/>
          </w:divBdr>
        </w:div>
        <w:div w:id="792868833">
          <w:marLeft w:val="0"/>
          <w:marRight w:val="0"/>
          <w:marTop w:val="0"/>
          <w:marBottom w:val="0"/>
          <w:divBdr>
            <w:top w:val="none" w:sz="0" w:space="0" w:color="auto"/>
            <w:left w:val="none" w:sz="0" w:space="0" w:color="auto"/>
            <w:bottom w:val="none" w:sz="0" w:space="0" w:color="auto"/>
            <w:right w:val="none" w:sz="0" w:space="0" w:color="auto"/>
          </w:divBdr>
        </w:div>
        <w:div w:id="1208450733">
          <w:marLeft w:val="0"/>
          <w:marRight w:val="0"/>
          <w:marTop w:val="0"/>
          <w:marBottom w:val="0"/>
          <w:divBdr>
            <w:top w:val="none" w:sz="0" w:space="0" w:color="auto"/>
            <w:left w:val="none" w:sz="0" w:space="0" w:color="auto"/>
            <w:bottom w:val="none" w:sz="0" w:space="0" w:color="auto"/>
            <w:right w:val="none" w:sz="0" w:space="0" w:color="auto"/>
          </w:divBdr>
        </w:div>
        <w:div w:id="1443762626">
          <w:marLeft w:val="0"/>
          <w:marRight w:val="0"/>
          <w:marTop w:val="0"/>
          <w:marBottom w:val="0"/>
          <w:divBdr>
            <w:top w:val="none" w:sz="0" w:space="0" w:color="auto"/>
            <w:left w:val="none" w:sz="0" w:space="0" w:color="auto"/>
            <w:bottom w:val="none" w:sz="0" w:space="0" w:color="auto"/>
            <w:right w:val="none" w:sz="0" w:space="0" w:color="auto"/>
          </w:divBdr>
        </w:div>
        <w:div w:id="1478187499">
          <w:marLeft w:val="0"/>
          <w:marRight w:val="0"/>
          <w:marTop w:val="0"/>
          <w:marBottom w:val="0"/>
          <w:divBdr>
            <w:top w:val="none" w:sz="0" w:space="0" w:color="auto"/>
            <w:left w:val="none" w:sz="0" w:space="0" w:color="auto"/>
            <w:bottom w:val="none" w:sz="0" w:space="0" w:color="auto"/>
            <w:right w:val="none" w:sz="0" w:space="0" w:color="auto"/>
          </w:divBdr>
        </w:div>
        <w:div w:id="949553060">
          <w:marLeft w:val="0"/>
          <w:marRight w:val="0"/>
          <w:marTop w:val="0"/>
          <w:marBottom w:val="0"/>
          <w:divBdr>
            <w:top w:val="none" w:sz="0" w:space="0" w:color="auto"/>
            <w:left w:val="none" w:sz="0" w:space="0" w:color="auto"/>
            <w:bottom w:val="none" w:sz="0" w:space="0" w:color="auto"/>
            <w:right w:val="none" w:sz="0" w:space="0" w:color="auto"/>
          </w:divBdr>
        </w:div>
        <w:div w:id="826239546">
          <w:marLeft w:val="0"/>
          <w:marRight w:val="0"/>
          <w:marTop w:val="0"/>
          <w:marBottom w:val="0"/>
          <w:divBdr>
            <w:top w:val="none" w:sz="0" w:space="0" w:color="auto"/>
            <w:left w:val="none" w:sz="0" w:space="0" w:color="auto"/>
            <w:bottom w:val="none" w:sz="0" w:space="0" w:color="auto"/>
            <w:right w:val="none" w:sz="0" w:space="0" w:color="auto"/>
          </w:divBdr>
        </w:div>
        <w:div w:id="1758477052">
          <w:marLeft w:val="0"/>
          <w:marRight w:val="0"/>
          <w:marTop w:val="0"/>
          <w:marBottom w:val="0"/>
          <w:divBdr>
            <w:top w:val="none" w:sz="0" w:space="0" w:color="auto"/>
            <w:left w:val="none" w:sz="0" w:space="0" w:color="auto"/>
            <w:bottom w:val="none" w:sz="0" w:space="0" w:color="auto"/>
            <w:right w:val="none" w:sz="0" w:space="0" w:color="auto"/>
          </w:divBdr>
        </w:div>
        <w:div w:id="1577284150">
          <w:marLeft w:val="0"/>
          <w:marRight w:val="0"/>
          <w:marTop w:val="0"/>
          <w:marBottom w:val="0"/>
          <w:divBdr>
            <w:top w:val="none" w:sz="0" w:space="0" w:color="auto"/>
            <w:left w:val="none" w:sz="0" w:space="0" w:color="auto"/>
            <w:bottom w:val="none" w:sz="0" w:space="0" w:color="auto"/>
            <w:right w:val="none" w:sz="0" w:space="0" w:color="auto"/>
          </w:divBdr>
        </w:div>
        <w:div w:id="790443337">
          <w:marLeft w:val="0"/>
          <w:marRight w:val="0"/>
          <w:marTop w:val="0"/>
          <w:marBottom w:val="0"/>
          <w:divBdr>
            <w:top w:val="none" w:sz="0" w:space="0" w:color="auto"/>
            <w:left w:val="none" w:sz="0" w:space="0" w:color="auto"/>
            <w:bottom w:val="none" w:sz="0" w:space="0" w:color="auto"/>
            <w:right w:val="none" w:sz="0" w:space="0" w:color="auto"/>
          </w:divBdr>
        </w:div>
        <w:div w:id="954478610">
          <w:marLeft w:val="0"/>
          <w:marRight w:val="0"/>
          <w:marTop w:val="0"/>
          <w:marBottom w:val="0"/>
          <w:divBdr>
            <w:top w:val="none" w:sz="0" w:space="0" w:color="auto"/>
            <w:left w:val="none" w:sz="0" w:space="0" w:color="auto"/>
            <w:bottom w:val="none" w:sz="0" w:space="0" w:color="auto"/>
            <w:right w:val="none" w:sz="0" w:space="0" w:color="auto"/>
          </w:divBdr>
        </w:div>
        <w:div w:id="1183711375">
          <w:marLeft w:val="0"/>
          <w:marRight w:val="0"/>
          <w:marTop w:val="0"/>
          <w:marBottom w:val="0"/>
          <w:divBdr>
            <w:top w:val="none" w:sz="0" w:space="0" w:color="auto"/>
            <w:left w:val="none" w:sz="0" w:space="0" w:color="auto"/>
            <w:bottom w:val="none" w:sz="0" w:space="0" w:color="auto"/>
            <w:right w:val="none" w:sz="0" w:space="0" w:color="auto"/>
          </w:divBdr>
        </w:div>
        <w:div w:id="101153642">
          <w:marLeft w:val="0"/>
          <w:marRight w:val="0"/>
          <w:marTop w:val="0"/>
          <w:marBottom w:val="0"/>
          <w:divBdr>
            <w:top w:val="none" w:sz="0" w:space="0" w:color="auto"/>
            <w:left w:val="none" w:sz="0" w:space="0" w:color="auto"/>
            <w:bottom w:val="none" w:sz="0" w:space="0" w:color="auto"/>
            <w:right w:val="none" w:sz="0" w:space="0" w:color="auto"/>
          </w:divBdr>
        </w:div>
        <w:div w:id="1242251164">
          <w:marLeft w:val="0"/>
          <w:marRight w:val="0"/>
          <w:marTop w:val="0"/>
          <w:marBottom w:val="0"/>
          <w:divBdr>
            <w:top w:val="none" w:sz="0" w:space="0" w:color="auto"/>
            <w:left w:val="none" w:sz="0" w:space="0" w:color="auto"/>
            <w:bottom w:val="none" w:sz="0" w:space="0" w:color="auto"/>
            <w:right w:val="none" w:sz="0" w:space="0" w:color="auto"/>
          </w:divBdr>
        </w:div>
        <w:div w:id="1558779591">
          <w:marLeft w:val="0"/>
          <w:marRight w:val="0"/>
          <w:marTop w:val="0"/>
          <w:marBottom w:val="0"/>
          <w:divBdr>
            <w:top w:val="none" w:sz="0" w:space="0" w:color="auto"/>
            <w:left w:val="none" w:sz="0" w:space="0" w:color="auto"/>
            <w:bottom w:val="none" w:sz="0" w:space="0" w:color="auto"/>
            <w:right w:val="none" w:sz="0" w:space="0" w:color="auto"/>
          </w:divBdr>
        </w:div>
        <w:div w:id="1274089630">
          <w:marLeft w:val="0"/>
          <w:marRight w:val="0"/>
          <w:marTop w:val="0"/>
          <w:marBottom w:val="0"/>
          <w:divBdr>
            <w:top w:val="none" w:sz="0" w:space="0" w:color="auto"/>
            <w:left w:val="none" w:sz="0" w:space="0" w:color="auto"/>
            <w:bottom w:val="none" w:sz="0" w:space="0" w:color="auto"/>
            <w:right w:val="none" w:sz="0" w:space="0" w:color="auto"/>
          </w:divBdr>
        </w:div>
        <w:div w:id="338583991">
          <w:marLeft w:val="0"/>
          <w:marRight w:val="0"/>
          <w:marTop w:val="0"/>
          <w:marBottom w:val="0"/>
          <w:divBdr>
            <w:top w:val="none" w:sz="0" w:space="0" w:color="auto"/>
            <w:left w:val="none" w:sz="0" w:space="0" w:color="auto"/>
            <w:bottom w:val="none" w:sz="0" w:space="0" w:color="auto"/>
            <w:right w:val="none" w:sz="0" w:space="0" w:color="auto"/>
          </w:divBdr>
        </w:div>
        <w:div w:id="1570000235">
          <w:marLeft w:val="0"/>
          <w:marRight w:val="0"/>
          <w:marTop w:val="0"/>
          <w:marBottom w:val="0"/>
          <w:divBdr>
            <w:top w:val="none" w:sz="0" w:space="0" w:color="auto"/>
            <w:left w:val="none" w:sz="0" w:space="0" w:color="auto"/>
            <w:bottom w:val="none" w:sz="0" w:space="0" w:color="auto"/>
            <w:right w:val="none" w:sz="0" w:space="0" w:color="auto"/>
          </w:divBdr>
        </w:div>
        <w:div w:id="790444225">
          <w:marLeft w:val="0"/>
          <w:marRight w:val="0"/>
          <w:marTop w:val="0"/>
          <w:marBottom w:val="0"/>
          <w:divBdr>
            <w:top w:val="none" w:sz="0" w:space="0" w:color="auto"/>
            <w:left w:val="none" w:sz="0" w:space="0" w:color="auto"/>
            <w:bottom w:val="none" w:sz="0" w:space="0" w:color="auto"/>
            <w:right w:val="none" w:sz="0" w:space="0" w:color="auto"/>
          </w:divBdr>
        </w:div>
        <w:div w:id="1448893944">
          <w:marLeft w:val="0"/>
          <w:marRight w:val="0"/>
          <w:marTop w:val="0"/>
          <w:marBottom w:val="0"/>
          <w:divBdr>
            <w:top w:val="none" w:sz="0" w:space="0" w:color="auto"/>
            <w:left w:val="none" w:sz="0" w:space="0" w:color="auto"/>
            <w:bottom w:val="none" w:sz="0" w:space="0" w:color="auto"/>
            <w:right w:val="none" w:sz="0" w:space="0" w:color="auto"/>
          </w:divBdr>
        </w:div>
        <w:div w:id="529800408">
          <w:marLeft w:val="0"/>
          <w:marRight w:val="0"/>
          <w:marTop w:val="0"/>
          <w:marBottom w:val="0"/>
          <w:divBdr>
            <w:top w:val="none" w:sz="0" w:space="0" w:color="auto"/>
            <w:left w:val="none" w:sz="0" w:space="0" w:color="auto"/>
            <w:bottom w:val="none" w:sz="0" w:space="0" w:color="auto"/>
            <w:right w:val="none" w:sz="0" w:space="0" w:color="auto"/>
          </w:divBdr>
        </w:div>
        <w:div w:id="375084608">
          <w:marLeft w:val="0"/>
          <w:marRight w:val="0"/>
          <w:marTop w:val="0"/>
          <w:marBottom w:val="0"/>
          <w:divBdr>
            <w:top w:val="none" w:sz="0" w:space="0" w:color="auto"/>
            <w:left w:val="none" w:sz="0" w:space="0" w:color="auto"/>
            <w:bottom w:val="none" w:sz="0" w:space="0" w:color="auto"/>
            <w:right w:val="none" w:sz="0" w:space="0" w:color="auto"/>
          </w:divBdr>
        </w:div>
        <w:div w:id="2125729379">
          <w:marLeft w:val="0"/>
          <w:marRight w:val="0"/>
          <w:marTop w:val="0"/>
          <w:marBottom w:val="0"/>
          <w:divBdr>
            <w:top w:val="none" w:sz="0" w:space="0" w:color="auto"/>
            <w:left w:val="none" w:sz="0" w:space="0" w:color="auto"/>
            <w:bottom w:val="none" w:sz="0" w:space="0" w:color="auto"/>
            <w:right w:val="none" w:sz="0" w:space="0" w:color="auto"/>
          </w:divBdr>
        </w:div>
        <w:div w:id="57218088">
          <w:marLeft w:val="0"/>
          <w:marRight w:val="0"/>
          <w:marTop w:val="0"/>
          <w:marBottom w:val="0"/>
          <w:divBdr>
            <w:top w:val="none" w:sz="0" w:space="0" w:color="auto"/>
            <w:left w:val="none" w:sz="0" w:space="0" w:color="auto"/>
            <w:bottom w:val="none" w:sz="0" w:space="0" w:color="auto"/>
            <w:right w:val="none" w:sz="0" w:space="0" w:color="auto"/>
          </w:divBdr>
        </w:div>
        <w:div w:id="1569146403">
          <w:marLeft w:val="0"/>
          <w:marRight w:val="0"/>
          <w:marTop w:val="0"/>
          <w:marBottom w:val="0"/>
          <w:divBdr>
            <w:top w:val="none" w:sz="0" w:space="0" w:color="auto"/>
            <w:left w:val="none" w:sz="0" w:space="0" w:color="auto"/>
            <w:bottom w:val="none" w:sz="0" w:space="0" w:color="auto"/>
            <w:right w:val="none" w:sz="0" w:space="0" w:color="auto"/>
          </w:divBdr>
        </w:div>
        <w:div w:id="1056125962">
          <w:marLeft w:val="0"/>
          <w:marRight w:val="0"/>
          <w:marTop w:val="0"/>
          <w:marBottom w:val="0"/>
          <w:divBdr>
            <w:top w:val="none" w:sz="0" w:space="0" w:color="auto"/>
            <w:left w:val="none" w:sz="0" w:space="0" w:color="auto"/>
            <w:bottom w:val="none" w:sz="0" w:space="0" w:color="auto"/>
            <w:right w:val="none" w:sz="0" w:space="0" w:color="auto"/>
          </w:divBdr>
        </w:div>
        <w:div w:id="2030525598">
          <w:marLeft w:val="0"/>
          <w:marRight w:val="0"/>
          <w:marTop w:val="0"/>
          <w:marBottom w:val="0"/>
          <w:divBdr>
            <w:top w:val="none" w:sz="0" w:space="0" w:color="auto"/>
            <w:left w:val="none" w:sz="0" w:space="0" w:color="auto"/>
            <w:bottom w:val="none" w:sz="0" w:space="0" w:color="auto"/>
            <w:right w:val="none" w:sz="0" w:space="0" w:color="auto"/>
          </w:divBdr>
        </w:div>
        <w:div w:id="1023824404">
          <w:marLeft w:val="0"/>
          <w:marRight w:val="0"/>
          <w:marTop w:val="0"/>
          <w:marBottom w:val="0"/>
          <w:divBdr>
            <w:top w:val="none" w:sz="0" w:space="0" w:color="auto"/>
            <w:left w:val="none" w:sz="0" w:space="0" w:color="auto"/>
            <w:bottom w:val="none" w:sz="0" w:space="0" w:color="auto"/>
            <w:right w:val="none" w:sz="0" w:space="0" w:color="auto"/>
          </w:divBdr>
        </w:div>
        <w:div w:id="1850555890">
          <w:marLeft w:val="0"/>
          <w:marRight w:val="0"/>
          <w:marTop w:val="0"/>
          <w:marBottom w:val="0"/>
          <w:divBdr>
            <w:top w:val="none" w:sz="0" w:space="0" w:color="auto"/>
            <w:left w:val="none" w:sz="0" w:space="0" w:color="auto"/>
            <w:bottom w:val="none" w:sz="0" w:space="0" w:color="auto"/>
            <w:right w:val="none" w:sz="0" w:space="0" w:color="auto"/>
          </w:divBdr>
        </w:div>
        <w:div w:id="228655459">
          <w:marLeft w:val="0"/>
          <w:marRight w:val="0"/>
          <w:marTop w:val="0"/>
          <w:marBottom w:val="0"/>
          <w:divBdr>
            <w:top w:val="none" w:sz="0" w:space="0" w:color="auto"/>
            <w:left w:val="none" w:sz="0" w:space="0" w:color="auto"/>
            <w:bottom w:val="none" w:sz="0" w:space="0" w:color="auto"/>
            <w:right w:val="none" w:sz="0" w:space="0" w:color="auto"/>
          </w:divBdr>
        </w:div>
        <w:div w:id="1206913986">
          <w:marLeft w:val="0"/>
          <w:marRight w:val="0"/>
          <w:marTop w:val="0"/>
          <w:marBottom w:val="0"/>
          <w:divBdr>
            <w:top w:val="none" w:sz="0" w:space="0" w:color="auto"/>
            <w:left w:val="none" w:sz="0" w:space="0" w:color="auto"/>
            <w:bottom w:val="none" w:sz="0" w:space="0" w:color="auto"/>
            <w:right w:val="none" w:sz="0" w:space="0" w:color="auto"/>
          </w:divBdr>
        </w:div>
        <w:div w:id="372925274">
          <w:marLeft w:val="0"/>
          <w:marRight w:val="0"/>
          <w:marTop w:val="0"/>
          <w:marBottom w:val="0"/>
          <w:divBdr>
            <w:top w:val="none" w:sz="0" w:space="0" w:color="auto"/>
            <w:left w:val="none" w:sz="0" w:space="0" w:color="auto"/>
            <w:bottom w:val="none" w:sz="0" w:space="0" w:color="auto"/>
            <w:right w:val="none" w:sz="0" w:space="0" w:color="auto"/>
          </w:divBdr>
        </w:div>
        <w:div w:id="286007330">
          <w:marLeft w:val="0"/>
          <w:marRight w:val="0"/>
          <w:marTop w:val="0"/>
          <w:marBottom w:val="0"/>
          <w:divBdr>
            <w:top w:val="none" w:sz="0" w:space="0" w:color="auto"/>
            <w:left w:val="none" w:sz="0" w:space="0" w:color="auto"/>
            <w:bottom w:val="none" w:sz="0" w:space="0" w:color="auto"/>
            <w:right w:val="none" w:sz="0" w:space="0" w:color="auto"/>
          </w:divBdr>
        </w:div>
        <w:div w:id="1463040437">
          <w:marLeft w:val="0"/>
          <w:marRight w:val="0"/>
          <w:marTop w:val="0"/>
          <w:marBottom w:val="0"/>
          <w:divBdr>
            <w:top w:val="none" w:sz="0" w:space="0" w:color="auto"/>
            <w:left w:val="none" w:sz="0" w:space="0" w:color="auto"/>
            <w:bottom w:val="none" w:sz="0" w:space="0" w:color="auto"/>
            <w:right w:val="none" w:sz="0" w:space="0" w:color="auto"/>
          </w:divBdr>
        </w:div>
        <w:div w:id="1901751509">
          <w:marLeft w:val="0"/>
          <w:marRight w:val="0"/>
          <w:marTop w:val="0"/>
          <w:marBottom w:val="0"/>
          <w:divBdr>
            <w:top w:val="none" w:sz="0" w:space="0" w:color="auto"/>
            <w:left w:val="none" w:sz="0" w:space="0" w:color="auto"/>
            <w:bottom w:val="none" w:sz="0" w:space="0" w:color="auto"/>
            <w:right w:val="none" w:sz="0" w:space="0" w:color="auto"/>
          </w:divBdr>
        </w:div>
        <w:div w:id="1114791437">
          <w:marLeft w:val="0"/>
          <w:marRight w:val="0"/>
          <w:marTop w:val="0"/>
          <w:marBottom w:val="0"/>
          <w:divBdr>
            <w:top w:val="none" w:sz="0" w:space="0" w:color="auto"/>
            <w:left w:val="none" w:sz="0" w:space="0" w:color="auto"/>
            <w:bottom w:val="none" w:sz="0" w:space="0" w:color="auto"/>
            <w:right w:val="none" w:sz="0" w:space="0" w:color="auto"/>
          </w:divBdr>
        </w:div>
        <w:div w:id="957568078">
          <w:marLeft w:val="0"/>
          <w:marRight w:val="0"/>
          <w:marTop w:val="0"/>
          <w:marBottom w:val="0"/>
          <w:divBdr>
            <w:top w:val="none" w:sz="0" w:space="0" w:color="auto"/>
            <w:left w:val="none" w:sz="0" w:space="0" w:color="auto"/>
            <w:bottom w:val="none" w:sz="0" w:space="0" w:color="auto"/>
            <w:right w:val="none" w:sz="0" w:space="0" w:color="auto"/>
          </w:divBdr>
        </w:div>
        <w:div w:id="1564676257">
          <w:marLeft w:val="0"/>
          <w:marRight w:val="0"/>
          <w:marTop w:val="0"/>
          <w:marBottom w:val="0"/>
          <w:divBdr>
            <w:top w:val="none" w:sz="0" w:space="0" w:color="auto"/>
            <w:left w:val="none" w:sz="0" w:space="0" w:color="auto"/>
            <w:bottom w:val="none" w:sz="0" w:space="0" w:color="auto"/>
            <w:right w:val="none" w:sz="0" w:space="0" w:color="auto"/>
          </w:divBdr>
        </w:div>
        <w:div w:id="169217046">
          <w:marLeft w:val="0"/>
          <w:marRight w:val="0"/>
          <w:marTop w:val="0"/>
          <w:marBottom w:val="0"/>
          <w:divBdr>
            <w:top w:val="none" w:sz="0" w:space="0" w:color="auto"/>
            <w:left w:val="none" w:sz="0" w:space="0" w:color="auto"/>
            <w:bottom w:val="none" w:sz="0" w:space="0" w:color="auto"/>
            <w:right w:val="none" w:sz="0" w:space="0" w:color="auto"/>
          </w:divBdr>
        </w:div>
        <w:div w:id="1074083242">
          <w:marLeft w:val="0"/>
          <w:marRight w:val="0"/>
          <w:marTop w:val="0"/>
          <w:marBottom w:val="0"/>
          <w:divBdr>
            <w:top w:val="none" w:sz="0" w:space="0" w:color="auto"/>
            <w:left w:val="none" w:sz="0" w:space="0" w:color="auto"/>
            <w:bottom w:val="none" w:sz="0" w:space="0" w:color="auto"/>
            <w:right w:val="none" w:sz="0" w:space="0" w:color="auto"/>
          </w:divBdr>
        </w:div>
        <w:div w:id="1087314179">
          <w:marLeft w:val="0"/>
          <w:marRight w:val="0"/>
          <w:marTop w:val="0"/>
          <w:marBottom w:val="0"/>
          <w:divBdr>
            <w:top w:val="none" w:sz="0" w:space="0" w:color="auto"/>
            <w:left w:val="none" w:sz="0" w:space="0" w:color="auto"/>
            <w:bottom w:val="none" w:sz="0" w:space="0" w:color="auto"/>
            <w:right w:val="none" w:sz="0" w:space="0" w:color="auto"/>
          </w:divBdr>
        </w:div>
        <w:div w:id="515534579">
          <w:marLeft w:val="0"/>
          <w:marRight w:val="0"/>
          <w:marTop w:val="0"/>
          <w:marBottom w:val="0"/>
          <w:divBdr>
            <w:top w:val="none" w:sz="0" w:space="0" w:color="auto"/>
            <w:left w:val="none" w:sz="0" w:space="0" w:color="auto"/>
            <w:bottom w:val="none" w:sz="0" w:space="0" w:color="auto"/>
            <w:right w:val="none" w:sz="0" w:space="0" w:color="auto"/>
          </w:divBdr>
        </w:div>
        <w:div w:id="2048409104">
          <w:marLeft w:val="0"/>
          <w:marRight w:val="0"/>
          <w:marTop w:val="0"/>
          <w:marBottom w:val="0"/>
          <w:divBdr>
            <w:top w:val="none" w:sz="0" w:space="0" w:color="auto"/>
            <w:left w:val="none" w:sz="0" w:space="0" w:color="auto"/>
            <w:bottom w:val="none" w:sz="0" w:space="0" w:color="auto"/>
            <w:right w:val="none" w:sz="0" w:space="0" w:color="auto"/>
          </w:divBdr>
        </w:div>
        <w:div w:id="31341938">
          <w:marLeft w:val="0"/>
          <w:marRight w:val="0"/>
          <w:marTop w:val="0"/>
          <w:marBottom w:val="0"/>
          <w:divBdr>
            <w:top w:val="none" w:sz="0" w:space="0" w:color="auto"/>
            <w:left w:val="none" w:sz="0" w:space="0" w:color="auto"/>
            <w:bottom w:val="none" w:sz="0" w:space="0" w:color="auto"/>
            <w:right w:val="none" w:sz="0" w:space="0" w:color="auto"/>
          </w:divBdr>
        </w:div>
        <w:div w:id="1582834926">
          <w:marLeft w:val="0"/>
          <w:marRight w:val="0"/>
          <w:marTop w:val="0"/>
          <w:marBottom w:val="0"/>
          <w:divBdr>
            <w:top w:val="none" w:sz="0" w:space="0" w:color="auto"/>
            <w:left w:val="none" w:sz="0" w:space="0" w:color="auto"/>
            <w:bottom w:val="none" w:sz="0" w:space="0" w:color="auto"/>
            <w:right w:val="none" w:sz="0" w:space="0" w:color="auto"/>
          </w:divBdr>
        </w:div>
        <w:div w:id="1082873167">
          <w:marLeft w:val="0"/>
          <w:marRight w:val="0"/>
          <w:marTop w:val="0"/>
          <w:marBottom w:val="0"/>
          <w:divBdr>
            <w:top w:val="none" w:sz="0" w:space="0" w:color="auto"/>
            <w:left w:val="none" w:sz="0" w:space="0" w:color="auto"/>
            <w:bottom w:val="none" w:sz="0" w:space="0" w:color="auto"/>
            <w:right w:val="none" w:sz="0" w:space="0" w:color="auto"/>
          </w:divBdr>
        </w:div>
        <w:div w:id="1453282013">
          <w:marLeft w:val="0"/>
          <w:marRight w:val="0"/>
          <w:marTop w:val="0"/>
          <w:marBottom w:val="0"/>
          <w:divBdr>
            <w:top w:val="none" w:sz="0" w:space="0" w:color="auto"/>
            <w:left w:val="none" w:sz="0" w:space="0" w:color="auto"/>
            <w:bottom w:val="none" w:sz="0" w:space="0" w:color="auto"/>
            <w:right w:val="none" w:sz="0" w:space="0" w:color="auto"/>
          </w:divBdr>
        </w:div>
        <w:div w:id="2084062571">
          <w:marLeft w:val="0"/>
          <w:marRight w:val="0"/>
          <w:marTop w:val="0"/>
          <w:marBottom w:val="0"/>
          <w:divBdr>
            <w:top w:val="none" w:sz="0" w:space="0" w:color="auto"/>
            <w:left w:val="none" w:sz="0" w:space="0" w:color="auto"/>
            <w:bottom w:val="none" w:sz="0" w:space="0" w:color="auto"/>
            <w:right w:val="none" w:sz="0" w:space="0" w:color="auto"/>
          </w:divBdr>
        </w:div>
        <w:div w:id="817576919">
          <w:marLeft w:val="0"/>
          <w:marRight w:val="0"/>
          <w:marTop w:val="0"/>
          <w:marBottom w:val="0"/>
          <w:divBdr>
            <w:top w:val="none" w:sz="0" w:space="0" w:color="auto"/>
            <w:left w:val="none" w:sz="0" w:space="0" w:color="auto"/>
            <w:bottom w:val="none" w:sz="0" w:space="0" w:color="auto"/>
            <w:right w:val="none" w:sz="0" w:space="0" w:color="auto"/>
          </w:divBdr>
        </w:div>
        <w:div w:id="1385105149">
          <w:marLeft w:val="0"/>
          <w:marRight w:val="0"/>
          <w:marTop w:val="0"/>
          <w:marBottom w:val="0"/>
          <w:divBdr>
            <w:top w:val="none" w:sz="0" w:space="0" w:color="auto"/>
            <w:left w:val="none" w:sz="0" w:space="0" w:color="auto"/>
            <w:bottom w:val="none" w:sz="0" w:space="0" w:color="auto"/>
            <w:right w:val="none" w:sz="0" w:space="0" w:color="auto"/>
          </w:divBdr>
        </w:div>
        <w:div w:id="417096587">
          <w:marLeft w:val="0"/>
          <w:marRight w:val="0"/>
          <w:marTop w:val="0"/>
          <w:marBottom w:val="0"/>
          <w:divBdr>
            <w:top w:val="none" w:sz="0" w:space="0" w:color="auto"/>
            <w:left w:val="none" w:sz="0" w:space="0" w:color="auto"/>
            <w:bottom w:val="none" w:sz="0" w:space="0" w:color="auto"/>
            <w:right w:val="none" w:sz="0" w:space="0" w:color="auto"/>
          </w:divBdr>
        </w:div>
        <w:div w:id="1629121633">
          <w:marLeft w:val="0"/>
          <w:marRight w:val="0"/>
          <w:marTop w:val="0"/>
          <w:marBottom w:val="0"/>
          <w:divBdr>
            <w:top w:val="none" w:sz="0" w:space="0" w:color="auto"/>
            <w:left w:val="none" w:sz="0" w:space="0" w:color="auto"/>
            <w:bottom w:val="none" w:sz="0" w:space="0" w:color="auto"/>
            <w:right w:val="none" w:sz="0" w:space="0" w:color="auto"/>
          </w:divBdr>
        </w:div>
        <w:div w:id="1963540104">
          <w:marLeft w:val="0"/>
          <w:marRight w:val="0"/>
          <w:marTop w:val="0"/>
          <w:marBottom w:val="0"/>
          <w:divBdr>
            <w:top w:val="none" w:sz="0" w:space="0" w:color="auto"/>
            <w:left w:val="none" w:sz="0" w:space="0" w:color="auto"/>
            <w:bottom w:val="none" w:sz="0" w:space="0" w:color="auto"/>
            <w:right w:val="none" w:sz="0" w:space="0" w:color="auto"/>
          </w:divBdr>
        </w:div>
        <w:div w:id="239562940">
          <w:marLeft w:val="0"/>
          <w:marRight w:val="0"/>
          <w:marTop w:val="0"/>
          <w:marBottom w:val="0"/>
          <w:divBdr>
            <w:top w:val="none" w:sz="0" w:space="0" w:color="auto"/>
            <w:left w:val="none" w:sz="0" w:space="0" w:color="auto"/>
            <w:bottom w:val="none" w:sz="0" w:space="0" w:color="auto"/>
            <w:right w:val="none" w:sz="0" w:space="0" w:color="auto"/>
          </w:divBdr>
        </w:div>
      </w:divsChild>
    </w:div>
    <w:div w:id="511265073">
      <w:bodyDiv w:val="1"/>
      <w:marLeft w:val="0"/>
      <w:marRight w:val="0"/>
      <w:marTop w:val="0"/>
      <w:marBottom w:val="0"/>
      <w:divBdr>
        <w:top w:val="none" w:sz="0" w:space="0" w:color="auto"/>
        <w:left w:val="none" w:sz="0" w:space="0" w:color="auto"/>
        <w:bottom w:val="none" w:sz="0" w:space="0" w:color="auto"/>
        <w:right w:val="none" w:sz="0" w:space="0" w:color="auto"/>
      </w:divBdr>
      <w:divsChild>
        <w:div w:id="447744001">
          <w:marLeft w:val="0"/>
          <w:marRight w:val="0"/>
          <w:marTop w:val="0"/>
          <w:marBottom w:val="0"/>
          <w:divBdr>
            <w:top w:val="none" w:sz="0" w:space="0" w:color="auto"/>
            <w:left w:val="none" w:sz="0" w:space="0" w:color="auto"/>
            <w:bottom w:val="none" w:sz="0" w:space="0" w:color="auto"/>
            <w:right w:val="none" w:sz="0" w:space="0" w:color="auto"/>
          </w:divBdr>
        </w:div>
        <w:div w:id="460733120">
          <w:marLeft w:val="0"/>
          <w:marRight w:val="0"/>
          <w:marTop w:val="0"/>
          <w:marBottom w:val="0"/>
          <w:divBdr>
            <w:top w:val="none" w:sz="0" w:space="0" w:color="auto"/>
            <w:left w:val="none" w:sz="0" w:space="0" w:color="auto"/>
            <w:bottom w:val="none" w:sz="0" w:space="0" w:color="auto"/>
            <w:right w:val="none" w:sz="0" w:space="0" w:color="auto"/>
          </w:divBdr>
        </w:div>
        <w:div w:id="1987775797">
          <w:marLeft w:val="0"/>
          <w:marRight w:val="0"/>
          <w:marTop w:val="0"/>
          <w:marBottom w:val="0"/>
          <w:divBdr>
            <w:top w:val="none" w:sz="0" w:space="0" w:color="auto"/>
            <w:left w:val="none" w:sz="0" w:space="0" w:color="auto"/>
            <w:bottom w:val="none" w:sz="0" w:space="0" w:color="auto"/>
            <w:right w:val="none" w:sz="0" w:space="0" w:color="auto"/>
          </w:divBdr>
        </w:div>
        <w:div w:id="866259349">
          <w:marLeft w:val="0"/>
          <w:marRight w:val="0"/>
          <w:marTop w:val="0"/>
          <w:marBottom w:val="0"/>
          <w:divBdr>
            <w:top w:val="none" w:sz="0" w:space="0" w:color="auto"/>
            <w:left w:val="none" w:sz="0" w:space="0" w:color="auto"/>
            <w:bottom w:val="none" w:sz="0" w:space="0" w:color="auto"/>
            <w:right w:val="none" w:sz="0" w:space="0" w:color="auto"/>
          </w:divBdr>
        </w:div>
        <w:div w:id="2096046889">
          <w:marLeft w:val="0"/>
          <w:marRight w:val="0"/>
          <w:marTop w:val="0"/>
          <w:marBottom w:val="0"/>
          <w:divBdr>
            <w:top w:val="none" w:sz="0" w:space="0" w:color="auto"/>
            <w:left w:val="none" w:sz="0" w:space="0" w:color="auto"/>
            <w:bottom w:val="none" w:sz="0" w:space="0" w:color="auto"/>
            <w:right w:val="none" w:sz="0" w:space="0" w:color="auto"/>
          </w:divBdr>
        </w:div>
        <w:div w:id="1771579207">
          <w:marLeft w:val="0"/>
          <w:marRight w:val="0"/>
          <w:marTop w:val="0"/>
          <w:marBottom w:val="0"/>
          <w:divBdr>
            <w:top w:val="none" w:sz="0" w:space="0" w:color="auto"/>
            <w:left w:val="none" w:sz="0" w:space="0" w:color="auto"/>
            <w:bottom w:val="none" w:sz="0" w:space="0" w:color="auto"/>
            <w:right w:val="none" w:sz="0" w:space="0" w:color="auto"/>
          </w:divBdr>
        </w:div>
        <w:div w:id="1855999242">
          <w:marLeft w:val="0"/>
          <w:marRight w:val="0"/>
          <w:marTop w:val="0"/>
          <w:marBottom w:val="0"/>
          <w:divBdr>
            <w:top w:val="none" w:sz="0" w:space="0" w:color="auto"/>
            <w:left w:val="none" w:sz="0" w:space="0" w:color="auto"/>
            <w:bottom w:val="none" w:sz="0" w:space="0" w:color="auto"/>
            <w:right w:val="none" w:sz="0" w:space="0" w:color="auto"/>
          </w:divBdr>
        </w:div>
      </w:divsChild>
    </w:div>
    <w:div w:id="793402457">
      <w:bodyDiv w:val="1"/>
      <w:marLeft w:val="0"/>
      <w:marRight w:val="0"/>
      <w:marTop w:val="0"/>
      <w:marBottom w:val="0"/>
      <w:divBdr>
        <w:top w:val="none" w:sz="0" w:space="0" w:color="auto"/>
        <w:left w:val="none" w:sz="0" w:space="0" w:color="auto"/>
        <w:bottom w:val="none" w:sz="0" w:space="0" w:color="auto"/>
        <w:right w:val="none" w:sz="0" w:space="0" w:color="auto"/>
      </w:divBdr>
      <w:divsChild>
        <w:div w:id="787622809">
          <w:marLeft w:val="0"/>
          <w:marRight w:val="0"/>
          <w:marTop w:val="0"/>
          <w:marBottom w:val="0"/>
          <w:divBdr>
            <w:top w:val="none" w:sz="0" w:space="0" w:color="auto"/>
            <w:left w:val="none" w:sz="0" w:space="0" w:color="auto"/>
            <w:bottom w:val="none" w:sz="0" w:space="0" w:color="auto"/>
            <w:right w:val="none" w:sz="0" w:space="0" w:color="auto"/>
          </w:divBdr>
        </w:div>
        <w:div w:id="825628729">
          <w:marLeft w:val="0"/>
          <w:marRight w:val="0"/>
          <w:marTop w:val="0"/>
          <w:marBottom w:val="0"/>
          <w:divBdr>
            <w:top w:val="none" w:sz="0" w:space="0" w:color="auto"/>
            <w:left w:val="none" w:sz="0" w:space="0" w:color="auto"/>
            <w:bottom w:val="none" w:sz="0" w:space="0" w:color="auto"/>
            <w:right w:val="none" w:sz="0" w:space="0" w:color="auto"/>
          </w:divBdr>
        </w:div>
        <w:div w:id="1166046789">
          <w:marLeft w:val="0"/>
          <w:marRight w:val="0"/>
          <w:marTop w:val="0"/>
          <w:marBottom w:val="0"/>
          <w:divBdr>
            <w:top w:val="none" w:sz="0" w:space="0" w:color="auto"/>
            <w:left w:val="none" w:sz="0" w:space="0" w:color="auto"/>
            <w:bottom w:val="none" w:sz="0" w:space="0" w:color="auto"/>
            <w:right w:val="none" w:sz="0" w:space="0" w:color="auto"/>
          </w:divBdr>
        </w:div>
        <w:div w:id="1695884976">
          <w:marLeft w:val="0"/>
          <w:marRight w:val="0"/>
          <w:marTop w:val="0"/>
          <w:marBottom w:val="0"/>
          <w:divBdr>
            <w:top w:val="none" w:sz="0" w:space="0" w:color="auto"/>
            <w:left w:val="none" w:sz="0" w:space="0" w:color="auto"/>
            <w:bottom w:val="none" w:sz="0" w:space="0" w:color="auto"/>
            <w:right w:val="none" w:sz="0" w:space="0" w:color="auto"/>
          </w:divBdr>
        </w:div>
        <w:div w:id="781385864">
          <w:marLeft w:val="0"/>
          <w:marRight w:val="0"/>
          <w:marTop w:val="0"/>
          <w:marBottom w:val="0"/>
          <w:divBdr>
            <w:top w:val="none" w:sz="0" w:space="0" w:color="auto"/>
            <w:left w:val="none" w:sz="0" w:space="0" w:color="auto"/>
            <w:bottom w:val="none" w:sz="0" w:space="0" w:color="auto"/>
            <w:right w:val="none" w:sz="0" w:space="0" w:color="auto"/>
          </w:divBdr>
        </w:div>
        <w:div w:id="1840268914">
          <w:marLeft w:val="0"/>
          <w:marRight w:val="0"/>
          <w:marTop w:val="0"/>
          <w:marBottom w:val="0"/>
          <w:divBdr>
            <w:top w:val="none" w:sz="0" w:space="0" w:color="auto"/>
            <w:left w:val="none" w:sz="0" w:space="0" w:color="auto"/>
            <w:bottom w:val="none" w:sz="0" w:space="0" w:color="auto"/>
            <w:right w:val="none" w:sz="0" w:space="0" w:color="auto"/>
          </w:divBdr>
        </w:div>
        <w:div w:id="321935676">
          <w:marLeft w:val="0"/>
          <w:marRight w:val="0"/>
          <w:marTop w:val="0"/>
          <w:marBottom w:val="0"/>
          <w:divBdr>
            <w:top w:val="none" w:sz="0" w:space="0" w:color="auto"/>
            <w:left w:val="none" w:sz="0" w:space="0" w:color="auto"/>
            <w:bottom w:val="none" w:sz="0" w:space="0" w:color="auto"/>
            <w:right w:val="none" w:sz="0" w:space="0" w:color="auto"/>
          </w:divBdr>
        </w:div>
        <w:div w:id="90010694">
          <w:marLeft w:val="0"/>
          <w:marRight w:val="0"/>
          <w:marTop w:val="0"/>
          <w:marBottom w:val="0"/>
          <w:divBdr>
            <w:top w:val="none" w:sz="0" w:space="0" w:color="auto"/>
            <w:left w:val="none" w:sz="0" w:space="0" w:color="auto"/>
            <w:bottom w:val="none" w:sz="0" w:space="0" w:color="auto"/>
            <w:right w:val="none" w:sz="0" w:space="0" w:color="auto"/>
          </w:divBdr>
        </w:div>
        <w:div w:id="1350330082">
          <w:marLeft w:val="0"/>
          <w:marRight w:val="0"/>
          <w:marTop w:val="0"/>
          <w:marBottom w:val="0"/>
          <w:divBdr>
            <w:top w:val="none" w:sz="0" w:space="0" w:color="auto"/>
            <w:left w:val="none" w:sz="0" w:space="0" w:color="auto"/>
            <w:bottom w:val="none" w:sz="0" w:space="0" w:color="auto"/>
            <w:right w:val="none" w:sz="0" w:space="0" w:color="auto"/>
          </w:divBdr>
        </w:div>
        <w:div w:id="310597551">
          <w:marLeft w:val="0"/>
          <w:marRight w:val="0"/>
          <w:marTop w:val="0"/>
          <w:marBottom w:val="0"/>
          <w:divBdr>
            <w:top w:val="none" w:sz="0" w:space="0" w:color="auto"/>
            <w:left w:val="none" w:sz="0" w:space="0" w:color="auto"/>
            <w:bottom w:val="none" w:sz="0" w:space="0" w:color="auto"/>
            <w:right w:val="none" w:sz="0" w:space="0" w:color="auto"/>
          </w:divBdr>
        </w:div>
        <w:div w:id="1889878125">
          <w:marLeft w:val="0"/>
          <w:marRight w:val="0"/>
          <w:marTop w:val="0"/>
          <w:marBottom w:val="0"/>
          <w:divBdr>
            <w:top w:val="none" w:sz="0" w:space="0" w:color="auto"/>
            <w:left w:val="none" w:sz="0" w:space="0" w:color="auto"/>
            <w:bottom w:val="none" w:sz="0" w:space="0" w:color="auto"/>
            <w:right w:val="none" w:sz="0" w:space="0" w:color="auto"/>
          </w:divBdr>
        </w:div>
        <w:div w:id="545334735">
          <w:marLeft w:val="0"/>
          <w:marRight w:val="0"/>
          <w:marTop w:val="0"/>
          <w:marBottom w:val="0"/>
          <w:divBdr>
            <w:top w:val="none" w:sz="0" w:space="0" w:color="auto"/>
            <w:left w:val="none" w:sz="0" w:space="0" w:color="auto"/>
            <w:bottom w:val="none" w:sz="0" w:space="0" w:color="auto"/>
            <w:right w:val="none" w:sz="0" w:space="0" w:color="auto"/>
          </w:divBdr>
        </w:div>
        <w:div w:id="235633320">
          <w:marLeft w:val="0"/>
          <w:marRight w:val="0"/>
          <w:marTop w:val="0"/>
          <w:marBottom w:val="0"/>
          <w:divBdr>
            <w:top w:val="none" w:sz="0" w:space="0" w:color="auto"/>
            <w:left w:val="none" w:sz="0" w:space="0" w:color="auto"/>
            <w:bottom w:val="none" w:sz="0" w:space="0" w:color="auto"/>
            <w:right w:val="none" w:sz="0" w:space="0" w:color="auto"/>
          </w:divBdr>
        </w:div>
      </w:divsChild>
    </w:div>
    <w:div w:id="872351041">
      <w:bodyDiv w:val="1"/>
      <w:marLeft w:val="0"/>
      <w:marRight w:val="0"/>
      <w:marTop w:val="0"/>
      <w:marBottom w:val="0"/>
      <w:divBdr>
        <w:top w:val="none" w:sz="0" w:space="0" w:color="auto"/>
        <w:left w:val="none" w:sz="0" w:space="0" w:color="auto"/>
        <w:bottom w:val="none" w:sz="0" w:space="0" w:color="auto"/>
        <w:right w:val="none" w:sz="0" w:space="0" w:color="auto"/>
      </w:divBdr>
      <w:divsChild>
        <w:div w:id="132253354">
          <w:marLeft w:val="0"/>
          <w:marRight w:val="0"/>
          <w:marTop w:val="0"/>
          <w:marBottom w:val="0"/>
          <w:divBdr>
            <w:top w:val="none" w:sz="0" w:space="0" w:color="auto"/>
            <w:left w:val="none" w:sz="0" w:space="0" w:color="auto"/>
            <w:bottom w:val="none" w:sz="0" w:space="0" w:color="auto"/>
            <w:right w:val="none" w:sz="0" w:space="0" w:color="auto"/>
          </w:divBdr>
        </w:div>
        <w:div w:id="847214991">
          <w:marLeft w:val="0"/>
          <w:marRight w:val="0"/>
          <w:marTop w:val="0"/>
          <w:marBottom w:val="0"/>
          <w:divBdr>
            <w:top w:val="none" w:sz="0" w:space="0" w:color="auto"/>
            <w:left w:val="none" w:sz="0" w:space="0" w:color="auto"/>
            <w:bottom w:val="none" w:sz="0" w:space="0" w:color="auto"/>
            <w:right w:val="none" w:sz="0" w:space="0" w:color="auto"/>
          </w:divBdr>
        </w:div>
        <w:div w:id="45641565">
          <w:marLeft w:val="0"/>
          <w:marRight w:val="0"/>
          <w:marTop w:val="0"/>
          <w:marBottom w:val="0"/>
          <w:divBdr>
            <w:top w:val="none" w:sz="0" w:space="0" w:color="auto"/>
            <w:left w:val="none" w:sz="0" w:space="0" w:color="auto"/>
            <w:bottom w:val="none" w:sz="0" w:space="0" w:color="auto"/>
            <w:right w:val="none" w:sz="0" w:space="0" w:color="auto"/>
          </w:divBdr>
        </w:div>
        <w:div w:id="2072844356">
          <w:marLeft w:val="0"/>
          <w:marRight w:val="0"/>
          <w:marTop w:val="0"/>
          <w:marBottom w:val="0"/>
          <w:divBdr>
            <w:top w:val="none" w:sz="0" w:space="0" w:color="auto"/>
            <w:left w:val="none" w:sz="0" w:space="0" w:color="auto"/>
            <w:bottom w:val="none" w:sz="0" w:space="0" w:color="auto"/>
            <w:right w:val="none" w:sz="0" w:space="0" w:color="auto"/>
          </w:divBdr>
        </w:div>
        <w:div w:id="1989939450">
          <w:marLeft w:val="0"/>
          <w:marRight w:val="0"/>
          <w:marTop w:val="0"/>
          <w:marBottom w:val="0"/>
          <w:divBdr>
            <w:top w:val="none" w:sz="0" w:space="0" w:color="auto"/>
            <w:left w:val="none" w:sz="0" w:space="0" w:color="auto"/>
            <w:bottom w:val="none" w:sz="0" w:space="0" w:color="auto"/>
            <w:right w:val="none" w:sz="0" w:space="0" w:color="auto"/>
          </w:divBdr>
        </w:div>
        <w:div w:id="1546212321">
          <w:marLeft w:val="0"/>
          <w:marRight w:val="0"/>
          <w:marTop w:val="0"/>
          <w:marBottom w:val="0"/>
          <w:divBdr>
            <w:top w:val="none" w:sz="0" w:space="0" w:color="auto"/>
            <w:left w:val="none" w:sz="0" w:space="0" w:color="auto"/>
            <w:bottom w:val="none" w:sz="0" w:space="0" w:color="auto"/>
            <w:right w:val="none" w:sz="0" w:space="0" w:color="auto"/>
          </w:divBdr>
        </w:div>
        <w:div w:id="1863934370">
          <w:marLeft w:val="0"/>
          <w:marRight w:val="0"/>
          <w:marTop w:val="0"/>
          <w:marBottom w:val="0"/>
          <w:divBdr>
            <w:top w:val="none" w:sz="0" w:space="0" w:color="auto"/>
            <w:left w:val="none" w:sz="0" w:space="0" w:color="auto"/>
            <w:bottom w:val="none" w:sz="0" w:space="0" w:color="auto"/>
            <w:right w:val="none" w:sz="0" w:space="0" w:color="auto"/>
          </w:divBdr>
        </w:div>
      </w:divsChild>
    </w:div>
    <w:div w:id="1660112122">
      <w:bodyDiv w:val="1"/>
      <w:marLeft w:val="0"/>
      <w:marRight w:val="0"/>
      <w:marTop w:val="0"/>
      <w:marBottom w:val="0"/>
      <w:divBdr>
        <w:top w:val="none" w:sz="0" w:space="0" w:color="auto"/>
        <w:left w:val="none" w:sz="0" w:space="0" w:color="auto"/>
        <w:bottom w:val="none" w:sz="0" w:space="0" w:color="auto"/>
        <w:right w:val="none" w:sz="0" w:space="0" w:color="auto"/>
      </w:divBdr>
      <w:divsChild>
        <w:div w:id="1835485481">
          <w:marLeft w:val="0"/>
          <w:marRight w:val="0"/>
          <w:marTop w:val="0"/>
          <w:marBottom w:val="0"/>
          <w:divBdr>
            <w:top w:val="none" w:sz="0" w:space="0" w:color="auto"/>
            <w:left w:val="none" w:sz="0" w:space="0" w:color="auto"/>
            <w:bottom w:val="none" w:sz="0" w:space="0" w:color="auto"/>
            <w:right w:val="none" w:sz="0" w:space="0" w:color="auto"/>
          </w:divBdr>
        </w:div>
        <w:div w:id="1218082417">
          <w:marLeft w:val="0"/>
          <w:marRight w:val="0"/>
          <w:marTop w:val="0"/>
          <w:marBottom w:val="0"/>
          <w:divBdr>
            <w:top w:val="none" w:sz="0" w:space="0" w:color="auto"/>
            <w:left w:val="none" w:sz="0" w:space="0" w:color="auto"/>
            <w:bottom w:val="none" w:sz="0" w:space="0" w:color="auto"/>
            <w:right w:val="none" w:sz="0" w:space="0" w:color="auto"/>
          </w:divBdr>
        </w:div>
        <w:div w:id="27922809">
          <w:marLeft w:val="0"/>
          <w:marRight w:val="0"/>
          <w:marTop w:val="0"/>
          <w:marBottom w:val="0"/>
          <w:divBdr>
            <w:top w:val="none" w:sz="0" w:space="0" w:color="auto"/>
            <w:left w:val="none" w:sz="0" w:space="0" w:color="auto"/>
            <w:bottom w:val="none" w:sz="0" w:space="0" w:color="auto"/>
            <w:right w:val="none" w:sz="0" w:space="0" w:color="auto"/>
          </w:divBdr>
        </w:div>
        <w:div w:id="1794707478">
          <w:marLeft w:val="0"/>
          <w:marRight w:val="0"/>
          <w:marTop w:val="0"/>
          <w:marBottom w:val="0"/>
          <w:divBdr>
            <w:top w:val="none" w:sz="0" w:space="0" w:color="auto"/>
            <w:left w:val="none" w:sz="0" w:space="0" w:color="auto"/>
            <w:bottom w:val="none" w:sz="0" w:space="0" w:color="auto"/>
            <w:right w:val="none" w:sz="0" w:space="0" w:color="auto"/>
          </w:divBdr>
        </w:div>
        <w:div w:id="731125638">
          <w:marLeft w:val="0"/>
          <w:marRight w:val="0"/>
          <w:marTop w:val="0"/>
          <w:marBottom w:val="0"/>
          <w:divBdr>
            <w:top w:val="none" w:sz="0" w:space="0" w:color="auto"/>
            <w:left w:val="none" w:sz="0" w:space="0" w:color="auto"/>
            <w:bottom w:val="none" w:sz="0" w:space="0" w:color="auto"/>
            <w:right w:val="none" w:sz="0" w:space="0" w:color="auto"/>
          </w:divBdr>
        </w:div>
        <w:div w:id="27340358">
          <w:marLeft w:val="0"/>
          <w:marRight w:val="0"/>
          <w:marTop w:val="0"/>
          <w:marBottom w:val="0"/>
          <w:divBdr>
            <w:top w:val="none" w:sz="0" w:space="0" w:color="auto"/>
            <w:left w:val="none" w:sz="0" w:space="0" w:color="auto"/>
            <w:bottom w:val="none" w:sz="0" w:space="0" w:color="auto"/>
            <w:right w:val="none" w:sz="0" w:space="0" w:color="auto"/>
          </w:divBdr>
        </w:div>
        <w:div w:id="965354557">
          <w:marLeft w:val="0"/>
          <w:marRight w:val="0"/>
          <w:marTop w:val="0"/>
          <w:marBottom w:val="0"/>
          <w:divBdr>
            <w:top w:val="none" w:sz="0" w:space="0" w:color="auto"/>
            <w:left w:val="none" w:sz="0" w:space="0" w:color="auto"/>
            <w:bottom w:val="none" w:sz="0" w:space="0" w:color="auto"/>
            <w:right w:val="none" w:sz="0" w:space="0" w:color="auto"/>
          </w:divBdr>
        </w:div>
        <w:div w:id="1400247080">
          <w:marLeft w:val="0"/>
          <w:marRight w:val="0"/>
          <w:marTop w:val="0"/>
          <w:marBottom w:val="0"/>
          <w:divBdr>
            <w:top w:val="none" w:sz="0" w:space="0" w:color="auto"/>
            <w:left w:val="none" w:sz="0" w:space="0" w:color="auto"/>
            <w:bottom w:val="none" w:sz="0" w:space="0" w:color="auto"/>
            <w:right w:val="none" w:sz="0" w:space="0" w:color="auto"/>
          </w:divBdr>
        </w:div>
        <w:div w:id="2146702192">
          <w:marLeft w:val="0"/>
          <w:marRight w:val="0"/>
          <w:marTop w:val="0"/>
          <w:marBottom w:val="0"/>
          <w:divBdr>
            <w:top w:val="none" w:sz="0" w:space="0" w:color="auto"/>
            <w:left w:val="none" w:sz="0" w:space="0" w:color="auto"/>
            <w:bottom w:val="none" w:sz="0" w:space="0" w:color="auto"/>
            <w:right w:val="none" w:sz="0" w:space="0" w:color="auto"/>
          </w:divBdr>
        </w:div>
        <w:div w:id="951517538">
          <w:marLeft w:val="0"/>
          <w:marRight w:val="0"/>
          <w:marTop w:val="0"/>
          <w:marBottom w:val="0"/>
          <w:divBdr>
            <w:top w:val="none" w:sz="0" w:space="0" w:color="auto"/>
            <w:left w:val="none" w:sz="0" w:space="0" w:color="auto"/>
            <w:bottom w:val="none" w:sz="0" w:space="0" w:color="auto"/>
            <w:right w:val="none" w:sz="0" w:space="0" w:color="auto"/>
          </w:divBdr>
        </w:div>
        <w:div w:id="396435326">
          <w:marLeft w:val="0"/>
          <w:marRight w:val="0"/>
          <w:marTop w:val="0"/>
          <w:marBottom w:val="0"/>
          <w:divBdr>
            <w:top w:val="none" w:sz="0" w:space="0" w:color="auto"/>
            <w:left w:val="none" w:sz="0" w:space="0" w:color="auto"/>
            <w:bottom w:val="none" w:sz="0" w:space="0" w:color="auto"/>
            <w:right w:val="none" w:sz="0" w:space="0" w:color="auto"/>
          </w:divBdr>
        </w:div>
        <w:div w:id="905265876">
          <w:marLeft w:val="0"/>
          <w:marRight w:val="0"/>
          <w:marTop w:val="0"/>
          <w:marBottom w:val="0"/>
          <w:divBdr>
            <w:top w:val="none" w:sz="0" w:space="0" w:color="auto"/>
            <w:left w:val="none" w:sz="0" w:space="0" w:color="auto"/>
            <w:bottom w:val="none" w:sz="0" w:space="0" w:color="auto"/>
            <w:right w:val="none" w:sz="0" w:space="0" w:color="auto"/>
          </w:divBdr>
        </w:div>
        <w:div w:id="1440368279">
          <w:marLeft w:val="0"/>
          <w:marRight w:val="0"/>
          <w:marTop w:val="0"/>
          <w:marBottom w:val="0"/>
          <w:divBdr>
            <w:top w:val="none" w:sz="0" w:space="0" w:color="auto"/>
            <w:left w:val="none" w:sz="0" w:space="0" w:color="auto"/>
            <w:bottom w:val="none" w:sz="0" w:space="0" w:color="auto"/>
            <w:right w:val="none" w:sz="0" w:space="0" w:color="auto"/>
          </w:divBdr>
        </w:div>
        <w:div w:id="655841570">
          <w:marLeft w:val="0"/>
          <w:marRight w:val="0"/>
          <w:marTop w:val="0"/>
          <w:marBottom w:val="0"/>
          <w:divBdr>
            <w:top w:val="none" w:sz="0" w:space="0" w:color="auto"/>
            <w:left w:val="none" w:sz="0" w:space="0" w:color="auto"/>
            <w:bottom w:val="none" w:sz="0" w:space="0" w:color="auto"/>
            <w:right w:val="none" w:sz="0" w:space="0" w:color="auto"/>
          </w:divBdr>
        </w:div>
        <w:div w:id="2100524148">
          <w:marLeft w:val="0"/>
          <w:marRight w:val="0"/>
          <w:marTop w:val="0"/>
          <w:marBottom w:val="0"/>
          <w:divBdr>
            <w:top w:val="none" w:sz="0" w:space="0" w:color="auto"/>
            <w:left w:val="none" w:sz="0" w:space="0" w:color="auto"/>
            <w:bottom w:val="none" w:sz="0" w:space="0" w:color="auto"/>
            <w:right w:val="none" w:sz="0" w:space="0" w:color="auto"/>
          </w:divBdr>
        </w:div>
        <w:div w:id="704058983">
          <w:marLeft w:val="0"/>
          <w:marRight w:val="0"/>
          <w:marTop w:val="0"/>
          <w:marBottom w:val="0"/>
          <w:divBdr>
            <w:top w:val="none" w:sz="0" w:space="0" w:color="auto"/>
            <w:left w:val="none" w:sz="0" w:space="0" w:color="auto"/>
            <w:bottom w:val="none" w:sz="0" w:space="0" w:color="auto"/>
            <w:right w:val="none" w:sz="0" w:space="0" w:color="auto"/>
          </w:divBdr>
        </w:div>
        <w:div w:id="2089958156">
          <w:marLeft w:val="0"/>
          <w:marRight w:val="0"/>
          <w:marTop w:val="0"/>
          <w:marBottom w:val="0"/>
          <w:divBdr>
            <w:top w:val="none" w:sz="0" w:space="0" w:color="auto"/>
            <w:left w:val="none" w:sz="0" w:space="0" w:color="auto"/>
            <w:bottom w:val="none" w:sz="0" w:space="0" w:color="auto"/>
            <w:right w:val="none" w:sz="0" w:space="0" w:color="auto"/>
          </w:divBdr>
        </w:div>
      </w:divsChild>
    </w:div>
    <w:div w:id="1823349855">
      <w:bodyDiv w:val="1"/>
      <w:marLeft w:val="0"/>
      <w:marRight w:val="0"/>
      <w:marTop w:val="0"/>
      <w:marBottom w:val="0"/>
      <w:divBdr>
        <w:top w:val="none" w:sz="0" w:space="0" w:color="auto"/>
        <w:left w:val="none" w:sz="0" w:space="0" w:color="auto"/>
        <w:bottom w:val="none" w:sz="0" w:space="0" w:color="auto"/>
        <w:right w:val="none" w:sz="0" w:space="0" w:color="auto"/>
      </w:divBdr>
      <w:divsChild>
        <w:div w:id="1240486478">
          <w:marLeft w:val="0"/>
          <w:marRight w:val="0"/>
          <w:marTop w:val="0"/>
          <w:marBottom w:val="0"/>
          <w:divBdr>
            <w:top w:val="none" w:sz="0" w:space="0" w:color="auto"/>
            <w:left w:val="none" w:sz="0" w:space="0" w:color="auto"/>
            <w:bottom w:val="none" w:sz="0" w:space="0" w:color="auto"/>
            <w:right w:val="none" w:sz="0" w:space="0" w:color="auto"/>
          </w:divBdr>
        </w:div>
        <w:div w:id="661085406">
          <w:marLeft w:val="0"/>
          <w:marRight w:val="0"/>
          <w:marTop w:val="0"/>
          <w:marBottom w:val="0"/>
          <w:divBdr>
            <w:top w:val="none" w:sz="0" w:space="0" w:color="auto"/>
            <w:left w:val="none" w:sz="0" w:space="0" w:color="auto"/>
            <w:bottom w:val="none" w:sz="0" w:space="0" w:color="auto"/>
            <w:right w:val="none" w:sz="0" w:space="0" w:color="auto"/>
          </w:divBdr>
        </w:div>
        <w:div w:id="1382552736">
          <w:marLeft w:val="0"/>
          <w:marRight w:val="0"/>
          <w:marTop w:val="0"/>
          <w:marBottom w:val="0"/>
          <w:divBdr>
            <w:top w:val="none" w:sz="0" w:space="0" w:color="auto"/>
            <w:left w:val="none" w:sz="0" w:space="0" w:color="auto"/>
            <w:bottom w:val="none" w:sz="0" w:space="0" w:color="auto"/>
            <w:right w:val="none" w:sz="0" w:space="0" w:color="auto"/>
          </w:divBdr>
        </w:div>
        <w:div w:id="1041436774">
          <w:marLeft w:val="0"/>
          <w:marRight w:val="0"/>
          <w:marTop w:val="0"/>
          <w:marBottom w:val="0"/>
          <w:divBdr>
            <w:top w:val="none" w:sz="0" w:space="0" w:color="auto"/>
            <w:left w:val="none" w:sz="0" w:space="0" w:color="auto"/>
            <w:bottom w:val="none" w:sz="0" w:space="0" w:color="auto"/>
            <w:right w:val="none" w:sz="0" w:space="0" w:color="auto"/>
          </w:divBdr>
        </w:div>
        <w:div w:id="670525952">
          <w:marLeft w:val="0"/>
          <w:marRight w:val="0"/>
          <w:marTop w:val="0"/>
          <w:marBottom w:val="0"/>
          <w:divBdr>
            <w:top w:val="none" w:sz="0" w:space="0" w:color="auto"/>
            <w:left w:val="none" w:sz="0" w:space="0" w:color="auto"/>
            <w:bottom w:val="none" w:sz="0" w:space="0" w:color="auto"/>
            <w:right w:val="none" w:sz="0" w:space="0" w:color="auto"/>
          </w:divBdr>
        </w:div>
        <w:div w:id="765228455">
          <w:marLeft w:val="0"/>
          <w:marRight w:val="0"/>
          <w:marTop w:val="0"/>
          <w:marBottom w:val="0"/>
          <w:divBdr>
            <w:top w:val="none" w:sz="0" w:space="0" w:color="auto"/>
            <w:left w:val="none" w:sz="0" w:space="0" w:color="auto"/>
            <w:bottom w:val="none" w:sz="0" w:space="0" w:color="auto"/>
            <w:right w:val="none" w:sz="0" w:space="0" w:color="auto"/>
          </w:divBdr>
        </w:div>
        <w:div w:id="751198340">
          <w:marLeft w:val="0"/>
          <w:marRight w:val="0"/>
          <w:marTop w:val="0"/>
          <w:marBottom w:val="0"/>
          <w:divBdr>
            <w:top w:val="none" w:sz="0" w:space="0" w:color="auto"/>
            <w:left w:val="none" w:sz="0" w:space="0" w:color="auto"/>
            <w:bottom w:val="none" w:sz="0" w:space="0" w:color="auto"/>
            <w:right w:val="none" w:sz="0" w:space="0" w:color="auto"/>
          </w:divBdr>
        </w:div>
        <w:div w:id="1090080790">
          <w:marLeft w:val="0"/>
          <w:marRight w:val="0"/>
          <w:marTop w:val="0"/>
          <w:marBottom w:val="0"/>
          <w:divBdr>
            <w:top w:val="none" w:sz="0" w:space="0" w:color="auto"/>
            <w:left w:val="none" w:sz="0" w:space="0" w:color="auto"/>
            <w:bottom w:val="none" w:sz="0" w:space="0" w:color="auto"/>
            <w:right w:val="none" w:sz="0" w:space="0" w:color="auto"/>
          </w:divBdr>
        </w:div>
        <w:div w:id="242107306">
          <w:marLeft w:val="0"/>
          <w:marRight w:val="0"/>
          <w:marTop w:val="0"/>
          <w:marBottom w:val="0"/>
          <w:divBdr>
            <w:top w:val="none" w:sz="0" w:space="0" w:color="auto"/>
            <w:left w:val="none" w:sz="0" w:space="0" w:color="auto"/>
            <w:bottom w:val="none" w:sz="0" w:space="0" w:color="auto"/>
            <w:right w:val="none" w:sz="0" w:space="0" w:color="auto"/>
          </w:divBdr>
        </w:div>
        <w:div w:id="1766656620">
          <w:marLeft w:val="0"/>
          <w:marRight w:val="0"/>
          <w:marTop w:val="0"/>
          <w:marBottom w:val="0"/>
          <w:divBdr>
            <w:top w:val="none" w:sz="0" w:space="0" w:color="auto"/>
            <w:left w:val="none" w:sz="0" w:space="0" w:color="auto"/>
            <w:bottom w:val="none" w:sz="0" w:space="0" w:color="auto"/>
            <w:right w:val="none" w:sz="0" w:space="0" w:color="auto"/>
          </w:divBdr>
        </w:div>
        <w:div w:id="1449549580">
          <w:marLeft w:val="0"/>
          <w:marRight w:val="0"/>
          <w:marTop w:val="0"/>
          <w:marBottom w:val="0"/>
          <w:divBdr>
            <w:top w:val="none" w:sz="0" w:space="0" w:color="auto"/>
            <w:left w:val="none" w:sz="0" w:space="0" w:color="auto"/>
            <w:bottom w:val="none" w:sz="0" w:space="0" w:color="auto"/>
            <w:right w:val="none" w:sz="0" w:space="0" w:color="auto"/>
          </w:divBdr>
        </w:div>
        <w:div w:id="1783836246">
          <w:marLeft w:val="0"/>
          <w:marRight w:val="0"/>
          <w:marTop w:val="0"/>
          <w:marBottom w:val="0"/>
          <w:divBdr>
            <w:top w:val="none" w:sz="0" w:space="0" w:color="auto"/>
            <w:left w:val="none" w:sz="0" w:space="0" w:color="auto"/>
            <w:bottom w:val="none" w:sz="0" w:space="0" w:color="auto"/>
            <w:right w:val="none" w:sz="0" w:space="0" w:color="auto"/>
          </w:divBdr>
        </w:div>
        <w:div w:id="1018309234">
          <w:marLeft w:val="0"/>
          <w:marRight w:val="0"/>
          <w:marTop w:val="0"/>
          <w:marBottom w:val="0"/>
          <w:divBdr>
            <w:top w:val="none" w:sz="0" w:space="0" w:color="auto"/>
            <w:left w:val="none" w:sz="0" w:space="0" w:color="auto"/>
            <w:bottom w:val="none" w:sz="0" w:space="0" w:color="auto"/>
            <w:right w:val="none" w:sz="0" w:space="0" w:color="auto"/>
          </w:divBdr>
        </w:div>
      </w:divsChild>
    </w:div>
    <w:div w:id="1878620248">
      <w:bodyDiv w:val="1"/>
      <w:marLeft w:val="0"/>
      <w:marRight w:val="0"/>
      <w:marTop w:val="0"/>
      <w:marBottom w:val="0"/>
      <w:divBdr>
        <w:top w:val="none" w:sz="0" w:space="0" w:color="auto"/>
        <w:left w:val="none" w:sz="0" w:space="0" w:color="auto"/>
        <w:bottom w:val="none" w:sz="0" w:space="0" w:color="auto"/>
        <w:right w:val="none" w:sz="0" w:space="0" w:color="auto"/>
      </w:divBdr>
      <w:divsChild>
        <w:div w:id="2105106740">
          <w:marLeft w:val="0"/>
          <w:marRight w:val="0"/>
          <w:marTop w:val="0"/>
          <w:marBottom w:val="0"/>
          <w:divBdr>
            <w:top w:val="none" w:sz="0" w:space="0" w:color="auto"/>
            <w:left w:val="none" w:sz="0" w:space="0" w:color="auto"/>
            <w:bottom w:val="none" w:sz="0" w:space="0" w:color="auto"/>
            <w:right w:val="none" w:sz="0" w:space="0" w:color="auto"/>
          </w:divBdr>
        </w:div>
        <w:div w:id="616525077">
          <w:marLeft w:val="0"/>
          <w:marRight w:val="0"/>
          <w:marTop w:val="0"/>
          <w:marBottom w:val="0"/>
          <w:divBdr>
            <w:top w:val="none" w:sz="0" w:space="0" w:color="auto"/>
            <w:left w:val="none" w:sz="0" w:space="0" w:color="auto"/>
            <w:bottom w:val="none" w:sz="0" w:space="0" w:color="auto"/>
            <w:right w:val="none" w:sz="0" w:space="0" w:color="auto"/>
          </w:divBdr>
        </w:div>
        <w:div w:id="1713194119">
          <w:marLeft w:val="0"/>
          <w:marRight w:val="0"/>
          <w:marTop w:val="0"/>
          <w:marBottom w:val="0"/>
          <w:divBdr>
            <w:top w:val="none" w:sz="0" w:space="0" w:color="auto"/>
            <w:left w:val="none" w:sz="0" w:space="0" w:color="auto"/>
            <w:bottom w:val="none" w:sz="0" w:space="0" w:color="auto"/>
            <w:right w:val="none" w:sz="0" w:space="0" w:color="auto"/>
          </w:divBdr>
        </w:div>
        <w:div w:id="174661193">
          <w:marLeft w:val="0"/>
          <w:marRight w:val="0"/>
          <w:marTop w:val="0"/>
          <w:marBottom w:val="0"/>
          <w:divBdr>
            <w:top w:val="none" w:sz="0" w:space="0" w:color="auto"/>
            <w:left w:val="none" w:sz="0" w:space="0" w:color="auto"/>
            <w:bottom w:val="none" w:sz="0" w:space="0" w:color="auto"/>
            <w:right w:val="none" w:sz="0" w:space="0" w:color="auto"/>
          </w:divBdr>
        </w:div>
        <w:div w:id="1592279998">
          <w:marLeft w:val="0"/>
          <w:marRight w:val="0"/>
          <w:marTop w:val="0"/>
          <w:marBottom w:val="0"/>
          <w:divBdr>
            <w:top w:val="none" w:sz="0" w:space="0" w:color="auto"/>
            <w:left w:val="none" w:sz="0" w:space="0" w:color="auto"/>
            <w:bottom w:val="none" w:sz="0" w:space="0" w:color="auto"/>
            <w:right w:val="none" w:sz="0" w:space="0" w:color="auto"/>
          </w:divBdr>
        </w:div>
        <w:div w:id="1626230631">
          <w:marLeft w:val="0"/>
          <w:marRight w:val="0"/>
          <w:marTop w:val="0"/>
          <w:marBottom w:val="0"/>
          <w:divBdr>
            <w:top w:val="none" w:sz="0" w:space="0" w:color="auto"/>
            <w:left w:val="none" w:sz="0" w:space="0" w:color="auto"/>
            <w:bottom w:val="none" w:sz="0" w:space="0" w:color="auto"/>
            <w:right w:val="none" w:sz="0" w:space="0" w:color="auto"/>
          </w:divBdr>
        </w:div>
        <w:div w:id="1039625928">
          <w:marLeft w:val="0"/>
          <w:marRight w:val="0"/>
          <w:marTop w:val="0"/>
          <w:marBottom w:val="0"/>
          <w:divBdr>
            <w:top w:val="none" w:sz="0" w:space="0" w:color="auto"/>
            <w:left w:val="none" w:sz="0" w:space="0" w:color="auto"/>
            <w:bottom w:val="none" w:sz="0" w:space="0" w:color="auto"/>
            <w:right w:val="none" w:sz="0" w:space="0" w:color="auto"/>
          </w:divBdr>
        </w:div>
        <w:div w:id="344210353">
          <w:marLeft w:val="0"/>
          <w:marRight w:val="0"/>
          <w:marTop w:val="0"/>
          <w:marBottom w:val="0"/>
          <w:divBdr>
            <w:top w:val="none" w:sz="0" w:space="0" w:color="auto"/>
            <w:left w:val="none" w:sz="0" w:space="0" w:color="auto"/>
            <w:bottom w:val="none" w:sz="0" w:space="0" w:color="auto"/>
            <w:right w:val="none" w:sz="0" w:space="0" w:color="auto"/>
          </w:divBdr>
        </w:div>
        <w:div w:id="421072811">
          <w:marLeft w:val="0"/>
          <w:marRight w:val="0"/>
          <w:marTop w:val="0"/>
          <w:marBottom w:val="0"/>
          <w:divBdr>
            <w:top w:val="none" w:sz="0" w:space="0" w:color="auto"/>
            <w:left w:val="none" w:sz="0" w:space="0" w:color="auto"/>
            <w:bottom w:val="none" w:sz="0" w:space="0" w:color="auto"/>
            <w:right w:val="none" w:sz="0" w:space="0" w:color="auto"/>
          </w:divBdr>
        </w:div>
        <w:div w:id="627005846">
          <w:marLeft w:val="0"/>
          <w:marRight w:val="0"/>
          <w:marTop w:val="0"/>
          <w:marBottom w:val="0"/>
          <w:divBdr>
            <w:top w:val="none" w:sz="0" w:space="0" w:color="auto"/>
            <w:left w:val="none" w:sz="0" w:space="0" w:color="auto"/>
            <w:bottom w:val="none" w:sz="0" w:space="0" w:color="auto"/>
            <w:right w:val="none" w:sz="0" w:space="0" w:color="auto"/>
          </w:divBdr>
        </w:div>
        <w:div w:id="2038038727">
          <w:marLeft w:val="0"/>
          <w:marRight w:val="0"/>
          <w:marTop w:val="0"/>
          <w:marBottom w:val="0"/>
          <w:divBdr>
            <w:top w:val="none" w:sz="0" w:space="0" w:color="auto"/>
            <w:left w:val="none" w:sz="0" w:space="0" w:color="auto"/>
            <w:bottom w:val="none" w:sz="0" w:space="0" w:color="auto"/>
            <w:right w:val="none" w:sz="0" w:space="0" w:color="auto"/>
          </w:divBdr>
        </w:div>
        <w:div w:id="1795715305">
          <w:marLeft w:val="0"/>
          <w:marRight w:val="0"/>
          <w:marTop w:val="0"/>
          <w:marBottom w:val="0"/>
          <w:divBdr>
            <w:top w:val="none" w:sz="0" w:space="0" w:color="auto"/>
            <w:left w:val="none" w:sz="0" w:space="0" w:color="auto"/>
            <w:bottom w:val="none" w:sz="0" w:space="0" w:color="auto"/>
            <w:right w:val="none" w:sz="0" w:space="0" w:color="auto"/>
          </w:divBdr>
        </w:div>
        <w:div w:id="1283611690">
          <w:marLeft w:val="0"/>
          <w:marRight w:val="0"/>
          <w:marTop w:val="0"/>
          <w:marBottom w:val="0"/>
          <w:divBdr>
            <w:top w:val="none" w:sz="0" w:space="0" w:color="auto"/>
            <w:left w:val="none" w:sz="0" w:space="0" w:color="auto"/>
            <w:bottom w:val="none" w:sz="0" w:space="0" w:color="auto"/>
            <w:right w:val="none" w:sz="0" w:space="0" w:color="auto"/>
          </w:divBdr>
        </w:div>
        <w:div w:id="1809466998">
          <w:marLeft w:val="0"/>
          <w:marRight w:val="0"/>
          <w:marTop w:val="0"/>
          <w:marBottom w:val="0"/>
          <w:divBdr>
            <w:top w:val="none" w:sz="0" w:space="0" w:color="auto"/>
            <w:left w:val="none" w:sz="0" w:space="0" w:color="auto"/>
            <w:bottom w:val="none" w:sz="0" w:space="0" w:color="auto"/>
            <w:right w:val="none" w:sz="0" w:space="0" w:color="auto"/>
          </w:divBdr>
        </w:div>
        <w:div w:id="751586962">
          <w:marLeft w:val="0"/>
          <w:marRight w:val="0"/>
          <w:marTop w:val="0"/>
          <w:marBottom w:val="0"/>
          <w:divBdr>
            <w:top w:val="none" w:sz="0" w:space="0" w:color="auto"/>
            <w:left w:val="none" w:sz="0" w:space="0" w:color="auto"/>
            <w:bottom w:val="none" w:sz="0" w:space="0" w:color="auto"/>
            <w:right w:val="none" w:sz="0" w:space="0" w:color="auto"/>
          </w:divBdr>
        </w:div>
        <w:div w:id="1594973177">
          <w:marLeft w:val="0"/>
          <w:marRight w:val="0"/>
          <w:marTop w:val="0"/>
          <w:marBottom w:val="0"/>
          <w:divBdr>
            <w:top w:val="none" w:sz="0" w:space="0" w:color="auto"/>
            <w:left w:val="none" w:sz="0" w:space="0" w:color="auto"/>
            <w:bottom w:val="none" w:sz="0" w:space="0" w:color="auto"/>
            <w:right w:val="none" w:sz="0" w:space="0" w:color="auto"/>
          </w:divBdr>
        </w:div>
        <w:div w:id="1970547424">
          <w:marLeft w:val="0"/>
          <w:marRight w:val="0"/>
          <w:marTop w:val="0"/>
          <w:marBottom w:val="0"/>
          <w:divBdr>
            <w:top w:val="none" w:sz="0" w:space="0" w:color="auto"/>
            <w:left w:val="none" w:sz="0" w:space="0" w:color="auto"/>
            <w:bottom w:val="none" w:sz="0" w:space="0" w:color="auto"/>
            <w:right w:val="none" w:sz="0" w:space="0" w:color="auto"/>
          </w:divBdr>
        </w:div>
      </w:divsChild>
    </w:div>
    <w:div w:id="2115244636">
      <w:bodyDiv w:val="1"/>
      <w:marLeft w:val="0"/>
      <w:marRight w:val="0"/>
      <w:marTop w:val="0"/>
      <w:marBottom w:val="0"/>
      <w:divBdr>
        <w:top w:val="none" w:sz="0" w:space="0" w:color="auto"/>
        <w:left w:val="none" w:sz="0" w:space="0" w:color="auto"/>
        <w:bottom w:val="none" w:sz="0" w:space="0" w:color="auto"/>
        <w:right w:val="none" w:sz="0" w:space="0" w:color="auto"/>
      </w:divBdr>
      <w:divsChild>
        <w:div w:id="1006860616">
          <w:marLeft w:val="0"/>
          <w:marRight w:val="0"/>
          <w:marTop w:val="0"/>
          <w:marBottom w:val="0"/>
          <w:divBdr>
            <w:top w:val="none" w:sz="0" w:space="0" w:color="auto"/>
            <w:left w:val="none" w:sz="0" w:space="0" w:color="auto"/>
            <w:bottom w:val="none" w:sz="0" w:space="0" w:color="auto"/>
            <w:right w:val="none" w:sz="0" w:space="0" w:color="auto"/>
          </w:divBdr>
        </w:div>
        <w:div w:id="1537809322">
          <w:marLeft w:val="0"/>
          <w:marRight w:val="0"/>
          <w:marTop w:val="0"/>
          <w:marBottom w:val="0"/>
          <w:divBdr>
            <w:top w:val="none" w:sz="0" w:space="0" w:color="auto"/>
            <w:left w:val="none" w:sz="0" w:space="0" w:color="auto"/>
            <w:bottom w:val="none" w:sz="0" w:space="0" w:color="auto"/>
            <w:right w:val="none" w:sz="0" w:space="0" w:color="auto"/>
          </w:divBdr>
        </w:div>
        <w:div w:id="179243627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15</Pages>
  <Words>13393</Words>
  <Characters>7635</Characters>
  <Application>Microsoft Office Word</Application>
  <DocSecurity>0</DocSecurity>
  <Lines>63</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20987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admin</cp:lastModifiedBy>
  <cp:revision>2</cp:revision>
  <cp:lastPrinted>2016-06-16T11:02:00Z</cp:lastPrinted>
  <dcterms:created xsi:type="dcterms:W3CDTF">2019-02-18T08:40:00Z</dcterms:created>
  <dcterms:modified xsi:type="dcterms:W3CDTF">2019-02-18T08:40:00Z</dcterms:modified>
</cp:coreProperties>
</file>