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674F" w:rsidRPr="00003AEC" w:rsidRDefault="00E1674F" w:rsidP="00E1674F">
      <w:pPr>
        <w:spacing w:after="0" w:line="360" w:lineRule="auto"/>
        <w:contextualSpacing/>
        <w:jc w:val="center"/>
        <w:rPr>
          <w:rFonts w:ascii="Times New Roman" w:eastAsia="Calibri" w:hAnsi="Times New Roman" w:cs="Times New Roman"/>
          <w:b/>
          <w:sz w:val="28"/>
          <w:szCs w:val="28"/>
          <w:lang w:val="uk-UA"/>
        </w:rPr>
      </w:pPr>
      <w:bookmarkStart w:id="0" w:name="_Hlk90463244"/>
      <w:r w:rsidRPr="00003AEC">
        <w:rPr>
          <w:rFonts w:ascii="Times New Roman" w:eastAsia="Calibri" w:hAnsi="Times New Roman" w:cs="Times New Roman"/>
          <w:b/>
          <w:sz w:val="28"/>
          <w:szCs w:val="28"/>
          <w:lang w:val="uk-UA"/>
        </w:rPr>
        <w:t>МІНІСТЕРСТВО НАУКИ І ОСВІТИ УКРАЇНИ</w:t>
      </w:r>
    </w:p>
    <w:p w:rsidR="00E1674F" w:rsidRPr="00003AEC" w:rsidRDefault="00E1674F" w:rsidP="00E1674F">
      <w:pPr>
        <w:spacing w:after="0" w:line="360" w:lineRule="auto"/>
        <w:contextualSpacing/>
        <w:jc w:val="cente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Одеський національний університет імені І.</w:t>
      </w:r>
      <w:r w:rsidR="000A61DB">
        <w:rPr>
          <w:rFonts w:ascii="Times New Roman" w:eastAsia="Calibri" w:hAnsi="Times New Roman" w:cs="Times New Roman"/>
          <w:b/>
          <w:sz w:val="28"/>
          <w:szCs w:val="28"/>
          <w:lang w:val="uk-UA"/>
        </w:rPr>
        <w:t xml:space="preserve"> </w:t>
      </w:r>
      <w:r w:rsidRPr="00003AEC">
        <w:rPr>
          <w:rFonts w:ascii="Times New Roman" w:eastAsia="Calibri" w:hAnsi="Times New Roman" w:cs="Times New Roman"/>
          <w:b/>
          <w:sz w:val="28"/>
          <w:szCs w:val="28"/>
          <w:lang w:val="uk-UA"/>
        </w:rPr>
        <w:t>І.</w:t>
      </w:r>
      <w:r w:rsidR="000A61DB">
        <w:rPr>
          <w:rFonts w:ascii="Times New Roman" w:eastAsia="Calibri" w:hAnsi="Times New Roman" w:cs="Times New Roman"/>
          <w:b/>
          <w:sz w:val="28"/>
          <w:szCs w:val="28"/>
          <w:lang w:val="uk-UA"/>
        </w:rPr>
        <w:t xml:space="preserve"> </w:t>
      </w:r>
      <w:r w:rsidRPr="00003AEC">
        <w:rPr>
          <w:rFonts w:ascii="Times New Roman" w:eastAsia="Calibri" w:hAnsi="Times New Roman" w:cs="Times New Roman"/>
          <w:b/>
          <w:sz w:val="28"/>
          <w:szCs w:val="28"/>
          <w:lang w:val="uk-UA"/>
        </w:rPr>
        <w:t>Мечникова</w:t>
      </w:r>
    </w:p>
    <w:p w:rsidR="00E1674F" w:rsidRPr="00003AEC" w:rsidRDefault="00E1674F" w:rsidP="00E1674F">
      <w:pPr>
        <w:spacing w:after="0" w:line="360" w:lineRule="auto"/>
        <w:contextualSpacing/>
        <w:jc w:val="cente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Факультет романо-германської філології</w:t>
      </w:r>
    </w:p>
    <w:p w:rsidR="00E1674F" w:rsidRPr="00003AEC" w:rsidRDefault="00E1674F" w:rsidP="00E1674F">
      <w:pPr>
        <w:spacing w:after="0" w:line="360" w:lineRule="auto"/>
        <w:contextualSpacing/>
        <w:jc w:val="cente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Кафедра педагогіки</w:t>
      </w:r>
    </w:p>
    <w:p w:rsidR="00E1674F" w:rsidRPr="00003AEC" w:rsidRDefault="00E54CFA" w:rsidP="00E54CFA">
      <w:pPr>
        <w:tabs>
          <w:tab w:val="left" w:pos="3900"/>
        </w:tabs>
        <w:spacing w:after="0" w:line="360" w:lineRule="auto"/>
        <w:rPr>
          <w:rFonts w:ascii="Times New Roman" w:eastAsia="Calibri" w:hAnsi="Times New Roman" w:cs="Times New Roman"/>
          <w:b/>
          <w:sz w:val="28"/>
          <w:szCs w:val="28"/>
        </w:rPr>
      </w:pPr>
      <w:r>
        <w:rPr>
          <w:rFonts w:ascii="Times New Roman" w:eastAsia="Calibri" w:hAnsi="Times New Roman" w:cs="Times New Roman"/>
          <w:sz w:val="28"/>
          <w:szCs w:val="28"/>
        </w:rPr>
        <w:tab/>
      </w:r>
    </w:p>
    <w:p w:rsidR="00E1674F" w:rsidRPr="00003AEC" w:rsidRDefault="002906AF" w:rsidP="002906AF">
      <w:pPr>
        <w:spacing w:after="0" w:line="360" w:lineRule="auto"/>
        <w:jc w:val="center"/>
        <w:rPr>
          <w:rFonts w:ascii="Times New Roman" w:eastAsia="Calibri" w:hAnsi="Times New Roman" w:cs="Times New Roman"/>
          <w:b/>
          <w:sz w:val="28"/>
          <w:szCs w:val="28"/>
        </w:rPr>
      </w:pPr>
      <w:r>
        <w:rPr>
          <w:rFonts w:ascii="Times New Roman" w:eastAsia="Calibri" w:hAnsi="Times New Roman" w:cs="Times New Roman"/>
          <w:b/>
          <w:sz w:val="28"/>
          <w:szCs w:val="28"/>
          <w:lang w:val="uk-UA"/>
        </w:rPr>
        <w:t xml:space="preserve">КВАЛІФІКАЦІЙНА </w:t>
      </w:r>
      <w:r w:rsidR="00E1674F" w:rsidRPr="00003AEC">
        <w:rPr>
          <w:rFonts w:ascii="Times New Roman" w:eastAsia="Calibri" w:hAnsi="Times New Roman" w:cs="Times New Roman"/>
          <w:b/>
          <w:sz w:val="28"/>
          <w:szCs w:val="28"/>
        </w:rPr>
        <w:t>РОБОТА</w:t>
      </w:r>
    </w:p>
    <w:p w:rsidR="00E1674F" w:rsidRPr="00003AEC" w:rsidRDefault="00E1674F" w:rsidP="00E1674F">
      <w:pPr>
        <w:spacing w:after="0" w:line="360" w:lineRule="auto"/>
        <w:jc w:val="center"/>
        <w:rPr>
          <w:rFonts w:ascii="Times New Roman" w:eastAsia="Calibri" w:hAnsi="Times New Roman" w:cs="Times New Roman"/>
          <w:sz w:val="28"/>
          <w:szCs w:val="28"/>
        </w:rPr>
      </w:pPr>
    </w:p>
    <w:p w:rsidR="00E1674F" w:rsidRDefault="00E1674F" w:rsidP="00E1674F">
      <w:pPr>
        <w:spacing w:after="0" w:line="360" w:lineRule="auto"/>
        <w:jc w:val="center"/>
        <w:rPr>
          <w:rFonts w:ascii="Times New Roman" w:eastAsia="Calibri" w:hAnsi="Times New Roman" w:cs="Times New Roman"/>
          <w:b/>
          <w:sz w:val="28"/>
          <w:szCs w:val="28"/>
          <w:lang w:val="uk-UA"/>
        </w:rPr>
      </w:pPr>
      <w:bookmarkStart w:id="1" w:name="_Hlk89761331"/>
      <w:r>
        <w:rPr>
          <w:rFonts w:ascii="Times New Roman" w:eastAsia="Calibri" w:hAnsi="Times New Roman" w:cs="Times New Roman"/>
          <w:b/>
          <w:sz w:val="28"/>
          <w:szCs w:val="28"/>
          <w:lang w:val="uk-UA"/>
        </w:rPr>
        <w:t>УПРАВЛІННЯ ПРОЦЕСОМ АДАПТАЦІЇ СТУДЕНТІВ</w:t>
      </w:r>
    </w:p>
    <w:p w:rsidR="00E1674F" w:rsidRPr="00003AEC" w:rsidRDefault="00E1674F" w:rsidP="00E1674F">
      <w:pPr>
        <w:spacing w:after="0" w:line="360"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ПЕРШОКУРСНИКІВ ДО НАВЧАННЯ В УНІВЕРСИТЕТІ</w:t>
      </w:r>
    </w:p>
    <w:bookmarkEnd w:id="1"/>
    <w:p w:rsidR="00E1674F" w:rsidRPr="00CD094B" w:rsidRDefault="00E1674F" w:rsidP="00925778">
      <w:pPr>
        <w:spacing w:after="0" w:line="360" w:lineRule="auto"/>
        <w:rPr>
          <w:rFonts w:ascii="Times New Roman" w:eastAsia="Calibri" w:hAnsi="Times New Roman" w:cs="Times New Roman"/>
          <w:b/>
          <w:color w:val="FF0000"/>
          <w:sz w:val="28"/>
          <w:szCs w:val="28"/>
          <w:lang w:val="uk-UA"/>
        </w:rPr>
      </w:pPr>
    </w:p>
    <w:p w:rsidR="00E1674F" w:rsidRDefault="00925778" w:rsidP="00E1674F">
      <w:pPr>
        <w:spacing w:after="0" w:line="360" w:lineRule="auto"/>
        <w:jc w:val="center"/>
        <w:rPr>
          <w:rFonts w:ascii="Times New Roman" w:eastAsia="Calibri" w:hAnsi="Times New Roman" w:cs="Times New Roman"/>
          <w:b/>
          <w:sz w:val="28"/>
          <w:szCs w:val="28"/>
          <w:lang w:val="uk-UA"/>
        </w:rPr>
      </w:pPr>
      <w:r w:rsidRPr="00925778">
        <w:rPr>
          <w:rFonts w:ascii="Times New Roman" w:eastAsia="Calibri" w:hAnsi="Times New Roman" w:cs="Times New Roman"/>
          <w:b/>
          <w:sz w:val="28"/>
          <w:szCs w:val="28"/>
          <w:lang w:val="uk-UA"/>
        </w:rPr>
        <w:t>MANAGEMENT OF THE ADAPTATION PROCESS OF FIRST-YEAR STUDENTS TO STUDY AT THE UNIVERSITY</w:t>
      </w:r>
    </w:p>
    <w:p w:rsidR="00E1674F" w:rsidRPr="00CD094B" w:rsidRDefault="00E1674F" w:rsidP="00E1674F">
      <w:pPr>
        <w:spacing w:after="0" w:line="360" w:lineRule="auto"/>
        <w:jc w:val="center"/>
        <w:rPr>
          <w:rFonts w:ascii="Times New Roman" w:eastAsia="Calibri" w:hAnsi="Times New Roman" w:cs="Times New Roman"/>
          <w:b/>
          <w:sz w:val="28"/>
          <w:szCs w:val="28"/>
          <w:lang w:val="uk-UA"/>
        </w:rPr>
      </w:pPr>
    </w:p>
    <w:p w:rsidR="00E1674F" w:rsidRPr="00003AEC" w:rsidRDefault="00E1674F" w:rsidP="00E1674F">
      <w:pPr>
        <w:spacing w:after="0" w:line="360" w:lineRule="auto"/>
        <w:jc w:val="cente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на здобуття ступеня вищої освіти «Магістр»</w:t>
      </w:r>
    </w:p>
    <w:p w:rsidR="00E1674F" w:rsidRPr="00003AEC" w:rsidRDefault="00E1674F" w:rsidP="00E1674F">
      <w:pPr>
        <w:spacing w:line="360" w:lineRule="auto"/>
        <w:contextualSpacing/>
        <w:jc w:val="cente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зі спеціальності 011</w:t>
      </w:r>
      <w:r w:rsidR="00481B93">
        <w:rPr>
          <w:rFonts w:ascii="Times New Roman" w:eastAsia="Calibri" w:hAnsi="Times New Roman" w:cs="Times New Roman"/>
          <w:b/>
          <w:sz w:val="28"/>
          <w:szCs w:val="28"/>
          <w:lang w:val="uk-UA"/>
        </w:rPr>
        <w:t>-</w:t>
      </w:r>
      <w:r w:rsidRPr="00003AEC">
        <w:rPr>
          <w:rFonts w:ascii="Times New Roman" w:eastAsia="Calibri" w:hAnsi="Times New Roman" w:cs="Times New Roman"/>
          <w:b/>
          <w:sz w:val="28"/>
          <w:szCs w:val="28"/>
          <w:lang w:val="uk-UA"/>
        </w:rPr>
        <w:t xml:space="preserve"> Освітні педагогічні науки</w:t>
      </w:r>
    </w:p>
    <w:p w:rsidR="00E1674F" w:rsidRPr="00003AEC" w:rsidRDefault="00E1674F" w:rsidP="00E1674F">
      <w:pPr>
        <w:spacing w:after="0" w:line="360" w:lineRule="auto"/>
        <w:ind w:firstLine="709"/>
        <w:rPr>
          <w:rFonts w:ascii="Times New Roman" w:eastAsia="Calibri" w:hAnsi="Times New Roman" w:cs="Times New Roman"/>
          <w:sz w:val="28"/>
          <w:szCs w:val="28"/>
        </w:rPr>
      </w:pPr>
    </w:p>
    <w:p w:rsidR="00E1674F" w:rsidRPr="00003AEC" w:rsidRDefault="00E1674F" w:rsidP="00E1674F">
      <w:pPr>
        <w:spacing w:after="0" w:line="360" w:lineRule="auto"/>
        <w:ind w:left="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Виконала студентка денної</w:t>
      </w:r>
      <w:r w:rsidRPr="00003AEC">
        <w:rPr>
          <w:rFonts w:ascii="Times New Roman" w:eastAsia="Calibri" w:hAnsi="Times New Roman" w:cs="Times New Roman"/>
          <w:sz w:val="28"/>
          <w:szCs w:val="28"/>
          <w:lang w:val="uk-UA"/>
        </w:rPr>
        <w:t xml:space="preserve"> форми навчання</w:t>
      </w:r>
    </w:p>
    <w:p w:rsidR="00E1674F" w:rsidRPr="00003AEC" w:rsidRDefault="00E1674F" w:rsidP="00E1674F">
      <w:pPr>
        <w:spacing w:after="0" w:line="360" w:lineRule="auto"/>
        <w:ind w:left="3261"/>
        <w:jc w:val="both"/>
        <w:rPr>
          <w:rFonts w:ascii="Times New Roman" w:eastAsia="Calibri" w:hAnsi="Times New Roman" w:cs="Times New Roman"/>
          <w:color w:val="7030A0"/>
          <w:sz w:val="28"/>
          <w:szCs w:val="28"/>
          <w:lang w:val="uk-UA"/>
        </w:rPr>
      </w:pPr>
      <w:r w:rsidRPr="00003AEC">
        <w:rPr>
          <w:rFonts w:ascii="Times New Roman" w:eastAsia="Calibri" w:hAnsi="Times New Roman" w:cs="Times New Roman"/>
          <w:color w:val="000000"/>
          <w:sz w:val="28"/>
          <w:szCs w:val="28"/>
          <w:lang w:val="uk-UA"/>
        </w:rPr>
        <w:t>Профілю ОПП</w:t>
      </w:r>
      <w:r w:rsidRPr="00003AEC">
        <w:rPr>
          <w:rFonts w:ascii="Times New Roman" w:eastAsia="Calibri" w:hAnsi="Times New Roman" w:cs="Times New Roman"/>
          <w:color w:val="7030A0"/>
          <w:sz w:val="28"/>
          <w:szCs w:val="28"/>
          <w:lang w:val="uk-UA"/>
        </w:rPr>
        <w:t xml:space="preserve"> </w:t>
      </w:r>
      <w:r w:rsidRPr="00003AEC">
        <w:rPr>
          <w:rFonts w:ascii="Times New Roman" w:eastAsia="Calibri" w:hAnsi="Times New Roman" w:cs="Times New Roman"/>
          <w:color w:val="000000"/>
          <w:sz w:val="28"/>
          <w:szCs w:val="28"/>
          <w:lang w:val="uk-UA"/>
        </w:rPr>
        <w:t>«Освітній менеджмент»</w:t>
      </w:r>
    </w:p>
    <w:p w:rsidR="00E1674F" w:rsidRPr="00003AEC" w:rsidRDefault="00E1674F" w:rsidP="00E1674F">
      <w:pPr>
        <w:spacing w:after="0" w:line="360" w:lineRule="auto"/>
        <w:ind w:left="3261"/>
        <w:jc w:val="both"/>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Мураховська Вікторія</w:t>
      </w:r>
      <w:r w:rsidR="001E4552">
        <w:rPr>
          <w:rFonts w:ascii="Times New Roman" w:eastAsia="Calibri" w:hAnsi="Times New Roman" w:cs="Times New Roman"/>
          <w:b/>
          <w:sz w:val="28"/>
          <w:szCs w:val="28"/>
          <w:lang w:val="uk-UA"/>
        </w:rPr>
        <w:t xml:space="preserve"> Василівна</w:t>
      </w:r>
    </w:p>
    <w:p w:rsidR="00E1674F" w:rsidRPr="00003AEC" w:rsidRDefault="00E1674F" w:rsidP="00E1674F">
      <w:pPr>
        <w:spacing w:after="0" w:line="360" w:lineRule="auto"/>
        <w:ind w:left="3261"/>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Керівник: к. пед. н., доц. Прокоф’єва Л. Б._____</w:t>
      </w:r>
    </w:p>
    <w:p w:rsidR="00E1674F" w:rsidRPr="00003AEC" w:rsidRDefault="00E1674F" w:rsidP="00E1674F">
      <w:pPr>
        <w:spacing w:after="0" w:line="360" w:lineRule="auto"/>
        <w:ind w:left="3261"/>
        <w:jc w:val="both"/>
        <w:rPr>
          <w:rFonts w:ascii="Times New Roman" w:eastAsia="Calibri" w:hAnsi="Times New Roman" w:cs="Times New Roman"/>
          <w:color w:val="000000"/>
          <w:sz w:val="28"/>
          <w:szCs w:val="28"/>
          <w:lang w:val="uk-UA"/>
        </w:rPr>
      </w:pPr>
      <w:r>
        <w:rPr>
          <w:rFonts w:ascii="Times New Roman" w:eastAsia="Calibri" w:hAnsi="Times New Roman" w:cs="Times New Roman"/>
          <w:color w:val="000000"/>
          <w:sz w:val="28"/>
          <w:szCs w:val="28"/>
          <w:lang w:val="uk-UA"/>
        </w:rPr>
        <w:t>Рецензент:</w:t>
      </w:r>
      <w:r w:rsidRPr="00C16DAF">
        <w:rPr>
          <w:rFonts w:ascii="Times New Roman" w:hAnsi="Times New Roman"/>
          <w:sz w:val="28"/>
          <w:szCs w:val="28"/>
          <w:lang w:val="uk-UA"/>
        </w:rPr>
        <w:t xml:space="preserve"> </w:t>
      </w:r>
      <w:r w:rsidRPr="009D2696">
        <w:rPr>
          <w:rFonts w:ascii="Times New Roman" w:eastAsia="Times New Roman" w:hAnsi="Times New Roman" w:cs="Times New Roman"/>
          <w:color w:val="000000"/>
          <w:sz w:val="28"/>
          <w:szCs w:val="28"/>
          <w:lang w:val="uk-UA"/>
        </w:rPr>
        <w:t xml:space="preserve"> к.п</w:t>
      </w:r>
      <w:r>
        <w:rPr>
          <w:rFonts w:ascii="Times New Roman" w:eastAsia="Times New Roman" w:hAnsi="Times New Roman" w:cs="Times New Roman"/>
          <w:color w:val="000000"/>
          <w:sz w:val="28"/>
          <w:szCs w:val="28"/>
          <w:lang w:val="uk-UA"/>
        </w:rPr>
        <w:t>ед</w:t>
      </w:r>
      <w:r w:rsidRPr="009D2696">
        <w:rPr>
          <w:rFonts w:ascii="Times New Roman" w:eastAsia="Times New Roman" w:hAnsi="Times New Roman" w:cs="Times New Roman"/>
          <w:color w:val="000000"/>
          <w:sz w:val="28"/>
          <w:szCs w:val="28"/>
          <w:lang w:val="uk-UA"/>
        </w:rPr>
        <w:t>.н.</w:t>
      </w:r>
      <w:r w:rsidRPr="00E876F9">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доц.</w:t>
      </w:r>
      <w:r w:rsidRPr="00B43242">
        <w:rPr>
          <w:rFonts w:ascii="Times New Roman" w:hAnsi="Times New Roman" w:cs="Times New Roman"/>
          <w:sz w:val="28"/>
          <w:szCs w:val="28"/>
          <w:lang w:val="uk-UA"/>
        </w:rPr>
        <w:t xml:space="preserve"> </w:t>
      </w:r>
      <w:r w:rsidR="00E54CFA">
        <w:rPr>
          <w:rFonts w:ascii="Times New Roman" w:hAnsi="Times New Roman" w:cs="Times New Roman"/>
          <w:sz w:val="28"/>
          <w:szCs w:val="28"/>
          <w:lang w:val="uk-UA"/>
        </w:rPr>
        <w:t xml:space="preserve"> Батюк Н.О.</w:t>
      </w:r>
      <w:r w:rsidRPr="00C16DAF">
        <w:rPr>
          <w:rFonts w:ascii="Times New Roman" w:hAnsi="Times New Roman"/>
          <w:sz w:val="28"/>
          <w:szCs w:val="28"/>
          <w:highlight w:val="white"/>
          <w:lang w:val="uk-UA"/>
        </w:rPr>
        <w:t>_________</w:t>
      </w:r>
    </w:p>
    <w:p w:rsidR="00E54CFA" w:rsidRPr="00E54CFA" w:rsidRDefault="00E54CFA" w:rsidP="00E54CFA">
      <w:pPr>
        <w:spacing w:line="240" w:lineRule="auto"/>
        <w:ind w:firstLine="708"/>
        <w:contextualSpacing/>
        <w:jc w:val="both"/>
        <w:rPr>
          <w:rStyle w:val="markedcontent"/>
          <w:rFonts w:ascii="Arial" w:hAnsi="Arial" w:cs="Arial"/>
          <w:i/>
          <w:sz w:val="35"/>
          <w:szCs w:val="35"/>
          <w:lang w:val="uk-UA"/>
        </w:rPr>
      </w:pPr>
      <w:bookmarkStart w:id="2" w:name="_Hlk89764398"/>
      <w:r w:rsidRPr="005D7024">
        <w:rPr>
          <w:rFonts w:ascii="Times New Roman" w:hAnsi="Times New Roman" w:cs="Times New Roman"/>
          <w:i/>
          <w:sz w:val="28"/>
          <w:szCs w:val="28"/>
        </w:rPr>
        <w:t>Кваліфікаційна робота</w:t>
      </w:r>
      <w:r w:rsidRPr="005D7024">
        <w:rPr>
          <w:rFonts w:ascii="Times New Roman" w:hAnsi="Times New Roman" w:cs="Times New Roman"/>
          <w:i/>
          <w:sz w:val="28"/>
          <w:szCs w:val="28"/>
          <w:lang w:val="uk-UA"/>
        </w:rPr>
        <w:t xml:space="preserve"> </w:t>
      </w:r>
      <w:r w:rsidRPr="005D7024">
        <w:rPr>
          <w:rStyle w:val="markedcontent"/>
          <w:rFonts w:ascii="Times New Roman" w:hAnsi="Times New Roman" w:cs="Times New Roman"/>
          <w:i/>
          <w:sz w:val="28"/>
          <w:szCs w:val="28"/>
        </w:rPr>
        <w:t xml:space="preserve">містить результати власних досліджень. Використання ідей, результатів і текстів інших авторів мають посилання на відповідне джерело </w:t>
      </w:r>
      <w:r w:rsidRPr="005D7024">
        <w:rPr>
          <w:rStyle w:val="markedcontent"/>
          <w:rFonts w:ascii="Arial" w:hAnsi="Arial" w:cs="Arial"/>
          <w:i/>
          <w:sz w:val="35"/>
          <w:szCs w:val="35"/>
        </w:rPr>
        <w:t>________________</w:t>
      </w:r>
      <w:r w:rsidRPr="00E54CFA">
        <w:rPr>
          <w:rStyle w:val="markedcontent"/>
          <w:rFonts w:ascii="Times New Roman" w:hAnsi="Times New Roman" w:cs="Times New Roman"/>
          <w:iCs/>
          <w:sz w:val="28"/>
          <w:szCs w:val="28"/>
          <w:lang w:val="uk-UA"/>
        </w:rPr>
        <w:t>Мураховська В.В.</w:t>
      </w:r>
    </w:p>
    <w:bookmarkEnd w:id="2"/>
    <w:p w:rsidR="00E1674F" w:rsidRPr="00E54CFA" w:rsidRDefault="00E1674F" w:rsidP="00E1674F">
      <w:pPr>
        <w:spacing w:after="0" w:line="360" w:lineRule="auto"/>
        <w:ind w:left="3119"/>
        <w:rPr>
          <w:rFonts w:ascii="Times New Roman" w:eastAsia="Calibri" w:hAnsi="Times New Roman" w:cs="Times New Roman"/>
          <w:sz w:val="28"/>
          <w:szCs w:val="28"/>
          <w:lang w:val="uk-UA"/>
        </w:rPr>
      </w:pPr>
    </w:p>
    <w:p w:rsidR="00E1674F" w:rsidRPr="00003AEC" w:rsidRDefault="00E1674F" w:rsidP="00E1674F">
      <w:pPr>
        <w:spacing w:after="0" w:line="240" w:lineRule="auto"/>
        <w:ind w:left="1" w:hanging="3"/>
        <w:rPr>
          <w:rFonts w:ascii="Times New Roman" w:eastAsia="Calibri" w:hAnsi="Times New Roman" w:cs="Times New Roman"/>
          <w:sz w:val="28"/>
          <w:szCs w:val="28"/>
          <w:lang w:val="uk-UA"/>
        </w:rPr>
      </w:pPr>
      <w:r w:rsidRPr="00003AEC">
        <w:rPr>
          <w:rFonts w:ascii="Times New Roman" w:eastAsia="Calibri" w:hAnsi="Times New Roman" w:cs="Times New Roman"/>
          <w:sz w:val="28"/>
          <w:szCs w:val="28"/>
          <w:lang w:val="uk-UA"/>
        </w:rPr>
        <w:t>Рекомендовано до захисту:                           Захищено на засіданні ЕК №___</w:t>
      </w:r>
    </w:p>
    <w:p w:rsidR="00E1674F" w:rsidRPr="00003AEC" w:rsidRDefault="00E1674F" w:rsidP="00E1674F">
      <w:pPr>
        <w:spacing w:after="0" w:line="240" w:lineRule="auto"/>
        <w:ind w:left="1" w:hanging="3"/>
        <w:rPr>
          <w:rFonts w:ascii="Times New Roman" w:eastAsia="Calibri" w:hAnsi="Times New Roman" w:cs="Times New Roman"/>
          <w:sz w:val="28"/>
          <w:szCs w:val="28"/>
          <w:lang w:val="uk-UA"/>
        </w:rPr>
      </w:pPr>
      <w:r w:rsidRPr="00003AEC">
        <w:rPr>
          <w:rFonts w:ascii="Times New Roman" w:eastAsia="Calibri" w:hAnsi="Times New Roman" w:cs="Times New Roman"/>
          <w:sz w:val="28"/>
          <w:szCs w:val="28"/>
          <w:lang w:val="uk-UA"/>
        </w:rPr>
        <w:t>Протокол засідання кафедри                        протокол № __ від ___________</w:t>
      </w:r>
    </w:p>
    <w:p w:rsidR="00E1674F" w:rsidRPr="00003AEC" w:rsidRDefault="00E1674F" w:rsidP="00E1674F">
      <w:pPr>
        <w:spacing w:after="0" w:line="240" w:lineRule="auto"/>
        <w:ind w:left="1" w:hanging="3"/>
        <w:rPr>
          <w:rFonts w:ascii="Times New Roman" w:eastAsia="Calibri" w:hAnsi="Times New Roman" w:cs="Times New Roman"/>
          <w:sz w:val="28"/>
          <w:szCs w:val="28"/>
          <w:lang w:val="uk-UA"/>
        </w:rPr>
      </w:pPr>
      <w:r w:rsidRPr="00003AEC">
        <w:rPr>
          <w:rFonts w:ascii="Times New Roman" w:eastAsia="Calibri" w:hAnsi="Times New Roman" w:cs="Times New Roman"/>
          <w:sz w:val="28"/>
          <w:szCs w:val="28"/>
          <w:lang w:val="uk-UA"/>
        </w:rPr>
        <w:t>№ ___  від _____________                            Оцінка____________/____/____</w:t>
      </w:r>
    </w:p>
    <w:p w:rsidR="00E1674F" w:rsidRPr="00003AEC" w:rsidRDefault="00E1674F" w:rsidP="00E1674F">
      <w:pPr>
        <w:spacing w:after="0" w:line="240" w:lineRule="auto"/>
        <w:ind w:right="900" w:hanging="2"/>
        <w:jc w:val="right"/>
        <w:rPr>
          <w:rFonts w:ascii="Times New Roman" w:eastAsia="Calibri" w:hAnsi="Times New Roman" w:cs="Times New Roman"/>
          <w:sz w:val="28"/>
          <w:szCs w:val="28"/>
          <w:lang w:val="uk-UA"/>
        </w:rPr>
      </w:pPr>
      <w:r w:rsidRPr="00003AEC">
        <w:rPr>
          <w:rFonts w:ascii="Times New Roman" w:eastAsia="Calibri" w:hAnsi="Times New Roman" w:cs="Times New Roman"/>
          <w:sz w:val="18"/>
          <w:szCs w:val="18"/>
          <w:lang w:val="uk-UA"/>
        </w:rPr>
        <w:t>(за національною шкалою, шкалою ECTS, бали)</w:t>
      </w:r>
    </w:p>
    <w:p w:rsidR="00E1674F" w:rsidRPr="00003AEC" w:rsidRDefault="00E1674F" w:rsidP="00E1674F">
      <w:pPr>
        <w:spacing w:after="0" w:line="240" w:lineRule="auto"/>
        <w:ind w:left="1" w:hanging="3"/>
        <w:rPr>
          <w:rFonts w:ascii="Times New Roman" w:eastAsia="Calibri" w:hAnsi="Times New Roman" w:cs="Times New Roman"/>
          <w:sz w:val="28"/>
          <w:szCs w:val="28"/>
          <w:lang w:val="uk-UA"/>
        </w:rPr>
      </w:pPr>
      <w:r w:rsidRPr="00003AEC">
        <w:rPr>
          <w:rFonts w:ascii="Times New Roman" w:eastAsia="Calibri" w:hAnsi="Times New Roman" w:cs="Times New Roman"/>
          <w:sz w:val="28"/>
          <w:szCs w:val="28"/>
          <w:lang w:val="uk-UA"/>
        </w:rPr>
        <w:t>Завідувач кафедри                                         Голова ЕК</w:t>
      </w:r>
    </w:p>
    <w:p w:rsidR="00E1674F" w:rsidRPr="00003AEC" w:rsidRDefault="00E1674F" w:rsidP="00E1674F">
      <w:pPr>
        <w:spacing w:line="240" w:lineRule="auto"/>
        <w:ind w:left="1" w:hanging="3"/>
        <w:rPr>
          <w:rFonts w:ascii="Times New Roman" w:eastAsia="Calibri" w:hAnsi="Times New Roman" w:cs="Times New Roman"/>
          <w:sz w:val="28"/>
          <w:szCs w:val="28"/>
          <w:lang w:val="uk-UA"/>
        </w:rPr>
      </w:pPr>
      <w:r w:rsidRPr="00003AEC">
        <w:rPr>
          <w:rFonts w:ascii="Times New Roman" w:eastAsia="Calibri" w:hAnsi="Times New Roman" w:cs="Times New Roman"/>
          <w:sz w:val="28"/>
          <w:szCs w:val="28"/>
          <w:lang w:val="uk-UA"/>
        </w:rPr>
        <w:t>____________ проф. Цокур О.С.                   ___________</w:t>
      </w:r>
      <w:r w:rsidR="00E54CFA">
        <w:rPr>
          <w:rFonts w:ascii="Times New Roman" w:eastAsia="Calibri" w:hAnsi="Times New Roman" w:cs="Times New Roman"/>
          <w:sz w:val="28"/>
          <w:szCs w:val="28"/>
          <w:lang w:val="uk-UA"/>
        </w:rPr>
        <w:t>доц. Ткаченко М.В.</w:t>
      </w:r>
    </w:p>
    <w:p w:rsidR="00E1674F" w:rsidRDefault="00E1674F" w:rsidP="00E54CFA">
      <w:pP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 xml:space="preserve">                                                        </w:t>
      </w:r>
    </w:p>
    <w:p w:rsidR="00E1674F" w:rsidRPr="00003AEC" w:rsidRDefault="00E1674F" w:rsidP="00E1674F">
      <w:pPr>
        <w:jc w:val="center"/>
        <w:rPr>
          <w:rFonts w:ascii="Times New Roman" w:eastAsia="Calibri" w:hAnsi="Times New Roman" w:cs="Times New Roman"/>
          <w:b/>
          <w:sz w:val="28"/>
          <w:szCs w:val="28"/>
          <w:lang w:val="uk-UA"/>
        </w:rPr>
      </w:pPr>
      <w:r w:rsidRPr="00003AEC">
        <w:rPr>
          <w:rFonts w:ascii="Times New Roman" w:eastAsia="Calibri" w:hAnsi="Times New Roman" w:cs="Times New Roman"/>
          <w:b/>
          <w:sz w:val="28"/>
          <w:szCs w:val="28"/>
          <w:lang w:val="uk-UA"/>
        </w:rPr>
        <w:t>Одеса 2021</w:t>
      </w:r>
    </w:p>
    <w:bookmarkEnd w:id="0"/>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8B6D33">
      <w:pPr>
        <w:spacing w:after="0" w:line="360" w:lineRule="auto"/>
        <w:jc w:val="center"/>
        <w:rPr>
          <w:rFonts w:ascii="Times New Roman" w:hAnsi="Times New Roman"/>
          <w:b/>
          <w:sz w:val="28"/>
          <w:szCs w:val="28"/>
          <w:lang w:val="uk-UA"/>
        </w:rPr>
      </w:pPr>
      <w:bookmarkStart w:id="3" w:name="_Hlk89336082"/>
      <w:r>
        <w:rPr>
          <w:rFonts w:ascii="Times New Roman" w:hAnsi="Times New Roman"/>
          <w:b/>
          <w:sz w:val="28"/>
          <w:szCs w:val="28"/>
          <w:lang w:val="uk-UA"/>
        </w:rPr>
        <w:t>АНОТАЦІЯ</w:t>
      </w:r>
    </w:p>
    <w:p w:rsidR="008B6D33" w:rsidRDefault="008B6D33" w:rsidP="008B6D33">
      <w:pPr>
        <w:spacing w:after="0" w:line="360" w:lineRule="auto"/>
        <w:jc w:val="center"/>
        <w:rPr>
          <w:rFonts w:ascii="Times New Roman" w:hAnsi="Times New Roman"/>
          <w:b/>
          <w:sz w:val="28"/>
          <w:szCs w:val="28"/>
          <w:lang w:val="uk-UA"/>
        </w:rPr>
      </w:pPr>
    </w:p>
    <w:p w:rsidR="008B6D33" w:rsidRDefault="008B6D33" w:rsidP="008B6D33">
      <w:pPr>
        <w:spacing w:after="0" w:line="360" w:lineRule="auto"/>
        <w:ind w:firstLine="700"/>
        <w:jc w:val="both"/>
        <w:rPr>
          <w:rFonts w:ascii="Times New Roman" w:hAnsi="Times New Roman"/>
          <w:sz w:val="28"/>
          <w:szCs w:val="28"/>
          <w:lang w:val="uk-UA"/>
        </w:rPr>
      </w:pPr>
      <w:r>
        <w:rPr>
          <w:rFonts w:ascii="Times New Roman" w:hAnsi="Times New Roman"/>
          <w:b/>
          <w:sz w:val="28"/>
          <w:szCs w:val="28"/>
          <w:lang w:val="uk-UA"/>
        </w:rPr>
        <w:t xml:space="preserve">Мураховська Вікторія Василівна. Управління процесом адаптації студентів першокурсників до навчання в університеті. </w:t>
      </w:r>
      <w:r w:rsidRPr="002530C1">
        <w:rPr>
          <w:rFonts w:ascii="Times New Roman" w:hAnsi="Times New Roman"/>
          <w:sz w:val="28"/>
          <w:szCs w:val="28"/>
          <w:lang w:val="uk-UA"/>
        </w:rPr>
        <w:t>Дипломна робота на здобуття ступеня вищої освіти «Магістр» з</w:t>
      </w:r>
      <w:r>
        <w:rPr>
          <w:rFonts w:ascii="Times New Roman" w:hAnsi="Times New Roman"/>
          <w:sz w:val="28"/>
          <w:szCs w:val="28"/>
          <w:lang w:val="uk-UA"/>
        </w:rPr>
        <w:t>і</w:t>
      </w:r>
      <w:r w:rsidRPr="002530C1">
        <w:rPr>
          <w:rFonts w:ascii="Times New Roman" w:hAnsi="Times New Roman"/>
          <w:sz w:val="28"/>
          <w:szCs w:val="28"/>
          <w:lang w:val="uk-UA"/>
        </w:rPr>
        <w:t xml:space="preserve"> спеціальн</w:t>
      </w:r>
      <w:r>
        <w:rPr>
          <w:rFonts w:ascii="Times New Roman" w:hAnsi="Times New Roman"/>
          <w:sz w:val="28"/>
          <w:szCs w:val="28"/>
          <w:lang w:val="uk-UA"/>
        </w:rPr>
        <w:t>о</w:t>
      </w:r>
      <w:r w:rsidRPr="002530C1">
        <w:rPr>
          <w:rFonts w:ascii="Times New Roman" w:hAnsi="Times New Roman"/>
          <w:sz w:val="28"/>
          <w:szCs w:val="28"/>
          <w:lang w:val="uk-UA"/>
        </w:rPr>
        <w:t>ст</w:t>
      </w:r>
      <w:r>
        <w:rPr>
          <w:rFonts w:ascii="Times New Roman" w:hAnsi="Times New Roman"/>
          <w:sz w:val="28"/>
          <w:szCs w:val="28"/>
          <w:lang w:val="uk-UA"/>
        </w:rPr>
        <w:t>і</w:t>
      </w:r>
      <w:r w:rsidRPr="002530C1">
        <w:rPr>
          <w:rFonts w:ascii="Times New Roman" w:hAnsi="Times New Roman"/>
          <w:sz w:val="28"/>
          <w:szCs w:val="28"/>
          <w:lang w:val="uk-UA"/>
        </w:rPr>
        <w:t xml:space="preserve"> 011 </w:t>
      </w:r>
      <w:r>
        <w:rPr>
          <w:rFonts w:ascii="Times New Roman" w:hAnsi="Times New Roman"/>
          <w:sz w:val="28"/>
          <w:szCs w:val="28"/>
          <w:lang w:val="uk-UA"/>
        </w:rPr>
        <w:t xml:space="preserve">- </w:t>
      </w:r>
      <w:r w:rsidRPr="002530C1">
        <w:rPr>
          <w:rFonts w:ascii="Times New Roman" w:hAnsi="Times New Roman"/>
          <w:sz w:val="28"/>
          <w:szCs w:val="28"/>
          <w:lang w:val="uk-UA"/>
        </w:rPr>
        <w:t>Освітні, педагогічні науки. Одеса: Одеський на</w:t>
      </w:r>
      <w:r>
        <w:rPr>
          <w:rFonts w:ascii="Times New Roman" w:hAnsi="Times New Roman"/>
          <w:sz w:val="28"/>
          <w:szCs w:val="28"/>
          <w:lang w:val="uk-UA"/>
        </w:rPr>
        <w:t>ціональний університет імені І.</w:t>
      </w:r>
      <w:r w:rsidRPr="002530C1">
        <w:rPr>
          <w:rFonts w:ascii="Times New Roman" w:hAnsi="Times New Roman"/>
          <w:sz w:val="28"/>
          <w:szCs w:val="28"/>
          <w:lang w:val="uk-UA"/>
        </w:rPr>
        <w:t>І.</w:t>
      </w:r>
      <w:r>
        <w:rPr>
          <w:rFonts w:ascii="Times New Roman" w:hAnsi="Times New Roman"/>
          <w:sz w:val="28"/>
          <w:szCs w:val="28"/>
          <w:lang w:val="uk-UA"/>
        </w:rPr>
        <w:t> </w:t>
      </w:r>
      <w:r w:rsidRPr="002530C1">
        <w:rPr>
          <w:rFonts w:ascii="Times New Roman" w:hAnsi="Times New Roman"/>
          <w:sz w:val="28"/>
          <w:szCs w:val="28"/>
          <w:lang w:val="uk-UA"/>
        </w:rPr>
        <w:t>Мечникова, 20</w:t>
      </w:r>
      <w:r>
        <w:rPr>
          <w:rFonts w:ascii="Times New Roman" w:hAnsi="Times New Roman"/>
          <w:sz w:val="28"/>
          <w:szCs w:val="28"/>
          <w:lang w:val="uk-UA"/>
        </w:rPr>
        <w:t>21</w:t>
      </w:r>
      <w:r w:rsidRPr="002530C1">
        <w:rPr>
          <w:rFonts w:ascii="Times New Roman" w:hAnsi="Times New Roman"/>
          <w:sz w:val="28"/>
          <w:szCs w:val="28"/>
          <w:lang w:val="uk-UA"/>
        </w:rPr>
        <w:t>.  Рукопис.</w:t>
      </w:r>
    </w:p>
    <w:p w:rsidR="008B6D33" w:rsidRDefault="008B6D33" w:rsidP="008B6D33">
      <w:pPr>
        <w:spacing w:after="0" w:line="360" w:lineRule="auto"/>
        <w:ind w:firstLine="700"/>
        <w:jc w:val="both"/>
        <w:rPr>
          <w:rFonts w:ascii="Times New Roman" w:hAnsi="Times New Roman"/>
          <w:sz w:val="28"/>
          <w:szCs w:val="28"/>
          <w:lang w:val="uk-UA"/>
        </w:rPr>
      </w:pPr>
      <w:r w:rsidRPr="00697894">
        <w:rPr>
          <w:rFonts w:ascii="Times New Roman" w:hAnsi="Times New Roman"/>
          <w:sz w:val="28"/>
          <w:szCs w:val="28"/>
          <w:lang w:val="uk-UA"/>
        </w:rPr>
        <w:t xml:space="preserve">У </w:t>
      </w:r>
      <w:r>
        <w:rPr>
          <w:rFonts w:ascii="Times New Roman" w:hAnsi="Times New Roman"/>
          <w:sz w:val="28"/>
          <w:szCs w:val="28"/>
          <w:lang w:val="uk-UA"/>
        </w:rPr>
        <w:t xml:space="preserve">магістерському дослідженні </w:t>
      </w:r>
      <w:r w:rsidRPr="00697894">
        <w:rPr>
          <w:rFonts w:ascii="Times New Roman" w:hAnsi="Times New Roman"/>
          <w:sz w:val="28"/>
          <w:szCs w:val="28"/>
          <w:lang w:val="uk-UA"/>
        </w:rPr>
        <w:t xml:space="preserve"> наведено теоретичне узагальнення </w:t>
      </w:r>
      <w:r>
        <w:rPr>
          <w:rFonts w:ascii="Times New Roman" w:hAnsi="Times New Roman"/>
          <w:sz w:val="28"/>
          <w:szCs w:val="28"/>
          <w:lang w:val="uk-UA"/>
        </w:rPr>
        <w:t>з проблеми управління процесом адаптації студентів першокурсників до навчання в університеті. У роботі визначено</w:t>
      </w:r>
      <w:r w:rsidRPr="00096773">
        <w:rPr>
          <w:rFonts w:ascii="Times New Roman" w:hAnsi="Times New Roman"/>
          <w:sz w:val="28"/>
          <w:szCs w:val="28"/>
          <w:lang w:val="uk-UA"/>
        </w:rPr>
        <w:t xml:space="preserve"> </w:t>
      </w:r>
      <w:r w:rsidRPr="00E1674F">
        <w:rPr>
          <w:rFonts w:ascii="Times New Roman" w:hAnsi="Times New Roman"/>
          <w:sz w:val="28"/>
          <w:szCs w:val="28"/>
          <w:lang w:val="uk-UA"/>
        </w:rPr>
        <w:t>критерії</w:t>
      </w:r>
      <w:r w:rsidRPr="00096773">
        <w:rPr>
          <w:rFonts w:ascii="Times New Roman" w:hAnsi="Times New Roman"/>
          <w:sz w:val="28"/>
          <w:szCs w:val="28"/>
          <w:lang w:val="uk-UA"/>
        </w:rPr>
        <w:t xml:space="preserve"> </w:t>
      </w:r>
      <w:r w:rsidRPr="00E1674F">
        <w:rPr>
          <w:rFonts w:ascii="Times New Roman" w:hAnsi="Times New Roman"/>
          <w:sz w:val="28"/>
          <w:szCs w:val="28"/>
          <w:lang w:val="uk-UA"/>
        </w:rPr>
        <w:t>адаптації</w:t>
      </w:r>
      <w:r>
        <w:rPr>
          <w:rFonts w:ascii="Times New Roman" w:hAnsi="Times New Roman"/>
          <w:sz w:val="28"/>
          <w:szCs w:val="28"/>
          <w:lang w:val="uk-UA"/>
        </w:rPr>
        <w:t xml:space="preserve">  першокурсників до навчання в університеті</w:t>
      </w:r>
      <w:r w:rsidRPr="00E1674F">
        <w:rPr>
          <w:rFonts w:ascii="Times New Roman" w:hAnsi="Times New Roman"/>
          <w:sz w:val="28"/>
          <w:szCs w:val="28"/>
          <w:lang w:val="uk-UA"/>
        </w:rPr>
        <w:t xml:space="preserve">, які </w:t>
      </w:r>
      <w:r>
        <w:rPr>
          <w:rFonts w:ascii="Times New Roman" w:hAnsi="Times New Roman"/>
          <w:sz w:val="28"/>
          <w:szCs w:val="28"/>
          <w:lang w:val="uk-UA"/>
        </w:rPr>
        <w:t xml:space="preserve">стосуються </w:t>
      </w:r>
      <w:r w:rsidRPr="00E1674F">
        <w:rPr>
          <w:rFonts w:ascii="Times New Roman" w:hAnsi="Times New Roman"/>
          <w:sz w:val="28"/>
          <w:szCs w:val="28"/>
          <w:lang w:val="uk-UA"/>
        </w:rPr>
        <w:t xml:space="preserve"> різн</w:t>
      </w:r>
      <w:r>
        <w:rPr>
          <w:rFonts w:ascii="Times New Roman" w:hAnsi="Times New Roman"/>
          <w:sz w:val="28"/>
          <w:szCs w:val="28"/>
          <w:lang w:val="uk-UA"/>
        </w:rPr>
        <w:t>их</w:t>
      </w:r>
      <w:r w:rsidRPr="00E1674F">
        <w:rPr>
          <w:rFonts w:ascii="Times New Roman" w:hAnsi="Times New Roman"/>
          <w:sz w:val="28"/>
          <w:szCs w:val="28"/>
          <w:lang w:val="uk-UA"/>
        </w:rPr>
        <w:t xml:space="preserve"> сфер діяльності студента: соціальн</w:t>
      </w:r>
      <w:r w:rsidR="000A61DB">
        <w:rPr>
          <w:rFonts w:ascii="Times New Roman" w:hAnsi="Times New Roman"/>
          <w:sz w:val="28"/>
          <w:szCs w:val="28"/>
          <w:lang w:val="uk-UA"/>
        </w:rPr>
        <w:t>а</w:t>
      </w:r>
      <w:r w:rsidRPr="00E1674F">
        <w:rPr>
          <w:rFonts w:ascii="Times New Roman" w:hAnsi="Times New Roman"/>
          <w:sz w:val="28"/>
          <w:szCs w:val="28"/>
          <w:lang w:val="uk-UA"/>
        </w:rPr>
        <w:t>, психологічн</w:t>
      </w:r>
      <w:r w:rsidR="000A61DB">
        <w:rPr>
          <w:rFonts w:ascii="Times New Roman" w:hAnsi="Times New Roman"/>
          <w:sz w:val="28"/>
          <w:szCs w:val="28"/>
          <w:lang w:val="uk-UA"/>
        </w:rPr>
        <w:t>а</w:t>
      </w:r>
      <w:r w:rsidRPr="00E1674F">
        <w:rPr>
          <w:rFonts w:ascii="Times New Roman" w:hAnsi="Times New Roman"/>
          <w:sz w:val="28"/>
          <w:szCs w:val="28"/>
          <w:lang w:val="uk-UA"/>
        </w:rPr>
        <w:t>, професійн</w:t>
      </w:r>
      <w:r w:rsidR="000A61DB">
        <w:rPr>
          <w:rFonts w:ascii="Times New Roman" w:hAnsi="Times New Roman"/>
          <w:sz w:val="28"/>
          <w:szCs w:val="28"/>
          <w:lang w:val="uk-UA"/>
        </w:rPr>
        <w:t>а</w:t>
      </w:r>
      <w:r w:rsidRPr="00E1674F">
        <w:rPr>
          <w:rFonts w:ascii="Times New Roman" w:hAnsi="Times New Roman"/>
          <w:sz w:val="28"/>
          <w:szCs w:val="28"/>
          <w:lang w:val="uk-UA"/>
        </w:rPr>
        <w:t>, когнітивн</w:t>
      </w:r>
      <w:r w:rsidR="000A61DB">
        <w:rPr>
          <w:rFonts w:ascii="Times New Roman" w:hAnsi="Times New Roman"/>
          <w:sz w:val="28"/>
          <w:szCs w:val="28"/>
          <w:lang w:val="uk-UA"/>
        </w:rPr>
        <w:t>а</w:t>
      </w:r>
      <w:r>
        <w:rPr>
          <w:rFonts w:ascii="Times New Roman" w:hAnsi="Times New Roman"/>
          <w:sz w:val="28"/>
          <w:szCs w:val="28"/>
          <w:lang w:val="uk-UA"/>
        </w:rPr>
        <w:t>, вони виступають</w:t>
      </w:r>
      <w:r w:rsidRPr="00096773">
        <w:rPr>
          <w:rFonts w:ascii="Times New Roman" w:hAnsi="Times New Roman"/>
          <w:sz w:val="28"/>
          <w:szCs w:val="28"/>
          <w:lang w:val="uk-UA"/>
        </w:rPr>
        <w:t xml:space="preserve"> </w:t>
      </w:r>
      <w:r w:rsidRPr="00E1674F">
        <w:rPr>
          <w:rFonts w:ascii="Times New Roman" w:hAnsi="Times New Roman"/>
          <w:sz w:val="28"/>
          <w:szCs w:val="28"/>
          <w:lang w:val="uk-UA"/>
        </w:rPr>
        <w:t>базовими для оцінки загального рівня адаптації  студентів першокурсників до навчання в університеті.</w:t>
      </w:r>
    </w:p>
    <w:p w:rsidR="008B6D33" w:rsidRDefault="008B6D33" w:rsidP="008B6D33">
      <w:pPr>
        <w:spacing w:after="0" w:line="360" w:lineRule="auto"/>
        <w:ind w:firstLine="700"/>
        <w:jc w:val="both"/>
        <w:rPr>
          <w:rFonts w:ascii="Times New Roman" w:hAnsi="Times New Roman"/>
          <w:sz w:val="28"/>
          <w:szCs w:val="28"/>
          <w:lang w:val="uk-UA"/>
        </w:rPr>
      </w:pPr>
      <w:r>
        <w:rPr>
          <w:rFonts w:ascii="Times New Roman" w:hAnsi="Times New Roman"/>
          <w:sz w:val="28"/>
          <w:szCs w:val="28"/>
          <w:lang w:val="uk-UA"/>
        </w:rPr>
        <w:t>Визначено</w:t>
      </w:r>
      <w:r w:rsidRPr="00096773">
        <w:rPr>
          <w:rFonts w:ascii="Times New Roman" w:hAnsi="Times New Roman"/>
          <w:sz w:val="28"/>
          <w:szCs w:val="28"/>
          <w:lang w:val="uk-UA"/>
        </w:rPr>
        <w:t xml:space="preserve"> </w:t>
      </w:r>
      <w:r w:rsidRPr="0008541D">
        <w:rPr>
          <w:rFonts w:ascii="Times New Roman" w:hAnsi="Times New Roman"/>
          <w:sz w:val="28"/>
          <w:szCs w:val="28"/>
          <w:lang w:val="uk-UA"/>
        </w:rPr>
        <w:t>рів</w:t>
      </w:r>
      <w:r>
        <w:rPr>
          <w:rFonts w:ascii="Times New Roman" w:hAnsi="Times New Roman"/>
          <w:sz w:val="28"/>
          <w:szCs w:val="28"/>
          <w:lang w:val="uk-UA"/>
        </w:rPr>
        <w:t>ень</w:t>
      </w:r>
      <w:r w:rsidRPr="0008541D">
        <w:rPr>
          <w:rFonts w:ascii="Times New Roman" w:hAnsi="Times New Roman"/>
          <w:sz w:val="28"/>
          <w:szCs w:val="28"/>
          <w:lang w:val="uk-UA"/>
        </w:rPr>
        <w:t xml:space="preserve"> адаптації студентів першокурсників</w:t>
      </w:r>
      <w:r>
        <w:rPr>
          <w:rFonts w:ascii="Times New Roman" w:hAnsi="Times New Roman"/>
          <w:sz w:val="28"/>
          <w:szCs w:val="28"/>
          <w:lang w:val="uk-UA"/>
        </w:rPr>
        <w:t xml:space="preserve"> факультету психології та соціальної роботи, спеціальності 053 – психологія  Одеського національного університету імені І.І. Мечникова. </w:t>
      </w:r>
      <w:r w:rsidRPr="0008541D">
        <w:rPr>
          <w:rFonts w:ascii="Times New Roman" w:hAnsi="Times New Roman"/>
          <w:sz w:val="28"/>
          <w:szCs w:val="28"/>
          <w:lang w:val="uk-UA"/>
        </w:rPr>
        <w:t xml:space="preserve"> </w:t>
      </w:r>
    </w:p>
    <w:p w:rsidR="008B6D33" w:rsidRDefault="008B6D33" w:rsidP="008B6D33">
      <w:pPr>
        <w:spacing w:after="0" w:line="360" w:lineRule="auto"/>
        <w:ind w:firstLine="700"/>
        <w:jc w:val="both"/>
        <w:rPr>
          <w:rFonts w:ascii="Times New Roman" w:hAnsi="Times New Roman"/>
          <w:sz w:val="28"/>
          <w:szCs w:val="28"/>
          <w:lang w:val="uk-UA"/>
        </w:rPr>
      </w:pPr>
      <w:r>
        <w:rPr>
          <w:rFonts w:ascii="Times New Roman" w:hAnsi="Times New Roman"/>
          <w:sz w:val="28"/>
          <w:szCs w:val="28"/>
          <w:lang w:val="uk-UA"/>
        </w:rPr>
        <w:t>У</w:t>
      </w:r>
      <w:r w:rsidRPr="00D47617">
        <w:rPr>
          <w:rFonts w:ascii="Times New Roman" w:hAnsi="Times New Roman"/>
          <w:sz w:val="28"/>
          <w:szCs w:val="28"/>
          <w:lang w:val="uk-UA"/>
        </w:rPr>
        <w:t xml:space="preserve"> </w:t>
      </w:r>
      <w:r>
        <w:rPr>
          <w:rFonts w:ascii="Times New Roman" w:hAnsi="Times New Roman"/>
          <w:sz w:val="28"/>
          <w:szCs w:val="28"/>
          <w:lang w:val="uk-UA"/>
        </w:rPr>
        <w:t>результаті дослідження</w:t>
      </w:r>
      <w:r w:rsidRPr="004D4F9E">
        <w:rPr>
          <w:rFonts w:ascii="Times New Roman" w:hAnsi="Times New Roman"/>
          <w:sz w:val="28"/>
          <w:szCs w:val="28"/>
          <w:lang w:val="uk-UA"/>
        </w:rPr>
        <w:t xml:space="preserve"> </w:t>
      </w:r>
      <w:r>
        <w:rPr>
          <w:rFonts w:ascii="Times New Roman" w:hAnsi="Times New Roman"/>
          <w:sz w:val="28"/>
          <w:szCs w:val="28"/>
          <w:lang w:val="uk-UA"/>
        </w:rPr>
        <w:t>визначено методичні рекомендації</w:t>
      </w:r>
      <w:r w:rsidRPr="00096773">
        <w:rPr>
          <w:rFonts w:ascii="Times New Roman" w:hAnsi="Times New Roman"/>
          <w:sz w:val="28"/>
          <w:szCs w:val="28"/>
        </w:rPr>
        <w:t xml:space="preserve"> </w:t>
      </w:r>
      <w:r>
        <w:rPr>
          <w:rFonts w:ascii="Times New Roman" w:hAnsi="Times New Roman"/>
          <w:sz w:val="28"/>
          <w:szCs w:val="28"/>
          <w:lang w:val="uk-UA"/>
        </w:rPr>
        <w:t xml:space="preserve">та </w:t>
      </w:r>
      <w:r w:rsidRPr="0008541D">
        <w:rPr>
          <w:rFonts w:ascii="Times New Roman" w:hAnsi="Times New Roman"/>
          <w:sz w:val="28"/>
          <w:szCs w:val="28"/>
          <w:lang w:val="uk-UA"/>
        </w:rPr>
        <w:t xml:space="preserve"> </w:t>
      </w:r>
      <w:r>
        <w:rPr>
          <w:rFonts w:ascii="Times New Roman" w:hAnsi="Times New Roman"/>
          <w:sz w:val="28"/>
          <w:szCs w:val="28"/>
          <w:lang w:val="uk-UA"/>
        </w:rPr>
        <w:t>розроблена</w:t>
      </w:r>
      <w:r w:rsidRPr="00096773">
        <w:rPr>
          <w:rFonts w:ascii="Times New Roman" w:hAnsi="Times New Roman"/>
          <w:sz w:val="28"/>
          <w:szCs w:val="28"/>
        </w:rPr>
        <w:t xml:space="preserve"> </w:t>
      </w:r>
      <w:r w:rsidRPr="0008541D">
        <w:rPr>
          <w:rFonts w:ascii="Times New Roman" w:hAnsi="Times New Roman"/>
          <w:sz w:val="28"/>
          <w:szCs w:val="28"/>
          <w:lang w:val="uk-UA"/>
        </w:rPr>
        <w:t xml:space="preserve">програма з </w:t>
      </w:r>
      <w:r w:rsidRPr="0008541D">
        <w:rPr>
          <w:rFonts w:ascii="Times New Roman" w:hAnsi="Times New Roman"/>
          <w:iCs/>
          <w:sz w:val="28"/>
          <w:szCs w:val="28"/>
          <w:shd w:val="clear" w:color="auto" w:fill="FFFFFF"/>
          <w:lang w:val="uk-UA"/>
        </w:rPr>
        <w:t xml:space="preserve">управління </w:t>
      </w:r>
      <w:r w:rsidRPr="0008541D">
        <w:rPr>
          <w:rFonts w:ascii="Times New Roman" w:hAnsi="Times New Roman"/>
          <w:iCs/>
          <w:sz w:val="28"/>
          <w:szCs w:val="28"/>
          <w:shd w:val="clear" w:color="auto" w:fill="FFFFFF"/>
        </w:rPr>
        <w:t>процес</w:t>
      </w:r>
      <w:r w:rsidRPr="0008541D">
        <w:rPr>
          <w:rFonts w:ascii="Times New Roman" w:hAnsi="Times New Roman"/>
          <w:iCs/>
          <w:sz w:val="28"/>
          <w:szCs w:val="28"/>
          <w:shd w:val="clear" w:color="auto" w:fill="FFFFFF"/>
          <w:lang w:val="uk-UA"/>
        </w:rPr>
        <w:t>ом</w:t>
      </w:r>
      <w:r w:rsidRPr="00096773">
        <w:rPr>
          <w:rFonts w:ascii="Times New Roman" w:hAnsi="Times New Roman"/>
          <w:iCs/>
          <w:sz w:val="28"/>
          <w:szCs w:val="28"/>
          <w:shd w:val="clear" w:color="auto" w:fill="FFFFFF"/>
        </w:rPr>
        <w:t xml:space="preserve"> </w:t>
      </w:r>
      <w:r w:rsidRPr="0008541D">
        <w:rPr>
          <w:rFonts w:ascii="Times New Roman" w:hAnsi="Times New Roman"/>
          <w:iCs/>
          <w:sz w:val="28"/>
          <w:szCs w:val="28"/>
          <w:shd w:val="clear" w:color="auto" w:fill="FFFFFF"/>
        </w:rPr>
        <w:t>адаптації студентів</w:t>
      </w:r>
      <w:r>
        <w:rPr>
          <w:rFonts w:ascii="Times New Roman" w:hAnsi="Times New Roman"/>
          <w:iCs/>
          <w:sz w:val="28"/>
          <w:szCs w:val="28"/>
          <w:shd w:val="clear" w:color="auto" w:fill="FFFFFF"/>
          <w:lang w:val="uk-UA"/>
        </w:rPr>
        <w:t xml:space="preserve"> </w:t>
      </w:r>
      <w:r w:rsidRPr="0008541D">
        <w:rPr>
          <w:rFonts w:ascii="Times New Roman" w:hAnsi="Times New Roman"/>
          <w:iCs/>
          <w:sz w:val="28"/>
          <w:szCs w:val="28"/>
          <w:shd w:val="clear" w:color="auto" w:fill="FFFFFF"/>
        </w:rPr>
        <w:t>першокурсників до навча</w:t>
      </w:r>
      <w:r w:rsidRPr="0008541D">
        <w:rPr>
          <w:rFonts w:ascii="Times New Roman" w:hAnsi="Times New Roman"/>
          <w:iCs/>
          <w:sz w:val="28"/>
          <w:szCs w:val="28"/>
          <w:shd w:val="clear" w:color="auto" w:fill="FFFFFF"/>
          <w:lang w:val="uk-UA"/>
        </w:rPr>
        <w:t>ння в університеті</w:t>
      </w:r>
      <w:r w:rsidRPr="0008541D">
        <w:rPr>
          <w:rFonts w:ascii="Times New Roman" w:hAnsi="Times New Roman"/>
          <w:sz w:val="28"/>
          <w:szCs w:val="28"/>
          <w:lang w:val="uk-UA"/>
        </w:rPr>
        <w:t>.</w:t>
      </w:r>
    </w:p>
    <w:p w:rsidR="008B6D33" w:rsidRDefault="008B6D33" w:rsidP="008B6D33">
      <w:pPr>
        <w:spacing w:after="0" w:line="360" w:lineRule="auto"/>
        <w:ind w:firstLine="700"/>
        <w:jc w:val="both"/>
        <w:rPr>
          <w:rFonts w:ascii="Times New Roman" w:hAnsi="Times New Roman"/>
          <w:sz w:val="28"/>
          <w:szCs w:val="28"/>
          <w:lang w:val="uk-UA"/>
        </w:rPr>
      </w:pPr>
    </w:p>
    <w:p w:rsidR="008B6D33" w:rsidRDefault="008B6D33" w:rsidP="008B6D33">
      <w:pPr>
        <w:spacing w:after="0" w:line="360" w:lineRule="auto"/>
        <w:ind w:firstLine="700"/>
        <w:jc w:val="both"/>
        <w:rPr>
          <w:rFonts w:ascii="Times New Roman" w:hAnsi="Times New Roman"/>
          <w:sz w:val="28"/>
          <w:szCs w:val="28"/>
          <w:lang w:val="uk-UA"/>
        </w:rPr>
      </w:pPr>
      <w:r w:rsidRPr="004D4F9E">
        <w:rPr>
          <w:rFonts w:ascii="Times New Roman" w:hAnsi="Times New Roman"/>
          <w:b/>
          <w:sz w:val="28"/>
          <w:szCs w:val="28"/>
          <w:lang w:val="uk-UA"/>
        </w:rPr>
        <w:t>Ключові слова:</w:t>
      </w:r>
      <w:r>
        <w:rPr>
          <w:rFonts w:ascii="Times New Roman" w:hAnsi="Times New Roman"/>
          <w:b/>
          <w:sz w:val="28"/>
          <w:szCs w:val="28"/>
          <w:lang w:val="uk-UA"/>
        </w:rPr>
        <w:t xml:space="preserve"> </w:t>
      </w:r>
      <w:r w:rsidRPr="0091034F">
        <w:rPr>
          <w:rFonts w:ascii="Times New Roman" w:hAnsi="Times New Roman"/>
          <w:bCs/>
          <w:sz w:val="28"/>
          <w:szCs w:val="28"/>
          <w:lang w:val="uk-UA"/>
        </w:rPr>
        <w:t xml:space="preserve">адаптація, управління процесом адаптації, студент першокурсник,   </w:t>
      </w:r>
      <w:r>
        <w:rPr>
          <w:rFonts w:ascii="Times New Roman" w:hAnsi="Times New Roman"/>
          <w:sz w:val="28"/>
          <w:szCs w:val="28"/>
          <w:lang w:val="uk-UA"/>
        </w:rPr>
        <w:t>навчально-виховний процес, університет.</w:t>
      </w:r>
    </w:p>
    <w:p w:rsidR="008B6D33" w:rsidRDefault="008B6D33" w:rsidP="008B6D33">
      <w:pPr>
        <w:spacing w:after="0" w:line="360" w:lineRule="auto"/>
        <w:ind w:firstLine="700"/>
        <w:jc w:val="both"/>
        <w:rPr>
          <w:rFonts w:ascii="Times New Roman" w:hAnsi="Times New Roman"/>
          <w:sz w:val="28"/>
          <w:szCs w:val="28"/>
          <w:lang w:val="uk-UA"/>
        </w:rPr>
      </w:pPr>
    </w:p>
    <w:p w:rsidR="008B6D33" w:rsidRDefault="008B6D33" w:rsidP="008B6D33">
      <w:pPr>
        <w:spacing w:after="0" w:line="360" w:lineRule="auto"/>
        <w:ind w:firstLine="700"/>
        <w:jc w:val="both"/>
        <w:rPr>
          <w:rFonts w:ascii="Times New Roman" w:hAnsi="Times New Roman"/>
          <w:sz w:val="28"/>
          <w:szCs w:val="28"/>
          <w:lang w:val="uk-UA"/>
        </w:rPr>
      </w:pPr>
    </w:p>
    <w:p w:rsidR="008B6D33" w:rsidRDefault="008B6D33" w:rsidP="008B6D33">
      <w:pPr>
        <w:spacing w:after="0" w:line="360" w:lineRule="auto"/>
        <w:ind w:firstLine="700"/>
        <w:jc w:val="both"/>
        <w:rPr>
          <w:rFonts w:ascii="Times New Roman" w:hAnsi="Times New Roman"/>
          <w:sz w:val="28"/>
          <w:szCs w:val="28"/>
          <w:lang w:val="uk-UA"/>
        </w:rPr>
      </w:pPr>
    </w:p>
    <w:p w:rsidR="008B6D33" w:rsidRDefault="008B6D33" w:rsidP="008B6D33">
      <w:pPr>
        <w:spacing w:after="0" w:line="360" w:lineRule="auto"/>
        <w:ind w:firstLine="700"/>
        <w:jc w:val="both"/>
        <w:rPr>
          <w:rFonts w:ascii="Times New Roman" w:hAnsi="Times New Roman"/>
          <w:sz w:val="28"/>
          <w:szCs w:val="28"/>
          <w:lang w:val="uk-UA"/>
        </w:rPr>
      </w:pPr>
    </w:p>
    <w:p w:rsidR="00C6272E" w:rsidRDefault="00C6272E" w:rsidP="008B6D33">
      <w:pPr>
        <w:spacing w:after="0" w:line="360" w:lineRule="auto"/>
        <w:ind w:firstLine="700"/>
        <w:jc w:val="both"/>
        <w:rPr>
          <w:rFonts w:ascii="Times New Roman" w:hAnsi="Times New Roman"/>
          <w:sz w:val="28"/>
          <w:szCs w:val="28"/>
          <w:lang w:val="uk-UA"/>
        </w:rPr>
      </w:pPr>
    </w:p>
    <w:p w:rsidR="008B6D33" w:rsidRDefault="008B6D33" w:rsidP="008B6D33">
      <w:pPr>
        <w:spacing w:after="0" w:line="360" w:lineRule="auto"/>
        <w:ind w:firstLine="700"/>
        <w:jc w:val="both"/>
        <w:rPr>
          <w:rFonts w:ascii="Times New Roman" w:hAnsi="Times New Roman"/>
          <w:sz w:val="28"/>
          <w:szCs w:val="28"/>
          <w:lang w:val="uk-UA"/>
        </w:rPr>
      </w:pPr>
    </w:p>
    <w:p w:rsidR="008B6D33" w:rsidRPr="00C6272E" w:rsidRDefault="008B6D33" w:rsidP="008B6D33">
      <w:pPr>
        <w:spacing w:after="0" w:line="360" w:lineRule="auto"/>
        <w:ind w:firstLine="700"/>
        <w:jc w:val="center"/>
        <w:rPr>
          <w:rFonts w:ascii="Times New Roman" w:hAnsi="Times New Roman" w:cs="Times New Roman"/>
          <w:b/>
          <w:bCs/>
          <w:sz w:val="28"/>
          <w:szCs w:val="28"/>
          <w:shd w:val="clear" w:color="auto" w:fill="FFFFFF"/>
          <w:lang w:val="en-US"/>
        </w:rPr>
      </w:pPr>
      <w:r w:rsidRPr="00C6272E">
        <w:rPr>
          <w:rFonts w:ascii="Times New Roman" w:hAnsi="Times New Roman" w:cs="Times New Roman"/>
          <w:b/>
          <w:bCs/>
          <w:sz w:val="28"/>
          <w:szCs w:val="28"/>
          <w:shd w:val="clear" w:color="auto" w:fill="FFFFFF"/>
          <w:lang w:val="en-US"/>
        </w:rPr>
        <w:lastRenderedPageBreak/>
        <w:t>Annotation</w:t>
      </w:r>
    </w:p>
    <w:p w:rsidR="008B6D33" w:rsidRPr="00481B93" w:rsidRDefault="008B6D33" w:rsidP="008B6D33">
      <w:pPr>
        <w:spacing w:after="0" w:line="360" w:lineRule="auto"/>
        <w:ind w:firstLine="700"/>
        <w:jc w:val="center"/>
        <w:rPr>
          <w:rFonts w:ascii="Times New Roman" w:hAnsi="Times New Roman" w:cs="Times New Roman"/>
          <w:sz w:val="28"/>
          <w:szCs w:val="28"/>
          <w:shd w:val="clear" w:color="auto" w:fill="FFFFFF"/>
          <w:lang w:val="en-US"/>
        </w:rPr>
      </w:pPr>
    </w:p>
    <w:p w:rsidR="008B6D33" w:rsidRDefault="008B6D33" w:rsidP="008B6D33">
      <w:pPr>
        <w:spacing w:after="0" w:line="360" w:lineRule="auto"/>
        <w:ind w:firstLine="700"/>
        <w:jc w:val="both"/>
        <w:rPr>
          <w:rFonts w:ascii="Times New Roman" w:hAnsi="Times New Roman" w:cs="Times New Roman"/>
          <w:sz w:val="28"/>
          <w:szCs w:val="28"/>
          <w:shd w:val="clear" w:color="auto" w:fill="FFFFFF"/>
          <w:lang w:val="en-US"/>
        </w:rPr>
      </w:pPr>
      <w:r w:rsidRPr="008B6D33">
        <w:rPr>
          <w:rFonts w:ascii="Times New Roman" w:hAnsi="Times New Roman" w:cs="Times New Roman"/>
          <w:b/>
          <w:bCs/>
          <w:sz w:val="28"/>
          <w:szCs w:val="28"/>
          <w:shd w:val="clear" w:color="auto" w:fill="FFFFFF"/>
          <w:lang w:val="en-US"/>
        </w:rPr>
        <w:t>Murakhovska Viktoriia</w:t>
      </w:r>
      <w:r w:rsidRPr="008B6D33">
        <w:rPr>
          <w:rFonts w:ascii="Times New Roman" w:hAnsi="Times New Roman" w:cs="Times New Roman"/>
          <w:b/>
          <w:bCs/>
          <w:sz w:val="28"/>
          <w:szCs w:val="28"/>
          <w:shd w:val="clear" w:color="auto" w:fill="FFFFFF"/>
          <w:lang w:val="uk-UA"/>
        </w:rPr>
        <w:t>.</w:t>
      </w:r>
      <w:r w:rsidRPr="008B6D33">
        <w:rPr>
          <w:rFonts w:ascii="Times New Roman" w:hAnsi="Times New Roman" w:cs="Times New Roman"/>
          <w:b/>
          <w:bCs/>
          <w:sz w:val="28"/>
          <w:szCs w:val="28"/>
          <w:shd w:val="clear" w:color="auto" w:fill="FFFFFF"/>
          <w:lang w:val="en-US"/>
        </w:rPr>
        <w:t xml:space="preserve"> Management of the adaptation process of first-year students to study at the university</w:t>
      </w:r>
      <w:r w:rsidRPr="008B6D33">
        <w:rPr>
          <w:rFonts w:ascii="Times New Roman" w:hAnsi="Times New Roman" w:cs="Times New Roman"/>
          <w:sz w:val="28"/>
          <w:szCs w:val="28"/>
          <w:shd w:val="clear" w:color="auto" w:fill="FFFFFF"/>
          <w:lang w:val="en-US"/>
        </w:rPr>
        <w:t>. Master thesis specialty 011 - Educational, pedagogical Sciences. Odesa: Odesa I. I. Mechnikov National University.</w:t>
      </w:r>
    </w:p>
    <w:p w:rsidR="008B6D33" w:rsidRDefault="008B6D33" w:rsidP="008B6D33">
      <w:pPr>
        <w:spacing w:after="0" w:line="360" w:lineRule="auto"/>
        <w:ind w:firstLine="700"/>
        <w:jc w:val="both"/>
        <w:rPr>
          <w:rFonts w:ascii="Times New Roman" w:hAnsi="Times New Roman" w:cs="Times New Roman"/>
          <w:sz w:val="28"/>
          <w:szCs w:val="28"/>
          <w:shd w:val="clear" w:color="auto" w:fill="FFFFFF"/>
          <w:lang w:val="en-US"/>
        </w:rPr>
      </w:pPr>
    </w:p>
    <w:p w:rsidR="008B6D33" w:rsidRDefault="008B6D33" w:rsidP="008B6D33">
      <w:pPr>
        <w:spacing w:after="0" w:line="360" w:lineRule="auto"/>
        <w:ind w:firstLine="700"/>
        <w:jc w:val="both"/>
        <w:rPr>
          <w:rFonts w:ascii="Times New Roman" w:hAnsi="Times New Roman" w:cs="Times New Roman"/>
          <w:sz w:val="28"/>
          <w:szCs w:val="28"/>
          <w:shd w:val="clear" w:color="auto" w:fill="FFFFFF"/>
          <w:lang w:val="en-US"/>
        </w:rPr>
      </w:pPr>
      <w:r w:rsidRPr="008B6D33">
        <w:rPr>
          <w:rFonts w:ascii="Times New Roman" w:hAnsi="Times New Roman" w:cs="Times New Roman"/>
          <w:sz w:val="28"/>
          <w:szCs w:val="28"/>
          <w:shd w:val="clear" w:color="auto" w:fill="FFFFFF"/>
          <w:lang w:val="en-US"/>
        </w:rPr>
        <w:t>The master's research provides a theoretical generalization on the problem of managing the adaptation process of first-year students to study at the university. The paper identifies the criteria for adaptation of freshmen to study at the university, which relate to different areas of student activity: social, psychological, professional, cognitive. These areas are the basis for assessing the overall adaptation level of first-year students to study at university.</w:t>
      </w:r>
    </w:p>
    <w:p w:rsidR="00F45876" w:rsidRPr="008B6D33" w:rsidRDefault="00F45876" w:rsidP="008B6D33">
      <w:pPr>
        <w:spacing w:after="0" w:line="360" w:lineRule="auto"/>
        <w:ind w:firstLine="700"/>
        <w:jc w:val="both"/>
        <w:rPr>
          <w:rFonts w:ascii="Times New Roman" w:hAnsi="Times New Roman" w:cs="Times New Roman"/>
          <w:sz w:val="28"/>
          <w:szCs w:val="28"/>
          <w:shd w:val="clear" w:color="auto" w:fill="FFFFFF"/>
          <w:lang w:val="en-US"/>
        </w:rPr>
      </w:pPr>
    </w:p>
    <w:p w:rsidR="008B6D33" w:rsidRPr="008B6D33" w:rsidRDefault="008B6D33" w:rsidP="008B6D33">
      <w:pPr>
        <w:spacing w:after="0" w:line="360" w:lineRule="auto"/>
        <w:ind w:firstLine="700"/>
        <w:jc w:val="both"/>
        <w:rPr>
          <w:rFonts w:ascii="Times New Roman" w:hAnsi="Times New Roman" w:cs="Times New Roman"/>
          <w:sz w:val="28"/>
          <w:szCs w:val="28"/>
          <w:shd w:val="clear" w:color="auto" w:fill="FFFFFF"/>
          <w:lang w:val="en-US"/>
        </w:rPr>
      </w:pPr>
      <w:r w:rsidRPr="008B6D33">
        <w:rPr>
          <w:rFonts w:ascii="Times New Roman" w:hAnsi="Times New Roman" w:cs="Times New Roman"/>
          <w:sz w:val="28"/>
          <w:szCs w:val="28"/>
          <w:shd w:val="clear" w:color="auto" w:fill="FFFFFF"/>
          <w:lang w:val="en-US"/>
        </w:rPr>
        <w:t>The adaptation level was determined for first-year students of the Faculty of Psychology and Social Work, specialty 053 – Psychology, Odesa I. I. Mechnikov National University.</w:t>
      </w:r>
    </w:p>
    <w:p w:rsidR="008B6D33" w:rsidRPr="008B6D33" w:rsidRDefault="008B6D33" w:rsidP="008B6D33">
      <w:pPr>
        <w:spacing w:after="0" w:line="360" w:lineRule="auto"/>
        <w:ind w:firstLine="700"/>
        <w:jc w:val="both"/>
        <w:rPr>
          <w:rFonts w:ascii="Times New Roman" w:hAnsi="Times New Roman" w:cs="Times New Roman"/>
          <w:sz w:val="28"/>
          <w:szCs w:val="28"/>
          <w:shd w:val="clear" w:color="auto" w:fill="FFFFFF"/>
          <w:lang w:val="uk-UA"/>
        </w:rPr>
      </w:pPr>
      <w:r w:rsidRPr="008B6D33">
        <w:rPr>
          <w:rFonts w:ascii="Times New Roman" w:hAnsi="Times New Roman" w:cs="Times New Roman"/>
          <w:sz w:val="28"/>
          <w:szCs w:val="28"/>
          <w:shd w:val="clear" w:color="auto" w:fill="FFFFFF"/>
          <w:lang w:val="uk-UA"/>
        </w:rPr>
        <w:t>As a result of the research, methodical recommendations were determined and a program for managing the adaptation process of first-year students to study at the university was developed.</w:t>
      </w:r>
    </w:p>
    <w:p w:rsidR="008B6D33" w:rsidRPr="008B6D33" w:rsidRDefault="008B6D33" w:rsidP="008B6D33">
      <w:pPr>
        <w:spacing w:after="0" w:line="360" w:lineRule="auto"/>
        <w:ind w:firstLine="700"/>
        <w:jc w:val="both"/>
        <w:rPr>
          <w:rFonts w:ascii="Times New Roman" w:hAnsi="Times New Roman" w:cs="Times New Roman"/>
          <w:sz w:val="28"/>
          <w:szCs w:val="28"/>
          <w:shd w:val="clear" w:color="auto" w:fill="FFFFFF"/>
          <w:lang w:val="uk-UA"/>
        </w:rPr>
      </w:pPr>
    </w:p>
    <w:p w:rsidR="008B6D33" w:rsidRPr="008B6D33" w:rsidRDefault="008B6D33" w:rsidP="008B6D33">
      <w:pPr>
        <w:spacing w:after="0" w:line="360" w:lineRule="auto"/>
        <w:ind w:firstLine="700"/>
        <w:jc w:val="both"/>
        <w:rPr>
          <w:rFonts w:ascii="Times New Roman" w:hAnsi="Times New Roman" w:cs="Times New Roman"/>
          <w:sz w:val="28"/>
          <w:szCs w:val="28"/>
          <w:shd w:val="clear" w:color="auto" w:fill="FFFFFF"/>
          <w:lang w:val="en-US"/>
        </w:rPr>
      </w:pPr>
      <w:r w:rsidRPr="00232711">
        <w:rPr>
          <w:rFonts w:ascii="Times New Roman" w:hAnsi="Times New Roman" w:cs="Times New Roman"/>
          <w:b/>
          <w:bCs/>
          <w:sz w:val="28"/>
          <w:szCs w:val="28"/>
          <w:shd w:val="clear" w:color="auto" w:fill="FFFFFF"/>
          <w:lang w:val="en-US"/>
        </w:rPr>
        <w:t>Key words:</w:t>
      </w:r>
      <w:r w:rsidRPr="008B6D33">
        <w:rPr>
          <w:rFonts w:ascii="Times New Roman" w:hAnsi="Times New Roman" w:cs="Times New Roman"/>
          <w:sz w:val="28"/>
          <w:szCs w:val="28"/>
          <w:shd w:val="clear" w:color="auto" w:fill="FFFFFF"/>
          <w:lang w:val="en-US"/>
        </w:rPr>
        <w:t xml:space="preserve"> adaptation, management of the adaptation process, first-year student, educational process, university.</w:t>
      </w:r>
      <w:bookmarkEnd w:id="3"/>
    </w:p>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E1674F">
      <w:pPr>
        <w:spacing w:after="200" w:line="276" w:lineRule="auto"/>
        <w:jc w:val="center"/>
        <w:rPr>
          <w:rFonts w:ascii="Times New Roman" w:hAnsi="Times New Roman" w:cs="Times New Roman"/>
          <w:sz w:val="28"/>
          <w:szCs w:val="28"/>
          <w:lang w:val="uk-UA"/>
        </w:rPr>
      </w:pPr>
    </w:p>
    <w:p w:rsidR="008B6D33" w:rsidRDefault="008B6D33" w:rsidP="00E1674F">
      <w:pPr>
        <w:spacing w:after="200" w:line="276" w:lineRule="auto"/>
        <w:jc w:val="center"/>
        <w:rPr>
          <w:rFonts w:ascii="Times New Roman" w:hAnsi="Times New Roman" w:cs="Times New Roman"/>
          <w:sz w:val="28"/>
          <w:szCs w:val="28"/>
          <w:lang w:val="uk-UA"/>
        </w:rPr>
      </w:pPr>
    </w:p>
    <w:p w:rsidR="00E1674F" w:rsidRPr="007B6F5A" w:rsidRDefault="00E1674F" w:rsidP="00E1674F">
      <w:pPr>
        <w:spacing w:after="200" w:line="276" w:lineRule="auto"/>
        <w:jc w:val="center"/>
        <w:rPr>
          <w:rFonts w:ascii="Times New Roman" w:hAnsi="Times New Roman" w:cs="Times New Roman"/>
          <w:sz w:val="28"/>
          <w:szCs w:val="28"/>
          <w:lang w:val="uk-UA"/>
        </w:rPr>
      </w:pPr>
      <w:r w:rsidRPr="007B6F5A">
        <w:rPr>
          <w:rFonts w:ascii="Times New Roman" w:hAnsi="Times New Roman" w:cs="Times New Roman"/>
          <w:sz w:val="28"/>
          <w:szCs w:val="28"/>
          <w:lang w:val="uk-UA"/>
        </w:rPr>
        <w:t>ЗМІСТ</w:t>
      </w:r>
    </w:p>
    <w:tbl>
      <w:tblPr>
        <w:tblStyle w:val="TableNormal2"/>
        <w:tblW w:w="9716" w:type="dxa"/>
        <w:tblInd w:w="102" w:type="dxa"/>
        <w:tblLayout w:type="fixed"/>
        <w:tblLook w:val="01E0" w:firstRow="1" w:lastRow="1" w:firstColumn="1" w:lastColumn="1" w:noHBand="0" w:noVBand="0"/>
      </w:tblPr>
      <w:tblGrid>
        <w:gridCol w:w="9416"/>
        <w:gridCol w:w="300"/>
      </w:tblGrid>
      <w:tr w:rsidR="00E1674F" w:rsidRPr="007B6F5A" w:rsidTr="00451024">
        <w:trPr>
          <w:trHeight w:val="474"/>
        </w:trPr>
        <w:tc>
          <w:tcPr>
            <w:tcW w:w="9416" w:type="dxa"/>
            <w:hideMark/>
          </w:tcPr>
          <w:p w:rsidR="00E1674F" w:rsidRPr="007B6F5A" w:rsidRDefault="00E1674F" w:rsidP="00D92298">
            <w:pPr>
              <w:spacing w:after="0" w:line="360" w:lineRule="auto"/>
              <w:jc w:val="both"/>
              <w:rPr>
                <w:rFonts w:ascii="Times New Roman" w:hAnsi="Times New Roman"/>
                <w:sz w:val="28"/>
                <w:lang w:val="uk-UA" w:bidi="ru-RU"/>
              </w:rPr>
            </w:pPr>
            <w:bookmarkStart w:id="4" w:name="_Hlk88308864"/>
            <w:r w:rsidRPr="007B6F5A">
              <w:rPr>
                <w:rFonts w:ascii="Times New Roman" w:hAnsi="Times New Roman"/>
                <w:sz w:val="28"/>
                <w:szCs w:val="28"/>
                <w:lang w:val="uk-UA"/>
              </w:rPr>
              <w:t xml:space="preserve">                 </w:t>
            </w:r>
            <w:r w:rsidRPr="007B6F5A">
              <w:rPr>
                <w:rFonts w:ascii="Times New Roman" w:hAnsi="Times New Roman"/>
                <w:sz w:val="28"/>
                <w:lang w:val="uk-UA" w:bidi="ru-RU"/>
              </w:rPr>
              <w:t>Вступ…………………………………………………..</w:t>
            </w:r>
            <w:r w:rsidRPr="007B6F5A">
              <w:rPr>
                <w:rFonts w:ascii="Times New Roman" w:hAnsi="Times New Roman"/>
                <w:sz w:val="28"/>
                <w:lang w:bidi="ru-RU"/>
              </w:rPr>
              <w:t>…………</w:t>
            </w:r>
            <w:r w:rsidRPr="007B6F5A">
              <w:rPr>
                <w:rFonts w:ascii="Times New Roman" w:hAnsi="Times New Roman"/>
                <w:sz w:val="28"/>
                <w:lang w:val="uk-UA" w:bidi="ru-RU"/>
              </w:rPr>
              <w:t>……………</w:t>
            </w:r>
            <w:r w:rsidR="00232711">
              <w:rPr>
                <w:rFonts w:ascii="Times New Roman" w:hAnsi="Times New Roman"/>
                <w:sz w:val="28"/>
                <w:lang w:val="uk-UA" w:bidi="ru-RU"/>
              </w:rPr>
              <w:t>……</w:t>
            </w:r>
          </w:p>
        </w:tc>
        <w:tc>
          <w:tcPr>
            <w:tcW w:w="300" w:type="dxa"/>
            <w:hideMark/>
          </w:tcPr>
          <w:p w:rsidR="00451024" w:rsidRPr="00451024" w:rsidRDefault="00451024" w:rsidP="00D92298">
            <w:pPr>
              <w:spacing w:after="0" w:line="360" w:lineRule="auto"/>
              <w:rPr>
                <w:rFonts w:ascii="Times New Roman" w:hAnsi="Times New Roman"/>
                <w:b/>
                <w:bCs/>
                <w:sz w:val="28"/>
                <w:lang w:val="uk-UA" w:bidi="ru-RU"/>
              </w:rPr>
            </w:pPr>
          </w:p>
          <w:p w:rsidR="00E1674F" w:rsidRPr="00451024" w:rsidRDefault="00BC5C54" w:rsidP="00D92298">
            <w:pPr>
              <w:spacing w:after="0" w:line="360" w:lineRule="auto"/>
              <w:rPr>
                <w:rFonts w:ascii="Times New Roman" w:hAnsi="Times New Roman"/>
                <w:b/>
                <w:bCs/>
                <w:sz w:val="28"/>
                <w:lang w:val="uk-UA" w:bidi="ru-RU"/>
              </w:rPr>
            </w:pPr>
            <w:r w:rsidRPr="00451024">
              <w:rPr>
                <w:rFonts w:ascii="Times New Roman" w:hAnsi="Times New Roman"/>
                <w:b/>
                <w:bCs/>
                <w:sz w:val="28"/>
                <w:lang w:val="uk-UA" w:bidi="ru-RU"/>
              </w:rPr>
              <w:t>5</w:t>
            </w:r>
          </w:p>
        </w:tc>
      </w:tr>
      <w:tr w:rsidR="00E1674F" w:rsidRPr="00481B93" w:rsidTr="00451024">
        <w:trPr>
          <w:trHeight w:val="474"/>
        </w:trPr>
        <w:tc>
          <w:tcPr>
            <w:tcW w:w="9416" w:type="dxa"/>
          </w:tcPr>
          <w:p w:rsidR="00E1674F" w:rsidRPr="007B6F5A" w:rsidRDefault="00E1674F" w:rsidP="00D92298">
            <w:pPr>
              <w:spacing w:after="0" w:line="360" w:lineRule="auto"/>
              <w:jc w:val="both"/>
              <w:rPr>
                <w:rFonts w:ascii="Times New Roman" w:hAnsi="Times New Roman"/>
                <w:sz w:val="28"/>
                <w:lang w:val="uk-UA" w:bidi="ru-RU"/>
              </w:rPr>
            </w:pPr>
            <w:r w:rsidRPr="007B6F5A">
              <w:rPr>
                <w:rFonts w:ascii="Times New Roman" w:hAnsi="Times New Roman"/>
                <w:sz w:val="28"/>
                <w:szCs w:val="28"/>
                <w:lang w:val="uk-UA"/>
              </w:rPr>
              <w:t>РОЗДІЛ 1</w:t>
            </w:r>
            <w:r w:rsidR="00232711">
              <w:rPr>
                <w:rFonts w:ascii="Times New Roman" w:hAnsi="Times New Roman"/>
                <w:sz w:val="28"/>
                <w:szCs w:val="28"/>
                <w:lang w:val="uk-UA"/>
              </w:rPr>
              <w:t>.</w:t>
            </w:r>
            <w:r w:rsidRPr="007B6F5A">
              <w:rPr>
                <w:rFonts w:ascii="Times New Roman" w:hAnsi="Times New Roman"/>
                <w:b/>
                <w:iCs/>
                <w:sz w:val="28"/>
                <w:szCs w:val="28"/>
                <w:shd w:val="clear" w:color="auto" w:fill="FFFFFF"/>
                <w:lang w:val="uk-UA"/>
              </w:rPr>
              <w:t xml:space="preserve"> </w:t>
            </w:r>
            <w:r w:rsidRPr="00D92298">
              <w:rPr>
                <w:rFonts w:ascii="Times New Roman" w:hAnsi="Times New Roman"/>
                <w:bCs/>
                <w:iCs/>
                <w:sz w:val="28"/>
                <w:szCs w:val="28"/>
                <w:shd w:val="clear" w:color="auto" w:fill="FFFFFF"/>
                <w:lang w:val="uk-UA"/>
              </w:rPr>
              <w:t>ТЕОРЕТИ</w:t>
            </w:r>
            <w:r w:rsidR="002906AF">
              <w:rPr>
                <w:rFonts w:ascii="Times New Roman" w:hAnsi="Times New Roman"/>
                <w:bCs/>
                <w:iCs/>
                <w:sz w:val="28"/>
                <w:szCs w:val="28"/>
                <w:shd w:val="clear" w:color="auto" w:fill="FFFFFF"/>
                <w:lang w:val="uk-UA"/>
              </w:rPr>
              <w:t>ЧНИЙ</w:t>
            </w:r>
            <w:r w:rsidRPr="00D92298">
              <w:rPr>
                <w:rFonts w:ascii="Times New Roman" w:hAnsi="Times New Roman"/>
                <w:bCs/>
                <w:iCs/>
                <w:sz w:val="28"/>
                <w:szCs w:val="28"/>
                <w:shd w:val="clear" w:color="auto" w:fill="FFFFFF"/>
                <w:lang w:val="uk-UA"/>
              </w:rPr>
              <w:t xml:space="preserve"> АНАЛІЗ ПРОБЛЕМИ АДАПТАЦІЇ СТУДЕНТІВ ПЕРШОКУРСНИКІВ ДО НАВЧАННЯ В УНІВЕРСИТЕТІ</w:t>
            </w:r>
            <w:r w:rsidR="00451024">
              <w:rPr>
                <w:rFonts w:ascii="Times New Roman" w:hAnsi="Times New Roman"/>
                <w:bCs/>
                <w:iCs/>
                <w:sz w:val="28"/>
                <w:szCs w:val="28"/>
                <w:shd w:val="clear" w:color="auto" w:fill="FFFFFF"/>
                <w:lang w:val="uk-UA"/>
              </w:rPr>
              <w:t>…………………………………………………………………</w:t>
            </w:r>
            <w:r w:rsidR="00481B93">
              <w:rPr>
                <w:rFonts w:ascii="Times New Roman" w:hAnsi="Times New Roman"/>
                <w:bCs/>
                <w:iCs/>
                <w:sz w:val="28"/>
                <w:szCs w:val="28"/>
                <w:shd w:val="clear" w:color="auto" w:fill="FFFFFF"/>
                <w:lang w:val="uk-UA"/>
              </w:rPr>
              <w:t>…</w:t>
            </w:r>
            <w:r w:rsidR="00481B93">
              <w:rPr>
                <w:rFonts w:ascii="Times New Roman" w:hAnsi="Times New Roman"/>
                <w:b/>
                <w:iCs/>
                <w:sz w:val="28"/>
                <w:szCs w:val="28"/>
                <w:shd w:val="clear" w:color="auto" w:fill="FFFFFF"/>
                <w:lang w:val="uk-UA"/>
              </w:rPr>
              <w:t>.</w:t>
            </w:r>
            <w:r w:rsidRPr="007B6F5A">
              <w:rPr>
                <w:rFonts w:ascii="Times New Roman" w:hAnsi="Times New Roman"/>
                <w:sz w:val="28"/>
                <w:szCs w:val="28"/>
                <w:lang w:val="uk-UA"/>
              </w:rPr>
              <w:t xml:space="preserve">                                                                                      </w:t>
            </w:r>
          </w:p>
        </w:tc>
        <w:tc>
          <w:tcPr>
            <w:tcW w:w="300" w:type="dxa"/>
          </w:tcPr>
          <w:p w:rsidR="00481B93" w:rsidRDefault="00481B93" w:rsidP="00D92298">
            <w:pPr>
              <w:spacing w:after="0" w:line="360" w:lineRule="auto"/>
              <w:rPr>
                <w:rFonts w:ascii="Times New Roman" w:hAnsi="Times New Roman"/>
                <w:b/>
                <w:bCs/>
                <w:sz w:val="28"/>
                <w:lang w:val="uk-UA" w:bidi="ru-RU"/>
              </w:rPr>
            </w:pPr>
          </w:p>
          <w:p w:rsidR="00481B93" w:rsidRDefault="00481B93" w:rsidP="00D92298">
            <w:pPr>
              <w:spacing w:after="0" w:line="360" w:lineRule="auto"/>
              <w:rPr>
                <w:rFonts w:ascii="Times New Roman" w:hAnsi="Times New Roman"/>
                <w:b/>
                <w:bCs/>
                <w:sz w:val="28"/>
                <w:lang w:val="uk-UA" w:bidi="ru-RU"/>
              </w:rPr>
            </w:pPr>
          </w:p>
          <w:p w:rsidR="00481B93" w:rsidRPr="00481B93" w:rsidRDefault="00481B93" w:rsidP="00D92298">
            <w:pPr>
              <w:spacing w:after="0" w:line="360" w:lineRule="auto"/>
              <w:rPr>
                <w:rFonts w:ascii="Times New Roman" w:hAnsi="Times New Roman"/>
                <w:b/>
                <w:bCs/>
                <w:sz w:val="28"/>
                <w:lang w:val="uk-UA" w:bidi="ru-RU"/>
              </w:rPr>
            </w:pPr>
            <w:r>
              <w:rPr>
                <w:rFonts w:ascii="Times New Roman" w:hAnsi="Times New Roman"/>
                <w:b/>
                <w:bCs/>
                <w:sz w:val="28"/>
                <w:lang w:val="uk-UA" w:bidi="ru-RU"/>
              </w:rPr>
              <w:t>10</w:t>
            </w:r>
          </w:p>
        </w:tc>
      </w:tr>
      <w:tr w:rsidR="00E1674F" w:rsidRPr="00451024" w:rsidTr="00451024">
        <w:trPr>
          <w:trHeight w:val="474"/>
        </w:trPr>
        <w:tc>
          <w:tcPr>
            <w:tcW w:w="9416" w:type="dxa"/>
          </w:tcPr>
          <w:p w:rsidR="00E1674F" w:rsidRPr="007B6F5A" w:rsidRDefault="00E1674F" w:rsidP="00D92298">
            <w:pPr>
              <w:spacing w:after="200" w:line="276" w:lineRule="auto"/>
              <w:rPr>
                <w:rFonts w:ascii="Times New Roman" w:hAnsi="Times New Roman"/>
                <w:iCs/>
                <w:sz w:val="28"/>
                <w:szCs w:val="28"/>
                <w:shd w:val="clear" w:color="auto" w:fill="FFFFFF"/>
                <w:lang w:val="uk-UA"/>
              </w:rPr>
            </w:pPr>
            <w:r>
              <w:rPr>
                <w:rFonts w:ascii="Times New Roman" w:hAnsi="Times New Roman"/>
                <w:sz w:val="28"/>
                <w:szCs w:val="28"/>
                <w:lang w:val="uk-UA"/>
              </w:rPr>
              <w:t>1</w:t>
            </w:r>
            <w:r w:rsidRPr="007B6F5A">
              <w:rPr>
                <w:rFonts w:ascii="Times New Roman" w:hAnsi="Times New Roman"/>
                <w:iCs/>
                <w:sz w:val="28"/>
                <w:szCs w:val="28"/>
                <w:shd w:val="clear" w:color="auto" w:fill="FFFFFF"/>
                <w:lang w:val="uk-UA"/>
              </w:rPr>
              <w:t xml:space="preserve">.1. </w:t>
            </w:r>
            <w:r w:rsidR="00D92298" w:rsidRPr="00D92298">
              <w:rPr>
                <w:rFonts w:ascii="Times New Roman" w:hAnsi="Times New Roman"/>
                <w:b/>
                <w:iCs/>
                <w:sz w:val="28"/>
                <w:szCs w:val="28"/>
                <w:shd w:val="clear" w:color="auto" w:fill="FFFFFF"/>
                <w:lang w:val="ru-RU"/>
              </w:rPr>
              <w:t xml:space="preserve"> </w:t>
            </w:r>
            <w:r w:rsidR="00D92298" w:rsidRPr="00D92298">
              <w:rPr>
                <w:rFonts w:ascii="Times New Roman" w:hAnsi="Times New Roman"/>
                <w:bCs/>
                <w:iCs/>
                <w:sz w:val="28"/>
                <w:szCs w:val="28"/>
                <w:shd w:val="clear" w:color="auto" w:fill="FFFFFF"/>
                <w:lang w:val="ru-RU"/>
              </w:rPr>
              <w:t>Поняття адаптації, її види та характеристика</w:t>
            </w:r>
            <w:r w:rsidR="00D92298" w:rsidRPr="00D92298">
              <w:rPr>
                <w:rFonts w:ascii="Times New Roman" w:hAnsi="Times New Roman"/>
                <w:b/>
                <w:iCs/>
                <w:sz w:val="28"/>
                <w:szCs w:val="28"/>
                <w:shd w:val="clear" w:color="auto" w:fill="FFFFFF"/>
                <w:lang w:val="ru-RU"/>
              </w:rPr>
              <w:t xml:space="preserve"> </w:t>
            </w:r>
            <w:r w:rsidR="00451024">
              <w:rPr>
                <w:rFonts w:ascii="Times New Roman" w:hAnsi="Times New Roman"/>
                <w:b/>
                <w:iCs/>
                <w:sz w:val="28"/>
                <w:szCs w:val="28"/>
                <w:shd w:val="clear" w:color="auto" w:fill="FFFFFF"/>
                <w:lang w:val="uk-UA"/>
              </w:rPr>
              <w:t>………………………………</w:t>
            </w:r>
            <w:r w:rsidR="00D92298" w:rsidRPr="00E1674F">
              <w:rPr>
                <w:rFonts w:ascii="Times New Roman" w:hAnsi="Times New Roman"/>
                <w:b/>
                <w:sz w:val="28"/>
                <w:szCs w:val="28"/>
                <w:lang w:val="uk-UA"/>
              </w:rPr>
              <w:t xml:space="preserve">   </w:t>
            </w:r>
          </w:p>
        </w:tc>
        <w:tc>
          <w:tcPr>
            <w:tcW w:w="300" w:type="dxa"/>
          </w:tcPr>
          <w:p w:rsidR="00E1674F" w:rsidRPr="00451024" w:rsidRDefault="00451024" w:rsidP="00D92298">
            <w:pPr>
              <w:spacing w:after="0" w:line="360" w:lineRule="auto"/>
              <w:rPr>
                <w:rFonts w:ascii="Times New Roman" w:hAnsi="Times New Roman"/>
                <w:b/>
                <w:bCs/>
                <w:sz w:val="28"/>
                <w:lang w:val="uk-UA" w:bidi="ru-RU"/>
              </w:rPr>
            </w:pPr>
            <w:r w:rsidRPr="00451024">
              <w:rPr>
                <w:rFonts w:ascii="Times New Roman" w:hAnsi="Times New Roman"/>
                <w:b/>
                <w:bCs/>
                <w:sz w:val="28"/>
                <w:lang w:val="uk-UA" w:bidi="ru-RU"/>
              </w:rPr>
              <w:t>10</w:t>
            </w:r>
          </w:p>
        </w:tc>
      </w:tr>
      <w:tr w:rsidR="00E1674F" w:rsidRPr="007B6F5A" w:rsidTr="00451024">
        <w:trPr>
          <w:trHeight w:val="474"/>
        </w:trPr>
        <w:tc>
          <w:tcPr>
            <w:tcW w:w="9416" w:type="dxa"/>
          </w:tcPr>
          <w:p w:rsidR="00E1674F" w:rsidRPr="007B6F5A" w:rsidRDefault="00E1674F" w:rsidP="00D92298">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1.2. Особливості </w:t>
            </w:r>
            <w:r>
              <w:rPr>
                <w:rFonts w:ascii="Times New Roman" w:hAnsi="Times New Roman"/>
                <w:iCs/>
                <w:sz w:val="28"/>
                <w:szCs w:val="28"/>
                <w:shd w:val="clear" w:color="auto" w:fill="FFFFFF"/>
                <w:lang w:val="uk-UA"/>
              </w:rPr>
              <w:t xml:space="preserve"> управління  процесом </w:t>
            </w:r>
            <w:r w:rsidRPr="007B6F5A">
              <w:rPr>
                <w:rFonts w:ascii="Times New Roman" w:hAnsi="Times New Roman"/>
                <w:iCs/>
                <w:sz w:val="28"/>
                <w:szCs w:val="28"/>
                <w:shd w:val="clear" w:color="auto" w:fill="FFFFFF"/>
                <w:lang w:val="ru-RU"/>
              </w:rPr>
              <w:t xml:space="preserve"> адаптації студентів</w:t>
            </w:r>
            <w:r w:rsidR="00D92298">
              <w:rPr>
                <w:rFonts w:ascii="Times New Roman" w:hAnsi="Times New Roman"/>
                <w:iCs/>
                <w:sz w:val="28"/>
                <w:szCs w:val="28"/>
                <w:shd w:val="clear" w:color="auto" w:fill="FFFFFF"/>
                <w:lang w:val="uk-UA"/>
              </w:rPr>
              <w:t xml:space="preserve"> </w:t>
            </w:r>
            <w:r w:rsidRPr="007B6F5A">
              <w:rPr>
                <w:rFonts w:ascii="Times New Roman" w:hAnsi="Times New Roman"/>
                <w:iCs/>
                <w:sz w:val="28"/>
                <w:szCs w:val="28"/>
                <w:shd w:val="clear" w:color="auto" w:fill="FFFFFF"/>
                <w:lang w:val="ru-RU"/>
              </w:rPr>
              <w:t>першокурсн</w:t>
            </w:r>
            <w:r>
              <w:rPr>
                <w:rFonts w:ascii="Times New Roman" w:hAnsi="Times New Roman"/>
                <w:iCs/>
                <w:sz w:val="28"/>
                <w:szCs w:val="28"/>
                <w:shd w:val="clear" w:color="auto" w:fill="FFFFFF"/>
                <w:lang w:val="ru-RU"/>
              </w:rPr>
              <w:t>иків до навча</w:t>
            </w:r>
            <w:r>
              <w:rPr>
                <w:rFonts w:ascii="Times New Roman" w:hAnsi="Times New Roman"/>
                <w:iCs/>
                <w:sz w:val="28"/>
                <w:szCs w:val="28"/>
                <w:shd w:val="clear" w:color="auto" w:fill="FFFFFF"/>
                <w:lang w:val="uk-UA"/>
              </w:rPr>
              <w:t>ння в університеті</w:t>
            </w:r>
            <w:r w:rsidRPr="007A1440">
              <w:rPr>
                <w:rFonts w:ascii="Times New Roman" w:hAnsi="Times New Roman"/>
                <w:iCs/>
                <w:sz w:val="28"/>
                <w:szCs w:val="28"/>
                <w:shd w:val="clear" w:color="auto" w:fill="FFFFFF"/>
                <w:lang w:val="ru-RU"/>
              </w:rPr>
              <w:t xml:space="preserve"> </w:t>
            </w:r>
            <w:r w:rsidRPr="007B6F5A">
              <w:rPr>
                <w:rFonts w:ascii="Times New Roman" w:hAnsi="Times New Roman"/>
                <w:sz w:val="28"/>
                <w:szCs w:val="28"/>
                <w:lang w:val="uk-UA"/>
              </w:rPr>
              <w:t>………</w:t>
            </w:r>
            <w:r w:rsidR="00D92298">
              <w:rPr>
                <w:rFonts w:ascii="Times New Roman" w:hAnsi="Times New Roman"/>
                <w:sz w:val="28"/>
                <w:szCs w:val="28"/>
                <w:lang w:val="uk-UA"/>
              </w:rPr>
              <w:t>………………………</w:t>
            </w:r>
            <w:r w:rsidRPr="007B6F5A">
              <w:rPr>
                <w:rFonts w:ascii="Times New Roman" w:hAnsi="Times New Roman"/>
                <w:sz w:val="28"/>
                <w:szCs w:val="28"/>
                <w:lang w:val="uk-UA"/>
              </w:rPr>
              <w:t xml:space="preserve"> </w:t>
            </w:r>
            <w:r w:rsidR="00451024">
              <w:rPr>
                <w:rFonts w:ascii="Times New Roman" w:hAnsi="Times New Roman"/>
                <w:sz w:val="28"/>
                <w:szCs w:val="28"/>
                <w:lang w:val="uk-UA"/>
              </w:rPr>
              <w:t>……………………….</w:t>
            </w:r>
            <w:r w:rsidRPr="007B6F5A">
              <w:rPr>
                <w:rFonts w:ascii="Times New Roman" w:hAnsi="Times New Roman"/>
                <w:sz w:val="28"/>
                <w:szCs w:val="28"/>
                <w:lang w:val="uk-UA"/>
              </w:rPr>
              <w:t xml:space="preserve">                                                                                   </w:t>
            </w:r>
          </w:p>
        </w:tc>
        <w:tc>
          <w:tcPr>
            <w:tcW w:w="300" w:type="dxa"/>
          </w:tcPr>
          <w:p w:rsidR="00E1674F" w:rsidRPr="007B6F5A" w:rsidRDefault="00E1674F" w:rsidP="00D92298">
            <w:pPr>
              <w:spacing w:after="0" w:line="360" w:lineRule="auto"/>
              <w:rPr>
                <w:rFonts w:ascii="Times New Roman" w:hAnsi="Times New Roman"/>
                <w:sz w:val="28"/>
                <w:lang w:val="uk-UA" w:bidi="ru-RU"/>
              </w:rPr>
            </w:pPr>
          </w:p>
          <w:p w:rsidR="00E1674F" w:rsidRPr="00B37E6F" w:rsidRDefault="00E1674F" w:rsidP="00D92298">
            <w:pPr>
              <w:spacing w:after="0" w:line="360" w:lineRule="auto"/>
              <w:rPr>
                <w:rFonts w:ascii="Times New Roman" w:hAnsi="Times New Roman"/>
                <w:b/>
                <w:bCs/>
                <w:sz w:val="28"/>
                <w:lang w:val="uk-UA" w:bidi="ru-RU"/>
              </w:rPr>
            </w:pPr>
            <w:r w:rsidRPr="00B37E6F">
              <w:rPr>
                <w:rFonts w:ascii="Times New Roman" w:hAnsi="Times New Roman"/>
                <w:b/>
                <w:bCs/>
                <w:sz w:val="28"/>
                <w:lang w:val="uk-UA" w:bidi="ru-RU"/>
              </w:rPr>
              <w:t>2</w:t>
            </w:r>
            <w:r w:rsidR="00451024" w:rsidRPr="00B37E6F">
              <w:rPr>
                <w:rFonts w:ascii="Times New Roman" w:hAnsi="Times New Roman"/>
                <w:b/>
                <w:bCs/>
                <w:sz w:val="28"/>
                <w:lang w:val="uk-UA" w:bidi="ru-RU"/>
              </w:rPr>
              <w:t>5</w:t>
            </w:r>
          </w:p>
        </w:tc>
      </w:tr>
      <w:tr w:rsidR="00E1674F" w:rsidRPr="007B6F5A" w:rsidTr="00451024">
        <w:trPr>
          <w:trHeight w:val="474"/>
        </w:trPr>
        <w:tc>
          <w:tcPr>
            <w:tcW w:w="9416" w:type="dxa"/>
          </w:tcPr>
          <w:p w:rsidR="00E1674F" w:rsidRPr="007B6F5A" w:rsidRDefault="00E1674F" w:rsidP="00D92298">
            <w:pPr>
              <w:spacing w:after="0" w:line="360" w:lineRule="auto"/>
              <w:jc w:val="both"/>
              <w:rPr>
                <w:rFonts w:ascii="Times New Roman" w:hAnsi="Times New Roman"/>
                <w:sz w:val="28"/>
                <w:szCs w:val="28"/>
                <w:lang w:val="uk-UA"/>
              </w:rPr>
            </w:pPr>
            <w:r w:rsidRPr="007B6F5A">
              <w:rPr>
                <w:rFonts w:ascii="Times New Roman" w:hAnsi="Times New Roman"/>
                <w:sz w:val="28"/>
                <w:lang w:val="uk-UA" w:bidi="ru-RU"/>
              </w:rPr>
              <w:t>Висновки до розділу 1……………………………………………..................</w:t>
            </w:r>
            <w:r w:rsidR="00451024">
              <w:rPr>
                <w:rFonts w:ascii="Times New Roman" w:hAnsi="Times New Roman"/>
                <w:sz w:val="28"/>
                <w:lang w:val="uk-UA" w:bidi="ru-RU"/>
              </w:rPr>
              <w:t>.......</w:t>
            </w:r>
          </w:p>
        </w:tc>
        <w:tc>
          <w:tcPr>
            <w:tcW w:w="300" w:type="dxa"/>
          </w:tcPr>
          <w:p w:rsidR="00E1674F" w:rsidRPr="00B37E6F" w:rsidRDefault="00451024" w:rsidP="00D92298">
            <w:pPr>
              <w:spacing w:after="0" w:line="360" w:lineRule="auto"/>
              <w:rPr>
                <w:rFonts w:ascii="Times New Roman" w:hAnsi="Times New Roman"/>
                <w:b/>
                <w:bCs/>
                <w:sz w:val="28"/>
                <w:lang w:val="uk-UA" w:bidi="ru-RU"/>
              </w:rPr>
            </w:pPr>
            <w:r w:rsidRPr="00B37E6F">
              <w:rPr>
                <w:rFonts w:ascii="Times New Roman" w:hAnsi="Times New Roman"/>
                <w:b/>
                <w:bCs/>
                <w:sz w:val="28"/>
                <w:lang w:val="uk-UA" w:bidi="ru-RU"/>
              </w:rPr>
              <w:t>35</w:t>
            </w:r>
          </w:p>
        </w:tc>
      </w:tr>
      <w:tr w:rsidR="00E1674F" w:rsidRPr="007B6F5A" w:rsidTr="00451024">
        <w:trPr>
          <w:trHeight w:val="391"/>
        </w:trPr>
        <w:tc>
          <w:tcPr>
            <w:tcW w:w="9416" w:type="dxa"/>
          </w:tcPr>
          <w:p w:rsidR="00E1674F" w:rsidRPr="007B6F5A" w:rsidRDefault="00E1674F" w:rsidP="00D92298">
            <w:pPr>
              <w:spacing w:after="0" w:line="360" w:lineRule="auto"/>
              <w:jc w:val="both"/>
              <w:rPr>
                <w:rFonts w:ascii="Times New Roman" w:hAnsi="Times New Roman"/>
                <w:sz w:val="28"/>
                <w:lang w:val="uk-UA" w:bidi="ru-RU"/>
              </w:rPr>
            </w:pPr>
            <w:r w:rsidRPr="007B6F5A">
              <w:rPr>
                <w:rFonts w:ascii="Times New Roman" w:hAnsi="Times New Roman"/>
                <w:sz w:val="28"/>
                <w:szCs w:val="28"/>
                <w:lang w:val="uk-UA"/>
              </w:rPr>
              <w:t>Список використаних джерел до розділу І …………………………………</w:t>
            </w:r>
            <w:r w:rsidR="00451024">
              <w:rPr>
                <w:rFonts w:ascii="Times New Roman" w:hAnsi="Times New Roman"/>
                <w:sz w:val="28"/>
                <w:szCs w:val="28"/>
                <w:lang w:val="uk-UA"/>
              </w:rPr>
              <w:t>……</w:t>
            </w:r>
            <w:r w:rsidRPr="007B6F5A">
              <w:rPr>
                <w:rFonts w:ascii="Times New Roman" w:hAnsi="Times New Roman"/>
                <w:sz w:val="28"/>
                <w:szCs w:val="28"/>
                <w:lang w:val="uk-UA"/>
              </w:rPr>
              <w:t xml:space="preserve">                                                </w:t>
            </w:r>
          </w:p>
        </w:tc>
        <w:tc>
          <w:tcPr>
            <w:tcW w:w="300" w:type="dxa"/>
          </w:tcPr>
          <w:p w:rsidR="00E1674F" w:rsidRPr="00B37E6F" w:rsidRDefault="00451024" w:rsidP="00D92298">
            <w:pPr>
              <w:tabs>
                <w:tab w:val="left" w:pos="300"/>
              </w:tabs>
              <w:spacing w:after="0" w:line="360" w:lineRule="auto"/>
              <w:rPr>
                <w:rFonts w:ascii="Times New Roman" w:hAnsi="Times New Roman"/>
                <w:b/>
                <w:bCs/>
                <w:sz w:val="28"/>
                <w:lang w:val="uk-UA" w:bidi="ru-RU"/>
              </w:rPr>
            </w:pPr>
            <w:r w:rsidRPr="00B37E6F">
              <w:rPr>
                <w:rFonts w:ascii="Times New Roman" w:hAnsi="Times New Roman"/>
                <w:b/>
                <w:bCs/>
                <w:sz w:val="28"/>
                <w:lang w:val="uk-UA" w:bidi="ru-RU"/>
              </w:rPr>
              <w:t>3</w:t>
            </w:r>
            <w:r w:rsidR="00E1674F" w:rsidRPr="00B37E6F">
              <w:rPr>
                <w:rFonts w:ascii="Times New Roman" w:hAnsi="Times New Roman"/>
                <w:b/>
                <w:bCs/>
                <w:sz w:val="28"/>
                <w:lang w:val="uk-UA" w:bidi="ru-RU"/>
              </w:rPr>
              <w:t>8</w:t>
            </w:r>
          </w:p>
        </w:tc>
      </w:tr>
      <w:tr w:rsidR="00E1674F" w:rsidRPr="00D0141C" w:rsidTr="00451024">
        <w:trPr>
          <w:trHeight w:val="391"/>
        </w:trPr>
        <w:tc>
          <w:tcPr>
            <w:tcW w:w="9416" w:type="dxa"/>
          </w:tcPr>
          <w:p w:rsidR="00E1674F" w:rsidRPr="007B6F5A" w:rsidRDefault="00E1674F" w:rsidP="00D92298">
            <w:pPr>
              <w:spacing w:after="0" w:line="360" w:lineRule="auto"/>
              <w:jc w:val="both"/>
              <w:rPr>
                <w:rFonts w:ascii="Times New Roman" w:hAnsi="Times New Roman"/>
                <w:sz w:val="28"/>
                <w:lang w:val="uk-UA" w:bidi="ru-RU"/>
              </w:rPr>
            </w:pPr>
            <w:r w:rsidRPr="007B6F5A">
              <w:rPr>
                <w:rFonts w:ascii="Times New Roman" w:hAnsi="Times New Roman"/>
                <w:sz w:val="28"/>
                <w:szCs w:val="28"/>
                <w:lang w:val="uk-UA"/>
              </w:rPr>
              <w:t>РОЗДІЛ  2.</w:t>
            </w:r>
            <w:r w:rsidRPr="007A1440">
              <w:rPr>
                <w:rFonts w:ascii="Times New Roman" w:hAnsi="Times New Roman"/>
                <w:b/>
                <w:iCs/>
                <w:sz w:val="28"/>
                <w:szCs w:val="28"/>
                <w:shd w:val="clear" w:color="auto" w:fill="FFFFFF"/>
                <w:lang w:val="ru-RU"/>
              </w:rPr>
              <w:t xml:space="preserve"> </w:t>
            </w:r>
            <w:r w:rsidRPr="00D92298">
              <w:rPr>
                <w:rFonts w:ascii="Times New Roman" w:hAnsi="Times New Roman"/>
                <w:bCs/>
                <w:iCs/>
                <w:sz w:val="28"/>
                <w:szCs w:val="28"/>
                <w:shd w:val="clear" w:color="auto" w:fill="FFFFFF"/>
                <w:lang w:val="ru-RU"/>
              </w:rPr>
              <w:t>ЕМПІРИЧНЕ ДОСЛІДЖЕННЯ ОСОБЛИВОСТЕЙ ПРОЦЕСУ АДАПТАЦІЇ СТУДЕНТІВ</w:t>
            </w:r>
            <w:r w:rsidR="00E90EA6">
              <w:rPr>
                <w:rFonts w:ascii="Times New Roman" w:hAnsi="Times New Roman"/>
                <w:bCs/>
                <w:iCs/>
                <w:sz w:val="28"/>
                <w:szCs w:val="28"/>
                <w:shd w:val="clear" w:color="auto" w:fill="FFFFFF"/>
                <w:lang w:val="uk-UA"/>
              </w:rPr>
              <w:t xml:space="preserve"> </w:t>
            </w:r>
            <w:r w:rsidRPr="00D92298">
              <w:rPr>
                <w:rFonts w:ascii="Times New Roman" w:hAnsi="Times New Roman"/>
                <w:bCs/>
                <w:iCs/>
                <w:sz w:val="28"/>
                <w:szCs w:val="28"/>
                <w:shd w:val="clear" w:color="auto" w:fill="FFFFFF"/>
                <w:lang w:val="ru-RU"/>
              </w:rPr>
              <w:t>ПЕРШОКУРСНИКІВ ДО НАВЧА</w:t>
            </w:r>
            <w:r w:rsidRPr="00D92298">
              <w:rPr>
                <w:rFonts w:ascii="Times New Roman" w:hAnsi="Times New Roman"/>
                <w:bCs/>
                <w:iCs/>
                <w:sz w:val="28"/>
                <w:szCs w:val="28"/>
                <w:shd w:val="clear" w:color="auto" w:fill="FFFFFF"/>
                <w:lang w:val="uk-UA"/>
              </w:rPr>
              <w:t>ННЯ В УНІВЕРСИТЕТІ</w:t>
            </w:r>
            <w:r w:rsidRPr="007B6F5A">
              <w:rPr>
                <w:rFonts w:ascii="Times New Roman" w:hAnsi="Times New Roman"/>
                <w:sz w:val="28"/>
                <w:szCs w:val="28"/>
                <w:lang w:val="uk-UA"/>
              </w:rPr>
              <w:t xml:space="preserve"> </w:t>
            </w:r>
            <w:r>
              <w:rPr>
                <w:rFonts w:ascii="Times New Roman" w:hAnsi="Times New Roman"/>
                <w:sz w:val="28"/>
                <w:szCs w:val="28"/>
                <w:lang w:val="uk-UA"/>
              </w:rPr>
              <w:t>………</w:t>
            </w:r>
            <w:r w:rsidR="00451024">
              <w:rPr>
                <w:rFonts w:ascii="Times New Roman" w:hAnsi="Times New Roman"/>
                <w:sz w:val="28"/>
                <w:szCs w:val="28"/>
                <w:lang w:val="uk-UA"/>
              </w:rPr>
              <w:t>…………………………………………………………..</w:t>
            </w:r>
          </w:p>
        </w:tc>
        <w:tc>
          <w:tcPr>
            <w:tcW w:w="300" w:type="dxa"/>
          </w:tcPr>
          <w:p w:rsidR="00E1674F" w:rsidRPr="00D0141C" w:rsidRDefault="00E1674F" w:rsidP="00D92298">
            <w:pPr>
              <w:spacing w:after="0" w:line="360" w:lineRule="auto"/>
              <w:rPr>
                <w:rFonts w:ascii="Times New Roman" w:hAnsi="Times New Roman"/>
                <w:b/>
                <w:bCs/>
                <w:sz w:val="28"/>
                <w:lang w:val="uk-UA" w:bidi="ru-RU"/>
              </w:rPr>
            </w:pPr>
          </w:p>
          <w:p w:rsidR="00E1674F" w:rsidRPr="00D0141C" w:rsidRDefault="00E1674F" w:rsidP="00D92298">
            <w:pPr>
              <w:spacing w:after="0" w:line="360" w:lineRule="auto"/>
              <w:rPr>
                <w:rFonts w:ascii="Times New Roman" w:hAnsi="Times New Roman"/>
                <w:b/>
                <w:bCs/>
                <w:sz w:val="28"/>
                <w:lang w:val="uk-UA" w:bidi="ru-RU"/>
              </w:rPr>
            </w:pPr>
          </w:p>
          <w:p w:rsidR="00E1674F" w:rsidRPr="00D0141C" w:rsidRDefault="00451024" w:rsidP="00D92298">
            <w:pPr>
              <w:spacing w:after="0" w:line="360" w:lineRule="auto"/>
              <w:rPr>
                <w:rFonts w:ascii="Times New Roman" w:hAnsi="Times New Roman"/>
                <w:b/>
                <w:bCs/>
                <w:sz w:val="28"/>
                <w:lang w:val="uk-UA" w:bidi="ru-RU"/>
              </w:rPr>
            </w:pPr>
            <w:r w:rsidRPr="00D0141C">
              <w:rPr>
                <w:rFonts w:ascii="Times New Roman" w:hAnsi="Times New Roman"/>
                <w:b/>
                <w:bCs/>
                <w:sz w:val="28"/>
                <w:lang w:val="uk-UA" w:bidi="ru-RU"/>
              </w:rPr>
              <w:t>4</w:t>
            </w:r>
            <w:r w:rsidR="00E1674F" w:rsidRPr="00D0141C">
              <w:rPr>
                <w:rFonts w:ascii="Times New Roman" w:hAnsi="Times New Roman"/>
                <w:b/>
                <w:bCs/>
                <w:sz w:val="28"/>
                <w:lang w:val="uk-UA" w:bidi="ru-RU"/>
              </w:rPr>
              <w:t>5</w:t>
            </w:r>
          </w:p>
        </w:tc>
      </w:tr>
      <w:tr w:rsidR="00E1674F" w:rsidRPr="007B6F5A" w:rsidTr="00451024">
        <w:trPr>
          <w:trHeight w:val="480"/>
        </w:trPr>
        <w:tc>
          <w:tcPr>
            <w:tcW w:w="9416" w:type="dxa"/>
            <w:hideMark/>
          </w:tcPr>
          <w:p w:rsidR="00E1674F" w:rsidRPr="007B6F5A" w:rsidRDefault="00E1674F" w:rsidP="00D92298">
            <w:pPr>
              <w:spacing w:after="0" w:line="360" w:lineRule="auto"/>
              <w:jc w:val="both"/>
              <w:rPr>
                <w:rFonts w:ascii="Times New Roman" w:hAnsi="Times New Roman"/>
                <w:sz w:val="28"/>
                <w:szCs w:val="28"/>
                <w:lang w:val="uk-UA"/>
              </w:rPr>
            </w:pPr>
            <w:r w:rsidRPr="007B6F5A">
              <w:rPr>
                <w:rFonts w:ascii="Times New Roman" w:hAnsi="Times New Roman"/>
                <w:sz w:val="28"/>
                <w:szCs w:val="28"/>
                <w:lang w:val="uk-UA"/>
              </w:rPr>
              <w:t xml:space="preserve">2.1. </w:t>
            </w:r>
            <w:r>
              <w:rPr>
                <w:rFonts w:ascii="Times New Roman" w:hAnsi="Times New Roman"/>
                <w:iCs/>
                <w:sz w:val="28"/>
                <w:szCs w:val="28"/>
                <w:shd w:val="clear" w:color="auto" w:fill="FFFFFF"/>
                <w:lang w:val="uk-UA"/>
              </w:rPr>
              <w:t>Діагностика рівня адаптації студентів першокурсників до навчання в університеті</w:t>
            </w:r>
            <w:r w:rsidR="00451024">
              <w:rPr>
                <w:rFonts w:ascii="Times New Roman" w:hAnsi="Times New Roman"/>
                <w:iCs/>
                <w:sz w:val="28"/>
                <w:szCs w:val="28"/>
                <w:shd w:val="clear" w:color="auto" w:fill="FFFFFF"/>
                <w:lang w:val="uk-UA"/>
              </w:rPr>
              <w:t>………………………………………………………………………</w:t>
            </w:r>
            <w:r w:rsidR="00481B93">
              <w:rPr>
                <w:rFonts w:ascii="Times New Roman" w:hAnsi="Times New Roman"/>
                <w:iCs/>
                <w:sz w:val="28"/>
                <w:szCs w:val="28"/>
                <w:shd w:val="clear" w:color="auto" w:fill="FFFFFF"/>
                <w:lang w:val="uk-UA"/>
              </w:rPr>
              <w:t>…</w:t>
            </w:r>
            <w:r w:rsidR="00481B93">
              <w:rPr>
                <w:rFonts w:ascii="Times New Roman" w:hAnsi="Times New Roman"/>
                <w:b/>
                <w:bCs/>
                <w:iCs/>
                <w:sz w:val="28"/>
                <w:szCs w:val="28"/>
                <w:shd w:val="clear" w:color="auto" w:fill="FFFFFF"/>
                <w:lang w:val="uk-UA"/>
              </w:rPr>
              <w:t>.</w:t>
            </w:r>
            <w:r w:rsidRPr="007B6F5A">
              <w:rPr>
                <w:rFonts w:ascii="Times New Roman" w:hAnsi="Times New Roman"/>
                <w:sz w:val="28"/>
                <w:szCs w:val="28"/>
                <w:lang w:val="uk-UA"/>
              </w:rPr>
              <w:t xml:space="preserve">                                                                                        </w:t>
            </w:r>
          </w:p>
        </w:tc>
        <w:tc>
          <w:tcPr>
            <w:tcW w:w="300" w:type="dxa"/>
          </w:tcPr>
          <w:p w:rsidR="00481B93" w:rsidRDefault="00481B93" w:rsidP="00D92298">
            <w:pPr>
              <w:spacing w:after="0" w:line="360" w:lineRule="auto"/>
              <w:rPr>
                <w:rFonts w:ascii="Times New Roman" w:hAnsi="Times New Roman"/>
                <w:b/>
                <w:bCs/>
                <w:sz w:val="28"/>
                <w:lang w:val="uk-UA" w:bidi="ru-RU"/>
              </w:rPr>
            </w:pPr>
          </w:p>
          <w:p w:rsidR="00481B93" w:rsidRPr="007B6F5A" w:rsidRDefault="00481B93" w:rsidP="00481B93">
            <w:pPr>
              <w:spacing w:after="0" w:line="360" w:lineRule="auto"/>
              <w:rPr>
                <w:rFonts w:ascii="Times New Roman" w:hAnsi="Times New Roman"/>
                <w:sz w:val="28"/>
                <w:lang w:val="uk-UA" w:bidi="ru-RU"/>
              </w:rPr>
            </w:pPr>
            <w:r w:rsidRPr="00481B93">
              <w:rPr>
                <w:rFonts w:ascii="Times New Roman" w:hAnsi="Times New Roman"/>
                <w:b/>
                <w:bCs/>
                <w:sz w:val="28"/>
                <w:lang w:val="uk-UA" w:bidi="ru-RU"/>
              </w:rPr>
              <w:t>45</w:t>
            </w:r>
          </w:p>
        </w:tc>
      </w:tr>
      <w:tr w:rsidR="00E1674F" w:rsidRPr="007B6F5A" w:rsidTr="00451024">
        <w:trPr>
          <w:trHeight w:val="480"/>
        </w:trPr>
        <w:tc>
          <w:tcPr>
            <w:tcW w:w="9416" w:type="dxa"/>
          </w:tcPr>
          <w:p w:rsidR="00481B93" w:rsidRDefault="00E1674F" w:rsidP="00D92298">
            <w:pPr>
              <w:spacing w:after="0" w:line="360" w:lineRule="auto"/>
              <w:rPr>
                <w:rFonts w:ascii="Times New Roman" w:hAnsi="Times New Roman"/>
                <w:iCs/>
                <w:sz w:val="28"/>
                <w:szCs w:val="28"/>
                <w:shd w:val="clear" w:color="auto" w:fill="FFFFFF"/>
                <w:lang w:val="uk-UA"/>
              </w:rPr>
            </w:pPr>
            <w:r>
              <w:rPr>
                <w:rFonts w:ascii="Times New Roman" w:hAnsi="Times New Roman"/>
                <w:sz w:val="28"/>
                <w:szCs w:val="28"/>
                <w:lang w:val="uk-UA"/>
              </w:rPr>
              <w:t>2.2.</w:t>
            </w:r>
            <w:r w:rsidRPr="007A1440">
              <w:rPr>
                <w:rFonts w:ascii="Times New Roman" w:hAnsi="Times New Roman"/>
                <w:iCs/>
                <w:sz w:val="28"/>
                <w:szCs w:val="28"/>
                <w:shd w:val="clear" w:color="auto" w:fill="FFFFFF"/>
                <w:lang w:val="ru-RU"/>
              </w:rPr>
              <w:t xml:space="preserve"> </w:t>
            </w:r>
            <w:bookmarkStart w:id="5" w:name="_Hlk89762838"/>
            <w:r>
              <w:rPr>
                <w:rFonts w:ascii="Times New Roman" w:hAnsi="Times New Roman"/>
                <w:iCs/>
                <w:sz w:val="28"/>
                <w:szCs w:val="28"/>
                <w:shd w:val="clear" w:color="auto" w:fill="FFFFFF"/>
                <w:lang w:val="ru-RU"/>
              </w:rPr>
              <w:t xml:space="preserve">Рекомендації </w:t>
            </w:r>
            <w:r>
              <w:rPr>
                <w:rFonts w:ascii="Times New Roman" w:hAnsi="Times New Roman"/>
                <w:iCs/>
                <w:sz w:val="28"/>
                <w:szCs w:val="28"/>
                <w:shd w:val="clear" w:color="auto" w:fill="FFFFFF"/>
                <w:lang w:val="uk-UA"/>
              </w:rPr>
              <w:t xml:space="preserve">та програма управління </w:t>
            </w:r>
            <w:r>
              <w:rPr>
                <w:rFonts w:ascii="Times New Roman" w:hAnsi="Times New Roman"/>
                <w:iCs/>
                <w:sz w:val="28"/>
                <w:szCs w:val="28"/>
                <w:shd w:val="clear" w:color="auto" w:fill="FFFFFF"/>
                <w:lang w:val="ru-RU"/>
              </w:rPr>
              <w:t>процес</w:t>
            </w:r>
            <w:r>
              <w:rPr>
                <w:rFonts w:ascii="Times New Roman" w:hAnsi="Times New Roman"/>
                <w:iCs/>
                <w:sz w:val="28"/>
                <w:szCs w:val="28"/>
                <w:shd w:val="clear" w:color="auto" w:fill="FFFFFF"/>
                <w:lang w:val="uk-UA"/>
              </w:rPr>
              <w:t xml:space="preserve">ом </w:t>
            </w:r>
            <w:r w:rsidRPr="007B6F5A">
              <w:rPr>
                <w:rFonts w:ascii="Times New Roman" w:hAnsi="Times New Roman"/>
                <w:iCs/>
                <w:sz w:val="28"/>
                <w:szCs w:val="28"/>
                <w:shd w:val="clear" w:color="auto" w:fill="FFFFFF"/>
                <w:lang w:val="ru-RU"/>
              </w:rPr>
              <w:t xml:space="preserve"> адаптації студентів</w:t>
            </w:r>
            <w:r w:rsidR="009F4EA0">
              <w:rPr>
                <w:rFonts w:ascii="Times New Roman" w:hAnsi="Times New Roman"/>
                <w:iCs/>
                <w:sz w:val="28"/>
                <w:szCs w:val="28"/>
                <w:shd w:val="clear" w:color="auto" w:fill="FFFFFF"/>
                <w:lang w:val="uk-UA"/>
              </w:rPr>
              <w:t xml:space="preserve"> </w:t>
            </w:r>
          </w:p>
          <w:p w:rsidR="00E1674F" w:rsidRPr="00F73758" w:rsidRDefault="00E1674F" w:rsidP="00D92298">
            <w:pPr>
              <w:spacing w:after="0" w:line="360" w:lineRule="auto"/>
              <w:rPr>
                <w:rFonts w:ascii="Times New Roman" w:hAnsi="Times New Roman"/>
                <w:sz w:val="28"/>
                <w:szCs w:val="28"/>
                <w:lang w:val="uk-UA"/>
              </w:rPr>
            </w:pPr>
            <w:r w:rsidRPr="007B6F5A">
              <w:rPr>
                <w:rFonts w:ascii="Times New Roman" w:hAnsi="Times New Roman"/>
                <w:iCs/>
                <w:sz w:val="28"/>
                <w:szCs w:val="28"/>
                <w:shd w:val="clear" w:color="auto" w:fill="FFFFFF"/>
                <w:lang w:val="ru-RU"/>
              </w:rPr>
              <w:t>першокурсни</w:t>
            </w:r>
            <w:r>
              <w:rPr>
                <w:rFonts w:ascii="Times New Roman" w:hAnsi="Times New Roman"/>
                <w:iCs/>
                <w:sz w:val="28"/>
                <w:szCs w:val="28"/>
                <w:shd w:val="clear" w:color="auto" w:fill="FFFFFF"/>
                <w:lang w:val="ru-RU"/>
              </w:rPr>
              <w:t>ків до навча</w:t>
            </w:r>
            <w:r>
              <w:rPr>
                <w:rFonts w:ascii="Times New Roman" w:hAnsi="Times New Roman"/>
                <w:iCs/>
                <w:sz w:val="28"/>
                <w:szCs w:val="28"/>
                <w:shd w:val="clear" w:color="auto" w:fill="FFFFFF"/>
                <w:lang w:val="uk-UA"/>
              </w:rPr>
              <w:t>ння в університеті</w:t>
            </w:r>
            <w:bookmarkEnd w:id="5"/>
            <w:r w:rsidR="00451024">
              <w:rPr>
                <w:rFonts w:ascii="Times New Roman" w:hAnsi="Times New Roman"/>
                <w:iCs/>
                <w:sz w:val="28"/>
                <w:szCs w:val="28"/>
                <w:shd w:val="clear" w:color="auto" w:fill="FFFFFF"/>
                <w:lang w:val="uk-UA"/>
              </w:rPr>
              <w:t>…………………………………</w:t>
            </w:r>
            <w:r w:rsidR="00232711">
              <w:rPr>
                <w:rFonts w:ascii="Times New Roman" w:hAnsi="Times New Roman"/>
                <w:iCs/>
                <w:sz w:val="28"/>
                <w:szCs w:val="28"/>
                <w:shd w:val="clear" w:color="auto" w:fill="FFFFFF"/>
                <w:lang w:val="uk-UA"/>
              </w:rPr>
              <w:t>…..</w:t>
            </w:r>
            <w:r w:rsidR="009F4EA0">
              <w:rPr>
                <w:rFonts w:ascii="Times New Roman" w:hAnsi="Times New Roman"/>
                <w:iCs/>
                <w:sz w:val="28"/>
                <w:szCs w:val="28"/>
                <w:shd w:val="clear" w:color="auto" w:fill="FFFFFF"/>
                <w:lang w:val="uk-UA"/>
              </w:rPr>
              <w:t xml:space="preserve">   </w:t>
            </w:r>
          </w:p>
        </w:tc>
        <w:tc>
          <w:tcPr>
            <w:tcW w:w="300" w:type="dxa"/>
          </w:tcPr>
          <w:p w:rsidR="00481B93" w:rsidRDefault="00481B93" w:rsidP="00D92298">
            <w:pPr>
              <w:spacing w:after="0" w:line="360" w:lineRule="auto"/>
              <w:rPr>
                <w:rFonts w:ascii="Times New Roman" w:hAnsi="Times New Roman"/>
                <w:b/>
                <w:bCs/>
                <w:sz w:val="28"/>
                <w:lang w:val="uk-UA" w:bidi="ru-RU"/>
              </w:rPr>
            </w:pPr>
          </w:p>
          <w:p w:rsidR="00481B93" w:rsidRPr="00481B93" w:rsidRDefault="00481B93" w:rsidP="00481B93">
            <w:pPr>
              <w:spacing w:after="0" w:line="360" w:lineRule="auto"/>
              <w:rPr>
                <w:rFonts w:ascii="Times New Roman" w:hAnsi="Times New Roman"/>
                <w:b/>
                <w:bCs/>
                <w:sz w:val="28"/>
                <w:lang w:val="uk-UA" w:bidi="ru-RU"/>
              </w:rPr>
            </w:pPr>
            <w:r w:rsidRPr="00481B93">
              <w:rPr>
                <w:rFonts w:ascii="Times New Roman" w:hAnsi="Times New Roman"/>
                <w:b/>
                <w:bCs/>
                <w:sz w:val="28"/>
                <w:lang w:val="uk-UA" w:bidi="ru-RU"/>
              </w:rPr>
              <w:t>61</w:t>
            </w:r>
          </w:p>
        </w:tc>
      </w:tr>
      <w:tr w:rsidR="00E1674F" w:rsidRPr="00C14213" w:rsidTr="00451024">
        <w:trPr>
          <w:trHeight w:val="480"/>
        </w:trPr>
        <w:tc>
          <w:tcPr>
            <w:tcW w:w="9416" w:type="dxa"/>
            <w:hideMark/>
          </w:tcPr>
          <w:p w:rsidR="00E1674F" w:rsidRPr="007B6F5A" w:rsidRDefault="00E1674F" w:rsidP="00D92298">
            <w:pPr>
              <w:spacing w:after="0" w:line="360" w:lineRule="auto"/>
              <w:rPr>
                <w:rFonts w:ascii="Times New Roman" w:hAnsi="Times New Roman"/>
                <w:sz w:val="28"/>
                <w:lang w:val="uk-UA" w:bidi="ru-RU"/>
              </w:rPr>
            </w:pPr>
            <w:r w:rsidRPr="007B6F5A">
              <w:rPr>
                <w:rFonts w:ascii="Times New Roman" w:hAnsi="Times New Roman"/>
                <w:sz w:val="28"/>
                <w:szCs w:val="28"/>
                <w:lang w:val="uk-UA"/>
              </w:rPr>
              <w:t>Висновки до  розділу 2  ………………………………………………………</w:t>
            </w:r>
            <w:r w:rsidR="00451024">
              <w:rPr>
                <w:rFonts w:ascii="Times New Roman" w:hAnsi="Times New Roman"/>
                <w:sz w:val="28"/>
                <w:szCs w:val="28"/>
                <w:lang w:val="uk-UA"/>
              </w:rPr>
              <w:t>…</w:t>
            </w:r>
            <w:r w:rsidR="00232711">
              <w:rPr>
                <w:rFonts w:ascii="Times New Roman" w:hAnsi="Times New Roman"/>
                <w:sz w:val="28"/>
                <w:szCs w:val="28"/>
                <w:lang w:val="uk-UA"/>
              </w:rPr>
              <w:t>…</w:t>
            </w:r>
          </w:p>
        </w:tc>
        <w:tc>
          <w:tcPr>
            <w:tcW w:w="300" w:type="dxa"/>
          </w:tcPr>
          <w:p w:rsidR="00E1674F" w:rsidRPr="00C14213" w:rsidRDefault="00451024" w:rsidP="00D92298">
            <w:pPr>
              <w:spacing w:after="0" w:line="360" w:lineRule="auto"/>
              <w:rPr>
                <w:rFonts w:ascii="Times New Roman" w:hAnsi="Times New Roman"/>
                <w:b/>
                <w:bCs/>
                <w:sz w:val="28"/>
                <w:lang w:val="uk-UA" w:bidi="ru-RU"/>
              </w:rPr>
            </w:pPr>
            <w:r w:rsidRPr="00C14213">
              <w:rPr>
                <w:rFonts w:ascii="Times New Roman" w:hAnsi="Times New Roman"/>
                <w:b/>
                <w:bCs/>
                <w:sz w:val="28"/>
                <w:lang w:val="uk-UA" w:bidi="ru-RU"/>
              </w:rPr>
              <w:t>75</w:t>
            </w:r>
          </w:p>
        </w:tc>
      </w:tr>
      <w:tr w:rsidR="00E1674F" w:rsidRPr="00C14213" w:rsidTr="00451024">
        <w:trPr>
          <w:trHeight w:val="480"/>
        </w:trPr>
        <w:tc>
          <w:tcPr>
            <w:tcW w:w="9416" w:type="dxa"/>
          </w:tcPr>
          <w:p w:rsidR="00E1674F" w:rsidRPr="007B6F5A" w:rsidRDefault="00E1674F" w:rsidP="00D92298">
            <w:pPr>
              <w:spacing w:after="0" w:line="360" w:lineRule="auto"/>
              <w:rPr>
                <w:rFonts w:ascii="Times New Roman" w:hAnsi="Times New Roman"/>
                <w:sz w:val="28"/>
                <w:szCs w:val="28"/>
                <w:lang w:val="uk-UA"/>
              </w:rPr>
            </w:pPr>
            <w:r w:rsidRPr="007B6F5A">
              <w:rPr>
                <w:rFonts w:ascii="Times New Roman" w:hAnsi="Times New Roman"/>
                <w:sz w:val="28"/>
                <w:szCs w:val="28"/>
                <w:lang w:val="uk-UA"/>
              </w:rPr>
              <w:t>Список використаних джерел до розділу 2 ………………………………….</w:t>
            </w:r>
            <w:r w:rsidR="00232711">
              <w:rPr>
                <w:rFonts w:ascii="Times New Roman" w:hAnsi="Times New Roman"/>
                <w:sz w:val="28"/>
                <w:szCs w:val="28"/>
                <w:lang w:val="uk-UA"/>
              </w:rPr>
              <w:t>.</w:t>
            </w:r>
            <w:r w:rsidRPr="007B6F5A">
              <w:rPr>
                <w:rFonts w:ascii="Times New Roman" w:hAnsi="Times New Roman"/>
                <w:sz w:val="28"/>
                <w:szCs w:val="28"/>
                <w:lang w:val="uk-UA"/>
              </w:rPr>
              <w:t xml:space="preserve"> </w:t>
            </w:r>
            <w:r w:rsidR="00451024">
              <w:rPr>
                <w:rFonts w:ascii="Times New Roman" w:hAnsi="Times New Roman"/>
                <w:sz w:val="28"/>
                <w:szCs w:val="28"/>
                <w:lang w:val="uk-UA"/>
              </w:rPr>
              <w:t>...</w:t>
            </w:r>
            <w:r w:rsidR="00232711">
              <w:rPr>
                <w:rFonts w:ascii="Times New Roman" w:hAnsi="Times New Roman"/>
                <w:sz w:val="28"/>
                <w:szCs w:val="28"/>
                <w:lang w:val="uk-UA"/>
              </w:rPr>
              <w:t>..</w:t>
            </w:r>
            <w:r w:rsidRPr="007B6F5A">
              <w:rPr>
                <w:rFonts w:ascii="Times New Roman" w:hAnsi="Times New Roman"/>
                <w:sz w:val="28"/>
                <w:szCs w:val="28"/>
                <w:lang w:val="uk-UA"/>
              </w:rPr>
              <w:t xml:space="preserve">                                             </w:t>
            </w:r>
          </w:p>
          <w:p w:rsidR="00E1674F" w:rsidRPr="007B6F5A" w:rsidRDefault="00E1674F" w:rsidP="00D92298">
            <w:pPr>
              <w:spacing w:after="0" w:line="360" w:lineRule="auto"/>
              <w:rPr>
                <w:rFonts w:ascii="Times New Roman" w:hAnsi="Times New Roman"/>
                <w:sz w:val="28"/>
                <w:lang w:val="uk-UA" w:bidi="ru-RU"/>
              </w:rPr>
            </w:pPr>
          </w:p>
        </w:tc>
        <w:tc>
          <w:tcPr>
            <w:tcW w:w="300" w:type="dxa"/>
          </w:tcPr>
          <w:p w:rsidR="00E1674F" w:rsidRPr="00C14213" w:rsidRDefault="00451024" w:rsidP="00D92298">
            <w:pPr>
              <w:spacing w:after="0" w:line="360" w:lineRule="auto"/>
              <w:rPr>
                <w:rFonts w:ascii="Times New Roman" w:hAnsi="Times New Roman"/>
                <w:b/>
                <w:bCs/>
                <w:sz w:val="28"/>
                <w:lang w:val="uk-UA" w:bidi="ru-RU"/>
              </w:rPr>
            </w:pPr>
            <w:r w:rsidRPr="00C14213">
              <w:rPr>
                <w:rFonts w:ascii="Times New Roman" w:hAnsi="Times New Roman"/>
                <w:b/>
                <w:bCs/>
                <w:sz w:val="28"/>
                <w:lang w:val="uk-UA" w:bidi="ru-RU"/>
              </w:rPr>
              <w:t>79</w:t>
            </w:r>
          </w:p>
        </w:tc>
      </w:tr>
      <w:tr w:rsidR="00E1674F" w:rsidRPr="00C14213" w:rsidTr="00451024">
        <w:trPr>
          <w:trHeight w:val="480"/>
        </w:trPr>
        <w:tc>
          <w:tcPr>
            <w:tcW w:w="9416" w:type="dxa"/>
          </w:tcPr>
          <w:p w:rsidR="00E1674F" w:rsidRPr="007B6F5A" w:rsidRDefault="00E1674F" w:rsidP="00D92298">
            <w:pPr>
              <w:spacing w:after="0" w:line="360" w:lineRule="auto"/>
              <w:rPr>
                <w:rFonts w:ascii="Times New Roman" w:hAnsi="Times New Roman"/>
                <w:sz w:val="28"/>
                <w:lang w:val="uk-UA" w:bidi="ru-RU"/>
              </w:rPr>
            </w:pPr>
            <w:r w:rsidRPr="007B6F5A">
              <w:rPr>
                <w:rFonts w:ascii="Times New Roman" w:hAnsi="Times New Roman"/>
                <w:sz w:val="28"/>
                <w:szCs w:val="28"/>
                <w:lang w:val="uk-UA"/>
              </w:rPr>
              <w:t>ВИСНОВКИ ………………………………………………………</w:t>
            </w:r>
            <w:r w:rsidR="00451024">
              <w:rPr>
                <w:rFonts w:ascii="Times New Roman" w:hAnsi="Times New Roman"/>
                <w:sz w:val="28"/>
                <w:szCs w:val="28"/>
                <w:lang w:val="uk-UA"/>
              </w:rPr>
              <w:t>……………….</w:t>
            </w:r>
            <w:r w:rsidRPr="007B6F5A">
              <w:rPr>
                <w:rFonts w:ascii="Times New Roman" w:hAnsi="Times New Roman"/>
                <w:sz w:val="28"/>
                <w:szCs w:val="28"/>
                <w:lang w:val="uk-UA"/>
              </w:rPr>
              <w:t xml:space="preserve">                                                                                   </w:t>
            </w:r>
          </w:p>
        </w:tc>
        <w:tc>
          <w:tcPr>
            <w:tcW w:w="300" w:type="dxa"/>
          </w:tcPr>
          <w:p w:rsidR="00E1674F" w:rsidRPr="00C14213" w:rsidRDefault="00E1674F" w:rsidP="00D92298">
            <w:pPr>
              <w:spacing w:after="0" w:line="360" w:lineRule="auto"/>
              <w:rPr>
                <w:rFonts w:ascii="Times New Roman" w:hAnsi="Times New Roman"/>
                <w:b/>
                <w:bCs/>
                <w:sz w:val="28"/>
                <w:lang w:val="uk-UA" w:bidi="ru-RU"/>
              </w:rPr>
            </w:pPr>
            <w:r w:rsidRPr="00C14213">
              <w:rPr>
                <w:rFonts w:ascii="Times New Roman" w:hAnsi="Times New Roman"/>
                <w:b/>
                <w:bCs/>
                <w:sz w:val="28"/>
                <w:lang w:val="uk-UA" w:bidi="ru-RU"/>
              </w:rPr>
              <w:t>8</w:t>
            </w:r>
            <w:r w:rsidR="00451024" w:rsidRPr="00C14213">
              <w:rPr>
                <w:rFonts w:ascii="Times New Roman" w:hAnsi="Times New Roman"/>
                <w:b/>
                <w:bCs/>
                <w:sz w:val="28"/>
                <w:lang w:val="uk-UA" w:bidi="ru-RU"/>
              </w:rPr>
              <w:t>0</w:t>
            </w:r>
          </w:p>
        </w:tc>
      </w:tr>
      <w:tr w:rsidR="00481B93" w:rsidRPr="00C14213" w:rsidTr="00451024">
        <w:trPr>
          <w:trHeight w:val="480"/>
        </w:trPr>
        <w:tc>
          <w:tcPr>
            <w:tcW w:w="9416" w:type="dxa"/>
          </w:tcPr>
          <w:p w:rsidR="00481B93" w:rsidRPr="007B6F5A" w:rsidRDefault="00481B93" w:rsidP="00D92298">
            <w:pPr>
              <w:spacing w:after="0" w:line="360" w:lineRule="auto"/>
              <w:rPr>
                <w:rFonts w:ascii="Times New Roman" w:hAnsi="Times New Roman"/>
                <w:sz w:val="28"/>
                <w:szCs w:val="28"/>
                <w:lang w:val="uk-UA"/>
              </w:rPr>
            </w:pPr>
          </w:p>
        </w:tc>
        <w:tc>
          <w:tcPr>
            <w:tcW w:w="300" w:type="dxa"/>
          </w:tcPr>
          <w:p w:rsidR="00481B93" w:rsidRPr="00C14213" w:rsidRDefault="00481B93" w:rsidP="00D92298">
            <w:pPr>
              <w:spacing w:after="0" w:line="360" w:lineRule="auto"/>
              <w:rPr>
                <w:rFonts w:ascii="Times New Roman" w:hAnsi="Times New Roman"/>
                <w:b/>
                <w:bCs/>
                <w:sz w:val="28"/>
                <w:lang w:val="uk-UA" w:bidi="ru-RU"/>
              </w:rPr>
            </w:pPr>
          </w:p>
        </w:tc>
      </w:tr>
      <w:tr w:rsidR="00E1674F" w:rsidRPr="00C14213" w:rsidTr="00451024">
        <w:trPr>
          <w:trHeight w:val="480"/>
        </w:trPr>
        <w:tc>
          <w:tcPr>
            <w:tcW w:w="9416" w:type="dxa"/>
          </w:tcPr>
          <w:p w:rsidR="00E1674F" w:rsidRPr="007B6F5A" w:rsidRDefault="00E1674F" w:rsidP="00D92298">
            <w:pPr>
              <w:spacing w:after="0" w:line="360" w:lineRule="auto"/>
              <w:rPr>
                <w:rFonts w:ascii="Times New Roman" w:hAnsi="Times New Roman"/>
                <w:sz w:val="28"/>
                <w:szCs w:val="28"/>
                <w:lang w:val="uk-UA"/>
              </w:rPr>
            </w:pPr>
            <w:r w:rsidRPr="007B6F5A">
              <w:rPr>
                <w:rFonts w:ascii="Times New Roman" w:hAnsi="Times New Roman"/>
                <w:sz w:val="28"/>
                <w:szCs w:val="28"/>
                <w:lang w:val="uk-UA"/>
              </w:rPr>
              <w:t>ДОДАТКИ ……………………………………………………………………</w:t>
            </w:r>
            <w:r w:rsidR="00451024">
              <w:rPr>
                <w:rFonts w:ascii="Times New Roman" w:hAnsi="Times New Roman"/>
                <w:sz w:val="28"/>
                <w:szCs w:val="28"/>
                <w:lang w:val="uk-UA"/>
              </w:rPr>
              <w:t>…….</w:t>
            </w:r>
            <w:r w:rsidRPr="007B6F5A">
              <w:rPr>
                <w:rFonts w:ascii="Times New Roman" w:hAnsi="Times New Roman"/>
                <w:sz w:val="28"/>
                <w:szCs w:val="28"/>
                <w:lang w:val="uk-UA"/>
              </w:rPr>
              <w:t xml:space="preserve">     </w:t>
            </w:r>
          </w:p>
        </w:tc>
        <w:tc>
          <w:tcPr>
            <w:tcW w:w="300" w:type="dxa"/>
          </w:tcPr>
          <w:p w:rsidR="00E1674F" w:rsidRPr="00C14213" w:rsidRDefault="00E1674F" w:rsidP="00D92298">
            <w:pPr>
              <w:spacing w:after="0" w:line="360" w:lineRule="auto"/>
              <w:rPr>
                <w:rFonts w:ascii="Times New Roman" w:hAnsi="Times New Roman"/>
                <w:b/>
                <w:bCs/>
                <w:sz w:val="28"/>
                <w:lang w:val="uk-UA" w:bidi="ru-RU"/>
              </w:rPr>
            </w:pPr>
            <w:r w:rsidRPr="00C14213">
              <w:rPr>
                <w:rFonts w:ascii="Times New Roman" w:hAnsi="Times New Roman"/>
                <w:b/>
                <w:bCs/>
                <w:sz w:val="28"/>
                <w:lang w:val="uk-UA" w:bidi="ru-RU"/>
              </w:rPr>
              <w:t>8</w:t>
            </w:r>
            <w:r w:rsidR="00451024" w:rsidRPr="00C14213">
              <w:rPr>
                <w:rFonts w:ascii="Times New Roman" w:hAnsi="Times New Roman"/>
                <w:b/>
                <w:bCs/>
                <w:sz w:val="28"/>
                <w:lang w:val="uk-UA" w:bidi="ru-RU"/>
              </w:rPr>
              <w:t>5</w:t>
            </w:r>
          </w:p>
          <w:p w:rsidR="00E1674F" w:rsidRPr="00C14213" w:rsidRDefault="00E1674F" w:rsidP="00D92298">
            <w:pPr>
              <w:spacing w:after="0" w:line="360" w:lineRule="auto"/>
              <w:rPr>
                <w:rFonts w:ascii="Times New Roman" w:hAnsi="Times New Roman"/>
                <w:b/>
                <w:bCs/>
                <w:sz w:val="28"/>
                <w:lang w:val="uk-UA" w:bidi="ru-RU"/>
              </w:rPr>
            </w:pPr>
          </w:p>
        </w:tc>
      </w:tr>
      <w:bookmarkEnd w:id="4"/>
    </w:tbl>
    <w:p w:rsidR="00E1674F" w:rsidRPr="007B6F5A" w:rsidRDefault="00E1674F" w:rsidP="00E1674F">
      <w:pPr>
        <w:spacing w:after="0" w:line="360" w:lineRule="auto"/>
        <w:rPr>
          <w:rFonts w:ascii="Times New Roman" w:hAnsi="Times New Roman" w:cs="Times New Roman"/>
          <w:sz w:val="28"/>
          <w:szCs w:val="28"/>
          <w:lang w:val="uk-UA"/>
        </w:rPr>
      </w:pPr>
    </w:p>
    <w:p w:rsidR="00E1674F" w:rsidRPr="007B6F5A" w:rsidRDefault="00E1674F" w:rsidP="00E1674F">
      <w:pPr>
        <w:spacing w:after="0" w:line="360" w:lineRule="auto"/>
        <w:rPr>
          <w:rFonts w:ascii="Times New Roman" w:hAnsi="Times New Roman" w:cs="Times New Roman"/>
          <w:sz w:val="28"/>
          <w:szCs w:val="28"/>
          <w:lang w:val="uk-UA"/>
        </w:rPr>
      </w:pPr>
    </w:p>
    <w:p w:rsidR="00E1674F" w:rsidRDefault="00E1674F" w:rsidP="00E1674F">
      <w:pPr>
        <w:suppressAutoHyphens/>
        <w:spacing w:after="0" w:line="360" w:lineRule="auto"/>
        <w:ind w:right="-5" w:firstLine="540"/>
        <w:jc w:val="center"/>
        <w:rPr>
          <w:rFonts w:ascii="Times New Roman" w:eastAsia="Times New Roman" w:hAnsi="Times New Roman" w:cs="Times New Roman"/>
          <w:b/>
          <w:color w:val="000000"/>
          <w:sz w:val="28"/>
          <w:szCs w:val="28"/>
          <w:lang w:val="uk-UA" w:eastAsia="ar-SA"/>
        </w:rPr>
      </w:pPr>
    </w:p>
    <w:p w:rsidR="00D6280B" w:rsidRDefault="00D6280B" w:rsidP="00E1674F">
      <w:pPr>
        <w:widowControl w:val="0"/>
        <w:autoSpaceDE w:val="0"/>
        <w:autoSpaceDN w:val="0"/>
        <w:spacing w:after="0" w:line="360" w:lineRule="auto"/>
        <w:ind w:left="132" w:right="127" w:firstLine="708"/>
        <w:jc w:val="center"/>
        <w:rPr>
          <w:rFonts w:ascii="Times New Roman" w:eastAsia="Times New Roman" w:hAnsi="Times New Roman" w:cs="Times New Roman"/>
          <w:b/>
          <w:sz w:val="28"/>
          <w:szCs w:val="28"/>
          <w:lang w:val="uk-UA"/>
        </w:rPr>
      </w:pPr>
    </w:p>
    <w:p w:rsidR="00E1674F" w:rsidRDefault="00E1674F" w:rsidP="00E1674F">
      <w:pPr>
        <w:widowControl w:val="0"/>
        <w:autoSpaceDE w:val="0"/>
        <w:autoSpaceDN w:val="0"/>
        <w:spacing w:after="0" w:line="360" w:lineRule="auto"/>
        <w:ind w:left="132" w:right="127" w:firstLine="708"/>
        <w:jc w:val="center"/>
        <w:rPr>
          <w:rFonts w:ascii="Times New Roman" w:eastAsia="Times New Roman" w:hAnsi="Times New Roman" w:cs="Times New Roman"/>
          <w:b/>
          <w:sz w:val="28"/>
          <w:szCs w:val="28"/>
          <w:lang w:val="uk-UA"/>
        </w:rPr>
      </w:pPr>
      <w:r w:rsidRPr="00E1674F">
        <w:rPr>
          <w:rFonts w:ascii="Times New Roman" w:eastAsia="Times New Roman" w:hAnsi="Times New Roman" w:cs="Times New Roman"/>
          <w:b/>
          <w:sz w:val="28"/>
          <w:szCs w:val="28"/>
          <w:lang w:val="uk-UA"/>
        </w:rPr>
        <w:t>Вступ</w:t>
      </w:r>
    </w:p>
    <w:p w:rsidR="002808BF" w:rsidRPr="00E1674F" w:rsidRDefault="002808BF" w:rsidP="00E1674F">
      <w:pPr>
        <w:widowControl w:val="0"/>
        <w:autoSpaceDE w:val="0"/>
        <w:autoSpaceDN w:val="0"/>
        <w:spacing w:after="0" w:line="360" w:lineRule="auto"/>
        <w:ind w:left="132" w:right="127" w:firstLine="708"/>
        <w:jc w:val="center"/>
        <w:rPr>
          <w:rFonts w:ascii="Times New Roman" w:eastAsia="Times New Roman" w:hAnsi="Times New Roman" w:cs="Times New Roman"/>
          <w:b/>
          <w:sz w:val="28"/>
          <w:szCs w:val="28"/>
          <w:lang w:val="uk-UA"/>
        </w:rPr>
      </w:pPr>
    </w:p>
    <w:p w:rsidR="00E1674F" w:rsidRPr="00E1674F" w:rsidRDefault="00E1674F" w:rsidP="00E1674F">
      <w:pPr>
        <w:widowControl w:val="0"/>
        <w:autoSpaceDE w:val="0"/>
        <w:autoSpaceDN w:val="0"/>
        <w:spacing w:after="0" w:line="360" w:lineRule="auto"/>
        <w:ind w:left="132" w:right="127" w:firstLine="708"/>
        <w:jc w:val="both"/>
        <w:rPr>
          <w:rFonts w:ascii="Times New Roman" w:eastAsia="Times New Roman" w:hAnsi="Times New Roman" w:cs="Times New Roman"/>
          <w:sz w:val="28"/>
          <w:szCs w:val="28"/>
          <w:lang w:val="uk-UA"/>
        </w:rPr>
      </w:pPr>
      <w:r w:rsidRPr="00E1674F">
        <w:rPr>
          <w:rFonts w:ascii="Times New Roman" w:eastAsia="Times New Roman" w:hAnsi="Times New Roman" w:cs="Times New Roman"/>
          <w:sz w:val="28"/>
          <w:szCs w:val="28"/>
          <w:lang w:val="uk-UA"/>
        </w:rPr>
        <w:t>В сучасних умова</w:t>
      </w:r>
      <w:r w:rsidR="00925778">
        <w:rPr>
          <w:rFonts w:ascii="Times New Roman" w:eastAsia="Times New Roman" w:hAnsi="Times New Roman" w:cs="Times New Roman"/>
          <w:sz w:val="28"/>
          <w:szCs w:val="28"/>
          <w:lang w:val="uk-UA"/>
        </w:rPr>
        <w:t xml:space="preserve">х </w:t>
      </w:r>
      <w:r w:rsidRPr="00E1674F">
        <w:rPr>
          <w:rFonts w:ascii="Times New Roman" w:eastAsia="Times New Roman" w:hAnsi="Times New Roman" w:cs="Times New Roman"/>
          <w:sz w:val="28"/>
          <w:szCs w:val="28"/>
          <w:lang w:val="uk-UA"/>
        </w:rPr>
        <w:t xml:space="preserve"> інтеграції української вищої освіти в європейську систему</w:t>
      </w:r>
      <w:r w:rsidR="00925778">
        <w:rPr>
          <w:rFonts w:ascii="Times New Roman" w:eastAsia="Times New Roman" w:hAnsi="Times New Roman" w:cs="Times New Roman"/>
          <w:sz w:val="28"/>
          <w:szCs w:val="28"/>
          <w:lang w:val="uk-UA"/>
        </w:rPr>
        <w:t xml:space="preserve"> важливим виступає проблема </w:t>
      </w:r>
      <w:r w:rsidRPr="00E1674F">
        <w:rPr>
          <w:rFonts w:ascii="Times New Roman" w:eastAsia="Times New Roman" w:hAnsi="Times New Roman" w:cs="Times New Roman"/>
          <w:sz w:val="28"/>
          <w:szCs w:val="28"/>
          <w:lang w:val="uk-UA"/>
        </w:rPr>
        <w:t xml:space="preserve"> підвищення якості підготовки фахівців, що є одним з основних принципів Болонського процесу</w:t>
      </w:r>
      <w:r w:rsidR="00F45876">
        <w:rPr>
          <w:rFonts w:ascii="Times New Roman" w:eastAsia="Times New Roman" w:hAnsi="Times New Roman" w:cs="Times New Roman"/>
          <w:sz w:val="28"/>
          <w:szCs w:val="28"/>
          <w:lang w:val="uk-UA"/>
        </w:rPr>
        <w:t>.</w:t>
      </w:r>
      <w:r w:rsidRPr="00E1674F">
        <w:rPr>
          <w:rFonts w:ascii="Times New Roman" w:eastAsia="Times New Roman" w:hAnsi="Times New Roman" w:cs="Times New Roman"/>
          <w:sz w:val="28"/>
          <w:szCs w:val="28"/>
          <w:lang w:val="uk-UA"/>
        </w:rPr>
        <w:t xml:space="preserve"> </w:t>
      </w:r>
      <w:r w:rsidR="00F45876">
        <w:rPr>
          <w:rFonts w:ascii="Times New Roman" w:eastAsia="Times New Roman" w:hAnsi="Times New Roman" w:cs="Times New Roman"/>
          <w:sz w:val="28"/>
          <w:szCs w:val="28"/>
          <w:lang w:val="uk-UA"/>
        </w:rPr>
        <w:t>О</w:t>
      </w:r>
      <w:r w:rsidRPr="00E1674F">
        <w:rPr>
          <w:rFonts w:ascii="Times New Roman" w:eastAsia="Times New Roman" w:hAnsi="Times New Roman" w:cs="Times New Roman"/>
          <w:sz w:val="28"/>
          <w:szCs w:val="28"/>
          <w:lang w:val="uk-UA"/>
        </w:rPr>
        <w:t xml:space="preserve">собливого значення </w:t>
      </w:r>
      <w:r w:rsidR="00F45876">
        <w:rPr>
          <w:rFonts w:ascii="Times New Roman" w:eastAsia="Times New Roman" w:hAnsi="Times New Roman" w:cs="Times New Roman"/>
          <w:sz w:val="28"/>
          <w:szCs w:val="28"/>
          <w:lang w:val="uk-UA"/>
        </w:rPr>
        <w:t xml:space="preserve">набувають питання </w:t>
      </w:r>
      <w:r w:rsidR="00F45876" w:rsidRPr="00F45876">
        <w:rPr>
          <w:rFonts w:ascii="Times New Roman" w:eastAsia="Times New Roman" w:hAnsi="Times New Roman" w:cs="Times New Roman"/>
          <w:sz w:val="28"/>
          <w:szCs w:val="28"/>
          <w:lang w:val="uk-UA"/>
        </w:rPr>
        <w:t>особистісного розвитку молоді, поліпшення процесу соціалізації й інтеграції молодих людей у відкрите демократичне суспільство</w:t>
      </w:r>
      <w:r w:rsidR="00F45876">
        <w:rPr>
          <w:rFonts w:ascii="Times New Roman" w:eastAsia="Times New Roman" w:hAnsi="Times New Roman" w:cs="Times New Roman"/>
          <w:sz w:val="28"/>
          <w:szCs w:val="28"/>
          <w:lang w:val="uk-UA"/>
        </w:rPr>
        <w:t xml:space="preserve">, </w:t>
      </w:r>
      <w:r w:rsidRPr="00E1674F">
        <w:rPr>
          <w:rFonts w:ascii="Times New Roman" w:eastAsia="Times New Roman" w:hAnsi="Times New Roman" w:cs="Times New Roman"/>
          <w:sz w:val="28"/>
          <w:szCs w:val="28"/>
          <w:lang w:val="uk-UA"/>
        </w:rPr>
        <w:t xml:space="preserve">  адаптаці</w:t>
      </w:r>
      <w:r w:rsidR="00F45876">
        <w:rPr>
          <w:rFonts w:ascii="Times New Roman" w:eastAsia="Times New Roman" w:hAnsi="Times New Roman" w:cs="Times New Roman"/>
          <w:sz w:val="28"/>
          <w:szCs w:val="28"/>
          <w:lang w:val="uk-UA"/>
        </w:rPr>
        <w:t>ї</w:t>
      </w:r>
      <w:r w:rsidRPr="00E1674F">
        <w:rPr>
          <w:rFonts w:ascii="Times New Roman" w:eastAsia="Times New Roman" w:hAnsi="Times New Roman" w:cs="Times New Roman"/>
          <w:sz w:val="28"/>
          <w:szCs w:val="28"/>
          <w:lang w:val="uk-UA"/>
        </w:rPr>
        <w:t xml:space="preserve"> першокурсників до нових умов навчальної діяльності, до нових вимог,   форм контролю тощо.  </w:t>
      </w:r>
      <w:r w:rsidR="00F45876" w:rsidRPr="00F45876">
        <w:rPr>
          <w:rFonts w:ascii="Times New Roman" w:eastAsia="Times New Roman" w:hAnsi="Times New Roman" w:cs="Times New Roman"/>
          <w:sz w:val="28"/>
          <w:szCs w:val="28"/>
          <w:lang w:val="uk-UA"/>
        </w:rPr>
        <w:t xml:space="preserve">Вступ до  закладу </w:t>
      </w:r>
      <w:r w:rsidR="00F45876">
        <w:rPr>
          <w:rFonts w:ascii="Times New Roman" w:eastAsia="Times New Roman" w:hAnsi="Times New Roman" w:cs="Times New Roman"/>
          <w:sz w:val="28"/>
          <w:szCs w:val="28"/>
          <w:lang w:val="uk-UA"/>
        </w:rPr>
        <w:t xml:space="preserve"> вищої освіти </w:t>
      </w:r>
      <w:r w:rsidR="00F45876" w:rsidRPr="00F45876">
        <w:rPr>
          <w:rFonts w:ascii="Times New Roman" w:eastAsia="Times New Roman" w:hAnsi="Times New Roman" w:cs="Times New Roman"/>
          <w:sz w:val="28"/>
          <w:szCs w:val="28"/>
          <w:lang w:val="uk-UA"/>
        </w:rPr>
        <w:t>– значна подія в житті молодої людини, адже це її перший власне самостійний крок і початок відповідального етапу життя.</w:t>
      </w:r>
      <w:r w:rsidR="00F45876">
        <w:rPr>
          <w:rFonts w:ascii="Times New Roman" w:eastAsia="Times New Roman" w:hAnsi="Times New Roman" w:cs="Times New Roman"/>
          <w:sz w:val="28"/>
          <w:szCs w:val="28"/>
          <w:lang w:val="uk-UA"/>
        </w:rPr>
        <w:t xml:space="preserve"> </w:t>
      </w:r>
    </w:p>
    <w:p w:rsidR="00E1674F" w:rsidRPr="00E1674F" w:rsidRDefault="00E1674F" w:rsidP="00E1674F">
      <w:pPr>
        <w:widowControl w:val="0"/>
        <w:autoSpaceDE w:val="0"/>
        <w:autoSpaceDN w:val="0"/>
        <w:spacing w:after="0" w:line="360" w:lineRule="auto"/>
        <w:ind w:left="132" w:right="127" w:firstLine="708"/>
        <w:jc w:val="both"/>
        <w:rPr>
          <w:rFonts w:ascii="Times New Roman" w:eastAsia="Times New Roman" w:hAnsi="Times New Roman" w:cs="Times New Roman"/>
          <w:sz w:val="28"/>
          <w:szCs w:val="28"/>
          <w:lang w:val="uk-UA"/>
        </w:rPr>
      </w:pPr>
      <w:r w:rsidRPr="00E1674F">
        <w:rPr>
          <w:rFonts w:ascii="Times New Roman" w:eastAsia="Times New Roman" w:hAnsi="Times New Roman" w:cs="Times New Roman"/>
          <w:sz w:val="28"/>
          <w:szCs w:val="28"/>
          <w:lang w:val="uk-UA"/>
        </w:rPr>
        <w:t>З множини проблем вищої школи нині особливо виділяється комплекс питань, пов’язаних з процесом адаптації студентів до навчання у  закладі</w:t>
      </w:r>
      <w:r w:rsidR="00F1240B">
        <w:rPr>
          <w:rFonts w:ascii="Times New Roman" w:eastAsia="Times New Roman" w:hAnsi="Times New Roman" w:cs="Times New Roman"/>
          <w:sz w:val="28"/>
          <w:szCs w:val="28"/>
          <w:lang w:val="uk-UA"/>
        </w:rPr>
        <w:t xml:space="preserve"> вищої освіти</w:t>
      </w:r>
      <w:r w:rsidRPr="00E1674F">
        <w:rPr>
          <w:rFonts w:ascii="Times New Roman" w:eastAsia="Times New Roman" w:hAnsi="Times New Roman" w:cs="Times New Roman"/>
          <w:sz w:val="28"/>
          <w:szCs w:val="28"/>
          <w:lang w:val="uk-UA"/>
        </w:rPr>
        <w:t xml:space="preserve">. </w:t>
      </w:r>
      <w:r w:rsidR="00F1240B" w:rsidRPr="00F1240B">
        <w:rPr>
          <w:rFonts w:ascii="Times New Roman" w:eastAsia="Times New Roman" w:hAnsi="Times New Roman" w:cs="Times New Roman"/>
          <w:sz w:val="28"/>
          <w:szCs w:val="28"/>
          <w:lang w:val="uk-UA"/>
        </w:rPr>
        <w:t xml:space="preserve">Адаптацію  першокурсника  до нового освітнього середовища можна </w:t>
      </w:r>
      <w:r w:rsidR="00F1240B">
        <w:rPr>
          <w:rFonts w:ascii="Times New Roman" w:eastAsia="Times New Roman" w:hAnsi="Times New Roman" w:cs="Times New Roman"/>
          <w:sz w:val="28"/>
          <w:szCs w:val="28"/>
          <w:lang w:val="uk-UA"/>
        </w:rPr>
        <w:t>визначити</w:t>
      </w:r>
      <w:r w:rsidR="00F1240B" w:rsidRPr="00F1240B">
        <w:rPr>
          <w:rFonts w:ascii="Times New Roman" w:eastAsia="Times New Roman" w:hAnsi="Times New Roman" w:cs="Times New Roman"/>
          <w:sz w:val="28"/>
          <w:szCs w:val="28"/>
          <w:lang w:val="uk-UA"/>
        </w:rPr>
        <w:t xml:space="preserve"> як тривалий процес. Це зумовлено тим, що молодим людям при вступі до  закладу </w:t>
      </w:r>
      <w:r w:rsidR="00882635">
        <w:rPr>
          <w:rFonts w:ascii="Times New Roman" w:eastAsia="Times New Roman" w:hAnsi="Times New Roman" w:cs="Times New Roman"/>
          <w:sz w:val="28"/>
          <w:szCs w:val="28"/>
          <w:lang w:val="uk-UA"/>
        </w:rPr>
        <w:t xml:space="preserve"> вищої освіти </w:t>
      </w:r>
      <w:r w:rsidR="00F1240B" w:rsidRPr="00F1240B">
        <w:rPr>
          <w:rFonts w:ascii="Times New Roman" w:eastAsia="Times New Roman" w:hAnsi="Times New Roman" w:cs="Times New Roman"/>
          <w:sz w:val="28"/>
          <w:szCs w:val="28"/>
          <w:lang w:val="uk-UA"/>
        </w:rPr>
        <w:t>необхідно відмовлятися від звичних ситуацій спілкування, змінювати оточення, часто відриватися від сім'ї та починати самостійне життя.</w:t>
      </w:r>
      <w:r w:rsidRPr="00E1674F">
        <w:rPr>
          <w:rFonts w:ascii="Times New Roman" w:eastAsia="Times New Roman" w:hAnsi="Times New Roman" w:cs="Times New Roman"/>
          <w:sz w:val="28"/>
          <w:szCs w:val="28"/>
          <w:lang w:val="uk-UA"/>
        </w:rPr>
        <w:t xml:space="preserve"> Цей період відбувається індивідуально, іноді</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навіть</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з</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надзвичайним</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напруженням</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нервової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системи,</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що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є</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причиною</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зниження розумової працездатності студентів та пояснює низьку успішність на</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першому</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курсі.</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Саме</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тому</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серед</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пріоритетних</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напрямів</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вивчення</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закономірностей</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процесу</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адаптації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важливим,</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нашу</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думку,</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є</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проблема</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 xml:space="preserve">адаптації до навчання у закладі </w:t>
      </w:r>
      <w:r w:rsidR="00882635">
        <w:rPr>
          <w:rFonts w:ascii="Times New Roman" w:eastAsia="Times New Roman" w:hAnsi="Times New Roman" w:cs="Times New Roman"/>
          <w:sz w:val="28"/>
          <w:szCs w:val="28"/>
          <w:lang w:val="uk-UA"/>
        </w:rPr>
        <w:t xml:space="preserve">вищої освіти </w:t>
      </w:r>
      <w:r w:rsidRPr="00E1674F">
        <w:rPr>
          <w:rFonts w:ascii="Times New Roman" w:eastAsia="Times New Roman" w:hAnsi="Times New Roman" w:cs="Times New Roman"/>
          <w:sz w:val="28"/>
          <w:szCs w:val="28"/>
          <w:lang w:val="uk-UA"/>
        </w:rPr>
        <w:t>студентів першого курсу.</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Ця</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проблема</w:t>
      </w:r>
      <w:r w:rsidR="00F1240B">
        <w:rPr>
          <w:rFonts w:ascii="Times New Roman" w:eastAsia="Times New Roman" w:hAnsi="Times New Roman" w:cs="Times New Roman"/>
          <w:spacing w:val="1"/>
          <w:sz w:val="28"/>
          <w:szCs w:val="28"/>
          <w:lang w:val="uk-UA"/>
        </w:rPr>
        <w:t xml:space="preserve"> є предметом </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обговор</w:t>
      </w:r>
      <w:r w:rsidR="00F1240B">
        <w:rPr>
          <w:rFonts w:ascii="Times New Roman" w:eastAsia="Times New Roman" w:hAnsi="Times New Roman" w:cs="Times New Roman"/>
          <w:sz w:val="28"/>
          <w:szCs w:val="28"/>
          <w:lang w:val="uk-UA"/>
        </w:rPr>
        <w:t xml:space="preserve">ення </w:t>
      </w:r>
      <w:r w:rsidRPr="00E1674F">
        <w:rPr>
          <w:rFonts w:ascii="Times New Roman" w:eastAsia="Times New Roman" w:hAnsi="Times New Roman" w:cs="Times New Roman"/>
          <w:spacing w:val="1"/>
          <w:sz w:val="28"/>
          <w:szCs w:val="28"/>
          <w:lang w:val="uk-UA"/>
        </w:rPr>
        <w:t xml:space="preserve"> </w:t>
      </w:r>
      <w:r w:rsidR="00882635">
        <w:rPr>
          <w:rFonts w:ascii="Times New Roman" w:eastAsia="Times New Roman" w:hAnsi="Times New Roman" w:cs="Times New Roman"/>
          <w:sz w:val="28"/>
          <w:szCs w:val="28"/>
          <w:lang w:val="uk-UA"/>
        </w:rPr>
        <w:t>у психологічних та педагогічних дослідженнях</w:t>
      </w:r>
      <w:r w:rsidRPr="00E1674F">
        <w:rPr>
          <w:rFonts w:ascii="Times New Roman" w:eastAsia="Times New Roman" w:hAnsi="Times New Roman" w:cs="Times New Roman"/>
          <w:sz w:val="28"/>
          <w:szCs w:val="28"/>
          <w:lang w:val="uk-UA"/>
        </w:rPr>
        <w:t>,</w:t>
      </w:r>
      <w:r w:rsidRPr="00E1674F">
        <w:rPr>
          <w:rFonts w:ascii="Times New Roman" w:eastAsia="Times New Roman" w:hAnsi="Times New Roman" w:cs="Times New Roman"/>
          <w:spacing w:val="1"/>
          <w:sz w:val="28"/>
          <w:szCs w:val="28"/>
          <w:lang w:val="uk-UA"/>
        </w:rPr>
        <w:t xml:space="preserve"> </w:t>
      </w:r>
      <w:r w:rsidR="00F1240B">
        <w:rPr>
          <w:rFonts w:ascii="Times New Roman" w:eastAsia="Times New Roman" w:hAnsi="Times New Roman" w:cs="Times New Roman"/>
          <w:sz w:val="28"/>
          <w:szCs w:val="28"/>
          <w:lang w:val="uk-UA"/>
        </w:rPr>
        <w:t>адже</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від</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успішної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адаптації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першокурсників</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залежить</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подальший</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навчальний процес у</w:t>
      </w:r>
      <w:r w:rsidR="00F1240B">
        <w:rPr>
          <w:rFonts w:ascii="Times New Roman" w:eastAsia="Times New Roman" w:hAnsi="Times New Roman" w:cs="Times New Roman"/>
          <w:sz w:val="28"/>
          <w:szCs w:val="28"/>
          <w:lang w:val="uk-UA"/>
        </w:rPr>
        <w:t xml:space="preserve"> закладі вищої освіти</w:t>
      </w:r>
      <w:r w:rsidRPr="00E1674F">
        <w:rPr>
          <w:rFonts w:ascii="Times New Roman" w:eastAsia="Times New Roman" w:hAnsi="Times New Roman" w:cs="Times New Roman"/>
          <w:sz w:val="28"/>
          <w:szCs w:val="28"/>
          <w:lang w:val="uk-UA"/>
        </w:rPr>
        <w:t>, професійне становлення та особистісний розвиток</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майбутнього фахівця.</w:t>
      </w:r>
    </w:p>
    <w:p w:rsidR="00E1674F" w:rsidRPr="00E1674F" w:rsidRDefault="00F1240B" w:rsidP="00E1674F">
      <w:pPr>
        <w:widowControl w:val="0"/>
        <w:autoSpaceDE w:val="0"/>
        <w:autoSpaceDN w:val="0"/>
        <w:spacing w:after="0" w:line="360" w:lineRule="auto"/>
        <w:ind w:left="132" w:right="127" w:firstLine="708"/>
        <w:jc w:val="both"/>
        <w:rPr>
          <w:rFonts w:ascii="Times New Roman" w:eastAsia="Times New Roman" w:hAnsi="Times New Roman" w:cs="Times New Roman"/>
          <w:sz w:val="28"/>
          <w:szCs w:val="28"/>
          <w:lang w:val="uk-UA"/>
        </w:rPr>
      </w:pPr>
      <w:r w:rsidRPr="00F1240B">
        <w:rPr>
          <w:rFonts w:ascii="Times New Roman" w:eastAsia="Times New Roman" w:hAnsi="Times New Roman" w:cs="Times New Roman"/>
          <w:sz w:val="28"/>
          <w:szCs w:val="28"/>
          <w:lang w:val="uk-UA"/>
        </w:rPr>
        <w:t xml:space="preserve">Питаннями адаптації </w:t>
      </w:r>
      <w:r>
        <w:rPr>
          <w:rFonts w:ascii="Times New Roman" w:eastAsia="Times New Roman" w:hAnsi="Times New Roman" w:cs="Times New Roman"/>
          <w:sz w:val="28"/>
          <w:szCs w:val="28"/>
          <w:lang w:val="uk-UA"/>
        </w:rPr>
        <w:t>студентів першокурсників до навчання у зак</w:t>
      </w:r>
      <w:r w:rsidR="008B6D33">
        <w:rPr>
          <w:rFonts w:ascii="Times New Roman" w:eastAsia="Times New Roman" w:hAnsi="Times New Roman" w:cs="Times New Roman"/>
          <w:sz w:val="28"/>
          <w:szCs w:val="28"/>
          <w:lang w:val="uk-UA"/>
        </w:rPr>
        <w:t>л</w:t>
      </w:r>
      <w:r>
        <w:rPr>
          <w:rFonts w:ascii="Times New Roman" w:eastAsia="Times New Roman" w:hAnsi="Times New Roman" w:cs="Times New Roman"/>
          <w:sz w:val="28"/>
          <w:szCs w:val="28"/>
          <w:lang w:val="uk-UA"/>
        </w:rPr>
        <w:t xml:space="preserve">адах вищої освіти </w:t>
      </w:r>
      <w:r w:rsidRPr="00F1240B">
        <w:rPr>
          <w:rFonts w:ascii="Times New Roman" w:eastAsia="Times New Roman" w:hAnsi="Times New Roman" w:cs="Times New Roman"/>
          <w:sz w:val="28"/>
          <w:szCs w:val="28"/>
          <w:lang w:val="uk-UA"/>
        </w:rPr>
        <w:t xml:space="preserve"> займалося багато дослідників</w:t>
      </w:r>
      <w:r>
        <w:rPr>
          <w:rFonts w:ascii="Times New Roman" w:eastAsia="Times New Roman" w:hAnsi="Times New Roman" w:cs="Times New Roman"/>
          <w:sz w:val="28"/>
          <w:szCs w:val="28"/>
          <w:lang w:val="uk-UA"/>
        </w:rPr>
        <w:t xml:space="preserve">, які розглядали </w:t>
      </w:r>
      <w:r w:rsidR="00E1674F" w:rsidRPr="00E1674F">
        <w:rPr>
          <w:rFonts w:ascii="Times New Roman" w:eastAsia="Times New Roman" w:hAnsi="Times New Roman" w:cs="Times New Roman"/>
          <w:sz w:val="28"/>
          <w:szCs w:val="28"/>
          <w:lang w:val="uk-UA"/>
        </w:rPr>
        <w:t xml:space="preserve"> загаль</w:t>
      </w:r>
      <w:r>
        <w:rPr>
          <w:rFonts w:ascii="Times New Roman" w:eastAsia="Times New Roman" w:hAnsi="Times New Roman" w:cs="Times New Roman"/>
          <w:sz w:val="28"/>
          <w:szCs w:val="28"/>
          <w:lang w:val="uk-UA"/>
        </w:rPr>
        <w:t xml:space="preserve">ні </w:t>
      </w:r>
      <w:r w:rsidR="00E1674F" w:rsidRPr="00E1674F">
        <w:rPr>
          <w:rFonts w:ascii="Times New Roman" w:eastAsia="Times New Roman" w:hAnsi="Times New Roman" w:cs="Times New Roman"/>
          <w:sz w:val="28"/>
          <w:szCs w:val="28"/>
          <w:lang w:val="uk-UA"/>
        </w:rPr>
        <w:t xml:space="preserve"> закономірност</w:t>
      </w:r>
      <w:r>
        <w:rPr>
          <w:rFonts w:ascii="Times New Roman" w:eastAsia="Times New Roman" w:hAnsi="Times New Roman" w:cs="Times New Roman"/>
          <w:sz w:val="28"/>
          <w:szCs w:val="28"/>
          <w:lang w:val="uk-UA"/>
        </w:rPr>
        <w:t>і</w:t>
      </w:r>
      <w:r w:rsidR="00E1674F" w:rsidRPr="00E1674F">
        <w:rPr>
          <w:rFonts w:ascii="Times New Roman" w:eastAsia="Times New Roman" w:hAnsi="Times New Roman" w:cs="Times New Roman"/>
          <w:sz w:val="28"/>
          <w:szCs w:val="28"/>
          <w:lang w:val="uk-UA"/>
        </w:rPr>
        <w:t xml:space="preserve"> адаптаційного процесу, його структури </w:t>
      </w:r>
      <w:r w:rsidR="00882635">
        <w:rPr>
          <w:rFonts w:ascii="Times New Roman" w:eastAsia="Times New Roman" w:hAnsi="Times New Roman" w:cs="Times New Roman"/>
          <w:sz w:val="28"/>
          <w:szCs w:val="28"/>
          <w:lang w:val="uk-UA"/>
        </w:rPr>
        <w:t xml:space="preserve">та </w:t>
      </w:r>
      <w:r w:rsidR="00E1674F" w:rsidRPr="00E1674F">
        <w:rPr>
          <w:rFonts w:ascii="Times New Roman" w:eastAsia="Times New Roman" w:hAnsi="Times New Roman" w:cs="Times New Roman"/>
          <w:sz w:val="28"/>
          <w:szCs w:val="28"/>
          <w:lang w:val="uk-UA"/>
        </w:rPr>
        <w:t>механізмів, принципів регулювання т</w:t>
      </w:r>
      <w:r>
        <w:rPr>
          <w:rFonts w:ascii="Times New Roman" w:eastAsia="Times New Roman" w:hAnsi="Times New Roman" w:cs="Times New Roman"/>
          <w:sz w:val="28"/>
          <w:szCs w:val="28"/>
          <w:lang w:val="uk-UA"/>
        </w:rPr>
        <w:t xml:space="preserve">ощо. </w:t>
      </w:r>
      <w:r w:rsidR="00E1674F" w:rsidRPr="00E1674F">
        <w:rPr>
          <w:rFonts w:ascii="Times New Roman" w:eastAsia="Times New Roman" w:hAnsi="Times New Roman" w:cs="Times New Roman"/>
          <w:sz w:val="28"/>
          <w:szCs w:val="28"/>
          <w:lang w:val="uk-UA"/>
        </w:rPr>
        <w:t xml:space="preserve">Останнім часом збільшилася кількість досліджень, які відображують специфіку адаптації студентів </w:t>
      </w:r>
      <w:r w:rsidR="008F7570">
        <w:rPr>
          <w:rFonts w:ascii="Times New Roman" w:eastAsia="Times New Roman" w:hAnsi="Times New Roman" w:cs="Times New Roman"/>
          <w:sz w:val="28"/>
          <w:szCs w:val="28"/>
          <w:lang w:val="uk-UA"/>
        </w:rPr>
        <w:t xml:space="preserve">першого </w:t>
      </w:r>
      <w:r w:rsidR="00E1674F" w:rsidRPr="00E1674F">
        <w:rPr>
          <w:rFonts w:ascii="Times New Roman" w:eastAsia="Times New Roman" w:hAnsi="Times New Roman" w:cs="Times New Roman"/>
          <w:sz w:val="28"/>
          <w:szCs w:val="28"/>
          <w:lang w:val="uk-UA"/>
        </w:rPr>
        <w:t xml:space="preserve"> курсу до навчальної діяльності (В.І. Брудний, Л.К. Гришанов, М.В. Делеу, А.В. Дмитрієв,     О.К. Дусавицький,   М.І. Дяченко,  Л.Г. Єгорова,  А.А. Кандибович, В.Т. Лісовський, І.В. Малеєва, В.Д. Паригін, П.О. Просецький, К.О. Сантросян, О.Г. Солодухова, Л.П. Урванцев, В.Д. Цуркан, Ю.Ф. Чуфаровський, К. Штарке та ін.). Окремі аспекти проблеми розроблялись українськими дослідниками (І.І. Бондаренко, О.І. Борисенко, Ю.О. Бохонкова, О.М. Васильченко, П.Б. Зільберман, О.М. Кокун, С.М. Кулик, А.В. Скрипко, В.М. Струкуленко) в рамка</w:t>
      </w:r>
      <w:r w:rsidR="00BC3B88">
        <w:rPr>
          <w:rFonts w:ascii="Times New Roman" w:eastAsia="Times New Roman" w:hAnsi="Times New Roman" w:cs="Times New Roman"/>
          <w:sz w:val="28"/>
          <w:szCs w:val="28"/>
          <w:lang w:val="uk-UA"/>
        </w:rPr>
        <w:t xml:space="preserve"> педагогіки, </w:t>
      </w:r>
      <w:r w:rsidR="00E1674F" w:rsidRPr="00E1674F">
        <w:rPr>
          <w:rFonts w:ascii="Times New Roman" w:eastAsia="Times New Roman" w:hAnsi="Times New Roman" w:cs="Times New Roman"/>
          <w:sz w:val="28"/>
          <w:szCs w:val="28"/>
          <w:lang w:val="uk-UA"/>
        </w:rPr>
        <w:t xml:space="preserve"> загальної </w:t>
      </w:r>
      <w:r w:rsidR="00BC3B88">
        <w:rPr>
          <w:rFonts w:ascii="Times New Roman" w:eastAsia="Times New Roman" w:hAnsi="Times New Roman" w:cs="Times New Roman"/>
          <w:sz w:val="28"/>
          <w:szCs w:val="28"/>
          <w:lang w:val="uk-UA"/>
        </w:rPr>
        <w:t xml:space="preserve">та </w:t>
      </w:r>
      <w:r w:rsidR="00E1674F" w:rsidRPr="00E1674F">
        <w:rPr>
          <w:rFonts w:ascii="Times New Roman" w:eastAsia="Times New Roman" w:hAnsi="Times New Roman" w:cs="Times New Roman"/>
          <w:sz w:val="28"/>
          <w:szCs w:val="28"/>
          <w:lang w:val="uk-UA"/>
        </w:rPr>
        <w:t>соціальної психології</w:t>
      </w:r>
      <w:r w:rsidR="00BC3B88">
        <w:rPr>
          <w:rFonts w:ascii="Times New Roman" w:eastAsia="Times New Roman" w:hAnsi="Times New Roman" w:cs="Times New Roman"/>
          <w:sz w:val="28"/>
          <w:szCs w:val="28"/>
          <w:lang w:val="uk-UA"/>
        </w:rPr>
        <w:t>.</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Адаптаційні процеси першокурсників до нового освітнього середовища </w:t>
      </w:r>
      <w:r w:rsidR="00882635">
        <w:rPr>
          <w:rFonts w:ascii="Times New Roman" w:hAnsi="Times New Roman" w:cs="Times New Roman"/>
          <w:sz w:val="28"/>
          <w:szCs w:val="28"/>
          <w:lang w:val="uk-UA"/>
        </w:rPr>
        <w:t>закладу вищої світи</w:t>
      </w:r>
      <w:r w:rsidRPr="00E1674F">
        <w:rPr>
          <w:rFonts w:ascii="Times New Roman" w:hAnsi="Times New Roman" w:cs="Times New Roman"/>
          <w:sz w:val="28"/>
          <w:szCs w:val="28"/>
          <w:lang w:val="uk-UA"/>
        </w:rPr>
        <w:t xml:space="preserve"> порушені в численних роботах зарубіжних  дослідників (В. Дружиніна, А.В. Карпова, В.І. Ковальова, І.М. Личагіна, В.І. Медведєва, Е. І . Муратової, Е.А. Осипова, Ю.П. Поваренкова, А.А. Виноградової, Е.О. Леонтьєвої, Л. Фестінгер, А. Маслоу).</w:t>
      </w:r>
    </w:p>
    <w:p w:rsidR="00E1674F" w:rsidRPr="00E1674F" w:rsidRDefault="00E1674F" w:rsidP="00E1674F">
      <w:pPr>
        <w:widowControl w:val="0"/>
        <w:autoSpaceDE w:val="0"/>
        <w:autoSpaceDN w:val="0"/>
        <w:spacing w:after="0" w:line="360" w:lineRule="auto"/>
        <w:ind w:left="132" w:right="127" w:firstLine="708"/>
        <w:jc w:val="both"/>
        <w:rPr>
          <w:rFonts w:ascii="Times New Roman" w:eastAsia="Times New Roman" w:hAnsi="Times New Roman" w:cs="Times New Roman"/>
          <w:sz w:val="28"/>
          <w:szCs w:val="28"/>
          <w:lang w:val="uk-UA"/>
        </w:rPr>
      </w:pPr>
      <w:r w:rsidRPr="00E1674F">
        <w:rPr>
          <w:rFonts w:ascii="Times New Roman" w:eastAsia="Times New Roman" w:hAnsi="Times New Roman" w:cs="Times New Roman"/>
          <w:sz w:val="28"/>
          <w:szCs w:val="28"/>
          <w:lang w:val="uk-UA"/>
        </w:rPr>
        <w:t>Питання</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адаптації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студентів</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до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нових</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умов</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навчання</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розглядались</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роботах</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багатьох</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науковців,</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зокрема</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І.Бойко,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В.Брудного,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А.Вербицького,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О.Галуса,</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С.Гури,</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Л.Єгорової,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Т.Каткової,</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В.Кондрашова,</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В.Лісовського,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О.Мороза,</w:t>
      </w:r>
      <w:r w:rsidRPr="00E1674F">
        <w:rPr>
          <w:rFonts w:ascii="Times New Roman" w:eastAsia="Times New Roman" w:hAnsi="Times New Roman" w:cs="Times New Roman"/>
          <w:spacing w:val="-2"/>
          <w:sz w:val="28"/>
          <w:szCs w:val="28"/>
          <w:lang w:val="uk-UA"/>
        </w:rPr>
        <w:t xml:space="preserve"> </w:t>
      </w:r>
      <w:r w:rsidRPr="00E1674F">
        <w:rPr>
          <w:rFonts w:ascii="Times New Roman" w:eastAsia="Times New Roman" w:hAnsi="Times New Roman" w:cs="Times New Roman"/>
          <w:sz w:val="28"/>
          <w:szCs w:val="28"/>
          <w:lang w:val="uk-UA"/>
        </w:rPr>
        <w:t>П.Просецького,</w:t>
      </w:r>
      <w:r w:rsidRPr="00E1674F">
        <w:rPr>
          <w:rFonts w:ascii="Times New Roman" w:eastAsia="Times New Roman" w:hAnsi="Times New Roman" w:cs="Times New Roman"/>
          <w:spacing w:val="-1"/>
          <w:sz w:val="28"/>
          <w:szCs w:val="28"/>
          <w:lang w:val="uk-UA"/>
        </w:rPr>
        <w:t xml:space="preserve"> </w:t>
      </w:r>
      <w:r w:rsidRPr="00E1674F">
        <w:rPr>
          <w:rFonts w:ascii="Times New Roman" w:eastAsia="Times New Roman" w:hAnsi="Times New Roman" w:cs="Times New Roman"/>
          <w:sz w:val="28"/>
          <w:szCs w:val="28"/>
          <w:lang w:val="uk-UA"/>
        </w:rPr>
        <w:t>І.Суханова, В.Штифурак та</w:t>
      </w:r>
      <w:r w:rsidRPr="00E1674F">
        <w:rPr>
          <w:rFonts w:ascii="Times New Roman" w:eastAsia="Times New Roman" w:hAnsi="Times New Roman" w:cs="Times New Roman"/>
          <w:spacing w:val="-4"/>
          <w:sz w:val="28"/>
          <w:szCs w:val="28"/>
          <w:lang w:val="uk-UA"/>
        </w:rPr>
        <w:t xml:space="preserve"> </w:t>
      </w:r>
      <w:r w:rsidRPr="00E1674F">
        <w:rPr>
          <w:rFonts w:ascii="Times New Roman" w:eastAsia="Times New Roman" w:hAnsi="Times New Roman" w:cs="Times New Roman"/>
          <w:sz w:val="28"/>
          <w:szCs w:val="28"/>
          <w:lang w:val="uk-UA"/>
        </w:rPr>
        <w:t>інших.</w:t>
      </w:r>
    </w:p>
    <w:p w:rsidR="00E1674F" w:rsidRPr="00E1674F" w:rsidRDefault="00E1674F" w:rsidP="00E1674F">
      <w:pPr>
        <w:widowControl w:val="0"/>
        <w:autoSpaceDE w:val="0"/>
        <w:autoSpaceDN w:val="0"/>
        <w:spacing w:after="0" w:line="360" w:lineRule="auto"/>
        <w:ind w:left="132" w:right="127" w:firstLine="708"/>
        <w:jc w:val="both"/>
        <w:rPr>
          <w:rFonts w:ascii="Times New Roman" w:eastAsia="Times New Roman" w:hAnsi="Times New Roman" w:cs="Times New Roman"/>
          <w:sz w:val="28"/>
          <w:szCs w:val="28"/>
          <w:lang w:val="uk-UA"/>
        </w:rPr>
      </w:pPr>
      <w:r w:rsidRPr="00E1674F">
        <w:rPr>
          <w:rFonts w:ascii="Times New Roman" w:eastAsia="Times New Roman" w:hAnsi="Times New Roman" w:cs="Times New Roman"/>
          <w:sz w:val="28"/>
          <w:szCs w:val="28"/>
          <w:lang w:val="uk-UA"/>
        </w:rPr>
        <w:t xml:space="preserve">Досліджувана проблема обумовлена наявністю протиріччя між </w:t>
      </w:r>
      <w:r w:rsidR="00BC3B88" w:rsidRPr="00BC3B88">
        <w:rPr>
          <w:rFonts w:ascii="Times New Roman" w:eastAsia="Times New Roman" w:hAnsi="Times New Roman" w:cs="Times New Roman"/>
          <w:sz w:val="28"/>
          <w:szCs w:val="28"/>
          <w:lang w:val="uk-UA"/>
        </w:rPr>
        <w:t>об'єктивною потребою студентів</w:t>
      </w:r>
      <w:r w:rsidR="00BC3B88">
        <w:rPr>
          <w:rFonts w:ascii="Times New Roman" w:eastAsia="Times New Roman" w:hAnsi="Times New Roman" w:cs="Times New Roman"/>
          <w:sz w:val="28"/>
          <w:szCs w:val="28"/>
          <w:lang w:val="uk-UA"/>
        </w:rPr>
        <w:t xml:space="preserve"> </w:t>
      </w:r>
      <w:r w:rsidR="00BC3B88" w:rsidRPr="00BC3B88">
        <w:rPr>
          <w:rFonts w:ascii="Times New Roman" w:eastAsia="Times New Roman" w:hAnsi="Times New Roman" w:cs="Times New Roman"/>
          <w:sz w:val="28"/>
          <w:szCs w:val="28"/>
          <w:lang w:val="uk-UA"/>
        </w:rPr>
        <w:t xml:space="preserve">першокурсників </w:t>
      </w:r>
      <w:r w:rsidR="00882635">
        <w:rPr>
          <w:rFonts w:ascii="Times New Roman" w:eastAsia="Times New Roman" w:hAnsi="Times New Roman" w:cs="Times New Roman"/>
          <w:sz w:val="28"/>
          <w:szCs w:val="28"/>
          <w:lang w:val="uk-UA"/>
        </w:rPr>
        <w:t>в</w:t>
      </w:r>
      <w:r w:rsidR="00BC3B88" w:rsidRPr="00BC3B88">
        <w:rPr>
          <w:rFonts w:ascii="Times New Roman" w:eastAsia="Times New Roman" w:hAnsi="Times New Roman" w:cs="Times New Roman"/>
          <w:sz w:val="28"/>
          <w:szCs w:val="28"/>
          <w:lang w:val="uk-UA"/>
        </w:rPr>
        <w:t xml:space="preserve"> адаптації до нових соціальних </w:t>
      </w:r>
      <w:r w:rsidR="00F45876">
        <w:rPr>
          <w:rFonts w:ascii="Times New Roman" w:eastAsia="Times New Roman" w:hAnsi="Times New Roman" w:cs="Times New Roman"/>
          <w:sz w:val="28"/>
          <w:szCs w:val="28"/>
          <w:lang w:val="uk-UA"/>
        </w:rPr>
        <w:t>і</w:t>
      </w:r>
      <w:r w:rsidR="00BC3B88" w:rsidRPr="00BC3B88">
        <w:rPr>
          <w:rFonts w:ascii="Times New Roman" w:eastAsia="Times New Roman" w:hAnsi="Times New Roman" w:cs="Times New Roman"/>
          <w:sz w:val="28"/>
          <w:szCs w:val="28"/>
          <w:lang w:val="uk-UA"/>
        </w:rPr>
        <w:t xml:space="preserve"> навчальних умов та недостатньою розробленістю </w:t>
      </w:r>
      <w:r w:rsidR="00BC3B88">
        <w:rPr>
          <w:rFonts w:ascii="Times New Roman" w:eastAsia="Times New Roman" w:hAnsi="Times New Roman" w:cs="Times New Roman"/>
          <w:sz w:val="28"/>
          <w:szCs w:val="28"/>
          <w:lang w:val="uk-UA"/>
        </w:rPr>
        <w:t xml:space="preserve">системою роботи з управління процесом </w:t>
      </w:r>
      <w:r w:rsidR="00BC3B88" w:rsidRPr="00BC3B88">
        <w:rPr>
          <w:rFonts w:ascii="Times New Roman" w:eastAsia="Times New Roman" w:hAnsi="Times New Roman" w:cs="Times New Roman"/>
          <w:sz w:val="28"/>
          <w:szCs w:val="28"/>
          <w:lang w:val="uk-UA"/>
        </w:rPr>
        <w:t xml:space="preserve">адаптації в освітньому процесі </w:t>
      </w:r>
      <w:r w:rsidR="00BC3B88">
        <w:rPr>
          <w:rFonts w:ascii="Times New Roman" w:eastAsia="Times New Roman" w:hAnsi="Times New Roman" w:cs="Times New Roman"/>
          <w:sz w:val="28"/>
          <w:szCs w:val="28"/>
          <w:lang w:val="uk-UA"/>
        </w:rPr>
        <w:t xml:space="preserve">закладу вищої освіти. </w:t>
      </w:r>
      <w:r w:rsidRPr="00E1674F">
        <w:rPr>
          <w:rFonts w:ascii="Times New Roman" w:eastAsia="Times New Roman" w:hAnsi="Times New Roman" w:cs="Times New Roman"/>
          <w:sz w:val="28"/>
          <w:szCs w:val="28"/>
          <w:lang w:val="uk-UA"/>
        </w:rPr>
        <w:t xml:space="preserve"> Розв’язання даного протиріччя позитивно впливатиме на пр</w:t>
      </w:r>
      <w:r w:rsidR="00BC3B88">
        <w:rPr>
          <w:rFonts w:ascii="Times New Roman" w:eastAsia="Times New Roman" w:hAnsi="Times New Roman" w:cs="Times New Roman"/>
          <w:sz w:val="28"/>
          <w:szCs w:val="28"/>
          <w:lang w:val="uk-UA"/>
        </w:rPr>
        <w:t xml:space="preserve">оцес </w:t>
      </w:r>
      <w:r w:rsidRPr="00E1674F">
        <w:rPr>
          <w:rFonts w:ascii="Times New Roman" w:eastAsia="Times New Roman" w:hAnsi="Times New Roman" w:cs="Times New Roman"/>
          <w:sz w:val="28"/>
          <w:szCs w:val="28"/>
          <w:lang w:val="uk-UA"/>
        </w:rPr>
        <w:t xml:space="preserve"> адаптаці</w:t>
      </w:r>
      <w:r w:rsidR="00BC3B88">
        <w:rPr>
          <w:rFonts w:ascii="Times New Roman" w:eastAsia="Times New Roman" w:hAnsi="Times New Roman" w:cs="Times New Roman"/>
          <w:sz w:val="28"/>
          <w:szCs w:val="28"/>
          <w:lang w:val="uk-UA"/>
        </w:rPr>
        <w:t>ї</w:t>
      </w:r>
      <w:r w:rsidRPr="00E1674F">
        <w:rPr>
          <w:rFonts w:ascii="Times New Roman" w:eastAsia="Times New Roman" w:hAnsi="Times New Roman" w:cs="Times New Roman"/>
          <w:sz w:val="28"/>
          <w:szCs w:val="28"/>
          <w:lang w:val="uk-UA"/>
        </w:rPr>
        <w:t xml:space="preserve"> студентів</w:t>
      </w:r>
      <w:r w:rsidR="00882635">
        <w:rPr>
          <w:rFonts w:ascii="Times New Roman" w:eastAsia="Times New Roman" w:hAnsi="Times New Roman" w:cs="Times New Roman"/>
          <w:sz w:val="28"/>
          <w:szCs w:val="28"/>
          <w:lang w:val="uk-UA"/>
        </w:rPr>
        <w:t xml:space="preserve"> першокурсників</w:t>
      </w:r>
      <w:r w:rsidRPr="00E1674F">
        <w:rPr>
          <w:rFonts w:ascii="Times New Roman" w:eastAsia="Times New Roman" w:hAnsi="Times New Roman" w:cs="Times New Roman"/>
          <w:sz w:val="28"/>
          <w:szCs w:val="28"/>
          <w:lang w:val="uk-UA"/>
        </w:rPr>
        <w:t xml:space="preserve"> </w:t>
      </w:r>
      <w:r w:rsidR="00BC3B88">
        <w:rPr>
          <w:rFonts w:ascii="Times New Roman" w:eastAsia="Times New Roman" w:hAnsi="Times New Roman" w:cs="Times New Roman"/>
          <w:sz w:val="28"/>
          <w:szCs w:val="28"/>
          <w:lang w:val="uk-UA"/>
        </w:rPr>
        <w:t>у закладі вищої освіти.</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Зв'язок роботи з науковими програмами, планами, темами.</w:t>
      </w:r>
      <w:r w:rsidRPr="00E1674F">
        <w:rPr>
          <w:rFonts w:ascii="Times New Roman" w:hAnsi="Times New Roman" w:cs="Times New Roman"/>
          <w:sz w:val="28"/>
          <w:szCs w:val="28"/>
          <w:lang w:val="uk-UA"/>
        </w:rPr>
        <w:t xml:space="preserve"> </w:t>
      </w:r>
      <w:r w:rsidR="008B6D33" w:rsidRPr="008B6D33">
        <w:rPr>
          <w:rFonts w:ascii="Times New Roman" w:hAnsi="Times New Roman" w:cs="Times New Roman"/>
          <w:sz w:val="28"/>
          <w:szCs w:val="28"/>
          <w:lang w:val="uk-UA"/>
        </w:rPr>
        <w:t>Тему дипломної роботи магістра зaтверджено на засіданні кафедри педагогіки Одеського національного університету імені І.І. Мечникова (протокол № 2 від 10.09.2021). Дослідження виконувалося відповідно до тематичного плaну науково-дослідної роботи кафедри педагогіки і є складовою частиною теми  «Освіта дорослих в Україні та світі» (державний номер реєстрації 0119U002443)</w:t>
      </w:r>
      <w:r w:rsidRPr="00E1674F">
        <w:rPr>
          <w:rFonts w:ascii="Times New Roman" w:hAnsi="Times New Roman" w:cs="Times New Roman"/>
          <w:sz w:val="28"/>
          <w:szCs w:val="28"/>
          <w:lang w:val="uk-UA"/>
        </w:rPr>
        <w:t>. Автором досліджувався аспект проблеми, пов'язаний із особливостями  управління процесом адаптації студентів першокурсників до навчання в університеті.</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Об'єкт дослідження</w:t>
      </w:r>
      <w:r w:rsidRPr="00E1674F">
        <w:rPr>
          <w:rFonts w:ascii="Times New Roman" w:hAnsi="Times New Roman" w:cs="Times New Roman"/>
          <w:sz w:val="28"/>
          <w:szCs w:val="28"/>
          <w:lang w:val="uk-UA"/>
        </w:rPr>
        <w:t>: процес адаптації студентів до навчання в університеті</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Предмет дослідження</w:t>
      </w:r>
      <w:r w:rsidRPr="00E1674F">
        <w:rPr>
          <w:rFonts w:ascii="Times New Roman" w:hAnsi="Times New Roman" w:cs="Times New Roman"/>
          <w:sz w:val="28"/>
          <w:szCs w:val="28"/>
          <w:lang w:val="uk-UA"/>
        </w:rPr>
        <w:t>: система управління адаптацією студентів першокурсників до навчання в університеті</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Мета дослідження:</w:t>
      </w:r>
      <w:r w:rsidRPr="00E1674F">
        <w:rPr>
          <w:rFonts w:ascii="Times New Roman" w:hAnsi="Times New Roman" w:cs="Times New Roman"/>
          <w:sz w:val="28"/>
          <w:szCs w:val="28"/>
          <w:lang w:val="uk-UA"/>
        </w:rPr>
        <w:t xml:space="preserve"> розробити </w:t>
      </w:r>
      <w:r w:rsidRPr="00E1674F">
        <w:rPr>
          <w:rFonts w:ascii="Times New Roman" w:hAnsi="Times New Roman"/>
          <w:iCs/>
          <w:sz w:val="28"/>
          <w:szCs w:val="28"/>
          <w:shd w:val="clear" w:color="auto" w:fill="FFFFFF"/>
          <w:lang w:val="uk-UA"/>
        </w:rPr>
        <w:t>рекомендації  щодо управління процесом адаптації студентів</w:t>
      </w:r>
      <w:r w:rsidR="008B6D33">
        <w:rPr>
          <w:rFonts w:ascii="Times New Roman" w:hAnsi="Times New Roman"/>
          <w:iCs/>
          <w:sz w:val="28"/>
          <w:szCs w:val="28"/>
          <w:shd w:val="clear" w:color="auto" w:fill="FFFFFF"/>
          <w:lang w:val="uk-UA"/>
        </w:rPr>
        <w:t xml:space="preserve"> </w:t>
      </w:r>
      <w:r w:rsidRPr="00E1674F">
        <w:rPr>
          <w:rFonts w:ascii="Times New Roman" w:hAnsi="Times New Roman"/>
          <w:iCs/>
          <w:sz w:val="28"/>
          <w:szCs w:val="28"/>
          <w:shd w:val="clear" w:color="auto" w:fill="FFFFFF"/>
          <w:lang w:val="uk-UA"/>
        </w:rPr>
        <w:t>першокурсників до навчання в університеті.</w:t>
      </w:r>
    </w:p>
    <w:p w:rsidR="00E1674F" w:rsidRPr="00E1674F" w:rsidRDefault="00E1674F" w:rsidP="00E1674F">
      <w:pPr>
        <w:spacing w:after="0" w:line="360" w:lineRule="auto"/>
        <w:ind w:firstLine="435"/>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Для досягнення поставленої мети, необхідно вирішити наступні </w:t>
      </w:r>
      <w:r w:rsidRPr="00E1674F">
        <w:rPr>
          <w:rFonts w:ascii="Times New Roman" w:hAnsi="Times New Roman" w:cs="Times New Roman"/>
          <w:b/>
          <w:sz w:val="28"/>
          <w:szCs w:val="28"/>
          <w:lang w:val="uk-UA"/>
        </w:rPr>
        <w:t>завдання:</w:t>
      </w:r>
    </w:p>
    <w:p w:rsidR="00E1674F" w:rsidRPr="00E1674F" w:rsidRDefault="00E1674F" w:rsidP="00E1674F">
      <w:pPr>
        <w:numPr>
          <w:ilvl w:val="0"/>
          <w:numId w:val="1"/>
        </w:numPr>
        <w:spacing w:after="0" w:line="360" w:lineRule="auto"/>
        <w:contextualSpacing/>
        <w:jc w:val="both"/>
        <w:rPr>
          <w:rFonts w:ascii="Times New Roman" w:hAnsi="Times New Roman" w:cs="Times New Roman"/>
          <w:sz w:val="28"/>
          <w:szCs w:val="28"/>
          <w:lang w:val="uk-UA"/>
        </w:rPr>
      </w:pPr>
      <w:bookmarkStart w:id="6" w:name="_Hlk88308778"/>
      <w:r w:rsidRPr="00E1674F">
        <w:rPr>
          <w:rFonts w:ascii="Times New Roman" w:hAnsi="Times New Roman" w:cs="Times New Roman"/>
          <w:sz w:val="28"/>
          <w:szCs w:val="28"/>
          <w:lang w:val="uk-UA"/>
        </w:rPr>
        <w:t xml:space="preserve">розглянути сутність  ключових понять: адаптація, система адаптації студентів. </w:t>
      </w:r>
    </w:p>
    <w:p w:rsidR="00E1674F" w:rsidRPr="00E1674F" w:rsidRDefault="00E1674F" w:rsidP="00E1674F">
      <w:pPr>
        <w:numPr>
          <w:ilvl w:val="0"/>
          <w:numId w:val="1"/>
        </w:numPr>
        <w:spacing w:after="0" w:line="360" w:lineRule="auto"/>
        <w:contextualSpacing/>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Визначити </w:t>
      </w:r>
      <w:r w:rsidRPr="00E1674F">
        <w:rPr>
          <w:rFonts w:ascii="Times New Roman" w:hAnsi="Times New Roman"/>
          <w:sz w:val="28"/>
          <w:szCs w:val="28"/>
          <w:lang w:val="uk-UA"/>
        </w:rPr>
        <w:t xml:space="preserve">особливості </w:t>
      </w:r>
      <w:r w:rsidRPr="00E1674F">
        <w:rPr>
          <w:rFonts w:ascii="Times New Roman" w:hAnsi="Times New Roman"/>
          <w:iCs/>
          <w:sz w:val="28"/>
          <w:szCs w:val="28"/>
          <w:shd w:val="clear" w:color="auto" w:fill="FFFFFF"/>
          <w:lang w:val="uk-UA"/>
        </w:rPr>
        <w:t xml:space="preserve"> управління процесом  адаптації студентів</w:t>
      </w:r>
      <w:r w:rsidR="008B6D33">
        <w:rPr>
          <w:rFonts w:ascii="Times New Roman" w:hAnsi="Times New Roman"/>
          <w:iCs/>
          <w:sz w:val="28"/>
          <w:szCs w:val="28"/>
          <w:shd w:val="clear" w:color="auto" w:fill="FFFFFF"/>
          <w:lang w:val="uk-UA"/>
        </w:rPr>
        <w:t xml:space="preserve"> </w:t>
      </w:r>
      <w:r w:rsidRPr="00E1674F">
        <w:rPr>
          <w:rFonts w:ascii="Times New Roman" w:hAnsi="Times New Roman"/>
          <w:iCs/>
          <w:sz w:val="28"/>
          <w:szCs w:val="28"/>
          <w:shd w:val="clear" w:color="auto" w:fill="FFFFFF"/>
          <w:lang w:val="uk-UA"/>
        </w:rPr>
        <w:t xml:space="preserve">першокурсників до навчання в університеті. </w:t>
      </w:r>
    </w:p>
    <w:p w:rsidR="00E1674F" w:rsidRPr="00E1674F" w:rsidRDefault="00E1674F" w:rsidP="00E1674F">
      <w:pPr>
        <w:numPr>
          <w:ilvl w:val="0"/>
          <w:numId w:val="1"/>
        </w:numPr>
        <w:spacing w:after="0" w:line="360" w:lineRule="auto"/>
        <w:contextualSpacing/>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Зробити </w:t>
      </w:r>
      <w:r w:rsidRPr="00E1674F">
        <w:rPr>
          <w:rFonts w:ascii="Times New Roman" w:hAnsi="Times New Roman"/>
          <w:iCs/>
          <w:sz w:val="28"/>
          <w:szCs w:val="28"/>
          <w:shd w:val="clear" w:color="auto" w:fill="FFFFFF"/>
          <w:lang w:val="uk-UA"/>
        </w:rPr>
        <w:t>діагностику рівня адаптації студентів першокурсників до навчання в університеті.</w:t>
      </w:r>
      <w:r w:rsidRPr="00E1674F">
        <w:rPr>
          <w:rFonts w:ascii="Times New Roman" w:hAnsi="Times New Roman"/>
          <w:sz w:val="28"/>
          <w:szCs w:val="28"/>
          <w:lang w:val="uk-UA"/>
        </w:rPr>
        <w:t xml:space="preserve">                                                                                         </w:t>
      </w:r>
    </w:p>
    <w:p w:rsidR="00E1674F" w:rsidRPr="00E1674F" w:rsidRDefault="00E1674F" w:rsidP="00E1674F">
      <w:pPr>
        <w:numPr>
          <w:ilvl w:val="0"/>
          <w:numId w:val="1"/>
        </w:numPr>
        <w:spacing w:after="0" w:line="360" w:lineRule="auto"/>
        <w:contextualSpacing/>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Розробити рекомендації щодо вдосконалення системи управління процесом адаптації студентів першокурсників до навчання в університеті.</w:t>
      </w:r>
    </w:p>
    <w:bookmarkEnd w:id="6"/>
    <w:p w:rsidR="00E1674F" w:rsidRPr="00E1674F" w:rsidRDefault="00E1674F" w:rsidP="00E1674F">
      <w:pPr>
        <w:spacing w:after="0" w:line="360" w:lineRule="auto"/>
        <w:ind w:firstLine="435"/>
        <w:jc w:val="both"/>
        <w:rPr>
          <w:rFonts w:ascii="Times New Roman" w:hAnsi="Times New Roman" w:cs="Times New Roman"/>
          <w:sz w:val="28"/>
          <w:szCs w:val="28"/>
          <w:lang w:val="uk-UA"/>
        </w:rPr>
      </w:pPr>
      <w:r w:rsidRPr="00FE21FF">
        <w:rPr>
          <w:rFonts w:ascii="Times New Roman" w:hAnsi="Times New Roman" w:cs="Times New Roman"/>
          <w:b/>
          <w:bCs/>
          <w:sz w:val="28"/>
          <w:szCs w:val="28"/>
          <w:lang w:val="uk-UA"/>
        </w:rPr>
        <w:t>Методологічні засади дослідження</w:t>
      </w:r>
      <w:r w:rsidRPr="00E1674F">
        <w:rPr>
          <w:rFonts w:ascii="Times New Roman" w:hAnsi="Times New Roman" w:cs="Times New Roman"/>
          <w:sz w:val="28"/>
          <w:szCs w:val="28"/>
          <w:lang w:val="uk-UA"/>
        </w:rPr>
        <w:t xml:space="preserve"> складають гуманістичні принципи освіти і формування цілісної всебічно розвиненої особистості; праці психологів, філософів, педагогів, дослідження, які розкривають певні аспекти проблеми адаптації студентів до навчання в університеті.</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Теоретичні джерела дослідження</w:t>
      </w:r>
      <w:r w:rsidRPr="00E1674F">
        <w:rPr>
          <w:rFonts w:ascii="Times New Roman" w:hAnsi="Times New Roman" w:cs="Times New Roman"/>
          <w:sz w:val="28"/>
          <w:szCs w:val="28"/>
          <w:lang w:val="uk-UA"/>
        </w:rPr>
        <w:t xml:space="preserve"> - теоретичні розробки в галузі адаптації особистості (Б. Г. Ананьєв, В. І. Медведєв, Д.В. Колесов, С.М. Вишнякова, Т.Ю. Дорохова, О.С. Пономарьова, Т.В. Майорова);  особистісно-орієнтовані технології (І. Бех, Г.К. Селевко, В. В. Сєріков, К. Роджерс, Р. Даймонд і ін.)  практико-орієнтований підхід в освіті (Ю.П. Вєтров, А.А. Вербицький, О.Г. Ларіонова, Є.Б. Плотнікова та ін.)</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Методи дослідження</w:t>
      </w:r>
      <w:r w:rsidRPr="00E1674F">
        <w:rPr>
          <w:rFonts w:ascii="Times New Roman" w:hAnsi="Times New Roman" w:cs="Times New Roman"/>
          <w:sz w:val="28"/>
          <w:szCs w:val="28"/>
          <w:lang w:val="uk-UA"/>
        </w:rPr>
        <w:t>. Для виконання поставлених завдань на різних етапах дослідно-експериментальної роботи використовувалися такі методи дослідження: вивчення, аналіз і узагальнення науково-методичної, психолого-педагогічної, методологічної та спеціальної літератури за темою даного дослідження; спостереження за процесом управління студентів першокурсників  та  їх опитування   з проблеми адаптації до навчання  за запропонованими методиками та анкетами, узагальнення та аналіз спостережень з проблеми дослідження.</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Експериментальна база дослідження.</w:t>
      </w:r>
      <w:r w:rsidRPr="00E1674F">
        <w:rPr>
          <w:rFonts w:ascii="Times New Roman" w:hAnsi="Times New Roman" w:cs="Times New Roman"/>
          <w:sz w:val="28"/>
          <w:szCs w:val="28"/>
          <w:lang w:val="uk-UA"/>
        </w:rPr>
        <w:t xml:space="preserve"> Дослідження проводилося на базі  факультет</w:t>
      </w:r>
      <w:r w:rsidR="00C6272E">
        <w:rPr>
          <w:rFonts w:ascii="Times New Roman" w:hAnsi="Times New Roman" w:cs="Times New Roman"/>
          <w:sz w:val="28"/>
          <w:szCs w:val="28"/>
          <w:lang w:val="uk-UA"/>
        </w:rPr>
        <w:t xml:space="preserve">у </w:t>
      </w:r>
      <w:r w:rsidR="00C6272E" w:rsidRPr="00C6272E">
        <w:rPr>
          <w:rFonts w:ascii="Times New Roman" w:eastAsia="Calibri" w:hAnsi="Times New Roman" w:cs="Times New Roman"/>
          <w:sz w:val="28"/>
          <w:szCs w:val="28"/>
          <w:lang w:val="uk-UA"/>
        </w:rPr>
        <w:t>психології та соціальної роботи  Одеського національного університету імені І.І. Мечникова, в якому прийняло участь 3</w:t>
      </w:r>
      <w:r w:rsidR="00D76C23">
        <w:rPr>
          <w:rFonts w:ascii="Times New Roman" w:eastAsia="Calibri" w:hAnsi="Times New Roman" w:cs="Times New Roman"/>
          <w:sz w:val="28"/>
          <w:szCs w:val="28"/>
          <w:lang w:val="uk-UA"/>
        </w:rPr>
        <w:t>4</w:t>
      </w:r>
      <w:r w:rsidR="00C6272E" w:rsidRPr="00C6272E">
        <w:rPr>
          <w:rFonts w:ascii="Times New Roman" w:eastAsia="Calibri" w:hAnsi="Times New Roman" w:cs="Times New Roman"/>
          <w:sz w:val="28"/>
          <w:szCs w:val="28"/>
          <w:lang w:val="uk-UA"/>
        </w:rPr>
        <w:t xml:space="preserve"> студент</w:t>
      </w:r>
      <w:r w:rsidR="00D76C23">
        <w:rPr>
          <w:rFonts w:ascii="Times New Roman" w:eastAsia="Calibri" w:hAnsi="Times New Roman" w:cs="Times New Roman"/>
          <w:sz w:val="28"/>
          <w:szCs w:val="28"/>
          <w:lang w:val="uk-UA"/>
        </w:rPr>
        <w:t>и</w:t>
      </w:r>
      <w:r w:rsidR="00C6272E" w:rsidRPr="00C6272E">
        <w:rPr>
          <w:rFonts w:ascii="Times New Roman" w:eastAsia="Calibri" w:hAnsi="Times New Roman" w:cs="Times New Roman"/>
          <w:sz w:val="28"/>
          <w:szCs w:val="28"/>
          <w:lang w:val="uk-UA"/>
        </w:rPr>
        <w:t xml:space="preserve"> спеціальності 053 – психологія</w:t>
      </w:r>
      <w:r w:rsidRPr="00E1674F">
        <w:rPr>
          <w:rFonts w:ascii="Times New Roman" w:hAnsi="Times New Roman" w:cs="Times New Roman"/>
          <w:sz w:val="28"/>
          <w:szCs w:val="28"/>
          <w:lang w:val="uk-UA"/>
        </w:rPr>
        <w:t xml:space="preserve">. </w:t>
      </w:r>
    </w:p>
    <w:p w:rsidR="00E1674F" w:rsidRPr="00E1674F" w:rsidRDefault="00E1674F" w:rsidP="00E1674F">
      <w:pPr>
        <w:spacing w:after="0" w:line="360" w:lineRule="auto"/>
        <w:ind w:firstLine="708"/>
        <w:jc w:val="both"/>
        <w:rPr>
          <w:rFonts w:ascii="Times New Roman" w:hAnsi="Times New Roman" w:cs="Times New Roman"/>
          <w:b/>
          <w:sz w:val="28"/>
          <w:szCs w:val="28"/>
          <w:lang w:val="uk-UA"/>
        </w:rPr>
      </w:pPr>
      <w:r w:rsidRPr="00E1674F">
        <w:rPr>
          <w:rFonts w:ascii="Times New Roman" w:hAnsi="Times New Roman" w:cs="Times New Roman"/>
          <w:b/>
          <w:sz w:val="28"/>
          <w:szCs w:val="28"/>
          <w:lang w:val="uk-UA"/>
        </w:rPr>
        <w:t xml:space="preserve">Організація дослідження: </w:t>
      </w:r>
      <w:r w:rsidRPr="00E1674F">
        <w:rPr>
          <w:rFonts w:ascii="Times New Roman" w:hAnsi="Times New Roman" w:cs="Times New Roman"/>
          <w:sz w:val="28"/>
          <w:szCs w:val="28"/>
          <w:lang w:val="uk-UA"/>
        </w:rPr>
        <w:t>дослідно-експериментальна робота проводилася у три етапи упродовж 2020-2021 рр.</w:t>
      </w:r>
      <w:r w:rsidRPr="00E1674F">
        <w:rPr>
          <w:rFonts w:ascii="Times New Roman" w:hAnsi="Times New Roman" w:cs="Times New Roman"/>
          <w:b/>
          <w:sz w:val="28"/>
          <w:szCs w:val="28"/>
          <w:lang w:val="uk-UA"/>
        </w:rPr>
        <w:t xml:space="preserve"> </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На </w:t>
      </w:r>
      <w:r w:rsidRPr="00E1674F">
        <w:rPr>
          <w:rFonts w:ascii="Times New Roman" w:hAnsi="Times New Roman" w:cs="Times New Roman"/>
          <w:i/>
          <w:sz w:val="28"/>
          <w:szCs w:val="28"/>
          <w:lang w:val="uk-UA"/>
        </w:rPr>
        <w:t>першому</w:t>
      </w:r>
      <w:r w:rsidRPr="00E1674F">
        <w:rPr>
          <w:rFonts w:ascii="Times New Roman" w:hAnsi="Times New Roman" w:cs="Times New Roman"/>
          <w:sz w:val="28"/>
          <w:szCs w:val="28"/>
          <w:lang w:val="uk-UA"/>
        </w:rPr>
        <w:t xml:space="preserve"> етапі вивчався стан досліджуваної проблеми в теорії педагогіки та психології, визначався концептуальний апарат дослідження.</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На </w:t>
      </w:r>
      <w:r w:rsidRPr="00E1674F">
        <w:rPr>
          <w:rFonts w:ascii="Times New Roman" w:hAnsi="Times New Roman" w:cs="Times New Roman"/>
          <w:i/>
          <w:sz w:val="28"/>
          <w:szCs w:val="28"/>
          <w:lang w:val="uk-UA"/>
        </w:rPr>
        <w:t>другому</w:t>
      </w:r>
      <w:r w:rsidRPr="00E1674F">
        <w:rPr>
          <w:rFonts w:ascii="Times New Roman" w:hAnsi="Times New Roman" w:cs="Times New Roman"/>
          <w:sz w:val="28"/>
          <w:szCs w:val="28"/>
          <w:lang w:val="uk-UA"/>
        </w:rPr>
        <w:t xml:space="preserve"> етапі було проведено анкетування </w:t>
      </w:r>
      <w:r w:rsidR="002F5A00">
        <w:rPr>
          <w:rFonts w:ascii="Times New Roman" w:hAnsi="Times New Roman" w:cs="Times New Roman"/>
          <w:sz w:val="28"/>
          <w:szCs w:val="28"/>
          <w:lang w:val="uk-UA"/>
        </w:rPr>
        <w:t xml:space="preserve">та тестування </w:t>
      </w:r>
      <w:r w:rsidRPr="00E1674F">
        <w:rPr>
          <w:rFonts w:ascii="Times New Roman" w:hAnsi="Times New Roman" w:cs="Times New Roman"/>
          <w:sz w:val="28"/>
          <w:szCs w:val="28"/>
          <w:lang w:val="uk-UA"/>
        </w:rPr>
        <w:t xml:space="preserve"> з  метою </w:t>
      </w:r>
      <w:r w:rsidRPr="00E1674F">
        <w:rPr>
          <w:rFonts w:ascii="Times New Roman" w:eastAsia="Arial Unicode MS" w:hAnsi="Times New Roman" w:cs="Arial Unicode MS"/>
          <w:color w:val="000000"/>
          <w:sz w:val="28"/>
          <w:szCs w:val="28"/>
          <w:u w:color="000000"/>
          <w:lang w:val="uk-UA" w:eastAsia="ru-RU"/>
        </w:rPr>
        <w:t>визначення рівнів адаптації студентів першокурсників</w:t>
      </w:r>
      <w:r w:rsidR="00C6272E">
        <w:rPr>
          <w:rFonts w:ascii="Times New Roman" w:eastAsia="Arial Unicode MS" w:hAnsi="Times New Roman" w:cs="Arial Unicode MS"/>
          <w:color w:val="000000"/>
          <w:sz w:val="28"/>
          <w:szCs w:val="28"/>
          <w:u w:color="000000"/>
          <w:lang w:val="uk-UA" w:eastAsia="ru-RU"/>
        </w:rPr>
        <w:t xml:space="preserve"> </w:t>
      </w:r>
      <w:r w:rsidR="00C6272E" w:rsidRPr="00C6272E">
        <w:rPr>
          <w:rFonts w:ascii="Times New Roman" w:eastAsia="Arial Unicode MS" w:hAnsi="Times New Roman" w:cs="Arial Unicode MS"/>
          <w:color w:val="000000"/>
          <w:sz w:val="28"/>
          <w:szCs w:val="28"/>
          <w:u w:color="000000"/>
          <w:lang w:val="uk-UA" w:eastAsia="ru-RU"/>
        </w:rPr>
        <w:t>факультету психології та соціальної роботи  Одеського національного університету імені І.І. Мечникова, спеціальності 053 – психологія.</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На </w:t>
      </w:r>
      <w:r w:rsidRPr="00E1674F">
        <w:rPr>
          <w:rFonts w:ascii="Times New Roman" w:hAnsi="Times New Roman" w:cs="Times New Roman"/>
          <w:i/>
          <w:sz w:val="28"/>
          <w:szCs w:val="28"/>
          <w:lang w:val="uk-UA"/>
        </w:rPr>
        <w:t>третьому</w:t>
      </w:r>
      <w:r w:rsidRPr="00E1674F">
        <w:rPr>
          <w:rFonts w:ascii="Times New Roman" w:hAnsi="Times New Roman" w:cs="Times New Roman"/>
          <w:sz w:val="28"/>
          <w:szCs w:val="28"/>
          <w:lang w:val="uk-UA"/>
        </w:rPr>
        <w:t xml:space="preserve"> етапі аналізувалися та узагальнювалися отримані результати, формувалися загальні висновки.</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 xml:space="preserve">Наукова новизна дослідження </w:t>
      </w:r>
      <w:r w:rsidRPr="00E1674F">
        <w:rPr>
          <w:rFonts w:ascii="Times New Roman" w:hAnsi="Times New Roman" w:cs="Times New Roman"/>
          <w:sz w:val="28"/>
          <w:szCs w:val="28"/>
          <w:lang w:val="uk-UA"/>
        </w:rPr>
        <w:t>полягає в тому, що:</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   систематизовані знання про процес адаптації студентів</w:t>
      </w:r>
      <w:r w:rsidR="00D92298">
        <w:rPr>
          <w:rFonts w:ascii="Times New Roman" w:hAnsi="Times New Roman" w:cs="Times New Roman"/>
          <w:sz w:val="28"/>
          <w:szCs w:val="28"/>
          <w:lang w:val="uk-UA"/>
        </w:rPr>
        <w:t xml:space="preserve"> </w:t>
      </w:r>
      <w:r w:rsidRPr="00E1674F">
        <w:rPr>
          <w:rFonts w:ascii="Times New Roman" w:hAnsi="Times New Roman" w:cs="Times New Roman"/>
          <w:sz w:val="28"/>
          <w:szCs w:val="28"/>
          <w:lang w:val="uk-UA"/>
        </w:rPr>
        <w:t>першокурсників у ЗВО;</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   виявлено критерії та рівні адаптації студентів, розроблений інструментарій для їхньої  діагностики;</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   спро</w:t>
      </w:r>
      <w:r w:rsidR="002F5A00">
        <w:rPr>
          <w:rFonts w:ascii="Times New Roman" w:hAnsi="Times New Roman" w:cs="Times New Roman"/>
          <w:sz w:val="28"/>
          <w:szCs w:val="28"/>
          <w:lang w:val="uk-UA"/>
        </w:rPr>
        <w:t>є</w:t>
      </w:r>
      <w:r w:rsidRPr="00E1674F">
        <w:rPr>
          <w:rFonts w:ascii="Times New Roman" w:hAnsi="Times New Roman" w:cs="Times New Roman"/>
          <w:sz w:val="28"/>
          <w:szCs w:val="28"/>
          <w:lang w:val="uk-UA"/>
        </w:rPr>
        <w:t>ктована програма управління  процесом  адаптації студентів першокурсників до навчання в університеті.</w:t>
      </w:r>
    </w:p>
    <w:p w:rsidR="00E1674F" w:rsidRPr="00E1674F" w:rsidRDefault="00E1674F" w:rsidP="009D6787">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Практична значимість</w:t>
      </w:r>
      <w:r w:rsidRPr="00E1674F">
        <w:rPr>
          <w:rFonts w:ascii="Times New Roman" w:hAnsi="Times New Roman" w:cs="Times New Roman"/>
          <w:sz w:val="28"/>
          <w:szCs w:val="28"/>
          <w:lang w:val="uk-UA"/>
        </w:rPr>
        <w:t xml:space="preserve"> дослідження полягає в розробці програми та методичних рекомендацій, що сприяють  успішній адаптації студентів</w:t>
      </w:r>
      <w:r w:rsidR="008B6D33">
        <w:rPr>
          <w:rFonts w:ascii="Times New Roman" w:hAnsi="Times New Roman" w:cs="Times New Roman"/>
          <w:sz w:val="28"/>
          <w:szCs w:val="28"/>
          <w:lang w:val="uk-UA"/>
        </w:rPr>
        <w:t xml:space="preserve"> </w:t>
      </w:r>
      <w:r w:rsidRPr="00E1674F">
        <w:rPr>
          <w:rFonts w:ascii="Times New Roman" w:hAnsi="Times New Roman" w:cs="Times New Roman"/>
          <w:sz w:val="28"/>
          <w:szCs w:val="28"/>
          <w:lang w:val="uk-UA"/>
        </w:rPr>
        <w:t xml:space="preserve">першокурсників до навчання в університеті , </w:t>
      </w:r>
    </w:p>
    <w:p w:rsidR="00E1674F" w:rsidRPr="00E1674F" w:rsidRDefault="00E1674F" w:rsidP="009D6787">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Достовірність</w:t>
      </w:r>
      <w:r w:rsidRPr="00E1674F">
        <w:rPr>
          <w:rFonts w:ascii="Times New Roman" w:hAnsi="Times New Roman" w:cs="Times New Roman"/>
          <w:sz w:val="28"/>
          <w:szCs w:val="28"/>
          <w:lang w:val="uk-UA"/>
        </w:rPr>
        <w:t xml:space="preserve"> отриманих результатів і висновків дослідження забезпечується опорою на концептуальні положення системного, особистісно-орієнтованого та цілісного підходів до організації дослідження адаптації студентів першокурсників; комплексним застосуванням науково обгрунтованих </w:t>
      </w:r>
      <w:r w:rsidR="002F5A00">
        <w:rPr>
          <w:rFonts w:ascii="Times New Roman" w:hAnsi="Times New Roman" w:cs="Times New Roman"/>
          <w:sz w:val="28"/>
          <w:szCs w:val="28"/>
          <w:lang w:val="uk-UA"/>
        </w:rPr>
        <w:t>та</w:t>
      </w:r>
      <w:r w:rsidRPr="00E1674F">
        <w:rPr>
          <w:rFonts w:ascii="Times New Roman" w:hAnsi="Times New Roman" w:cs="Times New Roman"/>
          <w:sz w:val="28"/>
          <w:szCs w:val="28"/>
          <w:lang w:val="uk-UA"/>
        </w:rPr>
        <w:t xml:space="preserve"> адекватних цілям і завданням методів дослідження; якісним та  кількісним аналізом експериментальних даних.</w:t>
      </w:r>
    </w:p>
    <w:p w:rsidR="008B6D33" w:rsidRDefault="008B6D33" w:rsidP="009D6787">
      <w:pPr>
        <w:tabs>
          <w:tab w:val="num" w:pos="360"/>
        </w:tabs>
        <w:spacing w:after="0" w:line="360" w:lineRule="auto"/>
        <w:jc w:val="both"/>
        <w:rPr>
          <w:rFonts w:ascii="Times New Roman" w:hAnsi="Times New Roman" w:cs="Times New Roman"/>
          <w:sz w:val="28"/>
          <w:szCs w:val="28"/>
          <w:lang w:val="uk-UA"/>
        </w:rPr>
      </w:pPr>
      <w:r>
        <w:rPr>
          <w:rFonts w:ascii="Times New Roman" w:hAnsi="Times New Roman" w:cs="Times New Roman"/>
          <w:b/>
          <w:sz w:val="28"/>
          <w:szCs w:val="28"/>
          <w:lang w:val="uk-UA"/>
        </w:rPr>
        <w:tab/>
      </w:r>
      <w:r w:rsidR="00E1674F" w:rsidRPr="00E1674F">
        <w:rPr>
          <w:rFonts w:ascii="Times New Roman" w:hAnsi="Times New Roman" w:cs="Times New Roman"/>
          <w:b/>
          <w:sz w:val="28"/>
          <w:szCs w:val="28"/>
          <w:lang w:val="uk-UA"/>
        </w:rPr>
        <w:t>Апробація</w:t>
      </w:r>
      <w:r w:rsidR="00E1674F" w:rsidRPr="00E1674F">
        <w:rPr>
          <w:rFonts w:ascii="Times New Roman" w:hAnsi="Times New Roman" w:cs="Times New Roman"/>
          <w:sz w:val="28"/>
          <w:szCs w:val="28"/>
          <w:lang w:val="uk-UA"/>
        </w:rPr>
        <w:t xml:space="preserve"> </w:t>
      </w:r>
      <w:r w:rsidR="00E1674F" w:rsidRPr="00E1674F">
        <w:rPr>
          <w:rFonts w:ascii="Times New Roman" w:hAnsi="Times New Roman" w:cs="Times New Roman"/>
          <w:b/>
          <w:sz w:val="28"/>
          <w:szCs w:val="28"/>
          <w:lang w:val="uk-UA"/>
        </w:rPr>
        <w:t>результатів дослідження</w:t>
      </w:r>
      <w:r w:rsidR="00E1674F" w:rsidRPr="00E1674F">
        <w:rPr>
          <w:rFonts w:ascii="Times New Roman" w:hAnsi="Times New Roman" w:cs="Times New Roman"/>
          <w:sz w:val="28"/>
          <w:szCs w:val="28"/>
          <w:lang w:val="uk-UA"/>
        </w:rPr>
        <w:t>. Основні результати дослідження викладено в 1 публікаці</w:t>
      </w:r>
      <w:r w:rsidR="00C6272E">
        <w:rPr>
          <w:rFonts w:ascii="Times New Roman" w:hAnsi="Times New Roman" w:cs="Times New Roman"/>
          <w:sz w:val="28"/>
          <w:szCs w:val="28"/>
          <w:lang w:val="uk-UA"/>
        </w:rPr>
        <w:t>ї</w:t>
      </w:r>
      <w:r w:rsidR="00E1674F" w:rsidRPr="00E1674F">
        <w:rPr>
          <w:rFonts w:ascii="Times New Roman" w:hAnsi="Times New Roman" w:cs="Times New Roman"/>
          <w:sz w:val="28"/>
          <w:szCs w:val="28"/>
          <w:lang w:val="uk-UA"/>
        </w:rPr>
        <w:t xml:space="preserve"> автора </w:t>
      </w:r>
      <w:r w:rsidR="00C6272E">
        <w:rPr>
          <w:rFonts w:ascii="Times New Roman" w:hAnsi="Times New Roman" w:cs="Times New Roman"/>
          <w:sz w:val="28"/>
          <w:szCs w:val="28"/>
          <w:lang w:val="uk-UA"/>
        </w:rPr>
        <w:t xml:space="preserve">– збірнику наукових праць </w:t>
      </w:r>
      <w:r w:rsidR="00E1674F" w:rsidRPr="00E1674F">
        <w:rPr>
          <w:rFonts w:ascii="Times New Roman" w:hAnsi="Times New Roman" w:cs="Times New Roman"/>
          <w:sz w:val="28"/>
          <w:szCs w:val="28"/>
          <w:lang w:val="uk-UA"/>
        </w:rPr>
        <w:t xml:space="preserve"> </w:t>
      </w:r>
      <w:r w:rsidR="00C6272E">
        <w:rPr>
          <w:rFonts w:ascii="Times New Roman" w:hAnsi="Times New Roman" w:cs="Times New Roman"/>
          <w:sz w:val="28"/>
          <w:szCs w:val="28"/>
          <w:lang w:val="uk-UA"/>
        </w:rPr>
        <w:t>«</w:t>
      </w:r>
      <w:r w:rsidRPr="008B6D33">
        <w:rPr>
          <w:rFonts w:ascii="Times New Roman" w:hAnsi="Times New Roman" w:cs="Times New Roman"/>
          <w:bCs/>
          <w:iCs/>
          <w:sz w:val="28"/>
          <w:szCs w:val="28"/>
          <w:lang w:val="uk-UA"/>
        </w:rPr>
        <w:t>Актуальні проблеми вищої освіти та педагогічної науки</w:t>
      </w:r>
      <w:r w:rsidR="00C6272E">
        <w:rPr>
          <w:rFonts w:ascii="Times New Roman" w:hAnsi="Times New Roman" w:cs="Times New Roman"/>
          <w:bCs/>
          <w:iCs/>
          <w:sz w:val="28"/>
          <w:szCs w:val="28"/>
          <w:lang w:val="uk-UA"/>
        </w:rPr>
        <w:t>»</w:t>
      </w:r>
      <w:r w:rsidRPr="008B6D33">
        <w:rPr>
          <w:rFonts w:ascii="Times New Roman" w:hAnsi="Times New Roman" w:cs="Times New Roman"/>
          <w:bCs/>
          <w:iCs/>
          <w:sz w:val="28"/>
          <w:szCs w:val="28"/>
          <w:lang w:val="uk-UA"/>
        </w:rPr>
        <w:t xml:space="preserve">  </w:t>
      </w:r>
      <w:r w:rsidR="00C6272E">
        <w:rPr>
          <w:rFonts w:ascii="Times New Roman" w:hAnsi="Times New Roman" w:cs="Times New Roman"/>
          <w:bCs/>
          <w:iCs/>
          <w:sz w:val="28"/>
          <w:szCs w:val="28"/>
          <w:lang w:val="uk-UA"/>
        </w:rPr>
        <w:t>з</w:t>
      </w:r>
      <w:r w:rsidRPr="008B6D33">
        <w:rPr>
          <w:rFonts w:ascii="Times New Roman" w:hAnsi="Times New Roman" w:cs="Times New Roman"/>
          <w:bCs/>
          <w:iCs/>
          <w:sz w:val="28"/>
          <w:szCs w:val="28"/>
          <w:lang w:val="uk-UA"/>
        </w:rPr>
        <w:t>а ред проф О.С. Цокур.</w:t>
      </w:r>
      <w:r>
        <w:rPr>
          <w:rFonts w:ascii="Times New Roman" w:hAnsi="Times New Roman" w:cs="Times New Roman"/>
          <w:bCs/>
          <w:iCs/>
          <w:sz w:val="28"/>
          <w:szCs w:val="28"/>
          <w:lang w:val="uk-UA"/>
        </w:rPr>
        <w:t xml:space="preserve"> </w:t>
      </w:r>
      <w:r w:rsidR="00E1674F" w:rsidRPr="00E1674F">
        <w:rPr>
          <w:rFonts w:ascii="Times New Roman" w:hAnsi="Times New Roman" w:cs="Times New Roman"/>
          <w:sz w:val="28"/>
          <w:szCs w:val="28"/>
          <w:lang w:val="uk-UA"/>
        </w:rPr>
        <w:t>Тема доповіді: «Особливості процесу адаптації студентів першокурсників до навчання в університеті».</w:t>
      </w:r>
    </w:p>
    <w:p w:rsidR="00E1674F" w:rsidRPr="00E1674F" w:rsidRDefault="00E1674F" w:rsidP="009D6787">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b/>
          <w:sz w:val="28"/>
          <w:szCs w:val="28"/>
          <w:lang w:val="uk-UA"/>
        </w:rPr>
        <w:t>Структура та обсяг дипломної роботи</w:t>
      </w:r>
      <w:r w:rsidRPr="00E1674F">
        <w:rPr>
          <w:rFonts w:ascii="Times New Roman" w:hAnsi="Times New Roman" w:cs="Times New Roman"/>
          <w:sz w:val="28"/>
          <w:szCs w:val="28"/>
          <w:lang w:val="uk-UA"/>
        </w:rPr>
        <w:t>. Дипломна робота складається зі вступу, двох розділів, списків використаних джерел до них, загального висновку, додатків. Повний обсяг дипломної роботи складає</w:t>
      </w:r>
      <w:r w:rsidRPr="00E1674F">
        <w:rPr>
          <w:rFonts w:ascii="Times New Roman" w:hAnsi="Times New Roman" w:cs="Times New Roman"/>
          <w:color w:val="FF0000"/>
          <w:sz w:val="28"/>
          <w:szCs w:val="28"/>
          <w:lang w:val="uk-UA"/>
        </w:rPr>
        <w:t xml:space="preserve"> </w:t>
      </w:r>
      <w:r w:rsidR="00C53EC3" w:rsidRPr="00C53EC3">
        <w:rPr>
          <w:rFonts w:ascii="Times New Roman" w:hAnsi="Times New Roman" w:cs="Times New Roman"/>
          <w:sz w:val="28"/>
          <w:szCs w:val="28"/>
          <w:lang w:val="uk-UA"/>
        </w:rPr>
        <w:t>100</w:t>
      </w:r>
      <w:r w:rsidRPr="00E1674F">
        <w:rPr>
          <w:rFonts w:ascii="Times New Roman" w:hAnsi="Times New Roman" w:cs="Times New Roman"/>
          <w:color w:val="FF0000"/>
          <w:sz w:val="28"/>
          <w:szCs w:val="28"/>
          <w:lang w:val="uk-UA"/>
        </w:rPr>
        <w:t xml:space="preserve"> </w:t>
      </w:r>
      <w:r w:rsidRPr="00E1674F">
        <w:rPr>
          <w:rFonts w:ascii="Times New Roman" w:hAnsi="Times New Roman" w:cs="Times New Roman"/>
          <w:sz w:val="28"/>
          <w:szCs w:val="28"/>
          <w:lang w:val="uk-UA"/>
        </w:rPr>
        <w:t>сторін</w:t>
      </w:r>
      <w:r w:rsidR="00C53EC3">
        <w:rPr>
          <w:rFonts w:ascii="Times New Roman" w:hAnsi="Times New Roman" w:cs="Times New Roman"/>
          <w:sz w:val="28"/>
          <w:szCs w:val="28"/>
          <w:lang w:val="uk-UA"/>
        </w:rPr>
        <w:t>ок</w:t>
      </w:r>
      <w:r w:rsidRPr="00E1674F">
        <w:rPr>
          <w:rFonts w:ascii="Times New Roman" w:hAnsi="Times New Roman" w:cs="Times New Roman"/>
          <w:sz w:val="28"/>
          <w:szCs w:val="28"/>
          <w:lang w:val="uk-UA"/>
        </w:rPr>
        <w:t xml:space="preserve"> машинописного тексту, з низ</w:t>
      </w:r>
      <w:r w:rsidRPr="00E1674F">
        <w:rPr>
          <w:rFonts w:ascii="Times New Roman" w:hAnsi="Times New Roman" w:cs="Times New Roman"/>
          <w:color w:val="FF0000"/>
          <w:sz w:val="28"/>
          <w:szCs w:val="28"/>
          <w:lang w:val="uk-UA"/>
        </w:rPr>
        <w:t xml:space="preserve"> </w:t>
      </w:r>
      <w:r w:rsidR="003D3C61" w:rsidRPr="003D3C61">
        <w:rPr>
          <w:rFonts w:ascii="Times New Roman" w:hAnsi="Times New Roman" w:cs="Times New Roman"/>
          <w:sz w:val="28"/>
          <w:szCs w:val="28"/>
          <w:lang w:val="uk-UA"/>
        </w:rPr>
        <w:t>77</w:t>
      </w:r>
      <w:r w:rsidRPr="00E1674F">
        <w:rPr>
          <w:rFonts w:ascii="Times New Roman" w:hAnsi="Times New Roman" w:cs="Times New Roman"/>
          <w:color w:val="FF0000"/>
          <w:sz w:val="28"/>
          <w:szCs w:val="28"/>
          <w:lang w:val="uk-UA"/>
        </w:rPr>
        <w:t xml:space="preserve"> </w:t>
      </w:r>
      <w:r w:rsidRPr="00E1674F">
        <w:rPr>
          <w:rFonts w:ascii="Times New Roman" w:hAnsi="Times New Roman" w:cs="Times New Roman"/>
          <w:sz w:val="28"/>
          <w:szCs w:val="28"/>
          <w:lang w:val="uk-UA"/>
        </w:rPr>
        <w:t xml:space="preserve">сторінки основного тексту. В роботі вміщено </w:t>
      </w:r>
      <w:r w:rsidR="003D3C61" w:rsidRPr="003D3C61">
        <w:rPr>
          <w:rFonts w:ascii="Times New Roman" w:hAnsi="Times New Roman" w:cs="Times New Roman"/>
          <w:sz w:val="28"/>
          <w:szCs w:val="28"/>
          <w:lang w:val="uk-UA"/>
        </w:rPr>
        <w:t>6</w:t>
      </w:r>
      <w:r w:rsidRPr="00E1674F">
        <w:rPr>
          <w:rFonts w:ascii="Times New Roman" w:hAnsi="Times New Roman" w:cs="Times New Roman"/>
          <w:color w:val="FF0000"/>
          <w:sz w:val="28"/>
          <w:szCs w:val="28"/>
          <w:lang w:val="uk-UA"/>
        </w:rPr>
        <w:t xml:space="preserve"> </w:t>
      </w:r>
      <w:r w:rsidRPr="00E1674F">
        <w:rPr>
          <w:rFonts w:ascii="Times New Roman" w:hAnsi="Times New Roman" w:cs="Times New Roman"/>
          <w:sz w:val="28"/>
          <w:szCs w:val="28"/>
          <w:lang w:val="uk-UA"/>
        </w:rPr>
        <w:t>таблиц</w:t>
      </w:r>
      <w:r w:rsidR="003D3C61">
        <w:rPr>
          <w:rFonts w:ascii="Times New Roman" w:hAnsi="Times New Roman" w:cs="Times New Roman"/>
          <w:sz w:val="28"/>
          <w:szCs w:val="28"/>
          <w:lang w:val="uk-UA"/>
        </w:rPr>
        <w:t>ь, 5 діаграм.</w:t>
      </w:r>
      <w:r w:rsidRPr="00E1674F">
        <w:rPr>
          <w:rFonts w:ascii="Times New Roman" w:hAnsi="Times New Roman" w:cs="Times New Roman"/>
          <w:sz w:val="28"/>
          <w:szCs w:val="28"/>
          <w:lang w:val="uk-UA"/>
        </w:rPr>
        <w:t xml:space="preserve"> У списку використаних джерел </w:t>
      </w:r>
      <w:r w:rsidRPr="003D3C61">
        <w:rPr>
          <w:rFonts w:ascii="Times New Roman" w:hAnsi="Times New Roman" w:cs="Times New Roman"/>
          <w:sz w:val="28"/>
          <w:szCs w:val="28"/>
          <w:lang w:val="uk-UA"/>
        </w:rPr>
        <w:t xml:space="preserve"> </w:t>
      </w:r>
      <w:r w:rsidR="003D3C61" w:rsidRPr="003D3C61">
        <w:rPr>
          <w:rFonts w:ascii="Times New Roman" w:hAnsi="Times New Roman" w:cs="Times New Roman"/>
          <w:sz w:val="28"/>
          <w:szCs w:val="28"/>
          <w:lang w:val="uk-UA"/>
        </w:rPr>
        <w:t>75</w:t>
      </w:r>
      <w:r w:rsidRPr="003D3C61">
        <w:rPr>
          <w:rFonts w:ascii="Times New Roman" w:hAnsi="Times New Roman" w:cs="Times New Roman"/>
          <w:sz w:val="28"/>
          <w:szCs w:val="28"/>
          <w:lang w:val="uk-UA"/>
        </w:rPr>
        <w:t xml:space="preserve">  </w:t>
      </w:r>
      <w:r w:rsidRPr="00E1674F">
        <w:rPr>
          <w:rFonts w:ascii="Times New Roman" w:hAnsi="Times New Roman" w:cs="Times New Roman"/>
          <w:sz w:val="28"/>
          <w:szCs w:val="28"/>
          <w:lang w:val="uk-UA"/>
        </w:rPr>
        <w:t xml:space="preserve">найменувань. </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p>
    <w:p w:rsidR="00E1674F" w:rsidRPr="00E1674F" w:rsidRDefault="00E1674F" w:rsidP="00E1674F">
      <w:pPr>
        <w:spacing w:after="0" w:line="360" w:lineRule="auto"/>
        <w:ind w:firstLine="435"/>
        <w:jc w:val="both"/>
        <w:rPr>
          <w:rFonts w:ascii="Times New Roman" w:hAnsi="Times New Roman" w:cs="Times New Roman"/>
          <w:sz w:val="28"/>
          <w:szCs w:val="28"/>
          <w:lang w:val="uk-UA"/>
        </w:rPr>
      </w:pP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p>
    <w:p w:rsidR="00E1674F" w:rsidRDefault="00E1674F" w:rsidP="00E1674F">
      <w:pPr>
        <w:spacing w:after="0" w:line="360" w:lineRule="auto"/>
        <w:ind w:firstLine="708"/>
        <w:jc w:val="both"/>
        <w:rPr>
          <w:rFonts w:ascii="Times New Roman" w:hAnsi="Times New Roman" w:cs="Times New Roman"/>
          <w:sz w:val="28"/>
          <w:szCs w:val="28"/>
          <w:lang w:val="uk-UA"/>
        </w:rPr>
      </w:pPr>
    </w:p>
    <w:p w:rsidR="00C53EC3" w:rsidRDefault="00C53EC3" w:rsidP="00E1674F">
      <w:pPr>
        <w:spacing w:after="0" w:line="360" w:lineRule="auto"/>
        <w:ind w:firstLine="708"/>
        <w:jc w:val="both"/>
        <w:rPr>
          <w:rFonts w:ascii="Times New Roman" w:hAnsi="Times New Roman" w:cs="Times New Roman"/>
          <w:sz w:val="28"/>
          <w:szCs w:val="28"/>
          <w:lang w:val="uk-UA"/>
        </w:rPr>
      </w:pPr>
    </w:p>
    <w:p w:rsidR="00C53EC3" w:rsidRDefault="00C53EC3" w:rsidP="00E1674F">
      <w:pPr>
        <w:spacing w:after="0" w:line="360" w:lineRule="auto"/>
        <w:ind w:firstLine="708"/>
        <w:jc w:val="both"/>
        <w:rPr>
          <w:rFonts w:ascii="Times New Roman" w:hAnsi="Times New Roman" w:cs="Times New Roman"/>
          <w:sz w:val="28"/>
          <w:szCs w:val="28"/>
          <w:lang w:val="uk-UA"/>
        </w:rPr>
      </w:pPr>
    </w:p>
    <w:p w:rsidR="00C53EC3" w:rsidRPr="00E1674F" w:rsidRDefault="00C53EC3" w:rsidP="00E1674F">
      <w:pPr>
        <w:spacing w:after="0" w:line="360" w:lineRule="auto"/>
        <w:ind w:firstLine="708"/>
        <w:jc w:val="both"/>
        <w:rPr>
          <w:rFonts w:ascii="Times New Roman" w:hAnsi="Times New Roman" w:cs="Times New Roman"/>
          <w:sz w:val="28"/>
          <w:szCs w:val="28"/>
          <w:lang w:val="uk-UA"/>
        </w:rPr>
      </w:pPr>
    </w:p>
    <w:p w:rsidR="00E1674F" w:rsidRDefault="00E1674F" w:rsidP="00E1674F">
      <w:pPr>
        <w:rPr>
          <w:lang w:val="uk-UA"/>
        </w:rPr>
      </w:pPr>
    </w:p>
    <w:p w:rsidR="00D6280B" w:rsidRDefault="00D6280B" w:rsidP="00E1674F">
      <w:pPr>
        <w:spacing w:after="0" w:line="360" w:lineRule="auto"/>
        <w:jc w:val="center"/>
        <w:rPr>
          <w:rFonts w:ascii="Times New Roman" w:hAnsi="Times New Roman" w:cs="Times New Roman"/>
          <w:b/>
          <w:sz w:val="28"/>
          <w:szCs w:val="28"/>
          <w:lang w:val="uk-UA"/>
        </w:rPr>
      </w:pPr>
    </w:p>
    <w:p w:rsidR="00D6280B" w:rsidRDefault="00D6280B" w:rsidP="00E1674F">
      <w:pPr>
        <w:spacing w:after="0" w:line="360" w:lineRule="auto"/>
        <w:jc w:val="center"/>
        <w:rPr>
          <w:rFonts w:ascii="Times New Roman" w:hAnsi="Times New Roman" w:cs="Times New Roman"/>
          <w:b/>
          <w:sz w:val="28"/>
          <w:szCs w:val="28"/>
          <w:lang w:val="uk-UA"/>
        </w:rPr>
      </w:pPr>
    </w:p>
    <w:p w:rsidR="00D6280B" w:rsidRDefault="00D6280B" w:rsidP="00E1674F">
      <w:pPr>
        <w:spacing w:after="0" w:line="360" w:lineRule="auto"/>
        <w:jc w:val="center"/>
        <w:rPr>
          <w:rFonts w:ascii="Times New Roman" w:hAnsi="Times New Roman" w:cs="Times New Roman"/>
          <w:b/>
          <w:sz w:val="28"/>
          <w:szCs w:val="28"/>
          <w:lang w:val="uk-UA"/>
        </w:rPr>
      </w:pPr>
    </w:p>
    <w:p w:rsidR="00E1674F" w:rsidRPr="00E1674F" w:rsidRDefault="00E1674F" w:rsidP="00E1674F">
      <w:pPr>
        <w:spacing w:after="0" w:line="360" w:lineRule="auto"/>
        <w:jc w:val="center"/>
        <w:rPr>
          <w:rFonts w:ascii="Times New Roman" w:hAnsi="Times New Roman" w:cs="Times New Roman"/>
          <w:b/>
          <w:sz w:val="28"/>
          <w:szCs w:val="28"/>
          <w:lang w:val="uk-UA"/>
        </w:rPr>
      </w:pPr>
      <w:r w:rsidRPr="00E1674F">
        <w:rPr>
          <w:rFonts w:ascii="Times New Roman" w:hAnsi="Times New Roman" w:cs="Times New Roman"/>
          <w:b/>
          <w:sz w:val="28"/>
          <w:szCs w:val="28"/>
          <w:lang w:val="uk-UA"/>
        </w:rPr>
        <w:t>Висновки до розділу 1</w:t>
      </w:r>
    </w:p>
    <w:p w:rsidR="00E1674F" w:rsidRPr="00E1674F" w:rsidRDefault="00E1674F" w:rsidP="00E1674F">
      <w:pPr>
        <w:spacing w:after="0" w:line="360" w:lineRule="auto"/>
        <w:jc w:val="center"/>
        <w:rPr>
          <w:rFonts w:ascii="Times New Roman" w:hAnsi="Times New Roman" w:cs="Times New Roman"/>
          <w:b/>
          <w:sz w:val="28"/>
          <w:szCs w:val="28"/>
          <w:lang w:val="uk-UA"/>
        </w:rPr>
      </w:pPr>
    </w:p>
    <w:p w:rsidR="00925778" w:rsidRPr="00E1674F" w:rsidRDefault="00E1674F" w:rsidP="00925778">
      <w:pPr>
        <w:spacing w:after="0" w:line="360" w:lineRule="auto"/>
        <w:ind w:firstLine="708"/>
        <w:jc w:val="both"/>
        <w:rPr>
          <w:rFonts w:ascii="Times New Roman" w:hAnsi="Times New Roman" w:cs="Times New Roman"/>
          <w:sz w:val="28"/>
          <w:szCs w:val="28"/>
          <w:lang w:val="uk-UA"/>
        </w:rPr>
      </w:pPr>
      <w:bookmarkStart w:id="7" w:name="_Hlk89005384"/>
      <w:r w:rsidRPr="00E1674F">
        <w:rPr>
          <w:rFonts w:ascii="Times New Roman" w:hAnsi="Times New Roman" w:cs="Times New Roman"/>
          <w:sz w:val="28"/>
          <w:szCs w:val="28"/>
          <w:lang w:val="uk-UA"/>
        </w:rPr>
        <w:t xml:space="preserve">Аналіз психологічних та педагогічних  досліджень  показав багатогранність процесу адаптації  та його значущість в структурі кожної особистості, що розвивається. </w:t>
      </w:r>
      <w:r w:rsidR="00925778" w:rsidRPr="00E1674F">
        <w:rPr>
          <w:rFonts w:ascii="Times New Roman" w:hAnsi="Times New Roman" w:cs="Times New Roman"/>
          <w:sz w:val="28"/>
          <w:szCs w:val="28"/>
          <w:lang w:val="uk-UA"/>
        </w:rPr>
        <w:t xml:space="preserve">Проблема  адаптації студентів першого курсу до навчання в університеті  </w:t>
      </w:r>
      <w:r w:rsidR="00925778">
        <w:rPr>
          <w:rFonts w:ascii="Times New Roman" w:hAnsi="Times New Roman" w:cs="Times New Roman"/>
          <w:sz w:val="28"/>
          <w:szCs w:val="28"/>
          <w:lang w:val="uk-UA"/>
        </w:rPr>
        <w:t xml:space="preserve">виступає однією з найважливіших </w:t>
      </w:r>
      <w:r w:rsidR="00925778" w:rsidRPr="00E1674F">
        <w:rPr>
          <w:rFonts w:ascii="Times New Roman" w:hAnsi="Times New Roman" w:cs="Times New Roman"/>
          <w:sz w:val="28"/>
          <w:szCs w:val="28"/>
          <w:lang w:val="uk-UA"/>
        </w:rPr>
        <w:t xml:space="preserve"> в системі вищої освіти, адже від успішності цього процесу багато в чому залежить подальша професійна кар’єра і особистісний розвиток майбутнього фахівця.</w:t>
      </w:r>
    </w:p>
    <w:p w:rsidR="00913801" w:rsidRPr="00E1674F" w:rsidRDefault="00DD0113" w:rsidP="0091380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дослідженні ми розглядаємо адаптацію студентів першокурсників до навчання в університеті як</w:t>
      </w:r>
      <w:r w:rsidR="00E96AC8" w:rsidRPr="00E96AC8">
        <w:rPr>
          <w:rFonts w:ascii="Times New Roman" w:eastAsia="Dutch801 Rm Win95BT" w:hAnsi="Times New Roman" w:cs="Times New Roman"/>
          <w:sz w:val="28"/>
          <w:szCs w:val="28"/>
          <w:lang w:val="uk-UA" w:eastAsia="ru-RU"/>
        </w:rPr>
        <w:t xml:space="preserve"> </w:t>
      </w:r>
      <w:r w:rsidR="00E96AC8" w:rsidRPr="00E1674F">
        <w:rPr>
          <w:rFonts w:ascii="Times New Roman" w:eastAsia="Dutch801 Rm Win95BT" w:hAnsi="Times New Roman" w:cs="Times New Roman"/>
          <w:sz w:val="28"/>
          <w:szCs w:val="28"/>
          <w:lang w:val="uk-UA" w:eastAsia="ru-RU"/>
        </w:rPr>
        <w:t xml:space="preserve">процес </w:t>
      </w:r>
      <w:r w:rsidR="00E96AC8" w:rsidRPr="00E1674F">
        <w:rPr>
          <w:rFonts w:ascii="Times New Roman" w:hAnsi="Times New Roman" w:cs="Times New Roman"/>
          <w:sz w:val="28"/>
          <w:szCs w:val="28"/>
          <w:lang w:val="uk-UA"/>
        </w:rPr>
        <w:t xml:space="preserve"> приведення</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основних</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параметрів</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його</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соціальної</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та</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особистісної</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характеристик</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у</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відповідність</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з</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новими</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 xml:space="preserve">умовами </w:t>
      </w:r>
      <w:r w:rsidR="00E96AC8" w:rsidRPr="00E1674F">
        <w:rPr>
          <w:rFonts w:ascii="Times New Roman" w:hAnsi="Times New Roman" w:cs="Times New Roman"/>
          <w:spacing w:val="1"/>
          <w:sz w:val="28"/>
          <w:szCs w:val="28"/>
          <w:lang w:val="uk-UA"/>
        </w:rPr>
        <w:t xml:space="preserve"> </w:t>
      </w:r>
      <w:r w:rsidR="00E96AC8" w:rsidRPr="00E1674F">
        <w:rPr>
          <w:rFonts w:ascii="Times New Roman" w:hAnsi="Times New Roman" w:cs="Times New Roman"/>
          <w:sz w:val="28"/>
          <w:szCs w:val="28"/>
          <w:lang w:val="uk-UA"/>
        </w:rPr>
        <w:t>середовища</w:t>
      </w:r>
      <w:r w:rsidR="00E96AC8">
        <w:rPr>
          <w:rFonts w:ascii="Times New Roman" w:hAnsi="Times New Roman" w:cs="Times New Roman"/>
          <w:sz w:val="28"/>
          <w:szCs w:val="28"/>
          <w:lang w:val="uk-UA"/>
        </w:rPr>
        <w:t xml:space="preserve"> закладу вищої освіти </w:t>
      </w:r>
      <w:r w:rsidR="00E96AC8">
        <w:rPr>
          <w:rFonts w:ascii="Times New Roman" w:eastAsia="Dutch801 Rm Win95BT" w:hAnsi="Times New Roman" w:cs="Times New Roman"/>
          <w:sz w:val="28"/>
          <w:szCs w:val="28"/>
          <w:lang w:val="uk-UA" w:eastAsia="ru-RU"/>
        </w:rPr>
        <w:t>та</w:t>
      </w:r>
      <w:r w:rsidR="00E96AC8" w:rsidRPr="00E1674F">
        <w:rPr>
          <w:rFonts w:ascii="Times New Roman" w:eastAsia="Dutch801 Rm Win95BT" w:hAnsi="Times New Roman" w:cs="Times New Roman"/>
          <w:sz w:val="28"/>
          <w:szCs w:val="28"/>
          <w:lang w:val="uk-UA" w:eastAsia="ru-RU"/>
        </w:rPr>
        <w:t xml:space="preserve"> результат встановлення взаємної відповідності між потребами особистості студента та вимогами навчання. Цей процес характеризується складністю, різнобічністю та динамічністю. </w:t>
      </w:r>
      <w:r w:rsidR="00E96AC8">
        <w:rPr>
          <w:rFonts w:ascii="Times New Roman" w:eastAsia="Dutch801 Rm Win95BT" w:hAnsi="Times New Roman" w:cs="Times New Roman"/>
          <w:sz w:val="28"/>
          <w:szCs w:val="28"/>
          <w:lang w:val="uk-UA" w:eastAsia="ru-RU"/>
        </w:rPr>
        <w:t>Адаптація до навчання першокурсників в університеті</w:t>
      </w:r>
      <w:r w:rsidR="00171E5C">
        <w:rPr>
          <w:rFonts w:ascii="Times New Roman" w:eastAsia="Dutch801 Rm Win95BT" w:hAnsi="Times New Roman" w:cs="Times New Roman"/>
          <w:sz w:val="28"/>
          <w:szCs w:val="28"/>
          <w:lang w:val="uk-UA" w:eastAsia="ru-RU"/>
        </w:rPr>
        <w:t xml:space="preserve"> </w:t>
      </w:r>
      <w:r w:rsidR="00171E5C">
        <w:rPr>
          <w:rFonts w:ascii="Times New Roman" w:hAnsi="Times New Roman" w:cs="Times New Roman"/>
          <w:sz w:val="28"/>
          <w:szCs w:val="28"/>
          <w:lang w:val="uk-UA"/>
        </w:rPr>
        <w:t>–</w:t>
      </w:r>
      <w:r w:rsidR="00E96AC8">
        <w:rPr>
          <w:rFonts w:ascii="Times New Roman" w:eastAsia="Dutch801 Rm Win95BT" w:hAnsi="Times New Roman" w:cs="Times New Roman"/>
          <w:sz w:val="28"/>
          <w:szCs w:val="28"/>
          <w:lang w:val="uk-UA" w:eastAsia="ru-RU"/>
        </w:rPr>
        <w:t xml:space="preserve"> </w:t>
      </w:r>
      <w:r w:rsidR="00913801" w:rsidRPr="00E1674F">
        <w:rPr>
          <w:rFonts w:ascii="Times New Roman" w:hAnsi="Times New Roman" w:cs="Times New Roman"/>
          <w:sz w:val="28"/>
          <w:szCs w:val="28"/>
          <w:lang w:val="uk-UA"/>
        </w:rPr>
        <w:t>комплексн</w:t>
      </w:r>
      <w:r w:rsidR="00E96AC8">
        <w:rPr>
          <w:rFonts w:ascii="Times New Roman" w:hAnsi="Times New Roman" w:cs="Times New Roman"/>
          <w:sz w:val="28"/>
          <w:szCs w:val="28"/>
          <w:lang w:val="uk-UA"/>
        </w:rPr>
        <w:t>а</w:t>
      </w:r>
      <w:r w:rsidR="00913801" w:rsidRPr="00E1674F">
        <w:rPr>
          <w:rFonts w:ascii="Times New Roman" w:hAnsi="Times New Roman" w:cs="Times New Roman"/>
          <w:sz w:val="28"/>
          <w:szCs w:val="28"/>
          <w:lang w:val="uk-UA"/>
        </w:rPr>
        <w:t xml:space="preserve"> проблем</w:t>
      </w:r>
      <w:r w:rsidR="00E96AC8">
        <w:rPr>
          <w:rFonts w:ascii="Times New Roman" w:hAnsi="Times New Roman" w:cs="Times New Roman"/>
          <w:sz w:val="28"/>
          <w:szCs w:val="28"/>
          <w:lang w:val="uk-UA"/>
        </w:rPr>
        <w:t>а</w:t>
      </w:r>
      <w:r w:rsidR="00913801" w:rsidRPr="00E1674F">
        <w:rPr>
          <w:rFonts w:ascii="Times New Roman" w:hAnsi="Times New Roman" w:cs="Times New Roman"/>
          <w:sz w:val="28"/>
          <w:szCs w:val="28"/>
          <w:lang w:val="uk-UA"/>
        </w:rPr>
        <w:t xml:space="preserve">, від управління якої залежить  якість навчання  студентів першокурсників та досягнення ними найкращих академічних результатів.  </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Проведений аналіз проблем різних, в тому числі, психологічних та педагогічних аспектів адаптації першокурсників в новому освітньому середовищі  закладу вищої освіти, підтверджує її складну багатоаспектність, а це є доказом в необхідності системного підходу як до визначення її сутності, змісту і організації всього процесу адаптації в університеті.</w:t>
      </w:r>
    </w:p>
    <w:p w:rsidR="00E1674F" w:rsidRPr="00E1674F" w:rsidRDefault="00027D7F" w:rsidP="00E167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психолого-педагогічної літератури дав можливість </w:t>
      </w:r>
      <w:r w:rsidR="00E1674F" w:rsidRPr="00E167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визначити такі </w:t>
      </w:r>
      <w:r w:rsidR="00E1674F" w:rsidRPr="00E1674F">
        <w:rPr>
          <w:rFonts w:ascii="Times New Roman" w:hAnsi="Times New Roman" w:cs="Times New Roman"/>
          <w:sz w:val="28"/>
          <w:szCs w:val="28"/>
          <w:lang w:val="uk-UA"/>
        </w:rPr>
        <w:t xml:space="preserve"> критерії  адаптації</w:t>
      </w:r>
      <w:r w:rsidR="00925778">
        <w:rPr>
          <w:rFonts w:ascii="Times New Roman" w:hAnsi="Times New Roman" w:cs="Times New Roman"/>
          <w:sz w:val="28"/>
          <w:szCs w:val="28"/>
          <w:lang w:val="uk-UA"/>
        </w:rPr>
        <w:t xml:space="preserve">  першокурсників до навчання в університеті</w:t>
      </w:r>
      <w:r w:rsidR="00E1674F" w:rsidRPr="00E1674F">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стосуються </w:t>
      </w:r>
      <w:r w:rsidR="00E1674F" w:rsidRPr="00E1674F">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их</w:t>
      </w:r>
      <w:r w:rsidR="00E1674F" w:rsidRPr="00E1674F">
        <w:rPr>
          <w:rFonts w:ascii="Times New Roman" w:hAnsi="Times New Roman" w:cs="Times New Roman"/>
          <w:sz w:val="28"/>
          <w:szCs w:val="28"/>
          <w:lang w:val="uk-UA"/>
        </w:rPr>
        <w:t xml:space="preserve"> сфер діяльності студента: соціальний, психологічний, професійний, когнітивний. На основі аналізу наукових джерел встановлено, що </w:t>
      </w:r>
      <w:r w:rsidR="00925778">
        <w:rPr>
          <w:rFonts w:ascii="Times New Roman" w:hAnsi="Times New Roman" w:cs="Times New Roman"/>
          <w:sz w:val="28"/>
          <w:szCs w:val="28"/>
          <w:lang w:val="uk-UA"/>
        </w:rPr>
        <w:t>такі</w:t>
      </w:r>
      <w:r w:rsidR="00E1674F" w:rsidRPr="00E1674F">
        <w:rPr>
          <w:rFonts w:ascii="Times New Roman" w:hAnsi="Times New Roman" w:cs="Times New Roman"/>
          <w:sz w:val="28"/>
          <w:szCs w:val="28"/>
          <w:lang w:val="uk-UA"/>
        </w:rPr>
        <w:t xml:space="preserve"> критерії  адаптації є базовими для оцінки загального рівня адаптації  студентів першокурсників до навчання в університеті.</w:t>
      </w:r>
    </w:p>
    <w:p w:rsidR="00E1674F" w:rsidRP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Управління процесом   адаптації  студентів першокурсників до навчання в університеті  є  важливим і необхідним компонентом, адже у разі ігнорування педагогами проблем адаптації, у студента можуть виникнути дуже великі проблеми: від явища короткочасної дезадаптації, до важкого психічного розладу.</w:t>
      </w:r>
    </w:p>
    <w:p w:rsidR="00E1674F" w:rsidRPr="00E1674F" w:rsidRDefault="00E96AC8" w:rsidP="00E1674F">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рамках вирішення другого завдання нашого дослідження нами р</w:t>
      </w:r>
      <w:r w:rsidR="00E1674F" w:rsidRPr="00E1674F">
        <w:rPr>
          <w:rFonts w:ascii="Times New Roman" w:hAnsi="Times New Roman" w:cs="Times New Roman"/>
          <w:sz w:val="28"/>
          <w:szCs w:val="28"/>
          <w:lang w:val="uk-UA"/>
        </w:rPr>
        <w:t xml:space="preserve">озглянуто основні питання управління процесом адаптації студентів першокурсників. </w:t>
      </w:r>
      <w:r w:rsidR="00E1674F" w:rsidRPr="00E1674F">
        <w:rPr>
          <w:rFonts w:ascii="Times New Roman" w:eastAsia="Times New Roman" w:hAnsi="Times New Roman" w:cs="Times New Roman"/>
          <w:color w:val="222222"/>
          <w:sz w:val="28"/>
          <w:szCs w:val="28"/>
          <w:lang w:val="uk-UA" w:eastAsia="ru-RU"/>
        </w:rPr>
        <w:t xml:space="preserve">Відносно студентів першокурсників технологія управління включає: аналіз очікувань студентів (виявлення мотивів); введення в студентський колектив; ліквідацію причин конфліктних ситуацій, незадоволеність процесом адаптації; узагальнення матеріалів про хід адаптації, ознайомлення з ними керівників факультетів та адміністрації </w:t>
      </w:r>
      <w:r w:rsidR="00171E5C">
        <w:rPr>
          <w:rFonts w:ascii="Times New Roman" w:eastAsia="Times New Roman" w:hAnsi="Times New Roman" w:cs="Times New Roman"/>
          <w:color w:val="222222"/>
          <w:sz w:val="28"/>
          <w:szCs w:val="28"/>
          <w:lang w:val="uk-UA" w:eastAsia="ru-RU"/>
        </w:rPr>
        <w:t>університету</w:t>
      </w:r>
      <w:r w:rsidR="00E1674F" w:rsidRPr="00E1674F">
        <w:rPr>
          <w:rFonts w:ascii="Times New Roman" w:eastAsia="Times New Roman" w:hAnsi="Times New Roman" w:cs="Times New Roman"/>
          <w:color w:val="222222"/>
          <w:sz w:val="28"/>
          <w:szCs w:val="28"/>
          <w:lang w:val="uk-UA" w:eastAsia="ru-RU"/>
        </w:rPr>
        <w:t>.</w:t>
      </w:r>
    </w:p>
    <w:p w:rsidR="00E1674F" w:rsidRPr="00E1674F" w:rsidRDefault="00E1674F" w:rsidP="00E1674F">
      <w:pPr>
        <w:spacing w:after="0" w:line="360" w:lineRule="auto"/>
        <w:ind w:firstLine="708"/>
        <w:jc w:val="both"/>
        <w:rPr>
          <w:rFonts w:ascii="Times New Roman" w:eastAsia="Century Schoolbook" w:hAnsi="Times New Roman" w:cs="Times New Roman"/>
          <w:sz w:val="28"/>
          <w:szCs w:val="28"/>
          <w:lang w:val="uk-UA" w:eastAsia="ru-RU"/>
        </w:rPr>
      </w:pPr>
      <w:r w:rsidRPr="00E1674F">
        <w:rPr>
          <w:rFonts w:ascii="Times New Roman" w:hAnsi="Times New Roman" w:cs="Times New Roman"/>
          <w:sz w:val="28"/>
          <w:szCs w:val="28"/>
          <w:lang w:val="uk-UA"/>
        </w:rPr>
        <w:t xml:space="preserve">Аналіз методів супроводу  студентів першокурсників  в період адаптації до навчання </w:t>
      </w:r>
      <w:r w:rsidR="00E96AC8">
        <w:rPr>
          <w:rFonts w:ascii="Times New Roman" w:hAnsi="Times New Roman" w:cs="Times New Roman"/>
          <w:sz w:val="28"/>
          <w:szCs w:val="28"/>
          <w:lang w:val="uk-UA"/>
        </w:rPr>
        <w:t xml:space="preserve">в університеті </w:t>
      </w:r>
      <w:r w:rsidRPr="00E1674F">
        <w:rPr>
          <w:rFonts w:ascii="Times New Roman" w:hAnsi="Times New Roman" w:cs="Times New Roman"/>
          <w:sz w:val="28"/>
          <w:szCs w:val="28"/>
          <w:lang w:val="uk-UA"/>
        </w:rPr>
        <w:t xml:space="preserve"> показав, що головною ланкою в системі управління адаптацією студентів першокурсників до навчання виступає інститут кураторства.</w:t>
      </w:r>
      <w:r w:rsidRPr="00E1674F">
        <w:rPr>
          <w:lang w:val="uk-UA"/>
        </w:rPr>
        <w:t xml:space="preserve">  </w:t>
      </w:r>
      <w:r w:rsidRPr="00E1674F">
        <w:rPr>
          <w:rFonts w:ascii="Times New Roman" w:hAnsi="Times New Roman" w:cs="Times New Roman"/>
          <w:sz w:val="28"/>
          <w:szCs w:val="28"/>
          <w:lang w:val="uk-UA"/>
        </w:rPr>
        <w:t>Важливою складовою управління процесом адаптації студентів першокурсників до навчання в університеті є виважена система  методів та форм організації адаптації: бесіди,</w:t>
      </w:r>
      <w:r w:rsidRPr="00E1674F">
        <w:rPr>
          <w:rFonts w:ascii="Times New Roman" w:eastAsia="Century Schoolbook" w:hAnsi="Times New Roman" w:cs="Times New Roman"/>
          <w:sz w:val="28"/>
          <w:szCs w:val="28"/>
          <w:lang w:val="uk-UA" w:eastAsia="ru-RU"/>
        </w:rPr>
        <w:t xml:space="preserve"> удосконалювання окремих форм навчання: лекцій, практичних, семінарів та лабораторних занять. </w:t>
      </w:r>
      <w:r w:rsidRPr="00E1674F">
        <w:rPr>
          <w:rFonts w:ascii="Times New Roman" w:eastAsia="Century Schoolbook" w:hAnsi="Times New Roman" w:cs="Times New Roman"/>
          <w:sz w:val="28"/>
          <w:szCs w:val="28"/>
          <w:lang w:eastAsia="ru-RU"/>
        </w:rPr>
        <w:t xml:space="preserve">З метою забезпечення наступності школи </w:t>
      </w:r>
      <w:r w:rsidRPr="00E1674F">
        <w:rPr>
          <w:rFonts w:ascii="Times New Roman" w:eastAsia="Century Schoolbook" w:hAnsi="Times New Roman" w:cs="Times New Roman"/>
          <w:sz w:val="28"/>
          <w:szCs w:val="28"/>
          <w:lang w:val="uk-UA" w:eastAsia="ru-RU"/>
        </w:rPr>
        <w:t xml:space="preserve">та </w:t>
      </w:r>
      <w:r w:rsidR="00171E5C">
        <w:rPr>
          <w:rFonts w:ascii="Times New Roman" w:eastAsia="Century Schoolbook" w:hAnsi="Times New Roman" w:cs="Times New Roman"/>
          <w:sz w:val="28"/>
          <w:szCs w:val="28"/>
          <w:lang w:val="uk-UA" w:eastAsia="ru-RU"/>
        </w:rPr>
        <w:t>вишу</w:t>
      </w:r>
      <w:r w:rsidRPr="00E1674F">
        <w:rPr>
          <w:rFonts w:ascii="Times New Roman" w:eastAsia="Century Schoolbook" w:hAnsi="Times New Roman" w:cs="Times New Roman"/>
          <w:sz w:val="28"/>
          <w:szCs w:val="28"/>
          <w:lang w:eastAsia="ru-RU"/>
        </w:rPr>
        <w:t xml:space="preserve">, </w:t>
      </w:r>
      <w:r w:rsidR="00E96AC8">
        <w:rPr>
          <w:rFonts w:ascii="Times New Roman" w:eastAsia="Century Schoolbook" w:hAnsi="Times New Roman" w:cs="Times New Roman"/>
          <w:sz w:val="28"/>
          <w:szCs w:val="28"/>
          <w:lang w:val="uk-UA" w:eastAsia="ru-RU"/>
        </w:rPr>
        <w:t xml:space="preserve">має </w:t>
      </w:r>
      <w:r w:rsidRPr="00E1674F">
        <w:rPr>
          <w:rFonts w:ascii="Times New Roman" w:eastAsia="Century Schoolbook" w:hAnsi="Times New Roman" w:cs="Times New Roman"/>
          <w:sz w:val="28"/>
          <w:szCs w:val="28"/>
          <w:lang w:eastAsia="ru-RU"/>
        </w:rPr>
        <w:t>збільш</w:t>
      </w:r>
      <w:r w:rsidRPr="00E1674F">
        <w:rPr>
          <w:rFonts w:ascii="Times New Roman" w:eastAsia="Century Schoolbook" w:hAnsi="Times New Roman" w:cs="Times New Roman"/>
          <w:sz w:val="28"/>
          <w:szCs w:val="28"/>
          <w:lang w:val="uk-UA" w:eastAsia="ru-RU"/>
        </w:rPr>
        <w:t>у</w:t>
      </w:r>
      <w:r w:rsidR="00E96AC8">
        <w:rPr>
          <w:rFonts w:ascii="Times New Roman" w:eastAsia="Century Schoolbook" w:hAnsi="Times New Roman" w:cs="Times New Roman"/>
          <w:sz w:val="28"/>
          <w:szCs w:val="28"/>
          <w:lang w:val="uk-UA" w:eastAsia="ru-RU"/>
        </w:rPr>
        <w:t>ватися</w:t>
      </w:r>
      <w:r w:rsidRPr="00E1674F">
        <w:rPr>
          <w:rFonts w:ascii="Times New Roman" w:eastAsia="Century Schoolbook" w:hAnsi="Times New Roman" w:cs="Times New Roman"/>
          <w:sz w:val="28"/>
          <w:szCs w:val="28"/>
          <w:lang w:eastAsia="ru-RU"/>
        </w:rPr>
        <w:t xml:space="preserve"> час на практичні і семінарські заняття, самостійну роботу студентів.</w:t>
      </w:r>
      <w:r w:rsidRPr="00E1674F">
        <w:rPr>
          <w:rFonts w:ascii="Times New Roman" w:hAnsi="Times New Roman" w:cs="Times New Roman"/>
          <w:sz w:val="28"/>
          <w:szCs w:val="28"/>
          <w:lang w:val="uk-UA"/>
        </w:rPr>
        <w:t xml:space="preserve"> </w:t>
      </w:r>
    </w:p>
    <w:p w:rsidR="00E1674F" w:rsidRDefault="00E1674F" w:rsidP="00E1674F">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Управління процесом  адаптації являє собою комплексну програму, що дозволяє забезпечити якість навчання  студентів першокурсників  та досягти найкращих академічних результатів з найменшими негативними наслідками, яка враховує всі аспекти оцінки, прогнозування та управління адаптацією  студентів першокурсників</w:t>
      </w:r>
      <w:r w:rsidR="0008541D">
        <w:rPr>
          <w:rFonts w:ascii="Times New Roman" w:hAnsi="Times New Roman" w:cs="Times New Roman"/>
          <w:sz w:val="28"/>
          <w:szCs w:val="28"/>
          <w:lang w:val="uk-UA"/>
        </w:rPr>
        <w:t>.</w:t>
      </w: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D76C23" w:rsidRDefault="00D76C23" w:rsidP="00E1674F">
      <w:pPr>
        <w:spacing w:after="0" w:line="360" w:lineRule="auto"/>
        <w:ind w:firstLine="708"/>
        <w:jc w:val="both"/>
        <w:rPr>
          <w:rFonts w:ascii="Times New Roman" w:hAnsi="Times New Roman" w:cs="Times New Roman"/>
          <w:sz w:val="28"/>
          <w:szCs w:val="28"/>
          <w:lang w:val="uk-UA"/>
        </w:rPr>
      </w:pPr>
    </w:p>
    <w:p w:rsidR="0008541D" w:rsidRDefault="0008541D" w:rsidP="00E96AC8">
      <w:pPr>
        <w:tabs>
          <w:tab w:val="left" w:pos="1710"/>
        </w:tabs>
        <w:spacing w:after="0" w:line="360" w:lineRule="auto"/>
        <w:ind w:firstLine="708"/>
        <w:jc w:val="both"/>
        <w:rPr>
          <w:rFonts w:ascii="Times New Roman" w:hAnsi="Times New Roman" w:cs="Times New Roman"/>
          <w:b/>
          <w:sz w:val="28"/>
          <w:szCs w:val="28"/>
          <w:lang w:val="uk-UA"/>
        </w:rPr>
      </w:pPr>
      <w:bookmarkStart w:id="8" w:name="_Ref102725158"/>
      <w:bookmarkEnd w:id="7"/>
      <w:r w:rsidRPr="0008541D">
        <w:rPr>
          <w:rFonts w:ascii="Times New Roman" w:hAnsi="Times New Roman" w:cs="Times New Roman"/>
          <w:b/>
          <w:sz w:val="28"/>
          <w:szCs w:val="28"/>
          <w:lang w:val="uk-UA"/>
        </w:rPr>
        <w:t>Список використаних джерел до розділу 1</w:t>
      </w:r>
    </w:p>
    <w:p w:rsidR="00763338" w:rsidRPr="0008541D" w:rsidRDefault="00763338" w:rsidP="00763338">
      <w:pPr>
        <w:autoSpaceDN w:val="0"/>
        <w:spacing w:after="0" w:line="360" w:lineRule="auto"/>
        <w:ind w:firstLine="720"/>
        <w:jc w:val="center"/>
        <w:rPr>
          <w:rFonts w:ascii="Times New Roman" w:hAnsi="Times New Roman" w:cs="Times New Roman"/>
          <w:b/>
          <w:sz w:val="28"/>
          <w:szCs w:val="28"/>
          <w:lang w:val="uk-UA"/>
        </w:rPr>
      </w:pPr>
    </w:p>
    <w:p w:rsidR="0008541D" w:rsidRDefault="00763338" w:rsidP="00763338">
      <w:pPr>
        <w:widowControl w:val="0"/>
        <w:autoSpaceDE w:val="0"/>
        <w:autoSpaceDN w:val="0"/>
        <w:spacing w:after="0" w:line="360" w:lineRule="auto"/>
        <w:jc w:val="both"/>
        <w:rPr>
          <w:rFonts w:ascii="Times New Roman" w:eastAsia="Times New Roman" w:hAnsi="Times New Roman" w:cs="Times New Roman"/>
          <w:sz w:val="28"/>
          <w:szCs w:val="28"/>
          <w:lang w:val="uk-UA"/>
        </w:rPr>
      </w:pPr>
      <w:bookmarkStart w:id="9" w:name="_Ref112469425"/>
      <w:r>
        <w:rPr>
          <w:rFonts w:ascii="Times New Roman" w:eastAsia="Times New Roman" w:hAnsi="Times New Roman" w:cs="Times New Roman"/>
          <w:sz w:val="28"/>
          <w:szCs w:val="28"/>
          <w:lang w:val="uk-UA"/>
        </w:rPr>
        <w:t>1.</w:t>
      </w:r>
      <w:r w:rsidR="0008541D" w:rsidRPr="00763338">
        <w:rPr>
          <w:rFonts w:ascii="Times New Roman" w:eastAsia="Times New Roman" w:hAnsi="Times New Roman" w:cs="Times New Roman"/>
          <w:sz w:val="28"/>
          <w:szCs w:val="28"/>
          <w:lang w:val="uk-UA"/>
        </w:rPr>
        <w:t>Авдеева В.С. Основные механизмы адаптации человека / В.С. Авдеева, Е.М. Бурцев, Л.С. Горожанин и др., - М.: Наука, 1993. - 189 с.</w:t>
      </w:r>
    </w:p>
    <w:p w:rsidR="006C76C4" w:rsidRPr="00763338" w:rsidRDefault="006C76C4" w:rsidP="00763338">
      <w:pPr>
        <w:widowControl w:val="0"/>
        <w:autoSpaceDE w:val="0"/>
        <w:autoSpaceDN w:val="0"/>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w:t>
      </w:r>
      <w:r w:rsidRPr="006C76C4">
        <w:rPr>
          <w:rFonts w:ascii="Times New Roman" w:hAnsi="Times New Roman" w:cs="Times New Roman"/>
          <w:sz w:val="28"/>
          <w:szCs w:val="28"/>
          <w:lang w:val="uk-UA"/>
        </w:rPr>
        <w:t xml:space="preserve"> </w:t>
      </w:r>
      <w:r w:rsidRPr="00E1674F">
        <w:rPr>
          <w:rFonts w:ascii="Times New Roman" w:hAnsi="Times New Roman" w:cs="Times New Roman"/>
          <w:sz w:val="28"/>
          <w:szCs w:val="28"/>
          <w:lang w:val="uk-UA"/>
        </w:rPr>
        <w:t xml:space="preserve">Андреева Д. А. Проблемы адаптации студентов. Молодѐжь и образование. 1972. Вып. ХІ–ХІІ. С. 25–27.     </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Андреев В.И. Педагогика высшей школы. Инновационно- прогностический курс: учеб. пособие. Казань: Центр инновационных технологий, 2013. 500 с.</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Анисимова Т.Г. Общие подходы к оптимизации процесса адаптации студентов в среде вуза/ Т.Г. Анисимова //Вестник университе- та(Государственный университет управления). 2014. - №12. – С.211-215</w:t>
      </w:r>
    </w:p>
    <w:p w:rsidR="0008541D" w:rsidRPr="0008541D" w:rsidRDefault="0008541D" w:rsidP="00763338">
      <w:pPr>
        <w:widowControl w:val="0"/>
        <w:numPr>
          <w:ilvl w:val="0"/>
          <w:numId w:val="2"/>
        </w:numPr>
        <w:tabs>
          <w:tab w:val="clear" w:pos="714"/>
          <w:tab w:val="num" w:pos="638"/>
          <w:tab w:val="left" w:pos="1638"/>
        </w:tabs>
        <w:autoSpaceDE w:val="0"/>
        <w:autoSpaceDN w:val="0"/>
        <w:spacing w:after="0" w:line="360" w:lineRule="auto"/>
        <w:ind w:left="-76" w:right="22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Балабанова Л. 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Управління</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персоналом</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[Текст]:</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Підручник</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Л.</w:t>
      </w:r>
      <w:r w:rsidRPr="0008541D">
        <w:rPr>
          <w:rFonts w:ascii="Times New Roman" w:eastAsia="Times New Roman" w:hAnsi="Times New Roman" w:cs="Times New Roman"/>
          <w:spacing w:val="-4"/>
          <w:sz w:val="28"/>
          <w:szCs w:val="28"/>
          <w:lang w:val="uk-UA"/>
        </w:rPr>
        <w:t xml:space="preserve"> </w:t>
      </w:r>
      <w:r w:rsidRPr="0008541D">
        <w:rPr>
          <w:rFonts w:ascii="Times New Roman" w:eastAsia="Times New Roman" w:hAnsi="Times New Roman" w:cs="Times New Roman"/>
          <w:sz w:val="28"/>
          <w:szCs w:val="28"/>
          <w:lang w:val="uk-UA"/>
        </w:rPr>
        <w:t>В.</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Балабанова,</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О.</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В.</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Сардак.–</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К.: Центр</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учбової літератури,</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2011. –</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468</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w:t>
      </w:r>
    </w:p>
    <w:p w:rsidR="0008541D" w:rsidRPr="0008541D" w:rsidRDefault="0008541D" w:rsidP="00763338">
      <w:pPr>
        <w:numPr>
          <w:ilvl w:val="0"/>
          <w:numId w:val="2"/>
        </w:numPr>
        <w:tabs>
          <w:tab w:val="clear" w:pos="714"/>
          <w:tab w:val="num" w:pos="638"/>
        </w:tabs>
        <w:autoSpaceDN w:val="0"/>
        <w:spacing w:after="0" w:line="360" w:lineRule="auto"/>
        <w:ind w:left="-76" w:firstLine="670"/>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Бернс Р. Развитие Я-концепции и воспитание: Пер. с англ. – М.: Прогресс, 1986. – 420с.</w:t>
      </w:r>
      <w:bookmarkEnd w:id="8"/>
      <w:bookmarkEnd w:id="9"/>
    </w:p>
    <w:p w:rsidR="0008541D" w:rsidRPr="0008541D" w:rsidRDefault="0008541D" w:rsidP="00763338">
      <w:pPr>
        <w:numPr>
          <w:ilvl w:val="0"/>
          <w:numId w:val="2"/>
        </w:numPr>
        <w:tabs>
          <w:tab w:val="clear" w:pos="714"/>
          <w:tab w:val="num" w:pos="638"/>
        </w:tabs>
        <w:autoSpaceDN w:val="0"/>
        <w:spacing w:after="0" w:line="360" w:lineRule="auto"/>
        <w:ind w:left="-76" w:firstLine="670"/>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Беспалова І.С. Формування позитивної мотивації учбової діяльності. // Психолого-педагогічні аспекти професійної діяльності майбутнього фахівця. Збірник наукових праць. – Харків ХДПУ, 1996. –        С. 104–108.</w:t>
      </w:r>
    </w:p>
    <w:p w:rsidR="0008541D" w:rsidRPr="0008541D" w:rsidRDefault="0008541D"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Бойко І.І. Соціально-психологічна адаптація підлітка до нових умов навчання: Автореф. дис… канд. психол. наук: 19.00.07 / нац. Пед. ун-т ім. М.П. Драгоманова. – К., 2001. – 20с.</w:t>
      </w:r>
    </w:p>
    <w:p w:rsidR="0008541D" w:rsidRPr="0008541D" w:rsidRDefault="0008541D" w:rsidP="00763338">
      <w:pPr>
        <w:numPr>
          <w:ilvl w:val="0"/>
          <w:numId w:val="2"/>
        </w:numPr>
        <w:tabs>
          <w:tab w:val="clear" w:pos="714"/>
          <w:tab w:val="num" w:pos="638"/>
          <w:tab w:val="num" w:pos="1139"/>
        </w:tabs>
        <w:spacing w:after="0" w:line="360" w:lineRule="auto"/>
        <w:ind w:left="-76" w:firstLine="670"/>
        <w:jc w:val="both"/>
        <w:rPr>
          <w:rFonts w:ascii="Times New Roman" w:eastAsia="Dutch801 Rm Win95BT" w:hAnsi="Times New Roman" w:cs="Times New Roman"/>
          <w:sz w:val="28"/>
          <w:szCs w:val="28"/>
          <w:lang w:val="uk-UA" w:eastAsia="ru-RU"/>
        </w:rPr>
      </w:pPr>
      <w:bookmarkStart w:id="10" w:name="_Ref110140198"/>
      <w:r w:rsidRPr="0008541D">
        <w:rPr>
          <w:rFonts w:ascii="Times New Roman" w:eastAsia="Dutch801 Rm Win95BT" w:hAnsi="Times New Roman" w:cs="Times New Roman"/>
          <w:sz w:val="28"/>
          <w:szCs w:val="28"/>
          <w:lang w:val="uk-UA" w:eastAsia="ru-RU"/>
        </w:rPr>
        <w:t>Бохонкова Ю.О. Особистісні чинники соціально-психологічної адаптації першокурсників до умов вищих навчальних закладів: Автореф. дис… канд психол. наук: 19.00.05 / Ін-т психології ім. Г.С. Костюка АПН України. – К., 2005. – 19с.</w:t>
      </w:r>
      <w:bookmarkStart w:id="11" w:name="_Ref102725648"/>
      <w:bookmarkEnd w:id="10"/>
    </w:p>
    <w:p w:rsidR="0008541D" w:rsidRP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Брудный В.И., Чуфаровский Ю.Ф. Профессиональная и социально-психологическая адаптация студентов и молодых специалистов. – М., 1976. – 44с.</w:t>
      </w:r>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Брудный В.И., Каганов А.Б. Адаптация студентов младших курсов (Из опыта работы технических Вузов юга Украины). – М., 1975. – 36с</w:t>
      </w:r>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Василенко М. М. Особливості соціально-психологічної адаптації майбутніх юристів до навчання у ВНЗ МВС України. Науковий вісник Київського національного університету внутрішніх справ. 2010. № 4. С. 195–202.</w:t>
      </w:r>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 xml:space="preserve">Вікіпедія </w:t>
      </w:r>
      <w:hyperlink r:id="rId7" w:history="1">
        <w:r w:rsidRPr="0008541D">
          <w:rPr>
            <w:rFonts w:ascii="Times New Roman" w:eastAsia="Dutch801 Rm Win95BT" w:hAnsi="Times New Roman" w:cs="Times New Roman"/>
            <w:color w:val="0000FF" w:themeColor="hyperlink"/>
            <w:sz w:val="28"/>
            <w:szCs w:val="28"/>
            <w:u w:val="single"/>
            <w:lang w:val="uk-UA" w:eastAsia="ru-RU"/>
          </w:rPr>
          <w:t>https://uk.wikipedia.org/</w:t>
        </w:r>
      </w:hyperlink>
    </w:p>
    <w:p w:rsidR="0008541D" w:rsidRPr="0008541D" w:rsidRDefault="0008541D" w:rsidP="00763338">
      <w:pPr>
        <w:widowControl w:val="0"/>
        <w:numPr>
          <w:ilvl w:val="0"/>
          <w:numId w:val="2"/>
        </w:numPr>
        <w:tabs>
          <w:tab w:val="clear" w:pos="714"/>
          <w:tab w:val="num" w:pos="638"/>
          <w:tab w:val="num" w:pos="1139"/>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Виноградова А.А. Адаптация студентов младших курсов к обучению 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вузе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процессе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изучения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математических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естественно-научных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дисциплин:</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автореф.</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дис. на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соискание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учен. степени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канд пед. наук:</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спец. 13.00.01 «Общая педагогика, история педагогики и образования»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Виноградова.</w:t>
      </w:r>
      <w:r w:rsidRPr="0008541D">
        <w:rPr>
          <w:rFonts w:ascii="Times New Roman" w:eastAsia="Times New Roman" w:hAnsi="Times New Roman" w:cs="Times New Roman"/>
          <w:spacing w:val="-4"/>
          <w:sz w:val="28"/>
          <w:szCs w:val="28"/>
          <w:lang w:val="uk-UA"/>
        </w:rPr>
        <w:t xml:space="preserve"> </w:t>
      </w:r>
      <w:r w:rsidRPr="0008541D">
        <w:rPr>
          <w:rFonts w:ascii="Times New Roman" w:eastAsia="Times New Roman" w:hAnsi="Times New Roman" w:cs="Times New Roman"/>
          <w:sz w:val="28"/>
          <w:szCs w:val="28"/>
          <w:lang w:val="uk-UA"/>
        </w:rPr>
        <w:t>– Тюмень,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2008.</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27с.</w:t>
      </w:r>
    </w:p>
    <w:p w:rsidR="0008541D" w:rsidRP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 xml:space="preserve">Витковская М. И., Троцук И. В. Адаптация иностранных студентов к условиям жизни и учѐбы. 2011. URL: </w:t>
      </w:r>
      <w:hyperlink r:id="rId8" w:history="1">
        <w:r w:rsidRPr="0008541D">
          <w:rPr>
            <w:rFonts w:ascii="Times New Roman" w:eastAsia="Dutch801 Rm Win95BT" w:hAnsi="Times New Roman" w:cs="Times New Roman"/>
            <w:color w:val="0000FF" w:themeColor="hyperlink"/>
            <w:sz w:val="28"/>
            <w:szCs w:val="28"/>
            <w:u w:val="single"/>
            <w:lang w:val="uk-UA" w:eastAsia="ru-RU"/>
          </w:rPr>
          <w:t>http://www.ecsoman/edu.ru</w:t>
        </w:r>
      </w:hyperlink>
      <w:r w:rsidRPr="0008541D">
        <w:rPr>
          <w:rFonts w:ascii="Times New Roman" w:eastAsia="Dutch801 Rm Win95BT" w:hAnsi="Times New Roman" w:cs="Times New Roman"/>
          <w:sz w:val="28"/>
          <w:szCs w:val="28"/>
          <w:lang w:val="uk-UA" w:eastAsia="ru-RU"/>
        </w:rPr>
        <w:t>.</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Вишнякова С. М. Профессиональное образование: Словарь. Ключевые понятия, термины, актуальная лексика. М.: НМЦ СПО, 1999. 344с.</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Вебер М. Избранные произведения / М. Вебер. М.: Прогресс, 1990. 880 с.</w:t>
      </w:r>
    </w:p>
    <w:p w:rsidR="0008541D" w:rsidRP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 xml:space="preserve">Ворожбит С. А. Особливості стратегій соціально-психологічної адаптації студентів під впливом почуття довіри. Вісник Чернігівського національного педагогічного університету. 2013. Вип. 114. С. 30–35. (Серія «Психологічні науки»). URL: </w:t>
      </w:r>
      <w:hyperlink r:id="rId9" w:history="1">
        <w:r w:rsidRPr="0008541D">
          <w:rPr>
            <w:rFonts w:ascii="Times New Roman" w:eastAsia="Dutch801 Rm Win95BT" w:hAnsi="Times New Roman" w:cs="Times New Roman"/>
            <w:color w:val="0000FF" w:themeColor="hyperlink"/>
            <w:sz w:val="28"/>
            <w:szCs w:val="28"/>
            <w:u w:val="single"/>
            <w:lang w:val="uk-UA" w:eastAsia="ru-RU"/>
          </w:rPr>
          <w:t>http://nbuv.gov.ua/UJRN/VchdpuPH_2013_114_9</w:t>
        </w:r>
      </w:hyperlink>
    </w:p>
    <w:p w:rsidR="0008541D" w:rsidRP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Гармаш Л., Коцур Н. Шляхи оптимізації інтелектуального потенціалу студентів-першокурсників при адаптації до навчального процесу в ВНЗ. Актуальні проблеми психології. Психологія навчання. Медична психологія. 2009. Вип. 13. Т. 10.</w:t>
      </w:r>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Гладиш М. О. Наукові підходи до проблеми адаптації студентів з особливими освітніми потребами в умовах закладу вищої освіти. Педагогіка формування творчої особистості у вищій і загальноосвітній школах. 2019. № 63. Т. 2. С. 55–58. doi: 10.32840/1992-5786.2019.63-2.11.</w:t>
      </w:r>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Головин, С.Ю. Словарь практического психолога: [Электронный ресурс] / С.Ю. Головин - 2016. - 11июня. - Режим доступа: http: // respublika.info/4542/science/ article24773. - Дата доступа: 22.11.2016</w:t>
      </w:r>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Гончаренко . Український педагогічний словник. — К. : Либідь, 1997. — С. 373</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Times New Roman" w:hAnsi="Times New Roman" w:cs="Times New Roman"/>
          <w:sz w:val="28"/>
          <w:szCs w:val="28"/>
          <w:lang w:val="uk-UA"/>
        </w:rPr>
        <w:t xml:space="preserve"> </w:t>
      </w:r>
      <w:r w:rsidRPr="0008541D">
        <w:rPr>
          <w:rFonts w:ascii="Times New Roman" w:eastAsia="Dutch801 Rm Win95BT" w:hAnsi="Times New Roman" w:cs="Times New Roman"/>
          <w:sz w:val="28"/>
          <w:szCs w:val="28"/>
          <w:lang w:val="uk-UA" w:eastAsia="ru-RU"/>
        </w:rPr>
        <w:t>Гришанов Л.К., Цуркан В.Д. Социологические проблемы адаптации студентов младших курсов. – Кишинев: Изд-во Кишинёвского ун-та, 1990. – 36 с.</w:t>
      </w:r>
    </w:p>
    <w:p w:rsidR="0008541D" w:rsidRP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Демкович О. С. Сутність</w:t>
      </w:r>
      <w:r w:rsidRPr="0008541D">
        <w:rPr>
          <w:rFonts w:ascii="Times New Roman" w:eastAsia="Dutch801 Rm Win95BT" w:hAnsi="Times New Roman" w:cs="Times New Roman"/>
          <w:sz w:val="28"/>
          <w:szCs w:val="28"/>
          <w:lang w:val="uk-UA" w:eastAsia="ru-RU"/>
        </w:rPr>
        <w:tab/>
        <w:t>та</w:t>
      </w:r>
      <w:r w:rsidRPr="0008541D">
        <w:rPr>
          <w:rFonts w:ascii="Times New Roman" w:eastAsia="Dutch801 Rm Win95BT" w:hAnsi="Times New Roman" w:cs="Times New Roman"/>
          <w:sz w:val="28"/>
          <w:szCs w:val="28"/>
          <w:lang w:val="uk-UA" w:eastAsia="ru-RU"/>
        </w:rPr>
        <w:tab/>
        <w:t>основні</w:t>
      </w:r>
      <w:r w:rsidRPr="0008541D">
        <w:rPr>
          <w:rFonts w:ascii="Times New Roman" w:eastAsia="Dutch801 Rm Win95BT" w:hAnsi="Times New Roman" w:cs="Times New Roman"/>
          <w:sz w:val="28"/>
          <w:szCs w:val="28"/>
          <w:lang w:val="uk-UA" w:eastAsia="ru-RU"/>
        </w:rPr>
        <w:tab/>
        <w:t>чинники</w:t>
      </w:r>
      <w:r w:rsidRPr="0008541D">
        <w:rPr>
          <w:rFonts w:ascii="Times New Roman" w:eastAsia="Dutch801 Rm Win95BT" w:hAnsi="Times New Roman" w:cs="Times New Roman"/>
          <w:sz w:val="28"/>
          <w:szCs w:val="28"/>
          <w:lang w:val="uk-UA" w:eastAsia="ru-RU"/>
        </w:rPr>
        <w:tab/>
        <w:t>адаптації персоналу</w:t>
      </w:r>
      <w:r w:rsidRPr="0008541D">
        <w:rPr>
          <w:rFonts w:ascii="Times New Roman" w:eastAsia="Dutch801 Rm Win95BT" w:hAnsi="Times New Roman" w:cs="Times New Roman"/>
          <w:sz w:val="28"/>
          <w:szCs w:val="28"/>
          <w:lang w:val="uk-UA" w:eastAsia="ru-RU"/>
        </w:rPr>
        <w:tab/>
        <w:t>підприємств</w:t>
      </w:r>
      <w:r w:rsidRPr="0008541D">
        <w:rPr>
          <w:rFonts w:ascii="Times New Roman" w:eastAsia="Dutch801 Rm Win95BT" w:hAnsi="Times New Roman" w:cs="Times New Roman"/>
          <w:sz w:val="28"/>
          <w:szCs w:val="28"/>
          <w:lang w:val="uk-UA" w:eastAsia="ru-RU"/>
        </w:rPr>
        <w:tab/>
        <w:t>у</w:t>
      </w:r>
      <w:r w:rsidRPr="0008541D">
        <w:rPr>
          <w:rFonts w:ascii="Times New Roman" w:eastAsia="Dutch801 Rm Win95BT" w:hAnsi="Times New Roman" w:cs="Times New Roman"/>
          <w:sz w:val="28"/>
          <w:szCs w:val="28"/>
          <w:lang w:val="uk-UA" w:eastAsia="ru-RU"/>
        </w:rPr>
        <w:tab/>
        <w:t>ринкових</w:t>
      </w:r>
      <w:r w:rsidRPr="0008541D">
        <w:rPr>
          <w:rFonts w:ascii="Times New Roman" w:eastAsia="Dutch801 Rm Win95BT" w:hAnsi="Times New Roman" w:cs="Times New Roman"/>
          <w:sz w:val="28"/>
          <w:szCs w:val="28"/>
          <w:lang w:val="uk-UA" w:eastAsia="ru-RU"/>
        </w:rPr>
        <w:tab/>
      </w:r>
      <w:r w:rsidRPr="0008541D">
        <w:rPr>
          <w:rFonts w:ascii="Times New Roman" w:eastAsia="Dutch801 Rm Win95BT" w:hAnsi="Times New Roman" w:cs="Times New Roman"/>
          <w:sz w:val="28"/>
          <w:szCs w:val="28"/>
          <w:lang w:val="uk-UA" w:eastAsia="ru-RU"/>
        </w:rPr>
        <w:tab/>
        <w:t>умовах</w:t>
      </w:r>
      <w:r w:rsidRPr="0008541D">
        <w:rPr>
          <w:rFonts w:ascii="Times New Roman" w:eastAsia="Dutch801 Rm Win95BT" w:hAnsi="Times New Roman" w:cs="Times New Roman"/>
          <w:sz w:val="28"/>
          <w:szCs w:val="28"/>
          <w:lang w:val="uk-UA" w:eastAsia="ru-RU"/>
        </w:rPr>
        <w:tab/>
        <w:t>господарювання / О. С. Демкович // Вісн. Нац. ун-ту «Львів. Політехніка». – 2012. – № 727. – С. 46-48.</w:t>
      </w:r>
    </w:p>
    <w:bookmarkEnd w:id="11"/>
    <w:p w:rsidR="0008541D" w:rsidRPr="0008541D" w:rsidRDefault="0008541D" w:rsidP="00763338">
      <w:pPr>
        <w:numPr>
          <w:ilvl w:val="0"/>
          <w:numId w:val="2"/>
        </w:numPr>
        <w:tabs>
          <w:tab w:val="clear" w:pos="714"/>
          <w:tab w:val="num" w:pos="638"/>
          <w:tab w:val="num" w:pos="1139"/>
        </w:tabs>
        <w:spacing w:after="0" w:line="360" w:lineRule="auto"/>
        <w:ind w:left="-76" w:firstLine="670"/>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Державна національна програма «Освіта» / «Україна ХХІ століття». – К.: Райдуга, 1994. – 61с.</w:t>
      </w:r>
    </w:p>
    <w:p w:rsid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995E0E">
        <w:rPr>
          <w:rFonts w:ascii="Times New Roman" w:eastAsia="Dutch801 Rm Win95BT" w:hAnsi="Times New Roman" w:cs="Times New Roman"/>
          <w:sz w:val="28"/>
          <w:szCs w:val="28"/>
          <w:lang w:val="uk-UA" w:eastAsia="ru-RU"/>
        </w:rPr>
        <w:t>Захарчин Г. М. Адаптація персоналу в умовах інтелектуалізації суспільства: суть, завдання, принципи / Г. М. Захарчин, С. О. Гладун // Науковий вісник Східноєвропейського національного університету ім. Лесі Українки. Серія: Економічні науки [Текст]. – 2014. –</w:t>
      </w:r>
      <w:r w:rsidR="00995E0E" w:rsidRPr="00995E0E">
        <w:rPr>
          <w:rFonts w:ascii="Times New Roman" w:eastAsia="Dutch801 Rm Win95BT" w:hAnsi="Times New Roman" w:cs="Times New Roman"/>
          <w:sz w:val="28"/>
          <w:szCs w:val="28"/>
          <w:lang w:val="uk-UA" w:eastAsia="ru-RU"/>
        </w:rPr>
        <w:t xml:space="preserve"> </w:t>
      </w:r>
      <w:r w:rsidRPr="00995E0E">
        <w:rPr>
          <w:rFonts w:ascii="Times New Roman" w:eastAsia="Dutch801 Rm Win95BT" w:hAnsi="Times New Roman" w:cs="Times New Roman"/>
          <w:sz w:val="28"/>
          <w:szCs w:val="28"/>
          <w:lang w:val="uk-UA" w:eastAsia="ru-RU"/>
        </w:rPr>
        <w:t>№10 (287). – С.14-19.</w:t>
      </w:r>
    </w:p>
    <w:p w:rsidR="00995E0E" w:rsidRPr="00995E0E" w:rsidRDefault="00995E0E" w:rsidP="00995E0E">
      <w:pPr>
        <w:pStyle w:val="a4"/>
        <w:numPr>
          <w:ilvl w:val="0"/>
          <w:numId w:val="2"/>
        </w:numPr>
        <w:tabs>
          <w:tab w:val="left" w:pos="750"/>
        </w:tabs>
        <w:spacing w:after="0" w:line="360" w:lineRule="auto"/>
        <w:jc w:val="both"/>
        <w:rPr>
          <w:rFonts w:ascii="Times New Roman" w:hAnsi="Times New Roman"/>
          <w:sz w:val="28"/>
          <w:szCs w:val="28"/>
        </w:rPr>
      </w:pPr>
      <w:r>
        <w:rPr>
          <w:rFonts w:ascii="Times New Roman" w:hAnsi="Times New Roman"/>
          <w:sz w:val="28"/>
          <w:szCs w:val="28"/>
          <w:lang w:val="uk-UA"/>
        </w:rPr>
        <w:t xml:space="preserve"> </w:t>
      </w:r>
      <w:r w:rsidRPr="00995E0E">
        <w:rPr>
          <w:rFonts w:ascii="Times New Roman" w:hAnsi="Times New Roman"/>
          <w:sz w:val="28"/>
          <w:szCs w:val="28"/>
        </w:rPr>
        <w:t>Вейланде Л.В.-В. Ціннісно-смислові аспекти навчання дорослих. Збірник наукових праць Уманського державного педагогічного університету. Умань, 2019. Вип. 1. С. 35-42</w:t>
      </w:r>
    </w:p>
    <w:p w:rsidR="0008541D" w:rsidRPr="0008541D" w:rsidRDefault="0008541D" w:rsidP="00763338">
      <w:pPr>
        <w:numPr>
          <w:ilvl w:val="0"/>
          <w:numId w:val="2"/>
        </w:numPr>
        <w:tabs>
          <w:tab w:val="clear" w:pos="714"/>
          <w:tab w:val="num" w:pos="638"/>
          <w:tab w:val="num" w:pos="1139"/>
        </w:tabs>
        <w:spacing w:after="0" w:line="360" w:lineRule="auto"/>
        <w:ind w:left="-76" w:firstLine="670"/>
        <w:jc w:val="both"/>
        <w:rPr>
          <w:rFonts w:ascii="Times New Roman" w:eastAsia="Dutch801 Rm Win95BT" w:hAnsi="Times New Roman" w:cs="Times New Roman"/>
          <w:sz w:val="28"/>
          <w:szCs w:val="28"/>
          <w:lang w:val="uk-UA" w:eastAsia="ru-RU"/>
        </w:rPr>
      </w:pPr>
      <w:bookmarkStart w:id="12" w:name="_Ref112385403"/>
      <w:r w:rsidRPr="0008541D">
        <w:rPr>
          <w:rFonts w:ascii="Times New Roman" w:eastAsia="Dutch801 Rm Win95BT" w:hAnsi="Times New Roman" w:cs="Times New Roman"/>
          <w:sz w:val="28"/>
          <w:szCs w:val="28"/>
          <w:lang w:val="uk-UA" w:eastAsia="ru-RU"/>
        </w:rPr>
        <w:t>Земба А. Техніки психотренінгової роботи з проблемами адаптації першокурсників до умов вищого закладу освіти. – Волинь: Вид-во Волин. ун-та, 1999. – 91с.</w:t>
      </w:r>
      <w:bookmarkEnd w:id="12"/>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5"/>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Іванашко О. Є.</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Професійна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професійне</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 xml:space="preserve">вигоряння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xml:space="preserve">особистості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xml:space="preserve">/ О. Є. Іванашко//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Наук.       часоп.       НПУ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ім. М. П. Драгоманова[Текст].</w:t>
      </w:r>
      <w:r w:rsidRPr="0008541D">
        <w:rPr>
          <w:rFonts w:ascii="Times New Roman" w:eastAsia="Times New Roman" w:hAnsi="Times New Roman" w:cs="Times New Roman"/>
          <w:spacing w:val="7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71"/>
          <w:sz w:val="28"/>
          <w:szCs w:val="28"/>
          <w:lang w:val="uk-UA"/>
        </w:rPr>
        <w:t xml:space="preserve"> </w:t>
      </w:r>
      <w:r w:rsidRPr="0008541D">
        <w:rPr>
          <w:rFonts w:ascii="Times New Roman" w:eastAsia="Times New Roman" w:hAnsi="Times New Roman" w:cs="Times New Roman"/>
          <w:sz w:val="28"/>
          <w:szCs w:val="28"/>
          <w:lang w:val="uk-UA"/>
        </w:rPr>
        <w:t>Сер. 12,</w:t>
      </w:r>
      <w:r w:rsidRPr="0008541D">
        <w:rPr>
          <w:rFonts w:ascii="Times New Roman" w:eastAsia="Times New Roman" w:hAnsi="Times New Roman" w:cs="Times New Roman"/>
          <w:spacing w:val="71"/>
          <w:sz w:val="28"/>
          <w:szCs w:val="28"/>
          <w:lang w:val="uk-UA"/>
        </w:rPr>
        <w:t xml:space="preserve"> </w:t>
      </w:r>
      <w:r w:rsidRPr="0008541D">
        <w:rPr>
          <w:rFonts w:ascii="Times New Roman" w:eastAsia="Times New Roman" w:hAnsi="Times New Roman" w:cs="Times New Roman"/>
          <w:sz w:val="28"/>
          <w:szCs w:val="28"/>
          <w:lang w:val="uk-UA"/>
        </w:rPr>
        <w:t>Психол.</w:t>
      </w:r>
      <w:r w:rsidRPr="0008541D">
        <w:rPr>
          <w:rFonts w:ascii="Times New Roman" w:eastAsia="Times New Roman" w:hAnsi="Times New Roman" w:cs="Times New Roman"/>
          <w:spacing w:val="71"/>
          <w:sz w:val="28"/>
          <w:szCs w:val="28"/>
          <w:lang w:val="uk-UA"/>
        </w:rPr>
        <w:t xml:space="preserve"> </w:t>
      </w:r>
      <w:r w:rsidRPr="0008541D">
        <w:rPr>
          <w:rFonts w:ascii="Times New Roman" w:eastAsia="Times New Roman" w:hAnsi="Times New Roman" w:cs="Times New Roman"/>
          <w:sz w:val="28"/>
          <w:szCs w:val="28"/>
          <w:lang w:val="uk-UA"/>
        </w:rPr>
        <w:t>науки</w:t>
      </w:r>
      <w:r w:rsidRPr="0008541D">
        <w:rPr>
          <w:rFonts w:ascii="Times New Roman" w:eastAsia="Times New Roman" w:hAnsi="Times New Roman" w:cs="Times New Roman"/>
          <w:spacing w:val="71"/>
          <w:sz w:val="28"/>
          <w:szCs w:val="28"/>
          <w:lang w:val="uk-UA"/>
        </w:rPr>
        <w:t xml:space="preserve"> </w:t>
      </w:r>
      <w:r w:rsidRPr="0008541D">
        <w:rPr>
          <w:rFonts w:ascii="Times New Roman" w:eastAsia="Times New Roman" w:hAnsi="Times New Roman" w:cs="Times New Roman"/>
          <w:sz w:val="28"/>
          <w:szCs w:val="28"/>
          <w:lang w:val="uk-UA"/>
        </w:rPr>
        <w:t>–   К.,   2007.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Вип.</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19.</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82−85.</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5"/>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 xml:space="preserve">Іванюк І. Я. Проблеми адаптації студентів. URL: </w:t>
      </w:r>
      <w:hyperlink r:id="rId10" w:history="1">
        <w:r w:rsidRPr="0008541D">
          <w:rPr>
            <w:rFonts w:ascii="Times New Roman" w:eastAsia="Times New Roman" w:hAnsi="Times New Roman" w:cs="Times New Roman"/>
            <w:color w:val="0000FF" w:themeColor="hyperlink"/>
            <w:sz w:val="28"/>
            <w:szCs w:val="28"/>
            <w:u w:val="single"/>
            <w:lang w:val="uk-UA"/>
          </w:rPr>
          <w:t>http://www.confcontact.com/2007nov/ivanyuk.php</w:t>
        </w:r>
      </w:hyperlink>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5"/>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Жогова, А.Р. Адаптационные процессы: [Электронный ресурс] / А.Р. Жогова- 2014. - 28 апреля. - Режим доступа: http: // respublika.info/5891/science/ article8992. - Дата доступа: 20.11.2016.</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Каганов А.Б. Выбираю профессию. – Минск: Нар. Асвета. – 76 с.</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5"/>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Казміренко В. П. Програма дослідження психосоціальних чинників адаптації молодої людини до навчання у ВНЗ та майбутньої професії. Практична психологія та соціальна робота. 2004. № 6. С. 76–78.</w:t>
      </w:r>
    </w:p>
    <w:p w:rsidR="0008541D" w:rsidRPr="0008541D" w:rsidRDefault="0008541D" w:rsidP="00763338">
      <w:pPr>
        <w:numPr>
          <w:ilvl w:val="0"/>
          <w:numId w:val="2"/>
        </w:numPr>
        <w:tabs>
          <w:tab w:val="clear" w:pos="714"/>
          <w:tab w:val="num" w:pos="638"/>
          <w:tab w:val="num" w:pos="1139"/>
        </w:tabs>
        <w:spacing w:after="0" w:line="360" w:lineRule="auto"/>
        <w:ind w:left="-76" w:firstLine="670"/>
        <w:jc w:val="both"/>
        <w:rPr>
          <w:rFonts w:ascii="Times New Roman" w:eastAsia="Dutch801 Rm Win95BT" w:hAnsi="Times New Roman" w:cs="Times New Roman"/>
          <w:sz w:val="28"/>
          <w:szCs w:val="28"/>
          <w:lang w:val="uk-UA" w:eastAsia="ru-RU"/>
        </w:rPr>
      </w:pPr>
      <w:bookmarkStart w:id="13" w:name="_Ref103400651"/>
      <w:r w:rsidRPr="0008541D">
        <w:rPr>
          <w:rFonts w:ascii="Times New Roman" w:eastAsia="Dutch801 Rm Win95BT" w:hAnsi="Times New Roman" w:cs="Times New Roman"/>
          <w:sz w:val="28"/>
          <w:szCs w:val="28"/>
          <w:lang w:val="uk-UA" w:eastAsia="ru-RU"/>
        </w:rPr>
        <w:t>Келли Дж.А. Теория личности. Психология личных конструктов: Пер. с англ. – СПб.: Речь, 2000. – 249 с.</w:t>
      </w:r>
      <w:bookmarkEnd w:id="13"/>
    </w:p>
    <w:p w:rsidR="0008541D" w:rsidRPr="0008541D" w:rsidRDefault="0008541D" w:rsidP="00763338">
      <w:pPr>
        <w:numPr>
          <w:ilvl w:val="0"/>
          <w:numId w:val="2"/>
        </w:numPr>
        <w:tabs>
          <w:tab w:val="clear" w:pos="714"/>
          <w:tab w:val="num" w:pos="638"/>
          <w:tab w:val="num" w:pos="1139"/>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Кокун О. М. Оптимізація адаптаційних можливостей людини: психофізіологічний аспект забезпечення діяльності : монографія. Київ : Міленіум, 2004. 265 с.</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Колісник-Гуменюк Ю.</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Професійна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чинники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впливу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Ю. Колісник-Гуменюк</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Педагогіка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психологія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проф.</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освіти</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[Текст].</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 2008.</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1.</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С.</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174–182</w:t>
      </w:r>
    </w:p>
    <w:p w:rsidR="0008541D" w:rsidRPr="0008541D" w:rsidRDefault="0008541D"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Кононко О.Л. Соціально-емоційний розвиток особистості. – К.: Освіта, 1998. – 248 с.</w:t>
      </w:r>
    </w:p>
    <w:p w:rsidR="0008541D" w:rsidRPr="0008541D" w:rsidRDefault="0008541D" w:rsidP="00763338">
      <w:pPr>
        <w:numPr>
          <w:ilvl w:val="0"/>
          <w:numId w:val="2"/>
        </w:numPr>
        <w:tabs>
          <w:tab w:val="clear" w:pos="714"/>
          <w:tab w:val="num" w:pos="638"/>
        </w:tabs>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Кривонос О. Б. Організація соціально-педагогічної адаптації студентів. Педагогічні науки: теорія, історія, інноваційні технології. 2017. № 7 (71). С. 69–799. doi: 10.24139/2312-5993/2017.07/069-079.</w:t>
      </w:r>
    </w:p>
    <w:p w:rsidR="0008541D" w:rsidRPr="0008541D" w:rsidRDefault="0008541D" w:rsidP="00763338">
      <w:pPr>
        <w:numPr>
          <w:ilvl w:val="0"/>
          <w:numId w:val="2"/>
        </w:numPr>
        <w:tabs>
          <w:tab w:val="clear" w:pos="714"/>
          <w:tab w:val="num" w:pos="638"/>
          <w:tab w:val="num" w:pos="1139"/>
        </w:tabs>
        <w:autoSpaceDN w:val="0"/>
        <w:spacing w:after="0" w:line="360" w:lineRule="auto"/>
        <w:ind w:left="-76" w:firstLine="670"/>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 xml:space="preserve">Кузікова С.Б. Корекція Я-концепції як умова подолання конфліктності у підлітків: Автореф. дис… канд. психол. наук: 19.00.07. / Ін-т психології ім. Г.С. Костюка АПН України. – К., 2000. – 20с. </w:t>
      </w:r>
    </w:p>
    <w:p w:rsidR="0008541D" w:rsidRPr="0008541D" w:rsidRDefault="0008541D" w:rsidP="00763338">
      <w:pPr>
        <w:numPr>
          <w:ilvl w:val="0"/>
          <w:numId w:val="2"/>
        </w:numPr>
        <w:tabs>
          <w:tab w:val="clear" w:pos="714"/>
          <w:tab w:val="num" w:pos="638"/>
        </w:tabs>
        <w:autoSpaceDN w:val="0"/>
        <w:spacing w:after="0" w:line="360" w:lineRule="auto"/>
        <w:ind w:left="-76"/>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Кузьмінський   А. І.   Педагогіка   вищої    школи:    навч.   посібник    / А. І. Кузьмінський. – К.: Знання, 2005. – 486с.</w:t>
      </w:r>
    </w:p>
    <w:p w:rsidR="0008541D" w:rsidRPr="0008541D" w:rsidRDefault="0008541D" w:rsidP="00763338">
      <w:pPr>
        <w:numPr>
          <w:ilvl w:val="0"/>
          <w:numId w:val="2"/>
        </w:numPr>
        <w:tabs>
          <w:tab w:val="clear" w:pos="714"/>
          <w:tab w:val="num" w:pos="638"/>
          <w:tab w:val="num" w:pos="1139"/>
        </w:tabs>
        <w:autoSpaceDN w:val="0"/>
        <w:spacing w:after="0" w:line="360" w:lineRule="auto"/>
        <w:ind w:left="-76" w:firstLine="670"/>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 xml:space="preserve">Кузнєцов М.А. Вплив мнемічних Я-образів на самооцінку та самоставлення особистості // Вісник Харківського державного педагогічного університету ім. Г.С. Сковороди. – 1999. – № 3. –  С. 128–132. </w:t>
      </w:r>
    </w:p>
    <w:p w:rsidR="0008541D" w:rsidRPr="0008541D" w:rsidRDefault="0008541D" w:rsidP="00763338">
      <w:pPr>
        <w:widowControl w:val="0"/>
        <w:numPr>
          <w:ilvl w:val="0"/>
          <w:numId w:val="2"/>
        </w:numPr>
        <w:tabs>
          <w:tab w:val="clear" w:pos="714"/>
          <w:tab w:val="num" w:pos="638"/>
          <w:tab w:val="left" w:pos="1025"/>
        </w:tabs>
        <w:autoSpaceDE w:val="0"/>
        <w:autoSpaceDN w:val="0"/>
        <w:spacing w:after="0" w:line="360" w:lineRule="auto"/>
        <w:ind w:left="-76" w:right="110"/>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Левківська Г.П. Адаптація першокурсників в умовах вищого закладу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освіти: Навч. посібник / Левківська Г.П., Сорочинська В.Є., Штифурак В.С.</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К.:</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Либідь,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2001.</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128</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Матулене Г.О. социальной адаптации к деятельности // Психологический журнал. 2002. №5. С.48-53.</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Медведев В. И. О проблеме адаптации // Компоненты адаптационного процесса. Л.: Наука, 1984. С. 3 - 16.</w:t>
      </w:r>
    </w:p>
    <w:p w:rsidR="0008541D" w:rsidRPr="0008541D" w:rsidRDefault="0008541D" w:rsidP="00763338">
      <w:pPr>
        <w:numPr>
          <w:ilvl w:val="0"/>
          <w:numId w:val="2"/>
        </w:numPr>
        <w:tabs>
          <w:tab w:val="clear" w:pos="714"/>
          <w:tab w:val="num" w:pos="638"/>
          <w:tab w:val="num" w:pos="1139"/>
        </w:tabs>
        <w:spacing w:after="0" w:line="360" w:lineRule="auto"/>
        <w:ind w:left="-76" w:firstLine="670"/>
        <w:jc w:val="both"/>
        <w:rPr>
          <w:rFonts w:ascii="Times New Roman" w:eastAsia="Dutch801 Rm Win95BT" w:hAnsi="Times New Roman" w:cs="Times New Roman"/>
          <w:sz w:val="28"/>
          <w:szCs w:val="28"/>
          <w:lang w:val="uk-UA" w:eastAsia="ru-RU"/>
        </w:rPr>
      </w:pPr>
      <w:bookmarkStart w:id="14" w:name="_Ref102741051"/>
      <w:bookmarkStart w:id="15" w:name="_Ref110143589"/>
      <w:r w:rsidRPr="0008541D">
        <w:rPr>
          <w:rFonts w:ascii="Times New Roman" w:eastAsia="Dutch801 Rm Win95BT" w:hAnsi="Times New Roman" w:cs="Times New Roman"/>
          <w:sz w:val="28"/>
          <w:szCs w:val="28"/>
          <w:lang w:val="uk-UA" w:eastAsia="ru-RU"/>
        </w:rPr>
        <w:t>Меднікова Г.І. Особливості рівня домагань на різних етапах його розвитку / Вісник Харківського державного педагогічного університету ім. Г.С. Сковороди. – 2001. –  № 5. –  С. 125–130.</w:t>
      </w:r>
      <w:bookmarkStart w:id="16" w:name="_Ref102726283"/>
      <w:bookmarkStart w:id="17" w:name="_Ref110062359"/>
      <w:bookmarkEnd w:id="14"/>
      <w:bookmarkEnd w:id="15"/>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Мороз О.Г. Професійна адаптація молодого вчителя: Навчальний посібник. – К.: Київ. держ. пед. ін-т, 1980. – 95 с.</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Налчаджян А. А. Личность. Групповая социализация и психическая адаптация. Ереван : Изд-во АН АрмССР, 1985.- 263 с.</w:t>
      </w:r>
    </w:p>
    <w:p w:rsidR="0008541D" w:rsidRPr="0008541D" w:rsidRDefault="0008541D" w:rsidP="00763338">
      <w:pPr>
        <w:widowControl w:val="0"/>
        <w:numPr>
          <w:ilvl w:val="0"/>
          <w:numId w:val="2"/>
        </w:numPr>
        <w:tabs>
          <w:tab w:val="clear" w:pos="714"/>
          <w:tab w:val="num" w:pos="638"/>
          <w:tab w:val="left" w:pos="2347"/>
          <w:tab w:val="left" w:pos="3165"/>
          <w:tab w:val="left" w:pos="5871"/>
          <w:tab w:val="left" w:pos="7994"/>
        </w:tabs>
        <w:autoSpaceDE w:val="0"/>
        <w:autoSpaceDN w:val="0"/>
        <w:spacing w:after="0" w:line="360" w:lineRule="auto"/>
        <w:ind w:left="-76" w:right="223"/>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Нетепчук В. 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Дослідження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складових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соціально-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психологічної адаптації спеціаліста / В. В. Нетепчук, Я. В. Воробель // Вісник</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Національного</w:t>
      </w:r>
      <w:r w:rsidRPr="0008541D">
        <w:rPr>
          <w:rFonts w:ascii="Times New Roman" w:eastAsia="Times New Roman" w:hAnsi="Times New Roman" w:cs="Times New Roman"/>
          <w:sz w:val="28"/>
          <w:szCs w:val="28"/>
          <w:lang w:val="uk-UA"/>
        </w:rPr>
        <w:tab/>
        <w:t>університету</w:t>
      </w:r>
      <w:r w:rsidRPr="0008541D">
        <w:rPr>
          <w:rFonts w:ascii="Times New Roman" w:eastAsia="Times New Roman" w:hAnsi="Times New Roman" w:cs="Times New Roman"/>
          <w:sz w:val="28"/>
          <w:szCs w:val="28"/>
          <w:lang w:val="uk-UA"/>
        </w:rPr>
        <w:tab/>
        <w:t>водного господарства</w:t>
      </w:r>
      <w:r w:rsidRPr="0008541D">
        <w:rPr>
          <w:rFonts w:ascii="Times New Roman" w:eastAsia="Times New Roman" w:hAnsi="Times New Roman" w:cs="Times New Roman"/>
          <w:spacing w:val="-68"/>
          <w:sz w:val="28"/>
          <w:szCs w:val="28"/>
          <w:lang w:val="uk-UA"/>
        </w:rPr>
        <w:t xml:space="preserve"> </w:t>
      </w:r>
      <w:r w:rsidRPr="0008541D">
        <w:rPr>
          <w:rFonts w:ascii="Times New Roman" w:eastAsia="Times New Roman" w:hAnsi="Times New Roman" w:cs="Times New Roman"/>
          <w:sz w:val="28"/>
          <w:szCs w:val="28"/>
          <w:lang w:val="uk-UA"/>
        </w:rPr>
        <w:t>таприродокористування[Текст].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xml:space="preserve">2012. – Випуск 3(59). – Серія </w:t>
      </w:r>
      <w:r w:rsidRPr="0008541D">
        <w:rPr>
          <w:rFonts w:ascii="Times New Roman" w:eastAsia="Times New Roman" w:hAnsi="Times New Roman" w:cs="Times New Roman"/>
          <w:i/>
          <w:sz w:val="28"/>
          <w:szCs w:val="28"/>
          <w:lang w:val="uk-UA"/>
        </w:rPr>
        <w:t>«</w:t>
      </w:r>
      <w:r w:rsidRPr="0008541D">
        <w:rPr>
          <w:rFonts w:ascii="Times New Roman" w:eastAsia="Times New Roman" w:hAnsi="Times New Roman" w:cs="Times New Roman"/>
          <w:sz w:val="28"/>
          <w:szCs w:val="28"/>
          <w:lang w:val="uk-UA"/>
        </w:rPr>
        <w:t>Економіка»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268-274.</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Никифоров В.И., Сурыгин А.И. Теория и практика высшего профессионального образования. Термины, понятия и определения Учебно-методическое пособие. СПб.: Изд-во Политехн. ун-та, 2009. 141 с.</w:t>
      </w:r>
    </w:p>
    <w:p w:rsidR="0008541D" w:rsidRPr="0008541D" w:rsidRDefault="0008541D" w:rsidP="00763338">
      <w:pPr>
        <w:numPr>
          <w:ilvl w:val="0"/>
          <w:numId w:val="2"/>
        </w:numPr>
        <w:tabs>
          <w:tab w:val="clear" w:pos="714"/>
          <w:tab w:val="num" w:pos="638"/>
          <w:tab w:val="left" w:pos="734"/>
        </w:tabs>
        <w:spacing w:after="0" w:line="360" w:lineRule="auto"/>
        <w:ind w:left="-76"/>
        <w:jc w:val="both"/>
        <w:rPr>
          <w:rFonts w:ascii="Times New Roman" w:eastAsia="Century Schoolbook" w:hAnsi="Times New Roman" w:cs="Times New Roman"/>
          <w:sz w:val="28"/>
          <w:szCs w:val="28"/>
          <w:lang w:val="uk-UA" w:eastAsia="ru-RU"/>
        </w:rPr>
      </w:pPr>
      <w:r w:rsidRPr="0008541D">
        <w:rPr>
          <w:rFonts w:ascii="Times New Roman" w:eastAsia="Century Schoolbook" w:hAnsi="Times New Roman" w:cs="Times New Roman"/>
          <w:sz w:val="28"/>
          <w:szCs w:val="28"/>
          <w:lang w:val="uk-UA" w:eastAsia="ru-RU"/>
        </w:rPr>
        <w:t>Олійник В.В. Теоретико-методологічні засади управління підвищен-ням кваліфікації педагогічних працівників профтехосвіти: Автореф... дис. д-ра пед. наук: 13.00.01 / Нац. пед. ун-т ім. М.П.Драгоманова. – К., 2004. – 46 с.</w:t>
      </w:r>
    </w:p>
    <w:p w:rsidR="0008541D" w:rsidRPr="0008541D" w:rsidRDefault="0008541D" w:rsidP="00763338">
      <w:pPr>
        <w:numPr>
          <w:ilvl w:val="0"/>
          <w:numId w:val="2"/>
        </w:numPr>
        <w:tabs>
          <w:tab w:val="clear" w:pos="714"/>
          <w:tab w:val="num" w:pos="638"/>
          <w:tab w:val="left" w:pos="734"/>
        </w:tabs>
        <w:spacing w:after="0" w:line="360" w:lineRule="auto"/>
        <w:ind w:left="-76"/>
        <w:jc w:val="both"/>
        <w:rPr>
          <w:rFonts w:ascii="Times New Roman" w:eastAsia="Century Schoolbook" w:hAnsi="Times New Roman" w:cs="Times New Roman"/>
          <w:sz w:val="28"/>
          <w:szCs w:val="28"/>
          <w:lang w:eastAsia="ru-RU"/>
        </w:rPr>
      </w:pPr>
      <w:r w:rsidRPr="0008541D">
        <w:rPr>
          <w:rFonts w:ascii="Times New Roman" w:eastAsia="Century Schoolbook" w:hAnsi="Times New Roman" w:cs="Times New Roman"/>
          <w:sz w:val="28"/>
          <w:szCs w:val="28"/>
          <w:lang w:eastAsia="ru-RU"/>
        </w:rPr>
        <w:t>Очеретнюк А. О., Лисенко Д. А., Паламарчук О. В., Закалата Т. Р., Керничний В. В. Проблема адаптації студентів-медиків першого курсу до навчального процесу. Вісник Вінницького національного медичного університету. 2018. № 3. Т. 22. С. 543–547. doi: 10.31393/reports-vnmedical-2018-22(3)-31.</w:t>
      </w:r>
    </w:p>
    <w:bookmarkEnd w:id="16"/>
    <w:bookmarkEnd w:id="17"/>
    <w:p w:rsidR="0008541D" w:rsidRPr="0008541D" w:rsidRDefault="0008541D" w:rsidP="00763338">
      <w:pPr>
        <w:numPr>
          <w:ilvl w:val="0"/>
          <w:numId w:val="2"/>
        </w:numPr>
        <w:tabs>
          <w:tab w:val="clear" w:pos="714"/>
          <w:tab w:val="num" w:pos="638"/>
          <w:tab w:val="num" w:pos="1273"/>
        </w:tabs>
        <w:spacing w:after="0" w:line="360" w:lineRule="auto"/>
        <w:ind w:left="-76" w:firstLine="670"/>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Панькович О. Проблема адаптації у вищому закладі освіти: методики індивідуально-психологічного консультування. – Волинь: Вид-во Волин. ун-та, 1999. – С. 67–74.</w:t>
      </w:r>
      <w:bookmarkStart w:id="18" w:name="_Ref102725827"/>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Парсонс Т. «Система современных обществ» /Пер. с англ. Л.А. Седова и А.Д. Ковалёва. – М.: Аспект-Персс, 1998.384с.</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Пилипенко Н.</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Мотиваційні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механізми</w:t>
      </w:r>
      <w:r w:rsidRPr="0008541D">
        <w:rPr>
          <w:rFonts w:ascii="Times New Roman" w:eastAsia="Times New Roman" w:hAnsi="Times New Roman" w:cs="Times New Roman"/>
          <w:spacing w:val="71"/>
          <w:sz w:val="28"/>
          <w:szCs w:val="28"/>
          <w:lang w:val="uk-UA"/>
        </w:rPr>
        <w:t xml:space="preserve"> </w:t>
      </w:r>
      <w:r w:rsidRPr="0008541D">
        <w:rPr>
          <w:rFonts w:ascii="Times New Roman" w:eastAsia="Times New Roman" w:hAnsi="Times New Roman" w:cs="Times New Roman"/>
          <w:sz w:val="28"/>
          <w:szCs w:val="28"/>
          <w:lang w:val="uk-UA"/>
        </w:rPr>
        <w:t>професійної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Н. Пилипенко</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 Психологія і</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сусп-во</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[Текст].</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2009. –</w:t>
      </w:r>
      <w:r w:rsidRPr="0008541D">
        <w:rPr>
          <w:rFonts w:ascii="Times New Roman" w:eastAsia="Times New Roman" w:hAnsi="Times New Roman" w:cs="Times New Roman"/>
          <w:spacing w:val="70"/>
          <w:sz w:val="28"/>
          <w:szCs w:val="28"/>
          <w:lang w:val="uk-UA"/>
        </w:rPr>
        <w:t xml:space="preserve"> </w:t>
      </w:r>
      <w:r w:rsidRPr="0008541D">
        <w:rPr>
          <w:rFonts w:ascii="Times New Roman" w:eastAsia="Times New Roman" w:hAnsi="Times New Roman" w:cs="Times New Roman"/>
          <w:sz w:val="28"/>
          <w:szCs w:val="28"/>
          <w:lang w:val="uk-UA"/>
        </w:rPr>
        <w:t>№ 2.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78–83.</w:t>
      </w:r>
    </w:p>
    <w:p w:rsidR="0008541D" w:rsidRPr="0008541D" w:rsidRDefault="0008541D" w:rsidP="00763338">
      <w:pPr>
        <w:widowControl w:val="0"/>
        <w:numPr>
          <w:ilvl w:val="0"/>
          <w:numId w:val="2"/>
        </w:numPr>
        <w:tabs>
          <w:tab w:val="clear" w:pos="714"/>
          <w:tab w:val="num" w:pos="638"/>
          <w:tab w:val="left" w:pos="1102"/>
        </w:tabs>
        <w:autoSpaceDE w:val="0"/>
        <w:autoSpaceDN w:val="0"/>
        <w:spacing w:after="0" w:line="360" w:lineRule="auto"/>
        <w:ind w:left="-76" w:right="110"/>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Плотнікова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Важливість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вивчення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індивідуальних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особливостей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першокурсників у період дидактичної адаптації / О.Плотнікова // Рідна школа. –</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 xml:space="preserve">2001. </w:t>
      </w:r>
      <w:r w:rsidRPr="0008541D">
        <w:rPr>
          <w:rFonts w:ascii="MS Mincho" w:eastAsia="MS Mincho" w:hAnsi="MS Mincho" w:cs="MS Mincho" w:hint="eastAsia"/>
          <w:w w:val="135"/>
          <w:sz w:val="28"/>
          <w:szCs w:val="28"/>
          <w:lang w:val="uk-UA"/>
        </w:rPr>
        <w:t>‑</w:t>
      </w:r>
      <w:r w:rsidRPr="0008541D">
        <w:rPr>
          <w:rFonts w:ascii="Times New Roman" w:eastAsia="Times New Roman" w:hAnsi="Times New Roman" w:cs="Times New Roman"/>
          <w:spacing w:val="-45"/>
          <w:w w:val="135"/>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10. − С.62-64.</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Психолого-педагогічні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основи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професійної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адаптації</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майбутніх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фахівців: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монографія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 [Григорій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Васянович,</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Олександр</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Галус,</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Лариса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Зданевич</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ін.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за</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ред.</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Г. П. Васяновича] ;</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АПН</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України,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Львів.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наук.-практ.</w:t>
      </w:r>
      <w:r w:rsidRPr="0008541D">
        <w:rPr>
          <w:rFonts w:ascii="Times New Roman" w:eastAsia="Times New Roman" w:hAnsi="Times New Roman" w:cs="Times New Roman"/>
          <w:spacing w:val="-5"/>
          <w:sz w:val="28"/>
          <w:szCs w:val="28"/>
          <w:lang w:val="uk-UA"/>
        </w:rPr>
        <w:t xml:space="preserve"> </w:t>
      </w:r>
      <w:r w:rsidRPr="0008541D">
        <w:rPr>
          <w:rFonts w:ascii="Times New Roman" w:eastAsia="Times New Roman" w:hAnsi="Times New Roman" w:cs="Times New Roman"/>
          <w:sz w:val="28"/>
          <w:szCs w:val="28"/>
          <w:lang w:val="uk-UA"/>
        </w:rPr>
        <w:t>центр</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проф.-техн.</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освіти.</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Л.</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СПОЛОХ,</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2008.</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 461 с.</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Реан А.А. Психология личности.СПб.: Изд-во Питер, 2017.-288с.</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Семиченко В.А. Психология деятельности / В.А.Семиченко. – К.: Издатель А.Н.Ешке, 2002. – 248 с.</w:t>
      </w:r>
    </w:p>
    <w:p w:rsidR="0008541D" w:rsidRPr="0008541D" w:rsidRDefault="0008541D" w:rsidP="00763338">
      <w:pPr>
        <w:widowControl w:val="0"/>
        <w:numPr>
          <w:ilvl w:val="0"/>
          <w:numId w:val="2"/>
        </w:numPr>
        <w:tabs>
          <w:tab w:val="clear" w:pos="714"/>
          <w:tab w:val="num" w:pos="638"/>
          <w:tab w:val="left" w:pos="2347"/>
        </w:tabs>
        <w:autoSpaceDE w:val="0"/>
        <w:autoSpaceDN w:val="0"/>
        <w:spacing w:after="0" w:line="360" w:lineRule="auto"/>
        <w:ind w:left="-76" w:right="22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 xml:space="preserve"> Спіріна Т. П., Зарюгіна Ю. Є. Особливості адаптації студентів-першокурсників до умов навчання у вищому навчальному закладі. Науковий вісник Ужгородського національного університету. 2014. Вип. 32. С. 182–184.</w:t>
      </w:r>
    </w:p>
    <w:p w:rsidR="0008541D" w:rsidRPr="0008541D" w:rsidRDefault="0008541D" w:rsidP="00763338">
      <w:pPr>
        <w:widowControl w:val="0"/>
        <w:numPr>
          <w:ilvl w:val="0"/>
          <w:numId w:val="2"/>
        </w:numPr>
        <w:tabs>
          <w:tab w:val="clear" w:pos="714"/>
          <w:tab w:val="num" w:pos="638"/>
          <w:tab w:val="left" w:pos="1020"/>
        </w:tabs>
        <w:autoSpaceDE w:val="0"/>
        <w:autoSpaceDN w:val="0"/>
        <w:spacing w:after="0" w:line="360" w:lineRule="auto"/>
        <w:ind w:left="-76" w:right="11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Стрельцова</w:t>
      </w:r>
      <w:r w:rsidRPr="0008541D">
        <w:rPr>
          <w:rFonts w:ascii="Times New Roman" w:eastAsia="Times New Roman" w:hAnsi="Times New Roman" w:cs="Times New Roman"/>
          <w:spacing w:val="55"/>
          <w:sz w:val="28"/>
          <w:szCs w:val="28"/>
          <w:lang w:val="uk-UA"/>
        </w:rPr>
        <w:t xml:space="preserve"> </w:t>
      </w:r>
      <w:r w:rsidRPr="0008541D">
        <w:rPr>
          <w:rFonts w:ascii="Times New Roman" w:eastAsia="Times New Roman" w:hAnsi="Times New Roman" w:cs="Times New Roman"/>
          <w:sz w:val="28"/>
          <w:szCs w:val="28"/>
          <w:lang w:val="uk-UA"/>
        </w:rPr>
        <w:t>В.Ю.</w:t>
      </w:r>
      <w:r w:rsidRPr="0008541D">
        <w:rPr>
          <w:rFonts w:ascii="Times New Roman" w:eastAsia="Times New Roman" w:hAnsi="Times New Roman" w:cs="Times New Roman"/>
          <w:spacing w:val="55"/>
          <w:sz w:val="28"/>
          <w:szCs w:val="28"/>
          <w:lang w:val="uk-UA"/>
        </w:rPr>
        <w:t xml:space="preserve"> </w:t>
      </w:r>
      <w:r w:rsidRPr="0008541D">
        <w:rPr>
          <w:rFonts w:ascii="Times New Roman" w:eastAsia="Times New Roman" w:hAnsi="Times New Roman" w:cs="Times New Roman"/>
          <w:sz w:val="28"/>
          <w:szCs w:val="28"/>
          <w:lang w:val="uk-UA"/>
        </w:rPr>
        <w:t>Соціальна</w:t>
      </w:r>
      <w:r w:rsidRPr="0008541D">
        <w:rPr>
          <w:rFonts w:ascii="Times New Roman" w:eastAsia="Times New Roman" w:hAnsi="Times New Roman" w:cs="Times New Roman"/>
          <w:spacing w:val="56"/>
          <w:sz w:val="28"/>
          <w:szCs w:val="28"/>
          <w:lang w:val="uk-UA"/>
        </w:rPr>
        <w:t xml:space="preserve"> </w:t>
      </w:r>
      <w:r w:rsidRPr="0008541D">
        <w:rPr>
          <w:rFonts w:ascii="Times New Roman" w:eastAsia="Times New Roman" w:hAnsi="Times New Roman" w:cs="Times New Roman"/>
          <w:sz w:val="28"/>
          <w:szCs w:val="28"/>
          <w:lang w:val="uk-UA"/>
        </w:rPr>
        <w:t>адаптація</w:t>
      </w:r>
      <w:r w:rsidRPr="0008541D">
        <w:rPr>
          <w:rFonts w:ascii="Times New Roman" w:eastAsia="Times New Roman" w:hAnsi="Times New Roman" w:cs="Times New Roman"/>
          <w:spacing w:val="55"/>
          <w:sz w:val="28"/>
          <w:szCs w:val="28"/>
          <w:lang w:val="uk-UA"/>
        </w:rPr>
        <w:t xml:space="preserve"> </w:t>
      </w:r>
      <w:r w:rsidRPr="0008541D">
        <w:rPr>
          <w:rFonts w:ascii="Times New Roman" w:eastAsia="Times New Roman" w:hAnsi="Times New Roman" w:cs="Times New Roman"/>
          <w:sz w:val="28"/>
          <w:szCs w:val="28"/>
          <w:lang w:val="uk-UA"/>
        </w:rPr>
        <w:t>студентів</w:t>
      </w:r>
      <w:r w:rsidRPr="0008541D">
        <w:rPr>
          <w:rFonts w:ascii="Times New Roman" w:eastAsia="Times New Roman" w:hAnsi="Times New Roman" w:cs="Times New Roman"/>
          <w:spacing w:val="54"/>
          <w:sz w:val="28"/>
          <w:szCs w:val="28"/>
          <w:lang w:val="uk-UA"/>
        </w:rPr>
        <w:t xml:space="preserve"> </w:t>
      </w:r>
      <w:r w:rsidRPr="0008541D">
        <w:rPr>
          <w:rFonts w:ascii="Times New Roman" w:eastAsia="Times New Roman" w:hAnsi="Times New Roman" w:cs="Times New Roman"/>
          <w:sz w:val="28"/>
          <w:szCs w:val="28"/>
          <w:lang w:val="uk-UA"/>
        </w:rPr>
        <w:t>інституту</w:t>
      </w:r>
      <w:r w:rsidRPr="0008541D">
        <w:rPr>
          <w:rFonts w:ascii="Times New Roman" w:eastAsia="Times New Roman" w:hAnsi="Times New Roman" w:cs="Times New Roman"/>
          <w:spacing w:val="55"/>
          <w:sz w:val="28"/>
          <w:szCs w:val="28"/>
          <w:lang w:val="uk-UA"/>
        </w:rPr>
        <w:t xml:space="preserve"> </w:t>
      </w:r>
      <w:r w:rsidRPr="0008541D">
        <w:rPr>
          <w:rFonts w:ascii="Times New Roman" w:eastAsia="Times New Roman" w:hAnsi="Times New Roman" w:cs="Times New Roman"/>
          <w:sz w:val="28"/>
          <w:szCs w:val="28"/>
          <w:lang w:val="uk-UA"/>
        </w:rPr>
        <w:t>культури</w:t>
      </w:r>
      <w:r w:rsidRPr="0008541D">
        <w:rPr>
          <w:rFonts w:ascii="Times New Roman" w:eastAsia="Times New Roman" w:hAnsi="Times New Roman" w:cs="Times New Roman"/>
          <w:spacing w:val="57"/>
          <w:sz w:val="28"/>
          <w:szCs w:val="28"/>
          <w:lang w:val="uk-UA"/>
        </w:rPr>
        <w:t xml:space="preserve"> </w:t>
      </w:r>
      <w:r w:rsidRPr="0008541D">
        <w:rPr>
          <w:rFonts w:ascii="Times New Roman" w:eastAsia="Times New Roman" w:hAnsi="Times New Roman" w:cs="Times New Roman"/>
          <w:sz w:val="28"/>
          <w:szCs w:val="28"/>
          <w:lang w:val="uk-UA"/>
        </w:rPr>
        <w:t>і</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мистецтв до умов відкритого культурно-освітнього середовища: автореф. дис.</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на</w:t>
      </w:r>
      <w:r w:rsidRPr="0008541D">
        <w:rPr>
          <w:rFonts w:ascii="Times New Roman" w:eastAsia="Times New Roman" w:hAnsi="Times New Roman" w:cs="Times New Roman"/>
          <w:spacing w:val="5"/>
          <w:sz w:val="28"/>
          <w:szCs w:val="28"/>
          <w:lang w:val="uk-UA"/>
        </w:rPr>
        <w:t xml:space="preserve"> </w:t>
      </w:r>
      <w:r w:rsidRPr="0008541D">
        <w:rPr>
          <w:rFonts w:ascii="Times New Roman" w:eastAsia="Times New Roman" w:hAnsi="Times New Roman" w:cs="Times New Roman"/>
          <w:sz w:val="28"/>
          <w:szCs w:val="28"/>
          <w:lang w:val="uk-UA"/>
        </w:rPr>
        <w:t>здобуття</w:t>
      </w:r>
      <w:r w:rsidRPr="0008541D">
        <w:rPr>
          <w:rFonts w:ascii="Times New Roman" w:eastAsia="Times New Roman" w:hAnsi="Times New Roman" w:cs="Times New Roman"/>
          <w:spacing w:val="4"/>
          <w:sz w:val="28"/>
          <w:szCs w:val="28"/>
          <w:lang w:val="uk-UA"/>
        </w:rPr>
        <w:t xml:space="preserve"> </w:t>
      </w:r>
      <w:r w:rsidRPr="0008541D">
        <w:rPr>
          <w:rFonts w:ascii="Times New Roman" w:eastAsia="Times New Roman" w:hAnsi="Times New Roman" w:cs="Times New Roman"/>
          <w:sz w:val="28"/>
          <w:szCs w:val="28"/>
          <w:lang w:val="uk-UA"/>
        </w:rPr>
        <w:t>наук,</w:t>
      </w:r>
      <w:r w:rsidRPr="0008541D">
        <w:rPr>
          <w:rFonts w:ascii="Times New Roman" w:eastAsia="Times New Roman" w:hAnsi="Times New Roman" w:cs="Times New Roman"/>
          <w:spacing w:val="5"/>
          <w:sz w:val="28"/>
          <w:szCs w:val="28"/>
          <w:lang w:val="uk-UA"/>
        </w:rPr>
        <w:t xml:space="preserve"> </w:t>
      </w:r>
      <w:r w:rsidRPr="0008541D">
        <w:rPr>
          <w:rFonts w:ascii="Times New Roman" w:eastAsia="Times New Roman" w:hAnsi="Times New Roman" w:cs="Times New Roman"/>
          <w:sz w:val="28"/>
          <w:szCs w:val="28"/>
          <w:lang w:val="uk-UA"/>
        </w:rPr>
        <w:t>ступеня</w:t>
      </w:r>
      <w:r w:rsidRPr="0008541D">
        <w:rPr>
          <w:rFonts w:ascii="Times New Roman" w:eastAsia="Times New Roman" w:hAnsi="Times New Roman" w:cs="Times New Roman"/>
          <w:spacing w:val="9"/>
          <w:sz w:val="28"/>
          <w:szCs w:val="28"/>
          <w:lang w:val="uk-UA"/>
        </w:rPr>
        <w:t xml:space="preserve"> </w:t>
      </w:r>
      <w:r w:rsidRPr="0008541D">
        <w:rPr>
          <w:rFonts w:ascii="Times New Roman" w:eastAsia="Times New Roman" w:hAnsi="Times New Roman" w:cs="Times New Roman"/>
          <w:sz w:val="28"/>
          <w:szCs w:val="28"/>
          <w:lang w:val="uk-UA"/>
        </w:rPr>
        <w:t>канд.</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пед.наук:</w:t>
      </w:r>
      <w:r w:rsidRPr="0008541D">
        <w:rPr>
          <w:rFonts w:ascii="Times New Roman" w:eastAsia="Times New Roman" w:hAnsi="Times New Roman" w:cs="Times New Roman"/>
          <w:spacing w:val="4"/>
          <w:sz w:val="28"/>
          <w:szCs w:val="28"/>
          <w:lang w:val="uk-UA"/>
        </w:rPr>
        <w:t xml:space="preserve"> </w:t>
      </w:r>
      <w:r w:rsidRPr="0008541D">
        <w:rPr>
          <w:rFonts w:ascii="Times New Roman" w:eastAsia="Times New Roman" w:hAnsi="Times New Roman" w:cs="Times New Roman"/>
          <w:sz w:val="28"/>
          <w:szCs w:val="28"/>
          <w:lang w:val="uk-UA"/>
        </w:rPr>
        <w:t>спец.</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13.00.05</w:t>
      </w:r>
      <w:r w:rsidRPr="0008541D">
        <w:rPr>
          <w:rFonts w:ascii="Times New Roman" w:eastAsia="Times New Roman" w:hAnsi="Times New Roman" w:cs="Times New Roman"/>
          <w:spacing w:val="6"/>
          <w:sz w:val="28"/>
          <w:szCs w:val="28"/>
          <w:lang w:val="uk-UA"/>
        </w:rPr>
        <w:t xml:space="preserve"> </w:t>
      </w:r>
      <w:r w:rsidRPr="0008541D">
        <w:rPr>
          <w:rFonts w:ascii="Times New Roman" w:eastAsia="Times New Roman" w:hAnsi="Times New Roman" w:cs="Times New Roman"/>
          <w:sz w:val="28"/>
          <w:szCs w:val="28"/>
          <w:lang w:val="uk-UA"/>
        </w:rPr>
        <w:t>“Соціальна</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педагогіка” / В.Я.Стрельцова.</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5"/>
          <w:sz w:val="28"/>
          <w:szCs w:val="28"/>
          <w:lang w:val="uk-UA"/>
        </w:rPr>
        <w:t xml:space="preserve"> </w:t>
      </w:r>
      <w:r w:rsidRPr="0008541D">
        <w:rPr>
          <w:rFonts w:ascii="Times New Roman" w:eastAsia="Times New Roman" w:hAnsi="Times New Roman" w:cs="Times New Roman"/>
          <w:sz w:val="28"/>
          <w:szCs w:val="28"/>
          <w:lang w:val="uk-UA"/>
        </w:rPr>
        <w:t>Луганськ,</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2009.</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22</w:t>
      </w:r>
      <w:r w:rsidRPr="0008541D">
        <w:rPr>
          <w:rFonts w:ascii="Times New Roman" w:eastAsia="Times New Roman" w:hAnsi="Times New Roman" w:cs="Times New Roman"/>
          <w:spacing w:val="-2"/>
          <w:sz w:val="28"/>
          <w:szCs w:val="28"/>
          <w:lang w:val="uk-UA"/>
        </w:rPr>
        <w:t xml:space="preserve"> </w:t>
      </w:r>
      <w:r w:rsidRPr="0008541D">
        <w:rPr>
          <w:rFonts w:ascii="Times New Roman" w:eastAsia="Times New Roman" w:hAnsi="Times New Roman" w:cs="Times New Roman"/>
          <w:sz w:val="28"/>
          <w:szCs w:val="28"/>
          <w:lang w:val="uk-UA"/>
        </w:rPr>
        <w:t>с.</w:t>
      </w:r>
    </w:p>
    <w:p w:rsidR="0008541D" w:rsidRPr="0008541D" w:rsidRDefault="0008541D" w:rsidP="00763338">
      <w:pPr>
        <w:widowControl w:val="0"/>
        <w:numPr>
          <w:ilvl w:val="0"/>
          <w:numId w:val="2"/>
        </w:numPr>
        <w:tabs>
          <w:tab w:val="clear" w:pos="714"/>
          <w:tab w:val="num" w:pos="638"/>
          <w:tab w:val="left" w:pos="1020"/>
        </w:tabs>
        <w:autoSpaceDE w:val="0"/>
        <w:autoSpaceDN w:val="0"/>
        <w:spacing w:after="0" w:line="360" w:lineRule="auto"/>
        <w:ind w:left="-76" w:right="11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 xml:space="preserve"> Фень О. Діагностика психологічних проблем першокурсників. Психологічна адаптація студентів першого курсу до умов навчання у вищому закладі освіти. 1999. С. 28–37.</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Фестингер Л. Теория когнитивного диссонанса /Леон Фестингер // Издательство: М.: «Речь» 2000 г. 417с.</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Философский словарь /под ред И.Т. Фролова// 7-е издание переработанное и дополненное. М.: Республика, 2011г. с.719</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 xml:space="preserve"> Шибутани Т. Социальная психология. Пер. с англ. В. Б. Ольшанского. Ростов н/Д.: изд-во «Феникс», 1999. 544 с.</w:t>
      </w:r>
    </w:p>
    <w:p w:rsidR="0008541D" w:rsidRPr="0008541D" w:rsidRDefault="0008541D"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bookmarkStart w:id="19" w:name="_Ref102741580"/>
      <w:bookmarkStart w:id="20" w:name="_Ref110144916"/>
      <w:bookmarkEnd w:id="18"/>
      <w:r w:rsidRPr="0008541D">
        <w:rPr>
          <w:rFonts w:ascii="Times New Roman" w:eastAsia="Dutch801 Rm Win95BT" w:hAnsi="Times New Roman" w:cs="Times New Roman"/>
          <w:sz w:val="28"/>
          <w:szCs w:val="28"/>
          <w:lang w:val="uk-UA" w:eastAsia="ru-RU"/>
        </w:rPr>
        <w:t>Юрченко В.І. Формування «Я-концепції» майбутнього вчителя в умовах педагогічного училища: Дис… канд. псих. наук: 19.00.07 / Укр. держ. пед. ун-т ім. М.П.Драгоманова. – К., 1997. – 190 с.</w:t>
      </w:r>
      <w:bookmarkEnd w:id="19"/>
      <w:bookmarkEnd w:id="20"/>
    </w:p>
    <w:p w:rsidR="0008541D" w:rsidRPr="0008541D" w:rsidRDefault="0008541D"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Я</w:t>
      </w:r>
      <w:r w:rsidRPr="0008541D">
        <w:rPr>
          <w:rFonts w:ascii="Times New Roman" w:eastAsia="Dutch801 Rm Win95BT" w:hAnsi="Times New Roman" w:cs="Times New Roman"/>
          <w:sz w:val="28"/>
          <w:szCs w:val="28"/>
          <w:lang w:eastAsia="ru-RU"/>
        </w:rPr>
        <w:t>кобсон П.М. Психология чувств и мотивация. М., 1998. – С.23 – 31.</w:t>
      </w:r>
    </w:p>
    <w:p w:rsidR="0008541D" w:rsidRPr="0008541D" w:rsidRDefault="0008541D"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Яценко Т.С. Психологічні основи групової психокорекції.-К.: Либідь, 1996. – 262с.</w:t>
      </w:r>
      <w:bookmarkStart w:id="21" w:name="_Ref102741589"/>
    </w:p>
    <w:p w:rsidR="0008541D" w:rsidRDefault="0008541D"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bookmarkStart w:id="22" w:name="_Ref110144931"/>
      <w:r w:rsidRPr="0008541D">
        <w:rPr>
          <w:rFonts w:ascii="Times New Roman" w:eastAsia="Dutch801 Rm Win95BT" w:hAnsi="Times New Roman" w:cs="Times New Roman"/>
          <w:sz w:val="28"/>
          <w:szCs w:val="28"/>
          <w:lang w:val="uk-UA" w:eastAsia="ru-RU"/>
        </w:rPr>
        <w:t>Ящишин О.О. Самооцінка придатності підлітків до майбутньої професії // Психологія. К., 1974, С. 127–145.</w:t>
      </w:r>
      <w:bookmarkStart w:id="23" w:name="_Ref103517399"/>
      <w:bookmarkStart w:id="24" w:name="_Ref102725341"/>
      <w:bookmarkEnd w:id="21"/>
      <w:bookmarkEnd w:id="22"/>
    </w:p>
    <w:p w:rsidR="00995E0E" w:rsidRPr="0008541D" w:rsidRDefault="00995E0E" w:rsidP="00763338">
      <w:pPr>
        <w:numPr>
          <w:ilvl w:val="0"/>
          <w:numId w:val="2"/>
        </w:numPr>
        <w:tabs>
          <w:tab w:val="clear" w:pos="714"/>
          <w:tab w:val="num" w:pos="638"/>
        </w:tabs>
        <w:spacing w:after="0" w:line="360" w:lineRule="auto"/>
        <w:ind w:left="-76" w:firstLine="670"/>
        <w:jc w:val="both"/>
        <w:rPr>
          <w:rFonts w:ascii="Times New Roman" w:eastAsia="Dutch801 Rm Win95BT" w:hAnsi="Times New Roman" w:cs="Times New Roman"/>
          <w:sz w:val="28"/>
          <w:szCs w:val="28"/>
          <w:lang w:val="uk-UA" w:eastAsia="ru-RU"/>
        </w:rPr>
      </w:pPr>
      <w:r w:rsidRPr="00995E0E">
        <w:rPr>
          <w:rFonts w:ascii="Times New Roman" w:hAnsi="Times New Roman"/>
          <w:sz w:val="28"/>
          <w:szCs w:val="28"/>
          <w:lang w:val="uk-UA"/>
        </w:rPr>
        <w:t xml:space="preserve">Цокур О.С. Аналіз змісту освітньої програми підготовки докторів філософії за спеціальністю 011 освітні, педагогічні науки на засадах андрогогічного підходу. Освіта дорослих в Украні та світі: матеріали Міжнародної науково-практичної конференції, присвяченої 155-річчю Одеського національного університету імені І.І. Мечникова, 60-річчю факультету романо-германської філології та 60-річчю кафедри педагогіки, м. Одеса, 2 жовтня 2020 р. Одеса: ФОП Бондаренко М.О., 2020. </w:t>
      </w:r>
      <w:r w:rsidRPr="000D0945">
        <w:rPr>
          <w:rFonts w:ascii="Times New Roman" w:hAnsi="Times New Roman"/>
          <w:sz w:val="28"/>
          <w:szCs w:val="28"/>
        </w:rPr>
        <w:t>С.142-147</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 xml:space="preserve"> Emile Durkheim: An Introduction to Four Major Works. Beverly Hills, CA: Sage Publications, Inc., 1986. Pp. 24-59.</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Mead G. H. Selected Writings / Ed. by Reck A. J. Indianapolis, 1964.Рр.221-265.</w:t>
      </w:r>
    </w:p>
    <w:p w:rsidR="0008541D" w:rsidRPr="0008541D" w:rsidRDefault="0008541D" w:rsidP="00763338">
      <w:pPr>
        <w:widowControl w:val="0"/>
        <w:numPr>
          <w:ilvl w:val="0"/>
          <w:numId w:val="2"/>
        </w:numPr>
        <w:tabs>
          <w:tab w:val="clear" w:pos="714"/>
          <w:tab w:val="num" w:pos="638"/>
        </w:tabs>
        <w:autoSpaceDE w:val="0"/>
        <w:autoSpaceDN w:val="0"/>
        <w:spacing w:after="0" w:line="360" w:lineRule="auto"/>
        <w:ind w:left="-76"/>
        <w:jc w:val="both"/>
        <w:rPr>
          <w:rFonts w:ascii="Times New Roman" w:eastAsia="Dutch801 Rm Win95BT" w:hAnsi="Times New Roman" w:cs="Times New Roman"/>
          <w:sz w:val="28"/>
          <w:szCs w:val="28"/>
          <w:lang w:val="uk-UA" w:eastAsia="ru-RU"/>
        </w:rPr>
      </w:pPr>
      <w:r w:rsidRPr="0008541D">
        <w:rPr>
          <w:rFonts w:ascii="Times New Roman" w:eastAsia="Dutch801 Rm Win95BT" w:hAnsi="Times New Roman" w:cs="Times New Roman"/>
          <w:sz w:val="28"/>
          <w:szCs w:val="28"/>
          <w:lang w:val="uk-UA" w:eastAsia="ru-RU"/>
        </w:rPr>
        <w:t>Merton R. K. Social Theory and Social Structure. Enlarged edition. N.Y.: The Free Press; L.: Collier Macmillan Limited, 1968. PP. 139-155.</w:t>
      </w:r>
    </w:p>
    <w:p w:rsidR="0008541D" w:rsidRPr="0008541D" w:rsidRDefault="0008541D" w:rsidP="004B368B">
      <w:pPr>
        <w:spacing w:after="0" w:line="360" w:lineRule="auto"/>
        <w:jc w:val="both"/>
        <w:rPr>
          <w:rFonts w:ascii="Times New Roman" w:eastAsia="Dutch801 Rm Win95BT" w:hAnsi="Times New Roman" w:cs="Times New Roman"/>
          <w:sz w:val="28"/>
          <w:szCs w:val="28"/>
          <w:lang w:val="uk-UA" w:eastAsia="ru-RU"/>
        </w:rPr>
      </w:pPr>
    </w:p>
    <w:bookmarkEnd w:id="23"/>
    <w:bookmarkEnd w:id="24"/>
    <w:p w:rsidR="00AA6E13" w:rsidRPr="0008541D" w:rsidRDefault="00AA6E13" w:rsidP="0008541D">
      <w:pPr>
        <w:widowControl w:val="0"/>
        <w:autoSpaceDE w:val="0"/>
        <w:autoSpaceDN w:val="0"/>
        <w:spacing w:after="0" w:line="360" w:lineRule="auto"/>
        <w:ind w:left="222" w:right="228" w:firstLine="707"/>
        <w:jc w:val="both"/>
        <w:rPr>
          <w:rFonts w:ascii="Times New Roman" w:eastAsia="Times New Roman" w:hAnsi="Times New Roman" w:cs="Times New Roman"/>
          <w:sz w:val="28"/>
          <w:szCs w:val="28"/>
          <w:lang w:val="uk-UA"/>
        </w:rPr>
      </w:pPr>
    </w:p>
    <w:p w:rsidR="0008541D" w:rsidRPr="0008541D" w:rsidRDefault="0008541D" w:rsidP="0008541D">
      <w:pPr>
        <w:spacing w:after="0" w:line="360" w:lineRule="auto"/>
        <w:jc w:val="center"/>
        <w:rPr>
          <w:rFonts w:ascii="Times New Roman" w:hAnsi="Times New Roman" w:cs="Times New Roman"/>
          <w:b/>
          <w:sz w:val="28"/>
          <w:szCs w:val="28"/>
          <w:lang w:val="uk-UA"/>
        </w:rPr>
      </w:pPr>
      <w:r w:rsidRPr="0008541D">
        <w:rPr>
          <w:rFonts w:ascii="Times New Roman" w:hAnsi="Times New Roman" w:cs="Times New Roman"/>
          <w:b/>
          <w:sz w:val="28"/>
          <w:szCs w:val="28"/>
          <w:lang w:val="uk-UA"/>
        </w:rPr>
        <w:t>Висновки до розділу 2</w:t>
      </w:r>
    </w:p>
    <w:p w:rsidR="0008541D" w:rsidRDefault="0008541D" w:rsidP="0008541D">
      <w:pPr>
        <w:spacing w:after="0" w:line="360" w:lineRule="auto"/>
        <w:jc w:val="center"/>
        <w:rPr>
          <w:rFonts w:ascii="Times New Roman" w:hAnsi="Times New Roman" w:cs="Times New Roman"/>
          <w:b/>
          <w:sz w:val="28"/>
          <w:szCs w:val="28"/>
          <w:lang w:val="uk-UA"/>
        </w:rPr>
      </w:pPr>
    </w:p>
    <w:p w:rsidR="00AA6E13" w:rsidRPr="0008541D" w:rsidRDefault="00AA6E13" w:rsidP="0008541D">
      <w:pPr>
        <w:spacing w:after="0" w:line="360" w:lineRule="auto"/>
        <w:jc w:val="center"/>
        <w:rPr>
          <w:rFonts w:ascii="Times New Roman" w:hAnsi="Times New Roman" w:cs="Times New Roman"/>
          <w:b/>
          <w:sz w:val="28"/>
          <w:szCs w:val="28"/>
          <w:lang w:val="uk-UA"/>
        </w:rPr>
      </w:pPr>
    </w:p>
    <w:p w:rsidR="0008541D" w:rsidRDefault="0008541D" w:rsidP="0008541D">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bookmarkStart w:id="25" w:name="_Hlk89005343"/>
      <w:r w:rsidRPr="0008541D">
        <w:rPr>
          <w:rFonts w:ascii="Times New Roman" w:hAnsi="Times New Roman" w:cs="Times New Roman"/>
          <w:sz w:val="28"/>
          <w:szCs w:val="28"/>
          <w:lang w:val="uk-UA"/>
        </w:rPr>
        <w:t>З метою визначення рівня адаптації студентів першокурсників</w:t>
      </w:r>
      <w:r w:rsidR="00145055">
        <w:rPr>
          <w:rFonts w:ascii="Times New Roman" w:hAnsi="Times New Roman" w:cs="Times New Roman"/>
          <w:sz w:val="28"/>
          <w:szCs w:val="28"/>
          <w:lang w:val="uk-UA"/>
        </w:rPr>
        <w:t xml:space="preserve"> спеціальності 053 – психологія та соціальна робота Одеського національного університету імені І.І. Мечникова </w:t>
      </w:r>
      <w:r w:rsidRPr="0008541D">
        <w:rPr>
          <w:rFonts w:ascii="Times New Roman" w:hAnsi="Times New Roman" w:cs="Times New Roman"/>
          <w:sz w:val="28"/>
          <w:szCs w:val="28"/>
          <w:lang w:val="uk-UA"/>
        </w:rPr>
        <w:t xml:space="preserve"> до навчання  нами було використано</w:t>
      </w:r>
      <w:r w:rsidR="00145055">
        <w:rPr>
          <w:rFonts w:ascii="Times New Roman" w:hAnsi="Times New Roman" w:cs="Times New Roman"/>
          <w:sz w:val="28"/>
          <w:szCs w:val="28"/>
          <w:lang w:val="uk-UA"/>
        </w:rPr>
        <w:t xml:space="preserve"> наступні методики: </w:t>
      </w:r>
      <w:r w:rsidRPr="0008541D">
        <w:rPr>
          <w:rFonts w:ascii="Times New Roman" w:hAnsi="Times New Roman" w:cs="Times New Roman"/>
          <w:sz w:val="28"/>
          <w:szCs w:val="28"/>
          <w:lang w:val="uk-UA"/>
        </w:rPr>
        <w:t>1) соціологічне опитування студентів першокурсників; 2) анкета з виявлення сформованості вміння працювати в команді (Г.В. Лопатенко); 3) методика визначення рівнів адаптації до умов навчання ( А. Виноградова); 4) методика дослідження адаптаційного потенціалу особистості (опитувальник «Самооцінка» авторів А.В. Шпалінского і В.В. Морозова); 5) тест «Я і моя професія».</w:t>
      </w:r>
    </w:p>
    <w:p w:rsidR="001C697D" w:rsidRDefault="001C697D" w:rsidP="0008541D">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 xml:space="preserve">У процесі узагальнення даних всіх проведених діагностик були отримані наступні результати: високий рівень адаптації виявлено у </w:t>
      </w:r>
      <w:r>
        <w:rPr>
          <w:rFonts w:ascii="Times New Roman" w:hAnsi="Times New Roman" w:cs="Times New Roman"/>
          <w:sz w:val="28"/>
          <w:szCs w:val="28"/>
          <w:lang w:val="uk-UA"/>
        </w:rPr>
        <w:t>8 %</w:t>
      </w:r>
      <w:r w:rsidRPr="000854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 </w:t>
      </w:r>
      <w:r w:rsidRPr="0008541D">
        <w:rPr>
          <w:rFonts w:ascii="Times New Roman" w:hAnsi="Times New Roman" w:cs="Times New Roman"/>
          <w:sz w:val="28"/>
          <w:szCs w:val="28"/>
          <w:lang w:val="uk-UA"/>
        </w:rPr>
        <w:t>ос</w:t>
      </w:r>
      <w:r>
        <w:rPr>
          <w:rFonts w:ascii="Times New Roman" w:hAnsi="Times New Roman" w:cs="Times New Roman"/>
          <w:sz w:val="28"/>
          <w:szCs w:val="28"/>
          <w:lang w:val="uk-UA"/>
        </w:rPr>
        <w:t>оби</w:t>
      </w:r>
      <w:r w:rsidRPr="0008541D">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08541D">
        <w:rPr>
          <w:rFonts w:ascii="Times New Roman" w:hAnsi="Times New Roman" w:cs="Times New Roman"/>
          <w:sz w:val="28"/>
          <w:szCs w:val="28"/>
          <w:lang w:val="uk-UA"/>
        </w:rPr>
        <w:t xml:space="preserve">ередній рівень адаптації виявлено у </w:t>
      </w:r>
      <w:r>
        <w:rPr>
          <w:rFonts w:ascii="Times New Roman" w:hAnsi="Times New Roman" w:cs="Times New Roman"/>
          <w:sz w:val="28"/>
          <w:szCs w:val="28"/>
          <w:lang w:val="uk-UA"/>
        </w:rPr>
        <w:t xml:space="preserve">60 </w:t>
      </w:r>
      <w:r w:rsidRPr="0008541D">
        <w:rPr>
          <w:rFonts w:ascii="Times New Roman" w:hAnsi="Times New Roman" w:cs="Times New Roman"/>
          <w:sz w:val="28"/>
          <w:szCs w:val="28"/>
          <w:lang w:val="uk-UA"/>
        </w:rPr>
        <w:t>% (</w:t>
      </w:r>
      <w:r>
        <w:rPr>
          <w:rFonts w:ascii="Times New Roman" w:hAnsi="Times New Roman" w:cs="Times New Roman"/>
          <w:sz w:val="28"/>
          <w:szCs w:val="28"/>
          <w:lang w:val="uk-UA"/>
        </w:rPr>
        <w:t>20</w:t>
      </w:r>
      <w:r w:rsidRPr="0008541D">
        <w:rPr>
          <w:rFonts w:ascii="Times New Roman" w:hAnsi="Times New Roman" w:cs="Times New Roman"/>
          <w:sz w:val="28"/>
          <w:szCs w:val="28"/>
          <w:lang w:val="uk-UA"/>
        </w:rPr>
        <w:t xml:space="preserve"> осіб ), </w:t>
      </w:r>
      <w:r>
        <w:rPr>
          <w:rFonts w:ascii="Times New Roman" w:hAnsi="Times New Roman" w:cs="Times New Roman"/>
          <w:sz w:val="28"/>
          <w:szCs w:val="28"/>
          <w:lang w:val="uk-UA"/>
        </w:rPr>
        <w:t>н</w:t>
      </w:r>
      <w:r w:rsidRPr="0008541D">
        <w:rPr>
          <w:rFonts w:ascii="Times New Roman" w:hAnsi="Times New Roman" w:cs="Times New Roman"/>
          <w:sz w:val="28"/>
          <w:szCs w:val="28"/>
          <w:lang w:val="uk-UA"/>
        </w:rPr>
        <w:t xml:space="preserve">изький рівень адаптації зафіксований у </w:t>
      </w:r>
      <w:r>
        <w:rPr>
          <w:rFonts w:ascii="Times New Roman" w:hAnsi="Times New Roman" w:cs="Times New Roman"/>
          <w:sz w:val="28"/>
          <w:szCs w:val="28"/>
          <w:lang w:val="uk-UA"/>
        </w:rPr>
        <w:t xml:space="preserve">32 </w:t>
      </w:r>
      <w:r w:rsidRPr="0008541D">
        <w:rPr>
          <w:rFonts w:ascii="Times New Roman" w:hAnsi="Times New Roman" w:cs="Times New Roman"/>
          <w:sz w:val="28"/>
          <w:szCs w:val="28"/>
          <w:lang w:val="uk-UA"/>
        </w:rPr>
        <w:t>% (1</w:t>
      </w:r>
      <w:r>
        <w:rPr>
          <w:rFonts w:ascii="Times New Roman" w:hAnsi="Times New Roman" w:cs="Times New Roman"/>
          <w:sz w:val="28"/>
          <w:szCs w:val="28"/>
          <w:lang w:val="uk-UA"/>
        </w:rPr>
        <w:t>1</w:t>
      </w:r>
      <w:r w:rsidRPr="0008541D">
        <w:rPr>
          <w:rFonts w:ascii="Times New Roman" w:hAnsi="Times New Roman" w:cs="Times New Roman"/>
          <w:sz w:val="28"/>
          <w:szCs w:val="28"/>
          <w:lang w:val="uk-UA"/>
        </w:rPr>
        <w:t xml:space="preserve"> осіб).</w:t>
      </w:r>
    </w:p>
    <w:p w:rsidR="000672C1" w:rsidRDefault="000672C1" w:rsidP="000672C1">
      <w:pPr>
        <w:widowControl w:val="0"/>
        <w:autoSpaceDE w:val="0"/>
        <w:autoSpaceDN w:val="0"/>
        <w:spacing w:after="0" w:line="360" w:lineRule="auto"/>
        <w:ind w:left="132" w:right="132"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Студенти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низьким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рівнем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недостатньо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підготовлені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 xml:space="preserve">навчання у </w:t>
      </w:r>
      <w:r w:rsidR="00622046">
        <w:rPr>
          <w:rFonts w:ascii="Times New Roman" w:eastAsia="Times New Roman" w:hAnsi="Times New Roman" w:cs="Times New Roman"/>
          <w:sz w:val="28"/>
          <w:szCs w:val="28"/>
          <w:lang w:val="uk-UA"/>
        </w:rPr>
        <w:t>закладі вищої освіти</w:t>
      </w:r>
      <w:r w:rsidRPr="0008541D">
        <w:rPr>
          <w:rFonts w:ascii="Times New Roman" w:eastAsia="Times New Roman" w:hAnsi="Times New Roman" w:cs="Times New Roman"/>
          <w:sz w:val="28"/>
          <w:szCs w:val="28"/>
          <w:lang w:val="uk-UA"/>
        </w:rPr>
        <w:t xml:space="preserve"> (зокрема, низький рівень шкільної предметної  підготовки),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відчувають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труднощі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засвоєнні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основних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положень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дисциплін,</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що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вивчаються,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високу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тривожність,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низький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комунікативних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та</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 xml:space="preserve">організаторських  здібностей. </w:t>
      </w:r>
    </w:p>
    <w:p w:rsidR="000672C1" w:rsidRDefault="000672C1" w:rsidP="000672C1">
      <w:pPr>
        <w:widowControl w:val="0"/>
        <w:autoSpaceDE w:val="0"/>
        <w:autoSpaceDN w:val="0"/>
        <w:spacing w:after="0" w:line="360" w:lineRule="auto"/>
        <w:ind w:left="132" w:right="132"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Студенти з середнім рівнем адаптації активні під час</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занять в аудиторії, виявляють інтерес</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 виконання самостійних завдань, але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досить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часто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їм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вистачає</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базових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знань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предмету,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високий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або</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середній рівень тривожності, середні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комунікативні та організаційні здібності.</w:t>
      </w:r>
    </w:p>
    <w:p w:rsidR="000672C1" w:rsidRPr="0008541D" w:rsidRDefault="000672C1" w:rsidP="000672C1">
      <w:pPr>
        <w:widowControl w:val="0"/>
        <w:autoSpaceDE w:val="0"/>
        <w:autoSpaceDN w:val="0"/>
        <w:spacing w:after="0" w:line="360" w:lineRule="auto"/>
        <w:ind w:left="132" w:right="132"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Студенти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високим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рівнем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як</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правило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добру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базову</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підготовку,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активні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своїй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пізнавальній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діяльності,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низький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тривожності,</w:t>
      </w:r>
      <w:r w:rsidRPr="0008541D">
        <w:rPr>
          <w:rFonts w:ascii="Times New Roman" w:eastAsia="Times New Roman" w:hAnsi="Times New Roman" w:cs="Times New Roman"/>
          <w:spacing w:val="-5"/>
          <w:sz w:val="28"/>
          <w:szCs w:val="28"/>
          <w:lang w:val="uk-UA"/>
        </w:rPr>
        <w:t xml:space="preserve"> </w:t>
      </w:r>
      <w:r w:rsidRPr="0008541D">
        <w:rPr>
          <w:rFonts w:ascii="Times New Roman" w:eastAsia="Times New Roman" w:hAnsi="Times New Roman" w:cs="Times New Roman"/>
          <w:sz w:val="28"/>
          <w:szCs w:val="28"/>
          <w:lang w:val="uk-UA"/>
        </w:rPr>
        <w:t>добрі</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комунікативні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та</w:t>
      </w:r>
      <w:r w:rsidRPr="0008541D">
        <w:rPr>
          <w:rFonts w:ascii="Times New Roman" w:eastAsia="Times New Roman" w:hAnsi="Times New Roman" w:cs="Times New Roman"/>
          <w:spacing w:val="-4"/>
          <w:sz w:val="28"/>
          <w:szCs w:val="28"/>
          <w:lang w:val="uk-UA"/>
        </w:rPr>
        <w:t xml:space="preserve"> </w:t>
      </w:r>
      <w:r w:rsidRPr="0008541D">
        <w:rPr>
          <w:rFonts w:ascii="Times New Roman" w:eastAsia="Times New Roman" w:hAnsi="Times New Roman" w:cs="Times New Roman"/>
          <w:sz w:val="28"/>
          <w:szCs w:val="28"/>
          <w:lang w:val="uk-UA"/>
        </w:rPr>
        <w:t>організаційні здібності.</w:t>
      </w:r>
    </w:p>
    <w:p w:rsidR="0008541D" w:rsidRPr="0008541D" w:rsidRDefault="0008541D" w:rsidP="0008541D">
      <w:pPr>
        <w:widowControl w:val="0"/>
        <w:autoSpaceDE w:val="0"/>
        <w:autoSpaceDN w:val="0"/>
        <w:spacing w:after="0" w:line="360" w:lineRule="auto"/>
        <w:ind w:left="132" w:right="133"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Отримані результати емпіричного дослідження стали основою для  розробки методичних рекомендацій та програми з управління процесом адаптації студентів першокурсників до навчання в університеті,  педагогічного  супроводу студентів, яке сприятиме подоланню проблем адаптаційного періоду, досягнення успішної особистісної адаптації.</w:t>
      </w:r>
    </w:p>
    <w:p w:rsidR="0008541D" w:rsidRPr="0008541D" w:rsidRDefault="0008541D" w:rsidP="0008541D">
      <w:pPr>
        <w:spacing w:after="0" w:line="360" w:lineRule="auto"/>
        <w:ind w:firstLine="708"/>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 xml:space="preserve">В результаті проведеного  дослідження запропонована комплексна програма з </w:t>
      </w:r>
      <w:r w:rsidRPr="0008541D">
        <w:rPr>
          <w:rFonts w:ascii="Times New Roman" w:hAnsi="Times New Roman"/>
          <w:iCs/>
          <w:sz w:val="28"/>
          <w:szCs w:val="28"/>
          <w:shd w:val="clear" w:color="auto" w:fill="FFFFFF"/>
          <w:lang w:val="uk-UA"/>
        </w:rPr>
        <w:t xml:space="preserve">управління </w:t>
      </w:r>
      <w:r w:rsidRPr="0008541D">
        <w:rPr>
          <w:rFonts w:ascii="Times New Roman" w:hAnsi="Times New Roman"/>
          <w:iCs/>
          <w:sz w:val="28"/>
          <w:szCs w:val="28"/>
          <w:shd w:val="clear" w:color="auto" w:fill="FFFFFF"/>
        </w:rPr>
        <w:t>процес</w:t>
      </w:r>
      <w:r w:rsidRPr="0008541D">
        <w:rPr>
          <w:rFonts w:ascii="Times New Roman" w:hAnsi="Times New Roman"/>
          <w:iCs/>
          <w:sz w:val="28"/>
          <w:szCs w:val="28"/>
          <w:shd w:val="clear" w:color="auto" w:fill="FFFFFF"/>
          <w:lang w:val="uk-UA"/>
        </w:rPr>
        <w:t xml:space="preserve">ом </w:t>
      </w:r>
      <w:r w:rsidRPr="0008541D">
        <w:rPr>
          <w:rFonts w:ascii="Times New Roman" w:hAnsi="Times New Roman"/>
          <w:iCs/>
          <w:sz w:val="28"/>
          <w:szCs w:val="28"/>
          <w:shd w:val="clear" w:color="auto" w:fill="FFFFFF"/>
        </w:rPr>
        <w:t xml:space="preserve"> адаптації студентів</w:t>
      </w:r>
      <w:r w:rsidR="00622046">
        <w:rPr>
          <w:rFonts w:ascii="Times New Roman" w:hAnsi="Times New Roman"/>
          <w:iCs/>
          <w:sz w:val="28"/>
          <w:szCs w:val="28"/>
          <w:shd w:val="clear" w:color="auto" w:fill="FFFFFF"/>
          <w:lang w:val="uk-UA"/>
        </w:rPr>
        <w:t xml:space="preserve"> </w:t>
      </w:r>
      <w:r w:rsidRPr="0008541D">
        <w:rPr>
          <w:rFonts w:ascii="Times New Roman" w:hAnsi="Times New Roman"/>
          <w:iCs/>
          <w:sz w:val="28"/>
          <w:szCs w:val="28"/>
          <w:shd w:val="clear" w:color="auto" w:fill="FFFFFF"/>
        </w:rPr>
        <w:t>першокурсників до навча</w:t>
      </w:r>
      <w:r w:rsidRPr="0008541D">
        <w:rPr>
          <w:rFonts w:ascii="Times New Roman" w:hAnsi="Times New Roman"/>
          <w:iCs/>
          <w:sz w:val="28"/>
          <w:szCs w:val="28"/>
          <w:shd w:val="clear" w:color="auto" w:fill="FFFFFF"/>
          <w:lang w:val="uk-UA"/>
        </w:rPr>
        <w:t>ння в університеті</w:t>
      </w:r>
      <w:r w:rsidRPr="0008541D">
        <w:rPr>
          <w:rFonts w:ascii="Times New Roman" w:hAnsi="Times New Roman" w:cs="Times New Roman"/>
          <w:sz w:val="28"/>
          <w:szCs w:val="28"/>
          <w:lang w:val="uk-UA"/>
        </w:rPr>
        <w:t>.</w:t>
      </w:r>
    </w:p>
    <w:p w:rsidR="000672C1" w:rsidRDefault="0008541D" w:rsidP="00C76ED5">
      <w:pPr>
        <w:spacing w:after="0" w:line="360" w:lineRule="auto"/>
        <w:ind w:firstLine="708"/>
        <w:jc w:val="both"/>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color w:val="101010"/>
          <w:sz w:val="28"/>
          <w:szCs w:val="28"/>
          <w:lang w:val="uk-UA" w:eastAsia="ru-RU"/>
        </w:rPr>
        <w:t xml:space="preserve">  Важливим напрямом управління процесом адаптації студентів першокурсників до навчання в університеті є робота інституту кураторів. </w:t>
      </w:r>
    </w:p>
    <w:p w:rsidR="000672C1" w:rsidRPr="00B664FE"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672C1">
        <w:rPr>
          <w:rFonts w:ascii="Times New Roman" w:eastAsia="Times New Roman" w:hAnsi="Times New Roman" w:cs="Times New Roman"/>
          <w:color w:val="101010"/>
          <w:sz w:val="28"/>
          <w:szCs w:val="28"/>
          <w:lang w:val="uk-UA" w:eastAsia="ru-RU"/>
        </w:rPr>
        <w:t>Розробка куратором</w:t>
      </w:r>
      <w:r w:rsidRPr="0008541D">
        <w:rPr>
          <w:rFonts w:ascii="Times New Roman" w:eastAsia="Times New Roman" w:hAnsi="Times New Roman" w:cs="Times New Roman"/>
          <w:color w:val="101010"/>
          <w:sz w:val="28"/>
          <w:szCs w:val="28"/>
          <w:lang w:eastAsia="ru-RU"/>
        </w:rPr>
        <w:t> </w:t>
      </w:r>
      <w:r w:rsidRPr="000672C1">
        <w:rPr>
          <w:rFonts w:ascii="Times New Roman" w:eastAsia="Times New Roman" w:hAnsi="Times New Roman" w:cs="Times New Roman"/>
          <w:color w:val="101010"/>
          <w:sz w:val="28"/>
          <w:szCs w:val="28"/>
          <w:lang w:val="uk-UA" w:eastAsia="ru-RU"/>
        </w:rPr>
        <w:t>системи заходів</w:t>
      </w:r>
      <w:r w:rsidRPr="0008541D">
        <w:rPr>
          <w:rFonts w:ascii="Times New Roman" w:eastAsia="Times New Roman" w:hAnsi="Times New Roman" w:cs="Times New Roman"/>
          <w:color w:val="101010"/>
          <w:sz w:val="28"/>
          <w:szCs w:val="28"/>
          <w:lang w:eastAsia="ru-RU"/>
        </w:rPr>
        <w:t> </w:t>
      </w:r>
      <w:r w:rsidRPr="000672C1">
        <w:rPr>
          <w:rFonts w:ascii="Times New Roman" w:eastAsia="Times New Roman" w:hAnsi="Times New Roman" w:cs="Times New Roman"/>
          <w:color w:val="101010"/>
          <w:sz w:val="28"/>
          <w:szCs w:val="28"/>
          <w:lang w:val="uk-UA" w:eastAsia="ru-RU"/>
        </w:rPr>
        <w:t>з адаптації студентів базується на відповідних складових соціально-психологічної адаптації: професійн</w:t>
      </w:r>
      <w:r>
        <w:rPr>
          <w:rFonts w:ascii="Times New Roman" w:eastAsia="Times New Roman" w:hAnsi="Times New Roman" w:cs="Times New Roman"/>
          <w:color w:val="101010"/>
          <w:sz w:val="28"/>
          <w:szCs w:val="28"/>
          <w:lang w:val="uk-UA" w:eastAsia="ru-RU"/>
        </w:rPr>
        <w:t>а</w:t>
      </w:r>
      <w:r w:rsidRPr="000672C1">
        <w:rPr>
          <w:rFonts w:ascii="Times New Roman" w:eastAsia="Times New Roman" w:hAnsi="Times New Roman" w:cs="Times New Roman"/>
          <w:color w:val="101010"/>
          <w:sz w:val="28"/>
          <w:szCs w:val="28"/>
          <w:lang w:val="uk-UA" w:eastAsia="ru-RU"/>
        </w:rPr>
        <w:t>, соціальн</w:t>
      </w:r>
      <w:r>
        <w:rPr>
          <w:rFonts w:ascii="Times New Roman" w:eastAsia="Times New Roman" w:hAnsi="Times New Roman" w:cs="Times New Roman"/>
          <w:color w:val="101010"/>
          <w:sz w:val="28"/>
          <w:szCs w:val="28"/>
          <w:lang w:val="uk-UA" w:eastAsia="ru-RU"/>
        </w:rPr>
        <w:t>а</w:t>
      </w:r>
      <w:r w:rsidRPr="000672C1">
        <w:rPr>
          <w:rFonts w:ascii="Times New Roman" w:eastAsia="Times New Roman" w:hAnsi="Times New Roman" w:cs="Times New Roman"/>
          <w:color w:val="101010"/>
          <w:sz w:val="28"/>
          <w:szCs w:val="28"/>
          <w:lang w:val="uk-UA" w:eastAsia="ru-RU"/>
        </w:rPr>
        <w:t>, психологічн</w:t>
      </w:r>
      <w:r>
        <w:rPr>
          <w:rFonts w:ascii="Times New Roman" w:eastAsia="Times New Roman" w:hAnsi="Times New Roman" w:cs="Times New Roman"/>
          <w:color w:val="101010"/>
          <w:sz w:val="28"/>
          <w:szCs w:val="28"/>
          <w:lang w:val="uk-UA" w:eastAsia="ru-RU"/>
        </w:rPr>
        <w:t>а.</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bCs/>
          <w:iCs/>
          <w:color w:val="101010"/>
          <w:sz w:val="28"/>
          <w:szCs w:val="28"/>
          <w:bdr w:val="none" w:sz="0" w:space="0" w:color="auto" w:frame="1"/>
          <w:lang w:eastAsia="ru-RU"/>
        </w:rPr>
        <w:t>Професійна адаптація</w:t>
      </w:r>
      <w:r w:rsidRPr="0008541D">
        <w:rPr>
          <w:rFonts w:ascii="Times New Roman" w:eastAsia="Times New Roman" w:hAnsi="Times New Roman" w:cs="Times New Roman"/>
          <w:bCs/>
          <w:iCs/>
          <w:color w:val="101010"/>
          <w:sz w:val="28"/>
          <w:szCs w:val="28"/>
          <w:bdr w:val="none" w:sz="0" w:space="0" w:color="auto" w:frame="1"/>
          <w:lang w:val="uk-UA" w:eastAsia="ru-RU"/>
        </w:rPr>
        <w:t xml:space="preserve"> передбачає </w:t>
      </w:r>
      <w:r w:rsidRPr="0008541D">
        <w:rPr>
          <w:rFonts w:ascii="Times New Roman" w:eastAsia="Times New Roman" w:hAnsi="Times New Roman" w:cs="Times New Roman"/>
          <w:b/>
          <w:bCs/>
          <w:i/>
          <w:iCs/>
          <w:color w:val="101010"/>
          <w:sz w:val="28"/>
          <w:szCs w:val="28"/>
          <w:bdr w:val="none" w:sz="0" w:space="0" w:color="auto" w:frame="1"/>
          <w:lang w:val="uk-UA" w:eastAsia="ru-RU"/>
        </w:rPr>
        <w:t xml:space="preserve"> </w:t>
      </w:r>
      <w:r w:rsidRPr="0008541D">
        <w:rPr>
          <w:rFonts w:ascii="Times New Roman" w:eastAsia="Times New Roman" w:hAnsi="Times New Roman" w:cs="Times New Roman"/>
          <w:color w:val="101010"/>
          <w:sz w:val="28"/>
          <w:szCs w:val="28"/>
          <w:lang w:eastAsia="ru-RU"/>
        </w:rPr>
        <w:t>ознайомлення першокурсників зі змістом, перспективами обраної ними професії;</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допомог</w:t>
      </w:r>
      <w:r w:rsidRPr="0008541D">
        <w:rPr>
          <w:rFonts w:ascii="Times New Roman" w:eastAsia="Times New Roman" w:hAnsi="Times New Roman" w:cs="Times New Roman"/>
          <w:color w:val="101010"/>
          <w:sz w:val="28"/>
          <w:szCs w:val="28"/>
          <w:lang w:val="uk-UA" w:eastAsia="ru-RU"/>
        </w:rPr>
        <w:t>у</w:t>
      </w:r>
      <w:r w:rsidRPr="0008541D">
        <w:rPr>
          <w:rFonts w:ascii="Times New Roman" w:eastAsia="Times New Roman" w:hAnsi="Times New Roman" w:cs="Times New Roman"/>
          <w:color w:val="101010"/>
          <w:sz w:val="28"/>
          <w:szCs w:val="28"/>
          <w:lang w:eastAsia="ru-RU"/>
        </w:rPr>
        <w:t xml:space="preserve"> </w:t>
      </w:r>
      <w:r w:rsidRPr="0008541D">
        <w:rPr>
          <w:rFonts w:ascii="Times New Roman" w:eastAsia="Times New Roman" w:hAnsi="Times New Roman" w:cs="Times New Roman"/>
          <w:color w:val="101010"/>
          <w:sz w:val="28"/>
          <w:szCs w:val="28"/>
          <w:lang w:val="uk-UA" w:eastAsia="ru-RU"/>
        </w:rPr>
        <w:t>в</w:t>
      </w:r>
      <w:r w:rsidRPr="0008541D">
        <w:rPr>
          <w:rFonts w:ascii="Times New Roman" w:eastAsia="Times New Roman" w:hAnsi="Times New Roman" w:cs="Times New Roman"/>
          <w:color w:val="101010"/>
          <w:sz w:val="28"/>
          <w:szCs w:val="28"/>
          <w:lang w:eastAsia="ru-RU"/>
        </w:rPr>
        <w:t xml:space="preserve"> адаптації до вимог навчального процесу</w:t>
      </w:r>
      <w:r w:rsidRPr="0008541D">
        <w:rPr>
          <w:rFonts w:ascii="Times New Roman" w:eastAsia="Times New Roman" w:hAnsi="Times New Roman" w:cs="Times New Roman"/>
          <w:color w:val="101010"/>
          <w:sz w:val="28"/>
          <w:szCs w:val="28"/>
          <w:lang w:val="uk-UA" w:eastAsia="ru-RU"/>
        </w:rPr>
        <w:t xml:space="preserve">, допомогу у </w:t>
      </w:r>
      <w:r w:rsidRPr="0008541D">
        <w:rPr>
          <w:rFonts w:ascii="Times New Roman" w:hAnsi="Times New Roman" w:cs="Times New Roman"/>
          <w:spacing w:val="1"/>
          <w:sz w:val="28"/>
        </w:rPr>
        <w:t xml:space="preserve"> </w:t>
      </w:r>
      <w:r w:rsidRPr="0008541D">
        <w:rPr>
          <w:rFonts w:ascii="Times New Roman" w:hAnsi="Times New Roman" w:cs="Times New Roman"/>
          <w:sz w:val="28"/>
        </w:rPr>
        <w:t>включенн</w:t>
      </w:r>
      <w:r w:rsidRPr="0008541D">
        <w:rPr>
          <w:rFonts w:ascii="Times New Roman" w:hAnsi="Times New Roman" w:cs="Times New Roman"/>
          <w:sz w:val="28"/>
          <w:lang w:val="uk-UA"/>
        </w:rPr>
        <w:t>і</w:t>
      </w:r>
      <w:r w:rsidRPr="0008541D">
        <w:rPr>
          <w:rFonts w:ascii="Times New Roman" w:hAnsi="Times New Roman" w:cs="Times New Roman"/>
          <w:spacing w:val="1"/>
          <w:sz w:val="28"/>
        </w:rPr>
        <w:t xml:space="preserve"> </w:t>
      </w:r>
      <w:r w:rsidRPr="0008541D">
        <w:rPr>
          <w:rFonts w:ascii="Times New Roman" w:hAnsi="Times New Roman" w:cs="Times New Roman"/>
          <w:sz w:val="28"/>
        </w:rPr>
        <w:t>в</w:t>
      </w:r>
      <w:r w:rsidRPr="0008541D">
        <w:rPr>
          <w:rFonts w:ascii="Times New Roman" w:hAnsi="Times New Roman" w:cs="Times New Roman"/>
          <w:spacing w:val="1"/>
          <w:sz w:val="28"/>
        </w:rPr>
        <w:t xml:space="preserve"> </w:t>
      </w:r>
      <w:r w:rsidRPr="0008541D">
        <w:rPr>
          <w:rFonts w:ascii="Times New Roman" w:hAnsi="Times New Roman" w:cs="Times New Roman"/>
          <w:sz w:val="28"/>
        </w:rPr>
        <w:t>навчальну</w:t>
      </w:r>
      <w:r w:rsidRPr="0008541D">
        <w:rPr>
          <w:rFonts w:ascii="Times New Roman" w:hAnsi="Times New Roman" w:cs="Times New Roman"/>
          <w:spacing w:val="1"/>
          <w:sz w:val="28"/>
        </w:rPr>
        <w:t xml:space="preserve"> </w:t>
      </w:r>
      <w:r w:rsidRPr="0008541D">
        <w:rPr>
          <w:rFonts w:ascii="Times New Roman" w:hAnsi="Times New Roman" w:cs="Times New Roman"/>
          <w:sz w:val="28"/>
        </w:rPr>
        <w:t>діяльність</w:t>
      </w:r>
      <w:r w:rsidRPr="0008541D">
        <w:rPr>
          <w:rFonts w:ascii="Times New Roman" w:hAnsi="Times New Roman" w:cs="Times New Roman"/>
          <w:spacing w:val="1"/>
          <w:sz w:val="28"/>
        </w:rPr>
        <w:t xml:space="preserve"> </w:t>
      </w:r>
      <w:r w:rsidRPr="0008541D">
        <w:rPr>
          <w:rFonts w:ascii="Times New Roman" w:hAnsi="Times New Roman" w:cs="Times New Roman"/>
          <w:sz w:val="28"/>
        </w:rPr>
        <w:t>та</w:t>
      </w:r>
      <w:r w:rsidRPr="0008541D">
        <w:rPr>
          <w:rFonts w:ascii="Times New Roman" w:hAnsi="Times New Roman" w:cs="Times New Roman"/>
          <w:spacing w:val="1"/>
          <w:sz w:val="28"/>
        </w:rPr>
        <w:t xml:space="preserve"> </w:t>
      </w:r>
      <w:r w:rsidRPr="0008541D">
        <w:rPr>
          <w:rFonts w:ascii="Times New Roman" w:hAnsi="Times New Roman" w:cs="Times New Roman"/>
          <w:sz w:val="28"/>
        </w:rPr>
        <w:t>виконання</w:t>
      </w:r>
      <w:r w:rsidRPr="0008541D">
        <w:rPr>
          <w:rFonts w:ascii="Times New Roman" w:hAnsi="Times New Roman" w:cs="Times New Roman"/>
          <w:spacing w:val="1"/>
          <w:sz w:val="28"/>
        </w:rPr>
        <w:t xml:space="preserve"> </w:t>
      </w:r>
      <w:r w:rsidRPr="0008541D">
        <w:rPr>
          <w:rFonts w:ascii="Times New Roman" w:hAnsi="Times New Roman" w:cs="Times New Roman"/>
          <w:sz w:val="28"/>
        </w:rPr>
        <w:t>поставлених</w:t>
      </w:r>
      <w:r w:rsidRPr="0008541D">
        <w:rPr>
          <w:rFonts w:ascii="Times New Roman" w:hAnsi="Times New Roman" w:cs="Times New Roman"/>
          <w:spacing w:val="-4"/>
          <w:sz w:val="28"/>
        </w:rPr>
        <w:t xml:space="preserve"> </w:t>
      </w:r>
      <w:r w:rsidRPr="0008541D">
        <w:rPr>
          <w:rFonts w:ascii="Times New Roman" w:hAnsi="Times New Roman" w:cs="Times New Roman"/>
          <w:sz w:val="28"/>
        </w:rPr>
        <w:t>навчальних</w:t>
      </w:r>
      <w:r w:rsidRPr="0008541D">
        <w:rPr>
          <w:rFonts w:ascii="Times New Roman" w:hAnsi="Times New Roman" w:cs="Times New Roman"/>
          <w:spacing w:val="1"/>
          <w:sz w:val="28"/>
        </w:rPr>
        <w:t xml:space="preserve"> </w:t>
      </w:r>
      <w:r w:rsidRPr="0008541D">
        <w:rPr>
          <w:rFonts w:ascii="Times New Roman" w:hAnsi="Times New Roman" w:cs="Times New Roman"/>
          <w:sz w:val="28"/>
        </w:rPr>
        <w:t>завдань</w:t>
      </w:r>
      <w:r w:rsidRPr="0008541D">
        <w:rPr>
          <w:rFonts w:ascii="Times New Roman" w:hAnsi="Times New Roman" w:cs="Times New Roman"/>
          <w:sz w:val="28"/>
          <w:lang w:val="uk-UA"/>
        </w:rPr>
        <w:t xml:space="preserve">. </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bCs/>
          <w:iCs/>
          <w:color w:val="101010"/>
          <w:sz w:val="28"/>
          <w:szCs w:val="28"/>
          <w:bdr w:val="none" w:sz="0" w:space="0" w:color="auto" w:frame="1"/>
          <w:lang w:eastAsia="ru-RU"/>
        </w:rPr>
        <w:t>Соціальна адаптація</w:t>
      </w:r>
      <w:r w:rsidRPr="0008541D">
        <w:rPr>
          <w:rFonts w:ascii="Times New Roman" w:eastAsia="Times New Roman" w:hAnsi="Times New Roman" w:cs="Times New Roman"/>
          <w:bCs/>
          <w:iCs/>
          <w:color w:val="101010"/>
          <w:sz w:val="28"/>
          <w:szCs w:val="28"/>
          <w:bdr w:val="none" w:sz="0" w:space="0" w:color="auto" w:frame="1"/>
          <w:lang w:val="uk-UA" w:eastAsia="ru-RU"/>
        </w:rPr>
        <w:t xml:space="preserve"> спрямована на </w:t>
      </w:r>
      <w:r w:rsidRPr="0008541D">
        <w:rPr>
          <w:rFonts w:ascii="Times New Roman" w:eastAsia="Times New Roman" w:hAnsi="Times New Roman" w:cs="Times New Roman"/>
          <w:b/>
          <w:bCs/>
          <w:i/>
          <w:iCs/>
          <w:color w:val="101010"/>
          <w:sz w:val="28"/>
          <w:szCs w:val="28"/>
          <w:bdr w:val="none" w:sz="0" w:space="0" w:color="auto" w:frame="1"/>
          <w:lang w:val="uk-UA" w:eastAsia="ru-RU"/>
        </w:rPr>
        <w:t xml:space="preserve"> </w:t>
      </w:r>
      <w:r w:rsidRPr="0008541D">
        <w:rPr>
          <w:rFonts w:ascii="Times New Roman" w:eastAsia="Times New Roman" w:hAnsi="Times New Roman" w:cs="Times New Roman"/>
          <w:color w:val="101010"/>
          <w:sz w:val="28"/>
          <w:szCs w:val="28"/>
          <w:lang w:eastAsia="ru-RU"/>
        </w:rPr>
        <w:t>адаптаці</w:t>
      </w:r>
      <w:r w:rsidRPr="0008541D">
        <w:rPr>
          <w:rFonts w:ascii="Times New Roman" w:eastAsia="Times New Roman" w:hAnsi="Times New Roman" w:cs="Times New Roman"/>
          <w:color w:val="101010"/>
          <w:sz w:val="28"/>
          <w:szCs w:val="28"/>
          <w:lang w:val="uk-UA" w:eastAsia="ru-RU"/>
        </w:rPr>
        <w:t>ю</w:t>
      </w:r>
      <w:r w:rsidRPr="0008541D">
        <w:rPr>
          <w:rFonts w:ascii="Times New Roman" w:eastAsia="Times New Roman" w:hAnsi="Times New Roman" w:cs="Times New Roman"/>
          <w:color w:val="101010"/>
          <w:sz w:val="28"/>
          <w:szCs w:val="28"/>
          <w:lang w:eastAsia="ru-RU"/>
        </w:rPr>
        <w:t xml:space="preserve"> </w:t>
      </w:r>
      <w:r w:rsidRPr="0008541D">
        <w:rPr>
          <w:rFonts w:ascii="Times New Roman" w:eastAsia="Times New Roman" w:hAnsi="Times New Roman" w:cs="Times New Roman"/>
          <w:color w:val="101010"/>
          <w:sz w:val="28"/>
          <w:szCs w:val="28"/>
          <w:lang w:val="uk-UA" w:eastAsia="ru-RU"/>
        </w:rPr>
        <w:t xml:space="preserve">студента першокурсника </w:t>
      </w:r>
      <w:r w:rsidRPr="0008541D">
        <w:rPr>
          <w:rFonts w:ascii="Times New Roman" w:eastAsia="Times New Roman" w:hAnsi="Times New Roman" w:cs="Times New Roman"/>
          <w:color w:val="101010"/>
          <w:sz w:val="28"/>
          <w:szCs w:val="28"/>
          <w:lang w:eastAsia="ru-RU"/>
        </w:rPr>
        <w:t xml:space="preserve"> до умов групи, всього студентського колективу;</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створення у студентській групі здорової морально-психологічної атмосфери;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ознайомлення студентів з нормативно-правовими вимогами перебування у ЗВО;</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адаптація студентів до морального та культурного середовища ЗВО;</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адаптація студентів до умов проживання у гуртожитку.</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eastAsia="ru-RU"/>
        </w:rPr>
      </w:pPr>
      <w:r w:rsidRPr="0008541D">
        <w:rPr>
          <w:rFonts w:ascii="Times New Roman" w:eastAsia="Times New Roman" w:hAnsi="Times New Roman" w:cs="Times New Roman"/>
          <w:bCs/>
          <w:iCs/>
          <w:color w:val="101010"/>
          <w:sz w:val="28"/>
          <w:szCs w:val="28"/>
          <w:bdr w:val="none" w:sz="0" w:space="0" w:color="auto" w:frame="1"/>
          <w:lang w:eastAsia="ru-RU"/>
        </w:rPr>
        <w:t>Психологічна адаптація</w:t>
      </w:r>
      <w:r w:rsidRPr="0008541D">
        <w:rPr>
          <w:rFonts w:ascii="Times New Roman" w:eastAsia="Times New Roman" w:hAnsi="Times New Roman" w:cs="Times New Roman"/>
          <w:bCs/>
          <w:iCs/>
          <w:color w:val="101010"/>
          <w:sz w:val="28"/>
          <w:szCs w:val="28"/>
          <w:bdr w:val="none" w:sz="0" w:space="0" w:color="auto" w:frame="1"/>
          <w:lang w:val="uk-UA" w:eastAsia="ru-RU"/>
        </w:rPr>
        <w:t xml:space="preserve"> передбачає  </w:t>
      </w:r>
      <w:r w:rsidRPr="0008541D">
        <w:rPr>
          <w:rFonts w:ascii="Times New Roman" w:eastAsia="Times New Roman" w:hAnsi="Times New Roman" w:cs="Times New Roman"/>
          <w:color w:val="101010"/>
          <w:sz w:val="28"/>
          <w:szCs w:val="28"/>
          <w:lang w:eastAsia="ru-RU"/>
        </w:rPr>
        <w:t>врахування характерологічних особливостей і якостей особистості в навчально-виховному процесі;</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заходи корекції процесу адаптації студентів до умов вищого навчального закладу;</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заходи, спрямовані на розвиток психологічної культури студента;</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заходи формування самосвідомості індивід</w:t>
      </w:r>
      <w:r w:rsidRPr="0008541D">
        <w:rPr>
          <w:rFonts w:ascii="Times New Roman" w:eastAsia="Times New Roman" w:hAnsi="Times New Roman" w:cs="Times New Roman"/>
          <w:color w:val="101010"/>
          <w:sz w:val="28"/>
          <w:szCs w:val="28"/>
          <w:lang w:val="uk-UA" w:eastAsia="ru-RU"/>
        </w:rPr>
        <w:t>у, допомога в  дистанційному навчанні</w:t>
      </w:r>
      <w:r w:rsidRPr="0008541D">
        <w:rPr>
          <w:rFonts w:ascii="Times New Roman" w:eastAsia="Times New Roman" w:hAnsi="Times New Roman" w:cs="Times New Roman"/>
          <w:color w:val="101010"/>
          <w:sz w:val="28"/>
          <w:szCs w:val="28"/>
          <w:lang w:eastAsia="ru-RU"/>
        </w:rPr>
        <w:t xml:space="preserve"> т</w:t>
      </w:r>
      <w:r w:rsidRPr="0008541D">
        <w:rPr>
          <w:rFonts w:ascii="Times New Roman" w:eastAsia="Times New Roman" w:hAnsi="Times New Roman" w:cs="Times New Roman"/>
          <w:color w:val="101010"/>
          <w:sz w:val="28"/>
          <w:szCs w:val="28"/>
          <w:lang w:val="uk-UA" w:eastAsia="ru-RU"/>
        </w:rPr>
        <w:t>ощо</w:t>
      </w:r>
      <w:r w:rsidRPr="0008541D">
        <w:rPr>
          <w:rFonts w:ascii="Times New Roman" w:eastAsia="Times New Roman" w:hAnsi="Times New Roman" w:cs="Times New Roman"/>
          <w:color w:val="101010"/>
          <w:sz w:val="28"/>
          <w:szCs w:val="28"/>
          <w:lang w:eastAsia="ru-RU"/>
        </w:rPr>
        <w:t>.</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eastAsia="ru-RU"/>
        </w:rPr>
      </w:pPr>
      <w:r w:rsidRPr="0008541D">
        <w:rPr>
          <w:rFonts w:ascii="Times New Roman" w:eastAsia="Times New Roman" w:hAnsi="Times New Roman" w:cs="Times New Roman"/>
          <w:color w:val="101010"/>
          <w:sz w:val="28"/>
          <w:szCs w:val="28"/>
          <w:lang w:eastAsia="ru-RU"/>
        </w:rPr>
        <w:t> Моніторинг адаптації студентів містить в собі такі напрямки: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соціологічні та психологічні дослідження різних аспектів адаптації студентів;</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успішність студентів академ</w:t>
      </w:r>
      <w:r>
        <w:rPr>
          <w:rFonts w:ascii="Times New Roman" w:eastAsia="Times New Roman" w:hAnsi="Times New Roman" w:cs="Times New Roman"/>
          <w:color w:val="101010"/>
          <w:sz w:val="28"/>
          <w:szCs w:val="28"/>
          <w:lang w:val="uk-UA" w:eastAsia="ru-RU"/>
        </w:rPr>
        <w:t xml:space="preserve">ічної </w:t>
      </w:r>
      <w:r w:rsidRPr="0008541D">
        <w:rPr>
          <w:rFonts w:ascii="Times New Roman" w:eastAsia="Times New Roman" w:hAnsi="Times New Roman" w:cs="Times New Roman"/>
          <w:color w:val="101010"/>
          <w:sz w:val="28"/>
          <w:szCs w:val="28"/>
          <w:lang w:eastAsia="ru-RU"/>
        </w:rPr>
        <w:t>групи;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відвідування студентами занять;</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 xml:space="preserve">дотримання студентами </w:t>
      </w:r>
      <w:r>
        <w:rPr>
          <w:rFonts w:ascii="Times New Roman" w:eastAsia="Times New Roman" w:hAnsi="Times New Roman" w:cs="Times New Roman"/>
          <w:color w:val="101010"/>
          <w:sz w:val="28"/>
          <w:szCs w:val="28"/>
          <w:lang w:val="uk-UA" w:eastAsia="ru-RU"/>
        </w:rPr>
        <w:t>п</w:t>
      </w:r>
      <w:r w:rsidRPr="0008541D">
        <w:rPr>
          <w:rFonts w:ascii="Times New Roman" w:eastAsia="Times New Roman" w:hAnsi="Times New Roman" w:cs="Times New Roman"/>
          <w:color w:val="101010"/>
          <w:sz w:val="28"/>
          <w:szCs w:val="28"/>
          <w:lang w:eastAsia="ru-RU"/>
        </w:rPr>
        <w:t>равил внутрішнього розпорядку ЗВО та чинного законодавства України;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 xml:space="preserve">участь студентів у наукових, культурних, спортивних та громадських заходах </w:t>
      </w:r>
      <w:r w:rsidRPr="0008541D">
        <w:rPr>
          <w:rFonts w:ascii="Times New Roman" w:eastAsia="Times New Roman" w:hAnsi="Times New Roman" w:cs="Times New Roman"/>
          <w:color w:val="101010"/>
          <w:sz w:val="28"/>
          <w:szCs w:val="28"/>
          <w:lang w:val="uk-UA" w:eastAsia="ru-RU"/>
        </w:rPr>
        <w:t>тощо</w:t>
      </w:r>
      <w:r w:rsidRPr="0008541D">
        <w:rPr>
          <w:rFonts w:ascii="Times New Roman" w:eastAsia="Times New Roman" w:hAnsi="Times New Roman" w:cs="Times New Roman"/>
          <w:color w:val="101010"/>
          <w:sz w:val="28"/>
          <w:szCs w:val="28"/>
          <w:lang w:eastAsia="ru-RU"/>
        </w:rPr>
        <w:t>.</w:t>
      </w:r>
    </w:p>
    <w:p w:rsidR="000672C1" w:rsidRPr="00B664FE"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iCs/>
          <w:color w:val="101010"/>
          <w:sz w:val="28"/>
          <w:szCs w:val="28"/>
          <w:bdr w:val="none" w:sz="0" w:space="0" w:color="auto" w:frame="1"/>
          <w:lang w:eastAsia="ru-RU"/>
        </w:rPr>
        <w:t>Засоби моніторингу:</w:t>
      </w:r>
      <w:r w:rsidRPr="0008541D">
        <w:rPr>
          <w:rFonts w:ascii="Times New Roman" w:eastAsia="Times New Roman" w:hAnsi="Times New Roman" w:cs="Times New Roman"/>
          <w:i/>
          <w:iCs/>
          <w:color w:val="101010"/>
          <w:sz w:val="28"/>
          <w:szCs w:val="28"/>
          <w:bdr w:val="none" w:sz="0" w:space="0" w:color="auto" w:frame="1"/>
          <w:lang w:val="uk-UA" w:eastAsia="ru-RU"/>
        </w:rPr>
        <w:t xml:space="preserve"> </w:t>
      </w:r>
      <w:r w:rsidRPr="0008541D">
        <w:rPr>
          <w:rFonts w:ascii="Times New Roman" w:eastAsia="Times New Roman" w:hAnsi="Times New Roman" w:cs="Times New Roman"/>
          <w:color w:val="101010"/>
          <w:sz w:val="28"/>
          <w:szCs w:val="28"/>
          <w:lang w:eastAsia="ru-RU"/>
        </w:rPr>
        <w:t>проведення анкетувань та тестувань;</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індивідуальне спілкування зі студентами;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спілкування з батьками студентів;</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спілкування з викладачами т</w:t>
      </w:r>
      <w:r>
        <w:rPr>
          <w:rFonts w:ascii="Times New Roman" w:eastAsia="Times New Roman" w:hAnsi="Times New Roman" w:cs="Times New Roman"/>
          <w:color w:val="101010"/>
          <w:sz w:val="28"/>
          <w:szCs w:val="28"/>
          <w:lang w:val="uk-UA" w:eastAsia="ru-RU"/>
        </w:rPr>
        <w:t>ощо.</w:t>
      </w:r>
    </w:p>
    <w:p w:rsidR="00C76ED5" w:rsidRPr="0008541D" w:rsidRDefault="0008541D" w:rsidP="00C76ED5">
      <w:pPr>
        <w:spacing w:after="0" w:line="360" w:lineRule="auto"/>
        <w:ind w:firstLine="708"/>
        <w:jc w:val="both"/>
        <w:rPr>
          <w:rFonts w:ascii="Times New Roman" w:hAnsi="Times New Roman" w:cs="Times New Roman"/>
          <w:sz w:val="28"/>
          <w:szCs w:val="28"/>
          <w:lang w:val="uk-UA"/>
        </w:rPr>
      </w:pPr>
      <w:r w:rsidRPr="0008541D">
        <w:rPr>
          <w:rFonts w:ascii="Times New Roman" w:eastAsia="Times New Roman" w:hAnsi="Times New Roman" w:cs="Times New Roman"/>
          <w:color w:val="101010"/>
          <w:sz w:val="28"/>
          <w:szCs w:val="28"/>
          <w:lang w:val="uk-UA" w:eastAsia="ru-RU"/>
        </w:rPr>
        <w:t>Система роботи куратора з</w:t>
      </w:r>
      <w:r w:rsidRPr="0008541D">
        <w:rPr>
          <w:rFonts w:ascii="Times New Roman" w:eastAsia="Times New Roman" w:hAnsi="Times New Roman" w:cs="Times New Roman"/>
          <w:color w:val="101010"/>
          <w:sz w:val="28"/>
          <w:szCs w:val="28"/>
          <w:lang w:eastAsia="ru-RU"/>
        </w:rPr>
        <w:t> </w:t>
      </w:r>
      <w:r w:rsidRPr="0008541D">
        <w:rPr>
          <w:rFonts w:ascii="Times New Roman" w:eastAsia="Times New Roman" w:hAnsi="Times New Roman" w:cs="Times New Roman"/>
          <w:color w:val="101010"/>
          <w:sz w:val="28"/>
          <w:szCs w:val="28"/>
          <w:lang w:val="uk-UA" w:eastAsia="ru-RU"/>
        </w:rPr>
        <w:t>управління процесом адаптації студентів  до навчання має  містити в собі відповідні складові</w:t>
      </w:r>
      <w:r w:rsidRPr="0008541D">
        <w:rPr>
          <w:rFonts w:ascii="Times New Roman" w:eastAsia="Times New Roman" w:hAnsi="Times New Roman" w:cs="Times New Roman"/>
          <w:color w:val="101010"/>
          <w:sz w:val="28"/>
          <w:szCs w:val="28"/>
          <w:lang w:eastAsia="ru-RU"/>
        </w:rPr>
        <w:t> </w:t>
      </w:r>
      <w:r w:rsidRPr="0008541D">
        <w:rPr>
          <w:rFonts w:ascii="Times New Roman" w:eastAsia="Times New Roman" w:hAnsi="Times New Roman" w:cs="Times New Roman"/>
          <w:color w:val="101010"/>
          <w:sz w:val="28"/>
          <w:szCs w:val="28"/>
          <w:lang w:val="uk-UA" w:eastAsia="ru-RU"/>
        </w:rPr>
        <w:t xml:space="preserve">  - інформаційна складова, розробка та впровадження системи практичних заходів з адаптації студентів,  моніторинг процесу і</w:t>
      </w:r>
      <w:r w:rsidRPr="0008541D">
        <w:rPr>
          <w:rFonts w:ascii="Times New Roman" w:eastAsia="Times New Roman" w:hAnsi="Times New Roman" w:cs="Times New Roman"/>
          <w:color w:val="101010"/>
          <w:sz w:val="28"/>
          <w:szCs w:val="28"/>
          <w:lang w:eastAsia="ru-RU"/>
        </w:rPr>
        <w:t> </w:t>
      </w:r>
      <w:r w:rsidRPr="0008541D">
        <w:rPr>
          <w:rFonts w:ascii="Times New Roman" w:eastAsia="Times New Roman" w:hAnsi="Times New Roman" w:cs="Times New Roman"/>
          <w:color w:val="101010"/>
          <w:sz w:val="28"/>
          <w:szCs w:val="28"/>
          <w:lang w:val="uk-UA" w:eastAsia="ru-RU"/>
        </w:rPr>
        <w:t xml:space="preserve"> результату адаптації. Проведення бесід, кураторських годин, спрямованих на полегшення проходження процесу адаптації студентів, є необхідною частиною педагогічної діяльності кожного викладача.</w:t>
      </w:r>
      <w:r w:rsidR="00C76ED5" w:rsidRPr="00C76ED5">
        <w:rPr>
          <w:rFonts w:ascii="Times New Roman" w:hAnsi="Times New Roman" w:cs="Times New Roman"/>
          <w:sz w:val="28"/>
          <w:szCs w:val="28"/>
        </w:rPr>
        <w:t xml:space="preserve"> </w:t>
      </w:r>
      <w:r w:rsidR="00C76ED5" w:rsidRPr="0008541D">
        <w:rPr>
          <w:rFonts w:ascii="Times New Roman" w:hAnsi="Times New Roman" w:cs="Times New Roman"/>
          <w:sz w:val="28"/>
          <w:szCs w:val="28"/>
        </w:rPr>
        <w:t>Соціально-виховна</w:t>
      </w:r>
      <w:r w:rsidR="00C76ED5" w:rsidRPr="0008541D">
        <w:rPr>
          <w:rFonts w:ascii="Times New Roman" w:hAnsi="Times New Roman" w:cs="Times New Roman"/>
          <w:sz w:val="28"/>
          <w:szCs w:val="28"/>
        </w:rPr>
        <w:tab/>
        <w:t>робота</w:t>
      </w:r>
      <w:r w:rsidR="00C76ED5" w:rsidRPr="0008541D">
        <w:rPr>
          <w:rFonts w:ascii="Times New Roman" w:hAnsi="Times New Roman" w:cs="Times New Roman"/>
          <w:sz w:val="28"/>
          <w:szCs w:val="28"/>
        </w:rPr>
        <w:tab/>
        <w:t>куратора</w:t>
      </w:r>
      <w:r w:rsidR="00C76ED5" w:rsidRPr="0008541D">
        <w:rPr>
          <w:rFonts w:ascii="Times New Roman" w:hAnsi="Times New Roman" w:cs="Times New Roman"/>
          <w:sz w:val="28"/>
          <w:szCs w:val="28"/>
        </w:rPr>
        <w:tab/>
        <w:t>з</w:t>
      </w:r>
      <w:r w:rsidR="00C76ED5" w:rsidRPr="0008541D">
        <w:rPr>
          <w:rFonts w:ascii="Times New Roman" w:hAnsi="Times New Roman" w:cs="Times New Roman"/>
          <w:sz w:val="28"/>
          <w:szCs w:val="28"/>
          <w:lang w:val="uk-UA"/>
        </w:rPr>
        <w:t xml:space="preserve"> </w:t>
      </w:r>
      <w:r w:rsidR="00C76ED5" w:rsidRPr="0008541D">
        <w:rPr>
          <w:rFonts w:ascii="Times New Roman" w:hAnsi="Times New Roman" w:cs="Times New Roman"/>
          <w:sz w:val="28"/>
          <w:szCs w:val="28"/>
        </w:rPr>
        <w:t>батьками</w:t>
      </w:r>
      <w:r w:rsidR="00C76ED5" w:rsidRPr="0008541D">
        <w:rPr>
          <w:rFonts w:ascii="Times New Roman" w:hAnsi="Times New Roman" w:cs="Times New Roman"/>
          <w:sz w:val="28"/>
          <w:szCs w:val="28"/>
          <w:lang w:val="uk-UA"/>
        </w:rPr>
        <w:t xml:space="preserve"> </w:t>
      </w:r>
      <w:r w:rsidR="00C76ED5" w:rsidRPr="0008541D">
        <w:rPr>
          <w:rFonts w:ascii="Times New Roman" w:hAnsi="Times New Roman" w:cs="Times New Roman"/>
          <w:spacing w:val="-1"/>
          <w:sz w:val="28"/>
          <w:szCs w:val="28"/>
        </w:rPr>
        <w:t>студентів</w:t>
      </w:r>
      <w:r w:rsidR="00C76ED5">
        <w:rPr>
          <w:rFonts w:ascii="Times New Roman" w:hAnsi="Times New Roman" w:cs="Times New Roman"/>
          <w:spacing w:val="-1"/>
          <w:sz w:val="28"/>
          <w:szCs w:val="28"/>
          <w:lang w:val="uk-UA"/>
        </w:rPr>
        <w:t xml:space="preserve"> </w:t>
      </w:r>
      <w:r w:rsidR="00C76ED5" w:rsidRPr="0008541D">
        <w:rPr>
          <w:rFonts w:ascii="Times New Roman" w:hAnsi="Times New Roman" w:cs="Times New Roman"/>
          <w:spacing w:val="-1"/>
          <w:sz w:val="28"/>
          <w:szCs w:val="28"/>
        </w:rPr>
        <w:t xml:space="preserve">першокурсників </w:t>
      </w:r>
      <w:r w:rsidR="00C76ED5" w:rsidRPr="0008541D">
        <w:rPr>
          <w:rFonts w:ascii="Times New Roman" w:hAnsi="Times New Roman" w:cs="Times New Roman"/>
          <w:sz w:val="28"/>
          <w:szCs w:val="28"/>
        </w:rPr>
        <w:t>включає різні види</w:t>
      </w:r>
      <w:r w:rsidR="00C76ED5" w:rsidRPr="0008541D">
        <w:rPr>
          <w:rFonts w:ascii="Times New Roman" w:hAnsi="Times New Roman" w:cs="Times New Roman"/>
          <w:spacing w:val="-3"/>
          <w:sz w:val="28"/>
          <w:szCs w:val="28"/>
        </w:rPr>
        <w:t xml:space="preserve"> </w:t>
      </w:r>
      <w:r w:rsidR="00C76ED5" w:rsidRPr="0008541D">
        <w:rPr>
          <w:rFonts w:ascii="Times New Roman" w:hAnsi="Times New Roman" w:cs="Times New Roman"/>
          <w:sz w:val="28"/>
          <w:szCs w:val="28"/>
        </w:rPr>
        <w:t>взаємодії:</w:t>
      </w:r>
      <w:r w:rsidR="00C76ED5" w:rsidRPr="0008541D">
        <w:rPr>
          <w:rFonts w:ascii="Times New Roman" w:hAnsi="Times New Roman" w:cs="Times New Roman"/>
          <w:sz w:val="28"/>
          <w:szCs w:val="28"/>
          <w:lang w:val="uk-UA"/>
        </w:rPr>
        <w:t xml:space="preserve"> </w:t>
      </w:r>
      <w:r w:rsidR="00C76ED5" w:rsidRPr="0008541D">
        <w:rPr>
          <w:rFonts w:ascii="Times New Roman" w:hAnsi="Times New Roman" w:cs="Times New Roman"/>
          <w:sz w:val="28"/>
          <w:szCs w:val="28"/>
        </w:rPr>
        <w:t>Батьківські збори.</w:t>
      </w:r>
      <w:r w:rsidR="00C76ED5" w:rsidRPr="0008541D">
        <w:rPr>
          <w:rFonts w:ascii="Times New Roman" w:hAnsi="Times New Roman" w:cs="Times New Roman"/>
          <w:sz w:val="28"/>
          <w:szCs w:val="28"/>
          <w:lang w:val="uk-UA"/>
        </w:rPr>
        <w:t xml:space="preserve"> Індивідуальна</w:t>
      </w:r>
      <w:r w:rsidR="00C76ED5" w:rsidRPr="0008541D">
        <w:rPr>
          <w:rFonts w:ascii="Times New Roman" w:hAnsi="Times New Roman" w:cs="Times New Roman"/>
          <w:spacing w:val="-1"/>
          <w:sz w:val="28"/>
          <w:szCs w:val="28"/>
          <w:lang w:val="uk-UA"/>
        </w:rPr>
        <w:t xml:space="preserve"> </w:t>
      </w:r>
      <w:r w:rsidR="00C76ED5" w:rsidRPr="0008541D">
        <w:rPr>
          <w:rFonts w:ascii="Times New Roman" w:hAnsi="Times New Roman" w:cs="Times New Roman"/>
          <w:sz w:val="28"/>
          <w:szCs w:val="28"/>
          <w:lang w:val="uk-UA"/>
        </w:rPr>
        <w:t>робота. Дистанційна</w:t>
      </w:r>
      <w:r w:rsidR="00C76ED5" w:rsidRPr="0008541D">
        <w:rPr>
          <w:rFonts w:ascii="Times New Roman" w:hAnsi="Times New Roman" w:cs="Times New Roman"/>
          <w:spacing w:val="-1"/>
          <w:sz w:val="28"/>
          <w:szCs w:val="28"/>
          <w:lang w:val="uk-UA"/>
        </w:rPr>
        <w:t xml:space="preserve"> </w:t>
      </w:r>
      <w:r w:rsidR="00C76ED5" w:rsidRPr="0008541D">
        <w:rPr>
          <w:rFonts w:ascii="Times New Roman" w:hAnsi="Times New Roman" w:cs="Times New Roman"/>
          <w:sz w:val="28"/>
          <w:szCs w:val="28"/>
          <w:lang w:val="uk-UA"/>
        </w:rPr>
        <w:t>робота. Консультування.</w:t>
      </w:r>
    </w:p>
    <w:p w:rsidR="0008541D" w:rsidRDefault="0008541D" w:rsidP="0008541D">
      <w:pPr>
        <w:spacing w:after="0" w:line="360" w:lineRule="auto"/>
        <w:ind w:firstLine="708"/>
        <w:jc w:val="both"/>
        <w:rPr>
          <w:rFonts w:ascii="Times New Roman" w:hAnsi="Times New Roman" w:cs="Times New Roman"/>
          <w:sz w:val="28"/>
          <w:szCs w:val="28"/>
          <w:lang w:val="uk-UA"/>
        </w:rPr>
      </w:pPr>
      <w:r w:rsidRPr="00C76ED5">
        <w:rPr>
          <w:rFonts w:ascii="Times New Roman" w:hAnsi="Times New Roman" w:cs="Times New Roman"/>
          <w:sz w:val="28"/>
          <w:szCs w:val="28"/>
          <w:lang w:val="uk-UA"/>
        </w:rPr>
        <w:t>Дотримання даних методичних рекомендацій сприяє швидкій адаптації студентів</w:t>
      </w:r>
      <w:r w:rsidRPr="0008541D">
        <w:rPr>
          <w:rFonts w:ascii="Times New Roman" w:hAnsi="Times New Roman" w:cs="Times New Roman"/>
          <w:sz w:val="28"/>
          <w:szCs w:val="28"/>
          <w:lang w:val="uk-UA"/>
        </w:rPr>
        <w:t xml:space="preserve"> </w:t>
      </w:r>
      <w:r w:rsidRPr="00C76ED5">
        <w:rPr>
          <w:rFonts w:ascii="Times New Roman" w:hAnsi="Times New Roman" w:cs="Times New Roman"/>
          <w:sz w:val="28"/>
          <w:szCs w:val="28"/>
          <w:lang w:val="uk-UA"/>
        </w:rPr>
        <w:t xml:space="preserve">першокурсників до нових умов життя в </w:t>
      </w:r>
      <w:r w:rsidRPr="0008541D">
        <w:rPr>
          <w:rFonts w:ascii="Times New Roman" w:hAnsi="Times New Roman" w:cs="Times New Roman"/>
          <w:sz w:val="28"/>
          <w:szCs w:val="28"/>
          <w:lang w:val="uk-UA"/>
        </w:rPr>
        <w:t>університеті</w:t>
      </w:r>
      <w:r w:rsidRPr="00C76ED5">
        <w:rPr>
          <w:rFonts w:ascii="Times New Roman" w:hAnsi="Times New Roman" w:cs="Times New Roman"/>
          <w:sz w:val="28"/>
          <w:szCs w:val="28"/>
          <w:lang w:val="uk-UA"/>
        </w:rPr>
        <w:t xml:space="preserve">. Методичні рекомендації також допоможуть кураторам </w:t>
      </w:r>
      <w:r w:rsidR="00C76ED5">
        <w:rPr>
          <w:rFonts w:ascii="Times New Roman" w:hAnsi="Times New Roman" w:cs="Times New Roman"/>
          <w:sz w:val="28"/>
          <w:szCs w:val="28"/>
          <w:lang w:val="uk-UA"/>
        </w:rPr>
        <w:t>та</w:t>
      </w:r>
      <w:r w:rsidRPr="00C76ED5">
        <w:rPr>
          <w:rFonts w:ascii="Times New Roman" w:hAnsi="Times New Roman" w:cs="Times New Roman"/>
          <w:sz w:val="28"/>
          <w:szCs w:val="28"/>
          <w:lang w:val="uk-UA"/>
        </w:rPr>
        <w:t xml:space="preserve"> педагогам зуміти розкрити особистість студента, допомогти студентам зробити період адаптації найменш болючим і найбільш комфортним.</w:t>
      </w:r>
    </w:p>
    <w:bookmarkEnd w:id="25"/>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0672C1" w:rsidRDefault="000672C1" w:rsidP="0008541D">
      <w:pPr>
        <w:spacing w:after="0" w:line="360" w:lineRule="auto"/>
        <w:ind w:firstLine="708"/>
        <w:jc w:val="both"/>
        <w:rPr>
          <w:rFonts w:ascii="Times New Roman" w:hAnsi="Times New Roman" w:cs="Times New Roman"/>
          <w:sz w:val="28"/>
          <w:szCs w:val="28"/>
          <w:lang w:val="uk-UA"/>
        </w:rPr>
      </w:pPr>
    </w:p>
    <w:p w:rsidR="00AA6E13" w:rsidRDefault="00AA6E13" w:rsidP="00AA6E13">
      <w:pPr>
        <w:jc w:val="center"/>
        <w:rPr>
          <w:rFonts w:ascii="Times New Roman" w:hAnsi="Times New Roman"/>
          <w:b/>
          <w:bCs/>
          <w:sz w:val="28"/>
          <w:szCs w:val="28"/>
          <w:lang w:val="uk-UA"/>
        </w:rPr>
      </w:pPr>
      <w:r w:rsidRPr="00FB20AA">
        <w:rPr>
          <w:rFonts w:ascii="Times New Roman" w:hAnsi="Times New Roman"/>
          <w:b/>
          <w:bCs/>
          <w:sz w:val="28"/>
          <w:szCs w:val="28"/>
          <w:lang w:val="uk-UA"/>
        </w:rPr>
        <w:t>Список використаних джерел до розділу 2</w:t>
      </w:r>
    </w:p>
    <w:p w:rsidR="00AA6E13" w:rsidRDefault="00AA6E13" w:rsidP="00AA6E13">
      <w:pPr>
        <w:jc w:val="center"/>
        <w:rPr>
          <w:rFonts w:ascii="Times New Roman" w:hAnsi="Times New Roman"/>
          <w:b/>
          <w:bCs/>
          <w:sz w:val="28"/>
          <w:szCs w:val="28"/>
          <w:lang w:val="uk-UA"/>
        </w:rPr>
      </w:pPr>
    </w:p>
    <w:p w:rsidR="00AA6E13" w:rsidRPr="00FB20AA" w:rsidRDefault="00AA6E13" w:rsidP="00AA6E13">
      <w:pPr>
        <w:jc w:val="center"/>
        <w:rPr>
          <w:rFonts w:ascii="Times New Roman" w:hAnsi="Times New Roman"/>
          <w:b/>
          <w:bCs/>
          <w:sz w:val="28"/>
          <w:szCs w:val="28"/>
          <w:lang w:val="uk-UA"/>
        </w:rPr>
      </w:pPr>
    </w:p>
    <w:p w:rsidR="00AA6E13" w:rsidRPr="003D3C61" w:rsidRDefault="00AA6E13" w:rsidP="003D3C61">
      <w:pPr>
        <w:pStyle w:val="a4"/>
        <w:widowControl w:val="0"/>
        <w:numPr>
          <w:ilvl w:val="0"/>
          <w:numId w:val="11"/>
        </w:numPr>
        <w:autoSpaceDE w:val="0"/>
        <w:autoSpaceDN w:val="0"/>
        <w:spacing w:after="0" w:line="360" w:lineRule="auto"/>
        <w:jc w:val="both"/>
        <w:rPr>
          <w:rFonts w:ascii="Times New Roman" w:hAnsi="Times New Roman" w:cs="Times New Roman"/>
          <w:sz w:val="28"/>
          <w:szCs w:val="28"/>
        </w:rPr>
      </w:pPr>
      <w:r w:rsidRPr="003D3C61">
        <w:rPr>
          <w:rFonts w:ascii="Times New Roman" w:hAnsi="Times New Roman" w:cs="Times New Roman"/>
          <w:sz w:val="28"/>
          <w:szCs w:val="28"/>
        </w:rPr>
        <w:t>Анисимова Т.Г. Общие подходы к оптимизации процесса адаптации студентов в среде вуза/ Т.Г. Анисимова //Вестник университе- та(Государственный университет управления). 2014. - №12. – С.211-215</w:t>
      </w:r>
    </w:p>
    <w:p w:rsidR="00AA6E13" w:rsidRPr="00AA6E13" w:rsidRDefault="00AA6E13" w:rsidP="00AA6E13">
      <w:pPr>
        <w:numPr>
          <w:ilvl w:val="0"/>
          <w:numId w:val="11"/>
        </w:numPr>
        <w:spacing w:after="0" w:line="360" w:lineRule="auto"/>
        <w:jc w:val="both"/>
        <w:rPr>
          <w:rFonts w:ascii="Times New Roman" w:hAnsi="Times New Roman" w:cs="Times New Roman"/>
          <w:sz w:val="28"/>
          <w:szCs w:val="28"/>
          <w:lang w:val="uk-UA"/>
        </w:rPr>
      </w:pPr>
      <w:r w:rsidRPr="00AA6E13">
        <w:rPr>
          <w:rFonts w:ascii="Times New Roman" w:hAnsi="Times New Roman" w:cs="Times New Roman"/>
          <w:sz w:val="28"/>
          <w:szCs w:val="28"/>
          <w:lang w:val="uk-UA"/>
        </w:rPr>
        <w:t>Бойко І.І. Соціально-психологічна адаптація підлітка до нових умов навчання: Автореф. дис… канд. психол. наук: 19.00.07 / нац. Пед. ун-т ім. М.П. Драгоманова. – К., 2001. – 20с.</w:t>
      </w:r>
    </w:p>
    <w:p w:rsidR="00AA6E13" w:rsidRPr="00AA6E13" w:rsidRDefault="00AA6E13" w:rsidP="00AA6E13">
      <w:pPr>
        <w:numPr>
          <w:ilvl w:val="0"/>
          <w:numId w:val="11"/>
        </w:numPr>
        <w:tabs>
          <w:tab w:val="num" w:pos="1139"/>
        </w:tabs>
        <w:spacing w:after="0" w:line="360" w:lineRule="auto"/>
        <w:jc w:val="both"/>
        <w:rPr>
          <w:rFonts w:ascii="Times New Roman" w:hAnsi="Times New Roman" w:cs="Times New Roman"/>
          <w:sz w:val="28"/>
          <w:szCs w:val="28"/>
          <w:lang w:val="uk-UA"/>
        </w:rPr>
      </w:pPr>
      <w:r w:rsidRPr="00AA6E13">
        <w:rPr>
          <w:rFonts w:ascii="Times New Roman" w:hAnsi="Times New Roman" w:cs="Times New Roman"/>
          <w:sz w:val="28"/>
          <w:szCs w:val="28"/>
          <w:lang w:val="uk-UA"/>
        </w:rPr>
        <w:t>Василенко М. М. Особливості соціально-психологічної адаптації майбутніх юристів до навчання у ВНЗ МВС України. Науковий вісник Київського національного університету внутрішніх справ. 2010. № 4. С. 195–202.</w:t>
      </w:r>
    </w:p>
    <w:p w:rsidR="00AA6E13" w:rsidRPr="00AA6E13" w:rsidRDefault="00AA6E13" w:rsidP="00AA6E13">
      <w:pPr>
        <w:pStyle w:val="a4"/>
        <w:widowControl w:val="0"/>
        <w:numPr>
          <w:ilvl w:val="0"/>
          <w:numId w:val="11"/>
        </w:numPr>
        <w:tabs>
          <w:tab w:val="num" w:pos="1139"/>
        </w:tabs>
        <w:autoSpaceDE w:val="0"/>
        <w:autoSpaceDN w:val="0"/>
        <w:spacing w:after="0" w:line="360" w:lineRule="auto"/>
        <w:contextualSpacing w:val="0"/>
        <w:jc w:val="both"/>
        <w:rPr>
          <w:rFonts w:ascii="Times New Roman" w:hAnsi="Times New Roman" w:cs="Times New Roman"/>
          <w:sz w:val="28"/>
          <w:szCs w:val="28"/>
        </w:rPr>
      </w:pPr>
      <w:r w:rsidRPr="00AA6E13">
        <w:rPr>
          <w:rFonts w:ascii="Times New Roman" w:hAnsi="Times New Roman" w:cs="Times New Roman"/>
          <w:sz w:val="28"/>
          <w:szCs w:val="28"/>
        </w:rPr>
        <w:t>Виноградова А.А. Адаптация студентов младших курсов к обучению в</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вузе</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в</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процессе</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изучения</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математических</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и</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естественно-научных</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дисциплин:</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автореф.</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дис. на</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соискание</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учен. степени</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канд пед. наук:</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спец. 13.00.01 «Общая педагогика, история педагогики и образования» /</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А.</w:t>
      </w:r>
      <w:r w:rsidRPr="00AA6E13">
        <w:rPr>
          <w:rFonts w:ascii="Times New Roman" w:hAnsi="Times New Roman" w:cs="Times New Roman"/>
          <w:spacing w:val="-3"/>
          <w:sz w:val="28"/>
          <w:szCs w:val="28"/>
        </w:rPr>
        <w:t xml:space="preserve"> </w:t>
      </w:r>
      <w:r w:rsidRPr="00AA6E13">
        <w:rPr>
          <w:rFonts w:ascii="Times New Roman" w:hAnsi="Times New Roman" w:cs="Times New Roman"/>
          <w:sz w:val="28"/>
          <w:szCs w:val="28"/>
        </w:rPr>
        <w:t>А.</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Виноградова.</w:t>
      </w:r>
      <w:r w:rsidRPr="00AA6E13">
        <w:rPr>
          <w:rFonts w:ascii="Times New Roman" w:hAnsi="Times New Roman" w:cs="Times New Roman"/>
          <w:spacing w:val="-4"/>
          <w:sz w:val="28"/>
          <w:szCs w:val="28"/>
        </w:rPr>
        <w:t xml:space="preserve"> </w:t>
      </w:r>
      <w:r w:rsidRPr="00AA6E13">
        <w:rPr>
          <w:rFonts w:ascii="Times New Roman" w:hAnsi="Times New Roman" w:cs="Times New Roman"/>
          <w:sz w:val="28"/>
          <w:szCs w:val="28"/>
        </w:rPr>
        <w:t>– Тюмень,</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2008.</w:t>
      </w:r>
      <w:r w:rsidRPr="00AA6E13">
        <w:rPr>
          <w:rFonts w:ascii="Times New Roman" w:hAnsi="Times New Roman" w:cs="Times New Roman"/>
          <w:spacing w:val="-1"/>
          <w:sz w:val="28"/>
          <w:szCs w:val="28"/>
        </w:rPr>
        <w:t xml:space="preserve"> </w:t>
      </w:r>
      <w:r w:rsidRPr="00AA6E13">
        <w:rPr>
          <w:rFonts w:ascii="Times New Roman" w:hAnsi="Times New Roman" w:cs="Times New Roman"/>
          <w:sz w:val="28"/>
          <w:szCs w:val="28"/>
        </w:rPr>
        <w:t>–</w:t>
      </w:r>
      <w:r w:rsidRPr="00AA6E13">
        <w:rPr>
          <w:rFonts w:ascii="Times New Roman" w:hAnsi="Times New Roman" w:cs="Times New Roman"/>
          <w:spacing w:val="-2"/>
          <w:sz w:val="28"/>
          <w:szCs w:val="28"/>
        </w:rPr>
        <w:t xml:space="preserve"> </w:t>
      </w:r>
      <w:r w:rsidRPr="00AA6E13">
        <w:rPr>
          <w:rFonts w:ascii="Times New Roman" w:hAnsi="Times New Roman" w:cs="Times New Roman"/>
          <w:sz w:val="28"/>
          <w:szCs w:val="28"/>
        </w:rPr>
        <w:t>27с.</w:t>
      </w:r>
    </w:p>
    <w:p w:rsidR="00AA6E13" w:rsidRPr="00AA6E13" w:rsidRDefault="00AA6E13" w:rsidP="00AA6E13">
      <w:pPr>
        <w:pStyle w:val="a4"/>
        <w:widowControl w:val="0"/>
        <w:numPr>
          <w:ilvl w:val="0"/>
          <w:numId w:val="11"/>
        </w:numPr>
        <w:tabs>
          <w:tab w:val="left" w:pos="2347"/>
        </w:tabs>
        <w:autoSpaceDE w:val="0"/>
        <w:autoSpaceDN w:val="0"/>
        <w:spacing w:after="0" w:line="360" w:lineRule="auto"/>
        <w:ind w:right="225"/>
        <w:contextualSpacing w:val="0"/>
        <w:jc w:val="both"/>
        <w:rPr>
          <w:rStyle w:val="ac"/>
          <w:rFonts w:ascii="Times New Roman" w:hAnsi="Times New Roman" w:cs="Times New Roman"/>
          <w:color w:val="auto"/>
          <w:sz w:val="28"/>
          <w:szCs w:val="28"/>
          <w:u w:val="none"/>
          <w:lang w:val="en-US"/>
        </w:rPr>
      </w:pPr>
      <w:r w:rsidRPr="00AA6E13">
        <w:rPr>
          <w:rFonts w:ascii="Times New Roman" w:hAnsi="Times New Roman" w:cs="Times New Roman"/>
          <w:sz w:val="28"/>
          <w:szCs w:val="28"/>
        </w:rPr>
        <w:t xml:space="preserve">Іванюк І. Я. Проблеми адаптації студентів. </w:t>
      </w:r>
      <w:r w:rsidRPr="00AA6E13">
        <w:rPr>
          <w:rFonts w:ascii="Times New Roman" w:hAnsi="Times New Roman" w:cs="Times New Roman"/>
          <w:sz w:val="28"/>
          <w:szCs w:val="28"/>
          <w:lang w:val="en-US"/>
        </w:rPr>
        <w:t xml:space="preserve">URL: </w:t>
      </w:r>
      <w:hyperlink r:id="rId11" w:history="1">
        <w:r w:rsidRPr="00AA6E13">
          <w:rPr>
            <w:rStyle w:val="ac"/>
            <w:rFonts w:ascii="Times New Roman" w:hAnsi="Times New Roman" w:cs="Times New Roman"/>
            <w:sz w:val="28"/>
            <w:szCs w:val="28"/>
            <w:lang w:val="en-US"/>
          </w:rPr>
          <w:t>http://www.confcontact.com/2007nov/ivanyuk.php</w:t>
        </w:r>
      </w:hyperlink>
    </w:p>
    <w:p w:rsidR="00AA6E13" w:rsidRPr="00AA6E13" w:rsidRDefault="00AA6E13" w:rsidP="00AA6E13">
      <w:pPr>
        <w:numPr>
          <w:ilvl w:val="0"/>
          <w:numId w:val="11"/>
        </w:numPr>
        <w:spacing w:after="0" w:line="360" w:lineRule="auto"/>
        <w:ind w:firstLine="670"/>
        <w:jc w:val="both"/>
        <w:rPr>
          <w:rFonts w:ascii="Times New Roman" w:hAnsi="Times New Roman" w:cs="Times New Roman"/>
          <w:sz w:val="28"/>
          <w:szCs w:val="28"/>
          <w:lang w:val="uk-UA"/>
        </w:rPr>
      </w:pPr>
      <w:r w:rsidRPr="00AA6E13">
        <w:rPr>
          <w:rFonts w:ascii="Times New Roman" w:hAnsi="Times New Roman" w:cs="Times New Roman"/>
          <w:sz w:val="28"/>
          <w:szCs w:val="28"/>
          <w:lang w:val="uk-UA"/>
        </w:rPr>
        <w:t>Ящишин О.О. Самооцінка придатності підлітків до майбутньої професії // Психологія. К., 1974, С. 127–145.</w:t>
      </w:r>
    </w:p>
    <w:p w:rsidR="0008541D" w:rsidRPr="0008541D" w:rsidRDefault="0008541D" w:rsidP="0008541D">
      <w:pPr>
        <w:spacing w:after="0" w:line="360" w:lineRule="auto"/>
        <w:jc w:val="both"/>
        <w:rPr>
          <w:rFonts w:ascii="Times New Roman" w:hAnsi="Times New Roman" w:cs="Times New Roman"/>
          <w:sz w:val="28"/>
          <w:szCs w:val="28"/>
          <w:lang w:val="uk-UA"/>
        </w:rPr>
      </w:pPr>
    </w:p>
    <w:p w:rsidR="0008541D" w:rsidRPr="0008541D" w:rsidRDefault="0008541D" w:rsidP="0008541D">
      <w:pPr>
        <w:spacing w:after="0" w:line="360" w:lineRule="auto"/>
        <w:jc w:val="both"/>
        <w:rPr>
          <w:rFonts w:ascii="Times New Roman" w:hAnsi="Times New Roman" w:cs="Times New Roman"/>
          <w:sz w:val="28"/>
          <w:szCs w:val="28"/>
          <w:lang w:val="uk-UA"/>
        </w:rPr>
      </w:pPr>
    </w:p>
    <w:p w:rsidR="0008541D" w:rsidRDefault="0008541D">
      <w:pPr>
        <w:rPr>
          <w:lang w:val="uk-UA"/>
        </w:rPr>
      </w:pPr>
    </w:p>
    <w:p w:rsidR="001C697D" w:rsidRDefault="001C697D">
      <w:pPr>
        <w:rPr>
          <w:lang w:val="uk-UA"/>
        </w:rPr>
      </w:pPr>
    </w:p>
    <w:p w:rsidR="001C697D" w:rsidRDefault="001C697D">
      <w:pPr>
        <w:rPr>
          <w:lang w:val="uk-UA"/>
        </w:rPr>
      </w:pPr>
    </w:p>
    <w:p w:rsidR="001C697D" w:rsidRDefault="001C697D">
      <w:pPr>
        <w:rPr>
          <w:lang w:val="uk-UA"/>
        </w:rPr>
      </w:pPr>
    </w:p>
    <w:p w:rsidR="0008541D" w:rsidRDefault="0008541D">
      <w:pPr>
        <w:rPr>
          <w:lang w:val="uk-UA"/>
        </w:rPr>
      </w:pPr>
    </w:p>
    <w:p w:rsidR="00F85DC6" w:rsidRDefault="00F85DC6">
      <w:pPr>
        <w:rPr>
          <w:lang w:val="uk-UA"/>
        </w:rPr>
      </w:pPr>
    </w:p>
    <w:p w:rsidR="00F85DC6" w:rsidRDefault="000672C1" w:rsidP="000672C1">
      <w:pPr>
        <w:jc w:val="center"/>
        <w:rPr>
          <w:rFonts w:ascii="Times New Roman" w:hAnsi="Times New Roman" w:cs="Times New Roman"/>
          <w:b/>
          <w:bCs/>
          <w:sz w:val="28"/>
          <w:szCs w:val="28"/>
          <w:lang w:val="uk-UA"/>
        </w:rPr>
      </w:pPr>
      <w:r w:rsidRPr="000672C1">
        <w:rPr>
          <w:rFonts w:ascii="Times New Roman" w:hAnsi="Times New Roman" w:cs="Times New Roman"/>
          <w:b/>
          <w:bCs/>
          <w:sz w:val="28"/>
          <w:szCs w:val="28"/>
          <w:lang w:val="uk-UA"/>
        </w:rPr>
        <w:t>ВИСНОВКИ</w:t>
      </w:r>
    </w:p>
    <w:p w:rsidR="000672C1" w:rsidRDefault="000672C1" w:rsidP="000672C1">
      <w:pPr>
        <w:jc w:val="center"/>
        <w:rPr>
          <w:rFonts w:ascii="Times New Roman" w:hAnsi="Times New Roman" w:cs="Times New Roman"/>
          <w:b/>
          <w:bCs/>
          <w:sz w:val="28"/>
          <w:szCs w:val="28"/>
          <w:lang w:val="uk-UA"/>
        </w:rPr>
      </w:pPr>
    </w:p>
    <w:p w:rsidR="000672C1" w:rsidRPr="00E1674F" w:rsidRDefault="000672C1" w:rsidP="000672C1">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 xml:space="preserve">Аналіз психологічних та педагогічних  досліджень  показав багатогранність процесу адаптації  та його значущість в структурі кожної особистості, що розвивається. Проблема  адаптації студентів першого курсу до навчання в університеті  </w:t>
      </w:r>
      <w:r>
        <w:rPr>
          <w:rFonts w:ascii="Times New Roman" w:hAnsi="Times New Roman" w:cs="Times New Roman"/>
          <w:sz w:val="28"/>
          <w:szCs w:val="28"/>
          <w:lang w:val="uk-UA"/>
        </w:rPr>
        <w:t xml:space="preserve">виступає однією з найважливіших </w:t>
      </w:r>
      <w:r w:rsidRPr="00E1674F">
        <w:rPr>
          <w:rFonts w:ascii="Times New Roman" w:hAnsi="Times New Roman" w:cs="Times New Roman"/>
          <w:sz w:val="28"/>
          <w:szCs w:val="28"/>
          <w:lang w:val="uk-UA"/>
        </w:rPr>
        <w:t xml:space="preserve"> в системі вищої освіти, адже від успішності цього процесу багато в чому залежить подальша професійна кар’єра і особистісний розвиток майбутнього фахівця.</w:t>
      </w:r>
    </w:p>
    <w:p w:rsidR="000672C1" w:rsidRPr="00E1674F" w:rsidRDefault="000672C1" w:rsidP="000672C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дослідженні ми розглядаємо адаптацію студентів першокурсників до навчання в університеті як</w:t>
      </w:r>
      <w:r w:rsidRPr="00E96AC8">
        <w:rPr>
          <w:rFonts w:ascii="Times New Roman" w:eastAsia="Dutch801 Rm Win95BT" w:hAnsi="Times New Roman" w:cs="Times New Roman"/>
          <w:sz w:val="28"/>
          <w:szCs w:val="28"/>
          <w:lang w:val="uk-UA" w:eastAsia="ru-RU"/>
        </w:rPr>
        <w:t xml:space="preserve"> </w:t>
      </w:r>
      <w:r w:rsidRPr="00E1674F">
        <w:rPr>
          <w:rFonts w:ascii="Times New Roman" w:eastAsia="Dutch801 Rm Win95BT" w:hAnsi="Times New Roman" w:cs="Times New Roman"/>
          <w:sz w:val="28"/>
          <w:szCs w:val="28"/>
          <w:lang w:val="uk-UA" w:eastAsia="ru-RU"/>
        </w:rPr>
        <w:t xml:space="preserve">процес </w:t>
      </w:r>
      <w:r w:rsidRPr="00E1674F">
        <w:rPr>
          <w:rFonts w:ascii="Times New Roman" w:hAnsi="Times New Roman" w:cs="Times New Roman"/>
          <w:sz w:val="28"/>
          <w:szCs w:val="28"/>
          <w:lang w:val="uk-UA"/>
        </w:rPr>
        <w:t xml:space="preserve"> приведення</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основних</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параметрів</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його</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соціальної</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та</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особистісної</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характеристик</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у</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відповідність</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з</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новими</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 xml:space="preserve">умовами </w:t>
      </w:r>
      <w:r w:rsidRPr="00E1674F">
        <w:rPr>
          <w:rFonts w:ascii="Times New Roman" w:hAnsi="Times New Roman" w:cs="Times New Roman"/>
          <w:spacing w:val="1"/>
          <w:sz w:val="28"/>
          <w:szCs w:val="28"/>
          <w:lang w:val="uk-UA"/>
        </w:rPr>
        <w:t xml:space="preserve"> </w:t>
      </w:r>
      <w:r w:rsidRPr="00E1674F">
        <w:rPr>
          <w:rFonts w:ascii="Times New Roman" w:hAnsi="Times New Roman" w:cs="Times New Roman"/>
          <w:sz w:val="28"/>
          <w:szCs w:val="28"/>
          <w:lang w:val="uk-UA"/>
        </w:rPr>
        <w:t>середовища</w:t>
      </w:r>
      <w:r>
        <w:rPr>
          <w:rFonts w:ascii="Times New Roman" w:hAnsi="Times New Roman" w:cs="Times New Roman"/>
          <w:sz w:val="28"/>
          <w:szCs w:val="28"/>
          <w:lang w:val="uk-UA"/>
        </w:rPr>
        <w:t xml:space="preserve"> закладу вищої освіти </w:t>
      </w:r>
      <w:r>
        <w:rPr>
          <w:rFonts w:ascii="Times New Roman" w:eastAsia="Dutch801 Rm Win95BT" w:hAnsi="Times New Roman" w:cs="Times New Roman"/>
          <w:sz w:val="28"/>
          <w:szCs w:val="28"/>
          <w:lang w:val="uk-UA" w:eastAsia="ru-RU"/>
        </w:rPr>
        <w:t>та</w:t>
      </w:r>
      <w:r w:rsidRPr="00E1674F">
        <w:rPr>
          <w:rFonts w:ascii="Times New Roman" w:eastAsia="Dutch801 Rm Win95BT" w:hAnsi="Times New Roman" w:cs="Times New Roman"/>
          <w:sz w:val="28"/>
          <w:szCs w:val="28"/>
          <w:lang w:val="uk-UA" w:eastAsia="ru-RU"/>
        </w:rPr>
        <w:t xml:space="preserve"> результат встановлення взаємної відповідності між потребами особистості студента та вимогами навчання. Цей процес характеризується складністю, різнобічністю та динамічністю. </w:t>
      </w:r>
      <w:r>
        <w:rPr>
          <w:rFonts w:ascii="Times New Roman" w:eastAsia="Dutch801 Rm Win95BT" w:hAnsi="Times New Roman" w:cs="Times New Roman"/>
          <w:sz w:val="28"/>
          <w:szCs w:val="28"/>
          <w:lang w:val="uk-UA" w:eastAsia="ru-RU"/>
        </w:rPr>
        <w:t xml:space="preserve">Адаптація до навчання першокурсників в університеті - </w:t>
      </w:r>
      <w:r>
        <w:rPr>
          <w:rFonts w:ascii="Times New Roman" w:hAnsi="Times New Roman" w:cs="Times New Roman"/>
          <w:sz w:val="28"/>
          <w:szCs w:val="28"/>
          <w:lang w:val="uk-UA"/>
        </w:rPr>
        <w:t xml:space="preserve"> </w:t>
      </w:r>
      <w:r w:rsidRPr="00E1674F">
        <w:rPr>
          <w:rFonts w:ascii="Times New Roman" w:hAnsi="Times New Roman" w:cs="Times New Roman"/>
          <w:sz w:val="28"/>
          <w:szCs w:val="28"/>
          <w:lang w:val="uk-UA"/>
        </w:rPr>
        <w:t>комплексн</w:t>
      </w:r>
      <w:r>
        <w:rPr>
          <w:rFonts w:ascii="Times New Roman" w:hAnsi="Times New Roman" w:cs="Times New Roman"/>
          <w:sz w:val="28"/>
          <w:szCs w:val="28"/>
          <w:lang w:val="uk-UA"/>
        </w:rPr>
        <w:t>а</w:t>
      </w:r>
      <w:r w:rsidRPr="00E1674F">
        <w:rPr>
          <w:rFonts w:ascii="Times New Roman" w:hAnsi="Times New Roman" w:cs="Times New Roman"/>
          <w:sz w:val="28"/>
          <w:szCs w:val="28"/>
          <w:lang w:val="uk-UA"/>
        </w:rPr>
        <w:t xml:space="preserve"> проблем</w:t>
      </w:r>
      <w:r>
        <w:rPr>
          <w:rFonts w:ascii="Times New Roman" w:hAnsi="Times New Roman" w:cs="Times New Roman"/>
          <w:sz w:val="28"/>
          <w:szCs w:val="28"/>
          <w:lang w:val="uk-UA"/>
        </w:rPr>
        <w:t>а</w:t>
      </w:r>
      <w:r w:rsidRPr="00E1674F">
        <w:rPr>
          <w:rFonts w:ascii="Times New Roman" w:hAnsi="Times New Roman" w:cs="Times New Roman"/>
          <w:sz w:val="28"/>
          <w:szCs w:val="28"/>
          <w:lang w:val="uk-UA"/>
        </w:rPr>
        <w:t xml:space="preserve">, від управління якої залежить  якість навчання  студентів першокурсників та досягнення ними найкращих академічних результатів.  </w:t>
      </w:r>
    </w:p>
    <w:p w:rsidR="000672C1" w:rsidRPr="00E1674F" w:rsidRDefault="000672C1" w:rsidP="000672C1">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Проведений аналіз проблем різних, в тому числі, психологічних та педагогічних аспектів адаптації першокурсників в новому освітньому середовищі  закладу вищої освіти, підтверджує її складну багатоаспектність, а це є доказом в необхідності системного підходу як до визначення її сутності, змісту і організації всього процесу адаптації в університеті.</w:t>
      </w:r>
    </w:p>
    <w:p w:rsidR="000672C1" w:rsidRPr="00E1674F" w:rsidRDefault="000672C1" w:rsidP="000672C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психолого-педагогічної літератури дав можливість </w:t>
      </w:r>
      <w:r w:rsidRPr="00E1674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визначити такі </w:t>
      </w:r>
      <w:r w:rsidRPr="00E1674F">
        <w:rPr>
          <w:rFonts w:ascii="Times New Roman" w:hAnsi="Times New Roman" w:cs="Times New Roman"/>
          <w:sz w:val="28"/>
          <w:szCs w:val="28"/>
          <w:lang w:val="uk-UA"/>
        </w:rPr>
        <w:t xml:space="preserve"> критерії  адаптації</w:t>
      </w:r>
      <w:r>
        <w:rPr>
          <w:rFonts w:ascii="Times New Roman" w:hAnsi="Times New Roman" w:cs="Times New Roman"/>
          <w:sz w:val="28"/>
          <w:szCs w:val="28"/>
          <w:lang w:val="uk-UA"/>
        </w:rPr>
        <w:t xml:space="preserve">  першокурсників до навчання в університеті</w:t>
      </w:r>
      <w:r w:rsidRPr="00E1674F">
        <w:rPr>
          <w:rFonts w:ascii="Times New Roman" w:hAnsi="Times New Roman" w:cs="Times New Roman"/>
          <w:sz w:val="28"/>
          <w:szCs w:val="28"/>
          <w:lang w:val="uk-UA"/>
        </w:rPr>
        <w:t xml:space="preserve">, які </w:t>
      </w:r>
      <w:r>
        <w:rPr>
          <w:rFonts w:ascii="Times New Roman" w:hAnsi="Times New Roman" w:cs="Times New Roman"/>
          <w:sz w:val="28"/>
          <w:szCs w:val="28"/>
          <w:lang w:val="uk-UA"/>
        </w:rPr>
        <w:t xml:space="preserve">стосуються </w:t>
      </w:r>
      <w:r w:rsidRPr="00E1674F">
        <w:rPr>
          <w:rFonts w:ascii="Times New Roman" w:hAnsi="Times New Roman" w:cs="Times New Roman"/>
          <w:sz w:val="28"/>
          <w:szCs w:val="28"/>
          <w:lang w:val="uk-UA"/>
        </w:rPr>
        <w:t xml:space="preserve"> різн</w:t>
      </w:r>
      <w:r>
        <w:rPr>
          <w:rFonts w:ascii="Times New Roman" w:hAnsi="Times New Roman" w:cs="Times New Roman"/>
          <w:sz w:val="28"/>
          <w:szCs w:val="28"/>
          <w:lang w:val="uk-UA"/>
        </w:rPr>
        <w:t>их</w:t>
      </w:r>
      <w:r w:rsidRPr="00E1674F">
        <w:rPr>
          <w:rFonts w:ascii="Times New Roman" w:hAnsi="Times New Roman" w:cs="Times New Roman"/>
          <w:sz w:val="28"/>
          <w:szCs w:val="28"/>
          <w:lang w:val="uk-UA"/>
        </w:rPr>
        <w:t xml:space="preserve"> сфер діяльності студента: соціальний, психологічний, професійний, когнітивний. На основі аналізу наукових джерел встановлено, що </w:t>
      </w:r>
      <w:r>
        <w:rPr>
          <w:rFonts w:ascii="Times New Roman" w:hAnsi="Times New Roman" w:cs="Times New Roman"/>
          <w:sz w:val="28"/>
          <w:szCs w:val="28"/>
          <w:lang w:val="uk-UA"/>
        </w:rPr>
        <w:t>такі</w:t>
      </w:r>
      <w:r w:rsidRPr="00E1674F">
        <w:rPr>
          <w:rFonts w:ascii="Times New Roman" w:hAnsi="Times New Roman" w:cs="Times New Roman"/>
          <w:sz w:val="28"/>
          <w:szCs w:val="28"/>
          <w:lang w:val="uk-UA"/>
        </w:rPr>
        <w:t xml:space="preserve"> критерії  адаптації є базовими для оцінки загального рівня адаптації  студентів першокурсників до навчання в університеті.</w:t>
      </w:r>
    </w:p>
    <w:p w:rsidR="000672C1" w:rsidRPr="00E1674F" w:rsidRDefault="000672C1" w:rsidP="000672C1">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Управління процесом   адаптації  студентів першокурсників до навчання в університеті  є  важливим і необхідним компонентом, адже у разі ігнорування педагогами проблем адаптації, у студента можуть виникнути дуже великі проблеми: від явища короткочасної дезадаптації, до важкого психічного розладу.</w:t>
      </w:r>
    </w:p>
    <w:p w:rsidR="000672C1" w:rsidRPr="00E1674F" w:rsidRDefault="000672C1" w:rsidP="000672C1">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У рамках вирішення другого завдання нашого дослідження нами р</w:t>
      </w:r>
      <w:r w:rsidRPr="00E1674F">
        <w:rPr>
          <w:rFonts w:ascii="Times New Roman" w:hAnsi="Times New Roman" w:cs="Times New Roman"/>
          <w:sz w:val="28"/>
          <w:szCs w:val="28"/>
          <w:lang w:val="uk-UA"/>
        </w:rPr>
        <w:t xml:space="preserve">озглянуто основні питання управління процесом адаптації студентів першокурсників. </w:t>
      </w:r>
      <w:r w:rsidRPr="00E1674F">
        <w:rPr>
          <w:rFonts w:ascii="Times New Roman" w:eastAsia="Times New Roman" w:hAnsi="Times New Roman" w:cs="Times New Roman"/>
          <w:color w:val="222222"/>
          <w:sz w:val="28"/>
          <w:szCs w:val="28"/>
          <w:lang w:val="uk-UA" w:eastAsia="ru-RU"/>
        </w:rPr>
        <w:t>Відносно студентів першокурсників технологія управління включає: аналіз очікувань студентів (виявлення мотивів); введення в студентський колектив; ліквідацію причин конфліктних ситуацій, незадоволеність процесом адаптації; узагальнення матеріалів про хід адаптації, ознайомлення з ними керівників факультетів та адміністрації ЗВО.</w:t>
      </w:r>
    </w:p>
    <w:p w:rsidR="000672C1" w:rsidRPr="00E1674F" w:rsidRDefault="000672C1" w:rsidP="000672C1">
      <w:pPr>
        <w:spacing w:after="0" w:line="360" w:lineRule="auto"/>
        <w:ind w:firstLine="708"/>
        <w:jc w:val="both"/>
        <w:rPr>
          <w:rFonts w:ascii="Times New Roman" w:eastAsia="Century Schoolbook" w:hAnsi="Times New Roman" w:cs="Times New Roman"/>
          <w:sz w:val="28"/>
          <w:szCs w:val="28"/>
          <w:lang w:val="uk-UA" w:eastAsia="ru-RU"/>
        </w:rPr>
      </w:pPr>
      <w:r w:rsidRPr="00E1674F">
        <w:rPr>
          <w:rFonts w:ascii="Times New Roman" w:hAnsi="Times New Roman" w:cs="Times New Roman"/>
          <w:sz w:val="28"/>
          <w:szCs w:val="28"/>
          <w:lang w:val="uk-UA"/>
        </w:rPr>
        <w:t xml:space="preserve">Аналіз методів супроводу  студентів першокурсників  в період адаптації до навчання </w:t>
      </w:r>
      <w:r>
        <w:rPr>
          <w:rFonts w:ascii="Times New Roman" w:hAnsi="Times New Roman" w:cs="Times New Roman"/>
          <w:sz w:val="28"/>
          <w:szCs w:val="28"/>
          <w:lang w:val="uk-UA"/>
        </w:rPr>
        <w:t xml:space="preserve">в університеті </w:t>
      </w:r>
      <w:r w:rsidRPr="00E1674F">
        <w:rPr>
          <w:rFonts w:ascii="Times New Roman" w:hAnsi="Times New Roman" w:cs="Times New Roman"/>
          <w:sz w:val="28"/>
          <w:szCs w:val="28"/>
          <w:lang w:val="uk-UA"/>
        </w:rPr>
        <w:t xml:space="preserve"> показав, що головною ланкою в системі управління адаптацією студентів першокурсників до навчання виступає інститут кураторства.</w:t>
      </w:r>
      <w:r w:rsidRPr="00E1674F">
        <w:rPr>
          <w:lang w:val="uk-UA"/>
        </w:rPr>
        <w:t xml:space="preserve">  </w:t>
      </w:r>
      <w:r w:rsidRPr="00E1674F">
        <w:rPr>
          <w:rFonts w:ascii="Times New Roman" w:hAnsi="Times New Roman" w:cs="Times New Roman"/>
          <w:sz w:val="28"/>
          <w:szCs w:val="28"/>
          <w:lang w:val="uk-UA"/>
        </w:rPr>
        <w:t>Важливою складовою управління процесом адаптації студентів першокурсників до навчання в університеті є виважена система  методів та форм організації адаптації: бесіди,</w:t>
      </w:r>
      <w:r w:rsidRPr="00E1674F">
        <w:rPr>
          <w:rFonts w:ascii="Times New Roman" w:eastAsia="Century Schoolbook" w:hAnsi="Times New Roman" w:cs="Times New Roman"/>
          <w:sz w:val="28"/>
          <w:szCs w:val="28"/>
          <w:lang w:val="uk-UA" w:eastAsia="ru-RU"/>
        </w:rPr>
        <w:t xml:space="preserve"> удосконалювання окремих форм навчання: лекцій, практичних, семінарів та лабораторних занять. </w:t>
      </w:r>
      <w:r w:rsidRPr="00E1674F">
        <w:rPr>
          <w:rFonts w:ascii="Times New Roman" w:eastAsia="Century Schoolbook" w:hAnsi="Times New Roman" w:cs="Times New Roman"/>
          <w:sz w:val="28"/>
          <w:szCs w:val="28"/>
          <w:lang w:eastAsia="ru-RU"/>
        </w:rPr>
        <w:t xml:space="preserve">З метою забезпечення наступності школи </w:t>
      </w:r>
      <w:r w:rsidRPr="00E1674F">
        <w:rPr>
          <w:rFonts w:ascii="Times New Roman" w:eastAsia="Century Schoolbook" w:hAnsi="Times New Roman" w:cs="Times New Roman"/>
          <w:sz w:val="28"/>
          <w:szCs w:val="28"/>
          <w:lang w:val="uk-UA" w:eastAsia="ru-RU"/>
        </w:rPr>
        <w:t>та ЗВО</w:t>
      </w:r>
      <w:r w:rsidRPr="00E1674F">
        <w:rPr>
          <w:rFonts w:ascii="Times New Roman" w:eastAsia="Century Schoolbook" w:hAnsi="Times New Roman" w:cs="Times New Roman"/>
          <w:sz w:val="28"/>
          <w:szCs w:val="28"/>
          <w:lang w:eastAsia="ru-RU"/>
        </w:rPr>
        <w:t xml:space="preserve">, </w:t>
      </w:r>
      <w:r>
        <w:rPr>
          <w:rFonts w:ascii="Times New Roman" w:eastAsia="Century Schoolbook" w:hAnsi="Times New Roman" w:cs="Times New Roman"/>
          <w:sz w:val="28"/>
          <w:szCs w:val="28"/>
          <w:lang w:val="uk-UA" w:eastAsia="ru-RU"/>
        </w:rPr>
        <w:t xml:space="preserve">має </w:t>
      </w:r>
      <w:r w:rsidRPr="00E1674F">
        <w:rPr>
          <w:rFonts w:ascii="Times New Roman" w:eastAsia="Century Schoolbook" w:hAnsi="Times New Roman" w:cs="Times New Roman"/>
          <w:sz w:val="28"/>
          <w:szCs w:val="28"/>
          <w:lang w:eastAsia="ru-RU"/>
        </w:rPr>
        <w:t>збільш</w:t>
      </w:r>
      <w:r w:rsidRPr="00E1674F">
        <w:rPr>
          <w:rFonts w:ascii="Times New Roman" w:eastAsia="Century Schoolbook" w:hAnsi="Times New Roman" w:cs="Times New Roman"/>
          <w:sz w:val="28"/>
          <w:szCs w:val="28"/>
          <w:lang w:val="uk-UA" w:eastAsia="ru-RU"/>
        </w:rPr>
        <w:t>у</w:t>
      </w:r>
      <w:r>
        <w:rPr>
          <w:rFonts w:ascii="Times New Roman" w:eastAsia="Century Schoolbook" w:hAnsi="Times New Roman" w:cs="Times New Roman"/>
          <w:sz w:val="28"/>
          <w:szCs w:val="28"/>
          <w:lang w:val="uk-UA" w:eastAsia="ru-RU"/>
        </w:rPr>
        <w:t>ватися</w:t>
      </w:r>
      <w:r w:rsidRPr="00E1674F">
        <w:rPr>
          <w:rFonts w:ascii="Times New Roman" w:eastAsia="Century Schoolbook" w:hAnsi="Times New Roman" w:cs="Times New Roman"/>
          <w:sz w:val="28"/>
          <w:szCs w:val="28"/>
          <w:lang w:eastAsia="ru-RU"/>
        </w:rPr>
        <w:t xml:space="preserve"> час на практичні і семінарські заняття, самостійну роботу студентів.</w:t>
      </w:r>
      <w:r w:rsidRPr="00E1674F">
        <w:rPr>
          <w:rFonts w:ascii="Times New Roman" w:hAnsi="Times New Roman" w:cs="Times New Roman"/>
          <w:sz w:val="28"/>
          <w:szCs w:val="28"/>
          <w:lang w:val="uk-UA"/>
        </w:rPr>
        <w:t xml:space="preserve"> </w:t>
      </w:r>
    </w:p>
    <w:p w:rsidR="000672C1" w:rsidRDefault="000672C1" w:rsidP="000672C1">
      <w:pPr>
        <w:spacing w:after="0" w:line="360" w:lineRule="auto"/>
        <w:ind w:firstLine="708"/>
        <w:jc w:val="both"/>
        <w:rPr>
          <w:rFonts w:ascii="Times New Roman" w:hAnsi="Times New Roman" w:cs="Times New Roman"/>
          <w:sz w:val="28"/>
          <w:szCs w:val="28"/>
          <w:lang w:val="uk-UA"/>
        </w:rPr>
      </w:pPr>
      <w:r w:rsidRPr="00E1674F">
        <w:rPr>
          <w:rFonts w:ascii="Times New Roman" w:hAnsi="Times New Roman" w:cs="Times New Roman"/>
          <w:sz w:val="28"/>
          <w:szCs w:val="28"/>
          <w:lang w:val="uk-UA"/>
        </w:rPr>
        <w:t>Управління процесом  адаптації являє собою комплексну програму, що дозволяє забезпечити якість навчання  студентів першокурсників  та досягти найкращих академічних результатів з найменшими негативними наслідками, яка враховує всі аспекти оцінки, прогнозування та управління адаптацією  студентів першокурсників</w:t>
      </w:r>
      <w:r>
        <w:rPr>
          <w:rFonts w:ascii="Times New Roman" w:hAnsi="Times New Roman" w:cs="Times New Roman"/>
          <w:sz w:val="28"/>
          <w:szCs w:val="28"/>
          <w:lang w:val="uk-UA"/>
        </w:rPr>
        <w:t>.</w:t>
      </w:r>
    </w:p>
    <w:p w:rsidR="000672C1" w:rsidRDefault="000672C1" w:rsidP="000672C1">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З метою визначення рівня адаптації студентів першокурсників</w:t>
      </w:r>
      <w:r>
        <w:rPr>
          <w:rFonts w:ascii="Times New Roman" w:hAnsi="Times New Roman" w:cs="Times New Roman"/>
          <w:sz w:val="28"/>
          <w:szCs w:val="28"/>
          <w:lang w:val="uk-UA"/>
        </w:rPr>
        <w:t xml:space="preserve"> спеціальності 053 – психологія та соціальна робота Одеського національного університету імені І.І. Мечникова </w:t>
      </w:r>
      <w:r w:rsidRPr="0008541D">
        <w:rPr>
          <w:rFonts w:ascii="Times New Roman" w:hAnsi="Times New Roman" w:cs="Times New Roman"/>
          <w:sz w:val="28"/>
          <w:szCs w:val="28"/>
          <w:lang w:val="uk-UA"/>
        </w:rPr>
        <w:t xml:space="preserve"> до навчання  нами було використано</w:t>
      </w:r>
      <w:r>
        <w:rPr>
          <w:rFonts w:ascii="Times New Roman" w:hAnsi="Times New Roman" w:cs="Times New Roman"/>
          <w:sz w:val="28"/>
          <w:szCs w:val="28"/>
          <w:lang w:val="uk-UA"/>
        </w:rPr>
        <w:t xml:space="preserve"> наступні методики: </w:t>
      </w:r>
      <w:r w:rsidRPr="0008541D">
        <w:rPr>
          <w:rFonts w:ascii="Times New Roman" w:hAnsi="Times New Roman" w:cs="Times New Roman"/>
          <w:sz w:val="28"/>
          <w:szCs w:val="28"/>
          <w:lang w:val="uk-UA"/>
        </w:rPr>
        <w:t>1) соціологічне опитування студентів першокурсників; 2) анкета з виявлення сформованості вміння працювати в команді (Г.В. Лопатенко); 3) методика визначення рівнів адаптації до умов навчання ( А. Виноградова); 4) методика дослідження адаптаційного потенціалу особистості (опитувальник «Самооцінка» авторів А.В. Шпалінского і В.В. Морозова); 5) тест «Я і моя професія».</w:t>
      </w:r>
    </w:p>
    <w:p w:rsidR="000672C1" w:rsidRDefault="000672C1" w:rsidP="000672C1">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0" w:line="360" w:lineRule="auto"/>
        <w:ind w:firstLine="567"/>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 xml:space="preserve">У процесі узагальнення даних всіх проведених діагностик були отримані наступні результати: високий рівень адаптації виявлено у </w:t>
      </w:r>
      <w:r>
        <w:rPr>
          <w:rFonts w:ascii="Times New Roman" w:hAnsi="Times New Roman" w:cs="Times New Roman"/>
          <w:sz w:val="28"/>
          <w:szCs w:val="28"/>
          <w:lang w:val="uk-UA"/>
        </w:rPr>
        <w:t>8 %</w:t>
      </w:r>
      <w:r w:rsidRPr="0008541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3 </w:t>
      </w:r>
      <w:r w:rsidRPr="0008541D">
        <w:rPr>
          <w:rFonts w:ascii="Times New Roman" w:hAnsi="Times New Roman" w:cs="Times New Roman"/>
          <w:sz w:val="28"/>
          <w:szCs w:val="28"/>
          <w:lang w:val="uk-UA"/>
        </w:rPr>
        <w:t>ос</w:t>
      </w:r>
      <w:r>
        <w:rPr>
          <w:rFonts w:ascii="Times New Roman" w:hAnsi="Times New Roman" w:cs="Times New Roman"/>
          <w:sz w:val="28"/>
          <w:szCs w:val="28"/>
          <w:lang w:val="uk-UA"/>
        </w:rPr>
        <w:t>оби</w:t>
      </w:r>
      <w:r w:rsidRPr="0008541D">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08541D">
        <w:rPr>
          <w:rFonts w:ascii="Times New Roman" w:hAnsi="Times New Roman" w:cs="Times New Roman"/>
          <w:sz w:val="28"/>
          <w:szCs w:val="28"/>
          <w:lang w:val="uk-UA"/>
        </w:rPr>
        <w:t xml:space="preserve">ередній рівень адаптації виявлено у </w:t>
      </w:r>
      <w:r>
        <w:rPr>
          <w:rFonts w:ascii="Times New Roman" w:hAnsi="Times New Roman" w:cs="Times New Roman"/>
          <w:sz w:val="28"/>
          <w:szCs w:val="28"/>
          <w:lang w:val="uk-UA"/>
        </w:rPr>
        <w:t xml:space="preserve">60 </w:t>
      </w:r>
      <w:r w:rsidRPr="0008541D">
        <w:rPr>
          <w:rFonts w:ascii="Times New Roman" w:hAnsi="Times New Roman" w:cs="Times New Roman"/>
          <w:sz w:val="28"/>
          <w:szCs w:val="28"/>
          <w:lang w:val="uk-UA"/>
        </w:rPr>
        <w:t>% (</w:t>
      </w:r>
      <w:r>
        <w:rPr>
          <w:rFonts w:ascii="Times New Roman" w:hAnsi="Times New Roman" w:cs="Times New Roman"/>
          <w:sz w:val="28"/>
          <w:szCs w:val="28"/>
          <w:lang w:val="uk-UA"/>
        </w:rPr>
        <w:t>20</w:t>
      </w:r>
      <w:r w:rsidRPr="0008541D">
        <w:rPr>
          <w:rFonts w:ascii="Times New Roman" w:hAnsi="Times New Roman" w:cs="Times New Roman"/>
          <w:sz w:val="28"/>
          <w:szCs w:val="28"/>
          <w:lang w:val="uk-UA"/>
        </w:rPr>
        <w:t xml:space="preserve"> осіб ), </w:t>
      </w:r>
      <w:r>
        <w:rPr>
          <w:rFonts w:ascii="Times New Roman" w:hAnsi="Times New Roman" w:cs="Times New Roman"/>
          <w:sz w:val="28"/>
          <w:szCs w:val="28"/>
          <w:lang w:val="uk-UA"/>
        </w:rPr>
        <w:t>н</w:t>
      </w:r>
      <w:r w:rsidRPr="0008541D">
        <w:rPr>
          <w:rFonts w:ascii="Times New Roman" w:hAnsi="Times New Roman" w:cs="Times New Roman"/>
          <w:sz w:val="28"/>
          <w:szCs w:val="28"/>
          <w:lang w:val="uk-UA"/>
        </w:rPr>
        <w:t xml:space="preserve">изький рівень адаптації зафіксований у </w:t>
      </w:r>
      <w:r>
        <w:rPr>
          <w:rFonts w:ascii="Times New Roman" w:hAnsi="Times New Roman" w:cs="Times New Roman"/>
          <w:sz w:val="28"/>
          <w:szCs w:val="28"/>
          <w:lang w:val="uk-UA"/>
        </w:rPr>
        <w:t xml:space="preserve">32 </w:t>
      </w:r>
      <w:r w:rsidRPr="0008541D">
        <w:rPr>
          <w:rFonts w:ascii="Times New Roman" w:hAnsi="Times New Roman" w:cs="Times New Roman"/>
          <w:sz w:val="28"/>
          <w:szCs w:val="28"/>
          <w:lang w:val="uk-UA"/>
        </w:rPr>
        <w:t>% (1</w:t>
      </w:r>
      <w:r>
        <w:rPr>
          <w:rFonts w:ascii="Times New Roman" w:hAnsi="Times New Roman" w:cs="Times New Roman"/>
          <w:sz w:val="28"/>
          <w:szCs w:val="28"/>
          <w:lang w:val="uk-UA"/>
        </w:rPr>
        <w:t>1</w:t>
      </w:r>
      <w:r w:rsidRPr="0008541D">
        <w:rPr>
          <w:rFonts w:ascii="Times New Roman" w:hAnsi="Times New Roman" w:cs="Times New Roman"/>
          <w:sz w:val="28"/>
          <w:szCs w:val="28"/>
          <w:lang w:val="uk-UA"/>
        </w:rPr>
        <w:t xml:space="preserve"> осіб).</w:t>
      </w:r>
    </w:p>
    <w:p w:rsidR="000672C1" w:rsidRDefault="000672C1" w:rsidP="000672C1">
      <w:pPr>
        <w:widowControl w:val="0"/>
        <w:autoSpaceDE w:val="0"/>
        <w:autoSpaceDN w:val="0"/>
        <w:spacing w:after="0" w:line="360" w:lineRule="auto"/>
        <w:ind w:left="132" w:right="132"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Студенти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низьким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рівнем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недостатньо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підготовлені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навчання у ЗВО (зокрема, низький рівень шкільної предметної  підготовки),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відчувають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труднощі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засвоєнні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основних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положень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дисциплін,</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що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вивчаються,</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високу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тривожність,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низький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комунікативних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та</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 xml:space="preserve">організаторських  здібностей. </w:t>
      </w:r>
    </w:p>
    <w:p w:rsidR="000672C1" w:rsidRDefault="000672C1" w:rsidP="000672C1">
      <w:pPr>
        <w:widowControl w:val="0"/>
        <w:autoSpaceDE w:val="0"/>
        <w:autoSpaceDN w:val="0"/>
        <w:spacing w:after="0" w:line="360" w:lineRule="auto"/>
        <w:ind w:left="132" w:right="132"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Студенти з середнім рівнем адаптації активні під час</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занять в аудиторії, виявляють інтерес</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 виконання самостійних завдань, але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досить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часто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їм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не</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вистачає</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базових</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знань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предмету,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високий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або</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середній рівень тривожності, середні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комунікативні та організаційні здібності.</w:t>
      </w:r>
    </w:p>
    <w:p w:rsidR="000672C1" w:rsidRPr="0008541D" w:rsidRDefault="000672C1" w:rsidP="000672C1">
      <w:pPr>
        <w:widowControl w:val="0"/>
        <w:autoSpaceDE w:val="0"/>
        <w:autoSpaceDN w:val="0"/>
        <w:spacing w:after="0" w:line="360" w:lineRule="auto"/>
        <w:ind w:left="132" w:right="132"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Студенти</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з</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високим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рівнем</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адаптації,</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як</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правило</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добру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базову</w:t>
      </w:r>
      <w:r w:rsidRPr="0008541D">
        <w:rPr>
          <w:rFonts w:ascii="Times New Roman" w:eastAsia="Times New Roman" w:hAnsi="Times New Roman" w:cs="Times New Roman"/>
          <w:spacing w:val="-67"/>
          <w:sz w:val="28"/>
          <w:szCs w:val="28"/>
          <w:lang w:val="uk-UA"/>
        </w:rPr>
        <w:t xml:space="preserve"> </w:t>
      </w:r>
      <w:r w:rsidRPr="0008541D">
        <w:rPr>
          <w:rFonts w:ascii="Times New Roman" w:eastAsia="Times New Roman" w:hAnsi="Times New Roman" w:cs="Times New Roman"/>
          <w:sz w:val="28"/>
          <w:szCs w:val="28"/>
          <w:lang w:val="uk-UA"/>
        </w:rPr>
        <w:t>підготовку,</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активні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в</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своїй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пізнавальній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діяльності,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мають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низький</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рівень</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тривожності,</w:t>
      </w:r>
      <w:r w:rsidRPr="0008541D">
        <w:rPr>
          <w:rFonts w:ascii="Times New Roman" w:eastAsia="Times New Roman" w:hAnsi="Times New Roman" w:cs="Times New Roman"/>
          <w:spacing w:val="-5"/>
          <w:sz w:val="28"/>
          <w:szCs w:val="28"/>
          <w:lang w:val="uk-UA"/>
        </w:rPr>
        <w:t xml:space="preserve"> </w:t>
      </w:r>
      <w:r w:rsidRPr="0008541D">
        <w:rPr>
          <w:rFonts w:ascii="Times New Roman" w:eastAsia="Times New Roman" w:hAnsi="Times New Roman" w:cs="Times New Roman"/>
          <w:sz w:val="28"/>
          <w:szCs w:val="28"/>
          <w:lang w:val="uk-UA"/>
        </w:rPr>
        <w:t>добрі</w:t>
      </w:r>
      <w:r w:rsidRPr="0008541D">
        <w:rPr>
          <w:rFonts w:ascii="Times New Roman" w:eastAsia="Times New Roman" w:hAnsi="Times New Roman" w:cs="Times New Roman"/>
          <w:spacing w:val="-3"/>
          <w:sz w:val="28"/>
          <w:szCs w:val="28"/>
          <w:lang w:val="uk-UA"/>
        </w:rPr>
        <w:t xml:space="preserve"> </w:t>
      </w:r>
      <w:r w:rsidRPr="0008541D">
        <w:rPr>
          <w:rFonts w:ascii="Times New Roman" w:eastAsia="Times New Roman" w:hAnsi="Times New Roman" w:cs="Times New Roman"/>
          <w:sz w:val="28"/>
          <w:szCs w:val="28"/>
          <w:lang w:val="uk-UA"/>
        </w:rPr>
        <w:t>комунікативні</w:t>
      </w:r>
      <w:r w:rsidRPr="0008541D">
        <w:rPr>
          <w:rFonts w:ascii="Times New Roman" w:eastAsia="Times New Roman" w:hAnsi="Times New Roman" w:cs="Times New Roman"/>
          <w:spacing w:val="1"/>
          <w:sz w:val="28"/>
          <w:szCs w:val="28"/>
          <w:lang w:val="uk-UA"/>
        </w:rPr>
        <w:t xml:space="preserve"> </w:t>
      </w:r>
      <w:r w:rsidRPr="0008541D">
        <w:rPr>
          <w:rFonts w:ascii="Times New Roman" w:eastAsia="Times New Roman" w:hAnsi="Times New Roman" w:cs="Times New Roman"/>
          <w:sz w:val="28"/>
          <w:szCs w:val="28"/>
          <w:lang w:val="uk-UA"/>
        </w:rPr>
        <w:t>та</w:t>
      </w:r>
      <w:r w:rsidRPr="0008541D">
        <w:rPr>
          <w:rFonts w:ascii="Times New Roman" w:eastAsia="Times New Roman" w:hAnsi="Times New Roman" w:cs="Times New Roman"/>
          <w:spacing w:val="-4"/>
          <w:sz w:val="28"/>
          <w:szCs w:val="28"/>
          <w:lang w:val="uk-UA"/>
        </w:rPr>
        <w:t xml:space="preserve"> </w:t>
      </w:r>
      <w:r w:rsidRPr="0008541D">
        <w:rPr>
          <w:rFonts w:ascii="Times New Roman" w:eastAsia="Times New Roman" w:hAnsi="Times New Roman" w:cs="Times New Roman"/>
          <w:sz w:val="28"/>
          <w:szCs w:val="28"/>
          <w:lang w:val="uk-UA"/>
        </w:rPr>
        <w:t>організаційні здібності.</w:t>
      </w:r>
    </w:p>
    <w:p w:rsidR="000672C1" w:rsidRPr="0008541D" w:rsidRDefault="000672C1" w:rsidP="000672C1">
      <w:pPr>
        <w:widowControl w:val="0"/>
        <w:autoSpaceDE w:val="0"/>
        <w:autoSpaceDN w:val="0"/>
        <w:spacing w:after="0" w:line="360" w:lineRule="auto"/>
        <w:ind w:left="132" w:right="133" w:firstLine="708"/>
        <w:jc w:val="both"/>
        <w:rPr>
          <w:rFonts w:ascii="Times New Roman" w:eastAsia="Times New Roman" w:hAnsi="Times New Roman" w:cs="Times New Roman"/>
          <w:sz w:val="28"/>
          <w:szCs w:val="28"/>
          <w:lang w:val="uk-UA"/>
        </w:rPr>
      </w:pPr>
      <w:r w:rsidRPr="0008541D">
        <w:rPr>
          <w:rFonts w:ascii="Times New Roman" w:eastAsia="Times New Roman" w:hAnsi="Times New Roman" w:cs="Times New Roman"/>
          <w:sz w:val="28"/>
          <w:szCs w:val="28"/>
          <w:lang w:val="uk-UA"/>
        </w:rPr>
        <w:t>Отримані результати емпіричного дослідження стали основою для  розробки методичних рекомендацій та програми з управління процесом адаптації студентів першокурсників до навчання в університеті,  педагогічного  супроводу студентів, яке сприятиме подоланню проблем адаптаційного періоду, досягнення успішної особистісної адаптації.</w:t>
      </w:r>
    </w:p>
    <w:p w:rsidR="000672C1" w:rsidRPr="0008541D" w:rsidRDefault="000672C1" w:rsidP="000672C1">
      <w:pPr>
        <w:spacing w:after="0" w:line="360" w:lineRule="auto"/>
        <w:ind w:firstLine="708"/>
        <w:jc w:val="both"/>
        <w:rPr>
          <w:rFonts w:ascii="Times New Roman" w:hAnsi="Times New Roman" w:cs="Times New Roman"/>
          <w:sz w:val="28"/>
          <w:szCs w:val="28"/>
          <w:lang w:val="uk-UA"/>
        </w:rPr>
      </w:pPr>
      <w:r w:rsidRPr="0008541D">
        <w:rPr>
          <w:rFonts w:ascii="Times New Roman" w:hAnsi="Times New Roman" w:cs="Times New Roman"/>
          <w:sz w:val="28"/>
          <w:szCs w:val="28"/>
          <w:lang w:val="uk-UA"/>
        </w:rPr>
        <w:t xml:space="preserve">В результаті проведеного  дослідження запропонована комплексна програма з </w:t>
      </w:r>
      <w:r w:rsidRPr="0008541D">
        <w:rPr>
          <w:rFonts w:ascii="Times New Roman" w:hAnsi="Times New Roman"/>
          <w:iCs/>
          <w:sz w:val="28"/>
          <w:szCs w:val="28"/>
          <w:shd w:val="clear" w:color="auto" w:fill="FFFFFF"/>
          <w:lang w:val="uk-UA"/>
        </w:rPr>
        <w:t xml:space="preserve">управління </w:t>
      </w:r>
      <w:r w:rsidRPr="0008541D">
        <w:rPr>
          <w:rFonts w:ascii="Times New Roman" w:hAnsi="Times New Roman"/>
          <w:iCs/>
          <w:sz w:val="28"/>
          <w:szCs w:val="28"/>
          <w:shd w:val="clear" w:color="auto" w:fill="FFFFFF"/>
        </w:rPr>
        <w:t>процес</w:t>
      </w:r>
      <w:r w:rsidRPr="0008541D">
        <w:rPr>
          <w:rFonts w:ascii="Times New Roman" w:hAnsi="Times New Roman"/>
          <w:iCs/>
          <w:sz w:val="28"/>
          <w:szCs w:val="28"/>
          <w:shd w:val="clear" w:color="auto" w:fill="FFFFFF"/>
          <w:lang w:val="uk-UA"/>
        </w:rPr>
        <w:t xml:space="preserve">ом </w:t>
      </w:r>
      <w:r w:rsidRPr="0008541D">
        <w:rPr>
          <w:rFonts w:ascii="Times New Roman" w:hAnsi="Times New Roman"/>
          <w:iCs/>
          <w:sz w:val="28"/>
          <w:szCs w:val="28"/>
          <w:shd w:val="clear" w:color="auto" w:fill="FFFFFF"/>
        </w:rPr>
        <w:t xml:space="preserve"> адаптації студентів-першокурсників до навча</w:t>
      </w:r>
      <w:r w:rsidRPr="0008541D">
        <w:rPr>
          <w:rFonts w:ascii="Times New Roman" w:hAnsi="Times New Roman"/>
          <w:iCs/>
          <w:sz w:val="28"/>
          <w:szCs w:val="28"/>
          <w:shd w:val="clear" w:color="auto" w:fill="FFFFFF"/>
          <w:lang w:val="uk-UA"/>
        </w:rPr>
        <w:t>ння в університеті</w:t>
      </w:r>
      <w:r w:rsidRPr="0008541D">
        <w:rPr>
          <w:rFonts w:ascii="Times New Roman" w:hAnsi="Times New Roman" w:cs="Times New Roman"/>
          <w:sz w:val="28"/>
          <w:szCs w:val="28"/>
          <w:lang w:val="uk-UA"/>
        </w:rPr>
        <w:t>.</w:t>
      </w:r>
    </w:p>
    <w:p w:rsidR="000672C1" w:rsidRDefault="000672C1" w:rsidP="000672C1">
      <w:pPr>
        <w:spacing w:after="0" w:line="360" w:lineRule="auto"/>
        <w:ind w:firstLine="708"/>
        <w:jc w:val="both"/>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color w:val="101010"/>
          <w:sz w:val="28"/>
          <w:szCs w:val="28"/>
          <w:lang w:val="uk-UA" w:eastAsia="ru-RU"/>
        </w:rPr>
        <w:t xml:space="preserve">  Важливим напрямом управління процесом адаптації студентів першокурсників до навчання в університеті є робота інституту кураторів. </w:t>
      </w:r>
    </w:p>
    <w:p w:rsidR="000672C1" w:rsidRPr="00B664FE"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672C1">
        <w:rPr>
          <w:rFonts w:ascii="Times New Roman" w:eastAsia="Times New Roman" w:hAnsi="Times New Roman" w:cs="Times New Roman"/>
          <w:color w:val="101010"/>
          <w:sz w:val="28"/>
          <w:szCs w:val="28"/>
          <w:lang w:val="uk-UA" w:eastAsia="ru-RU"/>
        </w:rPr>
        <w:t>Розробка куратором</w:t>
      </w:r>
      <w:r w:rsidRPr="0008541D">
        <w:rPr>
          <w:rFonts w:ascii="Times New Roman" w:eastAsia="Times New Roman" w:hAnsi="Times New Roman" w:cs="Times New Roman"/>
          <w:color w:val="101010"/>
          <w:sz w:val="28"/>
          <w:szCs w:val="28"/>
          <w:lang w:eastAsia="ru-RU"/>
        </w:rPr>
        <w:t> </w:t>
      </w:r>
      <w:r w:rsidRPr="000672C1">
        <w:rPr>
          <w:rFonts w:ascii="Times New Roman" w:eastAsia="Times New Roman" w:hAnsi="Times New Roman" w:cs="Times New Roman"/>
          <w:color w:val="101010"/>
          <w:sz w:val="28"/>
          <w:szCs w:val="28"/>
          <w:lang w:val="uk-UA" w:eastAsia="ru-RU"/>
        </w:rPr>
        <w:t>системи заходів</w:t>
      </w:r>
      <w:r w:rsidRPr="0008541D">
        <w:rPr>
          <w:rFonts w:ascii="Times New Roman" w:eastAsia="Times New Roman" w:hAnsi="Times New Roman" w:cs="Times New Roman"/>
          <w:color w:val="101010"/>
          <w:sz w:val="28"/>
          <w:szCs w:val="28"/>
          <w:lang w:eastAsia="ru-RU"/>
        </w:rPr>
        <w:t> </w:t>
      </w:r>
      <w:r w:rsidRPr="000672C1">
        <w:rPr>
          <w:rFonts w:ascii="Times New Roman" w:eastAsia="Times New Roman" w:hAnsi="Times New Roman" w:cs="Times New Roman"/>
          <w:color w:val="101010"/>
          <w:sz w:val="28"/>
          <w:szCs w:val="28"/>
          <w:lang w:val="uk-UA" w:eastAsia="ru-RU"/>
        </w:rPr>
        <w:t>з адаптації студентів базується на відповідних складових соціально-психологічної адаптації: професійн</w:t>
      </w:r>
      <w:r>
        <w:rPr>
          <w:rFonts w:ascii="Times New Roman" w:eastAsia="Times New Roman" w:hAnsi="Times New Roman" w:cs="Times New Roman"/>
          <w:color w:val="101010"/>
          <w:sz w:val="28"/>
          <w:szCs w:val="28"/>
          <w:lang w:val="uk-UA" w:eastAsia="ru-RU"/>
        </w:rPr>
        <w:t>а</w:t>
      </w:r>
      <w:r w:rsidRPr="000672C1">
        <w:rPr>
          <w:rFonts w:ascii="Times New Roman" w:eastAsia="Times New Roman" w:hAnsi="Times New Roman" w:cs="Times New Roman"/>
          <w:color w:val="101010"/>
          <w:sz w:val="28"/>
          <w:szCs w:val="28"/>
          <w:lang w:val="uk-UA" w:eastAsia="ru-RU"/>
        </w:rPr>
        <w:t>, соціальн</w:t>
      </w:r>
      <w:r>
        <w:rPr>
          <w:rFonts w:ascii="Times New Roman" w:eastAsia="Times New Roman" w:hAnsi="Times New Roman" w:cs="Times New Roman"/>
          <w:color w:val="101010"/>
          <w:sz w:val="28"/>
          <w:szCs w:val="28"/>
          <w:lang w:val="uk-UA" w:eastAsia="ru-RU"/>
        </w:rPr>
        <w:t>а</w:t>
      </w:r>
      <w:r w:rsidRPr="000672C1">
        <w:rPr>
          <w:rFonts w:ascii="Times New Roman" w:eastAsia="Times New Roman" w:hAnsi="Times New Roman" w:cs="Times New Roman"/>
          <w:color w:val="101010"/>
          <w:sz w:val="28"/>
          <w:szCs w:val="28"/>
          <w:lang w:val="uk-UA" w:eastAsia="ru-RU"/>
        </w:rPr>
        <w:t>, психологічн</w:t>
      </w:r>
      <w:r>
        <w:rPr>
          <w:rFonts w:ascii="Times New Roman" w:eastAsia="Times New Roman" w:hAnsi="Times New Roman" w:cs="Times New Roman"/>
          <w:color w:val="101010"/>
          <w:sz w:val="28"/>
          <w:szCs w:val="28"/>
          <w:lang w:val="uk-UA" w:eastAsia="ru-RU"/>
        </w:rPr>
        <w:t>а.</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bCs/>
          <w:iCs/>
          <w:color w:val="101010"/>
          <w:sz w:val="28"/>
          <w:szCs w:val="28"/>
          <w:bdr w:val="none" w:sz="0" w:space="0" w:color="auto" w:frame="1"/>
          <w:lang w:eastAsia="ru-RU"/>
        </w:rPr>
        <w:t>Професійна адаптація</w:t>
      </w:r>
      <w:r w:rsidRPr="0008541D">
        <w:rPr>
          <w:rFonts w:ascii="Times New Roman" w:eastAsia="Times New Roman" w:hAnsi="Times New Roman" w:cs="Times New Roman"/>
          <w:bCs/>
          <w:iCs/>
          <w:color w:val="101010"/>
          <w:sz w:val="28"/>
          <w:szCs w:val="28"/>
          <w:bdr w:val="none" w:sz="0" w:space="0" w:color="auto" w:frame="1"/>
          <w:lang w:val="uk-UA" w:eastAsia="ru-RU"/>
        </w:rPr>
        <w:t xml:space="preserve"> передбачає </w:t>
      </w:r>
      <w:r w:rsidRPr="0008541D">
        <w:rPr>
          <w:rFonts w:ascii="Times New Roman" w:eastAsia="Times New Roman" w:hAnsi="Times New Roman" w:cs="Times New Roman"/>
          <w:b/>
          <w:bCs/>
          <w:i/>
          <w:iCs/>
          <w:color w:val="101010"/>
          <w:sz w:val="28"/>
          <w:szCs w:val="28"/>
          <w:bdr w:val="none" w:sz="0" w:space="0" w:color="auto" w:frame="1"/>
          <w:lang w:val="uk-UA" w:eastAsia="ru-RU"/>
        </w:rPr>
        <w:t xml:space="preserve"> </w:t>
      </w:r>
      <w:r w:rsidRPr="0008541D">
        <w:rPr>
          <w:rFonts w:ascii="Times New Roman" w:eastAsia="Times New Roman" w:hAnsi="Times New Roman" w:cs="Times New Roman"/>
          <w:color w:val="101010"/>
          <w:sz w:val="28"/>
          <w:szCs w:val="28"/>
          <w:lang w:eastAsia="ru-RU"/>
        </w:rPr>
        <w:t>ознайомлення першокурсників зі змістом, перспективами обраної ними професії;</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допомог</w:t>
      </w:r>
      <w:r w:rsidRPr="0008541D">
        <w:rPr>
          <w:rFonts w:ascii="Times New Roman" w:eastAsia="Times New Roman" w:hAnsi="Times New Roman" w:cs="Times New Roman"/>
          <w:color w:val="101010"/>
          <w:sz w:val="28"/>
          <w:szCs w:val="28"/>
          <w:lang w:val="uk-UA" w:eastAsia="ru-RU"/>
        </w:rPr>
        <w:t>у</w:t>
      </w:r>
      <w:r w:rsidRPr="0008541D">
        <w:rPr>
          <w:rFonts w:ascii="Times New Roman" w:eastAsia="Times New Roman" w:hAnsi="Times New Roman" w:cs="Times New Roman"/>
          <w:color w:val="101010"/>
          <w:sz w:val="28"/>
          <w:szCs w:val="28"/>
          <w:lang w:eastAsia="ru-RU"/>
        </w:rPr>
        <w:t xml:space="preserve"> </w:t>
      </w:r>
      <w:r w:rsidRPr="0008541D">
        <w:rPr>
          <w:rFonts w:ascii="Times New Roman" w:eastAsia="Times New Roman" w:hAnsi="Times New Roman" w:cs="Times New Roman"/>
          <w:color w:val="101010"/>
          <w:sz w:val="28"/>
          <w:szCs w:val="28"/>
          <w:lang w:val="uk-UA" w:eastAsia="ru-RU"/>
        </w:rPr>
        <w:t>в</w:t>
      </w:r>
      <w:r w:rsidRPr="0008541D">
        <w:rPr>
          <w:rFonts w:ascii="Times New Roman" w:eastAsia="Times New Roman" w:hAnsi="Times New Roman" w:cs="Times New Roman"/>
          <w:color w:val="101010"/>
          <w:sz w:val="28"/>
          <w:szCs w:val="28"/>
          <w:lang w:eastAsia="ru-RU"/>
        </w:rPr>
        <w:t xml:space="preserve"> адаптації до вимог навчального процесу</w:t>
      </w:r>
      <w:r w:rsidRPr="0008541D">
        <w:rPr>
          <w:rFonts w:ascii="Times New Roman" w:eastAsia="Times New Roman" w:hAnsi="Times New Roman" w:cs="Times New Roman"/>
          <w:color w:val="101010"/>
          <w:sz w:val="28"/>
          <w:szCs w:val="28"/>
          <w:lang w:val="uk-UA" w:eastAsia="ru-RU"/>
        </w:rPr>
        <w:t xml:space="preserve">, допомогу у </w:t>
      </w:r>
      <w:r w:rsidRPr="0008541D">
        <w:rPr>
          <w:rFonts w:ascii="Times New Roman" w:hAnsi="Times New Roman" w:cs="Times New Roman"/>
          <w:spacing w:val="1"/>
          <w:sz w:val="28"/>
        </w:rPr>
        <w:t xml:space="preserve"> </w:t>
      </w:r>
      <w:r w:rsidRPr="0008541D">
        <w:rPr>
          <w:rFonts w:ascii="Times New Roman" w:hAnsi="Times New Roman" w:cs="Times New Roman"/>
          <w:sz w:val="28"/>
        </w:rPr>
        <w:t>включенн</w:t>
      </w:r>
      <w:r w:rsidRPr="0008541D">
        <w:rPr>
          <w:rFonts w:ascii="Times New Roman" w:hAnsi="Times New Roman" w:cs="Times New Roman"/>
          <w:sz w:val="28"/>
          <w:lang w:val="uk-UA"/>
        </w:rPr>
        <w:t>і</w:t>
      </w:r>
      <w:r w:rsidRPr="0008541D">
        <w:rPr>
          <w:rFonts w:ascii="Times New Roman" w:hAnsi="Times New Roman" w:cs="Times New Roman"/>
          <w:spacing w:val="1"/>
          <w:sz w:val="28"/>
        </w:rPr>
        <w:t xml:space="preserve"> </w:t>
      </w:r>
      <w:r w:rsidRPr="0008541D">
        <w:rPr>
          <w:rFonts w:ascii="Times New Roman" w:hAnsi="Times New Roman" w:cs="Times New Roman"/>
          <w:sz w:val="28"/>
        </w:rPr>
        <w:t>в</w:t>
      </w:r>
      <w:r w:rsidRPr="0008541D">
        <w:rPr>
          <w:rFonts w:ascii="Times New Roman" w:hAnsi="Times New Roman" w:cs="Times New Roman"/>
          <w:spacing w:val="1"/>
          <w:sz w:val="28"/>
        </w:rPr>
        <w:t xml:space="preserve"> </w:t>
      </w:r>
      <w:r w:rsidRPr="0008541D">
        <w:rPr>
          <w:rFonts w:ascii="Times New Roman" w:hAnsi="Times New Roman" w:cs="Times New Roman"/>
          <w:sz w:val="28"/>
        </w:rPr>
        <w:t>навчальну</w:t>
      </w:r>
      <w:r w:rsidRPr="0008541D">
        <w:rPr>
          <w:rFonts w:ascii="Times New Roman" w:hAnsi="Times New Roman" w:cs="Times New Roman"/>
          <w:spacing w:val="1"/>
          <w:sz w:val="28"/>
        </w:rPr>
        <w:t xml:space="preserve"> </w:t>
      </w:r>
      <w:r w:rsidRPr="0008541D">
        <w:rPr>
          <w:rFonts w:ascii="Times New Roman" w:hAnsi="Times New Roman" w:cs="Times New Roman"/>
          <w:sz w:val="28"/>
        </w:rPr>
        <w:t>діяльність</w:t>
      </w:r>
      <w:r w:rsidRPr="0008541D">
        <w:rPr>
          <w:rFonts w:ascii="Times New Roman" w:hAnsi="Times New Roman" w:cs="Times New Roman"/>
          <w:spacing w:val="1"/>
          <w:sz w:val="28"/>
        </w:rPr>
        <w:t xml:space="preserve"> </w:t>
      </w:r>
      <w:r w:rsidRPr="0008541D">
        <w:rPr>
          <w:rFonts w:ascii="Times New Roman" w:hAnsi="Times New Roman" w:cs="Times New Roman"/>
          <w:sz w:val="28"/>
        </w:rPr>
        <w:t>та</w:t>
      </w:r>
      <w:r w:rsidRPr="0008541D">
        <w:rPr>
          <w:rFonts w:ascii="Times New Roman" w:hAnsi="Times New Roman" w:cs="Times New Roman"/>
          <w:spacing w:val="1"/>
          <w:sz w:val="28"/>
        </w:rPr>
        <w:t xml:space="preserve"> </w:t>
      </w:r>
      <w:r w:rsidRPr="0008541D">
        <w:rPr>
          <w:rFonts w:ascii="Times New Roman" w:hAnsi="Times New Roman" w:cs="Times New Roman"/>
          <w:sz w:val="28"/>
        </w:rPr>
        <w:t>виконання</w:t>
      </w:r>
      <w:r w:rsidRPr="0008541D">
        <w:rPr>
          <w:rFonts w:ascii="Times New Roman" w:hAnsi="Times New Roman" w:cs="Times New Roman"/>
          <w:spacing w:val="1"/>
          <w:sz w:val="28"/>
        </w:rPr>
        <w:t xml:space="preserve"> </w:t>
      </w:r>
      <w:r w:rsidRPr="0008541D">
        <w:rPr>
          <w:rFonts w:ascii="Times New Roman" w:hAnsi="Times New Roman" w:cs="Times New Roman"/>
          <w:sz w:val="28"/>
        </w:rPr>
        <w:t>поставлених</w:t>
      </w:r>
      <w:r w:rsidRPr="0008541D">
        <w:rPr>
          <w:rFonts w:ascii="Times New Roman" w:hAnsi="Times New Roman" w:cs="Times New Roman"/>
          <w:spacing w:val="-4"/>
          <w:sz w:val="28"/>
        </w:rPr>
        <w:t xml:space="preserve"> </w:t>
      </w:r>
      <w:r w:rsidRPr="0008541D">
        <w:rPr>
          <w:rFonts w:ascii="Times New Roman" w:hAnsi="Times New Roman" w:cs="Times New Roman"/>
          <w:sz w:val="28"/>
        </w:rPr>
        <w:t>навчальних</w:t>
      </w:r>
      <w:r w:rsidRPr="0008541D">
        <w:rPr>
          <w:rFonts w:ascii="Times New Roman" w:hAnsi="Times New Roman" w:cs="Times New Roman"/>
          <w:spacing w:val="1"/>
          <w:sz w:val="28"/>
        </w:rPr>
        <w:t xml:space="preserve"> </w:t>
      </w:r>
      <w:r w:rsidRPr="0008541D">
        <w:rPr>
          <w:rFonts w:ascii="Times New Roman" w:hAnsi="Times New Roman" w:cs="Times New Roman"/>
          <w:sz w:val="28"/>
        </w:rPr>
        <w:t>завдань</w:t>
      </w:r>
      <w:r w:rsidRPr="0008541D">
        <w:rPr>
          <w:rFonts w:ascii="Times New Roman" w:hAnsi="Times New Roman" w:cs="Times New Roman"/>
          <w:sz w:val="28"/>
          <w:lang w:val="uk-UA"/>
        </w:rPr>
        <w:t xml:space="preserve">. </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bCs/>
          <w:iCs/>
          <w:color w:val="101010"/>
          <w:sz w:val="28"/>
          <w:szCs w:val="28"/>
          <w:bdr w:val="none" w:sz="0" w:space="0" w:color="auto" w:frame="1"/>
          <w:lang w:eastAsia="ru-RU"/>
        </w:rPr>
        <w:t>Соціальна адаптація</w:t>
      </w:r>
      <w:r w:rsidRPr="0008541D">
        <w:rPr>
          <w:rFonts w:ascii="Times New Roman" w:eastAsia="Times New Roman" w:hAnsi="Times New Roman" w:cs="Times New Roman"/>
          <w:bCs/>
          <w:iCs/>
          <w:color w:val="101010"/>
          <w:sz w:val="28"/>
          <w:szCs w:val="28"/>
          <w:bdr w:val="none" w:sz="0" w:space="0" w:color="auto" w:frame="1"/>
          <w:lang w:val="uk-UA" w:eastAsia="ru-RU"/>
        </w:rPr>
        <w:t xml:space="preserve"> спрямована на </w:t>
      </w:r>
      <w:r w:rsidRPr="0008541D">
        <w:rPr>
          <w:rFonts w:ascii="Times New Roman" w:eastAsia="Times New Roman" w:hAnsi="Times New Roman" w:cs="Times New Roman"/>
          <w:b/>
          <w:bCs/>
          <w:i/>
          <w:iCs/>
          <w:color w:val="101010"/>
          <w:sz w:val="28"/>
          <w:szCs w:val="28"/>
          <w:bdr w:val="none" w:sz="0" w:space="0" w:color="auto" w:frame="1"/>
          <w:lang w:val="uk-UA" w:eastAsia="ru-RU"/>
        </w:rPr>
        <w:t xml:space="preserve"> </w:t>
      </w:r>
      <w:r w:rsidRPr="0008541D">
        <w:rPr>
          <w:rFonts w:ascii="Times New Roman" w:eastAsia="Times New Roman" w:hAnsi="Times New Roman" w:cs="Times New Roman"/>
          <w:color w:val="101010"/>
          <w:sz w:val="28"/>
          <w:szCs w:val="28"/>
          <w:lang w:eastAsia="ru-RU"/>
        </w:rPr>
        <w:t>адаптаці</w:t>
      </w:r>
      <w:r w:rsidRPr="0008541D">
        <w:rPr>
          <w:rFonts w:ascii="Times New Roman" w:eastAsia="Times New Roman" w:hAnsi="Times New Roman" w:cs="Times New Roman"/>
          <w:color w:val="101010"/>
          <w:sz w:val="28"/>
          <w:szCs w:val="28"/>
          <w:lang w:val="uk-UA" w:eastAsia="ru-RU"/>
        </w:rPr>
        <w:t>ю</w:t>
      </w:r>
      <w:r w:rsidRPr="0008541D">
        <w:rPr>
          <w:rFonts w:ascii="Times New Roman" w:eastAsia="Times New Roman" w:hAnsi="Times New Roman" w:cs="Times New Roman"/>
          <w:color w:val="101010"/>
          <w:sz w:val="28"/>
          <w:szCs w:val="28"/>
          <w:lang w:eastAsia="ru-RU"/>
        </w:rPr>
        <w:t xml:space="preserve"> </w:t>
      </w:r>
      <w:r w:rsidRPr="0008541D">
        <w:rPr>
          <w:rFonts w:ascii="Times New Roman" w:eastAsia="Times New Roman" w:hAnsi="Times New Roman" w:cs="Times New Roman"/>
          <w:color w:val="101010"/>
          <w:sz w:val="28"/>
          <w:szCs w:val="28"/>
          <w:lang w:val="uk-UA" w:eastAsia="ru-RU"/>
        </w:rPr>
        <w:t xml:space="preserve">студента першокурсника </w:t>
      </w:r>
      <w:r w:rsidRPr="0008541D">
        <w:rPr>
          <w:rFonts w:ascii="Times New Roman" w:eastAsia="Times New Roman" w:hAnsi="Times New Roman" w:cs="Times New Roman"/>
          <w:color w:val="101010"/>
          <w:sz w:val="28"/>
          <w:szCs w:val="28"/>
          <w:lang w:eastAsia="ru-RU"/>
        </w:rPr>
        <w:t xml:space="preserve"> до умов групи, всього студентського колективу;</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створення у студентській групі здорової морально-психологічної атмосфери;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ознайомлення студентів з нормативно-правовими вимогами перебування у ЗВО;</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адаптація студентів до морального та культурного середовища ЗВО;</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адаптація студентів до умов проживання у гуртожитку.</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eastAsia="ru-RU"/>
        </w:rPr>
      </w:pPr>
      <w:r w:rsidRPr="0008541D">
        <w:rPr>
          <w:rFonts w:ascii="Times New Roman" w:eastAsia="Times New Roman" w:hAnsi="Times New Roman" w:cs="Times New Roman"/>
          <w:bCs/>
          <w:iCs/>
          <w:color w:val="101010"/>
          <w:sz w:val="28"/>
          <w:szCs w:val="28"/>
          <w:bdr w:val="none" w:sz="0" w:space="0" w:color="auto" w:frame="1"/>
          <w:lang w:eastAsia="ru-RU"/>
        </w:rPr>
        <w:t>Психологічна адаптація</w:t>
      </w:r>
      <w:r w:rsidRPr="0008541D">
        <w:rPr>
          <w:rFonts w:ascii="Times New Roman" w:eastAsia="Times New Roman" w:hAnsi="Times New Roman" w:cs="Times New Roman"/>
          <w:bCs/>
          <w:iCs/>
          <w:color w:val="101010"/>
          <w:sz w:val="28"/>
          <w:szCs w:val="28"/>
          <w:bdr w:val="none" w:sz="0" w:space="0" w:color="auto" w:frame="1"/>
          <w:lang w:val="uk-UA" w:eastAsia="ru-RU"/>
        </w:rPr>
        <w:t xml:space="preserve"> передбачає  </w:t>
      </w:r>
      <w:r w:rsidRPr="0008541D">
        <w:rPr>
          <w:rFonts w:ascii="Times New Roman" w:eastAsia="Times New Roman" w:hAnsi="Times New Roman" w:cs="Times New Roman"/>
          <w:color w:val="101010"/>
          <w:sz w:val="28"/>
          <w:szCs w:val="28"/>
          <w:lang w:eastAsia="ru-RU"/>
        </w:rPr>
        <w:t>врахування характерологічних особливостей і якостей особистості в навчально-виховному процесі;</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заходи корекції процесу адаптації студентів до умов вищого навчального закладу;</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заходи, спрямовані на розвиток психологічної культури студента;</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заходи формування самосвідомості індивід</w:t>
      </w:r>
      <w:r w:rsidRPr="0008541D">
        <w:rPr>
          <w:rFonts w:ascii="Times New Roman" w:eastAsia="Times New Roman" w:hAnsi="Times New Roman" w:cs="Times New Roman"/>
          <w:color w:val="101010"/>
          <w:sz w:val="28"/>
          <w:szCs w:val="28"/>
          <w:lang w:val="uk-UA" w:eastAsia="ru-RU"/>
        </w:rPr>
        <w:t>у, допомога в  дистанційному навчанні</w:t>
      </w:r>
      <w:r w:rsidRPr="0008541D">
        <w:rPr>
          <w:rFonts w:ascii="Times New Roman" w:eastAsia="Times New Roman" w:hAnsi="Times New Roman" w:cs="Times New Roman"/>
          <w:color w:val="101010"/>
          <w:sz w:val="28"/>
          <w:szCs w:val="28"/>
          <w:lang w:eastAsia="ru-RU"/>
        </w:rPr>
        <w:t xml:space="preserve"> т</w:t>
      </w:r>
      <w:r w:rsidRPr="0008541D">
        <w:rPr>
          <w:rFonts w:ascii="Times New Roman" w:eastAsia="Times New Roman" w:hAnsi="Times New Roman" w:cs="Times New Roman"/>
          <w:color w:val="101010"/>
          <w:sz w:val="28"/>
          <w:szCs w:val="28"/>
          <w:lang w:val="uk-UA" w:eastAsia="ru-RU"/>
        </w:rPr>
        <w:t>ощо</w:t>
      </w:r>
      <w:r w:rsidRPr="0008541D">
        <w:rPr>
          <w:rFonts w:ascii="Times New Roman" w:eastAsia="Times New Roman" w:hAnsi="Times New Roman" w:cs="Times New Roman"/>
          <w:color w:val="101010"/>
          <w:sz w:val="28"/>
          <w:szCs w:val="28"/>
          <w:lang w:eastAsia="ru-RU"/>
        </w:rPr>
        <w:t>.</w:t>
      </w:r>
    </w:p>
    <w:p w:rsidR="000672C1" w:rsidRPr="0008541D"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eastAsia="ru-RU"/>
        </w:rPr>
      </w:pPr>
      <w:r w:rsidRPr="0008541D">
        <w:rPr>
          <w:rFonts w:ascii="Times New Roman" w:eastAsia="Times New Roman" w:hAnsi="Times New Roman" w:cs="Times New Roman"/>
          <w:color w:val="101010"/>
          <w:sz w:val="28"/>
          <w:szCs w:val="28"/>
          <w:lang w:eastAsia="ru-RU"/>
        </w:rPr>
        <w:t> Моніторинг адаптації студентів містить в собі такі напрямки: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соціологічні та психологічні дослідження різних аспектів адаптації студентів;</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успішність студентів академ</w:t>
      </w:r>
      <w:r>
        <w:rPr>
          <w:rFonts w:ascii="Times New Roman" w:eastAsia="Times New Roman" w:hAnsi="Times New Roman" w:cs="Times New Roman"/>
          <w:color w:val="101010"/>
          <w:sz w:val="28"/>
          <w:szCs w:val="28"/>
          <w:lang w:val="uk-UA" w:eastAsia="ru-RU"/>
        </w:rPr>
        <w:t xml:space="preserve">ічної </w:t>
      </w:r>
      <w:r w:rsidRPr="0008541D">
        <w:rPr>
          <w:rFonts w:ascii="Times New Roman" w:eastAsia="Times New Roman" w:hAnsi="Times New Roman" w:cs="Times New Roman"/>
          <w:color w:val="101010"/>
          <w:sz w:val="28"/>
          <w:szCs w:val="28"/>
          <w:lang w:eastAsia="ru-RU"/>
        </w:rPr>
        <w:t>групи;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відвідування студентами занять;</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 xml:space="preserve">дотримання студентами </w:t>
      </w:r>
      <w:r>
        <w:rPr>
          <w:rFonts w:ascii="Times New Roman" w:eastAsia="Times New Roman" w:hAnsi="Times New Roman" w:cs="Times New Roman"/>
          <w:color w:val="101010"/>
          <w:sz w:val="28"/>
          <w:szCs w:val="28"/>
          <w:lang w:val="uk-UA" w:eastAsia="ru-RU"/>
        </w:rPr>
        <w:t>п</w:t>
      </w:r>
      <w:r w:rsidRPr="0008541D">
        <w:rPr>
          <w:rFonts w:ascii="Times New Roman" w:eastAsia="Times New Roman" w:hAnsi="Times New Roman" w:cs="Times New Roman"/>
          <w:color w:val="101010"/>
          <w:sz w:val="28"/>
          <w:szCs w:val="28"/>
          <w:lang w:eastAsia="ru-RU"/>
        </w:rPr>
        <w:t>равил внутрішнього розпорядку ЗВО та чинного законодавства України;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 xml:space="preserve">участь студентів у наукових, культурних, спортивних та громадських заходах </w:t>
      </w:r>
      <w:r w:rsidRPr="0008541D">
        <w:rPr>
          <w:rFonts w:ascii="Times New Roman" w:eastAsia="Times New Roman" w:hAnsi="Times New Roman" w:cs="Times New Roman"/>
          <w:color w:val="101010"/>
          <w:sz w:val="28"/>
          <w:szCs w:val="28"/>
          <w:lang w:val="uk-UA" w:eastAsia="ru-RU"/>
        </w:rPr>
        <w:t>тощо</w:t>
      </w:r>
      <w:r w:rsidRPr="0008541D">
        <w:rPr>
          <w:rFonts w:ascii="Times New Roman" w:eastAsia="Times New Roman" w:hAnsi="Times New Roman" w:cs="Times New Roman"/>
          <w:color w:val="101010"/>
          <w:sz w:val="28"/>
          <w:szCs w:val="28"/>
          <w:lang w:eastAsia="ru-RU"/>
        </w:rPr>
        <w:t>.</w:t>
      </w:r>
    </w:p>
    <w:p w:rsidR="000672C1" w:rsidRPr="00B664FE" w:rsidRDefault="000672C1" w:rsidP="000672C1">
      <w:pPr>
        <w:spacing w:after="0" w:line="360" w:lineRule="auto"/>
        <w:ind w:firstLine="300"/>
        <w:jc w:val="both"/>
        <w:textAlignment w:val="top"/>
        <w:rPr>
          <w:rFonts w:ascii="Times New Roman" w:eastAsia="Times New Roman" w:hAnsi="Times New Roman" w:cs="Times New Roman"/>
          <w:color w:val="101010"/>
          <w:sz w:val="28"/>
          <w:szCs w:val="28"/>
          <w:lang w:val="uk-UA" w:eastAsia="ru-RU"/>
        </w:rPr>
      </w:pPr>
      <w:r w:rsidRPr="0008541D">
        <w:rPr>
          <w:rFonts w:ascii="Times New Roman" w:eastAsia="Times New Roman" w:hAnsi="Times New Roman" w:cs="Times New Roman"/>
          <w:iCs/>
          <w:color w:val="101010"/>
          <w:sz w:val="28"/>
          <w:szCs w:val="28"/>
          <w:bdr w:val="none" w:sz="0" w:space="0" w:color="auto" w:frame="1"/>
          <w:lang w:eastAsia="ru-RU"/>
        </w:rPr>
        <w:t>Засоби моніторингу:</w:t>
      </w:r>
      <w:r w:rsidRPr="0008541D">
        <w:rPr>
          <w:rFonts w:ascii="Times New Roman" w:eastAsia="Times New Roman" w:hAnsi="Times New Roman" w:cs="Times New Roman"/>
          <w:i/>
          <w:iCs/>
          <w:color w:val="101010"/>
          <w:sz w:val="28"/>
          <w:szCs w:val="28"/>
          <w:bdr w:val="none" w:sz="0" w:space="0" w:color="auto" w:frame="1"/>
          <w:lang w:val="uk-UA" w:eastAsia="ru-RU"/>
        </w:rPr>
        <w:t xml:space="preserve"> </w:t>
      </w:r>
      <w:r w:rsidRPr="0008541D">
        <w:rPr>
          <w:rFonts w:ascii="Times New Roman" w:eastAsia="Times New Roman" w:hAnsi="Times New Roman" w:cs="Times New Roman"/>
          <w:color w:val="101010"/>
          <w:sz w:val="28"/>
          <w:szCs w:val="28"/>
          <w:lang w:eastAsia="ru-RU"/>
        </w:rPr>
        <w:t>проведення анкетувань та тестувань;</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індивідуальне спілкування зі студентами;</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спілкування з батьками студентів;</w:t>
      </w:r>
      <w:r w:rsidRPr="0008541D">
        <w:rPr>
          <w:rFonts w:ascii="Times New Roman" w:eastAsia="Times New Roman" w:hAnsi="Times New Roman" w:cs="Times New Roman"/>
          <w:color w:val="101010"/>
          <w:sz w:val="28"/>
          <w:szCs w:val="28"/>
          <w:lang w:val="uk-UA" w:eastAsia="ru-RU"/>
        </w:rPr>
        <w:t xml:space="preserve"> </w:t>
      </w:r>
      <w:r w:rsidRPr="0008541D">
        <w:rPr>
          <w:rFonts w:ascii="Times New Roman" w:eastAsia="Times New Roman" w:hAnsi="Times New Roman" w:cs="Times New Roman"/>
          <w:color w:val="101010"/>
          <w:sz w:val="28"/>
          <w:szCs w:val="28"/>
          <w:lang w:eastAsia="ru-RU"/>
        </w:rPr>
        <w:t>спілкування з викладачами т</w:t>
      </w:r>
      <w:r>
        <w:rPr>
          <w:rFonts w:ascii="Times New Roman" w:eastAsia="Times New Roman" w:hAnsi="Times New Roman" w:cs="Times New Roman"/>
          <w:color w:val="101010"/>
          <w:sz w:val="28"/>
          <w:szCs w:val="28"/>
          <w:lang w:val="uk-UA" w:eastAsia="ru-RU"/>
        </w:rPr>
        <w:t>ощо.</w:t>
      </w:r>
    </w:p>
    <w:p w:rsidR="000672C1" w:rsidRPr="0008541D" w:rsidRDefault="000672C1" w:rsidP="000672C1">
      <w:pPr>
        <w:spacing w:after="0" w:line="360" w:lineRule="auto"/>
        <w:ind w:firstLine="708"/>
        <w:jc w:val="both"/>
        <w:rPr>
          <w:rFonts w:ascii="Times New Roman" w:hAnsi="Times New Roman" w:cs="Times New Roman"/>
          <w:sz w:val="28"/>
          <w:szCs w:val="28"/>
          <w:lang w:val="uk-UA"/>
        </w:rPr>
      </w:pPr>
      <w:r w:rsidRPr="0008541D">
        <w:rPr>
          <w:rFonts w:ascii="Times New Roman" w:eastAsia="Times New Roman" w:hAnsi="Times New Roman" w:cs="Times New Roman"/>
          <w:color w:val="101010"/>
          <w:sz w:val="28"/>
          <w:szCs w:val="28"/>
          <w:lang w:val="uk-UA" w:eastAsia="ru-RU"/>
        </w:rPr>
        <w:t>Система роботи куратора з</w:t>
      </w:r>
      <w:r w:rsidRPr="0008541D">
        <w:rPr>
          <w:rFonts w:ascii="Times New Roman" w:eastAsia="Times New Roman" w:hAnsi="Times New Roman" w:cs="Times New Roman"/>
          <w:color w:val="101010"/>
          <w:sz w:val="28"/>
          <w:szCs w:val="28"/>
          <w:lang w:eastAsia="ru-RU"/>
        </w:rPr>
        <w:t> </w:t>
      </w:r>
      <w:r w:rsidRPr="0008541D">
        <w:rPr>
          <w:rFonts w:ascii="Times New Roman" w:eastAsia="Times New Roman" w:hAnsi="Times New Roman" w:cs="Times New Roman"/>
          <w:color w:val="101010"/>
          <w:sz w:val="28"/>
          <w:szCs w:val="28"/>
          <w:lang w:val="uk-UA" w:eastAsia="ru-RU"/>
        </w:rPr>
        <w:t>управління процесом адаптації студентів  до навчання має  містити в собі відповідні складові</w:t>
      </w:r>
      <w:r w:rsidRPr="0008541D">
        <w:rPr>
          <w:rFonts w:ascii="Times New Roman" w:eastAsia="Times New Roman" w:hAnsi="Times New Roman" w:cs="Times New Roman"/>
          <w:color w:val="101010"/>
          <w:sz w:val="28"/>
          <w:szCs w:val="28"/>
          <w:lang w:eastAsia="ru-RU"/>
        </w:rPr>
        <w:t> </w:t>
      </w:r>
      <w:r w:rsidRPr="0008541D">
        <w:rPr>
          <w:rFonts w:ascii="Times New Roman" w:eastAsia="Times New Roman" w:hAnsi="Times New Roman" w:cs="Times New Roman"/>
          <w:color w:val="101010"/>
          <w:sz w:val="28"/>
          <w:szCs w:val="28"/>
          <w:lang w:val="uk-UA" w:eastAsia="ru-RU"/>
        </w:rPr>
        <w:t xml:space="preserve">  - інформаційна складова, розробка та впровадження системи практичних заходів з адаптації студентів,  моніторинг процесу і</w:t>
      </w:r>
      <w:r w:rsidRPr="0008541D">
        <w:rPr>
          <w:rFonts w:ascii="Times New Roman" w:eastAsia="Times New Roman" w:hAnsi="Times New Roman" w:cs="Times New Roman"/>
          <w:color w:val="101010"/>
          <w:sz w:val="28"/>
          <w:szCs w:val="28"/>
          <w:lang w:eastAsia="ru-RU"/>
        </w:rPr>
        <w:t> </w:t>
      </w:r>
      <w:r w:rsidRPr="0008541D">
        <w:rPr>
          <w:rFonts w:ascii="Times New Roman" w:eastAsia="Times New Roman" w:hAnsi="Times New Roman" w:cs="Times New Roman"/>
          <w:color w:val="101010"/>
          <w:sz w:val="28"/>
          <w:szCs w:val="28"/>
          <w:lang w:val="uk-UA" w:eastAsia="ru-RU"/>
        </w:rPr>
        <w:t xml:space="preserve"> результату адаптації. Проведення бесід, кураторських годин, спрямованих на полегшення проходження процесу адаптації студентів, є необхідною частиною педагогічної діяльності кожного викладача.</w:t>
      </w:r>
      <w:r w:rsidRPr="00C76ED5">
        <w:rPr>
          <w:rFonts w:ascii="Times New Roman" w:hAnsi="Times New Roman" w:cs="Times New Roman"/>
          <w:sz w:val="28"/>
          <w:szCs w:val="28"/>
        </w:rPr>
        <w:t xml:space="preserve"> </w:t>
      </w:r>
      <w:r w:rsidRPr="0008541D">
        <w:rPr>
          <w:rFonts w:ascii="Times New Roman" w:hAnsi="Times New Roman" w:cs="Times New Roman"/>
          <w:sz w:val="28"/>
          <w:szCs w:val="28"/>
        </w:rPr>
        <w:t>Соціально-виховна</w:t>
      </w:r>
      <w:r w:rsidRPr="0008541D">
        <w:rPr>
          <w:rFonts w:ascii="Times New Roman" w:hAnsi="Times New Roman" w:cs="Times New Roman"/>
          <w:sz w:val="28"/>
          <w:szCs w:val="28"/>
        </w:rPr>
        <w:tab/>
        <w:t>робота</w:t>
      </w:r>
      <w:r w:rsidRPr="0008541D">
        <w:rPr>
          <w:rFonts w:ascii="Times New Roman" w:hAnsi="Times New Roman" w:cs="Times New Roman"/>
          <w:sz w:val="28"/>
          <w:szCs w:val="28"/>
        </w:rPr>
        <w:tab/>
        <w:t>куратора</w:t>
      </w:r>
      <w:r w:rsidRPr="0008541D">
        <w:rPr>
          <w:rFonts w:ascii="Times New Roman" w:hAnsi="Times New Roman" w:cs="Times New Roman"/>
          <w:sz w:val="28"/>
          <w:szCs w:val="28"/>
        </w:rPr>
        <w:tab/>
        <w:t>з</w:t>
      </w:r>
      <w:r w:rsidRPr="0008541D">
        <w:rPr>
          <w:rFonts w:ascii="Times New Roman" w:hAnsi="Times New Roman" w:cs="Times New Roman"/>
          <w:sz w:val="28"/>
          <w:szCs w:val="28"/>
          <w:lang w:val="uk-UA"/>
        </w:rPr>
        <w:t xml:space="preserve"> </w:t>
      </w:r>
      <w:r w:rsidRPr="0008541D">
        <w:rPr>
          <w:rFonts w:ascii="Times New Roman" w:hAnsi="Times New Roman" w:cs="Times New Roman"/>
          <w:sz w:val="28"/>
          <w:szCs w:val="28"/>
        </w:rPr>
        <w:t>батьками</w:t>
      </w:r>
      <w:r w:rsidRPr="0008541D">
        <w:rPr>
          <w:rFonts w:ascii="Times New Roman" w:hAnsi="Times New Roman" w:cs="Times New Roman"/>
          <w:sz w:val="28"/>
          <w:szCs w:val="28"/>
          <w:lang w:val="uk-UA"/>
        </w:rPr>
        <w:t xml:space="preserve"> </w:t>
      </w:r>
      <w:r w:rsidRPr="0008541D">
        <w:rPr>
          <w:rFonts w:ascii="Times New Roman" w:hAnsi="Times New Roman" w:cs="Times New Roman"/>
          <w:spacing w:val="-1"/>
          <w:sz w:val="28"/>
          <w:szCs w:val="28"/>
        </w:rPr>
        <w:t>студентів</w:t>
      </w:r>
      <w:r>
        <w:rPr>
          <w:rFonts w:ascii="Times New Roman" w:hAnsi="Times New Roman" w:cs="Times New Roman"/>
          <w:spacing w:val="-1"/>
          <w:sz w:val="28"/>
          <w:szCs w:val="28"/>
          <w:lang w:val="uk-UA"/>
        </w:rPr>
        <w:t xml:space="preserve"> </w:t>
      </w:r>
      <w:r w:rsidRPr="0008541D">
        <w:rPr>
          <w:rFonts w:ascii="Times New Roman" w:hAnsi="Times New Roman" w:cs="Times New Roman"/>
          <w:spacing w:val="-1"/>
          <w:sz w:val="28"/>
          <w:szCs w:val="28"/>
        </w:rPr>
        <w:t xml:space="preserve">першокурсників </w:t>
      </w:r>
      <w:r w:rsidRPr="0008541D">
        <w:rPr>
          <w:rFonts w:ascii="Times New Roman" w:hAnsi="Times New Roman" w:cs="Times New Roman"/>
          <w:sz w:val="28"/>
          <w:szCs w:val="28"/>
        </w:rPr>
        <w:t>включає різні види</w:t>
      </w:r>
      <w:r w:rsidRPr="0008541D">
        <w:rPr>
          <w:rFonts w:ascii="Times New Roman" w:hAnsi="Times New Roman" w:cs="Times New Roman"/>
          <w:spacing w:val="-3"/>
          <w:sz w:val="28"/>
          <w:szCs w:val="28"/>
        </w:rPr>
        <w:t xml:space="preserve"> </w:t>
      </w:r>
      <w:r w:rsidRPr="0008541D">
        <w:rPr>
          <w:rFonts w:ascii="Times New Roman" w:hAnsi="Times New Roman" w:cs="Times New Roman"/>
          <w:sz w:val="28"/>
          <w:szCs w:val="28"/>
        </w:rPr>
        <w:t>взаємодії:</w:t>
      </w:r>
      <w:r w:rsidRPr="0008541D">
        <w:rPr>
          <w:rFonts w:ascii="Times New Roman" w:hAnsi="Times New Roman" w:cs="Times New Roman"/>
          <w:sz w:val="28"/>
          <w:szCs w:val="28"/>
          <w:lang w:val="uk-UA"/>
        </w:rPr>
        <w:t xml:space="preserve"> </w:t>
      </w:r>
      <w:r w:rsidRPr="0008541D">
        <w:rPr>
          <w:rFonts w:ascii="Times New Roman" w:hAnsi="Times New Roman" w:cs="Times New Roman"/>
          <w:sz w:val="28"/>
          <w:szCs w:val="28"/>
        </w:rPr>
        <w:t>Батьківські збори.</w:t>
      </w:r>
      <w:r w:rsidRPr="0008541D">
        <w:rPr>
          <w:rFonts w:ascii="Times New Roman" w:hAnsi="Times New Roman" w:cs="Times New Roman"/>
          <w:sz w:val="28"/>
          <w:szCs w:val="28"/>
          <w:lang w:val="uk-UA"/>
        </w:rPr>
        <w:t xml:space="preserve"> Індивідуальна</w:t>
      </w:r>
      <w:r w:rsidRPr="0008541D">
        <w:rPr>
          <w:rFonts w:ascii="Times New Roman" w:hAnsi="Times New Roman" w:cs="Times New Roman"/>
          <w:spacing w:val="-1"/>
          <w:sz w:val="28"/>
          <w:szCs w:val="28"/>
          <w:lang w:val="uk-UA"/>
        </w:rPr>
        <w:t xml:space="preserve"> </w:t>
      </w:r>
      <w:r w:rsidRPr="0008541D">
        <w:rPr>
          <w:rFonts w:ascii="Times New Roman" w:hAnsi="Times New Roman" w:cs="Times New Roman"/>
          <w:sz w:val="28"/>
          <w:szCs w:val="28"/>
          <w:lang w:val="uk-UA"/>
        </w:rPr>
        <w:t>робота. Дистанційна</w:t>
      </w:r>
      <w:r w:rsidRPr="0008541D">
        <w:rPr>
          <w:rFonts w:ascii="Times New Roman" w:hAnsi="Times New Roman" w:cs="Times New Roman"/>
          <w:spacing w:val="-1"/>
          <w:sz w:val="28"/>
          <w:szCs w:val="28"/>
          <w:lang w:val="uk-UA"/>
        </w:rPr>
        <w:t xml:space="preserve"> </w:t>
      </w:r>
      <w:r w:rsidRPr="0008541D">
        <w:rPr>
          <w:rFonts w:ascii="Times New Roman" w:hAnsi="Times New Roman" w:cs="Times New Roman"/>
          <w:sz w:val="28"/>
          <w:szCs w:val="28"/>
          <w:lang w:val="uk-UA"/>
        </w:rPr>
        <w:t>робота. Консультування.</w:t>
      </w:r>
    </w:p>
    <w:p w:rsidR="000672C1" w:rsidRDefault="000672C1" w:rsidP="000672C1">
      <w:pPr>
        <w:spacing w:after="0" w:line="360" w:lineRule="auto"/>
        <w:ind w:firstLine="708"/>
        <w:jc w:val="both"/>
        <w:rPr>
          <w:rFonts w:ascii="Times New Roman" w:hAnsi="Times New Roman" w:cs="Times New Roman"/>
          <w:sz w:val="28"/>
          <w:szCs w:val="28"/>
          <w:lang w:val="uk-UA"/>
        </w:rPr>
      </w:pPr>
      <w:r w:rsidRPr="00C76ED5">
        <w:rPr>
          <w:rFonts w:ascii="Times New Roman" w:hAnsi="Times New Roman" w:cs="Times New Roman"/>
          <w:sz w:val="28"/>
          <w:szCs w:val="28"/>
          <w:lang w:val="uk-UA"/>
        </w:rPr>
        <w:t>Дотримання даних методичних рекомендацій сприяє швидкій адаптації студентів</w:t>
      </w:r>
      <w:r w:rsidRPr="0008541D">
        <w:rPr>
          <w:rFonts w:ascii="Times New Roman" w:hAnsi="Times New Roman" w:cs="Times New Roman"/>
          <w:sz w:val="28"/>
          <w:szCs w:val="28"/>
          <w:lang w:val="uk-UA"/>
        </w:rPr>
        <w:t xml:space="preserve"> </w:t>
      </w:r>
      <w:r w:rsidRPr="00C76ED5">
        <w:rPr>
          <w:rFonts w:ascii="Times New Roman" w:hAnsi="Times New Roman" w:cs="Times New Roman"/>
          <w:sz w:val="28"/>
          <w:szCs w:val="28"/>
          <w:lang w:val="uk-UA"/>
        </w:rPr>
        <w:t xml:space="preserve">першокурсників до нових умов життя в </w:t>
      </w:r>
      <w:r w:rsidRPr="0008541D">
        <w:rPr>
          <w:rFonts w:ascii="Times New Roman" w:hAnsi="Times New Roman" w:cs="Times New Roman"/>
          <w:sz w:val="28"/>
          <w:szCs w:val="28"/>
          <w:lang w:val="uk-UA"/>
        </w:rPr>
        <w:t>університеті</w:t>
      </w:r>
      <w:r w:rsidRPr="00C76ED5">
        <w:rPr>
          <w:rFonts w:ascii="Times New Roman" w:hAnsi="Times New Roman" w:cs="Times New Roman"/>
          <w:sz w:val="28"/>
          <w:szCs w:val="28"/>
          <w:lang w:val="uk-UA"/>
        </w:rPr>
        <w:t xml:space="preserve">. Методичні рекомендації також допоможуть кураторам </w:t>
      </w:r>
      <w:r>
        <w:rPr>
          <w:rFonts w:ascii="Times New Roman" w:hAnsi="Times New Roman" w:cs="Times New Roman"/>
          <w:sz w:val="28"/>
          <w:szCs w:val="28"/>
          <w:lang w:val="uk-UA"/>
        </w:rPr>
        <w:t>та</w:t>
      </w:r>
      <w:r w:rsidRPr="00C76ED5">
        <w:rPr>
          <w:rFonts w:ascii="Times New Roman" w:hAnsi="Times New Roman" w:cs="Times New Roman"/>
          <w:sz w:val="28"/>
          <w:szCs w:val="28"/>
          <w:lang w:val="uk-UA"/>
        </w:rPr>
        <w:t xml:space="preserve"> педагогам зуміти розкрити особистість студента, допомогти студентам зробити період адаптації найменш болючим і найбільш комфортним.</w:t>
      </w: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p>
    <w:p w:rsidR="000672C1" w:rsidRDefault="000672C1" w:rsidP="000672C1">
      <w:pPr>
        <w:jc w:val="center"/>
        <w:rPr>
          <w:rFonts w:ascii="Times New Roman" w:hAnsi="Times New Roman" w:cs="Times New Roman"/>
          <w:b/>
          <w:bCs/>
          <w:sz w:val="28"/>
          <w:szCs w:val="28"/>
          <w:lang w:val="uk-UA"/>
        </w:rPr>
      </w:pPr>
      <w:bookmarkStart w:id="26" w:name="_GoBack"/>
      <w:bookmarkEnd w:id="26"/>
    </w:p>
    <w:sectPr w:rsidR="000672C1" w:rsidSect="000A61DB">
      <w:head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7BEF" w:rsidRDefault="001C7BEF" w:rsidP="00657C31">
      <w:pPr>
        <w:spacing w:after="0" w:line="240" w:lineRule="auto"/>
      </w:pPr>
      <w:r>
        <w:separator/>
      </w:r>
    </w:p>
  </w:endnote>
  <w:endnote w:type="continuationSeparator" w:id="0">
    <w:p w:rsidR="001C7BEF" w:rsidRDefault="001C7BEF" w:rsidP="00657C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Dutch801 Rm Win95BT">
    <w:altName w:val="Times New Roman"/>
    <w:panose1 w:val="00000000000000000000"/>
    <w:charset w:val="00"/>
    <w:family w:val="roman"/>
    <w:notTrueType/>
    <w:pitch w:val="variable"/>
    <w:sig w:usb0="00000003" w:usb1="00000000" w:usb2="00000000" w:usb3="00000000" w:csb0="00000001" w:csb1="00000000"/>
  </w:font>
  <w:font w:name="Century Schoolbook">
    <w:panose1 w:val="02040604050505020304"/>
    <w:charset w:val="CC"/>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7BEF" w:rsidRDefault="001C7BEF" w:rsidP="00657C31">
      <w:pPr>
        <w:spacing w:after="0" w:line="240" w:lineRule="auto"/>
      </w:pPr>
      <w:r>
        <w:separator/>
      </w:r>
    </w:p>
  </w:footnote>
  <w:footnote w:type="continuationSeparator" w:id="0">
    <w:p w:rsidR="001C7BEF" w:rsidRDefault="001C7BEF" w:rsidP="00657C3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329162"/>
      <w:docPartObj>
        <w:docPartGallery w:val="Page Numbers (Top of Page)"/>
        <w:docPartUnique/>
      </w:docPartObj>
    </w:sdtPr>
    <w:sdtEndPr/>
    <w:sdtContent>
      <w:p w:rsidR="00C53EC3" w:rsidRDefault="00C53EC3">
        <w:pPr>
          <w:pStyle w:val="a7"/>
          <w:jc w:val="right"/>
        </w:pPr>
        <w:r>
          <w:fldChar w:fldCharType="begin"/>
        </w:r>
        <w:r>
          <w:instrText>PAGE   \* MERGEFORMAT</w:instrText>
        </w:r>
        <w:r>
          <w:fldChar w:fldCharType="separate"/>
        </w:r>
        <w:r w:rsidR="00D6280B">
          <w:rPr>
            <w:noProof/>
          </w:rPr>
          <w:t>27</w:t>
        </w:r>
        <w:r>
          <w:fldChar w:fldCharType="end"/>
        </w:r>
      </w:p>
    </w:sdtContent>
  </w:sdt>
  <w:p w:rsidR="00C53EC3" w:rsidRDefault="00C53EC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BA3E2A"/>
    <w:multiLevelType w:val="hybridMultilevel"/>
    <w:tmpl w:val="FF46E742"/>
    <w:lvl w:ilvl="0" w:tplc="7F9AB38A">
      <w:start w:val="1"/>
      <w:numFmt w:val="decimal"/>
      <w:lvlText w:val="%1."/>
      <w:lvlJc w:val="left"/>
      <w:pPr>
        <w:ind w:left="1210" w:hanging="281"/>
        <w:jc w:val="left"/>
      </w:pPr>
      <w:rPr>
        <w:rFonts w:ascii="Times New Roman" w:eastAsia="Times New Roman" w:hAnsi="Times New Roman" w:cs="Times New Roman" w:hint="default"/>
        <w:w w:val="100"/>
        <w:sz w:val="28"/>
        <w:szCs w:val="28"/>
        <w:lang w:val="uk-UA" w:eastAsia="en-US" w:bidi="ar-SA"/>
      </w:rPr>
    </w:lvl>
    <w:lvl w:ilvl="1" w:tplc="4A945DD2">
      <w:numFmt w:val="bullet"/>
      <w:lvlText w:val="•"/>
      <w:lvlJc w:val="left"/>
      <w:pPr>
        <w:ind w:left="2112" w:hanging="281"/>
      </w:pPr>
      <w:rPr>
        <w:rFonts w:hint="default"/>
        <w:lang w:val="uk-UA" w:eastAsia="en-US" w:bidi="ar-SA"/>
      </w:rPr>
    </w:lvl>
    <w:lvl w:ilvl="2" w:tplc="CFC65FAC">
      <w:numFmt w:val="bullet"/>
      <w:lvlText w:val="•"/>
      <w:lvlJc w:val="left"/>
      <w:pPr>
        <w:ind w:left="3004" w:hanging="281"/>
      </w:pPr>
      <w:rPr>
        <w:rFonts w:hint="default"/>
        <w:lang w:val="uk-UA" w:eastAsia="en-US" w:bidi="ar-SA"/>
      </w:rPr>
    </w:lvl>
    <w:lvl w:ilvl="3" w:tplc="AF6EAEB8">
      <w:numFmt w:val="bullet"/>
      <w:lvlText w:val="•"/>
      <w:lvlJc w:val="left"/>
      <w:pPr>
        <w:ind w:left="3896" w:hanging="281"/>
      </w:pPr>
      <w:rPr>
        <w:rFonts w:hint="default"/>
        <w:lang w:val="uk-UA" w:eastAsia="en-US" w:bidi="ar-SA"/>
      </w:rPr>
    </w:lvl>
    <w:lvl w:ilvl="4" w:tplc="415CC380">
      <w:numFmt w:val="bullet"/>
      <w:lvlText w:val="•"/>
      <w:lvlJc w:val="left"/>
      <w:pPr>
        <w:ind w:left="4788" w:hanging="281"/>
      </w:pPr>
      <w:rPr>
        <w:rFonts w:hint="default"/>
        <w:lang w:val="uk-UA" w:eastAsia="en-US" w:bidi="ar-SA"/>
      </w:rPr>
    </w:lvl>
    <w:lvl w:ilvl="5" w:tplc="A8E83544">
      <w:numFmt w:val="bullet"/>
      <w:lvlText w:val="•"/>
      <w:lvlJc w:val="left"/>
      <w:pPr>
        <w:ind w:left="5680" w:hanging="281"/>
      </w:pPr>
      <w:rPr>
        <w:rFonts w:hint="default"/>
        <w:lang w:val="uk-UA" w:eastAsia="en-US" w:bidi="ar-SA"/>
      </w:rPr>
    </w:lvl>
    <w:lvl w:ilvl="6" w:tplc="034E1BE4">
      <w:numFmt w:val="bullet"/>
      <w:lvlText w:val="•"/>
      <w:lvlJc w:val="left"/>
      <w:pPr>
        <w:ind w:left="6572" w:hanging="281"/>
      </w:pPr>
      <w:rPr>
        <w:rFonts w:hint="default"/>
        <w:lang w:val="uk-UA" w:eastAsia="en-US" w:bidi="ar-SA"/>
      </w:rPr>
    </w:lvl>
    <w:lvl w:ilvl="7" w:tplc="78781A58">
      <w:numFmt w:val="bullet"/>
      <w:lvlText w:val="•"/>
      <w:lvlJc w:val="left"/>
      <w:pPr>
        <w:ind w:left="7464" w:hanging="281"/>
      </w:pPr>
      <w:rPr>
        <w:rFonts w:hint="default"/>
        <w:lang w:val="uk-UA" w:eastAsia="en-US" w:bidi="ar-SA"/>
      </w:rPr>
    </w:lvl>
    <w:lvl w:ilvl="8" w:tplc="06425668">
      <w:numFmt w:val="bullet"/>
      <w:lvlText w:val="•"/>
      <w:lvlJc w:val="left"/>
      <w:pPr>
        <w:ind w:left="8356" w:hanging="281"/>
      </w:pPr>
      <w:rPr>
        <w:rFonts w:hint="default"/>
        <w:lang w:val="uk-UA" w:eastAsia="en-US" w:bidi="ar-SA"/>
      </w:rPr>
    </w:lvl>
  </w:abstractNum>
  <w:abstractNum w:abstractNumId="1" w15:restartNumberingAfterBreak="0">
    <w:nsid w:val="122551ED"/>
    <w:multiLevelType w:val="hybridMultilevel"/>
    <w:tmpl w:val="7C5AF05C"/>
    <w:lvl w:ilvl="0" w:tplc="A798F7FE">
      <w:start w:val="1"/>
      <w:numFmt w:val="decimal"/>
      <w:lvlText w:val="%1."/>
      <w:lvlJc w:val="left"/>
      <w:pPr>
        <w:ind w:left="582" w:hanging="360"/>
      </w:pPr>
      <w:rPr>
        <w:rFonts w:hint="default"/>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2" w15:restartNumberingAfterBreak="0">
    <w:nsid w:val="142C058D"/>
    <w:multiLevelType w:val="hybridMultilevel"/>
    <w:tmpl w:val="375E8A74"/>
    <w:lvl w:ilvl="0" w:tplc="176CF0A8">
      <w:start w:val="1"/>
      <w:numFmt w:val="decimal"/>
      <w:lvlText w:val="%1."/>
      <w:lvlJc w:val="left"/>
      <w:pPr>
        <w:tabs>
          <w:tab w:val="num" w:pos="638"/>
        </w:tabs>
        <w:ind w:left="-76" w:firstLine="360"/>
      </w:pPr>
      <w:rPr>
        <w:rFonts w:cs="Times New Roman"/>
        <w:b w:val="0"/>
        <w:sz w:val="28"/>
        <w:szCs w:val="28"/>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3" w15:restartNumberingAfterBreak="0">
    <w:nsid w:val="2E693DF9"/>
    <w:multiLevelType w:val="hybridMultilevel"/>
    <w:tmpl w:val="73306D1E"/>
    <w:lvl w:ilvl="0" w:tplc="A2CE6A42">
      <w:numFmt w:val="bullet"/>
      <w:lvlText w:val="-"/>
      <w:lvlJc w:val="left"/>
      <w:pPr>
        <w:ind w:left="222" w:hanging="164"/>
      </w:pPr>
      <w:rPr>
        <w:rFonts w:ascii="Times New Roman" w:eastAsia="Times New Roman" w:hAnsi="Times New Roman" w:cs="Times New Roman" w:hint="default"/>
        <w:w w:val="100"/>
        <w:sz w:val="28"/>
        <w:szCs w:val="28"/>
        <w:lang w:val="uk-UA" w:eastAsia="en-US" w:bidi="ar-SA"/>
      </w:rPr>
    </w:lvl>
    <w:lvl w:ilvl="1" w:tplc="0836468A">
      <w:numFmt w:val="bullet"/>
      <w:lvlText w:val="•"/>
      <w:lvlJc w:val="left"/>
      <w:pPr>
        <w:ind w:left="1212" w:hanging="164"/>
      </w:pPr>
      <w:rPr>
        <w:rFonts w:hint="default"/>
        <w:lang w:val="uk-UA" w:eastAsia="en-US" w:bidi="ar-SA"/>
      </w:rPr>
    </w:lvl>
    <w:lvl w:ilvl="2" w:tplc="8A7C328A">
      <w:numFmt w:val="bullet"/>
      <w:lvlText w:val="•"/>
      <w:lvlJc w:val="left"/>
      <w:pPr>
        <w:ind w:left="2204" w:hanging="164"/>
      </w:pPr>
      <w:rPr>
        <w:rFonts w:hint="default"/>
        <w:lang w:val="uk-UA" w:eastAsia="en-US" w:bidi="ar-SA"/>
      </w:rPr>
    </w:lvl>
    <w:lvl w:ilvl="3" w:tplc="3EFEFA72">
      <w:numFmt w:val="bullet"/>
      <w:lvlText w:val="•"/>
      <w:lvlJc w:val="left"/>
      <w:pPr>
        <w:ind w:left="3196" w:hanging="164"/>
      </w:pPr>
      <w:rPr>
        <w:rFonts w:hint="default"/>
        <w:lang w:val="uk-UA" w:eastAsia="en-US" w:bidi="ar-SA"/>
      </w:rPr>
    </w:lvl>
    <w:lvl w:ilvl="4" w:tplc="74F2CA40">
      <w:numFmt w:val="bullet"/>
      <w:lvlText w:val="•"/>
      <w:lvlJc w:val="left"/>
      <w:pPr>
        <w:ind w:left="4188" w:hanging="164"/>
      </w:pPr>
      <w:rPr>
        <w:rFonts w:hint="default"/>
        <w:lang w:val="uk-UA" w:eastAsia="en-US" w:bidi="ar-SA"/>
      </w:rPr>
    </w:lvl>
    <w:lvl w:ilvl="5" w:tplc="8F96D294">
      <w:numFmt w:val="bullet"/>
      <w:lvlText w:val="•"/>
      <w:lvlJc w:val="left"/>
      <w:pPr>
        <w:ind w:left="5180" w:hanging="164"/>
      </w:pPr>
      <w:rPr>
        <w:rFonts w:hint="default"/>
        <w:lang w:val="uk-UA" w:eastAsia="en-US" w:bidi="ar-SA"/>
      </w:rPr>
    </w:lvl>
    <w:lvl w:ilvl="6" w:tplc="03D66226">
      <w:numFmt w:val="bullet"/>
      <w:lvlText w:val="•"/>
      <w:lvlJc w:val="left"/>
      <w:pPr>
        <w:ind w:left="6172" w:hanging="164"/>
      </w:pPr>
      <w:rPr>
        <w:rFonts w:hint="default"/>
        <w:lang w:val="uk-UA" w:eastAsia="en-US" w:bidi="ar-SA"/>
      </w:rPr>
    </w:lvl>
    <w:lvl w:ilvl="7" w:tplc="C01EDDE4">
      <w:numFmt w:val="bullet"/>
      <w:lvlText w:val="•"/>
      <w:lvlJc w:val="left"/>
      <w:pPr>
        <w:ind w:left="7164" w:hanging="164"/>
      </w:pPr>
      <w:rPr>
        <w:rFonts w:hint="default"/>
        <w:lang w:val="uk-UA" w:eastAsia="en-US" w:bidi="ar-SA"/>
      </w:rPr>
    </w:lvl>
    <w:lvl w:ilvl="8" w:tplc="FFA60D84">
      <w:numFmt w:val="bullet"/>
      <w:lvlText w:val="•"/>
      <w:lvlJc w:val="left"/>
      <w:pPr>
        <w:ind w:left="8156" w:hanging="164"/>
      </w:pPr>
      <w:rPr>
        <w:rFonts w:hint="default"/>
        <w:lang w:val="uk-UA" w:eastAsia="en-US" w:bidi="ar-SA"/>
      </w:rPr>
    </w:lvl>
  </w:abstractNum>
  <w:abstractNum w:abstractNumId="4" w15:restartNumberingAfterBreak="0">
    <w:nsid w:val="3F07257C"/>
    <w:multiLevelType w:val="multilevel"/>
    <w:tmpl w:val="9F96C8E0"/>
    <w:lvl w:ilvl="0">
      <w:start w:val="2"/>
      <w:numFmt w:val="decimal"/>
      <w:lvlText w:val="%1"/>
      <w:lvlJc w:val="left"/>
      <w:pPr>
        <w:ind w:left="222" w:hanging="482"/>
        <w:jc w:val="left"/>
      </w:pPr>
      <w:rPr>
        <w:rFonts w:hint="default"/>
        <w:lang w:val="uk-UA" w:eastAsia="en-US" w:bidi="ar-SA"/>
      </w:rPr>
    </w:lvl>
    <w:lvl w:ilvl="1">
      <w:start w:val="3"/>
      <w:numFmt w:val="decimal"/>
      <w:lvlText w:val="%1-%2"/>
      <w:lvlJc w:val="left"/>
      <w:pPr>
        <w:ind w:left="222" w:hanging="482"/>
        <w:jc w:val="left"/>
      </w:pPr>
      <w:rPr>
        <w:rFonts w:ascii="Times New Roman" w:eastAsia="Times New Roman" w:hAnsi="Times New Roman" w:cs="Times New Roman" w:hint="default"/>
        <w:spacing w:val="0"/>
        <w:w w:val="100"/>
        <w:sz w:val="28"/>
        <w:szCs w:val="28"/>
        <w:lang w:val="uk-UA" w:eastAsia="en-US" w:bidi="ar-SA"/>
      </w:rPr>
    </w:lvl>
    <w:lvl w:ilvl="2">
      <w:start w:val="1"/>
      <w:numFmt w:val="decimal"/>
      <w:lvlText w:val="%3."/>
      <w:lvlJc w:val="left"/>
      <w:pPr>
        <w:ind w:left="1210" w:hanging="281"/>
        <w:jc w:val="left"/>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202" w:hanging="281"/>
      </w:pPr>
      <w:rPr>
        <w:rFonts w:hint="default"/>
        <w:lang w:val="uk-UA" w:eastAsia="en-US" w:bidi="ar-SA"/>
      </w:rPr>
    </w:lvl>
    <w:lvl w:ilvl="4">
      <w:numFmt w:val="bullet"/>
      <w:lvlText w:val="•"/>
      <w:lvlJc w:val="left"/>
      <w:pPr>
        <w:ind w:left="4193" w:hanging="281"/>
      </w:pPr>
      <w:rPr>
        <w:rFonts w:hint="default"/>
        <w:lang w:val="uk-UA" w:eastAsia="en-US" w:bidi="ar-SA"/>
      </w:rPr>
    </w:lvl>
    <w:lvl w:ilvl="5">
      <w:numFmt w:val="bullet"/>
      <w:lvlText w:val="•"/>
      <w:lvlJc w:val="left"/>
      <w:pPr>
        <w:ind w:left="5184" w:hanging="281"/>
      </w:pPr>
      <w:rPr>
        <w:rFonts w:hint="default"/>
        <w:lang w:val="uk-UA" w:eastAsia="en-US" w:bidi="ar-SA"/>
      </w:rPr>
    </w:lvl>
    <w:lvl w:ilvl="6">
      <w:numFmt w:val="bullet"/>
      <w:lvlText w:val="•"/>
      <w:lvlJc w:val="left"/>
      <w:pPr>
        <w:ind w:left="6175" w:hanging="281"/>
      </w:pPr>
      <w:rPr>
        <w:rFonts w:hint="default"/>
        <w:lang w:val="uk-UA" w:eastAsia="en-US" w:bidi="ar-SA"/>
      </w:rPr>
    </w:lvl>
    <w:lvl w:ilvl="7">
      <w:numFmt w:val="bullet"/>
      <w:lvlText w:val="•"/>
      <w:lvlJc w:val="left"/>
      <w:pPr>
        <w:ind w:left="7166" w:hanging="281"/>
      </w:pPr>
      <w:rPr>
        <w:rFonts w:hint="default"/>
        <w:lang w:val="uk-UA" w:eastAsia="en-US" w:bidi="ar-SA"/>
      </w:rPr>
    </w:lvl>
    <w:lvl w:ilvl="8">
      <w:numFmt w:val="bullet"/>
      <w:lvlText w:val="•"/>
      <w:lvlJc w:val="left"/>
      <w:pPr>
        <w:ind w:left="8157" w:hanging="281"/>
      </w:pPr>
      <w:rPr>
        <w:rFonts w:hint="default"/>
        <w:lang w:val="uk-UA" w:eastAsia="en-US" w:bidi="ar-SA"/>
      </w:rPr>
    </w:lvl>
  </w:abstractNum>
  <w:abstractNum w:abstractNumId="5" w15:restartNumberingAfterBreak="0">
    <w:nsid w:val="45965548"/>
    <w:multiLevelType w:val="hybridMultilevel"/>
    <w:tmpl w:val="85663234"/>
    <w:lvl w:ilvl="0" w:tplc="A3187B74">
      <w:start w:val="1"/>
      <w:numFmt w:val="decimal"/>
      <w:lvlText w:val="%1."/>
      <w:lvlJc w:val="left"/>
      <w:pPr>
        <w:ind w:left="582" w:hanging="360"/>
      </w:pPr>
      <w:rPr>
        <w:rFonts w:hint="default"/>
        <w:b/>
        <w:i/>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6" w15:restartNumberingAfterBreak="0">
    <w:nsid w:val="4C6A411E"/>
    <w:multiLevelType w:val="hybridMultilevel"/>
    <w:tmpl w:val="4722522E"/>
    <w:lvl w:ilvl="0" w:tplc="FFFFFFFF">
      <w:start w:val="1"/>
      <w:numFmt w:val="decimal"/>
      <w:lvlText w:val="%1."/>
      <w:lvlJc w:val="left"/>
      <w:pPr>
        <w:tabs>
          <w:tab w:val="num" w:pos="714"/>
        </w:tabs>
        <w:ind w:left="0" w:firstLine="360"/>
      </w:pPr>
      <w:rPr>
        <w:b w:val="0"/>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 w15:restartNumberingAfterBreak="0">
    <w:nsid w:val="4EF71ADC"/>
    <w:multiLevelType w:val="hybridMultilevel"/>
    <w:tmpl w:val="C2E2E54C"/>
    <w:lvl w:ilvl="0" w:tplc="0366C61C">
      <w:start w:val="1"/>
      <w:numFmt w:val="decimal"/>
      <w:lvlText w:val="%1."/>
      <w:lvlJc w:val="left"/>
      <w:pPr>
        <w:ind w:left="582" w:hanging="360"/>
      </w:pPr>
      <w:rPr>
        <w:rFonts w:hint="default"/>
        <w:b/>
        <w:i/>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8" w15:restartNumberingAfterBreak="0">
    <w:nsid w:val="650B1F96"/>
    <w:multiLevelType w:val="multilevel"/>
    <w:tmpl w:val="9F96C8E0"/>
    <w:lvl w:ilvl="0">
      <w:start w:val="2"/>
      <w:numFmt w:val="decimal"/>
      <w:lvlText w:val="%1"/>
      <w:lvlJc w:val="left"/>
      <w:pPr>
        <w:ind w:left="222" w:hanging="482"/>
        <w:jc w:val="left"/>
      </w:pPr>
      <w:rPr>
        <w:rFonts w:hint="default"/>
        <w:lang w:val="uk-UA" w:eastAsia="en-US" w:bidi="ar-SA"/>
      </w:rPr>
    </w:lvl>
    <w:lvl w:ilvl="1">
      <w:start w:val="3"/>
      <w:numFmt w:val="decimal"/>
      <w:lvlText w:val="%1-%2"/>
      <w:lvlJc w:val="left"/>
      <w:pPr>
        <w:ind w:left="222" w:hanging="482"/>
        <w:jc w:val="left"/>
      </w:pPr>
      <w:rPr>
        <w:rFonts w:ascii="Times New Roman" w:eastAsia="Times New Roman" w:hAnsi="Times New Roman" w:cs="Times New Roman" w:hint="default"/>
        <w:spacing w:val="0"/>
        <w:w w:val="100"/>
        <w:sz w:val="28"/>
        <w:szCs w:val="28"/>
        <w:lang w:val="uk-UA" w:eastAsia="en-US" w:bidi="ar-SA"/>
      </w:rPr>
    </w:lvl>
    <w:lvl w:ilvl="2">
      <w:start w:val="1"/>
      <w:numFmt w:val="decimal"/>
      <w:lvlText w:val="%3."/>
      <w:lvlJc w:val="left"/>
      <w:pPr>
        <w:ind w:left="1210" w:hanging="281"/>
        <w:jc w:val="left"/>
      </w:pPr>
      <w:rPr>
        <w:rFonts w:ascii="Times New Roman" w:eastAsia="Times New Roman" w:hAnsi="Times New Roman" w:cs="Times New Roman" w:hint="default"/>
        <w:w w:val="100"/>
        <w:sz w:val="28"/>
        <w:szCs w:val="28"/>
        <w:lang w:val="uk-UA" w:eastAsia="en-US" w:bidi="ar-SA"/>
      </w:rPr>
    </w:lvl>
    <w:lvl w:ilvl="3">
      <w:numFmt w:val="bullet"/>
      <w:lvlText w:val="•"/>
      <w:lvlJc w:val="left"/>
      <w:pPr>
        <w:ind w:left="3202" w:hanging="281"/>
      </w:pPr>
      <w:rPr>
        <w:rFonts w:hint="default"/>
        <w:lang w:val="uk-UA" w:eastAsia="en-US" w:bidi="ar-SA"/>
      </w:rPr>
    </w:lvl>
    <w:lvl w:ilvl="4">
      <w:numFmt w:val="bullet"/>
      <w:lvlText w:val="•"/>
      <w:lvlJc w:val="left"/>
      <w:pPr>
        <w:ind w:left="4193" w:hanging="281"/>
      </w:pPr>
      <w:rPr>
        <w:rFonts w:hint="default"/>
        <w:lang w:val="uk-UA" w:eastAsia="en-US" w:bidi="ar-SA"/>
      </w:rPr>
    </w:lvl>
    <w:lvl w:ilvl="5">
      <w:numFmt w:val="bullet"/>
      <w:lvlText w:val="•"/>
      <w:lvlJc w:val="left"/>
      <w:pPr>
        <w:ind w:left="5184" w:hanging="281"/>
      </w:pPr>
      <w:rPr>
        <w:rFonts w:hint="default"/>
        <w:lang w:val="uk-UA" w:eastAsia="en-US" w:bidi="ar-SA"/>
      </w:rPr>
    </w:lvl>
    <w:lvl w:ilvl="6">
      <w:numFmt w:val="bullet"/>
      <w:lvlText w:val="•"/>
      <w:lvlJc w:val="left"/>
      <w:pPr>
        <w:ind w:left="6175" w:hanging="281"/>
      </w:pPr>
      <w:rPr>
        <w:rFonts w:hint="default"/>
        <w:lang w:val="uk-UA" w:eastAsia="en-US" w:bidi="ar-SA"/>
      </w:rPr>
    </w:lvl>
    <w:lvl w:ilvl="7">
      <w:numFmt w:val="bullet"/>
      <w:lvlText w:val="•"/>
      <w:lvlJc w:val="left"/>
      <w:pPr>
        <w:ind w:left="7166" w:hanging="281"/>
      </w:pPr>
      <w:rPr>
        <w:rFonts w:hint="default"/>
        <w:lang w:val="uk-UA" w:eastAsia="en-US" w:bidi="ar-SA"/>
      </w:rPr>
    </w:lvl>
    <w:lvl w:ilvl="8">
      <w:numFmt w:val="bullet"/>
      <w:lvlText w:val="•"/>
      <w:lvlJc w:val="left"/>
      <w:pPr>
        <w:ind w:left="8157" w:hanging="281"/>
      </w:pPr>
      <w:rPr>
        <w:rFonts w:hint="default"/>
        <w:lang w:val="uk-UA" w:eastAsia="en-US" w:bidi="ar-SA"/>
      </w:rPr>
    </w:lvl>
  </w:abstractNum>
  <w:abstractNum w:abstractNumId="9" w15:restartNumberingAfterBreak="0">
    <w:nsid w:val="7327643A"/>
    <w:multiLevelType w:val="hybridMultilevel"/>
    <w:tmpl w:val="C58617D6"/>
    <w:lvl w:ilvl="0" w:tplc="40EC1478">
      <w:start w:val="1"/>
      <w:numFmt w:val="decimal"/>
      <w:lvlText w:val="%1."/>
      <w:lvlJc w:val="left"/>
      <w:pPr>
        <w:ind w:left="582" w:hanging="360"/>
      </w:pPr>
      <w:rPr>
        <w:rFonts w:hint="default"/>
        <w:b/>
        <w:i/>
      </w:rPr>
    </w:lvl>
    <w:lvl w:ilvl="1" w:tplc="04190019" w:tentative="1">
      <w:start w:val="1"/>
      <w:numFmt w:val="lowerLetter"/>
      <w:lvlText w:val="%2."/>
      <w:lvlJc w:val="left"/>
      <w:pPr>
        <w:ind w:left="1302" w:hanging="360"/>
      </w:pPr>
    </w:lvl>
    <w:lvl w:ilvl="2" w:tplc="0419001B" w:tentative="1">
      <w:start w:val="1"/>
      <w:numFmt w:val="lowerRoman"/>
      <w:lvlText w:val="%3."/>
      <w:lvlJc w:val="right"/>
      <w:pPr>
        <w:ind w:left="2022" w:hanging="180"/>
      </w:pPr>
    </w:lvl>
    <w:lvl w:ilvl="3" w:tplc="0419000F" w:tentative="1">
      <w:start w:val="1"/>
      <w:numFmt w:val="decimal"/>
      <w:lvlText w:val="%4."/>
      <w:lvlJc w:val="left"/>
      <w:pPr>
        <w:ind w:left="2742" w:hanging="360"/>
      </w:pPr>
    </w:lvl>
    <w:lvl w:ilvl="4" w:tplc="04190019" w:tentative="1">
      <w:start w:val="1"/>
      <w:numFmt w:val="lowerLetter"/>
      <w:lvlText w:val="%5."/>
      <w:lvlJc w:val="left"/>
      <w:pPr>
        <w:ind w:left="3462" w:hanging="360"/>
      </w:pPr>
    </w:lvl>
    <w:lvl w:ilvl="5" w:tplc="0419001B" w:tentative="1">
      <w:start w:val="1"/>
      <w:numFmt w:val="lowerRoman"/>
      <w:lvlText w:val="%6."/>
      <w:lvlJc w:val="right"/>
      <w:pPr>
        <w:ind w:left="4182" w:hanging="180"/>
      </w:pPr>
    </w:lvl>
    <w:lvl w:ilvl="6" w:tplc="0419000F" w:tentative="1">
      <w:start w:val="1"/>
      <w:numFmt w:val="decimal"/>
      <w:lvlText w:val="%7."/>
      <w:lvlJc w:val="left"/>
      <w:pPr>
        <w:ind w:left="4902" w:hanging="360"/>
      </w:pPr>
    </w:lvl>
    <w:lvl w:ilvl="7" w:tplc="04190019" w:tentative="1">
      <w:start w:val="1"/>
      <w:numFmt w:val="lowerLetter"/>
      <w:lvlText w:val="%8."/>
      <w:lvlJc w:val="left"/>
      <w:pPr>
        <w:ind w:left="5622" w:hanging="360"/>
      </w:pPr>
    </w:lvl>
    <w:lvl w:ilvl="8" w:tplc="0419001B" w:tentative="1">
      <w:start w:val="1"/>
      <w:numFmt w:val="lowerRoman"/>
      <w:lvlText w:val="%9."/>
      <w:lvlJc w:val="right"/>
      <w:pPr>
        <w:ind w:left="6342" w:hanging="180"/>
      </w:pPr>
    </w:lvl>
  </w:abstractNum>
  <w:abstractNum w:abstractNumId="10" w15:restartNumberingAfterBreak="0">
    <w:nsid w:val="74332C2B"/>
    <w:multiLevelType w:val="hybridMultilevel"/>
    <w:tmpl w:val="C0C61232"/>
    <w:lvl w:ilvl="0" w:tplc="EE0A85C0">
      <w:start w:val="1"/>
      <w:numFmt w:val="decimal"/>
      <w:lvlText w:val="%1."/>
      <w:lvlJc w:val="left"/>
      <w:pPr>
        <w:ind w:left="435" w:hanging="360"/>
      </w:pPr>
      <w:rPr>
        <w:rFonts w:hint="default"/>
      </w:rPr>
    </w:lvl>
    <w:lvl w:ilvl="1" w:tplc="04190019" w:tentative="1">
      <w:start w:val="1"/>
      <w:numFmt w:val="lowerLetter"/>
      <w:lvlText w:val="%2."/>
      <w:lvlJc w:val="left"/>
      <w:pPr>
        <w:ind w:left="1155" w:hanging="360"/>
      </w:pPr>
    </w:lvl>
    <w:lvl w:ilvl="2" w:tplc="0419001B" w:tentative="1">
      <w:start w:val="1"/>
      <w:numFmt w:val="lowerRoman"/>
      <w:lvlText w:val="%3."/>
      <w:lvlJc w:val="right"/>
      <w:pPr>
        <w:ind w:left="1875" w:hanging="180"/>
      </w:pPr>
    </w:lvl>
    <w:lvl w:ilvl="3" w:tplc="0419000F" w:tentative="1">
      <w:start w:val="1"/>
      <w:numFmt w:val="decimal"/>
      <w:lvlText w:val="%4."/>
      <w:lvlJc w:val="left"/>
      <w:pPr>
        <w:ind w:left="2595" w:hanging="360"/>
      </w:pPr>
    </w:lvl>
    <w:lvl w:ilvl="4" w:tplc="04190019" w:tentative="1">
      <w:start w:val="1"/>
      <w:numFmt w:val="lowerLetter"/>
      <w:lvlText w:val="%5."/>
      <w:lvlJc w:val="left"/>
      <w:pPr>
        <w:ind w:left="3315" w:hanging="360"/>
      </w:pPr>
    </w:lvl>
    <w:lvl w:ilvl="5" w:tplc="0419001B" w:tentative="1">
      <w:start w:val="1"/>
      <w:numFmt w:val="lowerRoman"/>
      <w:lvlText w:val="%6."/>
      <w:lvlJc w:val="right"/>
      <w:pPr>
        <w:ind w:left="4035" w:hanging="180"/>
      </w:pPr>
    </w:lvl>
    <w:lvl w:ilvl="6" w:tplc="0419000F" w:tentative="1">
      <w:start w:val="1"/>
      <w:numFmt w:val="decimal"/>
      <w:lvlText w:val="%7."/>
      <w:lvlJc w:val="left"/>
      <w:pPr>
        <w:ind w:left="4755" w:hanging="360"/>
      </w:pPr>
    </w:lvl>
    <w:lvl w:ilvl="7" w:tplc="04190019" w:tentative="1">
      <w:start w:val="1"/>
      <w:numFmt w:val="lowerLetter"/>
      <w:lvlText w:val="%8."/>
      <w:lvlJc w:val="left"/>
      <w:pPr>
        <w:ind w:left="5475" w:hanging="360"/>
      </w:pPr>
    </w:lvl>
    <w:lvl w:ilvl="8" w:tplc="0419001B" w:tentative="1">
      <w:start w:val="1"/>
      <w:numFmt w:val="lowerRoman"/>
      <w:lvlText w:val="%9."/>
      <w:lvlJc w:val="right"/>
      <w:pPr>
        <w:ind w:left="6195" w:hanging="180"/>
      </w:pPr>
    </w:lvl>
  </w:abstractNum>
  <w:num w:numId="1">
    <w:abstractNumId w:val="10"/>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0"/>
  </w:num>
  <w:num w:numId="5">
    <w:abstractNumId w:val="3"/>
  </w:num>
  <w:num w:numId="6">
    <w:abstractNumId w:val="1"/>
  </w:num>
  <w:num w:numId="7">
    <w:abstractNumId w:val="5"/>
  </w:num>
  <w:num w:numId="8">
    <w:abstractNumId w:val="7"/>
  </w:num>
  <w:num w:numId="9">
    <w:abstractNumId w:val="9"/>
  </w:num>
  <w:num w:numId="10">
    <w:abstractNumId w:val="8"/>
  </w:num>
  <w:num w:numId="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08F6"/>
    <w:rsid w:val="00027D7F"/>
    <w:rsid w:val="00045BEB"/>
    <w:rsid w:val="000512FE"/>
    <w:rsid w:val="000672C1"/>
    <w:rsid w:val="000806A8"/>
    <w:rsid w:val="0008541D"/>
    <w:rsid w:val="000A61DB"/>
    <w:rsid w:val="000C32B5"/>
    <w:rsid w:val="000D08F6"/>
    <w:rsid w:val="00113D6F"/>
    <w:rsid w:val="00145055"/>
    <w:rsid w:val="00161969"/>
    <w:rsid w:val="001712B0"/>
    <w:rsid w:val="00171E5C"/>
    <w:rsid w:val="001A111A"/>
    <w:rsid w:val="001B0097"/>
    <w:rsid w:val="001C697D"/>
    <w:rsid w:val="001C7BEF"/>
    <w:rsid w:val="001E4552"/>
    <w:rsid w:val="001E45C1"/>
    <w:rsid w:val="00214205"/>
    <w:rsid w:val="00232711"/>
    <w:rsid w:val="00235A8A"/>
    <w:rsid w:val="00245C64"/>
    <w:rsid w:val="002808BF"/>
    <w:rsid w:val="002906AF"/>
    <w:rsid w:val="002E4E24"/>
    <w:rsid w:val="002F5A00"/>
    <w:rsid w:val="002F74B6"/>
    <w:rsid w:val="003062E2"/>
    <w:rsid w:val="00307470"/>
    <w:rsid w:val="00314BD4"/>
    <w:rsid w:val="0032293F"/>
    <w:rsid w:val="00343003"/>
    <w:rsid w:val="00391B54"/>
    <w:rsid w:val="003D3C61"/>
    <w:rsid w:val="003E151E"/>
    <w:rsid w:val="003E48CC"/>
    <w:rsid w:val="004179C7"/>
    <w:rsid w:val="00430BFC"/>
    <w:rsid w:val="0044002A"/>
    <w:rsid w:val="00451024"/>
    <w:rsid w:val="00481B93"/>
    <w:rsid w:val="0048494F"/>
    <w:rsid w:val="00494E48"/>
    <w:rsid w:val="00497B55"/>
    <w:rsid w:val="004B368B"/>
    <w:rsid w:val="004B571F"/>
    <w:rsid w:val="004B6CF9"/>
    <w:rsid w:val="004E28D6"/>
    <w:rsid w:val="00570B61"/>
    <w:rsid w:val="00571B22"/>
    <w:rsid w:val="005C5E31"/>
    <w:rsid w:val="00622046"/>
    <w:rsid w:val="0062631F"/>
    <w:rsid w:val="00657C31"/>
    <w:rsid w:val="00674996"/>
    <w:rsid w:val="006A51ED"/>
    <w:rsid w:val="006B36E6"/>
    <w:rsid w:val="006C2D78"/>
    <w:rsid w:val="006C57F1"/>
    <w:rsid w:val="006C76C4"/>
    <w:rsid w:val="00732076"/>
    <w:rsid w:val="007364D9"/>
    <w:rsid w:val="00763338"/>
    <w:rsid w:val="00784EB7"/>
    <w:rsid w:val="007A6896"/>
    <w:rsid w:val="007E7BC7"/>
    <w:rsid w:val="00805DCC"/>
    <w:rsid w:val="0085485F"/>
    <w:rsid w:val="00856A00"/>
    <w:rsid w:val="00876E5B"/>
    <w:rsid w:val="00882635"/>
    <w:rsid w:val="008A5597"/>
    <w:rsid w:val="008B6D33"/>
    <w:rsid w:val="008C6509"/>
    <w:rsid w:val="008E0304"/>
    <w:rsid w:val="008E1A34"/>
    <w:rsid w:val="008E56FE"/>
    <w:rsid w:val="008E6D66"/>
    <w:rsid w:val="008F7570"/>
    <w:rsid w:val="00913801"/>
    <w:rsid w:val="00925778"/>
    <w:rsid w:val="00945917"/>
    <w:rsid w:val="009504C2"/>
    <w:rsid w:val="009623C0"/>
    <w:rsid w:val="00974E79"/>
    <w:rsid w:val="009838A1"/>
    <w:rsid w:val="00995E0E"/>
    <w:rsid w:val="009A71E5"/>
    <w:rsid w:val="009D6787"/>
    <w:rsid w:val="009F4EA0"/>
    <w:rsid w:val="00A41ADA"/>
    <w:rsid w:val="00A6366C"/>
    <w:rsid w:val="00A64B58"/>
    <w:rsid w:val="00A733ED"/>
    <w:rsid w:val="00AA6E13"/>
    <w:rsid w:val="00AE0A3D"/>
    <w:rsid w:val="00B37E6F"/>
    <w:rsid w:val="00B50B5B"/>
    <w:rsid w:val="00B60BD3"/>
    <w:rsid w:val="00B61EDA"/>
    <w:rsid w:val="00B664FE"/>
    <w:rsid w:val="00BC3B88"/>
    <w:rsid w:val="00BC5C54"/>
    <w:rsid w:val="00C14213"/>
    <w:rsid w:val="00C147E6"/>
    <w:rsid w:val="00C16680"/>
    <w:rsid w:val="00C17017"/>
    <w:rsid w:val="00C50341"/>
    <w:rsid w:val="00C53EC3"/>
    <w:rsid w:val="00C6272E"/>
    <w:rsid w:val="00C65972"/>
    <w:rsid w:val="00C71FCA"/>
    <w:rsid w:val="00C76ED5"/>
    <w:rsid w:val="00C933A6"/>
    <w:rsid w:val="00CD119B"/>
    <w:rsid w:val="00CF19C9"/>
    <w:rsid w:val="00D0141C"/>
    <w:rsid w:val="00D6280B"/>
    <w:rsid w:val="00D76C23"/>
    <w:rsid w:val="00D91A1A"/>
    <w:rsid w:val="00D92298"/>
    <w:rsid w:val="00D97347"/>
    <w:rsid w:val="00DA2B51"/>
    <w:rsid w:val="00DB47BA"/>
    <w:rsid w:val="00DD0113"/>
    <w:rsid w:val="00DD0FD8"/>
    <w:rsid w:val="00DD6672"/>
    <w:rsid w:val="00E03A95"/>
    <w:rsid w:val="00E1674F"/>
    <w:rsid w:val="00E54CFA"/>
    <w:rsid w:val="00E56035"/>
    <w:rsid w:val="00E56195"/>
    <w:rsid w:val="00E90EA6"/>
    <w:rsid w:val="00E93348"/>
    <w:rsid w:val="00E96AC8"/>
    <w:rsid w:val="00EE78F9"/>
    <w:rsid w:val="00F03EF0"/>
    <w:rsid w:val="00F07BEB"/>
    <w:rsid w:val="00F1068F"/>
    <w:rsid w:val="00F1240B"/>
    <w:rsid w:val="00F148C4"/>
    <w:rsid w:val="00F31DBA"/>
    <w:rsid w:val="00F34F95"/>
    <w:rsid w:val="00F45876"/>
    <w:rsid w:val="00F5553F"/>
    <w:rsid w:val="00F667B2"/>
    <w:rsid w:val="00F67F2D"/>
    <w:rsid w:val="00F704C4"/>
    <w:rsid w:val="00F75CA2"/>
    <w:rsid w:val="00F85DC6"/>
    <w:rsid w:val="00F870FF"/>
    <w:rsid w:val="00FB7393"/>
    <w:rsid w:val="00FE21FF"/>
    <w:rsid w:val="00FE6FFE"/>
    <w:rsid w:val="00FF6E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F4927B3-3B85-4F0F-BE60-5ADC6B3027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1674F"/>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2">
    <w:name w:val="Table Normal2"/>
    <w:uiPriority w:val="2"/>
    <w:semiHidden/>
    <w:qFormat/>
    <w:rsid w:val="00E1674F"/>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table" w:customStyle="1" w:styleId="TableNormal">
    <w:name w:val="Table Normal"/>
    <w:uiPriority w:val="2"/>
    <w:semiHidden/>
    <w:unhideWhenUsed/>
    <w:qFormat/>
    <w:rsid w:val="0008541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styleId="a3">
    <w:name w:val="Table Grid"/>
    <w:basedOn w:val="a1"/>
    <w:uiPriority w:val="59"/>
    <w:rsid w:val="000854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1"/>
    <w:qFormat/>
    <w:rsid w:val="00763338"/>
    <w:pPr>
      <w:ind w:left="720"/>
      <w:contextualSpacing/>
    </w:pPr>
  </w:style>
  <w:style w:type="paragraph" w:styleId="a5">
    <w:name w:val="Balloon Text"/>
    <w:basedOn w:val="a"/>
    <w:link w:val="a6"/>
    <w:uiPriority w:val="99"/>
    <w:semiHidden/>
    <w:unhideWhenUsed/>
    <w:rsid w:val="00763338"/>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763338"/>
    <w:rPr>
      <w:rFonts w:ascii="Segoe UI" w:hAnsi="Segoe UI" w:cs="Segoe UI"/>
      <w:sz w:val="18"/>
      <w:szCs w:val="18"/>
    </w:rPr>
  </w:style>
  <w:style w:type="paragraph" w:styleId="a7">
    <w:name w:val="header"/>
    <w:basedOn w:val="a"/>
    <w:link w:val="a8"/>
    <w:uiPriority w:val="99"/>
    <w:unhideWhenUsed/>
    <w:rsid w:val="00657C31"/>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57C31"/>
  </w:style>
  <w:style w:type="paragraph" w:styleId="a9">
    <w:name w:val="footer"/>
    <w:basedOn w:val="a"/>
    <w:link w:val="aa"/>
    <w:uiPriority w:val="99"/>
    <w:unhideWhenUsed/>
    <w:rsid w:val="00657C31"/>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57C31"/>
  </w:style>
  <w:style w:type="paragraph" w:styleId="ab">
    <w:name w:val="No Spacing"/>
    <w:uiPriority w:val="1"/>
    <w:qFormat/>
    <w:rsid w:val="00F704C4"/>
    <w:pPr>
      <w:spacing w:after="0" w:line="240" w:lineRule="auto"/>
    </w:pPr>
  </w:style>
  <w:style w:type="character" w:styleId="ac">
    <w:name w:val="Hyperlink"/>
    <w:uiPriority w:val="99"/>
    <w:unhideWhenUsed/>
    <w:rsid w:val="00AA6E13"/>
    <w:rPr>
      <w:color w:val="0000FF"/>
      <w:u w:val="single"/>
    </w:rPr>
  </w:style>
  <w:style w:type="character" w:styleId="ad">
    <w:name w:val="Placeholder Text"/>
    <w:basedOn w:val="a0"/>
    <w:uiPriority w:val="99"/>
    <w:semiHidden/>
    <w:rsid w:val="00F75CA2"/>
    <w:rPr>
      <w:color w:val="808080"/>
    </w:rPr>
  </w:style>
  <w:style w:type="character" w:customStyle="1" w:styleId="markedcontent">
    <w:name w:val="markedcontent"/>
    <w:basedOn w:val="a0"/>
    <w:rsid w:val="00E54CF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csoman/edu.ru"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k.wikipedia.org/" TargetMode="Externa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onfcontact.com/2007nov/ivanyuk.php" TargetMode="External"/><Relationship Id="rId5" Type="http://schemas.openxmlformats.org/officeDocument/2006/relationships/footnotes" Target="footnotes.xml"/><Relationship Id="rId10" Type="http://schemas.openxmlformats.org/officeDocument/2006/relationships/hyperlink" Target="http://www.confcontact.com/2007nov/ivanyuk.php" TargetMode="External"/><Relationship Id="rId4" Type="http://schemas.openxmlformats.org/officeDocument/2006/relationships/webSettings" Target="webSettings.xml"/><Relationship Id="rId9" Type="http://schemas.openxmlformats.org/officeDocument/2006/relationships/hyperlink" Target="http://nbuv.gov.ua/UJRN/VchdpuPH_2013_114_9"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27</Pages>
  <Words>6568</Words>
  <Characters>37439</Characters>
  <Application>Microsoft Office Word</Application>
  <DocSecurity>0</DocSecurity>
  <Lines>311</Lines>
  <Paragraphs>87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43920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libonu</cp:lastModifiedBy>
  <cp:revision>2</cp:revision>
  <cp:lastPrinted>2021-12-15T10:26:00Z</cp:lastPrinted>
  <dcterms:created xsi:type="dcterms:W3CDTF">2022-09-07T07:43:00Z</dcterms:created>
  <dcterms:modified xsi:type="dcterms:W3CDTF">2022-09-07T07:43:00Z</dcterms:modified>
</cp:coreProperties>
</file>