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7830" w:rsidRPr="006D228D" w:rsidRDefault="00667830" w:rsidP="00667830">
      <w:pPr>
        <w:widowControl w:val="0"/>
        <w:pBdr>
          <w:bottom w:val="single" w:sz="4" w:space="1" w:color="auto"/>
        </w:pBdr>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Одеський національний університет імені І. І. Мечникова</w:t>
      </w: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(повне найменування вищого навчального закладу)</w:t>
      </w:r>
    </w:p>
    <w:p w:rsidR="00667830" w:rsidRPr="006D228D" w:rsidRDefault="00667830" w:rsidP="00667830">
      <w:pPr>
        <w:widowControl w:val="0"/>
        <w:pBdr>
          <w:bottom w:val="single" w:sz="4" w:space="1" w:color="auto"/>
        </w:pBdr>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Факультет міжнародних відносин, політології та соціології</w:t>
      </w: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(повне найменування інституту/факультету)</w:t>
      </w:r>
    </w:p>
    <w:p w:rsidR="00667830" w:rsidRPr="006D228D" w:rsidRDefault="00667830" w:rsidP="00667830">
      <w:pPr>
        <w:widowControl w:val="0"/>
        <w:pBdr>
          <w:bottom w:val="single" w:sz="4" w:space="1" w:color="auto"/>
        </w:pBdr>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Кафедра міжнародних відносин</w:t>
      </w: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(повна назва кафедри)</w:t>
      </w: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spacing w:val="60"/>
          <w:position w:val="-1"/>
          <w:sz w:val="28"/>
          <w:szCs w:val="28"/>
          <w:lang w:val="uk-UA" w:eastAsia="en-US"/>
        </w:rPr>
      </w:pP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spacing w:val="60"/>
          <w:position w:val="-1"/>
          <w:sz w:val="28"/>
          <w:szCs w:val="28"/>
          <w:lang w:val="uk-UA" w:eastAsia="en-US"/>
        </w:rPr>
      </w:pP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spacing w:val="60"/>
          <w:position w:val="-1"/>
          <w:sz w:val="28"/>
          <w:szCs w:val="28"/>
          <w:lang w:val="uk-UA" w:eastAsia="en-US"/>
        </w:rPr>
      </w:pPr>
      <w:r w:rsidRPr="006D228D">
        <w:rPr>
          <w:rFonts w:ascii="Times New Roman" w:eastAsia="Calibri" w:hAnsi="Times New Roman" w:cs="Times New Roman"/>
          <w:b/>
          <w:spacing w:val="60"/>
          <w:position w:val="-1"/>
          <w:sz w:val="28"/>
          <w:szCs w:val="28"/>
          <w:lang w:val="uk-UA" w:eastAsia="en-US"/>
        </w:rPr>
        <w:t>Кваліфікаційна робота</w:t>
      </w:r>
    </w:p>
    <w:p w:rsidR="00667830" w:rsidRPr="006D228D" w:rsidRDefault="00667830" w:rsidP="00667830">
      <w:pPr>
        <w:widowControl w:val="0"/>
        <w:pBdr>
          <w:bottom w:val="single" w:sz="4" w:space="1" w:color="auto"/>
        </w:pBdr>
        <w:spacing w:after="0" w:line="240" w:lineRule="auto"/>
        <w:ind w:leftChars="-1" w:left="1" w:right="850"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на здобуття ступеня вищої освіти «магістр»</w:t>
      </w:r>
    </w:p>
    <w:p w:rsidR="00667830" w:rsidRPr="006D228D" w:rsidRDefault="00667830" w:rsidP="00667830">
      <w:pPr>
        <w:widowControl w:val="0"/>
        <w:pBdr>
          <w:top w:val="nil"/>
          <w:left w:val="nil"/>
          <w:bottom w:val="nil"/>
          <w:right w:val="nil"/>
          <w:between w:val="nil"/>
        </w:pBdr>
        <w:spacing w:after="0" w:line="240" w:lineRule="auto"/>
        <w:ind w:leftChars="-1" w:left="-2" w:firstLine="709"/>
        <w:jc w:val="center"/>
        <w:textDirection w:val="btLr"/>
        <w:textAlignment w:val="top"/>
        <w:outlineLvl w:val="0"/>
        <w:rPr>
          <w:rFonts w:ascii="Times New Roman" w:eastAsia="Calibri" w:hAnsi="Times New Roman" w:cs="Times New Roman"/>
          <w:position w:val="-1"/>
          <w:sz w:val="28"/>
          <w:szCs w:val="28"/>
          <w:lang w:val="uk-UA" w:eastAsia="en-US"/>
        </w:rPr>
      </w:pPr>
    </w:p>
    <w:p w:rsidR="00667830" w:rsidRPr="006D228D" w:rsidRDefault="00667830" w:rsidP="00667830">
      <w:pPr>
        <w:widowControl w:val="0"/>
        <w:pBdr>
          <w:top w:val="nil"/>
          <w:left w:val="nil"/>
          <w:bottom w:val="nil"/>
          <w:right w:val="nil"/>
          <w:between w:val="nil"/>
        </w:pBdr>
        <w:spacing w:after="0" w:line="240" w:lineRule="auto"/>
        <w:ind w:leftChars="-1" w:left="-2" w:firstLine="709"/>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на тему:</w:t>
      </w:r>
    </w:p>
    <w:p w:rsidR="00667830" w:rsidRPr="006D228D" w:rsidRDefault="00667830" w:rsidP="00667830">
      <w:pPr>
        <w:widowControl w:val="0"/>
        <w:pBdr>
          <w:top w:val="nil"/>
          <w:left w:val="nil"/>
          <w:bottom w:val="nil"/>
          <w:right w:val="nil"/>
          <w:between w:val="nil"/>
        </w:pBdr>
        <w:spacing w:after="0" w:line="240" w:lineRule="auto"/>
        <w:ind w:leftChars="-1" w:left="-2" w:firstLine="709"/>
        <w:jc w:val="center"/>
        <w:textDirection w:val="btLr"/>
        <w:textAlignment w:val="top"/>
        <w:outlineLvl w:val="0"/>
        <w:rPr>
          <w:rFonts w:ascii="Times New Roman" w:eastAsia="Times New Roman" w:hAnsi="Times New Roman" w:cs="Times New Roman"/>
          <w:color w:val="000000"/>
          <w:position w:val="-1"/>
          <w:sz w:val="28"/>
          <w:szCs w:val="28"/>
          <w:lang w:val="uk-UA" w:eastAsia="en-US"/>
        </w:rPr>
      </w:pPr>
      <w:r w:rsidRPr="006D228D">
        <w:rPr>
          <w:rFonts w:ascii="Times New Roman" w:eastAsia="Calibri" w:hAnsi="Times New Roman" w:cs="Times New Roman"/>
          <w:b/>
          <w:position w:val="-1"/>
          <w:sz w:val="28"/>
          <w:szCs w:val="28"/>
          <w:u w:val="single"/>
          <w:lang w:val="uk-UA" w:eastAsia="en-US"/>
        </w:rPr>
        <w:t>«</w:t>
      </w:r>
      <w:r w:rsidRPr="006D228D">
        <w:rPr>
          <w:rFonts w:ascii="Times New Roman" w:eastAsia="Times New Roman" w:hAnsi="Times New Roman" w:cs="Times New Roman"/>
          <w:b/>
          <w:smallCaps/>
          <w:color w:val="000000"/>
          <w:position w:val="-1"/>
          <w:sz w:val="28"/>
          <w:szCs w:val="28"/>
          <w:u w:val="single"/>
          <w:lang w:val="uk-UA" w:eastAsia="en-US"/>
        </w:rPr>
        <w:t>ЦИФРОВА ДИПЛОМАТІЯ США У КОНТЕКСТІ ПОЛІТИКИ «РОЗУМНОЇ СИЛИ</w:t>
      </w:r>
      <w:r w:rsidRPr="006D228D">
        <w:rPr>
          <w:rFonts w:ascii="Times New Roman" w:eastAsia="Calibri" w:hAnsi="Times New Roman" w:cs="Times New Roman"/>
          <w:b/>
          <w:position w:val="-1"/>
          <w:sz w:val="28"/>
          <w:szCs w:val="28"/>
          <w:u w:val="single"/>
          <w:lang w:val="uk-UA" w:eastAsia="en-US"/>
        </w:rPr>
        <w:t>»</w:t>
      </w:r>
    </w:p>
    <w:p w:rsidR="00667830" w:rsidRPr="006D228D" w:rsidRDefault="00667830" w:rsidP="00667830">
      <w:pPr>
        <w:widowControl w:val="0"/>
        <w:tabs>
          <w:tab w:val="right" w:pos="9355"/>
        </w:tabs>
        <w:spacing w:after="0" w:line="240" w:lineRule="auto"/>
        <w:ind w:leftChars="-1" w:left="1" w:hangingChars="1" w:hanging="3"/>
        <w:jc w:val="center"/>
        <w:textDirection w:val="btLr"/>
        <w:textAlignment w:val="top"/>
        <w:outlineLvl w:val="0"/>
        <w:rPr>
          <w:rFonts w:ascii="Times New Roman" w:eastAsia="Calibri" w:hAnsi="Times New Roman" w:cs="Times New Roman"/>
          <w:b/>
          <w:position w:val="-1"/>
          <w:sz w:val="28"/>
          <w:szCs w:val="28"/>
          <w:u w:val="single"/>
          <w:lang w:val="uk-UA" w:eastAsia="en-US"/>
        </w:rPr>
      </w:pPr>
      <w:r w:rsidRPr="006D228D">
        <w:rPr>
          <w:rFonts w:ascii="Times New Roman" w:eastAsia="Calibri" w:hAnsi="Times New Roman" w:cs="Times New Roman"/>
          <w:b/>
          <w:position w:val="-1"/>
          <w:sz w:val="28"/>
          <w:szCs w:val="28"/>
          <w:u w:val="single"/>
          <w:lang w:val="uk-UA" w:eastAsia="en-US"/>
        </w:rPr>
        <w:t>(</w:t>
      </w:r>
      <w:r w:rsidRPr="00C61F1F">
        <w:rPr>
          <w:rFonts w:ascii="Times New Roman" w:eastAsia="Calibri" w:hAnsi="Times New Roman" w:cs="Times New Roman"/>
          <w:b/>
          <w:position w:val="-1"/>
          <w:sz w:val="28"/>
          <w:szCs w:val="28"/>
          <w:u w:val="single"/>
          <w:lang w:val="en-GB" w:eastAsia="en-US"/>
        </w:rPr>
        <w:t>US digital diplomacy in the context of “smart power” policy</w:t>
      </w:r>
      <w:r w:rsidRPr="006D228D">
        <w:rPr>
          <w:rFonts w:ascii="Times New Roman" w:eastAsia="Calibri" w:hAnsi="Times New Roman" w:cs="Times New Roman"/>
          <w:b/>
          <w:position w:val="-1"/>
          <w:sz w:val="28"/>
          <w:szCs w:val="28"/>
          <w:u w:val="single"/>
          <w:lang w:val="uk-UA" w:eastAsia="en-US"/>
        </w:rPr>
        <w:t>)</w:t>
      </w:r>
    </w:p>
    <w:p w:rsidR="00667830" w:rsidRPr="006D228D" w:rsidRDefault="00667830" w:rsidP="00667830">
      <w:pPr>
        <w:widowControl w:val="0"/>
        <w:tabs>
          <w:tab w:val="right" w:pos="9355"/>
        </w:tabs>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u w:val="single"/>
          <w:lang w:val="uk-UA" w:eastAsia="en-US"/>
        </w:rPr>
      </w:pP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w:t>
      </w:r>
      <w:r w:rsidRPr="006D228D">
        <w:rPr>
          <w:rFonts w:ascii="Times New Roman" w:eastAsia="Calibri" w:hAnsi="Times New Roman" w:cs="Times New Roman"/>
          <w:position w:val="-1"/>
          <w:sz w:val="28"/>
          <w:szCs w:val="28"/>
          <w:lang w:val="uk-UA" w:eastAsia="en-US"/>
        </w:rPr>
        <w:tab/>
        <w:t>Виконав: студент денної форми навчання</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спеціальності 291 – «Міжнародні відносини, </w:t>
      </w:r>
    </w:p>
    <w:p w:rsidR="00667830" w:rsidRPr="006D228D" w:rsidRDefault="00667830" w:rsidP="00667830">
      <w:pPr>
        <w:widowControl w:val="0"/>
        <w:spacing w:after="0" w:line="240" w:lineRule="auto"/>
        <w:ind w:leftChars="1011" w:left="2227"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суспільні комунікації та регіональні студії</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Качахідзе Давід</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u w:val="single"/>
          <w:vertAlign w:val="subscript"/>
          <w:lang w:val="uk-UA" w:eastAsia="en-US"/>
        </w:rPr>
      </w:pPr>
      <w:r w:rsidRPr="006D228D">
        <w:rPr>
          <w:rFonts w:ascii="Times New Roman" w:eastAsia="Calibri" w:hAnsi="Times New Roman" w:cs="Times New Roman"/>
          <w:position w:val="-1"/>
          <w:sz w:val="28"/>
          <w:szCs w:val="28"/>
          <w:lang w:val="uk-UA" w:eastAsia="en-US"/>
        </w:rPr>
        <w:t xml:space="preserve">Керівник </w:t>
      </w:r>
      <w:r w:rsidRPr="006D228D">
        <w:rPr>
          <w:rFonts w:ascii="Times New Roman" w:eastAsia="Calibri" w:hAnsi="Times New Roman" w:cs="Times New Roman"/>
          <w:position w:val="-1"/>
          <w:sz w:val="28"/>
          <w:szCs w:val="28"/>
          <w:u w:val="single"/>
          <w:lang w:val="uk-UA" w:eastAsia="en-US"/>
        </w:rPr>
        <w:t>Дубовик Володимир Алімовіч, к. політ. н., доц. кафедри міжнародних відносин</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p>
    <w:p w:rsidR="00667830" w:rsidRPr="006D228D" w:rsidRDefault="00667830" w:rsidP="00667830">
      <w:pPr>
        <w:widowControl w:val="0"/>
        <w:tabs>
          <w:tab w:val="left" w:pos="5245"/>
          <w:tab w:val="right" w:pos="9355"/>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u w:val="single"/>
          <w:lang w:val="uk-UA" w:eastAsia="en-US"/>
        </w:rPr>
      </w:pPr>
      <w:r w:rsidRPr="006D228D">
        <w:rPr>
          <w:rFonts w:ascii="Times New Roman" w:eastAsia="Calibri" w:hAnsi="Times New Roman" w:cs="Times New Roman"/>
          <w:position w:val="-1"/>
          <w:sz w:val="28"/>
          <w:szCs w:val="28"/>
          <w:lang w:val="uk-UA" w:eastAsia="en-US"/>
        </w:rPr>
        <w:t xml:space="preserve">Рецензент </w:t>
      </w:r>
      <w:r w:rsidRPr="006D228D">
        <w:rPr>
          <w:rFonts w:ascii="Times New Roman" w:eastAsia="Calibri" w:hAnsi="Times New Roman" w:cs="Times New Roman"/>
          <w:bCs/>
          <w:position w:val="-1"/>
          <w:sz w:val="28"/>
          <w:szCs w:val="28"/>
          <w:u w:val="single"/>
          <w:lang w:val="uk-UA" w:eastAsia="en-US"/>
        </w:rPr>
        <w:t>Сіновець Поліна Андріївна,</w:t>
      </w:r>
      <w:r w:rsidRPr="006D228D">
        <w:rPr>
          <w:rFonts w:ascii="Times New Roman" w:eastAsia="Calibri" w:hAnsi="Times New Roman" w:cs="Times New Roman"/>
          <w:position w:val="-1"/>
          <w:sz w:val="28"/>
          <w:szCs w:val="28"/>
          <w:u w:val="single"/>
          <w:lang w:val="uk-UA" w:eastAsia="en-US"/>
        </w:rPr>
        <w:t xml:space="preserve"> к. політ. н., доц. кафедри міжнародних відносин</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p>
    <w:tbl>
      <w:tblPr>
        <w:tblW w:w="5155" w:type="pct"/>
        <w:jc w:val="center"/>
        <w:tblLook w:val="00A0" w:firstRow="1" w:lastRow="0" w:firstColumn="1" w:lastColumn="0" w:noHBand="0" w:noVBand="0"/>
      </w:tblPr>
      <w:tblGrid>
        <w:gridCol w:w="4979"/>
        <w:gridCol w:w="4717"/>
      </w:tblGrid>
      <w:tr w:rsidR="00667830" w:rsidRPr="006D228D" w:rsidTr="00143AA3">
        <w:trPr>
          <w:jc w:val="center"/>
        </w:trPr>
        <w:tc>
          <w:tcPr>
            <w:tcW w:w="4917" w:type="dxa"/>
            <w:hideMark/>
          </w:tcPr>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Рекомендовано до захисту:</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Протокол засідання кафедри</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 xml:space="preserve">№ ___ від __.11.2023 р. </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Завідувач кафедри</w:t>
            </w:r>
          </w:p>
          <w:p w:rsidR="00667830" w:rsidRPr="006D228D" w:rsidRDefault="00667830" w:rsidP="00667830">
            <w:pPr>
              <w:widowControl w:val="0"/>
              <w:tabs>
                <w:tab w:val="left" w:pos="1168"/>
                <w:tab w:val="left" w:pos="3861"/>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u w:val="single"/>
                <w:lang w:val="uk-UA" w:eastAsia="en-US"/>
              </w:rPr>
            </w:pPr>
            <w:r w:rsidRPr="006D228D">
              <w:rPr>
                <w:rFonts w:ascii="Times New Roman" w:eastAsia="Calibri" w:hAnsi="Times New Roman" w:cs="Times New Roman"/>
                <w:position w:val="-1"/>
                <w:sz w:val="28"/>
                <w:szCs w:val="28"/>
                <w:u w:val="single"/>
                <w:lang w:val="uk-UA" w:eastAsia="en-US"/>
              </w:rPr>
              <w:tab/>
            </w:r>
            <w:r w:rsidRPr="006D228D">
              <w:rPr>
                <w:rFonts w:ascii="Times New Roman" w:eastAsia="Calibri" w:hAnsi="Times New Roman" w:cs="Times New Roman"/>
                <w:position w:val="-1"/>
                <w:sz w:val="28"/>
                <w:szCs w:val="28"/>
                <w:lang w:val="uk-UA" w:eastAsia="en-US"/>
              </w:rPr>
              <w:t xml:space="preserve">                    Брусиловська О.І.</w:t>
            </w:r>
          </w:p>
          <w:p w:rsidR="00667830" w:rsidRPr="006D228D" w:rsidRDefault="00667830" w:rsidP="00667830">
            <w:pPr>
              <w:widowControl w:val="0"/>
              <w:tabs>
                <w:tab w:val="left" w:pos="284"/>
                <w:tab w:val="left" w:pos="1767"/>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ab/>
              <w:t>(підпис)</w:t>
            </w:r>
            <w:r w:rsidRPr="006D228D">
              <w:rPr>
                <w:rFonts w:ascii="Times New Roman" w:eastAsia="Calibri" w:hAnsi="Times New Roman" w:cs="Times New Roman"/>
                <w:position w:val="-1"/>
                <w:sz w:val="28"/>
                <w:szCs w:val="28"/>
                <w:lang w:val="uk-UA" w:eastAsia="en-US"/>
              </w:rPr>
              <w:tab/>
            </w:r>
          </w:p>
        </w:tc>
        <w:tc>
          <w:tcPr>
            <w:tcW w:w="4658" w:type="dxa"/>
            <w:hideMark/>
          </w:tcPr>
          <w:p w:rsidR="00667830" w:rsidRPr="006D228D" w:rsidRDefault="00667830" w:rsidP="00667830">
            <w:pPr>
              <w:widowControl w:val="0"/>
              <w:tabs>
                <w:tab w:val="right" w:pos="4462"/>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Захищено на засіданні ЕК №__</w:t>
            </w:r>
            <w:r w:rsidRPr="006D228D">
              <w:rPr>
                <w:rFonts w:ascii="Times New Roman" w:eastAsia="Calibri" w:hAnsi="Times New Roman" w:cs="Times New Roman"/>
                <w:position w:val="-1"/>
                <w:sz w:val="28"/>
                <w:szCs w:val="28"/>
                <w:u w:val="single"/>
                <w:lang w:val="uk-UA" w:eastAsia="en-US"/>
              </w:rPr>
              <w:t>7</w:t>
            </w:r>
            <w:r w:rsidRPr="006D228D">
              <w:rPr>
                <w:rFonts w:ascii="Times New Roman" w:eastAsia="Calibri" w:hAnsi="Times New Roman" w:cs="Times New Roman"/>
                <w:position w:val="-1"/>
                <w:sz w:val="28"/>
                <w:szCs w:val="28"/>
                <w:lang w:val="uk-UA" w:eastAsia="en-US"/>
              </w:rPr>
              <w:t>__</w:t>
            </w:r>
          </w:p>
          <w:p w:rsidR="00667830" w:rsidRPr="006D228D" w:rsidRDefault="00667830" w:rsidP="00667830">
            <w:pPr>
              <w:widowControl w:val="0"/>
              <w:tabs>
                <w:tab w:val="right" w:pos="4462"/>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протокол № ___ від ______2023 р.</w:t>
            </w:r>
            <w:r w:rsidRPr="006D228D">
              <w:rPr>
                <w:rFonts w:ascii="Times New Roman" w:eastAsia="Calibri" w:hAnsi="Times New Roman" w:cs="Times New Roman"/>
                <w:position w:val="-1"/>
                <w:sz w:val="28"/>
                <w:szCs w:val="28"/>
                <w:lang w:val="uk-UA" w:eastAsia="en-US"/>
              </w:rPr>
              <w:tab/>
            </w:r>
          </w:p>
          <w:p w:rsidR="00667830" w:rsidRPr="006D228D" w:rsidRDefault="00667830" w:rsidP="00667830">
            <w:pPr>
              <w:widowControl w:val="0"/>
              <w:tabs>
                <w:tab w:val="right" w:pos="4462"/>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Оцінка______________/___</w:t>
            </w:r>
            <w:r w:rsidRPr="006D228D">
              <w:rPr>
                <w:rFonts w:ascii="Times New Roman" w:eastAsia="Calibri" w:hAnsi="Times New Roman" w:cs="Times New Roman"/>
                <w:position w:val="-1"/>
                <w:sz w:val="28"/>
                <w:szCs w:val="28"/>
                <w:lang w:val="uk-UA" w:eastAsia="en-US"/>
              </w:rPr>
              <w:tab/>
              <w:t>___/____</w:t>
            </w: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(за національною шкалою, шкалою ЕСТS, бали)</w:t>
            </w:r>
          </w:p>
          <w:p w:rsidR="00667830" w:rsidRPr="006D228D" w:rsidRDefault="00667830" w:rsidP="00667830">
            <w:pPr>
              <w:widowControl w:val="0"/>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Голова ЕК</w:t>
            </w:r>
          </w:p>
          <w:p w:rsidR="00667830" w:rsidRPr="006D228D" w:rsidRDefault="00667830" w:rsidP="00667830">
            <w:pPr>
              <w:widowControl w:val="0"/>
              <w:tabs>
                <w:tab w:val="left" w:pos="1446"/>
                <w:tab w:val="right" w:pos="4462"/>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u w:val="single"/>
                <w:lang w:val="uk-UA" w:eastAsia="en-US"/>
              </w:rPr>
            </w:pPr>
            <w:r w:rsidRPr="006D228D">
              <w:rPr>
                <w:rFonts w:ascii="Times New Roman" w:eastAsia="Calibri" w:hAnsi="Times New Roman" w:cs="Times New Roman"/>
                <w:position w:val="-1"/>
                <w:sz w:val="28"/>
                <w:szCs w:val="28"/>
                <w:u w:val="single"/>
                <w:lang w:val="uk-UA" w:eastAsia="en-US"/>
              </w:rPr>
              <w:tab/>
            </w:r>
            <w:r w:rsidRPr="006D228D">
              <w:rPr>
                <w:rFonts w:ascii="Times New Roman" w:eastAsia="Calibri" w:hAnsi="Times New Roman" w:cs="Times New Roman"/>
                <w:position w:val="-1"/>
                <w:sz w:val="28"/>
                <w:szCs w:val="28"/>
                <w:lang w:val="uk-UA" w:eastAsia="en-US"/>
              </w:rPr>
              <w:t xml:space="preserve">                         Глебов В.В.</w:t>
            </w:r>
          </w:p>
          <w:p w:rsidR="00667830" w:rsidRPr="006D228D" w:rsidRDefault="00667830" w:rsidP="00667830">
            <w:pPr>
              <w:widowControl w:val="0"/>
              <w:tabs>
                <w:tab w:val="left" w:pos="454"/>
                <w:tab w:val="left" w:pos="2155"/>
              </w:tabs>
              <w:spacing w:after="0" w:line="240" w:lineRule="auto"/>
              <w:ind w:leftChars="-1" w:left="1" w:hangingChars="1" w:hanging="3"/>
              <w:jc w:val="both"/>
              <w:textDirection w:val="btLr"/>
              <w:textAlignment w:val="top"/>
              <w:outlineLvl w:val="0"/>
              <w:rPr>
                <w:rFonts w:ascii="Times New Roman" w:eastAsia="Calibri" w:hAnsi="Times New Roman" w:cs="Times New Roman"/>
                <w:position w:val="-1"/>
                <w:sz w:val="28"/>
                <w:szCs w:val="28"/>
                <w:lang w:val="uk-UA" w:eastAsia="en-US"/>
              </w:rPr>
            </w:pPr>
            <w:r w:rsidRPr="006D228D">
              <w:rPr>
                <w:rFonts w:ascii="Times New Roman" w:eastAsia="Calibri" w:hAnsi="Times New Roman" w:cs="Times New Roman"/>
                <w:position w:val="-1"/>
                <w:sz w:val="28"/>
                <w:szCs w:val="28"/>
                <w:lang w:val="uk-UA" w:eastAsia="en-US"/>
              </w:rPr>
              <w:tab/>
              <w:t>(підпис)</w:t>
            </w:r>
            <w:r w:rsidRPr="006D228D">
              <w:rPr>
                <w:rFonts w:ascii="Times New Roman" w:eastAsia="Calibri" w:hAnsi="Times New Roman" w:cs="Times New Roman"/>
                <w:position w:val="-1"/>
                <w:sz w:val="28"/>
                <w:szCs w:val="28"/>
                <w:lang w:val="uk-UA" w:eastAsia="en-US"/>
              </w:rPr>
              <w:tab/>
            </w:r>
          </w:p>
        </w:tc>
      </w:tr>
    </w:tbl>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position w:val="-1"/>
          <w:sz w:val="28"/>
          <w:szCs w:val="28"/>
          <w:lang w:val="uk-UA" w:eastAsia="en-US"/>
        </w:rPr>
      </w:pP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position w:val="-1"/>
          <w:sz w:val="28"/>
          <w:szCs w:val="28"/>
          <w:lang w:val="uk-UA" w:eastAsia="en-US"/>
        </w:rPr>
      </w:pP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position w:val="-1"/>
          <w:sz w:val="28"/>
          <w:szCs w:val="28"/>
          <w:lang w:val="uk-UA" w:eastAsia="en-US"/>
        </w:rPr>
      </w:pPr>
    </w:p>
    <w:p w:rsidR="00667830" w:rsidRPr="006D228D" w:rsidRDefault="00667830" w:rsidP="00667830">
      <w:pPr>
        <w:widowControl w:val="0"/>
        <w:spacing w:after="0" w:line="240" w:lineRule="auto"/>
        <w:ind w:leftChars="-1" w:left="1" w:hangingChars="1" w:hanging="3"/>
        <w:jc w:val="center"/>
        <w:textDirection w:val="btLr"/>
        <w:textAlignment w:val="top"/>
        <w:outlineLvl w:val="0"/>
        <w:rPr>
          <w:rFonts w:ascii="Times New Roman" w:eastAsia="Calibri" w:hAnsi="Times New Roman" w:cs="Times New Roman"/>
          <w:b/>
          <w:position w:val="-1"/>
          <w:sz w:val="28"/>
          <w:szCs w:val="28"/>
          <w:lang w:val="uk-UA" w:eastAsia="en-US"/>
        </w:rPr>
      </w:pPr>
      <w:r w:rsidRPr="006D228D">
        <w:rPr>
          <w:rFonts w:ascii="Times New Roman" w:eastAsia="Calibri" w:hAnsi="Times New Roman" w:cs="Times New Roman"/>
          <w:b/>
          <w:position w:val="-1"/>
          <w:sz w:val="28"/>
          <w:szCs w:val="28"/>
          <w:lang w:val="uk-UA" w:eastAsia="en-US"/>
        </w:rPr>
        <w:t>Одеса – 2023</w:t>
      </w:r>
    </w:p>
    <w:p w:rsidR="00667830" w:rsidRPr="006D228D" w:rsidRDefault="00667830" w:rsidP="0066783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br w:type="page"/>
      </w:r>
    </w:p>
    <w:p w:rsidR="00143AA3" w:rsidRPr="006D228D" w:rsidRDefault="003129D0" w:rsidP="0066783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ЗМІСТ</w:t>
      </w:r>
    </w:p>
    <w:p w:rsidR="003129D0" w:rsidRPr="006D228D"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Вступ………………………………………………………………………………..3</w:t>
      </w:r>
    </w:p>
    <w:p w:rsidR="003129D0" w:rsidRPr="006D228D"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Розділ 1. Теоретичні засади дослідження</w:t>
      </w:r>
      <w:r w:rsidR="001170E5" w:rsidRPr="006D228D">
        <w:rPr>
          <w:rFonts w:ascii="Times New Roman" w:hAnsi="Times New Roman" w:cs="Times New Roman"/>
          <w:sz w:val="28"/>
          <w:lang w:val="uk-UA"/>
        </w:rPr>
        <w:t>………………………………………...8</w:t>
      </w:r>
    </w:p>
    <w:p w:rsidR="003129D0" w:rsidRPr="006D228D"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 xml:space="preserve">Розділ 2. </w:t>
      </w:r>
      <w:r w:rsidR="00C73DCF" w:rsidRPr="006D228D">
        <w:rPr>
          <w:rFonts w:ascii="Times New Roman" w:hAnsi="Times New Roman" w:cs="Times New Roman"/>
          <w:sz w:val="28"/>
          <w:lang w:val="uk-UA"/>
        </w:rPr>
        <w:t>Феномен</w:t>
      </w:r>
      <w:r w:rsidRPr="006D228D">
        <w:rPr>
          <w:rFonts w:ascii="Times New Roman" w:hAnsi="Times New Roman" w:cs="Times New Roman"/>
          <w:sz w:val="28"/>
          <w:lang w:val="uk-UA"/>
        </w:rPr>
        <w:t xml:space="preserve"> цифрової дипломатії у </w:t>
      </w:r>
      <w:r w:rsidR="00C73DCF" w:rsidRPr="006D228D">
        <w:rPr>
          <w:rFonts w:ascii="Times New Roman" w:hAnsi="Times New Roman" w:cs="Times New Roman"/>
          <w:sz w:val="28"/>
          <w:lang w:val="uk-UA"/>
        </w:rPr>
        <w:t>сучасному світі: кейс США</w:t>
      </w:r>
      <w:r w:rsidR="002B37ED">
        <w:rPr>
          <w:rFonts w:ascii="Times New Roman" w:hAnsi="Times New Roman" w:cs="Times New Roman"/>
          <w:sz w:val="28"/>
          <w:lang w:val="uk-UA"/>
        </w:rPr>
        <w:t>……….17</w:t>
      </w:r>
    </w:p>
    <w:p w:rsidR="001170E5" w:rsidRPr="006D228D" w:rsidRDefault="001170E5" w:rsidP="001170E5">
      <w:pPr>
        <w:spacing w:line="360" w:lineRule="auto"/>
        <w:ind w:left="1560" w:hanging="709"/>
        <w:jc w:val="both"/>
        <w:rPr>
          <w:rFonts w:ascii="Times New Roman" w:hAnsi="Times New Roman" w:cs="Times New Roman"/>
          <w:sz w:val="28"/>
          <w:lang w:val="uk-UA"/>
        </w:rPr>
      </w:pPr>
      <w:r w:rsidRPr="006D228D">
        <w:rPr>
          <w:rFonts w:ascii="Times New Roman" w:hAnsi="Times New Roman" w:cs="Times New Roman"/>
          <w:sz w:val="28"/>
          <w:lang w:val="uk-UA"/>
        </w:rPr>
        <w:t>2.1 Особливості становлення цифрової дипломатії у міжнародному вимірі</w:t>
      </w:r>
      <w:r w:rsidR="002B37ED">
        <w:rPr>
          <w:rFonts w:ascii="Times New Roman" w:hAnsi="Times New Roman" w:cs="Times New Roman"/>
          <w:sz w:val="28"/>
          <w:lang w:val="uk-UA"/>
        </w:rPr>
        <w:t>……………………………………………………………….18</w:t>
      </w:r>
    </w:p>
    <w:p w:rsidR="001170E5" w:rsidRPr="006D228D" w:rsidRDefault="001170E5" w:rsidP="001170E5">
      <w:pPr>
        <w:spacing w:line="360" w:lineRule="auto"/>
        <w:ind w:left="1560" w:hanging="709"/>
        <w:jc w:val="both"/>
        <w:rPr>
          <w:rFonts w:ascii="Times New Roman" w:hAnsi="Times New Roman" w:cs="Times New Roman"/>
          <w:sz w:val="28"/>
          <w:lang w:val="uk-UA"/>
        </w:rPr>
      </w:pPr>
      <w:r w:rsidRPr="006D228D">
        <w:rPr>
          <w:rFonts w:ascii="Times New Roman" w:hAnsi="Times New Roman" w:cs="Times New Roman"/>
          <w:sz w:val="28"/>
          <w:lang w:val="uk-UA"/>
        </w:rPr>
        <w:t>2.2. Розвиток цифрової дипломатії на тлі суперництва та співпраці США та Китаю</w:t>
      </w:r>
      <w:r w:rsidR="002B37ED">
        <w:rPr>
          <w:rFonts w:ascii="Times New Roman" w:hAnsi="Times New Roman" w:cs="Times New Roman"/>
          <w:sz w:val="28"/>
          <w:lang w:val="uk-UA"/>
        </w:rPr>
        <w:t>……………………………………………………..29</w:t>
      </w:r>
    </w:p>
    <w:p w:rsidR="003129D0"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Розділ 3. «Розумна сила» як головний фактор домінування США у світі</w:t>
      </w:r>
      <w:r w:rsidR="002B37ED">
        <w:rPr>
          <w:rFonts w:ascii="Times New Roman" w:hAnsi="Times New Roman" w:cs="Times New Roman"/>
          <w:sz w:val="28"/>
          <w:lang w:val="uk-UA"/>
        </w:rPr>
        <w:t>……..41</w:t>
      </w:r>
    </w:p>
    <w:p w:rsidR="000A471D" w:rsidRDefault="000A471D" w:rsidP="000A471D">
      <w:pPr>
        <w:spacing w:line="360" w:lineRule="auto"/>
        <w:ind w:left="1560" w:hanging="709"/>
        <w:jc w:val="both"/>
        <w:rPr>
          <w:rFonts w:ascii="Times New Roman" w:hAnsi="Times New Roman" w:cs="Times New Roman"/>
          <w:sz w:val="28"/>
          <w:lang w:val="uk-UA"/>
        </w:rPr>
      </w:pPr>
      <w:r w:rsidRPr="000A471D">
        <w:rPr>
          <w:rFonts w:ascii="Times New Roman" w:hAnsi="Times New Roman" w:cs="Times New Roman"/>
          <w:sz w:val="28"/>
          <w:lang w:val="uk-UA"/>
        </w:rPr>
        <w:t>3.1. Концепція «м’якої сили» у зовнішній політиці США</w:t>
      </w:r>
      <w:r w:rsidR="002B37ED">
        <w:rPr>
          <w:rFonts w:ascii="Times New Roman" w:hAnsi="Times New Roman" w:cs="Times New Roman"/>
          <w:sz w:val="28"/>
          <w:lang w:val="uk-UA"/>
        </w:rPr>
        <w:t>……………..41</w:t>
      </w:r>
    </w:p>
    <w:p w:rsidR="000A471D" w:rsidRPr="000A471D" w:rsidRDefault="000A471D" w:rsidP="000A471D">
      <w:pPr>
        <w:spacing w:line="360" w:lineRule="auto"/>
        <w:ind w:left="1560" w:hanging="709"/>
        <w:jc w:val="both"/>
        <w:rPr>
          <w:rFonts w:ascii="Times New Roman" w:hAnsi="Times New Roman" w:cs="Times New Roman"/>
          <w:sz w:val="28"/>
          <w:lang w:val="uk-UA"/>
        </w:rPr>
      </w:pPr>
      <w:r w:rsidRPr="000A471D">
        <w:rPr>
          <w:rFonts w:ascii="Times New Roman" w:hAnsi="Times New Roman" w:cs="Times New Roman"/>
          <w:sz w:val="28"/>
          <w:lang w:val="uk-UA"/>
        </w:rPr>
        <w:t>3.2. Становлення політики «розумної сили»</w:t>
      </w:r>
      <w:r w:rsidR="002B37ED">
        <w:rPr>
          <w:rFonts w:ascii="Times New Roman" w:hAnsi="Times New Roman" w:cs="Times New Roman"/>
          <w:sz w:val="28"/>
          <w:lang w:val="uk-UA"/>
        </w:rPr>
        <w:t>……………………………52</w:t>
      </w:r>
    </w:p>
    <w:p w:rsidR="003129D0" w:rsidRPr="006D228D"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Висновки</w:t>
      </w:r>
      <w:r w:rsidR="002B37ED">
        <w:rPr>
          <w:rFonts w:ascii="Times New Roman" w:hAnsi="Times New Roman" w:cs="Times New Roman"/>
          <w:sz w:val="28"/>
          <w:lang w:val="uk-UA"/>
        </w:rPr>
        <w:t>………………………….………………………………………………70</w:t>
      </w:r>
    </w:p>
    <w:p w:rsidR="003129D0" w:rsidRPr="006D228D" w:rsidRDefault="003129D0" w:rsidP="003129D0">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Список посилань</w:t>
      </w:r>
      <w:r w:rsidR="002B37ED">
        <w:rPr>
          <w:rFonts w:ascii="Times New Roman" w:hAnsi="Times New Roman" w:cs="Times New Roman"/>
          <w:sz w:val="28"/>
          <w:lang w:val="uk-UA"/>
        </w:rPr>
        <w:t>………………………………………………………………….74</w:t>
      </w:r>
    </w:p>
    <w:p w:rsidR="003129D0" w:rsidRPr="006D228D" w:rsidRDefault="003129D0" w:rsidP="000231BA">
      <w:pPr>
        <w:spacing w:line="360" w:lineRule="auto"/>
        <w:ind w:left="709" w:hanging="709"/>
        <w:jc w:val="both"/>
        <w:rPr>
          <w:rFonts w:ascii="Times New Roman" w:hAnsi="Times New Roman" w:cs="Times New Roman"/>
          <w:sz w:val="28"/>
          <w:lang w:val="uk-UA"/>
        </w:rPr>
      </w:pPr>
      <w:r w:rsidRPr="006D228D">
        <w:rPr>
          <w:rFonts w:ascii="Times New Roman" w:hAnsi="Times New Roman" w:cs="Times New Roman"/>
          <w:sz w:val="28"/>
          <w:lang w:val="uk-UA"/>
        </w:rPr>
        <w:t>Додаток 1</w:t>
      </w:r>
      <w:r w:rsidR="002B37ED">
        <w:rPr>
          <w:rFonts w:ascii="Times New Roman" w:hAnsi="Times New Roman" w:cs="Times New Roman"/>
          <w:sz w:val="28"/>
          <w:lang w:val="uk-UA"/>
        </w:rPr>
        <w:t>.</w:t>
      </w:r>
      <w:r w:rsidR="00966765">
        <w:rPr>
          <w:rFonts w:ascii="Times New Roman" w:hAnsi="Times New Roman" w:cs="Times New Roman"/>
          <w:sz w:val="28"/>
          <w:lang w:val="uk-UA"/>
        </w:rPr>
        <w:t xml:space="preserve"> </w:t>
      </w:r>
      <w:r w:rsidR="00966765" w:rsidRPr="00966765">
        <w:rPr>
          <w:rFonts w:ascii="Times New Roman" w:hAnsi="Times New Roman" w:cs="Times New Roman"/>
          <w:sz w:val="28"/>
          <w:lang w:val="uk-UA"/>
        </w:rPr>
        <w:t>Проценте співвідношення щодо кількості політичних ретвітів серед громадян США</w:t>
      </w:r>
      <w:r w:rsidR="00966765">
        <w:rPr>
          <w:rFonts w:ascii="Times New Roman" w:hAnsi="Times New Roman" w:cs="Times New Roman"/>
          <w:sz w:val="28"/>
          <w:lang w:val="uk-UA"/>
        </w:rPr>
        <w:t>…………………………………………………………….</w:t>
      </w:r>
      <w:r w:rsidR="002B37ED">
        <w:rPr>
          <w:rFonts w:ascii="Times New Roman" w:hAnsi="Times New Roman" w:cs="Times New Roman"/>
          <w:sz w:val="28"/>
          <w:lang w:val="uk-UA"/>
        </w:rPr>
        <w:t>80</w:t>
      </w:r>
      <w:r w:rsidRPr="006D228D">
        <w:rPr>
          <w:rFonts w:ascii="Times New Roman" w:hAnsi="Times New Roman" w:cs="Times New Roman"/>
          <w:sz w:val="28"/>
          <w:lang w:val="uk-UA"/>
        </w:rPr>
        <w:br w:type="page"/>
      </w:r>
    </w:p>
    <w:p w:rsidR="00070BE9" w:rsidRDefault="00070BE9"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ВСТУП</w:t>
      </w:r>
    </w:p>
    <w:p w:rsidR="0018280E" w:rsidRPr="006D228D" w:rsidRDefault="0018280E" w:rsidP="003129D0">
      <w:pPr>
        <w:spacing w:line="360" w:lineRule="auto"/>
        <w:jc w:val="center"/>
        <w:rPr>
          <w:rFonts w:ascii="Times New Roman" w:hAnsi="Times New Roman" w:cs="Times New Roman"/>
          <w:sz w:val="28"/>
          <w:lang w:val="uk-UA"/>
        </w:rPr>
      </w:pP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Темою обраної магістерської роботи є «</w:t>
      </w:r>
      <w:r w:rsidR="006D4782" w:rsidRPr="006D228D">
        <w:rPr>
          <w:rFonts w:ascii="Times New Roman" w:hAnsi="Times New Roman" w:cs="Times New Roman"/>
          <w:sz w:val="28"/>
          <w:lang w:val="uk-UA"/>
        </w:rPr>
        <w:t>Цифрова дипломатія США в контексті політики «розумної сили</w:t>
      </w:r>
      <w:r w:rsidRPr="006D228D">
        <w:rPr>
          <w:rFonts w:ascii="Times New Roman" w:hAnsi="Times New Roman" w:cs="Times New Roman"/>
          <w:sz w:val="28"/>
          <w:lang w:val="uk-UA"/>
        </w:rPr>
        <w:t xml:space="preserve">», яку було обрано з метою </w:t>
      </w:r>
      <w:r w:rsidR="006D4782" w:rsidRPr="006D228D">
        <w:rPr>
          <w:rFonts w:ascii="Times New Roman" w:hAnsi="Times New Roman" w:cs="Times New Roman"/>
          <w:sz w:val="28"/>
          <w:lang w:val="uk-UA"/>
        </w:rPr>
        <w:t>визначення впливу цифрової дипломатії на міжнародну спільноту в контексті становлення стратегії «розумної сили» у зовнішньополітичних наративах Сполучених Штатів</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Актуальність дослідження </w:t>
      </w:r>
      <w:r w:rsidR="006D4782" w:rsidRPr="006D228D">
        <w:rPr>
          <w:rFonts w:ascii="Times New Roman" w:hAnsi="Times New Roman" w:cs="Times New Roman"/>
          <w:sz w:val="28"/>
          <w:lang w:val="uk-UA"/>
        </w:rPr>
        <w:t xml:space="preserve">цифрової дипломатії США в контексті політики «розумної сили» </w:t>
      </w:r>
      <w:r w:rsidR="00517DF3" w:rsidRPr="006D228D">
        <w:rPr>
          <w:rFonts w:ascii="Times New Roman" w:hAnsi="Times New Roman" w:cs="Times New Roman"/>
          <w:sz w:val="28"/>
          <w:lang w:val="uk-UA"/>
        </w:rPr>
        <w:t>полягає у загальному впливі цифрової дипломатії на ефективність зовнішньої політики та її спроможність адаптуватися до змін у сучасному світі, що визначається новими викликами та змінами в геополітичному середовищі, де цифрові технології відіграють ключову роль у зовнішньополітичних наративах американської політики</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По-перше, аналіз та глибоке дослідження </w:t>
      </w:r>
      <w:r w:rsidR="008364D9" w:rsidRPr="006D228D">
        <w:rPr>
          <w:rFonts w:ascii="Times New Roman" w:hAnsi="Times New Roman" w:cs="Times New Roman"/>
          <w:sz w:val="28"/>
          <w:lang w:val="uk-UA"/>
        </w:rPr>
        <w:t>цифрової дипломатії Сполучених Штатів</w:t>
      </w:r>
      <w:r w:rsidRPr="006D228D">
        <w:rPr>
          <w:rFonts w:ascii="Times New Roman" w:hAnsi="Times New Roman" w:cs="Times New Roman"/>
          <w:sz w:val="28"/>
          <w:lang w:val="uk-UA"/>
        </w:rPr>
        <w:t xml:space="preserve"> дозволяє зрозуміти </w:t>
      </w:r>
      <w:r w:rsidR="008364D9" w:rsidRPr="006D228D">
        <w:rPr>
          <w:rFonts w:ascii="Times New Roman" w:hAnsi="Times New Roman" w:cs="Times New Roman"/>
          <w:sz w:val="28"/>
          <w:lang w:val="uk-UA"/>
        </w:rPr>
        <w:t>ступінь зростання загроз в кіберпросторі та інформаційних війн, які ставлять під питання ефективність безпеки цифрових дипломатичних стратегій</w:t>
      </w:r>
      <w:r w:rsidRPr="006D228D">
        <w:rPr>
          <w:rFonts w:ascii="Times New Roman" w:hAnsi="Times New Roman" w:cs="Times New Roman"/>
          <w:sz w:val="28"/>
          <w:lang w:val="uk-UA"/>
        </w:rPr>
        <w:t>.</w:t>
      </w:r>
      <w:r w:rsidR="008364D9" w:rsidRPr="006D228D">
        <w:rPr>
          <w:rFonts w:ascii="Times New Roman" w:hAnsi="Times New Roman" w:cs="Times New Roman"/>
          <w:sz w:val="28"/>
          <w:lang w:val="uk-UA"/>
        </w:rPr>
        <w:t xml:space="preserve"> З огляду на це, застосування «розумної сили» підкреслює перехід від традиційних міжнародних відносин до більш гнучких та інноваційних стратегій, в рамках яких сприйняття інформації та власне інформаційний вплив стають ключовими в глобальній політиці, завдяки вивченню яких стає можливим з</w:t>
      </w:r>
      <w:r w:rsidR="00CB29CC">
        <w:rPr>
          <w:rFonts w:ascii="Times New Roman" w:hAnsi="Times New Roman" w:cs="Times New Roman"/>
          <w:sz w:val="28"/>
          <w:lang w:val="uk-UA"/>
        </w:rPr>
        <w:t>’</w:t>
      </w:r>
      <w:r w:rsidR="008364D9" w:rsidRPr="006D228D">
        <w:rPr>
          <w:rFonts w:ascii="Times New Roman" w:hAnsi="Times New Roman" w:cs="Times New Roman"/>
          <w:sz w:val="28"/>
          <w:lang w:val="uk-UA"/>
        </w:rPr>
        <w:t>ясувати як США використовують цифрові засоби для формування свого образу та впливу на міжнародні події.</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По-друге, </w:t>
      </w:r>
      <w:r w:rsidR="00EC2DCE" w:rsidRPr="006D228D">
        <w:rPr>
          <w:rFonts w:ascii="Times New Roman" w:hAnsi="Times New Roman" w:cs="Times New Roman"/>
          <w:sz w:val="28"/>
          <w:lang w:val="uk-UA"/>
        </w:rPr>
        <w:t>розповсюдження комунікацій та інформаційних технологій створює дуже значні зміни для державного управління, що постає потенційним кардинальним фактором у сфері розвитку</w:t>
      </w:r>
      <w:r w:rsidRPr="006D228D">
        <w:rPr>
          <w:rFonts w:ascii="Times New Roman" w:hAnsi="Times New Roman" w:cs="Times New Roman"/>
          <w:sz w:val="28"/>
          <w:lang w:val="uk-UA"/>
        </w:rPr>
        <w:t>.</w:t>
      </w:r>
      <w:r w:rsidR="00EC2DCE" w:rsidRPr="006D228D">
        <w:rPr>
          <w:rFonts w:ascii="Times New Roman" w:hAnsi="Times New Roman" w:cs="Times New Roman"/>
          <w:sz w:val="28"/>
          <w:lang w:val="uk-UA"/>
        </w:rPr>
        <w:t xml:space="preserve"> Із появою соціальних медіа та стрімким зростанням проникнення мобільного зв</w:t>
      </w:r>
      <w:r w:rsidR="00CB29CC">
        <w:rPr>
          <w:rFonts w:ascii="Times New Roman" w:hAnsi="Times New Roman" w:cs="Times New Roman"/>
          <w:sz w:val="28"/>
          <w:lang w:val="uk-UA"/>
        </w:rPr>
        <w:t>’</w:t>
      </w:r>
      <w:r w:rsidR="00EC2DCE" w:rsidRPr="006D228D">
        <w:rPr>
          <w:rFonts w:ascii="Times New Roman" w:hAnsi="Times New Roman" w:cs="Times New Roman"/>
          <w:sz w:val="28"/>
          <w:lang w:val="uk-UA"/>
        </w:rPr>
        <w:t xml:space="preserve">язку взаємодія уряду з </w:t>
      </w:r>
      <w:r w:rsidR="00EC2DCE" w:rsidRPr="006D228D">
        <w:rPr>
          <w:rFonts w:ascii="Times New Roman" w:hAnsi="Times New Roman" w:cs="Times New Roman"/>
          <w:sz w:val="28"/>
          <w:lang w:val="uk-UA"/>
        </w:rPr>
        <w:lastRenderedPageBreak/>
        <w:t>народом наразі все більше відбувається від людей до уряду та від людей до людей. Цей прямий зв</w:t>
      </w:r>
      <w:r w:rsidR="00CB29CC">
        <w:rPr>
          <w:rFonts w:ascii="Times New Roman" w:hAnsi="Times New Roman" w:cs="Times New Roman"/>
          <w:sz w:val="28"/>
          <w:lang w:val="uk-UA"/>
        </w:rPr>
        <w:t>’</w:t>
      </w:r>
      <w:r w:rsidR="00EC2DCE" w:rsidRPr="006D228D">
        <w:rPr>
          <w:rFonts w:ascii="Times New Roman" w:hAnsi="Times New Roman" w:cs="Times New Roman"/>
          <w:sz w:val="28"/>
          <w:lang w:val="uk-UA"/>
        </w:rPr>
        <w:t xml:space="preserve">язок між громадянами та урядом дозволяє дипломатам збиратися та спілкуватися з нетрадиційною аудиторією, і, у свою чергу, дозволяє громадянам впливати на свої уряди у спосіб, який був неможливий десять років тому. Саме тому </w:t>
      </w:r>
      <w:r w:rsidR="00FB3F01" w:rsidRPr="006D228D">
        <w:rPr>
          <w:rFonts w:ascii="Times New Roman" w:hAnsi="Times New Roman" w:cs="Times New Roman"/>
          <w:sz w:val="28"/>
          <w:lang w:val="uk-UA"/>
        </w:rPr>
        <w:t>вивчення даної проблематики дозволяє розкрити нові аспекти реалізації внутрішньої та зовнішньої політики з огляду на нові напрями реалізації управління міжнародними відносинами та взаємодії США з іншими країнами через цифрові канали.</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Таким чином, дослідження </w:t>
      </w:r>
      <w:r w:rsidR="00FB3F01" w:rsidRPr="006D228D">
        <w:rPr>
          <w:rFonts w:ascii="Times New Roman" w:hAnsi="Times New Roman" w:cs="Times New Roman"/>
          <w:sz w:val="28"/>
          <w:lang w:val="uk-UA"/>
        </w:rPr>
        <w:t>цифрової дипломатії США</w:t>
      </w:r>
      <w:r w:rsidRPr="006D228D">
        <w:rPr>
          <w:rFonts w:ascii="Times New Roman" w:hAnsi="Times New Roman" w:cs="Times New Roman"/>
          <w:sz w:val="28"/>
          <w:lang w:val="uk-UA"/>
        </w:rPr>
        <w:t xml:space="preserve"> має вирішальне значення для політиків, науковців та аналітиків, зокрема, українських, оскільки забезпечує розуміння стратегічних намірів </w:t>
      </w:r>
      <w:r w:rsidR="00FB3F01" w:rsidRPr="006D228D">
        <w:rPr>
          <w:rFonts w:ascii="Times New Roman" w:hAnsi="Times New Roman" w:cs="Times New Roman"/>
          <w:sz w:val="28"/>
          <w:lang w:val="uk-UA"/>
        </w:rPr>
        <w:t>американського</w:t>
      </w:r>
      <w:r w:rsidRPr="006D228D">
        <w:rPr>
          <w:rFonts w:ascii="Times New Roman" w:hAnsi="Times New Roman" w:cs="Times New Roman"/>
          <w:sz w:val="28"/>
          <w:lang w:val="uk-UA"/>
        </w:rPr>
        <w:t xml:space="preserve"> уряду та оцінку </w:t>
      </w:r>
      <w:r w:rsidR="00FB3F01" w:rsidRPr="006D228D">
        <w:rPr>
          <w:rFonts w:ascii="Times New Roman" w:hAnsi="Times New Roman" w:cs="Times New Roman"/>
          <w:sz w:val="28"/>
          <w:lang w:val="uk-UA"/>
        </w:rPr>
        <w:t>його впливу на міжнародну спільноту, зокрема на висвітлення проблем ведення загарбницької російсько-української війни</w:t>
      </w:r>
      <w:r w:rsidRPr="006D228D">
        <w:rPr>
          <w:rFonts w:ascii="Times New Roman" w:hAnsi="Times New Roman" w:cs="Times New Roman"/>
          <w:sz w:val="28"/>
          <w:lang w:val="uk-UA"/>
        </w:rPr>
        <w:t xml:space="preserve">. Більш того, наукова актуальність написання даного дослідження полягає в тому, що дана проблематика була досліджена широким колом дослідників, оскільки вплив </w:t>
      </w:r>
      <w:r w:rsidR="00FB3F01" w:rsidRPr="006D228D">
        <w:rPr>
          <w:rFonts w:ascii="Times New Roman" w:hAnsi="Times New Roman" w:cs="Times New Roman"/>
          <w:sz w:val="28"/>
          <w:lang w:val="uk-UA"/>
        </w:rPr>
        <w:t>Сполучених Штатів</w:t>
      </w:r>
      <w:r w:rsidRPr="006D228D">
        <w:rPr>
          <w:rFonts w:ascii="Times New Roman" w:hAnsi="Times New Roman" w:cs="Times New Roman"/>
          <w:sz w:val="28"/>
          <w:lang w:val="uk-UA"/>
        </w:rPr>
        <w:t xml:space="preserve"> сягає масштабних розмірів, що означає зацікавленість у даному питані великої кількості науковців.</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Практична значущість полягає в тому, що </w:t>
      </w:r>
      <w:r w:rsidR="001E45CB" w:rsidRPr="006D228D">
        <w:rPr>
          <w:rFonts w:ascii="Times New Roman" w:hAnsi="Times New Roman" w:cs="Times New Roman"/>
          <w:sz w:val="28"/>
          <w:lang w:val="uk-UA"/>
        </w:rPr>
        <w:t>в контексті сучасних міжнародних відносин застосування цифрової дипломатії висвітлює ефективність нового підходу до міждержавних взаємовідносин, де цифрові технології стають ключовим інструментом впливу та комунікації, в тому числі – досягнення стратегічних цілей держав з використанням цифрових засобів в глобальному вимірі</w:t>
      </w:r>
      <w:r w:rsidRPr="006D228D">
        <w:rPr>
          <w:rFonts w:ascii="Times New Roman" w:hAnsi="Times New Roman" w:cs="Times New Roman"/>
          <w:sz w:val="28"/>
          <w:lang w:val="uk-UA"/>
        </w:rPr>
        <w:t>.</w:t>
      </w:r>
      <w:r w:rsidR="001E45CB" w:rsidRPr="006D228D">
        <w:rPr>
          <w:rFonts w:ascii="Times New Roman" w:hAnsi="Times New Roman" w:cs="Times New Roman"/>
          <w:sz w:val="28"/>
          <w:lang w:val="uk-UA"/>
        </w:rPr>
        <w:t xml:space="preserve"> США, як держава, що має великий військовий та політичний потенціал, відображає те, наскільки важливо у сучасному світі, що глобалізується, змінювати зовнішньополітичні наративи з метою затвердження домінування у світі не лише методами «жорсткої сили», але у проявах «м</w:t>
      </w:r>
      <w:r w:rsidR="00CB29CC">
        <w:rPr>
          <w:rFonts w:ascii="Times New Roman" w:hAnsi="Times New Roman" w:cs="Times New Roman"/>
          <w:sz w:val="28"/>
          <w:lang w:val="uk-UA"/>
        </w:rPr>
        <w:t>’</w:t>
      </w:r>
      <w:r w:rsidR="001E45CB" w:rsidRPr="006D228D">
        <w:rPr>
          <w:rFonts w:ascii="Times New Roman" w:hAnsi="Times New Roman" w:cs="Times New Roman"/>
          <w:sz w:val="28"/>
          <w:lang w:val="uk-UA"/>
        </w:rPr>
        <w:t xml:space="preserve">якої </w:t>
      </w:r>
      <w:r w:rsidR="001E45CB" w:rsidRPr="006D228D">
        <w:rPr>
          <w:rFonts w:ascii="Times New Roman" w:hAnsi="Times New Roman" w:cs="Times New Roman"/>
          <w:sz w:val="28"/>
          <w:lang w:val="uk-UA"/>
        </w:rPr>
        <w:lastRenderedPageBreak/>
        <w:t>сили». Таким чином, це дослідження є практично важливим інструментом для формування ефективних інтернаціональних відносин у цифрову еру.</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Метою </w:t>
      </w:r>
      <w:r w:rsidR="00A901DA" w:rsidRPr="006D228D">
        <w:rPr>
          <w:rFonts w:ascii="Times New Roman" w:hAnsi="Times New Roman" w:cs="Times New Roman"/>
          <w:sz w:val="28"/>
          <w:lang w:val="uk-UA"/>
        </w:rPr>
        <w:t xml:space="preserve">даної магістерської </w:t>
      </w:r>
      <w:r w:rsidRPr="006D228D">
        <w:rPr>
          <w:rFonts w:ascii="Times New Roman" w:hAnsi="Times New Roman" w:cs="Times New Roman"/>
          <w:sz w:val="28"/>
          <w:lang w:val="uk-UA"/>
        </w:rPr>
        <w:t xml:space="preserve">роботи є комплексне дослідження </w:t>
      </w:r>
      <w:r w:rsidR="00980F3A" w:rsidRPr="006D228D">
        <w:rPr>
          <w:rFonts w:ascii="Times New Roman" w:hAnsi="Times New Roman" w:cs="Times New Roman"/>
          <w:sz w:val="28"/>
          <w:lang w:val="uk-UA"/>
        </w:rPr>
        <w:t>зв</w:t>
      </w:r>
      <w:r w:rsidR="00CB29CC">
        <w:rPr>
          <w:rFonts w:ascii="Times New Roman" w:hAnsi="Times New Roman" w:cs="Times New Roman"/>
          <w:sz w:val="28"/>
          <w:lang w:val="uk-UA"/>
        </w:rPr>
        <w:t>’</w:t>
      </w:r>
      <w:r w:rsidR="00980F3A" w:rsidRPr="006D228D">
        <w:rPr>
          <w:rFonts w:ascii="Times New Roman" w:hAnsi="Times New Roman" w:cs="Times New Roman"/>
          <w:sz w:val="28"/>
          <w:lang w:val="uk-UA"/>
        </w:rPr>
        <w:t>язків між цифровою дипломатією та політикою «розумної сили»</w:t>
      </w:r>
      <w:r w:rsidR="00A901DA" w:rsidRPr="006D228D">
        <w:rPr>
          <w:rFonts w:ascii="Times New Roman" w:hAnsi="Times New Roman" w:cs="Times New Roman"/>
          <w:sz w:val="28"/>
          <w:lang w:val="uk-UA"/>
        </w:rPr>
        <w:t xml:space="preserve"> для подальшого визначення ключових факторів, які впливають на становлення США як глобального лідера з огляду на ефективність даних підходів у сучасних міжнародних відносинах, а також вивчення стратегій та методів, які використовуються США в цифровій дипломатії в рамках політики «розумної сили».</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Під час написання даного дослідження були поставлені наступні завдання:</w:t>
      </w:r>
    </w:p>
    <w:p w:rsidR="00C73DCF" w:rsidRPr="006D228D" w:rsidRDefault="00C73DCF" w:rsidP="00C73DCF">
      <w:pPr>
        <w:numPr>
          <w:ilvl w:val="0"/>
          <w:numId w:val="2"/>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проаналізувати стан наукової розробки проблеми з огляду на українську та зарубіжну наукову думку;</w:t>
      </w:r>
    </w:p>
    <w:p w:rsidR="00C73DCF" w:rsidRPr="006D228D" w:rsidRDefault="00C73DCF" w:rsidP="00C73DCF">
      <w:pPr>
        <w:numPr>
          <w:ilvl w:val="0"/>
          <w:numId w:val="2"/>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 xml:space="preserve">дослідити становлення </w:t>
      </w:r>
      <w:r w:rsidR="00952EC9" w:rsidRPr="006D228D">
        <w:rPr>
          <w:rFonts w:ascii="Times New Roman" w:hAnsi="Times New Roman" w:cs="Times New Roman"/>
          <w:sz w:val="28"/>
          <w:lang w:val="uk-UA"/>
        </w:rPr>
        <w:t>м</w:t>
      </w:r>
      <w:r w:rsidR="00CB29CC">
        <w:rPr>
          <w:rFonts w:ascii="Times New Roman" w:hAnsi="Times New Roman" w:cs="Times New Roman"/>
          <w:sz w:val="28"/>
          <w:lang w:val="uk-UA"/>
        </w:rPr>
        <w:t>’</w:t>
      </w:r>
      <w:r w:rsidR="00952EC9" w:rsidRPr="006D228D">
        <w:rPr>
          <w:rFonts w:ascii="Times New Roman" w:hAnsi="Times New Roman" w:cs="Times New Roman"/>
          <w:sz w:val="28"/>
          <w:lang w:val="uk-UA"/>
        </w:rPr>
        <w:t>якої сили США</w:t>
      </w:r>
      <w:r w:rsidRPr="006D228D">
        <w:rPr>
          <w:rFonts w:ascii="Times New Roman" w:hAnsi="Times New Roman" w:cs="Times New Roman"/>
          <w:sz w:val="28"/>
          <w:lang w:val="uk-UA"/>
        </w:rPr>
        <w:t xml:space="preserve"> як міжнародного актора в контексті </w:t>
      </w:r>
      <w:r w:rsidR="00952EC9" w:rsidRPr="006D228D">
        <w:rPr>
          <w:rFonts w:ascii="Times New Roman" w:hAnsi="Times New Roman" w:cs="Times New Roman"/>
          <w:sz w:val="28"/>
          <w:lang w:val="uk-UA"/>
        </w:rPr>
        <w:t>розповсюдження власного впливу за рахунок власної культури та суспільно-політичних цінностей</w:t>
      </w:r>
      <w:r w:rsidRPr="006D228D">
        <w:rPr>
          <w:rFonts w:ascii="Times New Roman" w:hAnsi="Times New Roman" w:cs="Times New Roman"/>
          <w:sz w:val="28"/>
          <w:lang w:val="uk-UA"/>
        </w:rPr>
        <w:t>;</w:t>
      </w:r>
    </w:p>
    <w:p w:rsidR="00C73DCF" w:rsidRPr="006D228D" w:rsidRDefault="00C73DCF" w:rsidP="00C73DCF">
      <w:pPr>
        <w:numPr>
          <w:ilvl w:val="0"/>
          <w:numId w:val="2"/>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 xml:space="preserve">виявити основні зовнішньополітичні напрями </w:t>
      </w:r>
      <w:r w:rsidR="00952EC9" w:rsidRPr="006D228D">
        <w:rPr>
          <w:rFonts w:ascii="Times New Roman" w:hAnsi="Times New Roman" w:cs="Times New Roman"/>
          <w:sz w:val="28"/>
          <w:lang w:val="uk-UA"/>
        </w:rPr>
        <w:t>США</w:t>
      </w:r>
      <w:r w:rsidRPr="006D228D">
        <w:rPr>
          <w:rFonts w:ascii="Times New Roman" w:hAnsi="Times New Roman" w:cs="Times New Roman"/>
          <w:sz w:val="28"/>
          <w:lang w:val="uk-UA"/>
        </w:rPr>
        <w:t xml:space="preserve"> </w:t>
      </w:r>
      <w:r w:rsidR="00952EC9" w:rsidRPr="006D228D">
        <w:rPr>
          <w:rFonts w:ascii="Times New Roman" w:hAnsi="Times New Roman" w:cs="Times New Roman"/>
          <w:sz w:val="28"/>
          <w:lang w:val="uk-UA"/>
        </w:rPr>
        <w:t>з огляду на взаємовідносини з Китаєм як глобального суперника в сфері розвитку нових технологій та розповсюдження впливу</w:t>
      </w:r>
      <w:r w:rsidRPr="006D228D">
        <w:rPr>
          <w:rFonts w:ascii="Times New Roman" w:hAnsi="Times New Roman" w:cs="Times New Roman"/>
          <w:sz w:val="28"/>
          <w:lang w:val="uk-UA"/>
        </w:rPr>
        <w:t>;</w:t>
      </w:r>
    </w:p>
    <w:p w:rsidR="00C73DCF" w:rsidRPr="006D228D" w:rsidRDefault="00C73DCF" w:rsidP="00C73DCF">
      <w:pPr>
        <w:numPr>
          <w:ilvl w:val="0"/>
          <w:numId w:val="2"/>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 xml:space="preserve">розкрити досягнення та невдачі </w:t>
      </w:r>
      <w:r w:rsidR="00952EC9" w:rsidRPr="006D228D">
        <w:rPr>
          <w:rFonts w:ascii="Times New Roman" w:hAnsi="Times New Roman" w:cs="Times New Roman"/>
          <w:sz w:val="28"/>
          <w:lang w:val="uk-UA"/>
        </w:rPr>
        <w:t>американського</w:t>
      </w:r>
      <w:r w:rsidRPr="006D228D">
        <w:rPr>
          <w:rFonts w:ascii="Times New Roman" w:hAnsi="Times New Roman" w:cs="Times New Roman"/>
          <w:sz w:val="28"/>
          <w:lang w:val="uk-UA"/>
        </w:rPr>
        <w:t xml:space="preserve"> уряду у веденні політики </w:t>
      </w:r>
      <w:r w:rsidR="00952EC9" w:rsidRPr="006D228D">
        <w:rPr>
          <w:rFonts w:ascii="Times New Roman" w:hAnsi="Times New Roman" w:cs="Times New Roman"/>
          <w:sz w:val="28"/>
          <w:lang w:val="uk-UA"/>
        </w:rPr>
        <w:t>цифрової дипломатії та «розумної сили»</w:t>
      </w:r>
      <w:r w:rsidRPr="006D228D">
        <w:rPr>
          <w:rFonts w:ascii="Times New Roman" w:hAnsi="Times New Roman" w:cs="Times New Roman"/>
          <w:sz w:val="28"/>
          <w:lang w:val="uk-UA"/>
        </w:rPr>
        <w:t xml:space="preserve"> в контексті переформування балансу сил у світі.</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Об</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єктом даного дослідження є безпосередньо </w:t>
      </w:r>
      <w:r w:rsidR="00952EC9" w:rsidRPr="006D228D">
        <w:rPr>
          <w:rFonts w:ascii="Times New Roman" w:hAnsi="Times New Roman" w:cs="Times New Roman"/>
          <w:sz w:val="28"/>
          <w:lang w:val="uk-UA"/>
        </w:rPr>
        <w:t>цифрова дипломатія США</w:t>
      </w:r>
      <w:r w:rsidRPr="006D228D">
        <w:rPr>
          <w:rFonts w:ascii="Times New Roman" w:hAnsi="Times New Roman" w:cs="Times New Roman"/>
          <w:sz w:val="28"/>
          <w:lang w:val="uk-UA"/>
        </w:rPr>
        <w:t>. З огляду на об</w:t>
      </w:r>
      <w:r w:rsidR="00CB29CC">
        <w:rPr>
          <w:rFonts w:ascii="Times New Roman" w:hAnsi="Times New Roman" w:cs="Times New Roman"/>
          <w:sz w:val="28"/>
          <w:lang w:val="uk-UA"/>
        </w:rPr>
        <w:t>’</w:t>
      </w:r>
      <w:r w:rsidRPr="006D228D">
        <w:rPr>
          <w:rFonts w:ascii="Times New Roman" w:hAnsi="Times New Roman" w:cs="Times New Roman"/>
          <w:sz w:val="28"/>
          <w:lang w:val="uk-UA"/>
        </w:rPr>
        <w:t>єкт дослідження, під час написання роботи були досліджені аспекти, пов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язані із </w:t>
      </w:r>
      <w:r w:rsidR="00952EC9" w:rsidRPr="006D228D">
        <w:rPr>
          <w:rFonts w:ascii="Times New Roman" w:hAnsi="Times New Roman" w:cs="Times New Roman"/>
          <w:sz w:val="28"/>
          <w:lang w:val="uk-UA"/>
        </w:rPr>
        <w:t xml:space="preserve">використанням інформаційних технологій, </w:t>
      </w:r>
      <w:r w:rsidR="00952EC9" w:rsidRPr="006D228D">
        <w:rPr>
          <w:rFonts w:ascii="Times New Roman" w:hAnsi="Times New Roman" w:cs="Times New Roman"/>
          <w:sz w:val="28"/>
          <w:lang w:val="uk-UA"/>
        </w:rPr>
        <w:lastRenderedPageBreak/>
        <w:t>соціальних мереж, кібердипломатії, електронної комунікації та інших цифрових інструментів у сфері зовнішніх відносин</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Предметом дослідження є </w:t>
      </w:r>
      <w:r w:rsidR="00952EC9" w:rsidRPr="006D228D">
        <w:rPr>
          <w:rFonts w:ascii="Times New Roman" w:hAnsi="Times New Roman" w:cs="Times New Roman"/>
          <w:sz w:val="28"/>
          <w:lang w:val="uk-UA"/>
        </w:rPr>
        <w:t>політика «розумної сили»</w:t>
      </w:r>
      <w:r w:rsidRPr="006D228D">
        <w:rPr>
          <w:rFonts w:ascii="Times New Roman" w:hAnsi="Times New Roman" w:cs="Times New Roman"/>
          <w:sz w:val="28"/>
          <w:lang w:val="uk-UA"/>
        </w:rPr>
        <w:t xml:space="preserve">, в рамках якого було проаналізовано </w:t>
      </w:r>
      <w:r w:rsidR="00952EC9" w:rsidRPr="006D228D">
        <w:rPr>
          <w:rFonts w:ascii="Times New Roman" w:hAnsi="Times New Roman" w:cs="Times New Roman"/>
          <w:sz w:val="28"/>
          <w:lang w:val="uk-UA"/>
        </w:rPr>
        <w:t>стратегії та тактики, які використовуються Сполученими Штатами для досягнення своїх цілей через ефективне використання цифрової дипломатії</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Хронологічні </w:t>
      </w:r>
      <w:r w:rsidR="006D7525" w:rsidRPr="006D228D">
        <w:rPr>
          <w:rFonts w:ascii="Times New Roman" w:hAnsi="Times New Roman" w:cs="Times New Roman"/>
          <w:sz w:val="28"/>
          <w:lang w:val="uk-UA"/>
        </w:rPr>
        <w:t>рамки дослідження датуються 1990</w:t>
      </w:r>
      <w:r w:rsidRPr="006D228D">
        <w:rPr>
          <w:rFonts w:ascii="Times New Roman" w:hAnsi="Times New Roman" w:cs="Times New Roman"/>
          <w:sz w:val="28"/>
          <w:lang w:val="uk-UA"/>
        </w:rPr>
        <w:t xml:space="preserve"> роком та завершуються 2023 роком. Дані рамки зумовлені </w:t>
      </w:r>
      <w:r w:rsidR="006D7525" w:rsidRPr="006D228D">
        <w:rPr>
          <w:rFonts w:ascii="Times New Roman" w:hAnsi="Times New Roman" w:cs="Times New Roman"/>
          <w:sz w:val="28"/>
          <w:lang w:val="uk-UA"/>
        </w:rPr>
        <w:t>написанням книги Джозефа Найя, яка започаткувала термін «м</w:t>
      </w:r>
      <w:r w:rsidR="00CB29CC">
        <w:rPr>
          <w:rFonts w:ascii="Times New Roman" w:hAnsi="Times New Roman" w:cs="Times New Roman"/>
          <w:sz w:val="28"/>
          <w:lang w:val="uk-UA"/>
        </w:rPr>
        <w:t>’</w:t>
      </w:r>
      <w:r w:rsidR="006D7525" w:rsidRPr="006D228D">
        <w:rPr>
          <w:rFonts w:ascii="Times New Roman" w:hAnsi="Times New Roman" w:cs="Times New Roman"/>
          <w:sz w:val="28"/>
          <w:lang w:val="uk-UA"/>
        </w:rPr>
        <w:t>якої сили» у 1990</w:t>
      </w:r>
      <w:r w:rsidRPr="006D228D">
        <w:rPr>
          <w:rFonts w:ascii="Times New Roman" w:hAnsi="Times New Roman" w:cs="Times New Roman"/>
          <w:sz w:val="28"/>
          <w:lang w:val="uk-UA"/>
        </w:rPr>
        <w:t xml:space="preserve"> році, що зумовило формування </w:t>
      </w:r>
      <w:r w:rsidR="006D7525" w:rsidRPr="006D228D">
        <w:rPr>
          <w:rFonts w:ascii="Times New Roman" w:hAnsi="Times New Roman" w:cs="Times New Roman"/>
          <w:sz w:val="28"/>
          <w:lang w:val="uk-UA"/>
        </w:rPr>
        <w:t>нових методів ведення політики</w:t>
      </w:r>
      <w:r w:rsidRPr="006D228D">
        <w:rPr>
          <w:rFonts w:ascii="Times New Roman" w:hAnsi="Times New Roman" w:cs="Times New Roman"/>
          <w:sz w:val="28"/>
          <w:lang w:val="uk-UA"/>
        </w:rPr>
        <w:t xml:space="preserve"> в світі. Крайня риса представлена 2023 роком та включає висвітлення </w:t>
      </w:r>
      <w:r w:rsidR="006D7525" w:rsidRPr="006D228D">
        <w:rPr>
          <w:rFonts w:ascii="Times New Roman" w:hAnsi="Times New Roman" w:cs="Times New Roman"/>
          <w:sz w:val="28"/>
          <w:lang w:val="uk-UA"/>
        </w:rPr>
        <w:t>сучасних видів дипломатії, таких як Фейсбук-дипломатія та Твіп</w:t>
      </w:r>
      <w:r w:rsidR="00952EC9" w:rsidRPr="006D228D">
        <w:rPr>
          <w:rFonts w:ascii="Times New Roman" w:hAnsi="Times New Roman" w:cs="Times New Roman"/>
          <w:sz w:val="28"/>
          <w:lang w:val="uk-UA"/>
        </w:rPr>
        <w:t>ломатія, а також вплив політики «розумної сили», започаткованої за часів президентства Барака Обами, на зміну основних концепцій побудови стратегій ведення внутрішньої та зовнішньої політики держав, в тому числі – США</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Для написання магістерської роботи з тематики </w:t>
      </w:r>
      <w:r w:rsidR="00852204" w:rsidRPr="006D228D">
        <w:rPr>
          <w:rFonts w:ascii="Times New Roman" w:hAnsi="Times New Roman" w:cs="Times New Roman"/>
          <w:sz w:val="28"/>
          <w:lang w:val="uk-UA"/>
        </w:rPr>
        <w:t>цифрової дипломатії та «розумної сили» США</w:t>
      </w:r>
      <w:r w:rsidRPr="006D228D">
        <w:rPr>
          <w:rFonts w:ascii="Times New Roman" w:hAnsi="Times New Roman" w:cs="Times New Roman"/>
          <w:sz w:val="28"/>
          <w:lang w:val="uk-UA"/>
        </w:rPr>
        <w:t xml:space="preserve"> в контексті міжнародного виміру було обрано такий метод дослідження як системний підхід, що дозволило представити комплексне бачення середовища, в якому відбувається </w:t>
      </w:r>
      <w:r w:rsidR="00852204" w:rsidRPr="006D228D">
        <w:rPr>
          <w:rFonts w:ascii="Times New Roman" w:hAnsi="Times New Roman" w:cs="Times New Roman"/>
          <w:sz w:val="28"/>
          <w:lang w:val="uk-UA"/>
        </w:rPr>
        <w:t>розвиток нових напрямів дипломатії</w:t>
      </w:r>
      <w:r w:rsidRPr="006D228D">
        <w:rPr>
          <w:rFonts w:ascii="Times New Roman" w:hAnsi="Times New Roman" w:cs="Times New Roman"/>
          <w:sz w:val="28"/>
          <w:lang w:val="uk-UA"/>
        </w:rPr>
        <w:t xml:space="preserve"> в </w:t>
      </w:r>
      <w:r w:rsidR="00852204" w:rsidRPr="006D228D">
        <w:rPr>
          <w:rFonts w:ascii="Times New Roman" w:hAnsi="Times New Roman" w:cs="Times New Roman"/>
          <w:sz w:val="28"/>
          <w:lang w:val="uk-UA"/>
        </w:rPr>
        <w:t>становлення м</w:t>
      </w:r>
      <w:r w:rsidR="00CB29CC">
        <w:rPr>
          <w:rFonts w:ascii="Times New Roman" w:hAnsi="Times New Roman" w:cs="Times New Roman"/>
          <w:sz w:val="28"/>
          <w:lang w:val="uk-UA"/>
        </w:rPr>
        <w:t>’</w:t>
      </w:r>
      <w:r w:rsidR="00852204" w:rsidRPr="006D228D">
        <w:rPr>
          <w:rFonts w:ascii="Times New Roman" w:hAnsi="Times New Roman" w:cs="Times New Roman"/>
          <w:sz w:val="28"/>
          <w:lang w:val="uk-UA"/>
        </w:rPr>
        <w:t xml:space="preserve">якої сили як визначного важелю міжнародної діяльності </w:t>
      </w:r>
      <w:r w:rsidRPr="006D228D">
        <w:rPr>
          <w:rFonts w:ascii="Times New Roman" w:hAnsi="Times New Roman" w:cs="Times New Roman"/>
          <w:sz w:val="28"/>
          <w:lang w:val="uk-UA"/>
        </w:rPr>
        <w:t xml:space="preserve">та визначити співвідношення впливу на них </w:t>
      </w:r>
      <w:r w:rsidR="00852204" w:rsidRPr="006D228D">
        <w:rPr>
          <w:rFonts w:ascii="Times New Roman" w:hAnsi="Times New Roman" w:cs="Times New Roman"/>
          <w:sz w:val="28"/>
          <w:lang w:val="uk-UA"/>
        </w:rPr>
        <w:t>розвитку сучасних технологій</w:t>
      </w:r>
      <w:r w:rsidRPr="006D228D">
        <w:rPr>
          <w:rFonts w:ascii="Times New Roman" w:hAnsi="Times New Roman" w:cs="Times New Roman"/>
          <w:sz w:val="28"/>
          <w:lang w:val="uk-UA"/>
        </w:rPr>
        <w:t>.</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Під час написання даної роботи були досліджені та проаналізовані сучасні зовнішньополітичні підходи України, Російської Федерації, а також європейських країн та США, які потрапили під вплив російської ядерної риторики. В результаті дослідження даної проблематики було удосконалено </w:t>
      </w:r>
      <w:r w:rsidRPr="006D228D">
        <w:rPr>
          <w:rFonts w:ascii="Times New Roman" w:hAnsi="Times New Roman" w:cs="Times New Roman"/>
          <w:sz w:val="28"/>
          <w:lang w:val="uk-UA"/>
        </w:rPr>
        <w:lastRenderedPageBreak/>
        <w:t>результати компаративістського підходу щодо безпекових програм провідних західних країн в контексті нових викликів та загроз.</w:t>
      </w:r>
    </w:p>
    <w:p w:rsidR="00C73DCF"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Зазначена тематика була представлена у вигляді тез з </w:t>
      </w:r>
      <w:r w:rsidR="00852204" w:rsidRPr="006D228D">
        <w:rPr>
          <w:rFonts w:ascii="Times New Roman" w:hAnsi="Times New Roman" w:cs="Times New Roman"/>
          <w:sz w:val="28"/>
          <w:lang w:val="uk-UA"/>
        </w:rPr>
        <w:t>даної</w:t>
      </w:r>
      <w:r w:rsidRPr="006D228D">
        <w:rPr>
          <w:rFonts w:ascii="Times New Roman" w:hAnsi="Times New Roman" w:cs="Times New Roman"/>
          <w:sz w:val="28"/>
          <w:lang w:val="uk-UA"/>
        </w:rPr>
        <w:t xml:space="preserve"> проблематики</w:t>
      </w:r>
      <w:r w:rsidR="00852204" w:rsidRPr="006D228D">
        <w:rPr>
          <w:rFonts w:ascii="Times New Roman" w:hAnsi="Times New Roman" w:cs="Times New Roman"/>
          <w:sz w:val="28"/>
          <w:lang w:val="uk-UA"/>
        </w:rPr>
        <w:t xml:space="preserve"> під час переддипломного захисту</w:t>
      </w:r>
      <w:r w:rsidRPr="006D228D">
        <w:rPr>
          <w:rFonts w:ascii="Times New Roman" w:hAnsi="Times New Roman" w:cs="Times New Roman"/>
          <w:sz w:val="28"/>
          <w:lang w:val="uk-UA"/>
        </w:rPr>
        <w:t xml:space="preserve">, що </w:t>
      </w:r>
      <w:r w:rsidR="00852204" w:rsidRPr="006D228D">
        <w:rPr>
          <w:rFonts w:ascii="Times New Roman" w:hAnsi="Times New Roman" w:cs="Times New Roman"/>
          <w:sz w:val="28"/>
          <w:lang w:val="uk-UA"/>
        </w:rPr>
        <w:t>відбувся у червні 2023 року</w:t>
      </w:r>
      <w:r w:rsidRPr="006D228D">
        <w:rPr>
          <w:rFonts w:ascii="Times New Roman" w:hAnsi="Times New Roman" w:cs="Times New Roman"/>
          <w:sz w:val="28"/>
          <w:lang w:val="uk-UA"/>
        </w:rPr>
        <w:t>.</w:t>
      </w:r>
    </w:p>
    <w:p w:rsidR="00070BE9" w:rsidRPr="006D228D" w:rsidRDefault="00C73DCF" w:rsidP="00C73DCF">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Структурна складова магістерської наукової роботи складається з Вступу, Розділу 1. Теоретичні засади дослідження, Розділу 2. Феномен цифрової дипломатії у сучасному світі: кейс США, Розділу 3. «Розумна сила» як головний фактор домінування США у світі, Висновків та Списку посилань. Перший розділ даної роботи присвячений обґрунтуванню теоретичної бази дослідження, а саме – обрана для вивчення теорія міжнародних відносин, характеристика наукової розробки проблеми, категоріальний апарат дослідження тощо. Другий та третій розділи присвячені еволюції становлення та впливу цифрової дипломатії та концепції «розумної сили» на роль США у світі, а також зміни в дипломатичному просторі у сучасному </w:t>
      </w:r>
      <w:r w:rsidR="00C61F1F">
        <w:rPr>
          <w:rFonts w:ascii="Times New Roman" w:hAnsi="Times New Roman" w:cs="Times New Roman"/>
          <w:sz w:val="28"/>
          <w:lang w:val="uk-UA"/>
        </w:rPr>
        <w:t>с</w:t>
      </w:r>
      <w:r w:rsidR="0030633A">
        <w:rPr>
          <w:rFonts w:ascii="Times New Roman" w:hAnsi="Times New Roman" w:cs="Times New Roman"/>
          <w:sz w:val="28"/>
          <w:lang w:val="uk-UA"/>
        </w:rPr>
        <w:t xml:space="preserve">віті. Загальний обсяг роботи </w:t>
      </w:r>
      <w:r w:rsidR="00CF7EF6">
        <w:rPr>
          <w:rFonts w:ascii="Times New Roman" w:hAnsi="Times New Roman" w:cs="Times New Roman"/>
          <w:sz w:val="28"/>
          <w:lang w:val="uk-UA"/>
        </w:rPr>
        <w:t xml:space="preserve">становить </w:t>
      </w:r>
      <w:r w:rsidR="0030633A">
        <w:rPr>
          <w:rFonts w:ascii="Times New Roman" w:hAnsi="Times New Roman" w:cs="Times New Roman"/>
          <w:sz w:val="28"/>
          <w:lang w:val="uk-UA"/>
        </w:rPr>
        <w:t>7</w:t>
      </w:r>
      <w:r w:rsidR="00140A54">
        <w:rPr>
          <w:rFonts w:ascii="Times New Roman" w:hAnsi="Times New Roman" w:cs="Times New Roman"/>
          <w:sz w:val="28"/>
          <w:lang w:val="uk-UA"/>
        </w:rPr>
        <w:t>1</w:t>
      </w:r>
      <w:r w:rsidR="0030633A">
        <w:rPr>
          <w:rFonts w:ascii="Times New Roman" w:hAnsi="Times New Roman" w:cs="Times New Roman"/>
          <w:sz w:val="28"/>
          <w:lang w:val="uk-UA"/>
        </w:rPr>
        <w:t xml:space="preserve"> сторінк</w:t>
      </w:r>
      <w:r w:rsidR="00140A54">
        <w:rPr>
          <w:rFonts w:ascii="Times New Roman" w:hAnsi="Times New Roman" w:cs="Times New Roman"/>
          <w:sz w:val="28"/>
          <w:lang w:val="uk-UA"/>
        </w:rPr>
        <w:t>у</w:t>
      </w:r>
      <w:r w:rsidRPr="006D228D">
        <w:rPr>
          <w:rFonts w:ascii="Times New Roman" w:hAnsi="Times New Roman" w:cs="Times New Roman"/>
          <w:sz w:val="28"/>
          <w:lang w:val="uk-UA"/>
        </w:rPr>
        <w:t>.</w:t>
      </w:r>
      <w:r w:rsidR="00070BE9" w:rsidRPr="006D228D">
        <w:rPr>
          <w:rFonts w:ascii="Times New Roman" w:hAnsi="Times New Roman" w:cs="Times New Roman"/>
          <w:sz w:val="28"/>
          <w:lang w:val="uk-UA"/>
        </w:rPr>
        <w:br w:type="page"/>
      </w:r>
    </w:p>
    <w:p w:rsidR="00070BE9" w:rsidRDefault="003129D0"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РОЗДІЛ 1. ТЕОРЕТИЧНІ ЗАСАДИ ДОСЛІДЖЕННЯ</w:t>
      </w:r>
    </w:p>
    <w:p w:rsidR="0018280E" w:rsidRPr="006D228D" w:rsidRDefault="0018280E" w:rsidP="003129D0">
      <w:pPr>
        <w:spacing w:line="360" w:lineRule="auto"/>
        <w:jc w:val="center"/>
        <w:rPr>
          <w:rFonts w:ascii="Times New Roman" w:hAnsi="Times New Roman" w:cs="Times New Roman"/>
          <w:sz w:val="28"/>
          <w:lang w:val="uk-UA"/>
        </w:rPr>
      </w:pP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Визначаючи теоретичну основу дослідження, важливо зазначити, що цифрова дипломатія та концепція розумної сили, розроблені Джозефом Най</w:t>
      </w:r>
      <w:r w:rsidR="00133F1A">
        <w:rPr>
          <w:rFonts w:ascii="Times New Roman" w:hAnsi="Times New Roman" w:cs="Times New Roman"/>
          <w:sz w:val="28"/>
          <w:lang w:val="uk-UA"/>
        </w:rPr>
        <w:t>єм</w:t>
      </w:r>
      <w:r w:rsidRPr="00CB29CC">
        <w:rPr>
          <w:rFonts w:ascii="Times New Roman" w:hAnsi="Times New Roman" w:cs="Times New Roman"/>
          <w:sz w:val="28"/>
          <w:lang w:val="uk-UA"/>
        </w:rPr>
        <w:t>, набувають все більшої актуальності в сучасному світі. З плином часу, технології та цифрові інструменти впливу стають не лише важливими, але й необхідними в контексті стратегій розумної сили.</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Цифрова дипломатія відображає використання цифрових технологій, засобів масової комунікації та соціальних мереж для підтримки зовнішньої політики та досягнення геополітичних цілей. У контексті концепції розумної сили США, цифрова дипломатія набуває особливого значення як інструмент здійснення зовнішньої впливової діяльності. Використання цифрових технологій дозволяє забезпечити більш широку та ефективну комунікацію з міжнародними партнерами, громадськістю та іншими зацікавленими сторонами. У контексті розумної сили, цифрова дипломатія відкриває нові можливості для впливу та комунікації, зокрема шляхом використання соціальних мереж, веб-сайтів, блоґів, аналітичних та інформаційних ресурсів. Це дозволяє створити позитивне враження про країну, її політику та цінності, сприяючи формуванню міжнародного сприйняття та співпраці. Застосування цифрової дипломатії у контексті розумної сили США також відображається в здатності країни до адаптації до сучасних викликів та можливостей, які пропонує цифрова епоха. Використання цифрових інструментів дозволяє підвищити ефективність комунікації, реагувати на зміни швидко та гнучко, а також розширювати коло зацікавлених сторін, залучаючи нові шари громадськості та експертів.</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lastRenderedPageBreak/>
        <w:t>Отже, аналізуючи концепцію розумної сили та цифрову дипломатію США, важливо враховувати зростаючу роль цифрових технологій у формуванні та реалізації зовнішньої політики країни. Це відкриває нові можливості та виклики, що вимагають уваги та аналізу у контексті актуальних досліджень зовнішньої політики та міжнародних відносин. Таким чином, поєднання концепції розумної сили та цифрової дипломатії відображає важливий аспект сучасних міжнародних відносин, де ефективне використання цифрових інструментів стає ключовим для досягнення стратегічних цілей в глобальному масштабі.</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Сучасні геополітичні реалії вимагають глибокого аналізу стратегій та методів, що використовуються в міжнародних відносинах, особливо в контексті ци</w:t>
      </w:r>
      <w:r>
        <w:rPr>
          <w:rFonts w:ascii="Times New Roman" w:hAnsi="Times New Roman" w:cs="Times New Roman"/>
          <w:sz w:val="28"/>
          <w:lang w:val="uk-UA"/>
        </w:rPr>
        <w:t>фрової дипломатії та концепції «розумної сили»</w:t>
      </w:r>
      <w:r w:rsidRPr="00CB29CC">
        <w:rPr>
          <w:rFonts w:ascii="Times New Roman" w:hAnsi="Times New Roman" w:cs="Times New Roman"/>
          <w:sz w:val="28"/>
          <w:lang w:val="uk-UA"/>
        </w:rPr>
        <w:t>. Це дослідження пропонує глибокий огляд та критичний аналіз використання цих концепцій під час адміністрацій Обами, Трампа та Байдена. Методологічний підхід дослідження ґрунтується на поєднанні аналітичних інструментів політології та елементів теорії міжнародних відносин. Застосування методів контент-аналізу, вивчення документів та аналізу публічних заяв, це відображає масштаб і важливість вивчення цифрової дипломатії в контексті глобальних стратегій Сполучених Штатів. Теоретична основа дослід</w:t>
      </w:r>
      <w:r>
        <w:rPr>
          <w:rFonts w:ascii="Times New Roman" w:hAnsi="Times New Roman" w:cs="Times New Roman"/>
          <w:sz w:val="28"/>
          <w:lang w:val="uk-UA"/>
        </w:rPr>
        <w:t>ження включає аналіз концепцій «розумної сили»</w:t>
      </w:r>
      <w:r w:rsidRPr="00CB29CC">
        <w:rPr>
          <w:rFonts w:ascii="Times New Roman" w:hAnsi="Times New Roman" w:cs="Times New Roman"/>
          <w:sz w:val="28"/>
          <w:lang w:val="uk-UA"/>
        </w:rPr>
        <w:t xml:space="preserve"> та цифрової дипломатії. Зокрема, враховуючи школу неолібералізму, обрана теоретична рамка висвітлює взаємозв</w:t>
      </w:r>
      <w:r>
        <w:rPr>
          <w:rFonts w:ascii="Times New Roman" w:hAnsi="Times New Roman" w:cs="Times New Roman"/>
          <w:sz w:val="28"/>
          <w:lang w:val="uk-UA"/>
        </w:rPr>
        <w:t>’</w:t>
      </w:r>
      <w:r w:rsidRPr="00CB29CC">
        <w:rPr>
          <w:rFonts w:ascii="Times New Roman" w:hAnsi="Times New Roman" w:cs="Times New Roman"/>
          <w:sz w:val="28"/>
          <w:lang w:val="uk-UA"/>
        </w:rPr>
        <w:t>язок економічних принципів і політичних стратегій в сучасному міжнародному середовищі. До основних джерел аналізу належать роботи Джозефа На</w:t>
      </w:r>
      <w:r>
        <w:rPr>
          <w:rFonts w:ascii="Times New Roman" w:hAnsi="Times New Roman" w:cs="Times New Roman"/>
          <w:sz w:val="28"/>
          <w:lang w:val="uk-UA"/>
        </w:rPr>
        <w:t>й</w:t>
      </w:r>
      <w:r w:rsidRPr="00CB29CC">
        <w:rPr>
          <w:rFonts w:ascii="Times New Roman" w:hAnsi="Times New Roman" w:cs="Times New Roman"/>
          <w:sz w:val="28"/>
          <w:lang w:val="uk-UA"/>
        </w:rPr>
        <w:t>я, як одного із провідних експертів у галузі цифро</w:t>
      </w:r>
      <w:r>
        <w:rPr>
          <w:rFonts w:ascii="Times New Roman" w:hAnsi="Times New Roman" w:cs="Times New Roman"/>
          <w:sz w:val="28"/>
          <w:lang w:val="uk-UA"/>
        </w:rPr>
        <w:t>вої дипломатії. Його концепція «</w:t>
      </w:r>
      <w:r w:rsidRPr="00CB29CC">
        <w:rPr>
          <w:rFonts w:ascii="Times New Roman" w:hAnsi="Times New Roman" w:cs="Times New Roman"/>
          <w:sz w:val="28"/>
          <w:lang w:val="uk-UA"/>
        </w:rPr>
        <w:t xml:space="preserve">розумної </w:t>
      </w:r>
      <w:r>
        <w:rPr>
          <w:rFonts w:ascii="Times New Roman" w:hAnsi="Times New Roman" w:cs="Times New Roman"/>
          <w:sz w:val="28"/>
          <w:lang w:val="uk-UA"/>
        </w:rPr>
        <w:t>сили!</w:t>
      </w:r>
      <w:r w:rsidRPr="00CB29CC">
        <w:rPr>
          <w:rFonts w:ascii="Times New Roman" w:hAnsi="Times New Roman" w:cs="Times New Roman"/>
          <w:sz w:val="28"/>
          <w:lang w:val="uk-UA"/>
        </w:rPr>
        <w:t xml:space="preserve"> виступає як ключовий елемент для розуміння та інтерпретації стратегій зовнішньої політики Сполучених Штатів під час вивченого періоду. Додатково до робіт На</w:t>
      </w:r>
      <w:r>
        <w:rPr>
          <w:rFonts w:ascii="Times New Roman" w:hAnsi="Times New Roman" w:cs="Times New Roman"/>
          <w:sz w:val="28"/>
          <w:lang w:val="uk-UA"/>
        </w:rPr>
        <w:t>й</w:t>
      </w:r>
      <w:r w:rsidRPr="00CB29CC">
        <w:rPr>
          <w:rFonts w:ascii="Times New Roman" w:hAnsi="Times New Roman" w:cs="Times New Roman"/>
          <w:sz w:val="28"/>
          <w:lang w:val="uk-UA"/>
        </w:rPr>
        <w:t xml:space="preserve">я, враховано публікації інших вчених та політологів, </w:t>
      </w:r>
      <w:r w:rsidRPr="00CB29CC">
        <w:rPr>
          <w:rFonts w:ascii="Times New Roman" w:hAnsi="Times New Roman" w:cs="Times New Roman"/>
          <w:sz w:val="28"/>
          <w:lang w:val="uk-UA"/>
        </w:rPr>
        <w:lastRenderedPageBreak/>
        <w:t>таких як Леслі Глеб та інші, які розширюють та уточнюють теоретичні та аналітичні підходи до вивчення вищезазначених концепцій.</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Обрана теоретична основа та методичний підхід дозволяють глибше розібратися в особливостях використання цифрової дипломатії та розумної сили в контексті глобальних політичних та економічних трансформацій. Аналіз впливу цих концепцій на міжнародні відносини розглядається через призму неолібералістичних парадигм, визначаючи їхній внесок у сучасну політичну картину світу.</w:t>
      </w:r>
    </w:p>
    <w:p w:rsidR="00133F1A"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Дипломатія та міжнародні відносини пройшли непередбачуваний еволюційний шлях після Другої світової війни, піддаючись впливові різноманітних факторів, включаючи політичні трансформації, технологічний прогрес та глобалізацію</w:t>
      </w:r>
      <w:r>
        <w:rPr>
          <w:rFonts w:ascii="Times New Roman" w:hAnsi="Times New Roman" w:cs="Times New Roman"/>
          <w:sz w:val="28"/>
          <w:lang w:val="uk-UA"/>
        </w:rPr>
        <w:t>. У цьому контексті, концепція «розумної сили»</w:t>
      </w:r>
      <w:r w:rsidRPr="00CB29CC">
        <w:rPr>
          <w:rFonts w:ascii="Times New Roman" w:hAnsi="Times New Roman" w:cs="Times New Roman"/>
          <w:sz w:val="28"/>
          <w:lang w:val="uk-UA"/>
        </w:rPr>
        <w:t xml:space="preserve"> набула нових відтінків і значущості, що визначають сучасні стратегії державного впливу та зовнішньої політики. Наступне дослідження спрямоване на теоретичний та методологічний розгляд еволюції концепції </w:t>
      </w:r>
      <w:r>
        <w:rPr>
          <w:rFonts w:ascii="Times New Roman" w:hAnsi="Times New Roman" w:cs="Times New Roman"/>
          <w:sz w:val="28"/>
          <w:lang w:val="uk-UA"/>
        </w:rPr>
        <w:t>«розумної сили»</w:t>
      </w:r>
      <w:r w:rsidRPr="00CB29CC">
        <w:rPr>
          <w:rFonts w:ascii="Times New Roman" w:hAnsi="Times New Roman" w:cs="Times New Roman"/>
          <w:sz w:val="28"/>
          <w:lang w:val="uk-UA"/>
        </w:rPr>
        <w:t xml:space="preserve"> від періоду після Другої світової війни до сучасності. Цифрова дипломатія визначається як комплекс стратегій використання інформаційних технологій для досягнення зовнішньополітичних </w:t>
      </w:r>
      <w:r w:rsidR="00133F1A">
        <w:rPr>
          <w:rFonts w:ascii="Times New Roman" w:hAnsi="Times New Roman" w:cs="Times New Roman"/>
          <w:sz w:val="28"/>
          <w:lang w:val="uk-UA"/>
        </w:rPr>
        <w:t>цілей.</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 xml:space="preserve">Суттєвим аспектом цифрової дипломатії є активне використання соціальних мереж, електронних засобів масової інформації та інших інтернет-ресурсів для взаємодії з різними аудиторіями. Ця концепція виникла в умовах технологічного прогресу, розширення доступу до інформації та зростання впливу глобальних мереж. </w:t>
      </w:r>
      <w:r>
        <w:rPr>
          <w:rFonts w:ascii="Times New Roman" w:hAnsi="Times New Roman" w:cs="Times New Roman"/>
          <w:sz w:val="28"/>
          <w:lang w:val="uk-UA"/>
        </w:rPr>
        <w:t>Концепція «розумної сили»</w:t>
      </w:r>
      <w:r w:rsidRPr="00CB29CC">
        <w:rPr>
          <w:rFonts w:ascii="Times New Roman" w:hAnsi="Times New Roman" w:cs="Times New Roman"/>
          <w:sz w:val="28"/>
          <w:lang w:val="uk-UA"/>
        </w:rPr>
        <w:t xml:space="preserve"> виступає як стратегія, що об</w:t>
      </w:r>
      <w:r>
        <w:rPr>
          <w:rFonts w:ascii="Times New Roman" w:hAnsi="Times New Roman" w:cs="Times New Roman"/>
          <w:sz w:val="28"/>
          <w:lang w:val="uk-UA"/>
        </w:rPr>
        <w:t>’</w:t>
      </w:r>
      <w:r w:rsidRPr="00CB29CC">
        <w:rPr>
          <w:rFonts w:ascii="Times New Roman" w:hAnsi="Times New Roman" w:cs="Times New Roman"/>
          <w:sz w:val="28"/>
          <w:lang w:val="uk-UA"/>
        </w:rPr>
        <w:t>єднує тверду та м</w:t>
      </w:r>
      <w:r>
        <w:rPr>
          <w:rFonts w:ascii="Times New Roman" w:hAnsi="Times New Roman" w:cs="Times New Roman"/>
          <w:sz w:val="28"/>
          <w:lang w:val="uk-UA"/>
        </w:rPr>
        <w:t>’</w:t>
      </w:r>
      <w:r w:rsidRPr="00CB29CC">
        <w:rPr>
          <w:rFonts w:ascii="Times New Roman" w:hAnsi="Times New Roman" w:cs="Times New Roman"/>
          <w:sz w:val="28"/>
          <w:lang w:val="uk-UA"/>
        </w:rPr>
        <w:t xml:space="preserve">яку силу для досягнення національних інтересів. Суттєвим аспектом є врахування культурних, економічних та наукових факторів як інструментів впливу. В період після Другої світової війни ця концепція зазнала суттєвих змін у контексті геополітичних перетворень, </w:t>
      </w:r>
      <w:r w:rsidRPr="00CB29CC">
        <w:rPr>
          <w:rFonts w:ascii="Times New Roman" w:hAnsi="Times New Roman" w:cs="Times New Roman"/>
          <w:sz w:val="28"/>
          <w:lang w:val="uk-UA"/>
        </w:rPr>
        <w:lastRenderedPageBreak/>
        <w:t xml:space="preserve">зростання важливості глобальних </w:t>
      </w:r>
      <w:r>
        <w:rPr>
          <w:rFonts w:ascii="Times New Roman" w:hAnsi="Times New Roman" w:cs="Times New Roman"/>
          <w:sz w:val="28"/>
          <w:lang w:val="uk-UA"/>
        </w:rPr>
        <w:t>проблем та розширення поняття «сили»</w:t>
      </w:r>
      <w:r w:rsidRPr="00CB29CC">
        <w:rPr>
          <w:rFonts w:ascii="Times New Roman" w:hAnsi="Times New Roman" w:cs="Times New Roman"/>
          <w:sz w:val="28"/>
          <w:lang w:val="uk-UA"/>
        </w:rPr>
        <w:t xml:space="preserve"> на різні виміри. Аналіз впливу цих концепцій на міжнародні відносини виконується через призму неолібералістичних парадигм, які покладають акцент на важливості вільного ринку, приватної ініціативи та інновацій у формуванні світового порядку. За допомогою ци</w:t>
      </w:r>
      <w:r>
        <w:rPr>
          <w:rFonts w:ascii="Times New Roman" w:hAnsi="Times New Roman" w:cs="Times New Roman"/>
          <w:sz w:val="28"/>
          <w:lang w:val="uk-UA"/>
        </w:rPr>
        <w:t>фрової дипломатії та концепції «розумної сили»</w:t>
      </w:r>
      <w:r w:rsidRPr="00CB29CC">
        <w:rPr>
          <w:rFonts w:ascii="Times New Roman" w:hAnsi="Times New Roman" w:cs="Times New Roman"/>
          <w:sz w:val="28"/>
          <w:lang w:val="uk-UA"/>
        </w:rPr>
        <w:t>, держави втілюють принципи неолібералізму в сучасний міжнародний ландшафт, сприяючи зростанню впливу за допомогою технологій та врахуванню м</w:t>
      </w:r>
      <w:r>
        <w:rPr>
          <w:rFonts w:ascii="Times New Roman" w:hAnsi="Times New Roman" w:cs="Times New Roman"/>
          <w:sz w:val="28"/>
          <w:lang w:val="uk-UA"/>
        </w:rPr>
        <w:t>’</w:t>
      </w:r>
      <w:r w:rsidRPr="00CB29CC">
        <w:rPr>
          <w:rFonts w:ascii="Times New Roman" w:hAnsi="Times New Roman" w:cs="Times New Roman"/>
          <w:sz w:val="28"/>
          <w:lang w:val="uk-UA"/>
        </w:rPr>
        <w:t>яких інструментів у своїх стратегіях.</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Дослідження покликане розкрити та розібрати основні тенденції, що характеризують ц</w:t>
      </w:r>
      <w:r>
        <w:rPr>
          <w:rFonts w:ascii="Times New Roman" w:hAnsi="Times New Roman" w:cs="Times New Roman"/>
          <w:sz w:val="28"/>
          <w:lang w:val="uk-UA"/>
        </w:rPr>
        <w:t>ифрову дипломатію та концепцію «розумної сили»</w:t>
      </w:r>
      <w:r w:rsidRPr="00CB29CC">
        <w:rPr>
          <w:rFonts w:ascii="Times New Roman" w:hAnsi="Times New Roman" w:cs="Times New Roman"/>
          <w:sz w:val="28"/>
          <w:lang w:val="uk-UA"/>
        </w:rPr>
        <w:t>, а також визначити їхній вплив на сучасну геополітичну арену. Застосування неолібералістичного аналізу в цьому контексті дозволяє розглядати динаміку взаємодії держав як результат впливу економічних та інноваційних факторів у формуванні міжнародних відносин.</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Ключовим об</w:t>
      </w:r>
      <w:r>
        <w:rPr>
          <w:rFonts w:ascii="Times New Roman" w:hAnsi="Times New Roman" w:cs="Times New Roman"/>
          <w:sz w:val="28"/>
          <w:lang w:val="uk-UA"/>
        </w:rPr>
        <w:t>’</w:t>
      </w:r>
      <w:r w:rsidRPr="00CB29CC">
        <w:rPr>
          <w:rFonts w:ascii="Times New Roman" w:hAnsi="Times New Roman" w:cs="Times New Roman"/>
          <w:sz w:val="28"/>
          <w:lang w:val="uk-UA"/>
        </w:rPr>
        <w:t>єктом а</w:t>
      </w:r>
      <w:r>
        <w:rPr>
          <w:rFonts w:ascii="Times New Roman" w:hAnsi="Times New Roman" w:cs="Times New Roman"/>
          <w:sz w:val="28"/>
          <w:lang w:val="uk-UA"/>
        </w:rPr>
        <w:t>налізу є динаміка використання «розумної сили»</w:t>
      </w:r>
      <w:r w:rsidRPr="00CB29CC">
        <w:rPr>
          <w:rFonts w:ascii="Times New Roman" w:hAnsi="Times New Roman" w:cs="Times New Roman"/>
          <w:sz w:val="28"/>
          <w:lang w:val="uk-UA"/>
        </w:rPr>
        <w:t xml:space="preserve"> у контексті змін глобальної арени. Зміни, які відбулися під час цього періоду, враховуючи політичні, економічні та технологічні трансформації, справедливо розглядати в контексті впливу на стратегічне планування та реалізацію зовнішньої політики держав. Це дослідження розкриває ключові аспекти</w:t>
      </w:r>
      <w:r>
        <w:rPr>
          <w:rFonts w:ascii="Times New Roman" w:hAnsi="Times New Roman" w:cs="Times New Roman"/>
          <w:sz w:val="28"/>
          <w:lang w:val="uk-UA"/>
        </w:rPr>
        <w:t xml:space="preserve"> еволюції концепції «розумної сили»</w:t>
      </w:r>
      <w:r w:rsidRPr="00CB29CC">
        <w:rPr>
          <w:rFonts w:ascii="Times New Roman" w:hAnsi="Times New Roman" w:cs="Times New Roman"/>
          <w:sz w:val="28"/>
          <w:lang w:val="uk-UA"/>
        </w:rPr>
        <w:t>, визначення основних тенденцій та стратегічних зрушень у застосуванні цієї концепції протягом вказаного періоду. Теоретичний аналіз спрямований на розкриття понять, принципів та ключових засад, що визначають концепцію, в той час як методологічний підхід орієнтований на вивчення та систематизацію існуючих досліджень, аналітичних матеріалів та офіційних заяв.</w:t>
      </w:r>
    </w:p>
    <w:p w:rsidR="00CB29CC" w:rsidRPr="00CB29CC" w:rsidRDefault="00CB29CC" w:rsidP="00CB29CC">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Аналіз еволюції концепції «розумної сили»</w:t>
      </w:r>
      <w:r w:rsidRPr="00CB29CC">
        <w:rPr>
          <w:rFonts w:ascii="Times New Roman" w:hAnsi="Times New Roman" w:cs="Times New Roman"/>
          <w:sz w:val="28"/>
          <w:lang w:val="uk-UA"/>
        </w:rPr>
        <w:t xml:space="preserve"> представляє собою ключовий етап в розумінні сучасних стратегій державного впливу. У </w:t>
      </w:r>
      <w:r w:rsidRPr="00CB29CC">
        <w:rPr>
          <w:rFonts w:ascii="Times New Roman" w:hAnsi="Times New Roman" w:cs="Times New Roman"/>
          <w:sz w:val="28"/>
          <w:lang w:val="uk-UA"/>
        </w:rPr>
        <w:lastRenderedPageBreak/>
        <w:t>постмодерному міжнародному середовищі, насиченому різноманітними викликами та можливостями, ця концепція є важливим керованим принципом для країн, які бажають мати ефективні інструменти у глобальних відносинах. Систематизація та аналіз відомчих досліджень та пр</w:t>
      </w:r>
      <w:r>
        <w:rPr>
          <w:rFonts w:ascii="Times New Roman" w:hAnsi="Times New Roman" w:cs="Times New Roman"/>
          <w:sz w:val="28"/>
          <w:lang w:val="uk-UA"/>
        </w:rPr>
        <w:t>актичних випадків застосування «розумної сили»</w:t>
      </w:r>
      <w:r w:rsidRPr="00CB29CC">
        <w:rPr>
          <w:rFonts w:ascii="Times New Roman" w:hAnsi="Times New Roman" w:cs="Times New Roman"/>
          <w:sz w:val="28"/>
          <w:lang w:val="uk-UA"/>
        </w:rPr>
        <w:t xml:space="preserve"> виступає як важливий етап у розбудові теоретичної бази для стратегічного планування держав.</w:t>
      </w:r>
    </w:p>
    <w:p w:rsidR="00CB29CC" w:rsidRPr="00CB29CC" w:rsidRDefault="00CB29CC" w:rsidP="00CB29CC">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Розглядаючи концепцію «розумної сили»</w:t>
      </w:r>
      <w:r w:rsidRPr="00CB29CC">
        <w:rPr>
          <w:rFonts w:ascii="Times New Roman" w:hAnsi="Times New Roman" w:cs="Times New Roman"/>
          <w:sz w:val="28"/>
          <w:lang w:val="uk-UA"/>
        </w:rPr>
        <w:t xml:space="preserve"> в контексті постмодерного міжнародного середовища, слід враховувати розмаїття викликів, що виникають у сучасному світі. Від глобальних проблем, таких як зміна клімату та пандемії, до геополітичних конфліктів та екон</w:t>
      </w:r>
      <w:r>
        <w:rPr>
          <w:rFonts w:ascii="Times New Roman" w:hAnsi="Times New Roman" w:cs="Times New Roman"/>
          <w:sz w:val="28"/>
          <w:lang w:val="uk-UA"/>
        </w:rPr>
        <w:t>омічних перетворень, концепція «розумної сили»</w:t>
      </w:r>
      <w:r w:rsidRPr="00CB29CC">
        <w:rPr>
          <w:rFonts w:ascii="Times New Roman" w:hAnsi="Times New Roman" w:cs="Times New Roman"/>
          <w:sz w:val="28"/>
          <w:lang w:val="uk-UA"/>
        </w:rPr>
        <w:t xml:space="preserve"> розглядається як інтегрована стратегія, спрямована на розв</w:t>
      </w:r>
      <w:r>
        <w:rPr>
          <w:rFonts w:ascii="Times New Roman" w:hAnsi="Times New Roman" w:cs="Times New Roman"/>
          <w:sz w:val="28"/>
          <w:lang w:val="uk-UA"/>
        </w:rPr>
        <w:t>’</w:t>
      </w:r>
      <w:r w:rsidRPr="00CB29CC">
        <w:rPr>
          <w:rFonts w:ascii="Times New Roman" w:hAnsi="Times New Roman" w:cs="Times New Roman"/>
          <w:sz w:val="28"/>
          <w:lang w:val="uk-UA"/>
        </w:rPr>
        <w:t>язання цих складних завдань. Систематизація відомчих досліджень дозволяє визначити ключові аспекти, які дійсно визначають ефективність впровадження цієї концепції в практику міжнародних відносин. Одним із важливих висновків аналізу є те, що ко</w:t>
      </w:r>
      <w:r>
        <w:rPr>
          <w:rFonts w:ascii="Times New Roman" w:hAnsi="Times New Roman" w:cs="Times New Roman"/>
          <w:sz w:val="28"/>
          <w:lang w:val="uk-UA"/>
        </w:rPr>
        <w:t>нцепція «розумної сили»</w:t>
      </w:r>
      <w:r w:rsidRPr="00CB29CC">
        <w:rPr>
          <w:rFonts w:ascii="Times New Roman" w:hAnsi="Times New Roman" w:cs="Times New Roman"/>
          <w:sz w:val="28"/>
          <w:lang w:val="uk-UA"/>
        </w:rPr>
        <w:t xml:space="preserve"> стає важливим фактором у розробці стратегій країн у глобальних відносинах. Її інтегрованість та здатність об</w:t>
      </w:r>
      <w:r>
        <w:rPr>
          <w:rFonts w:ascii="Times New Roman" w:hAnsi="Times New Roman" w:cs="Times New Roman"/>
          <w:sz w:val="28"/>
          <w:lang w:val="uk-UA"/>
        </w:rPr>
        <w:t>’</w:t>
      </w:r>
      <w:r w:rsidRPr="00CB29CC">
        <w:rPr>
          <w:rFonts w:ascii="Times New Roman" w:hAnsi="Times New Roman" w:cs="Times New Roman"/>
          <w:sz w:val="28"/>
          <w:lang w:val="uk-UA"/>
        </w:rPr>
        <w:t>єднувати тверду та м</w:t>
      </w:r>
      <w:r>
        <w:rPr>
          <w:rFonts w:ascii="Times New Roman" w:hAnsi="Times New Roman" w:cs="Times New Roman"/>
          <w:sz w:val="28"/>
          <w:lang w:val="uk-UA"/>
        </w:rPr>
        <w:t>’</w:t>
      </w:r>
      <w:r w:rsidRPr="00CB29CC">
        <w:rPr>
          <w:rFonts w:ascii="Times New Roman" w:hAnsi="Times New Roman" w:cs="Times New Roman"/>
          <w:sz w:val="28"/>
          <w:lang w:val="uk-UA"/>
        </w:rPr>
        <w:t>яку силу роблять її ефективним інструментом для реагування на сучасні виклики та формування міжнародного впливу. Систематизація наукових підходів дозволяє виявити, як елементи цієї концепції взаємодіють та доповнюють один одного в контексті складних глобальних ситуацій.</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 xml:space="preserve">Важливо відзначити, що перегляд та систематизація </w:t>
      </w:r>
      <w:r w:rsidR="00133F1A">
        <w:rPr>
          <w:rFonts w:ascii="Times New Roman" w:hAnsi="Times New Roman" w:cs="Times New Roman"/>
          <w:sz w:val="28"/>
          <w:lang w:val="uk-UA"/>
        </w:rPr>
        <w:t>практичних реалій застосування «розумної сили»</w:t>
      </w:r>
      <w:r w:rsidRPr="00CB29CC">
        <w:rPr>
          <w:rFonts w:ascii="Times New Roman" w:hAnsi="Times New Roman" w:cs="Times New Roman"/>
          <w:sz w:val="28"/>
          <w:lang w:val="uk-UA"/>
        </w:rPr>
        <w:t xml:space="preserve"> надає конкретний контекст для абстрактних теоретичних розглядів. Практичний аспект аналізу визначає те, наскільки країни успішно впроваджують принципи цієї концепції у свою дипломатичну та зовнішньополітичну практику. Вивчення конкретних випадків надає можливість виокремити кращі практики та слабкі сторони впровадження </w:t>
      </w:r>
      <w:r>
        <w:rPr>
          <w:rFonts w:ascii="Times New Roman" w:hAnsi="Times New Roman" w:cs="Times New Roman"/>
          <w:sz w:val="28"/>
          <w:lang w:val="uk-UA"/>
        </w:rPr>
        <w:lastRenderedPageBreak/>
        <w:t>«розумної сили»</w:t>
      </w:r>
      <w:r w:rsidRPr="00CB29CC">
        <w:rPr>
          <w:rFonts w:ascii="Times New Roman" w:hAnsi="Times New Roman" w:cs="Times New Roman"/>
          <w:sz w:val="28"/>
          <w:lang w:val="uk-UA"/>
        </w:rPr>
        <w:t>, що може слугувати підставою для рекомендацій та узагальнень у майбутньому.</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О</w:t>
      </w:r>
      <w:r>
        <w:rPr>
          <w:rFonts w:ascii="Times New Roman" w:hAnsi="Times New Roman" w:cs="Times New Roman"/>
          <w:sz w:val="28"/>
          <w:lang w:val="uk-UA"/>
        </w:rPr>
        <w:t>тже, аналіз еволюції концепції «розумної сили»</w:t>
      </w:r>
      <w:r w:rsidRPr="00CB29CC">
        <w:rPr>
          <w:rFonts w:ascii="Times New Roman" w:hAnsi="Times New Roman" w:cs="Times New Roman"/>
          <w:sz w:val="28"/>
          <w:lang w:val="uk-UA"/>
        </w:rPr>
        <w:t xml:space="preserve"> виступає не лише теоретичним етапом вивчення сучасних стратегій державного впливу, але й практичним інструментом для розробки стратегій та прийняття рішень в умовах постмодерного світу. Послідовний аналіз та систематизація відомчих досліджень і практичних випадків відкривають нові перспективи для подальших розвідок у галузі міжнародних відносин та стратегічного планування держав. Аналізуючи прогнози та тенденції розвитку цих концепцій, можна зробити висновок, що вони продовжать грати ключову роль у формуванні міжнародної політичної арени. Зокрема, враховуючи вплив Китаю, Росії та США у сфері цифрової дипломатії та розумної сили, можна очікувати подальше зростання конкуренції та стратегічного взаємодії між державами на цих фронтах.</w:t>
      </w:r>
    </w:p>
    <w:p w:rsidR="00CB29CC" w:rsidRPr="00CB29CC" w:rsidRDefault="00CB29CC" w:rsidP="00CB29CC">
      <w:pPr>
        <w:spacing w:line="360" w:lineRule="auto"/>
        <w:ind w:firstLine="709"/>
        <w:jc w:val="both"/>
        <w:rPr>
          <w:rFonts w:ascii="Times New Roman" w:hAnsi="Times New Roman" w:cs="Times New Roman"/>
          <w:sz w:val="28"/>
          <w:lang w:val="uk-UA"/>
        </w:rPr>
      </w:pPr>
      <w:r w:rsidRPr="00CB29CC">
        <w:rPr>
          <w:rFonts w:ascii="Times New Roman" w:hAnsi="Times New Roman" w:cs="Times New Roman"/>
          <w:sz w:val="28"/>
          <w:lang w:val="uk-UA"/>
        </w:rPr>
        <w:t>У світлі цього дослідження можна виявити, що розуміння та використання концепцій цифрової дипломатії та розумної сили стає необхідністю для країн, які бажають ефективно адаптуватися до викликів сучасного міжнародного порядку. Такий підхід не лише визначає майбутню стратегічну поведінку держав, а й сприяє розвитку нових підходів та інструментів для подолання глобальних викликів.</w:t>
      </w:r>
    </w:p>
    <w:p w:rsidR="0018280E" w:rsidRPr="0018280E" w:rsidRDefault="0018280E" w:rsidP="00070BE9">
      <w:pPr>
        <w:spacing w:line="360" w:lineRule="auto"/>
        <w:ind w:firstLine="709"/>
        <w:jc w:val="both"/>
        <w:rPr>
          <w:rFonts w:ascii="Times New Roman" w:hAnsi="Times New Roman" w:cs="Times New Roman"/>
          <w:b/>
          <w:sz w:val="28"/>
          <w:lang w:val="uk-UA"/>
        </w:rPr>
      </w:pPr>
      <w:r w:rsidRPr="0018280E">
        <w:rPr>
          <w:rFonts w:ascii="Times New Roman" w:hAnsi="Times New Roman" w:cs="Times New Roman"/>
          <w:b/>
          <w:sz w:val="28"/>
          <w:lang w:val="uk-UA"/>
        </w:rPr>
        <w:t>Джерельна база дослідження</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t>Для написання даного дослідження було використано чотири види джерел: документи, наукові статті українських та зарубіжних вчених, а також електронні ресурси.</w:t>
      </w:r>
    </w:p>
    <w:p w:rsidR="0018280E" w:rsidRDefault="0018280E" w:rsidP="00070BE9">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До документальної групи належать </w:t>
      </w:r>
      <w:r w:rsidR="000279BF">
        <w:rPr>
          <w:rFonts w:ascii="Times New Roman" w:hAnsi="Times New Roman" w:cs="Times New Roman"/>
          <w:sz w:val="28"/>
          <w:lang w:val="uk-UA"/>
        </w:rPr>
        <w:t xml:space="preserve">«Розумна сила в дії» (2010), </w:t>
      </w:r>
      <w:r w:rsidR="000279BF" w:rsidRPr="000279BF">
        <w:rPr>
          <w:rFonts w:ascii="Times New Roman" w:hAnsi="Times New Roman" w:cs="Times New Roman"/>
          <w:sz w:val="28"/>
          <w:lang w:val="uk-UA"/>
        </w:rPr>
        <w:t>Національна стратегія США щодо публічної диплома</w:t>
      </w:r>
      <w:r w:rsidR="000279BF">
        <w:rPr>
          <w:rFonts w:ascii="Times New Roman" w:hAnsi="Times New Roman" w:cs="Times New Roman"/>
          <w:sz w:val="28"/>
          <w:lang w:val="uk-UA"/>
        </w:rPr>
        <w:t xml:space="preserve">тії та стратегічної </w:t>
      </w:r>
      <w:r w:rsidR="000279BF">
        <w:rPr>
          <w:rFonts w:ascii="Times New Roman" w:hAnsi="Times New Roman" w:cs="Times New Roman"/>
          <w:sz w:val="28"/>
          <w:lang w:val="uk-UA"/>
        </w:rPr>
        <w:lastRenderedPageBreak/>
        <w:t>комунікації</w:t>
      </w:r>
      <w:r w:rsidR="000279BF" w:rsidRPr="000279BF">
        <w:rPr>
          <w:rFonts w:ascii="Times New Roman" w:hAnsi="Times New Roman" w:cs="Times New Roman"/>
          <w:sz w:val="28"/>
          <w:lang w:val="uk-UA"/>
        </w:rPr>
        <w:t xml:space="preserve"> (2007)</w:t>
      </w:r>
      <w:r w:rsidR="000279BF">
        <w:rPr>
          <w:rFonts w:ascii="Times New Roman" w:hAnsi="Times New Roman" w:cs="Times New Roman"/>
          <w:sz w:val="28"/>
          <w:lang w:val="uk-UA"/>
        </w:rPr>
        <w:t xml:space="preserve">, Програми освіти США як малі гранти публічної дипломатії (2023), </w:t>
      </w:r>
      <w:r w:rsidR="000279BF" w:rsidRPr="000279BF">
        <w:rPr>
          <w:rFonts w:ascii="Times New Roman" w:hAnsi="Times New Roman" w:cs="Times New Roman"/>
          <w:sz w:val="28"/>
          <w:lang w:val="uk-UA"/>
        </w:rPr>
        <w:t>Виконавчий наказ 13571 – Оптимізація надання послуг і пок</w:t>
      </w:r>
      <w:r w:rsidR="000279BF">
        <w:rPr>
          <w:rFonts w:ascii="Times New Roman" w:hAnsi="Times New Roman" w:cs="Times New Roman"/>
          <w:sz w:val="28"/>
          <w:lang w:val="uk-UA"/>
        </w:rPr>
        <w:t>ращення обслуговування клієнтів</w:t>
      </w:r>
      <w:r w:rsidR="000279BF" w:rsidRPr="000279BF">
        <w:rPr>
          <w:rFonts w:ascii="Times New Roman" w:hAnsi="Times New Roman" w:cs="Times New Roman"/>
          <w:sz w:val="28"/>
          <w:lang w:val="uk-UA"/>
        </w:rPr>
        <w:t xml:space="preserve"> (2011)</w:t>
      </w:r>
      <w:r w:rsidR="000279BF">
        <w:rPr>
          <w:rFonts w:ascii="Times New Roman" w:hAnsi="Times New Roman" w:cs="Times New Roman"/>
          <w:sz w:val="28"/>
          <w:lang w:val="uk-UA"/>
        </w:rPr>
        <w:t xml:space="preserve">, </w:t>
      </w:r>
      <w:r w:rsidR="000279BF" w:rsidRPr="000279BF">
        <w:rPr>
          <w:rFonts w:ascii="Times New Roman" w:hAnsi="Times New Roman" w:cs="Times New Roman"/>
          <w:sz w:val="28"/>
          <w:lang w:val="uk-UA"/>
        </w:rPr>
        <w:t>Звіт про стратегію цифрового уряду для Державного департаменту</w:t>
      </w:r>
      <w:r w:rsidR="000279BF">
        <w:rPr>
          <w:rFonts w:ascii="Times New Roman" w:hAnsi="Times New Roman" w:cs="Times New Roman"/>
          <w:sz w:val="28"/>
          <w:lang w:val="uk-UA"/>
        </w:rPr>
        <w:t xml:space="preserve"> (2013), Стратегія цифрового уряду (2012).</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t>Кожен із використаних документів здійснював роль базису для викладу короткого опису та визначення ключових постулатів, виділених та закріплених документально.</w:t>
      </w:r>
      <w:r>
        <w:rPr>
          <w:rFonts w:ascii="Times New Roman" w:hAnsi="Times New Roman" w:cs="Times New Roman"/>
          <w:sz w:val="28"/>
          <w:lang w:val="uk-UA"/>
        </w:rPr>
        <w:t xml:space="preserve"> Зокрема </w:t>
      </w:r>
      <w:r w:rsidR="000279BF">
        <w:rPr>
          <w:rFonts w:ascii="Times New Roman" w:hAnsi="Times New Roman" w:cs="Times New Roman"/>
          <w:sz w:val="28"/>
          <w:lang w:val="uk-UA"/>
        </w:rPr>
        <w:t>завдяки Стратегії цифрового уряду (2012) та звіту «Розумна сила в дії» (2010) стало можливим основні засади становлення політики «розумної сили» як ключової концепції зовнішньополітичних наративів Сполучених Штатів.</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t>Зі статей українських дослідників з даної проблематики були використані такі роботи як</w:t>
      </w:r>
      <w:r>
        <w:rPr>
          <w:rFonts w:ascii="Times New Roman" w:hAnsi="Times New Roman" w:cs="Times New Roman"/>
          <w:sz w:val="28"/>
          <w:lang w:val="uk-UA"/>
        </w:rPr>
        <w:t xml:space="preserve"> </w:t>
      </w:r>
      <w:r w:rsidR="003E06AF">
        <w:rPr>
          <w:rFonts w:ascii="Times New Roman" w:hAnsi="Times New Roman" w:cs="Times New Roman"/>
          <w:sz w:val="28"/>
          <w:lang w:val="uk-UA"/>
        </w:rPr>
        <w:t>«</w:t>
      </w:r>
      <w:r w:rsidR="003E06AF" w:rsidRPr="003E06AF">
        <w:rPr>
          <w:rFonts w:ascii="Times New Roman" w:hAnsi="Times New Roman" w:cs="Times New Roman"/>
          <w:sz w:val="28"/>
          <w:lang w:val="uk-UA"/>
        </w:rPr>
        <w:t>Стратегія «розумної сили» у сучасних реаліях російсько-української війни</w:t>
      </w:r>
      <w:r w:rsidR="003E06AF">
        <w:rPr>
          <w:rFonts w:ascii="Times New Roman" w:hAnsi="Times New Roman" w:cs="Times New Roman"/>
          <w:sz w:val="28"/>
          <w:lang w:val="uk-UA"/>
        </w:rPr>
        <w:t>» (Авер’янова, Воропаєва, 2022), «</w:t>
      </w:r>
      <w:r w:rsidR="003E06AF" w:rsidRPr="003E06AF">
        <w:rPr>
          <w:rFonts w:ascii="Times New Roman" w:hAnsi="Times New Roman" w:cs="Times New Roman"/>
          <w:sz w:val="28"/>
          <w:lang w:val="uk-UA"/>
        </w:rPr>
        <w:t>Здійснення м’якої сили через багатосторонню дипломатію у зовнішньополітичному дискурсі США</w:t>
      </w:r>
      <w:r w:rsidR="003E06AF">
        <w:rPr>
          <w:rFonts w:ascii="Times New Roman" w:hAnsi="Times New Roman" w:cs="Times New Roman"/>
          <w:sz w:val="28"/>
          <w:lang w:val="uk-UA"/>
        </w:rPr>
        <w:t>» (Гавриленко, 2016), «</w:t>
      </w:r>
      <w:r w:rsidR="003E06AF" w:rsidRPr="003E06AF">
        <w:rPr>
          <w:rFonts w:ascii="Times New Roman" w:hAnsi="Times New Roman" w:cs="Times New Roman"/>
          <w:sz w:val="28"/>
          <w:lang w:val="uk-UA"/>
        </w:rPr>
        <w:t>Дипломатичний набір інструментів штучного інтелекту</w:t>
      </w:r>
      <w:r w:rsidR="003E06AF">
        <w:rPr>
          <w:rFonts w:ascii="Times New Roman" w:hAnsi="Times New Roman" w:cs="Times New Roman"/>
          <w:sz w:val="28"/>
          <w:lang w:val="uk-UA"/>
        </w:rPr>
        <w:t>» (Гачкевич, Николишин, 2023), «Цифрова дипломатія США» (Гринчук, 2016), «</w:t>
      </w:r>
      <w:r w:rsidR="003E06AF" w:rsidRPr="003E06AF">
        <w:rPr>
          <w:rFonts w:ascii="Times New Roman" w:hAnsi="Times New Roman" w:cs="Times New Roman"/>
          <w:sz w:val="28"/>
          <w:lang w:val="uk-UA"/>
        </w:rPr>
        <w:t>Цифрова дипломатія як інструмент зовнішньої політики США у ХХІ столітті</w:t>
      </w:r>
      <w:r w:rsidR="003E06AF">
        <w:rPr>
          <w:rFonts w:ascii="Times New Roman" w:hAnsi="Times New Roman" w:cs="Times New Roman"/>
          <w:sz w:val="28"/>
          <w:lang w:val="uk-UA"/>
        </w:rPr>
        <w:t>» (Тихоненко, 2019).</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t>Українські дослідження відрізняються широкістю думки та викладу.</w:t>
      </w:r>
      <w:r>
        <w:rPr>
          <w:rFonts w:ascii="Times New Roman" w:hAnsi="Times New Roman" w:cs="Times New Roman"/>
          <w:sz w:val="28"/>
          <w:lang w:val="uk-UA"/>
        </w:rPr>
        <w:t xml:space="preserve"> Наприклад, </w:t>
      </w:r>
      <w:r w:rsidR="003E06AF">
        <w:rPr>
          <w:rFonts w:ascii="Times New Roman" w:hAnsi="Times New Roman" w:cs="Times New Roman"/>
          <w:sz w:val="28"/>
          <w:lang w:val="uk-UA"/>
        </w:rPr>
        <w:t>завдяки аналізу робот Тихоненка (2019) та Гринчука (2016) було досліджено особливості цифрової дипломатії США як ключової складової зовнішньополітичних постулатів американських адміністрацій. Окрім цього, вивчення роботи Гачкевича та Николишина (2023) надало змогу проаналізувати процес модернізації, який відбувається у формуванні стратегій сучасної публічної дипломатії США.</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lastRenderedPageBreak/>
        <w:t>До наукових досліджень зарубіжних науковців належать</w:t>
      </w:r>
      <w:r w:rsidRPr="0018280E">
        <w:rPr>
          <w:rFonts w:ascii="Times New Roman" w:hAnsi="Times New Roman" w:cs="Times New Roman"/>
          <w:sz w:val="28"/>
          <w:lang w:val="en-GB"/>
        </w:rPr>
        <w:t xml:space="preserve"> </w:t>
      </w:r>
      <w:r w:rsidRPr="0018280E">
        <w:rPr>
          <w:rFonts w:ascii="Times New Roman" w:hAnsi="Times New Roman" w:cs="Times New Roman"/>
          <w:sz w:val="28"/>
          <w:lang w:val="uk-UA"/>
        </w:rPr>
        <w:t>такі роботи як</w:t>
      </w:r>
      <w:r>
        <w:rPr>
          <w:rFonts w:ascii="Times New Roman" w:hAnsi="Times New Roman" w:cs="Times New Roman"/>
          <w:sz w:val="28"/>
          <w:lang w:val="uk-UA"/>
        </w:rPr>
        <w:t xml:space="preserve"> </w:t>
      </w:r>
      <w:r w:rsidR="003E06AF">
        <w:rPr>
          <w:rFonts w:ascii="Times New Roman" w:hAnsi="Times New Roman" w:cs="Times New Roman"/>
          <w:sz w:val="28"/>
          <w:lang w:val="uk-UA"/>
        </w:rPr>
        <w:t xml:space="preserve">«Твіттер і цифрова дипломатія: Китай і </w:t>
      </w:r>
      <w:r w:rsidR="003E06AF" w:rsidRPr="003E06AF">
        <w:rPr>
          <w:rFonts w:ascii="Times New Roman" w:hAnsi="Times New Roman" w:cs="Times New Roman"/>
          <w:sz w:val="28"/>
          <w:lang w:val="uk-UA"/>
        </w:rPr>
        <w:t>COVID-19</w:t>
      </w:r>
      <w:r w:rsidR="003E06AF">
        <w:rPr>
          <w:rFonts w:ascii="Times New Roman" w:hAnsi="Times New Roman" w:cs="Times New Roman"/>
          <w:sz w:val="28"/>
          <w:lang w:val="uk-UA"/>
        </w:rPr>
        <w:t>» (Алден, Чан, 2021), «</w:t>
      </w:r>
      <w:r w:rsidR="003E06AF" w:rsidRPr="003E06AF">
        <w:rPr>
          <w:rFonts w:ascii="Times New Roman" w:hAnsi="Times New Roman" w:cs="Times New Roman"/>
          <w:sz w:val="28"/>
          <w:lang w:val="uk-UA"/>
        </w:rPr>
        <w:t>Твіттер-дипломатія: короткий аналіз</w:t>
      </w:r>
      <w:r w:rsidR="003E06AF">
        <w:rPr>
          <w:rFonts w:ascii="Times New Roman" w:hAnsi="Times New Roman" w:cs="Times New Roman"/>
          <w:sz w:val="28"/>
          <w:lang w:val="uk-UA"/>
        </w:rPr>
        <w:t xml:space="preserve">» (Чхабра, 2020), «Дипломатія хештегів: Твіттер </w:t>
      </w:r>
      <w:r w:rsidR="003E06AF" w:rsidRPr="003E06AF">
        <w:rPr>
          <w:rFonts w:ascii="Times New Roman" w:hAnsi="Times New Roman" w:cs="Times New Roman"/>
          <w:sz w:val="28"/>
          <w:lang w:val="uk-UA"/>
        </w:rPr>
        <w:t>як інструмент для залучення до публічної дипломатії та просування зовнішньої політики США</w:t>
      </w:r>
      <w:r w:rsidR="003E06AF">
        <w:rPr>
          <w:rFonts w:ascii="Times New Roman" w:hAnsi="Times New Roman" w:cs="Times New Roman"/>
          <w:sz w:val="28"/>
          <w:lang w:val="uk-UA"/>
        </w:rPr>
        <w:t>» (Коллінз та інші, 2018), «</w:t>
      </w:r>
      <w:r w:rsidR="003E06AF" w:rsidRPr="003E06AF">
        <w:rPr>
          <w:rFonts w:ascii="Times New Roman" w:hAnsi="Times New Roman" w:cs="Times New Roman"/>
          <w:sz w:val="28"/>
          <w:lang w:val="uk-UA"/>
        </w:rPr>
        <w:t xml:space="preserve">Цифрова дипломатія через соціальні мережі: міжнаціональний аналіз використання урядом </w:t>
      </w:r>
      <w:r w:rsidR="003E06AF">
        <w:rPr>
          <w:rFonts w:ascii="Times New Roman" w:hAnsi="Times New Roman" w:cs="Times New Roman"/>
          <w:sz w:val="28"/>
          <w:lang w:val="uk-UA"/>
        </w:rPr>
        <w:t>Фейсбуку</w:t>
      </w:r>
      <w:r w:rsidR="003E06AF" w:rsidRPr="003E06AF">
        <w:rPr>
          <w:rFonts w:ascii="Times New Roman" w:hAnsi="Times New Roman" w:cs="Times New Roman"/>
          <w:sz w:val="28"/>
          <w:lang w:val="uk-UA"/>
        </w:rPr>
        <w:t xml:space="preserve"> і </w:t>
      </w:r>
      <w:r w:rsidR="003E06AF">
        <w:rPr>
          <w:rFonts w:ascii="Times New Roman" w:hAnsi="Times New Roman" w:cs="Times New Roman"/>
          <w:sz w:val="28"/>
          <w:lang w:val="uk-UA"/>
        </w:rPr>
        <w:t>Твіттеру</w:t>
      </w:r>
      <w:r w:rsidR="003E06AF" w:rsidRPr="003E06AF">
        <w:rPr>
          <w:rFonts w:ascii="Times New Roman" w:hAnsi="Times New Roman" w:cs="Times New Roman"/>
          <w:sz w:val="28"/>
          <w:lang w:val="uk-UA"/>
        </w:rPr>
        <w:t xml:space="preserve"> для цифрової взаємодії</w:t>
      </w:r>
      <w:r w:rsidR="003E06AF">
        <w:rPr>
          <w:rFonts w:ascii="Times New Roman" w:hAnsi="Times New Roman" w:cs="Times New Roman"/>
          <w:sz w:val="28"/>
          <w:lang w:val="uk-UA"/>
        </w:rPr>
        <w:t>» (Іттефак, 2019), «</w:t>
      </w:r>
      <w:r w:rsidR="003E06AF" w:rsidRPr="003E06AF">
        <w:rPr>
          <w:rFonts w:ascii="Times New Roman" w:hAnsi="Times New Roman" w:cs="Times New Roman"/>
          <w:sz w:val="28"/>
          <w:lang w:val="uk-UA"/>
        </w:rPr>
        <w:t>Цифрова дипломатія Китаю в Twitter: численні реакції на і</w:t>
      </w:r>
      <w:r w:rsidR="003E06AF">
        <w:rPr>
          <w:rFonts w:ascii="Times New Roman" w:hAnsi="Times New Roman" w:cs="Times New Roman"/>
          <w:sz w:val="28"/>
          <w:lang w:val="uk-UA"/>
        </w:rPr>
        <w:t>ніціативу «Один пояс, один шлях» (Сеоане, 2023), «</w:t>
      </w:r>
      <w:r w:rsidR="003E06AF" w:rsidRPr="003E06AF">
        <w:rPr>
          <w:rFonts w:ascii="Times New Roman" w:hAnsi="Times New Roman" w:cs="Times New Roman"/>
          <w:sz w:val="28"/>
          <w:lang w:val="uk-UA"/>
        </w:rPr>
        <w:t>Твіттер-дипломатія? Аналіз вмісту каналів Twitter восьми посольств США</w:t>
      </w:r>
      <w:r w:rsidR="003E06AF">
        <w:rPr>
          <w:rFonts w:ascii="Times New Roman" w:hAnsi="Times New Roman" w:cs="Times New Roman"/>
          <w:sz w:val="28"/>
          <w:lang w:val="uk-UA"/>
        </w:rPr>
        <w:t xml:space="preserve">» (Собел та інші, 2016), на основі яких були розкриті основні постулати розкриття цифрової та публічної дипломатії провідних країн світу – США та Китаю – з огляду на новий глобальний світ, який потребує адаптації під сучасні реалії, зокрема наближення до громадськості шляхом позиціонування офіційного уряду в соціальних мережах та мережі Інтернет.  </w:t>
      </w:r>
    </w:p>
    <w:p w:rsidR="0018280E" w:rsidRDefault="0018280E" w:rsidP="00070BE9">
      <w:pPr>
        <w:spacing w:line="360" w:lineRule="auto"/>
        <w:ind w:firstLine="709"/>
        <w:jc w:val="both"/>
        <w:rPr>
          <w:rFonts w:ascii="Times New Roman" w:hAnsi="Times New Roman" w:cs="Times New Roman"/>
          <w:sz w:val="28"/>
          <w:lang w:val="uk-UA"/>
        </w:rPr>
      </w:pPr>
      <w:r w:rsidRPr="0018280E">
        <w:rPr>
          <w:rFonts w:ascii="Times New Roman" w:hAnsi="Times New Roman" w:cs="Times New Roman"/>
          <w:sz w:val="28"/>
          <w:lang w:val="uk-UA"/>
        </w:rPr>
        <w:t>Важлива роль усіх зарубіжних джерел полягає у відмінному від українського погляду на ключові моменти в аналізі</w:t>
      </w:r>
      <w:r w:rsidRPr="0018280E">
        <w:rPr>
          <w:rFonts w:ascii="Times New Roman" w:hAnsi="Times New Roman" w:cs="Times New Roman"/>
          <w:sz w:val="28"/>
          <w:lang w:val="en-GB"/>
        </w:rPr>
        <w:t xml:space="preserve"> </w:t>
      </w:r>
      <w:r w:rsidRPr="0018280E">
        <w:rPr>
          <w:rFonts w:ascii="Times New Roman" w:hAnsi="Times New Roman" w:cs="Times New Roman"/>
          <w:sz w:val="28"/>
          <w:lang w:val="uk-UA"/>
        </w:rPr>
        <w:t xml:space="preserve">основних постулатів </w:t>
      </w:r>
      <w:r>
        <w:rPr>
          <w:rFonts w:ascii="Times New Roman" w:hAnsi="Times New Roman" w:cs="Times New Roman"/>
          <w:sz w:val="28"/>
          <w:lang w:val="uk-UA"/>
        </w:rPr>
        <w:t>цифрової дипломатії США в контексті «розумної сили»</w:t>
      </w:r>
      <w:r w:rsidRPr="0018280E">
        <w:rPr>
          <w:rFonts w:ascii="Times New Roman" w:hAnsi="Times New Roman" w:cs="Times New Roman"/>
          <w:sz w:val="28"/>
          <w:lang w:val="uk-UA"/>
        </w:rPr>
        <w:t xml:space="preserve"> з огляду на </w:t>
      </w:r>
      <w:r>
        <w:rPr>
          <w:rFonts w:ascii="Times New Roman" w:hAnsi="Times New Roman" w:cs="Times New Roman"/>
          <w:sz w:val="28"/>
          <w:lang w:val="uk-UA"/>
        </w:rPr>
        <w:t>становлення їх як світового лідера</w:t>
      </w:r>
      <w:r w:rsidRPr="0018280E">
        <w:rPr>
          <w:rFonts w:ascii="Times New Roman" w:hAnsi="Times New Roman" w:cs="Times New Roman"/>
          <w:sz w:val="28"/>
          <w:lang w:val="uk-UA"/>
        </w:rPr>
        <w:t>.</w:t>
      </w:r>
      <w:r>
        <w:rPr>
          <w:rFonts w:ascii="Times New Roman" w:hAnsi="Times New Roman" w:cs="Times New Roman"/>
          <w:sz w:val="28"/>
          <w:lang w:val="uk-UA"/>
        </w:rPr>
        <w:t xml:space="preserve"> Наприклад, </w:t>
      </w:r>
      <w:r w:rsidR="006C3206">
        <w:rPr>
          <w:rFonts w:ascii="Times New Roman" w:hAnsi="Times New Roman" w:cs="Times New Roman"/>
          <w:sz w:val="28"/>
          <w:lang w:val="uk-UA"/>
        </w:rPr>
        <w:t>«</w:t>
      </w:r>
      <w:r w:rsidR="006C3206" w:rsidRPr="006C3206">
        <w:rPr>
          <w:rFonts w:ascii="Times New Roman" w:hAnsi="Times New Roman" w:cs="Times New Roman"/>
          <w:sz w:val="28"/>
          <w:lang w:val="uk-UA"/>
        </w:rPr>
        <w:t>Розумна сила у зовнішній політиці Барака Обами</w:t>
      </w:r>
      <w:r w:rsidR="006C3206">
        <w:rPr>
          <w:rFonts w:ascii="Times New Roman" w:hAnsi="Times New Roman" w:cs="Times New Roman"/>
          <w:sz w:val="28"/>
          <w:lang w:val="uk-UA"/>
        </w:rPr>
        <w:t>» (Зермоуні, 2016), «</w:t>
      </w:r>
      <w:r w:rsidR="00C901AF" w:rsidRPr="00C901AF">
        <w:rPr>
          <w:rFonts w:ascii="Times New Roman" w:hAnsi="Times New Roman" w:cs="Times New Roman"/>
          <w:sz w:val="28"/>
          <w:lang w:val="uk-UA"/>
        </w:rPr>
        <w:t>Реформування розумної влади США: на шляху до архітектури безпеки після пандемії</w:t>
      </w:r>
      <w:r w:rsidR="006C3206">
        <w:rPr>
          <w:rFonts w:ascii="Times New Roman" w:hAnsi="Times New Roman" w:cs="Times New Roman"/>
          <w:sz w:val="28"/>
          <w:lang w:val="uk-UA"/>
        </w:rPr>
        <w:t>»</w:t>
      </w:r>
      <w:r w:rsidR="00C901AF">
        <w:rPr>
          <w:rFonts w:ascii="Times New Roman" w:hAnsi="Times New Roman" w:cs="Times New Roman"/>
          <w:sz w:val="28"/>
          <w:lang w:val="uk-UA"/>
        </w:rPr>
        <w:t xml:space="preserve"> (Іванов, 2020), «Розумна сила</w:t>
      </w:r>
      <w:r w:rsidR="00C901AF" w:rsidRPr="00C901AF">
        <w:rPr>
          <w:rFonts w:ascii="Times New Roman" w:hAnsi="Times New Roman" w:cs="Times New Roman"/>
          <w:sz w:val="28"/>
          <w:lang w:val="uk-UA"/>
        </w:rPr>
        <w:t>: визначення, важливість та ефективність</w:t>
      </w:r>
      <w:r w:rsidR="00C901AF">
        <w:rPr>
          <w:rFonts w:ascii="Times New Roman" w:hAnsi="Times New Roman" w:cs="Times New Roman"/>
          <w:sz w:val="28"/>
          <w:lang w:val="uk-UA"/>
        </w:rPr>
        <w:t>» (Галларотті, 2015) допомогли проаналізувати взаємодію США з іншими країнами з огляду на імплементацію нових постулатів м’якої сили, а також дослідити тенденції розвитку «розумної сили» з метою визначення можливих шляхів</w:t>
      </w:r>
      <w:r w:rsidR="00C901AF" w:rsidRPr="00C901AF">
        <w:rPr>
          <w:rFonts w:ascii="Times New Roman" w:hAnsi="Times New Roman" w:cs="Times New Roman"/>
          <w:sz w:val="28"/>
          <w:lang w:val="uk-UA"/>
        </w:rPr>
        <w:t xml:space="preserve"> для підвищення або оптимізації впливу США в міжнародних відносинах</w:t>
      </w:r>
    </w:p>
    <w:p w:rsidR="004837A6" w:rsidRDefault="0018280E" w:rsidP="00070BE9">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З огляду на </w:t>
      </w:r>
      <w:r w:rsidR="00C26EED">
        <w:rPr>
          <w:rFonts w:ascii="Times New Roman" w:hAnsi="Times New Roman" w:cs="Times New Roman"/>
          <w:sz w:val="28"/>
          <w:lang w:val="uk-UA"/>
        </w:rPr>
        <w:t>такі роботи як «</w:t>
      </w:r>
      <w:r w:rsidR="00C26EED" w:rsidRPr="00C26EED">
        <w:rPr>
          <w:rFonts w:ascii="Times New Roman" w:hAnsi="Times New Roman" w:cs="Times New Roman"/>
          <w:sz w:val="28"/>
          <w:lang w:val="uk-UA"/>
        </w:rPr>
        <w:t>Довгий шлях до публічної дипломатії 2.0: Інтернет у публічній дипломатії США</w:t>
      </w:r>
      <w:r w:rsidR="00C26EED">
        <w:rPr>
          <w:rFonts w:ascii="Times New Roman" w:hAnsi="Times New Roman" w:cs="Times New Roman"/>
          <w:sz w:val="28"/>
          <w:lang w:val="uk-UA"/>
        </w:rPr>
        <w:t>» (Калл, 2013), «</w:t>
      </w:r>
      <w:r w:rsidR="00C26EED" w:rsidRPr="00C26EED">
        <w:rPr>
          <w:rFonts w:ascii="Times New Roman" w:hAnsi="Times New Roman" w:cs="Times New Roman"/>
          <w:sz w:val="28"/>
          <w:lang w:val="uk-UA"/>
        </w:rPr>
        <w:t xml:space="preserve">Нова стратегія публічної </w:t>
      </w:r>
      <w:r w:rsidR="00C26EED" w:rsidRPr="00C26EED">
        <w:rPr>
          <w:rFonts w:ascii="Times New Roman" w:hAnsi="Times New Roman" w:cs="Times New Roman"/>
          <w:sz w:val="28"/>
          <w:lang w:val="uk-UA"/>
        </w:rPr>
        <w:lastRenderedPageBreak/>
        <w:t>дипломатії США: використання віртуальної освіти та стимулів для сприяння розумінню американських цінностей</w:t>
      </w:r>
      <w:r w:rsidR="00C26EED">
        <w:rPr>
          <w:rFonts w:ascii="Times New Roman" w:hAnsi="Times New Roman" w:cs="Times New Roman"/>
          <w:sz w:val="28"/>
          <w:lang w:val="uk-UA"/>
        </w:rPr>
        <w:t>» (Ліпс, 2021), «</w:t>
      </w:r>
      <w:r w:rsidR="00C26EED" w:rsidRPr="00C26EED">
        <w:rPr>
          <w:rFonts w:ascii="Times New Roman" w:hAnsi="Times New Roman" w:cs="Times New Roman"/>
          <w:sz w:val="28"/>
          <w:lang w:val="uk-UA"/>
        </w:rPr>
        <w:t>Публічна дипломатія та політика невизначеності</w:t>
      </w:r>
      <w:r w:rsidR="00C26EED">
        <w:rPr>
          <w:rFonts w:ascii="Times New Roman" w:hAnsi="Times New Roman" w:cs="Times New Roman"/>
          <w:sz w:val="28"/>
          <w:lang w:val="uk-UA"/>
        </w:rPr>
        <w:t xml:space="preserve">» (Суровєць, Садиба, 2019) було розкрито успішність використання США своїх комунікаційних зусиль для підтримки їх </w:t>
      </w:r>
      <w:r w:rsidR="00C26EED" w:rsidRPr="00C26EED">
        <w:rPr>
          <w:rFonts w:ascii="Times New Roman" w:hAnsi="Times New Roman" w:cs="Times New Roman"/>
          <w:sz w:val="28"/>
          <w:lang w:val="uk-UA"/>
        </w:rPr>
        <w:t>зовнішньополітичних цілей, а також досліджено реакції іноземної громадськості на повідомлення</w:t>
      </w:r>
      <w:r w:rsidR="00C26EED">
        <w:rPr>
          <w:rFonts w:ascii="Times New Roman" w:hAnsi="Times New Roman" w:cs="Times New Roman"/>
          <w:sz w:val="28"/>
          <w:lang w:val="uk-UA"/>
        </w:rPr>
        <w:t xml:space="preserve"> та ініціативи, які поширюються шляхом публічної дипломатії.</w:t>
      </w:r>
    </w:p>
    <w:p w:rsidR="00ED1691" w:rsidRPr="00C26EED" w:rsidRDefault="00ED1691" w:rsidP="00070BE9">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Зокрема для написання даної дослідницької роботи були використані чисельні дослідження Джозефа Найя, який вперше ввів у наукову термінологію термін «м’яка сила» та апробував її до зовнішньополітичної діяльності Сполучених Штатів.</w:t>
      </w:r>
    </w:p>
    <w:p w:rsidR="004837A6" w:rsidRDefault="004837A6" w:rsidP="00070BE9">
      <w:pPr>
        <w:spacing w:line="360" w:lineRule="auto"/>
        <w:ind w:firstLine="709"/>
        <w:jc w:val="both"/>
        <w:rPr>
          <w:rFonts w:ascii="Times New Roman" w:hAnsi="Times New Roman" w:cs="Times New Roman"/>
          <w:sz w:val="28"/>
          <w:lang w:val="uk-UA"/>
        </w:rPr>
      </w:pPr>
      <w:r w:rsidRPr="004837A6">
        <w:rPr>
          <w:rFonts w:ascii="Times New Roman" w:hAnsi="Times New Roman" w:cs="Times New Roman"/>
          <w:sz w:val="28"/>
          <w:lang w:val="uk-UA"/>
        </w:rPr>
        <w:t xml:space="preserve">Серед електронних ресурсів були використані новинні ресурси, зокрема такі платформи як </w:t>
      </w:r>
      <w:r w:rsidR="00DB45F0">
        <w:rPr>
          <w:rFonts w:ascii="Times New Roman" w:hAnsi="Times New Roman" w:cs="Times New Roman"/>
          <w:sz w:val="28"/>
        </w:rPr>
        <w:t>Medium, The Diplomat, E-International Relations, UN Dispatch, Carnegie, Foreign Policy Magazine, International Policy Digest, Modern Diplomacy, Global Americans</w:t>
      </w:r>
      <w:r w:rsidR="00994059">
        <w:rPr>
          <w:rFonts w:ascii="Times New Roman" w:hAnsi="Times New Roman" w:cs="Times New Roman"/>
          <w:sz w:val="28"/>
        </w:rPr>
        <w:t xml:space="preserve"> </w:t>
      </w:r>
      <w:r w:rsidR="00994059">
        <w:rPr>
          <w:rFonts w:ascii="Times New Roman" w:hAnsi="Times New Roman" w:cs="Times New Roman"/>
          <w:sz w:val="28"/>
          <w:lang w:val="uk-UA"/>
        </w:rPr>
        <w:t>тощо.</w:t>
      </w:r>
      <w:r>
        <w:rPr>
          <w:rFonts w:ascii="Times New Roman" w:hAnsi="Times New Roman" w:cs="Times New Roman"/>
          <w:sz w:val="28"/>
          <w:lang w:val="uk-UA"/>
        </w:rPr>
        <w:t xml:space="preserve"> </w:t>
      </w:r>
      <w:r w:rsidRPr="004837A6">
        <w:rPr>
          <w:rFonts w:ascii="Times New Roman" w:hAnsi="Times New Roman" w:cs="Times New Roman"/>
          <w:sz w:val="28"/>
          <w:lang w:val="uk-UA"/>
        </w:rPr>
        <w:t xml:space="preserve">Додатково для більш глибокого та достовірного аналізу були використані офіційні інтернет-ресурси </w:t>
      </w:r>
      <w:r w:rsidR="00994059">
        <w:rPr>
          <w:rFonts w:ascii="Times New Roman" w:hAnsi="Times New Roman" w:cs="Times New Roman"/>
          <w:sz w:val="28"/>
          <w:lang w:val="uk-UA"/>
        </w:rPr>
        <w:t>Білого Дому та Державного Департаменту США.</w:t>
      </w:r>
    </w:p>
    <w:p w:rsidR="003129D0" w:rsidRPr="006D228D" w:rsidRDefault="004837A6" w:rsidP="00070BE9">
      <w:pPr>
        <w:spacing w:line="360" w:lineRule="auto"/>
        <w:ind w:firstLine="709"/>
        <w:jc w:val="both"/>
        <w:rPr>
          <w:rFonts w:ascii="Times New Roman" w:hAnsi="Times New Roman" w:cs="Times New Roman"/>
          <w:sz w:val="28"/>
          <w:lang w:val="uk-UA"/>
        </w:rPr>
      </w:pPr>
      <w:r w:rsidRPr="004837A6">
        <w:rPr>
          <w:rFonts w:ascii="Times New Roman" w:hAnsi="Times New Roman" w:cs="Times New Roman"/>
          <w:sz w:val="28"/>
          <w:lang w:val="uk-UA"/>
        </w:rPr>
        <w:t>Вивчення новинних електронних ресурсів забезпечують актуальні дані та контекст подій, а також дозволяють врахувати останні політичні зміни та тенденції. Це розширює перспективу дослідження, забезпечує підтвердження гіпотез та надає можливість відзначити актуальні проблеми. Зокрема, аналіз новинних ресурсів сприяє високій релевантності та зацікавленості майбутнього читача, роблячи дослідження більш підтриманим та інформативною.</w:t>
      </w:r>
      <w:r w:rsidR="003129D0" w:rsidRPr="006D228D">
        <w:rPr>
          <w:rFonts w:ascii="Times New Roman" w:hAnsi="Times New Roman" w:cs="Times New Roman"/>
          <w:sz w:val="28"/>
          <w:lang w:val="uk-UA"/>
        </w:rPr>
        <w:br w:type="page"/>
      </w:r>
    </w:p>
    <w:p w:rsidR="00070BE9" w:rsidRPr="006D228D" w:rsidRDefault="003129D0"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 xml:space="preserve">РОЗДІЛ 2. </w:t>
      </w:r>
      <w:r w:rsidR="00A82A32" w:rsidRPr="006D228D">
        <w:rPr>
          <w:rFonts w:ascii="Times New Roman" w:hAnsi="Times New Roman" w:cs="Times New Roman"/>
          <w:sz w:val="28"/>
          <w:lang w:val="uk-UA"/>
        </w:rPr>
        <w:t>ФЕНОМЕН</w:t>
      </w:r>
      <w:r w:rsidRPr="006D228D">
        <w:rPr>
          <w:rFonts w:ascii="Times New Roman" w:hAnsi="Times New Roman" w:cs="Times New Roman"/>
          <w:sz w:val="28"/>
          <w:lang w:val="uk-UA"/>
        </w:rPr>
        <w:t xml:space="preserve"> ЦИФРОВОЇ ДИПЛОМАТІЇ У </w:t>
      </w:r>
      <w:r w:rsidR="00A82A32" w:rsidRPr="006D228D">
        <w:rPr>
          <w:rFonts w:ascii="Times New Roman" w:hAnsi="Times New Roman" w:cs="Times New Roman"/>
          <w:sz w:val="28"/>
          <w:lang w:val="uk-UA"/>
        </w:rPr>
        <w:t>СУЧАСНОМУ СВІТІ: КЕЙС США</w:t>
      </w:r>
    </w:p>
    <w:p w:rsidR="00052770" w:rsidRPr="006D228D" w:rsidRDefault="00052770" w:rsidP="003129D0">
      <w:pPr>
        <w:spacing w:line="360" w:lineRule="auto"/>
        <w:jc w:val="center"/>
        <w:rPr>
          <w:rFonts w:ascii="Times New Roman" w:hAnsi="Times New Roman" w:cs="Times New Roman"/>
          <w:sz w:val="28"/>
          <w:lang w:val="uk-UA"/>
        </w:rPr>
      </w:pPr>
    </w:p>
    <w:p w:rsidR="0003465C"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Розвиток міжнародних відносин зумовив появу та реалізацію принципів публічної дипломатії з використанням сучасних інноваційних технологій, </w:t>
      </w:r>
      <w:r w:rsidR="0003465C" w:rsidRPr="006D228D">
        <w:rPr>
          <w:rFonts w:ascii="Times New Roman" w:hAnsi="Times New Roman" w:cs="Times New Roman"/>
          <w:sz w:val="28"/>
          <w:lang w:val="uk-UA"/>
        </w:rPr>
        <w:t>у зв</w:t>
      </w:r>
      <w:r w:rsidR="00CB29CC">
        <w:rPr>
          <w:rFonts w:ascii="Times New Roman" w:hAnsi="Times New Roman" w:cs="Times New Roman"/>
          <w:sz w:val="28"/>
          <w:lang w:val="uk-UA"/>
        </w:rPr>
        <w:t>’</w:t>
      </w:r>
      <w:r w:rsidR="0003465C" w:rsidRPr="006D228D">
        <w:rPr>
          <w:rFonts w:ascii="Times New Roman" w:hAnsi="Times New Roman" w:cs="Times New Roman"/>
          <w:sz w:val="28"/>
          <w:lang w:val="uk-UA"/>
        </w:rPr>
        <w:t xml:space="preserve">язку з чим </w:t>
      </w:r>
      <w:r w:rsidRPr="006D228D">
        <w:rPr>
          <w:rFonts w:ascii="Times New Roman" w:hAnsi="Times New Roman" w:cs="Times New Roman"/>
          <w:sz w:val="28"/>
          <w:lang w:val="uk-UA"/>
        </w:rPr>
        <w:t>все більшої актуальності набувають нові способи та механізми інформаційного забезпечення зовнішньої політики. Веб-технології, такі як веб-сайти та мобільні програми</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прийшли н</w:t>
      </w:r>
      <w:r w:rsidR="0003465C" w:rsidRPr="006D228D">
        <w:rPr>
          <w:rFonts w:ascii="Times New Roman" w:hAnsi="Times New Roman" w:cs="Times New Roman"/>
          <w:sz w:val="28"/>
          <w:lang w:val="uk-UA"/>
        </w:rPr>
        <w:t>а зміну традиційним друкованим та</w:t>
      </w:r>
      <w:r w:rsidRPr="006D228D">
        <w:rPr>
          <w:rFonts w:ascii="Times New Roman" w:hAnsi="Times New Roman" w:cs="Times New Roman"/>
          <w:sz w:val="28"/>
          <w:lang w:val="uk-UA"/>
        </w:rPr>
        <w:t xml:space="preserve"> радіомовним ЗМІ. Беручи до уваги вирішальну роль комунікації в організації громад і влади, це створює принципово нову</w:t>
      </w:r>
      <w:r w:rsidR="0003465C" w:rsidRPr="006D228D">
        <w:rPr>
          <w:rFonts w:ascii="Times New Roman" w:hAnsi="Times New Roman" w:cs="Times New Roman"/>
          <w:sz w:val="28"/>
          <w:lang w:val="uk-UA"/>
        </w:rPr>
        <w:t xml:space="preserve"> динаміку міжнародних відносин.</w:t>
      </w:r>
    </w:p>
    <w:p w:rsidR="0003465C"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 другої половини 20 століття військова сила і загроза як традиційні засоби зовнішньої політики</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поступово почали розмиватися методами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якої сили культури, образів та інформації. Перші ознаки цифрової революції та зростання Інтернету призвели до переходу до веб-комунікації на початку 1990-х років, яка охопила всі сфери життя. Поява цифрової дипломатії стала можливою завдяки стрімкому розвитку інформаційно-комунікаційних технологій, які дозволяють стирати національні кордони та глобально впливати на </w:t>
      </w:r>
      <w:r w:rsidR="0003465C" w:rsidRPr="006D228D">
        <w:rPr>
          <w:rFonts w:ascii="Times New Roman" w:hAnsi="Times New Roman" w:cs="Times New Roman"/>
          <w:sz w:val="28"/>
          <w:lang w:val="uk-UA"/>
        </w:rPr>
        <w:t>населення певної держави.</w:t>
      </w:r>
    </w:p>
    <w:p w:rsidR="0003465C" w:rsidRPr="006D228D" w:rsidRDefault="0003465C"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дипломатія у своєму прояві є</w:t>
      </w:r>
      <w:r w:rsidR="0065570B" w:rsidRPr="006D228D">
        <w:rPr>
          <w:rFonts w:ascii="Times New Roman" w:hAnsi="Times New Roman" w:cs="Times New Roman"/>
          <w:sz w:val="28"/>
          <w:lang w:val="uk-UA"/>
        </w:rPr>
        <w:t xml:space="preserve"> складовою державної </w:t>
      </w:r>
      <w:r w:rsidRPr="006D228D">
        <w:rPr>
          <w:rFonts w:ascii="Times New Roman" w:hAnsi="Times New Roman" w:cs="Times New Roman"/>
          <w:sz w:val="28"/>
          <w:lang w:val="uk-UA"/>
        </w:rPr>
        <w:t>публічної дипломатії</w:t>
      </w:r>
      <w:r w:rsidR="0065570B" w:rsidRPr="006D228D">
        <w:rPr>
          <w:rFonts w:ascii="Times New Roman" w:hAnsi="Times New Roman" w:cs="Times New Roman"/>
          <w:sz w:val="28"/>
          <w:lang w:val="uk-UA"/>
        </w:rPr>
        <w:t xml:space="preserve"> та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які</w:t>
      </w:r>
      <w:r w:rsidR="0065570B" w:rsidRPr="006D228D">
        <w:rPr>
          <w:rFonts w:ascii="Times New Roman" w:hAnsi="Times New Roman" w:cs="Times New Roman"/>
          <w:sz w:val="28"/>
          <w:lang w:val="uk-UA"/>
        </w:rPr>
        <w:t xml:space="preserve"> часто ототожнюють із терміном «м</w:t>
      </w:r>
      <w:r w:rsidR="00CB29CC">
        <w:rPr>
          <w:rFonts w:ascii="Times New Roman" w:hAnsi="Times New Roman" w:cs="Times New Roman"/>
          <w:sz w:val="28"/>
          <w:lang w:val="uk-UA"/>
        </w:rPr>
        <w:t>’</w:t>
      </w:r>
      <w:r w:rsidR="0065570B" w:rsidRPr="006D228D">
        <w:rPr>
          <w:rFonts w:ascii="Times New Roman" w:hAnsi="Times New Roman" w:cs="Times New Roman"/>
          <w:sz w:val="28"/>
          <w:lang w:val="uk-UA"/>
        </w:rPr>
        <w:t>яка сила» Джозефа Найя. Публічна дипломатія є інструментом просування м</w:t>
      </w:r>
      <w:r w:rsidR="00CB29CC">
        <w:rPr>
          <w:rFonts w:ascii="Times New Roman" w:hAnsi="Times New Roman" w:cs="Times New Roman"/>
          <w:sz w:val="28"/>
          <w:lang w:val="uk-UA"/>
        </w:rPr>
        <w:t>’</w:t>
      </w:r>
      <w:r w:rsidR="0065570B" w:rsidRPr="006D228D">
        <w:rPr>
          <w:rFonts w:ascii="Times New Roman" w:hAnsi="Times New Roman" w:cs="Times New Roman"/>
          <w:sz w:val="28"/>
          <w:lang w:val="uk-UA"/>
        </w:rPr>
        <w:t xml:space="preserve">якої сили, яка, у свою чергу, має три джерела: політичні цінності, культуру країни та зовнішню політику. Це добровільний та усвідомлений вибір на </w:t>
      </w:r>
      <w:r w:rsidRPr="006D228D">
        <w:rPr>
          <w:rFonts w:ascii="Times New Roman" w:hAnsi="Times New Roman" w:cs="Times New Roman"/>
          <w:sz w:val="28"/>
          <w:lang w:val="uk-UA"/>
        </w:rPr>
        <w:t>відміну від пропаганди. Далі Джозеф</w:t>
      </w:r>
      <w:r w:rsidR="0065570B" w:rsidRPr="006D228D">
        <w:rPr>
          <w:rFonts w:ascii="Times New Roman" w:hAnsi="Times New Roman" w:cs="Times New Roman"/>
          <w:sz w:val="28"/>
          <w:lang w:val="uk-UA"/>
        </w:rPr>
        <w:t xml:space="preserve"> Най розвинув концепцію та додав «розумну силу», яка може виступати як найбільш виграшна стратегія та включає збалансоване поєднання жорсткої та м</w:t>
      </w:r>
      <w:r w:rsidR="00CB29CC">
        <w:rPr>
          <w:rFonts w:ascii="Times New Roman" w:hAnsi="Times New Roman" w:cs="Times New Roman"/>
          <w:sz w:val="28"/>
          <w:lang w:val="uk-UA"/>
        </w:rPr>
        <w:t>’</w:t>
      </w:r>
      <w:r w:rsidR="0065570B" w:rsidRPr="006D228D">
        <w:rPr>
          <w:rFonts w:ascii="Times New Roman" w:hAnsi="Times New Roman" w:cs="Times New Roman"/>
          <w:sz w:val="28"/>
          <w:lang w:val="uk-UA"/>
        </w:rPr>
        <w:t>якої сили</w:t>
      </w:r>
      <w:r w:rsidRPr="006D228D">
        <w:rPr>
          <w:rFonts w:ascii="Times New Roman" w:hAnsi="Times New Roman" w:cs="Times New Roman"/>
          <w:sz w:val="28"/>
          <w:lang w:val="uk-UA"/>
        </w:rPr>
        <w:t>.</w:t>
      </w:r>
    </w:p>
    <w:p w:rsidR="0065570B"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Термін «публічна дипломатія» вперше запропонував Едмунд Галліон, декан Школи права та дипломатії імені Флетчера при Університеті Тафтса в 1965 році. Цей термін позначав процес, за допомогою якого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 міжнародних відносин можуть дос</w:t>
      </w:r>
      <w:r w:rsidR="0003465C" w:rsidRPr="006D228D">
        <w:rPr>
          <w:rFonts w:ascii="Times New Roman" w:hAnsi="Times New Roman" w:cs="Times New Roman"/>
          <w:sz w:val="28"/>
          <w:lang w:val="uk-UA"/>
        </w:rPr>
        <w:t>ягати зовнішньополітичних цілей шляхом</w:t>
      </w:r>
      <w:r w:rsidRPr="006D228D">
        <w:rPr>
          <w:rFonts w:ascii="Times New Roman" w:hAnsi="Times New Roman" w:cs="Times New Roman"/>
          <w:sz w:val="28"/>
          <w:lang w:val="uk-UA"/>
        </w:rPr>
        <w:t xml:space="preserve"> вплив</w:t>
      </w:r>
      <w:r w:rsidR="0003465C" w:rsidRPr="006D228D">
        <w:rPr>
          <w:rFonts w:ascii="Times New Roman" w:hAnsi="Times New Roman" w:cs="Times New Roman"/>
          <w:sz w:val="28"/>
          <w:lang w:val="uk-UA"/>
        </w:rPr>
        <w:t>у</w:t>
      </w:r>
      <w:r w:rsidRPr="006D228D">
        <w:rPr>
          <w:rFonts w:ascii="Times New Roman" w:hAnsi="Times New Roman" w:cs="Times New Roman"/>
          <w:sz w:val="28"/>
          <w:lang w:val="uk-UA"/>
        </w:rPr>
        <w:t xml:space="preserve"> на іноземне суспільство. Це означає відкриту, респектабельну, а не таємну дипломатію. Він описував роль ЗМІ в міжнародних справах, культивування урядами громадської думки, неурядову взаємодію приватних груп та інтересів однієї країни з інтересами іншої</w:t>
      </w:r>
      <w:r w:rsidR="0003465C" w:rsidRPr="006D228D">
        <w:rPr>
          <w:rFonts w:ascii="Times New Roman" w:hAnsi="Times New Roman" w:cs="Times New Roman"/>
          <w:sz w:val="28"/>
          <w:lang w:val="uk-UA"/>
        </w:rPr>
        <w:t>. Публічна дипломатія за Джозефом</w:t>
      </w:r>
      <w:r w:rsidRPr="006D228D">
        <w:rPr>
          <w:rFonts w:ascii="Times New Roman" w:hAnsi="Times New Roman" w:cs="Times New Roman"/>
          <w:sz w:val="28"/>
          <w:lang w:val="uk-UA"/>
        </w:rPr>
        <w:t xml:space="preserve"> Най</w:t>
      </w:r>
      <w:r w:rsidR="0003465C" w:rsidRPr="006D228D">
        <w:rPr>
          <w:rFonts w:ascii="Times New Roman" w:hAnsi="Times New Roman" w:cs="Times New Roman"/>
          <w:sz w:val="28"/>
          <w:lang w:val="uk-UA"/>
        </w:rPr>
        <w:t>єм</w:t>
      </w:r>
      <w:r w:rsidRPr="006D228D">
        <w:rPr>
          <w:rFonts w:ascii="Times New Roman" w:hAnsi="Times New Roman" w:cs="Times New Roman"/>
          <w:sz w:val="28"/>
          <w:lang w:val="uk-UA"/>
        </w:rPr>
        <w:t xml:space="preserve"> є корисним інструментом при спробі вплинути на громадську думку за кордоном. Публічна дипломатія стала розглядатися як дії, спрямовані на підтримку довгострокових відносин, захист цілей зовнішньої політики країни та краще розуміння цінностей та інститут</w:t>
      </w:r>
      <w:r w:rsidR="0003465C" w:rsidRPr="006D228D">
        <w:rPr>
          <w:rFonts w:ascii="Times New Roman" w:hAnsi="Times New Roman" w:cs="Times New Roman"/>
          <w:sz w:val="28"/>
          <w:lang w:val="uk-UA"/>
        </w:rPr>
        <w:t>ів власної держави за кордоном. Громадська дипломатія стала</w:t>
      </w:r>
      <w:r w:rsidRPr="006D228D">
        <w:rPr>
          <w:rFonts w:ascii="Times New Roman" w:hAnsi="Times New Roman" w:cs="Times New Roman"/>
          <w:sz w:val="28"/>
          <w:lang w:val="uk-UA"/>
        </w:rPr>
        <w:t xml:space="preserve"> одним із основних інструментів, за допомогою якого </w:t>
      </w:r>
      <w:r w:rsidR="0003465C" w:rsidRPr="006D228D">
        <w:rPr>
          <w:rFonts w:ascii="Times New Roman" w:hAnsi="Times New Roman" w:cs="Times New Roman"/>
          <w:sz w:val="28"/>
          <w:lang w:val="uk-UA"/>
        </w:rPr>
        <w:t>виникла можливість досягати цілі та</w:t>
      </w:r>
      <w:r w:rsidR="00224301" w:rsidRPr="006D228D">
        <w:rPr>
          <w:rFonts w:ascii="Times New Roman" w:hAnsi="Times New Roman" w:cs="Times New Roman"/>
          <w:sz w:val="28"/>
          <w:lang w:val="uk-UA"/>
        </w:rPr>
        <w:t xml:space="preserve"> </w:t>
      </w:r>
      <w:r w:rsidR="0003465C" w:rsidRPr="006D228D">
        <w:rPr>
          <w:rFonts w:ascii="Times New Roman" w:hAnsi="Times New Roman" w:cs="Times New Roman"/>
          <w:sz w:val="28"/>
          <w:lang w:val="uk-UA"/>
        </w:rPr>
        <w:t>реалізувати стратегії в більш широкій тактиці</w:t>
      </w:r>
      <w:r w:rsidRPr="006D228D">
        <w:rPr>
          <w:rFonts w:ascii="Times New Roman" w:hAnsi="Times New Roman" w:cs="Times New Roman"/>
          <w:sz w:val="28"/>
          <w:lang w:val="uk-UA"/>
        </w:rPr>
        <w:t xml:space="preserve"> зовнішньої політики</w:t>
      </w:r>
      <w:r w:rsidR="007E2E92">
        <w:rPr>
          <w:rFonts w:ascii="Times New Roman" w:hAnsi="Times New Roman" w:cs="Times New Roman"/>
          <w:sz w:val="28"/>
          <w:lang w:val="uk-UA"/>
        </w:rPr>
        <w:t xml:space="preserve"> (Тихоненко, 2019)</w:t>
      </w:r>
      <w:r w:rsidRPr="006D228D">
        <w:rPr>
          <w:rFonts w:ascii="Times New Roman" w:hAnsi="Times New Roman" w:cs="Times New Roman"/>
          <w:sz w:val="28"/>
          <w:lang w:val="uk-UA"/>
        </w:rPr>
        <w:t>.</w:t>
      </w:r>
    </w:p>
    <w:p w:rsidR="00505479" w:rsidRPr="006D228D" w:rsidRDefault="00505479" w:rsidP="00224301">
      <w:pPr>
        <w:spacing w:line="360" w:lineRule="auto"/>
        <w:ind w:firstLine="709"/>
        <w:jc w:val="both"/>
        <w:rPr>
          <w:rFonts w:ascii="Times New Roman" w:hAnsi="Times New Roman" w:cs="Times New Roman"/>
          <w:b/>
          <w:sz w:val="28"/>
          <w:lang w:val="uk-UA"/>
        </w:rPr>
      </w:pPr>
      <w:r w:rsidRPr="006D228D">
        <w:rPr>
          <w:rFonts w:ascii="Times New Roman" w:hAnsi="Times New Roman" w:cs="Times New Roman"/>
          <w:b/>
          <w:sz w:val="28"/>
          <w:lang w:val="uk-UA"/>
        </w:rPr>
        <w:t>2.1 Особливості становлення цифрової дипломатії у міжнародному вимірі</w:t>
      </w:r>
    </w:p>
    <w:p w:rsidR="006A5020"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Згодом, із розвитком Інтернету, ці визначення знайшли конкретне втілення у феномені цифрової дипломатії. Уряди почал</w:t>
      </w:r>
      <w:r w:rsidR="006A5020" w:rsidRPr="006D228D">
        <w:rPr>
          <w:rFonts w:ascii="Times New Roman" w:hAnsi="Times New Roman" w:cs="Times New Roman"/>
          <w:sz w:val="28"/>
          <w:lang w:val="uk-UA"/>
        </w:rPr>
        <w:t>и використовувати технології Веб</w:t>
      </w:r>
      <w:r w:rsidRPr="006D228D">
        <w:rPr>
          <w:rFonts w:ascii="Times New Roman" w:hAnsi="Times New Roman" w:cs="Times New Roman"/>
          <w:sz w:val="28"/>
          <w:lang w:val="uk-UA"/>
        </w:rPr>
        <w:t xml:space="preserve"> 2.0, які складаються з набору програмних додатків (другого покоління), </w:t>
      </w:r>
      <w:r w:rsidR="0003465C" w:rsidRPr="006D228D">
        <w:rPr>
          <w:rFonts w:ascii="Times New Roman" w:hAnsi="Times New Roman" w:cs="Times New Roman"/>
          <w:sz w:val="28"/>
          <w:lang w:val="uk-UA"/>
        </w:rPr>
        <w:t>та</w:t>
      </w:r>
      <w:r w:rsidRPr="006D228D">
        <w:rPr>
          <w:rFonts w:ascii="Times New Roman" w:hAnsi="Times New Roman" w:cs="Times New Roman"/>
          <w:sz w:val="28"/>
          <w:lang w:val="uk-UA"/>
        </w:rPr>
        <w:t xml:space="preserve"> дозволяють користувачам спілкуватися та обмінюватися інформацією в Інтернеті. Ці додатки включають такі популярні у всьому світі соціальні мережі, як </w:t>
      </w:r>
      <w:r w:rsidR="0003465C" w:rsidRPr="006D228D">
        <w:rPr>
          <w:rFonts w:ascii="Times New Roman" w:hAnsi="Times New Roman" w:cs="Times New Roman"/>
          <w:sz w:val="28"/>
          <w:lang w:val="uk-UA"/>
        </w:rPr>
        <w:t>Інстаграм</w:t>
      </w:r>
      <w:r w:rsidRPr="006D228D">
        <w:rPr>
          <w:rFonts w:ascii="Times New Roman" w:hAnsi="Times New Roman" w:cs="Times New Roman"/>
          <w:sz w:val="28"/>
          <w:lang w:val="uk-UA"/>
        </w:rPr>
        <w:t xml:space="preserve">, </w:t>
      </w:r>
      <w:r w:rsidR="0003465C" w:rsidRPr="006D228D">
        <w:rPr>
          <w:rFonts w:ascii="Times New Roman" w:hAnsi="Times New Roman" w:cs="Times New Roman"/>
          <w:sz w:val="28"/>
          <w:lang w:val="uk-UA"/>
        </w:rPr>
        <w:t>Фейсбук</w:t>
      </w:r>
      <w:r w:rsidRPr="006D228D">
        <w:rPr>
          <w:rFonts w:ascii="Times New Roman" w:hAnsi="Times New Roman" w:cs="Times New Roman"/>
          <w:sz w:val="28"/>
          <w:lang w:val="uk-UA"/>
        </w:rPr>
        <w:t xml:space="preserve">, </w:t>
      </w:r>
      <w:r w:rsidR="0003465C" w:rsidRPr="006D228D">
        <w:rPr>
          <w:rFonts w:ascii="Times New Roman" w:hAnsi="Times New Roman" w:cs="Times New Roman"/>
          <w:sz w:val="28"/>
          <w:lang w:val="uk-UA"/>
        </w:rPr>
        <w:t>Твіттер</w:t>
      </w:r>
      <w:r w:rsidRPr="006D228D">
        <w:rPr>
          <w:rFonts w:ascii="Times New Roman" w:hAnsi="Times New Roman" w:cs="Times New Roman"/>
          <w:sz w:val="28"/>
          <w:lang w:val="uk-UA"/>
        </w:rPr>
        <w:t xml:space="preserve">, </w:t>
      </w:r>
      <w:r w:rsidR="0003465C" w:rsidRPr="006D228D">
        <w:rPr>
          <w:rFonts w:ascii="Times New Roman" w:hAnsi="Times New Roman" w:cs="Times New Roman"/>
          <w:sz w:val="28"/>
          <w:lang w:val="uk-UA"/>
        </w:rPr>
        <w:t>Снепчат та</w:t>
      </w:r>
      <w:r w:rsidRPr="006D228D">
        <w:rPr>
          <w:rFonts w:ascii="Times New Roman" w:hAnsi="Times New Roman" w:cs="Times New Roman"/>
          <w:sz w:val="28"/>
          <w:lang w:val="uk-UA"/>
        </w:rPr>
        <w:t xml:space="preserve"> </w:t>
      </w:r>
      <w:r w:rsidR="0003465C" w:rsidRPr="006D228D">
        <w:rPr>
          <w:rFonts w:ascii="Times New Roman" w:hAnsi="Times New Roman" w:cs="Times New Roman"/>
          <w:sz w:val="28"/>
          <w:lang w:val="uk-UA"/>
        </w:rPr>
        <w:t>ТікТок</w:t>
      </w:r>
      <w:r w:rsidR="006A5020" w:rsidRPr="006D228D">
        <w:rPr>
          <w:rFonts w:ascii="Times New Roman" w:hAnsi="Times New Roman" w:cs="Times New Roman"/>
          <w:sz w:val="28"/>
          <w:lang w:val="uk-UA"/>
        </w:rPr>
        <w:t>. Модель Веб</w:t>
      </w:r>
      <w:r w:rsidRPr="006D228D">
        <w:rPr>
          <w:rFonts w:ascii="Times New Roman" w:hAnsi="Times New Roman" w:cs="Times New Roman"/>
          <w:sz w:val="28"/>
          <w:lang w:val="uk-UA"/>
        </w:rPr>
        <w:t xml:space="preserve"> 2.0 підтримує двосторонній обмін інформацією, сприяє активній участі користувачів і, відповідно, може впливати на окремі аспекти розвитку суспіль</w:t>
      </w:r>
      <w:r w:rsidR="006A5020" w:rsidRPr="006D228D">
        <w:rPr>
          <w:rFonts w:ascii="Times New Roman" w:hAnsi="Times New Roman" w:cs="Times New Roman"/>
          <w:sz w:val="28"/>
          <w:lang w:val="uk-UA"/>
        </w:rPr>
        <w:t>ства. Нові технології полегшили взаємодію, яка стала більш інтерактивною.</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 xml:space="preserve">У минулому дипломатія була насамперед відносинами між урядами. Сьогодні уряд опосередковано націлений на громадськість, і навіть комунікація від громадськості може вважатися дипломатичними діями. Інтеграція вимог соціальних медіа в практику публічної дипломатії </w:t>
      </w:r>
      <w:r w:rsidR="006A5020" w:rsidRPr="006D228D">
        <w:rPr>
          <w:rFonts w:ascii="Times New Roman" w:hAnsi="Times New Roman" w:cs="Times New Roman"/>
          <w:sz w:val="28"/>
          <w:lang w:val="uk-UA"/>
        </w:rPr>
        <w:t>створило низку викликів, а також фундаментальних стратегічних та тактичних змін</w:t>
      </w:r>
      <w:r w:rsidRPr="006D228D">
        <w:rPr>
          <w:rFonts w:ascii="Times New Roman" w:hAnsi="Times New Roman" w:cs="Times New Roman"/>
          <w:sz w:val="28"/>
          <w:lang w:val="uk-UA"/>
        </w:rPr>
        <w:t xml:space="preserve">. Це </w:t>
      </w:r>
      <w:r w:rsidR="006A5020" w:rsidRPr="006D228D">
        <w:rPr>
          <w:rFonts w:ascii="Times New Roman" w:hAnsi="Times New Roman" w:cs="Times New Roman"/>
          <w:sz w:val="28"/>
          <w:lang w:val="uk-UA"/>
        </w:rPr>
        <w:t>ознаменувало</w:t>
      </w:r>
      <w:r w:rsidRPr="006D228D">
        <w:rPr>
          <w:rFonts w:ascii="Times New Roman" w:hAnsi="Times New Roman" w:cs="Times New Roman"/>
          <w:sz w:val="28"/>
          <w:lang w:val="uk-UA"/>
        </w:rPr>
        <w:t xml:space="preserve"> додатковий крок від дипломатії 1.0 до публічної дипломатії 2.0, тобто «стрибок від старого світу веб-сторінок та електронної пошти до соціальних медіа та сайтів, заснованих на контенті, створеному користувачами»</w:t>
      </w:r>
      <w:r w:rsidR="006A5020" w:rsidRPr="006D228D">
        <w:rPr>
          <w:rFonts w:ascii="Times New Roman" w:hAnsi="Times New Roman" w:cs="Times New Roman"/>
          <w:sz w:val="28"/>
          <w:lang w:val="uk-UA"/>
        </w:rPr>
        <w:t>. Поява Веб 2.0</w:t>
      </w:r>
      <w:r w:rsidRPr="006D228D">
        <w:rPr>
          <w:rFonts w:ascii="Times New Roman" w:hAnsi="Times New Roman" w:cs="Times New Roman"/>
          <w:sz w:val="28"/>
          <w:lang w:val="uk-UA"/>
        </w:rPr>
        <w:t xml:space="preserve"> у середині минулого року зробила засоби публікації інформації онлайн більш доступними. Люди все більше могли висловлювати свої думки та досвід. Однак для цього все ще були потрібні значні технічні знання та доступ до дорогих комп</w:t>
      </w:r>
      <w:r w:rsidR="00CB29CC">
        <w:rPr>
          <w:rFonts w:ascii="Times New Roman" w:hAnsi="Times New Roman" w:cs="Times New Roman"/>
          <w:sz w:val="28"/>
          <w:lang w:val="uk-UA"/>
        </w:rPr>
        <w:t>’</w:t>
      </w:r>
      <w:r w:rsidRPr="006D228D">
        <w:rPr>
          <w:rFonts w:ascii="Times New Roman" w:hAnsi="Times New Roman" w:cs="Times New Roman"/>
          <w:sz w:val="28"/>
          <w:lang w:val="uk-UA"/>
        </w:rPr>
        <w:t>ютерів, підключених до Інтернету. Відповідно, саме створення та розповсюдження соціальних медіа-мереж на платформах і пристроях, особливо на смартфонах, справді розширило можливості взаємодії, суттєво збільшивши кількість людей, які могли брати участь у цифровій комунікації щодня</w:t>
      </w:r>
      <w:r w:rsidR="007E2E92">
        <w:rPr>
          <w:rFonts w:ascii="Times New Roman" w:hAnsi="Times New Roman" w:cs="Times New Roman"/>
          <w:sz w:val="28"/>
        </w:rPr>
        <w:t xml:space="preserve"> (Khatib et al., 2012)</w:t>
      </w:r>
      <w:r w:rsidRPr="006D228D">
        <w:rPr>
          <w:rFonts w:ascii="Times New Roman" w:hAnsi="Times New Roman" w:cs="Times New Roman"/>
          <w:sz w:val="28"/>
          <w:lang w:val="uk-UA"/>
        </w:rPr>
        <w:t>.</w:t>
      </w:r>
    </w:p>
    <w:p w:rsidR="008E65FE"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Британський аналітик Ш. Ріордан запропонував розрізняти терміни «електронна дипломатія», «кібердипломатія» та «цифрова дипломатія». Під терміном «цифрова дипломатія» Ріордан має на увазі використання цифрових інструментів для вирішення дипломатичних проблем. Поняття «кібердипломатія» пов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язане з використанням дипломатичних засобів для вирішення міждержавних питань, що виникають у кіберпросторі. У сучасному світі цифрова дипломатія та кібердипломатія здійснюються як державними, так і недержавними суб</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єктами, зокрема неурядовими організаціями та окремими особами. Термін «електронна дипломатія» (а також «інтернет-дипломатія») використовувався на рубежі 20-21 століть для позначення процесу та засобів електронної підтримки дипломатії. Термін прийшов зі </w:t>
      </w:r>
      <w:r w:rsidRPr="006D228D">
        <w:rPr>
          <w:rFonts w:ascii="Times New Roman" w:hAnsi="Times New Roman" w:cs="Times New Roman"/>
          <w:sz w:val="28"/>
          <w:lang w:val="uk-UA"/>
        </w:rPr>
        <w:lastRenderedPageBreak/>
        <w:t>сфери торгівлі і був досить популярним, але зараз його поширеність надзвичайно низька. Це пов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язано зі створенням електронної інфраструктури для здійснення дипломатичної діяльності</w:t>
      </w:r>
      <w:r w:rsidR="007E2E92">
        <w:rPr>
          <w:rFonts w:ascii="Times New Roman" w:hAnsi="Times New Roman" w:cs="Times New Roman"/>
          <w:sz w:val="28"/>
        </w:rPr>
        <w:t xml:space="preserve"> (Bjola et al., 2019)</w:t>
      </w:r>
      <w:r w:rsidR="008E65FE" w:rsidRPr="006D228D">
        <w:rPr>
          <w:rFonts w:ascii="Times New Roman" w:hAnsi="Times New Roman" w:cs="Times New Roman"/>
          <w:sz w:val="28"/>
          <w:lang w:val="uk-UA"/>
        </w:rPr>
        <w:t>.</w:t>
      </w:r>
    </w:p>
    <w:p w:rsidR="0065570B" w:rsidRPr="006D228D" w:rsidRDefault="008E65FE"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 свою чергу, інші дослідники підкреслюють</w:t>
      </w:r>
      <w:r w:rsidR="0065570B" w:rsidRPr="006D228D">
        <w:rPr>
          <w:rFonts w:ascii="Times New Roman" w:hAnsi="Times New Roman" w:cs="Times New Roman"/>
          <w:sz w:val="28"/>
          <w:lang w:val="uk-UA"/>
        </w:rPr>
        <w:t>, що «цифрова дипломатія» покликана впливати на іноземну громадську думку. Однак замість традиційних програм обміну чи заходів культурних центрів цифрова дипломатія поширює інформацію політичного характеру в Інтернеті чи соціальних мережах. Держави, які використовують цей інструмент у своїй дипломатичній практиці, не приховують його характер: наприклад, уряд США неодноразово заявляв, що цифрова дипломатія покликана налагодити діалог між Вашингтоном та опозиційними групами в іноземних країнах. </w:t>
      </w:r>
      <w:r w:rsidR="00143AA3" w:rsidRPr="006D228D">
        <w:rPr>
          <w:rFonts w:ascii="Times New Roman" w:hAnsi="Times New Roman" w:cs="Times New Roman"/>
          <w:sz w:val="28"/>
          <w:lang w:val="uk-UA"/>
        </w:rPr>
        <w:t>Т</w:t>
      </w:r>
      <w:r w:rsidR="0065570B" w:rsidRPr="006D228D">
        <w:rPr>
          <w:rFonts w:ascii="Times New Roman" w:hAnsi="Times New Roman" w:cs="Times New Roman"/>
          <w:sz w:val="28"/>
          <w:lang w:val="uk-UA"/>
        </w:rPr>
        <w:t xml:space="preserve">ермін «цифрова дипломатія», який часто використовують як синонім «цифрової публічної дипломатії», також свідчить про те, що використання цифрових інструментів є окремим </w:t>
      </w:r>
      <w:r w:rsidR="00143AA3" w:rsidRPr="006D228D">
        <w:rPr>
          <w:rFonts w:ascii="Times New Roman" w:hAnsi="Times New Roman" w:cs="Times New Roman"/>
          <w:sz w:val="28"/>
          <w:lang w:val="uk-UA"/>
        </w:rPr>
        <w:t>підвидом</w:t>
      </w:r>
      <w:r w:rsidR="0065570B" w:rsidRPr="006D228D">
        <w:rPr>
          <w:rFonts w:ascii="Times New Roman" w:hAnsi="Times New Roman" w:cs="Times New Roman"/>
          <w:sz w:val="28"/>
          <w:lang w:val="uk-UA"/>
        </w:rPr>
        <w:t xml:space="preserve"> дипломатії. Подібно до того, як існує двостороння дипломатія та багатостороння дипломатія, дипломати практикують цифрову дипломатію</w:t>
      </w:r>
      <w:r w:rsidR="007E2E92">
        <w:rPr>
          <w:rFonts w:ascii="Times New Roman" w:hAnsi="Times New Roman" w:cs="Times New Roman"/>
          <w:sz w:val="28"/>
        </w:rPr>
        <w:t xml:space="preserve"> (Bjola, 2019)</w:t>
      </w:r>
      <w:r w:rsidR="0065570B" w:rsidRPr="006D228D">
        <w:rPr>
          <w:rFonts w:ascii="Times New Roman" w:hAnsi="Times New Roman" w:cs="Times New Roman"/>
          <w:sz w:val="28"/>
          <w:lang w:val="uk-UA"/>
        </w:rPr>
        <w:t>.</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 Реалізація цифрової дипломатії через глобальні соціальні мережі визначає кілька її особливостей. Комунікація з величезною аудиторією встановлюється швидко і легко, в результаті чого виникає залежність від контенту, який створюють самі користувачі (через «лайки», коментарі, репости і «ретвіти»). Це, у свою чергу, створює можливості для відстеження зворотного зв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язку, моніторингу. Непідцензуровані та нефільтровані засоби масової інформації дозволяють лідерам безпосередньо спілкуватися </w:t>
      </w:r>
      <w:r w:rsidR="00143AA3" w:rsidRPr="006D228D">
        <w:rPr>
          <w:rFonts w:ascii="Times New Roman" w:hAnsi="Times New Roman" w:cs="Times New Roman"/>
          <w:sz w:val="28"/>
          <w:lang w:val="uk-UA"/>
        </w:rPr>
        <w:t>з громадськістю, а громадськості</w:t>
      </w:r>
      <w:r w:rsidRPr="006D228D">
        <w:rPr>
          <w:rFonts w:ascii="Times New Roman" w:hAnsi="Times New Roman" w:cs="Times New Roman"/>
          <w:sz w:val="28"/>
          <w:lang w:val="uk-UA"/>
        </w:rPr>
        <w:t xml:space="preserve"> отримувати інформацію про питання зовнішньої політики та виступати проти </w:t>
      </w:r>
      <w:r w:rsidR="00143AA3" w:rsidRPr="006D228D">
        <w:rPr>
          <w:rFonts w:ascii="Times New Roman" w:hAnsi="Times New Roman" w:cs="Times New Roman"/>
          <w:sz w:val="28"/>
          <w:lang w:val="uk-UA"/>
        </w:rPr>
        <w:t>неприйнятної</w:t>
      </w:r>
      <w:r w:rsidRPr="006D228D">
        <w:rPr>
          <w:rFonts w:ascii="Times New Roman" w:hAnsi="Times New Roman" w:cs="Times New Roman"/>
          <w:sz w:val="28"/>
          <w:lang w:val="uk-UA"/>
        </w:rPr>
        <w:t xml:space="preserve"> зовнішньої полі</w:t>
      </w:r>
      <w:r w:rsidR="00143AA3" w:rsidRPr="006D228D">
        <w:rPr>
          <w:rFonts w:ascii="Times New Roman" w:hAnsi="Times New Roman" w:cs="Times New Roman"/>
          <w:sz w:val="28"/>
          <w:lang w:val="uk-UA"/>
        </w:rPr>
        <w:t>тики способами, яким можуть перешкоджати антидемократична внутрішня політика</w:t>
      </w:r>
      <w:r w:rsidRPr="006D228D">
        <w:rPr>
          <w:rFonts w:ascii="Times New Roman" w:hAnsi="Times New Roman" w:cs="Times New Roman"/>
          <w:sz w:val="28"/>
          <w:lang w:val="uk-UA"/>
        </w:rPr>
        <w:t xml:space="preserve">, де ЗМІ </w:t>
      </w:r>
      <w:r w:rsidR="00143AA3" w:rsidRPr="006D228D">
        <w:rPr>
          <w:rFonts w:ascii="Times New Roman" w:hAnsi="Times New Roman" w:cs="Times New Roman"/>
          <w:sz w:val="28"/>
          <w:lang w:val="uk-UA"/>
        </w:rPr>
        <w:t>можуть не мати свободи слова</w:t>
      </w:r>
      <w:r w:rsidRPr="006D228D">
        <w:rPr>
          <w:rFonts w:ascii="Times New Roman" w:hAnsi="Times New Roman" w:cs="Times New Roman"/>
          <w:sz w:val="28"/>
          <w:lang w:val="uk-UA"/>
        </w:rPr>
        <w:t xml:space="preserve">, а громадськість не може оцінити переваги та недоліки політики </w:t>
      </w:r>
      <w:r w:rsidR="00143AA3" w:rsidRPr="006D228D">
        <w:rPr>
          <w:rFonts w:ascii="Times New Roman" w:hAnsi="Times New Roman" w:cs="Times New Roman"/>
          <w:sz w:val="28"/>
          <w:lang w:val="uk-UA"/>
        </w:rPr>
        <w:lastRenderedPageBreak/>
        <w:t>з відносно повною інформацією. В сучасному світі, л</w:t>
      </w:r>
      <w:r w:rsidRPr="006D228D">
        <w:rPr>
          <w:rFonts w:ascii="Times New Roman" w:hAnsi="Times New Roman" w:cs="Times New Roman"/>
          <w:sz w:val="28"/>
          <w:lang w:val="uk-UA"/>
        </w:rPr>
        <w:t xml:space="preserve">ідери більш демократичних країн частіше </w:t>
      </w:r>
      <w:r w:rsidR="00143AA3" w:rsidRPr="006D228D">
        <w:rPr>
          <w:rFonts w:ascii="Times New Roman" w:hAnsi="Times New Roman" w:cs="Times New Roman"/>
          <w:sz w:val="28"/>
          <w:lang w:val="uk-UA"/>
        </w:rPr>
        <w:t>покладаються</w:t>
      </w:r>
      <w:r w:rsidRPr="006D228D">
        <w:rPr>
          <w:rFonts w:ascii="Times New Roman" w:hAnsi="Times New Roman" w:cs="Times New Roman"/>
          <w:sz w:val="28"/>
          <w:lang w:val="uk-UA"/>
        </w:rPr>
        <w:t xml:space="preserve"> на акаунти в соціальних мережах для поширення контенту про свою адміністрацію чи уряд.</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дипломатія функціонує в горизонтальних відносинах, заснованих на обміні інформацією, а не на трансляції її зверху вниз, типовою для традиційної дипломатії. </w:t>
      </w:r>
      <w:r w:rsidR="00143AA3" w:rsidRPr="006D228D">
        <w:rPr>
          <w:rFonts w:ascii="Times New Roman" w:hAnsi="Times New Roman" w:cs="Times New Roman"/>
          <w:sz w:val="28"/>
          <w:lang w:val="uk-UA"/>
        </w:rPr>
        <w:t>Суб</w:t>
      </w:r>
      <w:r w:rsidR="00CB29CC">
        <w:rPr>
          <w:rFonts w:ascii="Times New Roman" w:hAnsi="Times New Roman" w:cs="Times New Roman"/>
          <w:sz w:val="28"/>
          <w:lang w:val="uk-UA"/>
        </w:rPr>
        <w:t>’</w:t>
      </w:r>
      <w:r w:rsidR="00143AA3" w:rsidRPr="006D228D">
        <w:rPr>
          <w:rFonts w:ascii="Times New Roman" w:hAnsi="Times New Roman" w:cs="Times New Roman"/>
          <w:sz w:val="28"/>
          <w:lang w:val="uk-UA"/>
        </w:rPr>
        <w:t>єктами</w:t>
      </w:r>
      <w:r w:rsidRPr="006D228D">
        <w:rPr>
          <w:rFonts w:ascii="Times New Roman" w:hAnsi="Times New Roman" w:cs="Times New Roman"/>
          <w:sz w:val="28"/>
          <w:lang w:val="uk-UA"/>
        </w:rPr>
        <w:t xml:space="preserve"> цифрової дипломатії виділяють як зовнішньополітичні структури в ц</w:t>
      </w:r>
      <w:r w:rsidR="00143AA3" w:rsidRPr="006D228D">
        <w:rPr>
          <w:rFonts w:ascii="Times New Roman" w:hAnsi="Times New Roman" w:cs="Times New Roman"/>
          <w:sz w:val="28"/>
          <w:lang w:val="uk-UA"/>
        </w:rPr>
        <w:t>ілому, так і окремих політиків та</w:t>
      </w:r>
      <w:r w:rsidRPr="006D228D">
        <w:rPr>
          <w:rFonts w:ascii="Times New Roman" w:hAnsi="Times New Roman" w:cs="Times New Roman"/>
          <w:sz w:val="28"/>
          <w:lang w:val="uk-UA"/>
        </w:rPr>
        <w:t xml:space="preserve"> чиновників. Але в той же час єдиної стратегії чи протоколу ведення зовнішньополітичної діяльності в соціальних мережах немає. Цифрові платформи зробили революцію в практиці публічної дипломатії, дозволивши міністерствам закордонних справ і посольствам безпосередньо спілкуватися з іноземною громадськістю та взаємодіяти з нею. Наразі всі відомства та політики представлені в популярних і відомих у всьому світі </w:t>
      </w:r>
      <w:r w:rsidR="00143AA3" w:rsidRPr="006D228D">
        <w:rPr>
          <w:rFonts w:ascii="Times New Roman" w:hAnsi="Times New Roman" w:cs="Times New Roman"/>
          <w:sz w:val="28"/>
          <w:lang w:val="uk-UA"/>
        </w:rPr>
        <w:t>Фейсбуці</w:t>
      </w:r>
      <w:r w:rsidRPr="006D228D">
        <w:rPr>
          <w:rFonts w:ascii="Times New Roman" w:hAnsi="Times New Roman" w:cs="Times New Roman"/>
          <w:sz w:val="28"/>
          <w:lang w:val="uk-UA"/>
        </w:rPr>
        <w:t xml:space="preserve">, </w:t>
      </w:r>
      <w:r w:rsidR="00143AA3" w:rsidRPr="006D228D">
        <w:rPr>
          <w:rFonts w:ascii="Times New Roman" w:hAnsi="Times New Roman" w:cs="Times New Roman"/>
          <w:sz w:val="28"/>
          <w:lang w:val="uk-UA"/>
        </w:rPr>
        <w:t>Твіттері</w:t>
      </w:r>
      <w:r w:rsidRPr="006D228D">
        <w:rPr>
          <w:rFonts w:ascii="Times New Roman" w:hAnsi="Times New Roman" w:cs="Times New Roman"/>
          <w:sz w:val="28"/>
          <w:lang w:val="uk-UA"/>
        </w:rPr>
        <w:t xml:space="preserve">, </w:t>
      </w:r>
      <w:r w:rsidR="00143AA3" w:rsidRPr="006D228D">
        <w:rPr>
          <w:rFonts w:ascii="Times New Roman" w:hAnsi="Times New Roman" w:cs="Times New Roman"/>
          <w:sz w:val="28"/>
          <w:lang w:val="uk-UA"/>
        </w:rPr>
        <w:t>Інстаграмі та</w:t>
      </w:r>
      <w:r w:rsidRPr="006D228D">
        <w:rPr>
          <w:rFonts w:ascii="Times New Roman" w:hAnsi="Times New Roman" w:cs="Times New Roman"/>
          <w:sz w:val="28"/>
          <w:lang w:val="uk-UA"/>
        </w:rPr>
        <w:t xml:space="preserve"> </w:t>
      </w:r>
      <w:r w:rsidR="00143AA3" w:rsidRPr="006D228D">
        <w:rPr>
          <w:rFonts w:ascii="Times New Roman" w:hAnsi="Times New Roman" w:cs="Times New Roman"/>
          <w:sz w:val="28"/>
          <w:lang w:val="uk-UA"/>
        </w:rPr>
        <w:t>ТікТоці</w:t>
      </w:r>
      <w:r w:rsidRPr="006D228D">
        <w:rPr>
          <w:rFonts w:ascii="Times New Roman" w:hAnsi="Times New Roman" w:cs="Times New Roman"/>
          <w:sz w:val="28"/>
          <w:lang w:val="uk-UA"/>
        </w:rPr>
        <w:t>. З огляду на це стало можливим виділити «</w:t>
      </w:r>
      <w:r w:rsidR="006D7525" w:rsidRPr="006D228D">
        <w:rPr>
          <w:rFonts w:ascii="Times New Roman" w:hAnsi="Times New Roman" w:cs="Times New Roman"/>
          <w:sz w:val="28"/>
          <w:lang w:val="uk-UA"/>
        </w:rPr>
        <w:t>Фейсбук</w:t>
      </w:r>
      <w:r w:rsidRPr="006D228D">
        <w:rPr>
          <w:rFonts w:ascii="Times New Roman" w:hAnsi="Times New Roman" w:cs="Times New Roman"/>
          <w:sz w:val="28"/>
          <w:lang w:val="uk-UA"/>
        </w:rPr>
        <w:t>-дипломатію» або «</w:t>
      </w:r>
      <w:r w:rsidR="00224301" w:rsidRPr="006D228D">
        <w:rPr>
          <w:rFonts w:ascii="Times New Roman" w:hAnsi="Times New Roman" w:cs="Times New Roman"/>
          <w:sz w:val="28"/>
          <w:lang w:val="uk-UA"/>
        </w:rPr>
        <w:t>Твіпломатію</w:t>
      </w:r>
      <w:r w:rsidRPr="006D228D">
        <w:rPr>
          <w:rFonts w:ascii="Times New Roman" w:hAnsi="Times New Roman" w:cs="Times New Roman"/>
          <w:sz w:val="28"/>
          <w:lang w:val="uk-UA"/>
        </w:rPr>
        <w:t>» в окрему категорію</w:t>
      </w:r>
      <w:r w:rsidR="007E2E92">
        <w:rPr>
          <w:rFonts w:ascii="Times New Roman" w:hAnsi="Times New Roman" w:cs="Times New Roman"/>
          <w:sz w:val="28"/>
        </w:rPr>
        <w:t xml:space="preserve"> (Bean, 2017)</w:t>
      </w:r>
      <w:r w:rsidRPr="006D228D">
        <w:rPr>
          <w:rFonts w:ascii="Times New Roman" w:hAnsi="Times New Roman" w:cs="Times New Roman"/>
          <w:sz w:val="28"/>
          <w:lang w:val="uk-UA"/>
        </w:rPr>
        <w:t>.</w:t>
      </w:r>
    </w:p>
    <w:p w:rsidR="0065570B" w:rsidRPr="006D228D" w:rsidRDefault="0065570B" w:rsidP="00143AA3">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«Твіттер-дипломатія» або «Твіпломатія», як інноваційний інструмент публічної дипломатії, що змінив форму сприйняття дипломатії, почала активно поширюватися на початку 2010-х років. До 2020 року 98% держав-членів Організації Об</w:t>
      </w:r>
      <w:r w:rsidR="00CB29CC">
        <w:rPr>
          <w:rFonts w:ascii="Times New Roman" w:hAnsi="Times New Roman" w:cs="Times New Roman"/>
          <w:sz w:val="28"/>
          <w:lang w:val="uk-UA"/>
        </w:rPr>
        <w:t>’</w:t>
      </w:r>
      <w:r w:rsidR="00A82A32" w:rsidRPr="006D228D">
        <w:rPr>
          <w:rFonts w:ascii="Times New Roman" w:hAnsi="Times New Roman" w:cs="Times New Roman"/>
          <w:sz w:val="28"/>
          <w:lang w:val="uk-UA"/>
        </w:rPr>
        <w:t>єднаних Націй вже мали</w:t>
      </w:r>
      <w:r w:rsidRPr="006D228D">
        <w:rPr>
          <w:rFonts w:ascii="Times New Roman" w:hAnsi="Times New Roman" w:cs="Times New Roman"/>
          <w:sz w:val="28"/>
          <w:lang w:val="uk-UA"/>
        </w:rPr>
        <w:t xml:space="preserve"> офіційні акаунти в </w:t>
      </w:r>
      <w:r w:rsidR="00A82A32" w:rsidRPr="006D228D">
        <w:rPr>
          <w:rFonts w:ascii="Times New Roman" w:hAnsi="Times New Roman" w:cs="Times New Roman"/>
          <w:sz w:val="28"/>
          <w:lang w:val="uk-UA"/>
        </w:rPr>
        <w:t>Твіттері</w:t>
      </w:r>
      <w:r w:rsidRPr="006D228D">
        <w:rPr>
          <w:rFonts w:ascii="Times New Roman" w:hAnsi="Times New Roman" w:cs="Times New Roman"/>
          <w:sz w:val="28"/>
          <w:lang w:val="uk-UA"/>
        </w:rPr>
        <w:t>. </w:t>
      </w:r>
      <w:r w:rsidR="00A82A32" w:rsidRPr="006D228D">
        <w:rPr>
          <w:rFonts w:ascii="Times New Roman" w:hAnsi="Times New Roman" w:cs="Times New Roman"/>
          <w:sz w:val="28"/>
          <w:lang w:val="uk-UA"/>
        </w:rPr>
        <w:t>Твіттер</w:t>
      </w:r>
      <w:r w:rsidRPr="006D228D">
        <w:rPr>
          <w:rFonts w:ascii="Times New Roman" w:hAnsi="Times New Roman" w:cs="Times New Roman"/>
          <w:sz w:val="28"/>
          <w:lang w:val="uk-UA"/>
        </w:rPr>
        <w:t xml:space="preserve"> дає кількісну оцінку думок користувачів, а також ступінь суспільної підтримки світових лідерів. Завдяки цьому стало можливим практично миттєво дізнаватися про міжнародні події, коментуючи їх. Слід зазначити, що додаток </w:t>
      </w:r>
      <w:r w:rsidR="00A82A32" w:rsidRPr="006D228D">
        <w:rPr>
          <w:rFonts w:ascii="Times New Roman" w:hAnsi="Times New Roman" w:cs="Times New Roman"/>
          <w:sz w:val="28"/>
          <w:lang w:val="uk-UA"/>
        </w:rPr>
        <w:t>вигідний для використання лише більше розвинутим технологічно державам</w:t>
      </w:r>
      <w:r w:rsidRPr="006D228D">
        <w:rPr>
          <w:rFonts w:ascii="Times New Roman" w:hAnsi="Times New Roman" w:cs="Times New Roman"/>
          <w:sz w:val="28"/>
          <w:lang w:val="uk-UA"/>
        </w:rPr>
        <w:t>. </w:t>
      </w:r>
      <w:r w:rsidR="00A82A32" w:rsidRPr="006D228D">
        <w:rPr>
          <w:rFonts w:ascii="Times New Roman" w:hAnsi="Times New Roman" w:cs="Times New Roman"/>
          <w:sz w:val="28"/>
          <w:lang w:val="uk-UA"/>
        </w:rPr>
        <w:t>Твіттер</w:t>
      </w:r>
      <w:r w:rsidRPr="006D228D">
        <w:rPr>
          <w:rFonts w:ascii="Times New Roman" w:hAnsi="Times New Roman" w:cs="Times New Roman"/>
          <w:sz w:val="28"/>
          <w:lang w:val="uk-UA"/>
        </w:rPr>
        <w:t xml:space="preserve"> сприяє обміну корисною інформацією між політиками та </w:t>
      </w:r>
      <w:r w:rsidR="00A82A32" w:rsidRPr="006D228D">
        <w:rPr>
          <w:rFonts w:ascii="Times New Roman" w:hAnsi="Times New Roman" w:cs="Times New Roman"/>
          <w:sz w:val="28"/>
          <w:lang w:val="uk-UA"/>
        </w:rPr>
        <w:t>громадою</w:t>
      </w:r>
      <w:r w:rsidRPr="006D228D">
        <w:rPr>
          <w:rFonts w:ascii="Times New Roman" w:hAnsi="Times New Roman" w:cs="Times New Roman"/>
          <w:sz w:val="28"/>
          <w:lang w:val="uk-UA"/>
        </w:rPr>
        <w:t>, підвищує функціональність дипломатичних службовців у зборі інформації, аналізі ризиків і викликів, уп</w:t>
      </w:r>
      <w:r w:rsidR="00A82A32" w:rsidRPr="006D228D">
        <w:rPr>
          <w:rFonts w:ascii="Times New Roman" w:hAnsi="Times New Roman" w:cs="Times New Roman"/>
          <w:sz w:val="28"/>
          <w:lang w:val="uk-UA"/>
        </w:rPr>
        <w:t>равлінні та реагуванні на них. Однак н</w:t>
      </w:r>
      <w:r w:rsidRPr="006D228D">
        <w:rPr>
          <w:rFonts w:ascii="Times New Roman" w:hAnsi="Times New Roman" w:cs="Times New Roman"/>
          <w:sz w:val="28"/>
          <w:lang w:val="uk-UA"/>
        </w:rPr>
        <w:t xml:space="preserve">езважаючи на згаданий позитивний вплив на спілкування, </w:t>
      </w:r>
      <w:r w:rsidR="00A82A32" w:rsidRPr="006D228D">
        <w:rPr>
          <w:rFonts w:ascii="Times New Roman" w:hAnsi="Times New Roman" w:cs="Times New Roman"/>
          <w:sz w:val="28"/>
          <w:lang w:val="uk-UA"/>
        </w:rPr>
        <w:t>Твіттер</w:t>
      </w:r>
      <w:r w:rsidRPr="006D228D">
        <w:rPr>
          <w:rFonts w:ascii="Times New Roman" w:hAnsi="Times New Roman" w:cs="Times New Roman"/>
          <w:sz w:val="28"/>
          <w:lang w:val="uk-UA"/>
        </w:rPr>
        <w:t xml:space="preserve"> не </w:t>
      </w:r>
      <w:r w:rsidRPr="006D228D">
        <w:rPr>
          <w:rFonts w:ascii="Times New Roman" w:hAnsi="Times New Roman" w:cs="Times New Roman"/>
          <w:sz w:val="28"/>
          <w:lang w:val="uk-UA"/>
        </w:rPr>
        <w:lastRenderedPageBreak/>
        <w:t>вважається заміною традиційній дипломатії. </w:t>
      </w:r>
      <w:r w:rsidR="00224301" w:rsidRPr="006D228D">
        <w:rPr>
          <w:rFonts w:ascii="Times New Roman" w:hAnsi="Times New Roman" w:cs="Times New Roman"/>
          <w:sz w:val="28"/>
          <w:lang w:val="uk-UA"/>
        </w:rPr>
        <w:t>Твіпломатія</w:t>
      </w:r>
      <w:r w:rsidRPr="006D228D">
        <w:rPr>
          <w:rFonts w:ascii="Times New Roman" w:hAnsi="Times New Roman" w:cs="Times New Roman"/>
          <w:sz w:val="28"/>
          <w:lang w:val="uk-UA"/>
        </w:rPr>
        <w:t xml:space="preserve"> взаємодіє спільно з дипломатією та ро</w:t>
      </w:r>
      <w:r w:rsidR="00224301" w:rsidRPr="006D228D">
        <w:rPr>
          <w:rFonts w:ascii="Times New Roman" w:hAnsi="Times New Roman" w:cs="Times New Roman"/>
          <w:sz w:val="28"/>
          <w:lang w:val="uk-UA"/>
        </w:rPr>
        <w:t xml:space="preserve">зширює поле </w:t>
      </w:r>
      <w:r w:rsidR="00A82A32" w:rsidRPr="006D228D">
        <w:rPr>
          <w:rFonts w:ascii="Times New Roman" w:hAnsi="Times New Roman" w:cs="Times New Roman"/>
          <w:sz w:val="28"/>
          <w:lang w:val="uk-UA"/>
        </w:rPr>
        <w:t>її</w:t>
      </w:r>
      <w:r w:rsidR="00224301" w:rsidRPr="006D228D">
        <w:rPr>
          <w:rFonts w:ascii="Times New Roman" w:hAnsi="Times New Roman" w:cs="Times New Roman"/>
          <w:sz w:val="28"/>
          <w:lang w:val="uk-UA"/>
        </w:rPr>
        <w:t xml:space="preserve"> діяльності</w:t>
      </w:r>
      <w:r w:rsidR="007E2E92">
        <w:rPr>
          <w:rFonts w:ascii="Times New Roman" w:hAnsi="Times New Roman" w:cs="Times New Roman"/>
          <w:sz w:val="28"/>
        </w:rPr>
        <w:t xml:space="preserve"> (</w:t>
      </w:r>
      <w:r w:rsidR="008234AE">
        <w:rPr>
          <w:rFonts w:ascii="Times New Roman" w:hAnsi="Times New Roman" w:cs="Times New Roman"/>
          <w:sz w:val="28"/>
        </w:rPr>
        <w:t xml:space="preserve">Sobel et al., 2016; </w:t>
      </w:r>
      <w:r w:rsidR="007E2E92">
        <w:rPr>
          <w:rFonts w:ascii="Times New Roman" w:hAnsi="Times New Roman" w:cs="Times New Roman"/>
          <w:sz w:val="28"/>
        </w:rPr>
        <w:t>Chhabra, 2022)</w:t>
      </w:r>
      <w:r w:rsidRPr="006D228D">
        <w:rPr>
          <w:rFonts w:ascii="Times New Roman" w:hAnsi="Times New Roman" w:cs="Times New Roman"/>
          <w:sz w:val="28"/>
          <w:lang w:val="uk-UA"/>
        </w:rPr>
        <w:t>.</w:t>
      </w:r>
    </w:p>
    <w:p w:rsidR="00A82A32"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Поява цифрової дипломатії як глобальної концепції збіглася з початком «арабської весни» 2010 року та руху «</w:t>
      </w:r>
      <w:r w:rsidR="00A82A32" w:rsidRPr="006D228D">
        <w:rPr>
          <w:rFonts w:ascii="Times New Roman" w:hAnsi="Times New Roman" w:cs="Times New Roman"/>
          <w:sz w:val="28"/>
          <w:lang w:val="uk-UA"/>
        </w:rPr>
        <w:t>Захопи Волл-Стріт</w:t>
      </w:r>
      <w:r w:rsidRPr="006D228D">
        <w:rPr>
          <w:rFonts w:ascii="Times New Roman" w:hAnsi="Times New Roman" w:cs="Times New Roman"/>
          <w:sz w:val="28"/>
          <w:lang w:val="uk-UA"/>
        </w:rPr>
        <w:t xml:space="preserve">», який виник у 2011 році. Коли цифрові технології </w:t>
      </w:r>
      <w:r w:rsidR="00A82A32" w:rsidRPr="006D228D">
        <w:rPr>
          <w:rFonts w:ascii="Times New Roman" w:hAnsi="Times New Roman" w:cs="Times New Roman"/>
          <w:sz w:val="28"/>
          <w:lang w:val="uk-UA"/>
        </w:rPr>
        <w:t>сповнилися великим невдоволенням соціальної організаційної влади</w:t>
      </w:r>
      <w:r w:rsidRPr="006D228D">
        <w:rPr>
          <w:rFonts w:ascii="Times New Roman" w:hAnsi="Times New Roman" w:cs="Times New Roman"/>
          <w:sz w:val="28"/>
          <w:lang w:val="uk-UA"/>
        </w:rPr>
        <w:t xml:space="preserve">, вони </w:t>
      </w:r>
      <w:r w:rsidR="00A82A32" w:rsidRPr="006D228D">
        <w:rPr>
          <w:rFonts w:ascii="Times New Roman" w:hAnsi="Times New Roman" w:cs="Times New Roman"/>
          <w:sz w:val="28"/>
          <w:lang w:val="uk-UA"/>
        </w:rPr>
        <w:t>дали можливість</w:t>
      </w:r>
      <w:r w:rsidRPr="006D228D">
        <w:rPr>
          <w:rFonts w:ascii="Times New Roman" w:hAnsi="Times New Roman" w:cs="Times New Roman"/>
          <w:sz w:val="28"/>
          <w:lang w:val="uk-UA"/>
        </w:rPr>
        <w:t xml:space="preserve"> масам мобі</w:t>
      </w:r>
      <w:r w:rsidR="00A82A32" w:rsidRPr="006D228D">
        <w:rPr>
          <w:rFonts w:ascii="Times New Roman" w:hAnsi="Times New Roman" w:cs="Times New Roman"/>
          <w:sz w:val="28"/>
          <w:lang w:val="uk-UA"/>
        </w:rPr>
        <w:t>лізуватись проти держави влади та</w:t>
      </w:r>
      <w:r w:rsidRPr="006D228D">
        <w:rPr>
          <w:rFonts w:ascii="Times New Roman" w:hAnsi="Times New Roman" w:cs="Times New Roman"/>
          <w:sz w:val="28"/>
          <w:lang w:val="uk-UA"/>
        </w:rPr>
        <w:t xml:space="preserve"> погрожувати їй. Іноді </w:t>
      </w:r>
      <w:r w:rsidR="00A82A32" w:rsidRPr="006D228D">
        <w:rPr>
          <w:rFonts w:ascii="Times New Roman" w:hAnsi="Times New Roman" w:cs="Times New Roman"/>
          <w:sz w:val="28"/>
          <w:lang w:val="uk-UA"/>
        </w:rPr>
        <w:t>цифрові технології</w:t>
      </w:r>
      <w:r w:rsidRPr="006D228D">
        <w:rPr>
          <w:rFonts w:ascii="Times New Roman" w:hAnsi="Times New Roman" w:cs="Times New Roman"/>
          <w:sz w:val="28"/>
          <w:lang w:val="uk-UA"/>
        </w:rPr>
        <w:t xml:space="preserve"> радикально змінювали розстановку сил у своїй країні, як, наприклад, у випадках повалення влади в Єгипті та Тунісі. Ці технолог</w:t>
      </w:r>
      <w:r w:rsidR="00A82A32" w:rsidRPr="006D228D">
        <w:rPr>
          <w:rFonts w:ascii="Times New Roman" w:hAnsi="Times New Roman" w:cs="Times New Roman"/>
          <w:sz w:val="28"/>
          <w:lang w:val="uk-UA"/>
        </w:rPr>
        <w:t>ії також кинули виклик державним</w:t>
      </w:r>
      <w:r w:rsidRPr="006D228D">
        <w:rPr>
          <w:rFonts w:ascii="Times New Roman" w:hAnsi="Times New Roman" w:cs="Times New Roman"/>
          <w:sz w:val="28"/>
          <w:lang w:val="uk-UA"/>
        </w:rPr>
        <w:t xml:space="preserve"> </w:t>
      </w:r>
      <w:r w:rsidR="00A82A32" w:rsidRPr="006D228D">
        <w:rPr>
          <w:rFonts w:ascii="Times New Roman" w:hAnsi="Times New Roman" w:cs="Times New Roman"/>
          <w:sz w:val="28"/>
          <w:lang w:val="uk-UA"/>
        </w:rPr>
        <w:t>наративав</w:t>
      </w:r>
      <w:r w:rsidRPr="006D228D">
        <w:rPr>
          <w:rFonts w:ascii="Times New Roman" w:hAnsi="Times New Roman" w:cs="Times New Roman"/>
          <w:sz w:val="28"/>
          <w:lang w:val="uk-UA"/>
        </w:rPr>
        <w:t xml:space="preserve"> та формуванню соціальних і політичних подій, </w:t>
      </w:r>
      <w:r w:rsidR="00A82A32" w:rsidRPr="006D228D">
        <w:rPr>
          <w:rFonts w:ascii="Times New Roman" w:hAnsi="Times New Roman" w:cs="Times New Roman"/>
          <w:sz w:val="28"/>
          <w:lang w:val="uk-UA"/>
        </w:rPr>
        <w:t>о</w:t>
      </w:r>
      <w:r w:rsidRPr="006D228D">
        <w:rPr>
          <w:rFonts w:ascii="Times New Roman" w:hAnsi="Times New Roman" w:cs="Times New Roman"/>
          <w:sz w:val="28"/>
          <w:lang w:val="uk-UA"/>
        </w:rPr>
        <w:t xml:space="preserve">минаючи традиційну державну пропаганду та існуючий державний контроль над ЗМІ. У результаті держави почали розробляти стратегію впровадження цифрового представлення та методів комунікації, </w:t>
      </w:r>
      <w:r w:rsidR="00A82A32" w:rsidRPr="006D228D">
        <w:rPr>
          <w:rFonts w:ascii="Times New Roman" w:hAnsi="Times New Roman" w:cs="Times New Roman"/>
          <w:sz w:val="28"/>
          <w:lang w:val="uk-UA"/>
        </w:rPr>
        <w:t>які поступово перетворювались</w:t>
      </w:r>
      <w:r w:rsidRPr="006D228D">
        <w:rPr>
          <w:rFonts w:ascii="Times New Roman" w:hAnsi="Times New Roman" w:cs="Times New Roman"/>
          <w:sz w:val="28"/>
          <w:lang w:val="uk-UA"/>
        </w:rPr>
        <w:t xml:space="preserve"> на методи цифрової дипломатії</w:t>
      </w:r>
      <w:r w:rsidR="00224301" w:rsidRPr="006D228D">
        <w:rPr>
          <w:rFonts w:ascii="Times New Roman" w:hAnsi="Times New Roman" w:cs="Times New Roman"/>
          <w:sz w:val="28"/>
          <w:lang w:val="uk-UA"/>
        </w:rPr>
        <w:t>, про які ми знаємо сьогодні</w:t>
      </w:r>
      <w:r w:rsidR="007E2E92">
        <w:rPr>
          <w:rFonts w:ascii="Times New Roman" w:hAnsi="Times New Roman" w:cs="Times New Roman"/>
          <w:sz w:val="28"/>
        </w:rPr>
        <w:t xml:space="preserve"> (Cull, 2013)</w:t>
      </w:r>
      <w:r w:rsidR="00A82A32" w:rsidRPr="006D228D">
        <w:rPr>
          <w:rFonts w:ascii="Times New Roman" w:hAnsi="Times New Roman" w:cs="Times New Roman"/>
          <w:sz w:val="28"/>
          <w:lang w:val="uk-UA"/>
        </w:rPr>
        <w:t>.</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Основними методами цифрової дипломатії є поширення інформаційного контенту в інтернет-ЗМІ: аналіз та моніторинг соціальних мереж і блогів; передача даних через мобільні гаджети; формування персональних сторінок чиновників у соціальних мережах. Іншою важливою особливістю цифрової дипломатії є її специфічний набір комунікаційних стратегій інформування, оцінки та аргументації. Крім того, </w:t>
      </w:r>
      <w:r w:rsidR="000C13EF" w:rsidRPr="006D228D">
        <w:rPr>
          <w:rFonts w:ascii="Times New Roman" w:hAnsi="Times New Roman" w:cs="Times New Roman"/>
          <w:sz w:val="28"/>
          <w:lang w:val="uk-UA"/>
        </w:rPr>
        <w:t>цифрові інструменти інформують та</w:t>
      </w:r>
      <w:r w:rsidRPr="006D228D">
        <w:rPr>
          <w:rFonts w:ascii="Times New Roman" w:hAnsi="Times New Roman" w:cs="Times New Roman"/>
          <w:sz w:val="28"/>
          <w:lang w:val="uk-UA"/>
        </w:rPr>
        <w:t xml:space="preserve"> формують норми спілкування, взаємодії та прийняття рішень, за якими дипломати виконують свою роботу. Прозорість, децентралізація, невимушеність, інтерактивність і управління в режимі реального часу є важливими нормами цифрової продуктивності, але вони можуть не узгоджуватися з інституційно вкоріненими перевагами міністерств закордонних справ щодо конфіденційності, ієрархії, інструментальності та при</w:t>
      </w:r>
      <w:r w:rsidR="00224301" w:rsidRPr="006D228D">
        <w:rPr>
          <w:rFonts w:ascii="Times New Roman" w:hAnsi="Times New Roman" w:cs="Times New Roman"/>
          <w:sz w:val="28"/>
          <w:lang w:val="uk-UA"/>
        </w:rPr>
        <w:t>йняття рішень зверху вниз</w:t>
      </w:r>
      <w:r w:rsidRPr="006D228D">
        <w:rPr>
          <w:rFonts w:ascii="Times New Roman" w:hAnsi="Times New Roman" w:cs="Times New Roman"/>
          <w:sz w:val="28"/>
          <w:lang w:val="uk-UA"/>
        </w:rPr>
        <w:t>.</w:t>
      </w:r>
    </w:p>
    <w:p w:rsidR="000C13EF"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Цифрова дипломатія набула широкого поширення в США. Цифрові технології активно використовуються Держдепартаментом США для підвищення привабливості Сполучених Шта</w:t>
      </w:r>
      <w:r w:rsidR="007E2E92">
        <w:rPr>
          <w:rFonts w:ascii="Times New Roman" w:hAnsi="Times New Roman" w:cs="Times New Roman"/>
          <w:sz w:val="28"/>
          <w:lang w:val="uk-UA"/>
        </w:rPr>
        <w:t>тів в очах світової спільноти:</w:t>
      </w:r>
      <w:r w:rsidR="000C13EF" w:rsidRPr="006D228D">
        <w:rPr>
          <w:rFonts w:ascii="Times New Roman" w:hAnsi="Times New Roman" w:cs="Times New Roman"/>
          <w:sz w:val="28"/>
          <w:lang w:val="uk-UA"/>
        </w:rPr>
        <w:t> «</w:t>
      </w:r>
      <w:r w:rsidRPr="006D228D">
        <w:rPr>
          <w:rFonts w:ascii="Times New Roman" w:hAnsi="Times New Roman" w:cs="Times New Roman"/>
          <w:sz w:val="28"/>
          <w:lang w:val="uk-UA"/>
        </w:rPr>
        <w:t>Ми</w:t>
      </w:r>
      <w:r w:rsidR="00224301" w:rsidRPr="006D228D">
        <w:rPr>
          <w:rFonts w:ascii="Times New Roman" w:hAnsi="Times New Roman" w:cs="Times New Roman"/>
          <w:sz w:val="28"/>
          <w:lang w:val="uk-UA"/>
        </w:rPr>
        <w:t xml:space="preserve"> </w:t>
      </w:r>
      <w:r w:rsidR="000C13EF" w:rsidRPr="006D228D">
        <w:rPr>
          <w:rFonts w:ascii="Times New Roman" w:hAnsi="Times New Roman" w:cs="Times New Roman"/>
          <w:sz w:val="28"/>
          <w:lang w:val="uk-UA"/>
        </w:rPr>
        <w:t>проводимо активну адаптацію</w:t>
      </w:r>
      <w:r w:rsidRPr="006D228D">
        <w:rPr>
          <w:rFonts w:ascii="Times New Roman" w:hAnsi="Times New Roman" w:cs="Times New Roman"/>
          <w:sz w:val="28"/>
          <w:lang w:val="uk-UA"/>
        </w:rPr>
        <w:t xml:space="preserve"> нашого управління шляхом перебудови наших програм розвитку та дипломатичних програм для вирішення старих викликів новими способами та шляхом використання одного з найбільших акт</w:t>
      </w:r>
      <w:r w:rsidR="000C13EF" w:rsidRPr="006D228D">
        <w:rPr>
          <w:rFonts w:ascii="Times New Roman" w:hAnsi="Times New Roman" w:cs="Times New Roman"/>
          <w:sz w:val="28"/>
          <w:lang w:val="uk-UA"/>
        </w:rPr>
        <w:t>ивів Америки – інновацій. Це 21</w:t>
      </w:r>
      <w:r w:rsidRPr="006D228D">
        <w:rPr>
          <w:rFonts w:ascii="Times New Roman" w:hAnsi="Times New Roman" w:cs="Times New Roman"/>
          <w:sz w:val="28"/>
          <w:lang w:val="uk-UA"/>
        </w:rPr>
        <w:t xml:space="preserve"> століття, коли традиційні інструменти зовнішньої політики доповнюються новими інноваційними та адаптованими інструментами державного управління, які повністю використовують технології</w:t>
      </w:r>
      <w:r w:rsidR="00224301" w:rsidRPr="006D228D">
        <w:rPr>
          <w:rFonts w:ascii="Times New Roman" w:hAnsi="Times New Roman" w:cs="Times New Roman"/>
          <w:sz w:val="28"/>
          <w:lang w:val="uk-UA"/>
        </w:rPr>
        <w:t xml:space="preserve"> нашого підключеного світу»</w:t>
      </w:r>
      <w:r w:rsidR="007E2E92">
        <w:rPr>
          <w:rFonts w:ascii="Times New Roman" w:hAnsi="Times New Roman" w:cs="Times New Roman"/>
          <w:sz w:val="28"/>
        </w:rPr>
        <w:t xml:space="preserve"> (</w:t>
      </w:r>
      <w:r w:rsidR="007E2E92" w:rsidRPr="007E2E92">
        <w:rPr>
          <w:rFonts w:ascii="Times New Roman" w:hAnsi="Times New Roman" w:cs="Times New Roman"/>
          <w:i/>
          <w:sz w:val="28"/>
        </w:rPr>
        <w:t>U.S. National Strategy</w:t>
      </w:r>
      <w:r w:rsidR="007E2E92">
        <w:rPr>
          <w:rFonts w:ascii="Times New Roman" w:hAnsi="Times New Roman" w:cs="Times New Roman"/>
          <w:sz w:val="28"/>
        </w:rPr>
        <w:t>, 2007)</w:t>
      </w:r>
      <w:r w:rsidR="000C13EF" w:rsidRPr="006D228D">
        <w:rPr>
          <w:rFonts w:ascii="Times New Roman" w:hAnsi="Times New Roman" w:cs="Times New Roman"/>
          <w:sz w:val="28"/>
          <w:lang w:val="uk-UA"/>
        </w:rPr>
        <w:t>.</w:t>
      </w:r>
    </w:p>
    <w:p w:rsidR="00224301"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Важливі рішення для розвитку цифрової дипломатії США були прийняті Держсекретар</w:t>
      </w:r>
      <w:r w:rsidR="000C13EF" w:rsidRPr="006D228D">
        <w:rPr>
          <w:rFonts w:ascii="Times New Roman" w:hAnsi="Times New Roman" w:cs="Times New Roman"/>
          <w:sz w:val="28"/>
          <w:lang w:val="uk-UA"/>
        </w:rPr>
        <w:t>ем США Коліном</w:t>
      </w:r>
      <w:r w:rsidRPr="006D228D">
        <w:rPr>
          <w:rFonts w:ascii="Times New Roman" w:hAnsi="Times New Roman" w:cs="Times New Roman"/>
          <w:sz w:val="28"/>
          <w:lang w:val="uk-UA"/>
        </w:rPr>
        <w:t xml:space="preserve"> Пауелл</w:t>
      </w:r>
      <w:r w:rsidR="000C13EF" w:rsidRPr="006D228D">
        <w:rPr>
          <w:rFonts w:ascii="Times New Roman" w:hAnsi="Times New Roman" w:cs="Times New Roman"/>
          <w:sz w:val="28"/>
          <w:lang w:val="uk-UA"/>
        </w:rPr>
        <w:t>ом ще</w:t>
      </w:r>
      <w:r w:rsidRPr="006D228D">
        <w:rPr>
          <w:rFonts w:ascii="Times New Roman" w:hAnsi="Times New Roman" w:cs="Times New Roman"/>
          <w:sz w:val="28"/>
          <w:lang w:val="uk-UA"/>
        </w:rPr>
        <w:t xml:space="preserve"> на початку 2000-х років у рамках більш масштабних програм технологічної модернізації уряду США</w:t>
      </w:r>
      <w:r w:rsidR="000C13EF" w:rsidRPr="006D228D">
        <w:rPr>
          <w:rFonts w:ascii="Times New Roman" w:hAnsi="Times New Roman" w:cs="Times New Roman"/>
          <w:sz w:val="28"/>
          <w:lang w:val="uk-UA"/>
        </w:rPr>
        <w:t>.</w:t>
      </w:r>
      <w:r w:rsidRPr="006D228D">
        <w:rPr>
          <w:rFonts w:ascii="Times New Roman" w:hAnsi="Times New Roman" w:cs="Times New Roman"/>
          <w:sz w:val="28"/>
          <w:lang w:val="uk-UA"/>
        </w:rPr>
        <w:t xml:space="preserve"> У 2003 році в рамках Управління інформаційними ресурсами Державного департаменту США було створено «мозковий центр» – Управління електронної дипломатії, яке почало займатися питаннями ІТ-підтримки.</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Першочерговим завданням було консолідація інфраструктури для цифрової дипломатії.</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 xml:space="preserve">В результаті до 2005 року </w:t>
      </w:r>
      <w:r w:rsidR="000C13EF" w:rsidRPr="006D228D">
        <w:rPr>
          <w:rFonts w:ascii="Times New Roman" w:hAnsi="Times New Roman" w:cs="Times New Roman"/>
          <w:sz w:val="28"/>
          <w:lang w:val="uk-UA"/>
        </w:rPr>
        <w:t xml:space="preserve">відбулося </w:t>
      </w:r>
      <w:r w:rsidRPr="006D228D">
        <w:rPr>
          <w:rFonts w:ascii="Times New Roman" w:hAnsi="Times New Roman" w:cs="Times New Roman"/>
          <w:sz w:val="28"/>
          <w:lang w:val="uk-UA"/>
        </w:rPr>
        <w:t xml:space="preserve">безпечне підключення до систем SIPRNET (для передачі секретної інформації) та </w:t>
      </w:r>
      <w:r w:rsidR="00224301" w:rsidRPr="006D228D">
        <w:rPr>
          <w:rFonts w:ascii="Times New Roman" w:hAnsi="Times New Roman" w:cs="Times New Roman"/>
          <w:sz w:val="28"/>
          <w:lang w:val="uk-UA"/>
        </w:rPr>
        <w:t>OSIS (відкриті мережі)</w:t>
      </w:r>
      <w:r w:rsidRPr="006D228D">
        <w:rPr>
          <w:rFonts w:ascii="Times New Roman" w:hAnsi="Times New Roman" w:cs="Times New Roman"/>
          <w:sz w:val="28"/>
          <w:lang w:val="uk-UA"/>
        </w:rPr>
        <w:t>, забезпечено об</w:t>
      </w:r>
      <w:r w:rsidR="00CB29CC">
        <w:rPr>
          <w:rFonts w:ascii="Times New Roman" w:hAnsi="Times New Roman" w:cs="Times New Roman"/>
          <w:sz w:val="28"/>
          <w:lang w:val="uk-UA"/>
        </w:rPr>
        <w:t>’</w:t>
      </w:r>
      <w:r w:rsidRPr="006D228D">
        <w:rPr>
          <w:rFonts w:ascii="Times New Roman" w:hAnsi="Times New Roman" w:cs="Times New Roman"/>
          <w:sz w:val="28"/>
          <w:lang w:val="uk-UA"/>
        </w:rPr>
        <w:t>єднання серверів в єдину систему, оптимізацію фінансів за допомогою електронних засобів, доопрацювання веб-сайтів головних дипломатичних відомств і програм публічної дипломатії, об</w:t>
      </w:r>
      <w:r w:rsidR="00CB29CC">
        <w:rPr>
          <w:rFonts w:ascii="Times New Roman" w:hAnsi="Times New Roman" w:cs="Times New Roman"/>
          <w:sz w:val="28"/>
          <w:lang w:val="uk-UA"/>
        </w:rPr>
        <w:t>’</w:t>
      </w:r>
      <w:r w:rsidRPr="006D228D">
        <w:rPr>
          <w:rFonts w:ascii="Times New Roman" w:hAnsi="Times New Roman" w:cs="Times New Roman"/>
          <w:sz w:val="28"/>
          <w:lang w:val="uk-UA"/>
        </w:rPr>
        <w:t>єднання електронних адрес у глобальну мережу, вп</w:t>
      </w:r>
      <w:r w:rsidR="000C13EF" w:rsidRPr="006D228D">
        <w:rPr>
          <w:rFonts w:ascii="Times New Roman" w:hAnsi="Times New Roman" w:cs="Times New Roman"/>
          <w:sz w:val="28"/>
          <w:lang w:val="uk-UA"/>
        </w:rPr>
        <w:t>ровадження програм для підвищення</w:t>
      </w:r>
      <w:r w:rsidRPr="006D228D">
        <w:rPr>
          <w:rFonts w:ascii="Times New Roman" w:hAnsi="Times New Roman" w:cs="Times New Roman"/>
          <w:sz w:val="28"/>
          <w:lang w:val="uk-UA"/>
        </w:rPr>
        <w:t xml:space="preserve"> ефект</w:t>
      </w:r>
      <w:r w:rsidR="000C13EF" w:rsidRPr="006D228D">
        <w:rPr>
          <w:rFonts w:ascii="Times New Roman" w:hAnsi="Times New Roman" w:cs="Times New Roman"/>
          <w:sz w:val="28"/>
          <w:lang w:val="uk-UA"/>
        </w:rPr>
        <w:t>ивності</w:t>
      </w:r>
      <w:r w:rsidR="00224301" w:rsidRPr="006D228D">
        <w:rPr>
          <w:rFonts w:ascii="Times New Roman" w:hAnsi="Times New Roman" w:cs="Times New Roman"/>
          <w:sz w:val="28"/>
          <w:lang w:val="uk-UA"/>
        </w:rPr>
        <w:t xml:space="preserve"> роботи підрозділів кафедри</w:t>
      </w:r>
      <w:r w:rsidR="007E2E92">
        <w:rPr>
          <w:rFonts w:ascii="Times New Roman" w:hAnsi="Times New Roman" w:cs="Times New Roman"/>
          <w:sz w:val="28"/>
        </w:rPr>
        <w:t xml:space="preserve"> (</w:t>
      </w:r>
      <w:r w:rsidR="007E2E92" w:rsidRPr="007E2E92">
        <w:rPr>
          <w:rFonts w:ascii="Times New Roman" w:hAnsi="Times New Roman" w:cs="Times New Roman"/>
          <w:i/>
          <w:sz w:val="28"/>
        </w:rPr>
        <w:t>U.S. National Strategy</w:t>
      </w:r>
      <w:r w:rsidR="007E2E92" w:rsidRPr="007E2E92">
        <w:rPr>
          <w:rFonts w:ascii="Times New Roman" w:hAnsi="Times New Roman" w:cs="Times New Roman"/>
          <w:sz w:val="28"/>
        </w:rPr>
        <w:t>, 2007</w:t>
      </w:r>
      <w:r w:rsidR="008234AE">
        <w:rPr>
          <w:rFonts w:ascii="Times New Roman" w:hAnsi="Times New Roman" w:cs="Times New Roman"/>
          <w:sz w:val="28"/>
        </w:rPr>
        <w:t xml:space="preserve">; </w:t>
      </w:r>
      <w:r w:rsidR="008234AE" w:rsidRPr="008234AE">
        <w:rPr>
          <w:rFonts w:ascii="Times New Roman" w:hAnsi="Times New Roman" w:cs="Times New Roman"/>
          <w:i/>
          <w:sz w:val="28"/>
        </w:rPr>
        <w:t>Executive Order</w:t>
      </w:r>
      <w:r w:rsidR="008234AE">
        <w:rPr>
          <w:rFonts w:ascii="Times New Roman" w:hAnsi="Times New Roman" w:cs="Times New Roman"/>
          <w:sz w:val="28"/>
        </w:rPr>
        <w:t>, 2011</w:t>
      </w:r>
      <w:r w:rsidR="007E2E92">
        <w:rPr>
          <w:rFonts w:ascii="Times New Roman" w:hAnsi="Times New Roman" w:cs="Times New Roman"/>
          <w:sz w:val="28"/>
        </w:rPr>
        <w:t>)</w:t>
      </w:r>
      <w:r w:rsidR="00224301" w:rsidRPr="006D228D">
        <w:rPr>
          <w:rFonts w:ascii="Times New Roman" w:hAnsi="Times New Roman" w:cs="Times New Roman"/>
          <w:sz w:val="28"/>
          <w:lang w:val="uk-UA"/>
        </w:rPr>
        <w:t>.</w:t>
      </w:r>
    </w:p>
    <w:p w:rsidR="0065570B"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До 2012 року Державний департамент США вже керував імперією соціальних медіа з 288 сторінок </w:t>
      </w:r>
      <w:r w:rsidR="000C13EF" w:rsidRPr="006D228D">
        <w:rPr>
          <w:rFonts w:ascii="Times New Roman" w:hAnsi="Times New Roman" w:cs="Times New Roman"/>
          <w:sz w:val="28"/>
          <w:lang w:val="uk-UA"/>
        </w:rPr>
        <w:t>на Фейсбуці</w:t>
      </w:r>
      <w:r w:rsidRPr="006D228D">
        <w:rPr>
          <w:rFonts w:ascii="Times New Roman" w:hAnsi="Times New Roman" w:cs="Times New Roman"/>
          <w:sz w:val="28"/>
          <w:lang w:val="uk-UA"/>
        </w:rPr>
        <w:t xml:space="preserve">, майже 200 облікових записів </w:t>
      </w:r>
      <w:r w:rsidR="000C13EF" w:rsidRPr="006D228D">
        <w:rPr>
          <w:rFonts w:ascii="Times New Roman" w:hAnsi="Times New Roman" w:cs="Times New Roman"/>
          <w:sz w:val="28"/>
          <w:lang w:val="uk-UA"/>
        </w:rPr>
        <w:t xml:space="preserve">у </w:t>
      </w:r>
      <w:r w:rsidR="000C13EF" w:rsidRPr="006D228D">
        <w:rPr>
          <w:rFonts w:ascii="Times New Roman" w:hAnsi="Times New Roman" w:cs="Times New Roman"/>
          <w:sz w:val="28"/>
          <w:lang w:val="uk-UA"/>
        </w:rPr>
        <w:lastRenderedPageBreak/>
        <w:t>Твіттері та</w:t>
      </w:r>
      <w:r w:rsidRPr="006D228D">
        <w:rPr>
          <w:rFonts w:ascii="Times New Roman" w:hAnsi="Times New Roman" w:cs="Times New Roman"/>
          <w:sz w:val="28"/>
          <w:lang w:val="uk-UA"/>
        </w:rPr>
        <w:t xml:space="preserve"> 125 каналів </w:t>
      </w:r>
      <w:r w:rsidR="000C13EF" w:rsidRPr="006D228D">
        <w:rPr>
          <w:rFonts w:ascii="Times New Roman" w:hAnsi="Times New Roman" w:cs="Times New Roman"/>
          <w:sz w:val="28"/>
          <w:lang w:val="uk-UA"/>
        </w:rPr>
        <w:t>на Ютуб</w:t>
      </w:r>
      <w:r w:rsidRPr="006D228D">
        <w:rPr>
          <w:rFonts w:ascii="Times New Roman" w:hAnsi="Times New Roman" w:cs="Times New Roman"/>
          <w:sz w:val="28"/>
          <w:lang w:val="uk-UA"/>
        </w:rPr>
        <w:t>. Державний департамент видав інструкції щодо використання посольствами соціальних медіа, встановив стандартні робочі процедури для обміну інформацією в Інтернеті та запропонував цифрове навчання тим дипломатам, які бажають використовувати соціальні медіа для взаєм</w:t>
      </w:r>
      <w:r w:rsidR="00224301" w:rsidRPr="006D228D">
        <w:rPr>
          <w:rFonts w:ascii="Times New Roman" w:hAnsi="Times New Roman" w:cs="Times New Roman"/>
          <w:sz w:val="28"/>
          <w:lang w:val="uk-UA"/>
        </w:rPr>
        <w:t>одії з громадськістю</w:t>
      </w:r>
      <w:r w:rsidR="007E2E92">
        <w:rPr>
          <w:rFonts w:ascii="Times New Roman" w:hAnsi="Times New Roman" w:cs="Times New Roman"/>
          <w:sz w:val="28"/>
        </w:rPr>
        <w:t xml:space="preserve"> (Ittefaq, 2019)</w:t>
      </w:r>
      <w:r w:rsidRPr="006D228D">
        <w:rPr>
          <w:rFonts w:ascii="Times New Roman" w:hAnsi="Times New Roman" w:cs="Times New Roman"/>
          <w:sz w:val="28"/>
          <w:lang w:val="uk-UA"/>
        </w:rPr>
        <w:t>.</w:t>
      </w:r>
    </w:p>
    <w:p w:rsidR="000C13EF"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2014-2016 роках пріоритетами були «мобільна дипломатія» (цифрова дипломатія з використанням пристроїв з мобільними додатками та соціальними мережами), цифрова дипломатія з акцентом на аналітику, управління інформацією та знаннями, а також продовж</w:t>
      </w:r>
      <w:r w:rsidR="000C13EF" w:rsidRPr="006D228D">
        <w:rPr>
          <w:rFonts w:ascii="Times New Roman" w:hAnsi="Times New Roman" w:cs="Times New Roman"/>
          <w:sz w:val="28"/>
          <w:lang w:val="uk-UA"/>
        </w:rPr>
        <w:t>ення розвитку глобальної цифрової</w:t>
      </w:r>
      <w:r w:rsidRPr="006D228D">
        <w:rPr>
          <w:rFonts w:ascii="Times New Roman" w:hAnsi="Times New Roman" w:cs="Times New Roman"/>
          <w:sz w:val="28"/>
          <w:lang w:val="uk-UA"/>
        </w:rPr>
        <w:t xml:space="preserve"> інфра</w:t>
      </w:r>
      <w:r w:rsidR="000C13EF" w:rsidRPr="006D228D">
        <w:rPr>
          <w:rFonts w:ascii="Times New Roman" w:hAnsi="Times New Roman" w:cs="Times New Roman"/>
          <w:sz w:val="28"/>
          <w:lang w:val="uk-UA"/>
        </w:rPr>
        <w:t>структури та методів</w:t>
      </w:r>
      <w:r w:rsidRPr="006D228D">
        <w:rPr>
          <w:rFonts w:ascii="Times New Roman" w:hAnsi="Times New Roman" w:cs="Times New Roman"/>
          <w:sz w:val="28"/>
          <w:lang w:val="uk-UA"/>
        </w:rPr>
        <w:t xml:space="preserve"> управління цифровими системами. Вперше кібербезпека </w:t>
      </w:r>
      <w:r w:rsidR="000C13EF" w:rsidRPr="006D228D">
        <w:rPr>
          <w:rFonts w:ascii="Times New Roman" w:hAnsi="Times New Roman" w:cs="Times New Roman"/>
          <w:sz w:val="28"/>
          <w:lang w:val="uk-UA"/>
        </w:rPr>
        <w:t>почала фігурувати</w:t>
      </w:r>
      <w:r w:rsidRPr="006D228D">
        <w:rPr>
          <w:rFonts w:ascii="Times New Roman" w:hAnsi="Times New Roman" w:cs="Times New Roman"/>
          <w:sz w:val="28"/>
          <w:lang w:val="uk-UA"/>
        </w:rPr>
        <w:t xml:space="preserve"> в документах як одна з ключових складових інфраструктури дипломатичної діяльності. Розроблено та впроваджено систему ідентифікації ICAM, розроблено внутрішній відкритий месенджер для</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SMART дипломатів і засобів для обміну конфіденційними повід</w:t>
      </w:r>
      <w:r w:rsidR="00224301" w:rsidRPr="006D228D">
        <w:rPr>
          <w:rFonts w:ascii="Times New Roman" w:hAnsi="Times New Roman" w:cs="Times New Roman"/>
          <w:sz w:val="28"/>
          <w:lang w:val="uk-UA"/>
        </w:rPr>
        <w:t>омленнями</w:t>
      </w:r>
      <w:r w:rsidR="007E2E92">
        <w:rPr>
          <w:rFonts w:ascii="Times New Roman" w:hAnsi="Times New Roman" w:cs="Times New Roman"/>
          <w:sz w:val="28"/>
        </w:rPr>
        <w:t xml:space="preserve"> (</w:t>
      </w:r>
      <w:r w:rsidR="007E2E92" w:rsidRPr="007E2E92">
        <w:rPr>
          <w:rFonts w:ascii="Times New Roman" w:hAnsi="Times New Roman" w:cs="Times New Roman"/>
          <w:sz w:val="28"/>
        </w:rPr>
        <w:t>Ittefaq, 2019)</w:t>
      </w:r>
      <w:r w:rsidR="000C13EF" w:rsidRPr="006D228D">
        <w:rPr>
          <w:rFonts w:ascii="Times New Roman" w:hAnsi="Times New Roman" w:cs="Times New Roman"/>
          <w:sz w:val="28"/>
          <w:lang w:val="uk-UA"/>
        </w:rPr>
        <w:t>.</w:t>
      </w:r>
    </w:p>
    <w:p w:rsidR="0065570B"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Завдяки наступному Стратегічному плану ІТ цифрова дипломатія має бути виведена на новий рівень. Він характеризується масовим використанням великих даних і дипломатією даних. Швидке технологічне зростання спонукає до модернізації механізмів цифрової дипломатії США. У Стратегічному плані на початку 2020-х років містяться завдання щодо впровадження інтерфейсів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голос</w:t>
      </w:r>
      <w:r w:rsidR="000C13EF" w:rsidRPr="006D228D">
        <w:rPr>
          <w:rFonts w:ascii="Times New Roman" w:hAnsi="Times New Roman" w:cs="Times New Roman"/>
          <w:sz w:val="28"/>
          <w:lang w:val="uk-UA"/>
        </w:rPr>
        <w:t>у</w:t>
      </w:r>
      <w:r w:rsidRPr="006D228D">
        <w:rPr>
          <w:rFonts w:ascii="Times New Roman" w:hAnsi="Times New Roman" w:cs="Times New Roman"/>
          <w:sz w:val="28"/>
          <w:lang w:val="uk-UA"/>
        </w:rPr>
        <w:t xml:space="preserve"> з комп</w:t>
      </w:r>
      <w:r w:rsidR="00CB29CC">
        <w:rPr>
          <w:rFonts w:ascii="Times New Roman" w:hAnsi="Times New Roman" w:cs="Times New Roman"/>
          <w:sz w:val="28"/>
          <w:lang w:val="uk-UA"/>
        </w:rPr>
        <w:t>’</w:t>
      </w:r>
      <w:r w:rsidRPr="006D228D">
        <w:rPr>
          <w:rFonts w:ascii="Times New Roman" w:hAnsi="Times New Roman" w:cs="Times New Roman"/>
          <w:sz w:val="28"/>
          <w:lang w:val="uk-UA"/>
        </w:rPr>
        <w:t>ютером («голосових помічників»). Особлива увага приділяється новим технологіям на основі штучного інтелекту, глобальних супутникових навігаційних систем і цифрової к</w:t>
      </w:r>
      <w:r w:rsidR="000C13EF" w:rsidRPr="006D228D">
        <w:rPr>
          <w:rFonts w:ascii="Times New Roman" w:hAnsi="Times New Roman" w:cs="Times New Roman"/>
          <w:sz w:val="28"/>
          <w:lang w:val="uk-UA"/>
        </w:rPr>
        <w:t>артографії, а також використанні</w:t>
      </w:r>
      <w:r w:rsidRPr="006D228D">
        <w:rPr>
          <w:rFonts w:ascii="Times New Roman" w:hAnsi="Times New Roman" w:cs="Times New Roman"/>
          <w:sz w:val="28"/>
          <w:lang w:val="uk-UA"/>
        </w:rPr>
        <w:t xml:space="preserve"> сервісів перекладу на нейронних мережах. Кібербезпека залишається одним із ключових питань порядку </w:t>
      </w:r>
      <w:r w:rsidR="00224301" w:rsidRPr="006D228D">
        <w:rPr>
          <w:rFonts w:ascii="Times New Roman" w:hAnsi="Times New Roman" w:cs="Times New Roman"/>
          <w:sz w:val="28"/>
          <w:lang w:val="uk-UA"/>
        </w:rPr>
        <w:t>денного цифрової дипломатії</w:t>
      </w:r>
      <w:r w:rsidRPr="006D228D">
        <w:rPr>
          <w:rFonts w:ascii="Times New Roman" w:hAnsi="Times New Roman" w:cs="Times New Roman"/>
          <w:sz w:val="28"/>
          <w:lang w:val="uk-UA"/>
        </w:rPr>
        <w:t>. Розвиток штучного інтелекту,</w:t>
      </w:r>
      <w:r w:rsidR="000C13EF" w:rsidRPr="006D228D">
        <w:rPr>
          <w:rFonts w:ascii="Times New Roman" w:hAnsi="Times New Roman" w:cs="Times New Roman"/>
          <w:sz w:val="28"/>
          <w:lang w:val="uk-UA"/>
        </w:rPr>
        <w:t xml:space="preserve"> зокрема ботів, надало</w:t>
      </w:r>
      <w:r w:rsidRPr="006D228D">
        <w:rPr>
          <w:rFonts w:ascii="Times New Roman" w:hAnsi="Times New Roman" w:cs="Times New Roman"/>
          <w:sz w:val="28"/>
          <w:lang w:val="uk-UA"/>
        </w:rPr>
        <w:t xml:space="preserve"> додаткові можливості цифровій дипломатії. ШІ може адаптувати ряд традиц</w:t>
      </w:r>
      <w:r w:rsidR="000C13EF" w:rsidRPr="006D228D">
        <w:rPr>
          <w:rFonts w:ascii="Times New Roman" w:hAnsi="Times New Roman" w:cs="Times New Roman"/>
          <w:sz w:val="28"/>
          <w:lang w:val="uk-UA"/>
        </w:rPr>
        <w:t xml:space="preserve">ійних </w:t>
      </w:r>
      <w:r w:rsidR="000C13EF" w:rsidRPr="006D228D">
        <w:rPr>
          <w:rFonts w:ascii="Times New Roman" w:hAnsi="Times New Roman" w:cs="Times New Roman"/>
          <w:sz w:val="28"/>
          <w:lang w:val="uk-UA"/>
        </w:rPr>
        <w:lastRenderedPageBreak/>
        <w:t>інструментів дипломатії. Ш</w:t>
      </w:r>
      <w:r w:rsidRPr="006D228D">
        <w:rPr>
          <w:rFonts w:ascii="Times New Roman" w:hAnsi="Times New Roman" w:cs="Times New Roman"/>
          <w:sz w:val="28"/>
          <w:lang w:val="uk-UA"/>
        </w:rPr>
        <w:t xml:space="preserve">I </w:t>
      </w:r>
      <w:r w:rsidR="00505479" w:rsidRPr="006D228D">
        <w:rPr>
          <w:rFonts w:ascii="Times New Roman" w:hAnsi="Times New Roman" w:cs="Times New Roman"/>
          <w:sz w:val="28"/>
          <w:lang w:val="uk-UA"/>
        </w:rPr>
        <w:t>можливо використовувати</w:t>
      </w:r>
      <w:r w:rsidRPr="006D228D">
        <w:rPr>
          <w:rFonts w:ascii="Times New Roman" w:hAnsi="Times New Roman" w:cs="Times New Roman"/>
          <w:sz w:val="28"/>
          <w:lang w:val="uk-UA"/>
        </w:rPr>
        <w:t xml:space="preserve"> для покращення розробки політики, публічної дипломатії, двосторонньої та багатосторонньої взаємодії, дій, що здійснюються через міжнародні та традиційні організації, зустрічей та партнерства, надання грантів та збору та аналізу інформації. Це цілком можна застосувати до соціальних мереж, враховуючи, що нове покоління соціальних ботів може автономно спілкуватися з людиною через онлайн-чат і усну мову, керувати обліковими записами соціальних мереж, водночас боти можуть активно поширювати дезінформацію в Інтернеті, сповільнюючи </w:t>
      </w:r>
      <w:r w:rsidR="00505479" w:rsidRPr="006D228D">
        <w:rPr>
          <w:rFonts w:ascii="Times New Roman" w:hAnsi="Times New Roman" w:cs="Times New Roman"/>
          <w:sz w:val="28"/>
          <w:lang w:val="uk-UA"/>
        </w:rPr>
        <w:t>поширення правдивої інформації</w:t>
      </w:r>
      <w:r w:rsidR="007E2E92">
        <w:rPr>
          <w:rFonts w:ascii="Times New Roman" w:hAnsi="Times New Roman" w:cs="Times New Roman"/>
          <w:sz w:val="28"/>
        </w:rPr>
        <w:t xml:space="preserve"> (</w:t>
      </w:r>
      <w:r w:rsidR="007E2E92">
        <w:rPr>
          <w:rFonts w:ascii="Times New Roman" w:hAnsi="Times New Roman" w:cs="Times New Roman"/>
          <w:sz w:val="28"/>
          <w:lang w:val="uk-UA"/>
        </w:rPr>
        <w:t>Гачкевич, Николишин, 2023)</w:t>
      </w:r>
      <w:r w:rsidR="00505479" w:rsidRPr="006D228D">
        <w:rPr>
          <w:rFonts w:ascii="Times New Roman" w:hAnsi="Times New Roman" w:cs="Times New Roman"/>
          <w:sz w:val="28"/>
          <w:lang w:val="uk-UA"/>
        </w:rPr>
        <w:t>.</w:t>
      </w:r>
    </w:p>
    <w:p w:rsidR="00505479"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Незважаючи на те, що цифрова дипломатія набула великого значення, найрозвиненішими країнами поряд із США в цій сфері є Китай, Індія, Франція, Бразилія та Японія. Існують спеціальні показники, такі як рейтинг цифрової дипломатії та індекс цифрової дипломатії, які дозволяють визначити найбільш впливові держави через їхню практику цифрової дипломатії. Отже, завдяки </w:t>
      </w:r>
      <w:r w:rsidR="00505479" w:rsidRPr="006D228D">
        <w:rPr>
          <w:rFonts w:ascii="Times New Roman" w:hAnsi="Times New Roman" w:cs="Times New Roman"/>
          <w:sz w:val="28"/>
          <w:lang w:val="uk-UA"/>
        </w:rPr>
        <w:t>індексу цифрової дипломатії</w:t>
      </w:r>
      <w:r w:rsidRPr="006D228D">
        <w:rPr>
          <w:rFonts w:ascii="Times New Roman" w:hAnsi="Times New Roman" w:cs="Times New Roman"/>
          <w:sz w:val="28"/>
          <w:lang w:val="uk-UA"/>
        </w:rPr>
        <w:t xml:space="preserve"> США лідирують з 20,9 мільйонами підписників на їхніх дипломатичних облікових записах у соціальних мережах у 2021 році та 29 мільйонів у 2022 ро</w:t>
      </w:r>
      <w:r w:rsidR="00505479" w:rsidRPr="006D228D">
        <w:rPr>
          <w:rFonts w:ascii="Times New Roman" w:hAnsi="Times New Roman" w:cs="Times New Roman"/>
          <w:sz w:val="28"/>
          <w:lang w:val="uk-UA"/>
        </w:rPr>
        <w:t>ці</w:t>
      </w:r>
      <w:r w:rsidR="007E2E92">
        <w:rPr>
          <w:rFonts w:ascii="Times New Roman" w:hAnsi="Times New Roman" w:cs="Times New Roman"/>
          <w:sz w:val="28"/>
        </w:rPr>
        <w:t xml:space="preserve"> (</w:t>
      </w:r>
      <w:r w:rsidR="008234AE" w:rsidRPr="008234AE">
        <w:rPr>
          <w:rFonts w:ascii="Times New Roman" w:hAnsi="Times New Roman" w:cs="Times New Roman"/>
          <w:sz w:val="28"/>
        </w:rPr>
        <w:t xml:space="preserve">Collins et al., 2018; </w:t>
      </w:r>
      <w:r w:rsidR="007E2E92">
        <w:rPr>
          <w:rFonts w:ascii="Times New Roman" w:hAnsi="Times New Roman" w:cs="Times New Roman"/>
          <w:sz w:val="28"/>
        </w:rPr>
        <w:t>Chen, 2022)</w:t>
      </w:r>
      <w:r w:rsidR="00505479" w:rsidRPr="006D228D">
        <w:rPr>
          <w:rFonts w:ascii="Times New Roman" w:hAnsi="Times New Roman" w:cs="Times New Roman"/>
          <w:sz w:val="28"/>
          <w:lang w:val="uk-UA"/>
        </w:rPr>
        <w:t>.</w:t>
      </w:r>
    </w:p>
    <w:p w:rsidR="0065570B"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Одним із ключових учасників цифрової дипломатії є Індія, яка є країною з найбільшою кількістю підписників</w:t>
      </w:r>
      <w:r w:rsidR="00505479" w:rsidRPr="006D228D">
        <w:rPr>
          <w:rFonts w:ascii="Times New Roman" w:hAnsi="Times New Roman" w:cs="Times New Roman"/>
          <w:sz w:val="28"/>
          <w:lang w:val="uk-UA"/>
        </w:rPr>
        <w:t xml:space="preserve"> на своїх дипломатичних облікових записах, зокрема 72 мільйони</w:t>
      </w:r>
      <w:r w:rsidRPr="006D228D">
        <w:rPr>
          <w:rFonts w:ascii="Times New Roman" w:hAnsi="Times New Roman" w:cs="Times New Roman"/>
          <w:sz w:val="28"/>
          <w:lang w:val="uk-UA"/>
        </w:rPr>
        <w:t xml:space="preserve"> у 2021 році та 86 мільйонів підписників у 2022 році. За останнє десятиліття Індія продемонструвала значне зростання цифрової дипломатії за допомогою спеціальних інструментів. Стала кампанія в соцмережах з тегом #IncredibleIndia</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дуже популярний і набрав 236 мільйонів у 2015 році. #IncredibleIndia сприяє позитивному сприйняттю Індії та має на меті виключити індофобію, індуфобію та будь-який інший негатив по відношенню до країни та її громадян. Додатковим інструментом цифрового впливу Індії можна вважати обліковий запис прем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єр-міністра Нарендри Моді </w:t>
      </w:r>
      <w:r w:rsidRPr="006D228D">
        <w:rPr>
          <w:rFonts w:ascii="Times New Roman" w:hAnsi="Times New Roman" w:cs="Times New Roman"/>
          <w:sz w:val="28"/>
          <w:lang w:val="uk-UA"/>
        </w:rPr>
        <w:lastRenderedPageBreak/>
        <w:t>в соцмережі як одного зі світових лідерів, якого найбільше відвідують. У 2009 році у @narendramodi було 1 мільйон підписників проти 12 мільйон</w:t>
      </w:r>
      <w:r w:rsidR="00505479" w:rsidRPr="006D228D">
        <w:rPr>
          <w:rFonts w:ascii="Times New Roman" w:hAnsi="Times New Roman" w:cs="Times New Roman"/>
          <w:sz w:val="28"/>
          <w:lang w:val="uk-UA"/>
        </w:rPr>
        <w:t>ів у 2015 році, а зараз понад 8</w:t>
      </w:r>
      <w:r w:rsidRPr="006D228D">
        <w:rPr>
          <w:rFonts w:ascii="Times New Roman" w:hAnsi="Times New Roman" w:cs="Times New Roman"/>
          <w:sz w:val="28"/>
          <w:lang w:val="uk-UA"/>
        </w:rPr>
        <w:t>6 мільйонів активних підписників. Крім того, Міністерство закордонних справ Індії розгорнуло мобільні програми, такі як MEAIndia та G20India, як спеціальне джерело для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індійців, які подорожують за кордон, студентів і вчених із зовнішньої політики, індійських діаспор</w:t>
      </w:r>
      <w:r w:rsidR="007E2E92">
        <w:rPr>
          <w:rFonts w:ascii="Times New Roman" w:hAnsi="Times New Roman" w:cs="Times New Roman"/>
          <w:sz w:val="28"/>
        </w:rPr>
        <w:t xml:space="preserve"> (Chen, 2022)</w:t>
      </w:r>
      <w:r w:rsidRPr="006D228D">
        <w:rPr>
          <w:rFonts w:ascii="Times New Roman" w:hAnsi="Times New Roman" w:cs="Times New Roman"/>
          <w:sz w:val="28"/>
          <w:lang w:val="uk-UA"/>
        </w:rPr>
        <w:t>.</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Розвиток цифрової дипломатії з використанням соціальних мереж призвів до появи певних ризиків і загроз для світу реальної політики. Нові цифрові технології та їх участь у соціальних процесах поставили питання про акторів та їх роль у формуванні політики. Оскільки роль держави залишалася важливою, транснаціональні технологічні компанії, які були рушійною силою технологічних інновацій, стали надзвичайно впливовими настільки, що їх економічна та політична влада зрівнялася з національними державами або навіть переверши</w:t>
      </w:r>
      <w:r w:rsidR="00505479" w:rsidRPr="006D228D">
        <w:rPr>
          <w:rFonts w:ascii="Times New Roman" w:hAnsi="Times New Roman" w:cs="Times New Roman"/>
          <w:sz w:val="28"/>
          <w:lang w:val="uk-UA"/>
        </w:rPr>
        <w:t>ла їх. Водночас, як зауважує Дж.</w:t>
      </w:r>
      <w:r w:rsidRPr="006D228D">
        <w:rPr>
          <w:rFonts w:ascii="Times New Roman" w:hAnsi="Times New Roman" w:cs="Times New Roman"/>
          <w:sz w:val="28"/>
          <w:lang w:val="uk-UA"/>
        </w:rPr>
        <w:t xml:space="preserve"> Най, ця роль недержавних акторів не означає кінець національної держави. Уряди залишаються найвпливовішими акторами на глобальній арені, але сцена стала більш багатолюдною</w:t>
      </w:r>
      <w:r w:rsidR="007E2E92">
        <w:rPr>
          <w:rFonts w:ascii="Times New Roman" w:hAnsi="Times New Roman" w:cs="Times New Roman"/>
          <w:sz w:val="28"/>
        </w:rPr>
        <w:t xml:space="preserve"> (Hallams, 2010)</w:t>
      </w:r>
      <w:r w:rsidRPr="006D228D">
        <w:rPr>
          <w:rFonts w:ascii="Times New Roman" w:hAnsi="Times New Roman" w:cs="Times New Roman"/>
          <w:sz w:val="28"/>
          <w:lang w:val="uk-UA"/>
        </w:rPr>
        <w:t>.</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Соціальні мережі набули широкого поширення в сучасних умовах як найефективніше середовище для поширення неправдивої інформації, недобросовісної конкуренції та активної політичної пропаганди. Недостовірні дані можуть вкидати в Інтернет спеціальні сайти, основною метою яких є саме створення та розповсюдження «фейкових новин» або «фейків». Блогери, інфлюенсери, «тролі» використовуються як інструменти просування контенту в соціальних мережах для дискредитації політичних конкурентів та ідеологічних опонентів.</w:t>
      </w:r>
    </w:p>
    <w:p w:rsidR="00224301"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Інша загроза стосується кіберзлочинів проти захисту персональних даних. Користувачі соціальних мереж часто побоюються несанкціонованого доступу, злому та крадіжки особистих даних. Такі злочини є найважливішими ризиками цифрової дипломатії, які існують з моменту появи Інтернету. Соціальні мережі як комунікаційну технологію можна використовувати як засіб розповсюдження</w:t>
      </w:r>
      <w:r w:rsidR="00224301" w:rsidRPr="006D228D">
        <w:rPr>
          <w:rFonts w:ascii="Times New Roman" w:hAnsi="Times New Roman" w:cs="Times New Roman"/>
          <w:sz w:val="28"/>
          <w:lang w:val="uk-UA"/>
        </w:rPr>
        <w:t xml:space="preserve"> </w:t>
      </w:r>
      <w:r w:rsidR="00505479" w:rsidRPr="006D228D">
        <w:rPr>
          <w:rFonts w:ascii="Times New Roman" w:hAnsi="Times New Roman" w:cs="Times New Roman"/>
          <w:sz w:val="28"/>
          <w:lang w:val="uk-UA"/>
        </w:rPr>
        <w:t>екстремістського та терористичного</w:t>
      </w:r>
      <w:r w:rsidRPr="006D228D">
        <w:rPr>
          <w:rFonts w:ascii="Times New Roman" w:hAnsi="Times New Roman" w:cs="Times New Roman"/>
          <w:sz w:val="28"/>
          <w:lang w:val="uk-UA"/>
        </w:rPr>
        <w:t xml:space="preserve"> контент</w:t>
      </w:r>
      <w:r w:rsidR="00505479" w:rsidRPr="006D228D">
        <w:rPr>
          <w:rFonts w:ascii="Times New Roman" w:hAnsi="Times New Roman" w:cs="Times New Roman"/>
          <w:sz w:val="28"/>
          <w:lang w:val="uk-UA"/>
        </w:rPr>
        <w:t>у</w:t>
      </w:r>
      <w:r w:rsidRPr="006D228D">
        <w:rPr>
          <w:rFonts w:ascii="Times New Roman" w:hAnsi="Times New Roman" w:cs="Times New Roman"/>
          <w:sz w:val="28"/>
          <w:lang w:val="uk-UA"/>
        </w:rPr>
        <w:t>, про</w:t>
      </w:r>
      <w:r w:rsidR="00505479" w:rsidRPr="006D228D">
        <w:rPr>
          <w:rFonts w:ascii="Times New Roman" w:hAnsi="Times New Roman" w:cs="Times New Roman"/>
          <w:sz w:val="28"/>
          <w:lang w:val="uk-UA"/>
        </w:rPr>
        <w:t>паганди</w:t>
      </w:r>
      <w:r w:rsidRPr="006D228D">
        <w:rPr>
          <w:rFonts w:ascii="Times New Roman" w:hAnsi="Times New Roman" w:cs="Times New Roman"/>
          <w:sz w:val="28"/>
          <w:lang w:val="uk-UA"/>
        </w:rPr>
        <w:t xml:space="preserve"> ідеологічно ворожих країн як інструмент</w:t>
      </w:r>
      <w:r w:rsidR="00505479" w:rsidRPr="006D228D">
        <w:rPr>
          <w:rFonts w:ascii="Times New Roman" w:hAnsi="Times New Roman" w:cs="Times New Roman"/>
          <w:sz w:val="28"/>
          <w:lang w:val="uk-UA"/>
        </w:rPr>
        <w:t>у</w:t>
      </w:r>
      <w:r w:rsidRPr="006D228D">
        <w:rPr>
          <w:rFonts w:ascii="Times New Roman" w:hAnsi="Times New Roman" w:cs="Times New Roman"/>
          <w:sz w:val="28"/>
          <w:lang w:val="uk-UA"/>
        </w:rPr>
        <w:t xml:space="preserve"> ведення інформаційної війни та зовнішнього впливу на внутрішньополітичні процеси. Загалом загрози та ризики</w:t>
      </w:r>
      <w:r w:rsidR="00224301" w:rsidRPr="006D228D">
        <w:rPr>
          <w:rFonts w:ascii="Times New Roman" w:hAnsi="Times New Roman" w:cs="Times New Roman"/>
          <w:sz w:val="28"/>
          <w:lang w:val="uk-UA"/>
        </w:rPr>
        <w:t xml:space="preserve"> цифрової дипломатії включають</w:t>
      </w:r>
      <w:r w:rsidR="007E2E92">
        <w:rPr>
          <w:rFonts w:ascii="Times New Roman" w:hAnsi="Times New Roman" w:cs="Times New Roman"/>
          <w:sz w:val="28"/>
        </w:rPr>
        <w:t xml:space="preserve"> (</w:t>
      </w:r>
      <w:r w:rsidR="007E2E92" w:rsidRPr="007E2E92">
        <w:rPr>
          <w:rFonts w:ascii="Times New Roman" w:hAnsi="Times New Roman" w:cs="Times New Roman"/>
          <w:i/>
          <w:sz w:val="28"/>
        </w:rPr>
        <w:t>Digital Government</w:t>
      </w:r>
      <w:r w:rsidR="007E2E92">
        <w:rPr>
          <w:rFonts w:ascii="Times New Roman" w:hAnsi="Times New Roman" w:cs="Times New Roman"/>
          <w:sz w:val="28"/>
        </w:rPr>
        <w:t>, 2013)</w:t>
      </w:r>
      <w:r w:rsidR="00224301" w:rsidRPr="006D228D">
        <w:rPr>
          <w:rFonts w:ascii="Times New Roman" w:hAnsi="Times New Roman" w:cs="Times New Roman"/>
          <w:sz w:val="28"/>
          <w:lang w:val="uk-UA"/>
        </w:rPr>
        <w:t>:</w:t>
      </w:r>
    </w:p>
    <w:p w:rsidR="00224301" w:rsidRPr="006D228D" w:rsidRDefault="0065570B" w:rsidP="004D1595">
      <w:pPr>
        <w:pStyle w:val="a8"/>
        <w:numPr>
          <w:ilvl w:val="0"/>
          <w:numId w:val="1"/>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Публікацію політично некоректних повідомлень, які можуть призвести до со</w:t>
      </w:r>
      <w:r w:rsidR="00224301" w:rsidRPr="006D228D">
        <w:rPr>
          <w:rFonts w:ascii="Times New Roman" w:hAnsi="Times New Roman" w:cs="Times New Roman"/>
          <w:sz w:val="28"/>
          <w:lang w:val="uk-UA"/>
        </w:rPr>
        <w:t>ціальної напруги та конфліктів.</w:t>
      </w:r>
    </w:p>
    <w:p w:rsidR="00224301" w:rsidRPr="006D228D" w:rsidRDefault="0065570B" w:rsidP="004D1595">
      <w:pPr>
        <w:pStyle w:val="a8"/>
        <w:numPr>
          <w:ilvl w:val="0"/>
          <w:numId w:val="1"/>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Соціальні мережі можуть використовуватися в незаконних цілях для ведення інформаційної війни в контексті виборчих кампані</w:t>
      </w:r>
      <w:r w:rsidR="00224301" w:rsidRPr="006D228D">
        <w:rPr>
          <w:rFonts w:ascii="Times New Roman" w:hAnsi="Times New Roman" w:cs="Times New Roman"/>
          <w:sz w:val="28"/>
          <w:lang w:val="uk-UA"/>
        </w:rPr>
        <w:t>й та інших політичних процесів.</w:t>
      </w:r>
    </w:p>
    <w:p w:rsidR="00224301" w:rsidRPr="006D228D" w:rsidRDefault="0065570B" w:rsidP="004D1595">
      <w:pPr>
        <w:pStyle w:val="a8"/>
        <w:numPr>
          <w:ilvl w:val="0"/>
          <w:numId w:val="1"/>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 xml:space="preserve">Платформи соціальних мереж можна використовувати для створення радикального контенту для </w:t>
      </w:r>
      <w:r w:rsidR="00505479" w:rsidRPr="006D228D">
        <w:rPr>
          <w:rFonts w:ascii="Times New Roman" w:hAnsi="Times New Roman" w:cs="Times New Roman"/>
          <w:sz w:val="28"/>
          <w:lang w:val="uk-UA"/>
        </w:rPr>
        <w:t>кібертерористів та</w:t>
      </w:r>
      <w:r w:rsidR="00224301" w:rsidRPr="006D228D">
        <w:rPr>
          <w:rFonts w:ascii="Times New Roman" w:hAnsi="Times New Roman" w:cs="Times New Roman"/>
          <w:sz w:val="28"/>
          <w:lang w:val="uk-UA"/>
        </w:rPr>
        <w:t xml:space="preserve"> екстремістів.</w:t>
      </w:r>
    </w:p>
    <w:p w:rsidR="0065570B" w:rsidRPr="006D228D" w:rsidRDefault="0065570B" w:rsidP="004D1595">
      <w:pPr>
        <w:pStyle w:val="a8"/>
        <w:numPr>
          <w:ilvl w:val="0"/>
          <w:numId w:val="1"/>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Інтернет стає простором для кібервійни та хакерства, враховуючи стрімке зростання кількості хакерських ата</w:t>
      </w:r>
      <w:r w:rsidR="00224301" w:rsidRPr="006D228D">
        <w:rPr>
          <w:rFonts w:ascii="Times New Roman" w:hAnsi="Times New Roman" w:cs="Times New Roman"/>
          <w:sz w:val="28"/>
          <w:lang w:val="uk-UA"/>
        </w:rPr>
        <w:t>к на урядові сервери</w:t>
      </w:r>
      <w:r w:rsidRPr="006D228D">
        <w:rPr>
          <w:rFonts w:ascii="Times New Roman" w:hAnsi="Times New Roman" w:cs="Times New Roman"/>
          <w:sz w:val="28"/>
          <w:lang w:val="uk-UA"/>
        </w:rPr>
        <w:t>.</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Перелічені ризики залишалися актуальними для цифрової дипломатії навіть під час пандемії COVID-19. Однак, незважаючи на це, цифрова дипломатія продовжувала діяти, поки кордони та повітряний простір були закриті. Дипломати змогли швидко відреагувати на стрімко зростаючі заклики про допомогу через соціальні мережі. Пандемія показала, що в майбутньому це буде гібрид, співіснування цифрової та традиційної дипломатії, яка була змушена а</w:t>
      </w:r>
      <w:r w:rsidR="00224301" w:rsidRPr="006D228D">
        <w:rPr>
          <w:rFonts w:ascii="Times New Roman" w:hAnsi="Times New Roman" w:cs="Times New Roman"/>
          <w:sz w:val="28"/>
          <w:lang w:val="uk-UA"/>
        </w:rPr>
        <w:t>даптуватися до віртуальності</w:t>
      </w:r>
      <w:r w:rsidRPr="006D228D">
        <w:rPr>
          <w:rFonts w:ascii="Times New Roman" w:hAnsi="Times New Roman" w:cs="Times New Roman"/>
          <w:sz w:val="28"/>
          <w:lang w:val="uk-UA"/>
        </w:rPr>
        <w:t xml:space="preserve">. Також великі глобальні події, такі як саміти, перенесено в додаток Zoom. У 2020 році віртуальні зустрічі стали </w:t>
      </w:r>
      <w:r w:rsidRPr="006D228D">
        <w:rPr>
          <w:rFonts w:ascii="Times New Roman" w:hAnsi="Times New Roman" w:cs="Times New Roman"/>
          <w:sz w:val="28"/>
          <w:lang w:val="uk-UA"/>
        </w:rPr>
        <w:lastRenderedPageBreak/>
        <w:t>настільки популярними, що багато хто ввів термін «Zoom-дипломатія», маючи на увазі широке використання Zoom або інших платформ у дипломатії. У 2020 році онлайн-зустріч лідерів G-20 ста</w:t>
      </w:r>
      <w:r w:rsidR="00224301" w:rsidRPr="006D228D">
        <w:rPr>
          <w:rFonts w:ascii="Times New Roman" w:hAnsi="Times New Roman" w:cs="Times New Roman"/>
          <w:sz w:val="28"/>
          <w:lang w:val="uk-UA"/>
        </w:rPr>
        <w:t>ла яскравим прикладом цього</w:t>
      </w:r>
      <w:r w:rsidR="007E2E92">
        <w:rPr>
          <w:rFonts w:ascii="Times New Roman" w:hAnsi="Times New Roman" w:cs="Times New Roman"/>
          <w:sz w:val="28"/>
        </w:rPr>
        <w:t xml:space="preserve"> (Bart</w:t>
      </w:r>
      <w:r w:rsidR="00A6396F">
        <w:rPr>
          <w:rFonts w:ascii="Times New Roman" w:hAnsi="Times New Roman" w:cs="Times New Roman"/>
          <w:sz w:val="28"/>
        </w:rPr>
        <w:t>olome, 2021)</w:t>
      </w:r>
      <w:r w:rsidRPr="006D228D">
        <w:rPr>
          <w:rFonts w:ascii="Times New Roman" w:hAnsi="Times New Roman" w:cs="Times New Roman"/>
          <w:sz w:val="28"/>
          <w:lang w:val="uk-UA"/>
        </w:rPr>
        <w:t>.</w:t>
      </w:r>
    </w:p>
    <w:p w:rsidR="0065570B" w:rsidRPr="006D228D" w:rsidRDefault="0065570B"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наступне десятиліття цифрова дипломатія буде трансформована через технологічний контекст, у якому працюватимуть міністерства закордонних справ. Відомий вчений, голова дослідницької групи цифрової дипломатії Оксфорда Корнеліу Бйола зазначив, що розвиток технологій 3G і 5G став початком абсолютно нового рівня технологічних інноваційних проривів, які призведуть до масового впровадження низки технічних інструментів. актуальні для публічної дипломатії, такі як змішана реальність, супутникове дистанційне зондування або штучний інтелект. Цифрова дипломатія залежить від нових комунікаційних і технічних навичок. Хоча спілкування є наріжним каменем дипломатії, кодекси, звички та норми спілкування онлайн відрізняються як від офіційного, так і від неофіційного дипломатичного спілкування, яке відбувається за зачиненими дверима. Освоєння логіки форматування програмного забезпечення,</w:t>
      </w:r>
      <w:r w:rsidR="00224301"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навігація великих даних і управління відносинами з технологічними компаніями стануть новими завданнями дипломатії.</w:t>
      </w:r>
    </w:p>
    <w:p w:rsidR="0065570B" w:rsidRPr="006D228D" w:rsidRDefault="0065570B" w:rsidP="0065570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За останні десятиліття цифрова дипломатія стала впливовим зовнішньополітичним інструментом держави, який сприяє використанню політиками та посадовцями нових технологій для розширення взаємодії зі своєю аудиторією. До 20</w:t>
      </w:r>
      <w:r w:rsidR="00505479" w:rsidRPr="006D228D">
        <w:rPr>
          <w:rFonts w:ascii="Times New Roman" w:hAnsi="Times New Roman" w:cs="Times New Roman"/>
          <w:sz w:val="28"/>
          <w:lang w:val="uk-UA"/>
        </w:rPr>
        <w:t>20 року цифрова дипломатія стала</w:t>
      </w:r>
      <w:r w:rsidRPr="006D228D">
        <w:rPr>
          <w:rFonts w:ascii="Times New Roman" w:hAnsi="Times New Roman" w:cs="Times New Roman"/>
          <w:sz w:val="28"/>
          <w:lang w:val="uk-UA"/>
        </w:rPr>
        <w:t xml:space="preserve"> більш складною формою комунікації, що вимагає залучення штучного інтелекту та інших форм інтелектуальної підтримки для управління та регулювання різноманітних наборів д</w:t>
      </w:r>
      <w:r w:rsidR="004D1595" w:rsidRPr="006D228D">
        <w:rPr>
          <w:rFonts w:ascii="Times New Roman" w:hAnsi="Times New Roman" w:cs="Times New Roman"/>
          <w:sz w:val="28"/>
          <w:lang w:val="uk-UA"/>
        </w:rPr>
        <w:t>аних та інформаційних ризиків. Ш</w:t>
      </w:r>
      <w:r w:rsidRPr="006D228D">
        <w:rPr>
          <w:rFonts w:ascii="Times New Roman" w:hAnsi="Times New Roman" w:cs="Times New Roman"/>
          <w:sz w:val="28"/>
          <w:lang w:val="uk-UA"/>
        </w:rPr>
        <w:t xml:space="preserve">I </w:t>
      </w:r>
      <w:r w:rsidR="00505479" w:rsidRPr="006D228D">
        <w:rPr>
          <w:rFonts w:ascii="Times New Roman" w:hAnsi="Times New Roman" w:cs="Times New Roman"/>
          <w:sz w:val="28"/>
          <w:lang w:val="uk-UA"/>
        </w:rPr>
        <w:t>покращує</w:t>
      </w:r>
      <w:r w:rsidRPr="006D228D">
        <w:rPr>
          <w:rFonts w:ascii="Times New Roman" w:hAnsi="Times New Roman" w:cs="Times New Roman"/>
          <w:sz w:val="28"/>
          <w:lang w:val="uk-UA"/>
        </w:rPr>
        <w:t xml:space="preserve"> формування зовнішньої політики, публічну дипломатію, двосторонню та багатосторонню взаємодію, </w:t>
      </w:r>
      <w:r w:rsidRPr="006D228D">
        <w:rPr>
          <w:rFonts w:ascii="Times New Roman" w:hAnsi="Times New Roman" w:cs="Times New Roman"/>
          <w:sz w:val="28"/>
          <w:lang w:val="uk-UA"/>
        </w:rPr>
        <w:lastRenderedPageBreak/>
        <w:t>дії через міжнародні та традиційні організації, зустрічі та партнерства, надання грантів, а також збір інформації та аналіз зовнішньополітичних процесів у різних країнах.</w:t>
      </w:r>
    </w:p>
    <w:p w:rsidR="00505479" w:rsidRPr="006D228D" w:rsidRDefault="00505479" w:rsidP="0065570B">
      <w:pPr>
        <w:spacing w:line="360" w:lineRule="auto"/>
        <w:ind w:firstLine="709"/>
        <w:jc w:val="both"/>
        <w:rPr>
          <w:rFonts w:ascii="Times New Roman" w:hAnsi="Times New Roman" w:cs="Times New Roman"/>
          <w:b/>
          <w:sz w:val="28"/>
          <w:lang w:val="uk-UA"/>
        </w:rPr>
      </w:pPr>
      <w:r w:rsidRPr="006D228D">
        <w:rPr>
          <w:rFonts w:ascii="Times New Roman" w:hAnsi="Times New Roman" w:cs="Times New Roman"/>
          <w:b/>
          <w:sz w:val="28"/>
          <w:lang w:val="uk-UA"/>
        </w:rPr>
        <w:t>2.2. Розвиток цифрової дипломатії на тлі суперництва та співпраці США та Китаю</w:t>
      </w:r>
    </w:p>
    <w:p w:rsidR="00052770" w:rsidRPr="006D228D" w:rsidRDefault="00505479"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w:t>
      </w:r>
      <w:r w:rsidR="00052770" w:rsidRPr="006D228D">
        <w:rPr>
          <w:rFonts w:ascii="Times New Roman" w:hAnsi="Times New Roman" w:cs="Times New Roman"/>
          <w:sz w:val="28"/>
          <w:lang w:val="uk-UA"/>
        </w:rPr>
        <w:t>ифрова дипломатія стала феноменом міжнародних відносин у 2010-2018 роках. Важливу роль у розвитку цієї сфери світової політики відіграють США та Китай. Основним методом впровадження цифрової дипломатії у світовій практиці стало використання соціальних мереж для побудови комунікації з іноземною аудиторією. Соціальні медіа розглядаються як привабливий технологічний канал комунікації для багатьох посольств та інших організацій, особливо тих, які стикаються зі скороченням бюджету та підвищеним попитом на участь, через сприйману легкість доступу та низьку вартість порівняно з іншими методами</w:t>
      </w:r>
      <w:r w:rsidR="00A6396F">
        <w:rPr>
          <w:rFonts w:ascii="Times New Roman" w:hAnsi="Times New Roman" w:cs="Times New Roman"/>
          <w:sz w:val="28"/>
        </w:rPr>
        <w:t xml:space="preserve"> (</w:t>
      </w:r>
      <w:r w:rsidR="00A6396F" w:rsidRPr="00A6396F">
        <w:rPr>
          <w:rFonts w:ascii="Times New Roman" w:hAnsi="Times New Roman" w:cs="Times New Roman"/>
          <w:i/>
          <w:sz w:val="28"/>
        </w:rPr>
        <w:t>Digital Government</w:t>
      </w:r>
      <w:r w:rsidR="00A6396F">
        <w:rPr>
          <w:rFonts w:ascii="Times New Roman" w:hAnsi="Times New Roman" w:cs="Times New Roman"/>
          <w:sz w:val="28"/>
        </w:rPr>
        <w:t>, 2012)</w:t>
      </w:r>
      <w:r w:rsidR="00052770"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Важливий етап у цифровізації міжнародних відносин відбувся у 2020 році, коли через пандемію COVID-19 інтернет-платформи стали єдиною можливістю для держав впливати на зовнішню політику. Нові реалії довели вплив цифровізації не лише на діяльність, спрямовану на публічну дипломатію, а й на глобальну дипломатичну діяльність, яка все більше набуває кількісного виміру та може бути піддана статистичній обробці. Питання кібербезпеки та кіберстримування, цифрові інформаційні кампанії та використання ШІ стали невід</w:t>
      </w:r>
      <w:r w:rsidR="00CB29CC">
        <w:rPr>
          <w:rFonts w:ascii="Times New Roman" w:hAnsi="Times New Roman" w:cs="Times New Roman"/>
          <w:sz w:val="28"/>
          <w:lang w:val="uk-UA"/>
        </w:rPr>
        <w:t>’</w:t>
      </w:r>
      <w:r w:rsidRPr="006D228D">
        <w:rPr>
          <w:rFonts w:ascii="Times New Roman" w:hAnsi="Times New Roman" w:cs="Times New Roman"/>
          <w:sz w:val="28"/>
          <w:lang w:val="uk-UA"/>
        </w:rPr>
        <w:t>ємною частиною світової політики</w:t>
      </w:r>
      <w:r w:rsidR="00A6396F">
        <w:rPr>
          <w:rFonts w:ascii="Times New Roman" w:hAnsi="Times New Roman" w:cs="Times New Roman"/>
          <w:sz w:val="28"/>
        </w:rPr>
        <w:t xml:space="preserve"> (Bartolome, 2021)</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дипломатія США привернула пильну увагу всієї наукової спільноти. Відправною точкою в процесі цифровізації публічної дипломатії став період президентства Барака Обами (2009-2017).</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 xml:space="preserve">Сполучені Штати почали розробляти спеціальні проекти цифрової дипломатії для інформування громадян усього світу, ведення прямого або публічного діалогу з іноземною аудиторією, поширення ліберальних цінностей та своєї ідеології через соціальні мережі, блоги, месенджери тощо. Сполучені Штати Америки в останні роки </w:t>
      </w:r>
      <w:r w:rsidR="00A2187C" w:rsidRPr="006D228D">
        <w:rPr>
          <w:rFonts w:ascii="Times New Roman" w:hAnsi="Times New Roman" w:cs="Times New Roman"/>
          <w:sz w:val="28"/>
          <w:lang w:val="uk-UA"/>
        </w:rPr>
        <w:t xml:space="preserve">почали </w:t>
      </w:r>
      <w:r w:rsidRPr="006D228D">
        <w:rPr>
          <w:rFonts w:ascii="Times New Roman" w:hAnsi="Times New Roman" w:cs="Times New Roman"/>
          <w:sz w:val="28"/>
          <w:lang w:val="uk-UA"/>
        </w:rPr>
        <w:t xml:space="preserve">використовувати ШІ в практиці дипломатичної служби, прогнозувати ефективність його впливу в кіберпросторі, використовувати методи обробки постійно зростаючих обсягів інформації про інтернет-активність користувачів соціальних мереж, а також </w:t>
      </w:r>
      <w:r w:rsidR="00A2187C" w:rsidRPr="006D228D">
        <w:rPr>
          <w:rFonts w:ascii="Times New Roman" w:hAnsi="Times New Roman" w:cs="Times New Roman"/>
          <w:sz w:val="28"/>
          <w:lang w:val="uk-UA"/>
        </w:rPr>
        <w:t>моніторити інформаційну діяльність</w:t>
      </w:r>
      <w:r w:rsidRPr="006D228D">
        <w:rPr>
          <w:rFonts w:ascii="Times New Roman" w:hAnsi="Times New Roman" w:cs="Times New Roman"/>
          <w:sz w:val="28"/>
          <w:lang w:val="uk-UA"/>
        </w:rPr>
        <w:t xml:space="preserve"> к</w:t>
      </w:r>
      <w:r w:rsidR="00224301" w:rsidRPr="006D228D">
        <w:rPr>
          <w:rFonts w:ascii="Times New Roman" w:hAnsi="Times New Roman" w:cs="Times New Roman"/>
          <w:sz w:val="28"/>
          <w:lang w:val="uk-UA"/>
        </w:rPr>
        <w:t>раїн-супротивників (насамперед –</w:t>
      </w:r>
      <w:r w:rsidRPr="006D228D">
        <w:rPr>
          <w:rFonts w:ascii="Times New Roman" w:hAnsi="Times New Roman" w:cs="Times New Roman"/>
          <w:sz w:val="28"/>
          <w:lang w:val="uk-UA"/>
        </w:rPr>
        <w:t xml:space="preserve"> Росії, Китаю та Ірану)</w:t>
      </w:r>
      <w:r w:rsidR="00A2187C" w:rsidRPr="006D228D">
        <w:rPr>
          <w:rFonts w:ascii="Times New Roman" w:hAnsi="Times New Roman" w:cs="Times New Roman"/>
          <w:sz w:val="28"/>
          <w:lang w:val="uk-UA"/>
        </w:rPr>
        <w:t>, в результаті чого породили</w:t>
      </w:r>
      <w:r w:rsidRPr="006D228D">
        <w:rPr>
          <w:rFonts w:ascii="Times New Roman" w:hAnsi="Times New Roman" w:cs="Times New Roman"/>
          <w:sz w:val="28"/>
          <w:lang w:val="uk-UA"/>
        </w:rPr>
        <w:t xml:space="preserve"> дискурс про новий напрям американської зовнішньої політики, відомий як </w:t>
      </w:r>
      <w:r w:rsidR="00A2187C" w:rsidRPr="006D228D">
        <w:rPr>
          <w:rFonts w:ascii="Times New Roman" w:hAnsi="Times New Roman" w:cs="Times New Roman"/>
          <w:sz w:val="28"/>
          <w:lang w:val="uk-UA"/>
        </w:rPr>
        <w:t>«дипломатія даних»</w:t>
      </w:r>
      <w:r w:rsidRPr="006D228D">
        <w:rPr>
          <w:rFonts w:ascii="Times New Roman" w:hAnsi="Times New Roman" w:cs="Times New Roman"/>
          <w:sz w:val="28"/>
          <w:lang w:val="uk-UA"/>
        </w:rPr>
        <w:t>. Протягом останнього десятиліття цей механізм поступово розвивався. Впровадження дипломатії даних почалося з аналітичної діяльності відділу боротьби з тероризмом Державного департаменту США і переросло в міжвідомчу роботу всього уряду США</w:t>
      </w:r>
      <w:r w:rsidR="00A6396F">
        <w:rPr>
          <w:rFonts w:ascii="Times New Roman" w:hAnsi="Times New Roman" w:cs="Times New Roman"/>
          <w:sz w:val="28"/>
        </w:rPr>
        <w:t xml:space="preserve"> (Ross, 2011; Kurbalija, 2021)</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Дискурс світової наукової спільноти щодо нових трендів цифрової дипломатії США має різні оцінки. Деякі автори говорять про цифровізацію публічної дипломатії та використання машинних методів для її вивчення, не розділяючи цифрову дипломатію та диплом</w:t>
      </w:r>
      <w:r w:rsidR="00224301" w:rsidRPr="006D228D">
        <w:rPr>
          <w:rFonts w:ascii="Times New Roman" w:hAnsi="Times New Roman" w:cs="Times New Roman"/>
          <w:sz w:val="28"/>
          <w:lang w:val="uk-UA"/>
        </w:rPr>
        <w:t>атію даних на окремі галузі</w:t>
      </w:r>
      <w:r w:rsidRPr="006D228D">
        <w:rPr>
          <w:rFonts w:ascii="Times New Roman" w:hAnsi="Times New Roman" w:cs="Times New Roman"/>
          <w:sz w:val="28"/>
          <w:lang w:val="uk-UA"/>
        </w:rPr>
        <w:t>. Інші експерти впевнені, що цифрова дипломатія та дипломатія даних є еволюційними етапами розвитку публічної дипломатії, пов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язаними з нею, але мають низку характеристик, які дозволяють розглядати їх з точки зору самостійних явищ. Аналіз даних використовується в дослідженнях концепції різкої влади, в яких автори намагаються розкрити інформаційну активність інтернет-трол</w:t>
      </w:r>
      <w:r w:rsidR="00224301" w:rsidRPr="006D228D">
        <w:rPr>
          <w:rFonts w:ascii="Times New Roman" w:hAnsi="Times New Roman" w:cs="Times New Roman"/>
          <w:sz w:val="28"/>
          <w:lang w:val="uk-UA"/>
        </w:rPr>
        <w:t>ів і ботів зарубіжних країн</w:t>
      </w:r>
      <w:r w:rsidRPr="006D228D">
        <w:rPr>
          <w:rFonts w:ascii="Times New Roman" w:hAnsi="Times New Roman" w:cs="Times New Roman"/>
          <w:sz w:val="28"/>
          <w:lang w:val="uk-UA"/>
        </w:rPr>
        <w:t>. Кетрін Ешбрук, керівник проекту «Майбутнє дипломатії» Гарвардського університету, зазначає, що агрегування даних стає невід</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ємним аспектом зовнішньої політики. В інших дослідженнях </w:t>
      </w:r>
      <w:r w:rsidRPr="006D228D">
        <w:rPr>
          <w:rFonts w:ascii="Times New Roman" w:hAnsi="Times New Roman" w:cs="Times New Roman"/>
          <w:sz w:val="28"/>
          <w:lang w:val="uk-UA"/>
        </w:rPr>
        <w:lastRenderedPageBreak/>
        <w:t>автори пишуть про дипломатію даних у таких термінах, як наукова дипломатія, публічна цифрова дипломатія, дипломатія</w:t>
      </w:r>
      <w:r w:rsidR="00224301" w:rsidRPr="006D228D">
        <w:rPr>
          <w:rFonts w:ascii="Times New Roman" w:hAnsi="Times New Roman" w:cs="Times New Roman"/>
          <w:sz w:val="28"/>
          <w:lang w:val="uk-UA"/>
        </w:rPr>
        <w:t xml:space="preserve"> штучного інтелекту тощо</w:t>
      </w:r>
      <w:r w:rsidRPr="006D228D">
        <w:rPr>
          <w:rFonts w:ascii="Times New Roman" w:hAnsi="Times New Roman" w:cs="Times New Roman"/>
          <w:sz w:val="28"/>
          <w:lang w:val="uk-UA"/>
        </w:rPr>
        <w:t>. Це підкреслює існування різних підходів до розуміння феномену дипломатії даних на сучасному етапі</w:t>
      </w:r>
      <w:r w:rsidR="00A6396F">
        <w:rPr>
          <w:rFonts w:ascii="Times New Roman" w:hAnsi="Times New Roman" w:cs="Times New Roman"/>
          <w:sz w:val="28"/>
        </w:rPr>
        <w:t xml:space="preserve"> (Surowiec, Manor, 2019)</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дипломатія Китаю має певну специфіку порівняно зі Сполученими Штатами, де інформаційна політика має бути концептуалізована спільними стратегіями та концепціями повноважень. Крім того, дослідження китайської цифрової дипломатії отримало набагато менше уваги з боку міжнародної спільноти. Керуючись стратегією Китаю щодо побудови Цифрового Китаю, він отримав міжнародне визнання у відповідних аспектах, таких як Інтернет-технології, мережева безпека та міжнар</w:t>
      </w:r>
      <w:r w:rsidR="00A2187C" w:rsidRPr="006D228D">
        <w:rPr>
          <w:rFonts w:ascii="Times New Roman" w:hAnsi="Times New Roman" w:cs="Times New Roman"/>
          <w:sz w:val="28"/>
          <w:lang w:val="uk-UA"/>
        </w:rPr>
        <w:t>одна співпраця в кіберпросторі.</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Цифрова дипломатія Китаю стикається з важливими історичними можливостями і, безсумнівно, </w:t>
      </w:r>
      <w:r w:rsidR="00A2187C" w:rsidRPr="006D228D">
        <w:rPr>
          <w:rFonts w:ascii="Times New Roman" w:hAnsi="Times New Roman" w:cs="Times New Roman"/>
          <w:sz w:val="28"/>
          <w:lang w:val="uk-UA"/>
        </w:rPr>
        <w:t>користується</w:t>
      </w:r>
      <w:r w:rsidRPr="006D228D">
        <w:rPr>
          <w:rFonts w:ascii="Times New Roman" w:hAnsi="Times New Roman" w:cs="Times New Roman"/>
          <w:sz w:val="28"/>
          <w:lang w:val="uk-UA"/>
        </w:rPr>
        <w:t xml:space="preserve"> перевагами технології великих даних і слідуватиме правильному напрямку глобального управління в кіберпросторі. Це, безумовно, </w:t>
      </w:r>
      <w:r w:rsidR="00A2187C" w:rsidRPr="006D228D">
        <w:rPr>
          <w:rFonts w:ascii="Times New Roman" w:hAnsi="Times New Roman" w:cs="Times New Roman"/>
          <w:sz w:val="28"/>
          <w:lang w:val="uk-UA"/>
        </w:rPr>
        <w:t>відображає</w:t>
      </w:r>
      <w:r w:rsidRPr="006D228D">
        <w:rPr>
          <w:rFonts w:ascii="Times New Roman" w:hAnsi="Times New Roman" w:cs="Times New Roman"/>
          <w:sz w:val="28"/>
          <w:lang w:val="uk-UA"/>
        </w:rPr>
        <w:t xml:space="preserve"> ширший ета</w:t>
      </w:r>
      <w:r w:rsidR="00A2187C" w:rsidRPr="006D228D">
        <w:rPr>
          <w:rFonts w:ascii="Times New Roman" w:hAnsi="Times New Roman" w:cs="Times New Roman"/>
          <w:sz w:val="28"/>
          <w:lang w:val="uk-UA"/>
        </w:rPr>
        <w:t>п у майбутньому розвитку Китаю.</w:t>
      </w:r>
      <w:r w:rsidRPr="006D228D">
        <w:rPr>
          <w:rFonts w:ascii="Times New Roman" w:hAnsi="Times New Roman" w:cs="Times New Roman"/>
          <w:sz w:val="28"/>
          <w:lang w:val="uk-UA"/>
        </w:rPr>
        <w:t xml:space="preserve"> Інтернет-дипломатія створила механізм, який може швидко створювати та поширювати інформацію на основі міжнародної сит</w:t>
      </w:r>
      <w:r w:rsidR="00A2187C" w:rsidRPr="006D228D">
        <w:rPr>
          <w:rFonts w:ascii="Times New Roman" w:hAnsi="Times New Roman" w:cs="Times New Roman"/>
          <w:sz w:val="28"/>
          <w:lang w:val="uk-UA"/>
        </w:rPr>
        <w:t>уації, що постійно змінюється та підвищує</w:t>
      </w:r>
      <w:r w:rsidRPr="006D228D">
        <w:rPr>
          <w:rFonts w:ascii="Times New Roman" w:hAnsi="Times New Roman" w:cs="Times New Roman"/>
          <w:sz w:val="28"/>
          <w:lang w:val="uk-UA"/>
        </w:rPr>
        <w:t xml:space="preserve"> здатність спілкуватися з іноземними цільовими групами. Цифрова дипломатія стала важливим стратегічним вибором для реформування дипломатичних методів різних країн у новій ситуації</w:t>
      </w:r>
      <w:r w:rsidR="00A6396F">
        <w:rPr>
          <w:rFonts w:ascii="Times New Roman" w:hAnsi="Times New Roman" w:cs="Times New Roman"/>
          <w:sz w:val="28"/>
        </w:rPr>
        <w:t xml:space="preserve"> (</w:t>
      </w:r>
      <w:r w:rsidR="00A6396F" w:rsidRPr="00A6396F">
        <w:rPr>
          <w:rFonts w:ascii="Times New Roman" w:hAnsi="Times New Roman" w:cs="Times New Roman"/>
          <w:i/>
          <w:sz w:val="28"/>
        </w:rPr>
        <w:t>How the People</w:t>
      </w:r>
      <w:r w:rsidR="00CB29CC">
        <w:rPr>
          <w:rFonts w:ascii="Times New Roman" w:hAnsi="Times New Roman" w:cs="Times New Roman"/>
          <w:i/>
          <w:sz w:val="28"/>
        </w:rPr>
        <w:t>’</w:t>
      </w:r>
      <w:r w:rsidR="00A6396F" w:rsidRPr="00A6396F">
        <w:rPr>
          <w:rFonts w:ascii="Times New Roman" w:hAnsi="Times New Roman" w:cs="Times New Roman"/>
          <w:i/>
          <w:sz w:val="28"/>
        </w:rPr>
        <w:t>s</w:t>
      </w:r>
      <w:r w:rsidR="00A6396F">
        <w:rPr>
          <w:rFonts w:ascii="Times New Roman" w:hAnsi="Times New Roman" w:cs="Times New Roman"/>
          <w:sz w:val="28"/>
        </w:rPr>
        <w:t>, 2023)</w:t>
      </w:r>
      <w:r w:rsidRPr="006D228D">
        <w:rPr>
          <w:rFonts w:ascii="Times New Roman" w:hAnsi="Times New Roman" w:cs="Times New Roman"/>
          <w:sz w:val="28"/>
          <w:lang w:val="uk-UA"/>
        </w:rPr>
        <w:t>.</w:t>
      </w:r>
    </w:p>
    <w:p w:rsidR="00A2187C" w:rsidRPr="006D228D" w:rsidRDefault="00052770"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Під впливом нових медіа, представлених новими технологіями, публічна дипл</w:t>
      </w:r>
      <w:r w:rsidR="00A2187C" w:rsidRPr="006D228D">
        <w:rPr>
          <w:rFonts w:ascii="Times New Roman" w:hAnsi="Times New Roman" w:cs="Times New Roman"/>
          <w:sz w:val="28"/>
          <w:lang w:val="uk-UA"/>
        </w:rPr>
        <w:t xml:space="preserve">оматія зазнала величезних змін. </w:t>
      </w:r>
      <w:r w:rsidRPr="006D228D">
        <w:rPr>
          <w:rFonts w:ascii="Times New Roman" w:hAnsi="Times New Roman" w:cs="Times New Roman"/>
          <w:sz w:val="28"/>
          <w:lang w:val="uk-UA"/>
        </w:rPr>
        <w:t xml:space="preserve">Від стратегічного мислення, яке зосереджується виключно на даних про комунікативну силу, до стратегічного мислення, яке приділяє більше уваги тому, чи справді реалізована мета публічної дипломатії. У майбутньому персоналізоване спілкування </w:t>
      </w:r>
      <w:r w:rsidRPr="006D228D">
        <w:rPr>
          <w:rFonts w:ascii="Times New Roman" w:hAnsi="Times New Roman" w:cs="Times New Roman"/>
          <w:sz w:val="28"/>
          <w:lang w:val="uk-UA"/>
        </w:rPr>
        <w:lastRenderedPageBreak/>
        <w:t>здійснюватиметься відповідно до особистих характеристик, запитів інтересів і звичних уподобань конкретних цілей спілкування, а публічна дипломатія здійснюватиметься чітко. </w:t>
      </w:r>
      <w:r w:rsidR="00A2187C" w:rsidRPr="006D228D">
        <w:rPr>
          <w:rFonts w:ascii="Times New Roman" w:hAnsi="Times New Roman" w:cs="Times New Roman"/>
          <w:sz w:val="28"/>
          <w:lang w:val="uk-UA"/>
        </w:rPr>
        <w:t>В</w:t>
      </w:r>
      <w:r w:rsidRPr="006D228D">
        <w:rPr>
          <w:rFonts w:ascii="Times New Roman" w:hAnsi="Times New Roman" w:cs="Times New Roman"/>
          <w:sz w:val="28"/>
          <w:lang w:val="uk-UA"/>
        </w:rPr>
        <w:t xml:space="preserve"> майбутньому штучний інтелект буде використовуватися для створення інтелектуальних систем моніторингу й аналізу міжнародної громадської думки, обчислювальної комунікації на основі політичних роботів і комунікаційних додатків із ефектом занурення. Водночас це також допоможе більш цілеспрямовано впливати на цільову аудиторію країни, створити впізнаваність і створити зовнішнє середовище, сприятливе для реаліза</w:t>
      </w:r>
      <w:r w:rsidR="00A2187C" w:rsidRPr="006D228D">
        <w:rPr>
          <w:rFonts w:ascii="Times New Roman" w:hAnsi="Times New Roman" w:cs="Times New Roman"/>
          <w:sz w:val="28"/>
          <w:lang w:val="uk-UA"/>
        </w:rPr>
        <w:t>ції зовнішньої політики країни.</w:t>
      </w:r>
    </w:p>
    <w:p w:rsidR="00052770" w:rsidRPr="006D228D" w:rsidRDefault="00A2187C" w:rsidP="00224301">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w:t>
      </w:r>
      <w:r w:rsidR="00052770" w:rsidRPr="006D228D">
        <w:rPr>
          <w:rFonts w:ascii="Times New Roman" w:hAnsi="Times New Roman" w:cs="Times New Roman"/>
          <w:sz w:val="28"/>
          <w:lang w:val="uk-UA"/>
        </w:rPr>
        <w:t>латформи соціальних мереж просувають цілі публічної дипломатії, надаючи простір для глобальної взаємодії та політичної участі. Китайські медіа також повинні скористатися перевагами нових ЗМІ та надавати значення диверсифікованій, багатоканальній, тривимірній взаємодії та двосторонньому впливу на міжнародну громадськість. Але в той же час нове медіа-середовище впровадило в публічну дипломатію більше змінних громадської думки в поєднанні з диверсифікацією суб</w:t>
      </w:r>
      <w:r w:rsidR="00CB29CC">
        <w:rPr>
          <w:rFonts w:ascii="Times New Roman" w:hAnsi="Times New Roman" w:cs="Times New Roman"/>
          <w:sz w:val="28"/>
          <w:lang w:val="uk-UA"/>
        </w:rPr>
        <w:t>’</w:t>
      </w:r>
      <w:r w:rsidR="00052770" w:rsidRPr="006D228D">
        <w:rPr>
          <w:rFonts w:ascii="Times New Roman" w:hAnsi="Times New Roman" w:cs="Times New Roman"/>
          <w:sz w:val="28"/>
          <w:lang w:val="uk-UA"/>
        </w:rPr>
        <w:t>єктів дипломатичної діяльності в наш час, це</w:t>
      </w:r>
      <w:r w:rsidR="00224301" w:rsidRPr="006D228D">
        <w:rPr>
          <w:rFonts w:ascii="Times New Roman" w:hAnsi="Times New Roman" w:cs="Times New Roman"/>
          <w:sz w:val="28"/>
          <w:lang w:val="uk-UA"/>
        </w:rPr>
        <w:t xml:space="preserve"> </w:t>
      </w:r>
      <w:r w:rsidR="00052770" w:rsidRPr="006D228D">
        <w:rPr>
          <w:rFonts w:ascii="Times New Roman" w:hAnsi="Times New Roman" w:cs="Times New Roman"/>
          <w:sz w:val="28"/>
          <w:lang w:val="uk-UA"/>
        </w:rPr>
        <w:t>певною мірою посилила неконтрольованість результатів дипломатичної взаємодії та невизначеність реалізації цілей політики</w:t>
      </w:r>
      <w:r w:rsidR="00A6396F">
        <w:rPr>
          <w:rFonts w:ascii="Times New Roman" w:hAnsi="Times New Roman" w:cs="Times New Roman"/>
          <w:sz w:val="28"/>
        </w:rPr>
        <w:t xml:space="preserve"> (Surowiec, Manor, 2019)</w:t>
      </w:r>
      <w:r w:rsidR="00052770" w:rsidRPr="006D228D">
        <w:rPr>
          <w:rFonts w:ascii="Times New Roman" w:hAnsi="Times New Roman" w:cs="Times New Roman"/>
          <w:sz w:val="28"/>
          <w:lang w:val="uk-UA"/>
        </w:rPr>
        <w:t>.</w:t>
      </w:r>
    </w:p>
    <w:p w:rsidR="001417D4" w:rsidRPr="006D228D" w:rsidRDefault="00A2187C"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w:t>
      </w:r>
      <w:r w:rsidR="00052770" w:rsidRPr="006D228D">
        <w:rPr>
          <w:rFonts w:ascii="Times New Roman" w:hAnsi="Times New Roman" w:cs="Times New Roman"/>
          <w:sz w:val="28"/>
          <w:lang w:val="uk-UA"/>
        </w:rPr>
        <w:t>і швидким розвитком цифрових технологій технологічні зміни також проникли в сферу дипломатії. З розвитком цифрових технологій і мережевих технологій зміна міжнародного конкурентного середовища робить цифрову дипломатію більше не на кордоні міжнародної політики, а стає важливою силою, що впливає на міжнародні політичні операції. Можна стверджувати, що публічна дипломатія та м</w:t>
      </w:r>
      <w:r w:rsidR="00CB29CC">
        <w:rPr>
          <w:rFonts w:ascii="Times New Roman" w:hAnsi="Times New Roman" w:cs="Times New Roman"/>
          <w:sz w:val="28"/>
          <w:lang w:val="uk-UA"/>
        </w:rPr>
        <w:t>’</w:t>
      </w:r>
      <w:r w:rsidR="00052770" w:rsidRPr="006D228D">
        <w:rPr>
          <w:rFonts w:ascii="Times New Roman" w:hAnsi="Times New Roman" w:cs="Times New Roman"/>
          <w:sz w:val="28"/>
          <w:lang w:val="uk-UA"/>
        </w:rPr>
        <w:t xml:space="preserve">яка сила більше не важливі в дискурсах про зовнішній політичний вплив США та Китаю. Саме пропаганда, дипломатія даних та розвиток штучного інтелекту, кіберприсутність в інформаційному полі зарубіжних країн та інтеграція нових технологій займають ключове місце </w:t>
      </w:r>
      <w:r w:rsidR="00052770" w:rsidRPr="006D228D">
        <w:rPr>
          <w:rFonts w:ascii="Times New Roman" w:hAnsi="Times New Roman" w:cs="Times New Roman"/>
          <w:sz w:val="28"/>
          <w:lang w:val="uk-UA"/>
        </w:rPr>
        <w:lastRenderedPageBreak/>
        <w:t>в цифровій дипломатії та активно впливають на відносини між двома кр</w:t>
      </w:r>
      <w:r w:rsidR="001417D4" w:rsidRPr="006D228D">
        <w:rPr>
          <w:rFonts w:ascii="Times New Roman" w:hAnsi="Times New Roman" w:cs="Times New Roman"/>
          <w:sz w:val="28"/>
          <w:lang w:val="uk-UA"/>
        </w:rPr>
        <w:t>аїнами за моделями суперництва.</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Розуміючи всі можливості нових технологій і конкурентну боротьбу Китаю з глобальною аудиторією, США зосередилися на боротьбі з ворожою інформацією і почали використовувати всі можливості ШІ для контрпропаганди. Американські експерти закликають Білий дім відмовитися від простих реформ у сфері цифрової дипломатії та здійснити радикальну революцію американської стратегічної комунікації, щоб відновити монополію американського інформаційного впливу у світі. Китай намагається наздогнати США в новій гонці технологічних озброєнь і, на думку ряду американських експертів, зараз є новим світовим центром ШІ. Згідно з поточними вказівками нової стратегії Китаю, розвиток китайської цифрової дипломатії стикається з новими вимогами та новими завданнями. Сьогодні Китай прискорюється в нову еру інтелектуального взаємозв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і будівництво цифрового Китаю вийшло на швидку смугу. Він відіграє важливу роль в урядовій дипломатії та публічній дипломатії через Інтернет, мобільний Інтернет, ШІ та великі дані</w:t>
      </w:r>
      <w:r w:rsidR="00A6396F">
        <w:rPr>
          <w:rFonts w:ascii="Times New Roman" w:hAnsi="Times New Roman" w:cs="Times New Roman"/>
          <w:sz w:val="28"/>
        </w:rPr>
        <w:t xml:space="preserve"> (Lips, 2021)</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Згідно з офіційними заявами, цифрова дипломатія Китаю енергійно захищає національні інтереси на міжнародній арені, покращує національний імідж КНР у різних сферах і, зокрема, відіграє важливу роль у просуванні дипломатії великих країн із китайською специфікою та ко</w:t>
      </w:r>
      <w:r w:rsidR="0087092B" w:rsidRPr="006D228D">
        <w:rPr>
          <w:rFonts w:ascii="Times New Roman" w:hAnsi="Times New Roman" w:cs="Times New Roman"/>
          <w:sz w:val="28"/>
          <w:lang w:val="uk-UA"/>
        </w:rPr>
        <w:t>нцепцією прекрасного Китай</w:t>
      </w:r>
      <w:r w:rsidRPr="006D228D">
        <w:rPr>
          <w:rFonts w:ascii="Times New Roman" w:hAnsi="Times New Roman" w:cs="Times New Roman"/>
          <w:sz w:val="28"/>
          <w:lang w:val="uk-UA"/>
        </w:rPr>
        <w:t>.</w:t>
      </w:r>
    </w:p>
    <w:p w:rsidR="001417D4" w:rsidRPr="006D228D" w:rsidRDefault="00052770" w:rsidP="0087092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З 1999 року в Китаї почалася велика хвиля розвитку Інтернету, а в 2019 році Китай швидко вступив у комерційну еру 5G. При цьому кількість китайських інтернет-користувачів досягла 854 мільйонів, а кількість IPv6-адрес є найбільшою у світі. Швидко розвиваються такі галузі Інтернету, як хмарні обчислення, великі дані, урядові справи та фінанси в </w:t>
      </w:r>
      <w:r w:rsidR="001417D4" w:rsidRPr="006D228D">
        <w:rPr>
          <w:rFonts w:ascii="Times New Roman" w:hAnsi="Times New Roman" w:cs="Times New Roman"/>
          <w:sz w:val="28"/>
          <w:lang w:val="uk-UA"/>
        </w:rPr>
        <w:t xml:space="preserve">Інтернеті. </w:t>
      </w:r>
      <w:r w:rsidRPr="006D228D">
        <w:rPr>
          <w:rFonts w:ascii="Times New Roman" w:hAnsi="Times New Roman" w:cs="Times New Roman"/>
          <w:sz w:val="28"/>
          <w:lang w:val="uk-UA"/>
        </w:rPr>
        <w:t xml:space="preserve">Китай </w:t>
      </w:r>
      <w:r w:rsidRPr="006D228D">
        <w:rPr>
          <w:rFonts w:ascii="Times New Roman" w:hAnsi="Times New Roman" w:cs="Times New Roman"/>
          <w:sz w:val="28"/>
          <w:lang w:val="uk-UA"/>
        </w:rPr>
        <w:lastRenderedPageBreak/>
        <w:t>продовжує сприяти стандартизованому розвитку управління кіберпростором. Уряд Китаю створив відповідні департаменти та інституції в країні, а також видав низку законопроектів і систем для забезпечення гарантій розвитку для управління кіберпростором. Крім того, Китай також бере активну участь в управлінні глобальною мережею. В останні роки Китай активно співпрацює в галузі розвитку та безпеки Інтернету, а також створив механізм взаємної довіри та співпраці з країнами вс</w:t>
      </w:r>
      <w:r w:rsidR="001417D4" w:rsidRPr="006D228D">
        <w:rPr>
          <w:rFonts w:ascii="Times New Roman" w:hAnsi="Times New Roman" w:cs="Times New Roman"/>
          <w:sz w:val="28"/>
          <w:lang w:val="uk-UA"/>
        </w:rPr>
        <w:t>ього світу щодо безпеки мережі</w:t>
      </w:r>
      <w:r w:rsidR="00A6396F">
        <w:rPr>
          <w:rFonts w:ascii="Times New Roman" w:hAnsi="Times New Roman" w:cs="Times New Roman"/>
          <w:sz w:val="28"/>
        </w:rPr>
        <w:t xml:space="preserve"> (Seoane, 2023)</w:t>
      </w:r>
      <w:r w:rsidR="001417D4" w:rsidRPr="006D228D">
        <w:rPr>
          <w:rFonts w:ascii="Times New Roman" w:hAnsi="Times New Roman" w:cs="Times New Roman"/>
          <w:sz w:val="28"/>
          <w:lang w:val="uk-UA"/>
        </w:rPr>
        <w:t>.</w:t>
      </w:r>
    </w:p>
    <w:p w:rsidR="001417D4" w:rsidRPr="006D228D" w:rsidRDefault="00052770" w:rsidP="001417D4">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У 2017 році Державна рада Китайської Народної Республіки опублікувала План розвитку штучного інтелекту нового покоління, ключовий документ для концептуалізації громадського підходу Пекіна до розвитку </w:t>
      </w:r>
      <w:r w:rsidR="0087092B" w:rsidRPr="006D228D">
        <w:rPr>
          <w:rFonts w:ascii="Times New Roman" w:hAnsi="Times New Roman" w:cs="Times New Roman"/>
          <w:sz w:val="28"/>
          <w:lang w:val="uk-UA"/>
        </w:rPr>
        <w:t>ШІ</w:t>
      </w:r>
      <w:r w:rsidRPr="006D228D">
        <w:rPr>
          <w:rFonts w:ascii="Times New Roman" w:hAnsi="Times New Roman" w:cs="Times New Roman"/>
          <w:sz w:val="28"/>
          <w:lang w:val="uk-UA"/>
        </w:rPr>
        <w:t>. Керівництво Китаю пообіцяло виділити 22,5 мільярда доларів на розвиток штучного інтелекту та понад 150 мільярдів доларів на розвиток суміжних галузей. Плани Китаю</w:t>
      </w:r>
      <w:r w:rsidR="001417D4" w:rsidRPr="006D228D">
        <w:rPr>
          <w:rFonts w:ascii="Times New Roman" w:hAnsi="Times New Roman" w:cs="Times New Roman"/>
          <w:sz w:val="28"/>
          <w:lang w:val="uk-UA"/>
        </w:rPr>
        <w:t xml:space="preserve"> полягають в тому, щоб </w:t>
      </w:r>
      <w:r w:rsidRPr="006D228D">
        <w:rPr>
          <w:rFonts w:ascii="Times New Roman" w:hAnsi="Times New Roman" w:cs="Times New Roman"/>
          <w:sz w:val="28"/>
          <w:lang w:val="uk-UA"/>
        </w:rPr>
        <w:t>стати світовим лідером у сфері штучного інтелекту та</w:t>
      </w:r>
      <w:r w:rsidR="001417D4" w:rsidRPr="006D228D">
        <w:rPr>
          <w:rFonts w:ascii="Times New Roman" w:hAnsi="Times New Roman" w:cs="Times New Roman"/>
          <w:sz w:val="28"/>
          <w:lang w:val="uk-UA"/>
        </w:rPr>
        <w:t xml:space="preserve"> нових технологій до 2030 року</w:t>
      </w:r>
      <w:r w:rsidR="00A6396F">
        <w:rPr>
          <w:rFonts w:ascii="Times New Roman" w:hAnsi="Times New Roman" w:cs="Times New Roman"/>
          <w:sz w:val="28"/>
        </w:rPr>
        <w:t xml:space="preserve"> (Alden. Chan, 2021)</w:t>
      </w:r>
      <w:r w:rsidR="001417D4" w:rsidRPr="006D228D">
        <w:rPr>
          <w:rFonts w:ascii="Times New Roman" w:hAnsi="Times New Roman" w:cs="Times New Roman"/>
          <w:sz w:val="28"/>
          <w:lang w:val="uk-UA"/>
        </w:rPr>
        <w:t>.</w:t>
      </w:r>
    </w:p>
    <w:p w:rsidR="00052770" w:rsidRPr="006D228D" w:rsidRDefault="00052770" w:rsidP="001417D4">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2018 році було оголошено, що Міністерство закордонних справ КНР тестує спеціалізовані алгоритми для аналітики великих даних для розробки с</w:t>
      </w:r>
      <w:r w:rsidR="0087092B" w:rsidRPr="006D228D">
        <w:rPr>
          <w:rFonts w:ascii="Times New Roman" w:hAnsi="Times New Roman" w:cs="Times New Roman"/>
          <w:sz w:val="28"/>
          <w:lang w:val="uk-UA"/>
        </w:rPr>
        <w:t>воїх дій на глобальній арені</w:t>
      </w:r>
      <w:r w:rsidRPr="006D228D">
        <w:rPr>
          <w:rFonts w:ascii="Times New Roman" w:hAnsi="Times New Roman" w:cs="Times New Roman"/>
          <w:sz w:val="28"/>
          <w:lang w:val="uk-UA"/>
        </w:rPr>
        <w:t>. Можна констатувати, що уряд Китаю розуміє всі можливості впливу дипломатії даних на світову аудиторію. Наприклад, будівництво Цифрового шовкового шляху стало родзинкою ініціативи «Один пояс, один шлях», ініційованої Китаєм. У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з цим Китай продовжує розвиватися на основі інновацій, зміцнювати співпрацю в передових сферах, таких як цифрова економіка, штучний інтелект, нанотехнології та квантові комп</w:t>
      </w:r>
      <w:r w:rsidR="00CB29CC">
        <w:rPr>
          <w:rFonts w:ascii="Times New Roman" w:hAnsi="Times New Roman" w:cs="Times New Roman"/>
          <w:sz w:val="28"/>
          <w:lang w:val="uk-UA"/>
        </w:rPr>
        <w:t>’</w:t>
      </w:r>
      <w:r w:rsidRPr="006D228D">
        <w:rPr>
          <w:rFonts w:ascii="Times New Roman" w:hAnsi="Times New Roman" w:cs="Times New Roman"/>
          <w:sz w:val="28"/>
          <w:lang w:val="uk-UA"/>
        </w:rPr>
        <w:t>ютери, а також сприяти розвитку великих даних, хмарних обчислень і розумних міст для побудови цифрово</w:t>
      </w:r>
      <w:r w:rsidR="0087092B" w:rsidRPr="006D228D">
        <w:rPr>
          <w:rFonts w:ascii="Times New Roman" w:hAnsi="Times New Roman" w:cs="Times New Roman"/>
          <w:sz w:val="28"/>
          <w:lang w:val="uk-UA"/>
        </w:rPr>
        <w:t>го Шовкового шляху</w:t>
      </w:r>
      <w:r w:rsidRPr="006D228D">
        <w:rPr>
          <w:rFonts w:ascii="Times New Roman" w:hAnsi="Times New Roman" w:cs="Times New Roman"/>
          <w:sz w:val="28"/>
          <w:lang w:val="uk-UA"/>
        </w:rPr>
        <w:t xml:space="preserve"> для 21 століття</w:t>
      </w:r>
      <w:r w:rsidR="00A6396F">
        <w:rPr>
          <w:rFonts w:ascii="Times New Roman" w:hAnsi="Times New Roman" w:cs="Times New Roman"/>
          <w:sz w:val="28"/>
        </w:rPr>
        <w:t xml:space="preserve"> </w:t>
      </w:r>
      <w:r w:rsidR="00A6396F" w:rsidRPr="00A6396F">
        <w:rPr>
          <w:rFonts w:ascii="Times New Roman" w:hAnsi="Times New Roman" w:cs="Times New Roman"/>
          <w:sz w:val="28"/>
        </w:rPr>
        <w:t>(Alden. Chan, 2021)</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В останні роки Китай збільшив свою присутність в американських соціальних мережах, щоб продемонструвати свої зусилля з демонстрації своєї дипломатичної діяльності на світовій арені. Згідно зі спостереженнями в соціальних мережах, починаючи з середини 2019 року Пекін прискорив інвестиції у використан</w:t>
      </w:r>
      <w:r w:rsidR="0087092B" w:rsidRPr="006D228D">
        <w:rPr>
          <w:rFonts w:ascii="Times New Roman" w:hAnsi="Times New Roman" w:cs="Times New Roman"/>
          <w:sz w:val="28"/>
          <w:lang w:val="uk-UA"/>
        </w:rPr>
        <w:t>ня соціальних мереж. У Твіттері</w:t>
      </w:r>
      <w:r w:rsidRPr="006D228D">
        <w:rPr>
          <w:rFonts w:ascii="Times New Roman" w:hAnsi="Times New Roman" w:cs="Times New Roman"/>
          <w:sz w:val="28"/>
          <w:lang w:val="uk-UA"/>
        </w:rPr>
        <w:t xml:space="preserve"> дипломатичні облікові записи Китаю зросли до нинішніх 80. За спостереженнями в різних соціальних мережах, колір комунізму в публічній дипломатії Китаю поступово зменшується. Китай вважає центром своєї публічної дипломатії «унікальну культуру Китаю», а не свою філософію та систему, і прагне сформувати св</w:t>
      </w:r>
      <w:r w:rsidR="0087092B" w:rsidRPr="006D228D">
        <w:rPr>
          <w:rFonts w:ascii="Times New Roman" w:hAnsi="Times New Roman" w:cs="Times New Roman"/>
          <w:sz w:val="28"/>
          <w:lang w:val="uk-UA"/>
        </w:rPr>
        <w:t>ій міжнародний імідж як «Китай –</w:t>
      </w:r>
      <w:r w:rsidRPr="006D228D">
        <w:rPr>
          <w:rFonts w:ascii="Times New Roman" w:hAnsi="Times New Roman" w:cs="Times New Roman"/>
          <w:sz w:val="28"/>
          <w:lang w:val="uk-UA"/>
        </w:rPr>
        <w:t xml:space="preserve"> мирна та красива країна». Це також відкрило новий шлях для роботи Китаю у зовнішніх справах, і тепер дипломатична робота Китаю приділяє більше уваги взає</w:t>
      </w:r>
      <w:r w:rsidR="0087092B" w:rsidRPr="006D228D">
        <w:rPr>
          <w:rFonts w:ascii="Times New Roman" w:hAnsi="Times New Roman" w:cs="Times New Roman"/>
          <w:sz w:val="28"/>
          <w:lang w:val="uk-UA"/>
        </w:rPr>
        <w:t>модії з народами всіх країн</w:t>
      </w:r>
      <w:r w:rsidR="00A6396F">
        <w:rPr>
          <w:rFonts w:ascii="Times New Roman" w:hAnsi="Times New Roman" w:cs="Times New Roman"/>
          <w:sz w:val="28"/>
        </w:rPr>
        <w:t xml:space="preserve"> (Seoane, 2019)</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Соціальні цінності Китаю постійно піддаються сумніву в західному світі дискурсу, і все ще багато голосів атакують і дискредитують імідж Китаю. Таким чином китайський уряд рішуче відповів на офіційні зауваження та суперечливі голоси, які шкодять міжнародному іміджу Китаю. З точки зору контенту, контент, який поширює Китай у соціальних мережах, спрямований у напрямку політизації відповідно до його цільової мети. Однак у процесі розповсюдження було надмірно наголошено на односторонній меті, на змісті та наративі, а на комунікацію знехтували. Крім того, цифрова публічна дипломатія також стала для китайського уряду важливим засобом контролю та спрямування внутрішньої громадської думки в Інтернеті.</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Китай не має наміру перестрахуватися від Сполучених Штатів у своїй зовнішній політиці, і його дипломатичні принципи завжди підтримували незалежність і автономію, що є основним принципом зовнішньої політики Китаю, що також відображається в сфері цифрової дипломатії. У сучасному </w:t>
      </w:r>
      <w:r w:rsidRPr="006D228D">
        <w:rPr>
          <w:rFonts w:ascii="Times New Roman" w:hAnsi="Times New Roman" w:cs="Times New Roman"/>
          <w:sz w:val="28"/>
          <w:lang w:val="uk-UA"/>
        </w:rPr>
        <w:lastRenderedPageBreak/>
        <w:t>світі як розвинені, так і країни, що розвиваються, перебувають на важливому етапі економічної та соціальної цифрової трансформації. Цифрова економіка відіграє дедалі помітнішу роль у сприянні розвитку реальної економіки, покращенні засобів існування суспільства та покращенні спроможності національного управління.</w:t>
      </w:r>
    </w:p>
    <w:p w:rsidR="001417D4" w:rsidRPr="006D228D" w:rsidRDefault="00052770" w:rsidP="0087092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Така інформаційна активність китайських користувачів започаткувала західний дискурс гострої сили. У 2018 році американський політолог і письменник Джозеф Най опублікував статтю в Foreign Affairs під назвою «Як </w:t>
      </w:r>
      <w:r w:rsidR="001417D4" w:rsidRPr="006D228D">
        <w:rPr>
          <w:rFonts w:ascii="Times New Roman" w:hAnsi="Times New Roman" w:cs="Times New Roman"/>
          <w:sz w:val="28"/>
          <w:lang w:val="uk-UA"/>
        </w:rPr>
        <w:t>гостра</w:t>
      </w:r>
      <w:r w:rsidRPr="006D228D">
        <w:rPr>
          <w:rFonts w:ascii="Times New Roman" w:hAnsi="Times New Roman" w:cs="Times New Roman"/>
          <w:sz w:val="28"/>
          <w:lang w:val="uk-UA"/>
        </w:rPr>
        <w:t xml:space="preserve"> влада загрожує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якій владі». У ньому відомий теоретик констатує появу нової стратегії зовнішньополітичного впливу, яку він називає </w:t>
      </w:r>
      <w:r w:rsidR="001417D4" w:rsidRPr="006D228D">
        <w:rPr>
          <w:rFonts w:ascii="Times New Roman" w:hAnsi="Times New Roman" w:cs="Times New Roman"/>
          <w:sz w:val="28"/>
          <w:lang w:val="uk-UA"/>
        </w:rPr>
        <w:t>гострою</w:t>
      </w:r>
      <w:r w:rsidRPr="006D228D">
        <w:rPr>
          <w:rFonts w:ascii="Times New Roman" w:hAnsi="Times New Roman" w:cs="Times New Roman"/>
          <w:sz w:val="28"/>
          <w:lang w:val="uk-UA"/>
        </w:rPr>
        <w:t xml:space="preserve"> силою. На його думку, </w:t>
      </w:r>
      <w:r w:rsidR="001417D4" w:rsidRPr="006D228D">
        <w:rPr>
          <w:rFonts w:ascii="Times New Roman" w:hAnsi="Times New Roman" w:cs="Times New Roman"/>
          <w:sz w:val="28"/>
          <w:lang w:val="uk-UA"/>
        </w:rPr>
        <w:t>гостра</w:t>
      </w:r>
      <w:r w:rsidRPr="006D228D">
        <w:rPr>
          <w:rFonts w:ascii="Times New Roman" w:hAnsi="Times New Roman" w:cs="Times New Roman"/>
          <w:sz w:val="28"/>
          <w:lang w:val="uk-UA"/>
        </w:rPr>
        <w:t xml:space="preserve"> сила стала основою зовнішньої політики Китаю і спрямована на дестабілізацію демократичних держав. Автор підкреслює, що </w:t>
      </w:r>
      <w:r w:rsidR="001417D4" w:rsidRPr="006D228D">
        <w:rPr>
          <w:rFonts w:ascii="Times New Roman" w:hAnsi="Times New Roman" w:cs="Times New Roman"/>
          <w:sz w:val="28"/>
          <w:lang w:val="uk-UA"/>
        </w:rPr>
        <w:t>гостра</w:t>
      </w:r>
      <w:r w:rsidRPr="006D228D">
        <w:rPr>
          <w:rFonts w:ascii="Times New Roman" w:hAnsi="Times New Roman" w:cs="Times New Roman"/>
          <w:sz w:val="28"/>
          <w:lang w:val="uk-UA"/>
        </w:rPr>
        <w:t xml:space="preserve"> влада спрямована не на залучення аудиторії до свого порядку денного, а є набором інструментів, які поєднують</w:t>
      </w:r>
      <w:r w:rsidR="0087092B"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 xml:space="preserve">як класичні пропагандистські механізми, так </w:t>
      </w:r>
      <w:r w:rsidR="001417D4" w:rsidRPr="006D228D">
        <w:rPr>
          <w:rFonts w:ascii="Times New Roman" w:hAnsi="Times New Roman" w:cs="Times New Roman"/>
          <w:sz w:val="28"/>
          <w:lang w:val="uk-UA"/>
        </w:rPr>
        <w:t>і абсолютно нові методи впливу –</w:t>
      </w:r>
      <w:r w:rsidRPr="006D228D">
        <w:rPr>
          <w:rFonts w:ascii="Times New Roman" w:hAnsi="Times New Roman" w:cs="Times New Roman"/>
          <w:sz w:val="28"/>
          <w:lang w:val="uk-UA"/>
        </w:rPr>
        <w:t xml:space="preserve"> хакерські атаки на державні бази, що поширюють корисну інформацію, боти, що критикують демократичні інститути «армії інтернет-тролів», фейкові новини тощо</w:t>
      </w:r>
      <w:r w:rsidR="00A6396F">
        <w:rPr>
          <w:rFonts w:ascii="Times New Roman" w:hAnsi="Times New Roman" w:cs="Times New Roman"/>
          <w:sz w:val="28"/>
        </w:rPr>
        <w:t xml:space="preserve"> (Fei, Yao, 2022)</w:t>
      </w:r>
      <w:r w:rsidR="001417D4" w:rsidRPr="006D228D">
        <w:rPr>
          <w:rFonts w:ascii="Times New Roman" w:hAnsi="Times New Roman" w:cs="Times New Roman"/>
          <w:sz w:val="28"/>
          <w:lang w:val="uk-UA"/>
        </w:rPr>
        <w:t>.</w:t>
      </w:r>
    </w:p>
    <w:p w:rsidR="00052770" w:rsidRPr="006D228D" w:rsidRDefault="00052770" w:rsidP="0087092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Не можна не звернути увагу на заяву К. Уокера та Дж. Людвіга, згідно з якими </w:t>
      </w:r>
      <w:r w:rsidR="001417D4" w:rsidRPr="006D228D">
        <w:rPr>
          <w:rFonts w:ascii="Times New Roman" w:hAnsi="Times New Roman" w:cs="Times New Roman"/>
          <w:sz w:val="28"/>
          <w:lang w:val="uk-UA"/>
        </w:rPr>
        <w:t>гостра</w:t>
      </w:r>
      <w:r w:rsidRPr="006D228D">
        <w:rPr>
          <w:rFonts w:ascii="Times New Roman" w:hAnsi="Times New Roman" w:cs="Times New Roman"/>
          <w:sz w:val="28"/>
          <w:lang w:val="uk-UA"/>
        </w:rPr>
        <w:t xml:space="preserve"> влада методологічного набору не має значення. На їхню думку, абсолютно будь-які сфери публічної дипломатії авторитарних держав становлять загрозу через те, що весь їхній зовнішньополітичний курс спрямований на «придушення демократії». Обов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язковим застереженням у працях західних експертів стала теза про те, що </w:t>
      </w:r>
      <w:r w:rsidR="001417D4" w:rsidRPr="006D228D">
        <w:rPr>
          <w:rFonts w:ascii="Times New Roman" w:hAnsi="Times New Roman" w:cs="Times New Roman"/>
          <w:sz w:val="28"/>
          <w:lang w:val="uk-UA"/>
        </w:rPr>
        <w:t>гостра</w:t>
      </w:r>
      <w:r w:rsidRPr="006D228D">
        <w:rPr>
          <w:rFonts w:ascii="Times New Roman" w:hAnsi="Times New Roman" w:cs="Times New Roman"/>
          <w:sz w:val="28"/>
          <w:lang w:val="uk-UA"/>
        </w:rPr>
        <w:t xml:space="preserve"> влада є збі</w:t>
      </w:r>
      <w:r w:rsidR="001417D4" w:rsidRPr="006D228D">
        <w:rPr>
          <w:rFonts w:ascii="Times New Roman" w:hAnsi="Times New Roman" w:cs="Times New Roman"/>
          <w:sz w:val="28"/>
          <w:lang w:val="uk-UA"/>
        </w:rPr>
        <w:t>рним терміном, що відображає весь</w:t>
      </w:r>
      <w:r w:rsidRPr="006D228D">
        <w:rPr>
          <w:rFonts w:ascii="Times New Roman" w:hAnsi="Times New Roman" w:cs="Times New Roman"/>
          <w:sz w:val="28"/>
          <w:lang w:val="uk-UA"/>
        </w:rPr>
        <w:t xml:space="preserve"> «обман», «підступність» і «агресивність» зовнішньої політики Китаю та інших «автократій». Західні </w:t>
      </w:r>
      <w:r w:rsidR="001417D4" w:rsidRPr="006D228D">
        <w:rPr>
          <w:rFonts w:ascii="Times New Roman" w:hAnsi="Times New Roman" w:cs="Times New Roman"/>
          <w:sz w:val="28"/>
          <w:lang w:val="uk-UA"/>
        </w:rPr>
        <w:t>дослідники</w:t>
      </w:r>
      <w:r w:rsidRPr="006D228D">
        <w:rPr>
          <w:rFonts w:ascii="Times New Roman" w:hAnsi="Times New Roman" w:cs="Times New Roman"/>
          <w:sz w:val="28"/>
          <w:lang w:val="uk-UA"/>
        </w:rPr>
        <w:t xml:space="preserve"> переконують аудиторію, що такі методи пр</w:t>
      </w:r>
      <w:r w:rsidR="001417D4" w:rsidRPr="006D228D">
        <w:rPr>
          <w:rFonts w:ascii="Times New Roman" w:hAnsi="Times New Roman" w:cs="Times New Roman"/>
          <w:sz w:val="28"/>
          <w:lang w:val="uk-UA"/>
        </w:rPr>
        <w:t>итаманні виключно авторитарним та</w:t>
      </w:r>
      <w:r w:rsidRPr="006D228D">
        <w:rPr>
          <w:rFonts w:ascii="Times New Roman" w:hAnsi="Times New Roman" w:cs="Times New Roman"/>
          <w:sz w:val="28"/>
          <w:lang w:val="uk-UA"/>
        </w:rPr>
        <w:t xml:space="preserve"> тоталітарним режимам, а не «вільним демократіям»</w:t>
      </w:r>
      <w:r w:rsidR="00A6396F">
        <w:rPr>
          <w:rFonts w:ascii="Times New Roman" w:hAnsi="Times New Roman" w:cs="Times New Roman"/>
          <w:sz w:val="28"/>
        </w:rPr>
        <w:t xml:space="preserve"> (</w:t>
      </w:r>
      <w:r w:rsidR="00A6396F">
        <w:rPr>
          <w:rFonts w:ascii="Times New Roman" w:hAnsi="Times New Roman" w:cs="Times New Roman"/>
          <w:sz w:val="28"/>
          <w:lang w:val="uk-UA"/>
        </w:rPr>
        <w:t>Тихоненко, 2019)</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Сполучені Штати почали розвивати інститути цифрової дипломатії, щоб зупинити інформаційну присутність Китаю в соціальних мережах. Найактивніші акаунти, залучені боти та ЗМІ почали позначати як ворожу інформацію та блокувати через звернення до корпорацій, які володіють найбільшими соц</w:t>
      </w:r>
      <w:r w:rsidR="001417D4" w:rsidRPr="006D228D">
        <w:rPr>
          <w:rFonts w:ascii="Times New Roman" w:hAnsi="Times New Roman" w:cs="Times New Roman"/>
          <w:sz w:val="28"/>
          <w:lang w:val="uk-UA"/>
        </w:rPr>
        <w:t xml:space="preserve">іальними </w:t>
      </w:r>
      <w:r w:rsidRPr="006D228D">
        <w:rPr>
          <w:rFonts w:ascii="Times New Roman" w:hAnsi="Times New Roman" w:cs="Times New Roman"/>
          <w:sz w:val="28"/>
          <w:lang w:val="uk-UA"/>
        </w:rPr>
        <w:t>мережами.</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Інформаційним стримуванням Пекіна займається китай</w:t>
      </w:r>
      <w:r w:rsidR="001417D4" w:rsidRPr="006D228D">
        <w:rPr>
          <w:rFonts w:ascii="Times New Roman" w:hAnsi="Times New Roman" w:cs="Times New Roman"/>
          <w:sz w:val="28"/>
          <w:lang w:val="uk-UA"/>
        </w:rPr>
        <w:t xml:space="preserve">ська команда Центру глобальної взаємодії </w:t>
      </w:r>
      <w:r w:rsidRPr="006D228D">
        <w:rPr>
          <w:rFonts w:ascii="Times New Roman" w:hAnsi="Times New Roman" w:cs="Times New Roman"/>
          <w:sz w:val="28"/>
          <w:lang w:val="uk-UA"/>
        </w:rPr>
        <w:t>Державного департаменту США. </w:t>
      </w:r>
      <w:r w:rsidR="001417D4" w:rsidRPr="006D228D">
        <w:rPr>
          <w:rFonts w:ascii="Times New Roman" w:hAnsi="Times New Roman" w:cs="Times New Roman"/>
          <w:sz w:val="28"/>
          <w:lang w:val="uk-UA"/>
        </w:rPr>
        <w:t xml:space="preserve">Центр глобальної взаємодії </w:t>
      </w:r>
      <w:r w:rsidRPr="006D228D">
        <w:rPr>
          <w:rFonts w:ascii="Times New Roman" w:hAnsi="Times New Roman" w:cs="Times New Roman"/>
          <w:sz w:val="28"/>
          <w:lang w:val="uk-UA"/>
        </w:rPr>
        <w:t>тісно співпрацює з Бюро у справах Східної Азії та Тихого океану, Міністерством оборони та «міжнародними партнерами США» для розробки глобальної стратегії протидії китайській дезінформації та пропаганді. </w:t>
      </w:r>
      <w:r w:rsidR="001417D4" w:rsidRPr="006D228D">
        <w:rPr>
          <w:rFonts w:ascii="Times New Roman" w:hAnsi="Times New Roman" w:cs="Times New Roman"/>
          <w:sz w:val="28"/>
          <w:lang w:val="uk-UA"/>
        </w:rPr>
        <w:t xml:space="preserve">Центра глобальної взаємодії прагне </w:t>
      </w:r>
      <w:r w:rsidRPr="006D228D">
        <w:rPr>
          <w:rFonts w:ascii="Times New Roman" w:hAnsi="Times New Roman" w:cs="Times New Roman"/>
          <w:sz w:val="28"/>
          <w:lang w:val="uk-UA"/>
        </w:rPr>
        <w:t>підвищити розуміння китайської пропаганди та дезінформації для</w:t>
      </w:r>
      <w:r w:rsidR="001417D4" w:rsidRPr="006D228D">
        <w:rPr>
          <w:rFonts w:ascii="Times New Roman" w:hAnsi="Times New Roman" w:cs="Times New Roman"/>
          <w:sz w:val="28"/>
          <w:lang w:val="uk-UA"/>
        </w:rPr>
        <w:t xml:space="preserve"> прийняття обґрунтованих рішень, підвищити </w:t>
      </w:r>
      <w:r w:rsidRPr="006D228D">
        <w:rPr>
          <w:rFonts w:ascii="Times New Roman" w:hAnsi="Times New Roman" w:cs="Times New Roman"/>
          <w:sz w:val="28"/>
          <w:lang w:val="uk-UA"/>
        </w:rPr>
        <w:t>опір дезінформації та пропаганді громадянського суспіл</w:t>
      </w:r>
      <w:r w:rsidR="001417D4" w:rsidRPr="006D228D">
        <w:rPr>
          <w:rFonts w:ascii="Times New Roman" w:hAnsi="Times New Roman" w:cs="Times New Roman"/>
          <w:sz w:val="28"/>
          <w:lang w:val="uk-UA"/>
        </w:rPr>
        <w:t xml:space="preserve">ьства та, на цьому тлі, </w:t>
      </w:r>
      <w:r w:rsidRPr="006D228D">
        <w:rPr>
          <w:rFonts w:ascii="Times New Roman" w:hAnsi="Times New Roman" w:cs="Times New Roman"/>
          <w:sz w:val="28"/>
          <w:lang w:val="uk-UA"/>
        </w:rPr>
        <w:t xml:space="preserve">створювати та посилювати позитивні </w:t>
      </w:r>
      <w:r w:rsidR="001417D4" w:rsidRPr="006D228D">
        <w:rPr>
          <w:rFonts w:ascii="Times New Roman" w:hAnsi="Times New Roman" w:cs="Times New Roman"/>
          <w:sz w:val="28"/>
          <w:lang w:val="uk-UA"/>
        </w:rPr>
        <w:t>повідомлення про Сполучені Штати</w:t>
      </w:r>
      <w:r w:rsidRPr="006D228D">
        <w:rPr>
          <w:rFonts w:ascii="Times New Roman" w:hAnsi="Times New Roman" w:cs="Times New Roman"/>
          <w:sz w:val="28"/>
          <w:lang w:val="uk-UA"/>
        </w:rPr>
        <w:t xml:space="preserve">. Центр накопичує великі дані про інформаційні кампанії КНР, блокує шкідливий контент і шукає джерела інформації, спонсоровані Пекіном, а також використовує ШІ, чат-ботів та інші технологічні можливості для створення ефективної контрпропаганди, яка охоплює мільйони користувачів Інтернету. Інформаційна діяльність КНР позначена в офіційних документах США як «зловмисний вплив». У 2020 році </w:t>
      </w:r>
      <w:r w:rsidR="001417D4" w:rsidRPr="006D228D">
        <w:rPr>
          <w:rFonts w:ascii="Times New Roman" w:hAnsi="Times New Roman" w:cs="Times New Roman"/>
          <w:sz w:val="28"/>
          <w:lang w:val="uk-UA"/>
        </w:rPr>
        <w:t>Центр глобальної взаємодії</w:t>
      </w:r>
      <w:r w:rsidRPr="006D228D">
        <w:rPr>
          <w:rFonts w:ascii="Times New Roman" w:hAnsi="Times New Roman" w:cs="Times New Roman"/>
          <w:sz w:val="28"/>
          <w:lang w:val="uk-UA"/>
        </w:rPr>
        <w:t xml:space="preserve"> отримав 59 мільйонів доларів фінансування. У</w:t>
      </w:r>
      <w:r w:rsidR="001417D4" w:rsidRPr="006D228D">
        <w:rPr>
          <w:rFonts w:ascii="Times New Roman" w:hAnsi="Times New Roman" w:cs="Times New Roman"/>
          <w:sz w:val="28"/>
          <w:lang w:val="uk-UA"/>
        </w:rPr>
        <w:t xml:space="preserve"> 2021 році ці показники зросли більш ніж удвічі і склали</w:t>
      </w:r>
      <w:r w:rsidRPr="006D228D">
        <w:rPr>
          <w:rFonts w:ascii="Times New Roman" w:hAnsi="Times New Roman" w:cs="Times New Roman"/>
          <w:sz w:val="28"/>
          <w:lang w:val="uk-UA"/>
        </w:rPr>
        <w:t xml:space="preserve"> $138 млн</w:t>
      </w:r>
      <w:r w:rsidR="00A6396F">
        <w:rPr>
          <w:rFonts w:ascii="Times New Roman" w:hAnsi="Times New Roman" w:cs="Times New Roman"/>
          <w:sz w:val="28"/>
        </w:rPr>
        <w:t xml:space="preserve"> (Fei, Yao, 2022)</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Стримування китайської інформації та стримування Пекіна від впливу на аудиторію країн Азії здійснюється шляхом поширення проамериканської пропаганди через інтернет-проекти та міжнародні канали мовлення. Основними каналами американської пропаганди в країнах Азії є Radi</w:t>
      </w:r>
      <w:r w:rsidR="0087092B" w:rsidRPr="006D228D">
        <w:rPr>
          <w:rFonts w:ascii="Times New Roman" w:hAnsi="Times New Roman" w:cs="Times New Roman"/>
          <w:sz w:val="28"/>
          <w:lang w:val="uk-UA"/>
        </w:rPr>
        <w:t>o Free Asia та Voice of America</w:t>
      </w:r>
      <w:r w:rsidRPr="006D228D">
        <w:rPr>
          <w:rFonts w:ascii="Times New Roman" w:hAnsi="Times New Roman" w:cs="Times New Roman"/>
          <w:sz w:val="28"/>
          <w:lang w:val="uk-UA"/>
        </w:rPr>
        <w:t xml:space="preserve">. У 2020 році Агентство США з глобальних </w:t>
      </w:r>
      <w:r w:rsidRPr="006D228D">
        <w:rPr>
          <w:rFonts w:ascii="Times New Roman" w:hAnsi="Times New Roman" w:cs="Times New Roman"/>
          <w:sz w:val="28"/>
          <w:lang w:val="uk-UA"/>
        </w:rPr>
        <w:lastRenderedPageBreak/>
        <w:t>медіа, яке керує американським іноземним мовленням, отримало рекордні 810 мільйонів доларів фінансування. Критика китайської політики у сфері прав людини, релігійних свобод та інших аспектів внутрішньої та зовнішньої політики є основним змістом таких ресурсів, що офіційно закріплено у звітах Агент</w:t>
      </w:r>
      <w:r w:rsidR="0087092B" w:rsidRPr="006D228D">
        <w:rPr>
          <w:rFonts w:ascii="Times New Roman" w:hAnsi="Times New Roman" w:cs="Times New Roman"/>
          <w:sz w:val="28"/>
          <w:lang w:val="uk-UA"/>
        </w:rPr>
        <w:t>ства США з глобальних медіа</w:t>
      </w:r>
      <w:r w:rsidR="00A6396F">
        <w:rPr>
          <w:rFonts w:ascii="Times New Roman" w:hAnsi="Times New Roman" w:cs="Times New Roman"/>
          <w:sz w:val="28"/>
        </w:rPr>
        <w:t xml:space="preserve"> (How the People</w:t>
      </w:r>
      <w:r w:rsidR="00CB29CC">
        <w:rPr>
          <w:rFonts w:ascii="Times New Roman" w:hAnsi="Times New Roman" w:cs="Times New Roman"/>
          <w:sz w:val="28"/>
        </w:rPr>
        <w:t>’</w:t>
      </w:r>
      <w:r w:rsidR="00A6396F">
        <w:rPr>
          <w:rFonts w:ascii="Times New Roman" w:hAnsi="Times New Roman" w:cs="Times New Roman"/>
          <w:sz w:val="28"/>
        </w:rPr>
        <w:t>s, 2023)</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Нарешті, розвиток цифрових проектів для громадянського суспільства в КНР, Гонконгу, Тайвані та країнах Азії, а також фінансова підтримка цифровізації освітніх і культурних проектів у Сполучених Штатах традиційно є пріоритетом політики США.</w:t>
      </w:r>
    </w:p>
    <w:p w:rsidR="00052770" w:rsidRPr="006D228D" w:rsidRDefault="00052770" w:rsidP="0087092B">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Зближення між Китаєм і Росією викликає особливе занепокоєння в США. О</w:t>
      </w:r>
      <w:r w:rsidR="004D1595" w:rsidRPr="006D228D">
        <w:rPr>
          <w:rFonts w:ascii="Times New Roman" w:hAnsi="Times New Roman" w:cs="Times New Roman"/>
          <w:sz w:val="28"/>
          <w:lang w:val="uk-UA"/>
        </w:rPr>
        <w:t>бидві країни класифікуються як «</w:t>
      </w:r>
      <w:r w:rsidRPr="006D228D">
        <w:rPr>
          <w:rFonts w:ascii="Times New Roman" w:hAnsi="Times New Roman" w:cs="Times New Roman"/>
          <w:sz w:val="28"/>
          <w:lang w:val="uk-UA"/>
        </w:rPr>
        <w:t>ав</w:t>
      </w:r>
      <w:r w:rsidR="004D1595" w:rsidRPr="006D228D">
        <w:rPr>
          <w:rFonts w:ascii="Times New Roman" w:hAnsi="Times New Roman" w:cs="Times New Roman"/>
          <w:sz w:val="28"/>
          <w:lang w:val="uk-UA"/>
        </w:rPr>
        <w:t>торитарні режими»</w:t>
      </w:r>
      <w:r w:rsidRPr="006D228D">
        <w:rPr>
          <w:rFonts w:ascii="Times New Roman" w:hAnsi="Times New Roman" w:cs="Times New Roman"/>
          <w:sz w:val="28"/>
          <w:lang w:val="uk-UA"/>
        </w:rPr>
        <w:t>, різка влада яких дестабілізує демократію. Однак багато експертів, близьких до Білого дому, просять Білий дім про це</w:t>
      </w:r>
      <w:r w:rsidR="0087092B"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докорінно змінити публічну дипломатію США щодо Москви. Наприклад, відомий політолог Чарльз Купчан виступає за залучення Росії до табору західних держав заради с</w:t>
      </w:r>
      <w:r w:rsidR="0087092B" w:rsidRPr="006D228D">
        <w:rPr>
          <w:rFonts w:ascii="Times New Roman" w:hAnsi="Times New Roman" w:cs="Times New Roman"/>
          <w:sz w:val="28"/>
          <w:lang w:val="uk-UA"/>
        </w:rPr>
        <w:t>пільного протистояння з КНР</w:t>
      </w:r>
      <w:r w:rsidRPr="006D228D">
        <w:rPr>
          <w:rFonts w:ascii="Times New Roman" w:hAnsi="Times New Roman" w:cs="Times New Roman"/>
          <w:sz w:val="28"/>
          <w:lang w:val="uk-UA"/>
        </w:rPr>
        <w:t>. Він пропонує Джозефу Байдену не тільки продовжити, а й посилити політику Дональда Трампа зі стримування Пекіна, істотно пом</w:t>
      </w:r>
      <w:r w:rsidR="00CB29CC">
        <w:rPr>
          <w:rFonts w:ascii="Times New Roman" w:hAnsi="Times New Roman" w:cs="Times New Roman"/>
          <w:sz w:val="28"/>
          <w:lang w:val="uk-UA"/>
        </w:rPr>
        <w:t>’</w:t>
      </w:r>
      <w:r w:rsidRPr="006D228D">
        <w:rPr>
          <w:rFonts w:ascii="Times New Roman" w:hAnsi="Times New Roman" w:cs="Times New Roman"/>
          <w:sz w:val="28"/>
          <w:lang w:val="uk-UA"/>
        </w:rPr>
        <w:t>якшивши при цьому тиск</w:t>
      </w:r>
      <w:r w:rsidR="001417D4" w:rsidRPr="006D228D">
        <w:rPr>
          <w:rFonts w:ascii="Times New Roman" w:hAnsi="Times New Roman" w:cs="Times New Roman"/>
          <w:sz w:val="28"/>
          <w:lang w:val="uk-UA"/>
        </w:rPr>
        <w:t xml:space="preserve"> на Москву. Експерт пропонує </w:t>
      </w:r>
      <w:r w:rsidRPr="006D228D">
        <w:rPr>
          <w:rFonts w:ascii="Times New Roman" w:hAnsi="Times New Roman" w:cs="Times New Roman"/>
          <w:sz w:val="28"/>
          <w:lang w:val="uk-UA"/>
        </w:rPr>
        <w:t>Байдену поступово скасовувати санкції проти Росії, заохочувати її торгівлю з Євросоюзом, обговорювати китайську загрозу російсько-американським інтересам в Арктиці і робити все, щоб вбити клин у відносини РФ і КН</w:t>
      </w:r>
      <w:r w:rsidR="00DF0008" w:rsidRPr="006D228D">
        <w:rPr>
          <w:rFonts w:ascii="Times New Roman" w:hAnsi="Times New Roman" w:cs="Times New Roman"/>
          <w:sz w:val="28"/>
          <w:lang w:val="uk-UA"/>
        </w:rPr>
        <w:t>Р. За два дні до інавгурації Джозефа</w:t>
      </w:r>
      <w:r w:rsidRPr="006D228D">
        <w:rPr>
          <w:rFonts w:ascii="Times New Roman" w:hAnsi="Times New Roman" w:cs="Times New Roman"/>
          <w:sz w:val="28"/>
          <w:lang w:val="uk-UA"/>
        </w:rPr>
        <w:t xml:space="preserve"> Байдена Держдепартамент США визнав геноцидом дії керівництва Китаю щодо мусульман-уйгурів та інших представників етнічних і релігійних меншин у провінції Сіньцзян. Нова адміністрація підтримала звинувачення, посилила критику шкідливого впливу Китаю в кіберпросторі та посилила поширення антикитайської пропаганди в країнах Азії. У вересні 2021 року ряд західних ЗМІ стверджували, що така політика США стала причиною відмови лідера </w:t>
      </w:r>
      <w:r w:rsidRPr="006D228D">
        <w:rPr>
          <w:rFonts w:ascii="Times New Roman" w:hAnsi="Times New Roman" w:cs="Times New Roman"/>
          <w:sz w:val="28"/>
          <w:lang w:val="uk-UA"/>
        </w:rPr>
        <w:lastRenderedPageBreak/>
        <w:t xml:space="preserve">КНР Сі Цзіньпіна від особистої зустрічі з </w:t>
      </w:r>
      <w:r w:rsidR="0087092B" w:rsidRPr="006D228D">
        <w:rPr>
          <w:rFonts w:ascii="Times New Roman" w:hAnsi="Times New Roman" w:cs="Times New Roman"/>
          <w:sz w:val="28"/>
          <w:lang w:val="uk-UA"/>
        </w:rPr>
        <w:t>американським колегою</w:t>
      </w:r>
      <w:r w:rsidR="00A6396F">
        <w:rPr>
          <w:rFonts w:ascii="Times New Roman" w:hAnsi="Times New Roman" w:cs="Times New Roman"/>
          <w:sz w:val="28"/>
        </w:rPr>
        <w:t xml:space="preserve"> (</w:t>
      </w:r>
      <w:r w:rsidR="008234AE">
        <w:rPr>
          <w:rFonts w:ascii="Times New Roman" w:hAnsi="Times New Roman" w:cs="Times New Roman"/>
          <w:sz w:val="28"/>
          <w:lang w:val="uk-UA"/>
        </w:rPr>
        <w:t>Гачкевич, Николишин, 2023)</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діяльність США та Китаю відіграє важливу роль у розвитку двосторонніх відносин та розвитку цифрової дипломатії як її складової. Ідеологічну боротьбу між країнами вже називають новою холодною війною, коли кібероперації, хакерські атаки, блокування контенту, штучне генерування інформації та її розповсюдження ботами та тролями стали реаліями сучасної інформаційної політи</w:t>
      </w:r>
      <w:r w:rsidR="0087092B" w:rsidRPr="006D228D">
        <w:rPr>
          <w:rFonts w:ascii="Times New Roman" w:hAnsi="Times New Roman" w:cs="Times New Roman"/>
          <w:sz w:val="28"/>
          <w:lang w:val="uk-UA"/>
        </w:rPr>
        <w:t>ки на глобальному рівні</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Цифрова дипломатія стала невід</w:t>
      </w:r>
      <w:r w:rsidR="00CB29CC">
        <w:rPr>
          <w:rFonts w:ascii="Times New Roman" w:hAnsi="Times New Roman" w:cs="Times New Roman"/>
          <w:sz w:val="28"/>
          <w:lang w:val="uk-UA"/>
        </w:rPr>
        <w:t>’</w:t>
      </w:r>
      <w:r w:rsidRPr="006D228D">
        <w:rPr>
          <w:rFonts w:ascii="Times New Roman" w:hAnsi="Times New Roman" w:cs="Times New Roman"/>
          <w:sz w:val="28"/>
          <w:lang w:val="uk-UA"/>
        </w:rPr>
        <w:t>ємною частиною сучасних міжнародних відносин. Численні концепції, які відкривають дослідники (дипломатія даних, цифрові міжнародні відносини, гостра сила тощо), підтверджують цей факт. Стрімкий розвиток цифрової дипломатії демонструє важливість цього зовнішньополітичного напряму в позиціонуванні країни на світовій арені. Цифровізація публічної дипломатії загострила міждержавні відносини між США та Китаєм, які борються за ідеологічне, економічне та політичне домінування в аудиторіях один одного</w:t>
      </w:r>
      <w:r w:rsidR="008234AE">
        <w:rPr>
          <w:rFonts w:ascii="Times New Roman" w:hAnsi="Times New Roman" w:cs="Times New Roman"/>
          <w:sz w:val="28"/>
        </w:rPr>
        <w:t xml:space="preserve"> (</w:t>
      </w:r>
      <w:r w:rsidR="008234AE">
        <w:rPr>
          <w:rFonts w:ascii="Times New Roman" w:hAnsi="Times New Roman" w:cs="Times New Roman"/>
          <w:sz w:val="28"/>
          <w:lang w:val="uk-UA"/>
        </w:rPr>
        <w:t>Гринчук, 2016)</w:t>
      </w:r>
      <w:r w:rsidRPr="006D228D">
        <w:rPr>
          <w:rFonts w:ascii="Times New Roman" w:hAnsi="Times New Roman" w:cs="Times New Roman"/>
          <w:sz w:val="28"/>
          <w:lang w:val="uk-UA"/>
        </w:rPr>
        <w:t>.</w:t>
      </w:r>
    </w:p>
    <w:p w:rsidR="00052770" w:rsidRPr="006D228D" w:rsidRDefault="00052770" w:rsidP="0005277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Розвиток концепції Цифрового Китаю, запровадження нових форм зовнішньополітичного впливу в Інтернеті, поява стратегій у державних законах, нарощування сил у соціальних мережах та інші аспекти демонструють рішучість керівництва КНР виконувати свої </w:t>
      </w:r>
      <w:r w:rsidR="00DF0008" w:rsidRPr="006D228D">
        <w:rPr>
          <w:rFonts w:ascii="Times New Roman" w:hAnsi="Times New Roman" w:cs="Times New Roman"/>
          <w:sz w:val="28"/>
          <w:lang w:val="uk-UA"/>
        </w:rPr>
        <w:t>плани</w:t>
      </w:r>
      <w:r w:rsidRPr="006D228D">
        <w:rPr>
          <w:rFonts w:ascii="Times New Roman" w:hAnsi="Times New Roman" w:cs="Times New Roman"/>
          <w:sz w:val="28"/>
          <w:lang w:val="uk-UA"/>
        </w:rPr>
        <w:t xml:space="preserve"> стати світовим лідером у галузі ШІ. Визнаючи погіршення свого іміджу в західних країнах за останні роки та користуючись популяризацією свого іміджу на всіх рівнях, Китай інтегрує все більше технологічних інновацій у зовнішню політику, роблячи цифрову дипломатію невід</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ємною частиною традиційної дипломатії. Зіткнувшись із цифровою дипломатією, Китай приділяє більше уваги тому, як інтегрувати дипломатичну практику та технології в кращу інтеграцію. З огляду на міжкультурні відмінності, як скоригувати мету та </w:t>
      </w:r>
      <w:r w:rsidRPr="006D228D">
        <w:rPr>
          <w:rFonts w:ascii="Times New Roman" w:hAnsi="Times New Roman" w:cs="Times New Roman"/>
          <w:sz w:val="28"/>
          <w:lang w:val="uk-UA"/>
        </w:rPr>
        <w:lastRenderedPageBreak/>
        <w:t>засоби спілкування, щоб надалі досягти поширення внутрішніх та іноземних цінностей</w:t>
      </w:r>
      <w:r w:rsidR="008234AE">
        <w:rPr>
          <w:rFonts w:ascii="Times New Roman" w:hAnsi="Times New Roman" w:cs="Times New Roman"/>
          <w:sz w:val="28"/>
        </w:rPr>
        <w:t xml:space="preserve"> (</w:t>
      </w:r>
      <w:r w:rsidR="008234AE" w:rsidRPr="008234AE">
        <w:rPr>
          <w:rFonts w:ascii="Times New Roman" w:hAnsi="Times New Roman" w:cs="Times New Roman"/>
          <w:i/>
          <w:sz w:val="28"/>
        </w:rPr>
        <w:t>Public Diplomacy</w:t>
      </w:r>
      <w:r w:rsidR="008234AE">
        <w:rPr>
          <w:rFonts w:ascii="Times New Roman" w:hAnsi="Times New Roman" w:cs="Times New Roman"/>
          <w:sz w:val="28"/>
        </w:rPr>
        <w:t>, 2023)</w:t>
      </w:r>
      <w:r w:rsidRPr="006D228D">
        <w:rPr>
          <w:rFonts w:ascii="Times New Roman" w:hAnsi="Times New Roman" w:cs="Times New Roman"/>
          <w:sz w:val="28"/>
          <w:lang w:val="uk-UA"/>
        </w:rPr>
        <w:t>.</w:t>
      </w:r>
    </w:p>
    <w:p w:rsidR="00DF0008" w:rsidRPr="006D228D" w:rsidRDefault="00052770" w:rsidP="00DF0008">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Така активність викликає занепокоєння в США, де КНР традиційно вважається однією з головних загроз національній безпеці та робить Вашингтон і Пекін прямими суперниками за увагу світової аудиторії. Китай стає основною мішенню публічної дипломатії США та основним об</w:t>
      </w:r>
      <w:r w:rsidR="00CB29CC">
        <w:rPr>
          <w:rFonts w:ascii="Times New Roman" w:hAnsi="Times New Roman" w:cs="Times New Roman"/>
          <w:sz w:val="28"/>
          <w:lang w:val="uk-UA"/>
        </w:rPr>
        <w:t>’</w:t>
      </w:r>
      <w:r w:rsidRPr="006D228D">
        <w:rPr>
          <w:rFonts w:ascii="Times New Roman" w:hAnsi="Times New Roman" w:cs="Times New Roman"/>
          <w:sz w:val="28"/>
          <w:lang w:val="uk-UA"/>
        </w:rPr>
        <w:t>єктом дослідження американських експертів. Політика цифрової дипломатії США щодо Китаю підпадає під концепцію інформаційного стри</w:t>
      </w:r>
      <w:r w:rsidR="00DF0008" w:rsidRPr="006D228D">
        <w:rPr>
          <w:rFonts w:ascii="Times New Roman" w:hAnsi="Times New Roman" w:cs="Times New Roman"/>
          <w:sz w:val="28"/>
          <w:lang w:val="uk-UA"/>
        </w:rPr>
        <w:t>мування, яке передбачає спрямування</w:t>
      </w:r>
      <w:r w:rsidRPr="006D228D">
        <w:rPr>
          <w:rFonts w:ascii="Times New Roman" w:hAnsi="Times New Roman" w:cs="Times New Roman"/>
          <w:sz w:val="28"/>
          <w:lang w:val="uk-UA"/>
        </w:rPr>
        <w:t xml:space="preserve"> всі</w:t>
      </w:r>
      <w:r w:rsidR="00DF0008" w:rsidRPr="006D228D">
        <w:rPr>
          <w:rFonts w:ascii="Times New Roman" w:hAnsi="Times New Roman" w:cs="Times New Roman"/>
          <w:sz w:val="28"/>
          <w:lang w:val="uk-UA"/>
        </w:rPr>
        <w:t>х зусиль</w:t>
      </w:r>
      <w:r w:rsidRPr="006D228D">
        <w:rPr>
          <w:rFonts w:ascii="Times New Roman" w:hAnsi="Times New Roman" w:cs="Times New Roman"/>
          <w:sz w:val="28"/>
          <w:lang w:val="uk-UA"/>
        </w:rPr>
        <w:t xml:space="preserve"> на боротьбу з китайською інформацією в Інтернеті, блокуючи її контент та аналізуючи її ефективність за допомогою методів обробки </w:t>
      </w:r>
      <w:r w:rsidR="00DF0008" w:rsidRPr="006D228D">
        <w:rPr>
          <w:rFonts w:ascii="Times New Roman" w:hAnsi="Times New Roman" w:cs="Times New Roman"/>
          <w:sz w:val="28"/>
          <w:lang w:val="uk-UA"/>
        </w:rPr>
        <w:t>великих даних.</w:t>
      </w:r>
    </w:p>
    <w:p w:rsidR="003129D0" w:rsidRPr="006D228D" w:rsidRDefault="00DF0008" w:rsidP="00DF0008">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Таким чином, найбільшого поширення цифрова дипломатія отримала через інструменти соціальних медіа мереж, в яких наразі мають свої представництва практично всі держави планети. З точки зору цифрового лідерства, дипломатичні відомства Сполучених Штатів, Китаю та Індії стали передовими, встановлюючи планку цифрового розвитку для чиновників міністерств закордонних справ. Соціальні мережі залишаться важливим елементом спілкування як засіб організації діалогу з міжнародних та національних питань. Політичні лідери, державні органи, громадські організації, корпорації зацікавлені у підтримці прямого контакту зі своєю спільнотою через соціальні мережі, охоплюючи все більше, насамперед, молодіжну аудиторію. Загалом, платформи соціальних медіа, як інноваційні інструменти, надали нові можливості для вільної політичної та гуманітарної взаємодії зі зростаючою кількістю користувачів і таким чином сприяють досягненню цілей цифрової дипломатії, здатної співіснувати з традиційною дипломатією в деякій гібридній формі.</w:t>
      </w:r>
      <w:r w:rsidR="003129D0" w:rsidRPr="006D228D">
        <w:rPr>
          <w:rFonts w:ascii="Times New Roman" w:hAnsi="Times New Roman" w:cs="Times New Roman"/>
          <w:sz w:val="28"/>
          <w:lang w:val="uk-UA"/>
        </w:rPr>
        <w:br w:type="page"/>
      </w:r>
    </w:p>
    <w:p w:rsidR="00070BE9" w:rsidRPr="006D228D" w:rsidRDefault="003129D0"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РОЗДІЛ 3. «РОЗУМНА СИЛА» ЯК ГОЛОВНИЙ ФАКТОР ДОМІНУВАННЯ США У СВІТІ</w:t>
      </w:r>
    </w:p>
    <w:p w:rsidR="008E5300" w:rsidRPr="006D228D" w:rsidRDefault="008E5300" w:rsidP="003129D0">
      <w:pPr>
        <w:spacing w:line="360" w:lineRule="auto"/>
        <w:jc w:val="center"/>
        <w:rPr>
          <w:rFonts w:ascii="Times New Roman" w:hAnsi="Times New Roman" w:cs="Times New Roman"/>
          <w:sz w:val="28"/>
          <w:lang w:val="uk-UA"/>
        </w:rPr>
      </w:pPr>
    </w:p>
    <w:p w:rsidR="008E5300" w:rsidRPr="006D228D" w:rsidRDefault="008E5300" w:rsidP="008E5300">
      <w:pPr>
        <w:spacing w:line="360" w:lineRule="auto"/>
        <w:ind w:firstLine="709"/>
        <w:jc w:val="both"/>
        <w:rPr>
          <w:rFonts w:ascii="Times New Roman" w:hAnsi="Times New Roman" w:cs="Times New Roman"/>
          <w:b/>
          <w:sz w:val="28"/>
          <w:lang w:val="uk-UA"/>
        </w:rPr>
      </w:pPr>
      <w:r w:rsidRPr="006D228D">
        <w:rPr>
          <w:rFonts w:ascii="Times New Roman" w:hAnsi="Times New Roman" w:cs="Times New Roman"/>
          <w:b/>
          <w:sz w:val="28"/>
          <w:lang w:val="uk-UA"/>
        </w:rPr>
        <w:t>3.1. Концепція «м</w:t>
      </w:r>
      <w:r w:rsidR="00CB29CC">
        <w:rPr>
          <w:rFonts w:ascii="Times New Roman" w:hAnsi="Times New Roman" w:cs="Times New Roman"/>
          <w:b/>
          <w:sz w:val="28"/>
          <w:lang w:val="uk-UA"/>
        </w:rPr>
        <w:t>’</w:t>
      </w:r>
      <w:r w:rsidRPr="006D228D">
        <w:rPr>
          <w:rFonts w:ascii="Times New Roman" w:hAnsi="Times New Roman" w:cs="Times New Roman"/>
          <w:b/>
          <w:sz w:val="28"/>
          <w:lang w:val="uk-UA"/>
        </w:rPr>
        <w:t>якої сили» у зовнішній політиці США</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контексті терміну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Джозеф Най зробив один із найвідоміших і найбільших внесків, щодо концепції в рамках дискурсу великої стратегії США. Най ввів цей термін у 1990 році у своїй книзі «Обов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язаний лідирувати: мінливий характер американської влади», і з тих пір розвинув концепцію в серії публікацій.</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Найраніша робота Найя на цю тему кинула виклик тим, хто припускав, що у США влада була в занепаді, і натомість стверджував, що сила Америки була набагато більшою, ніж здавалось, якщо просто досліджувати традиційні ресурси влади, такі як: військова спроможність, економічний стан, географія та кількість населення. Ключовою думкою Найя тут було те, що у все більш взаємозалежному світі «груба сила», включаючи військові та економічні спроможності, були менш корисними, ніж вони були в попередні епохи міжнародної політики. Зростаюче значення в сучасну епоху набула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Це сила, пов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язана з привабленням інших і змушенням їх «хотіти того ж, чого хочеш ти»</w:t>
      </w:r>
      <w:r w:rsidR="00DD61C7">
        <w:rPr>
          <w:rFonts w:ascii="Times New Roman" w:hAnsi="Times New Roman" w:cs="Times New Roman"/>
          <w:sz w:val="28"/>
        </w:rPr>
        <w:t xml:space="preserve"> (Nye, 2004)</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Таким чином, можна зазначити, що якби цінність поняття вимірювалася широтою і частотою його використання, то ідею Найя про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можна вважати успішною. Проте поки популярність цього терміну розквітла, ця концепція також привернула значну увагу та обсяг критики. І в громадських, і в академічних колах є критики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підкреслюючи існування двозначності щодо цього терміну. На запитання про важливість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якої сили Америки, наприклад, тодішній міністр оборони Дональд Рамсфельд </w:t>
      </w:r>
      <w:r w:rsidRPr="006D228D">
        <w:rPr>
          <w:rFonts w:ascii="Times New Roman" w:hAnsi="Times New Roman" w:cs="Times New Roman"/>
          <w:sz w:val="28"/>
          <w:lang w:val="uk-UA"/>
        </w:rPr>
        <w:lastRenderedPageBreak/>
        <w:t>стверджував, що не знає, що це таке. В академічних колах, поняття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критикували за те, що воно надто відверте, занадто м</w:t>
      </w:r>
      <w:r w:rsidR="00CB29CC">
        <w:rPr>
          <w:rFonts w:ascii="Times New Roman" w:hAnsi="Times New Roman" w:cs="Times New Roman"/>
          <w:sz w:val="28"/>
          <w:lang w:val="uk-UA"/>
        </w:rPr>
        <w:t>’</w:t>
      </w:r>
      <w:r w:rsidRPr="006D228D">
        <w:rPr>
          <w:rFonts w:ascii="Times New Roman" w:hAnsi="Times New Roman" w:cs="Times New Roman"/>
          <w:sz w:val="28"/>
          <w:lang w:val="uk-UA"/>
        </w:rPr>
        <w:t>яке і надто розпливчасте. Загалом, був запит до більшої ясності щодо концепції, який було визнано і відтворено самим Найєм.</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Спираючись на це, можна зрозуміти, що Концепція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є проблематичною в тій мірі, в якій вона є «нестратегічною».  Це означає, що концепція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Найя, принаймні в її ранній формі, мала тенденцію до ігнорування ролі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 влади, що призвело до появи непереконливого трактування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якої сили.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Важливо зазначити, що нещодавно, особливо у своїх працях про владу та лідерство, Най почав розглядати ці проблеми. Точніше, Най намагався розрізнити реляційну та структурну форми влади та визнати роль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 влади, стверджуючи, що аналітик влади повинен враховувати ролі лідерів, послідовників та контекст, у якому діють ці актори. Хоча ця остання робота є важливим кроком у розвитку концепції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вона аж ніяк не є остаточною. Цей розділ має на меті спиратися на спроби Найя виправити ці недоліки в його попередній роботі, висуваючи стратегічну концепцію влади.</w:t>
      </w:r>
      <w:r w:rsidRPr="006D228D">
        <w:rPr>
          <w:rFonts w:ascii="Times New Roman" w:hAnsi="Times New Roman" w:cs="Times New Roman"/>
          <w:sz w:val="28"/>
          <w:lang w:val="uk-UA"/>
        </w:rPr>
        <w:br/>
        <w:t>Стратегічна концепція влади зосереджується на стосункових якостях влади, але вона поміщає ці відносини влади в ширші соціальні структури. Крім того, коли ми розуміємо стратегічну теорію як теорію взаємозалежного прийняття рішень, стратегічна концепція влади також має заохочувати глибоку стурбованість роллю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 влади у владних відносинах</w:t>
      </w:r>
      <w:r w:rsidR="00DD61C7">
        <w:rPr>
          <w:rFonts w:ascii="Times New Roman" w:hAnsi="Times New Roman" w:cs="Times New Roman"/>
          <w:sz w:val="28"/>
        </w:rPr>
        <w:t xml:space="preserve"> (Nye, 2004)</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Вирішення цього є неоднозначним, натомість можна підкреслити важливість в рамках концепції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двох дуже різних форм влади, однієї, пов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язаної з діяльністю таких акторів, як США, і другої, пов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язаної з соціальними структурами, які визначають, що означає бути привабливим. Важливість розрізнення цих двох форм влади стала зрозумілою завдяки низці </w:t>
      </w:r>
      <w:r w:rsidRPr="006D228D">
        <w:rPr>
          <w:rFonts w:ascii="Times New Roman" w:hAnsi="Times New Roman" w:cs="Times New Roman"/>
          <w:sz w:val="28"/>
          <w:lang w:val="uk-UA"/>
        </w:rPr>
        <w:lastRenderedPageBreak/>
        <w:t>нещодавніх праць, присвячених концепції влади у застосуванні до сфери міжнародних відносин, проте в роботі Найя про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ці дві різні форми влади часто ототожнюються. Результатом цього поєднання є поява двох проблем в концепції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запропонованій Найєм. Перша з них полягає в тому, що,  жодна з цих форм влади не є адекватно концептуалізованою, а друга полягає в тому, що його розповіді про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свідчать про тенденцію применшувати роль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 влади у владних відносинах</w:t>
      </w:r>
      <w:r w:rsidR="00DD61C7">
        <w:rPr>
          <w:rFonts w:ascii="Times New Roman" w:hAnsi="Times New Roman" w:cs="Times New Roman"/>
          <w:sz w:val="28"/>
        </w:rPr>
        <w:t xml:space="preserve"> (Lock, 2010)</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Най також прагне прояснити різницю між жорсткими і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якими формами влади через визначення різних ресурсів, від яких залежать ці форми влади. </w:t>
      </w:r>
      <w:r w:rsidRPr="006D228D">
        <w:rPr>
          <w:rFonts w:ascii="Times New Roman" w:hAnsi="Times New Roman" w:cs="Times New Roman"/>
          <w:sz w:val="28"/>
          <w:lang w:val="uk-UA"/>
        </w:rPr>
        <w:br/>
        <w:t>Знову ж таки, Най виходить з того, що концепція «жорсткої сили»  є відносно  простою. Здатність загрожувати особі чи державі, ґрунтується на володінні засобами здійснення фізичного насильства: силою у випадку з окремою особою, збройними силами у випадку держави. Так само, очевидно, що володіння багатством – чи то грошима, чи то іншими цінними ресурсами - є необхідною передумовою для використання «жорсткої сили» з точки зору спонукання. Коли мова йде використання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держава повинна покладатися на інший спектр ресурсів, «включаючи свою культуру (там, де вона є привабливою для інших), свої політичні цінності (коли вона дотримується їх вдома і за кордоном), зовнішню політику (коли вона сприймається як легітимна і має моральний авторитет)».  Таким чином,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визначається Найєм як здатність, яка може бути реалізована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єктом через використання привабливості. Крім того, ця здатність залежить від володіння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єктом певними культурними і політичними цінностями, а також від його зовнішньополітичної мети</w:t>
      </w:r>
      <w:r w:rsidR="00DD61C7">
        <w:rPr>
          <w:rFonts w:ascii="Times New Roman" w:hAnsi="Times New Roman" w:cs="Times New Roman"/>
          <w:sz w:val="28"/>
        </w:rPr>
        <w:t xml:space="preserve"> (Nye,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Стратегічна концепція влади також змінює наше розуміння соціальних структур. Загалом, ми можемо визначити соціальні структури як </w:t>
      </w:r>
      <w:r w:rsidRPr="006D228D">
        <w:rPr>
          <w:rFonts w:ascii="Times New Roman" w:hAnsi="Times New Roman" w:cs="Times New Roman"/>
          <w:sz w:val="28"/>
          <w:lang w:val="uk-UA"/>
        </w:rPr>
        <w:lastRenderedPageBreak/>
        <w:t>інтерсуб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єктивні норми. Більш конкретно, в рамках владних в</w:t>
      </w:r>
      <w:r w:rsidR="00DD61C7">
        <w:rPr>
          <w:rFonts w:ascii="Times New Roman" w:hAnsi="Times New Roman" w:cs="Times New Roman"/>
          <w:sz w:val="28"/>
          <w:lang w:val="uk-UA"/>
        </w:rPr>
        <w:t>ідносин, визначених в термінах «антагонізму стратегій»</w:t>
      </w:r>
      <w:r w:rsidRPr="006D228D">
        <w:rPr>
          <w:rFonts w:ascii="Times New Roman" w:hAnsi="Times New Roman" w:cs="Times New Roman"/>
          <w:sz w:val="28"/>
          <w:lang w:val="uk-UA"/>
        </w:rPr>
        <w:t>, соціальні структури можна розуміти як такі, що забезпечують базис, на якому такі стратегії розвиваються. Саме в цьому сенсі Гуцціні, спираючись на роботу П</w:t>
      </w:r>
      <w:r w:rsidR="00CB29CC">
        <w:rPr>
          <w:rFonts w:ascii="Times New Roman" w:hAnsi="Times New Roman" w:cs="Times New Roman"/>
          <w:sz w:val="28"/>
          <w:lang w:val="uk-UA"/>
        </w:rPr>
        <w:t>’</w:t>
      </w:r>
      <w:r w:rsidRPr="006D228D">
        <w:rPr>
          <w:rFonts w:ascii="Times New Roman" w:hAnsi="Times New Roman" w:cs="Times New Roman"/>
          <w:sz w:val="28"/>
          <w:lang w:val="uk-UA"/>
        </w:rPr>
        <w:t>єра Бурдьє, використовує поняття «поля» для опису сфери політичної поведінки, що складається з певних наборів соціальних структур або норм. Так, Гуцціні описує поля як «ігрові майданчики, де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 реалізують індивідуальні стратегії, граючи в межах і, таким чином, відкрито відтворюючи правила певної гри». Карін Фірке, спираючись на поняття «мовних ігор» Вітґенштайна, робить схожий висновок, припускаючи, що саме в межах таких ігор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 беруть участь у стратегічних політичних діях і маневрують</w:t>
      </w:r>
      <w:r w:rsidR="00DD61C7">
        <w:rPr>
          <w:rFonts w:ascii="Times New Roman" w:hAnsi="Times New Roman" w:cs="Times New Roman"/>
          <w:sz w:val="28"/>
        </w:rPr>
        <w:t xml:space="preserve"> (Vuving, 2009)</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Тут на особливу увагу заслуговують два моменти. З одного боку, такі норми і правила  слід розглядати як обмеження, що забороняють певні форми поведінки, а з іншого – як такі, що конституюють певну поведінку як осмислену. Саме в цьому сенсі ми можемо  оцінити припущення Фуко про те, що влада є одночасно обмежувальною і продуктивною.  Правила і норми боротьби, наприклад, безумовно, диктують ті форми поведінки  які або формально заборонені, або неформально не схвалюються. У той же час,  норми, що стосуються технік, прийомів і стратегій, також дозволяють учасникам  брати участь у поведінці, яка може бути визнана боротьбою.  Таким чином, можна зазначити, що США одночасно уповноважені і обмежені нормами, які становлять міжнародну легітимність з точки зору ліберальних і демократичних принципів</w:t>
      </w:r>
      <w:r w:rsidR="00DD61C7">
        <w:rPr>
          <w:rFonts w:ascii="Times New Roman" w:hAnsi="Times New Roman" w:cs="Times New Roman"/>
          <w:sz w:val="28"/>
        </w:rPr>
        <w:t xml:space="preserve"> (Dargiel, 2009)</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bCs/>
          <w:sz w:val="28"/>
          <w:lang w:val="uk-UA"/>
        </w:rPr>
        <w:t>Завершення Другої світової війни</w:t>
      </w:r>
      <w:r w:rsidRPr="006D228D">
        <w:rPr>
          <w:rFonts w:ascii="Times New Roman" w:hAnsi="Times New Roman" w:cs="Times New Roman"/>
          <w:sz w:val="28"/>
          <w:lang w:val="uk-UA"/>
        </w:rPr>
        <w:t xml:space="preserve"> спричинило не тільки геополітичні зміни в світовому порядку, але й початок нової епохи в зовнішній політиці Сполучених Штатів Америки. Після війни США виступили як провідна світова держава, яка виявила активний інтерес до розбудови та відновлення Європи. </w:t>
      </w:r>
      <w:r w:rsidRPr="006D228D">
        <w:rPr>
          <w:rFonts w:ascii="Times New Roman" w:hAnsi="Times New Roman" w:cs="Times New Roman"/>
          <w:sz w:val="28"/>
          <w:lang w:val="uk-UA"/>
        </w:rPr>
        <w:lastRenderedPageBreak/>
        <w:t>Один з ключових аспектів цього інтересу полягав у застосуванні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політики – набору стратегій та інструментів, спрямованих на досягнення своїх цілей без застосування прямої воєнної сили.</w:t>
      </w:r>
      <w:r w:rsidRPr="006D228D">
        <w:rPr>
          <w:rFonts w:ascii="Times New Roman" w:hAnsi="Times New Roman" w:cs="Times New Roman"/>
          <w:b/>
          <w:bCs/>
          <w:sz w:val="28"/>
          <w:lang w:val="uk-UA"/>
        </w:rPr>
        <w:t xml:space="preserve"> </w:t>
      </w:r>
      <w:r w:rsidRPr="006D228D">
        <w:rPr>
          <w:rFonts w:ascii="Times New Roman" w:hAnsi="Times New Roman" w:cs="Times New Roman"/>
          <w:sz w:val="28"/>
          <w:lang w:val="uk-UA"/>
        </w:rPr>
        <w:t>Економічне та культурне вторгнення США до країн післявоєнної Європи було складною та багатогранною процедурою, проте воно виявилося надзвичайно успішним у досягненні стратегічних цілей США.</w:t>
      </w:r>
    </w:p>
    <w:p w:rsidR="008E5300" w:rsidRPr="006D228D" w:rsidRDefault="008E5300" w:rsidP="008E5300">
      <w:pPr>
        <w:spacing w:line="360" w:lineRule="auto"/>
        <w:ind w:firstLine="709"/>
        <w:jc w:val="both"/>
        <w:rPr>
          <w:rFonts w:ascii="Times New Roman" w:hAnsi="Times New Roman" w:cs="Times New Roman"/>
          <w:b/>
          <w:bCs/>
          <w:sz w:val="28"/>
          <w:lang w:val="uk-UA"/>
        </w:rPr>
      </w:pPr>
      <w:r w:rsidRPr="006D228D">
        <w:rPr>
          <w:rFonts w:ascii="Times New Roman" w:hAnsi="Times New Roman" w:cs="Times New Roman"/>
          <w:sz w:val="28"/>
          <w:lang w:val="uk-UA"/>
        </w:rPr>
        <w:t>По-перше, США розробили та впровадили програми економічної допомоги, такі як План Маршала, який надавав фінансову та матеріальну підтримку країнам Європи для відновлення їхньої економіки. Це не тільки допомогло відновити інфраструктуру та промисловість країн після війни, але й забезпечило США значний вплив на ці процеси. За допомогою економічної допомоги, США змогли створити тісні економічні зв</w:t>
      </w:r>
      <w:r w:rsidR="00CB29CC">
        <w:rPr>
          <w:rFonts w:ascii="Times New Roman" w:hAnsi="Times New Roman" w:cs="Times New Roman"/>
          <w:sz w:val="28"/>
          <w:lang w:val="uk-UA"/>
        </w:rPr>
        <w:t>’</w:t>
      </w:r>
      <w:r w:rsidRPr="006D228D">
        <w:rPr>
          <w:rFonts w:ascii="Times New Roman" w:hAnsi="Times New Roman" w:cs="Times New Roman"/>
          <w:sz w:val="28"/>
          <w:lang w:val="uk-UA"/>
        </w:rPr>
        <w:t>язки з країнами Європи, що сприяло розширенню своїх ринків збуту та забезпечувало переваги для американських компаній та індустрій</w:t>
      </w:r>
      <w:r w:rsidR="00DD61C7">
        <w:rPr>
          <w:rFonts w:ascii="Times New Roman" w:hAnsi="Times New Roman" w:cs="Times New Roman"/>
          <w:sz w:val="28"/>
        </w:rPr>
        <w:t xml:space="preserve"> (</w:t>
      </w:r>
      <w:r w:rsidR="00AB27F4">
        <w:rPr>
          <w:rFonts w:ascii="Times New Roman" w:hAnsi="Times New Roman" w:cs="Times New Roman"/>
          <w:sz w:val="28"/>
        </w:rPr>
        <w:t>Ivanov, 2020)</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Крім того, США використовували культурну дипломатію як засіб впливу на країни післявоєнної Європи. Через розповсюдження американської культури, музики, кіно та інших форм масової комунікації, США поширили свої цінності та ідеали, такі як демократія, свобода та підприємництво. Це сприяло зміні свідомості і менталітету європейського суспільства, а також підтримало створення сприятливої атмосфери для розгортання американського впливу та підтримки у країнах післявоєнної Європи.</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Слід зазначити, що ці економічні та культурні стратегії США були ретельно сплановані та координовані. Вони відображали стратегічне бачення США щодо світового лідерства та захисту своїх національних інтересів. Незважаючи на деякі критики і спротив у країнах Європи, м</w:t>
      </w:r>
      <w:r w:rsidR="00CB29CC">
        <w:rPr>
          <w:rFonts w:ascii="Times New Roman" w:hAnsi="Times New Roman" w:cs="Times New Roman"/>
          <w:sz w:val="28"/>
          <w:lang w:val="uk-UA"/>
        </w:rPr>
        <w:t>’</w:t>
      </w:r>
      <w:r w:rsidRPr="006D228D">
        <w:rPr>
          <w:rFonts w:ascii="Times New Roman" w:hAnsi="Times New Roman" w:cs="Times New Roman"/>
          <w:sz w:val="28"/>
          <w:lang w:val="uk-UA"/>
        </w:rPr>
        <w:t>яка політика США зуміла забезпечити значний вплив та проникнення американської економіки та культури в регіон</w:t>
      </w:r>
      <w:r w:rsidR="00AB27F4">
        <w:rPr>
          <w:rFonts w:ascii="Times New Roman" w:hAnsi="Times New Roman" w:cs="Times New Roman"/>
          <w:sz w:val="28"/>
        </w:rPr>
        <w:t xml:space="preserve"> (Ivanov, 2020)</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У підсумку, еволюція зовнішньої політики США після Другої світової війни привела до розквіту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політики, яка сприяла економічному та культурному вторгненню США до країн післявоєнної Європи. Ці стратегії виявилися ефективними у досягненні стратегічних цілей США та сприяли змінам у свідомості та менталітеті європейського суспільства</w:t>
      </w:r>
      <w:r w:rsidRPr="006D228D">
        <w:rPr>
          <w:rFonts w:ascii="Times New Roman" w:hAnsi="Times New Roman" w:cs="Times New Roman"/>
          <w:b/>
          <w:bCs/>
          <w:sz w:val="28"/>
          <w:lang w:val="uk-UA"/>
        </w:rPr>
        <w:t xml:space="preserve">. </w:t>
      </w:r>
      <w:r w:rsidRPr="006D228D">
        <w:rPr>
          <w:rFonts w:ascii="Times New Roman" w:hAnsi="Times New Roman" w:cs="Times New Roman"/>
          <w:sz w:val="28"/>
          <w:lang w:val="uk-UA"/>
        </w:rPr>
        <w:t>В наступному пункті метою є додати ясності щодо цієї концепції влади, розглядаючи, як її застосування концепції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якої сили може принести користь  спробам зрозуміти силу Сполучених Штатів.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Перша перевага, запропонована прийняттям стратегічної концепції влади стосується нашого розуміння реляційного елемента влади. Точніше, стратегічна концепція влади допомагає уникнути поширеної помилки припущення, що влада – це те, чим володіють такі держави, як США. Це іноді вкрадається в його роботу. Це може бути результатом його рішучості розвивати Концепцію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орієнтованої на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 адаптованої до практичних вимог політики. Най найбільш послідовно уникає цієї помилки, обговорюючи конкретні деталі зовнішньої політики Вашингтона, наприклад, щодо використання публічної дипломатії. Інші аспекти його роботи залишаються менш несприйнятливими до цієї помилки. У такі моменти Най наближається найближче до розгляду влади як чогось, чим володіють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w:t>
      </w:r>
      <w:r w:rsidR="00AB27F4">
        <w:rPr>
          <w:rFonts w:ascii="Times New Roman" w:hAnsi="Times New Roman" w:cs="Times New Roman"/>
          <w:sz w:val="28"/>
        </w:rPr>
        <w:t xml:space="preserve"> (Nye,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Прийняття стратегічної концепції влади допоможе уникнути згаданих вище проблем, оскільки воно вимагає розгляду відносин влади між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єктом і процесом. Знову ж таки, цей зв</w:t>
      </w:r>
      <w:r w:rsidR="00CB29CC">
        <w:rPr>
          <w:rFonts w:ascii="Times New Roman" w:hAnsi="Times New Roman" w:cs="Times New Roman"/>
          <w:sz w:val="28"/>
          <w:lang w:val="uk-UA"/>
        </w:rPr>
        <w:t>’</w:t>
      </w:r>
      <w:r w:rsidRPr="006D228D">
        <w:rPr>
          <w:rFonts w:ascii="Times New Roman" w:hAnsi="Times New Roman" w:cs="Times New Roman"/>
          <w:sz w:val="28"/>
          <w:lang w:val="uk-UA"/>
        </w:rPr>
        <w:t>язок найкраще охарактеризувати в термінах боротьби взаємозалежних стратегій. Визнання цієї взаємозалежності ні на мить не означає запропонувати певну міру рівності. Таким чином, сказати, що наш аналіз влади США має включати розгляд суб</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єкта цієї влади, це не означає висувати етичні вимоги щодо прав іншого. Натомість це означає зробити </w:t>
      </w:r>
      <w:r w:rsidRPr="006D228D">
        <w:rPr>
          <w:rFonts w:ascii="Times New Roman" w:hAnsi="Times New Roman" w:cs="Times New Roman"/>
          <w:sz w:val="28"/>
          <w:lang w:val="uk-UA"/>
        </w:rPr>
        <w:lastRenderedPageBreak/>
        <w:t>практичне твердження про те, що здійснення влади над іншою людиною, швидше за все, буде менш успішним, оскільки ігнорується той факт, що інший теж є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єктом, здатним діяти. Такий підхід віддаляє нас від загальних тверджень щодо первинності, домінування чи переваги США та до аналізу конкретних відносин і (взаємозалежних) стратегій, які США проводять</w:t>
      </w:r>
      <w:r w:rsidR="00AB27F4">
        <w:rPr>
          <w:rFonts w:ascii="Times New Roman" w:hAnsi="Times New Roman" w:cs="Times New Roman"/>
          <w:sz w:val="28"/>
        </w:rPr>
        <w:t xml:space="preserve"> (Wike et al.,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Друга перевага, яку пропонує прийняття стратегічної концепції влади, стосується нашого розуміння структурних форм влади. Таке розуміння влади вимагає відмови від уявлення про те, що соціальними структурами чи нормами може володіти конкретний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 Згадаємо, що Най стверджує, що універсальні цінності, такі як ті, що стосуються демократії, представляють ресурси Сполучених Штатів. Хоча він продовжує кваліфікувати цю позицію, відразу можна побачити подібність між цим твердженням і твердженням Крістола та Кагана, які виступали за просування американських принципів демократії, вільної торгівлі і поваги до свободи. Кріс Ройс-Сміт висвітлює помилки цієї позиції, посилаючись на реакцію індійських лідерів на британські зусилля щодо просування саме таких принципів: «вони взяли ідеї лібералізму та демократії, які вони ввібрали в центрі імперії, і перетворили їх на антиімперіалізм. і націоналізм. Стратегічна концепція влади змушує нас розуміти інтерсуб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єктивну, а не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єктивну, природу соціальних структур, таких як норми та цінності. Це заохочує нас подумати про те, як практика кількох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єктів служить для створення певних структур, а не лише те, як такі структури приносять користь певним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єктам</w:t>
      </w:r>
      <w:r w:rsidR="00AB27F4">
        <w:rPr>
          <w:rFonts w:ascii="Times New Roman" w:hAnsi="Times New Roman" w:cs="Times New Roman"/>
          <w:sz w:val="28"/>
        </w:rPr>
        <w:t xml:space="preserve"> (Nye,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Стратегічна концепція влади також заохочує уникати припущення, що соціальні структури є постійними або природними. Знову ж таки, якщо згадати, що Най стверджував, що розумно вважати універсальну привабливість демократії як належне, можна помітити схожість між його позицією та </w:t>
      </w:r>
      <w:r w:rsidRPr="006D228D">
        <w:rPr>
          <w:rFonts w:ascii="Times New Roman" w:hAnsi="Times New Roman" w:cs="Times New Roman"/>
          <w:sz w:val="28"/>
          <w:lang w:val="uk-UA"/>
        </w:rPr>
        <w:lastRenderedPageBreak/>
        <w:t>позицією тих, хто близький до адміністрації Буша, які також стверджували, що американські цінності за своєю природою є універсальними. Велика небезпека в цьому припущенні полягає в тому, що ігнорується соціально сконструйований характер соціальних структур і, таким чином, обмежуються здатність уявити опір таким структурам або те, як такий опір можна подолати. Ця небезпека була найбільш очевидною у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з раннім досвідом адміністрації Буша щодо просування демократії в Іраку: оскільки члени адміністрації так часто заявляли про загальне визнання певних цінностей, що залишалось мало концептуального простору для планування для просування таких цінностей</w:t>
      </w:r>
      <w:r w:rsidR="00AB27F4">
        <w:rPr>
          <w:rFonts w:ascii="Times New Roman" w:hAnsi="Times New Roman" w:cs="Times New Roman"/>
          <w:sz w:val="28"/>
        </w:rPr>
        <w:t xml:space="preserve"> (Shabout,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Стратегічна концепція влади передбачає соціальні структури як територію, на якій відбувається політичне змагання. Однак найважливішим є те, що через різне розуміння правил, притаманні інтерсуб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єктивним структурам, природа цих територій не може бути уявлена ​​як природна чи постійна. Тому, хоча соціальні структури можуть формувати та регулювати практику певних акторів, вони самі можуть бути оскаржені, переосмислені та відтворені цими самими акторами. Замість простого визнання існування видатних соціальних структур, стратегічна концепція влади спонукає поставити запитання, як певні структури стали могутніми, які практики можна застосувати для сприяння таким структурам і де таким структурам кидають виклик.</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вагомій новій книзі «Правила влади: як здоровий глузд може врятувати американську зовнішню політику» Леслі Ґелб стверджує, що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зараз, здається, означає майже все», оскільки як економічні, так і військові ресурси можуть впливати на інші держави. Але Ґелб плутає дії держав, які прагнуть досягти бажаних результатів, із ресурсами, які використовуються для досягнення цих результатів. Військові та економічні ресурси іноді можна </w:t>
      </w:r>
      <w:r w:rsidRPr="006D228D">
        <w:rPr>
          <w:rFonts w:ascii="Times New Roman" w:hAnsi="Times New Roman" w:cs="Times New Roman"/>
          <w:sz w:val="28"/>
          <w:lang w:val="uk-UA"/>
        </w:rPr>
        <w:lastRenderedPageBreak/>
        <w:t>використовувати як для залучення, так і для примусу.  Це можна побачити розглянувши зусилля військових з надання допомоги в Індонезії після цунамі 2004 року та зміну ставлення індонезійців до Сполучених Штатів після цього акту. Це означає, що багато різних типів ресурсів можуть сприяти м</w:t>
      </w:r>
      <w:r w:rsidR="00CB29CC">
        <w:rPr>
          <w:rFonts w:ascii="Times New Roman" w:hAnsi="Times New Roman" w:cs="Times New Roman"/>
          <w:sz w:val="28"/>
          <w:lang w:val="uk-UA"/>
        </w:rPr>
        <w:t>’</w:t>
      </w:r>
      <w:r w:rsidRPr="006D228D">
        <w:rPr>
          <w:rFonts w:ascii="Times New Roman" w:hAnsi="Times New Roman" w:cs="Times New Roman"/>
          <w:sz w:val="28"/>
          <w:lang w:val="uk-UA"/>
        </w:rPr>
        <w:t>якій силі, а не те, що термін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може означати будь-який тип поведінки</w:t>
      </w:r>
      <w:r w:rsidR="00AB27F4">
        <w:rPr>
          <w:rFonts w:ascii="Times New Roman" w:hAnsi="Times New Roman" w:cs="Times New Roman"/>
          <w:sz w:val="28"/>
        </w:rPr>
        <w:t xml:space="preserve"> (Gupta, 2013)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Надання гуманітарної допомоги є ще одним способом проявити доброзичливість і проявити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Гуманітарна допомога може надаватися не лише через суб</w:t>
      </w:r>
      <w:r w:rsidR="00CB29CC">
        <w:rPr>
          <w:rFonts w:ascii="Times New Roman" w:hAnsi="Times New Roman" w:cs="Times New Roman"/>
          <w:sz w:val="28"/>
          <w:lang w:val="uk-UA"/>
        </w:rPr>
        <w:t>’</w:t>
      </w:r>
      <w:r w:rsidRPr="006D228D">
        <w:rPr>
          <w:rFonts w:ascii="Times New Roman" w:hAnsi="Times New Roman" w:cs="Times New Roman"/>
          <w:sz w:val="28"/>
          <w:lang w:val="uk-UA"/>
        </w:rPr>
        <w:t>єктів громадянського суспільства, які використовують економічні ресурси, а й війська, які використовують військові ресурси. Одним із головних мотивів участі деяких розвинених індустріальних держав у миротворчих операціях ООН і посередництві в мирних переговорах є культивування іміджу відповідальних, миролюбних і щедрих членів міжнародного співтовариства, тим самим зміцнюючи їхню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загалом. Крім того, Операції з надання допомоги, надані ВМС США після цунамі 2004 року в Індонезії та інших постраждалих країнах, допомогли покращити імідж Сполучених Штатів як гарної країни, імідж, який зазнав значних збитків під час вторгнення в Ірак роком раніше. Хоча гуманітарна допомога часто є посередником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непрямим чином, дипломатична підтримка забезпечує більш прямий канал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Наприклад, дотримання Китаєм принципу невтручання у внутрішні справи та його голоси на користь авторитарних режимів у міжнародних організаціях допомогли йому отримати більший і легший доступ до природних ресурсів і внутрішніх ринків цих країн</w:t>
      </w:r>
      <w:r w:rsidR="00AB27F4">
        <w:rPr>
          <w:rFonts w:ascii="Times New Roman" w:hAnsi="Times New Roman" w:cs="Times New Roman"/>
          <w:sz w:val="28"/>
        </w:rPr>
        <w:t xml:space="preserve"> (Shabout,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Крім того, хоча держави часто підтримують неоднозначних кандидатів на постійне місце в Раді Безпеки ООН – таких кандидатів, як Індія та Японія – виходячи зі своїх стратегічних, а не опортуністичних розрахунків, їхня </w:t>
      </w:r>
      <w:r w:rsidRPr="006D228D">
        <w:rPr>
          <w:rFonts w:ascii="Times New Roman" w:hAnsi="Times New Roman" w:cs="Times New Roman"/>
          <w:sz w:val="28"/>
          <w:lang w:val="uk-UA"/>
        </w:rPr>
        <w:lastRenderedPageBreak/>
        <w:t>підтримка, ймовірно, буде винагороджена цими амбітними кандидатами. Проведення внутрішньої та зовнішньої політики на нормативних принципах дає можливість розповсюджувати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через красу та, певною мірою, також доброзичливість.</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Універсалістична культура та ліберальні норми, поширені в західних країнах, мабуть, можуть підвищити привабливість цих суспільств в очах більшості звичайних громадян у всьому світі. У той час як ряд еліт у країнах, що розвиваються, продовжують критикувати ліберальну демократію як декадентську форму життя, світові міграційні потоки показують, що більше людей віддають перевагу життю в ліберальній демократії, ніж в авторитарному суспільстві. Ця західна краса, яка добре резонувала з людьми у Східній Європі, була основною валютою, яка допомогла зруйнувати залізну завісу в 1989 році та розширити кордон політичного Заходу до Росії в наступний період.</w:t>
      </w:r>
    </w:p>
    <w:p w:rsidR="008E5300" w:rsidRPr="00AB27F4" w:rsidRDefault="008E5300" w:rsidP="008E5300">
      <w:pPr>
        <w:spacing w:line="360" w:lineRule="auto"/>
        <w:ind w:firstLine="709"/>
        <w:jc w:val="both"/>
        <w:rPr>
          <w:rFonts w:ascii="Times New Roman" w:hAnsi="Times New Roman" w:cs="Times New Roman"/>
          <w:sz w:val="28"/>
        </w:rPr>
      </w:pPr>
      <w:r w:rsidRPr="006D228D">
        <w:rPr>
          <w:rFonts w:ascii="Times New Roman" w:hAnsi="Times New Roman" w:cs="Times New Roman"/>
          <w:sz w:val="28"/>
          <w:lang w:val="uk-UA"/>
        </w:rPr>
        <w:t>Подібним чином протягом більшої частини 20-го століття СРСР і КНР, з їх твердою ідеологічною позицією в опозиції до Заходу та активною підтримкою антизахідної діяльності, численні особи, групи та уряди в усьому світі розглядали їх як природних лідерів пригноблених і експлуатованих людей. сьогодні, Прихильність Китаю та Росії до більш «демократичного та справедливого» світового порядку та їхня боротьба за примат державного суверенітету над правами людини робить їх природним вибором для багатьох авторитарних режимів у їхніх пошуках іноземних союзників. Правда, тісні стосунки між великою авторитарною державою та меншим авторитарним режимом не завжди мотивуються «красою» (резонансом спільних норм і цілей)</w:t>
      </w:r>
      <w:r w:rsidR="00AB27F4">
        <w:rPr>
          <w:rFonts w:ascii="Times New Roman" w:hAnsi="Times New Roman" w:cs="Times New Roman"/>
          <w:sz w:val="28"/>
        </w:rPr>
        <w:t xml:space="preserve"> (Goldberg,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У деяких випадках ключовим мотивом є доброзичливість фактичного невтручання та політичної підтримки великої держави. У деяких інших випадках велика держава дійсно втручається у внутрішні справи меншого </w:t>
      </w:r>
      <w:r w:rsidRPr="006D228D">
        <w:rPr>
          <w:rFonts w:ascii="Times New Roman" w:hAnsi="Times New Roman" w:cs="Times New Roman"/>
          <w:sz w:val="28"/>
          <w:lang w:val="uk-UA"/>
        </w:rPr>
        <w:lastRenderedPageBreak/>
        <w:t>режиму, але не заради прав людини та демократії. Натомість він втручається на підтримку чинних правителів – ще одна форма доброзичливості, хоча й до вибраного партнера, а не до широких верств населення. але, багато людей сприйняли б вибіркову доброзичливість як ціннішу, ніж нерозбірливу доброту.</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своїй книзі Ґелб визначає владу надто вузько, як «змушування людей або груп робити те, чого вони не хочуть». Він ігнорує думки про інші аспекти влади, які використовуються, щоб переконати інших робити те, що насправді відповідає їхнім інтересам. Як сказав президент США Дуайт Ейзенхауер: «Керівництво полягає в тому, щоб спонукати людей робити щось «не лише тому, що ви їм це наказуєте і виконуєте ваші накази, а й тому, що вони інстинктивно хочуть зробити це за вас». Іноді це можливо, а іноді ні, але це, безперечно, важливий аспект влади. Навіть якщо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рідкісно буває достатньо, це може допомогти створити сприятливий або забороняючий контекст для політики. Основні елементи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країни включають її культуру (коли вона приємна іншим), її цінності (коли вони привабливі та постійно практикуються) та політику (якщо вони розглядаються як інклюзива та легітимна)</w:t>
      </w:r>
      <w:r w:rsidR="00AB27F4">
        <w:rPr>
          <w:rFonts w:ascii="Times New Roman" w:hAnsi="Times New Roman" w:cs="Times New Roman"/>
          <w:sz w:val="28"/>
        </w:rPr>
        <w:t xml:space="preserve"> (Gallarotti, 2015)</w:t>
      </w:r>
      <w:r w:rsidRPr="006D228D">
        <w:rPr>
          <w:rFonts w:ascii="Times New Roman" w:hAnsi="Times New Roman" w:cs="Times New Roman"/>
          <w:sz w:val="28"/>
          <w:lang w:val="uk-UA"/>
        </w:rPr>
        <w:t>.</w:t>
      </w:r>
    </w:p>
    <w:p w:rsidR="008E5300" w:rsidRPr="00AB27F4" w:rsidRDefault="008E5300" w:rsidP="008E5300">
      <w:pPr>
        <w:spacing w:line="360" w:lineRule="auto"/>
        <w:ind w:firstLine="709"/>
        <w:jc w:val="both"/>
        <w:rPr>
          <w:rFonts w:ascii="Times New Roman" w:hAnsi="Times New Roman" w:cs="Times New Roman"/>
          <w:sz w:val="28"/>
        </w:rPr>
      </w:pPr>
      <w:r w:rsidRPr="006D228D">
        <w:rPr>
          <w:rFonts w:ascii="Times New Roman" w:hAnsi="Times New Roman" w:cs="Times New Roman"/>
          <w:sz w:val="28"/>
          <w:lang w:val="uk-UA"/>
        </w:rPr>
        <w:t>За останнє десятиліття, опитування громадської думки показали серйозне падіння популярності Сполучених Штатів у Європі, Латинській Америці та, що найбільш драматично, у мусульманському світі. Щоб пояснити цей спад, респонденти зазвичай посилалися на політику Сполучених Штатів, а не на культуру чи цінності. Оскільки країні легше змінити свою політику, ніж культуру, Президент США Барак Обама повинен зосередитися на виборі політики, яка може допомогти відновити частину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Сполучених Штатів. Звичайно,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не є вирішенням усіх проблем. Той факт, що диктатор Північної Кореї Кім Чен Ин любить дивитися голлівудські фільми, навряд чи вплине на ядерну програму його країни. І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США не </w:t>
      </w:r>
      <w:r w:rsidRPr="006D228D">
        <w:rPr>
          <w:rFonts w:ascii="Times New Roman" w:hAnsi="Times New Roman" w:cs="Times New Roman"/>
          <w:sz w:val="28"/>
          <w:lang w:val="uk-UA"/>
        </w:rPr>
        <w:lastRenderedPageBreak/>
        <w:t>відвернула уряд Талібану від Аль-Каїди в 1990-х роках; у 2001 році знадобилася жорстка військова сила, щоб покласти край цьому альянсу. Але більш широкі цілі, такі як сприяння демократії, захист прав людини та розвиток громадянського суспільства, не найкраще досягаються зі зброєю</w:t>
      </w:r>
      <w:r w:rsidR="00AB27F4">
        <w:rPr>
          <w:rFonts w:ascii="Times New Roman" w:hAnsi="Times New Roman" w:cs="Times New Roman"/>
          <w:sz w:val="28"/>
        </w:rPr>
        <w:t xml:space="preserve"> (</w:t>
      </w:r>
      <w:r w:rsidR="00AB27F4" w:rsidRPr="00AB27F4">
        <w:rPr>
          <w:rFonts w:ascii="Times New Roman" w:hAnsi="Times New Roman" w:cs="Times New Roman"/>
          <w:i/>
          <w:sz w:val="28"/>
        </w:rPr>
        <w:t>Smart Power in Action</w:t>
      </w:r>
      <w:r w:rsidR="00AB27F4">
        <w:rPr>
          <w:rFonts w:ascii="Times New Roman" w:hAnsi="Times New Roman" w:cs="Times New Roman"/>
          <w:sz w:val="28"/>
        </w:rPr>
        <w:t>, 2010)</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 завершення можна додати деталей. У своїй фундаментальній книзі «Влада: радикальний підхід», книзі, яка відзначила великий внесок у дискусії про владу з часів Макса Вебера, Стівен Люкс визначає «три обличчя влади». Перше обличчя – це влада приймати та реалізовувати рішення, обличчя, яке в основному бачив Макс Вебер. Друге обличчя – це влада встановлювати порядок денний і таким чином обмежувати те, що обговорюється, обличчя, яке відкрили Пітер Бахрах і Мортон Баратц. Третє обличчя, яке розробив сам Люкс, – це влада маніпулювати тим, що інші думають, що вони хочуть. Най визнав вплив Бахраха та Бараца на його концепцію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кажучи, що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спирається на це друге обличчя влади, але відрізняється від неї». Люкс, однак, зауважує, що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Найя схожа на його третій вимір влади – владу формувати бажання.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включає як владу встановлювати порядок денний, так і владу формувати бажання, хоча, як зазначив Брантлі Вомак, </w:t>
      </w:r>
      <w:r w:rsidR="00B97C73" w:rsidRPr="006D228D">
        <w:rPr>
          <w:rFonts w:ascii="Times New Roman" w:hAnsi="Times New Roman" w:cs="Times New Roman"/>
          <w:sz w:val="28"/>
          <w:lang w:val="uk-UA"/>
        </w:rPr>
        <w:t>встановлення влади відійшло на задній план</w:t>
      </w:r>
      <w:r w:rsidRPr="006D228D">
        <w:rPr>
          <w:rFonts w:ascii="Times New Roman" w:hAnsi="Times New Roman" w:cs="Times New Roman"/>
          <w:sz w:val="28"/>
          <w:lang w:val="uk-UA"/>
        </w:rPr>
        <w:t xml:space="preserve"> у пізніших роботах На</w:t>
      </w:r>
      <w:r w:rsidR="00B97C73" w:rsidRPr="006D228D">
        <w:rPr>
          <w:rFonts w:ascii="Times New Roman" w:hAnsi="Times New Roman" w:cs="Times New Roman"/>
          <w:sz w:val="28"/>
          <w:lang w:val="uk-UA"/>
        </w:rPr>
        <w:t>й</w:t>
      </w:r>
      <w:r w:rsidRPr="006D228D">
        <w:rPr>
          <w:rFonts w:ascii="Times New Roman" w:hAnsi="Times New Roman" w:cs="Times New Roman"/>
          <w:sz w:val="28"/>
          <w:lang w:val="uk-UA"/>
        </w:rPr>
        <w:t xml:space="preserve">я. Перш ніж перейти до останнього зауваження, дозвольте мені </w:t>
      </w:r>
      <w:r w:rsidR="00B97C73" w:rsidRPr="006D228D">
        <w:rPr>
          <w:rFonts w:ascii="Times New Roman" w:hAnsi="Times New Roman" w:cs="Times New Roman"/>
          <w:sz w:val="28"/>
          <w:lang w:val="uk-UA"/>
        </w:rPr>
        <w:t>згадати ще «три обличчя влади» –</w:t>
      </w:r>
      <w:r w:rsidRPr="006D228D">
        <w:rPr>
          <w:rFonts w:ascii="Times New Roman" w:hAnsi="Times New Roman" w:cs="Times New Roman"/>
          <w:sz w:val="28"/>
          <w:lang w:val="uk-UA"/>
        </w:rPr>
        <w:t xml:space="preserve"> Кеннета Боулдінга. Перше</w:t>
      </w:r>
      <w:r w:rsidR="00B97C73"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 xml:space="preserve"> руйнівне, а</w:t>
      </w:r>
      <w:r w:rsidR="00B97C73" w:rsidRPr="006D228D">
        <w:rPr>
          <w:rFonts w:ascii="Times New Roman" w:hAnsi="Times New Roman" w:cs="Times New Roman"/>
          <w:sz w:val="28"/>
          <w:lang w:val="uk-UA"/>
        </w:rPr>
        <w:t>бо здатність руйнувати, другий –</w:t>
      </w:r>
      <w:r w:rsidRPr="006D228D">
        <w:rPr>
          <w:rFonts w:ascii="Times New Roman" w:hAnsi="Times New Roman" w:cs="Times New Roman"/>
          <w:sz w:val="28"/>
          <w:lang w:val="uk-UA"/>
        </w:rPr>
        <w:t xml:space="preserve"> продуктивне, або здатність платити, </w:t>
      </w:r>
      <w:r w:rsidR="00B97C73" w:rsidRPr="006D228D">
        <w:rPr>
          <w:rFonts w:ascii="Times New Roman" w:hAnsi="Times New Roman" w:cs="Times New Roman"/>
          <w:sz w:val="28"/>
          <w:lang w:val="uk-UA"/>
        </w:rPr>
        <w:t>і третє –</w:t>
      </w:r>
      <w:r w:rsidRPr="006D228D">
        <w:rPr>
          <w:rFonts w:ascii="Times New Roman" w:hAnsi="Times New Roman" w:cs="Times New Roman"/>
          <w:sz w:val="28"/>
          <w:lang w:val="uk-UA"/>
        </w:rPr>
        <w:t xml:space="preserve"> інтеграційне або сила об</w:t>
      </w:r>
      <w:r w:rsidR="00CB29CC">
        <w:rPr>
          <w:rFonts w:ascii="Times New Roman" w:hAnsi="Times New Roman" w:cs="Times New Roman"/>
          <w:sz w:val="28"/>
          <w:lang w:val="uk-UA"/>
        </w:rPr>
        <w:t>’</w:t>
      </w:r>
      <w:r w:rsidRPr="006D228D">
        <w:rPr>
          <w:rFonts w:ascii="Times New Roman" w:hAnsi="Times New Roman" w:cs="Times New Roman"/>
          <w:sz w:val="28"/>
          <w:lang w:val="uk-UA"/>
        </w:rPr>
        <w:t>єднувати людей, змушуючи інших піклуватися про вас, поважати вас або ідентифікувати себе з вами</w:t>
      </w:r>
      <w:r w:rsidR="00AB27F4">
        <w:rPr>
          <w:rFonts w:ascii="Times New Roman" w:hAnsi="Times New Roman" w:cs="Times New Roman"/>
          <w:sz w:val="28"/>
        </w:rPr>
        <w:t xml:space="preserve"> (Nye, 2023)</w:t>
      </w:r>
      <w:r w:rsidRPr="006D228D">
        <w:rPr>
          <w:rFonts w:ascii="Times New Roman" w:hAnsi="Times New Roman" w:cs="Times New Roman"/>
          <w:sz w:val="28"/>
          <w:lang w:val="uk-UA"/>
        </w:rPr>
        <w:t>.</w:t>
      </w:r>
    </w:p>
    <w:p w:rsidR="00B97C73" w:rsidRPr="006D228D" w:rsidRDefault="00B97C73" w:rsidP="008E5300">
      <w:pPr>
        <w:spacing w:line="360" w:lineRule="auto"/>
        <w:ind w:firstLine="709"/>
        <w:jc w:val="both"/>
        <w:rPr>
          <w:rFonts w:ascii="Times New Roman" w:hAnsi="Times New Roman" w:cs="Times New Roman"/>
          <w:b/>
          <w:sz w:val="28"/>
          <w:lang w:val="uk-UA"/>
        </w:rPr>
      </w:pPr>
      <w:r w:rsidRPr="006D228D">
        <w:rPr>
          <w:rFonts w:ascii="Times New Roman" w:hAnsi="Times New Roman" w:cs="Times New Roman"/>
          <w:b/>
          <w:sz w:val="28"/>
          <w:lang w:val="uk-UA"/>
        </w:rPr>
        <w:t>3.2. Становлення політики «розумної сили»</w:t>
      </w:r>
    </w:p>
    <w:p w:rsidR="008E5300" w:rsidRPr="006D228D" w:rsidRDefault="00B97C73"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bCs/>
          <w:sz w:val="28"/>
          <w:lang w:val="uk-UA"/>
        </w:rPr>
        <w:t>В результаті</w:t>
      </w:r>
      <w:r w:rsidR="008E5300" w:rsidRPr="006D228D">
        <w:rPr>
          <w:rFonts w:ascii="Times New Roman" w:hAnsi="Times New Roman" w:cs="Times New Roman"/>
          <w:bCs/>
          <w:sz w:val="28"/>
          <w:lang w:val="uk-UA"/>
        </w:rPr>
        <w:t xml:space="preserve"> «м</w:t>
      </w:r>
      <w:r w:rsidR="00CB29CC">
        <w:rPr>
          <w:rFonts w:ascii="Times New Roman" w:hAnsi="Times New Roman" w:cs="Times New Roman"/>
          <w:bCs/>
          <w:sz w:val="28"/>
          <w:lang w:val="uk-UA"/>
        </w:rPr>
        <w:t>’</w:t>
      </w:r>
      <w:r w:rsidRPr="006D228D">
        <w:rPr>
          <w:rFonts w:ascii="Times New Roman" w:hAnsi="Times New Roman" w:cs="Times New Roman"/>
          <w:bCs/>
          <w:sz w:val="28"/>
          <w:lang w:val="uk-UA"/>
        </w:rPr>
        <w:t>яка сила</w:t>
      </w:r>
      <w:r w:rsidR="008E5300" w:rsidRPr="006D228D">
        <w:rPr>
          <w:rFonts w:ascii="Times New Roman" w:hAnsi="Times New Roman" w:cs="Times New Roman"/>
          <w:bCs/>
          <w:sz w:val="28"/>
          <w:lang w:val="uk-UA"/>
        </w:rPr>
        <w:t>», яка започаткувалась ще у ХХ сторіччі,</w:t>
      </w:r>
      <w:r w:rsidRPr="006D228D">
        <w:rPr>
          <w:rFonts w:ascii="Times New Roman" w:hAnsi="Times New Roman" w:cs="Times New Roman"/>
          <w:bCs/>
          <w:sz w:val="28"/>
          <w:lang w:val="uk-UA"/>
        </w:rPr>
        <w:t xml:space="preserve"> трансформувалася</w:t>
      </w:r>
      <w:r w:rsidR="008E5300" w:rsidRPr="006D228D">
        <w:rPr>
          <w:rFonts w:ascii="Times New Roman" w:hAnsi="Times New Roman" w:cs="Times New Roman"/>
          <w:bCs/>
          <w:sz w:val="28"/>
          <w:lang w:val="uk-UA"/>
        </w:rPr>
        <w:t xml:space="preserve"> у концепцію «розумної сили» створену та застосовану під </w:t>
      </w:r>
      <w:r w:rsidR="008E5300" w:rsidRPr="006D228D">
        <w:rPr>
          <w:rFonts w:ascii="Times New Roman" w:hAnsi="Times New Roman" w:cs="Times New Roman"/>
          <w:bCs/>
          <w:sz w:val="28"/>
          <w:lang w:val="uk-UA"/>
        </w:rPr>
        <w:lastRenderedPageBreak/>
        <w:t>час обрання адміністрації Барака Обами.</w:t>
      </w:r>
      <w:r w:rsidR="008E5300" w:rsidRPr="006D228D">
        <w:rPr>
          <w:rFonts w:ascii="Times New Roman" w:hAnsi="Times New Roman" w:cs="Times New Roman"/>
          <w:sz w:val="28"/>
          <w:lang w:val="uk-UA"/>
        </w:rPr>
        <w:t xml:space="preserve"> Вона відбулася під впливом нових викликів та глобальних проблем, з якими стикнулася міжнародна спільнота. Ця концепція передбачає поєднання дипломатичних зусиль, економічної санкційної політики та м</w:t>
      </w:r>
      <w:r w:rsidR="00CB29CC">
        <w:rPr>
          <w:rFonts w:ascii="Times New Roman" w:hAnsi="Times New Roman" w:cs="Times New Roman"/>
          <w:sz w:val="28"/>
          <w:lang w:val="uk-UA"/>
        </w:rPr>
        <w:t>’</w:t>
      </w:r>
      <w:r w:rsidR="008E5300" w:rsidRPr="006D228D">
        <w:rPr>
          <w:rFonts w:ascii="Times New Roman" w:hAnsi="Times New Roman" w:cs="Times New Roman"/>
          <w:sz w:val="28"/>
          <w:lang w:val="uk-UA"/>
        </w:rPr>
        <w:t>яких впливових інструментів для досягнення своїх цілей. Адміністрація Барака Обами активно застосовувала цю концепцію в зовнішній політиці США. Вона вважала, що використання воєнної сили повинно бути останньою альтернативою, а пріоритетом мають бути дипломатичні переговори та міжнародна співпраця. Це дозволило створити позитивний імідж США та підвищити їх вплив у світі. Новий підхід також підкреслював важливість спільної роботи з іншими країнами для вирішення глобальних викликів, таких як зміна клімату, боротьба з тероризмом та нерозповсюдження ядерної зброї</w:t>
      </w:r>
      <w:r w:rsidR="00AB27F4">
        <w:rPr>
          <w:rFonts w:ascii="Times New Roman" w:hAnsi="Times New Roman" w:cs="Times New Roman"/>
          <w:sz w:val="28"/>
        </w:rPr>
        <w:t xml:space="preserve"> (Valdes-Ugalde, 2012)</w:t>
      </w:r>
      <w:r w:rsidR="008E5300"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Після свого прибуття до Білого дому Барак Обама зіткнувся з похмурою ситуацією, хоча це жодним чином не означало кінця панування США. Незважаючи на втрату міжнародної легітимності, Сполучені Штати продовжували залишатися провідною економічною та військовою державою світу</w:t>
      </w:r>
      <w:r w:rsidR="00B97C73"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Його політичний авторитет справді ослаб через загострення дипломатичних стосунків з деякими його традиційними союзниками, такими як Європейський Союз, і через світову фінансову кризу. Після обрання Обами очікування були захмарними як вдома, так і за кордоном</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 метою про</w:t>
      </w:r>
      <w:r w:rsidR="00B97C73" w:rsidRPr="006D228D">
        <w:rPr>
          <w:rFonts w:ascii="Times New Roman" w:hAnsi="Times New Roman" w:cs="Times New Roman"/>
          <w:sz w:val="28"/>
          <w:lang w:val="uk-UA"/>
        </w:rPr>
        <w:t>сування інтересів США у світі</w:t>
      </w:r>
      <w:r w:rsidRPr="006D228D">
        <w:rPr>
          <w:rFonts w:ascii="Times New Roman" w:hAnsi="Times New Roman" w:cs="Times New Roman"/>
          <w:sz w:val="28"/>
          <w:lang w:val="uk-UA"/>
        </w:rPr>
        <w:t>, стратегію безпеки було перероблено з використанням «ідеї розумної» влади, «вмілого» поєднання жорсткої та м</w:t>
      </w:r>
      <w:r w:rsidR="00CB29CC">
        <w:rPr>
          <w:rFonts w:ascii="Times New Roman" w:hAnsi="Times New Roman" w:cs="Times New Roman"/>
          <w:sz w:val="28"/>
          <w:lang w:val="uk-UA"/>
        </w:rPr>
        <w:t>’</w:t>
      </w:r>
      <w:r w:rsidR="00B97C73" w:rsidRPr="006D228D">
        <w:rPr>
          <w:rFonts w:ascii="Times New Roman" w:hAnsi="Times New Roman" w:cs="Times New Roman"/>
          <w:sz w:val="28"/>
          <w:lang w:val="uk-UA"/>
        </w:rPr>
        <w:t>якої сили».</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Отже, щоб про</w:t>
      </w:r>
      <w:r w:rsidR="00B97C73" w:rsidRPr="006D228D">
        <w:rPr>
          <w:rFonts w:ascii="Times New Roman" w:hAnsi="Times New Roman" w:cs="Times New Roman"/>
          <w:sz w:val="28"/>
          <w:lang w:val="uk-UA"/>
        </w:rPr>
        <w:t>тистояти сучасним викликам,</w:t>
      </w:r>
      <w:r w:rsidRPr="006D228D">
        <w:rPr>
          <w:rFonts w:ascii="Times New Roman" w:hAnsi="Times New Roman" w:cs="Times New Roman"/>
          <w:sz w:val="28"/>
          <w:lang w:val="uk-UA"/>
        </w:rPr>
        <w:t xml:space="preserve"> Сполучені Штати повинні використовувати </w:t>
      </w:r>
      <w:r w:rsidR="00B97C73" w:rsidRPr="006D228D">
        <w:rPr>
          <w:rFonts w:ascii="Times New Roman" w:hAnsi="Times New Roman" w:cs="Times New Roman"/>
          <w:sz w:val="28"/>
          <w:lang w:val="uk-UA"/>
        </w:rPr>
        <w:t>військову</w:t>
      </w:r>
      <w:r w:rsidRPr="006D228D">
        <w:rPr>
          <w:rFonts w:ascii="Times New Roman" w:hAnsi="Times New Roman" w:cs="Times New Roman"/>
          <w:sz w:val="28"/>
          <w:lang w:val="uk-UA"/>
        </w:rPr>
        <w:t>,</w:t>
      </w:r>
      <w:r w:rsidRPr="006D228D">
        <w:rPr>
          <w:rFonts w:ascii="Times New Roman" w:hAnsi="Times New Roman" w:cs="Times New Roman"/>
          <w:sz w:val="28"/>
          <w:lang w:val="uk-UA"/>
        </w:rPr>
        <w:t xml:space="preserve">　</w:t>
      </w:r>
      <w:r w:rsidR="00B97C73" w:rsidRPr="006D228D">
        <w:rPr>
          <w:rFonts w:ascii="Times New Roman" w:hAnsi="Times New Roman" w:cs="Times New Roman"/>
          <w:sz w:val="28"/>
          <w:lang w:val="uk-UA"/>
        </w:rPr>
        <w:t>дипломатичну, економічну</w:t>
      </w:r>
      <w:r w:rsidRPr="006D228D">
        <w:rPr>
          <w:rFonts w:ascii="Times New Roman" w:hAnsi="Times New Roman" w:cs="Times New Roman"/>
          <w:sz w:val="28"/>
          <w:lang w:val="uk-UA"/>
        </w:rPr>
        <w:t>,</w:t>
      </w:r>
      <w:r w:rsidRPr="006D228D">
        <w:rPr>
          <w:rFonts w:ascii="Times New Roman" w:hAnsi="Times New Roman" w:cs="Times New Roman"/>
          <w:sz w:val="28"/>
          <w:lang w:val="uk-UA"/>
        </w:rPr>
        <w:t xml:space="preserve">　</w:t>
      </w:r>
      <w:r w:rsidR="00B97C73" w:rsidRPr="006D228D">
        <w:rPr>
          <w:rFonts w:ascii="Times New Roman" w:hAnsi="Times New Roman" w:cs="Times New Roman"/>
          <w:sz w:val="28"/>
          <w:lang w:val="uk-UA"/>
        </w:rPr>
        <w:t>інформаційну, правову</w:t>
      </w:r>
      <w:r w:rsidRPr="006D228D">
        <w:rPr>
          <w:rFonts w:ascii="Times New Roman" w:hAnsi="Times New Roman" w:cs="Times New Roman"/>
          <w:sz w:val="28"/>
          <w:lang w:val="uk-UA"/>
        </w:rPr>
        <w:t xml:space="preserve">, </w:t>
      </w:r>
      <w:r w:rsidR="00B97C73" w:rsidRPr="006D228D">
        <w:rPr>
          <w:rFonts w:ascii="Times New Roman" w:hAnsi="Times New Roman" w:cs="Times New Roman"/>
          <w:sz w:val="28"/>
          <w:lang w:val="uk-UA"/>
        </w:rPr>
        <w:t>і моральну силу</w:t>
      </w:r>
      <w:r w:rsidRPr="006D228D">
        <w:rPr>
          <w:rFonts w:ascii="Times New Roman" w:hAnsi="Times New Roman" w:cs="Times New Roman"/>
          <w:sz w:val="28"/>
          <w:lang w:val="uk-UA"/>
        </w:rPr>
        <w:t xml:space="preserve"> в інтегр</w:t>
      </w:r>
      <w:r w:rsidR="00B97C73" w:rsidRPr="006D228D">
        <w:rPr>
          <w:rFonts w:ascii="Times New Roman" w:hAnsi="Times New Roman" w:cs="Times New Roman"/>
          <w:sz w:val="28"/>
          <w:lang w:val="uk-UA"/>
        </w:rPr>
        <w:t xml:space="preserve">ованому та збалансованому світі. Визнаючи, що </w:t>
      </w:r>
      <w:r w:rsidRPr="006D228D">
        <w:rPr>
          <w:rFonts w:ascii="Times New Roman" w:hAnsi="Times New Roman" w:cs="Times New Roman"/>
          <w:sz w:val="28"/>
          <w:lang w:val="uk-UA"/>
        </w:rPr>
        <w:t xml:space="preserve">жодна нація, </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жодна, якою б потужною вона не була, не може подола</w:t>
      </w:r>
      <w:r w:rsidR="00B97C73" w:rsidRPr="006D228D">
        <w:rPr>
          <w:rFonts w:ascii="Times New Roman" w:hAnsi="Times New Roman" w:cs="Times New Roman"/>
          <w:sz w:val="28"/>
          <w:lang w:val="uk-UA"/>
        </w:rPr>
        <w:t>ти глобальні виклики поодинці</w:t>
      </w:r>
      <w:r w:rsidRPr="006D228D">
        <w:rPr>
          <w:rFonts w:ascii="Times New Roman" w:hAnsi="Times New Roman" w:cs="Times New Roman"/>
          <w:sz w:val="28"/>
          <w:lang w:val="uk-UA"/>
        </w:rPr>
        <w:t xml:space="preserve">, ця стратегія надає </w:t>
      </w:r>
      <w:r w:rsidRPr="006D228D">
        <w:rPr>
          <w:rFonts w:ascii="Times New Roman" w:hAnsi="Times New Roman" w:cs="Times New Roman"/>
          <w:sz w:val="28"/>
          <w:lang w:val="uk-UA"/>
        </w:rPr>
        <w:lastRenderedPageBreak/>
        <w:t>перевагу м</w:t>
      </w:r>
      <w:r w:rsidR="00CB29CC">
        <w:rPr>
          <w:rFonts w:ascii="Times New Roman" w:hAnsi="Times New Roman" w:cs="Times New Roman"/>
          <w:sz w:val="28"/>
          <w:lang w:val="uk-UA"/>
        </w:rPr>
        <w:t>’</w:t>
      </w:r>
      <w:r w:rsidRPr="006D228D">
        <w:rPr>
          <w:rFonts w:ascii="Times New Roman" w:hAnsi="Times New Roman" w:cs="Times New Roman"/>
          <w:sz w:val="28"/>
          <w:lang w:val="uk-UA"/>
        </w:rPr>
        <w:t>якій силі над жорсткою, причому остання</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використовується як</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останній засіб у ке</w:t>
      </w:r>
      <w:r w:rsidR="00B97C73" w:rsidRPr="006D228D">
        <w:rPr>
          <w:rFonts w:ascii="Times New Roman" w:hAnsi="Times New Roman" w:cs="Times New Roman"/>
          <w:sz w:val="28"/>
          <w:lang w:val="uk-UA"/>
        </w:rPr>
        <w:t>йс-дипломатія, найкращий засіб вирішення конфліктів</w:t>
      </w:r>
      <w:r w:rsidRPr="006D228D">
        <w:rPr>
          <w:rFonts w:ascii="Times New Roman" w:hAnsi="Times New Roman" w:cs="Times New Roman"/>
          <w:sz w:val="28"/>
          <w:lang w:val="uk-UA"/>
        </w:rPr>
        <w:t>, виявляється неефективною. Тому Сполучені Штати прагнули зміцнити</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свої зобов</w:t>
      </w:r>
      <w:r w:rsidR="00CB29CC">
        <w:rPr>
          <w:rFonts w:ascii="Times New Roman" w:hAnsi="Times New Roman" w:cs="Times New Roman"/>
          <w:sz w:val="28"/>
          <w:lang w:val="uk-UA"/>
        </w:rPr>
        <w:t>’</w:t>
      </w:r>
      <w:r w:rsidRPr="006D228D">
        <w:rPr>
          <w:rFonts w:ascii="Times New Roman" w:hAnsi="Times New Roman" w:cs="Times New Roman"/>
          <w:sz w:val="28"/>
          <w:lang w:val="uk-UA"/>
        </w:rPr>
        <w:t>язання з традиційними союзниками і навіть</w:t>
      </w:r>
      <w:r w:rsidRPr="006D228D">
        <w:rPr>
          <w:rFonts w:ascii="Times New Roman" w:hAnsi="Times New Roman" w:cs="Times New Roman"/>
          <w:sz w:val="28"/>
          <w:lang w:val="uk-UA"/>
        </w:rPr>
        <w:t xml:space="preserve">　</w:t>
      </w:r>
      <w:r w:rsidRPr="006D228D">
        <w:rPr>
          <w:rFonts w:ascii="Times New Roman" w:hAnsi="Times New Roman" w:cs="Times New Roman"/>
          <w:sz w:val="28"/>
          <w:lang w:val="uk-UA"/>
        </w:rPr>
        <w:t>створити нові з ключовими акторами (наприклад, з країнами БРІКС</w:t>
      </w:r>
      <w:r w:rsidR="00B97C73" w:rsidRPr="006D228D">
        <w:rPr>
          <w:rFonts w:ascii="Times New Roman" w:hAnsi="Times New Roman" w:cs="Times New Roman"/>
          <w:sz w:val="28"/>
          <w:lang w:val="uk-UA"/>
        </w:rPr>
        <w:t>). Це показало б світу його</w:t>
      </w:r>
      <w:r w:rsidRPr="006D228D">
        <w:rPr>
          <w:rFonts w:ascii="Times New Roman" w:hAnsi="Times New Roman" w:cs="Times New Roman"/>
          <w:sz w:val="28"/>
          <w:lang w:val="uk-UA"/>
        </w:rPr>
        <w:t xml:space="preserve"> нове обличчя, обличчя країни, яка бере участь і зацікавлена ​​в зага</w:t>
      </w:r>
      <w:r w:rsidR="00B97C73" w:rsidRPr="006D228D">
        <w:rPr>
          <w:rFonts w:ascii="Times New Roman" w:hAnsi="Times New Roman" w:cs="Times New Roman"/>
          <w:sz w:val="28"/>
          <w:lang w:val="uk-UA"/>
        </w:rPr>
        <w:t>льному благу, приймаючи досягнення глобального блага</w:t>
      </w:r>
      <w:r w:rsidRPr="006D228D">
        <w:rPr>
          <w:rFonts w:ascii="Times New Roman" w:hAnsi="Times New Roman" w:cs="Times New Roman"/>
          <w:sz w:val="28"/>
          <w:lang w:val="uk-UA"/>
        </w:rPr>
        <w:t>. Кінцевою метою було розширення впливу США, сприяння легітимізації їхніх дій. Тому особливо важливо, щоб зовнішня політика країни уникала ексцесів. Іншими словами, адміністрація не повинен вирішувати більше завдань, ніж може вирішити, і, отже, не робити великих, непотрібних і негнучких інвестицій у дії за кордоном. Спочатку стратегія розумної сили була спрямована головним чином на вирішення першого пункту, але поступово вона була змушена адаптуватися до потреб, властивих другому та третьому пунктам</w:t>
      </w:r>
      <w:r w:rsidR="00AB27F4">
        <w:rPr>
          <w:rFonts w:ascii="Times New Roman" w:hAnsi="Times New Roman" w:cs="Times New Roman"/>
          <w:sz w:val="28"/>
        </w:rPr>
        <w:t xml:space="preserve"> (Clinton, 2011)</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По-перше, з точки зору відновлення лідерства, Вашингтон зрозумів, що переваги стратегії розумної сили переважують її недоліки. Наприклад, Сполучені Штати уникали прямої конфронтації з країнами, з якими у них були складні двосторонні відносини протягом останніх трьох десятиліть (такими як Ір</w:t>
      </w:r>
      <w:r w:rsidR="00B97C73" w:rsidRPr="006D228D">
        <w:rPr>
          <w:rFonts w:ascii="Times New Roman" w:hAnsi="Times New Roman" w:cs="Times New Roman"/>
          <w:sz w:val="28"/>
          <w:lang w:val="uk-UA"/>
        </w:rPr>
        <w:t>ан, Північна Корея і Венесуела).</w:t>
      </w:r>
      <w:r w:rsidRPr="006D228D">
        <w:rPr>
          <w:rFonts w:ascii="Times New Roman" w:hAnsi="Times New Roman" w:cs="Times New Roman"/>
          <w:sz w:val="28"/>
          <w:lang w:val="uk-UA"/>
        </w:rPr>
        <w:t xml:space="preserve"> Крім того, багатостороння дипломатія була обрана як шлях для досягнення міжнародних рішень (наприклад, втручання сил НАТО в Лівії). Крім того, Сполучені Штати продемонстрували інтерес в глобальних питаннях, таких як глобальне потепління, права людини, економічна та фінансова стабільність. Вони також виявила зацікавленість і готовність до діалогу з акторами, яких вона раніше зневажила або дистанціювалася через недбале свавілля (Європейський Союз, мусульманський світ, країни Азіатсько-Тихоокеанського регіону та Латинської Америки, серед них, Куба)</w:t>
      </w:r>
      <w:r w:rsidR="00AB27F4">
        <w:rPr>
          <w:rFonts w:ascii="Times New Roman" w:hAnsi="Times New Roman" w:cs="Times New Roman"/>
          <w:sz w:val="28"/>
        </w:rPr>
        <w:t xml:space="preserve"> (Shabout,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Проте ця стратегія не досягла всіх своїх цілей. Досить згадати ізраїльсько-палестинський конфлікт. Вона також не змогла старанно досягти базового консенсусу щодо питань глобального порядку денного, таких як економічна та фінансова криза та навколишнє середовище. Але слід підкреслити, що стратегія розумної сили, в принципі, відносно вигідний спосіб просування інтересів, цілей і цінностей Сполучених Штатів у всьому світі, а не засіб вирішення всіх проблем, що стосуються міжнародної спільноти в цілому. Незважаючи на те, що в кінцевому підсумку це вплине на розширення багатосторонньої демократизації глобальної системи та перепроектування її архітектури, стратегія розумної сил по суті спрямована на створення безпечного середовища для Сполучених Штатів, яке, здається, певною мірою стримується втратою лідерства та піднесенням інших нових гравців, які з часом можуть стати переважаючими, співакторами на міжнародній арені. Тому Обама продовжував наголошувати на важливості розумної сили під час своєї кампанії, і після свого переобрання він дотримувався стабільного курсу. Він дотримувався ідеї вирішення проблем, які виникли через втрату лідерства, і відновлення відносин з новими гравцями, що з</w:t>
      </w:r>
      <w:r w:rsidR="00CB29CC">
        <w:rPr>
          <w:rFonts w:ascii="Times New Roman" w:hAnsi="Times New Roman" w:cs="Times New Roman"/>
          <w:sz w:val="28"/>
          <w:lang w:val="uk-UA"/>
        </w:rPr>
        <w:t>’</w:t>
      </w:r>
      <w:r w:rsidRPr="006D228D">
        <w:rPr>
          <w:rFonts w:ascii="Times New Roman" w:hAnsi="Times New Roman" w:cs="Times New Roman"/>
          <w:sz w:val="28"/>
          <w:lang w:val="uk-UA"/>
        </w:rPr>
        <w:t>являються, і все це для того, щоб відновити перевагу країни в реорганізації міжнародної системи</w:t>
      </w:r>
      <w:r w:rsidR="00AB27F4">
        <w:rPr>
          <w:rFonts w:ascii="Times New Roman" w:hAnsi="Times New Roman" w:cs="Times New Roman"/>
          <w:sz w:val="28"/>
        </w:rPr>
        <w:t xml:space="preserve"> (Zermouni, 2016)</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У рамках цієї нової стратегії Сполучені Штати розуміють, що вони не можуть самостійно впоратися з великими міжнародними викликами. Тому їх новий підхід зосереджується на співпраці з іншими акторами, з якими вона має ділити певні сфери впливу. однак, їх кінцевою метою залишається збереження позиції найвпливовішого гравця та забезпечення того, щоб двадцять перше століття було століттям США та Америки. На другому місці – бюджетна криза США. Існували побоювання, що ця ситуація може накласти обмеження на політику безпеки та оборони США, можна також сказати, що вона дає </w:t>
      </w:r>
      <w:r w:rsidRPr="006D228D">
        <w:rPr>
          <w:rFonts w:ascii="Times New Roman" w:hAnsi="Times New Roman" w:cs="Times New Roman"/>
          <w:sz w:val="28"/>
          <w:lang w:val="uk-UA"/>
        </w:rPr>
        <w:lastRenderedPageBreak/>
        <w:t>потенційну перевагу. Обмеження використання військової сили є розумним вибором у контексті, в якому її використання неприйнятне ні на місцевому, ні на міжнародному рівні, і натомість загрожує погіршенням і без того хаотичних ситуацій (таких як Афганістан та Ірак), особливо якщо використання військової сили буде невиправданим, як це було в Іраку</w:t>
      </w:r>
      <w:r w:rsidR="00AB27F4">
        <w:rPr>
          <w:rFonts w:ascii="Times New Roman" w:hAnsi="Times New Roman" w:cs="Times New Roman"/>
          <w:sz w:val="28"/>
        </w:rPr>
        <w:t xml:space="preserve"> (Shabout, 2023; </w:t>
      </w:r>
      <w:r w:rsidR="00AB27F4">
        <w:rPr>
          <w:rFonts w:ascii="Times New Roman" w:hAnsi="Times New Roman" w:cs="Times New Roman"/>
          <w:sz w:val="28"/>
          <w:lang w:val="uk-UA"/>
        </w:rPr>
        <w:t>Гавриленко, 2016)</w:t>
      </w:r>
      <w:r w:rsidRPr="006D228D">
        <w:rPr>
          <w:rFonts w:ascii="Times New Roman" w:hAnsi="Times New Roman" w:cs="Times New Roman"/>
          <w:sz w:val="28"/>
          <w:lang w:val="uk-UA"/>
        </w:rPr>
        <w:t xml:space="preserve">. </w:t>
      </w:r>
    </w:p>
    <w:p w:rsidR="00B97C73"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Фактично, ідея розумної сили стосується здатності ефективно використовувати як м</w:t>
      </w:r>
      <w:r w:rsidR="00CB29CC">
        <w:rPr>
          <w:rFonts w:ascii="Times New Roman" w:hAnsi="Times New Roman" w:cs="Times New Roman"/>
          <w:sz w:val="28"/>
          <w:lang w:val="uk-UA"/>
        </w:rPr>
        <w:t>’</w:t>
      </w:r>
      <w:r w:rsidRPr="006D228D">
        <w:rPr>
          <w:rFonts w:ascii="Times New Roman" w:hAnsi="Times New Roman" w:cs="Times New Roman"/>
          <w:sz w:val="28"/>
          <w:lang w:val="uk-UA"/>
        </w:rPr>
        <w:t>яку, так і жорстку силу, тому навіть усередині Сполучених Штатів визнається необхідність максимально використати військові, дипломатичні, економічні, правові та моральні сили країни збалансованим і інтегрованим способ</w:t>
      </w:r>
      <w:r w:rsidR="00B97C73" w:rsidRPr="006D228D">
        <w:rPr>
          <w:rFonts w:ascii="Times New Roman" w:hAnsi="Times New Roman" w:cs="Times New Roman"/>
          <w:sz w:val="28"/>
          <w:lang w:val="uk-UA"/>
        </w:rPr>
        <w:t>ом.</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 додаток, події, що відбулися під час адміністрації Буша, дали урок: надмірне застосування сили не обов</w:t>
      </w:r>
      <w:r w:rsidR="00CB29CC">
        <w:rPr>
          <w:rFonts w:ascii="Times New Roman" w:hAnsi="Times New Roman" w:cs="Times New Roman"/>
          <w:sz w:val="28"/>
          <w:lang w:val="uk-UA"/>
        </w:rPr>
        <w:t>’</w:t>
      </w:r>
      <w:r w:rsidRPr="006D228D">
        <w:rPr>
          <w:rFonts w:ascii="Times New Roman" w:hAnsi="Times New Roman" w:cs="Times New Roman"/>
          <w:sz w:val="28"/>
          <w:lang w:val="uk-UA"/>
        </w:rPr>
        <w:t>язково надає державі статус верховної сили у світі, а також не гарантує контрол</w:t>
      </w:r>
      <w:r w:rsidR="00B97C73" w:rsidRPr="006D228D">
        <w:rPr>
          <w:rFonts w:ascii="Times New Roman" w:hAnsi="Times New Roman" w:cs="Times New Roman"/>
          <w:sz w:val="28"/>
          <w:lang w:val="uk-UA"/>
        </w:rPr>
        <w:t>ь над регіональними балансами.</w:t>
      </w:r>
      <w:r w:rsidRPr="006D228D">
        <w:rPr>
          <w:rFonts w:ascii="Times New Roman" w:hAnsi="Times New Roman" w:cs="Times New Roman"/>
          <w:sz w:val="28"/>
          <w:lang w:val="uk-UA"/>
        </w:rPr>
        <w:t xml:space="preserve"> Перехід до відновлення міжнародного лідерства та легітимності , процес, започаткований Обамою під час його першого терміну перебування на посаді, буде консолідований під час його другої адміністрації. Як він зазначив у своїй промові про стан Союзу 12 лютого 2013 року, він продовжуватиме стратегію розумної сили, намагаючись показати обличчя країни, яка співпрацює та зацікавлена ​​у загальному успіху, щоб зрештою відновити легітимність і відновити повноваження відігравати впливову та домінуючу роль у прийнятті рішень у глобалізованому світі, не передбачаючи дій, які будь-яким чином завдають шкоди іншим гравцям</w:t>
      </w:r>
      <w:r w:rsidR="00AB27F4">
        <w:rPr>
          <w:rFonts w:ascii="Times New Roman" w:hAnsi="Times New Roman" w:cs="Times New Roman"/>
          <w:sz w:val="28"/>
        </w:rPr>
        <w:t xml:space="preserve"> (</w:t>
      </w:r>
      <w:r w:rsidR="00AB27F4" w:rsidRPr="00AB27F4">
        <w:rPr>
          <w:rFonts w:ascii="Times New Roman" w:hAnsi="Times New Roman" w:cs="Times New Roman"/>
          <w:bCs/>
          <w:sz w:val="28"/>
        </w:rPr>
        <w:t>Valdes-Ugalde</w:t>
      </w:r>
      <w:r w:rsidR="00AB27F4">
        <w:rPr>
          <w:rFonts w:ascii="Times New Roman" w:hAnsi="Times New Roman" w:cs="Times New Roman"/>
          <w:bCs/>
          <w:sz w:val="28"/>
        </w:rPr>
        <w:t>, 2013)</w:t>
      </w:r>
      <w:r w:rsidRPr="006D228D">
        <w:rPr>
          <w:rFonts w:ascii="Times New Roman" w:hAnsi="Times New Roman" w:cs="Times New Roman"/>
          <w:sz w:val="28"/>
          <w:lang w:val="uk-UA"/>
        </w:rPr>
        <w:t>.</w:t>
      </w:r>
    </w:p>
    <w:p w:rsidR="00B97C73"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Слід зазначити, що, незважаючи на те, що адміністрація Обами продовжувала працювати з різко розділеним Конгресом, розбіжності були пов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язані більше з внутрішньою, ніж із зовнішньою політикою. Це не означає, </w:t>
      </w:r>
      <w:r w:rsidRPr="006D228D">
        <w:rPr>
          <w:rFonts w:ascii="Times New Roman" w:hAnsi="Times New Roman" w:cs="Times New Roman"/>
          <w:sz w:val="28"/>
          <w:lang w:val="uk-UA"/>
        </w:rPr>
        <w:lastRenderedPageBreak/>
        <w:t>що демократи та республіканці поділяють однакові ідеї щодо того, як сліду</w:t>
      </w:r>
      <w:r w:rsidR="00AB27F4">
        <w:rPr>
          <w:rFonts w:ascii="Times New Roman" w:hAnsi="Times New Roman" w:cs="Times New Roman"/>
          <w:sz w:val="28"/>
          <w:lang w:val="uk-UA"/>
        </w:rPr>
        <w:t>вати інтересам США за кордоном</w:t>
      </w:r>
      <w:r w:rsidR="00AB27F4">
        <w:rPr>
          <w:rFonts w:ascii="Times New Roman" w:hAnsi="Times New Roman" w:cs="Times New Roman"/>
          <w:sz w:val="28"/>
        </w:rPr>
        <w:t xml:space="preserve">, </w:t>
      </w:r>
      <w:r w:rsidRPr="006D228D">
        <w:rPr>
          <w:rFonts w:ascii="Times New Roman" w:hAnsi="Times New Roman" w:cs="Times New Roman"/>
          <w:sz w:val="28"/>
          <w:lang w:val="uk-UA"/>
        </w:rPr>
        <w:t>однак, буд</w:t>
      </w:r>
      <w:r w:rsidR="00B97C73" w:rsidRPr="006D228D">
        <w:rPr>
          <w:rFonts w:ascii="Times New Roman" w:hAnsi="Times New Roman" w:cs="Times New Roman"/>
          <w:sz w:val="28"/>
          <w:lang w:val="uk-UA"/>
        </w:rPr>
        <w:t>е легше досягти згоди, доки:</w:t>
      </w:r>
    </w:p>
    <w:p w:rsidR="00B97C73" w:rsidRPr="006D228D" w:rsidRDefault="008E5300" w:rsidP="00B97C73">
      <w:pPr>
        <w:pStyle w:val="a8"/>
        <w:numPr>
          <w:ilvl w:val="0"/>
          <w:numId w:val="3"/>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не всі питання зовнішньої політики стосуються партійних</w:t>
      </w:r>
      <w:r w:rsidR="00B97C73" w:rsidRPr="006D228D">
        <w:rPr>
          <w:rFonts w:ascii="Times New Roman" w:hAnsi="Times New Roman" w:cs="Times New Roman"/>
          <w:sz w:val="28"/>
          <w:lang w:val="uk-UA"/>
        </w:rPr>
        <w:t xml:space="preserve"> уподобань електорату США, і</w:t>
      </w:r>
    </w:p>
    <w:p w:rsidR="008E5300" w:rsidRPr="006D228D" w:rsidRDefault="008E5300" w:rsidP="00B97C73">
      <w:pPr>
        <w:pStyle w:val="a8"/>
        <w:numPr>
          <w:ilvl w:val="0"/>
          <w:numId w:val="3"/>
        </w:num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t xml:space="preserve">міжнародна позиція Сполучених Штатів залишається послідовною, і вони продовжують працювати над реконструкцією та консолідацією безпечного середовище для країни.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По-третє, але не менш важливе, що результати президентських виборів 2012 року показують, що електорат більше стурбований долею економіки США та соціальних витрат, ніж зовнішньою політикою. Тому не для всіх виборців пропозиції кандидатів щодо міжнародних питань були визначальними. Обама явно стурбований фінансовою кризою, пропонуючи внутрішні реформи та навіть шукаючи можливості за кордоном, через Транстихоокеанське партнерство та створення Трансатлантичної угоди про вільну торгівлю з Європейським Союзом. Тим не менш, ультраконсерватори висунули звинувачення проти ініціатив президента, включаючи цю новаторську угоду. Це, очевидно, перешкоджало будь-яким шансам на відновлення економіки та забезпечувало високий рівень дефіциту, боргу та безробіття. У цьому моменті адміністрація Обами була зосереджена на перехідному періоді, щоб розчистити шлях Вашингтону до початку процесу повернення та відновлення свого міжнародного статусу. Здається, розумна сила залишиться правильною стратегією, не лише як засіб для досягнення цих цілей, але й з огляду на скорочення бюджету та витрат на оборону протягом наступного десятиліття</w:t>
      </w:r>
      <w:r w:rsidR="00AB27F4">
        <w:rPr>
          <w:rFonts w:ascii="Times New Roman" w:hAnsi="Times New Roman" w:cs="Times New Roman"/>
          <w:sz w:val="28"/>
        </w:rPr>
        <w:t xml:space="preserve"> </w:t>
      </w:r>
      <w:r w:rsidR="00AB27F4" w:rsidRPr="00AB27F4">
        <w:rPr>
          <w:rFonts w:ascii="Times New Roman" w:hAnsi="Times New Roman" w:cs="Times New Roman"/>
          <w:sz w:val="28"/>
        </w:rPr>
        <w:t>(</w:t>
      </w:r>
      <w:r w:rsidR="00AB27F4" w:rsidRPr="00AB27F4">
        <w:rPr>
          <w:rFonts w:ascii="Times New Roman" w:hAnsi="Times New Roman" w:cs="Times New Roman"/>
          <w:bCs/>
          <w:sz w:val="28"/>
        </w:rPr>
        <w:t>Valdes-Ugalde, 2013)</w:t>
      </w:r>
      <w:r w:rsidRPr="006D228D">
        <w:rPr>
          <w:rFonts w:ascii="Times New Roman" w:hAnsi="Times New Roman" w:cs="Times New Roman"/>
          <w:sz w:val="28"/>
          <w:lang w:val="uk-UA"/>
        </w:rPr>
        <w:t>.</w:t>
      </w:r>
    </w:p>
    <w:p w:rsidR="008E5300" w:rsidRPr="006D228D" w:rsidRDefault="008E5300" w:rsidP="00B97C73">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Проте ця стратегія, дала Сполученим Штатам історичну можливість виправити наслідки своїх минулих ексцесів у всьому світі, щоб відновити втрачені позиції. Досягнення цього залежатиме не лише від величезної </w:t>
      </w:r>
      <w:r w:rsidRPr="006D228D">
        <w:rPr>
          <w:rFonts w:ascii="Times New Roman" w:hAnsi="Times New Roman" w:cs="Times New Roman"/>
          <w:sz w:val="28"/>
          <w:lang w:val="uk-UA"/>
        </w:rPr>
        <w:lastRenderedPageBreak/>
        <w:t>кількості ресурсів і можливостей, а й від їх максимально ефективного використання, на механізми, які Обама використовує для реалізації цілей, і на його здатність розробляти узгоджену стратегію та вміле лідерство, іншими словами, рухатися вперед з розумною силою. Тому наступному президенту США доведеться дуже ретельно розробляти свій план безпеки, особливо якщо він вирішить використовувати жорстку силу. Це може стати можливістю для країни консолідувати свої вправи з відновлення іміджу та пожинати плоди розумної стратегії влади Обами, яка наразі показала більше сильних сторін, ніж слабких.</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Адміністрація президента США Дональда Трампа не виявила особливого інтересу до публічної дипломатії. І все ж публічна дипломатія </w:t>
      </w:r>
      <w:r w:rsidR="00B97C73" w:rsidRPr="006D228D">
        <w:rPr>
          <w:rFonts w:ascii="Times New Roman" w:hAnsi="Times New Roman" w:cs="Times New Roman"/>
          <w:sz w:val="28"/>
          <w:lang w:val="uk-UA"/>
        </w:rPr>
        <w:t>–</w:t>
      </w:r>
      <w:r w:rsidRPr="006D228D">
        <w:rPr>
          <w:rFonts w:ascii="Times New Roman" w:hAnsi="Times New Roman" w:cs="Times New Roman"/>
          <w:sz w:val="28"/>
          <w:lang w:val="uk-UA"/>
        </w:rPr>
        <w:t xml:space="preserve"> зусилля уряду, спрямовані на пряму комунікацію з громадськістю інших країн </w:t>
      </w:r>
      <w:r w:rsidR="00B97C73" w:rsidRPr="006D228D">
        <w:rPr>
          <w:rFonts w:ascii="Times New Roman" w:hAnsi="Times New Roman" w:cs="Times New Roman"/>
          <w:sz w:val="28"/>
          <w:lang w:val="uk-UA"/>
        </w:rPr>
        <w:t>–</w:t>
      </w:r>
      <w:r w:rsidRPr="006D228D">
        <w:rPr>
          <w:rFonts w:ascii="Times New Roman" w:hAnsi="Times New Roman" w:cs="Times New Roman"/>
          <w:sz w:val="28"/>
          <w:lang w:val="uk-UA"/>
        </w:rPr>
        <w:t xml:space="preserve"> є одним з ключових інструментів, я</w:t>
      </w:r>
      <w:r w:rsidR="00B97C73" w:rsidRPr="006D228D">
        <w:rPr>
          <w:rFonts w:ascii="Times New Roman" w:hAnsi="Times New Roman" w:cs="Times New Roman"/>
          <w:sz w:val="28"/>
          <w:lang w:val="uk-UA"/>
        </w:rPr>
        <w:t>кі використовують політики для «</w:t>
      </w:r>
      <w:r w:rsidRPr="006D228D">
        <w:rPr>
          <w:rFonts w:ascii="Times New Roman" w:hAnsi="Times New Roman" w:cs="Times New Roman"/>
          <w:sz w:val="28"/>
          <w:lang w:val="uk-UA"/>
        </w:rPr>
        <w:t>м</w:t>
      </w:r>
      <w:r w:rsidR="00CB29CC">
        <w:rPr>
          <w:rFonts w:ascii="Times New Roman" w:hAnsi="Times New Roman" w:cs="Times New Roman"/>
          <w:sz w:val="28"/>
          <w:lang w:val="uk-UA"/>
        </w:rPr>
        <w:t>’</w:t>
      </w:r>
      <w:r w:rsidR="00B97C73" w:rsidRPr="006D228D">
        <w:rPr>
          <w:rFonts w:ascii="Times New Roman" w:hAnsi="Times New Roman" w:cs="Times New Roman"/>
          <w:sz w:val="28"/>
          <w:lang w:val="uk-UA"/>
        </w:rPr>
        <w:t>якої сили»</w:t>
      </w:r>
      <w:r w:rsidRPr="006D228D">
        <w:rPr>
          <w:rFonts w:ascii="Times New Roman" w:hAnsi="Times New Roman" w:cs="Times New Roman"/>
          <w:sz w:val="28"/>
          <w:lang w:val="uk-UA"/>
        </w:rPr>
        <w:t>, а нинішня інформаційна революція робить такі інструменти більш важливими, ніж будь-коли.</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Опитування громадської думки та індекс Portland Soft Power 30 показують, що американська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знизилася з початку терміну Трампа. Твіти можуть допомогти визначити глобальний порядок денний, але вони не створюють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якщо вони не привабливі для інших. Захисники Трампа відповідають, що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не впливає на те, що відбувається в головах інших. Лише жорстка сила з її військовими та економічними інструментами має значення. У березні 2017 року бюджетний директор Трампа, Мік Малвані оголосив про «бюджет жорсткої влади», який скоротить фінансування Державного департаменту та Агентства США з міжнародного розвитку майже на 30%. Це означає, що поведінку Трампа не можна легко відкинути. Більш важливим, ніж його твіти, є його послаблення інституцій, альянсів і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привабливості Америки, яка, як показують опитування, </w:t>
      </w:r>
      <w:r w:rsidRPr="006D228D">
        <w:rPr>
          <w:rFonts w:ascii="Times New Roman" w:hAnsi="Times New Roman" w:cs="Times New Roman"/>
          <w:sz w:val="28"/>
          <w:lang w:val="uk-UA"/>
        </w:rPr>
        <w:lastRenderedPageBreak/>
        <w:t>зменшилася за Трампа. Він перший президент за 70 років, який відвернувся від ліберального міжнародного порядку, створеного США після Другої світової війни</w:t>
      </w:r>
      <w:r w:rsidR="00AB27F4">
        <w:rPr>
          <w:rFonts w:ascii="Times New Roman" w:hAnsi="Times New Roman" w:cs="Times New Roman"/>
          <w:sz w:val="28"/>
        </w:rPr>
        <w:t xml:space="preserve"> (Nye,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Генерал Джеймс Меттіс, який пішов у відставку після того, як був першим міністром оборони Трампа, нещодавно поскаржився на нехтування президентом альянсами та союзами. Президенти мають використовувати як жорстку, так і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поєднуючи їх у спосіб, який доповнює, а не суперечить. Макіавеллівські та організаційні здібності є важливими, але також важливі емоційний інтелект, який створює навички самосвідомості та самоконтролю, а також контекстуальний інтелект, що дозволяє лідерам розуміти середовище, що розвивається, використовувати тенденції та відповідно застосовувати інші свої навички. Емоційний і контекстуальний інтелект не є сильною стороною Трампа.</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Теоретик Гаутам Мукунда зазначив, що лідери, які ретельно відфільтровані через усталені політичні процеси, як правило, передбачувані. Джордж Буш є хорошим прикладом. Інші є нефільтрованими, і їх ефективність сильно відрізняється. Авраам Лінкольн був відносно невідфільтрованим кандидатом і був одним із найкращих американських президентів. Трамп, який ніколи не обіймав посаду до того, як став президентом, і прийшов у політику з нью-йоркського ринку нерухомості та реаліті-телебачення, довів надзвичайну майстерність у володінні сучасними ЗМІ, кидаючи виклик загальноприйнятій думці, та привніс проривні інновації. Хоча одні вважають, що це може дати позитивні результати, інші залишаються скептичними. Роль Трампа в історії може залежати від того, чи буде він переобраний. Інституції, довіра та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були би зруйнованими, якщо б народ С він буде на посаді вісім років, а не чотири. Але в будь-якому випадку, його наступник зіткнеться зі зміненим світом, частково через наслідки політики Трампа, а також через серйозні </w:t>
      </w:r>
      <w:r w:rsidRPr="006D228D">
        <w:rPr>
          <w:rFonts w:ascii="Times New Roman" w:hAnsi="Times New Roman" w:cs="Times New Roman"/>
          <w:sz w:val="28"/>
          <w:lang w:val="uk-UA"/>
        </w:rPr>
        <w:lastRenderedPageBreak/>
        <w:t>структурні зміни влади у світовій політиці, як із Заходу на Схід (піднесення Азії), так і від</w:t>
      </w:r>
      <w:r w:rsidR="00B97C73" w:rsidRPr="006D228D">
        <w:rPr>
          <w:rFonts w:ascii="Times New Roman" w:hAnsi="Times New Roman" w:cs="Times New Roman"/>
          <w:sz w:val="28"/>
          <w:lang w:val="uk-UA"/>
        </w:rPr>
        <w:t xml:space="preserve"> уряду до недержавних акторів (</w:t>
      </w:r>
      <w:r w:rsidRPr="006D228D">
        <w:rPr>
          <w:rFonts w:ascii="Times New Roman" w:hAnsi="Times New Roman" w:cs="Times New Roman"/>
          <w:sz w:val="28"/>
          <w:lang w:val="uk-UA"/>
        </w:rPr>
        <w:t>на основі кібернетичного та штучного інтелекту). Як зазначив Карл Маркс, ми творимо історію, але не за умов, які ми самі вибираємо. Американська зовнішня політика після Трампа залишається відкритим питанням</w:t>
      </w:r>
      <w:r w:rsidR="00AB27F4">
        <w:rPr>
          <w:rFonts w:ascii="Times New Roman" w:hAnsi="Times New Roman" w:cs="Times New Roman"/>
          <w:sz w:val="28"/>
        </w:rPr>
        <w:t xml:space="preserve"> (Sultan,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Посттрампівське зниження іміджу Америки серед друзів і союзників призвело до недовіри, можливо, одного з найбільших викликів, з якими стикається м</w:t>
      </w:r>
      <w:r w:rsidR="00CB29CC">
        <w:rPr>
          <w:rFonts w:ascii="Times New Roman" w:hAnsi="Times New Roman" w:cs="Times New Roman"/>
          <w:sz w:val="28"/>
          <w:lang w:val="uk-UA"/>
        </w:rPr>
        <w:t>’</w:t>
      </w:r>
      <w:r w:rsidRPr="006D228D">
        <w:rPr>
          <w:rFonts w:ascii="Times New Roman" w:hAnsi="Times New Roman" w:cs="Times New Roman"/>
          <w:sz w:val="28"/>
          <w:lang w:val="uk-UA"/>
        </w:rPr>
        <w:t>яка сила США. Джо Байдену доведеться зробити все можливе, як вдома, так і за кордоном, щоб відновити цю шкоду. Однак найбільшою проблемою для цього є не довіра до Байдена та уряду США, але до американського демократичного процесу та їх народу.</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На щастя для союзників США, Конституція США надає президенту більше свободи дій у зовнішній, ніж у внутрішній політиці, тому короткострокові покращення співпраці будуть реальними. Крім того, на відміну від 2016 року, коли Трамп був обраний, нещодавнє опитування Чиказької ради з глобальних справ показує, що 70% американців хочуть орієнтованої на зовнішній світ зовнішньої політики співпраці – це рекордний показник. Така підтримка надає Байдену та його адміністрації усі можливості для застосування політики розумної сили на максимум.</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Обрання Джо Байдена президентом дозволило світу зітхнути з полегшенням, але перед ним постало питання, що робити з фактично неіснуючим ліберальним міжнародним порядком. Його тягар полягав у тому, як співпрацювати з внутрішнім ядром союзників для сприяння демократії та правам людини, одночасно працюючи з більш широким набором держав для дотримання правил міжнародних організації, щоб протистояти транснаціональним загрозам</w:t>
      </w:r>
      <w:r w:rsidR="00B97C73" w:rsidRPr="006D228D">
        <w:rPr>
          <w:rFonts w:ascii="Times New Roman" w:hAnsi="Times New Roman" w:cs="Times New Roman"/>
          <w:sz w:val="28"/>
          <w:lang w:val="uk-UA"/>
        </w:rPr>
        <w:t>, таким як наприклад Китай та Р</w:t>
      </w:r>
      <w:r w:rsidRPr="006D228D">
        <w:rPr>
          <w:rFonts w:ascii="Times New Roman" w:hAnsi="Times New Roman" w:cs="Times New Roman"/>
          <w:sz w:val="28"/>
          <w:lang w:val="uk-UA"/>
        </w:rPr>
        <w:t xml:space="preserve">осія.  Реалістичною метою для адміністрації Байдена має бути створення заснованих </w:t>
      </w:r>
      <w:r w:rsidRPr="006D228D">
        <w:rPr>
          <w:rFonts w:ascii="Times New Roman" w:hAnsi="Times New Roman" w:cs="Times New Roman"/>
          <w:sz w:val="28"/>
          <w:lang w:val="uk-UA"/>
        </w:rPr>
        <w:lastRenderedPageBreak/>
        <w:t xml:space="preserve">на правилах міжнародних інституцій з різними членами для різних питань.  Чи погодилися б Китай і </w:t>
      </w:r>
      <w:r w:rsidR="00AB27F4" w:rsidRPr="006D228D">
        <w:rPr>
          <w:rFonts w:ascii="Times New Roman" w:hAnsi="Times New Roman" w:cs="Times New Roman"/>
          <w:sz w:val="28"/>
          <w:lang w:val="uk-UA"/>
        </w:rPr>
        <w:t>Росія</w:t>
      </w:r>
      <w:r w:rsidRPr="006D228D">
        <w:rPr>
          <w:rFonts w:ascii="Times New Roman" w:hAnsi="Times New Roman" w:cs="Times New Roman"/>
          <w:sz w:val="28"/>
          <w:lang w:val="uk-UA"/>
        </w:rPr>
        <w:t xml:space="preserve"> взяти участь? У 1990-х і 2000-х роках ні те, ні інше не змогли врівноважити американську владу, і Сполучені Штати переважили суверенітет у гонитві за ліберальними цінностями. США вторглися у внутрішні справи Сербії та Іраку без схвалення Ради Безпеки ООН</w:t>
      </w:r>
      <w:r w:rsidR="00AB27F4">
        <w:rPr>
          <w:rFonts w:ascii="Times New Roman" w:hAnsi="Times New Roman" w:cs="Times New Roman"/>
          <w:sz w:val="28"/>
        </w:rPr>
        <w:t xml:space="preserve"> (Tobin, 2023)</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Критики описують це як американську гординю п</w:t>
      </w:r>
      <w:r w:rsidR="00B97C73" w:rsidRPr="006D228D">
        <w:rPr>
          <w:rFonts w:ascii="Times New Roman" w:hAnsi="Times New Roman" w:cs="Times New Roman"/>
          <w:sz w:val="28"/>
          <w:lang w:val="uk-UA"/>
        </w:rPr>
        <w:t>ісля закінчення холодної війни –</w:t>
      </w:r>
      <w:r w:rsidRPr="006D228D">
        <w:rPr>
          <w:rFonts w:ascii="Times New Roman" w:hAnsi="Times New Roman" w:cs="Times New Roman"/>
          <w:sz w:val="28"/>
          <w:lang w:val="uk-UA"/>
        </w:rPr>
        <w:t xml:space="preserve"> наприклад, Росія та Китай почувалися обманутими, коли втручання НАТО в Лівії призвело до зміни реж</w:t>
      </w:r>
      <w:r w:rsidR="00B97C73" w:rsidRPr="006D228D">
        <w:rPr>
          <w:rFonts w:ascii="Times New Roman" w:hAnsi="Times New Roman" w:cs="Times New Roman"/>
          <w:sz w:val="28"/>
          <w:lang w:val="uk-UA"/>
        </w:rPr>
        <w:t>иму –</w:t>
      </w:r>
      <w:r w:rsidRPr="006D228D">
        <w:rPr>
          <w:rFonts w:ascii="Times New Roman" w:hAnsi="Times New Roman" w:cs="Times New Roman"/>
          <w:sz w:val="28"/>
          <w:lang w:val="uk-UA"/>
        </w:rPr>
        <w:t xml:space="preserve"> тоді як захисники зображують це як природну еволюцію міжнародного гуманітарного права. У будь-якому випадку, зростання могутності Китаю та Росії встановило суворіші межі ліберального інтервенціонізму. У висновку, Росія і Китай наголошують на нормі суверенітету в Статуті ООН, згідно з якою держави можуть вступати у війну лише з метою самооборони або з дозволу Ради безпеки. Захоплення території сусіда силою було рідкісним явищем з 1945 року і призвело до дорогих санкцій, коли це траплялося (як у випадку з анексією Криму Росією в 2014 році). Крім того, Рада Безпеки часто санкціонувала розгортання миротворчих сил у проблемних країнах, а політична співпраця обмежила розповсюдження зброї масового знищення та балістичних ракет. Цей вимір порядку, заснованого на правилах, залишається ключовим, особливо в конекксті розумної сили</w:t>
      </w:r>
      <w:r w:rsidR="00AB27F4">
        <w:rPr>
          <w:rFonts w:ascii="Times New Roman" w:hAnsi="Times New Roman" w:cs="Times New Roman"/>
          <w:sz w:val="28"/>
        </w:rPr>
        <w:t xml:space="preserve"> (Nye, 2023)</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з цим, недостатньо думати про використання влади над іншими. Ми також повинні думати про використання влади разом з іншими. Паризька кліматична угода та Всесвітня організація охорони здоров</w:t>
      </w:r>
      <w:r w:rsidR="00CB29CC">
        <w:rPr>
          <w:rFonts w:ascii="Times New Roman" w:hAnsi="Times New Roman" w:cs="Times New Roman"/>
          <w:sz w:val="28"/>
          <w:lang w:val="uk-UA"/>
        </w:rPr>
        <w:t>’</w:t>
      </w:r>
      <w:r w:rsidRPr="006D228D">
        <w:rPr>
          <w:rFonts w:ascii="Times New Roman" w:hAnsi="Times New Roman" w:cs="Times New Roman"/>
          <w:sz w:val="28"/>
          <w:lang w:val="uk-UA"/>
        </w:rPr>
        <w:t>я допомагають США, а також іншим. Після зустрічі Річарда Ніксона і Мао Цзедуна в 1972 році Китай і США співпрацювали, незважаючи на ідеологічні розбіжності</w:t>
      </w:r>
      <w:r w:rsidR="00AB27F4">
        <w:rPr>
          <w:rFonts w:ascii="Times New Roman" w:hAnsi="Times New Roman" w:cs="Times New Roman"/>
          <w:sz w:val="28"/>
        </w:rPr>
        <w:t xml:space="preserve"> (</w:t>
      </w:r>
      <w:r w:rsidR="00AB27F4" w:rsidRPr="00AB27F4">
        <w:rPr>
          <w:rFonts w:ascii="Times New Roman" w:hAnsi="Times New Roman" w:cs="Times New Roman"/>
          <w:bCs/>
          <w:sz w:val="28"/>
        </w:rPr>
        <w:t>Krishnamoorthi</w:t>
      </w:r>
      <w:r w:rsidR="00AB27F4">
        <w:rPr>
          <w:rFonts w:ascii="Times New Roman" w:hAnsi="Times New Roman" w:cs="Times New Roman"/>
          <w:bCs/>
          <w:sz w:val="28"/>
        </w:rPr>
        <w:t>,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 xml:space="preserve">Важке питання для Байдена полягає в тому, чи зможуть США та Китай співпрацювати у виробництві глобальних суспільних благ, одночасно конкуруючи в традиційних сферах суперництва великих держав. </w:t>
      </w:r>
    </w:p>
    <w:p w:rsidR="008E5300" w:rsidRPr="00AB27F4" w:rsidRDefault="00B97C73" w:rsidP="008E5300">
      <w:pPr>
        <w:spacing w:line="360" w:lineRule="auto"/>
        <w:ind w:firstLine="709"/>
        <w:jc w:val="both"/>
        <w:rPr>
          <w:rFonts w:ascii="Times New Roman" w:hAnsi="Times New Roman" w:cs="Times New Roman"/>
          <w:sz w:val="28"/>
        </w:rPr>
      </w:pPr>
      <w:r w:rsidRPr="006D228D">
        <w:rPr>
          <w:rFonts w:ascii="Times New Roman" w:hAnsi="Times New Roman" w:cs="Times New Roman"/>
          <w:sz w:val="28"/>
          <w:lang w:val="uk-UA"/>
        </w:rPr>
        <w:t>Кіберпростір – це нова важлива проблема –</w:t>
      </w:r>
      <w:r w:rsidR="008E5300" w:rsidRPr="006D228D">
        <w:rPr>
          <w:rFonts w:ascii="Times New Roman" w:hAnsi="Times New Roman" w:cs="Times New Roman"/>
          <w:sz w:val="28"/>
          <w:lang w:val="uk-UA"/>
        </w:rPr>
        <w:t xml:space="preserve"> частково транснаціональна, але також підпорядкована суверенному урядовому контролю. Інтернет уже частково фрагментований. Норми щодо свободи слова та конфіденційності в Інтернеті можуть бути розроблені серед найближчого кола демократичних країн, але не будуть дотримуватись авторитарними державами. Як пропонує Глобальна комісія зі стабільності кіберпростору, деякі правила, що забороняють втручання в базову структуру Інтернету, також відповідають інтересам авторитарних держав, якщо вони хочуть мати своє підключення до всесвітньої мережі.  Але коли вони використовують проксі-серверів для інформаційної війни або для втручання у вибори (що порушує суверенітет), норми повинні бути посилені такими правилами, як ті, про які Сполучені Штати та інші країни, що орієнтовані на них, повинні будуть оголосити норми, які вони мають намір підтримувати, і стримування буде необхідним. Наполягання на ліберальних цінностях у кіберпросторі не означає одностороннє роззброєння США. Натомість США повинні розрізняти дозволену м</w:t>
      </w:r>
      <w:r w:rsidR="00CB29CC">
        <w:rPr>
          <w:rFonts w:ascii="Times New Roman" w:hAnsi="Times New Roman" w:cs="Times New Roman"/>
          <w:sz w:val="28"/>
          <w:lang w:val="uk-UA"/>
        </w:rPr>
        <w:t>’</w:t>
      </w:r>
      <w:r w:rsidR="008E5300" w:rsidRPr="006D228D">
        <w:rPr>
          <w:rFonts w:ascii="Times New Roman" w:hAnsi="Times New Roman" w:cs="Times New Roman"/>
          <w:sz w:val="28"/>
          <w:lang w:val="uk-UA"/>
        </w:rPr>
        <w:t xml:space="preserve">яку силу відкритого переконання та жорстку силу таємної інформаційної війни. Відкриті програми та трансляції </w:t>
      </w:r>
      <w:r w:rsidRPr="006D228D">
        <w:rPr>
          <w:rFonts w:ascii="Times New Roman" w:hAnsi="Times New Roman" w:cs="Times New Roman"/>
          <w:sz w:val="28"/>
          <w:lang w:val="uk-UA"/>
        </w:rPr>
        <w:t>Росії</w:t>
      </w:r>
      <w:r w:rsidR="008E5300" w:rsidRPr="006D228D">
        <w:rPr>
          <w:rFonts w:ascii="Times New Roman" w:hAnsi="Times New Roman" w:cs="Times New Roman"/>
          <w:sz w:val="28"/>
          <w:lang w:val="uk-UA"/>
        </w:rPr>
        <w:t xml:space="preserve"> та Китаю були б дозволені, але це не було б вірно для прихованої скоординованої поведінки, такої як маніпулювання соціальними медіа. І США продовжують критикувати дотримання прав людини в цих країнах</w:t>
      </w:r>
      <w:r w:rsidR="00AB27F4">
        <w:rPr>
          <w:rFonts w:ascii="Times New Roman" w:hAnsi="Times New Roman" w:cs="Times New Roman"/>
          <w:sz w:val="28"/>
        </w:rPr>
        <w:t xml:space="preserve"> (</w:t>
      </w:r>
      <w:r w:rsidR="00AB27F4" w:rsidRPr="00AB27F4">
        <w:rPr>
          <w:rFonts w:ascii="Times New Roman" w:hAnsi="Times New Roman" w:cs="Times New Roman"/>
          <w:bCs/>
          <w:sz w:val="28"/>
        </w:rPr>
        <w:t>Krishnamoorthi</w:t>
      </w:r>
      <w:r w:rsidR="00AB27F4">
        <w:rPr>
          <w:rFonts w:ascii="Times New Roman" w:hAnsi="Times New Roman" w:cs="Times New Roman"/>
          <w:bCs/>
          <w:sz w:val="28"/>
        </w:rPr>
        <w:t>, 2023)</w:t>
      </w:r>
      <w:r w:rsidR="00AB27F4">
        <w:rPr>
          <w:rFonts w:ascii="Times New Roman" w:hAnsi="Times New Roman" w:cs="Times New Roman"/>
          <w:sz w:val="28"/>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Далі понурюючись у тему суперництва США та Китаю у сфері цифрової дипломатії та розумної сили, слід зазначити, що Президент США Джо Байден  відвідав Ханой, де зустрівся з президентом 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єтнаму Во Ван Тхуонгом, а президент Китаю Сі Цзіньпін привітав лідерів Венесуели, Камбоджі та Замбії </w:t>
      </w:r>
      <w:r w:rsidRPr="006D228D">
        <w:rPr>
          <w:rFonts w:ascii="Times New Roman" w:hAnsi="Times New Roman" w:cs="Times New Roman"/>
          <w:sz w:val="28"/>
          <w:lang w:val="uk-UA"/>
        </w:rPr>
        <w:lastRenderedPageBreak/>
        <w:t>в Пекіні. Цей шквал діяльності не позбавлений мети; у стратегічній конкуренції з Китаєм, вплив у багатосторонніх установах, а двосторонні відносини стали такими ж важливими, як балістичні ракети та авіаносці. Вашингтон веде гонку м</w:t>
      </w:r>
      <w:r w:rsidR="00CB29CC">
        <w:rPr>
          <w:rFonts w:ascii="Times New Roman" w:hAnsi="Times New Roman" w:cs="Times New Roman"/>
          <w:sz w:val="28"/>
          <w:lang w:val="uk-UA"/>
        </w:rPr>
        <w:t>’</w:t>
      </w:r>
      <w:r w:rsidR="00B97C73" w:rsidRPr="006D228D">
        <w:rPr>
          <w:rFonts w:ascii="Times New Roman" w:hAnsi="Times New Roman" w:cs="Times New Roman"/>
          <w:sz w:val="28"/>
          <w:lang w:val="uk-UA"/>
        </w:rPr>
        <w:t>якої сили –</w:t>
      </w:r>
      <w:r w:rsidRPr="006D228D">
        <w:rPr>
          <w:rFonts w:ascii="Times New Roman" w:hAnsi="Times New Roman" w:cs="Times New Roman"/>
          <w:sz w:val="28"/>
          <w:lang w:val="uk-UA"/>
        </w:rPr>
        <w:t xml:space="preserve"> і йому потрібно перемогти.  Проаналізувавши відносини між Комуністичною партією Китаю та США, можна переконатися у  важливості вдосконалення та застосування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Штати можуть виграти змагання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за допомогою трьох ключових дій: зробити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ключовою частиною реалізації стратегічних інтересів, захистити критично важливе фінансування від партійної політики, зосередитися на сильних сторонах Сполучених Штатів і визнати слабкі сторони</w:t>
      </w:r>
      <w:r w:rsidR="00AB27F4">
        <w:rPr>
          <w:rFonts w:ascii="Times New Roman" w:hAnsi="Times New Roman" w:cs="Times New Roman"/>
          <w:sz w:val="28"/>
        </w:rPr>
        <w:t xml:space="preserve"> (Nye,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 По-перше, коли справа доходить до створення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яка є невід</w:t>
      </w:r>
      <w:r w:rsidR="00CB29CC">
        <w:rPr>
          <w:rFonts w:ascii="Times New Roman" w:hAnsi="Times New Roman" w:cs="Times New Roman"/>
          <w:sz w:val="28"/>
          <w:lang w:val="uk-UA"/>
        </w:rPr>
        <w:t>’</w:t>
      </w:r>
      <w:r w:rsidRPr="006D228D">
        <w:rPr>
          <w:rFonts w:ascii="Times New Roman" w:hAnsi="Times New Roman" w:cs="Times New Roman"/>
          <w:sz w:val="28"/>
          <w:lang w:val="uk-UA"/>
        </w:rPr>
        <w:t>ємною частиною стратегії США,  не можна не згадати, що це унеможливлюється без союзників і партнерів. Наприклад, в інтересах США зміцнити безпеку та стабільність в Індо-Тихоокеанському регіоні шляхом стримування китайської агресії в Тайванській протоці та Південно-Китайському морі. Адміністрація Байдена досягла неймовірного прогресу на шляху до цієї мети завдяки низці заходів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наприклад, покращення відносин із В</w:t>
      </w:r>
      <w:r w:rsidR="00CB29CC">
        <w:rPr>
          <w:rFonts w:ascii="Times New Roman" w:hAnsi="Times New Roman" w:cs="Times New Roman"/>
          <w:sz w:val="28"/>
          <w:lang w:val="uk-UA"/>
        </w:rPr>
        <w:t>’</w:t>
      </w:r>
      <w:r w:rsidRPr="006D228D">
        <w:rPr>
          <w:rFonts w:ascii="Times New Roman" w:hAnsi="Times New Roman" w:cs="Times New Roman"/>
          <w:sz w:val="28"/>
          <w:lang w:val="uk-UA"/>
        </w:rPr>
        <w:t>єтнамом, посилення тристоронньої співпраці між Сполученими Штатами, Японією та Південною Кореєю, зміцнення американсько-філіппінського альянсу та розширення дипломатичної присутності в Тихому океані.</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 само Сполученим Штатам важливо диверсифікувати свої ланцюжки поставок і захистити американський народ від надмірної залежності від Китаю та його все більш ризикованого та непередбачуваного ділового середовища. Знову ж таки, адміністрація Байдена досягла великих успіхів у застосуванні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для досягнення цієї мети. Візит Байдена до 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єтнаму започаткував </w:t>
      </w:r>
      <w:r w:rsidRPr="006D228D">
        <w:rPr>
          <w:rFonts w:ascii="Times New Roman" w:hAnsi="Times New Roman" w:cs="Times New Roman"/>
          <w:sz w:val="28"/>
          <w:lang w:val="uk-UA"/>
        </w:rPr>
        <w:lastRenderedPageBreak/>
        <w:t>нове партнерство для вивчення можливостей ланцюга постачання напівпровідників. Очолюване США Партнерство для глобальної інфраструктури та інвестицій, головна інфраструктурна ініціатива Великої сімки, мобілізує 30 мільярдів доларів США на фінансування інфраструктури, залучаючи нових державних лідерів з цього сектора до столу та створення умов для розблокування додаткових мільярдів інвестицій. Крім того, Сполучені Штати співпрацюють із союзниками та партнерами, щоб забезпечити критично важливі матеріали, необхідні для забезпечення стійких технологій наступного покоління за допомогою таких зусиль, як Партнерство з безпеки корисних копалин</w:t>
      </w:r>
      <w:r w:rsidR="00AB27F4">
        <w:rPr>
          <w:rFonts w:ascii="Times New Roman" w:hAnsi="Times New Roman" w:cs="Times New Roman"/>
          <w:sz w:val="28"/>
        </w:rPr>
        <w:t xml:space="preserve"> (Tobin,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Застосування багатостороннього підходу до двосторонньої конкуренції наразі спрацьовувало, і є потрібним розвивати його. Це можна зробити знайшовши спільну мову, коли йдеться про зовнішні інвестиційні підходи до Китаю, дотримання прав людини в умовах триваючого геноциду уйгурів, а також про глобальні правила</w:t>
      </w:r>
      <w:r w:rsidR="00B97C73" w:rsidRPr="006D228D">
        <w:rPr>
          <w:rFonts w:ascii="Times New Roman" w:hAnsi="Times New Roman" w:cs="Times New Roman"/>
          <w:sz w:val="28"/>
          <w:lang w:val="uk-UA"/>
        </w:rPr>
        <w:t xml:space="preserve"> щодо даних і конфіденційності –</w:t>
      </w:r>
      <w:r w:rsidRPr="006D228D">
        <w:rPr>
          <w:rFonts w:ascii="Times New Roman" w:hAnsi="Times New Roman" w:cs="Times New Roman"/>
          <w:sz w:val="28"/>
          <w:lang w:val="uk-UA"/>
        </w:rPr>
        <w:t xml:space="preserve"> усі вони важливі не лише для протидії діям Китаю, але й для підвищення глобальних стандартів і встановлення темпу на майбутнє.</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Конгрес США може зіграти тут важливу роль, посиливши взаємодію з парламентами в усьому світі для кращої координації та розвитку сфер спільного інтересу. Тут слід додати, щоб ефективно виграти це змагання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якої сили, Штати повинні переконатися, що всі на передовій отримають повну підтримку шляхом протидії драконівським скороченням бюджету, які підірвуть їх власну здатність керувати. Щороку в Конгресі Закон про санкціонування національної оборони, який санкціонує військові програми, розглядається як «необхідний». Насправді, рахунки про асигнування, які приймаються для фінансування закону, часто перевищують ліміт, запропонований президентом. Коротко: конгресмени ставляться до жорсткої </w:t>
      </w:r>
      <w:r w:rsidRPr="006D228D">
        <w:rPr>
          <w:rFonts w:ascii="Times New Roman" w:hAnsi="Times New Roman" w:cs="Times New Roman"/>
          <w:sz w:val="28"/>
          <w:lang w:val="uk-UA"/>
        </w:rPr>
        <w:lastRenderedPageBreak/>
        <w:t>сили як до пріоритету. На жаль, програми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які здійснюються такими агентствами, як Агентство США з міжнародного розвитку, Корпорація фінансування розвитку.  Ось чому велика частина  демократичної партії підписали листа до Комітету з асигнувань Палати представників, демонструючи виснажливий</w:t>
      </w:r>
      <w:r w:rsidR="00B97C73" w:rsidRPr="006D228D">
        <w:rPr>
          <w:rFonts w:ascii="Times New Roman" w:hAnsi="Times New Roman" w:cs="Times New Roman"/>
          <w:sz w:val="28"/>
          <w:lang w:val="uk-UA"/>
        </w:rPr>
        <w:t xml:space="preserve"> вплив, який мало б скорочення –</w:t>
      </w:r>
      <w:r w:rsidRPr="006D228D">
        <w:rPr>
          <w:rFonts w:ascii="Times New Roman" w:hAnsi="Times New Roman" w:cs="Times New Roman"/>
          <w:sz w:val="28"/>
          <w:lang w:val="uk-UA"/>
        </w:rPr>
        <w:t xml:space="preserve"> до 31 відсотка бюджету Державного депа</w:t>
      </w:r>
      <w:r w:rsidR="00B97C73" w:rsidRPr="006D228D">
        <w:rPr>
          <w:rFonts w:ascii="Times New Roman" w:hAnsi="Times New Roman" w:cs="Times New Roman"/>
          <w:sz w:val="28"/>
          <w:lang w:val="uk-UA"/>
        </w:rPr>
        <w:t>ртаменту та зовнішніх операцій –</w:t>
      </w:r>
      <w:r w:rsidRPr="006D228D">
        <w:rPr>
          <w:rFonts w:ascii="Times New Roman" w:hAnsi="Times New Roman" w:cs="Times New Roman"/>
          <w:sz w:val="28"/>
          <w:lang w:val="uk-UA"/>
        </w:rPr>
        <w:t xml:space="preserve"> на нашу здатність демонструвати м</w:t>
      </w:r>
      <w:r w:rsidR="00CB29CC">
        <w:rPr>
          <w:rFonts w:ascii="Times New Roman" w:hAnsi="Times New Roman" w:cs="Times New Roman"/>
          <w:sz w:val="28"/>
          <w:lang w:val="uk-UA"/>
        </w:rPr>
        <w:t>’</w:t>
      </w:r>
      <w:r w:rsidRPr="006D228D">
        <w:rPr>
          <w:rFonts w:ascii="Times New Roman" w:hAnsi="Times New Roman" w:cs="Times New Roman"/>
          <w:sz w:val="28"/>
          <w:lang w:val="uk-UA"/>
        </w:rPr>
        <w:t>яку силу США</w:t>
      </w:r>
      <w:r w:rsidR="00AB27F4">
        <w:rPr>
          <w:rFonts w:ascii="Times New Roman" w:hAnsi="Times New Roman" w:cs="Times New Roman"/>
          <w:sz w:val="28"/>
        </w:rPr>
        <w:t xml:space="preserve"> (Wike et al., 2023)</w:t>
      </w:r>
      <w:r w:rsidRPr="006D228D">
        <w:rPr>
          <w:rFonts w:ascii="Times New Roman" w:hAnsi="Times New Roman" w:cs="Times New Roman"/>
          <w:sz w:val="28"/>
          <w:lang w:val="uk-UA"/>
        </w:rPr>
        <w:t xml:space="preserve">. </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Агенти з боротьби з кліматичною кризою, дипломати, торгові офіцери, керівники розвитку та багато інших представляють найбільші активи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в конкуренції з Китаєм в Індо-Тихоокеанському регіоні, Африці та Латинській Америці. Зменшення бюджету на утримання цієї частини персоналу, щоб отримати політичні бали в бюджетних переговорах, лише дає Китаю можливість критикувати демократичну систему США.</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Таким чином, якщо США хочуть виграти цей турнір, потрібно зберегти команду на полі. Для цього вони повинні боротися з такими скороченнями. Нарешті, щоб виграти це змагання м</w:t>
      </w:r>
      <w:r w:rsidR="00CB29CC">
        <w:rPr>
          <w:rFonts w:ascii="Times New Roman" w:hAnsi="Times New Roman" w:cs="Times New Roman"/>
          <w:sz w:val="28"/>
          <w:lang w:val="uk-UA"/>
        </w:rPr>
        <w:t>’</w:t>
      </w:r>
      <w:r w:rsidRPr="006D228D">
        <w:rPr>
          <w:rFonts w:ascii="Times New Roman" w:hAnsi="Times New Roman" w:cs="Times New Roman"/>
          <w:sz w:val="28"/>
          <w:lang w:val="uk-UA"/>
        </w:rPr>
        <w:t>якої сили, Штати повинні зосередитися на їх сильних сторонах. Нещодавнє опитування, проведене дослідницьким центром Pew Research Center серед людей із 23 країн світу, включаючи Індію, Індонезію та Нігерію, показує, що лідерство, інновації та культура США є неймовірними сильними сторонами. Сполучені Штати розглядаються як сила добра, 61 відсоток опитаних відповіли, що це сприяє «миру та стабільності в усьому світі». Сполучені Штати розглядаються як інноваційна Мекка, приблизно 70 відсотків респондентів кажуть, що технічні досягнення та університети США є найкращими або одними з найкращих у світі. І Сполучені Ш</w:t>
      </w:r>
      <w:r w:rsidR="00B97C73" w:rsidRPr="006D228D">
        <w:rPr>
          <w:rFonts w:ascii="Times New Roman" w:hAnsi="Times New Roman" w:cs="Times New Roman"/>
          <w:sz w:val="28"/>
          <w:lang w:val="uk-UA"/>
        </w:rPr>
        <w:t>тати все ще є культурною силою –</w:t>
      </w:r>
      <w:r w:rsidRPr="006D228D">
        <w:rPr>
          <w:rFonts w:ascii="Times New Roman" w:hAnsi="Times New Roman" w:cs="Times New Roman"/>
          <w:sz w:val="28"/>
          <w:lang w:val="uk-UA"/>
        </w:rPr>
        <w:t xml:space="preserve"> понад 70 відсотків опитаних сказали, що  культура та розваги Сполучених Штатів є одними з найкращих у світі</w:t>
      </w:r>
      <w:r w:rsidR="00AB27F4">
        <w:rPr>
          <w:rFonts w:ascii="Times New Roman" w:hAnsi="Times New Roman" w:cs="Times New Roman"/>
          <w:sz w:val="28"/>
        </w:rPr>
        <w:t xml:space="preserve"> (Wike et al.,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lastRenderedPageBreak/>
        <w:t>У Заходу є можливість повністю використати кожну з цих сильних сторін у рамках ширшої стратегії перемоги в конкуренції з Пекіном. Він може почати з простої появи. Участь Байдена в Генеральній Асамблеї ООН і G-20; Присутність віце-президента Камали Гарріс на саміті Асоціації держав Південно-Східної Азії, збільшення в США участь на рівні кабінету міністрів у Індо-Тихоокеанському регіоні, Африці та Латинській Америці є важливою, але можна зробити більше, щоб показати світові, що лідерство США справді тут, щоб залишитися</w:t>
      </w:r>
      <w:r w:rsidR="00AB27F4">
        <w:rPr>
          <w:rFonts w:ascii="Times New Roman" w:hAnsi="Times New Roman" w:cs="Times New Roman"/>
          <w:sz w:val="28"/>
        </w:rPr>
        <w:t xml:space="preserve"> (Shabout, 2023)</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У зв</w:t>
      </w:r>
      <w:r w:rsidR="00CB29CC">
        <w:rPr>
          <w:rFonts w:ascii="Times New Roman" w:hAnsi="Times New Roman" w:cs="Times New Roman"/>
          <w:sz w:val="28"/>
          <w:lang w:val="uk-UA"/>
        </w:rPr>
        <w:t>’</w:t>
      </w:r>
      <w:r w:rsidRPr="006D228D">
        <w:rPr>
          <w:rFonts w:ascii="Times New Roman" w:hAnsi="Times New Roman" w:cs="Times New Roman"/>
          <w:sz w:val="28"/>
          <w:lang w:val="uk-UA"/>
        </w:rPr>
        <w:t>язку з цим, Сполучені Штати можуть використовувати їх інноваційні переваги, покращивши зв</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язок світу з новаторами та інвесторами США. Партнерство для глобальної інфраструктури та інвестицій має вражаючий початок завдяки таким інвестиціям, як фінансування Експортно-імпортним банком сонячних проектів в Анголі та зусилля </w:t>
      </w:r>
      <w:r w:rsidR="00B97C73" w:rsidRPr="006D228D">
        <w:rPr>
          <w:rFonts w:ascii="Times New Roman" w:hAnsi="Times New Roman" w:cs="Times New Roman"/>
          <w:sz w:val="28"/>
          <w:lang w:val="uk-UA"/>
        </w:rPr>
        <w:t>Корпорації фінансування розвитку</w:t>
      </w:r>
      <w:r w:rsidRPr="006D228D">
        <w:rPr>
          <w:rFonts w:ascii="Times New Roman" w:hAnsi="Times New Roman" w:cs="Times New Roman"/>
          <w:sz w:val="28"/>
          <w:lang w:val="uk-UA"/>
        </w:rPr>
        <w:t xml:space="preserve"> допомогти фінансувати центри обробки даних у Гані. Ми повинні розвивати цю динаміку, посилюючи </w:t>
      </w:r>
      <w:r w:rsidR="00B97C73" w:rsidRPr="006D228D">
        <w:rPr>
          <w:rFonts w:ascii="Times New Roman" w:hAnsi="Times New Roman" w:cs="Times New Roman"/>
          <w:sz w:val="28"/>
          <w:lang w:val="uk-UA"/>
        </w:rPr>
        <w:t>Корпорацію фінансування розвитку</w:t>
      </w:r>
      <w:r w:rsidRPr="006D228D">
        <w:rPr>
          <w:rFonts w:ascii="Times New Roman" w:hAnsi="Times New Roman" w:cs="Times New Roman"/>
          <w:sz w:val="28"/>
          <w:lang w:val="uk-UA"/>
        </w:rPr>
        <w:t xml:space="preserve"> і співпрацюючи з </w:t>
      </w:r>
      <w:r w:rsidR="00B97C73" w:rsidRPr="006D228D">
        <w:rPr>
          <w:rFonts w:ascii="Times New Roman" w:hAnsi="Times New Roman" w:cs="Times New Roman"/>
          <w:sz w:val="28"/>
          <w:lang w:val="uk-UA"/>
        </w:rPr>
        <w:t>Агентством США з міжнародного розвитку</w:t>
      </w:r>
      <w:r w:rsidRPr="006D228D">
        <w:rPr>
          <w:rFonts w:ascii="Times New Roman" w:hAnsi="Times New Roman" w:cs="Times New Roman"/>
          <w:sz w:val="28"/>
          <w:lang w:val="uk-UA"/>
        </w:rPr>
        <w:t xml:space="preserve"> і Національним фондом розвитку демократії для покращення управління; боротися з корупцією; і налагоджувати державно-приватні партнерства в усьому світі в ключових секторах, таких як високі технології, важливі корисні копалини та зелена енергетика. І ми можемо використати наш культурний охоплення, щоб нагадати світу, що найкраще</w:t>
      </w:r>
      <w:r w:rsidR="00B97C73" w:rsidRPr="006D228D">
        <w:rPr>
          <w:rFonts w:ascii="Times New Roman" w:hAnsi="Times New Roman" w:cs="Times New Roman"/>
          <w:sz w:val="28"/>
          <w:lang w:val="uk-UA"/>
        </w:rPr>
        <w:t xml:space="preserve"> в Сполучених Штатах –</w:t>
      </w:r>
      <w:r w:rsidRPr="006D228D">
        <w:rPr>
          <w:rFonts w:ascii="Times New Roman" w:hAnsi="Times New Roman" w:cs="Times New Roman"/>
          <w:sz w:val="28"/>
          <w:lang w:val="uk-UA"/>
        </w:rPr>
        <w:t xml:space="preserve"> це американський народ. Штатам слід збільшити культурні обміни, включно з відновленням наших обмінів за програмою Фулбрайта з Китаєм, щоб створити краще взаєморозуміння між культурами та країнами. Усі ці кроки в їх руках, але якщо вони дозволять їм вислизнути крізь пальці, вони можуть легко програти цю гонку. Цього року Китай збільшив свій дипломатичний бюджет більш ніж на 12 відсотків. Ініціативі «Один пояс, один шлях» уже десять років, </w:t>
      </w:r>
      <w:r w:rsidRPr="006D228D">
        <w:rPr>
          <w:rFonts w:ascii="Times New Roman" w:hAnsi="Times New Roman" w:cs="Times New Roman"/>
          <w:sz w:val="28"/>
          <w:lang w:val="uk-UA"/>
        </w:rPr>
        <w:lastRenderedPageBreak/>
        <w:t>і хоча вона бореться з ослабленням готовності Пекіна фінансувати масштабні застарілі інфраструктурні проекти, він все ще адаптується, зосереджуючись на менших проектах. Незважаючи на те, що Сі пропустив вер</w:t>
      </w:r>
      <w:r w:rsidR="00B97C73" w:rsidRPr="006D228D">
        <w:rPr>
          <w:rFonts w:ascii="Times New Roman" w:hAnsi="Times New Roman" w:cs="Times New Roman"/>
          <w:sz w:val="28"/>
          <w:lang w:val="uk-UA"/>
        </w:rPr>
        <w:t>есневі зустрічі G-20 та</w:t>
      </w:r>
      <w:r w:rsidRPr="006D228D">
        <w:rPr>
          <w:rFonts w:ascii="Times New Roman" w:hAnsi="Times New Roman" w:cs="Times New Roman"/>
          <w:sz w:val="28"/>
          <w:lang w:val="uk-UA"/>
        </w:rPr>
        <w:t xml:space="preserve"> Генеральну асамблею ООН, КПК регулярно розгортає червону доріжку для світових лідерів</w:t>
      </w:r>
      <w:r w:rsidR="00AB27F4">
        <w:rPr>
          <w:rFonts w:ascii="Times New Roman" w:hAnsi="Times New Roman" w:cs="Times New Roman"/>
          <w:sz w:val="28"/>
        </w:rPr>
        <w:t xml:space="preserve"> (</w:t>
      </w:r>
      <w:r w:rsidR="00A124B8">
        <w:rPr>
          <w:rFonts w:ascii="Times New Roman" w:hAnsi="Times New Roman" w:cs="Times New Roman"/>
          <w:sz w:val="28"/>
        </w:rPr>
        <w:t>Sultan, 2023)</w:t>
      </w:r>
      <w:r w:rsidRPr="006D228D">
        <w:rPr>
          <w:rFonts w:ascii="Times New Roman" w:hAnsi="Times New Roman" w:cs="Times New Roman"/>
          <w:sz w:val="28"/>
          <w:lang w:val="uk-UA"/>
        </w:rPr>
        <w:t>.</w:t>
      </w:r>
    </w:p>
    <w:p w:rsidR="008E5300" w:rsidRPr="006D228D" w:rsidRDefault="00B97C73" w:rsidP="00B97C73">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Встигати або відставати –</w:t>
      </w:r>
      <w:r w:rsidR="008E5300" w:rsidRPr="006D228D">
        <w:rPr>
          <w:rFonts w:ascii="Times New Roman" w:hAnsi="Times New Roman" w:cs="Times New Roman"/>
          <w:sz w:val="28"/>
          <w:lang w:val="uk-UA"/>
        </w:rPr>
        <w:t xml:space="preserve"> це не варіанти, з якими США можуть погодитися. Вони мають бути більшими, швидшими та сміливішими у своєму підході. </w:t>
      </w:r>
    </w:p>
    <w:p w:rsidR="00B97C73"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Хоча жорстка військова сила вирішить результат війни Росії в Україні, сила цінностей, переконання та привабливості навряд чи не мають значення. Хоча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яка сила» має тенденцію діяти більш витончено та протягом тривалого періоду часу, вона, тим не менш, стала ключовою особливістю оборони України. </w:t>
      </w:r>
      <w:r w:rsidR="00B97C73" w:rsidRPr="006D228D">
        <w:rPr>
          <w:rFonts w:ascii="Times New Roman" w:hAnsi="Times New Roman" w:cs="Times New Roman"/>
          <w:sz w:val="28"/>
          <w:lang w:val="uk-UA"/>
        </w:rPr>
        <w:t>Джозеф С. Най</w:t>
      </w:r>
      <w:r w:rsidRPr="006D228D">
        <w:rPr>
          <w:rFonts w:ascii="Times New Roman" w:hAnsi="Times New Roman" w:cs="Times New Roman"/>
          <w:sz w:val="28"/>
          <w:lang w:val="uk-UA"/>
        </w:rPr>
        <w:t xml:space="preserve"> зазначає, що в сучасному світі сила вже не обмежується лише військовими діями та економічни</w:t>
      </w:r>
      <w:r w:rsidR="00337BF4" w:rsidRPr="006D228D">
        <w:rPr>
          <w:rFonts w:ascii="Times New Roman" w:hAnsi="Times New Roman" w:cs="Times New Roman"/>
          <w:sz w:val="28"/>
          <w:lang w:val="uk-UA"/>
        </w:rPr>
        <w:t>м впливом. Він вводить поняття «розумної сили»</w:t>
      </w:r>
      <w:r w:rsidRPr="006D228D">
        <w:rPr>
          <w:rFonts w:ascii="Times New Roman" w:hAnsi="Times New Roman" w:cs="Times New Roman"/>
          <w:sz w:val="28"/>
          <w:lang w:val="uk-UA"/>
        </w:rPr>
        <w:t xml:space="preserve"> як нового підходу до міжнародних відносин, який базується на здатності поєднувати тверду та м</w:t>
      </w:r>
      <w:r w:rsidR="00CB29CC">
        <w:rPr>
          <w:rFonts w:ascii="Times New Roman" w:hAnsi="Times New Roman" w:cs="Times New Roman"/>
          <w:sz w:val="28"/>
          <w:lang w:val="uk-UA"/>
        </w:rPr>
        <w:t>’</w:t>
      </w:r>
      <w:r w:rsidRPr="006D228D">
        <w:rPr>
          <w:rFonts w:ascii="Times New Roman" w:hAnsi="Times New Roman" w:cs="Times New Roman"/>
          <w:sz w:val="28"/>
          <w:lang w:val="uk-UA"/>
        </w:rPr>
        <w:t xml:space="preserve">яку силу для досягнення політичних цілей. </w:t>
      </w:r>
      <w:r w:rsidR="00337BF4" w:rsidRPr="006D228D">
        <w:rPr>
          <w:rFonts w:ascii="Times New Roman" w:hAnsi="Times New Roman" w:cs="Times New Roman"/>
          <w:sz w:val="28"/>
          <w:lang w:val="uk-UA"/>
        </w:rPr>
        <w:t>А</w:t>
      </w:r>
      <w:r w:rsidRPr="006D228D">
        <w:rPr>
          <w:rFonts w:ascii="Times New Roman" w:hAnsi="Times New Roman" w:cs="Times New Roman"/>
          <w:sz w:val="28"/>
          <w:lang w:val="uk-UA"/>
        </w:rPr>
        <w:t>втор звертає увагу на важливість розумної сили для України після війни з Росією. Він стверджує, що Україна повинна використовувати розумну силу як стратегічний інструмент для зміцнення своєї позиції в міжнародному співтоваристві. Це означає, що Україна повинна активно просувати свої інтереси, використовуючи дипломатичні зусилля, культурні обміни та інші м</w:t>
      </w:r>
      <w:r w:rsidR="00CB29CC">
        <w:rPr>
          <w:rFonts w:ascii="Times New Roman" w:hAnsi="Times New Roman" w:cs="Times New Roman"/>
          <w:sz w:val="28"/>
          <w:lang w:val="uk-UA"/>
        </w:rPr>
        <w:t>’</w:t>
      </w:r>
      <w:r w:rsidRPr="006D228D">
        <w:rPr>
          <w:rFonts w:ascii="Times New Roman" w:hAnsi="Times New Roman" w:cs="Times New Roman"/>
          <w:sz w:val="28"/>
          <w:lang w:val="uk-UA"/>
        </w:rPr>
        <w:t>які методи</w:t>
      </w:r>
      <w:r w:rsidR="00A124B8">
        <w:rPr>
          <w:rFonts w:ascii="Times New Roman" w:hAnsi="Times New Roman" w:cs="Times New Roman"/>
          <w:sz w:val="28"/>
        </w:rPr>
        <w:t xml:space="preserve"> (Nye, 2022)</w:t>
      </w:r>
      <w:r w:rsidRPr="006D228D">
        <w:rPr>
          <w:rFonts w:ascii="Times New Roman" w:hAnsi="Times New Roman" w:cs="Times New Roman"/>
          <w:sz w:val="28"/>
          <w:lang w:val="uk-UA"/>
        </w:rPr>
        <w:t>.</w:t>
      </w:r>
    </w:p>
    <w:p w:rsidR="008E5300" w:rsidRPr="006D228D" w:rsidRDefault="00337BF4"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Джозеф Най</w:t>
      </w:r>
      <w:r w:rsidR="008E5300" w:rsidRPr="006D228D">
        <w:rPr>
          <w:rFonts w:ascii="Times New Roman" w:hAnsi="Times New Roman" w:cs="Times New Roman"/>
          <w:sz w:val="28"/>
          <w:lang w:val="uk-UA"/>
        </w:rPr>
        <w:t xml:space="preserve"> розглядає розумну силу як інструмент деконфліктизації та сталого розвитку. Він стверджує, що розумна сила може допомогти зменшити напруження між країнами та сприяти мирному врегулюванню конфліктів. Україна, як країна, що пережила війну з </w:t>
      </w:r>
      <w:r w:rsidRPr="006D228D">
        <w:rPr>
          <w:rFonts w:ascii="Times New Roman" w:hAnsi="Times New Roman" w:cs="Times New Roman"/>
          <w:sz w:val="28"/>
          <w:lang w:val="uk-UA"/>
        </w:rPr>
        <w:t>Росією</w:t>
      </w:r>
      <w:r w:rsidR="008E5300" w:rsidRPr="006D228D">
        <w:rPr>
          <w:rFonts w:ascii="Times New Roman" w:hAnsi="Times New Roman" w:cs="Times New Roman"/>
          <w:sz w:val="28"/>
          <w:lang w:val="uk-UA"/>
        </w:rPr>
        <w:t xml:space="preserve">, може використовувати розумну силу для побудови мирного та стабільного суспільства, сприяючи </w:t>
      </w:r>
      <w:r w:rsidR="008E5300" w:rsidRPr="006D228D">
        <w:rPr>
          <w:rFonts w:ascii="Times New Roman" w:hAnsi="Times New Roman" w:cs="Times New Roman"/>
          <w:sz w:val="28"/>
          <w:lang w:val="uk-UA"/>
        </w:rPr>
        <w:lastRenderedPageBreak/>
        <w:t>економічному розвитку та соціальній реформі. У третьому розділі статті автор розглядає виклики та перспективи розумної сили для України. Він зазначає, що хоча розумна сила може бути ефективним інструментом, вона також стикається з викликами, такими як недостатня фінансова підтримка та недостатня увага з боку міжнародного співтовариства. Однак, автор наголошує на тому, що Україна має потенціал використовувати розумну силу для зміцнення своєї позиції в світі та досягнення своїх національних цілей</w:t>
      </w:r>
      <w:r w:rsidR="00A124B8">
        <w:rPr>
          <w:rFonts w:ascii="Times New Roman" w:hAnsi="Times New Roman" w:cs="Times New Roman"/>
          <w:sz w:val="28"/>
        </w:rPr>
        <w:t xml:space="preserve"> (Nye, 2022)</w:t>
      </w:r>
      <w:r w:rsidR="008E5300" w:rsidRPr="006D228D">
        <w:rPr>
          <w:rFonts w:ascii="Times New Roman" w:hAnsi="Times New Roman" w:cs="Times New Roman"/>
          <w:sz w:val="28"/>
          <w:lang w:val="uk-UA"/>
        </w:rPr>
        <w:t>.</w:t>
      </w:r>
    </w:p>
    <w:p w:rsidR="008E5300" w:rsidRPr="006D228D" w:rsidRDefault="008E5300" w:rsidP="00A124B8">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Най висвітлив важливість розумної сили в контексті міжнародних відносин, звертаючи увагу на її потенціал для України після війни з </w:t>
      </w:r>
      <w:r w:rsidR="00337BF4" w:rsidRPr="006D228D">
        <w:rPr>
          <w:rFonts w:ascii="Times New Roman" w:hAnsi="Times New Roman" w:cs="Times New Roman"/>
          <w:sz w:val="28"/>
          <w:lang w:val="uk-UA"/>
        </w:rPr>
        <w:t>Росією</w:t>
      </w:r>
      <w:r w:rsidRPr="006D228D">
        <w:rPr>
          <w:rFonts w:ascii="Times New Roman" w:hAnsi="Times New Roman" w:cs="Times New Roman"/>
          <w:sz w:val="28"/>
          <w:lang w:val="uk-UA"/>
        </w:rPr>
        <w:t>. Він надає можливість розглянути новий підхід до визначення сили та її впливу, пропонуючи широке обговорення щодо можливостей використання розумної сили для досягнення мети деконф</w:t>
      </w:r>
      <w:r w:rsidR="00A124B8">
        <w:rPr>
          <w:rFonts w:ascii="Times New Roman" w:hAnsi="Times New Roman" w:cs="Times New Roman"/>
          <w:sz w:val="28"/>
          <w:lang w:val="uk-UA"/>
        </w:rPr>
        <w:t>ліктизації та сталого розвитку.</w:t>
      </w:r>
      <w:r w:rsidR="00A124B8">
        <w:rPr>
          <w:rFonts w:ascii="Times New Roman" w:hAnsi="Times New Roman" w:cs="Times New Roman"/>
          <w:sz w:val="28"/>
        </w:rPr>
        <w:t xml:space="preserve"> </w:t>
      </w:r>
      <w:r w:rsidR="00337BF4" w:rsidRPr="006D228D">
        <w:rPr>
          <w:rFonts w:ascii="Times New Roman" w:hAnsi="Times New Roman" w:cs="Times New Roman"/>
          <w:sz w:val="28"/>
          <w:lang w:val="uk-UA"/>
        </w:rPr>
        <w:t>Дослідник та теоретик</w:t>
      </w:r>
      <w:r w:rsidRPr="006D228D">
        <w:rPr>
          <w:rFonts w:ascii="Times New Roman" w:hAnsi="Times New Roman" w:cs="Times New Roman"/>
          <w:sz w:val="28"/>
          <w:lang w:val="uk-UA"/>
        </w:rPr>
        <w:t xml:space="preserve"> робить акцент на важливості використання розумної сили як інструменту для побудови миру, стабільності та розвитку, особливо в контексті українських міжнародних відносин. Україна має можливість використовувати розумну силу для зміцнення своєї позиції в міжнародному співтоваристві та досягнення своїх національних цілей</w:t>
      </w:r>
      <w:r w:rsidR="00A124B8">
        <w:rPr>
          <w:rFonts w:ascii="Times New Roman" w:hAnsi="Times New Roman" w:cs="Times New Roman"/>
          <w:sz w:val="28"/>
        </w:rPr>
        <w:t xml:space="preserve"> </w:t>
      </w:r>
      <w:r w:rsidR="00A124B8">
        <w:rPr>
          <w:rFonts w:ascii="Times New Roman" w:hAnsi="Times New Roman" w:cs="Times New Roman"/>
          <w:sz w:val="28"/>
          <w:lang w:val="uk-UA"/>
        </w:rPr>
        <w:t>(Авер</w:t>
      </w:r>
      <w:r w:rsidR="00CB29CC">
        <w:rPr>
          <w:rFonts w:ascii="Times New Roman" w:hAnsi="Times New Roman" w:cs="Times New Roman"/>
          <w:sz w:val="28"/>
          <w:lang w:val="uk-UA"/>
        </w:rPr>
        <w:t>’</w:t>
      </w:r>
      <w:r w:rsidR="00A124B8">
        <w:rPr>
          <w:rFonts w:ascii="Times New Roman" w:hAnsi="Times New Roman" w:cs="Times New Roman"/>
          <w:sz w:val="28"/>
          <w:lang w:val="uk-UA"/>
        </w:rPr>
        <w:t>янова, Воропаєва, 2022)</w:t>
      </w:r>
      <w:r w:rsidRPr="006D228D">
        <w:rPr>
          <w:rFonts w:ascii="Times New Roman" w:hAnsi="Times New Roman" w:cs="Times New Roman"/>
          <w:sz w:val="28"/>
          <w:lang w:val="uk-UA"/>
        </w:rPr>
        <w:t>.</w:t>
      </w:r>
    </w:p>
    <w:p w:rsidR="008E5300"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 xml:space="preserve">Отже, аналізуючи </w:t>
      </w:r>
      <w:r w:rsidR="00337BF4" w:rsidRPr="006D228D">
        <w:rPr>
          <w:rFonts w:ascii="Times New Roman" w:hAnsi="Times New Roman" w:cs="Times New Roman"/>
          <w:sz w:val="28"/>
          <w:lang w:val="uk-UA"/>
        </w:rPr>
        <w:t xml:space="preserve">дослідження Джозефа </w:t>
      </w:r>
      <w:r w:rsidRPr="006D228D">
        <w:rPr>
          <w:rFonts w:ascii="Times New Roman" w:hAnsi="Times New Roman" w:cs="Times New Roman"/>
          <w:sz w:val="28"/>
          <w:lang w:val="uk-UA"/>
        </w:rPr>
        <w:t>На</w:t>
      </w:r>
      <w:r w:rsidR="00337BF4" w:rsidRPr="006D228D">
        <w:rPr>
          <w:rFonts w:ascii="Times New Roman" w:hAnsi="Times New Roman" w:cs="Times New Roman"/>
          <w:sz w:val="28"/>
          <w:lang w:val="uk-UA"/>
        </w:rPr>
        <w:t>й</w:t>
      </w:r>
      <w:r w:rsidRPr="006D228D">
        <w:rPr>
          <w:rFonts w:ascii="Times New Roman" w:hAnsi="Times New Roman" w:cs="Times New Roman"/>
          <w:sz w:val="28"/>
          <w:lang w:val="uk-UA"/>
        </w:rPr>
        <w:t xml:space="preserve">я, можна зробити висновок про важливість розумної сили для України в контексті сучасних міжнародних відносин та після війни з </w:t>
      </w:r>
      <w:r w:rsidR="00337BF4" w:rsidRPr="006D228D">
        <w:rPr>
          <w:rFonts w:ascii="Times New Roman" w:hAnsi="Times New Roman" w:cs="Times New Roman"/>
          <w:sz w:val="28"/>
          <w:lang w:val="uk-UA"/>
        </w:rPr>
        <w:t>Росією</w:t>
      </w:r>
      <w:r w:rsidRPr="006D228D">
        <w:rPr>
          <w:rFonts w:ascii="Times New Roman" w:hAnsi="Times New Roman" w:cs="Times New Roman"/>
          <w:sz w:val="28"/>
          <w:lang w:val="uk-UA"/>
        </w:rPr>
        <w:t>. Автор пропонує широке обговорення та розгляд можливостей використання розумної сили як інструменту для досягнення миру, стабільності та розвитку, що має важливе значення для України у контексті її міжнародної політики</w:t>
      </w:r>
      <w:r w:rsidR="00A124B8">
        <w:rPr>
          <w:rFonts w:ascii="Times New Roman" w:hAnsi="Times New Roman" w:cs="Times New Roman"/>
          <w:sz w:val="28"/>
        </w:rPr>
        <w:t xml:space="preserve"> (Kavanagh, 2022)</w:t>
      </w:r>
      <w:r w:rsidRPr="006D228D">
        <w:rPr>
          <w:rFonts w:ascii="Times New Roman" w:hAnsi="Times New Roman" w:cs="Times New Roman"/>
          <w:sz w:val="28"/>
          <w:lang w:val="uk-UA"/>
        </w:rPr>
        <w:t>.</w:t>
      </w:r>
    </w:p>
    <w:p w:rsidR="006D228D" w:rsidRPr="006D228D" w:rsidRDefault="008E5300" w:rsidP="008E5300">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Таким чином, аналітичн</w:t>
      </w:r>
      <w:r w:rsidR="00337BF4" w:rsidRPr="006D228D">
        <w:rPr>
          <w:rFonts w:ascii="Times New Roman" w:hAnsi="Times New Roman" w:cs="Times New Roman"/>
          <w:sz w:val="28"/>
          <w:lang w:val="uk-UA"/>
        </w:rPr>
        <w:t xml:space="preserve">е дослідження теоретичних постулатів Джозефа </w:t>
      </w:r>
      <w:r w:rsidRPr="006D228D">
        <w:rPr>
          <w:rFonts w:ascii="Times New Roman" w:hAnsi="Times New Roman" w:cs="Times New Roman"/>
          <w:sz w:val="28"/>
          <w:lang w:val="uk-UA"/>
        </w:rPr>
        <w:t>На</w:t>
      </w:r>
      <w:r w:rsidR="00337BF4" w:rsidRPr="006D228D">
        <w:rPr>
          <w:rFonts w:ascii="Times New Roman" w:hAnsi="Times New Roman" w:cs="Times New Roman"/>
          <w:sz w:val="28"/>
          <w:lang w:val="uk-UA"/>
        </w:rPr>
        <w:t>й</w:t>
      </w:r>
      <w:r w:rsidRPr="006D228D">
        <w:rPr>
          <w:rFonts w:ascii="Times New Roman" w:hAnsi="Times New Roman" w:cs="Times New Roman"/>
          <w:sz w:val="28"/>
          <w:lang w:val="uk-UA"/>
        </w:rPr>
        <w:t xml:space="preserve">я вказує на актуальність і важливість питань розумної сили та її впливу на </w:t>
      </w:r>
      <w:r w:rsidRPr="006D228D">
        <w:rPr>
          <w:rFonts w:ascii="Times New Roman" w:hAnsi="Times New Roman" w:cs="Times New Roman"/>
          <w:sz w:val="28"/>
          <w:lang w:val="uk-UA"/>
        </w:rPr>
        <w:lastRenderedPageBreak/>
        <w:t>Україну, що відкриває шлях для подальшого обговорення та дослідження у цій сфері.</w:t>
      </w:r>
      <w:r w:rsidR="00337BF4" w:rsidRPr="006D228D">
        <w:rPr>
          <w:rFonts w:ascii="Times New Roman" w:hAnsi="Times New Roman" w:cs="Times New Roman"/>
          <w:sz w:val="28"/>
          <w:lang w:val="uk-UA"/>
        </w:rPr>
        <w:t xml:space="preserve"> </w:t>
      </w:r>
    </w:p>
    <w:p w:rsidR="006D228D" w:rsidRPr="006D228D" w:rsidRDefault="006D228D" w:rsidP="006D228D">
      <w:pPr>
        <w:spacing w:line="360" w:lineRule="auto"/>
        <w:ind w:firstLine="709"/>
        <w:jc w:val="both"/>
        <w:rPr>
          <w:rFonts w:ascii="Times New Roman" w:hAnsi="Times New Roman" w:cs="Times New Roman"/>
          <w:sz w:val="28"/>
          <w:lang w:val="uk-UA"/>
        </w:rPr>
      </w:pPr>
      <w:r w:rsidRPr="006D228D">
        <w:rPr>
          <w:rFonts w:ascii="Times New Roman" w:hAnsi="Times New Roman" w:cs="Times New Roman"/>
          <w:sz w:val="28"/>
          <w:lang w:val="uk-UA"/>
        </w:rPr>
        <w:t>Політика розумної сили США стала ключовим елементом їх зовнішньої стратегії, визначаючи їх роль як міжнародного лідера. Цей підхід враховує важливість використання не лише військової могутності, але й дипломатії, економічних інструментів та технологічного впливу. США використовують цей підхід для підтримки своїх стратегічних інтересів, сприяючи стабільності та міжнародному порядку. Такий гнучкий підхід дозволяє США адаптуватися до змін у світовій політиці та використовувати широкий спектр інструментів для досягнення своїх цілей. Важливо враховувати, що політика розумної сили вимагає відповідальності та збалансованості, оскільки неправильне використання може призвести до негативних наслідків. У контексті геополітичних викликів і змін, політика розумної сили залишається ключовим елементом успіху США в ролі світового лідера.</w:t>
      </w:r>
      <w:r w:rsidRPr="006D228D">
        <w:rPr>
          <w:rFonts w:ascii="Times New Roman" w:hAnsi="Times New Roman" w:cs="Times New Roman"/>
          <w:vanish/>
          <w:sz w:val="28"/>
          <w:lang w:val="uk-UA"/>
        </w:rPr>
        <w:t>Начало формы</w:t>
      </w:r>
    </w:p>
    <w:p w:rsidR="003129D0" w:rsidRPr="006D228D" w:rsidRDefault="003129D0" w:rsidP="006D228D">
      <w:pPr>
        <w:spacing w:line="360" w:lineRule="auto"/>
        <w:jc w:val="both"/>
        <w:rPr>
          <w:rFonts w:ascii="Times New Roman" w:hAnsi="Times New Roman" w:cs="Times New Roman"/>
          <w:sz w:val="28"/>
          <w:lang w:val="uk-UA"/>
        </w:rPr>
      </w:pPr>
      <w:r w:rsidRPr="006D228D">
        <w:rPr>
          <w:rFonts w:ascii="Times New Roman" w:hAnsi="Times New Roman" w:cs="Times New Roman"/>
          <w:sz w:val="28"/>
          <w:lang w:val="uk-UA"/>
        </w:rPr>
        <w:br w:type="page"/>
      </w:r>
    </w:p>
    <w:p w:rsidR="00070BE9" w:rsidRDefault="003129D0"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ВИСНОВКИ</w:t>
      </w:r>
    </w:p>
    <w:p w:rsidR="000815E7" w:rsidRPr="006D228D" w:rsidRDefault="000815E7" w:rsidP="003129D0">
      <w:pPr>
        <w:spacing w:line="360" w:lineRule="auto"/>
        <w:jc w:val="center"/>
        <w:rPr>
          <w:rFonts w:ascii="Times New Roman" w:hAnsi="Times New Roman" w:cs="Times New Roman"/>
          <w:sz w:val="28"/>
          <w:lang w:val="uk-UA"/>
        </w:rPr>
      </w:pPr>
    </w:p>
    <w:p w:rsidR="000815E7" w:rsidRPr="000815E7" w:rsidRDefault="000815E7" w:rsidP="000815E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Дана магістерська </w:t>
      </w:r>
      <w:r w:rsidRPr="000815E7">
        <w:rPr>
          <w:rFonts w:ascii="Times New Roman" w:hAnsi="Times New Roman" w:cs="Times New Roman"/>
          <w:sz w:val="28"/>
          <w:lang w:val="uk-UA"/>
        </w:rPr>
        <w:t>робота розглядає ряд ключових аспектів сучасної міжнародної взаємоді</w:t>
      </w:r>
      <w:r>
        <w:rPr>
          <w:rFonts w:ascii="Times New Roman" w:hAnsi="Times New Roman" w:cs="Times New Roman"/>
          <w:sz w:val="28"/>
          <w:lang w:val="uk-UA"/>
        </w:rPr>
        <w:t>ї, зосереджуючись на концепції «розумної сили»</w:t>
      </w:r>
      <w:r w:rsidRPr="000815E7">
        <w:rPr>
          <w:rFonts w:ascii="Times New Roman" w:hAnsi="Times New Roman" w:cs="Times New Roman"/>
          <w:sz w:val="28"/>
          <w:lang w:val="uk-UA"/>
        </w:rPr>
        <w:t xml:space="preserve"> та її реалізації через призму цифрової дипломатії. Аналізуюч</w:t>
      </w:r>
      <w:r>
        <w:rPr>
          <w:rFonts w:ascii="Times New Roman" w:hAnsi="Times New Roman" w:cs="Times New Roman"/>
          <w:sz w:val="28"/>
          <w:lang w:val="uk-UA"/>
        </w:rPr>
        <w:t>и історію формування концепції «</w:t>
      </w:r>
      <w:r w:rsidRPr="000815E7">
        <w:rPr>
          <w:rFonts w:ascii="Times New Roman" w:hAnsi="Times New Roman" w:cs="Times New Roman"/>
          <w:sz w:val="28"/>
          <w:lang w:val="uk-UA"/>
        </w:rPr>
        <w:t>м</w:t>
      </w:r>
      <w:r w:rsidR="00CB29CC">
        <w:rPr>
          <w:rFonts w:ascii="Times New Roman" w:hAnsi="Times New Roman" w:cs="Times New Roman"/>
          <w:sz w:val="28"/>
          <w:lang w:val="uk-UA"/>
        </w:rPr>
        <w:t>’</w:t>
      </w:r>
      <w:r>
        <w:rPr>
          <w:rFonts w:ascii="Times New Roman" w:hAnsi="Times New Roman" w:cs="Times New Roman"/>
          <w:sz w:val="28"/>
          <w:lang w:val="uk-UA"/>
        </w:rPr>
        <w:t>якої сили»</w:t>
      </w:r>
      <w:r w:rsidRPr="000815E7">
        <w:rPr>
          <w:rFonts w:ascii="Times New Roman" w:hAnsi="Times New Roman" w:cs="Times New Roman"/>
          <w:sz w:val="28"/>
          <w:lang w:val="uk-UA"/>
        </w:rPr>
        <w:t xml:space="preserve"> після Другої світо</w:t>
      </w:r>
      <w:r>
        <w:rPr>
          <w:rFonts w:ascii="Times New Roman" w:hAnsi="Times New Roman" w:cs="Times New Roman"/>
          <w:sz w:val="28"/>
          <w:lang w:val="uk-UA"/>
        </w:rPr>
        <w:t>вої війни і її трансформацію в «розумну силу»</w:t>
      </w:r>
      <w:r w:rsidRPr="000815E7">
        <w:rPr>
          <w:rFonts w:ascii="Times New Roman" w:hAnsi="Times New Roman" w:cs="Times New Roman"/>
          <w:sz w:val="28"/>
          <w:lang w:val="uk-UA"/>
        </w:rPr>
        <w:t xml:space="preserve">, </w:t>
      </w:r>
      <w:r>
        <w:rPr>
          <w:rFonts w:ascii="Times New Roman" w:hAnsi="Times New Roman" w:cs="Times New Roman"/>
          <w:sz w:val="28"/>
          <w:lang w:val="uk-UA"/>
        </w:rPr>
        <w:t>було розглянуто</w:t>
      </w:r>
      <w:r w:rsidRPr="000815E7">
        <w:rPr>
          <w:rFonts w:ascii="Times New Roman" w:hAnsi="Times New Roman" w:cs="Times New Roman"/>
          <w:sz w:val="28"/>
          <w:lang w:val="uk-UA"/>
        </w:rPr>
        <w:t xml:space="preserve"> ключові аспекти зміни стратегій та підходів до зовнішньої політики Сполучених Штатів.</w:t>
      </w:r>
    </w:p>
    <w:p w:rsidR="000815E7" w:rsidRPr="000815E7" w:rsidRDefault="000815E7" w:rsidP="000815E7">
      <w:pPr>
        <w:spacing w:line="360" w:lineRule="auto"/>
        <w:ind w:firstLine="709"/>
        <w:jc w:val="both"/>
        <w:rPr>
          <w:rFonts w:ascii="Times New Roman" w:hAnsi="Times New Roman" w:cs="Times New Roman"/>
          <w:sz w:val="28"/>
          <w:lang w:val="uk-UA"/>
        </w:rPr>
      </w:pPr>
      <w:r w:rsidRPr="000815E7">
        <w:rPr>
          <w:rFonts w:ascii="Times New Roman" w:hAnsi="Times New Roman" w:cs="Times New Roman"/>
          <w:sz w:val="28"/>
          <w:lang w:val="uk-UA"/>
        </w:rPr>
        <w:t>Детальне аналітичне дослідження робіт та ідей Джозефа На</w:t>
      </w:r>
      <w:r>
        <w:rPr>
          <w:rFonts w:ascii="Times New Roman" w:hAnsi="Times New Roman" w:cs="Times New Roman"/>
          <w:sz w:val="28"/>
          <w:lang w:val="uk-UA"/>
        </w:rPr>
        <w:t>й</w:t>
      </w:r>
      <w:r w:rsidRPr="000815E7">
        <w:rPr>
          <w:rFonts w:ascii="Times New Roman" w:hAnsi="Times New Roman" w:cs="Times New Roman"/>
          <w:sz w:val="28"/>
          <w:lang w:val="uk-UA"/>
        </w:rPr>
        <w:t>я виходить далеко за межі простої рецензії. Його внесок у сучасну політичну науку і особливо в галузь цифрової дипломатії є надзвичайно значущим. Це дослідження дозволяє краще розуміти та аналізувати перетворення сучасних міжнародних відносин, геополітичні та технологічні тенденції. Узагальнюючи, дослідження Джозефа На</w:t>
      </w:r>
      <w:r>
        <w:rPr>
          <w:rFonts w:ascii="Times New Roman" w:hAnsi="Times New Roman" w:cs="Times New Roman"/>
          <w:sz w:val="28"/>
          <w:lang w:val="uk-UA"/>
        </w:rPr>
        <w:t>й</w:t>
      </w:r>
      <w:r w:rsidRPr="000815E7">
        <w:rPr>
          <w:rFonts w:ascii="Times New Roman" w:hAnsi="Times New Roman" w:cs="Times New Roman"/>
          <w:sz w:val="28"/>
          <w:lang w:val="uk-UA"/>
        </w:rPr>
        <w:t>я відіграє важливу роль у розкритті важливих аспектів цифрової дипломатії та концепції розумної сили в сучасних міжнародних відносинах, надаючи фундаментальний інтелектуальний внесок в галузь політичної науки. Розумна сила стала еволюційним кроком у розвитку міжнародних відносин, при цьому цифрова дипломатія стала невід</w:t>
      </w:r>
      <w:r w:rsidR="00CB29CC">
        <w:rPr>
          <w:rFonts w:ascii="Times New Roman" w:hAnsi="Times New Roman" w:cs="Times New Roman"/>
          <w:sz w:val="28"/>
          <w:lang w:val="uk-UA"/>
        </w:rPr>
        <w:t>’</w:t>
      </w:r>
      <w:r w:rsidRPr="000815E7">
        <w:rPr>
          <w:rFonts w:ascii="Times New Roman" w:hAnsi="Times New Roman" w:cs="Times New Roman"/>
          <w:sz w:val="28"/>
          <w:lang w:val="uk-UA"/>
        </w:rPr>
        <w:t>ємною складовою цього концепту. Відмінності між підходами до використання розумної сили в адміністраціях Обами та Байдена свідчать про гнучкість цієї стратегії та її адаптабельність до сучасних викликів. Зростання важливості цифрової дипломатії у сучасному світі визнача</w:t>
      </w:r>
      <w:r>
        <w:rPr>
          <w:rFonts w:ascii="Times New Roman" w:hAnsi="Times New Roman" w:cs="Times New Roman"/>
          <w:sz w:val="28"/>
          <w:lang w:val="uk-UA"/>
        </w:rPr>
        <w:t>є тенденції зміни ефективності «розумної сили»</w:t>
      </w:r>
      <w:r w:rsidRPr="000815E7">
        <w:rPr>
          <w:rFonts w:ascii="Times New Roman" w:hAnsi="Times New Roman" w:cs="Times New Roman"/>
          <w:sz w:val="28"/>
          <w:lang w:val="uk-UA"/>
        </w:rPr>
        <w:t>.</w:t>
      </w:r>
    </w:p>
    <w:p w:rsidR="000815E7" w:rsidRPr="000815E7" w:rsidRDefault="000815E7" w:rsidP="000815E7">
      <w:pPr>
        <w:spacing w:line="360" w:lineRule="auto"/>
        <w:ind w:firstLine="709"/>
        <w:jc w:val="both"/>
        <w:rPr>
          <w:rFonts w:ascii="Times New Roman" w:hAnsi="Times New Roman" w:cs="Times New Roman"/>
          <w:sz w:val="28"/>
          <w:lang w:val="uk-UA"/>
        </w:rPr>
      </w:pPr>
      <w:r w:rsidRPr="000815E7">
        <w:rPr>
          <w:rFonts w:ascii="Times New Roman" w:hAnsi="Times New Roman" w:cs="Times New Roman"/>
          <w:sz w:val="28"/>
          <w:lang w:val="uk-UA"/>
        </w:rPr>
        <w:t xml:space="preserve">Суперництво між США, Китаєм та Росією у сфері цифрової дипломатії та розумної сили надає новий контекст міжнародним відносинам. Зокрема, конфлікт між США та Китаєм, а також напружені відносини з Росією, </w:t>
      </w:r>
      <w:r w:rsidRPr="000815E7">
        <w:rPr>
          <w:rFonts w:ascii="Times New Roman" w:hAnsi="Times New Roman" w:cs="Times New Roman"/>
          <w:sz w:val="28"/>
          <w:lang w:val="uk-UA"/>
        </w:rPr>
        <w:lastRenderedPageBreak/>
        <w:t>змушують країни знову оцінити свої стратегії та методи впливу на світовому етапі. Цифрова дипломатія стає важливим інструментом у боротьбі за вплив та образ країни. Необхідно також врахувати вплив концепції розумної сили на школу неолібералізму. Зростання важливості зовнішньоекономічних відносин, вільної торгівлі та впливу міжнародних корпорацій свідчить про те, як розумна сила може взаємодіяти з економічними аспектами міжнародних відносин. Зосере</w:t>
      </w:r>
      <w:r>
        <w:rPr>
          <w:rFonts w:ascii="Times New Roman" w:hAnsi="Times New Roman" w:cs="Times New Roman"/>
          <w:sz w:val="28"/>
          <w:lang w:val="uk-UA"/>
        </w:rPr>
        <w:t>джуючись на динаміці стратегії «розумної сили»</w:t>
      </w:r>
      <w:r w:rsidRPr="000815E7">
        <w:rPr>
          <w:rFonts w:ascii="Times New Roman" w:hAnsi="Times New Roman" w:cs="Times New Roman"/>
          <w:sz w:val="28"/>
          <w:lang w:val="uk-UA"/>
        </w:rPr>
        <w:t xml:space="preserve"> в період від президентства Обами до президентства Байдена, можна відзначити різноманітні підходи до вирішення глобальних проблем. Під час адміністрації Обами акцент був зроблений на співпраці та міжнародних альянсах для розв</w:t>
      </w:r>
      <w:r w:rsidR="00CB29CC">
        <w:rPr>
          <w:rFonts w:ascii="Times New Roman" w:hAnsi="Times New Roman" w:cs="Times New Roman"/>
          <w:sz w:val="28"/>
          <w:lang w:val="uk-UA"/>
        </w:rPr>
        <w:t>’</w:t>
      </w:r>
      <w:r w:rsidRPr="000815E7">
        <w:rPr>
          <w:rFonts w:ascii="Times New Roman" w:hAnsi="Times New Roman" w:cs="Times New Roman"/>
          <w:sz w:val="28"/>
          <w:lang w:val="uk-UA"/>
        </w:rPr>
        <w:t>язання глобальних проблем, тоді як адміністрація Байдена визначила важливість зміцнення внутрішніх структур та відновлення довіри до США як ключового гравця на міжнародній арені. Це свідчить про те, як розумна сила може бути використана для досягнення різних стратегічних цілей залежно від глобального контексту. Аналіз ци</w:t>
      </w:r>
      <w:r>
        <w:rPr>
          <w:rFonts w:ascii="Times New Roman" w:hAnsi="Times New Roman" w:cs="Times New Roman"/>
          <w:sz w:val="28"/>
          <w:lang w:val="uk-UA"/>
        </w:rPr>
        <w:t>фрової дипломатії та концепції «розумної сили»</w:t>
      </w:r>
      <w:r w:rsidRPr="000815E7">
        <w:rPr>
          <w:rFonts w:ascii="Times New Roman" w:hAnsi="Times New Roman" w:cs="Times New Roman"/>
          <w:sz w:val="28"/>
          <w:lang w:val="uk-UA"/>
        </w:rPr>
        <w:t xml:space="preserve"> за часів адміністрації Трампа розкриває важливі аспекти використання цифрових інструментів у геополітичних стратегіях Сполучених Штатів. Під керівництвом Трампа відзначалася активна взаємодія з громадськістю та партнерами через соціальні мережі, але ця активність часто супроводжувалася неоднозначними повідомленнями, що створювало виклики для дипломатії. </w:t>
      </w:r>
      <w:r w:rsidR="005C493C">
        <w:rPr>
          <w:rFonts w:ascii="Times New Roman" w:hAnsi="Times New Roman" w:cs="Times New Roman"/>
          <w:sz w:val="28"/>
          <w:lang w:val="uk-UA"/>
        </w:rPr>
        <w:t>Концепція «розумної сили»</w:t>
      </w:r>
      <w:r w:rsidRPr="000815E7">
        <w:rPr>
          <w:rFonts w:ascii="Times New Roman" w:hAnsi="Times New Roman" w:cs="Times New Roman"/>
          <w:sz w:val="28"/>
          <w:lang w:val="uk-UA"/>
        </w:rPr>
        <w:t xml:space="preserve"> під Трампом відзначалася відмінностями в порівнянні з попередніми адміністраціями, викликаючи нестабільність у зовнішній політиці та враження про стратегічну неоднозначність. </w:t>
      </w:r>
    </w:p>
    <w:p w:rsidR="000815E7" w:rsidRPr="000815E7" w:rsidRDefault="000815E7" w:rsidP="000815E7">
      <w:pPr>
        <w:spacing w:line="360" w:lineRule="auto"/>
        <w:ind w:firstLine="709"/>
        <w:jc w:val="both"/>
        <w:rPr>
          <w:rFonts w:ascii="Times New Roman" w:hAnsi="Times New Roman" w:cs="Times New Roman"/>
          <w:sz w:val="28"/>
          <w:lang w:val="uk-UA"/>
        </w:rPr>
      </w:pPr>
      <w:r w:rsidRPr="000815E7">
        <w:rPr>
          <w:rFonts w:ascii="Times New Roman" w:hAnsi="Times New Roman" w:cs="Times New Roman"/>
          <w:sz w:val="28"/>
          <w:lang w:val="uk-UA"/>
        </w:rPr>
        <w:t xml:space="preserve">Важливим аспектом була взаємодія США з іншими гравцями в цифровому просторі. З одного боку, використання соціальних мереж стало важливим інструментом дипломатії. З іншого боку, нестабільність політичних підходів може вплинути на сприйняття країни як стратегічного гравця. У </w:t>
      </w:r>
      <w:r w:rsidRPr="000815E7">
        <w:rPr>
          <w:rFonts w:ascii="Times New Roman" w:hAnsi="Times New Roman" w:cs="Times New Roman"/>
          <w:sz w:val="28"/>
          <w:lang w:val="uk-UA"/>
        </w:rPr>
        <w:lastRenderedPageBreak/>
        <w:t>суперництві між США, Китаєм та Росією важливо врахувати роль цифрової дипломатії в цьому контексті. Кожна з цих країн використовує цифрові інструменти для формування свого образу, впливу на міжнародні події та підтримки своїх стратегічних інтересів. Роль цифрової дипломатії в умовах гібридної війни та інформаційного протистояння стає ключовою, або навіть вирішальною, в арсеналі країн. Вплив концепції розумної сили через призму неоліберальної школи важко переоцінити. Гнучкість, підкреслена неолібералізмом, стає країнам-учасницям цифрової дипломатії та стратегії розумної сили особливо важливою. Економічні відносини, підтримка підприємництва та вільний ринок стають інструментами впливу, зокрема через міжнародні організації та торгові угоди.</w:t>
      </w:r>
    </w:p>
    <w:p w:rsidR="000815E7" w:rsidRPr="000815E7" w:rsidRDefault="000815E7" w:rsidP="000815E7">
      <w:pPr>
        <w:spacing w:line="360" w:lineRule="auto"/>
        <w:ind w:firstLine="709"/>
        <w:jc w:val="both"/>
        <w:rPr>
          <w:rFonts w:ascii="Times New Roman" w:hAnsi="Times New Roman" w:cs="Times New Roman"/>
          <w:sz w:val="28"/>
          <w:lang w:val="uk-UA"/>
        </w:rPr>
      </w:pPr>
      <w:r w:rsidRPr="000815E7">
        <w:rPr>
          <w:rFonts w:ascii="Times New Roman" w:hAnsi="Times New Roman" w:cs="Times New Roman"/>
          <w:sz w:val="28"/>
          <w:lang w:val="uk-UA"/>
        </w:rPr>
        <w:t>Нарешті, в контексті війни в Україні концепція розумної сили та цифрова дипломатія набувають особливої важливості. Цифрові технології та мережеві інструменти стають не лише частиною великої гри впливу, але й елементом забезпечення безпеки та контролю над інформацією. Це ставить перед країнами виклик із збереженням цілісності та відповідальністю за використання цифрових засобів в умовах конфлікту.</w:t>
      </w:r>
    </w:p>
    <w:p w:rsidR="000815E7" w:rsidRPr="000815E7" w:rsidRDefault="000815E7" w:rsidP="000815E7">
      <w:pPr>
        <w:spacing w:line="360" w:lineRule="auto"/>
        <w:ind w:firstLine="709"/>
        <w:jc w:val="both"/>
        <w:rPr>
          <w:rFonts w:ascii="Times New Roman" w:hAnsi="Times New Roman" w:cs="Times New Roman"/>
          <w:sz w:val="28"/>
          <w:lang w:val="uk-UA"/>
        </w:rPr>
      </w:pPr>
      <w:r w:rsidRPr="000815E7">
        <w:rPr>
          <w:rFonts w:ascii="Times New Roman" w:hAnsi="Times New Roman" w:cs="Times New Roman"/>
          <w:sz w:val="28"/>
          <w:lang w:val="uk-UA"/>
        </w:rPr>
        <w:t>Усі ці аспекти свідчать про те, що концепція розумної сили та цифрова дипломатія стають необхідними елементами сучасної зовнішньої політики. Їхній вплив на світову сцену та міжнародні відносини зростає, вимагаючи від країн постійної адаптації та вдосконалення стратегій в умовах постійних змін. Розумна сила та цифрова дипломатія не тільки визначають сучасний стан міжнародних відносин, але й будують майбутнє, де технології та інновації грають ключову роль у формуванні глобальної політичної арени.</w:t>
      </w:r>
    </w:p>
    <w:p w:rsidR="003129D0" w:rsidRPr="006D228D" w:rsidRDefault="006500B7" w:rsidP="000815E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К</w:t>
      </w:r>
      <w:r w:rsidR="000815E7" w:rsidRPr="000815E7">
        <w:rPr>
          <w:rFonts w:ascii="Times New Roman" w:hAnsi="Times New Roman" w:cs="Times New Roman"/>
          <w:sz w:val="28"/>
          <w:lang w:val="uk-UA"/>
        </w:rPr>
        <w:t xml:space="preserve">онцепція розумної сили та цифрової дипломатії стають визначальними факторами у формуванні зовнішньої політики країн та взаємодії на міжнародній арені. Нові виклики та можливості, які вони приносять, </w:t>
      </w:r>
      <w:r w:rsidR="000815E7" w:rsidRPr="000815E7">
        <w:rPr>
          <w:rFonts w:ascii="Times New Roman" w:hAnsi="Times New Roman" w:cs="Times New Roman"/>
          <w:sz w:val="28"/>
          <w:lang w:val="uk-UA"/>
        </w:rPr>
        <w:lastRenderedPageBreak/>
        <w:t>вимагають постійного вдосконалення стратегій та гнучкості в реагуванні на зміни у світовому політичному ландшафті. Розумна сила та цифрова дипломатія стають не лише інструментами впливу, але й показниками адаптабельності та відкритості до нових ідей та технологій у сучасному світі.</w:t>
      </w:r>
      <w:r w:rsidR="003129D0" w:rsidRPr="006D228D">
        <w:rPr>
          <w:rFonts w:ascii="Times New Roman" w:hAnsi="Times New Roman" w:cs="Times New Roman"/>
          <w:sz w:val="28"/>
          <w:lang w:val="uk-UA"/>
        </w:rPr>
        <w:br w:type="page"/>
      </w:r>
    </w:p>
    <w:p w:rsidR="00070BE9" w:rsidRDefault="003129D0" w:rsidP="003129D0">
      <w:pPr>
        <w:spacing w:line="360" w:lineRule="auto"/>
        <w:jc w:val="center"/>
        <w:rPr>
          <w:rFonts w:ascii="Times New Roman" w:hAnsi="Times New Roman" w:cs="Times New Roman"/>
          <w:sz w:val="28"/>
          <w:lang w:val="uk-UA"/>
        </w:rPr>
      </w:pPr>
      <w:r w:rsidRPr="006D228D">
        <w:rPr>
          <w:rFonts w:ascii="Times New Roman" w:hAnsi="Times New Roman" w:cs="Times New Roman"/>
          <w:sz w:val="28"/>
          <w:lang w:val="uk-UA"/>
        </w:rPr>
        <w:lastRenderedPageBreak/>
        <w:t>СПИСОК ПОСИЛАНЬ</w:t>
      </w:r>
    </w:p>
    <w:p w:rsidR="00E32902" w:rsidRPr="006D228D" w:rsidRDefault="00E32902" w:rsidP="003129D0">
      <w:pPr>
        <w:spacing w:line="360" w:lineRule="auto"/>
        <w:jc w:val="center"/>
        <w:rPr>
          <w:rFonts w:ascii="Times New Roman" w:hAnsi="Times New Roman" w:cs="Times New Roman"/>
          <w:sz w:val="28"/>
          <w:lang w:val="uk-UA"/>
        </w:rPr>
      </w:pPr>
    </w:p>
    <w:p w:rsidR="009C56E4" w:rsidRDefault="009C56E4" w:rsidP="00E32902">
      <w:pPr>
        <w:spacing w:line="360" w:lineRule="auto"/>
        <w:ind w:left="709" w:hanging="709"/>
        <w:jc w:val="both"/>
        <w:rPr>
          <w:rFonts w:ascii="Times New Roman" w:hAnsi="Times New Roman" w:cs="Times New Roman"/>
          <w:sz w:val="28"/>
          <w:lang w:val="uk-UA"/>
        </w:rPr>
      </w:pPr>
      <w:r w:rsidRPr="009C56E4">
        <w:rPr>
          <w:rFonts w:ascii="Times New Roman" w:hAnsi="Times New Roman" w:cs="Times New Roman"/>
          <w:sz w:val="28"/>
          <w:lang w:val="uk-UA"/>
        </w:rPr>
        <w:t>Авер</w:t>
      </w:r>
      <w:r w:rsidR="00CB29CC">
        <w:rPr>
          <w:rFonts w:ascii="Times New Roman" w:hAnsi="Times New Roman" w:cs="Times New Roman"/>
          <w:sz w:val="28"/>
          <w:lang w:val="uk-UA"/>
        </w:rPr>
        <w:t>’</w:t>
      </w:r>
      <w:r w:rsidRPr="009C56E4">
        <w:rPr>
          <w:rFonts w:ascii="Times New Roman" w:hAnsi="Times New Roman" w:cs="Times New Roman"/>
          <w:sz w:val="28"/>
          <w:lang w:val="uk-UA"/>
        </w:rPr>
        <w:t xml:space="preserve">янова, Н., Воропаєва, Т. (2022). Стратегія «розумної сили» у сучасних реаліях російсько-української війни. </w:t>
      </w:r>
      <w:r w:rsidRPr="009C56E4">
        <w:rPr>
          <w:rFonts w:ascii="Times New Roman" w:hAnsi="Times New Roman" w:cs="Times New Roman"/>
          <w:i/>
          <w:sz w:val="28"/>
          <w:lang w:val="uk-UA"/>
        </w:rPr>
        <w:t>МЦНД</w:t>
      </w:r>
      <w:r w:rsidRPr="009C56E4">
        <w:rPr>
          <w:rFonts w:ascii="Times New Roman" w:hAnsi="Times New Roman" w:cs="Times New Roman"/>
          <w:sz w:val="28"/>
          <w:lang w:val="uk-UA"/>
        </w:rPr>
        <w:t>, 149-153.</w:t>
      </w:r>
    </w:p>
    <w:p w:rsidR="009C56E4" w:rsidRPr="009C56E4" w:rsidRDefault="009C56E4" w:rsidP="00E32902">
      <w:pPr>
        <w:spacing w:line="360" w:lineRule="auto"/>
        <w:ind w:left="709" w:hanging="709"/>
        <w:jc w:val="both"/>
        <w:rPr>
          <w:rFonts w:ascii="Times New Roman" w:hAnsi="Times New Roman" w:cs="Times New Roman"/>
          <w:sz w:val="28"/>
        </w:rPr>
      </w:pPr>
      <w:r w:rsidRPr="009C56E4">
        <w:rPr>
          <w:rFonts w:ascii="Times New Roman" w:hAnsi="Times New Roman" w:cs="Times New Roman"/>
          <w:sz w:val="28"/>
          <w:lang w:val="uk-UA"/>
        </w:rPr>
        <w:t>Гавриленко, І. (2016). Здійснення м</w:t>
      </w:r>
      <w:r w:rsidR="00CB29CC">
        <w:rPr>
          <w:rFonts w:ascii="Times New Roman" w:hAnsi="Times New Roman" w:cs="Times New Roman"/>
          <w:sz w:val="28"/>
          <w:lang w:val="uk-UA"/>
        </w:rPr>
        <w:t>’</w:t>
      </w:r>
      <w:r w:rsidRPr="009C56E4">
        <w:rPr>
          <w:rFonts w:ascii="Times New Roman" w:hAnsi="Times New Roman" w:cs="Times New Roman"/>
          <w:sz w:val="28"/>
          <w:lang w:val="uk-UA"/>
        </w:rPr>
        <w:t xml:space="preserve">якої сили через багатосторонню дипломатію у зовнішньополітичному дискурсі США. </w:t>
      </w:r>
      <w:r w:rsidRPr="009C56E4">
        <w:rPr>
          <w:rFonts w:ascii="Times New Roman" w:hAnsi="Times New Roman" w:cs="Times New Roman"/>
          <w:i/>
          <w:sz w:val="28"/>
          <w:lang w:val="uk-UA"/>
        </w:rPr>
        <w:t>Актуальні проблеми міжнародних відносин</w:t>
      </w:r>
      <w:r w:rsidRPr="009C56E4">
        <w:rPr>
          <w:rFonts w:ascii="Times New Roman" w:hAnsi="Times New Roman" w:cs="Times New Roman"/>
          <w:sz w:val="28"/>
          <w:lang w:val="uk-UA"/>
        </w:rPr>
        <w:t>, 51-54.</w:t>
      </w:r>
    </w:p>
    <w:p w:rsidR="00E32902" w:rsidRDefault="00E32902" w:rsidP="00E32902">
      <w:pPr>
        <w:spacing w:line="360" w:lineRule="auto"/>
        <w:ind w:left="709" w:hanging="709"/>
        <w:jc w:val="both"/>
        <w:rPr>
          <w:rFonts w:ascii="Times New Roman" w:hAnsi="Times New Roman" w:cs="Times New Roman"/>
          <w:sz w:val="28"/>
          <w:lang w:val="uk-UA"/>
        </w:rPr>
      </w:pPr>
      <w:r w:rsidRPr="00E32902">
        <w:rPr>
          <w:rFonts w:ascii="Times New Roman" w:hAnsi="Times New Roman" w:cs="Times New Roman"/>
          <w:sz w:val="28"/>
          <w:lang w:val="uk-UA"/>
        </w:rPr>
        <w:t>Гачкевич, А., Николишин, М. (2023). Дипломатичний набір інструментів штучного інтелекту</w:t>
      </w:r>
      <w:r>
        <w:rPr>
          <w:rFonts w:ascii="Times New Roman" w:hAnsi="Times New Roman" w:cs="Times New Roman"/>
          <w:sz w:val="28"/>
          <w:lang w:val="uk-UA"/>
        </w:rPr>
        <w:t xml:space="preserve">. </w:t>
      </w:r>
      <w:r w:rsidRPr="00E32902">
        <w:rPr>
          <w:rFonts w:ascii="Times New Roman" w:hAnsi="Times New Roman" w:cs="Times New Roman"/>
          <w:i/>
          <w:sz w:val="28"/>
        </w:rPr>
        <w:t>International Science Journal of Jurisprudence &amp; Philosophy</w:t>
      </w:r>
      <w:r>
        <w:rPr>
          <w:rFonts w:ascii="Times New Roman" w:hAnsi="Times New Roman" w:cs="Times New Roman"/>
          <w:sz w:val="28"/>
          <w:lang w:val="uk-UA"/>
        </w:rPr>
        <w:t xml:space="preserve">, </w:t>
      </w:r>
      <w:r>
        <w:rPr>
          <w:rFonts w:ascii="Times New Roman" w:hAnsi="Times New Roman" w:cs="Times New Roman"/>
          <w:sz w:val="28"/>
        </w:rPr>
        <w:t>2</w:t>
      </w:r>
      <w:r>
        <w:rPr>
          <w:rFonts w:ascii="Times New Roman" w:hAnsi="Times New Roman" w:cs="Times New Roman"/>
          <w:sz w:val="28"/>
          <w:lang w:val="uk-UA"/>
        </w:rPr>
        <w:t>(</w:t>
      </w:r>
      <w:r w:rsidRPr="00E32902">
        <w:rPr>
          <w:rFonts w:ascii="Times New Roman" w:hAnsi="Times New Roman" w:cs="Times New Roman"/>
          <w:sz w:val="28"/>
        </w:rPr>
        <w:t>3</w:t>
      </w:r>
      <w:r>
        <w:rPr>
          <w:rFonts w:ascii="Times New Roman" w:hAnsi="Times New Roman" w:cs="Times New Roman"/>
          <w:sz w:val="28"/>
          <w:lang w:val="uk-UA"/>
        </w:rPr>
        <w:t>)</w:t>
      </w:r>
      <w:r>
        <w:rPr>
          <w:rFonts w:ascii="Times New Roman" w:hAnsi="Times New Roman" w:cs="Times New Roman"/>
          <w:sz w:val="28"/>
        </w:rPr>
        <w:t>,</w:t>
      </w:r>
      <w:r>
        <w:rPr>
          <w:rFonts w:ascii="Times New Roman" w:hAnsi="Times New Roman" w:cs="Times New Roman"/>
          <w:sz w:val="28"/>
          <w:lang w:val="uk-UA"/>
        </w:rPr>
        <w:t xml:space="preserve"> </w:t>
      </w:r>
      <w:r w:rsidRPr="00E32902">
        <w:rPr>
          <w:rFonts w:ascii="Times New Roman" w:hAnsi="Times New Roman" w:cs="Times New Roman"/>
          <w:sz w:val="28"/>
        </w:rPr>
        <w:t>45-54</w:t>
      </w:r>
      <w:r>
        <w:rPr>
          <w:rFonts w:ascii="Times New Roman" w:hAnsi="Times New Roman" w:cs="Times New Roman"/>
          <w:sz w:val="28"/>
          <w:lang w:val="uk-UA"/>
        </w:rPr>
        <w:t>.</w:t>
      </w:r>
    </w:p>
    <w:p w:rsidR="00CC7C54" w:rsidRDefault="00CC7C54" w:rsidP="00E32902">
      <w:pPr>
        <w:spacing w:line="360" w:lineRule="auto"/>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Гринчук, М. (2016). Цифрова дипломатія США. </w:t>
      </w:r>
      <w:r w:rsidRPr="00CC7C54">
        <w:rPr>
          <w:rFonts w:ascii="Times New Roman" w:hAnsi="Times New Roman" w:cs="Times New Roman"/>
          <w:i/>
          <w:sz w:val="28"/>
          <w:lang w:val="uk-UA"/>
        </w:rPr>
        <w:t>Гілея: науковий вісник</w:t>
      </w:r>
      <w:r>
        <w:rPr>
          <w:rFonts w:ascii="Times New Roman" w:hAnsi="Times New Roman" w:cs="Times New Roman"/>
          <w:sz w:val="28"/>
          <w:lang w:val="uk-UA"/>
        </w:rPr>
        <w:t>, 112, 334-336.</w:t>
      </w:r>
    </w:p>
    <w:p w:rsidR="00CC7C54" w:rsidRPr="00E32902" w:rsidRDefault="00CC7C54" w:rsidP="00E32902">
      <w:pPr>
        <w:spacing w:line="360" w:lineRule="auto"/>
        <w:ind w:left="709" w:hanging="709"/>
        <w:jc w:val="both"/>
        <w:rPr>
          <w:rFonts w:ascii="Times New Roman" w:hAnsi="Times New Roman" w:cs="Times New Roman"/>
          <w:sz w:val="28"/>
          <w:lang w:val="uk-UA"/>
        </w:rPr>
      </w:pPr>
      <w:r>
        <w:rPr>
          <w:rFonts w:ascii="Times New Roman" w:hAnsi="Times New Roman" w:cs="Times New Roman"/>
          <w:sz w:val="28"/>
          <w:lang w:val="uk-UA"/>
        </w:rPr>
        <w:t xml:space="preserve">Тихоненко, І. (2019). Цифрова дипломатія як інструмент зовнішньої політики США у ХХІ столітті. </w:t>
      </w:r>
      <w:r>
        <w:rPr>
          <w:rFonts w:ascii="Times New Roman" w:hAnsi="Times New Roman" w:cs="Times New Roman"/>
          <w:i/>
          <w:sz w:val="28"/>
          <w:lang w:val="uk-UA"/>
        </w:rPr>
        <w:t>Політичне життя</w:t>
      </w:r>
      <w:r>
        <w:rPr>
          <w:rFonts w:ascii="Times New Roman" w:hAnsi="Times New Roman" w:cs="Times New Roman"/>
          <w:sz w:val="28"/>
          <w:lang w:val="uk-UA"/>
        </w:rPr>
        <w:t>, 85-90.</w:t>
      </w:r>
    </w:p>
    <w:p w:rsidR="00E32902" w:rsidRDefault="00E32902"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Alden, C., Chan, K. (2021). </w:t>
      </w:r>
      <w:r w:rsidRPr="00E32902">
        <w:rPr>
          <w:rFonts w:ascii="Times New Roman" w:hAnsi="Times New Roman" w:cs="Times New Roman"/>
          <w:sz w:val="28"/>
        </w:rPr>
        <w:t>Twitter and Digital Diplomacy: China and COVID-19</w:t>
      </w:r>
      <w:r>
        <w:rPr>
          <w:rFonts w:ascii="Times New Roman" w:hAnsi="Times New Roman" w:cs="Times New Roman"/>
          <w:sz w:val="28"/>
        </w:rPr>
        <w:t>. Strategic Update.</w:t>
      </w:r>
    </w:p>
    <w:p w:rsidR="00AA2FD8" w:rsidRPr="00AA2FD8" w:rsidRDefault="00AA2FD8" w:rsidP="00AA2FD8">
      <w:pPr>
        <w:spacing w:line="360" w:lineRule="auto"/>
        <w:ind w:left="709" w:hanging="709"/>
        <w:jc w:val="both"/>
        <w:rPr>
          <w:rFonts w:ascii="Times New Roman" w:hAnsi="Times New Roman" w:cs="Times New Roman"/>
          <w:b/>
          <w:bCs/>
          <w:sz w:val="28"/>
        </w:rPr>
      </w:pPr>
      <w:r>
        <w:rPr>
          <w:rFonts w:ascii="Times New Roman" w:hAnsi="Times New Roman" w:cs="Times New Roman"/>
          <w:sz w:val="28"/>
        </w:rPr>
        <w:t xml:space="preserve">Bartolome, G. (2021). </w:t>
      </w:r>
      <w:r w:rsidRPr="00AA2FD8">
        <w:rPr>
          <w:rFonts w:ascii="Times New Roman" w:hAnsi="Times New Roman" w:cs="Times New Roman"/>
          <w:bCs/>
          <w:sz w:val="28"/>
        </w:rPr>
        <w:t>A Digital Strategy for Post Pandemic Diplomacy.</w:t>
      </w:r>
      <w:r>
        <w:rPr>
          <w:rFonts w:ascii="Times New Roman" w:hAnsi="Times New Roman" w:cs="Times New Roman"/>
          <w:bCs/>
          <w:sz w:val="28"/>
        </w:rPr>
        <w:t xml:space="preserve"> </w:t>
      </w:r>
      <w:r w:rsidRPr="00AA2FD8">
        <w:rPr>
          <w:rFonts w:ascii="Times New Roman" w:hAnsi="Times New Roman" w:cs="Times New Roman"/>
          <w:bCs/>
          <w:i/>
          <w:sz w:val="28"/>
        </w:rPr>
        <w:t>Medium</w:t>
      </w:r>
      <w:r>
        <w:rPr>
          <w:rFonts w:ascii="Times New Roman" w:hAnsi="Times New Roman" w:cs="Times New Roman"/>
          <w:bCs/>
          <w:sz w:val="28"/>
        </w:rPr>
        <w:t xml:space="preserve">. Retrieved from </w:t>
      </w:r>
      <w:hyperlink r:id="rId7" w:history="1">
        <w:r w:rsidRPr="002A1524">
          <w:rPr>
            <w:rStyle w:val="a9"/>
            <w:rFonts w:ascii="Times New Roman" w:hAnsi="Times New Roman" w:cs="Times New Roman"/>
            <w:bCs/>
            <w:sz w:val="28"/>
          </w:rPr>
          <w:t>https://medium.com/digital-diplomacy/a-digital-strategy-for-post-pandemic-diplomacy-bbc505947aaf</w:t>
        </w:r>
      </w:hyperlink>
      <w:r>
        <w:rPr>
          <w:rFonts w:ascii="Times New Roman" w:hAnsi="Times New Roman" w:cs="Times New Roman"/>
          <w:bCs/>
          <w:sz w:val="28"/>
        </w:rPr>
        <w:t xml:space="preserve"> </w:t>
      </w:r>
    </w:p>
    <w:p w:rsidR="00E32902" w:rsidRDefault="00E32902"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Bean, H., Comor, E. (2017). </w:t>
      </w:r>
      <w:r w:rsidRPr="00E32902">
        <w:rPr>
          <w:rFonts w:ascii="Times New Roman" w:hAnsi="Times New Roman" w:cs="Times New Roman"/>
          <w:sz w:val="28"/>
        </w:rPr>
        <w:t>Data-Driven Public Diplomacy: A Critical and Reflexive Assessment</w:t>
      </w:r>
      <w:r>
        <w:rPr>
          <w:rFonts w:ascii="Times New Roman" w:hAnsi="Times New Roman" w:cs="Times New Roman"/>
          <w:sz w:val="28"/>
        </w:rPr>
        <w:t xml:space="preserve">. </w:t>
      </w:r>
      <w:r w:rsidRPr="00E32902">
        <w:rPr>
          <w:rFonts w:ascii="Times New Roman" w:hAnsi="Times New Roman" w:cs="Times New Roman"/>
          <w:i/>
          <w:sz w:val="28"/>
        </w:rPr>
        <w:t>All Azimuth: A Journal of Foreign Policy and Peace</w:t>
      </w:r>
      <w:r>
        <w:rPr>
          <w:rFonts w:ascii="Times New Roman" w:hAnsi="Times New Roman" w:cs="Times New Roman"/>
          <w:sz w:val="28"/>
        </w:rPr>
        <w:t>, 7(1), 5-20.</w:t>
      </w:r>
    </w:p>
    <w:p w:rsidR="00B76D0C" w:rsidRPr="00E32902" w:rsidRDefault="00B76D0C" w:rsidP="00E32902">
      <w:pPr>
        <w:spacing w:line="360" w:lineRule="auto"/>
        <w:ind w:left="709" w:hanging="709"/>
        <w:jc w:val="both"/>
        <w:rPr>
          <w:rFonts w:ascii="Times New Roman" w:hAnsi="Times New Roman" w:cs="Times New Roman"/>
          <w:sz w:val="28"/>
          <w:lang w:val="uk-UA"/>
        </w:rPr>
      </w:pPr>
      <w:r>
        <w:rPr>
          <w:rFonts w:ascii="Times New Roman" w:hAnsi="Times New Roman" w:cs="Times New Roman"/>
          <w:sz w:val="28"/>
        </w:rPr>
        <w:t xml:space="preserve">Bjola, C., Cassidy, J., Manor, I. (2019). Public Diplomacy in the Digital Age. </w:t>
      </w:r>
      <w:r w:rsidRPr="00B76D0C">
        <w:rPr>
          <w:rFonts w:ascii="Times New Roman" w:hAnsi="Times New Roman" w:cs="Times New Roman"/>
          <w:i/>
          <w:sz w:val="28"/>
        </w:rPr>
        <w:t>Hague Journal of Diplomacy</w:t>
      </w:r>
      <w:r>
        <w:rPr>
          <w:rFonts w:ascii="Times New Roman" w:hAnsi="Times New Roman" w:cs="Times New Roman"/>
          <w:sz w:val="28"/>
        </w:rPr>
        <w:t>.</w:t>
      </w:r>
    </w:p>
    <w:p w:rsidR="00011054" w:rsidRPr="00011054" w:rsidRDefault="00011054" w:rsidP="00011054">
      <w:pPr>
        <w:spacing w:line="360" w:lineRule="auto"/>
        <w:ind w:left="709" w:hanging="709"/>
        <w:jc w:val="both"/>
        <w:rPr>
          <w:rFonts w:ascii="Times New Roman" w:hAnsi="Times New Roman" w:cs="Times New Roman"/>
          <w:b/>
          <w:bCs/>
          <w:sz w:val="28"/>
        </w:rPr>
      </w:pPr>
      <w:r>
        <w:rPr>
          <w:rFonts w:ascii="Times New Roman" w:hAnsi="Times New Roman" w:cs="Times New Roman"/>
          <w:sz w:val="28"/>
        </w:rPr>
        <w:lastRenderedPageBreak/>
        <w:t xml:space="preserve">Chen, K. (2022). </w:t>
      </w:r>
      <w:r w:rsidRPr="00011054">
        <w:rPr>
          <w:rFonts w:ascii="Times New Roman" w:hAnsi="Times New Roman" w:cs="Times New Roman"/>
          <w:bCs/>
          <w:sz w:val="28"/>
        </w:rPr>
        <w:t>US Diplomacy on Twitter (and Why It Should Remain There)</w:t>
      </w:r>
      <w:r>
        <w:rPr>
          <w:rFonts w:ascii="Times New Roman" w:hAnsi="Times New Roman" w:cs="Times New Roman"/>
          <w:bCs/>
          <w:sz w:val="28"/>
        </w:rPr>
        <w:t xml:space="preserve">. </w:t>
      </w:r>
      <w:r w:rsidRPr="00011054">
        <w:rPr>
          <w:rFonts w:ascii="Times New Roman" w:hAnsi="Times New Roman" w:cs="Times New Roman"/>
          <w:bCs/>
          <w:i/>
          <w:sz w:val="28"/>
        </w:rPr>
        <w:t>The Diplomat</w:t>
      </w:r>
      <w:r>
        <w:rPr>
          <w:rFonts w:ascii="Times New Roman" w:hAnsi="Times New Roman" w:cs="Times New Roman"/>
          <w:bCs/>
          <w:sz w:val="28"/>
        </w:rPr>
        <w:t xml:space="preserve">. Retrieved from </w:t>
      </w:r>
      <w:hyperlink r:id="rId8" w:history="1">
        <w:r w:rsidRPr="002A1524">
          <w:rPr>
            <w:rStyle w:val="a9"/>
            <w:rFonts w:ascii="Times New Roman" w:hAnsi="Times New Roman" w:cs="Times New Roman"/>
            <w:bCs/>
            <w:sz w:val="28"/>
          </w:rPr>
          <w:t>https://thediplomat.com/2022/12/us-diplomacy-on-twitter-and-why-it-should-remain-there/</w:t>
        </w:r>
      </w:hyperlink>
      <w:r>
        <w:rPr>
          <w:rFonts w:ascii="Times New Roman" w:hAnsi="Times New Roman" w:cs="Times New Roman"/>
          <w:bCs/>
          <w:sz w:val="28"/>
        </w:rPr>
        <w:t xml:space="preserve"> </w:t>
      </w:r>
    </w:p>
    <w:p w:rsidR="00B76D0C" w:rsidRDefault="00B76D0C"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Chhabra, R. (2020). </w:t>
      </w:r>
      <w:r w:rsidRPr="00B76D0C">
        <w:rPr>
          <w:rFonts w:ascii="Times New Roman" w:hAnsi="Times New Roman" w:cs="Times New Roman"/>
          <w:sz w:val="28"/>
        </w:rPr>
        <w:t>Twitter Diplomacy: A Brief Analysis</w:t>
      </w:r>
      <w:r>
        <w:rPr>
          <w:rFonts w:ascii="Times New Roman" w:hAnsi="Times New Roman" w:cs="Times New Roman"/>
          <w:sz w:val="28"/>
        </w:rPr>
        <w:t xml:space="preserve">. </w:t>
      </w:r>
      <w:r w:rsidR="00BF2BEA" w:rsidRPr="00BF2BEA">
        <w:rPr>
          <w:rFonts w:ascii="Times New Roman" w:hAnsi="Times New Roman" w:cs="Times New Roman"/>
          <w:i/>
          <w:sz w:val="28"/>
        </w:rPr>
        <w:t>ORF Issue Brief No. 335</w:t>
      </w:r>
      <w:r w:rsidR="00BF2BEA">
        <w:rPr>
          <w:rFonts w:ascii="Times New Roman" w:hAnsi="Times New Roman" w:cs="Times New Roman"/>
          <w:sz w:val="28"/>
        </w:rPr>
        <w:t>.</w:t>
      </w:r>
    </w:p>
    <w:p w:rsidR="009C56E4" w:rsidRDefault="009C56E4" w:rsidP="00E32902">
      <w:pPr>
        <w:spacing w:line="360" w:lineRule="auto"/>
        <w:ind w:left="709" w:hanging="709"/>
        <w:jc w:val="both"/>
        <w:rPr>
          <w:rFonts w:ascii="Times New Roman" w:hAnsi="Times New Roman" w:cs="Times New Roman"/>
          <w:sz w:val="28"/>
        </w:rPr>
      </w:pPr>
      <w:r w:rsidRPr="009C56E4">
        <w:rPr>
          <w:rFonts w:ascii="Times New Roman" w:hAnsi="Times New Roman" w:cs="Times New Roman"/>
          <w:sz w:val="28"/>
        </w:rPr>
        <w:t>Clinton, H. (2011). Remarks at the Opening of the Secretary</w:t>
      </w:r>
      <w:r w:rsidR="00CB29CC">
        <w:rPr>
          <w:rFonts w:ascii="Times New Roman" w:hAnsi="Times New Roman" w:cs="Times New Roman"/>
          <w:sz w:val="28"/>
        </w:rPr>
        <w:t>’</w:t>
      </w:r>
      <w:r w:rsidRPr="009C56E4">
        <w:rPr>
          <w:rFonts w:ascii="Times New Roman" w:hAnsi="Times New Roman" w:cs="Times New Roman"/>
          <w:sz w:val="28"/>
        </w:rPr>
        <w:t xml:space="preserve">s Global Diaspora Forum. U.S. </w:t>
      </w:r>
      <w:r w:rsidRPr="009C56E4">
        <w:rPr>
          <w:rFonts w:ascii="Times New Roman" w:hAnsi="Times New Roman" w:cs="Times New Roman"/>
          <w:i/>
          <w:sz w:val="28"/>
        </w:rPr>
        <w:t>Diplomacy of State</w:t>
      </w:r>
      <w:r w:rsidRPr="009C56E4">
        <w:rPr>
          <w:rFonts w:ascii="Times New Roman" w:hAnsi="Times New Roman" w:cs="Times New Roman"/>
          <w:sz w:val="28"/>
        </w:rPr>
        <w:t xml:space="preserve">. Retrieved from </w:t>
      </w:r>
      <w:hyperlink r:id="rId9" w:history="1">
        <w:r w:rsidRPr="009C56E4">
          <w:rPr>
            <w:rStyle w:val="a9"/>
            <w:rFonts w:ascii="Times New Roman" w:hAnsi="Times New Roman" w:cs="Times New Roman"/>
            <w:sz w:val="28"/>
          </w:rPr>
          <w:t>https://2009-2017.state.gov/secretary/20092013clinton/rm/2011/05/163574.htm</w:t>
        </w:r>
      </w:hyperlink>
    </w:p>
    <w:p w:rsidR="00E32902" w:rsidRDefault="00E32902"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Collins, S., DeWitt, J., LeFebvre, R. (2018). </w:t>
      </w:r>
      <w:r w:rsidRPr="00E32902">
        <w:rPr>
          <w:rFonts w:ascii="Times New Roman" w:hAnsi="Times New Roman" w:cs="Times New Roman"/>
          <w:sz w:val="28"/>
        </w:rPr>
        <w:t>Hashtag diplomacy: twitter as a tool for engaging in public diplomacy and promoting US foreign policy</w:t>
      </w:r>
      <w:r>
        <w:rPr>
          <w:rFonts w:ascii="Times New Roman" w:hAnsi="Times New Roman" w:cs="Times New Roman"/>
          <w:sz w:val="28"/>
        </w:rPr>
        <w:t xml:space="preserve">. </w:t>
      </w:r>
      <w:r w:rsidRPr="00E32902">
        <w:rPr>
          <w:rFonts w:ascii="Times New Roman" w:hAnsi="Times New Roman" w:cs="Times New Roman"/>
          <w:i/>
          <w:sz w:val="28"/>
        </w:rPr>
        <w:t>Place Branding and Public Diplomacy</w:t>
      </w:r>
      <w:r>
        <w:rPr>
          <w:rFonts w:ascii="Times New Roman" w:hAnsi="Times New Roman" w:cs="Times New Roman"/>
          <w:sz w:val="28"/>
        </w:rPr>
        <w:t>.</w:t>
      </w:r>
    </w:p>
    <w:p w:rsidR="00E32902" w:rsidRDefault="00E32902"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Cull, N. (2013). </w:t>
      </w:r>
      <w:r w:rsidRPr="00E32902">
        <w:rPr>
          <w:rFonts w:ascii="Times New Roman" w:hAnsi="Times New Roman" w:cs="Times New Roman"/>
          <w:sz w:val="28"/>
        </w:rPr>
        <w:t>The Long Road to Public Diplomacy 2.0: The Internet in US Public Diplomacy</w:t>
      </w:r>
      <w:r>
        <w:rPr>
          <w:rFonts w:ascii="Times New Roman" w:hAnsi="Times New Roman" w:cs="Times New Roman"/>
          <w:sz w:val="28"/>
        </w:rPr>
        <w:t xml:space="preserve">. </w:t>
      </w:r>
      <w:r w:rsidRPr="00E32902">
        <w:rPr>
          <w:rFonts w:ascii="Times New Roman" w:hAnsi="Times New Roman" w:cs="Times New Roman"/>
          <w:i/>
          <w:sz w:val="28"/>
        </w:rPr>
        <w:t>International Studies Review</w:t>
      </w:r>
      <w:r>
        <w:rPr>
          <w:rFonts w:ascii="Times New Roman" w:hAnsi="Times New Roman" w:cs="Times New Roman"/>
          <w:sz w:val="28"/>
        </w:rPr>
        <w:t>, 15, 123-139.</w:t>
      </w:r>
    </w:p>
    <w:p w:rsidR="009C56E4" w:rsidRPr="009C56E4"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sz w:val="28"/>
        </w:rPr>
        <w:t xml:space="preserve">Dargiel, J. (2009). </w:t>
      </w:r>
      <w:r w:rsidR="00CB29CC">
        <w:rPr>
          <w:rFonts w:ascii="Times New Roman" w:hAnsi="Times New Roman" w:cs="Times New Roman"/>
          <w:sz w:val="28"/>
        </w:rPr>
        <w:t>‘</w:t>
      </w:r>
      <w:r w:rsidRPr="009C56E4">
        <w:rPr>
          <w:rFonts w:ascii="Times New Roman" w:hAnsi="Times New Roman" w:cs="Times New Roman"/>
          <w:sz w:val="28"/>
        </w:rPr>
        <w:t>Smart Power</w:t>
      </w:r>
      <w:r w:rsidR="00CB29CC">
        <w:rPr>
          <w:rFonts w:ascii="Times New Roman" w:hAnsi="Times New Roman" w:cs="Times New Roman"/>
          <w:sz w:val="28"/>
        </w:rPr>
        <w:t>’</w:t>
      </w:r>
      <w:r w:rsidRPr="009C56E4">
        <w:rPr>
          <w:rFonts w:ascii="Times New Roman" w:hAnsi="Times New Roman" w:cs="Times New Roman"/>
          <w:sz w:val="28"/>
        </w:rPr>
        <w:t xml:space="preserve">: A change in U.S. diplomacy strategy. </w:t>
      </w:r>
      <w:r w:rsidRPr="009C56E4">
        <w:rPr>
          <w:rFonts w:ascii="Times New Roman" w:hAnsi="Times New Roman" w:cs="Times New Roman"/>
          <w:i/>
          <w:sz w:val="28"/>
        </w:rPr>
        <w:t>E-International Relations</w:t>
      </w:r>
      <w:r w:rsidRPr="009C56E4">
        <w:rPr>
          <w:rFonts w:ascii="Times New Roman" w:hAnsi="Times New Roman" w:cs="Times New Roman"/>
          <w:sz w:val="28"/>
        </w:rPr>
        <w:t xml:space="preserve">. Retrieved from </w:t>
      </w:r>
      <w:hyperlink r:id="rId10" w:history="1">
        <w:r w:rsidRPr="009C56E4">
          <w:rPr>
            <w:rStyle w:val="a9"/>
            <w:rFonts w:ascii="Times New Roman" w:hAnsi="Times New Roman" w:cs="Times New Roman"/>
            <w:sz w:val="28"/>
          </w:rPr>
          <w:t>https://www.e-ir.info/2009/06/21/smart-power-a-change-in-us-diplomacy-strategy/</w:t>
        </w:r>
      </w:hyperlink>
    </w:p>
    <w:p w:rsidR="00E11BBE" w:rsidRPr="00E11BBE" w:rsidRDefault="00E11BBE" w:rsidP="00E11BBE">
      <w:pPr>
        <w:spacing w:line="360" w:lineRule="auto"/>
        <w:ind w:left="709" w:hanging="709"/>
        <w:jc w:val="both"/>
        <w:rPr>
          <w:rFonts w:ascii="Times New Roman" w:hAnsi="Times New Roman" w:cs="Times New Roman"/>
          <w:sz w:val="28"/>
        </w:rPr>
      </w:pPr>
      <w:r w:rsidRPr="00E11BBE">
        <w:rPr>
          <w:rFonts w:ascii="Times New Roman" w:hAnsi="Times New Roman" w:cs="Times New Roman"/>
          <w:sz w:val="28"/>
        </w:rPr>
        <w:t>Digital Government Strategy</w:t>
      </w:r>
      <w:r>
        <w:rPr>
          <w:rFonts w:ascii="Times New Roman" w:hAnsi="Times New Roman" w:cs="Times New Roman"/>
          <w:sz w:val="28"/>
        </w:rPr>
        <w:t xml:space="preserve">. (2012). </w:t>
      </w:r>
      <w:r w:rsidRPr="00E11BBE">
        <w:rPr>
          <w:rFonts w:ascii="Times New Roman" w:hAnsi="Times New Roman" w:cs="Times New Roman"/>
          <w:i/>
          <w:sz w:val="28"/>
        </w:rPr>
        <w:t>U.S. Department of State</w:t>
      </w:r>
      <w:r w:rsidRPr="00E11BBE">
        <w:rPr>
          <w:rFonts w:ascii="Times New Roman" w:hAnsi="Times New Roman" w:cs="Times New Roman"/>
          <w:sz w:val="28"/>
        </w:rPr>
        <w:t>. Retrieved from</w:t>
      </w:r>
      <w:r>
        <w:rPr>
          <w:rFonts w:ascii="Times New Roman" w:hAnsi="Times New Roman" w:cs="Times New Roman"/>
          <w:sz w:val="28"/>
        </w:rPr>
        <w:t xml:space="preserve"> </w:t>
      </w:r>
      <w:hyperlink r:id="rId11" w:history="1">
        <w:r w:rsidRPr="002A1524">
          <w:rPr>
            <w:rStyle w:val="a9"/>
            <w:rFonts w:ascii="Times New Roman" w:hAnsi="Times New Roman" w:cs="Times New Roman"/>
            <w:sz w:val="28"/>
          </w:rPr>
          <w:t>https://www.state.gov/digital-government-strategy/</w:t>
        </w:r>
      </w:hyperlink>
      <w:r>
        <w:rPr>
          <w:rFonts w:ascii="Times New Roman" w:hAnsi="Times New Roman" w:cs="Times New Roman"/>
          <w:sz w:val="28"/>
        </w:rPr>
        <w:t xml:space="preserve"> </w:t>
      </w:r>
    </w:p>
    <w:p w:rsidR="00E11BBE" w:rsidRDefault="00E11BBE" w:rsidP="00E11BBE">
      <w:pPr>
        <w:spacing w:line="360" w:lineRule="auto"/>
        <w:ind w:left="709" w:hanging="709"/>
        <w:jc w:val="both"/>
        <w:rPr>
          <w:rFonts w:ascii="Times New Roman" w:hAnsi="Times New Roman" w:cs="Times New Roman"/>
          <w:sz w:val="28"/>
        </w:rPr>
      </w:pPr>
      <w:r w:rsidRPr="00E11BBE">
        <w:rPr>
          <w:rFonts w:ascii="Times New Roman" w:hAnsi="Times New Roman" w:cs="Times New Roman"/>
          <w:sz w:val="28"/>
        </w:rPr>
        <w:t>Digital Government Strategy Report for the Department of State</w:t>
      </w:r>
      <w:r>
        <w:rPr>
          <w:rFonts w:ascii="Times New Roman" w:hAnsi="Times New Roman" w:cs="Times New Roman"/>
          <w:sz w:val="28"/>
        </w:rPr>
        <w:t xml:space="preserve">. (2013). </w:t>
      </w:r>
      <w:r w:rsidRPr="00E11BBE">
        <w:rPr>
          <w:rFonts w:ascii="Times New Roman" w:hAnsi="Times New Roman" w:cs="Times New Roman"/>
          <w:i/>
          <w:sz w:val="28"/>
        </w:rPr>
        <w:t>U.S. Department of State</w:t>
      </w:r>
      <w:r>
        <w:rPr>
          <w:rFonts w:ascii="Times New Roman" w:hAnsi="Times New Roman" w:cs="Times New Roman"/>
          <w:sz w:val="28"/>
        </w:rPr>
        <w:t xml:space="preserve">. Retrieved from </w:t>
      </w:r>
      <w:hyperlink r:id="rId12" w:history="1">
        <w:r w:rsidRPr="002A1524">
          <w:rPr>
            <w:rStyle w:val="a9"/>
            <w:rFonts w:ascii="Times New Roman" w:hAnsi="Times New Roman" w:cs="Times New Roman"/>
            <w:sz w:val="28"/>
          </w:rPr>
          <w:t>https://www.state.gov/digital-government-strategy-report-for-the-department-of-state/</w:t>
        </w:r>
      </w:hyperlink>
      <w:r>
        <w:rPr>
          <w:rFonts w:ascii="Times New Roman" w:hAnsi="Times New Roman" w:cs="Times New Roman"/>
          <w:sz w:val="28"/>
        </w:rPr>
        <w:t xml:space="preserve"> </w:t>
      </w:r>
    </w:p>
    <w:p w:rsidR="00E11BBE" w:rsidRDefault="00CB29CC" w:rsidP="00E11BBE">
      <w:pPr>
        <w:spacing w:line="360" w:lineRule="auto"/>
        <w:ind w:left="709" w:hanging="709"/>
        <w:jc w:val="both"/>
        <w:rPr>
          <w:rFonts w:ascii="Times New Roman" w:hAnsi="Times New Roman" w:cs="Times New Roman"/>
          <w:sz w:val="28"/>
        </w:rPr>
      </w:pPr>
      <w:r>
        <w:rPr>
          <w:rFonts w:ascii="Times New Roman" w:hAnsi="Times New Roman" w:cs="Times New Roman"/>
          <w:sz w:val="28"/>
        </w:rPr>
        <w:t>Executive Order 13571-</w:t>
      </w:r>
      <w:r w:rsidR="00E11BBE" w:rsidRPr="00E11BBE">
        <w:rPr>
          <w:rFonts w:ascii="Times New Roman" w:hAnsi="Times New Roman" w:cs="Times New Roman"/>
          <w:sz w:val="28"/>
        </w:rPr>
        <w:t>Streamlining Service Delivery and Improving Customer Service</w:t>
      </w:r>
      <w:r w:rsidR="00E11BBE">
        <w:rPr>
          <w:rFonts w:ascii="Times New Roman" w:hAnsi="Times New Roman" w:cs="Times New Roman"/>
          <w:sz w:val="28"/>
        </w:rPr>
        <w:t xml:space="preserve">. (2011). </w:t>
      </w:r>
      <w:r w:rsidR="00E11BBE" w:rsidRPr="00E11BBE">
        <w:rPr>
          <w:rFonts w:ascii="Times New Roman" w:hAnsi="Times New Roman" w:cs="Times New Roman"/>
          <w:i/>
          <w:sz w:val="28"/>
        </w:rPr>
        <w:t>The White House: Office of the Press Secretary</w:t>
      </w:r>
      <w:r w:rsidR="00E11BBE">
        <w:rPr>
          <w:rFonts w:ascii="Times New Roman" w:hAnsi="Times New Roman" w:cs="Times New Roman"/>
          <w:sz w:val="28"/>
        </w:rPr>
        <w:t xml:space="preserve">. Retrieved from </w:t>
      </w:r>
      <w:hyperlink r:id="rId13" w:history="1">
        <w:r w:rsidR="00E11BBE" w:rsidRPr="002A1524">
          <w:rPr>
            <w:rStyle w:val="a9"/>
            <w:rFonts w:ascii="Times New Roman" w:hAnsi="Times New Roman" w:cs="Times New Roman"/>
            <w:sz w:val="28"/>
          </w:rPr>
          <w:t>https://obamawhitehouse.archives.gov/the-press-office/2011/04/27/executive-order-13571-streamlining-service-delivery-and-improving-custom</w:t>
        </w:r>
      </w:hyperlink>
      <w:r w:rsidR="00E11BBE">
        <w:rPr>
          <w:rFonts w:ascii="Times New Roman" w:hAnsi="Times New Roman" w:cs="Times New Roman"/>
          <w:sz w:val="28"/>
        </w:rPr>
        <w:t xml:space="preserve"> </w:t>
      </w:r>
    </w:p>
    <w:p w:rsidR="00E11BBE" w:rsidRDefault="00E11BBE"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lastRenderedPageBreak/>
        <w:t xml:space="preserve">Fei, W., Yao, J. (2022). </w:t>
      </w:r>
      <w:r w:rsidRPr="00E11BBE">
        <w:rPr>
          <w:rFonts w:ascii="Times New Roman" w:hAnsi="Times New Roman" w:cs="Times New Roman"/>
          <w:sz w:val="28"/>
        </w:rPr>
        <w:t>The Development and Game of US Digital Diplomacy Under Geopolitics</w:t>
      </w:r>
      <w:r>
        <w:rPr>
          <w:rFonts w:ascii="Times New Roman" w:hAnsi="Times New Roman" w:cs="Times New Roman"/>
          <w:sz w:val="28"/>
        </w:rPr>
        <w:t xml:space="preserve">. </w:t>
      </w:r>
      <w:r w:rsidRPr="00E11BBE">
        <w:rPr>
          <w:rFonts w:ascii="Times New Roman" w:hAnsi="Times New Roman" w:cs="Times New Roman"/>
          <w:i/>
          <w:sz w:val="28"/>
        </w:rPr>
        <w:t>International Relations and Diplomacy</w:t>
      </w:r>
      <w:r>
        <w:rPr>
          <w:rFonts w:ascii="Times New Roman" w:hAnsi="Times New Roman" w:cs="Times New Roman"/>
          <w:sz w:val="28"/>
        </w:rPr>
        <w:t>,10(</w:t>
      </w:r>
      <w:r w:rsidRPr="00E11BBE">
        <w:rPr>
          <w:rFonts w:ascii="Times New Roman" w:hAnsi="Times New Roman" w:cs="Times New Roman"/>
          <w:sz w:val="28"/>
        </w:rPr>
        <w:t>5</w:t>
      </w:r>
      <w:r>
        <w:rPr>
          <w:rFonts w:ascii="Times New Roman" w:hAnsi="Times New Roman" w:cs="Times New Roman"/>
          <w:sz w:val="28"/>
        </w:rPr>
        <w:t>)</w:t>
      </w:r>
      <w:r w:rsidRPr="00E11BBE">
        <w:rPr>
          <w:rFonts w:ascii="Times New Roman" w:hAnsi="Times New Roman" w:cs="Times New Roman"/>
          <w:sz w:val="28"/>
        </w:rPr>
        <w:t>, 197-206</w:t>
      </w:r>
      <w:r>
        <w:rPr>
          <w:rFonts w:ascii="Times New Roman" w:hAnsi="Times New Roman" w:cs="Times New Roman"/>
          <w:sz w:val="28"/>
        </w:rPr>
        <w:t>.</w:t>
      </w:r>
    </w:p>
    <w:p w:rsidR="009C56E4" w:rsidRDefault="009C56E4" w:rsidP="00E32902">
      <w:pPr>
        <w:spacing w:line="360" w:lineRule="auto"/>
        <w:ind w:left="709" w:hanging="709"/>
        <w:jc w:val="both"/>
        <w:rPr>
          <w:rFonts w:ascii="Times New Roman" w:hAnsi="Times New Roman" w:cs="Times New Roman"/>
          <w:sz w:val="28"/>
        </w:rPr>
      </w:pPr>
      <w:r w:rsidRPr="009C56E4">
        <w:rPr>
          <w:rFonts w:ascii="Times New Roman" w:hAnsi="Times New Roman" w:cs="Times New Roman"/>
          <w:sz w:val="28"/>
        </w:rPr>
        <w:t xml:space="preserve">Gallarotti, G. (2015). Smart Power: Definitions, Importance, and Effectiveness. </w:t>
      </w:r>
      <w:r w:rsidRPr="009C56E4">
        <w:rPr>
          <w:rFonts w:ascii="Times New Roman" w:hAnsi="Times New Roman" w:cs="Times New Roman"/>
          <w:i/>
          <w:sz w:val="28"/>
        </w:rPr>
        <w:t>Journal of Strategic Studies</w:t>
      </w:r>
      <w:r w:rsidRPr="009C56E4">
        <w:rPr>
          <w:rFonts w:ascii="Times New Roman" w:hAnsi="Times New Roman" w:cs="Times New Roman"/>
          <w:sz w:val="28"/>
        </w:rPr>
        <w:t>, 38(3), 245-281.</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sz w:val="28"/>
        </w:rPr>
        <w:t xml:space="preserve">Goldberg, M. (2023). </w:t>
      </w:r>
      <w:r w:rsidRPr="009C56E4">
        <w:rPr>
          <w:rFonts w:ascii="Times New Roman" w:hAnsi="Times New Roman" w:cs="Times New Roman"/>
          <w:bCs/>
          <w:sz w:val="28"/>
        </w:rPr>
        <w:t xml:space="preserve">Joseph Nye on Soft Power Competition Between China and the United States. </w:t>
      </w:r>
      <w:r w:rsidRPr="009C56E4">
        <w:rPr>
          <w:rFonts w:ascii="Times New Roman" w:hAnsi="Times New Roman" w:cs="Times New Roman"/>
          <w:bCs/>
          <w:i/>
          <w:sz w:val="28"/>
        </w:rPr>
        <w:t>UN Dispatch</w:t>
      </w:r>
      <w:r w:rsidRPr="009C56E4">
        <w:rPr>
          <w:rFonts w:ascii="Times New Roman" w:hAnsi="Times New Roman" w:cs="Times New Roman"/>
          <w:bCs/>
          <w:sz w:val="28"/>
        </w:rPr>
        <w:t xml:space="preserve">. Retrieved from </w:t>
      </w:r>
      <w:hyperlink r:id="rId14" w:history="1">
        <w:r w:rsidRPr="009C56E4">
          <w:rPr>
            <w:rStyle w:val="a9"/>
            <w:rFonts w:ascii="Times New Roman" w:hAnsi="Times New Roman" w:cs="Times New Roman"/>
            <w:bCs/>
            <w:sz w:val="28"/>
          </w:rPr>
          <w:t>https://undispatch.com/joseph-nye-on-soft-power-competition-with-china/</w:t>
        </w:r>
      </w:hyperlink>
      <w:r w:rsidRPr="009C56E4">
        <w:rPr>
          <w:rFonts w:ascii="Times New Roman" w:hAnsi="Times New Roman" w:cs="Times New Roman"/>
          <w:bCs/>
          <w:sz w:val="28"/>
        </w:rPr>
        <w:t xml:space="preserve"> </w:t>
      </w:r>
    </w:p>
    <w:p w:rsidR="009C56E4"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Gupta, A. (2013). Soft Power of the United States, China, and India: A Comparative Analysis. </w:t>
      </w:r>
      <w:r w:rsidRPr="009C56E4">
        <w:rPr>
          <w:rFonts w:ascii="Times New Roman" w:hAnsi="Times New Roman" w:cs="Times New Roman"/>
          <w:bCs/>
          <w:i/>
          <w:sz w:val="28"/>
        </w:rPr>
        <w:t>Indian Journal of Asian Affairs</w:t>
      </w:r>
      <w:r w:rsidRPr="009C56E4">
        <w:rPr>
          <w:rFonts w:ascii="Times New Roman" w:hAnsi="Times New Roman" w:cs="Times New Roman"/>
          <w:bCs/>
          <w:sz w:val="28"/>
        </w:rPr>
        <w:t>, 26(1/2), 37-57.</w:t>
      </w:r>
    </w:p>
    <w:p w:rsidR="00CC7C54" w:rsidRPr="00CC7C54" w:rsidRDefault="00CC7C54" w:rsidP="00CC7C54">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Hallams, E. (2010). Digital Diplomacy: The Internet, The Battle for Ideas &amp; US Foreign Policy. </w:t>
      </w:r>
      <w:r w:rsidRPr="005B3F1B">
        <w:rPr>
          <w:rFonts w:ascii="Times New Roman" w:hAnsi="Times New Roman" w:cs="Times New Roman"/>
          <w:i/>
          <w:sz w:val="28"/>
        </w:rPr>
        <w:t>CEU Political Science Journal</w:t>
      </w:r>
      <w:r>
        <w:rPr>
          <w:rFonts w:ascii="Times New Roman" w:hAnsi="Times New Roman" w:cs="Times New Roman"/>
          <w:sz w:val="28"/>
        </w:rPr>
        <w:t>, 5(</w:t>
      </w:r>
      <w:r w:rsidRPr="00CC7C54">
        <w:rPr>
          <w:rFonts w:ascii="Times New Roman" w:hAnsi="Times New Roman" w:cs="Times New Roman"/>
          <w:sz w:val="28"/>
        </w:rPr>
        <w:t>4</w:t>
      </w:r>
      <w:r>
        <w:rPr>
          <w:rFonts w:ascii="Times New Roman" w:hAnsi="Times New Roman" w:cs="Times New Roman"/>
          <w:sz w:val="28"/>
        </w:rPr>
        <w:t>), 538-574.</w:t>
      </w:r>
    </w:p>
    <w:p w:rsidR="00AA2FD8" w:rsidRDefault="00AA2FD8" w:rsidP="00AA2FD8">
      <w:pPr>
        <w:spacing w:line="360" w:lineRule="auto"/>
        <w:ind w:left="709" w:hanging="709"/>
        <w:jc w:val="both"/>
        <w:rPr>
          <w:rFonts w:ascii="Times New Roman" w:hAnsi="Times New Roman" w:cs="Times New Roman"/>
          <w:sz w:val="28"/>
        </w:rPr>
      </w:pPr>
      <w:r w:rsidRPr="00AA2FD8">
        <w:rPr>
          <w:rFonts w:ascii="Times New Roman" w:hAnsi="Times New Roman" w:cs="Times New Roman"/>
          <w:sz w:val="28"/>
        </w:rPr>
        <w:t>How the People</w:t>
      </w:r>
      <w:r w:rsidR="00CB29CC">
        <w:rPr>
          <w:rFonts w:ascii="Times New Roman" w:hAnsi="Times New Roman" w:cs="Times New Roman"/>
          <w:sz w:val="28"/>
        </w:rPr>
        <w:t>’</w:t>
      </w:r>
      <w:r w:rsidRPr="00AA2FD8">
        <w:rPr>
          <w:rFonts w:ascii="Times New Roman" w:hAnsi="Times New Roman" w:cs="Times New Roman"/>
          <w:sz w:val="28"/>
        </w:rPr>
        <w:t xml:space="preserve">s Republic of China Seeks to Reshape the Global Information </w:t>
      </w:r>
      <w:r w:rsidR="00011054" w:rsidRPr="00AA2FD8">
        <w:rPr>
          <w:rFonts w:ascii="Times New Roman" w:hAnsi="Times New Roman" w:cs="Times New Roman"/>
          <w:sz w:val="28"/>
        </w:rPr>
        <w:t>Environment</w:t>
      </w:r>
      <w:r w:rsidR="00011054">
        <w:rPr>
          <w:rFonts w:ascii="Times New Roman" w:hAnsi="Times New Roman" w:cs="Times New Roman"/>
          <w:sz w:val="28"/>
        </w:rPr>
        <w:t>?</w:t>
      </w:r>
      <w:r>
        <w:rPr>
          <w:rFonts w:ascii="Times New Roman" w:hAnsi="Times New Roman" w:cs="Times New Roman"/>
          <w:sz w:val="28"/>
        </w:rPr>
        <w:t xml:space="preserve"> </w:t>
      </w:r>
      <w:r w:rsidR="00011054">
        <w:rPr>
          <w:rFonts w:ascii="Times New Roman" w:hAnsi="Times New Roman" w:cs="Times New Roman"/>
          <w:sz w:val="28"/>
        </w:rPr>
        <w:t xml:space="preserve">(2023). </w:t>
      </w:r>
      <w:r w:rsidR="00011054" w:rsidRPr="00011054">
        <w:rPr>
          <w:rFonts w:ascii="Times New Roman" w:hAnsi="Times New Roman" w:cs="Times New Roman"/>
          <w:i/>
          <w:sz w:val="28"/>
        </w:rPr>
        <w:t>U.S. Department of State</w:t>
      </w:r>
      <w:r w:rsidR="00011054" w:rsidRPr="00011054">
        <w:rPr>
          <w:rFonts w:ascii="Times New Roman" w:hAnsi="Times New Roman" w:cs="Times New Roman"/>
          <w:sz w:val="28"/>
        </w:rPr>
        <w:t>.</w:t>
      </w:r>
    </w:p>
    <w:p w:rsidR="00011054" w:rsidRDefault="00011054" w:rsidP="00AA2FD8">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Ittefaq, M. (2019). </w:t>
      </w:r>
      <w:r w:rsidRPr="00011054">
        <w:rPr>
          <w:rFonts w:ascii="Times New Roman" w:hAnsi="Times New Roman" w:cs="Times New Roman"/>
          <w:sz w:val="28"/>
        </w:rPr>
        <w:t>Digital Diplomacy via Social Networks: A Cross-National Analysis of Governmental Usage of Facebook and Twitter for Digital Engagement</w:t>
      </w:r>
      <w:r>
        <w:rPr>
          <w:rFonts w:ascii="Times New Roman" w:hAnsi="Times New Roman" w:cs="Times New Roman"/>
          <w:sz w:val="28"/>
        </w:rPr>
        <w:t xml:space="preserve">. </w:t>
      </w:r>
      <w:r w:rsidRPr="00011054">
        <w:rPr>
          <w:rFonts w:ascii="Times New Roman" w:hAnsi="Times New Roman" w:cs="Times New Roman"/>
          <w:i/>
          <w:sz w:val="28"/>
        </w:rPr>
        <w:t>Journal of Contemporary Eastern Asia</w:t>
      </w:r>
      <w:r>
        <w:rPr>
          <w:rFonts w:ascii="Times New Roman" w:hAnsi="Times New Roman" w:cs="Times New Roman"/>
          <w:sz w:val="28"/>
        </w:rPr>
        <w:t>,</w:t>
      </w:r>
      <w:r w:rsidRPr="00011054">
        <w:rPr>
          <w:rFonts w:ascii="Times New Roman" w:hAnsi="Times New Roman" w:cs="Times New Roman"/>
          <w:sz w:val="28"/>
        </w:rPr>
        <w:t xml:space="preserve"> </w:t>
      </w:r>
      <w:r>
        <w:rPr>
          <w:rFonts w:ascii="Times New Roman" w:hAnsi="Times New Roman" w:cs="Times New Roman"/>
          <w:sz w:val="28"/>
        </w:rPr>
        <w:t>18(</w:t>
      </w:r>
      <w:r w:rsidRPr="00011054">
        <w:rPr>
          <w:rFonts w:ascii="Times New Roman" w:hAnsi="Times New Roman" w:cs="Times New Roman"/>
          <w:sz w:val="28"/>
        </w:rPr>
        <w:t>1</w:t>
      </w:r>
      <w:r>
        <w:rPr>
          <w:rFonts w:ascii="Times New Roman" w:hAnsi="Times New Roman" w:cs="Times New Roman"/>
          <w:sz w:val="28"/>
        </w:rPr>
        <w:t>),</w:t>
      </w:r>
      <w:r w:rsidRPr="00011054">
        <w:rPr>
          <w:rFonts w:ascii="Times New Roman" w:hAnsi="Times New Roman" w:cs="Times New Roman"/>
          <w:sz w:val="28"/>
        </w:rPr>
        <w:t xml:space="preserve"> 49-69</w:t>
      </w:r>
      <w:r>
        <w:rPr>
          <w:rFonts w:ascii="Times New Roman" w:hAnsi="Times New Roman" w:cs="Times New Roman"/>
          <w:sz w:val="28"/>
        </w:rPr>
        <w:t>.</w:t>
      </w:r>
    </w:p>
    <w:p w:rsidR="009C56E4" w:rsidRDefault="009C56E4" w:rsidP="00AA2FD8">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Ivanov, I. (2020). Reshaping U.S. Smart Power: Towards a Post-Pandemic Security Architecture. </w:t>
      </w:r>
      <w:r w:rsidRPr="009C56E4">
        <w:rPr>
          <w:rFonts w:ascii="Times New Roman" w:hAnsi="Times New Roman" w:cs="Times New Roman"/>
          <w:bCs/>
          <w:i/>
          <w:sz w:val="28"/>
        </w:rPr>
        <w:t>Journal of Strategic Security</w:t>
      </w:r>
      <w:r w:rsidRPr="009C56E4">
        <w:rPr>
          <w:rFonts w:ascii="Times New Roman" w:hAnsi="Times New Roman" w:cs="Times New Roman"/>
          <w:bCs/>
          <w:sz w:val="28"/>
        </w:rPr>
        <w:t>, 13(3), 46-74.</w:t>
      </w:r>
    </w:p>
    <w:p w:rsidR="009C56E4" w:rsidRDefault="009C56E4" w:rsidP="00E32902">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Kavanagh, J. (2022). The Ukraine War Shows How the Nature of Power Is Changing. </w:t>
      </w:r>
      <w:r w:rsidRPr="009C56E4">
        <w:rPr>
          <w:rFonts w:ascii="Times New Roman" w:hAnsi="Times New Roman" w:cs="Times New Roman"/>
          <w:bCs/>
          <w:i/>
          <w:sz w:val="28"/>
        </w:rPr>
        <w:t>Carnegie</w:t>
      </w:r>
      <w:r w:rsidRPr="009C56E4">
        <w:rPr>
          <w:rFonts w:ascii="Times New Roman" w:hAnsi="Times New Roman" w:cs="Times New Roman"/>
          <w:bCs/>
          <w:sz w:val="28"/>
        </w:rPr>
        <w:t xml:space="preserve">. Retrieved from </w:t>
      </w:r>
      <w:hyperlink r:id="rId15" w:history="1">
        <w:r w:rsidRPr="009C56E4">
          <w:rPr>
            <w:rStyle w:val="a9"/>
            <w:rFonts w:ascii="Times New Roman" w:hAnsi="Times New Roman" w:cs="Times New Roman"/>
            <w:bCs/>
            <w:sz w:val="28"/>
          </w:rPr>
          <w:t>https://carnegieendowment.org/2022/06/16/ukraine-war-shows-how-nature-of-power-is-changing-pub-87339</w:t>
        </w:r>
      </w:hyperlink>
    </w:p>
    <w:p w:rsidR="00E11BBE" w:rsidRDefault="00E11BBE"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Khatib, L., Dutton, W., Thelwall, M. (2012). </w:t>
      </w:r>
      <w:r w:rsidRPr="00E11BBE">
        <w:rPr>
          <w:rFonts w:ascii="Times New Roman" w:hAnsi="Times New Roman" w:cs="Times New Roman"/>
          <w:sz w:val="28"/>
        </w:rPr>
        <w:t>Public Diplomacy 2.0: A Case Study of the US Digital Outreach Team</w:t>
      </w:r>
      <w:r>
        <w:rPr>
          <w:rFonts w:ascii="Times New Roman" w:hAnsi="Times New Roman" w:cs="Times New Roman"/>
          <w:sz w:val="28"/>
        </w:rPr>
        <w:t xml:space="preserve">. </w:t>
      </w:r>
      <w:r w:rsidRPr="00E11BBE">
        <w:rPr>
          <w:rFonts w:ascii="Times New Roman" w:hAnsi="Times New Roman" w:cs="Times New Roman"/>
          <w:i/>
          <w:sz w:val="28"/>
        </w:rPr>
        <w:t>Middle East Journal</w:t>
      </w:r>
      <w:r>
        <w:rPr>
          <w:rFonts w:ascii="Times New Roman" w:hAnsi="Times New Roman" w:cs="Times New Roman"/>
          <w:sz w:val="28"/>
        </w:rPr>
        <w:t>, 66(3), 453-472.</w:t>
      </w:r>
    </w:p>
    <w:p w:rsidR="009C56E4" w:rsidRDefault="009C56E4" w:rsidP="00E11BBE">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lastRenderedPageBreak/>
        <w:t xml:space="preserve">Krishnamoorthi, R. (2023). The U.S. Cannot Afford to Lose a Soft-Power Race </w:t>
      </w:r>
      <w:proofErr w:type="gramStart"/>
      <w:r w:rsidRPr="009C56E4">
        <w:rPr>
          <w:rFonts w:ascii="Times New Roman" w:hAnsi="Times New Roman" w:cs="Times New Roman"/>
          <w:bCs/>
          <w:sz w:val="28"/>
        </w:rPr>
        <w:t>With</w:t>
      </w:r>
      <w:proofErr w:type="gramEnd"/>
      <w:r w:rsidRPr="009C56E4">
        <w:rPr>
          <w:rFonts w:ascii="Times New Roman" w:hAnsi="Times New Roman" w:cs="Times New Roman"/>
          <w:bCs/>
          <w:sz w:val="28"/>
        </w:rPr>
        <w:t xml:space="preserve"> China. </w:t>
      </w:r>
      <w:r w:rsidRPr="009C56E4">
        <w:rPr>
          <w:rFonts w:ascii="Times New Roman" w:hAnsi="Times New Roman" w:cs="Times New Roman"/>
          <w:bCs/>
          <w:i/>
          <w:sz w:val="28"/>
        </w:rPr>
        <w:t>Foreign Policy Magazine</w:t>
      </w:r>
      <w:r w:rsidRPr="009C56E4">
        <w:rPr>
          <w:rFonts w:ascii="Times New Roman" w:hAnsi="Times New Roman" w:cs="Times New Roman"/>
          <w:bCs/>
          <w:sz w:val="28"/>
        </w:rPr>
        <w:t xml:space="preserve">. Retrieved from </w:t>
      </w:r>
      <w:hyperlink r:id="rId16" w:history="1">
        <w:r w:rsidRPr="009C56E4">
          <w:rPr>
            <w:rStyle w:val="a9"/>
            <w:rFonts w:ascii="Times New Roman" w:hAnsi="Times New Roman" w:cs="Times New Roman"/>
            <w:bCs/>
            <w:sz w:val="28"/>
          </w:rPr>
          <w:t>https://foreignpolicy.com/2023/09/29/congress-shutdown-us-china-ccp-soft-power-competition-biden-xi-jinping-beijing/</w:t>
        </w:r>
      </w:hyperlink>
    </w:p>
    <w:p w:rsidR="00E11BBE" w:rsidRDefault="00E11BBE" w:rsidP="00E11BBE">
      <w:pPr>
        <w:spacing w:line="360" w:lineRule="auto"/>
        <w:ind w:left="709" w:hanging="709"/>
        <w:jc w:val="both"/>
        <w:rPr>
          <w:rFonts w:ascii="Times New Roman" w:hAnsi="Times New Roman" w:cs="Times New Roman"/>
          <w:bCs/>
          <w:sz w:val="28"/>
        </w:rPr>
      </w:pPr>
      <w:r>
        <w:rPr>
          <w:rFonts w:ascii="Times New Roman" w:hAnsi="Times New Roman" w:cs="Times New Roman"/>
          <w:sz w:val="28"/>
        </w:rPr>
        <w:t xml:space="preserve">Kurbalija, J. (2021). </w:t>
      </w:r>
      <w:r w:rsidRPr="00E11BBE">
        <w:rPr>
          <w:rFonts w:ascii="Times New Roman" w:hAnsi="Times New Roman" w:cs="Times New Roman"/>
          <w:bCs/>
          <w:sz w:val="28"/>
        </w:rPr>
        <w:t>Digital diplomacy</w:t>
      </w:r>
      <w:r>
        <w:rPr>
          <w:rFonts w:ascii="Times New Roman" w:hAnsi="Times New Roman" w:cs="Times New Roman"/>
          <w:bCs/>
          <w:sz w:val="28"/>
        </w:rPr>
        <w:t xml:space="preserve">. </w:t>
      </w:r>
      <w:r w:rsidRPr="00E11BBE">
        <w:rPr>
          <w:rFonts w:ascii="Times New Roman" w:hAnsi="Times New Roman" w:cs="Times New Roman"/>
          <w:bCs/>
          <w:i/>
          <w:sz w:val="28"/>
        </w:rPr>
        <w:t>Diplo</w:t>
      </w:r>
      <w:r>
        <w:rPr>
          <w:rFonts w:ascii="Times New Roman" w:hAnsi="Times New Roman" w:cs="Times New Roman"/>
          <w:bCs/>
          <w:sz w:val="28"/>
        </w:rPr>
        <w:t xml:space="preserve">. Retrieved from </w:t>
      </w:r>
      <w:hyperlink r:id="rId17" w:history="1">
        <w:r w:rsidRPr="002A1524">
          <w:rPr>
            <w:rStyle w:val="a9"/>
            <w:rFonts w:ascii="Times New Roman" w:hAnsi="Times New Roman" w:cs="Times New Roman"/>
            <w:bCs/>
            <w:sz w:val="28"/>
          </w:rPr>
          <w:t>https://www.diplomacy.edu/topics/digital-diplomacy/</w:t>
        </w:r>
      </w:hyperlink>
      <w:r>
        <w:rPr>
          <w:rFonts w:ascii="Times New Roman" w:hAnsi="Times New Roman" w:cs="Times New Roman"/>
          <w:bCs/>
          <w:sz w:val="28"/>
        </w:rPr>
        <w:t xml:space="preserve"> </w:t>
      </w:r>
    </w:p>
    <w:p w:rsidR="00011054" w:rsidRDefault="00011054" w:rsidP="00E11BBE">
      <w:pPr>
        <w:spacing w:line="360" w:lineRule="auto"/>
        <w:ind w:left="709" w:hanging="709"/>
        <w:jc w:val="both"/>
        <w:rPr>
          <w:rFonts w:ascii="Times New Roman" w:hAnsi="Times New Roman" w:cs="Times New Roman"/>
          <w:bCs/>
          <w:sz w:val="28"/>
        </w:rPr>
      </w:pPr>
      <w:r>
        <w:rPr>
          <w:rFonts w:ascii="Times New Roman" w:hAnsi="Times New Roman" w:cs="Times New Roman"/>
          <w:bCs/>
          <w:sz w:val="28"/>
        </w:rPr>
        <w:t xml:space="preserve">Lips, D. (2021). </w:t>
      </w:r>
      <w:r w:rsidRPr="00011054">
        <w:rPr>
          <w:rFonts w:ascii="Times New Roman" w:hAnsi="Times New Roman" w:cs="Times New Roman"/>
          <w:bCs/>
          <w:sz w:val="28"/>
        </w:rPr>
        <w:t>A New Strategy for U.S. Public Diplomacy: Using Virtual Education and Incentives to Promote Understanding of American Values</w:t>
      </w:r>
      <w:r>
        <w:rPr>
          <w:rFonts w:ascii="Times New Roman" w:hAnsi="Times New Roman" w:cs="Times New Roman"/>
          <w:bCs/>
          <w:sz w:val="28"/>
        </w:rPr>
        <w:t xml:space="preserve">. </w:t>
      </w:r>
      <w:r w:rsidRPr="00011054">
        <w:rPr>
          <w:rFonts w:ascii="Times New Roman" w:hAnsi="Times New Roman" w:cs="Times New Roman"/>
          <w:bCs/>
          <w:i/>
          <w:sz w:val="28"/>
        </w:rPr>
        <w:t>Lincoln Policy</w:t>
      </w:r>
      <w:r>
        <w:rPr>
          <w:rFonts w:ascii="Times New Roman" w:hAnsi="Times New Roman" w:cs="Times New Roman"/>
          <w:bCs/>
          <w:sz w:val="28"/>
        </w:rPr>
        <w:t>.</w:t>
      </w:r>
    </w:p>
    <w:p w:rsidR="009C56E4" w:rsidRDefault="009C56E4" w:rsidP="00E11BBE">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Lock, E. (2010). Soft Power and Strategy: Developing a </w:t>
      </w:r>
      <w:r w:rsidR="00CB29CC">
        <w:rPr>
          <w:rFonts w:ascii="Times New Roman" w:hAnsi="Times New Roman" w:cs="Times New Roman"/>
          <w:bCs/>
          <w:sz w:val="28"/>
        </w:rPr>
        <w:t>‘</w:t>
      </w:r>
      <w:r w:rsidRPr="009C56E4">
        <w:rPr>
          <w:rFonts w:ascii="Times New Roman" w:hAnsi="Times New Roman" w:cs="Times New Roman"/>
          <w:bCs/>
          <w:sz w:val="28"/>
        </w:rPr>
        <w:t>Strategic</w:t>
      </w:r>
      <w:r w:rsidR="00CB29CC">
        <w:rPr>
          <w:rFonts w:ascii="Times New Roman" w:hAnsi="Times New Roman" w:cs="Times New Roman"/>
          <w:bCs/>
          <w:sz w:val="28"/>
        </w:rPr>
        <w:t>’</w:t>
      </w:r>
      <w:r w:rsidRPr="009C56E4">
        <w:rPr>
          <w:rFonts w:ascii="Times New Roman" w:hAnsi="Times New Roman" w:cs="Times New Roman"/>
          <w:bCs/>
          <w:sz w:val="28"/>
        </w:rPr>
        <w:t xml:space="preserve"> Concept of Power. </w:t>
      </w:r>
      <w:r w:rsidRPr="009C56E4">
        <w:rPr>
          <w:rFonts w:ascii="Times New Roman" w:hAnsi="Times New Roman" w:cs="Times New Roman"/>
          <w:bCs/>
          <w:i/>
          <w:sz w:val="28"/>
        </w:rPr>
        <w:t>Soft Power and US Foreign Policy</w:t>
      </w:r>
      <w:r w:rsidRPr="009C56E4">
        <w:rPr>
          <w:rFonts w:ascii="Times New Roman" w:hAnsi="Times New Roman" w:cs="Times New Roman"/>
          <w:bCs/>
          <w:sz w:val="28"/>
        </w:rPr>
        <w:t>.</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Nye, J. (2004). Soft Power and American Foreign Policy. </w:t>
      </w:r>
      <w:r w:rsidRPr="009C56E4">
        <w:rPr>
          <w:rFonts w:ascii="Times New Roman" w:hAnsi="Times New Roman" w:cs="Times New Roman"/>
          <w:bCs/>
          <w:i/>
          <w:sz w:val="28"/>
        </w:rPr>
        <w:t>Political Science Quarterly</w:t>
      </w:r>
      <w:r w:rsidRPr="009C56E4">
        <w:rPr>
          <w:rFonts w:ascii="Times New Roman" w:hAnsi="Times New Roman" w:cs="Times New Roman"/>
          <w:bCs/>
          <w:sz w:val="28"/>
        </w:rPr>
        <w:t>, 119(2), 255-270.</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Nye, J. (2022). Soft Power After Ukraine. </w:t>
      </w:r>
      <w:r w:rsidRPr="009C56E4">
        <w:rPr>
          <w:rFonts w:ascii="Times New Roman" w:hAnsi="Times New Roman" w:cs="Times New Roman"/>
          <w:bCs/>
          <w:i/>
          <w:sz w:val="28"/>
        </w:rPr>
        <w:t>Project Syndicate</w:t>
      </w:r>
      <w:r w:rsidRPr="009C56E4">
        <w:rPr>
          <w:rFonts w:ascii="Times New Roman" w:hAnsi="Times New Roman" w:cs="Times New Roman"/>
          <w:bCs/>
          <w:sz w:val="28"/>
        </w:rPr>
        <w:t xml:space="preserve">. Retrieved from </w:t>
      </w:r>
      <w:hyperlink r:id="rId18" w:history="1">
        <w:r w:rsidRPr="009C56E4">
          <w:rPr>
            <w:rStyle w:val="a9"/>
            <w:rFonts w:ascii="Times New Roman" w:hAnsi="Times New Roman" w:cs="Times New Roman"/>
            <w:bCs/>
            <w:sz w:val="28"/>
          </w:rPr>
          <w:t>https://www.project-syndicate.org/commentary/soft-power-after-russia-war-in-ukraine-by-joseph-s-nye-2022-05</w:t>
        </w:r>
      </w:hyperlink>
      <w:r w:rsidRPr="009C56E4">
        <w:rPr>
          <w:rFonts w:ascii="Times New Roman" w:hAnsi="Times New Roman" w:cs="Times New Roman"/>
          <w:bCs/>
          <w:sz w:val="28"/>
        </w:rPr>
        <w:t xml:space="preserve"> </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Nye, J. (2023). Get Smart: Combining Hard and Soft Power. </w:t>
      </w:r>
      <w:r w:rsidRPr="009C56E4">
        <w:rPr>
          <w:rFonts w:ascii="Times New Roman" w:hAnsi="Times New Roman" w:cs="Times New Roman"/>
          <w:bCs/>
          <w:i/>
          <w:sz w:val="28"/>
        </w:rPr>
        <w:t>Soft Power and Great-Power Competition: China and Globalization</w:t>
      </w:r>
      <w:r w:rsidRPr="009C56E4">
        <w:rPr>
          <w:rFonts w:ascii="Times New Roman" w:hAnsi="Times New Roman" w:cs="Times New Roman"/>
          <w:bCs/>
          <w:sz w:val="28"/>
        </w:rPr>
        <w:t>, 63-66.</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Nye, J. (2023). The Rise of China</w:t>
      </w:r>
      <w:r w:rsidR="00CB29CC">
        <w:rPr>
          <w:rFonts w:ascii="Times New Roman" w:hAnsi="Times New Roman" w:cs="Times New Roman"/>
          <w:bCs/>
          <w:sz w:val="28"/>
        </w:rPr>
        <w:t>’</w:t>
      </w:r>
      <w:r w:rsidRPr="009C56E4">
        <w:rPr>
          <w:rFonts w:ascii="Times New Roman" w:hAnsi="Times New Roman" w:cs="Times New Roman"/>
          <w:bCs/>
          <w:sz w:val="28"/>
        </w:rPr>
        <w:t xml:space="preserve">s Soft Power. </w:t>
      </w:r>
      <w:r w:rsidRPr="009C56E4">
        <w:rPr>
          <w:rFonts w:ascii="Times New Roman" w:hAnsi="Times New Roman" w:cs="Times New Roman"/>
          <w:bCs/>
          <w:i/>
          <w:sz w:val="28"/>
        </w:rPr>
        <w:t>Soft Power and Great-Power Competition: China and Globalization</w:t>
      </w:r>
      <w:r w:rsidRPr="009C56E4">
        <w:rPr>
          <w:rFonts w:ascii="Times New Roman" w:hAnsi="Times New Roman" w:cs="Times New Roman"/>
          <w:bCs/>
          <w:sz w:val="28"/>
        </w:rPr>
        <w:t>, 97-99.</w:t>
      </w:r>
    </w:p>
    <w:p w:rsid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Nye, J. (2023). State Smart Power Strategies. </w:t>
      </w:r>
      <w:r w:rsidRPr="009C56E4">
        <w:rPr>
          <w:rFonts w:ascii="Times New Roman" w:hAnsi="Times New Roman" w:cs="Times New Roman"/>
          <w:bCs/>
          <w:i/>
          <w:sz w:val="28"/>
        </w:rPr>
        <w:t>Soft Power and Great-Power Competition: China and Globalization</w:t>
      </w:r>
      <w:r w:rsidRPr="009C56E4">
        <w:rPr>
          <w:rFonts w:ascii="Times New Roman" w:hAnsi="Times New Roman" w:cs="Times New Roman"/>
          <w:bCs/>
          <w:sz w:val="28"/>
        </w:rPr>
        <w:t>, 21-28.</w:t>
      </w:r>
    </w:p>
    <w:p w:rsidR="00AA2FD8" w:rsidRDefault="00AA2FD8" w:rsidP="00AA2FD8">
      <w:pPr>
        <w:spacing w:line="360" w:lineRule="auto"/>
        <w:ind w:left="709" w:hanging="709"/>
        <w:jc w:val="both"/>
        <w:rPr>
          <w:rFonts w:ascii="Times New Roman" w:hAnsi="Times New Roman" w:cs="Times New Roman"/>
          <w:bCs/>
          <w:sz w:val="28"/>
        </w:rPr>
      </w:pPr>
      <w:r w:rsidRPr="00AA2FD8">
        <w:rPr>
          <w:rFonts w:ascii="Times New Roman" w:hAnsi="Times New Roman" w:cs="Times New Roman"/>
          <w:bCs/>
          <w:sz w:val="28"/>
        </w:rPr>
        <w:t>Public Diplomacy Small Grants – EDUCATION Program</w:t>
      </w:r>
      <w:r>
        <w:rPr>
          <w:rFonts w:ascii="Times New Roman" w:hAnsi="Times New Roman" w:cs="Times New Roman"/>
          <w:bCs/>
          <w:sz w:val="28"/>
        </w:rPr>
        <w:t xml:space="preserve">. (2023). </w:t>
      </w:r>
      <w:r w:rsidRPr="00AA2FD8">
        <w:rPr>
          <w:rFonts w:ascii="Times New Roman" w:hAnsi="Times New Roman" w:cs="Times New Roman"/>
          <w:bCs/>
          <w:i/>
          <w:sz w:val="28"/>
        </w:rPr>
        <w:t>U.S. Embassy in Ukraine</w:t>
      </w:r>
      <w:r>
        <w:rPr>
          <w:rFonts w:ascii="Times New Roman" w:hAnsi="Times New Roman" w:cs="Times New Roman"/>
          <w:bCs/>
          <w:sz w:val="28"/>
        </w:rPr>
        <w:t xml:space="preserve">. Retrieved from </w:t>
      </w:r>
      <w:hyperlink r:id="rId19" w:history="1">
        <w:r w:rsidRPr="002A1524">
          <w:rPr>
            <w:rStyle w:val="a9"/>
            <w:rFonts w:ascii="Times New Roman" w:hAnsi="Times New Roman" w:cs="Times New Roman"/>
            <w:bCs/>
            <w:sz w:val="28"/>
          </w:rPr>
          <w:t>https://ua.usembassy.gov/education-culture/2022-public-diplomacy-small-grants-education-program/</w:t>
        </w:r>
      </w:hyperlink>
      <w:r>
        <w:rPr>
          <w:rFonts w:ascii="Times New Roman" w:hAnsi="Times New Roman" w:cs="Times New Roman"/>
          <w:bCs/>
          <w:sz w:val="28"/>
        </w:rPr>
        <w:t xml:space="preserve"> </w:t>
      </w:r>
    </w:p>
    <w:p w:rsidR="00011054" w:rsidRPr="00011054" w:rsidRDefault="00011054" w:rsidP="00AA2FD8">
      <w:pPr>
        <w:spacing w:line="360" w:lineRule="auto"/>
        <w:ind w:left="709" w:hanging="709"/>
        <w:jc w:val="both"/>
        <w:rPr>
          <w:rFonts w:ascii="Times New Roman" w:hAnsi="Times New Roman" w:cs="Times New Roman"/>
          <w:bCs/>
          <w:sz w:val="28"/>
        </w:rPr>
      </w:pPr>
      <w:r w:rsidRPr="00011054">
        <w:rPr>
          <w:rFonts w:ascii="Times New Roman" w:hAnsi="Times New Roman" w:cs="Times New Roman"/>
          <w:bCs/>
          <w:sz w:val="28"/>
        </w:rPr>
        <w:lastRenderedPageBreak/>
        <w:t>Ross, A. (2011). </w:t>
      </w:r>
      <w:r w:rsidRPr="00011054">
        <w:rPr>
          <w:rFonts w:ascii="Times New Roman" w:hAnsi="Times New Roman" w:cs="Times New Roman"/>
          <w:bCs/>
          <w:iCs/>
          <w:sz w:val="28"/>
        </w:rPr>
        <w:t>Digital</w:t>
      </w:r>
      <w:r>
        <w:rPr>
          <w:rFonts w:ascii="Times New Roman" w:hAnsi="Times New Roman" w:cs="Times New Roman"/>
          <w:bCs/>
          <w:iCs/>
          <w:sz w:val="28"/>
        </w:rPr>
        <w:t xml:space="preserve"> Diplomacy and US Foreign Policy.</w:t>
      </w:r>
      <w:r w:rsidRPr="00011054">
        <w:rPr>
          <w:rFonts w:ascii="Times New Roman" w:hAnsi="Times New Roman" w:cs="Times New Roman"/>
          <w:bCs/>
          <w:i/>
          <w:iCs/>
          <w:sz w:val="28"/>
        </w:rPr>
        <w:t xml:space="preserve"> The Hague Journal of Diplomacy, </w:t>
      </w:r>
      <w:r>
        <w:rPr>
          <w:rFonts w:ascii="Times New Roman" w:hAnsi="Times New Roman" w:cs="Times New Roman"/>
          <w:bCs/>
          <w:iCs/>
          <w:sz w:val="28"/>
        </w:rPr>
        <w:t>6(3), 451-</w:t>
      </w:r>
      <w:r w:rsidRPr="00011054">
        <w:rPr>
          <w:rFonts w:ascii="Times New Roman" w:hAnsi="Times New Roman" w:cs="Times New Roman"/>
          <w:bCs/>
          <w:iCs/>
          <w:sz w:val="28"/>
        </w:rPr>
        <w:t>455.</w:t>
      </w:r>
    </w:p>
    <w:p w:rsidR="00B76D0C" w:rsidRDefault="00E32902"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Seoane, M. (2023). </w:t>
      </w:r>
      <w:r w:rsidRPr="00E32902">
        <w:rPr>
          <w:rFonts w:ascii="Times New Roman" w:hAnsi="Times New Roman" w:cs="Times New Roman"/>
          <w:sz w:val="28"/>
        </w:rPr>
        <w:t>China</w:t>
      </w:r>
      <w:r w:rsidR="00CB29CC">
        <w:rPr>
          <w:rFonts w:ascii="Times New Roman" w:hAnsi="Times New Roman" w:cs="Times New Roman"/>
          <w:sz w:val="28"/>
        </w:rPr>
        <w:t>’</w:t>
      </w:r>
      <w:r w:rsidRPr="00E32902">
        <w:rPr>
          <w:rFonts w:ascii="Times New Roman" w:hAnsi="Times New Roman" w:cs="Times New Roman"/>
          <w:sz w:val="28"/>
        </w:rPr>
        <w:t>s digital diplomacy on Twitter: The multiple reactions to the Belt and Road Initiative</w:t>
      </w:r>
      <w:r>
        <w:rPr>
          <w:rFonts w:ascii="Times New Roman" w:hAnsi="Times New Roman" w:cs="Times New Roman"/>
          <w:sz w:val="28"/>
        </w:rPr>
        <w:t xml:space="preserve">. </w:t>
      </w:r>
      <w:r w:rsidRPr="00E32902">
        <w:rPr>
          <w:rFonts w:ascii="Times New Roman" w:hAnsi="Times New Roman" w:cs="Times New Roman"/>
          <w:i/>
          <w:sz w:val="28"/>
        </w:rPr>
        <w:t>Global Media and Communication</w:t>
      </w:r>
      <w:r>
        <w:rPr>
          <w:rFonts w:ascii="Times New Roman" w:hAnsi="Times New Roman" w:cs="Times New Roman"/>
          <w:sz w:val="28"/>
        </w:rPr>
        <w:t>, 19(2), 161-</w:t>
      </w:r>
      <w:r w:rsidRPr="00E32902">
        <w:rPr>
          <w:rFonts w:ascii="Times New Roman" w:hAnsi="Times New Roman" w:cs="Times New Roman"/>
          <w:sz w:val="28"/>
        </w:rPr>
        <w:t>183</w:t>
      </w:r>
      <w:r>
        <w:rPr>
          <w:rFonts w:ascii="Times New Roman" w:hAnsi="Times New Roman" w:cs="Times New Roman"/>
          <w:sz w:val="28"/>
        </w:rPr>
        <w:t>.</w:t>
      </w:r>
    </w:p>
    <w:p w:rsidR="009C56E4"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Shabout, S. (2023). The Subtlety of Influence: America</w:t>
      </w:r>
      <w:r w:rsidR="00CB29CC">
        <w:rPr>
          <w:rFonts w:ascii="Times New Roman" w:hAnsi="Times New Roman" w:cs="Times New Roman"/>
          <w:bCs/>
          <w:sz w:val="28"/>
        </w:rPr>
        <w:t>’</w:t>
      </w:r>
      <w:r w:rsidRPr="009C56E4">
        <w:rPr>
          <w:rFonts w:ascii="Times New Roman" w:hAnsi="Times New Roman" w:cs="Times New Roman"/>
          <w:bCs/>
          <w:sz w:val="28"/>
        </w:rPr>
        <w:t xml:space="preserve">s Soft Power Strategy in the Middle East. </w:t>
      </w:r>
      <w:r w:rsidRPr="009C56E4">
        <w:rPr>
          <w:rFonts w:ascii="Times New Roman" w:hAnsi="Times New Roman" w:cs="Times New Roman"/>
          <w:bCs/>
          <w:i/>
          <w:sz w:val="28"/>
        </w:rPr>
        <w:t>International Policy Digest</w:t>
      </w:r>
      <w:r w:rsidRPr="009C56E4">
        <w:rPr>
          <w:rFonts w:ascii="Times New Roman" w:hAnsi="Times New Roman" w:cs="Times New Roman"/>
          <w:bCs/>
          <w:sz w:val="28"/>
        </w:rPr>
        <w:t xml:space="preserve">. Retrieved from </w:t>
      </w:r>
      <w:hyperlink r:id="rId20" w:history="1">
        <w:r w:rsidRPr="009C56E4">
          <w:rPr>
            <w:rStyle w:val="a9"/>
            <w:rFonts w:ascii="Times New Roman" w:hAnsi="Times New Roman" w:cs="Times New Roman"/>
            <w:bCs/>
            <w:sz w:val="28"/>
          </w:rPr>
          <w:t>https://intpolicydigest.org/the-subtlety-of-influence-america-s-soft-power-strategy-in-the-middle-east/</w:t>
        </w:r>
      </w:hyperlink>
    </w:p>
    <w:p w:rsidR="009C56E4" w:rsidRPr="009C56E4"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Smart Power in Action. (2010). </w:t>
      </w:r>
      <w:r w:rsidRPr="009C56E4">
        <w:rPr>
          <w:rFonts w:ascii="Times New Roman" w:hAnsi="Times New Roman" w:cs="Times New Roman"/>
          <w:bCs/>
          <w:i/>
          <w:sz w:val="28"/>
        </w:rPr>
        <w:t>United States Department of State: Agency Financial Report</w:t>
      </w:r>
      <w:r w:rsidRPr="009C56E4">
        <w:rPr>
          <w:rFonts w:ascii="Times New Roman" w:hAnsi="Times New Roman" w:cs="Times New Roman"/>
          <w:bCs/>
          <w:sz w:val="28"/>
        </w:rPr>
        <w:t>.</w:t>
      </w:r>
    </w:p>
    <w:p w:rsidR="00AA2FD8" w:rsidRDefault="00AA2FD8"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Sobel, M., Riffe, D., Hester, J. (2016). </w:t>
      </w:r>
      <w:r w:rsidRPr="00AA2FD8">
        <w:rPr>
          <w:rFonts w:ascii="Times New Roman" w:hAnsi="Times New Roman" w:cs="Times New Roman"/>
          <w:sz w:val="28"/>
        </w:rPr>
        <w:t>Twitter Diplomacy? A Content Analysis of Eight U.S. Embassies</w:t>
      </w:r>
      <w:r w:rsidR="00CB29CC">
        <w:rPr>
          <w:rFonts w:ascii="Times New Roman" w:hAnsi="Times New Roman" w:cs="Times New Roman"/>
          <w:sz w:val="28"/>
        </w:rPr>
        <w:t>’</w:t>
      </w:r>
      <w:r w:rsidRPr="00AA2FD8">
        <w:rPr>
          <w:rFonts w:ascii="Times New Roman" w:hAnsi="Times New Roman" w:cs="Times New Roman"/>
          <w:sz w:val="28"/>
        </w:rPr>
        <w:t xml:space="preserve"> Twitter Feeds</w:t>
      </w:r>
      <w:r>
        <w:rPr>
          <w:rFonts w:ascii="Times New Roman" w:hAnsi="Times New Roman" w:cs="Times New Roman"/>
          <w:sz w:val="28"/>
        </w:rPr>
        <w:t xml:space="preserve">. </w:t>
      </w:r>
      <w:r w:rsidRPr="00AA2FD8">
        <w:rPr>
          <w:rFonts w:ascii="Times New Roman" w:hAnsi="Times New Roman" w:cs="Times New Roman"/>
          <w:i/>
          <w:sz w:val="28"/>
        </w:rPr>
        <w:t>The Journal of Social Media in Society</w:t>
      </w:r>
      <w:r>
        <w:rPr>
          <w:rFonts w:ascii="Times New Roman" w:hAnsi="Times New Roman" w:cs="Times New Roman"/>
          <w:sz w:val="28"/>
        </w:rPr>
        <w:t>,</w:t>
      </w:r>
      <w:r w:rsidRPr="00AA2FD8">
        <w:rPr>
          <w:rFonts w:ascii="Times New Roman" w:hAnsi="Times New Roman" w:cs="Times New Roman"/>
          <w:sz w:val="28"/>
        </w:rPr>
        <w:t xml:space="preserve"> 5(2)</w:t>
      </w:r>
      <w:r>
        <w:rPr>
          <w:rFonts w:ascii="Times New Roman" w:hAnsi="Times New Roman" w:cs="Times New Roman"/>
          <w:sz w:val="28"/>
        </w:rPr>
        <w:t>, 75-107.</w:t>
      </w:r>
    </w:p>
    <w:p w:rsidR="009C56E4" w:rsidRPr="009C56E4"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Sultan, B. (2023). Soft Power Projection of the U.S. vs China. </w:t>
      </w:r>
      <w:r w:rsidRPr="009C56E4">
        <w:rPr>
          <w:rFonts w:ascii="Times New Roman" w:hAnsi="Times New Roman" w:cs="Times New Roman"/>
          <w:bCs/>
          <w:i/>
          <w:sz w:val="28"/>
        </w:rPr>
        <w:t>Modern Diplomacy</w:t>
      </w:r>
      <w:r w:rsidRPr="009C56E4">
        <w:rPr>
          <w:rFonts w:ascii="Times New Roman" w:hAnsi="Times New Roman" w:cs="Times New Roman"/>
          <w:bCs/>
          <w:sz w:val="28"/>
        </w:rPr>
        <w:t xml:space="preserve">. Retrieved from </w:t>
      </w:r>
      <w:hyperlink r:id="rId21" w:history="1">
        <w:r w:rsidRPr="009C56E4">
          <w:rPr>
            <w:rStyle w:val="a9"/>
            <w:rFonts w:ascii="Times New Roman" w:hAnsi="Times New Roman" w:cs="Times New Roman"/>
            <w:bCs/>
            <w:sz w:val="28"/>
          </w:rPr>
          <w:t>https://moderndiplomacy.eu/2023/09/29/soft-power-projection-of-the-u-s-vs-china/</w:t>
        </w:r>
      </w:hyperlink>
    </w:p>
    <w:p w:rsidR="00AA2FD8" w:rsidRDefault="00B76D0C" w:rsidP="00E32902">
      <w:pPr>
        <w:spacing w:line="360" w:lineRule="auto"/>
        <w:ind w:left="709" w:hanging="709"/>
        <w:jc w:val="both"/>
        <w:rPr>
          <w:rFonts w:ascii="Times New Roman" w:hAnsi="Times New Roman" w:cs="Times New Roman"/>
          <w:sz w:val="28"/>
        </w:rPr>
      </w:pPr>
      <w:r>
        <w:rPr>
          <w:rFonts w:ascii="Times New Roman" w:hAnsi="Times New Roman" w:cs="Times New Roman"/>
          <w:sz w:val="28"/>
        </w:rPr>
        <w:t xml:space="preserve">Surowiec, P., Manor, I. (2019). </w:t>
      </w:r>
      <w:r w:rsidRPr="00B76D0C">
        <w:rPr>
          <w:rFonts w:ascii="Times New Roman" w:hAnsi="Times New Roman" w:cs="Times New Roman"/>
          <w:sz w:val="28"/>
        </w:rPr>
        <w:t>Public Diplomacy and the Politics of Uncertainty</w:t>
      </w:r>
      <w:r>
        <w:rPr>
          <w:rFonts w:ascii="Times New Roman" w:hAnsi="Times New Roman" w:cs="Times New Roman"/>
          <w:sz w:val="28"/>
        </w:rPr>
        <w:t xml:space="preserve">. </w:t>
      </w:r>
      <w:r w:rsidRPr="00B76D0C">
        <w:rPr>
          <w:rFonts w:ascii="Times New Roman" w:hAnsi="Times New Roman" w:cs="Times New Roman"/>
          <w:i/>
          <w:sz w:val="28"/>
        </w:rPr>
        <w:t>Palgrave Macmillan Series in Global Public Diplomacy</w:t>
      </w:r>
      <w:r>
        <w:rPr>
          <w:rFonts w:ascii="Times New Roman" w:hAnsi="Times New Roman" w:cs="Times New Roman"/>
          <w:sz w:val="28"/>
        </w:rPr>
        <w:t>.</w:t>
      </w:r>
    </w:p>
    <w:p w:rsidR="009C56E4" w:rsidRDefault="009C56E4" w:rsidP="00E32902">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Tobin, J. (2023). U.S. Soft Power Must Focus on Cooperation. </w:t>
      </w:r>
      <w:r w:rsidRPr="009C56E4">
        <w:rPr>
          <w:rFonts w:ascii="Times New Roman" w:hAnsi="Times New Roman" w:cs="Times New Roman"/>
          <w:bCs/>
          <w:i/>
          <w:sz w:val="28"/>
        </w:rPr>
        <w:t>Global Americans</w:t>
      </w:r>
      <w:r w:rsidRPr="009C56E4">
        <w:rPr>
          <w:rFonts w:ascii="Times New Roman" w:hAnsi="Times New Roman" w:cs="Times New Roman"/>
          <w:bCs/>
          <w:sz w:val="28"/>
        </w:rPr>
        <w:t xml:space="preserve">. Retrieved from </w:t>
      </w:r>
      <w:hyperlink r:id="rId22" w:history="1">
        <w:r w:rsidRPr="009C56E4">
          <w:rPr>
            <w:rStyle w:val="a9"/>
            <w:rFonts w:ascii="Times New Roman" w:hAnsi="Times New Roman" w:cs="Times New Roman"/>
            <w:bCs/>
            <w:sz w:val="28"/>
          </w:rPr>
          <w:t>https://theglobalamericans.org/2023/05/u-s-soft-power-must-focus-on-cooperation/</w:t>
        </w:r>
      </w:hyperlink>
    </w:p>
    <w:p w:rsidR="009C56E4" w:rsidRDefault="00AA2FD8" w:rsidP="00E32902">
      <w:pPr>
        <w:spacing w:line="360" w:lineRule="auto"/>
        <w:ind w:left="709" w:hanging="709"/>
        <w:jc w:val="both"/>
        <w:rPr>
          <w:rFonts w:ascii="Times New Roman" w:hAnsi="Times New Roman" w:cs="Times New Roman"/>
          <w:sz w:val="28"/>
        </w:rPr>
      </w:pPr>
      <w:r w:rsidRPr="00AA2FD8">
        <w:rPr>
          <w:rFonts w:ascii="Times New Roman" w:hAnsi="Times New Roman" w:cs="Times New Roman"/>
          <w:sz w:val="28"/>
        </w:rPr>
        <w:t>U.S. National Strategy for Public Diplomacy and Strategic Communication</w:t>
      </w:r>
      <w:r>
        <w:rPr>
          <w:rFonts w:ascii="Times New Roman" w:hAnsi="Times New Roman" w:cs="Times New Roman"/>
          <w:sz w:val="28"/>
        </w:rPr>
        <w:t xml:space="preserve">. (2007). </w:t>
      </w:r>
      <w:r w:rsidRPr="00AA2FD8">
        <w:rPr>
          <w:rFonts w:ascii="Times New Roman" w:hAnsi="Times New Roman" w:cs="Times New Roman"/>
          <w:i/>
          <w:sz w:val="28"/>
        </w:rPr>
        <w:t>Policy Coordinating Committee (PCC)</w:t>
      </w:r>
      <w:r>
        <w:rPr>
          <w:rFonts w:ascii="Times New Roman" w:hAnsi="Times New Roman" w:cs="Times New Roman"/>
          <w:sz w:val="28"/>
        </w:rPr>
        <w:t>.</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lastRenderedPageBreak/>
        <w:t>Valdes-Ugalde, J., Duarte, F. (2012). Saving the Homeland: Obama</w:t>
      </w:r>
      <w:r w:rsidR="00CB29CC">
        <w:rPr>
          <w:rFonts w:ascii="Times New Roman" w:hAnsi="Times New Roman" w:cs="Times New Roman"/>
          <w:bCs/>
          <w:sz w:val="28"/>
        </w:rPr>
        <w:t>’</w:t>
      </w:r>
      <w:r w:rsidRPr="009C56E4">
        <w:rPr>
          <w:rFonts w:ascii="Times New Roman" w:hAnsi="Times New Roman" w:cs="Times New Roman"/>
          <w:bCs/>
          <w:sz w:val="28"/>
        </w:rPr>
        <w:t xml:space="preserve">s New Smart Power Security Strategy. </w:t>
      </w:r>
      <w:r w:rsidRPr="009C56E4">
        <w:rPr>
          <w:rFonts w:ascii="Times New Roman" w:hAnsi="Times New Roman" w:cs="Times New Roman"/>
          <w:bCs/>
          <w:i/>
          <w:sz w:val="28"/>
        </w:rPr>
        <w:t>Voices of Mexico</w:t>
      </w:r>
      <w:r w:rsidRPr="009C56E4">
        <w:rPr>
          <w:rFonts w:ascii="Times New Roman" w:hAnsi="Times New Roman" w:cs="Times New Roman"/>
          <w:bCs/>
          <w:sz w:val="28"/>
        </w:rPr>
        <w:t>, 92, 97-100.</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Valdes-Ugalde, J. (2013). The Re-election of Barack Obama and Foreign Policy: Smart Power vs. Decline. </w:t>
      </w:r>
      <w:r w:rsidRPr="009C56E4">
        <w:rPr>
          <w:rFonts w:ascii="Times New Roman" w:hAnsi="Times New Roman" w:cs="Times New Roman"/>
          <w:bCs/>
          <w:i/>
          <w:sz w:val="28"/>
        </w:rPr>
        <w:t>Voices of Mexico</w:t>
      </w:r>
      <w:r w:rsidRPr="009C56E4">
        <w:rPr>
          <w:rFonts w:ascii="Times New Roman" w:hAnsi="Times New Roman" w:cs="Times New Roman"/>
          <w:bCs/>
          <w:sz w:val="28"/>
        </w:rPr>
        <w:t>, 96, 118-122.</w:t>
      </w:r>
    </w:p>
    <w:p w:rsid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Vuving, A. (2009). How Soft Power Works. </w:t>
      </w:r>
      <w:r w:rsidRPr="009C56E4">
        <w:rPr>
          <w:rFonts w:ascii="Times New Roman" w:hAnsi="Times New Roman" w:cs="Times New Roman"/>
          <w:bCs/>
          <w:i/>
          <w:sz w:val="28"/>
        </w:rPr>
        <w:t>Associate Professor, Asia-Pacific Center for Security Studies</w:t>
      </w:r>
      <w:r w:rsidRPr="009C56E4">
        <w:rPr>
          <w:rFonts w:ascii="Times New Roman" w:hAnsi="Times New Roman" w:cs="Times New Roman"/>
          <w:bCs/>
          <w:sz w:val="28"/>
        </w:rPr>
        <w:t>.</w:t>
      </w:r>
    </w:p>
    <w:p w:rsidR="009C56E4" w:rsidRPr="009C56E4" w:rsidRDefault="009C56E4" w:rsidP="009C56E4">
      <w:pPr>
        <w:spacing w:line="360" w:lineRule="auto"/>
        <w:ind w:left="709" w:hanging="709"/>
        <w:jc w:val="both"/>
        <w:rPr>
          <w:rFonts w:ascii="Times New Roman" w:hAnsi="Times New Roman" w:cs="Times New Roman"/>
          <w:bCs/>
          <w:sz w:val="28"/>
        </w:rPr>
      </w:pPr>
      <w:r w:rsidRPr="009C56E4">
        <w:rPr>
          <w:rFonts w:ascii="Times New Roman" w:hAnsi="Times New Roman" w:cs="Times New Roman"/>
          <w:bCs/>
          <w:sz w:val="28"/>
        </w:rPr>
        <w:t xml:space="preserve">Wike, R. et al. (2023). Views of American soft power. </w:t>
      </w:r>
      <w:r w:rsidRPr="009C56E4">
        <w:rPr>
          <w:rFonts w:ascii="Times New Roman" w:hAnsi="Times New Roman" w:cs="Times New Roman"/>
          <w:bCs/>
          <w:i/>
          <w:sz w:val="28"/>
        </w:rPr>
        <w:t>Pew Research Center</w:t>
      </w:r>
      <w:r w:rsidRPr="009C56E4">
        <w:rPr>
          <w:rFonts w:ascii="Times New Roman" w:hAnsi="Times New Roman" w:cs="Times New Roman"/>
          <w:bCs/>
          <w:sz w:val="28"/>
        </w:rPr>
        <w:t xml:space="preserve">. Retrieved from </w:t>
      </w:r>
      <w:hyperlink r:id="rId23" w:history="1">
        <w:r w:rsidRPr="009C56E4">
          <w:rPr>
            <w:rStyle w:val="a9"/>
            <w:rFonts w:ascii="Times New Roman" w:hAnsi="Times New Roman" w:cs="Times New Roman"/>
            <w:bCs/>
            <w:sz w:val="28"/>
          </w:rPr>
          <w:t>https://www.pewresearch.org/global/2023/06/27/views-of-american-soft-power/</w:t>
        </w:r>
      </w:hyperlink>
      <w:r w:rsidRPr="009C56E4">
        <w:rPr>
          <w:rFonts w:ascii="Times New Roman" w:hAnsi="Times New Roman" w:cs="Times New Roman"/>
          <w:bCs/>
          <w:sz w:val="28"/>
        </w:rPr>
        <w:t xml:space="preserve"> </w:t>
      </w:r>
    </w:p>
    <w:p w:rsidR="003129D0" w:rsidRPr="00E32902" w:rsidRDefault="009C56E4" w:rsidP="009C56E4">
      <w:pPr>
        <w:spacing w:line="360" w:lineRule="auto"/>
        <w:ind w:left="709" w:hanging="709"/>
        <w:jc w:val="both"/>
        <w:rPr>
          <w:rFonts w:ascii="Times New Roman" w:hAnsi="Times New Roman" w:cs="Times New Roman"/>
          <w:sz w:val="28"/>
        </w:rPr>
      </w:pPr>
      <w:r w:rsidRPr="009C56E4">
        <w:rPr>
          <w:rFonts w:ascii="Times New Roman" w:hAnsi="Times New Roman" w:cs="Times New Roman"/>
          <w:bCs/>
          <w:sz w:val="28"/>
        </w:rPr>
        <w:t xml:space="preserve">Zermouni, H. (2016). </w:t>
      </w:r>
      <w:r w:rsidRPr="009C56E4">
        <w:rPr>
          <w:rFonts w:ascii="Times New Roman" w:hAnsi="Times New Roman" w:cs="Times New Roman"/>
          <w:bCs/>
          <w:i/>
          <w:sz w:val="28"/>
        </w:rPr>
        <w:t>Smart Power in Barack Obama</w:t>
      </w:r>
      <w:r w:rsidR="00CB29CC">
        <w:rPr>
          <w:rFonts w:ascii="Times New Roman" w:hAnsi="Times New Roman" w:cs="Times New Roman"/>
          <w:bCs/>
          <w:i/>
          <w:sz w:val="28"/>
        </w:rPr>
        <w:t>’</w:t>
      </w:r>
      <w:r w:rsidRPr="009C56E4">
        <w:rPr>
          <w:rFonts w:ascii="Times New Roman" w:hAnsi="Times New Roman" w:cs="Times New Roman"/>
          <w:bCs/>
          <w:i/>
          <w:sz w:val="28"/>
        </w:rPr>
        <w:t>s Foreign Policy</w:t>
      </w:r>
      <w:r w:rsidRPr="009C56E4">
        <w:rPr>
          <w:rFonts w:ascii="Times New Roman" w:hAnsi="Times New Roman" w:cs="Times New Roman"/>
          <w:bCs/>
          <w:sz w:val="28"/>
        </w:rPr>
        <w:t>. France: Editions L</w:t>
      </w:r>
      <w:r w:rsidR="00CB29CC">
        <w:rPr>
          <w:rFonts w:ascii="Times New Roman" w:hAnsi="Times New Roman" w:cs="Times New Roman"/>
          <w:bCs/>
          <w:sz w:val="28"/>
        </w:rPr>
        <w:t>’</w:t>
      </w:r>
      <w:r w:rsidRPr="009C56E4">
        <w:rPr>
          <w:rFonts w:ascii="Times New Roman" w:hAnsi="Times New Roman" w:cs="Times New Roman"/>
          <w:bCs/>
          <w:sz w:val="28"/>
        </w:rPr>
        <w:t>Harmattan.</w:t>
      </w:r>
      <w:r w:rsidR="003129D0" w:rsidRPr="006D228D">
        <w:rPr>
          <w:rFonts w:ascii="Times New Roman" w:hAnsi="Times New Roman" w:cs="Times New Roman"/>
          <w:sz w:val="28"/>
          <w:lang w:val="uk-UA"/>
        </w:rPr>
        <w:br w:type="page"/>
      </w:r>
    </w:p>
    <w:p w:rsidR="00966765" w:rsidRDefault="003129D0" w:rsidP="003129D0">
      <w:pPr>
        <w:spacing w:line="360" w:lineRule="auto"/>
        <w:jc w:val="right"/>
        <w:rPr>
          <w:rFonts w:ascii="Times New Roman" w:hAnsi="Times New Roman" w:cs="Times New Roman"/>
          <w:sz w:val="28"/>
          <w:lang w:val="uk-UA"/>
        </w:rPr>
      </w:pPr>
      <w:r w:rsidRPr="006D228D">
        <w:rPr>
          <w:rFonts w:ascii="Times New Roman" w:hAnsi="Times New Roman" w:cs="Times New Roman"/>
          <w:sz w:val="28"/>
          <w:lang w:val="uk-UA"/>
        </w:rPr>
        <w:lastRenderedPageBreak/>
        <w:t>Додаток 1.</w:t>
      </w:r>
      <w:r w:rsidR="00966765">
        <w:rPr>
          <w:rFonts w:ascii="Times New Roman" w:hAnsi="Times New Roman" w:cs="Times New Roman"/>
          <w:sz w:val="28"/>
          <w:lang w:val="uk-UA"/>
        </w:rPr>
        <w:t xml:space="preserve"> Проценте співвідношення щодо кількості політичних ретвітів серед громадян США</w:t>
      </w:r>
    </w:p>
    <w:p w:rsidR="003129D0" w:rsidRPr="006D228D" w:rsidRDefault="00966765" w:rsidP="000231BA">
      <w:pPr>
        <w:spacing w:line="360" w:lineRule="auto"/>
        <w:jc w:val="right"/>
        <w:rPr>
          <w:rFonts w:ascii="Times New Roman" w:hAnsi="Times New Roman" w:cs="Times New Roman"/>
          <w:sz w:val="28"/>
          <w:lang w:val="uk-UA"/>
        </w:rPr>
      </w:pPr>
      <w:r w:rsidRPr="00966765">
        <w:rPr>
          <w:rFonts w:ascii="Times New Roman" w:hAnsi="Times New Roman" w:cs="Times New Roman"/>
          <w:sz w:val="28"/>
        </w:rPr>
        <w:drawing>
          <wp:inline distT="0" distB="0" distL="0" distR="0">
            <wp:extent cx="5890260" cy="4610100"/>
            <wp:effectExtent l="0" t="0" r="0" b="0"/>
            <wp:docPr id="2" name="Рисунок 2" descr="Political Behavior on Twitter among U.S. adults | Pew Research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olitical Behavior on Twitter among U.S. adults | Pew Research Center"/>
                    <pic:cNvPicPr>
                      <a:picLocks noChangeAspect="1" noChangeArrowheads="1"/>
                    </pic:cNvPicPr>
                  </pic:nvPicPr>
                  <pic:blipFill rotWithShape="1">
                    <a:blip r:embed="rId24">
                      <a:extLst>
                        <a:ext uri="{28A0092B-C50C-407E-A947-70E740481C1C}">
                          <a14:useLocalDpi xmlns:a14="http://schemas.microsoft.com/office/drawing/2010/main" val="0"/>
                        </a:ext>
                      </a:extLst>
                    </a:blip>
                    <a:srcRect t="2282" b="31956"/>
                    <a:stretch/>
                  </pic:blipFill>
                  <pic:spPr bwMode="auto">
                    <a:xfrm>
                      <a:off x="0" y="0"/>
                      <a:ext cx="5890260" cy="4610100"/>
                    </a:xfrm>
                    <a:prstGeom prst="rect">
                      <a:avLst/>
                    </a:prstGeom>
                    <a:noFill/>
                    <a:ln>
                      <a:noFill/>
                    </a:ln>
                    <a:extLst>
                      <a:ext uri="{53640926-AAD7-44D8-BBD7-CCE9431645EC}">
                        <a14:shadowObscured xmlns:a14="http://schemas.microsoft.com/office/drawing/2010/main"/>
                      </a:ext>
                    </a:extLst>
                  </pic:spPr>
                </pic:pic>
              </a:graphicData>
            </a:graphic>
          </wp:inline>
        </w:drawing>
      </w:r>
      <w:r w:rsidRPr="00966765">
        <w:rPr>
          <w:rFonts w:ascii="Times New Roman" w:hAnsi="Times New Roman" w:cs="Times New Roman"/>
          <w:sz w:val="28"/>
          <w:lang w:val="uk-UA"/>
        </w:rPr>
        <w:t xml:space="preserve"> </w:t>
      </w:r>
      <w:bookmarkStart w:id="0" w:name="_GoBack"/>
      <w:bookmarkEnd w:id="0"/>
    </w:p>
    <w:sectPr w:rsidR="003129D0" w:rsidRPr="006D228D" w:rsidSect="003129D0">
      <w:headerReference w:type="default" r:id="rId25"/>
      <w:pgSz w:w="12240" w:h="15840"/>
      <w:pgMar w:top="1134" w:right="851" w:bottom="1134"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1CBB" w:rsidRDefault="00811CBB" w:rsidP="003129D0">
      <w:pPr>
        <w:spacing w:after="0" w:line="240" w:lineRule="auto"/>
      </w:pPr>
      <w:r>
        <w:separator/>
      </w:r>
    </w:p>
  </w:endnote>
  <w:endnote w:type="continuationSeparator" w:id="0">
    <w:p w:rsidR="00811CBB" w:rsidRDefault="00811CBB" w:rsidP="003129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Light">
    <w:panose1 w:val="020F0302020204030204"/>
    <w:charset w:val="CC"/>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1CBB" w:rsidRDefault="00811CBB" w:rsidP="003129D0">
      <w:pPr>
        <w:spacing w:after="0" w:line="240" w:lineRule="auto"/>
      </w:pPr>
      <w:r>
        <w:separator/>
      </w:r>
    </w:p>
  </w:footnote>
  <w:footnote w:type="continuationSeparator" w:id="0">
    <w:p w:rsidR="00811CBB" w:rsidRDefault="00811CBB" w:rsidP="003129D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7970315"/>
      <w:docPartObj>
        <w:docPartGallery w:val="Page Numbers (Top of Page)"/>
        <w:docPartUnique/>
      </w:docPartObj>
    </w:sdtPr>
    <w:sdtContent>
      <w:p w:rsidR="006C3206" w:rsidRDefault="006C3206">
        <w:pPr>
          <w:pStyle w:val="a3"/>
          <w:jc w:val="right"/>
        </w:pPr>
        <w:r>
          <w:fldChar w:fldCharType="begin"/>
        </w:r>
        <w:r>
          <w:instrText>PAGE   \* MERGEFORMAT</w:instrText>
        </w:r>
        <w:r>
          <w:fldChar w:fldCharType="separate"/>
        </w:r>
        <w:r w:rsidR="000231BA" w:rsidRPr="000231BA">
          <w:rPr>
            <w:noProof/>
            <w:lang w:val="ru-RU"/>
          </w:rPr>
          <w:t>80</w:t>
        </w:r>
        <w:r>
          <w:fldChar w:fldCharType="end"/>
        </w:r>
      </w:p>
    </w:sdtContent>
  </w:sdt>
  <w:p w:rsidR="006C3206" w:rsidRDefault="006C320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E44B26"/>
    <w:multiLevelType w:val="hybridMultilevel"/>
    <w:tmpl w:val="8B605886"/>
    <w:lvl w:ilvl="0" w:tplc="66729548">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4D5568DD"/>
    <w:multiLevelType w:val="hybridMultilevel"/>
    <w:tmpl w:val="440CE40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59F36F2"/>
    <w:multiLevelType w:val="hybridMultilevel"/>
    <w:tmpl w:val="44C81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AB0"/>
    <w:rsid w:val="00011054"/>
    <w:rsid w:val="000231BA"/>
    <w:rsid w:val="000279BF"/>
    <w:rsid w:val="0003465C"/>
    <w:rsid w:val="00052770"/>
    <w:rsid w:val="00070BE9"/>
    <w:rsid w:val="000815E7"/>
    <w:rsid w:val="000A471D"/>
    <w:rsid w:val="000C13EF"/>
    <w:rsid w:val="001170E5"/>
    <w:rsid w:val="00133F1A"/>
    <w:rsid w:val="00140A54"/>
    <w:rsid w:val="001417D4"/>
    <w:rsid w:val="00143AA3"/>
    <w:rsid w:val="0018280E"/>
    <w:rsid w:val="00184405"/>
    <w:rsid w:val="001E45CB"/>
    <w:rsid w:val="00224301"/>
    <w:rsid w:val="002B37ED"/>
    <w:rsid w:val="002D15BE"/>
    <w:rsid w:val="002D3752"/>
    <w:rsid w:val="0030633A"/>
    <w:rsid w:val="003129D0"/>
    <w:rsid w:val="00337BF4"/>
    <w:rsid w:val="003E06AF"/>
    <w:rsid w:val="004837A6"/>
    <w:rsid w:val="004D0226"/>
    <w:rsid w:val="004D1595"/>
    <w:rsid w:val="004D510B"/>
    <w:rsid w:val="00505479"/>
    <w:rsid w:val="00517DF3"/>
    <w:rsid w:val="00530353"/>
    <w:rsid w:val="005B3F1B"/>
    <w:rsid w:val="005C493C"/>
    <w:rsid w:val="006500B7"/>
    <w:rsid w:val="0065570B"/>
    <w:rsid w:val="00667830"/>
    <w:rsid w:val="006A5020"/>
    <w:rsid w:val="006C3206"/>
    <w:rsid w:val="006D228D"/>
    <w:rsid w:val="006D4782"/>
    <w:rsid w:val="006D7525"/>
    <w:rsid w:val="00750AC5"/>
    <w:rsid w:val="007C6FD1"/>
    <w:rsid w:val="007E2E92"/>
    <w:rsid w:val="00811CBB"/>
    <w:rsid w:val="008234AE"/>
    <w:rsid w:val="008364D9"/>
    <w:rsid w:val="00841488"/>
    <w:rsid w:val="00852204"/>
    <w:rsid w:val="0087031C"/>
    <w:rsid w:val="0087092B"/>
    <w:rsid w:val="00884BD6"/>
    <w:rsid w:val="008E5300"/>
    <w:rsid w:val="008E65FE"/>
    <w:rsid w:val="00952EC9"/>
    <w:rsid w:val="00966765"/>
    <w:rsid w:val="00980F3A"/>
    <w:rsid w:val="00994059"/>
    <w:rsid w:val="009C56E4"/>
    <w:rsid w:val="009E48E9"/>
    <w:rsid w:val="00A124B8"/>
    <w:rsid w:val="00A2187C"/>
    <w:rsid w:val="00A6396F"/>
    <w:rsid w:val="00A82A32"/>
    <w:rsid w:val="00A901DA"/>
    <w:rsid w:val="00AA2FD8"/>
    <w:rsid w:val="00AA3669"/>
    <w:rsid w:val="00AB27F4"/>
    <w:rsid w:val="00B76D0C"/>
    <w:rsid w:val="00B97C73"/>
    <w:rsid w:val="00BF2BEA"/>
    <w:rsid w:val="00C26EED"/>
    <w:rsid w:val="00C61F1F"/>
    <w:rsid w:val="00C73DCF"/>
    <w:rsid w:val="00C901AF"/>
    <w:rsid w:val="00CB29CC"/>
    <w:rsid w:val="00CC7C54"/>
    <w:rsid w:val="00CE50EF"/>
    <w:rsid w:val="00CF7EF6"/>
    <w:rsid w:val="00D84AB0"/>
    <w:rsid w:val="00DB45F0"/>
    <w:rsid w:val="00DD5F66"/>
    <w:rsid w:val="00DD61C7"/>
    <w:rsid w:val="00DF0008"/>
    <w:rsid w:val="00E11BBE"/>
    <w:rsid w:val="00E32902"/>
    <w:rsid w:val="00EC2DCE"/>
    <w:rsid w:val="00ED1691"/>
    <w:rsid w:val="00F1025F"/>
    <w:rsid w:val="00FB3F0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7662C3"/>
  <w15:chartTrackingRefBased/>
  <w15:docId w15:val="{9AA631CC-ECB9-4F4E-AB42-0A1A07187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11B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E3290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129D0"/>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129D0"/>
  </w:style>
  <w:style w:type="paragraph" w:styleId="a5">
    <w:name w:val="footer"/>
    <w:basedOn w:val="a"/>
    <w:link w:val="a6"/>
    <w:uiPriority w:val="99"/>
    <w:unhideWhenUsed/>
    <w:rsid w:val="003129D0"/>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129D0"/>
  </w:style>
  <w:style w:type="paragraph" w:styleId="a7">
    <w:name w:val="Normal (Web)"/>
    <w:basedOn w:val="a"/>
    <w:uiPriority w:val="99"/>
    <w:semiHidden/>
    <w:unhideWhenUsed/>
    <w:rsid w:val="0065570B"/>
    <w:rPr>
      <w:rFonts w:ascii="Times New Roman" w:hAnsi="Times New Roman" w:cs="Times New Roman"/>
      <w:sz w:val="24"/>
      <w:szCs w:val="24"/>
    </w:rPr>
  </w:style>
  <w:style w:type="paragraph" w:styleId="a8">
    <w:name w:val="List Paragraph"/>
    <w:basedOn w:val="a"/>
    <w:uiPriority w:val="34"/>
    <w:qFormat/>
    <w:rsid w:val="004D1595"/>
    <w:pPr>
      <w:ind w:left="720"/>
      <w:contextualSpacing/>
    </w:pPr>
  </w:style>
  <w:style w:type="character" w:customStyle="1" w:styleId="30">
    <w:name w:val="Заголовок 3 Знак"/>
    <w:basedOn w:val="a0"/>
    <w:link w:val="3"/>
    <w:uiPriority w:val="9"/>
    <w:semiHidden/>
    <w:rsid w:val="00E32902"/>
    <w:rPr>
      <w:rFonts w:asciiTheme="majorHAnsi" w:eastAsiaTheme="majorEastAsia" w:hAnsiTheme="majorHAnsi" w:cstheme="majorBidi"/>
      <w:color w:val="1F4D78" w:themeColor="accent1" w:themeShade="7F"/>
      <w:sz w:val="24"/>
      <w:szCs w:val="24"/>
    </w:rPr>
  </w:style>
  <w:style w:type="character" w:customStyle="1" w:styleId="10">
    <w:name w:val="Заголовок 1 Знак"/>
    <w:basedOn w:val="a0"/>
    <w:link w:val="1"/>
    <w:uiPriority w:val="9"/>
    <w:rsid w:val="00E11BBE"/>
    <w:rPr>
      <w:rFonts w:asciiTheme="majorHAnsi" w:eastAsiaTheme="majorEastAsia" w:hAnsiTheme="majorHAnsi" w:cstheme="majorBidi"/>
      <w:color w:val="2E74B5" w:themeColor="accent1" w:themeShade="BF"/>
      <w:sz w:val="32"/>
      <w:szCs w:val="32"/>
    </w:rPr>
  </w:style>
  <w:style w:type="character" w:styleId="a9">
    <w:name w:val="Hyperlink"/>
    <w:basedOn w:val="a0"/>
    <w:uiPriority w:val="99"/>
    <w:unhideWhenUsed/>
    <w:rsid w:val="00E11BB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038804">
      <w:bodyDiv w:val="1"/>
      <w:marLeft w:val="0"/>
      <w:marRight w:val="0"/>
      <w:marTop w:val="0"/>
      <w:marBottom w:val="0"/>
      <w:divBdr>
        <w:top w:val="none" w:sz="0" w:space="0" w:color="auto"/>
        <w:left w:val="none" w:sz="0" w:space="0" w:color="auto"/>
        <w:bottom w:val="none" w:sz="0" w:space="0" w:color="auto"/>
        <w:right w:val="none" w:sz="0" w:space="0" w:color="auto"/>
      </w:divBdr>
    </w:div>
    <w:div w:id="157429975">
      <w:bodyDiv w:val="1"/>
      <w:marLeft w:val="0"/>
      <w:marRight w:val="0"/>
      <w:marTop w:val="0"/>
      <w:marBottom w:val="0"/>
      <w:divBdr>
        <w:top w:val="none" w:sz="0" w:space="0" w:color="auto"/>
        <w:left w:val="none" w:sz="0" w:space="0" w:color="auto"/>
        <w:bottom w:val="none" w:sz="0" w:space="0" w:color="auto"/>
        <w:right w:val="none" w:sz="0" w:space="0" w:color="auto"/>
      </w:divBdr>
    </w:div>
    <w:div w:id="236719348">
      <w:bodyDiv w:val="1"/>
      <w:marLeft w:val="0"/>
      <w:marRight w:val="0"/>
      <w:marTop w:val="0"/>
      <w:marBottom w:val="0"/>
      <w:divBdr>
        <w:top w:val="none" w:sz="0" w:space="0" w:color="auto"/>
        <w:left w:val="none" w:sz="0" w:space="0" w:color="auto"/>
        <w:bottom w:val="none" w:sz="0" w:space="0" w:color="auto"/>
        <w:right w:val="none" w:sz="0" w:space="0" w:color="auto"/>
      </w:divBdr>
    </w:div>
    <w:div w:id="488669075">
      <w:bodyDiv w:val="1"/>
      <w:marLeft w:val="0"/>
      <w:marRight w:val="0"/>
      <w:marTop w:val="0"/>
      <w:marBottom w:val="0"/>
      <w:divBdr>
        <w:top w:val="none" w:sz="0" w:space="0" w:color="auto"/>
        <w:left w:val="none" w:sz="0" w:space="0" w:color="auto"/>
        <w:bottom w:val="none" w:sz="0" w:space="0" w:color="auto"/>
        <w:right w:val="none" w:sz="0" w:space="0" w:color="auto"/>
      </w:divBdr>
    </w:div>
    <w:div w:id="595021004">
      <w:bodyDiv w:val="1"/>
      <w:marLeft w:val="0"/>
      <w:marRight w:val="0"/>
      <w:marTop w:val="0"/>
      <w:marBottom w:val="0"/>
      <w:divBdr>
        <w:top w:val="none" w:sz="0" w:space="0" w:color="auto"/>
        <w:left w:val="none" w:sz="0" w:space="0" w:color="auto"/>
        <w:bottom w:val="none" w:sz="0" w:space="0" w:color="auto"/>
        <w:right w:val="none" w:sz="0" w:space="0" w:color="auto"/>
      </w:divBdr>
    </w:div>
    <w:div w:id="596593578">
      <w:bodyDiv w:val="1"/>
      <w:marLeft w:val="0"/>
      <w:marRight w:val="0"/>
      <w:marTop w:val="0"/>
      <w:marBottom w:val="0"/>
      <w:divBdr>
        <w:top w:val="none" w:sz="0" w:space="0" w:color="auto"/>
        <w:left w:val="none" w:sz="0" w:space="0" w:color="auto"/>
        <w:bottom w:val="none" w:sz="0" w:space="0" w:color="auto"/>
        <w:right w:val="none" w:sz="0" w:space="0" w:color="auto"/>
      </w:divBdr>
    </w:div>
    <w:div w:id="633291523">
      <w:bodyDiv w:val="1"/>
      <w:marLeft w:val="0"/>
      <w:marRight w:val="0"/>
      <w:marTop w:val="0"/>
      <w:marBottom w:val="0"/>
      <w:divBdr>
        <w:top w:val="none" w:sz="0" w:space="0" w:color="auto"/>
        <w:left w:val="none" w:sz="0" w:space="0" w:color="auto"/>
        <w:bottom w:val="none" w:sz="0" w:space="0" w:color="auto"/>
        <w:right w:val="none" w:sz="0" w:space="0" w:color="auto"/>
      </w:divBdr>
    </w:div>
    <w:div w:id="745103853">
      <w:bodyDiv w:val="1"/>
      <w:marLeft w:val="0"/>
      <w:marRight w:val="0"/>
      <w:marTop w:val="0"/>
      <w:marBottom w:val="0"/>
      <w:divBdr>
        <w:top w:val="none" w:sz="0" w:space="0" w:color="auto"/>
        <w:left w:val="none" w:sz="0" w:space="0" w:color="auto"/>
        <w:bottom w:val="none" w:sz="0" w:space="0" w:color="auto"/>
        <w:right w:val="none" w:sz="0" w:space="0" w:color="auto"/>
      </w:divBdr>
    </w:div>
    <w:div w:id="782647853">
      <w:bodyDiv w:val="1"/>
      <w:marLeft w:val="0"/>
      <w:marRight w:val="0"/>
      <w:marTop w:val="0"/>
      <w:marBottom w:val="0"/>
      <w:divBdr>
        <w:top w:val="none" w:sz="0" w:space="0" w:color="auto"/>
        <w:left w:val="none" w:sz="0" w:space="0" w:color="auto"/>
        <w:bottom w:val="none" w:sz="0" w:space="0" w:color="auto"/>
        <w:right w:val="none" w:sz="0" w:space="0" w:color="auto"/>
      </w:divBdr>
    </w:div>
    <w:div w:id="786506015">
      <w:bodyDiv w:val="1"/>
      <w:marLeft w:val="0"/>
      <w:marRight w:val="0"/>
      <w:marTop w:val="0"/>
      <w:marBottom w:val="0"/>
      <w:divBdr>
        <w:top w:val="none" w:sz="0" w:space="0" w:color="auto"/>
        <w:left w:val="none" w:sz="0" w:space="0" w:color="auto"/>
        <w:bottom w:val="none" w:sz="0" w:space="0" w:color="auto"/>
        <w:right w:val="none" w:sz="0" w:space="0" w:color="auto"/>
      </w:divBdr>
      <w:divsChild>
        <w:div w:id="1070494689">
          <w:marLeft w:val="0"/>
          <w:marRight w:val="0"/>
          <w:marTop w:val="0"/>
          <w:marBottom w:val="0"/>
          <w:divBdr>
            <w:top w:val="single" w:sz="2" w:space="0" w:color="D9D9E3"/>
            <w:left w:val="single" w:sz="2" w:space="0" w:color="D9D9E3"/>
            <w:bottom w:val="single" w:sz="2" w:space="0" w:color="D9D9E3"/>
            <w:right w:val="single" w:sz="2" w:space="0" w:color="D9D9E3"/>
          </w:divBdr>
          <w:divsChild>
            <w:div w:id="899437175">
              <w:marLeft w:val="0"/>
              <w:marRight w:val="0"/>
              <w:marTop w:val="0"/>
              <w:marBottom w:val="0"/>
              <w:divBdr>
                <w:top w:val="single" w:sz="2" w:space="0" w:color="D9D9E3"/>
                <w:left w:val="single" w:sz="2" w:space="0" w:color="D9D9E3"/>
                <w:bottom w:val="single" w:sz="2" w:space="0" w:color="D9D9E3"/>
                <w:right w:val="single" w:sz="2" w:space="0" w:color="D9D9E3"/>
              </w:divBdr>
              <w:divsChild>
                <w:div w:id="654334300">
                  <w:marLeft w:val="0"/>
                  <w:marRight w:val="0"/>
                  <w:marTop w:val="0"/>
                  <w:marBottom w:val="0"/>
                  <w:divBdr>
                    <w:top w:val="single" w:sz="2" w:space="0" w:color="D9D9E3"/>
                    <w:left w:val="single" w:sz="2" w:space="0" w:color="D9D9E3"/>
                    <w:bottom w:val="single" w:sz="2" w:space="0" w:color="D9D9E3"/>
                    <w:right w:val="single" w:sz="2" w:space="0" w:color="D9D9E3"/>
                  </w:divBdr>
                  <w:divsChild>
                    <w:div w:id="478613126">
                      <w:marLeft w:val="0"/>
                      <w:marRight w:val="0"/>
                      <w:marTop w:val="0"/>
                      <w:marBottom w:val="0"/>
                      <w:divBdr>
                        <w:top w:val="single" w:sz="2" w:space="0" w:color="D9D9E3"/>
                        <w:left w:val="single" w:sz="2" w:space="0" w:color="D9D9E3"/>
                        <w:bottom w:val="single" w:sz="2" w:space="0" w:color="D9D9E3"/>
                        <w:right w:val="single" w:sz="2" w:space="0" w:color="D9D9E3"/>
                      </w:divBdr>
                      <w:divsChild>
                        <w:div w:id="920018181">
                          <w:marLeft w:val="0"/>
                          <w:marRight w:val="0"/>
                          <w:marTop w:val="0"/>
                          <w:marBottom w:val="0"/>
                          <w:divBdr>
                            <w:top w:val="single" w:sz="2" w:space="0" w:color="D9D9E3"/>
                            <w:left w:val="single" w:sz="2" w:space="0" w:color="D9D9E3"/>
                            <w:bottom w:val="single" w:sz="2" w:space="0" w:color="D9D9E3"/>
                            <w:right w:val="single" w:sz="2" w:space="0" w:color="D9D9E3"/>
                          </w:divBdr>
                          <w:divsChild>
                            <w:div w:id="1735350960">
                              <w:marLeft w:val="0"/>
                              <w:marRight w:val="0"/>
                              <w:marTop w:val="100"/>
                              <w:marBottom w:val="100"/>
                              <w:divBdr>
                                <w:top w:val="single" w:sz="2" w:space="0" w:color="D9D9E3"/>
                                <w:left w:val="single" w:sz="2" w:space="0" w:color="D9D9E3"/>
                                <w:bottom w:val="single" w:sz="2" w:space="0" w:color="D9D9E3"/>
                                <w:right w:val="single" w:sz="2" w:space="0" w:color="D9D9E3"/>
                              </w:divBdr>
                              <w:divsChild>
                                <w:div w:id="701248962">
                                  <w:marLeft w:val="0"/>
                                  <w:marRight w:val="0"/>
                                  <w:marTop w:val="0"/>
                                  <w:marBottom w:val="0"/>
                                  <w:divBdr>
                                    <w:top w:val="single" w:sz="2" w:space="0" w:color="D9D9E3"/>
                                    <w:left w:val="single" w:sz="2" w:space="0" w:color="D9D9E3"/>
                                    <w:bottom w:val="single" w:sz="2" w:space="0" w:color="D9D9E3"/>
                                    <w:right w:val="single" w:sz="2" w:space="0" w:color="D9D9E3"/>
                                  </w:divBdr>
                                  <w:divsChild>
                                    <w:div w:id="1905868895">
                                      <w:marLeft w:val="0"/>
                                      <w:marRight w:val="0"/>
                                      <w:marTop w:val="0"/>
                                      <w:marBottom w:val="0"/>
                                      <w:divBdr>
                                        <w:top w:val="single" w:sz="2" w:space="0" w:color="D9D9E3"/>
                                        <w:left w:val="single" w:sz="2" w:space="0" w:color="D9D9E3"/>
                                        <w:bottom w:val="single" w:sz="2" w:space="0" w:color="D9D9E3"/>
                                        <w:right w:val="single" w:sz="2" w:space="0" w:color="D9D9E3"/>
                                      </w:divBdr>
                                      <w:divsChild>
                                        <w:div w:id="344941841">
                                          <w:marLeft w:val="0"/>
                                          <w:marRight w:val="0"/>
                                          <w:marTop w:val="0"/>
                                          <w:marBottom w:val="0"/>
                                          <w:divBdr>
                                            <w:top w:val="single" w:sz="2" w:space="0" w:color="D9D9E3"/>
                                            <w:left w:val="single" w:sz="2" w:space="0" w:color="D9D9E3"/>
                                            <w:bottom w:val="single" w:sz="2" w:space="0" w:color="D9D9E3"/>
                                            <w:right w:val="single" w:sz="2" w:space="0" w:color="D9D9E3"/>
                                          </w:divBdr>
                                          <w:divsChild>
                                            <w:div w:id="1058355995">
                                              <w:marLeft w:val="0"/>
                                              <w:marRight w:val="0"/>
                                              <w:marTop w:val="0"/>
                                              <w:marBottom w:val="0"/>
                                              <w:divBdr>
                                                <w:top w:val="single" w:sz="2" w:space="0" w:color="D9D9E3"/>
                                                <w:left w:val="single" w:sz="2" w:space="0" w:color="D9D9E3"/>
                                                <w:bottom w:val="single" w:sz="2" w:space="0" w:color="D9D9E3"/>
                                                <w:right w:val="single" w:sz="2" w:space="0" w:color="D9D9E3"/>
                                              </w:divBdr>
                                              <w:divsChild>
                                                <w:div w:id="737288466">
                                                  <w:marLeft w:val="0"/>
                                                  <w:marRight w:val="0"/>
                                                  <w:marTop w:val="0"/>
                                                  <w:marBottom w:val="0"/>
                                                  <w:divBdr>
                                                    <w:top w:val="single" w:sz="2" w:space="0" w:color="D9D9E3"/>
                                                    <w:left w:val="single" w:sz="2" w:space="0" w:color="D9D9E3"/>
                                                    <w:bottom w:val="single" w:sz="2" w:space="0" w:color="D9D9E3"/>
                                                    <w:right w:val="single" w:sz="2" w:space="0" w:color="D9D9E3"/>
                                                  </w:divBdr>
                                                  <w:divsChild>
                                                    <w:div w:id="5257494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38333203">
          <w:marLeft w:val="0"/>
          <w:marRight w:val="0"/>
          <w:marTop w:val="0"/>
          <w:marBottom w:val="0"/>
          <w:divBdr>
            <w:top w:val="none" w:sz="0" w:space="0" w:color="auto"/>
            <w:left w:val="none" w:sz="0" w:space="0" w:color="auto"/>
            <w:bottom w:val="none" w:sz="0" w:space="0" w:color="auto"/>
            <w:right w:val="none" w:sz="0" w:space="0" w:color="auto"/>
          </w:divBdr>
        </w:div>
      </w:divsChild>
    </w:div>
    <w:div w:id="789470036">
      <w:bodyDiv w:val="1"/>
      <w:marLeft w:val="0"/>
      <w:marRight w:val="0"/>
      <w:marTop w:val="0"/>
      <w:marBottom w:val="0"/>
      <w:divBdr>
        <w:top w:val="none" w:sz="0" w:space="0" w:color="auto"/>
        <w:left w:val="none" w:sz="0" w:space="0" w:color="auto"/>
        <w:bottom w:val="none" w:sz="0" w:space="0" w:color="auto"/>
        <w:right w:val="none" w:sz="0" w:space="0" w:color="auto"/>
      </w:divBdr>
    </w:div>
    <w:div w:id="885064315">
      <w:bodyDiv w:val="1"/>
      <w:marLeft w:val="0"/>
      <w:marRight w:val="0"/>
      <w:marTop w:val="0"/>
      <w:marBottom w:val="0"/>
      <w:divBdr>
        <w:top w:val="none" w:sz="0" w:space="0" w:color="auto"/>
        <w:left w:val="none" w:sz="0" w:space="0" w:color="auto"/>
        <w:bottom w:val="none" w:sz="0" w:space="0" w:color="auto"/>
        <w:right w:val="none" w:sz="0" w:space="0" w:color="auto"/>
      </w:divBdr>
    </w:div>
    <w:div w:id="909657887">
      <w:bodyDiv w:val="1"/>
      <w:marLeft w:val="0"/>
      <w:marRight w:val="0"/>
      <w:marTop w:val="0"/>
      <w:marBottom w:val="0"/>
      <w:divBdr>
        <w:top w:val="none" w:sz="0" w:space="0" w:color="auto"/>
        <w:left w:val="none" w:sz="0" w:space="0" w:color="auto"/>
        <w:bottom w:val="none" w:sz="0" w:space="0" w:color="auto"/>
        <w:right w:val="none" w:sz="0" w:space="0" w:color="auto"/>
      </w:divBdr>
      <w:divsChild>
        <w:div w:id="1781532379">
          <w:marLeft w:val="0"/>
          <w:marRight w:val="0"/>
          <w:marTop w:val="0"/>
          <w:marBottom w:val="0"/>
          <w:divBdr>
            <w:top w:val="single" w:sz="2" w:space="0" w:color="D9D9E3"/>
            <w:left w:val="single" w:sz="2" w:space="0" w:color="D9D9E3"/>
            <w:bottom w:val="single" w:sz="2" w:space="0" w:color="D9D9E3"/>
            <w:right w:val="single" w:sz="2" w:space="0" w:color="D9D9E3"/>
          </w:divBdr>
          <w:divsChild>
            <w:div w:id="2118717894">
              <w:marLeft w:val="0"/>
              <w:marRight w:val="0"/>
              <w:marTop w:val="0"/>
              <w:marBottom w:val="0"/>
              <w:divBdr>
                <w:top w:val="single" w:sz="2" w:space="0" w:color="D9D9E3"/>
                <w:left w:val="single" w:sz="2" w:space="0" w:color="D9D9E3"/>
                <w:bottom w:val="single" w:sz="2" w:space="0" w:color="D9D9E3"/>
                <w:right w:val="single" w:sz="2" w:space="0" w:color="D9D9E3"/>
              </w:divBdr>
              <w:divsChild>
                <w:div w:id="16077489">
                  <w:marLeft w:val="0"/>
                  <w:marRight w:val="0"/>
                  <w:marTop w:val="0"/>
                  <w:marBottom w:val="0"/>
                  <w:divBdr>
                    <w:top w:val="single" w:sz="2" w:space="0" w:color="D9D9E3"/>
                    <w:left w:val="single" w:sz="2" w:space="0" w:color="D9D9E3"/>
                    <w:bottom w:val="single" w:sz="2" w:space="0" w:color="D9D9E3"/>
                    <w:right w:val="single" w:sz="2" w:space="0" w:color="D9D9E3"/>
                  </w:divBdr>
                  <w:divsChild>
                    <w:div w:id="348407589">
                      <w:marLeft w:val="0"/>
                      <w:marRight w:val="0"/>
                      <w:marTop w:val="0"/>
                      <w:marBottom w:val="0"/>
                      <w:divBdr>
                        <w:top w:val="single" w:sz="2" w:space="0" w:color="D9D9E3"/>
                        <w:left w:val="single" w:sz="2" w:space="0" w:color="D9D9E3"/>
                        <w:bottom w:val="single" w:sz="2" w:space="0" w:color="D9D9E3"/>
                        <w:right w:val="single" w:sz="2" w:space="0" w:color="D9D9E3"/>
                      </w:divBdr>
                      <w:divsChild>
                        <w:div w:id="1913193066">
                          <w:marLeft w:val="0"/>
                          <w:marRight w:val="0"/>
                          <w:marTop w:val="0"/>
                          <w:marBottom w:val="0"/>
                          <w:divBdr>
                            <w:top w:val="single" w:sz="2" w:space="0" w:color="D9D9E3"/>
                            <w:left w:val="single" w:sz="2" w:space="0" w:color="D9D9E3"/>
                            <w:bottom w:val="single" w:sz="2" w:space="0" w:color="D9D9E3"/>
                            <w:right w:val="single" w:sz="2" w:space="0" w:color="D9D9E3"/>
                          </w:divBdr>
                          <w:divsChild>
                            <w:div w:id="1139227355">
                              <w:marLeft w:val="0"/>
                              <w:marRight w:val="0"/>
                              <w:marTop w:val="100"/>
                              <w:marBottom w:val="100"/>
                              <w:divBdr>
                                <w:top w:val="single" w:sz="2" w:space="0" w:color="D9D9E3"/>
                                <w:left w:val="single" w:sz="2" w:space="0" w:color="D9D9E3"/>
                                <w:bottom w:val="single" w:sz="2" w:space="0" w:color="D9D9E3"/>
                                <w:right w:val="single" w:sz="2" w:space="0" w:color="D9D9E3"/>
                              </w:divBdr>
                              <w:divsChild>
                                <w:div w:id="1487667639">
                                  <w:marLeft w:val="0"/>
                                  <w:marRight w:val="0"/>
                                  <w:marTop w:val="0"/>
                                  <w:marBottom w:val="0"/>
                                  <w:divBdr>
                                    <w:top w:val="single" w:sz="2" w:space="0" w:color="D9D9E3"/>
                                    <w:left w:val="single" w:sz="2" w:space="0" w:color="D9D9E3"/>
                                    <w:bottom w:val="single" w:sz="2" w:space="0" w:color="D9D9E3"/>
                                    <w:right w:val="single" w:sz="2" w:space="0" w:color="D9D9E3"/>
                                  </w:divBdr>
                                  <w:divsChild>
                                    <w:div w:id="1855804808">
                                      <w:marLeft w:val="0"/>
                                      <w:marRight w:val="0"/>
                                      <w:marTop w:val="0"/>
                                      <w:marBottom w:val="0"/>
                                      <w:divBdr>
                                        <w:top w:val="single" w:sz="2" w:space="0" w:color="D9D9E3"/>
                                        <w:left w:val="single" w:sz="2" w:space="0" w:color="D9D9E3"/>
                                        <w:bottom w:val="single" w:sz="2" w:space="0" w:color="D9D9E3"/>
                                        <w:right w:val="single" w:sz="2" w:space="0" w:color="D9D9E3"/>
                                      </w:divBdr>
                                      <w:divsChild>
                                        <w:div w:id="921331282">
                                          <w:marLeft w:val="0"/>
                                          <w:marRight w:val="0"/>
                                          <w:marTop w:val="0"/>
                                          <w:marBottom w:val="0"/>
                                          <w:divBdr>
                                            <w:top w:val="single" w:sz="2" w:space="0" w:color="D9D9E3"/>
                                            <w:left w:val="single" w:sz="2" w:space="0" w:color="D9D9E3"/>
                                            <w:bottom w:val="single" w:sz="2" w:space="0" w:color="D9D9E3"/>
                                            <w:right w:val="single" w:sz="2" w:space="0" w:color="D9D9E3"/>
                                          </w:divBdr>
                                          <w:divsChild>
                                            <w:div w:id="1151019633">
                                              <w:marLeft w:val="0"/>
                                              <w:marRight w:val="0"/>
                                              <w:marTop w:val="0"/>
                                              <w:marBottom w:val="0"/>
                                              <w:divBdr>
                                                <w:top w:val="single" w:sz="2" w:space="0" w:color="D9D9E3"/>
                                                <w:left w:val="single" w:sz="2" w:space="0" w:color="D9D9E3"/>
                                                <w:bottom w:val="single" w:sz="2" w:space="0" w:color="D9D9E3"/>
                                                <w:right w:val="single" w:sz="2" w:space="0" w:color="D9D9E3"/>
                                              </w:divBdr>
                                              <w:divsChild>
                                                <w:div w:id="1633554551">
                                                  <w:marLeft w:val="0"/>
                                                  <w:marRight w:val="0"/>
                                                  <w:marTop w:val="0"/>
                                                  <w:marBottom w:val="0"/>
                                                  <w:divBdr>
                                                    <w:top w:val="single" w:sz="2" w:space="0" w:color="D9D9E3"/>
                                                    <w:left w:val="single" w:sz="2" w:space="0" w:color="D9D9E3"/>
                                                    <w:bottom w:val="single" w:sz="2" w:space="0" w:color="D9D9E3"/>
                                                    <w:right w:val="single" w:sz="2" w:space="0" w:color="D9D9E3"/>
                                                  </w:divBdr>
                                                  <w:divsChild>
                                                    <w:div w:id="18678663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44487774">
          <w:marLeft w:val="0"/>
          <w:marRight w:val="0"/>
          <w:marTop w:val="0"/>
          <w:marBottom w:val="0"/>
          <w:divBdr>
            <w:top w:val="none" w:sz="0" w:space="0" w:color="auto"/>
            <w:left w:val="none" w:sz="0" w:space="0" w:color="auto"/>
            <w:bottom w:val="none" w:sz="0" w:space="0" w:color="auto"/>
            <w:right w:val="none" w:sz="0" w:space="0" w:color="auto"/>
          </w:divBdr>
        </w:div>
      </w:divsChild>
    </w:div>
    <w:div w:id="991911416">
      <w:bodyDiv w:val="1"/>
      <w:marLeft w:val="0"/>
      <w:marRight w:val="0"/>
      <w:marTop w:val="0"/>
      <w:marBottom w:val="0"/>
      <w:divBdr>
        <w:top w:val="none" w:sz="0" w:space="0" w:color="auto"/>
        <w:left w:val="none" w:sz="0" w:space="0" w:color="auto"/>
        <w:bottom w:val="none" w:sz="0" w:space="0" w:color="auto"/>
        <w:right w:val="none" w:sz="0" w:space="0" w:color="auto"/>
      </w:divBdr>
    </w:div>
    <w:div w:id="1071276663">
      <w:bodyDiv w:val="1"/>
      <w:marLeft w:val="0"/>
      <w:marRight w:val="0"/>
      <w:marTop w:val="0"/>
      <w:marBottom w:val="0"/>
      <w:divBdr>
        <w:top w:val="none" w:sz="0" w:space="0" w:color="auto"/>
        <w:left w:val="none" w:sz="0" w:space="0" w:color="auto"/>
        <w:bottom w:val="none" w:sz="0" w:space="0" w:color="auto"/>
        <w:right w:val="none" w:sz="0" w:space="0" w:color="auto"/>
      </w:divBdr>
    </w:div>
    <w:div w:id="1129279976">
      <w:bodyDiv w:val="1"/>
      <w:marLeft w:val="0"/>
      <w:marRight w:val="0"/>
      <w:marTop w:val="0"/>
      <w:marBottom w:val="0"/>
      <w:divBdr>
        <w:top w:val="none" w:sz="0" w:space="0" w:color="auto"/>
        <w:left w:val="none" w:sz="0" w:space="0" w:color="auto"/>
        <w:bottom w:val="none" w:sz="0" w:space="0" w:color="auto"/>
        <w:right w:val="none" w:sz="0" w:space="0" w:color="auto"/>
      </w:divBdr>
    </w:div>
    <w:div w:id="1328435766">
      <w:bodyDiv w:val="1"/>
      <w:marLeft w:val="0"/>
      <w:marRight w:val="0"/>
      <w:marTop w:val="0"/>
      <w:marBottom w:val="0"/>
      <w:divBdr>
        <w:top w:val="none" w:sz="0" w:space="0" w:color="auto"/>
        <w:left w:val="none" w:sz="0" w:space="0" w:color="auto"/>
        <w:bottom w:val="none" w:sz="0" w:space="0" w:color="auto"/>
        <w:right w:val="none" w:sz="0" w:space="0" w:color="auto"/>
      </w:divBdr>
      <w:divsChild>
        <w:div w:id="1839929107">
          <w:marLeft w:val="0"/>
          <w:marRight w:val="0"/>
          <w:marTop w:val="0"/>
          <w:marBottom w:val="0"/>
          <w:divBdr>
            <w:top w:val="single" w:sz="2" w:space="0" w:color="D9D9E3"/>
            <w:left w:val="single" w:sz="2" w:space="0" w:color="D9D9E3"/>
            <w:bottom w:val="single" w:sz="2" w:space="0" w:color="D9D9E3"/>
            <w:right w:val="single" w:sz="2" w:space="0" w:color="D9D9E3"/>
          </w:divBdr>
          <w:divsChild>
            <w:div w:id="1518153270">
              <w:marLeft w:val="0"/>
              <w:marRight w:val="0"/>
              <w:marTop w:val="100"/>
              <w:marBottom w:val="100"/>
              <w:divBdr>
                <w:top w:val="single" w:sz="2" w:space="0" w:color="D9D9E3"/>
                <w:left w:val="single" w:sz="2" w:space="0" w:color="D9D9E3"/>
                <w:bottom w:val="single" w:sz="2" w:space="0" w:color="D9D9E3"/>
                <w:right w:val="single" w:sz="2" w:space="0" w:color="D9D9E3"/>
              </w:divBdr>
              <w:divsChild>
                <w:div w:id="1459836362">
                  <w:marLeft w:val="0"/>
                  <w:marRight w:val="0"/>
                  <w:marTop w:val="0"/>
                  <w:marBottom w:val="0"/>
                  <w:divBdr>
                    <w:top w:val="single" w:sz="2" w:space="0" w:color="D9D9E3"/>
                    <w:left w:val="single" w:sz="2" w:space="0" w:color="D9D9E3"/>
                    <w:bottom w:val="single" w:sz="2" w:space="0" w:color="D9D9E3"/>
                    <w:right w:val="single" w:sz="2" w:space="0" w:color="D9D9E3"/>
                  </w:divBdr>
                  <w:divsChild>
                    <w:div w:id="1207764491">
                      <w:marLeft w:val="0"/>
                      <w:marRight w:val="0"/>
                      <w:marTop w:val="0"/>
                      <w:marBottom w:val="0"/>
                      <w:divBdr>
                        <w:top w:val="single" w:sz="2" w:space="0" w:color="D9D9E3"/>
                        <w:left w:val="single" w:sz="2" w:space="0" w:color="D9D9E3"/>
                        <w:bottom w:val="single" w:sz="2" w:space="0" w:color="D9D9E3"/>
                        <w:right w:val="single" w:sz="2" w:space="0" w:color="D9D9E3"/>
                      </w:divBdr>
                      <w:divsChild>
                        <w:div w:id="662313621">
                          <w:marLeft w:val="0"/>
                          <w:marRight w:val="0"/>
                          <w:marTop w:val="0"/>
                          <w:marBottom w:val="0"/>
                          <w:divBdr>
                            <w:top w:val="single" w:sz="2" w:space="0" w:color="D9D9E3"/>
                            <w:left w:val="single" w:sz="2" w:space="0" w:color="D9D9E3"/>
                            <w:bottom w:val="single" w:sz="2" w:space="0" w:color="D9D9E3"/>
                            <w:right w:val="single" w:sz="2" w:space="0" w:color="D9D9E3"/>
                          </w:divBdr>
                          <w:divsChild>
                            <w:div w:id="602415467">
                              <w:marLeft w:val="0"/>
                              <w:marRight w:val="0"/>
                              <w:marTop w:val="0"/>
                              <w:marBottom w:val="0"/>
                              <w:divBdr>
                                <w:top w:val="single" w:sz="2" w:space="0" w:color="D9D9E3"/>
                                <w:left w:val="single" w:sz="2" w:space="0" w:color="D9D9E3"/>
                                <w:bottom w:val="single" w:sz="2" w:space="0" w:color="D9D9E3"/>
                                <w:right w:val="single" w:sz="2" w:space="0" w:color="D9D9E3"/>
                              </w:divBdr>
                              <w:divsChild>
                                <w:div w:id="1063525806">
                                  <w:marLeft w:val="0"/>
                                  <w:marRight w:val="0"/>
                                  <w:marTop w:val="0"/>
                                  <w:marBottom w:val="0"/>
                                  <w:divBdr>
                                    <w:top w:val="single" w:sz="2" w:space="0" w:color="D9D9E3"/>
                                    <w:left w:val="single" w:sz="2" w:space="0" w:color="D9D9E3"/>
                                    <w:bottom w:val="single" w:sz="2" w:space="0" w:color="D9D9E3"/>
                                    <w:right w:val="single" w:sz="2" w:space="0" w:color="D9D9E3"/>
                                  </w:divBdr>
                                  <w:divsChild>
                                    <w:div w:id="20993998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97312525">
      <w:bodyDiv w:val="1"/>
      <w:marLeft w:val="0"/>
      <w:marRight w:val="0"/>
      <w:marTop w:val="0"/>
      <w:marBottom w:val="0"/>
      <w:divBdr>
        <w:top w:val="none" w:sz="0" w:space="0" w:color="auto"/>
        <w:left w:val="none" w:sz="0" w:space="0" w:color="auto"/>
        <w:bottom w:val="none" w:sz="0" w:space="0" w:color="auto"/>
        <w:right w:val="none" w:sz="0" w:space="0" w:color="auto"/>
      </w:divBdr>
    </w:div>
    <w:div w:id="1469324956">
      <w:bodyDiv w:val="1"/>
      <w:marLeft w:val="0"/>
      <w:marRight w:val="0"/>
      <w:marTop w:val="0"/>
      <w:marBottom w:val="0"/>
      <w:divBdr>
        <w:top w:val="none" w:sz="0" w:space="0" w:color="auto"/>
        <w:left w:val="none" w:sz="0" w:space="0" w:color="auto"/>
        <w:bottom w:val="none" w:sz="0" w:space="0" w:color="auto"/>
        <w:right w:val="none" w:sz="0" w:space="0" w:color="auto"/>
      </w:divBdr>
    </w:div>
    <w:div w:id="1512379626">
      <w:bodyDiv w:val="1"/>
      <w:marLeft w:val="0"/>
      <w:marRight w:val="0"/>
      <w:marTop w:val="0"/>
      <w:marBottom w:val="0"/>
      <w:divBdr>
        <w:top w:val="none" w:sz="0" w:space="0" w:color="auto"/>
        <w:left w:val="none" w:sz="0" w:space="0" w:color="auto"/>
        <w:bottom w:val="none" w:sz="0" w:space="0" w:color="auto"/>
        <w:right w:val="none" w:sz="0" w:space="0" w:color="auto"/>
      </w:divBdr>
    </w:div>
    <w:div w:id="1534534547">
      <w:bodyDiv w:val="1"/>
      <w:marLeft w:val="0"/>
      <w:marRight w:val="0"/>
      <w:marTop w:val="0"/>
      <w:marBottom w:val="0"/>
      <w:divBdr>
        <w:top w:val="none" w:sz="0" w:space="0" w:color="auto"/>
        <w:left w:val="none" w:sz="0" w:space="0" w:color="auto"/>
        <w:bottom w:val="none" w:sz="0" w:space="0" w:color="auto"/>
        <w:right w:val="none" w:sz="0" w:space="0" w:color="auto"/>
      </w:divBdr>
      <w:divsChild>
        <w:div w:id="404494262">
          <w:marLeft w:val="0"/>
          <w:marRight w:val="0"/>
          <w:marTop w:val="0"/>
          <w:marBottom w:val="0"/>
          <w:divBdr>
            <w:top w:val="single" w:sz="2" w:space="0" w:color="D9D9E3"/>
            <w:left w:val="single" w:sz="2" w:space="0" w:color="D9D9E3"/>
            <w:bottom w:val="single" w:sz="2" w:space="0" w:color="D9D9E3"/>
            <w:right w:val="single" w:sz="2" w:space="0" w:color="D9D9E3"/>
          </w:divBdr>
          <w:divsChild>
            <w:div w:id="1432318838">
              <w:marLeft w:val="0"/>
              <w:marRight w:val="0"/>
              <w:marTop w:val="100"/>
              <w:marBottom w:val="100"/>
              <w:divBdr>
                <w:top w:val="single" w:sz="2" w:space="0" w:color="D9D9E3"/>
                <w:left w:val="single" w:sz="2" w:space="0" w:color="D9D9E3"/>
                <w:bottom w:val="single" w:sz="2" w:space="0" w:color="D9D9E3"/>
                <w:right w:val="single" w:sz="2" w:space="0" w:color="D9D9E3"/>
              </w:divBdr>
              <w:divsChild>
                <w:div w:id="657076827">
                  <w:marLeft w:val="0"/>
                  <w:marRight w:val="0"/>
                  <w:marTop w:val="0"/>
                  <w:marBottom w:val="0"/>
                  <w:divBdr>
                    <w:top w:val="single" w:sz="2" w:space="0" w:color="D9D9E3"/>
                    <w:left w:val="single" w:sz="2" w:space="0" w:color="D9D9E3"/>
                    <w:bottom w:val="single" w:sz="2" w:space="0" w:color="D9D9E3"/>
                    <w:right w:val="single" w:sz="2" w:space="0" w:color="D9D9E3"/>
                  </w:divBdr>
                  <w:divsChild>
                    <w:div w:id="572859225">
                      <w:marLeft w:val="0"/>
                      <w:marRight w:val="0"/>
                      <w:marTop w:val="0"/>
                      <w:marBottom w:val="0"/>
                      <w:divBdr>
                        <w:top w:val="single" w:sz="2" w:space="0" w:color="D9D9E3"/>
                        <w:left w:val="single" w:sz="2" w:space="0" w:color="D9D9E3"/>
                        <w:bottom w:val="single" w:sz="2" w:space="0" w:color="D9D9E3"/>
                        <w:right w:val="single" w:sz="2" w:space="0" w:color="D9D9E3"/>
                      </w:divBdr>
                      <w:divsChild>
                        <w:div w:id="217522853">
                          <w:marLeft w:val="0"/>
                          <w:marRight w:val="0"/>
                          <w:marTop w:val="0"/>
                          <w:marBottom w:val="0"/>
                          <w:divBdr>
                            <w:top w:val="single" w:sz="2" w:space="0" w:color="D9D9E3"/>
                            <w:left w:val="single" w:sz="2" w:space="0" w:color="D9D9E3"/>
                            <w:bottom w:val="single" w:sz="2" w:space="0" w:color="D9D9E3"/>
                            <w:right w:val="single" w:sz="2" w:space="0" w:color="D9D9E3"/>
                          </w:divBdr>
                          <w:divsChild>
                            <w:div w:id="834687008">
                              <w:marLeft w:val="0"/>
                              <w:marRight w:val="0"/>
                              <w:marTop w:val="0"/>
                              <w:marBottom w:val="0"/>
                              <w:divBdr>
                                <w:top w:val="single" w:sz="2" w:space="0" w:color="D9D9E3"/>
                                <w:left w:val="single" w:sz="2" w:space="0" w:color="D9D9E3"/>
                                <w:bottom w:val="single" w:sz="2" w:space="0" w:color="D9D9E3"/>
                                <w:right w:val="single" w:sz="2" w:space="0" w:color="D9D9E3"/>
                              </w:divBdr>
                              <w:divsChild>
                                <w:div w:id="1217932779">
                                  <w:marLeft w:val="0"/>
                                  <w:marRight w:val="0"/>
                                  <w:marTop w:val="0"/>
                                  <w:marBottom w:val="0"/>
                                  <w:divBdr>
                                    <w:top w:val="single" w:sz="2" w:space="0" w:color="D9D9E3"/>
                                    <w:left w:val="single" w:sz="2" w:space="0" w:color="D9D9E3"/>
                                    <w:bottom w:val="single" w:sz="2" w:space="0" w:color="D9D9E3"/>
                                    <w:right w:val="single" w:sz="2" w:space="0" w:color="D9D9E3"/>
                                  </w:divBdr>
                                  <w:divsChild>
                                    <w:div w:id="715917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587962796">
      <w:bodyDiv w:val="1"/>
      <w:marLeft w:val="0"/>
      <w:marRight w:val="0"/>
      <w:marTop w:val="0"/>
      <w:marBottom w:val="0"/>
      <w:divBdr>
        <w:top w:val="none" w:sz="0" w:space="0" w:color="auto"/>
        <w:left w:val="none" w:sz="0" w:space="0" w:color="auto"/>
        <w:bottom w:val="none" w:sz="0" w:space="0" w:color="auto"/>
        <w:right w:val="none" w:sz="0" w:space="0" w:color="auto"/>
      </w:divBdr>
    </w:div>
    <w:div w:id="1737627514">
      <w:bodyDiv w:val="1"/>
      <w:marLeft w:val="0"/>
      <w:marRight w:val="0"/>
      <w:marTop w:val="0"/>
      <w:marBottom w:val="0"/>
      <w:divBdr>
        <w:top w:val="none" w:sz="0" w:space="0" w:color="auto"/>
        <w:left w:val="none" w:sz="0" w:space="0" w:color="auto"/>
        <w:bottom w:val="none" w:sz="0" w:space="0" w:color="auto"/>
        <w:right w:val="none" w:sz="0" w:space="0" w:color="auto"/>
      </w:divBdr>
    </w:div>
    <w:div w:id="1937707265">
      <w:bodyDiv w:val="1"/>
      <w:marLeft w:val="0"/>
      <w:marRight w:val="0"/>
      <w:marTop w:val="0"/>
      <w:marBottom w:val="0"/>
      <w:divBdr>
        <w:top w:val="none" w:sz="0" w:space="0" w:color="auto"/>
        <w:left w:val="none" w:sz="0" w:space="0" w:color="auto"/>
        <w:bottom w:val="none" w:sz="0" w:space="0" w:color="auto"/>
        <w:right w:val="none" w:sz="0" w:space="0" w:color="auto"/>
      </w:divBdr>
    </w:div>
    <w:div w:id="2051878191">
      <w:bodyDiv w:val="1"/>
      <w:marLeft w:val="0"/>
      <w:marRight w:val="0"/>
      <w:marTop w:val="0"/>
      <w:marBottom w:val="0"/>
      <w:divBdr>
        <w:top w:val="none" w:sz="0" w:space="0" w:color="auto"/>
        <w:left w:val="none" w:sz="0" w:space="0" w:color="auto"/>
        <w:bottom w:val="none" w:sz="0" w:space="0" w:color="auto"/>
        <w:right w:val="none" w:sz="0" w:space="0" w:color="auto"/>
      </w:divBdr>
    </w:div>
    <w:div w:id="2060350955">
      <w:bodyDiv w:val="1"/>
      <w:marLeft w:val="0"/>
      <w:marRight w:val="0"/>
      <w:marTop w:val="0"/>
      <w:marBottom w:val="0"/>
      <w:divBdr>
        <w:top w:val="none" w:sz="0" w:space="0" w:color="auto"/>
        <w:left w:val="none" w:sz="0" w:space="0" w:color="auto"/>
        <w:bottom w:val="none" w:sz="0" w:space="0" w:color="auto"/>
        <w:right w:val="none" w:sz="0" w:space="0" w:color="auto"/>
      </w:divBdr>
    </w:div>
    <w:div w:id="2086951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ediplomat.com/2022/12/us-diplomacy-on-twitter-and-why-it-should-remain-there/" TargetMode="External"/><Relationship Id="rId13" Type="http://schemas.openxmlformats.org/officeDocument/2006/relationships/hyperlink" Target="https://obamawhitehouse.archives.gov/the-press-office/2011/04/27/executive-order-13571-streamlining-service-delivery-and-improving-custom" TargetMode="External"/><Relationship Id="rId18" Type="http://schemas.openxmlformats.org/officeDocument/2006/relationships/hyperlink" Target="https://www.project-syndicate.org/commentary/soft-power-after-russia-war-in-ukraine-by-joseph-s-nye-2022-05"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moderndiplomacy.eu/2023/09/29/soft-power-projection-of-the-u-s-vs-china/" TargetMode="External"/><Relationship Id="rId7" Type="http://schemas.openxmlformats.org/officeDocument/2006/relationships/hyperlink" Target="https://medium.com/digital-diplomacy/a-digital-strategy-for-post-pandemic-diplomacy-bbc505947aaf" TargetMode="External"/><Relationship Id="rId12" Type="http://schemas.openxmlformats.org/officeDocument/2006/relationships/hyperlink" Target="https://www.state.gov/digital-government-strategy-report-for-the-department-of-state/" TargetMode="External"/><Relationship Id="rId17" Type="http://schemas.openxmlformats.org/officeDocument/2006/relationships/hyperlink" Target="https://www.diplomacy.edu/topics/digital-diplomacy/"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foreignpolicy.com/2023/09/29/congress-shutdown-us-china-ccp-soft-power-competition-biden-xi-jinping-beijing/" TargetMode="External"/><Relationship Id="rId20" Type="http://schemas.openxmlformats.org/officeDocument/2006/relationships/hyperlink" Target="https://intpolicydigest.org/the-subtlety-of-influence-america-s-soft-power-strategy-in-the-middle-eas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tate.gov/digital-government-strategy/" TargetMode="External"/><Relationship Id="rId24"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hyperlink" Target="https://carnegieendowment.org/2022/06/16/ukraine-war-shows-how-nature-of-power-is-changing-pub-87339" TargetMode="External"/><Relationship Id="rId23" Type="http://schemas.openxmlformats.org/officeDocument/2006/relationships/hyperlink" Target="https://www.pewresearch.org/global/2023/06/27/views-of-american-soft-power/" TargetMode="External"/><Relationship Id="rId10" Type="http://schemas.openxmlformats.org/officeDocument/2006/relationships/hyperlink" Target="https://www.e-ir.info/2009/06/21/smart-power-a-change-in-us-diplomacy-strategy/" TargetMode="External"/><Relationship Id="rId19" Type="http://schemas.openxmlformats.org/officeDocument/2006/relationships/hyperlink" Target="https://ua.usembassy.gov/education-culture/2022-public-diplomacy-small-grants-education-program/" TargetMode="External"/><Relationship Id="rId4" Type="http://schemas.openxmlformats.org/officeDocument/2006/relationships/webSettings" Target="webSettings.xml"/><Relationship Id="rId9" Type="http://schemas.openxmlformats.org/officeDocument/2006/relationships/hyperlink" Target="https://2009-2017.state.gov/secretary/20092013clinton/rm/2011/05/163574.htm" TargetMode="External"/><Relationship Id="rId14" Type="http://schemas.openxmlformats.org/officeDocument/2006/relationships/hyperlink" Target="https://undispatch.com/joseph-nye-on-soft-power-competition-with-china/" TargetMode="External"/><Relationship Id="rId22" Type="http://schemas.openxmlformats.org/officeDocument/2006/relationships/hyperlink" Target="https://theglobalamericans.org/2023/05/u-s-soft-power-must-focus-on-cooperation/"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773</TotalTime>
  <Pages>80</Pages>
  <Words>20283</Words>
  <Characters>115618</Characters>
  <Application>Microsoft Office Word</Application>
  <DocSecurity>0</DocSecurity>
  <Lines>963</Lines>
  <Paragraphs>271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Anastasia Moroz</cp:lastModifiedBy>
  <cp:revision>55</cp:revision>
  <dcterms:created xsi:type="dcterms:W3CDTF">2023-11-10T13:01:00Z</dcterms:created>
  <dcterms:modified xsi:type="dcterms:W3CDTF">2023-12-01T23:15:00Z</dcterms:modified>
</cp:coreProperties>
</file>