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636B" w:rsidRPr="000E7611" w:rsidRDefault="00CE636B" w:rsidP="00CE636B">
      <w:pPr>
        <w:pBdr>
          <w:bottom w:val="single" w:sz="4" w:space="1" w:color="auto"/>
        </w:pBdr>
        <w:tabs>
          <w:tab w:val="left" w:pos="7230"/>
        </w:tabs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Одеський національний університет імені І. І. Мечникова     </w:t>
      </w:r>
    </w:p>
    <w:p w:rsidR="00CE636B" w:rsidRPr="000E7611" w:rsidRDefault="00CE636B" w:rsidP="00CE636B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  <w:r w:rsidRPr="000E7611">
        <w:rPr>
          <w:rFonts w:ascii="Times New Roman" w:hAnsi="Times New Roman" w:cs="Times New Roman"/>
          <w:bCs/>
          <w:sz w:val="20"/>
          <w:szCs w:val="20"/>
          <w:lang w:val="uk-UA"/>
        </w:rPr>
        <w:t>(повне найменування вищого навчального закладу)</w:t>
      </w:r>
    </w:p>
    <w:p w:rsidR="00CE636B" w:rsidRPr="000E7611" w:rsidRDefault="00CE636B" w:rsidP="00CE636B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Cs/>
          <w:sz w:val="20"/>
          <w:szCs w:val="20"/>
          <w:lang w:val="uk-UA"/>
        </w:rPr>
      </w:pPr>
    </w:p>
    <w:p w:rsidR="00CE636B" w:rsidRPr="000E7611" w:rsidRDefault="00CE636B" w:rsidP="00CE636B">
      <w:pPr>
        <w:pBdr>
          <w:bottom w:val="single" w:sz="4" w:space="1" w:color="auto"/>
        </w:pBdr>
        <w:spacing w:after="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7611">
        <w:rPr>
          <w:rFonts w:ascii="Times New Roman" w:eastAsia="Calibri" w:hAnsi="Times New Roman" w:cs="Times New Roman"/>
          <w:sz w:val="28"/>
          <w:szCs w:val="28"/>
          <w:lang w:val="uk-UA"/>
        </w:rPr>
        <w:t>Факультет психології та соціальної роботи</w:t>
      </w:r>
    </w:p>
    <w:p w:rsidR="00CE636B" w:rsidRPr="000E7611" w:rsidRDefault="00CE636B" w:rsidP="00CE636B">
      <w:pPr>
        <w:spacing w:after="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0E7611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інституту/факультету)</w:t>
      </w:r>
    </w:p>
    <w:p w:rsidR="00CE636B" w:rsidRPr="000E7611" w:rsidRDefault="00CE636B" w:rsidP="00CE636B">
      <w:pPr>
        <w:spacing w:after="0" w:line="240" w:lineRule="auto"/>
        <w:ind w:firstLine="709"/>
        <w:contextualSpacing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CE636B" w:rsidRPr="000E7611" w:rsidRDefault="00CE636B" w:rsidP="00CE636B">
      <w:pPr>
        <w:pBdr>
          <w:bottom w:val="single" w:sz="4" w:space="1" w:color="auto"/>
        </w:pBdr>
        <w:spacing w:after="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761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Кафедра загальної психології і психології розвитку особистості </w:t>
      </w:r>
    </w:p>
    <w:p w:rsidR="00CE636B" w:rsidRPr="000E7611" w:rsidRDefault="00CE636B" w:rsidP="00CE636B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Cs/>
          <w:sz w:val="20"/>
          <w:szCs w:val="28"/>
          <w:lang w:val="uk-UA"/>
        </w:rPr>
      </w:pPr>
      <w:r w:rsidRPr="000E7611">
        <w:rPr>
          <w:rFonts w:ascii="Times New Roman" w:hAnsi="Times New Roman" w:cs="Times New Roman"/>
          <w:bCs/>
          <w:sz w:val="20"/>
          <w:szCs w:val="28"/>
          <w:lang w:val="uk-UA"/>
        </w:rPr>
        <w:t xml:space="preserve"> (повна назва кафедри)</w:t>
      </w:r>
    </w:p>
    <w:p w:rsidR="00CE636B" w:rsidRPr="000E7611" w:rsidRDefault="00CE636B" w:rsidP="00CE636B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CE636B" w:rsidRPr="000E7611" w:rsidRDefault="00CE636B" w:rsidP="00CE636B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/>
          <w:bCs/>
          <w:sz w:val="28"/>
          <w:szCs w:val="28"/>
          <w:lang w:val="uk-UA"/>
        </w:rPr>
        <w:t>Дипломна робота</w:t>
      </w:r>
    </w:p>
    <w:p w:rsidR="00CE636B" w:rsidRPr="000E7611" w:rsidRDefault="00CE636B" w:rsidP="00CE636B">
      <w:pPr>
        <w:pBdr>
          <w:bottom w:val="single" w:sz="4" w:space="1" w:color="auto"/>
        </w:pBd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>На здобуття освітньо-кваліфікаційного рівня «бакалавр»</w:t>
      </w:r>
    </w:p>
    <w:p w:rsidR="00CE636B" w:rsidRPr="000E7611" w:rsidRDefault="00CE636B" w:rsidP="00CE636B">
      <w:pPr>
        <w:spacing w:after="0" w:line="240" w:lineRule="auto"/>
        <w:contextualSpacing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E636B" w:rsidRPr="000E7611" w:rsidRDefault="00CE636B" w:rsidP="00CE636B">
      <w:pPr>
        <w:pStyle w:val="HTML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>на тему:</w:t>
      </w:r>
      <w:r w:rsidRPr="000E761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«Психологічна схильність особистості до ролі жертви»     «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Psychologicalpredispositionofpersonalitytotheroleofvictim</w:t>
      </w: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</w:p>
    <w:p w:rsidR="00CE636B" w:rsidRPr="000E7611" w:rsidRDefault="00CE636B" w:rsidP="00CE636B">
      <w:pPr>
        <w:spacing w:after="0" w:line="240" w:lineRule="auto"/>
        <w:ind w:left="1134" w:hanging="1134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1134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1134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1134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1134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firstLine="567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>Виконав: студент денної форми навчання</w:t>
      </w:r>
    </w:p>
    <w:p w:rsidR="00CE636B" w:rsidRPr="000E7611" w:rsidRDefault="00CE636B" w:rsidP="00CE636B">
      <w:pPr>
        <w:spacing w:after="0" w:line="240" w:lineRule="auto"/>
        <w:ind w:left="1134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напряму підготовки </w:t>
      </w:r>
      <w:r w:rsidRPr="000E7611">
        <w:rPr>
          <w:rFonts w:ascii="Times New Roman" w:eastAsia="Calibri" w:hAnsi="Times New Roman" w:cs="Times New Roman"/>
          <w:sz w:val="28"/>
          <w:szCs w:val="28"/>
          <w:lang w:val="uk-UA"/>
        </w:rPr>
        <w:t>6.030102 Психологія</w:t>
      </w:r>
    </w:p>
    <w:p w:rsidR="00CE636B" w:rsidRPr="000E7611" w:rsidRDefault="00CE636B" w:rsidP="00CE636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0E7611">
        <w:rPr>
          <w:rFonts w:ascii="Times New Roman" w:hAnsi="Times New Roman" w:cs="Times New Roman"/>
          <w:kern w:val="28"/>
          <w:sz w:val="28"/>
          <w:szCs w:val="24"/>
          <w:lang w:val="uk-UA"/>
        </w:rPr>
        <w:t xml:space="preserve">                Погорєлов Дмитро Олександрович</w:t>
      </w:r>
    </w:p>
    <w:p w:rsidR="00CE636B" w:rsidRPr="000E7611" w:rsidRDefault="00CE636B" w:rsidP="00CE636B">
      <w:pPr>
        <w:spacing w:after="0" w:line="240" w:lineRule="auto"/>
        <w:ind w:left="1134" w:firstLine="567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>Керівник к.психол.н., доц. Крюкова М.А. ________</w:t>
      </w:r>
    </w:p>
    <w:p w:rsidR="00CE636B" w:rsidRPr="000E7611" w:rsidRDefault="00CE636B" w:rsidP="00CE636B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              Рецензент к.психол.н., доц. Барінова Л.Я.  </w:t>
      </w:r>
    </w:p>
    <w:p w:rsidR="00CE636B" w:rsidRPr="000E7611" w:rsidRDefault="00CE636B" w:rsidP="00CE636B">
      <w:pPr>
        <w:spacing w:after="0" w:line="240" w:lineRule="auto"/>
        <w:ind w:left="1134" w:firstLine="567"/>
        <w:contextualSpacing/>
        <w:jc w:val="both"/>
        <w:rPr>
          <w:rFonts w:ascii="Times New Roman" w:hAnsi="Times New Roman" w:cs="Times New Roman"/>
          <w:bCs/>
          <w:sz w:val="20"/>
          <w:szCs w:val="24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1134"/>
        <w:contextualSpacing/>
        <w:jc w:val="center"/>
        <w:rPr>
          <w:rFonts w:ascii="Times New Roman" w:hAnsi="Times New Roman" w:cs="Times New Roman"/>
          <w:bCs/>
          <w:sz w:val="20"/>
          <w:szCs w:val="24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1134"/>
        <w:contextualSpacing/>
        <w:jc w:val="center"/>
        <w:rPr>
          <w:rFonts w:ascii="Times New Roman" w:hAnsi="Times New Roman" w:cs="Times New Roman"/>
          <w:bCs/>
          <w:sz w:val="20"/>
          <w:szCs w:val="24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1134"/>
        <w:contextualSpacing/>
        <w:jc w:val="center"/>
        <w:rPr>
          <w:rFonts w:ascii="Times New Roman" w:hAnsi="Times New Roman" w:cs="Times New Roman"/>
          <w:bCs/>
          <w:sz w:val="20"/>
          <w:szCs w:val="24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1134"/>
        <w:contextualSpacing/>
        <w:jc w:val="center"/>
        <w:rPr>
          <w:rFonts w:ascii="Times New Roman" w:hAnsi="Times New Roman" w:cs="Times New Roman"/>
          <w:bCs/>
          <w:sz w:val="20"/>
          <w:szCs w:val="24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1134"/>
        <w:contextualSpacing/>
        <w:jc w:val="center"/>
        <w:rPr>
          <w:rFonts w:ascii="Times New Roman" w:hAnsi="Times New Roman" w:cs="Times New Roman"/>
          <w:bCs/>
          <w:sz w:val="20"/>
          <w:szCs w:val="24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2268"/>
        <w:contextualSpacing/>
        <w:rPr>
          <w:rFonts w:ascii="Times New Roman" w:hAnsi="Times New Roman" w:cs="Times New Roman"/>
          <w:bCs/>
          <w:sz w:val="28"/>
          <w:szCs w:val="24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4"/>
          <w:lang w:val="uk-UA"/>
        </w:rPr>
        <w:t>Рекомендовано до захисту:                                        Захищено на засіданні ЕК №</w:t>
      </w:r>
    </w:p>
    <w:p w:rsidR="00CE636B" w:rsidRPr="000E7611" w:rsidRDefault="00CE636B" w:rsidP="00CE636B">
      <w:pPr>
        <w:spacing w:after="0" w:line="240" w:lineRule="auto"/>
        <w:ind w:left="1134" w:hanging="2268"/>
        <w:contextualSpacing/>
        <w:rPr>
          <w:rFonts w:ascii="Times New Roman" w:hAnsi="Times New Roman" w:cs="Times New Roman"/>
          <w:bCs/>
          <w:sz w:val="28"/>
          <w:szCs w:val="24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4"/>
          <w:lang w:val="uk-UA"/>
        </w:rPr>
        <w:t>Протокол засідання кафедри                                      протокол №    від    .   .2019р</w:t>
      </w:r>
    </w:p>
    <w:p w:rsidR="00CE636B" w:rsidRPr="000E7611" w:rsidRDefault="00CE636B" w:rsidP="00CE636B">
      <w:pPr>
        <w:spacing w:after="0" w:line="240" w:lineRule="auto"/>
        <w:ind w:left="1134" w:hanging="2268"/>
        <w:contextualSpacing/>
        <w:rPr>
          <w:rFonts w:ascii="Times New Roman" w:hAnsi="Times New Roman" w:cs="Times New Roman"/>
          <w:bCs/>
          <w:sz w:val="28"/>
          <w:szCs w:val="24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4"/>
          <w:lang w:val="uk-UA"/>
        </w:rPr>
        <w:t>№ 9 від 15.05.2019 р.                                                   Оцінка_____________/______/_____</w:t>
      </w:r>
    </w:p>
    <w:p w:rsidR="00CE636B" w:rsidRPr="000E7611" w:rsidRDefault="00CE636B" w:rsidP="00CE636B">
      <w:pPr>
        <w:spacing w:after="0" w:line="240" w:lineRule="auto"/>
        <w:ind w:left="1134" w:hanging="2268"/>
        <w:contextualSpacing/>
        <w:rPr>
          <w:rFonts w:ascii="Times New Roman" w:hAnsi="Times New Roman" w:cs="Times New Roman"/>
          <w:bCs/>
          <w:sz w:val="20"/>
          <w:szCs w:val="24"/>
          <w:lang w:val="uk-UA"/>
        </w:rPr>
      </w:pPr>
      <w:r w:rsidRPr="000E7611">
        <w:rPr>
          <w:rFonts w:ascii="Times New Roman" w:hAnsi="Times New Roman" w:cs="Times New Roman"/>
          <w:bCs/>
          <w:sz w:val="20"/>
          <w:szCs w:val="24"/>
          <w:lang w:val="uk-UA"/>
        </w:rPr>
        <w:t>(за національною шкалою/шкалою ЕCTS/бали)</w:t>
      </w:r>
    </w:p>
    <w:p w:rsidR="00CE636B" w:rsidRPr="000E7611" w:rsidRDefault="00CE636B" w:rsidP="00CE636B">
      <w:pPr>
        <w:spacing w:after="0" w:line="240" w:lineRule="auto"/>
        <w:ind w:left="1134" w:hanging="2268"/>
        <w:contextualSpacing/>
        <w:rPr>
          <w:rFonts w:ascii="Times New Roman" w:hAnsi="Times New Roman" w:cs="Times New Roman"/>
          <w:bCs/>
          <w:sz w:val="20"/>
          <w:szCs w:val="24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2268"/>
        <w:contextualSpacing/>
        <w:rPr>
          <w:rFonts w:ascii="Times New Roman" w:hAnsi="Times New Roman" w:cs="Times New Roman"/>
          <w:bCs/>
          <w:sz w:val="20"/>
          <w:szCs w:val="24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2268"/>
        <w:contextualSpacing/>
        <w:rPr>
          <w:rFonts w:ascii="Times New Roman" w:hAnsi="Times New Roman" w:cs="Times New Roman"/>
          <w:bCs/>
          <w:sz w:val="28"/>
          <w:szCs w:val="24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4"/>
          <w:lang w:val="uk-UA"/>
        </w:rPr>
        <w:t>Завідувач кафедри                                                         Голова ЕК</w:t>
      </w:r>
    </w:p>
    <w:p w:rsidR="00CE636B" w:rsidRPr="000E7611" w:rsidRDefault="00CE636B" w:rsidP="00CE636B">
      <w:pPr>
        <w:spacing w:after="0" w:line="240" w:lineRule="auto"/>
        <w:ind w:left="1134" w:hanging="2268"/>
        <w:contextualSpacing/>
        <w:rPr>
          <w:rFonts w:ascii="Times New Roman" w:hAnsi="Times New Roman" w:cs="Times New Roman"/>
          <w:bCs/>
          <w:sz w:val="28"/>
          <w:szCs w:val="24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2268"/>
        <w:contextualSpacing/>
        <w:rPr>
          <w:rFonts w:ascii="Times New Roman" w:hAnsi="Times New Roman" w:cs="Times New Roman"/>
          <w:bCs/>
          <w:sz w:val="28"/>
          <w:szCs w:val="24"/>
          <w:lang w:val="uk-UA"/>
        </w:rPr>
      </w:pPr>
    </w:p>
    <w:p w:rsidR="00CE636B" w:rsidRPr="000E7611" w:rsidRDefault="00CE636B" w:rsidP="00CE636B">
      <w:pPr>
        <w:spacing w:after="0" w:line="240" w:lineRule="auto"/>
        <w:ind w:left="1134" w:hanging="2268"/>
        <w:contextualSpacing/>
        <w:rPr>
          <w:rFonts w:ascii="Times New Roman" w:hAnsi="Times New Roman" w:cs="Times New Roman"/>
          <w:bCs/>
          <w:sz w:val="28"/>
          <w:szCs w:val="24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4"/>
          <w:lang w:val="uk-UA"/>
        </w:rPr>
        <w:t>_____________            Кіреєва З.О.                                ____________        Якупов В.А.</w:t>
      </w:r>
    </w:p>
    <w:p w:rsidR="00CE636B" w:rsidRPr="000E7611" w:rsidRDefault="00CE636B" w:rsidP="00CE636B">
      <w:pPr>
        <w:tabs>
          <w:tab w:val="left" w:pos="5550"/>
        </w:tabs>
        <w:spacing w:after="0" w:line="240" w:lineRule="auto"/>
        <w:ind w:left="1134" w:hanging="2268"/>
        <w:contextualSpacing/>
        <w:rPr>
          <w:rFonts w:ascii="Times New Roman" w:hAnsi="Times New Roman" w:cs="Times New Roman"/>
          <w:bCs/>
          <w:sz w:val="28"/>
          <w:szCs w:val="24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4"/>
          <w:lang w:val="uk-UA"/>
        </w:rPr>
        <w:t xml:space="preserve">     (підпис)</w:t>
      </w:r>
      <w:r w:rsidRPr="000E7611">
        <w:rPr>
          <w:rFonts w:ascii="Times New Roman" w:hAnsi="Times New Roman" w:cs="Times New Roman"/>
          <w:bCs/>
          <w:sz w:val="28"/>
          <w:szCs w:val="24"/>
          <w:lang w:val="uk-UA"/>
        </w:rPr>
        <w:tab/>
      </w:r>
      <w:r w:rsidRPr="000E7611">
        <w:rPr>
          <w:rFonts w:ascii="Times New Roman" w:hAnsi="Times New Roman" w:cs="Times New Roman"/>
          <w:bCs/>
          <w:sz w:val="28"/>
          <w:szCs w:val="24"/>
          <w:lang w:val="uk-UA"/>
        </w:rPr>
        <w:tab/>
        <w:t>(підпис)</w:t>
      </w:r>
    </w:p>
    <w:p w:rsidR="00CE636B" w:rsidRPr="000E7611" w:rsidRDefault="00CE636B" w:rsidP="00CE636B">
      <w:pPr>
        <w:tabs>
          <w:tab w:val="left" w:pos="5550"/>
        </w:tabs>
        <w:spacing w:after="0" w:line="240" w:lineRule="auto"/>
        <w:ind w:left="1134" w:hanging="2268"/>
        <w:contextualSpacing/>
        <w:jc w:val="center"/>
        <w:rPr>
          <w:rFonts w:ascii="Times New Roman" w:hAnsi="Times New Roman" w:cs="Times New Roman"/>
          <w:bCs/>
          <w:sz w:val="28"/>
          <w:szCs w:val="24"/>
          <w:lang w:val="uk-UA"/>
        </w:rPr>
      </w:pPr>
    </w:p>
    <w:p w:rsidR="00CE636B" w:rsidRPr="000E7611" w:rsidRDefault="00CE636B" w:rsidP="00CE636B">
      <w:pPr>
        <w:tabs>
          <w:tab w:val="left" w:pos="5550"/>
        </w:tabs>
        <w:spacing w:after="0" w:line="240" w:lineRule="auto"/>
        <w:ind w:left="1134" w:hanging="2268"/>
        <w:contextualSpacing/>
        <w:jc w:val="center"/>
        <w:rPr>
          <w:rFonts w:ascii="Times New Roman" w:hAnsi="Times New Roman" w:cs="Times New Roman"/>
          <w:bCs/>
          <w:sz w:val="28"/>
          <w:szCs w:val="24"/>
          <w:lang w:val="uk-UA"/>
        </w:rPr>
      </w:pPr>
    </w:p>
    <w:p w:rsidR="00CE636B" w:rsidRPr="000E7611" w:rsidRDefault="00CE636B" w:rsidP="00CE636B">
      <w:pPr>
        <w:tabs>
          <w:tab w:val="left" w:pos="5550"/>
        </w:tabs>
        <w:spacing w:after="0" w:line="240" w:lineRule="auto"/>
        <w:ind w:left="1134" w:hanging="2268"/>
        <w:contextualSpacing/>
        <w:jc w:val="center"/>
        <w:rPr>
          <w:rFonts w:ascii="Times New Roman" w:hAnsi="Times New Roman" w:cs="Times New Roman"/>
          <w:bCs/>
          <w:sz w:val="28"/>
          <w:szCs w:val="24"/>
          <w:lang w:val="uk-UA"/>
        </w:rPr>
      </w:pPr>
    </w:p>
    <w:p w:rsidR="00CE636B" w:rsidRPr="000E7611" w:rsidRDefault="00CE636B" w:rsidP="00CE636B">
      <w:pPr>
        <w:tabs>
          <w:tab w:val="left" w:pos="5550"/>
        </w:tabs>
        <w:spacing w:after="0" w:line="240" w:lineRule="auto"/>
        <w:ind w:left="1134" w:hanging="2268"/>
        <w:contextualSpacing/>
        <w:jc w:val="center"/>
        <w:rPr>
          <w:rFonts w:ascii="Times New Roman" w:hAnsi="Times New Roman" w:cs="Times New Roman"/>
          <w:bCs/>
          <w:sz w:val="28"/>
          <w:szCs w:val="24"/>
          <w:lang w:val="uk-UA"/>
        </w:rPr>
      </w:pPr>
    </w:p>
    <w:p w:rsidR="00CE636B" w:rsidRPr="000E7611" w:rsidRDefault="00CE636B" w:rsidP="00CE636B">
      <w:pPr>
        <w:tabs>
          <w:tab w:val="left" w:pos="5550"/>
        </w:tabs>
        <w:spacing w:after="0" w:line="240" w:lineRule="auto"/>
        <w:ind w:left="1134" w:hanging="2268"/>
        <w:contextualSpacing/>
        <w:jc w:val="center"/>
        <w:rPr>
          <w:rFonts w:ascii="Times New Roman" w:hAnsi="Times New Roman" w:cs="Times New Roman"/>
          <w:b/>
          <w:bCs/>
          <w:sz w:val="28"/>
          <w:szCs w:val="24"/>
          <w:lang w:val="uk-UA"/>
        </w:rPr>
      </w:pPr>
      <w:r w:rsidRPr="000E7611">
        <w:rPr>
          <w:rFonts w:ascii="Times New Roman" w:hAnsi="Times New Roman" w:cs="Times New Roman"/>
          <w:b/>
          <w:bCs/>
          <w:sz w:val="28"/>
          <w:szCs w:val="24"/>
          <w:lang w:val="uk-UA"/>
        </w:rPr>
        <w:t>Одеса-2019</w:t>
      </w:r>
    </w:p>
    <w:p w:rsidR="00CE636B" w:rsidRPr="000E7611" w:rsidRDefault="00CE636B" w:rsidP="00CE636B">
      <w:pPr>
        <w:tabs>
          <w:tab w:val="left" w:pos="5550"/>
        </w:tabs>
        <w:spacing w:after="0" w:line="240" w:lineRule="auto"/>
        <w:ind w:left="1134" w:hanging="2268"/>
        <w:contextualSpacing/>
        <w:jc w:val="center"/>
        <w:rPr>
          <w:rFonts w:ascii="Times New Roman" w:hAnsi="Times New Roman" w:cs="Times New Roman"/>
          <w:b/>
          <w:bCs/>
          <w:sz w:val="28"/>
          <w:szCs w:val="24"/>
          <w:lang w:val="uk-UA"/>
        </w:rPr>
      </w:pPr>
    </w:p>
    <w:p w:rsidR="00CE636B" w:rsidRPr="000E7611" w:rsidRDefault="00CE636B" w:rsidP="00CE636B">
      <w:pPr>
        <w:spacing w:after="0" w:line="360" w:lineRule="auto"/>
        <w:ind w:firstLine="709"/>
        <w:contextualSpacing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ЗМІСТ</w:t>
      </w:r>
    </w:p>
    <w:p w:rsidR="00CE636B" w:rsidRPr="000E7611" w:rsidRDefault="00CE636B" w:rsidP="00CE636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/>
          <w:bCs/>
          <w:sz w:val="28"/>
          <w:szCs w:val="28"/>
          <w:lang w:val="uk-UA"/>
        </w:rPr>
        <w:t>ВСТУП</w:t>
      </w: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>………………………………………</w:t>
      </w:r>
      <w:r w:rsidR="00761748">
        <w:rPr>
          <w:rFonts w:ascii="Times New Roman" w:hAnsi="Times New Roman" w:cs="Times New Roman"/>
          <w:bCs/>
          <w:sz w:val="28"/>
          <w:szCs w:val="28"/>
          <w:lang w:val="uk-UA"/>
        </w:rPr>
        <w:t>…..</w:t>
      </w: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>……………...................3</w:t>
      </w:r>
    </w:p>
    <w:p w:rsidR="00CE636B" w:rsidRPr="000E7611" w:rsidRDefault="00CE636B" w:rsidP="00CE636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РОЗДІЛ 1. ПСИХОЛОГІЯ ПОВЕДІНКИ ЖЕРТВИ</w:t>
      </w:r>
      <w:r w:rsidR="00761748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...……..</w:t>
      </w:r>
      <w:r w:rsidRPr="000E7611">
        <w:rPr>
          <w:rFonts w:ascii="Times New Roman" w:hAnsi="Times New Roman" w:cs="Times New Roman"/>
          <w:kern w:val="28"/>
          <w:sz w:val="28"/>
          <w:szCs w:val="28"/>
          <w:lang w:val="uk-UA"/>
        </w:rPr>
        <w:t>…….…6</w:t>
      </w:r>
    </w:p>
    <w:p w:rsidR="00CE636B" w:rsidRPr="000E7611" w:rsidRDefault="00CE636B" w:rsidP="00CE636B">
      <w:pPr>
        <w:pStyle w:val="11"/>
        <w:widowControl w:val="0"/>
        <w:tabs>
          <w:tab w:val="right" w:leader="dot" w:pos="9329"/>
        </w:tabs>
        <w:spacing w:line="360" w:lineRule="auto"/>
        <w:ind w:firstLine="1560"/>
        <w:contextualSpacing/>
        <w:jc w:val="both"/>
        <w:rPr>
          <w:color w:val="auto"/>
          <w:kern w:val="28"/>
          <w:sz w:val="28"/>
          <w:szCs w:val="28"/>
          <w:lang w:val="uk-UA"/>
        </w:rPr>
      </w:pPr>
      <w:r w:rsidRPr="000E7611">
        <w:rPr>
          <w:color w:val="auto"/>
          <w:kern w:val="28"/>
          <w:sz w:val="28"/>
          <w:szCs w:val="28"/>
          <w:lang w:val="uk-UA"/>
        </w:rPr>
        <w:t>1.1</w:t>
      </w:r>
      <w:r w:rsidRPr="000E7611">
        <w:rPr>
          <w:color w:val="auto"/>
          <w:sz w:val="28"/>
          <w:szCs w:val="28"/>
          <w:lang w:val="uk-UA"/>
        </w:rPr>
        <w:t xml:space="preserve"> Основи віктимології </w:t>
      </w:r>
      <w:r w:rsidR="00761748">
        <w:rPr>
          <w:color w:val="auto"/>
          <w:kern w:val="28"/>
          <w:sz w:val="28"/>
          <w:szCs w:val="28"/>
          <w:lang w:val="uk-UA"/>
        </w:rPr>
        <w:t>……………………..………..……</w:t>
      </w:r>
      <w:r w:rsidRPr="000E7611">
        <w:rPr>
          <w:color w:val="auto"/>
          <w:kern w:val="28"/>
          <w:sz w:val="28"/>
          <w:szCs w:val="28"/>
          <w:lang w:val="uk-UA"/>
        </w:rPr>
        <w:t>……6</w:t>
      </w: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="1560"/>
        <w:contextualSpacing/>
        <w:jc w:val="both"/>
        <w:rPr>
          <w:rFonts w:ascii="Times New Roman" w:hAnsi="Times New Roman" w:cs="Times New Roman"/>
          <w:spacing w:val="-6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kern w:val="28"/>
          <w:sz w:val="28"/>
          <w:szCs w:val="28"/>
          <w:lang w:val="uk-UA"/>
        </w:rPr>
        <w:t>1.2</w:t>
      </w:r>
      <w:r w:rsidRPr="000E7611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Типи жертв і </w:t>
      </w:r>
      <w:r w:rsidR="00761748">
        <w:rPr>
          <w:rFonts w:ascii="Times New Roman" w:hAnsi="Times New Roman" w:cs="Times New Roman"/>
          <w:spacing w:val="-6"/>
          <w:sz w:val="28"/>
          <w:szCs w:val="28"/>
          <w:lang w:val="uk-UA"/>
        </w:rPr>
        <w:t>види віктимності ……………...………..…</w:t>
      </w:r>
      <w:r w:rsidRPr="000E7611">
        <w:rPr>
          <w:rFonts w:ascii="Times New Roman" w:hAnsi="Times New Roman" w:cs="Times New Roman"/>
          <w:spacing w:val="-6"/>
          <w:sz w:val="28"/>
          <w:szCs w:val="28"/>
          <w:lang w:val="uk-UA"/>
        </w:rPr>
        <w:t>..…..12</w:t>
      </w:r>
    </w:p>
    <w:p w:rsidR="00CE636B" w:rsidRPr="000E7611" w:rsidRDefault="00CE636B" w:rsidP="00CE636B">
      <w:pPr>
        <w:shd w:val="clear" w:color="auto" w:fill="FFFFFF"/>
        <w:tabs>
          <w:tab w:val="left" w:pos="1113"/>
        </w:tabs>
        <w:spacing w:after="0" w:line="360" w:lineRule="auto"/>
        <w:ind w:right="-1" w:firstLineChars="551" w:firstLine="1559"/>
        <w:contextualSpacing/>
        <w:jc w:val="both"/>
        <w:rPr>
          <w:rFonts w:ascii="Times New Roman" w:hAnsi="Times New Roman" w:cs="Times New Roman"/>
          <w:spacing w:val="3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pacing w:val="3"/>
          <w:sz w:val="28"/>
          <w:szCs w:val="28"/>
          <w:lang w:val="uk-UA"/>
        </w:rPr>
        <w:t>1.3.</w:t>
      </w:r>
      <w:r w:rsidRPr="000E7611">
        <w:rPr>
          <w:rFonts w:ascii="Times New Roman" w:hAnsi="Times New Roman" w:cs="Times New Roman"/>
          <w:spacing w:val="-1"/>
          <w:sz w:val="28"/>
          <w:szCs w:val="28"/>
          <w:lang w:val="uk-UA"/>
        </w:rPr>
        <w:t>Форм</w:t>
      </w:r>
      <w:r w:rsidR="00761748">
        <w:rPr>
          <w:rFonts w:ascii="Times New Roman" w:hAnsi="Times New Roman" w:cs="Times New Roman"/>
          <w:spacing w:val="-1"/>
          <w:sz w:val="28"/>
          <w:szCs w:val="28"/>
          <w:lang w:val="uk-UA"/>
        </w:rPr>
        <w:t>ування віктимності……….……………………</w:t>
      </w:r>
      <w:r w:rsidRPr="000E7611">
        <w:rPr>
          <w:rFonts w:ascii="Times New Roman" w:hAnsi="Times New Roman" w:cs="Times New Roman"/>
          <w:spacing w:val="-1"/>
          <w:sz w:val="28"/>
          <w:szCs w:val="28"/>
          <w:lang w:val="uk-UA"/>
        </w:rPr>
        <w:t>………20</w:t>
      </w:r>
    </w:p>
    <w:p w:rsidR="00CE636B" w:rsidRPr="000E7611" w:rsidRDefault="00CE636B" w:rsidP="00CE636B">
      <w:pPr>
        <w:spacing w:after="0" w:line="360" w:lineRule="auto"/>
        <w:ind w:firstLineChars="553" w:firstLine="1559"/>
        <w:contextualSpacing/>
        <w:jc w:val="both"/>
        <w:rPr>
          <w:rFonts w:ascii="Times New Roman" w:hAnsi="Times New Roman" w:cs="Times New Roman"/>
          <w:b/>
          <w:spacing w:val="2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pacing w:val="2"/>
          <w:sz w:val="28"/>
          <w:szCs w:val="28"/>
          <w:lang w:val="uk-UA"/>
        </w:rPr>
        <w:t>Висновок до першого розділу</w:t>
      </w:r>
      <w:r w:rsidRPr="000E7611">
        <w:rPr>
          <w:rFonts w:ascii="Times New Roman" w:hAnsi="Times New Roman" w:cs="Times New Roman"/>
          <w:kern w:val="28"/>
          <w:sz w:val="28"/>
          <w:szCs w:val="28"/>
          <w:lang w:val="uk-UA"/>
        </w:rPr>
        <w:t>…….......................</w:t>
      </w:r>
      <w:r w:rsidR="00761748">
        <w:rPr>
          <w:rFonts w:ascii="Times New Roman" w:hAnsi="Times New Roman" w:cs="Times New Roman"/>
          <w:kern w:val="28"/>
          <w:sz w:val="28"/>
          <w:szCs w:val="28"/>
          <w:lang w:val="uk-UA"/>
        </w:rPr>
        <w:t>.........</w:t>
      </w:r>
      <w:r w:rsidR="00D30F1F">
        <w:rPr>
          <w:rFonts w:ascii="Times New Roman" w:hAnsi="Times New Roman" w:cs="Times New Roman"/>
          <w:kern w:val="28"/>
          <w:sz w:val="28"/>
          <w:szCs w:val="28"/>
          <w:lang w:val="uk-UA"/>
        </w:rPr>
        <w:t>......</w:t>
      </w:r>
      <w:r w:rsidRPr="000E7611">
        <w:rPr>
          <w:rFonts w:ascii="Times New Roman" w:hAnsi="Times New Roman" w:cs="Times New Roman"/>
          <w:kern w:val="28"/>
          <w:sz w:val="28"/>
          <w:szCs w:val="28"/>
          <w:lang w:val="uk-UA"/>
        </w:rPr>
        <w:t>.......31</w:t>
      </w:r>
    </w:p>
    <w:p w:rsidR="00CE636B" w:rsidRPr="000E7611" w:rsidRDefault="00CE636B" w:rsidP="00CE636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РОЗДІЛ 2. ЕМПІРИЧНЕ ДОСЛІДЖЕННЯ ПСИХОЛОГІЧНОЙ СХИЛЬНЛСТІ ОСОБИСТОСТІ ДО РОЛІ ЖЕРТВИ</w:t>
      </w:r>
      <w:r w:rsidRPr="000E7611">
        <w:rPr>
          <w:rFonts w:ascii="Times New Roman" w:hAnsi="Times New Roman" w:cs="Times New Roman"/>
          <w:kern w:val="28"/>
          <w:sz w:val="28"/>
          <w:szCs w:val="28"/>
          <w:lang w:val="uk-UA"/>
        </w:rPr>
        <w:t>………</w:t>
      </w:r>
      <w:r w:rsidR="00761748">
        <w:rPr>
          <w:rFonts w:ascii="Times New Roman" w:hAnsi="Times New Roman" w:cs="Times New Roman"/>
          <w:kern w:val="28"/>
          <w:sz w:val="28"/>
          <w:szCs w:val="28"/>
          <w:lang w:val="uk-UA"/>
        </w:rPr>
        <w:t>……</w:t>
      </w:r>
      <w:r w:rsidR="00D30F1F">
        <w:rPr>
          <w:rFonts w:ascii="Times New Roman" w:hAnsi="Times New Roman" w:cs="Times New Roman"/>
          <w:kern w:val="28"/>
          <w:sz w:val="28"/>
          <w:szCs w:val="28"/>
          <w:lang w:val="uk-UA"/>
        </w:rPr>
        <w:t>……...33</w:t>
      </w:r>
    </w:p>
    <w:p w:rsidR="00CE636B" w:rsidRPr="000E7611" w:rsidRDefault="00CE636B" w:rsidP="00CE636B">
      <w:pPr>
        <w:spacing w:after="0" w:line="360" w:lineRule="auto"/>
        <w:ind w:firstLine="1701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2.1 </w:t>
      </w:r>
      <w:r w:rsidRPr="000E7611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>Організація і проведення</w:t>
      </w:r>
      <w:r w:rsidR="00761748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 xml:space="preserve"> емпіричного дослідження</w:t>
      </w:r>
      <w:r w:rsidR="00D30F1F">
        <w:rPr>
          <w:rFonts w:ascii="Times New Roman" w:hAnsi="Times New Roman" w:cs="Times New Roman"/>
          <w:bCs/>
          <w:kern w:val="36"/>
          <w:sz w:val="28"/>
          <w:szCs w:val="28"/>
          <w:lang w:val="uk-UA"/>
        </w:rPr>
        <w:t>..…..33</w:t>
      </w:r>
    </w:p>
    <w:p w:rsidR="00CE636B" w:rsidRPr="000E7611" w:rsidRDefault="00CE636B" w:rsidP="00CE636B">
      <w:pPr>
        <w:pStyle w:val="11"/>
        <w:widowControl w:val="0"/>
        <w:tabs>
          <w:tab w:val="right" w:leader="dot" w:pos="9329"/>
        </w:tabs>
        <w:spacing w:line="360" w:lineRule="auto"/>
        <w:ind w:firstLine="1701"/>
        <w:contextualSpacing/>
        <w:jc w:val="both"/>
        <w:rPr>
          <w:color w:val="auto"/>
          <w:kern w:val="28"/>
          <w:sz w:val="28"/>
          <w:szCs w:val="28"/>
          <w:lang w:val="uk-UA"/>
        </w:rPr>
      </w:pPr>
      <w:r w:rsidRPr="000E7611">
        <w:rPr>
          <w:color w:val="auto"/>
          <w:kern w:val="28"/>
          <w:sz w:val="28"/>
          <w:szCs w:val="28"/>
          <w:lang w:val="uk-UA"/>
        </w:rPr>
        <w:t>2.2 Аналіз отриманих ре</w:t>
      </w:r>
      <w:r w:rsidR="00761748">
        <w:rPr>
          <w:color w:val="auto"/>
          <w:kern w:val="28"/>
          <w:sz w:val="28"/>
          <w:szCs w:val="28"/>
          <w:lang w:val="uk-UA"/>
        </w:rPr>
        <w:t>зультатів та їх інтерпретація ..</w:t>
      </w:r>
      <w:r w:rsidRPr="000E7611">
        <w:rPr>
          <w:color w:val="auto"/>
          <w:kern w:val="28"/>
          <w:sz w:val="28"/>
          <w:szCs w:val="28"/>
          <w:lang w:val="uk-UA"/>
        </w:rPr>
        <w:t>.……3</w:t>
      </w:r>
      <w:r w:rsidR="00D30F1F">
        <w:rPr>
          <w:color w:val="auto"/>
          <w:kern w:val="28"/>
          <w:sz w:val="28"/>
          <w:szCs w:val="28"/>
          <w:lang w:val="uk-UA"/>
        </w:rPr>
        <w:t>8</w:t>
      </w:r>
    </w:p>
    <w:p w:rsidR="00CE636B" w:rsidRPr="000E7611" w:rsidRDefault="00CE636B" w:rsidP="00CE636B">
      <w:pPr>
        <w:spacing w:after="0" w:line="360" w:lineRule="auto"/>
        <w:ind w:firstLine="1701"/>
        <w:contextualSpacing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pacing w:val="2"/>
          <w:sz w:val="28"/>
          <w:szCs w:val="28"/>
          <w:lang w:val="uk-UA"/>
        </w:rPr>
        <w:t>Висновок до другого розділу</w:t>
      </w:r>
      <w:r w:rsidR="00761748">
        <w:rPr>
          <w:rFonts w:ascii="Times New Roman" w:hAnsi="Times New Roman" w:cs="Times New Roman"/>
          <w:kern w:val="28"/>
          <w:sz w:val="28"/>
          <w:szCs w:val="28"/>
          <w:lang w:val="uk-UA"/>
        </w:rPr>
        <w:t>……………………….…..</w:t>
      </w:r>
      <w:r w:rsidRPr="000E7611">
        <w:rPr>
          <w:rFonts w:ascii="Times New Roman" w:hAnsi="Times New Roman" w:cs="Times New Roman"/>
          <w:kern w:val="28"/>
          <w:sz w:val="28"/>
          <w:szCs w:val="28"/>
          <w:lang w:val="uk-UA"/>
        </w:rPr>
        <w:t>…… 4</w:t>
      </w:r>
      <w:r w:rsidR="00D30F1F">
        <w:rPr>
          <w:rFonts w:ascii="Times New Roman" w:hAnsi="Times New Roman" w:cs="Times New Roman"/>
          <w:kern w:val="28"/>
          <w:sz w:val="28"/>
          <w:szCs w:val="28"/>
          <w:lang w:val="uk-UA"/>
        </w:rPr>
        <w:t>2</w:t>
      </w:r>
    </w:p>
    <w:p w:rsidR="00CE636B" w:rsidRPr="000E7611" w:rsidRDefault="00CE636B" w:rsidP="00CE636B">
      <w:pPr>
        <w:widowControl w:val="0"/>
        <w:tabs>
          <w:tab w:val="right" w:leader="dot" w:pos="9329"/>
        </w:tabs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0E7611"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  <w:t>ВИСНОВКИ</w:t>
      </w:r>
      <w:r w:rsidR="00761748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………………………………………...………….…..</w:t>
      </w:r>
      <w:r w:rsidR="006456FC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…...44</w:t>
      </w:r>
    </w:p>
    <w:p w:rsidR="00CE636B" w:rsidRPr="000E7611" w:rsidRDefault="00CE636B" w:rsidP="00CE636B">
      <w:pPr>
        <w:widowControl w:val="0"/>
        <w:tabs>
          <w:tab w:val="right" w:leader="dot" w:pos="9329"/>
        </w:tabs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</w:pPr>
      <w:r w:rsidRPr="000E7611">
        <w:rPr>
          <w:rFonts w:ascii="Times New Roman" w:eastAsia="Calibri" w:hAnsi="Times New Roman" w:cs="Times New Roman"/>
          <w:b/>
          <w:caps/>
          <w:kern w:val="28"/>
          <w:sz w:val="28"/>
          <w:szCs w:val="28"/>
          <w:lang w:val="uk-UA"/>
        </w:rPr>
        <w:t xml:space="preserve">СПИСОК ВИКОРИСТАНОЇ ЛІТЕРАТУРИ </w:t>
      </w:r>
      <w:r w:rsidR="00761748">
        <w:rPr>
          <w:rFonts w:ascii="Times New Roman" w:eastAsia="Calibri" w:hAnsi="Times New Roman" w:cs="Times New Roman"/>
          <w:caps/>
          <w:kern w:val="28"/>
          <w:sz w:val="28"/>
          <w:szCs w:val="28"/>
          <w:lang w:val="uk-UA"/>
        </w:rPr>
        <w:t>………..……..….</w:t>
      </w:r>
      <w:r w:rsidRPr="000E7611">
        <w:rPr>
          <w:rFonts w:ascii="Times New Roman" w:eastAsia="Calibri" w:hAnsi="Times New Roman" w:cs="Times New Roman"/>
          <w:caps/>
          <w:kern w:val="28"/>
          <w:sz w:val="28"/>
          <w:szCs w:val="28"/>
          <w:lang w:val="uk-UA"/>
        </w:rPr>
        <w:t>……4</w:t>
      </w:r>
      <w:r w:rsidR="006456FC">
        <w:rPr>
          <w:rFonts w:ascii="Times New Roman" w:eastAsia="Calibri" w:hAnsi="Times New Roman" w:cs="Times New Roman"/>
          <w:caps/>
          <w:kern w:val="28"/>
          <w:sz w:val="28"/>
          <w:szCs w:val="28"/>
          <w:lang w:val="uk-UA"/>
        </w:rPr>
        <w:t>6</w:t>
      </w:r>
    </w:p>
    <w:p w:rsidR="00CE636B" w:rsidRPr="000E7611" w:rsidRDefault="00CE636B" w:rsidP="00CE636B">
      <w:pPr>
        <w:tabs>
          <w:tab w:val="left" w:pos="3668"/>
          <w:tab w:val="center" w:pos="4818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Cs w:val="28"/>
          <w:lang w:val="uk-UA"/>
        </w:rPr>
      </w:pPr>
    </w:p>
    <w:p w:rsidR="00CE636B" w:rsidRPr="000E7611" w:rsidRDefault="00CE636B" w:rsidP="00CE636B">
      <w:pPr>
        <w:spacing w:line="360" w:lineRule="auto"/>
        <w:contextualSpacing/>
        <w:rPr>
          <w:rFonts w:ascii="Times New Roman" w:hAnsi="Times New Roman" w:cs="Times New Roman"/>
          <w:szCs w:val="28"/>
          <w:lang w:val="uk-UA"/>
        </w:rPr>
      </w:pPr>
      <w:r w:rsidRPr="000E7611">
        <w:rPr>
          <w:rFonts w:ascii="Times New Roman" w:hAnsi="Times New Roman" w:cs="Times New Roman"/>
          <w:szCs w:val="28"/>
          <w:lang w:val="uk-UA"/>
        </w:rPr>
        <w:br w:type="page"/>
      </w:r>
    </w:p>
    <w:p w:rsidR="00CE636B" w:rsidRPr="000E7611" w:rsidRDefault="00CE636B" w:rsidP="00CE636B">
      <w:pPr>
        <w:pStyle w:val="1"/>
        <w:shd w:val="clear" w:color="auto" w:fill="FFFFFF"/>
        <w:spacing w:before="225" w:beforeAutospacing="0" w:after="225" w:afterAutospacing="0" w:line="360" w:lineRule="auto"/>
        <w:ind w:firstLineChars="251" w:firstLine="706"/>
        <w:contextualSpacing/>
        <w:jc w:val="center"/>
        <w:textAlignment w:val="baseline"/>
        <w:rPr>
          <w:kern w:val="28"/>
          <w:sz w:val="28"/>
          <w:szCs w:val="28"/>
          <w:lang w:val="uk-UA"/>
        </w:rPr>
      </w:pPr>
      <w:r w:rsidRPr="000E7611">
        <w:rPr>
          <w:sz w:val="28"/>
          <w:szCs w:val="28"/>
          <w:lang w:val="uk-UA"/>
        </w:rPr>
        <w:lastRenderedPageBreak/>
        <w:t>ВСТУП</w:t>
      </w:r>
    </w:p>
    <w:p w:rsidR="00CE636B" w:rsidRPr="000E7611" w:rsidRDefault="00CE636B" w:rsidP="00CE636B">
      <w:pPr>
        <w:spacing w:line="360" w:lineRule="auto"/>
        <w:ind w:firstLineChars="251" w:firstLine="706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E761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дослідження. 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Віктимологія (лат. Victima - жертва, грец. Logos - наука) або психологія про жертву - науковий напрям, в основі якого лежить концепція, згідно з якою роль жертви злочину зумовлена специфічними особистісними, характерологічними і моральними якостями, рисами потерпілого, його социокультурн</w:t>
      </w:r>
      <w:r w:rsidR="003B10E5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ми особливостями, взаємовідносинами з соціальним (</w:t>
      </w:r>
      <w:r w:rsidR="003B10E5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тому числі, злочинним) середовищем, певною роллю в механізмі вчинення злочину (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І.Г. Малкіна-Пих).</w:t>
      </w:r>
    </w:p>
    <w:p w:rsidR="00CE636B" w:rsidRPr="000E7611" w:rsidRDefault="00CE636B" w:rsidP="00CE636B">
      <w:pPr>
        <w:spacing w:after="0" w:line="360" w:lineRule="auto"/>
        <w:ind w:firstLineChars="251" w:firstLine="703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Перш за все</w:t>
      </w:r>
      <w:r w:rsidR="003B10E5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слід зазначити, що людина з психологією «жертви» досить важко усвідомити цей факт.Крім цього, саме в собі побачити причини того, що до нього у взаємодії прилаштовуються люди з психологією «переслідувача». Вони використовують його в своїх цілях, відіграються на ньому, прагнуть зробити йому боляче, приносять йому страждання.</w:t>
      </w:r>
    </w:p>
    <w:p w:rsidR="00CE636B" w:rsidRPr="000E7611" w:rsidRDefault="00CE636B" w:rsidP="00CE636B">
      <w:pPr>
        <w:spacing w:after="0" w:line="360" w:lineRule="auto"/>
        <w:ind w:firstLineChars="251" w:firstLine="703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Незнання себе завжди знижує здатність до свідомого самоуправління, а також до зміни - самокорекції, розвитку. По-перше, результат неадекватного розуміння себе пов'язаний з недорозвиненою рефлексією. По-друге, він пов'язаний також із захисними механізмами психіки людини, в результаті чого зі свідомості в несвідоме витісняється для людини  травмуюча інформація. По-третє, якщо механізми звичного самоврядування, що лежать в основі психології «жертви», складаються в дитинстві, коли велика частина</w:t>
      </w:r>
      <w:r w:rsidR="0035584D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роботи психіки здійснюється не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свідомо, а свідомо, вони спочатку несвідомі, що вимагає спеціальних зусиль, прийомів, навіть допомоги психолога для їх усвідомлення .</w:t>
      </w:r>
    </w:p>
    <w:p w:rsidR="00CE636B" w:rsidRPr="000E7611" w:rsidRDefault="00CE636B" w:rsidP="00CE636B">
      <w:pPr>
        <w:spacing w:line="360" w:lineRule="auto"/>
        <w:ind w:firstLineChars="251" w:firstLine="703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Вивчення про</w:t>
      </w:r>
      <w:r w:rsidR="0035584D" w:rsidRPr="000E7611">
        <w:rPr>
          <w:rFonts w:ascii="Times New Roman" w:hAnsi="Times New Roman" w:cs="Times New Roman"/>
          <w:sz w:val="28"/>
          <w:szCs w:val="28"/>
          <w:lang w:val="uk-UA"/>
        </w:rPr>
        <w:t>блеми схильність людини до вікти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мно</w:t>
      </w:r>
      <w:r w:rsidR="0035584D" w:rsidRPr="000E7611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 у  психологічній науці в різних аспектах. Роль жертви розглядається як складову частину віктимології (Л.В. Франк і Ю.М. Антонян); 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кримінології (Є.М.Ломброзо, Е.Феррі); психологія девіантної поведінки 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особистості(О. В.</w:t>
      </w:r>
      <w:hyperlink r:id="rId8" w:tooltip="Змановская, Елена Валерьевна (страница отсутствует)" w:history="1">
        <w:r w:rsidRPr="000E7611">
          <w:rPr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Змановская</w:t>
        </w:r>
      </w:hyperlink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Ю. О.Клейберг).  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В країнах СНД відзначаються 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lastRenderedPageBreak/>
        <w:t>роботи по вивченню психології поведінки жертви (І.Г. Малкіна-Пих</w:t>
      </w:r>
      <w:r w:rsidRPr="000E7611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,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Христенко В.Є. 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та інші).</w:t>
      </w:r>
    </w:p>
    <w:p w:rsidR="00CE636B" w:rsidRPr="000E7611" w:rsidRDefault="00CE636B" w:rsidP="00CE636B">
      <w:pPr>
        <w:shd w:val="clear" w:color="auto" w:fill="FFFFFF"/>
        <w:spacing w:after="0" w:line="360" w:lineRule="auto"/>
        <w:ind w:right="-113" w:firstLineChars="251" w:firstLine="703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Отже, проблеми п</w:t>
      </w: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сихологічної схильності особистості до ролі жертви 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 актуальні в області екзистенціальної, теоретичної, практичної психології, є </w:t>
      </w:r>
      <w:r w:rsidR="0035584D" w:rsidRPr="000E7611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агальними питаннями психології особистості. </w:t>
      </w:r>
    </w:p>
    <w:p w:rsidR="00CE636B" w:rsidRPr="000E7611" w:rsidRDefault="00CE636B" w:rsidP="00CE636B">
      <w:pPr>
        <w:shd w:val="clear" w:color="auto" w:fill="FFFFFF"/>
        <w:spacing w:after="0" w:line="360" w:lineRule="auto"/>
        <w:ind w:right="-113" w:firstLineChars="251" w:firstLine="703"/>
        <w:contextualSpacing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Складність та значення досліджуваної проблеми позначається різноманітністю альтернатив та мінімізацією строків, що відводяться особистості для переробки та аналізу важливої ін</w:t>
      </w:r>
      <w:r w:rsidR="0035584D" w:rsidRPr="000E7611">
        <w:rPr>
          <w:rFonts w:ascii="Times New Roman" w:hAnsi="Times New Roman" w:cs="Times New Roman"/>
          <w:sz w:val="28"/>
          <w:szCs w:val="28"/>
          <w:lang w:val="uk-UA"/>
        </w:rPr>
        <w:t>формації: у сучасних умовах підвищ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еного рівня стресу суттєво скорочуються можливості коректування емоціонально</w:t>
      </w:r>
      <w:r w:rsidR="0035584D" w:rsidRPr="000E7611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 навантаження.</w:t>
      </w:r>
    </w:p>
    <w:p w:rsidR="00CE636B" w:rsidRPr="000E7611" w:rsidRDefault="00CE636B" w:rsidP="00CE636B">
      <w:pPr>
        <w:spacing w:after="0" w:line="360" w:lineRule="auto"/>
        <w:ind w:firstLineChars="251" w:firstLine="703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eastAsiaTheme="majorEastAsia" w:hAnsi="Times New Roman" w:cs="Times New Roman"/>
          <w:sz w:val="28"/>
          <w:szCs w:val="28"/>
          <w:lang w:val="uk-UA"/>
        </w:rPr>
        <w:t>Проблематичн</w:t>
      </w:r>
      <w:r w:rsidR="0035584D" w:rsidRPr="000E7611">
        <w:rPr>
          <w:rFonts w:ascii="Times New Roman" w:eastAsiaTheme="majorEastAsia" w:hAnsi="Times New Roman" w:cs="Times New Roman"/>
          <w:sz w:val="28"/>
          <w:szCs w:val="28"/>
          <w:lang w:val="uk-UA"/>
        </w:rPr>
        <w:t>і</w:t>
      </w:r>
      <w:r w:rsidRPr="000E7611">
        <w:rPr>
          <w:rFonts w:ascii="Times New Roman" w:eastAsiaTheme="majorEastAsia" w:hAnsi="Times New Roman" w:cs="Times New Roman"/>
          <w:sz w:val="28"/>
          <w:szCs w:val="28"/>
          <w:lang w:val="uk-UA"/>
        </w:rPr>
        <w:t xml:space="preserve">сть </w:t>
      </w:r>
      <w:r w:rsidRPr="000E7611">
        <w:rPr>
          <w:rFonts w:ascii="Times New Roman" w:eastAsia="Calibri" w:hAnsi="Times New Roman" w:cs="Times New Roman"/>
          <w:sz w:val="28"/>
          <w:szCs w:val="28"/>
          <w:lang w:val="uk-UA"/>
        </w:rPr>
        <w:t>та багатогранність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проблеми роли жертви в</w:t>
      </w:r>
      <w:r w:rsidRPr="000E761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процесі життєдіяльності особистостій зум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овили актуальність теми нашого </w:t>
      </w:r>
      <w:r w:rsidRPr="000E7611">
        <w:rPr>
          <w:rFonts w:ascii="Times New Roman" w:eastAsia="Calibri" w:hAnsi="Times New Roman" w:cs="Times New Roman"/>
          <w:sz w:val="28"/>
          <w:szCs w:val="28"/>
          <w:lang w:val="uk-UA"/>
        </w:rPr>
        <w:t>дослідження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E636B" w:rsidRPr="000E7611" w:rsidRDefault="00CE636B" w:rsidP="0035584D">
      <w:pPr>
        <w:ind w:firstLineChars="251" w:firstLine="706"/>
        <w:contextualSpacing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t>Мета дослідження:</w:t>
      </w:r>
      <w:r w:rsidRPr="000E7611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п</w:t>
      </w:r>
      <w:r w:rsidRPr="000E7611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сихологічне обґрунтування та емпіричне </w:t>
      </w:r>
      <w:r w:rsidR="0035584D" w:rsidRPr="000E7611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Pr="000E7611">
        <w:rPr>
          <w:rFonts w:ascii="Times New Roman" w:hAnsi="Times New Roman" w:cs="Times New Roman"/>
          <w:sz w:val="28"/>
          <w:szCs w:val="28"/>
          <w:lang w:val="uk-UA" w:eastAsia="uk-UA"/>
        </w:rPr>
        <w:t>ослідження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схильності особистості до ролі жертви.   </w:t>
      </w:r>
    </w:p>
    <w:p w:rsidR="00CE636B" w:rsidRPr="000E7611" w:rsidRDefault="00CE636B" w:rsidP="0035584D">
      <w:pPr>
        <w:spacing w:line="360" w:lineRule="auto"/>
        <w:ind w:firstLineChars="251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/>
          <w:sz w:val="28"/>
          <w:szCs w:val="28"/>
          <w:lang w:val="uk-UA"/>
        </w:rPr>
        <w:t>Об’єкт дослідження:</w:t>
      </w:r>
      <w:r w:rsidR="0035584D" w:rsidRPr="000E7611">
        <w:rPr>
          <w:rFonts w:ascii="Times New Roman" w:hAnsi="Times New Roman" w:cs="Times New Roman"/>
          <w:sz w:val="28"/>
          <w:szCs w:val="28"/>
          <w:lang w:val="uk-UA"/>
        </w:rPr>
        <w:t>вікти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мн</w:t>
      </w:r>
      <w:r w:rsidR="0035584D" w:rsidRPr="000E761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сть особистості. </w:t>
      </w:r>
    </w:p>
    <w:p w:rsidR="00CE636B" w:rsidRPr="000E7611" w:rsidRDefault="00CE636B" w:rsidP="0035584D">
      <w:pPr>
        <w:widowControl w:val="0"/>
        <w:autoSpaceDE w:val="0"/>
        <w:autoSpaceDN w:val="0"/>
        <w:adjustRightInd w:val="0"/>
        <w:spacing w:line="360" w:lineRule="auto"/>
        <w:ind w:firstLineChars="251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 w:rsidRPr="000E7611">
        <w:rPr>
          <w:rFonts w:ascii="Times New Roman" w:hAnsi="Times New Roman" w:cs="Times New Roman"/>
          <w:spacing w:val="-20"/>
          <w:sz w:val="28"/>
          <w:szCs w:val="28"/>
          <w:lang w:val="uk-UA"/>
        </w:rPr>
        <w:t xml:space="preserve">: </w:t>
      </w: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>Психологічна схильність особистості до ролі жертви.</w:t>
      </w:r>
    </w:p>
    <w:p w:rsidR="00CE636B" w:rsidRPr="000E7611" w:rsidRDefault="00CE636B" w:rsidP="00CE636B">
      <w:pPr>
        <w:spacing w:line="360" w:lineRule="auto"/>
        <w:ind w:firstLineChars="251" w:firstLine="706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/>
          <w:sz w:val="28"/>
          <w:szCs w:val="28"/>
          <w:lang w:val="uk-UA"/>
        </w:rPr>
        <w:t>Задачі дослідження:</w:t>
      </w:r>
    </w:p>
    <w:p w:rsidR="00CE636B" w:rsidRPr="000E7611" w:rsidRDefault="00CE636B" w:rsidP="00CE636B">
      <w:pPr>
        <w:pStyle w:val="a3"/>
        <w:numPr>
          <w:ilvl w:val="0"/>
          <w:numId w:val="11"/>
        </w:numPr>
        <w:spacing w:after="0" w:line="360" w:lineRule="auto"/>
        <w:ind w:left="0" w:firstLineChars="251" w:firstLine="703"/>
        <w:jc w:val="both"/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uk-UA"/>
        </w:rPr>
      </w:pPr>
      <w:r w:rsidRPr="000E7611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uk-UA"/>
        </w:rPr>
        <w:t>Теоретичний аналіз літератури щодо феномена вікт</w:t>
      </w:r>
      <w:r w:rsidR="0035584D" w:rsidRPr="000E7611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uk-UA"/>
        </w:rPr>
        <w:t>и</w:t>
      </w:r>
      <w:r w:rsidRPr="000E7611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uk-UA"/>
        </w:rPr>
        <w:t>мност</w:t>
      </w:r>
      <w:r w:rsidR="0035584D" w:rsidRPr="000E7611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uk-UA"/>
        </w:rPr>
        <w:t>і</w:t>
      </w:r>
      <w:r w:rsidRPr="000E7611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uk-UA"/>
        </w:rPr>
        <w:t xml:space="preserve"> та поняття жертви.</w:t>
      </w:r>
    </w:p>
    <w:p w:rsidR="00CE636B" w:rsidRPr="000E7611" w:rsidRDefault="00CE636B" w:rsidP="00CE636B">
      <w:pPr>
        <w:pStyle w:val="a3"/>
        <w:numPr>
          <w:ilvl w:val="0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Вивчити особливості віктимності особистості.</w:t>
      </w:r>
    </w:p>
    <w:p w:rsidR="00CE636B" w:rsidRPr="000E7611" w:rsidRDefault="00CE636B" w:rsidP="00CE636B">
      <w:pPr>
        <w:pStyle w:val="a3"/>
        <w:numPr>
          <w:ilvl w:val="0"/>
          <w:numId w:val="11"/>
        </w:numPr>
        <w:spacing w:after="0" w:line="360" w:lineRule="auto"/>
        <w:ind w:left="0" w:firstLineChars="251" w:firstLine="70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Style w:val="ac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Емпірично розглянути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схильності </w:t>
      </w:r>
      <w:r w:rsidR="0035584D" w:rsidRPr="000E7611"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 до ролі жертви.   </w:t>
      </w:r>
    </w:p>
    <w:p w:rsidR="00CE636B" w:rsidRPr="000E7611" w:rsidRDefault="00CE636B" w:rsidP="00CE636B">
      <w:pPr>
        <w:spacing w:line="360" w:lineRule="auto"/>
        <w:ind w:firstLineChars="251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дослідження: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теоретичний аналіз та узагальнення наукових першоджерел за досліджуваною проблематикою; психодіагностичний метод.</w:t>
      </w:r>
    </w:p>
    <w:p w:rsidR="00CE636B" w:rsidRPr="000E7611" w:rsidRDefault="0035584D" w:rsidP="00CE636B">
      <w:pPr>
        <w:spacing w:line="360" w:lineRule="auto"/>
        <w:ind w:firstLineChars="251" w:firstLine="703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Психологічні</w:t>
      </w:r>
      <w:r w:rsidR="00CE636B"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 інструменти в робот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E636B"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 викор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E636B" w:rsidRPr="000E7611">
        <w:rPr>
          <w:rFonts w:ascii="Times New Roman" w:hAnsi="Times New Roman" w:cs="Times New Roman"/>
          <w:sz w:val="28"/>
          <w:szCs w:val="28"/>
          <w:lang w:val="uk-UA"/>
        </w:rPr>
        <w:t>ста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E636B" w:rsidRPr="000E761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E636B"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 наступні:</w:t>
      </w:r>
    </w:p>
    <w:p w:rsidR="00CE636B" w:rsidRPr="000E7611" w:rsidRDefault="0035584D" w:rsidP="00CE636B">
      <w:pPr>
        <w:spacing w:line="360" w:lineRule="auto"/>
        <w:ind w:firstLineChars="251" w:firstLine="703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uk-UA"/>
        </w:rPr>
        <w:t xml:space="preserve">Методика </w:t>
      </w:r>
      <w:r w:rsidR="00CE636B" w:rsidRPr="000E7611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uk-UA"/>
        </w:rPr>
        <w:t xml:space="preserve">«Локус контролю» (Дж. Роттер); </w:t>
      </w:r>
      <w:r w:rsidR="00CE636B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CE636B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тирьохмод</w:t>
      </w:r>
      <w:r w:rsidR="00030783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CE636B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льний емоційний </w:t>
      </w:r>
      <w:r w:rsidR="00030783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опитувальник</w:t>
      </w:r>
      <w:r w:rsidR="00CE636B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(Л.А.Рабіновіч); Патохарактеролог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CE636B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чний діагностичний опитувальник (А.</w:t>
      </w:r>
      <w:r w:rsidR="00030783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r w:rsidR="00CE636B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.Л</w:t>
      </w:r>
      <w:r w:rsidR="00030783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CE636B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чко);  </w:t>
      </w:r>
      <w:r w:rsidR="00CE636B" w:rsidRPr="000E7611">
        <w:rPr>
          <w:rFonts w:ascii="Times New Roman" w:hAnsi="Times New Roman" w:cs="Times New Roman"/>
          <w:sz w:val="28"/>
          <w:szCs w:val="21"/>
          <w:lang w:val="uk-UA"/>
        </w:rPr>
        <w:t>Методика «Схильність до віктимної поведінки» (Андронн</w:t>
      </w:r>
      <w:r w:rsidR="00F43754" w:rsidRPr="000E7611">
        <w:rPr>
          <w:rFonts w:ascii="Times New Roman" w:hAnsi="Times New Roman" w:cs="Times New Roman"/>
          <w:sz w:val="28"/>
          <w:szCs w:val="21"/>
          <w:lang w:val="uk-UA"/>
        </w:rPr>
        <w:t>і</w:t>
      </w:r>
      <w:r w:rsidR="00CE636B" w:rsidRPr="000E7611">
        <w:rPr>
          <w:rFonts w:ascii="Times New Roman" w:hAnsi="Times New Roman" w:cs="Times New Roman"/>
          <w:sz w:val="28"/>
          <w:szCs w:val="21"/>
          <w:lang w:val="uk-UA"/>
        </w:rPr>
        <w:t>кова</w:t>
      </w:r>
      <w:r w:rsidR="00CE636B" w:rsidRPr="000E7611">
        <w:rPr>
          <w:rFonts w:ascii="Times New Roman" w:hAnsi="Times New Roman" w:cs="Times New Roman"/>
          <w:spacing w:val="-1"/>
          <w:w w:val="102"/>
          <w:sz w:val="28"/>
          <w:szCs w:val="28"/>
          <w:lang w:val="uk-UA"/>
        </w:rPr>
        <w:t>).</w:t>
      </w:r>
    </w:p>
    <w:p w:rsidR="00CE636B" w:rsidRPr="000E7611" w:rsidRDefault="00CE636B" w:rsidP="00CE636B">
      <w:pPr>
        <w:spacing w:line="360" w:lineRule="auto"/>
        <w:ind w:firstLineChars="251" w:firstLine="706"/>
        <w:contextualSpacing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0E7611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lastRenderedPageBreak/>
        <w:t>База дослідження: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дослідження проводилися на базі факультету психології та соціальної роботи ОНУ імені І.І. Мечникова. Емпіричну базу склали студенти, 60 осіб.</w:t>
      </w:r>
    </w:p>
    <w:p w:rsidR="00CE636B" w:rsidRPr="000E7611" w:rsidRDefault="00CE636B" w:rsidP="00030783">
      <w:pPr>
        <w:spacing w:line="360" w:lineRule="auto"/>
        <w:ind w:firstLineChars="251" w:firstLine="706"/>
        <w:contextualSpacing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/>
          <w:sz w:val="28"/>
          <w:szCs w:val="28"/>
          <w:lang w:val="uk-UA"/>
        </w:rPr>
        <w:t>Структура роботи: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</w:t>
      </w:r>
      <w:r w:rsidR="00046D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ипломна робота складається зі 45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сторінок. Робота містить вступ, два </w:t>
      </w:r>
      <w:r w:rsidR="00030783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розділу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підпунктами, висновки, список використаної літератури становить 4</w:t>
      </w:r>
      <w:r w:rsidR="00046D1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літературних першоджерел.</w:t>
      </w:r>
    </w:p>
    <w:p w:rsidR="00CE636B" w:rsidRPr="000E7611" w:rsidRDefault="00CE636B" w:rsidP="00CE636B">
      <w:pPr>
        <w:ind w:firstLineChars="251" w:firstLine="703"/>
        <w:contextualSpacing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CE636B" w:rsidRPr="000E7611" w:rsidRDefault="00CE636B" w:rsidP="00CE636B">
      <w:pPr>
        <w:ind w:firstLineChars="251" w:firstLine="703"/>
        <w:contextualSpacing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kern w:val="28"/>
          <w:sz w:val="28"/>
          <w:szCs w:val="28"/>
          <w:lang w:val="uk-UA"/>
        </w:rPr>
        <w:br w:type="page"/>
      </w:r>
    </w:p>
    <w:p w:rsidR="00CE636B" w:rsidRPr="000E7611" w:rsidRDefault="00CE636B" w:rsidP="00CE636B">
      <w:pPr>
        <w:spacing w:after="0" w:line="360" w:lineRule="auto"/>
        <w:ind w:firstLineChars="252" w:firstLine="708"/>
        <w:contextualSpacing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0E761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CE636B" w:rsidRPr="000E7611" w:rsidRDefault="00CE636B" w:rsidP="00CE636B">
      <w:pPr>
        <w:spacing w:after="0" w:line="360" w:lineRule="auto"/>
        <w:ind w:firstLineChars="252" w:firstLine="708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E636B" w:rsidRPr="000E7611" w:rsidRDefault="00CE636B" w:rsidP="00CE636B">
      <w:pPr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Style w:val="ac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1.Проведаний </w:t>
      </w:r>
      <w:r w:rsidRPr="000E7611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uk-UA"/>
        </w:rPr>
        <w:t>теоретичний аналіз літератури про феномен віктимності продемонстрував, що ця тема має велике поширення</w:t>
      </w:r>
      <w:r w:rsidR="002D6C95" w:rsidRPr="000E7611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uk-UA"/>
        </w:rPr>
        <w:t xml:space="preserve"> а сучасній психологічній науці</w:t>
      </w:r>
      <w:r w:rsidRPr="000E7611">
        <w:rPr>
          <w:rStyle w:val="a4"/>
          <w:rFonts w:ascii="Times New Roman" w:hAnsi="Times New Roman" w:cs="Times New Roman"/>
          <w:i w:val="0"/>
          <w:color w:val="auto"/>
          <w:sz w:val="28"/>
          <w:szCs w:val="28"/>
          <w:lang w:val="uk-UA"/>
        </w:rPr>
        <w:t>. Основні виведені поняття</w:t>
      </w:r>
      <w:r w:rsidRPr="000E7611">
        <w:rPr>
          <w:rStyle w:val="a4"/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 Жертва - це людина (сторона взаємодії), який втратив значущі для нього цінності в результаті впливу на нього іншою людиною (стороною взаємодії), групою людей певними подіями і обставинами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 в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іктимологія- науковий напрямок, в основі якого лежить концепція, згідно з якою роль жертви злочину зумовлена специфічними особистими, характерологічними і моральними якостями, рисами потерпілого, його соціокультурними особливостями, взаємовідносинами з соціальної (в тому числі, злочинної) середовищем, певною роллю в механізмі вчинення злочину. </w:t>
      </w:r>
      <w:r w:rsidR="007D66DE" w:rsidRPr="000E7611">
        <w:rPr>
          <w:rStyle w:val="mw-headline"/>
          <w:rFonts w:ascii="Times New Roman" w:hAnsi="Times New Roman" w:cs="Times New Roman"/>
          <w:sz w:val="28"/>
          <w:szCs w:val="28"/>
          <w:lang w:val="uk-UA"/>
        </w:rPr>
        <w:t>важко переносити</w:t>
      </w:r>
      <w:r w:rsidRPr="000E7611">
        <w:rPr>
          <w:rStyle w:val="mw-headline"/>
          <w:rFonts w:ascii="Times New Roman" w:hAnsi="Times New Roman" w:cs="Times New Roman"/>
          <w:sz w:val="28"/>
          <w:szCs w:val="28"/>
          <w:lang w:val="uk-UA"/>
        </w:rPr>
        <w:t xml:space="preserve"> втрату або відкидання з боку значущих осіб; в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іктимізація- процес перетворення особи або соціальної спільноти в жертву соціально небезпечного прояву.</w:t>
      </w:r>
    </w:p>
    <w:p w:rsidR="00E94748" w:rsidRPr="000E7611" w:rsidRDefault="00CE636B" w:rsidP="00E94748">
      <w:pPr>
        <w:pStyle w:val="a3"/>
        <w:shd w:val="clear" w:color="auto" w:fill="FFFFFF"/>
        <w:spacing w:before="20" w:after="20" w:line="360" w:lineRule="auto"/>
        <w:ind w:left="0" w:firstLine="709"/>
        <w:jc w:val="both"/>
        <w:rPr>
          <w:rFonts w:ascii="Times New Roman" w:hAnsi="Times New Roman" w:cs="Times New Roman"/>
          <w:spacing w:val="3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2.  Віктимна особистість характеризується в</w:t>
      </w:r>
      <w:r w:rsidRPr="000E7611">
        <w:rPr>
          <w:rStyle w:val="mw-headline"/>
          <w:rFonts w:ascii="Times New Roman" w:hAnsi="Times New Roman" w:cs="Times New Roman"/>
          <w:sz w:val="28"/>
          <w:szCs w:val="28"/>
          <w:lang w:val="uk-UA"/>
        </w:rPr>
        <w:t>еликою потребою в співпереживанні; тонко відчувають ставлення до себе оточуючих навіть при поверхневому контакті, занижена самооцінка, пригніченість, що не усвідомленість свого становища</w:t>
      </w:r>
      <w:r w:rsidR="00E94748" w:rsidRPr="000E7611">
        <w:rPr>
          <w:rStyle w:val="mw-headline"/>
          <w:rFonts w:ascii="Times New Roman" w:hAnsi="Times New Roman" w:cs="Times New Roman"/>
          <w:sz w:val="28"/>
          <w:szCs w:val="28"/>
          <w:lang w:val="uk-UA"/>
        </w:rPr>
        <w:t>; в</w:t>
      </w:r>
      <w:r w:rsidR="00E94748" w:rsidRPr="000E7611">
        <w:rPr>
          <w:rFonts w:ascii="Times New Roman" w:hAnsi="Times New Roman" w:cs="Times New Roman"/>
          <w:spacing w:val="3"/>
          <w:sz w:val="28"/>
          <w:szCs w:val="28"/>
          <w:lang w:val="uk-UA"/>
        </w:rPr>
        <w:t>они не вміють переживати свої емоції. Спілкування з другим людиною проводить до поглинання; вони беруть відповідальність за почуття, стан другого людини. Життя зосереджена навколо того, що інші люді подумають про них. Бажання бути «хорошими».</w:t>
      </w:r>
    </w:p>
    <w:p w:rsidR="00CE636B" w:rsidRPr="000E7611" w:rsidRDefault="00E94748" w:rsidP="00E94748">
      <w:pPr>
        <w:pStyle w:val="a3"/>
        <w:shd w:val="clear" w:color="auto" w:fill="FFFFFF"/>
        <w:spacing w:before="20" w:after="20" w:line="360" w:lineRule="auto"/>
        <w:ind w:left="0" w:firstLine="709"/>
        <w:jc w:val="both"/>
        <w:rPr>
          <w:rFonts w:ascii="Times New Roman" w:hAnsi="Times New Roman" w:cs="Times New Roman"/>
          <w:spacing w:val="3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pacing w:val="3"/>
          <w:sz w:val="28"/>
          <w:szCs w:val="28"/>
          <w:lang w:val="uk-UA"/>
        </w:rPr>
        <w:t>У них нечітка межа Я, проявлення будь-якої ініціативи супроводжується почуттям страху; пригнічені емоції прориваються у вигляді злости і агресивності, залишаючи після себе відчуття провини і сорому</w:t>
      </w:r>
      <w:r w:rsidR="00510C00" w:rsidRPr="000E7611">
        <w:rPr>
          <w:rStyle w:val="mw-headline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10C00" w:rsidRPr="000E7611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Проявляють турботу про оточуючих, роль «мученика»; жертви ставлять себе в центр подій з постійним, непомірне розширенням відповідальності. Вони беруть на себе відповідальність за почуття інших, за утримання їх думок, за їхнє життя. Це м'яка, але руйнівна егоцентрічність; </w:t>
      </w:r>
      <w:r w:rsidR="00510C00" w:rsidRPr="000E7611">
        <w:rPr>
          <w:rFonts w:ascii="Times New Roman" w:hAnsi="Times New Roman" w:cs="Times New Roman"/>
          <w:spacing w:val="3"/>
          <w:sz w:val="28"/>
          <w:szCs w:val="28"/>
          <w:lang w:val="uk-UA"/>
        </w:rPr>
        <w:lastRenderedPageBreak/>
        <w:t>Незважаючи на гадану м'якість їх важко в чомусь переконати, запропонувати альтернативу. А також вони прагнуть створити видимість відсутність проблем або кризи в стосунках. їм властива скритність, подвійна мораль.</w:t>
      </w:r>
    </w:p>
    <w:p w:rsidR="00CE636B" w:rsidRPr="000E7611" w:rsidRDefault="00CE636B" w:rsidP="00CE636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0E7611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0E7611">
        <w:rPr>
          <w:rStyle w:val="ac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 Емпіричне дослідження</w:t>
      </w: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>психологічної схильності особистості до ролі жертви</w:t>
      </w:r>
      <w:r w:rsidRPr="000E7611">
        <w:rPr>
          <w:rStyle w:val="ac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продемонструвало,</w:t>
      </w:r>
      <w:r w:rsidR="002D6C95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що більшість досліджених</w:t>
      </w: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схильні до приписування результатів своєї діяльності зовнішнім факторам; орієнтовані на емоційні моделі печалі та  страху, а вони в свою чергу є одними з головних характеристик ролі жертви. </w:t>
      </w:r>
      <w:r w:rsidR="002D6C95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Досліджениі</w:t>
      </w:r>
      <w:r w:rsidRPr="000E7611">
        <w:rPr>
          <w:rFonts w:ascii="Times New Roman" w:hAnsi="Times New Roman" w:cs="Times New Roman"/>
          <w:spacing w:val="-2"/>
          <w:w w:val="102"/>
          <w:sz w:val="28"/>
          <w:szCs w:val="28"/>
          <w:lang w:val="uk-UA"/>
        </w:rPr>
        <w:t xml:space="preserve">часто потрапляють в неприємні або дуже небезпечні для здоров'я і життя ситуації, демонстрували необережне, необачливе, невміння правильно оцінювати життєві ситуації. Серед </w:t>
      </w:r>
      <w:r w:rsidR="002D6C95"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досліджених </w:t>
      </w:r>
      <w:r w:rsidRPr="000E7611">
        <w:rPr>
          <w:rFonts w:ascii="Times New Roman" w:hAnsi="Times New Roman" w:cs="Times New Roman"/>
          <w:spacing w:val="-2"/>
          <w:w w:val="102"/>
          <w:sz w:val="28"/>
          <w:szCs w:val="28"/>
          <w:lang w:val="uk-UA"/>
        </w:rPr>
        <w:t xml:space="preserve">зустрічаються в більшій стеменні епілептоїдній тип; сензитивний тип та лабільній тип акцентуації </w:t>
      </w:r>
      <w:r w:rsidR="002D6C95" w:rsidRPr="000E7611">
        <w:rPr>
          <w:rFonts w:ascii="Times New Roman" w:hAnsi="Times New Roman" w:cs="Times New Roman"/>
          <w:spacing w:val="-2"/>
          <w:w w:val="102"/>
          <w:sz w:val="28"/>
          <w:szCs w:val="28"/>
          <w:lang w:val="uk-UA"/>
        </w:rPr>
        <w:t>характера</w:t>
      </w:r>
      <w:r w:rsidRPr="000E7611">
        <w:rPr>
          <w:rFonts w:ascii="Times New Roman" w:hAnsi="Times New Roman" w:cs="Times New Roman"/>
          <w:spacing w:val="-2"/>
          <w:w w:val="102"/>
          <w:sz w:val="28"/>
          <w:szCs w:val="28"/>
          <w:lang w:val="uk-UA"/>
        </w:rPr>
        <w:t>.</w:t>
      </w:r>
    </w:p>
    <w:p w:rsidR="00CE636B" w:rsidRPr="000E7611" w:rsidRDefault="00CE636B" w:rsidP="00CE636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spacing w:after="0" w:line="360" w:lineRule="auto"/>
        <w:ind w:firstLine="709"/>
        <w:jc w:val="both"/>
        <w:rPr>
          <w:rStyle w:val="ac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</w:pPr>
      <w:r w:rsidRPr="000E7611">
        <w:rPr>
          <w:rStyle w:val="ac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:rsidR="00CE636B" w:rsidRPr="000E7611" w:rsidRDefault="00CE636B" w:rsidP="00CE636B">
      <w:pPr>
        <w:spacing w:line="360" w:lineRule="auto"/>
        <w:ind w:firstLineChars="252" w:firstLine="706"/>
        <w:contextualSpacing/>
        <w:jc w:val="both"/>
        <w:rPr>
          <w:rStyle w:val="ac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</w:pPr>
    </w:p>
    <w:p w:rsidR="00CE636B" w:rsidRPr="000E7611" w:rsidRDefault="00CE636B" w:rsidP="00CE636B">
      <w:pPr>
        <w:spacing w:after="0" w:line="360" w:lineRule="auto"/>
        <w:ind w:firstLineChars="252" w:firstLine="708"/>
        <w:contextualSpacing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</w:p>
    <w:p w:rsidR="00CE636B" w:rsidRPr="000E7611" w:rsidRDefault="00CE636B" w:rsidP="00CE636B">
      <w:pPr>
        <w:pStyle w:val="a3"/>
        <w:numPr>
          <w:ilvl w:val="0"/>
          <w:numId w:val="25"/>
        </w:numPr>
        <w:tabs>
          <w:tab w:val="left" w:pos="0"/>
          <w:tab w:val="left" w:pos="34"/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Антонов-Романовский Г.В., Лютов А.А. Виктимность и нравственность // Вопр. борьбы с преступностью. — М., 1980.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Андронникова О. О. Психологическиефакторывозникновениявиктимногоповеденияподростков. Новосибирск, 2005.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Антонян Ю.М., Эминов В.Е. Личностьпреступника. Криминолого-психологическоеисследование М. : Норма : Инфра-М, 2010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Борисов А.Б. Большойюридическийсловарь</w:t>
      </w:r>
    </w:p>
    <w:p w:rsidR="00CE636B" w:rsidRPr="000E7611" w:rsidRDefault="00CE636B" w:rsidP="00CE636B">
      <w:pPr>
        <w:pStyle w:val="ae"/>
        <w:numPr>
          <w:ilvl w:val="0"/>
          <w:numId w:val="25"/>
        </w:numPr>
        <w:contextualSpacing/>
        <w:jc w:val="both"/>
        <w:rPr>
          <w:color w:val="auto"/>
          <w:lang w:val="uk-UA"/>
        </w:rPr>
      </w:pPr>
      <w:r w:rsidRPr="000E7611">
        <w:rPr>
          <w:color w:val="auto"/>
          <w:lang w:val="uk-UA"/>
        </w:rPr>
        <w:t>БартолКурт. Психологиякриминальногоповедения. - СПб., 2004</w:t>
      </w:r>
    </w:p>
    <w:p w:rsidR="00CE636B" w:rsidRPr="000E7611" w:rsidRDefault="00CE636B" w:rsidP="00CE636B">
      <w:pPr>
        <w:pStyle w:val="ae"/>
        <w:numPr>
          <w:ilvl w:val="0"/>
          <w:numId w:val="25"/>
        </w:numPr>
        <w:contextualSpacing/>
        <w:jc w:val="both"/>
        <w:rPr>
          <w:snapToGrid w:val="0"/>
          <w:color w:val="auto"/>
          <w:lang w:val="uk-UA"/>
        </w:rPr>
      </w:pPr>
      <w:r w:rsidRPr="000E7611">
        <w:rPr>
          <w:color w:val="auto"/>
          <w:lang w:val="uk-UA"/>
        </w:rPr>
        <w:t xml:space="preserve">Баранов П.П., Курбатов В.И. Юридическаяпсихология. - </w:t>
      </w:r>
      <w:r w:rsidRPr="000E7611">
        <w:rPr>
          <w:snapToGrid w:val="0"/>
          <w:color w:val="auto"/>
          <w:lang w:val="uk-UA"/>
        </w:rPr>
        <w:t>РнД.: Феникс, 2004</w:t>
      </w:r>
    </w:p>
    <w:p w:rsidR="00CE636B" w:rsidRPr="000E7611" w:rsidRDefault="00CE636B" w:rsidP="00CE636B">
      <w:pPr>
        <w:pStyle w:val="ae"/>
        <w:numPr>
          <w:ilvl w:val="0"/>
          <w:numId w:val="25"/>
        </w:numPr>
        <w:jc w:val="both"/>
        <w:rPr>
          <w:color w:val="auto"/>
          <w:lang w:val="uk-UA"/>
        </w:rPr>
      </w:pPr>
      <w:r w:rsidRPr="000E7611">
        <w:rPr>
          <w:color w:val="auto"/>
          <w:lang w:val="uk-UA"/>
        </w:rPr>
        <w:t>БартолКурт. Психологиякриминальногоповедения. - СПб., 2004.</w:t>
      </w:r>
    </w:p>
    <w:p w:rsidR="00CE636B" w:rsidRPr="000E7611" w:rsidRDefault="00CE636B" w:rsidP="00CE636B">
      <w:pPr>
        <w:pStyle w:val="a3"/>
        <w:numPr>
          <w:ilvl w:val="0"/>
          <w:numId w:val="25"/>
        </w:numPr>
        <w:jc w:val="both"/>
        <w:rPr>
          <w:rStyle w:val="ad"/>
          <w:rFonts w:ascii="Times New Roman" w:hAnsi="Times New Roman" w:cs="Times New Roman"/>
          <w:i w:val="0"/>
          <w:sz w:val="28"/>
          <w:szCs w:val="28"/>
          <w:lang w:val="uk-UA"/>
        </w:rPr>
      </w:pPr>
      <w:r w:rsidRPr="000E7611">
        <w:rPr>
          <w:rStyle w:val="ad"/>
          <w:rFonts w:ascii="Times New Roman" w:hAnsi="Times New Roman" w:cs="Times New Roman"/>
          <w:i w:val="0"/>
          <w:sz w:val="28"/>
          <w:szCs w:val="28"/>
          <w:lang w:val="uk-UA"/>
        </w:rPr>
        <w:t>Гордеева Т</w:t>
      </w:r>
      <w:r w:rsidRPr="000E7611">
        <w:rPr>
          <w:rStyle w:val="ad"/>
          <w:rFonts w:ascii="Times New Roman" w:hAnsi="Times New Roman" w:cs="Times New Roman"/>
          <w:sz w:val="28"/>
          <w:szCs w:val="28"/>
          <w:lang w:val="uk-UA"/>
        </w:rPr>
        <w:t>. О. Психологиямотивациидостижения. М., 2006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napToGrid w:val="0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Еникеев М.И. Общая и юридическаяпсихология. - </w:t>
      </w:r>
      <w:r w:rsidRPr="000E7611">
        <w:rPr>
          <w:rFonts w:ascii="Times New Roman" w:hAnsi="Times New Roman" w:cs="Times New Roman"/>
          <w:snapToGrid w:val="0"/>
          <w:sz w:val="28"/>
          <w:szCs w:val="28"/>
          <w:lang w:val="uk-UA"/>
        </w:rPr>
        <w:t>СПб.: Питер, 2005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Елисеев О. П.. Практикум по психологииличности 2010</w:t>
      </w:r>
    </w:p>
    <w:p w:rsidR="00CE636B" w:rsidRPr="000E7611" w:rsidRDefault="00CE636B" w:rsidP="00CE636B">
      <w:pPr>
        <w:pStyle w:val="ae"/>
        <w:numPr>
          <w:ilvl w:val="0"/>
          <w:numId w:val="25"/>
        </w:numPr>
        <w:contextualSpacing/>
        <w:jc w:val="both"/>
        <w:rPr>
          <w:color w:val="auto"/>
          <w:lang w:val="uk-UA"/>
        </w:rPr>
      </w:pPr>
      <w:r w:rsidRPr="000E7611">
        <w:rPr>
          <w:color w:val="auto"/>
          <w:lang w:val="uk-UA"/>
        </w:rPr>
        <w:t xml:space="preserve">Занюк С.С. Психологія мотивації. - К.: Либідь, 2002. 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Ильин Е. П. Работа и личность. Трудоголизм, перфекционизм, лень. М.: Питер. 201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Ильин Е.П. Эмоции и чувства. СПб., 2001. С.524-527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CE636B" w:rsidRPr="000E7611" w:rsidRDefault="00CE636B" w:rsidP="00CE636B">
      <w:pPr>
        <w:pStyle w:val="a3"/>
        <w:numPr>
          <w:ilvl w:val="0"/>
          <w:numId w:val="25"/>
        </w:numPr>
        <w:tabs>
          <w:tab w:val="left" w:pos="0"/>
          <w:tab w:val="left" w:pos="34"/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Коновалов В.П. Виктимность и еепрофилактика // Виктимологическиепроблемыборьбы с преступностью. — Иркутск, 1992.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bCs/>
          <w:sz w:val="28"/>
          <w:szCs w:val="28"/>
          <w:lang w:val="uk-UA"/>
        </w:rPr>
        <w:t>Козлов Н.И. Простоеправильноедетство: книга для умных и счастливыхродителей</w:t>
      </w:r>
    </w:p>
    <w:p w:rsidR="00CE636B" w:rsidRPr="000E7611" w:rsidRDefault="00CE636B" w:rsidP="00CE636B">
      <w:pPr>
        <w:pStyle w:val="a3"/>
        <w:numPr>
          <w:ilvl w:val="0"/>
          <w:numId w:val="25"/>
        </w:numPr>
        <w:tabs>
          <w:tab w:val="left" w:pos="0"/>
          <w:tab w:val="left" w:pos="34"/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Криминология: Учебник. Под ред. Бурлакова В.Н. - М.: ТЕИС, 2001</w:t>
      </w:r>
    </w:p>
    <w:p w:rsidR="00CE636B" w:rsidRPr="000E7611" w:rsidRDefault="00CE636B" w:rsidP="00CE636B">
      <w:pPr>
        <w:pStyle w:val="ae"/>
        <w:numPr>
          <w:ilvl w:val="0"/>
          <w:numId w:val="25"/>
        </w:numPr>
        <w:contextualSpacing/>
        <w:jc w:val="both"/>
        <w:rPr>
          <w:color w:val="auto"/>
          <w:lang w:val="uk-UA"/>
        </w:rPr>
      </w:pPr>
      <w:r w:rsidRPr="000E7611">
        <w:rPr>
          <w:color w:val="auto"/>
          <w:lang w:val="uk-UA"/>
        </w:rPr>
        <w:t>Леонтьев А.Н. Лекции по общейпсихологии. - М., 2001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Малкина-Пых И.Г. Психологияповеденияжертвы. - М.: Изд-во Эксмо, 2016. - 1008 с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Менделевич В.Д. Психологиядевиантногоповедения. Учебноепособие. - </w:t>
      </w:r>
      <w:r w:rsidRPr="000E7611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СПб.: Речь, 2005. - 445 с.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Плотникова С.Ю. Некоторыеаспектыконсультированияклиентов-жертв // Психология. - 2003. - № 2.</w:t>
      </w:r>
    </w:p>
    <w:p w:rsidR="00CE636B" w:rsidRPr="000E7611" w:rsidRDefault="00CE636B" w:rsidP="00CE636B">
      <w:pPr>
        <w:pStyle w:val="a3"/>
        <w:numPr>
          <w:ilvl w:val="0"/>
          <w:numId w:val="25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0E761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Патохарактерологическиеисследования у подростков. Ред. А.Е.Личко, Н.Я.Иванов. — Л.: изд. инст. им. Бехтерева, 1981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Ривман Д.В. Криминальнаявиктимология. - СПб.: Изд-во «Юридический центр Пресс», 2003. </w:t>
      </w:r>
    </w:p>
    <w:p w:rsidR="00CE636B" w:rsidRPr="000E7611" w:rsidRDefault="00CE636B" w:rsidP="00CE636B">
      <w:pPr>
        <w:pStyle w:val="ae"/>
        <w:numPr>
          <w:ilvl w:val="0"/>
          <w:numId w:val="25"/>
        </w:numPr>
        <w:contextualSpacing/>
        <w:jc w:val="both"/>
        <w:rPr>
          <w:color w:val="auto"/>
          <w:lang w:val="uk-UA"/>
        </w:rPr>
      </w:pPr>
      <w:r w:rsidRPr="000E7611">
        <w:rPr>
          <w:color w:val="auto"/>
          <w:lang w:val="uk-UA"/>
        </w:rPr>
        <w:t>Рогов.Е. И. </w:t>
      </w:r>
      <w:hyperlink r:id="rId9" w:tgtFrame="_blank" w:history="1">
        <w:r w:rsidRPr="000E7611">
          <w:rPr>
            <w:color w:val="auto"/>
            <w:lang w:val="uk-UA"/>
          </w:rPr>
          <w:t>Настольная книга практического психолога</w:t>
        </w:r>
      </w:hyperlink>
      <w:r w:rsidRPr="000E7611">
        <w:rPr>
          <w:color w:val="auto"/>
          <w:lang w:val="uk-UA"/>
        </w:rPr>
        <w:t> 1996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Ривман Д.В., Устинов В.С. Виктимология. - СПб.: Изд-во «Юридический центр Пресс», 2004. - 332 с.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Самосознание и защитныемеханизмыличности. Хрестоматия. - Самара: Изд-кийДом «БАХРАХ-М», 2006. -.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Туляков В. А</w:t>
      </w:r>
      <w:r w:rsidR="00D24384" w:rsidRPr="000E7611">
        <w:rPr>
          <w:rFonts w:ascii="Times New Roman" w:hAnsi="Times New Roman" w:cs="Times New Roman"/>
          <w:sz w:val="28"/>
          <w:szCs w:val="28"/>
          <w:lang w:val="uk-UA"/>
        </w:rPr>
        <w:t>.Криминологиясовременности</w:t>
      </w:r>
      <w:r w:rsidR="00D24384" w:rsidRPr="000E7611">
        <w:rPr>
          <w:rFonts w:ascii="Times New Roman" w:hAnsi="Times New Roman" w:cs="Times New Roman"/>
          <w:sz w:val="28"/>
          <w:szCs w:val="28"/>
          <w:shd w:val="clear" w:color="auto" w:fill="FFFFFF"/>
        </w:rPr>
        <w:t>2002</w:t>
      </w:r>
    </w:p>
    <w:p w:rsidR="0020410C" w:rsidRPr="000E7611" w:rsidRDefault="0020410C" w:rsidP="00D24384">
      <w:pPr>
        <w:pStyle w:val="a3"/>
        <w:widowControl w:val="0"/>
        <w:numPr>
          <w:ilvl w:val="0"/>
          <w:numId w:val="25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Уайнхолд и Дж. Уайнхолд, Е.В</w:t>
      </w:r>
      <w:r w:rsidR="00D24384" w:rsidRPr="000E7611">
        <w:rPr>
          <w:rFonts w:ascii="Times New Roman" w:hAnsi="Times New Roman" w:cs="Times New Roman"/>
          <w:sz w:val="28"/>
          <w:szCs w:val="28"/>
          <w:lang w:val="uk-UA"/>
        </w:rPr>
        <w:t>Освобождение от созависимости</w:t>
      </w:r>
    </w:p>
    <w:p w:rsidR="00CE636B" w:rsidRPr="000E7611" w:rsidRDefault="00CE636B" w:rsidP="00CE636B">
      <w:pPr>
        <w:pStyle w:val="ae"/>
        <w:numPr>
          <w:ilvl w:val="0"/>
          <w:numId w:val="25"/>
        </w:numPr>
        <w:contextualSpacing/>
        <w:jc w:val="both"/>
        <w:rPr>
          <w:color w:val="auto"/>
          <w:lang w:val="uk-UA"/>
        </w:rPr>
      </w:pPr>
      <w:r w:rsidRPr="000E7611">
        <w:rPr>
          <w:color w:val="auto"/>
          <w:lang w:val="uk-UA"/>
        </w:rPr>
        <w:t>Хрестоматия аномального развитияличности. - СПб.: Питер, 2002.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Христенко В.Е. Психологияжертвы. - Х.: Консум, 2005. 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AlcoholicsAnonymousWorldService. AlcoholicAnonymous. ManufacturedbyAlcoholicsAnonymousWorldService. Washington DC, 2000.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AndrewKarmen, 2003, CrimeVictims: AnIntroductiontoVictimology, WadsworthPublishing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BiologicalCalcification: NormalandPathologicalProcessesintheEarlyStagesErmannoBonucci - 2007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Eckberg M. Victimsofcruelty, somaticpsychotherapyinthetreatmentofposttraumaticstressdisorder. Berkeley, Calif., U.S.A.: NorthAtlanticBooks, 2000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Cunningham J.A., Humphreys K., Koski-Jannes A. Providingpersonalizedassessmentfeedbackforproblemdrinkingontheinternet II J. ofstudyalcogolism/ 2000. V. 61(6).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Galanter  M.,   Brook  D.   Networktherapyforaddiction   // International J. ofGroupPsychotherapy. 2001. V. 51(1).</w:t>
      </w:r>
    </w:p>
    <w:p w:rsidR="00CE636B" w:rsidRPr="000E7611" w:rsidRDefault="00CE636B" w:rsidP="00CE636B">
      <w:pPr>
        <w:pStyle w:val="a3"/>
        <w:numPr>
          <w:ilvl w:val="0"/>
          <w:numId w:val="25"/>
        </w:numPr>
        <w:tabs>
          <w:tab w:val="left" w:pos="0"/>
          <w:tab w:val="left" w:pos="34"/>
          <w:tab w:val="left" w:pos="851"/>
        </w:tabs>
        <w:spacing w:after="0" w:line="360" w:lineRule="auto"/>
        <w:jc w:val="both"/>
        <w:rPr>
          <w:spacing w:val="-4"/>
          <w:sz w:val="28"/>
          <w:szCs w:val="28"/>
          <w:lang w:val="uk-UA"/>
        </w:rPr>
      </w:pPr>
      <w:r w:rsidRPr="000E7611">
        <w:rPr>
          <w:iCs/>
          <w:spacing w:val="-4"/>
          <w:sz w:val="28"/>
          <w:szCs w:val="28"/>
          <w:lang w:val="uk-UA"/>
        </w:rPr>
        <w:lastRenderedPageBreak/>
        <w:t xml:space="preserve">Goldberg I. </w:t>
      </w:r>
      <w:r w:rsidRPr="000E7611">
        <w:rPr>
          <w:spacing w:val="-4"/>
          <w:sz w:val="28"/>
          <w:szCs w:val="28"/>
          <w:lang w:val="uk-UA"/>
        </w:rPr>
        <w:t>FromInternetAddictionDisorder, Availableat http://www.urz.um—heidelberg.de/Netzdienste/anleitung/wwwtips/8/a ddict.html. AccessedJune 2, 2005.</w:t>
      </w:r>
    </w:p>
    <w:p w:rsidR="00CE636B" w:rsidRPr="000E7611" w:rsidRDefault="00CE636B" w:rsidP="00CE636B">
      <w:pPr>
        <w:pStyle w:val="a3"/>
        <w:numPr>
          <w:ilvl w:val="0"/>
          <w:numId w:val="25"/>
        </w:numPr>
        <w:tabs>
          <w:tab w:val="left" w:pos="0"/>
          <w:tab w:val="left" w:pos="34"/>
          <w:tab w:val="left" w:pos="851"/>
        </w:tabs>
        <w:spacing w:after="0" w:line="360" w:lineRule="auto"/>
        <w:jc w:val="both"/>
        <w:rPr>
          <w:spacing w:val="-4"/>
          <w:sz w:val="28"/>
          <w:szCs w:val="28"/>
          <w:lang w:val="uk-UA"/>
        </w:rPr>
      </w:pPr>
      <w:r w:rsidRPr="000E7611">
        <w:rPr>
          <w:spacing w:val="-4"/>
          <w:sz w:val="28"/>
          <w:szCs w:val="28"/>
          <w:lang w:val="uk-UA"/>
        </w:rPr>
        <w:t>Kingma, Johannes (1999). "RepeatVictimizationofVictimsofViolence: A RetrospectiveStudyfrom a HospitalEmergencyDepartmentforthePeriod 1971–1995"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spacing w:val="-3"/>
          <w:sz w:val="28"/>
          <w:szCs w:val="28"/>
          <w:lang w:val="uk-UA"/>
        </w:rPr>
      </w:pPr>
      <w:r w:rsidRPr="000E7611">
        <w:rPr>
          <w:iCs/>
          <w:spacing w:val="-1"/>
          <w:sz w:val="28"/>
          <w:szCs w:val="28"/>
          <w:lang w:val="uk-UA"/>
        </w:rPr>
        <w:t xml:space="preserve">Karmen A. </w:t>
      </w:r>
      <w:r w:rsidRPr="000E7611">
        <w:rPr>
          <w:spacing w:val="-1"/>
          <w:sz w:val="28"/>
          <w:szCs w:val="28"/>
          <w:lang w:val="uk-UA"/>
        </w:rPr>
        <w:t xml:space="preserve">Crimevictims, anintroductiontovictimology. (4th </w:t>
      </w:r>
      <w:r w:rsidRPr="000E7611">
        <w:rPr>
          <w:spacing w:val="2"/>
          <w:sz w:val="28"/>
          <w:szCs w:val="28"/>
          <w:lang w:val="uk-UA"/>
        </w:rPr>
        <w:t>ed.). Belmont, CA., U.S.A.: Wadsworth/ThomsonLearning</w:t>
      </w:r>
      <w:r w:rsidRPr="000E7611">
        <w:rPr>
          <w:spacing w:val="-3"/>
          <w:sz w:val="28"/>
          <w:szCs w:val="28"/>
          <w:lang w:val="uk-UA"/>
        </w:rPr>
        <w:t>(ContemporaryIssuesinCrimeandJusticeSeries), 2001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spacing w:val="-3"/>
          <w:sz w:val="28"/>
          <w:szCs w:val="28"/>
          <w:lang w:val="uk-UA"/>
        </w:rPr>
      </w:pPr>
      <w:r w:rsidRPr="000E7611">
        <w:rPr>
          <w:spacing w:val="-3"/>
          <w:sz w:val="28"/>
          <w:szCs w:val="28"/>
          <w:lang w:val="uk-UA"/>
        </w:rPr>
        <w:t>Rotter J. В. (1992). Cognatesofpersonalcontrol: Locusofcontrol, self-efficacy, andexplanatorystyle: Comment. AppliedandPreventivePsychology,</w:t>
      </w:r>
    </w:p>
    <w:p w:rsidR="00CE636B" w:rsidRPr="000E7611" w:rsidRDefault="00CE636B" w:rsidP="00CE636B">
      <w:pPr>
        <w:pStyle w:val="a3"/>
        <w:numPr>
          <w:ilvl w:val="0"/>
          <w:numId w:val="25"/>
        </w:numPr>
        <w:tabs>
          <w:tab w:val="left" w:pos="0"/>
          <w:tab w:val="left" w:pos="34"/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 xml:space="preserve">Riggs D., Kilpatrick D.G. Familiesandfriends: Indirectvictimizationbycrime // Victimsofcrime: problems, policiesandprograms. 1990. </w:t>
      </w:r>
    </w:p>
    <w:p w:rsidR="00CE636B" w:rsidRPr="000E7611" w:rsidRDefault="00CE636B" w:rsidP="00CE636B">
      <w:pPr>
        <w:pStyle w:val="a3"/>
        <w:numPr>
          <w:ilvl w:val="0"/>
          <w:numId w:val="25"/>
        </w:numPr>
        <w:shd w:val="clear" w:color="auto" w:fill="FFFFFF"/>
        <w:tabs>
          <w:tab w:val="left" w:pos="1113"/>
        </w:tabs>
        <w:ind w:right="10"/>
        <w:jc w:val="both"/>
        <w:rPr>
          <w:sz w:val="28"/>
          <w:szCs w:val="28"/>
          <w:lang w:val="uk-UA"/>
        </w:rPr>
      </w:pPr>
      <w:r w:rsidRPr="000E7611">
        <w:rPr>
          <w:iCs/>
          <w:spacing w:val="2"/>
          <w:sz w:val="28"/>
          <w:szCs w:val="28"/>
          <w:lang w:val="uk-UA"/>
        </w:rPr>
        <w:t xml:space="preserve">Sheldon K.M., King L. </w:t>
      </w:r>
      <w:r w:rsidRPr="000E7611">
        <w:rPr>
          <w:spacing w:val="2"/>
          <w:sz w:val="28"/>
          <w:szCs w:val="28"/>
          <w:lang w:val="uk-UA"/>
        </w:rPr>
        <w:t xml:space="preserve">Whypositivepsychologyisnecessary? // </w:t>
      </w:r>
      <w:r w:rsidRPr="000E7611">
        <w:rPr>
          <w:spacing w:val="3"/>
          <w:sz w:val="28"/>
          <w:szCs w:val="28"/>
          <w:lang w:val="uk-UA"/>
        </w:rPr>
        <w:t>Americanpsychologist. 2001. V. 54. P. 35—47.</w:t>
      </w:r>
    </w:p>
    <w:p w:rsidR="00CE636B" w:rsidRPr="000E7611" w:rsidRDefault="00CE636B" w:rsidP="00CE636B">
      <w:pPr>
        <w:pStyle w:val="a3"/>
        <w:numPr>
          <w:ilvl w:val="0"/>
          <w:numId w:val="25"/>
        </w:numPr>
        <w:tabs>
          <w:tab w:val="left" w:pos="0"/>
          <w:tab w:val="left" w:pos="34"/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>Viano E. Theprotectionofvictims: socio-politicalconsiderationsand a planforaction // Quad. Psich.Forense. — 1994. — Vol. III.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spacing w:val="-7"/>
          <w:sz w:val="28"/>
          <w:szCs w:val="28"/>
          <w:lang w:val="uk-UA"/>
        </w:rPr>
      </w:pPr>
      <w:r w:rsidRPr="000E7611">
        <w:rPr>
          <w:iCs/>
          <w:spacing w:val="-4"/>
          <w:sz w:val="28"/>
          <w:szCs w:val="28"/>
          <w:lang w:val="uk-UA"/>
        </w:rPr>
        <w:t xml:space="preserve">Walker L. </w:t>
      </w:r>
      <w:r w:rsidRPr="000E7611">
        <w:rPr>
          <w:spacing w:val="-4"/>
          <w:sz w:val="28"/>
          <w:szCs w:val="28"/>
          <w:lang w:val="uk-UA"/>
        </w:rPr>
        <w:t xml:space="preserve">TheBatteredWomanSyndrome. 2nd ed. NewYork: </w:t>
      </w:r>
      <w:r w:rsidRPr="000E7611">
        <w:rPr>
          <w:spacing w:val="-7"/>
          <w:sz w:val="28"/>
          <w:szCs w:val="28"/>
          <w:lang w:val="uk-UA"/>
        </w:rPr>
        <w:t>Springer, 2000</w:t>
      </w:r>
    </w:p>
    <w:p w:rsidR="00CE636B" w:rsidRPr="000E7611" w:rsidRDefault="00CE636B" w:rsidP="00CE636B">
      <w:pPr>
        <w:pStyle w:val="a3"/>
        <w:widowControl w:val="0"/>
        <w:numPr>
          <w:ilvl w:val="0"/>
          <w:numId w:val="25"/>
        </w:numPr>
        <w:tabs>
          <w:tab w:val="right" w:pos="9355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iCs/>
          <w:spacing w:val="-4"/>
          <w:sz w:val="28"/>
          <w:szCs w:val="28"/>
          <w:lang w:val="uk-UA"/>
        </w:rPr>
        <w:t xml:space="preserve">Zimbardo P. </w:t>
      </w:r>
      <w:r w:rsidRPr="000E7611">
        <w:rPr>
          <w:spacing w:val="-4"/>
          <w:sz w:val="28"/>
          <w:szCs w:val="28"/>
          <w:lang w:val="uk-UA"/>
        </w:rPr>
        <w:t>Groundzero, lookingupandbeyond // Monitoron</w:t>
      </w:r>
      <w:r w:rsidRPr="000E7611">
        <w:rPr>
          <w:spacing w:val="-6"/>
          <w:sz w:val="28"/>
          <w:szCs w:val="28"/>
          <w:lang w:val="uk-UA"/>
        </w:rPr>
        <w:t>Psychology. 2002. February.</w:t>
      </w: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widowControl w:val="0"/>
        <w:tabs>
          <w:tab w:val="right" w:pos="9355"/>
        </w:tabs>
        <w:autoSpaceDE w:val="0"/>
        <w:autoSpaceDN w:val="0"/>
        <w:adjustRightInd w:val="0"/>
        <w:spacing w:after="0"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611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CE636B" w:rsidRPr="000E7611" w:rsidRDefault="00CE636B" w:rsidP="00CE636B">
      <w:pPr>
        <w:spacing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E636B" w:rsidRPr="000E7611" w:rsidRDefault="00CE636B" w:rsidP="00CE636B">
      <w:pPr>
        <w:spacing w:line="360" w:lineRule="auto"/>
        <w:ind w:firstLineChars="252" w:firstLine="708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E636B" w:rsidRPr="000E7611" w:rsidRDefault="00CE636B" w:rsidP="00CE636B">
      <w:pPr>
        <w:spacing w:line="360" w:lineRule="auto"/>
        <w:ind w:firstLineChars="252" w:firstLine="706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1A1F" w:rsidRPr="000E7611" w:rsidRDefault="00231A1F" w:rsidP="00CE636B">
      <w:pPr>
        <w:rPr>
          <w:lang w:val="uk-UA"/>
        </w:rPr>
      </w:pPr>
    </w:p>
    <w:sectPr w:rsidR="00231A1F" w:rsidRPr="000E7611" w:rsidSect="00030783">
      <w:head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5D27" w:rsidRDefault="008E5D27">
      <w:pPr>
        <w:spacing w:after="0" w:line="240" w:lineRule="auto"/>
      </w:pPr>
      <w:r>
        <w:separator/>
      </w:r>
    </w:p>
  </w:endnote>
  <w:endnote w:type="continuationSeparator" w:id="0">
    <w:p w:rsidR="008E5D27" w:rsidRDefault="008E5D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5D27" w:rsidRDefault="008E5D27">
      <w:pPr>
        <w:spacing w:after="0" w:line="240" w:lineRule="auto"/>
      </w:pPr>
      <w:r>
        <w:separator/>
      </w:r>
    </w:p>
  </w:footnote>
  <w:footnote w:type="continuationSeparator" w:id="0">
    <w:p w:rsidR="008E5D27" w:rsidRDefault="008E5D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56425198"/>
      <w:docPartObj>
        <w:docPartGallery w:val="Page Numbers (Top of Page)"/>
        <w:docPartUnique/>
      </w:docPartObj>
    </w:sdtPr>
    <w:sdtEndPr/>
    <w:sdtContent>
      <w:p w:rsidR="00953481" w:rsidRDefault="00636741">
        <w:pPr>
          <w:pStyle w:val="a8"/>
          <w:jc w:val="right"/>
        </w:pPr>
        <w:r>
          <w:fldChar w:fldCharType="begin"/>
        </w:r>
        <w:r w:rsidR="00953481">
          <w:instrText>PAGE   \* MERGEFORMAT</w:instrText>
        </w:r>
        <w:r>
          <w:fldChar w:fldCharType="separate"/>
        </w:r>
        <w:r w:rsidR="00F61763">
          <w:rPr>
            <w:noProof/>
          </w:rPr>
          <w:t>6</w:t>
        </w:r>
        <w:r>
          <w:fldChar w:fldCharType="end"/>
        </w:r>
      </w:p>
    </w:sdtContent>
  </w:sdt>
  <w:p w:rsidR="00953481" w:rsidRPr="008719BF" w:rsidRDefault="00953481">
    <w:pPr>
      <w:pStyle w:val="a8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58507948"/>
    <w:lvl w:ilvl="0">
      <w:numFmt w:val="bullet"/>
      <w:lvlText w:val="*"/>
      <w:lvlJc w:val="left"/>
    </w:lvl>
  </w:abstractNum>
  <w:abstractNum w:abstractNumId="1" w15:restartNumberingAfterBreak="0">
    <w:nsid w:val="06A46109"/>
    <w:multiLevelType w:val="hybridMultilevel"/>
    <w:tmpl w:val="26805EBC"/>
    <w:lvl w:ilvl="0" w:tplc="04190011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 w15:restartNumberingAfterBreak="0">
    <w:nsid w:val="0A370937"/>
    <w:multiLevelType w:val="hybridMultilevel"/>
    <w:tmpl w:val="70AAC6B2"/>
    <w:lvl w:ilvl="0" w:tplc="04190011">
      <w:start w:val="1"/>
      <w:numFmt w:val="decimal"/>
      <w:lvlText w:val="%1)"/>
      <w:lvlJc w:val="left"/>
      <w:pPr>
        <w:ind w:left="1426" w:hanging="360"/>
      </w:pPr>
    </w:lvl>
    <w:lvl w:ilvl="1" w:tplc="04190019" w:tentative="1">
      <w:start w:val="1"/>
      <w:numFmt w:val="lowerLetter"/>
      <w:lvlText w:val="%2."/>
      <w:lvlJc w:val="left"/>
      <w:pPr>
        <w:ind w:left="2146" w:hanging="360"/>
      </w:pPr>
    </w:lvl>
    <w:lvl w:ilvl="2" w:tplc="0419001B" w:tentative="1">
      <w:start w:val="1"/>
      <w:numFmt w:val="lowerRoman"/>
      <w:lvlText w:val="%3."/>
      <w:lvlJc w:val="right"/>
      <w:pPr>
        <w:ind w:left="2866" w:hanging="180"/>
      </w:pPr>
    </w:lvl>
    <w:lvl w:ilvl="3" w:tplc="0419000F" w:tentative="1">
      <w:start w:val="1"/>
      <w:numFmt w:val="decimal"/>
      <w:lvlText w:val="%4."/>
      <w:lvlJc w:val="left"/>
      <w:pPr>
        <w:ind w:left="3586" w:hanging="360"/>
      </w:pPr>
    </w:lvl>
    <w:lvl w:ilvl="4" w:tplc="04190019" w:tentative="1">
      <w:start w:val="1"/>
      <w:numFmt w:val="lowerLetter"/>
      <w:lvlText w:val="%5."/>
      <w:lvlJc w:val="left"/>
      <w:pPr>
        <w:ind w:left="4306" w:hanging="360"/>
      </w:pPr>
    </w:lvl>
    <w:lvl w:ilvl="5" w:tplc="0419001B" w:tentative="1">
      <w:start w:val="1"/>
      <w:numFmt w:val="lowerRoman"/>
      <w:lvlText w:val="%6."/>
      <w:lvlJc w:val="right"/>
      <w:pPr>
        <w:ind w:left="5026" w:hanging="180"/>
      </w:pPr>
    </w:lvl>
    <w:lvl w:ilvl="6" w:tplc="0419000F" w:tentative="1">
      <w:start w:val="1"/>
      <w:numFmt w:val="decimal"/>
      <w:lvlText w:val="%7."/>
      <w:lvlJc w:val="left"/>
      <w:pPr>
        <w:ind w:left="5746" w:hanging="360"/>
      </w:pPr>
    </w:lvl>
    <w:lvl w:ilvl="7" w:tplc="04190019" w:tentative="1">
      <w:start w:val="1"/>
      <w:numFmt w:val="lowerLetter"/>
      <w:lvlText w:val="%8."/>
      <w:lvlJc w:val="left"/>
      <w:pPr>
        <w:ind w:left="6466" w:hanging="360"/>
      </w:pPr>
    </w:lvl>
    <w:lvl w:ilvl="8" w:tplc="041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3" w15:restartNumberingAfterBreak="0">
    <w:nsid w:val="13E03161"/>
    <w:multiLevelType w:val="hybridMultilevel"/>
    <w:tmpl w:val="4ABC67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57008C"/>
    <w:multiLevelType w:val="multilevel"/>
    <w:tmpl w:val="3822FD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0EA636F"/>
    <w:multiLevelType w:val="singleLevel"/>
    <w:tmpl w:val="EF38B8C4"/>
    <w:lvl w:ilvl="0">
      <w:start w:val="8"/>
      <w:numFmt w:val="decimal"/>
      <w:lvlText w:val="%1)"/>
      <w:legacy w:legacy="1" w:legacySpace="0" w:legacyIndent="226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240F1F01"/>
    <w:multiLevelType w:val="hybridMultilevel"/>
    <w:tmpl w:val="245C28CE"/>
    <w:lvl w:ilvl="0" w:tplc="7D500A8E">
      <w:start w:val="1"/>
      <w:numFmt w:val="decimal"/>
      <w:lvlText w:val="%1."/>
      <w:lvlJc w:val="left"/>
      <w:pPr>
        <w:tabs>
          <w:tab w:val="num" w:pos="0"/>
        </w:tabs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47304FB"/>
    <w:multiLevelType w:val="singleLevel"/>
    <w:tmpl w:val="957C3526"/>
    <w:lvl w:ilvl="0">
      <w:start w:val="1"/>
      <w:numFmt w:val="decimal"/>
      <w:lvlText w:val="%1)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250D2B18"/>
    <w:multiLevelType w:val="hybridMultilevel"/>
    <w:tmpl w:val="D250D09A"/>
    <w:lvl w:ilvl="0" w:tplc="04190011">
      <w:start w:val="1"/>
      <w:numFmt w:val="decimal"/>
      <w:lvlText w:val="%1)"/>
      <w:lvlJc w:val="left"/>
      <w:pPr>
        <w:ind w:left="1426" w:hanging="360"/>
      </w:pPr>
    </w:lvl>
    <w:lvl w:ilvl="1" w:tplc="04190019" w:tentative="1">
      <w:start w:val="1"/>
      <w:numFmt w:val="lowerLetter"/>
      <w:lvlText w:val="%2."/>
      <w:lvlJc w:val="left"/>
      <w:pPr>
        <w:ind w:left="2146" w:hanging="360"/>
      </w:pPr>
    </w:lvl>
    <w:lvl w:ilvl="2" w:tplc="0419001B" w:tentative="1">
      <w:start w:val="1"/>
      <w:numFmt w:val="lowerRoman"/>
      <w:lvlText w:val="%3."/>
      <w:lvlJc w:val="right"/>
      <w:pPr>
        <w:ind w:left="2866" w:hanging="180"/>
      </w:pPr>
    </w:lvl>
    <w:lvl w:ilvl="3" w:tplc="0419000F" w:tentative="1">
      <w:start w:val="1"/>
      <w:numFmt w:val="decimal"/>
      <w:lvlText w:val="%4."/>
      <w:lvlJc w:val="left"/>
      <w:pPr>
        <w:ind w:left="3586" w:hanging="360"/>
      </w:pPr>
    </w:lvl>
    <w:lvl w:ilvl="4" w:tplc="04190019" w:tentative="1">
      <w:start w:val="1"/>
      <w:numFmt w:val="lowerLetter"/>
      <w:lvlText w:val="%5."/>
      <w:lvlJc w:val="left"/>
      <w:pPr>
        <w:ind w:left="4306" w:hanging="360"/>
      </w:pPr>
    </w:lvl>
    <w:lvl w:ilvl="5" w:tplc="0419001B" w:tentative="1">
      <w:start w:val="1"/>
      <w:numFmt w:val="lowerRoman"/>
      <w:lvlText w:val="%6."/>
      <w:lvlJc w:val="right"/>
      <w:pPr>
        <w:ind w:left="5026" w:hanging="180"/>
      </w:pPr>
    </w:lvl>
    <w:lvl w:ilvl="6" w:tplc="0419000F" w:tentative="1">
      <w:start w:val="1"/>
      <w:numFmt w:val="decimal"/>
      <w:lvlText w:val="%7."/>
      <w:lvlJc w:val="left"/>
      <w:pPr>
        <w:ind w:left="5746" w:hanging="360"/>
      </w:pPr>
    </w:lvl>
    <w:lvl w:ilvl="7" w:tplc="04190019" w:tentative="1">
      <w:start w:val="1"/>
      <w:numFmt w:val="lowerLetter"/>
      <w:lvlText w:val="%8."/>
      <w:lvlJc w:val="left"/>
      <w:pPr>
        <w:ind w:left="6466" w:hanging="360"/>
      </w:pPr>
    </w:lvl>
    <w:lvl w:ilvl="8" w:tplc="041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9" w15:restartNumberingAfterBreak="0">
    <w:nsid w:val="27203A54"/>
    <w:multiLevelType w:val="singleLevel"/>
    <w:tmpl w:val="3052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BD37873"/>
    <w:multiLevelType w:val="multilevel"/>
    <w:tmpl w:val="2648F4D0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8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11" w15:restartNumberingAfterBreak="0">
    <w:nsid w:val="335C0730"/>
    <w:multiLevelType w:val="multilevel"/>
    <w:tmpl w:val="FB080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AC1462D"/>
    <w:multiLevelType w:val="multilevel"/>
    <w:tmpl w:val="C7940A46"/>
    <w:lvl w:ilvl="0">
      <w:start w:val="1"/>
      <w:numFmt w:val="decimal"/>
      <w:lvlText w:val="%1"/>
      <w:lvlJc w:val="left"/>
      <w:pPr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3240"/>
      </w:pPr>
      <w:rPr>
        <w:rFonts w:hint="default"/>
      </w:rPr>
    </w:lvl>
  </w:abstractNum>
  <w:abstractNum w:abstractNumId="13" w15:restartNumberingAfterBreak="0">
    <w:nsid w:val="3E4E7AE1"/>
    <w:multiLevelType w:val="singleLevel"/>
    <w:tmpl w:val="59161A7C"/>
    <w:lvl w:ilvl="0">
      <w:start w:val="1"/>
      <w:numFmt w:val="decimal"/>
      <w:lvlText w:val="%1)"/>
      <w:legacy w:legacy="1" w:legacySpace="0" w:legacyIndent="231"/>
      <w:lvlJc w:val="left"/>
      <w:rPr>
        <w:rFonts w:ascii="Times New Roman" w:hAnsi="Times New Roman" w:cs="Times New Roman" w:hint="default"/>
      </w:rPr>
    </w:lvl>
  </w:abstractNum>
  <w:abstractNum w:abstractNumId="14" w15:restartNumberingAfterBreak="0">
    <w:nsid w:val="55B13EA2"/>
    <w:multiLevelType w:val="hybridMultilevel"/>
    <w:tmpl w:val="19C63B3E"/>
    <w:lvl w:ilvl="0" w:tplc="04190011">
      <w:start w:val="1"/>
      <w:numFmt w:val="decimal"/>
      <w:lvlText w:val="%1)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146" w:hanging="360"/>
      </w:pPr>
    </w:lvl>
    <w:lvl w:ilvl="2" w:tplc="0419001B" w:tentative="1">
      <w:start w:val="1"/>
      <w:numFmt w:val="lowerRoman"/>
      <w:lvlText w:val="%3."/>
      <w:lvlJc w:val="right"/>
      <w:pPr>
        <w:ind w:left="2866" w:hanging="180"/>
      </w:pPr>
    </w:lvl>
    <w:lvl w:ilvl="3" w:tplc="0419000F" w:tentative="1">
      <w:start w:val="1"/>
      <w:numFmt w:val="decimal"/>
      <w:lvlText w:val="%4."/>
      <w:lvlJc w:val="left"/>
      <w:pPr>
        <w:ind w:left="3586" w:hanging="360"/>
      </w:pPr>
    </w:lvl>
    <w:lvl w:ilvl="4" w:tplc="04190019" w:tentative="1">
      <w:start w:val="1"/>
      <w:numFmt w:val="lowerLetter"/>
      <w:lvlText w:val="%5."/>
      <w:lvlJc w:val="left"/>
      <w:pPr>
        <w:ind w:left="4306" w:hanging="360"/>
      </w:pPr>
    </w:lvl>
    <w:lvl w:ilvl="5" w:tplc="0419001B" w:tentative="1">
      <w:start w:val="1"/>
      <w:numFmt w:val="lowerRoman"/>
      <w:lvlText w:val="%6."/>
      <w:lvlJc w:val="right"/>
      <w:pPr>
        <w:ind w:left="5026" w:hanging="180"/>
      </w:pPr>
    </w:lvl>
    <w:lvl w:ilvl="6" w:tplc="0419000F" w:tentative="1">
      <w:start w:val="1"/>
      <w:numFmt w:val="decimal"/>
      <w:lvlText w:val="%7."/>
      <w:lvlJc w:val="left"/>
      <w:pPr>
        <w:ind w:left="5746" w:hanging="360"/>
      </w:pPr>
    </w:lvl>
    <w:lvl w:ilvl="7" w:tplc="04190019" w:tentative="1">
      <w:start w:val="1"/>
      <w:numFmt w:val="lowerLetter"/>
      <w:lvlText w:val="%8."/>
      <w:lvlJc w:val="left"/>
      <w:pPr>
        <w:ind w:left="6466" w:hanging="360"/>
      </w:pPr>
    </w:lvl>
    <w:lvl w:ilvl="8" w:tplc="041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5" w15:restartNumberingAfterBreak="0">
    <w:nsid w:val="5ACE5925"/>
    <w:multiLevelType w:val="multilevel"/>
    <w:tmpl w:val="49E41E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58162C"/>
    <w:multiLevelType w:val="hybridMultilevel"/>
    <w:tmpl w:val="9C8E9C2A"/>
    <w:lvl w:ilvl="0" w:tplc="DCE6E758">
      <w:start w:val="1"/>
      <w:numFmt w:val="decimal"/>
      <w:lvlText w:val="%1)"/>
      <w:lvlJc w:val="left"/>
      <w:pPr>
        <w:ind w:left="106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1" w:hanging="360"/>
      </w:pPr>
    </w:lvl>
    <w:lvl w:ilvl="2" w:tplc="0419001B" w:tentative="1">
      <w:start w:val="1"/>
      <w:numFmt w:val="lowerRoman"/>
      <w:lvlText w:val="%3."/>
      <w:lvlJc w:val="right"/>
      <w:pPr>
        <w:ind w:left="2501" w:hanging="180"/>
      </w:pPr>
    </w:lvl>
    <w:lvl w:ilvl="3" w:tplc="0419000F" w:tentative="1">
      <w:start w:val="1"/>
      <w:numFmt w:val="decimal"/>
      <w:lvlText w:val="%4."/>
      <w:lvlJc w:val="left"/>
      <w:pPr>
        <w:ind w:left="3221" w:hanging="360"/>
      </w:pPr>
    </w:lvl>
    <w:lvl w:ilvl="4" w:tplc="04190019" w:tentative="1">
      <w:start w:val="1"/>
      <w:numFmt w:val="lowerLetter"/>
      <w:lvlText w:val="%5."/>
      <w:lvlJc w:val="left"/>
      <w:pPr>
        <w:ind w:left="3941" w:hanging="360"/>
      </w:pPr>
    </w:lvl>
    <w:lvl w:ilvl="5" w:tplc="0419001B" w:tentative="1">
      <w:start w:val="1"/>
      <w:numFmt w:val="lowerRoman"/>
      <w:lvlText w:val="%6."/>
      <w:lvlJc w:val="right"/>
      <w:pPr>
        <w:ind w:left="4661" w:hanging="180"/>
      </w:pPr>
    </w:lvl>
    <w:lvl w:ilvl="6" w:tplc="0419000F" w:tentative="1">
      <w:start w:val="1"/>
      <w:numFmt w:val="decimal"/>
      <w:lvlText w:val="%7."/>
      <w:lvlJc w:val="left"/>
      <w:pPr>
        <w:ind w:left="5381" w:hanging="360"/>
      </w:pPr>
    </w:lvl>
    <w:lvl w:ilvl="7" w:tplc="04190019" w:tentative="1">
      <w:start w:val="1"/>
      <w:numFmt w:val="lowerLetter"/>
      <w:lvlText w:val="%8."/>
      <w:lvlJc w:val="left"/>
      <w:pPr>
        <w:ind w:left="6101" w:hanging="360"/>
      </w:pPr>
    </w:lvl>
    <w:lvl w:ilvl="8" w:tplc="0419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17" w15:restartNumberingAfterBreak="0">
    <w:nsid w:val="6F0B3F73"/>
    <w:multiLevelType w:val="multilevel"/>
    <w:tmpl w:val="D7F4559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18" w15:restartNumberingAfterBreak="0">
    <w:nsid w:val="73166B34"/>
    <w:multiLevelType w:val="hybridMultilevel"/>
    <w:tmpl w:val="F39C3328"/>
    <w:lvl w:ilvl="0" w:tplc="5610037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74D73AF9"/>
    <w:multiLevelType w:val="multilevel"/>
    <w:tmpl w:val="F39C3328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76F73F94"/>
    <w:multiLevelType w:val="multilevel"/>
    <w:tmpl w:val="9160B2E0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8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num w:numId="1">
    <w:abstractNumId w:val="12"/>
  </w:num>
  <w:num w:numId="2">
    <w:abstractNumId w:val="3"/>
  </w:num>
  <w:num w:numId="3">
    <w:abstractNumId w:val="1"/>
  </w:num>
  <w:num w:numId="4">
    <w:abstractNumId w:val="0"/>
    <w:lvlOverride w:ilvl="0">
      <w:lvl w:ilvl="0">
        <w:start w:val="65535"/>
        <w:numFmt w:val="bullet"/>
        <w:lvlText w:val="•"/>
        <w:legacy w:legacy="1" w:legacySpace="0" w:legacyIndent="206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0"/>
    <w:lvlOverride w:ilvl="0">
      <w:lvl w:ilvl="0">
        <w:start w:val="65535"/>
        <w:numFmt w:val="bullet"/>
        <w:lvlText w:val="•"/>
        <w:legacy w:legacy="1" w:legacySpace="0" w:legacyIndent="197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•"/>
        <w:legacy w:legacy="1" w:legacySpace="0" w:legacyIndent="178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11"/>
  </w:num>
  <w:num w:numId="8">
    <w:abstractNumId w:val="8"/>
  </w:num>
  <w:num w:numId="9">
    <w:abstractNumId w:val="14"/>
  </w:num>
  <w:num w:numId="10">
    <w:abstractNumId w:val="2"/>
  </w:num>
  <w:num w:numId="11">
    <w:abstractNumId w:val="18"/>
  </w:num>
  <w:num w:numId="12">
    <w:abstractNumId w:val="9"/>
  </w:num>
  <w:num w:numId="13">
    <w:abstractNumId w:val="6"/>
  </w:num>
  <w:num w:numId="14">
    <w:abstractNumId w:val="4"/>
  </w:num>
  <w:num w:numId="15">
    <w:abstractNumId w:val="15"/>
  </w:num>
  <w:num w:numId="16">
    <w:abstractNumId w:val="16"/>
  </w:num>
  <w:num w:numId="17">
    <w:abstractNumId w:val="7"/>
  </w:num>
  <w:num w:numId="18">
    <w:abstractNumId w:val="0"/>
    <w:lvlOverride w:ilvl="0">
      <w:lvl w:ilvl="0">
        <w:start w:val="65535"/>
        <w:numFmt w:val="bullet"/>
        <w:lvlText w:val="•"/>
        <w:legacy w:legacy="1" w:legacySpace="0" w:legacyIndent="192"/>
        <w:lvlJc w:val="left"/>
        <w:rPr>
          <w:rFonts w:ascii="Times New Roman" w:hAnsi="Times New Roman" w:cs="Times New Roman" w:hint="default"/>
        </w:rPr>
      </w:lvl>
    </w:lvlOverride>
  </w:num>
  <w:num w:numId="19">
    <w:abstractNumId w:val="0"/>
    <w:lvlOverride w:ilvl="0">
      <w:lvl w:ilvl="0">
        <w:start w:val="65535"/>
        <w:numFmt w:val="bullet"/>
        <w:lvlText w:val="•"/>
        <w:legacy w:legacy="1" w:legacySpace="0" w:legacyIndent="202"/>
        <w:lvlJc w:val="left"/>
        <w:rPr>
          <w:rFonts w:ascii="Times New Roman" w:hAnsi="Times New Roman" w:cs="Times New Roman" w:hint="default"/>
        </w:rPr>
      </w:lvl>
    </w:lvlOverride>
  </w:num>
  <w:num w:numId="20">
    <w:abstractNumId w:val="13"/>
  </w:num>
  <w:num w:numId="21">
    <w:abstractNumId w:val="5"/>
  </w:num>
  <w:num w:numId="22">
    <w:abstractNumId w:val="10"/>
  </w:num>
  <w:num w:numId="23">
    <w:abstractNumId w:val="20"/>
  </w:num>
  <w:num w:numId="24">
    <w:abstractNumId w:val="17"/>
  </w:num>
  <w:num w:numId="2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A064B"/>
    <w:rsid w:val="00030783"/>
    <w:rsid w:val="00046D10"/>
    <w:rsid w:val="00051599"/>
    <w:rsid w:val="000849D0"/>
    <w:rsid w:val="000E7611"/>
    <w:rsid w:val="00110972"/>
    <w:rsid w:val="00140731"/>
    <w:rsid w:val="0015408C"/>
    <w:rsid w:val="001614F9"/>
    <w:rsid w:val="00164140"/>
    <w:rsid w:val="00193085"/>
    <w:rsid w:val="0020410C"/>
    <w:rsid w:val="00211CEA"/>
    <w:rsid w:val="00222308"/>
    <w:rsid w:val="00231A1F"/>
    <w:rsid w:val="002439C9"/>
    <w:rsid w:val="002651B1"/>
    <w:rsid w:val="002B7A90"/>
    <w:rsid w:val="002D6C95"/>
    <w:rsid w:val="00316E89"/>
    <w:rsid w:val="0035584D"/>
    <w:rsid w:val="003B10E5"/>
    <w:rsid w:val="003B5E3F"/>
    <w:rsid w:val="003C6E74"/>
    <w:rsid w:val="003E0324"/>
    <w:rsid w:val="00485640"/>
    <w:rsid w:val="004B648C"/>
    <w:rsid w:val="004F5AE8"/>
    <w:rsid w:val="005039EE"/>
    <w:rsid w:val="00510C00"/>
    <w:rsid w:val="00545457"/>
    <w:rsid w:val="00554F53"/>
    <w:rsid w:val="005F402F"/>
    <w:rsid w:val="00636741"/>
    <w:rsid w:val="006456FC"/>
    <w:rsid w:val="006C63BD"/>
    <w:rsid w:val="006E2F3C"/>
    <w:rsid w:val="00705008"/>
    <w:rsid w:val="0072014B"/>
    <w:rsid w:val="007439A2"/>
    <w:rsid w:val="007568B5"/>
    <w:rsid w:val="00757F0A"/>
    <w:rsid w:val="00761748"/>
    <w:rsid w:val="007D66DE"/>
    <w:rsid w:val="00850D23"/>
    <w:rsid w:val="00851668"/>
    <w:rsid w:val="00852685"/>
    <w:rsid w:val="0087284A"/>
    <w:rsid w:val="008E5D27"/>
    <w:rsid w:val="008F5EDD"/>
    <w:rsid w:val="00935E70"/>
    <w:rsid w:val="00953481"/>
    <w:rsid w:val="00966626"/>
    <w:rsid w:val="009B75A7"/>
    <w:rsid w:val="009D7FA9"/>
    <w:rsid w:val="009E0A77"/>
    <w:rsid w:val="00A52B9B"/>
    <w:rsid w:val="00AE7EDB"/>
    <w:rsid w:val="00B268DA"/>
    <w:rsid w:val="00C10E66"/>
    <w:rsid w:val="00C50AFE"/>
    <w:rsid w:val="00C730F6"/>
    <w:rsid w:val="00C760C5"/>
    <w:rsid w:val="00CE636B"/>
    <w:rsid w:val="00D24384"/>
    <w:rsid w:val="00D30F1F"/>
    <w:rsid w:val="00D96168"/>
    <w:rsid w:val="00DA0D79"/>
    <w:rsid w:val="00DA4E91"/>
    <w:rsid w:val="00DD3BCE"/>
    <w:rsid w:val="00E334A7"/>
    <w:rsid w:val="00E94748"/>
    <w:rsid w:val="00EA064B"/>
    <w:rsid w:val="00EA7D7D"/>
    <w:rsid w:val="00ED06D9"/>
    <w:rsid w:val="00EE2946"/>
    <w:rsid w:val="00F43754"/>
    <w:rsid w:val="00F55FBF"/>
    <w:rsid w:val="00F61763"/>
    <w:rsid w:val="00FB6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ED456A-279A-4FBC-9581-6FF9ED97E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636B"/>
  </w:style>
  <w:style w:type="paragraph" w:styleId="1">
    <w:name w:val="heading 1"/>
    <w:basedOn w:val="a"/>
    <w:link w:val="10"/>
    <w:uiPriority w:val="9"/>
    <w:qFormat/>
    <w:rsid w:val="00CE636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CE636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E636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E636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E636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E636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CE636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CE636B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a3">
    <w:name w:val="List Paragraph"/>
    <w:basedOn w:val="a"/>
    <w:uiPriority w:val="34"/>
    <w:qFormat/>
    <w:rsid w:val="00CE636B"/>
    <w:pPr>
      <w:ind w:left="720"/>
      <w:contextualSpacing/>
    </w:pPr>
  </w:style>
  <w:style w:type="character" w:styleId="a4">
    <w:name w:val="Subtle Emphasis"/>
    <w:basedOn w:val="a0"/>
    <w:uiPriority w:val="19"/>
    <w:qFormat/>
    <w:rsid w:val="00CE636B"/>
    <w:rPr>
      <w:i/>
      <w:iCs/>
      <w:color w:val="404040" w:themeColor="text1" w:themeTint="BF"/>
    </w:rPr>
  </w:style>
  <w:style w:type="paragraph" w:styleId="a5">
    <w:name w:val="Normal (Web)"/>
    <w:basedOn w:val="a"/>
    <w:uiPriority w:val="99"/>
    <w:semiHidden/>
    <w:unhideWhenUsed/>
    <w:rsid w:val="00CE6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E63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CE636B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CE63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CE636B"/>
  </w:style>
  <w:style w:type="paragraph" w:styleId="aa">
    <w:name w:val="footer"/>
    <w:basedOn w:val="a"/>
    <w:link w:val="ab"/>
    <w:uiPriority w:val="99"/>
    <w:unhideWhenUsed/>
    <w:rsid w:val="00CE63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CE636B"/>
  </w:style>
  <w:style w:type="character" w:styleId="ac">
    <w:name w:val="Strong"/>
    <w:basedOn w:val="a0"/>
    <w:uiPriority w:val="22"/>
    <w:qFormat/>
    <w:rsid w:val="00CE636B"/>
    <w:rPr>
      <w:b/>
      <w:bCs/>
    </w:rPr>
  </w:style>
  <w:style w:type="paragraph" w:customStyle="1" w:styleId="11">
    <w:name w:val="Обычный1"/>
    <w:uiPriority w:val="99"/>
    <w:rsid w:val="00CE636B"/>
    <w:pPr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0"/>
      <w:lang w:eastAsia="ru-RU"/>
    </w:rPr>
  </w:style>
  <w:style w:type="character" w:styleId="ad">
    <w:name w:val="Emphasis"/>
    <w:basedOn w:val="a0"/>
    <w:uiPriority w:val="20"/>
    <w:qFormat/>
    <w:rsid w:val="00CE636B"/>
    <w:rPr>
      <w:i/>
      <w:iCs/>
    </w:rPr>
  </w:style>
  <w:style w:type="paragraph" w:customStyle="1" w:styleId="ae">
    <w:name w:val="лит"/>
    <w:autoRedefine/>
    <w:uiPriority w:val="99"/>
    <w:rsid w:val="00CE636B"/>
    <w:pPr>
      <w:spacing w:after="0" w:line="360" w:lineRule="auto"/>
    </w:pPr>
    <w:rPr>
      <w:rFonts w:ascii="Times New Roman" w:hAnsi="Times New Roman" w:cs="Times New Roman"/>
      <w:color w:val="000000" w:themeColor="text1"/>
      <w:sz w:val="28"/>
      <w:szCs w:val="28"/>
      <w:shd w:val="clear" w:color="auto" w:fill="FFFFFF"/>
    </w:rPr>
  </w:style>
  <w:style w:type="character" w:styleId="af">
    <w:name w:val="Hyperlink"/>
    <w:basedOn w:val="a0"/>
    <w:uiPriority w:val="99"/>
    <w:semiHidden/>
    <w:unhideWhenUsed/>
    <w:rsid w:val="00CE636B"/>
    <w:rPr>
      <w:color w:val="0000FF"/>
      <w:u w:val="single"/>
    </w:rPr>
  </w:style>
  <w:style w:type="character" w:customStyle="1" w:styleId="bookauth">
    <w:name w:val="bookauth"/>
    <w:basedOn w:val="a0"/>
    <w:rsid w:val="00CE636B"/>
  </w:style>
  <w:style w:type="character" w:customStyle="1" w:styleId="bookname">
    <w:name w:val="bookname"/>
    <w:basedOn w:val="a0"/>
    <w:rsid w:val="00CE636B"/>
  </w:style>
  <w:style w:type="character" w:customStyle="1" w:styleId="mw-headline">
    <w:name w:val="mw-headline"/>
    <w:basedOn w:val="a0"/>
    <w:rsid w:val="00CE636B"/>
  </w:style>
  <w:style w:type="paragraph" w:customStyle="1" w:styleId="af0">
    <w:name w:val="Знак Знак Знак Знак"/>
    <w:basedOn w:val="a"/>
    <w:rsid w:val="00CE636B"/>
    <w:pPr>
      <w:widowControl w:val="0"/>
      <w:adjustRightInd w:val="0"/>
      <w:spacing w:line="240" w:lineRule="exact"/>
      <w:jc w:val="right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HTML">
    <w:name w:val="HTML Preformatted"/>
    <w:basedOn w:val="a"/>
    <w:link w:val="HTML0"/>
    <w:uiPriority w:val="99"/>
    <w:unhideWhenUsed/>
    <w:rsid w:val="00CE636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CE636B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594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/index.php?title=%D0%97%D0%BC%D0%B0%D0%BD%D0%BE%D0%B2%D1%81%D0%BA%D0%B0%D1%8F,_%D0%95%D0%BB%D0%B5%D0%BD%D0%B0_%D0%92%D0%B0%D0%BB%D0%B5%D1%80%D1%8C%D0%B5%D0%B2%D0%BD%D0%B0&amp;action=edit&amp;redlink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zon.ru/context/detail/id/115410/?partner=bookez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A7FAC9-5B38-4B1D-832B-106B8BD87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1907</Words>
  <Characters>10875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Dima Pogorelov</dc:creator>
  <cp:lastModifiedBy>libonu</cp:lastModifiedBy>
  <cp:revision>3</cp:revision>
  <dcterms:created xsi:type="dcterms:W3CDTF">2019-06-26T15:18:00Z</dcterms:created>
  <dcterms:modified xsi:type="dcterms:W3CDTF">2019-09-23T09:12:00Z</dcterms:modified>
</cp:coreProperties>
</file>