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313C" w:rsidRPr="00435BC0" w:rsidRDefault="002C313C" w:rsidP="002C313C">
      <w:pPr>
        <w:pBdr>
          <w:bottom w:val="single" w:sz="4" w:space="1" w:color="000000"/>
        </w:pBdr>
        <w:jc w:val="center"/>
        <w:rPr>
          <w:sz w:val="28"/>
          <w:szCs w:val="28"/>
        </w:rPr>
      </w:pPr>
      <w:r w:rsidRPr="00435BC0">
        <w:rPr>
          <w:sz w:val="28"/>
          <w:szCs w:val="28"/>
        </w:rPr>
        <w:t>ОДЕСЬКИЙ НАЦІОНАЛЬНИЙ УНІВЕРСИТЕТ ІМЕНІ І. І. МЕЧНИКОВА</w:t>
      </w:r>
    </w:p>
    <w:p w:rsidR="002C313C" w:rsidRPr="00435BC0" w:rsidRDefault="002C313C" w:rsidP="002C313C">
      <w:pPr>
        <w:pBdr>
          <w:bottom w:val="single" w:sz="4" w:space="1" w:color="000000"/>
        </w:pBdr>
        <w:tabs>
          <w:tab w:val="center" w:pos="4677"/>
        </w:tabs>
        <w:spacing w:before="240"/>
        <w:rPr>
          <w:sz w:val="28"/>
          <w:szCs w:val="28"/>
          <w:lang w:val="uk-UA"/>
        </w:rPr>
      </w:pPr>
      <w:r w:rsidRPr="00435BC0">
        <w:rPr>
          <w:sz w:val="28"/>
          <w:szCs w:val="28"/>
        </w:rPr>
        <w:tab/>
      </w:r>
      <w:r w:rsidRPr="00435BC0">
        <w:rPr>
          <w:sz w:val="28"/>
          <w:szCs w:val="28"/>
          <w:lang w:val="uk-UA"/>
        </w:rPr>
        <w:t>Біологічний факультет</w:t>
      </w:r>
    </w:p>
    <w:p w:rsidR="002C313C" w:rsidRPr="00435BC0" w:rsidRDefault="002C313C" w:rsidP="002C313C">
      <w:pPr>
        <w:pBdr>
          <w:bottom w:val="single" w:sz="4" w:space="1" w:color="000000"/>
        </w:pBdr>
        <w:spacing w:before="240"/>
        <w:jc w:val="center"/>
        <w:rPr>
          <w:sz w:val="28"/>
          <w:szCs w:val="28"/>
        </w:rPr>
      </w:pPr>
      <w:r w:rsidRPr="00435BC0">
        <w:rPr>
          <w:sz w:val="28"/>
          <w:szCs w:val="28"/>
          <w:lang w:val="uk-UA"/>
        </w:rPr>
        <w:t xml:space="preserve">Кафедра </w:t>
      </w:r>
      <w:r>
        <w:rPr>
          <w:sz w:val="28"/>
          <w:szCs w:val="28"/>
          <w:lang w:val="uk-UA"/>
        </w:rPr>
        <w:t>молекулярної біології, біохімії та генетики</w:t>
      </w:r>
    </w:p>
    <w:p w:rsidR="002C313C" w:rsidRPr="00A67405" w:rsidRDefault="002C313C" w:rsidP="002C313C">
      <w:pPr>
        <w:spacing w:line="360" w:lineRule="auto"/>
        <w:jc w:val="center"/>
        <w:rPr>
          <w:kern w:val="20"/>
          <w:sz w:val="28"/>
          <w:szCs w:val="28"/>
        </w:rPr>
      </w:pPr>
    </w:p>
    <w:p w:rsidR="00B31F7D" w:rsidRDefault="00B31F7D" w:rsidP="002C313C">
      <w:pPr>
        <w:spacing w:line="360" w:lineRule="auto"/>
        <w:jc w:val="center"/>
        <w:rPr>
          <w:b/>
          <w:kern w:val="20"/>
          <w:sz w:val="36"/>
          <w:szCs w:val="36"/>
          <w:lang w:val="uk-UA"/>
        </w:rPr>
      </w:pPr>
    </w:p>
    <w:p w:rsidR="002C313C" w:rsidRPr="00584492" w:rsidRDefault="002C313C" w:rsidP="002C313C">
      <w:pPr>
        <w:spacing w:line="360" w:lineRule="auto"/>
        <w:jc w:val="center"/>
        <w:rPr>
          <w:b/>
          <w:kern w:val="20"/>
          <w:sz w:val="36"/>
          <w:szCs w:val="36"/>
          <w:lang w:val="uk-UA"/>
        </w:rPr>
      </w:pPr>
      <w:r w:rsidRPr="00584492">
        <w:rPr>
          <w:b/>
          <w:kern w:val="20"/>
          <w:sz w:val="36"/>
          <w:szCs w:val="36"/>
          <w:lang w:val="uk-UA"/>
        </w:rPr>
        <w:t>Кваліфікаційна робота</w:t>
      </w:r>
    </w:p>
    <w:p w:rsidR="002C313C" w:rsidRPr="00A334DC" w:rsidRDefault="002C313C" w:rsidP="002C313C">
      <w:pPr>
        <w:pBdr>
          <w:bottom w:val="single" w:sz="4" w:space="1" w:color="000000"/>
        </w:pBdr>
        <w:tabs>
          <w:tab w:val="center" w:pos="4819"/>
          <w:tab w:val="right" w:pos="8505"/>
        </w:tabs>
        <w:spacing w:before="240"/>
        <w:ind w:left="1134" w:right="850"/>
        <w:jc w:val="center"/>
        <w:rPr>
          <w:sz w:val="28"/>
          <w:szCs w:val="28"/>
          <w:lang w:val="uk-UA"/>
        </w:rPr>
      </w:pPr>
      <w:r w:rsidRPr="00A334DC">
        <w:rPr>
          <w:sz w:val="28"/>
          <w:szCs w:val="28"/>
        </w:rPr>
        <w:t>на здобуття ступеня вищої освіти «</w:t>
      </w:r>
      <w:r w:rsidRPr="00A334DC">
        <w:rPr>
          <w:sz w:val="28"/>
          <w:szCs w:val="28"/>
          <w:lang w:val="uk-UA"/>
        </w:rPr>
        <w:t>магістр</w:t>
      </w:r>
      <w:r w:rsidRPr="00A334DC">
        <w:rPr>
          <w:sz w:val="28"/>
          <w:szCs w:val="28"/>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4"/>
      </w:tblGrid>
      <w:tr w:rsidR="002C313C" w:rsidRPr="008E3779" w:rsidTr="00DB6888">
        <w:tc>
          <w:tcPr>
            <w:tcW w:w="9565" w:type="dxa"/>
            <w:vAlign w:val="bottom"/>
          </w:tcPr>
          <w:p w:rsidR="002C313C" w:rsidRDefault="002C313C" w:rsidP="00DB6888">
            <w:pPr>
              <w:tabs>
                <w:tab w:val="left" w:pos="5626"/>
              </w:tabs>
              <w:spacing w:line="276" w:lineRule="auto"/>
              <w:jc w:val="center"/>
              <w:rPr>
                <w:b/>
                <w:kern w:val="20"/>
                <w:sz w:val="28"/>
                <w:szCs w:val="28"/>
                <w:lang w:val="uk-UA"/>
              </w:rPr>
            </w:pPr>
          </w:p>
          <w:p w:rsidR="002C313C" w:rsidRPr="00A334DC" w:rsidRDefault="002C313C" w:rsidP="00DB6888">
            <w:pPr>
              <w:tabs>
                <w:tab w:val="left" w:pos="5626"/>
              </w:tabs>
              <w:spacing w:line="276" w:lineRule="auto"/>
              <w:jc w:val="center"/>
              <w:rPr>
                <w:b/>
                <w:kern w:val="20"/>
                <w:sz w:val="28"/>
                <w:szCs w:val="28"/>
                <w:lang w:val="uk-UA"/>
              </w:rPr>
            </w:pPr>
            <w:r w:rsidRPr="00A334DC">
              <w:rPr>
                <w:b/>
                <w:kern w:val="20"/>
                <w:sz w:val="28"/>
                <w:szCs w:val="28"/>
                <w:lang w:val="uk-UA"/>
              </w:rPr>
              <w:t xml:space="preserve"> «Окисна модифікація білків та шляхи її запобігання </w:t>
            </w:r>
          </w:p>
        </w:tc>
      </w:tr>
      <w:tr w:rsidR="002C313C" w:rsidRPr="00A334DC" w:rsidTr="00DB6888">
        <w:tc>
          <w:tcPr>
            <w:tcW w:w="9565" w:type="dxa"/>
            <w:vAlign w:val="bottom"/>
          </w:tcPr>
          <w:p w:rsidR="002C313C" w:rsidRPr="00A334DC" w:rsidRDefault="002C313C" w:rsidP="00DB6888">
            <w:pPr>
              <w:spacing w:line="276" w:lineRule="auto"/>
              <w:jc w:val="center"/>
              <w:rPr>
                <w:b/>
                <w:kern w:val="20"/>
                <w:sz w:val="28"/>
                <w:szCs w:val="28"/>
                <w:lang w:val="uk-UA"/>
              </w:rPr>
            </w:pPr>
            <w:r w:rsidRPr="00A334DC">
              <w:rPr>
                <w:b/>
                <w:kern w:val="20"/>
                <w:sz w:val="28"/>
                <w:szCs w:val="28"/>
                <w:lang w:val="uk-UA"/>
              </w:rPr>
              <w:t>в тканинах щурів за умов гіпоксії</w:t>
            </w:r>
            <w:r w:rsidRPr="00A334DC">
              <w:rPr>
                <w:b/>
                <w:kern w:val="20"/>
                <w:sz w:val="28"/>
                <w:szCs w:val="28"/>
              </w:rPr>
              <w:t>»</w:t>
            </w:r>
          </w:p>
        </w:tc>
      </w:tr>
    </w:tbl>
    <w:p w:rsidR="002C313C" w:rsidRPr="00A334DC" w:rsidRDefault="002C313C" w:rsidP="002C313C">
      <w:pPr>
        <w:tabs>
          <w:tab w:val="center" w:pos="4674"/>
          <w:tab w:val="left" w:pos="7501"/>
          <w:tab w:val="right" w:pos="9355"/>
        </w:tabs>
        <w:spacing w:line="276" w:lineRule="auto"/>
        <w:rPr>
          <w:b/>
          <w:sz w:val="20"/>
          <w:szCs w:val="20"/>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4"/>
      </w:tblGrid>
      <w:tr w:rsidR="002C313C" w:rsidRPr="008E3779" w:rsidTr="00DB6888">
        <w:tc>
          <w:tcPr>
            <w:tcW w:w="9565" w:type="dxa"/>
            <w:vAlign w:val="bottom"/>
          </w:tcPr>
          <w:p w:rsidR="002C313C" w:rsidRPr="003E5ADF" w:rsidRDefault="002C313C" w:rsidP="00DB6888">
            <w:pPr>
              <w:tabs>
                <w:tab w:val="left" w:pos="5626"/>
              </w:tabs>
              <w:spacing w:line="276" w:lineRule="auto"/>
              <w:jc w:val="center"/>
              <w:rPr>
                <w:kern w:val="20"/>
                <w:lang w:val="uk-UA"/>
              </w:rPr>
            </w:pPr>
            <w:r w:rsidRPr="003E5ADF">
              <w:rPr>
                <w:kern w:val="20"/>
                <w:lang w:val="uk-UA"/>
              </w:rPr>
              <w:t>«</w:t>
            </w:r>
            <w:r w:rsidRPr="003E5ADF">
              <w:rPr>
                <w:kern w:val="20"/>
                <w:lang w:val="en-GB"/>
              </w:rPr>
              <w:t>Oxidative modification of proteins and ways to prevent it</w:t>
            </w:r>
          </w:p>
        </w:tc>
      </w:tr>
      <w:tr w:rsidR="002C313C" w:rsidRPr="008E3779" w:rsidTr="00DB6888">
        <w:tc>
          <w:tcPr>
            <w:tcW w:w="9565" w:type="dxa"/>
            <w:vAlign w:val="bottom"/>
          </w:tcPr>
          <w:p w:rsidR="002C313C" w:rsidRPr="003E5ADF" w:rsidRDefault="002C313C" w:rsidP="00DB6888">
            <w:pPr>
              <w:spacing w:line="276" w:lineRule="auto"/>
              <w:jc w:val="center"/>
              <w:rPr>
                <w:kern w:val="20"/>
                <w:lang w:val="uk-UA"/>
              </w:rPr>
            </w:pPr>
            <w:r w:rsidRPr="003E5ADF">
              <w:rPr>
                <w:kern w:val="20"/>
                <w:lang w:val="en-GB"/>
              </w:rPr>
              <w:t>in the tissues of rats under conditions of hypoxia»</w:t>
            </w:r>
          </w:p>
        </w:tc>
      </w:tr>
    </w:tbl>
    <w:p w:rsidR="002C313C" w:rsidRDefault="002C313C" w:rsidP="002C313C">
      <w:pPr>
        <w:jc w:val="center"/>
        <w:rPr>
          <w:sz w:val="28"/>
          <w:szCs w:val="28"/>
          <w:lang w:val="uk-UA"/>
        </w:rPr>
      </w:pPr>
      <w:r w:rsidRPr="00A67405">
        <w:rPr>
          <w:sz w:val="28"/>
          <w:szCs w:val="28"/>
          <w:lang w:val="en-US"/>
        </w:rPr>
        <w:t xml:space="preserve">                                  </w:t>
      </w:r>
    </w:p>
    <w:p w:rsidR="002C313C" w:rsidRPr="00435BC0" w:rsidRDefault="002C313C" w:rsidP="002C313C">
      <w:pPr>
        <w:spacing w:line="276" w:lineRule="auto"/>
        <w:ind w:left="3686"/>
        <w:rPr>
          <w:sz w:val="28"/>
          <w:szCs w:val="28"/>
        </w:rPr>
      </w:pPr>
      <w:r w:rsidRPr="009C4DDB">
        <w:rPr>
          <w:sz w:val="28"/>
          <w:szCs w:val="28"/>
        </w:rPr>
        <w:t>Виконала:</w:t>
      </w:r>
      <w:r w:rsidRPr="00435BC0">
        <w:rPr>
          <w:sz w:val="28"/>
          <w:szCs w:val="28"/>
        </w:rPr>
        <w:t xml:space="preserve"> здобувач</w:t>
      </w:r>
      <w:r>
        <w:rPr>
          <w:sz w:val="28"/>
          <w:szCs w:val="28"/>
          <w:lang w:val="uk-UA"/>
        </w:rPr>
        <w:t>ка</w:t>
      </w:r>
      <w:r w:rsidRPr="00435BC0">
        <w:rPr>
          <w:sz w:val="28"/>
          <w:szCs w:val="28"/>
        </w:rPr>
        <w:t xml:space="preserve"> денної форми навчання</w:t>
      </w:r>
    </w:p>
    <w:p w:rsidR="002C313C" w:rsidRPr="00B31961" w:rsidRDefault="009C4DDB" w:rsidP="002C313C">
      <w:pPr>
        <w:spacing w:line="276" w:lineRule="auto"/>
        <w:ind w:left="3686"/>
        <w:rPr>
          <w:sz w:val="28"/>
          <w:szCs w:val="28"/>
        </w:rPr>
      </w:pPr>
      <w:r>
        <w:rPr>
          <w:sz w:val="28"/>
          <w:szCs w:val="28"/>
          <w:lang w:val="uk-UA"/>
        </w:rPr>
        <w:t>с</w:t>
      </w:r>
      <w:r w:rsidR="002C313C" w:rsidRPr="00435BC0">
        <w:rPr>
          <w:sz w:val="28"/>
          <w:szCs w:val="28"/>
        </w:rPr>
        <w:t xml:space="preserve">пеціальності </w:t>
      </w:r>
      <w:r w:rsidR="002C313C" w:rsidRPr="00B31961">
        <w:rPr>
          <w:sz w:val="28"/>
          <w:szCs w:val="28"/>
          <w:u w:val="single"/>
          <w:lang w:val="uk-UA"/>
        </w:rPr>
        <w:t>091 Біологія</w:t>
      </w:r>
    </w:p>
    <w:p w:rsidR="002C313C" w:rsidRPr="00B31961" w:rsidRDefault="002C313C" w:rsidP="002C313C">
      <w:pPr>
        <w:spacing w:line="276" w:lineRule="auto"/>
        <w:ind w:left="3686"/>
        <w:rPr>
          <w:sz w:val="28"/>
          <w:szCs w:val="28"/>
        </w:rPr>
      </w:pPr>
      <w:r>
        <w:rPr>
          <w:sz w:val="28"/>
          <w:szCs w:val="28"/>
        </w:rPr>
        <w:t xml:space="preserve">Освітня програма </w:t>
      </w:r>
      <w:r w:rsidRPr="00B31961">
        <w:rPr>
          <w:sz w:val="28"/>
          <w:szCs w:val="28"/>
          <w:u w:val="single"/>
          <w:lang w:val="uk-UA"/>
        </w:rPr>
        <w:t>Біологія</w:t>
      </w:r>
    </w:p>
    <w:p w:rsidR="002C313C" w:rsidRPr="00B31961" w:rsidRDefault="002C313C" w:rsidP="002C313C">
      <w:pPr>
        <w:spacing w:line="276" w:lineRule="auto"/>
        <w:ind w:left="3686"/>
        <w:rPr>
          <w:b/>
          <w:sz w:val="28"/>
          <w:szCs w:val="28"/>
        </w:rPr>
      </w:pPr>
      <w:r w:rsidRPr="00B31961">
        <w:rPr>
          <w:b/>
          <w:sz w:val="28"/>
          <w:szCs w:val="28"/>
          <w:lang w:val="uk-UA"/>
        </w:rPr>
        <w:t>Козуб Софі</w:t>
      </w:r>
      <w:r>
        <w:rPr>
          <w:b/>
          <w:sz w:val="28"/>
          <w:szCs w:val="28"/>
          <w:lang w:val="uk-UA"/>
        </w:rPr>
        <w:t xml:space="preserve">я </w:t>
      </w:r>
      <w:r w:rsidRPr="00B31961">
        <w:rPr>
          <w:b/>
          <w:sz w:val="28"/>
          <w:szCs w:val="28"/>
          <w:lang w:val="uk-UA"/>
        </w:rPr>
        <w:t>Олександрівн</w:t>
      </w:r>
      <w:r>
        <w:rPr>
          <w:b/>
          <w:sz w:val="28"/>
          <w:szCs w:val="28"/>
          <w:lang w:val="uk-UA"/>
        </w:rPr>
        <w:t>а</w:t>
      </w:r>
    </w:p>
    <w:p w:rsidR="002C313C" w:rsidRDefault="002C313C" w:rsidP="002C313C">
      <w:pPr>
        <w:spacing w:line="276" w:lineRule="auto"/>
        <w:ind w:left="3686"/>
        <w:rPr>
          <w:sz w:val="28"/>
          <w:szCs w:val="28"/>
          <w:lang w:val="uk-UA"/>
        </w:rPr>
      </w:pPr>
      <w:r w:rsidRPr="006973F1">
        <w:rPr>
          <w:b/>
          <w:sz w:val="28"/>
          <w:szCs w:val="28"/>
        </w:rPr>
        <w:t>Керівник</w:t>
      </w:r>
      <w:r w:rsidRPr="006973F1">
        <w:rPr>
          <w:b/>
          <w:sz w:val="28"/>
          <w:szCs w:val="28"/>
          <w:lang w:val="uk-UA"/>
        </w:rPr>
        <w:t xml:space="preserve"> </w:t>
      </w:r>
      <w:r w:rsidRPr="00B31961">
        <w:rPr>
          <w:sz w:val="28"/>
          <w:szCs w:val="28"/>
          <w:lang w:val="uk-UA"/>
        </w:rPr>
        <w:t xml:space="preserve">  </w:t>
      </w:r>
      <w:r w:rsidRPr="009C4DDB">
        <w:rPr>
          <w:kern w:val="20"/>
          <w:sz w:val="28"/>
          <w:szCs w:val="28"/>
          <w:lang w:val="uk-UA"/>
        </w:rPr>
        <w:t>кандидат біологічних наук, доцент</w:t>
      </w:r>
      <w:r w:rsidRPr="00B31961">
        <w:rPr>
          <w:kern w:val="20"/>
          <w:sz w:val="28"/>
          <w:szCs w:val="28"/>
          <w:u w:val="single"/>
          <w:lang w:val="uk-UA"/>
        </w:rPr>
        <w:t xml:space="preserve"> </w:t>
      </w:r>
      <w:r>
        <w:rPr>
          <w:kern w:val="20"/>
          <w:sz w:val="28"/>
          <w:szCs w:val="28"/>
          <w:u w:val="single"/>
          <w:lang w:val="uk-UA"/>
        </w:rPr>
        <w:t xml:space="preserve">          </w:t>
      </w:r>
      <w:r w:rsidRPr="009C4DDB">
        <w:rPr>
          <w:kern w:val="20"/>
          <w:sz w:val="28"/>
          <w:szCs w:val="28"/>
          <w:lang w:val="uk-UA"/>
        </w:rPr>
        <w:t>Чернадчук С</w:t>
      </w:r>
      <w:r w:rsidR="009C4DDB" w:rsidRPr="009C4DDB">
        <w:rPr>
          <w:kern w:val="20"/>
          <w:sz w:val="28"/>
          <w:szCs w:val="28"/>
          <w:lang w:val="uk-UA"/>
        </w:rPr>
        <w:t>ніжана</w:t>
      </w:r>
      <w:r w:rsidRPr="009C4DDB">
        <w:rPr>
          <w:kern w:val="20"/>
          <w:sz w:val="28"/>
          <w:szCs w:val="28"/>
          <w:lang w:val="uk-UA"/>
        </w:rPr>
        <w:t xml:space="preserve"> С</w:t>
      </w:r>
      <w:r w:rsidR="009C4DDB" w:rsidRPr="009C4DDB">
        <w:rPr>
          <w:kern w:val="20"/>
          <w:sz w:val="28"/>
          <w:szCs w:val="28"/>
          <w:lang w:val="uk-UA"/>
        </w:rPr>
        <w:t>ергіївна</w:t>
      </w:r>
      <w:r w:rsidR="009C4DDB">
        <w:rPr>
          <w:kern w:val="20"/>
          <w:sz w:val="28"/>
          <w:szCs w:val="28"/>
          <w:lang w:val="uk-UA"/>
        </w:rPr>
        <w:t xml:space="preserve"> ______________</w:t>
      </w:r>
      <w:r w:rsidRPr="00B31961">
        <w:rPr>
          <w:kern w:val="20"/>
          <w:sz w:val="28"/>
          <w:szCs w:val="28"/>
          <w:lang w:val="uk-UA"/>
        </w:rPr>
        <w:t xml:space="preserve"> </w:t>
      </w:r>
      <w:r w:rsidRPr="00B31961">
        <w:rPr>
          <w:sz w:val="28"/>
          <w:szCs w:val="28"/>
        </w:rPr>
        <w:t xml:space="preserve"> </w:t>
      </w:r>
    </w:p>
    <w:p w:rsidR="009C4DDB" w:rsidRPr="009C4DDB" w:rsidRDefault="009C4DDB" w:rsidP="002C313C">
      <w:pPr>
        <w:spacing w:line="276" w:lineRule="auto"/>
        <w:ind w:left="3686"/>
        <w:rPr>
          <w:sz w:val="20"/>
          <w:szCs w:val="20"/>
          <w:lang w:val="uk-UA"/>
        </w:rPr>
      </w:pPr>
    </w:p>
    <w:p w:rsidR="002C313C" w:rsidRPr="00B31961" w:rsidRDefault="002C313C" w:rsidP="002C313C">
      <w:pPr>
        <w:spacing w:line="276" w:lineRule="auto"/>
        <w:ind w:left="3686"/>
        <w:rPr>
          <w:sz w:val="28"/>
          <w:szCs w:val="28"/>
          <w:u w:val="single"/>
          <w:lang w:val="uk-UA"/>
        </w:rPr>
      </w:pPr>
      <w:r w:rsidRPr="009C4DDB">
        <w:rPr>
          <w:b/>
          <w:sz w:val="28"/>
          <w:szCs w:val="28"/>
        </w:rPr>
        <w:t xml:space="preserve">Рецензент </w:t>
      </w:r>
      <w:r w:rsidRPr="009C4DDB">
        <w:rPr>
          <w:kern w:val="20"/>
          <w:sz w:val="28"/>
          <w:szCs w:val="28"/>
          <w:lang w:val="uk-UA"/>
        </w:rPr>
        <w:t>кандидат біологічних наук, доцент</w:t>
      </w:r>
      <w:r w:rsidRPr="00B31961">
        <w:rPr>
          <w:kern w:val="20"/>
          <w:sz w:val="28"/>
          <w:szCs w:val="28"/>
          <w:u w:val="single"/>
          <w:lang w:val="uk-UA"/>
        </w:rPr>
        <w:t xml:space="preserve"> </w:t>
      </w:r>
      <w:r>
        <w:rPr>
          <w:kern w:val="20"/>
          <w:sz w:val="28"/>
          <w:szCs w:val="28"/>
          <w:u w:val="single"/>
          <w:lang w:val="uk-UA"/>
        </w:rPr>
        <w:t xml:space="preserve">          </w:t>
      </w:r>
      <w:r w:rsidRPr="009C4DDB">
        <w:rPr>
          <w:sz w:val="28"/>
          <w:szCs w:val="28"/>
          <w:lang w:val="uk-UA"/>
        </w:rPr>
        <w:t>Майкова Г</w:t>
      </w:r>
      <w:r w:rsidR="009C4DDB" w:rsidRPr="009C4DDB">
        <w:rPr>
          <w:sz w:val="28"/>
          <w:szCs w:val="28"/>
          <w:lang w:val="uk-UA"/>
        </w:rPr>
        <w:t>анна</w:t>
      </w:r>
      <w:r w:rsidRPr="009C4DDB">
        <w:rPr>
          <w:sz w:val="28"/>
          <w:szCs w:val="28"/>
          <w:lang w:val="uk-UA"/>
        </w:rPr>
        <w:t xml:space="preserve"> В</w:t>
      </w:r>
      <w:r w:rsidR="009C4DDB" w:rsidRPr="009C4DDB">
        <w:rPr>
          <w:sz w:val="28"/>
          <w:szCs w:val="28"/>
          <w:lang w:val="uk-UA"/>
        </w:rPr>
        <w:t>ікторівна</w:t>
      </w:r>
    </w:p>
    <w:p w:rsidR="002C313C" w:rsidRDefault="002C313C" w:rsidP="002C313C">
      <w:pPr>
        <w:tabs>
          <w:tab w:val="left" w:pos="5245"/>
          <w:tab w:val="right" w:pos="9355"/>
        </w:tabs>
        <w:spacing w:before="120"/>
        <w:rPr>
          <w:sz w:val="20"/>
          <w:szCs w:val="20"/>
        </w:rPr>
      </w:pPr>
    </w:p>
    <w:p w:rsidR="002C313C" w:rsidRDefault="002C313C" w:rsidP="002C313C">
      <w:pPr>
        <w:tabs>
          <w:tab w:val="left" w:pos="5245"/>
          <w:tab w:val="right" w:pos="9355"/>
        </w:tabs>
        <w:spacing w:before="120"/>
        <w:rPr>
          <w:sz w:val="20"/>
          <w:szCs w:val="20"/>
        </w:rPr>
      </w:pPr>
    </w:p>
    <w:p w:rsidR="002C313C" w:rsidRPr="00435BC0" w:rsidRDefault="002C313C" w:rsidP="002C313C">
      <w:pPr>
        <w:tabs>
          <w:tab w:val="left" w:pos="5245"/>
          <w:tab w:val="right" w:pos="9355"/>
        </w:tabs>
        <w:spacing w:before="120"/>
        <w:rPr>
          <w:sz w:val="20"/>
          <w:szCs w:val="20"/>
        </w:rPr>
      </w:pPr>
    </w:p>
    <w:tbl>
      <w:tblPr>
        <w:tblW w:w="9868" w:type="dxa"/>
        <w:tblLayout w:type="fixed"/>
        <w:tblCellMar>
          <w:left w:w="115" w:type="dxa"/>
          <w:right w:w="115" w:type="dxa"/>
        </w:tblCellMar>
        <w:tblLook w:val="0000" w:firstRow="0" w:lastRow="0" w:firstColumn="0" w:lastColumn="0" w:noHBand="0" w:noVBand="0"/>
      </w:tblPr>
      <w:tblGrid>
        <w:gridCol w:w="5082"/>
        <w:gridCol w:w="4786"/>
      </w:tblGrid>
      <w:tr w:rsidR="002C313C" w:rsidRPr="00435BC0" w:rsidTr="00DB6888">
        <w:tc>
          <w:tcPr>
            <w:tcW w:w="5082" w:type="dxa"/>
          </w:tcPr>
          <w:p w:rsidR="002C313C" w:rsidRPr="00435BC0" w:rsidRDefault="002C313C" w:rsidP="00DB6888">
            <w:pPr>
              <w:rPr>
                <w:sz w:val="28"/>
                <w:szCs w:val="28"/>
              </w:rPr>
            </w:pPr>
            <w:bookmarkStart w:id="0" w:name="_heading=h.gjdgxs" w:colFirst="0" w:colLast="0"/>
            <w:bookmarkEnd w:id="0"/>
            <w:r w:rsidRPr="00435BC0">
              <w:rPr>
                <w:sz w:val="28"/>
                <w:szCs w:val="28"/>
              </w:rPr>
              <w:t>Рекомендовано до захисту:</w:t>
            </w:r>
          </w:p>
          <w:p w:rsidR="002C313C" w:rsidRPr="00435BC0" w:rsidRDefault="002C313C" w:rsidP="00DB6888">
            <w:pPr>
              <w:rPr>
                <w:sz w:val="28"/>
                <w:szCs w:val="28"/>
              </w:rPr>
            </w:pPr>
            <w:r w:rsidRPr="00435BC0">
              <w:rPr>
                <w:sz w:val="28"/>
                <w:szCs w:val="28"/>
              </w:rPr>
              <w:t>Протокол засідання кафедри</w:t>
            </w:r>
          </w:p>
          <w:p w:rsidR="002C313C" w:rsidRPr="00435BC0" w:rsidRDefault="002C313C" w:rsidP="00DB6888">
            <w:pPr>
              <w:rPr>
                <w:sz w:val="28"/>
                <w:szCs w:val="28"/>
              </w:rPr>
            </w:pPr>
            <w:r w:rsidRPr="00435BC0">
              <w:rPr>
                <w:sz w:val="28"/>
                <w:szCs w:val="28"/>
              </w:rPr>
              <w:t>__________________________</w:t>
            </w:r>
          </w:p>
          <w:p w:rsidR="002C313C" w:rsidRPr="00435BC0" w:rsidRDefault="002C313C" w:rsidP="00DB6888">
            <w:pPr>
              <w:rPr>
                <w:sz w:val="28"/>
                <w:szCs w:val="28"/>
              </w:rPr>
            </w:pPr>
            <w:r w:rsidRPr="00435BC0">
              <w:rPr>
                <w:sz w:val="28"/>
                <w:szCs w:val="28"/>
              </w:rPr>
              <w:t xml:space="preserve">№ ___   від ____.____. 20___ р. </w:t>
            </w:r>
          </w:p>
          <w:p w:rsidR="002C313C" w:rsidRPr="00435BC0" w:rsidRDefault="002C313C" w:rsidP="00DB6888">
            <w:pPr>
              <w:rPr>
                <w:sz w:val="28"/>
                <w:szCs w:val="28"/>
              </w:rPr>
            </w:pPr>
          </w:p>
          <w:p w:rsidR="002C313C" w:rsidRPr="00435BC0" w:rsidRDefault="002C313C" w:rsidP="00DB6888">
            <w:pPr>
              <w:rPr>
                <w:sz w:val="28"/>
                <w:szCs w:val="28"/>
              </w:rPr>
            </w:pPr>
            <w:r w:rsidRPr="00435BC0">
              <w:rPr>
                <w:sz w:val="28"/>
                <w:szCs w:val="28"/>
              </w:rPr>
              <w:t>Завідувач(ка) кафедри</w:t>
            </w:r>
          </w:p>
          <w:p w:rsidR="002C313C" w:rsidRPr="00C87F1D" w:rsidRDefault="002C313C" w:rsidP="00DB6888">
            <w:pPr>
              <w:tabs>
                <w:tab w:val="left" w:pos="1168"/>
                <w:tab w:val="left" w:pos="3861"/>
              </w:tabs>
              <w:rPr>
                <w:sz w:val="28"/>
                <w:szCs w:val="28"/>
                <w:u w:val="single"/>
                <w:lang w:val="uk-UA"/>
              </w:rPr>
            </w:pPr>
            <w:r w:rsidRPr="00435BC0">
              <w:rPr>
                <w:sz w:val="28"/>
                <w:szCs w:val="28"/>
                <w:u w:val="single"/>
              </w:rPr>
              <w:tab/>
            </w:r>
            <w:r w:rsidRPr="00435BC0">
              <w:rPr>
                <w:sz w:val="28"/>
                <w:szCs w:val="28"/>
              </w:rPr>
              <w:t xml:space="preserve">            </w:t>
            </w:r>
            <w:r>
              <w:rPr>
                <w:sz w:val="28"/>
                <w:szCs w:val="28"/>
                <w:u w:val="single"/>
                <w:lang w:val="uk-UA"/>
              </w:rPr>
              <w:t>Чеботар Сабіна</w:t>
            </w:r>
          </w:p>
          <w:p w:rsidR="002C313C" w:rsidRPr="00435BC0" w:rsidRDefault="002C313C" w:rsidP="00DB6888">
            <w:pPr>
              <w:tabs>
                <w:tab w:val="left" w:pos="284"/>
                <w:tab w:val="left" w:pos="1767"/>
              </w:tabs>
              <w:rPr>
                <w:sz w:val="20"/>
                <w:szCs w:val="20"/>
              </w:rPr>
            </w:pPr>
            <w:r w:rsidRPr="00435BC0">
              <w:rPr>
                <w:sz w:val="20"/>
                <w:szCs w:val="20"/>
              </w:rPr>
              <w:t xml:space="preserve">     (підпис)</w:t>
            </w:r>
            <w:r w:rsidRPr="00435BC0">
              <w:rPr>
                <w:sz w:val="20"/>
                <w:szCs w:val="20"/>
              </w:rPr>
              <w:tab/>
              <w:t xml:space="preserve">      (</w:t>
            </w:r>
            <w:r w:rsidRPr="00435BC0">
              <w:t>прізвище,ім’я</w:t>
            </w:r>
            <w:r w:rsidRPr="00435BC0">
              <w:rPr>
                <w:sz w:val="20"/>
                <w:szCs w:val="20"/>
              </w:rPr>
              <w:t>)</w:t>
            </w:r>
          </w:p>
        </w:tc>
        <w:tc>
          <w:tcPr>
            <w:tcW w:w="4786" w:type="dxa"/>
          </w:tcPr>
          <w:p w:rsidR="002C313C" w:rsidRPr="00435BC0" w:rsidRDefault="002C313C" w:rsidP="00DB6888">
            <w:pPr>
              <w:tabs>
                <w:tab w:val="right" w:pos="4462"/>
              </w:tabs>
              <w:rPr>
                <w:sz w:val="28"/>
                <w:szCs w:val="28"/>
              </w:rPr>
            </w:pPr>
            <w:r w:rsidRPr="00435BC0">
              <w:rPr>
                <w:sz w:val="28"/>
                <w:szCs w:val="28"/>
              </w:rPr>
              <w:t>Захищено на засіданні ЕК № _____</w:t>
            </w:r>
          </w:p>
          <w:p w:rsidR="002C313C" w:rsidRPr="00435BC0" w:rsidRDefault="002C313C" w:rsidP="00DB6888">
            <w:pPr>
              <w:rPr>
                <w:sz w:val="28"/>
                <w:szCs w:val="28"/>
              </w:rPr>
            </w:pPr>
            <w:r w:rsidRPr="00435BC0">
              <w:rPr>
                <w:sz w:val="28"/>
                <w:szCs w:val="28"/>
              </w:rPr>
              <w:t>протокол № __від ____.____.20___ р.</w:t>
            </w:r>
          </w:p>
          <w:p w:rsidR="002C313C" w:rsidRPr="00435BC0" w:rsidRDefault="002C313C" w:rsidP="00DB6888">
            <w:pPr>
              <w:rPr>
                <w:sz w:val="28"/>
                <w:szCs w:val="28"/>
              </w:rPr>
            </w:pPr>
            <w:r w:rsidRPr="00435BC0">
              <w:rPr>
                <w:sz w:val="28"/>
                <w:szCs w:val="28"/>
              </w:rPr>
              <w:t xml:space="preserve"> </w:t>
            </w:r>
          </w:p>
          <w:p w:rsidR="002C313C" w:rsidRPr="00435BC0" w:rsidRDefault="002C313C" w:rsidP="00DB6888">
            <w:pPr>
              <w:tabs>
                <w:tab w:val="right" w:pos="4462"/>
              </w:tabs>
              <w:rPr>
                <w:sz w:val="28"/>
                <w:szCs w:val="28"/>
              </w:rPr>
            </w:pPr>
            <w:r w:rsidRPr="00435BC0">
              <w:rPr>
                <w:sz w:val="28"/>
                <w:szCs w:val="28"/>
              </w:rPr>
              <w:t>Оцінка______________/___</w:t>
            </w:r>
            <w:r w:rsidRPr="00435BC0">
              <w:rPr>
                <w:sz w:val="20"/>
                <w:szCs w:val="20"/>
              </w:rPr>
              <w:tab/>
            </w:r>
            <w:r w:rsidRPr="00435BC0">
              <w:rPr>
                <w:sz w:val="28"/>
                <w:szCs w:val="28"/>
              </w:rPr>
              <w:t>___/_____</w:t>
            </w:r>
          </w:p>
          <w:p w:rsidR="002C313C" w:rsidRPr="00435BC0" w:rsidRDefault="002C313C" w:rsidP="00DB6888">
            <w:pPr>
              <w:jc w:val="center"/>
              <w:rPr>
                <w:sz w:val="20"/>
                <w:szCs w:val="20"/>
              </w:rPr>
            </w:pPr>
            <w:r w:rsidRPr="00435BC0">
              <w:rPr>
                <w:sz w:val="20"/>
                <w:szCs w:val="20"/>
              </w:rPr>
              <w:t>(за національною шкалою/шкалою ЕСТS/ бали)</w:t>
            </w:r>
          </w:p>
          <w:p w:rsidR="002C313C" w:rsidRPr="00435BC0" w:rsidRDefault="002C313C" w:rsidP="00DB6888">
            <w:pPr>
              <w:rPr>
                <w:sz w:val="28"/>
                <w:szCs w:val="28"/>
              </w:rPr>
            </w:pPr>
            <w:r w:rsidRPr="00435BC0">
              <w:rPr>
                <w:sz w:val="28"/>
                <w:szCs w:val="28"/>
              </w:rPr>
              <w:t>Голова ЕК</w:t>
            </w:r>
          </w:p>
          <w:p w:rsidR="002C313C" w:rsidRPr="00435BC0" w:rsidRDefault="002C313C" w:rsidP="00DB6888">
            <w:pPr>
              <w:rPr>
                <w:sz w:val="28"/>
                <w:szCs w:val="28"/>
                <w:u w:val="single"/>
              </w:rPr>
            </w:pPr>
            <w:r w:rsidRPr="00435BC0">
              <w:rPr>
                <w:sz w:val="28"/>
                <w:szCs w:val="28"/>
                <w:u w:val="single"/>
              </w:rPr>
              <w:tab/>
            </w:r>
            <w:r w:rsidRPr="00435BC0">
              <w:rPr>
                <w:sz w:val="28"/>
                <w:szCs w:val="28"/>
              </w:rPr>
              <w:t xml:space="preserve">              _____________</w:t>
            </w:r>
          </w:p>
          <w:p w:rsidR="002C313C" w:rsidRPr="00435BC0" w:rsidRDefault="002C313C" w:rsidP="00DB6888">
            <w:pPr>
              <w:tabs>
                <w:tab w:val="left" w:pos="454"/>
                <w:tab w:val="left" w:pos="2155"/>
              </w:tabs>
              <w:rPr>
                <w:sz w:val="28"/>
                <w:szCs w:val="28"/>
              </w:rPr>
            </w:pPr>
            <w:r w:rsidRPr="00435BC0">
              <w:rPr>
                <w:sz w:val="20"/>
                <w:szCs w:val="20"/>
              </w:rPr>
              <w:t xml:space="preserve">     (підпис)                       (</w:t>
            </w:r>
            <w:r w:rsidRPr="00435BC0">
              <w:t>прізвище, ім’я</w:t>
            </w:r>
            <w:r w:rsidRPr="00435BC0">
              <w:rPr>
                <w:sz w:val="20"/>
                <w:szCs w:val="20"/>
              </w:rPr>
              <w:t>)</w:t>
            </w:r>
          </w:p>
        </w:tc>
      </w:tr>
      <w:tr w:rsidR="002C313C" w:rsidRPr="00435BC0" w:rsidTr="00DB6888">
        <w:tc>
          <w:tcPr>
            <w:tcW w:w="5082" w:type="dxa"/>
          </w:tcPr>
          <w:p w:rsidR="002C313C" w:rsidRDefault="002C313C" w:rsidP="00DB6888">
            <w:pPr>
              <w:rPr>
                <w:sz w:val="28"/>
                <w:szCs w:val="28"/>
              </w:rPr>
            </w:pPr>
          </w:p>
          <w:p w:rsidR="002C313C" w:rsidRPr="00435BC0" w:rsidRDefault="002C313C" w:rsidP="00DB6888">
            <w:pPr>
              <w:rPr>
                <w:sz w:val="28"/>
                <w:szCs w:val="28"/>
              </w:rPr>
            </w:pPr>
          </w:p>
        </w:tc>
        <w:tc>
          <w:tcPr>
            <w:tcW w:w="4786" w:type="dxa"/>
          </w:tcPr>
          <w:p w:rsidR="002C313C" w:rsidRPr="00435BC0" w:rsidRDefault="002C313C" w:rsidP="00DB6888">
            <w:pPr>
              <w:rPr>
                <w:sz w:val="28"/>
                <w:szCs w:val="28"/>
              </w:rPr>
            </w:pPr>
          </w:p>
        </w:tc>
      </w:tr>
    </w:tbl>
    <w:p w:rsidR="002C313C" w:rsidRDefault="002C313C" w:rsidP="002C313C">
      <w:pPr>
        <w:jc w:val="center"/>
        <w:rPr>
          <w:b/>
          <w:sz w:val="28"/>
          <w:szCs w:val="28"/>
          <w:lang w:val="uk-UA"/>
        </w:rPr>
      </w:pPr>
      <w:r w:rsidRPr="00435BC0">
        <w:rPr>
          <w:b/>
          <w:sz w:val="28"/>
          <w:szCs w:val="28"/>
        </w:rPr>
        <w:t>Одеса 20</w:t>
      </w:r>
      <w:r w:rsidRPr="00435BC0">
        <w:rPr>
          <w:b/>
          <w:sz w:val="28"/>
          <w:szCs w:val="28"/>
          <w:lang w:val="uk-UA"/>
        </w:rPr>
        <w:t>22</w:t>
      </w:r>
    </w:p>
    <w:p w:rsidR="00B31F7D" w:rsidRDefault="00B31F7D" w:rsidP="002C313C">
      <w:pPr>
        <w:spacing w:after="160" w:line="259" w:lineRule="auto"/>
        <w:jc w:val="center"/>
        <w:rPr>
          <w:b/>
          <w:kern w:val="20"/>
          <w:sz w:val="28"/>
          <w:szCs w:val="28"/>
          <w:lang w:val="uk-UA"/>
        </w:rPr>
      </w:pPr>
    </w:p>
    <w:p w:rsidR="002C313C" w:rsidRPr="000A34CD" w:rsidRDefault="002C313C" w:rsidP="002C313C">
      <w:pPr>
        <w:spacing w:after="160" w:line="259" w:lineRule="auto"/>
        <w:jc w:val="center"/>
        <w:rPr>
          <w:b/>
          <w:sz w:val="28"/>
          <w:szCs w:val="28"/>
          <w:lang w:val="uk-UA"/>
        </w:rPr>
      </w:pPr>
      <w:r w:rsidRPr="002B29B2">
        <w:rPr>
          <w:b/>
          <w:kern w:val="20"/>
          <w:sz w:val="28"/>
          <w:szCs w:val="28"/>
          <w:lang w:val="uk-UA"/>
        </w:rPr>
        <w:t>АНОТАЦІЯ</w:t>
      </w:r>
    </w:p>
    <w:p w:rsidR="002C313C" w:rsidRPr="00D9308B" w:rsidRDefault="002C313C" w:rsidP="002C313C">
      <w:pPr>
        <w:spacing w:line="276" w:lineRule="auto"/>
        <w:ind w:firstLine="720"/>
        <w:jc w:val="both"/>
        <w:rPr>
          <w:kern w:val="20"/>
          <w:sz w:val="28"/>
          <w:szCs w:val="28"/>
          <w:lang w:val="uk-UA"/>
        </w:rPr>
      </w:pPr>
      <w:r w:rsidRPr="00D9308B">
        <w:rPr>
          <w:kern w:val="20"/>
          <w:sz w:val="28"/>
          <w:szCs w:val="28"/>
          <w:lang w:val="uk-UA"/>
        </w:rPr>
        <w:t xml:space="preserve">Проведено дослідження окислювальної модифікації білків, перекисного окислення ліпідних молекул, а також </w:t>
      </w:r>
      <w:r>
        <w:rPr>
          <w:kern w:val="20"/>
          <w:sz w:val="28"/>
          <w:szCs w:val="28"/>
          <w:lang w:val="uk-UA"/>
        </w:rPr>
        <w:t>активності</w:t>
      </w:r>
      <w:r w:rsidRPr="00D9308B">
        <w:rPr>
          <w:kern w:val="20"/>
          <w:sz w:val="28"/>
          <w:szCs w:val="28"/>
          <w:lang w:val="uk-UA"/>
        </w:rPr>
        <w:t xml:space="preserve"> протеїназ в тканинах безпорідних самців-щурів</w:t>
      </w:r>
      <w:r>
        <w:rPr>
          <w:kern w:val="20"/>
          <w:sz w:val="28"/>
          <w:szCs w:val="28"/>
          <w:lang w:val="uk-UA"/>
        </w:rPr>
        <w:t>,</w:t>
      </w:r>
      <w:r w:rsidRPr="00D9308B">
        <w:rPr>
          <w:kern w:val="20"/>
          <w:sz w:val="28"/>
          <w:szCs w:val="28"/>
          <w:lang w:val="uk-UA"/>
        </w:rPr>
        <w:t xml:space="preserve"> в</w:t>
      </w:r>
      <w:r w:rsidRPr="00D9308B">
        <w:rPr>
          <w:rFonts w:eastAsia="TimesNewRomanPSMT"/>
          <w:kern w:val="20"/>
          <w:sz w:val="28"/>
          <w:szCs w:val="28"/>
          <w:lang w:val="uk-UA"/>
        </w:rPr>
        <w:t xml:space="preserve"> умовах гіпоксії замкн</w:t>
      </w:r>
      <w:r w:rsidR="00324832">
        <w:rPr>
          <w:rFonts w:eastAsia="TimesNewRomanPSMT"/>
          <w:kern w:val="20"/>
          <w:sz w:val="28"/>
          <w:szCs w:val="28"/>
          <w:lang w:val="uk-UA"/>
        </w:rPr>
        <w:t>утого</w:t>
      </w:r>
      <w:r w:rsidRPr="00D9308B">
        <w:rPr>
          <w:rFonts w:eastAsia="TimesNewRomanPSMT"/>
          <w:kern w:val="20"/>
          <w:sz w:val="28"/>
          <w:szCs w:val="28"/>
          <w:lang w:val="uk-UA"/>
        </w:rPr>
        <w:t xml:space="preserve"> простору із застосуванням </w:t>
      </w:r>
      <w:r>
        <w:rPr>
          <w:rFonts w:eastAsia="TimesNewRomanPSMT"/>
          <w:kern w:val="20"/>
          <w:sz w:val="28"/>
          <w:szCs w:val="28"/>
          <w:lang w:val="uk-UA"/>
        </w:rPr>
        <w:t xml:space="preserve">попереднього введення </w:t>
      </w:r>
      <w:r w:rsidRPr="00D9308B">
        <w:rPr>
          <w:rFonts w:eastAsia="TimesNewRomanPSMT"/>
          <w:kern w:val="20"/>
          <w:sz w:val="28"/>
          <w:szCs w:val="28"/>
          <w:lang w:val="uk-UA"/>
        </w:rPr>
        <w:t xml:space="preserve">вітаміну </w:t>
      </w:r>
      <m:oMath>
        <m:sSub>
          <m:sSubPr>
            <m:ctrlPr>
              <w:rPr>
                <w:rFonts w:ascii="Cambria Math" w:eastAsia="TimesNewRomanPSMT" w:hAnsi="Cambria Math"/>
                <w:i/>
                <w:kern w:val="20"/>
                <w:sz w:val="28"/>
                <w:szCs w:val="28"/>
                <w:lang w:val="uk-UA"/>
              </w:rPr>
            </m:ctrlPr>
          </m:sSubPr>
          <m:e>
            <m:r>
              <w:rPr>
                <w:rFonts w:ascii="Cambria Math" w:eastAsia="TimesNewRomanPSMT" w:hAnsi="Cambria Math"/>
                <w:kern w:val="20"/>
                <w:sz w:val="28"/>
                <w:szCs w:val="28"/>
                <w:lang w:val="uk-UA"/>
              </w:rPr>
              <m:t>В</m:t>
            </m:r>
          </m:e>
          <m:sub>
            <m:r>
              <w:rPr>
                <w:rFonts w:ascii="Cambria Math" w:eastAsia="TimesNewRomanPSMT" w:hAnsi="Cambria Math"/>
                <w:kern w:val="20"/>
                <w:sz w:val="28"/>
                <w:szCs w:val="28"/>
                <w:lang w:val="uk-UA"/>
              </w:rPr>
              <m:t>1</m:t>
            </m:r>
          </m:sub>
        </m:sSub>
      </m:oMath>
      <w:r w:rsidRPr="00D9308B">
        <w:rPr>
          <w:rFonts w:eastAsia="TimesNewRomanPSMT"/>
          <w:kern w:val="20"/>
          <w:sz w:val="28"/>
          <w:szCs w:val="28"/>
          <w:lang w:val="uk-UA"/>
        </w:rPr>
        <w:t xml:space="preserve"> та його метаболітів</w:t>
      </w:r>
      <w:r>
        <w:rPr>
          <w:rFonts w:eastAsia="TimesNewRomanPSMT"/>
          <w:kern w:val="20"/>
          <w:sz w:val="28"/>
          <w:szCs w:val="28"/>
          <w:lang w:val="uk-UA"/>
        </w:rPr>
        <w:t>,</w:t>
      </w:r>
      <w:r w:rsidRPr="00D9308B">
        <w:rPr>
          <w:rFonts w:eastAsia="TimesNewRomanPSMT"/>
          <w:kern w:val="20"/>
          <w:sz w:val="28"/>
          <w:szCs w:val="28"/>
          <w:lang w:val="uk-UA"/>
        </w:rPr>
        <w:t xml:space="preserve"> </w:t>
      </w:r>
      <w:r w:rsidRPr="00D9308B">
        <w:rPr>
          <w:kern w:val="20"/>
          <w:sz w:val="28"/>
          <w:szCs w:val="28"/>
          <w:lang w:val="uk-UA"/>
        </w:rPr>
        <w:t xml:space="preserve">для визначення можливих антиоксидантних властивостей речовин. </w:t>
      </w:r>
    </w:p>
    <w:p w:rsidR="002C313C" w:rsidRDefault="002C313C" w:rsidP="002C313C">
      <w:pPr>
        <w:spacing w:line="276" w:lineRule="auto"/>
        <w:ind w:firstLine="851"/>
        <w:jc w:val="both"/>
        <w:rPr>
          <w:kern w:val="20"/>
          <w:sz w:val="28"/>
          <w:szCs w:val="28"/>
          <w:lang w:val="uk-UA"/>
        </w:rPr>
      </w:pPr>
      <w:r>
        <w:rPr>
          <w:rStyle w:val="q4iawc"/>
          <w:kern w:val="20"/>
          <w:sz w:val="28"/>
          <w:szCs w:val="28"/>
          <w:lang w:val="uk-UA"/>
        </w:rPr>
        <w:t>Встановлено</w:t>
      </w:r>
      <w:r w:rsidRPr="00D9308B">
        <w:rPr>
          <w:kern w:val="20"/>
          <w:sz w:val="28"/>
          <w:szCs w:val="28"/>
          <w:lang w:val="uk-UA"/>
        </w:rPr>
        <w:t xml:space="preserve"> підвищення рівня </w:t>
      </w:r>
      <w:r w:rsidR="007C004A">
        <w:rPr>
          <w:kern w:val="20"/>
          <w:sz w:val="28"/>
          <w:szCs w:val="28"/>
          <w:lang w:val="uk-UA"/>
        </w:rPr>
        <w:t>окисної модифікації білків</w:t>
      </w:r>
      <w:r>
        <w:rPr>
          <w:kern w:val="20"/>
          <w:sz w:val="28"/>
          <w:szCs w:val="28"/>
          <w:lang w:val="uk-UA"/>
        </w:rPr>
        <w:t xml:space="preserve">, </w:t>
      </w:r>
      <w:r w:rsidR="007C004A">
        <w:rPr>
          <w:kern w:val="20"/>
          <w:sz w:val="28"/>
          <w:szCs w:val="28"/>
          <w:lang w:val="uk-UA"/>
        </w:rPr>
        <w:t>перекисного окислення ліпідів</w:t>
      </w:r>
      <w:r w:rsidRPr="00D9308B">
        <w:rPr>
          <w:kern w:val="20"/>
          <w:sz w:val="28"/>
          <w:szCs w:val="28"/>
          <w:lang w:val="uk-UA"/>
        </w:rPr>
        <w:t xml:space="preserve"> і </w:t>
      </w:r>
      <w:r>
        <w:rPr>
          <w:kern w:val="20"/>
          <w:sz w:val="28"/>
          <w:szCs w:val="28"/>
          <w:lang w:val="uk-UA"/>
        </w:rPr>
        <w:t>активності протеолітичних ферментів</w:t>
      </w:r>
      <w:r w:rsidRPr="00D9308B">
        <w:rPr>
          <w:kern w:val="20"/>
          <w:sz w:val="28"/>
          <w:szCs w:val="28"/>
          <w:lang w:val="uk-UA"/>
        </w:rPr>
        <w:t xml:space="preserve"> за дією </w:t>
      </w:r>
      <w:r w:rsidR="007C004A">
        <w:rPr>
          <w:kern w:val="20"/>
          <w:sz w:val="28"/>
          <w:szCs w:val="28"/>
          <w:lang w:val="uk-UA"/>
        </w:rPr>
        <w:t>гіпоксії замкнутого простору</w:t>
      </w:r>
      <w:r w:rsidRPr="00D9308B">
        <w:rPr>
          <w:kern w:val="20"/>
          <w:sz w:val="28"/>
          <w:szCs w:val="28"/>
          <w:lang w:val="uk-UA"/>
        </w:rPr>
        <w:t xml:space="preserve">. Із всіх монопохідних тіаміну істотний ефект був визначений у тіохрому, який зменшував рівень ОМБ та підвищував </w:t>
      </w:r>
      <w:r>
        <w:rPr>
          <w:kern w:val="20"/>
          <w:sz w:val="28"/>
          <w:szCs w:val="28"/>
          <w:lang w:val="uk-UA"/>
        </w:rPr>
        <w:t>активність протеїназ</w:t>
      </w:r>
      <w:r w:rsidRPr="00D9308B">
        <w:rPr>
          <w:kern w:val="20"/>
          <w:sz w:val="28"/>
          <w:szCs w:val="28"/>
          <w:lang w:val="uk-UA"/>
        </w:rPr>
        <w:t xml:space="preserve"> </w:t>
      </w:r>
      <w:r>
        <w:rPr>
          <w:kern w:val="20"/>
          <w:sz w:val="28"/>
          <w:szCs w:val="28"/>
          <w:lang w:val="uk-UA"/>
        </w:rPr>
        <w:t>в</w:t>
      </w:r>
      <w:r w:rsidRPr="00D9308B">
        <w:rPr>
          <w:kern w:val="20"/>
          <w:sz w:val="28"/>
          <w:szCs w:val="28"/>
          <w:lang w:val="uk-UA"/>
        </w:rPr>
        <w:t xml:space="preserve"> органах шурів на 30-50</w:t>
      </w:r>
      <w:r>
        <w:rPr>
          <w:kern w:val="20"/>
          <w:sz w:val="28"/>
          <w:szCs w:val="28"/>
          <w:lang w:val="uk-UA"/>
        </w:rPr>
        <w:t xml:space="preserve"> </w:t>
      </w:r>
      <w:r w:rsidRPr="00D9308B">
        <w:rPr>
          <w:kern w:val="20"/>
          <w:sz w:val="28"/>
          <w:szCs w:val="28"/>
          <w:lang w:val="uk-UA"/>
        </w:rPr>
        <w:t xml:space="preserve">% у порівнянні із показниками групи ГЗП. Дія вітаболому була неістотною, що підтверджує його більш збалансовану дію. </w:t>
      </w:r>
    </w:p>
    <w:p w:rsidR="002C313C" w:rsidRDefault="002C313C" w:rsidP="002C313C">
      <w:pPr>
        <w:autoSpaceDE w:val="0"/>
        <w:autoSpaceDN w:val="0"/>
        <w:adjustRightInd w:val="0"/>
        <w:spacing w:line="276" w:lineRule="auto"/>
        <w:ind w:firstLine="720"/>
        <w:jc w:val="both"/>
        <w:rPr>
          <w:color w:val="000000"/>
          <w:kern w:val="20"/>
          <w:sz w:val="28"/>
          <w:szCs w:val="28"/>
        </w:rPr>
      </w:pPr>
      <w:r w:rsidRPr="00D9308B">
        <w:rPr>
          <w:color w:val="000000"/>
          <w:kern w:val="20"/>
          <w:sz w:val="28"/>
          <w:szCs w:val="28"/>
        </w:rPr>
        <w:t xml:space="preserve">Дипломну роботу викладено на </w:t>
      </w:r>
      <w:r w:rsidR="00C176BC">
        <w:rPr>
          <w:kern w:val="20"/>
          <w:sz w:val="28"/>
          <w:szCs w:val="28"/>
          <w:lang w:val="uk-UA"/>
        </w:rPr>
        <w:t>60</w:t>
      </w:r>
      <w:r w:rsidRPr="00D9308B">
        <w:rPr>
          <w:color w:val="000000"/>
          <w:kern w:val="20"/>
          <w:sz w:val="28"/>
          <w:szCs w:val="28"/>
          <w:lang w:val="en-GB"/>
        </w:rPr>
        <w:t> </w:t>
      </w:r>
      <w:r w:rsidRPr="00D9308B">
        <w:rPr>
          <w:color w:val="000000"/>
          <w:kern w:val="20"/>
          <w:sz w:val="28"/>
          <w:szCs w:val="28"/>
        </w:rPr>
        <w:t>сторінках, вона містить 6</w:t>
      </w:r>
      <w:r w:rsidRPr="00D9308B">
        <w:rPr>
          <w:color w:val="000000"/>
          <w:kern w:val="20"/>
          <w:sz w:val="28"/>
          <w:szCs w:val="28"/>
          <w:lang w:val="en-GB"/>
        </w:rPr>
        <w:t> </w:t>
      </w:r>
      <w:r w:rsidRPr="00D9308B">
        <w:rPr>
          <w:color w:val="000000"/>
          <w:kern w:val="20"/>
          <w:sz w:val="28"/>
          <w:szCs w:val="28"/>
        </w:rPr>
        <w:t xml:space="preserve">таблиць та </w:t>
      </w:r>
      <w:r w:rsidR="005A4A94">
        <w:rPr>
          <w:color w:val="000000"/>
          <w:kern w:val="20"/>
          <w:sz w:val="28"/>
          <w:szCs w:val="28"/>
          <w:lang w:val="uk-UA"/>
        </w:rPr>
        <w:t>7</w:t>
      </w:r>
      <w:r w:rsidRPr="00D9308B">
        <w:rPr>
          <w:color w:val="000000"/>
          <w:kern w:val="20"/>
          <w:sz w:val="28"/>
          <w:szCs w:val="28"/>
          <w:lang w:val="en-GB"/>
        </w:rPr>
        <w:t> </w:t>
      </w:r>
      <w:r w:rsidRPr="00D9308B">
        <w:rPr>
          <w:color w:val="000000"/>
          <w:kern w:val="20"/>
          <w:sz w:val="28"/>
          <w:szCs w:val="28"/>
        </w:rPr>
        <w:t xml:space="preserve">рисунків. Наведено посилання на </w:t>
      </w:r>
      <w:r w:rsidRPr="00D9308B">
        <w:rPr>
          <w:color w:val="000000"/>
          <w:kern w:val="20"/>
          <w:sz w:val="28"/>
          <w:szCs w:val="28"/>
          <w:lang w:val="uk-UA"/>
        </w:rPr>
        <w:t>9</w:t>
      </w:r>
      <w:r w:rsidR="00836D03">
        <w:rPr>
          <w:color w:val="000000"/>
          <w:kern w:val="20"/>
          <w:sz w:val="28"/>
          <w:szCs w:val="28"/>
          <w:lang w:val="uk-UA"/>
        </w:rPr>
        <w:t>7</w:t>
      </w:r>
      <w:r w:rsidRPr="00D9308B">
        <w:rPr>
          <w:color w:val="000000"/>
          <w:kern w:val="20"/>
          <w:sz w:val="28"/>
          <w:szCs w:val="28"/>
        </w:rPr>
        <w:t xml:space="preserve"> джерел літератури (</w:t>
      </w:r>
      <w:r w:rsidRPr="00D9308B">
        <w:rPr>
          <w:color w:val="000000"/>
          <w:kern w:val="20"/>
          <w:sz w:val="28"/>
          <w:szCs w:val="28"/>
          <w:lang w:val="uk-UA"/>
        </w:rPr>
        <w:t>5</w:t>
      </w:r>
      <w:r w:rsidR="00836D03">
        <w:rPr>
          <w:color w:val="000000"/>
          <w:kern w:val="20"/>
          <w:sz w:val="28"/>
          <w:szCs w:val="28"/>
          <w:lang w:val="uk-UA"/>
        </w:rPr>
        <w:t>2</w:t>
      </w:r>
      <w:r w:rsidRPr="00D9308B">
        <w:rPr>
          <w:color w:val="000000"/>
          <w:kern w:val="20"/>
          <w:sz w:val="28"/>
          <w:szCs w:val="28"/>
          <w:lang w:val="en-GB"/>
        </w:rPr>
        <w:t> </w:t>
      </w:r>
      <w:r w:rsidRPr="00D9308B">
        <w:rPr>
          <w:color w:val="000000"/>
          <w:kern w:val="20"/>
          <w:sz w:val="28"/>
          <w:szCs w:val="28"/>
        </w:rPr>
        <w:t xml:space="preserve">кирилицею та </w:t>
      </w:r>
      <w:r w:rsidRPr="00D9308B">
        <w:rPr>
          <w:color w:val="000000"/>
          <w:kern w:val="20"/>
          <w:sz w:val="28"/>
          <w:szCs w:val="28"/>
          <w:lang w:val="uk-UA"/>
        </w:rPr>
        <w:t>4</w:t>
      </w:r>
      <w:r w:rsidR="00050CF9">
        <w:rPr>
          <w:color w:val="000000"/>
          <w:kern w:val="20"/>
          <w:sz w:val="28"/>
          <w:szCs w:val="28"/>
          <w:lang w:val="uk-UA"/>
        </w:rPr>
        <w:t>5</w:t>
      </w:r>
      <w:r w:rsidRPr="00D9308B">
        <w:rPr>
          <w:color w:val="000000"/>
          <w:kern w:val="20"/>
          <w:sz w:val="28"/>
          <w:szCs w:val="28"/>
          <w:lang w:val="en-GB"/>
        </w:rPr>
        <w:t> </w:t>
      </w:r>
      <w:r w:rsidRPr="00D9308B">
        <w:rPr>
          <w:color w:val="000000"/>
          <w:kern w:val="20"/>
          <w:sz w:val="28"/>
          <w:szCs w:val="28"/>
        </w:rPr>
        <w:t>латиницею).</w:t>
      </w:r>
    </w:p>
    <w:p w:rsidR="002C313C" w:rsidRDefault="002C313C" w:rsidP="002C313C">
      <w:pPr>
        <w:autoSpaceDE w:val="0"/>
        <w:autoSpaceDN w:val="0"/>
        <w:adjustRightInd w:val="0"/>
        <w:spacing w:line="276" w:lineRule="auto"/>
        <w:ind w:firstLine="720"/>
        <w:jc w:val="both"/>
        <w:rPr>
          <w:color w:val="000000"/>
          <w:kern w:val="20"/>
          <w:sz w:val="28"/>
          <w:szCs w:val="28"/>
          <w:lang w:val="uk-UA"/>
        </w:rPr>
      </w:pPr>
    </w:p>
    <w:p w:rsidR="002C313C" w:rsidRPr="00D9308B" w:rsidRDefault="002C313C" w:rsidP="002C313C">
      <w:pPr>
        <w:ind w:firstLine="720"/>
        <w:jc w:val="both"/>
        <w:rPr>
          <w:bCs/>
          <w:i/>
          <w:color w:val="000000"/>
          <w:kern w:val="20"/>
          <w:sz w:val="28"/>
          <w:szCs w:val="28"/>
          <w:lang w:val="uk-UA"/>
        </w:rPr>
      </w:pPr>
      <w:r w:rsidRPr="00512E85">
        <w:rPr>
          <w:b/>
          <w:bCs/>
          <w:color w:val="000000"/>
          <w:kern w:val="20"/>
          <w:sz w:val="28"/>
          <w:szCs w:val="28"/>
          <w:lang w:val="uk-UA"/>
        </w:rPr>
        <w:t>Ключові слова:</w:t>
      </w:r>
      <w:r w:rsidRPr="00512E85">
        <w:rPr>
          <w:bCs/>
          <w:color w:val="000000"/>
          <w:kern w:val="20"/>
          <w:sz w:val="28"/>
          <w:szCs w:val="28"/>
          <w:lang w:val="uk-UA"/>
        </w:rPr>
        <w:t xml:space="preserve"> </w:t>
      </w:r>
      <w:r w:rsidRPr="00D9308B">
        <w:rPr>
          <w:bCs/>
          <w:i/>
          <w:color w:val="000000"/>
          <w:kern w:val="20"/>
          <w:sz w:val="28"/>
          <w:szCs w:val="28"/>
          <w:lang w:val="uk-UA"/>
        </w:rPr>
        <w:t>окислювальна модифікація білків, тіамін, тіахром, катепсин-В-подібні протеїнази, гіпоксія.</w:t>
      </w:r>
    </w:p>
    <w:p w:rsidR="002C313C" w:rsidRPr="00512E85" w:rsidRDefault="002C313C" w:rsidP="002C313C">
      <w:pPr>
        <w:autoSpaceDE w:val="0"/>
        <w:autoSpaceDN w:val="0"/>
        <w:adjustRightInd w:val="0"/>
        <w:spacing w:line="276" w:lineRule="auto"/>
        <w:ind w:firstLine="720"/>
        <w:jc w:val="both"/>
        <w:rPr>
          <w:color w:val="000000"/>
          <w:kern w:val="20"/>
          <w:sz w:val="28"/>
          <w:szCs w:val="28"/>
          <w:lang w:val="uk-UA"/>
        </w:rPr>
      </w:pPr>
    </w:p>
    <w:p w:rsidR="002C313C" w:rsidRPr="00895B54" w:rsidRDefault="002C313C" w:rsidP="002C313C">
      <w:pPr>
        <w:autoSpaceDE w:val="0"/>
        <w:autoSpaceDN w:val="0"/>
        <w:adjustRightInd w:val="0"/>
        <w:spacing w:line="276" w:lineRule="auto"/>
        <w:ind w:firstLine="720"/>
        <w:jc w:val="both"/>
        <w:rPr>
          <w:color w:val="000000"/>
          <w:kern w:val="20"/>
          <w:sz w:val="28"/>
          <w:szCs w:val="28"/>
          <w:lang w:val="en-US"/>
        </w:rPr>
      </w:pPr>
      <w:r w:rsidRPr="00895B54">
        <w:rPr>
          <w:color w:val="000000"/>
          <w:kern w:val="20"/>
          <w:sz w:val="28"/>
          <w:szCs w:val="28"/>
          <w:lang w:val="en-US"/>
        </w:rPr>
        <w:t>The study of oxidative modification of proteins, lipid peroxidation</w:t>
      </w:r>
      <w:r>
        <w:rPr>
          <w:color w:val="000000"/>
          <w:kern w:val="20"/>
          <w:sz w:val="28"/>
          <w:szCs w:val="28"/>
          <w:lang w:val="en-US"/>
        </w:rPr>
        <w:t xml:space="preserve"> and</w:t>
      </w:r>
      <w:r w:rsidRPr="00895B54">
        <w:rPr>
          <w:color w:val="000000"/>
          <w:kern w:val="20"/>
          <w:sz w:val="28"/>
          <w:szCs w:val="28"/>
          <w:lang w:val="en-US"/>
        </w:rPr>
        <w:t xml:space="preserve"> proteinase activity in the tissues of outbred male rats under conditions of confined space hypoxia with the use of preliminary injection of vitamin </w:t>
      </w:r>
      <m:oMath>
        <m:sSub>
          <m:sSubPr>
            <m:ctrlPr>
              <w:rPr>
                <w:rFonts w:ascii="Cambria Math" w:eastAsia="TimesNewRomanPSMT" w:hAnsi="Cambria Math"/>
                <w:i/>
                <w:kern w:val="20"/>
                <w:sz w:val="28"/>
                <w:szCs w:val="28"/>
                <w:lang w:val="uk-UA"/>
              </w:rPr>
            </m:ctrlPr>
          </m:sSubPr>
          <m:e>
            <m:r>
              <w:rPr>
                <w:rFonts w:ascii="Cambria Math" w:eastAsia="TimesNewRomanPSMT" w:hAnsi="Cambria Math"/>
                <w:kern w:val="20"/>
                <w:sz w:val="28"/>
                <w:szCs w:val="28"/>
                <w:lang w:val="uk-UA"/>
              </w:rPr>
              <m:t>В</m:t>
            </m:r>
          </m:e>
          <m:sub>
            <m:r>
              <w:rPr>
                <w:rFonts w:ascii="Cambria Math" w:eastAsia="TimesNewRomanPSMT" w:hAnsi="Cambria Math"/>
                <w:kern w:val="20"/>
                <w:sz w:val="28"/>
                <w:szCs w:val="28"/>
                <w:lang w:val="uk-UA"/>
              </w:rPr>
              <m:t>1</m:t>
            </m:r>
          </m:sub>
        </m:sSub>
      </m:oMath>
      <w:r w:rsidRPr="00895B54">
        <w:rPr>
          <w:color w:val="000000"/>
          <w:kern w:val="20"/>
          <w:sz w:val="28"/>
          <w:szCs w:val="28"/>
          <w:lang w:val="en-US"/>
        </w:rPr>
        <w:t xml:space="preserve"> and its metabolites to determine the possible antioxidant properties of substances. </w:t>
      </w:r>
    </w:p>
    <w:p w:rsidR="002C313C" w:rsidRPr="00895B54" w:rsidRDefault="002C313C" w:rsidP="002C313C">
      <w:pPr>
        <w:autoSpaceDE w:val="0"/>
        <w:autoSpaceDN w:val="0"/>
        <w:adjustRightInd w:val="0"/>
        <w:spacing w:line="276" w:lineRule="auto"/>
        <w:ind w:firstLine="720"/>
        <w:jc w:val="both"/>
        <w:rPr>
          <w:color w:val="000000"/>
          <w:kern w:val="20"/>
          <w:sz w:val="28"/>
          <w:szCs w:val="28"/>
          <w:lang w:val="en-US"/>
        </w:rPr>
      </w:pPr>
      <w:r w:rsidRPr="00895B54">
        <w:rPr>
          <w:color w:val="000000"/>
          <w:kern w:val="20"/>
          <w:sz w:val="28"/>
          <w:szCs w:val="28"/>
          <w:lang w:val="en-US"/>
        </w:rPr>
        <w:t>An increase in the level of OM</w:t>
      </w:r>
      <w:r>
        <w:rPr>
          <w:color w:val="000000"/>
          <w:kern w:val="20"/>
          <w:sz w:val="28"/>
          <w:szCs w:val="28"/>
          <w:lang w:val="en-US"/>
        </w:rPr>
        <w:t>P</w:t>
      </w:r>
      <w:r w:rsidRPr="00895B54">
        <w:rPr>
          <w:color w:val="000000"/>
          <w:kern w:val="20"/>
          <w:sz w:val="28"/>
          <w:szCs w:val="28"/>
          <w:lang w:val="en-US"/>
        </w:rPr>
        <w:t xml:space="preserve">, POL and the activity of proteolytic enzymes under the action of </w:t>
      </w:r>
      <w:r>
        <w:rPr>
          <w:color w:val="000000"/>
          <w:kern w:val="20"/>
          <w:sz w:val="28"/>
          <w:szCs w:val="28"/>
          <w:lang w:val="en-US"/>
        </w:rPr>
        <w:t>CSH</w:t>
      </w:r>
      <w:r w:rsidRPr="00895B54">
        <w:rPr>
          <w:color w:val="000000"/>
          <w:kern w:val="20"/>
          <w:sz w:val="28"/>
          <w:szCs w:val="28"/>
          <w:lang w:val="en-US"/>
        </w:rPr>
        <w:t xml:space="preserve"> was established. Of all mono-derivatives of thiamine, a significant effect was determined in thiochrome, which reduced the level of OM</w:t>
      </w:r>
      <w:r>
        <w:rPr>
          <w:color w:val="000000"/>
          <w:kern w:val="20"/>
          <w:sz w:val="28"/>
          <w:szCs w:val="28"/>
          <w:lang w:val="en-US"/>
        </w:rPr>
        <w:t>P</w:t>
      </w:r>
      <w:r w:rsidRPr="00895B54">
        <w:rPr>
          <w:color w:val="000000"/>
          <w:kern w:val="20"/>
          <w:sz w:val="28"/>
          <w:szCs w:val="28"/>
          <w:lang w:val="en-US"/>
        </w:rPr>
        <w:t xml:space="preserve"> and increased the activity of proteinases in the organs of shrews by 30-50% compared with the indicators of the </w:t>
      </w:r>
      <w:r>
        <w:rPr>
          <w:color w:val="000000"/>
          <w:kern w:val="20"/>
          <w:sz w:val="28"/>
          <w:szCs w:val="28"/>
          <w:lang w:val="en-US"/>
        </w:rPr>
        <w:t>CSH</w:t>
      </w:r>
      <w:r w:rsidRPr="00895B54">
        <w:rPr>
          <w:color w:val="000000"/>
          <w:kern w:val="20"/>
          <w:sz w:val="28"/>
          <w:szCs w:val="28"/>
          <w:lang w:val="en-US"/>
        </w:rPr>
        <w:t xml:space="preserve"> group. The effect of vitabolom was insignificant, which confirms its more balanced action. </w:t>
      </w:r>
    </w:p>
    <w:p w:rsidR="002C313C" w:rsidRPr="00895B54" w:rsidRDefault="002C313C" w:rsidP="002C313C">
      <w:pPr>
        <w:autoSpaceDE w:val="0"/>
        <w:autoSpaceDN w:val="0"/>
        <w:adjustRightInd w:val="0"/>
        <w:spacing w:line="276" w:lineRule="auto"/>
        <w:ind w:firstLine="720"/>
        <w:jc w:val="both"/>
        <w:rPr>
          <w:color w:val="000000"/>
          <w:kern w:val="20"/>
          <w:sz w:val="28"/>
          <w:szCs w:val="28"/>
          <w:lang w:val="en-US"/>
        </w:rPr>
      </w:pPr>
      <w:r w:rsidRPr="00895B54">
        <w:rPr>
          <w:color w:val="000000"/>
          <w:kern w:val="20"/>
          <w:sz w:val="28"/>
          <w:szCs w:val="28"/>
          <w:lang w:val="en-US"/>
        </w:rPr>
        <w:t xml:space="preserve">The diploma work is presented on </w:t>
      </w:r>
      <w:r w:rsidR="00C176BC">
        <w:rPr>
          <w:color w:val="000000"/>
          <w:kern w:val="20"/>
          <w:sz w:val="28"/>
          <w:szCs w:val="28"/>
          <w:lang w:val="uk-UA"/>
        </w:rPr>
        <w:t>60</w:t>
      </w:r>
      <w:r w:rsidRPr="00895B54">
        <w:rPr>
          <w:color w:val="000000"/>
          <w:kern w:val="20"/>
          <w:sz w:val="28"/>
          <w:szCs w:val="28"/>
          <w:lang w:val="en-US"/>
        </w:rPr>
        <w:t xml:space="preserve"> pages, it contains 6 tabl</w:t>
      </w:r>
      <w:r>
        <w:rPr>
          <w:color w:val="000000"/>
          <w:kern w:val="20"/>
          <w:sz w:val="28"/>
          <w:szCs w:val="28"/>
          <w:lang w:val="en-US"/>
        </w:rPr>
        <w:t xml:space="preserve">es and </w:t>
      </w:r>
      <w:r w:rsidR="005A4A94">
        <w:rPr>
          <w:color w:val="000000"/>
          <w:kern w:val="20"/>
          <w:sz w:val="28"/>
          <w:szCs w:val="28"/>
          <w:lang w:val="uk-UA"/>
        </w:rPr>
        <w:t>7</w:t>
      </w:r>
      <w:r>
        <w:rPr>
          <w:color w:val="000000"/>
          <w:kern w:val="20"/>
          <w:sz w:val="28"/>
          <w:szCs w:val="28"/>
          <w:lang w:val="en-US"/>
        </w:rPr>
        <w:t xml:space="preserve"> figures. </w:t>
      </w:r>
      <w:r w:rsidRPr="00895B54">
        <w:rPr>
          <w:color w:val="000000"/>
          <w:kern w:val="20"/>
          <w:sz w:val="28"/>
          <w:szCs w:val="28"/>
          <w:lang w:val="en-US"/>
        </w:rPr>
        <w:t>9</w:t>
      </w:r>
      <w:r w:rsidR="00836D03">
        <w:rPr>
          <w:color w:val="000000"/>
          <w:kern w:val="20"/>
          <w:sz w:val="28"/>
          <w:szCs w:val="28"/>
          <w:lang w:val="uk-UA"/>
        </w:rPr>
        <w:t>7</w:t>
      </w:r>
      <w:r>
        <w:rPr>
          <w:color w:val="000000"/>
          <w:kern w:val="20"/>
          <w:sz w:val="28"/>
          <w:szCs w:val="28"/>
          <w:lang w:val="en-US"/>
        </w:rPr>
        <w:t xml:space="preserve"> references</w:t>
      </w:r>
      <w:r w:rsidRPr="00895B54">
        <w:rPr>
          <w:color w:val="000000"/>
          <w:kern w:val="20"/>
          <w:sz w:val="28"/>
          <w:szCs w:val="28"/>
          <w:lang w:val="en-US"/>
        </w:rPr>
        <w:t xml:space="preserve"> (5</w:t>
      </w:r>
      <w:r w:rsidR="00836D03">
        <w:rPr>
          <w:color w:val="000000"/>
          <w:kern w:val="20"/>
          <w:sz w:val="28"/>
          <w:szCs w:val="28"/>
          <w:lang w:val="uk-UA"/>
        </w:rPr>
        <w:t>2</w:t>
      </w:r>
      <w:r w:rsidRPr="00895B54">
        <w:rPr>
          <w:color w:val="000000"/>
          <w:kern w:val="20"/>
          <w:sz w:val="28"/>
          <w:szCs w:val="28"/>
          <w:lang w:val="en-US"/>
        </w:rPr>
        <w:t xml:space="preserve"> Cyrillic and 4</w:t>
      </w:r>
      <w:r w:rsidR="00050CF9">
        <w:rPr>
          <w:color w:val="000000"/>
          <w:kern w:val="20"/>
          <w:sz w:val="28"/>
          <w:szCs w:val="28"/>
          <w:lang w:val="uk-UA"/>
        </w:rPr>
        <w:t>5</w:t>
      </w:r>
      <w:r w:rsidRPr="00895B54">
        <w:rPr>
          <w:color w:val="000000"/>
          <w:kern w:val="20"/>
          <w:sz w:val="28"/>
          <w:szCs w:val="28"/>
          <w:lang w:val="en-US"/>
        </w:rPr>
        <w:t xml:space="preserve"> Latin</w:t>
      </w:r>
      <w:r>
        <w:rPr>
          <w:color w:val="000000"/>
          <w:kern w:val="20"/>
          <w:sz w:val="28"/>
          <w:szCs w:val="28"/>
          <w:lang w:val="en-US"/>
        </w:rPr>
        <w:t>)</w:t>
      </w:r>
      <w:r w:rsidRPr="00797D3F">
        <w:rPr>
          <w:kern w:val="20"/>
          <w:sz w:val="28"/>
          <w:szCs w:val="28"/>
          <w:lang w:val="en-GB"/>
        </w:rPr>
        <w:t xml:space="preserve"> have been provided</w:t>
      </w:r>
      <w:r w:rsidRPr="00797D3F">
        <w:rPr>
          <w:color w:val="000000"/>
          <w:kern w:val="20"/>
          <w:sz w:val="28"/>
          <w:szCs w:val="28"/>
          <w:lang w:val="en-US"/>
        </w:rPr>
        <w:t>.</w:t>
      </w:r>
    </w:p>
    <w:p w:rsidR="002C313C" w:rsidRPr="00895B54" w:rsidRDefault="002C313C" w:rsidP="002C313C">
      <w:pPr>
        <w:autoSpaceDE w:val="0"/>
        <w:autoSpaceDN w:val="0"/>
        <w:adjustRightInd w:val="0"/>
        <w:ind w:firstLine="720"/>
        <w:jc w:val="both"/>
        <w:rPr>
          <w:color w:val="000000"/>
          <w:kern w:val="20"/>
          <w:sz w:val="28"/>
          <w:szCs w:val="28"/>
          <w:lang w:val="en-US"/>
        </w:rPr>
      </w:pPr>
    </w:p>
    <w:p w:rsidR="002C313C" w:rsidRDefault="002C313C" w:rsidP="002C313C">
      <w:pPr>
        <w:ind w:firstLine="720"/>
        <w:jc w:val="both"/>
        <w:rPr>
          <w:sz w:val="28"/>
          <w:szCs w:val="28"/>
          <w:lang w:val="uk-UA"/>
        </w:rPr>
      </w:pPr>
      <w:r w:rsidRPr="00D9308B">
        <w:rPr>
          <w:b/>
          <w:bCs/>
          <w:color w:val="000000"/>
          <w:kern w:val="20"/>
          <w:sz w:val="28"/>
          <w:szCs w:val="28"/>
          <w:lang w:val="uk-UA"/>
        </w:rPr>
        <w:t>Key words:</w:t>
      </w:r>
      <w:r w:rsidRPr="00D9308B">
        <w:rPr>
          <w:bCs/>
          <w:color w:val="000000"/>
          <w:kern w:val="20"/>
          <w:sz w:val="28"/>
          <w:szCs w:val="28"/>
          <w:lang w:val="uk-UA"/>
        </w:rPr>
        <w:t xml:space="preserve"> </w:t>
      </w:r>
      <w:r w:rsidRPr="00D9308B">
        <w:rPr>
          <w:bCs/>
          <w:i/>
          <w:color w:val="000000"/>
          <w:kern w:val="20"/>
          <w:sz w:val="28"/>
          <w:szCs w:val="28"/>
          <w:lang w:val="uk-UA"/>
        </w:rPr>
        <w:t>oxidative modification of proteins, thiamine, thiachrome, cathepsin-B-like proteinases, hypoxia.</w:t>
      </w:r>
      <w:r w:rsidRPr="00D9308B">
        <w:rPr>
          <w:sz w:val="28"/>
          <w:szCs w:val="28"/>
          <w:lang w:val="en-US"/>
        </w:rPr>
        <w:t xml:space="preserve"> </w:t>
      </w:r>
    </w:p>
    <w:p w:rsidR="002C313C" w:rsidRDefault="002C313C" w:rsidP="002C313C">
      <w:pPr>
        <w:ind w:firstLine="720"/>
        <w:jc w:val="both"/>
        <w:rPr>
          <w:sz w:val="28"/>
          <w:szCs w:val="28"/>
          <w:lang w:val="uk-UA"/>
        </w:rPr>
      </w:pPr>
    </w:p>
    <w:p w:rsidR="002C313C" w:rsidRDefault="002C313C" w:rsidP="002C313C">
      <w:pPr>
        <w:ind w:firstLine="720"/>
        <w:jc w:val="both"/>
        <w:rPr>
          <w:sz w:val="28"/>
          <w:szCs w:val="28"/>
          <w:lang w:val="uk-UA"/>
        </w:rPr>
      </w:pPr>
    </w:p>
    <w:p w:rsidR="002C313C" w:rsidRDefault="002C313C" w:rsidP="002C313C">
      <w:pPr>
        <w:ind w:firstLine="720"/>
        <w:jc w:val="both"/>
        <w:rPr>
          <w:sz w:val="28"/>
          <w:szCs w:val="28"/>
          <w:lang w:val="uk-UA"/>
        </w:rPr>
      </w:pPr>
    </w:p>
    <w:p w:rsidR="002C313C" w:rsidRDefault="002C313C" w:rsidP="002C313C">
      <w:pPr>
        <w:ind w:firstLine="720"/>
        <w:jc w:val="both"/>
        <w:rPr>
          <w:sz w:val="28"/>
          <w:szCs w:val="28"/>
          <w:lang w:val="uk-UA"/>
        </w:rPr>
      </w:pPr>
    </w:p>
    <w:sdt>
      <w:sdtPr>
        <w:rPr>
          <w:rFonts w:ascii="Times New Roman" w:eastAsia="Times New Roman" w:hAnsi="Times New Roman" w:cs="Times New Roman"/>
          <w:color w:val="auto"/>
          <w:sz w:val="24"/>
          <w:szCs w:val="24"/>
        </w:rPr>
        <w:id w:val="360871033"/>
        <w:docPartObj>
          <w:docPartGallery w:val="Table of Contents"/>
          <w:docPartUnique/>
        </w:docPartObj>
      </w:sdtPr>
      <w:sdtEndPr>
        <w:rPr>
          <w:b/>
          <w:bCs/>
        </w:rPr>
      </w:sdtEndPr>
      <w:sdtContent>
        <w:p w:rsidR="002C313C" w:rsidRPr="00B62943" w:rsidRDefault="002C313C" w:rsidP="002C313C">
          <w:pPr>
            <w:pStyle w:val="ae"/>
            <w:jc w:val="center"/>
            <w:rPr>
              <w:rFonts w:ascii="Times New Roman" w:hAnsi="Times New Roman" w:cs="Times New Roman"/>
              <w:b/>
              <w:color w:val="auto"/>
              <w:sz w:val="28"/>
              <w:szCs w:val="28"/>
              <w:lang w:val="uk-UA"/>
            </w:rPr>
          </w:pPr>
          <w:r w:rsidRPr="00B62943">
            <w:rPr>
              <w:rFonts w:ascii="Times New Roman" w:hAnsi="Times New Roman" w:cs="Times New Roman"/>
              <w:b/>
              <w:color w:val="auto"/>
              <w:sz w:val="28"/>
              <w:szCs w:val="28"/>
              <w:lang w:val="uk-UA"/>
            </w:rPr>
            <w:t>Зміст</w:t>
          </w:r>
        </w:p>
        <w:p w:rsidR="002C313C" w:rsidRPr="00B62943" w:rsidRDefault="002C313C" w:rsidP="002C313C">
          <w:pPr>
            <w:pStyle w:val="11"/>
            <w:tabs>
              <w:tab w:val="right" w:leader="dot" w:pos="9345"/>
            </w:tabs>
            <w:rPr>
              <w:rFonts w:eastAsiaTheme="minorEastAsia"/>
              <w:noProof/>
              <w:sz w:val="28"/>
              <w:szCs w:val="28"/>
            </w:rPr>
          </w:pPr>
          <w:r w:rsidRPr="00B62943">
            <w:rPr>
              <w:sz w:val="28"/>
              <w:szCs w:val="28"/>
            </w:rPr>
            <w:fldChar w:fldCharType="begin"/>
          </w:r>
          <w:r w:rsidRPr="00B62943">
            <w:rPr>
              <w:sz w:val="28"/>
              <w:szCs w:val="28"/>
            </w:rPr>
            <w:instrText xml:space="preserve"> TOC \o "1-3" \h \z \u </w:instrText>
          </w:r>
          <w:r w:rsidRPr="00B62943">
            <w:rPr>
              <w:sz w:val="28"/>
              <w:szCs w:val="28"/>
            </w:rPr>
            <w:fldChar w:fldCharType="separate"/>
          </w:r>
          <w:hyperlink w:anchor="_Toc120455685" w:history="1">
            <w:r w:rsidRPr="00574726">
              <w:rPr>
                <w:rStyle w:val="ad"/>
                <w:b/>
                <w:noProof/>
                <w:color w:val="auto"/>
                <w:kern w:val="20"/>
                <w:sz w:val="28"/>
                <w:szCs w:val="28"/>
                <w:lang w:val="uk-UA"/>
              </w:rPr>
              <w:t>ВСТУП</w:t>
            </w:r>
            <w:r w:rsidRPr="00B62943">
              <w:rPr>
                <w:noProof/>
                <w:webHidden/>
                <w:sz w:val="28"/>
                <w:szCs w:val="28"/>
              </w:rPr>
              <w:tab/>
            </w:r>
            <w:r w:rsidRPr="00B62943">
              <w:rPr>
                <w:noProof/>
                <w:webHidden/>
                <w:sz w:val="28"/>
                <w:szCs w:val="28"/>
              </w:rPr>
              <w:fldChar w:fldCharType="begin"/>
            </w:r>
            <w:r w:rsidRPr="00B62943">
              <w:rPr>
                <w:noProof/>
                <w:webHidden/>
                <w:sz w:val="28"/>
                <w:szCs w:val="28"/>
              </w:rPr>
              <w:instrText xml:space="preserve"> PAGEREF _Toc120455685 \h </w:instrText>
            </w:r>
            <w:r w:rsidRPr="00B62943">
              <w:rPr>
                <w:noProof/>
                <w:webHidden/>
                <w:sz w:val="28"/>
                <w:szCs w:val="28"/>
              </w:rPr>
            </w:r>
            <w:r w:rsidRPr="00B62943">
              <w:rPr>
                <w:noProof/>
                <w:webHidden/>
                <w:sz w:val="28"/>
                <w:szCs w:val="28"/>
              </w:rPr>
              <w:fldChar w:fldCharType="separate"/>
            </w:r>
            <w:r w:rsidRPr="00B62943">
              <w:rPr>
                <w:noProof/>
                <w:webHidden/>
                <w:sz w:val="28"/>
                <w:szCs w:val="28"/>
              </w:rPr>
              <w:t>5</w:t>
            </w:r>
            <w:r w:rsidRPr="00B62943">
              <w:rPr>
                <w:noProof/>
                <w:webHidden/>
                <w:sz w:val="28"/>
                <w:szCs w:val="28"/>
              </w:rPr>
              <w:fldChar w:fldCharType="end"/>
            </w:r>
          </w:hyperlink>
        </w:p>
        <w:p w:rsidR="002C313C" w:rsidRPr="00B62943" w:rsidRDefault="002C313C" w:rsidP="002C313C">
          <w:pPr>
            <w:pStyle w:val="11"/>
            <w:tabs>
              <w:tab w:val="right" w:leader="dot" w:pos="9345"/>
            </w:tabs>
            <w:rPr>
              <w:rFonts w:eastAsiaTheme="minorEastAsia"/>
              <w:noProof/>
              <w:sz w:val="28"/>
              <w:szCs w:val="28"/>
            </w:rPr>
          </w:pPr>
          <w:r w:rsidRPr="00574726">
            <w:rPr>
              <w:b/>
              <w:sz w:val="28"/>
              <w:szCs w:val="28"/>
              <w:lang w:val="uk-UA"/>
            </w:rPr>
            <w:t>1</w:t>
          </w:r>
          <w:r>
            <w:rPr>
              <w:lang w:val="uk-UA"/>
            </w:rPr>
            <w:t xml:space="preserve">. </w:t>
          </w:r>
          <w:hyperlink w:anchor="_Toc120455686" w:history="1">
            <w:r w:rsidRPr="00574726">
              <w:rPr>
                <w:rStyle w:val="ad"/>
                <w:b/>
                <w:noProof/>
                <w:color w:val="auto"/>
                <w:sz w:val="28"/>
                <w:szCs w:val="28"/>
                <w:lang w:val="uk-UA"/>
              </w:rPr>
              <w:t>ОГЛЯД ЛIТЕРАТУРИ</w:t>
            </w:r>
            <w:r w:rsidRPr="00B62943">
              <w:rPr>
                <w:noProof/>
                <w:webHidden/>
                <w:sz w:val="28"/>
                <w:szCs w:val="28"/>
              </w:rPr>
              <w:tab/>
            </w:r>
            <w:r w:rsidRPr="00B62943">
              <w:rPr>
                <w:noProof/>
                <w:webHidden/>
                <w:sz w:val="28"/>
                <w:szCs w:val="28"/>
              </w:rPr>
              <w:fldChar w:fldCharType="begin"/>
            </w:r>
            <w:r w:rsidRPr="00B62943">
              <w:rPr>
                <w:noProof/>
                <w:webHidden/>
                <w:sz w:val="28"/>
                <w:szCs w:val="28"/>
              </w:rPr>
              <w:instrText xml:space="preserve"> PAGEREF _Toc120455686 \h </w:instrText>
            </w:r>
            <w:r w:rsidRPr="00B62943">
              <w:rPr>
                <w:noProof/>
                <w:webHidden/>
                <w:sz w:val="28"/>
                <w:szCs w:val="28"/>
              </w:rPr>
            </w:r>
            <w:r w:rsidRPr="00B62943">
              <w:rPr>
                <w:noProof/>
                <w:webHidden/>
                <w:sz w:val="28"/>
                <w:szCs w:val="28"/>
              </w:rPr>
              <w:fldChar w:fldCharType="separate"/>
            </w:r>
            <w:r w:rsidRPr="00B62943">
              <w:rPr>
                <w:noProof/>
                <w:webHidden/>
                <w:sz w:val="28"/>
                <w:szCs w:val="28"/>
              </w:rPr>
              <w:t>8</w:t>
            </w:r>
            <w:r w:rsidRPr="00B62943">
              <w:rPr>
                <w:noProof/>
                <w:webHidden/>
                <w:sz w:val="28"/>
                <w:szCs w:val="28"/>
              </w:rPr>
              <w:fldChar w:fldCharType="end"/>
            </w:r>
          </w:hyperlink>
        </w:p>
        <w:p w:rsidR="002C313C" w:rsidRPr="00B62943" w:rsidRDefault="008E3779" w:rsidP="002C313C">
          <w:pPr>
            <w:pStyle w:val="31"/>
            <w:tabs>
              <w:tab w:val="left" w:pos="1320"/>
              <w:tab w:val="right" w:leader="dot" w:pos="9345"/>
            </w:tabs>
            <w:rPr>
              <w:rFonts w:eastAsiaTheme="minorEastAsia"/>
              <w:noProof/>
              <w:sz w:val="28"/>
              <w:szCs w:val="28"/>
            </w:rPr>
          </w:pPr>
          <w:hyperlink w:anchor="_Toc120455688" w:history="1">
            <w:r w:rsidR="002C313C" w:rsidRPr="00B62943">
              <w:rPr>
                <w:rStyle w:val="ad"/>
                <w:noProof/>
                <w:color w:val="auto"/>
                <w:sz w:val="28"/>
                <w:szCs w:val="28"/>
                <w:lang w:val="uk-UA"/>
              </w:rPr>
              <w:t>1.1.1.</w:t>
            </w:r>
            <w:r w:rsidR="002C313C" w:rsidRPr="00B62943">
              <w:rPr>
                <w:rFonts w:eastAsiaTheme="minorEastAsia"/>
                <w:noProof/>
                <w:sz w:val="28"/>
                <w:szCs w:val="28"/>
              </w:rPr>
              <w:tab/>
            </w:r>
            <w:r w:rsidR="002C313C" w:rsidRPr="00B62943">
              <w:rPr>
                <w:rStyle w:val="ad"/>
                <w:noProof/>
                <w:color w:val="auto"/>
                <w:sz w:val="28"/>
                <w:szCs w:val="28"/>
                <w:lang w:val="uk-UA"/>
              </w:rPr>
              <w:t>Різноманіття вiльних радикалiв та механізми їх утворення</w:t>
            </w:r>
            <w:r w:rsidR="002C313C" w:rsidRPr="00B62943">
              <w:rPr>
                <w:noProof/>
                <w:webHidden/>
                <w:sz w:val="28"/>
                <w:szCs w:val="28"/>
              </w:rPr>
              <w:tab/>
            </w:r>
            <w:r w:rsidR="002C313C" w:rsidRPr="00B62943">
              <w:rPr>
                <w:noProof/>
                <w:webHidden/>
                <w:sz w:val="28"/>
                <w:szCs w:val="28"/>
              </w:rPr>
              <w:fldChar w:fldCharType="begin"/>
            </w:r>
            <w:r w:rsidR="002C313C" w:rsidRPr="00B62943">
              <w:rPr>
                <w:noProof/>
                <w:webHidden/>
                <w:sz w:val="28"/>
                <w:szCs w:val="28"/>
              </w:rPr>
              <w:instrText xml:space="preserve"> PAGEREF _Toc120455688 \h </w:instrText>
            </w:r>
            <w:r w:rsidR="002C313C" w:rsidRPr="00B62943">
              <w:rPr>
                <w:noProof/>
                <w:webHidden/>
                <w:sz w:val="28"/>
                <w:szCs w:val="28"/>
              </w:rPr>
            </w:r>
            <w:r w:rsidR="002C313C" w:rsidRPr="00B62943">
              <w:rPr>
                <w:noProof/>
                <w:webHidden/>
                <w:sz w:val="28"/>
                <w:szCs w:val="28"/>
              </w:rPr>
              <w:fldChar w:fldCharType="separate"/>
            </w:r>
            <w:r w:rsidR="002C313C" w:rsidRPr="00B62943">
              <w:rPr>
                <w:noProof/>
                <w:webHidden/>
                <w:sz w:val="28"/>
                <w:szCs w:val="28"/>
              </w:rPr>
              <w:t>9</w:t>
            </w:r>
            <w:r w:rsidR="002C313C" w:rsidRPr="00B62943">
              <w:rPr>
                <w:noProof/>
                <w:webHidden/>
                <w:sz w:val="28"/>
                <w:szCs w:val="28"/>
              </w:rPr>
              <w:fldChar w:fldCharType="end"/>
            </w:r>
          </w:hyperlink>
        </w:p>
        <w:p w:rsidR="002C313C" w:rsidRPr="00B62943" w:rsidRDefault="008E3779" w:rsidP="002C313C">
          <w:pPr>
            <w:pStyle w:val="31"/>
            <w:tabs>
              <w:tab w:val="left" w:pos="1320"/>
              <w:tab w:val="right" w:leader="dot" w:pos="9345"/>
            </w:tabs>
            <w:rPr>
              <w:rFonts w:eastAsiaTheme="minorEastAsia"/>
              <w:noProof/>
              <w:sz w:val="28"/>
              <w:szCs w:val="28"/>
            </w:rPr>
          </w:pPr>
          <w:hyperlink w:anchor="_Toc120455690" w:history="1">
            <w:r w:rsidR="002C313C" w:rsidRPr="00B62943">
              <w:rPr>
                <w:rStyle w:val="ad"/>
                <w:noProof/>
                <w:color w:val="auto"/>
                <w:sz w:val="28"/>
                <w:szCs w:val="28"/>
                <w:lang w:val="uk-UA"/>
              </w:rPr>
              <w:t>1.1.2.</w:t>
            </w:r>
            <w:r w:rsidR="002C313C" w:rsidRPr="00B62943">
              <w:rPr>
                <w:rFonts w:eastAsiaTheme="minorEastAsia"/>
                <w:noProof/>
                <w:sz w:val="28"/>
                <w:szCs w:val="28"/>
              </w:rPr>
              <w:tab/>
            </w:r>
            <w:r w:rsidR="002C313C" w:rsidRPr="00B62943">
              <w:rPr>
                <w:rStyle w:val="ad"/>
                <w:noProof/>
                <w:color w:val="auto"/>
                <w:sz w:val="28"/>
                <w:szCs w:val="28"/>
                <w:lang w:val="uk-UA"/>
              </w:rPr>
              <w:t>Роль вiльних радикалiв та їх функцiї</w:t>
            </w:r>
            <w:r w:rsidR="002C313C" w:rsidRPr="00B62943">
              <w:rPr>
                <w:noProof/>
                <w:webHidden/>
                <w:sz w:val="28"/>
                <w:szCs w:val="28"/>
              </w:rPr>
              <w:tab/>
            </w:r>
            <w:r w:rsidR="002C313C" w:rsidRPr="00B62943">
              <w:rPr>
                <w:noProof/>
                <w:webHidden/>
                <w:sz w:val="28"/>
                <w:szCs w:val="28"/>
              </w:rPr>
              <w:fldChar w:fldCharType="begin"/>
            </w:r>
            <w:r w:rsidR="002C313C" w:rsidRPr="00B62943">
              <w:rPr>
                <w:noProof/>
                <w:webHidden/>
                <w:sz w:val="28"/>
                <w:szCs w:val="28"/>
              </w:rPr>
              <w:instrText xml:space="preserve"> PAGEREF _Toc120455690 \h </w:instrText>
            </w:r>
            <w:r w:rsidR="002C313C" w:rsidRPr="00B62943">
              <w:rPr>
                <w:noProof/>
                <w:webHidden/>
                <w:sz w:val="28"/>
                <w:szCs w:val="28"/>
              </w:rPr>
            </w:r>
            <w:r w:rsidR="002C313C" w:rsidRPr="00B62943">
              <w:rPr>
                <w:noProof/>
                <w:webHidden/>
                <w:sz w:val="28"/>
                <w:szCs w:val="28"/>
              </w:rPr>
              <w:fldChar w:fldCharType="separate"/>
            </w:r>
            <w:r w:rsidR="002C313C" w:rsidRPr="00B62943">
              <w:rPr>
                <w:noProof/>
                <w:webHidden/>
                <w:sz w:val="28"/>
                <w:szCs w:val="28"/>
              </w:rPr>
              <w:t>11</w:t>
            </w:r>
            <w:r w:rsidR="002C313C" w:rsidRPr="00B62943">
              <w:rPr>
                <w:noProof/>
                <w:webHidden/>
                <w:sz w:val="28"/>
                <w:szCs w:val="28"/>
              </w:rPr>
              <w:fldChar w:fldCharType="end"/>
            </w:r>
          </w:hyperlink>
        </w:p>
        <w:p w:rsidR="002C313C" w:rsidRPr="00B62943" w:rsidRDefault="008E3779" w:rsidP="002C313C">
          <w:pPr>
            <w:pStyle w:val="21"/>
            <w:tabs>
              <w:tab w:val="left" w:pos="880"/>
              <w:tab w:val="right" w:leader="dot" w:pos="9345"/>
            </w:tabs>
            <w:rPr>
              <w:rFonts w:eastAsiaTheme="minorEastAsia"/>
              <w:noProof/>
              <w:sz w:val="28"/>
              <w:szCs w:val="28"/>
            </w:rPr>
          </w:pPr>
          <w:hyperlink w:anchor="_Toc120455691" w:history="1">
            <w:r w:rsidR="002C313C" w:rsidRPr="00B62943">
              <w:rPr>
                <w:rStyle w:val="ad"/>
                <w:noProof/>
                <w:color w:val="auto"/>
                <w:sz w:val="28"/>
                <w:szCs w:val="28"/>
                <w:lang w:val="en-US"/>
              </w:rPr>
              <w:t>1.2.</w:t>
            </w:r>
            <w:r w:rsidR="002C313C" w:rsidRPr="00B62943">
              <w:rPr>
                <w:rFonts w:eastAsiaTheme="minorEastAsia"/>
                <w:noProof/>
                <w:sz w:val="28"/>
                <w:szCs w:val="28"/>
              </w:rPr>
              <w:tab/>
            </w:r>
            <w:r w:rsidR="002C313C" w:rsidRPr="00B62943">
              <w:rPr>
                <w:rStyle w:val="ad"/>
                <w:noProof/>
                <w:color w:val="auto"/>
                <w:sz w:val="28"/>
                <w:szCs w:val="28"/>
                <w:lang w:val="uk-UA"/>
              </w:rPr>
              <w:t>Окислювальна модифiкацiя білків</w:t>
            </w:r>
            <w:r w:rsidR="002C313C" w:rsidRPr="00B62943">
              <w:rPr>
                <w:noProof/>
                <w:webHidden/>
                <w:sz w:val="28"/>
                <w:szCs w:val="28"/>
              </w:rPr>
              <w:tab/>
            </w:r>
            <w:r w:rsidR="002C313C" w:rsidRPr="00B62943">
              <w:rPr>
                <w:noProof/>
                <w:webHidden/>
                <w:sz w:val="28"/>
                <w:szCs w:val="28"/>
              </w:rPr>
              <w:fldChar w:fldCharType="begin"/>
            </w:r>
            <w:r w:rsidR="002C313C" w:rsidRPr="00B62943">
              <w:rPr>
                <w:noProof/>
                <w:webHidden/>
                <w:sz w:val="28"/>
                <w:szCs w:val="28"/>
              </w:rPr>
              <w:instrText xml:space="preserve"> PAGEREF _Toc120455691 \h </w:instrText>
            </w:r>
            <w:r w:rsidR="002C313C" w:rsidRPr="00B62943">
              <w:rPr>
                <w:noProof/>
                <w:webHidden/>
                <w:sz w:val="28"/>
                <w:szCs w:val="28"/>
              </w:rPr>
            </w:r>
            <w:r w:rsidR="002C313C" w:rsidRPr="00B62943">
              <w:rPr>
                <w:noProof/>
                <w:webHidden/>
                <w:sz w:val="28"/>
                <w:szCs w:val="28"/>
              </w:rPr>
              <w:fldChar w:fldCharType="separate"/>
            </w:r>
            <w:r w:rsidR="002C313C" w:rsidRPr="00B62943">
              <w:rPr>
                <w:noProof/>
                <w:webHidden/>
                <w:sz w:val="28"/>
                <w:szCs w:val="28"/>
              </w:rPr>
              <w:t>12</w:t>
            </w:r>
            <w:r w:rsidR="002C313C" w:rsidRPr="00B62943">
              <w:rPr>
                <w:noProof/>
                <w:webHidden/>
                <w:sz w:val="28"/>
                <w:szCs w:val="28"/>
              </w:rPr>
              <w:fldChar w:fldCharType="end"/>
            </w:r>
          </w:hyperlink>
        </w:p>
        <w:p w:rsidR="002C313C" w:rsidRPr="00B62943" w:rsidRDefault="008E3779" w:rsidP="002C313C">
          <w:pPr>
            <w:pStyle w:val="31"/>
            <w:tabs>
              <w:tab w:val="left" w:pos="1320"/>
              <w:tab w:val="right" w:leader="dot" w:pos="9345"/>
            </w:tabs>
            <w:rPr>
              <w:rFonts w:eastAsiaTheme="minorEastAsia"/>
              <w:noProof/>
              <w:sz w:val="28"/>
              <w:szCs w:val="28"/>
            </w:rPr>
          </w:pPr>
          <w:hyperlink w:anchor="_Toc120455692" w:history="1">
            <w:r w:rsidR="002C313C" w:rsidRPr="00B62943">
              <w:rPr>
                <w:rStyle w:val="ad"/>
                <w:noProof/>
                <w:color w:val="auto"/>
                <w:sz w:val="28"/>
                <w:szCs w:val="28"/>
                <w:lang w:val="en-US"/>
              </w:rPr>
              <w:t>1.2.1.</w:t>
            </w:r>
            <w:r w:rsidR="002C313C" w:rsidRPr="00B62943">
              <w:rPr>
                <w:rFonts w:eastAsiaTheme="minorEastAsia"/>
                <w:noProof/>
                <w:sz w:val="28"/>
                <w:szCs w:val="28"/>
              </w:rPr>
              <w:tab/>
            </w:r>
            <w:r w:rsidR="002C313C" w:rsidRPr="00B62943">
              <w:rPr>
                <w:rStyle w:val="ad"/>
                <w:noProof/>
                <w:color w:val="auto"/>
                <w:sz w:val="28"/>
                <w:szCs w:val="28"/>
                <w:lang w:val="uk-UA"/>
              </w:rPr>
              <w:t>Механізм окислювальної модифiкацiї білків</w:t>
            </w:r>
            <w:r w:rsidR="002C313C" w:rsidRPr="00B62943">
              <w:rPr>
                <w:noProof/>
                <w:webHidden/>
                <w:sz w:val="28"/>
                <w:szCs w:val="28"/>
              </w:rPr>
              <w:tab/>
            </w:r>
            <w:r w:rsidR="002C313C" w:rsidRPr="00B62943">
              <w:rPr>
                <w:noProof/>
                <w:webHidden/>
                <w:sz w:val="28"/>
                <w:szCs w:val="28"/>
              </w:rPr>
              <w:fldChar w:fldCharType="begin"/>
            </w:r>
            <w:r w:rsidR="002C313C" w:rsidRPr="00B62943">
              <w:rPr>
                <w:noProof/>
                <w:webHidden/>
                <w:sz w:val="28"/>
                <w:szCs w:val="28"/>
              </w:rPr>
              <w:instrText xml:space="preserve"> PAGEREF _Toc120455692 \h </w:instrText>
            </w:r>
            <w:r w:rsidR="002C313C" w:rsidRPr="00B62943">
              <w:rPr>
                <w:noProof/>
                <w:webHidden/>
                <w:sz w:val="28"/>
                <w:szCs w:val="28"/>
              </w:rPr>
            </w:r>
            <w:r w:rsidR="002C313C" w:rsidRPr="00B62943">
              <w:rPr>
                <w:noProof/>
                <w:webHidden/>
                <w:sz w:val="28"/>
                <w:szCs w:val="28"/>
              </w:rPr>
              <w:fldChar w:fldCharType="separate"/>
            </w:r>
            <w:r w:rsidR="002C313C" w:rsidRPr="00B62943">
              <w:rPr>
                <w:noProof/>
                <w:webHidden/>
                <w:sz w:val="28"/>
                <w:szCs w:val="28"/>
              </w:rPr>
              <w:t>12</w:t>
            </w:r>
            <w:r w:rsidR="002C313C" w:rsidRPr="00B62943">
              <w:rPr>
                <w:noProof/>
                <w:webHidden/>
                <w:sz w:val="28"/>
                <w:szCs w:val="28"/>
              </w:rPr>
              <w:fldChar w:fldCharType="end"/>
            </w:r>
          </w:hyperlink>
        </w:p>
        <w:p w:rsidR="002C313C" w:rsidRPr="00B62943" w:rsidRDefault="008E3779" w:rsidP="002C313C">
          <w:pPr>
            <w:pStyle w:val="31"/>
            <w:tabs>
              <w:tab w:val="left" w:pos="1320"/>
              <w:tab w:val="right" w:leader="dot" w:pos="9345"/>
            </w:tabs>
            <w:rPr>
              <w:rFonts w:eastAsiaTheme="minorEastAsia"/>
              <w:noProof/>
              <w:sz w:val="28"/>
              <w:szCs w:val="28"/>
            </w:rPr>
          </w:pPr>
          <w:hyperlink w:anchor="_Toc120455694" w:history="1">
            <w:r w:rsidR="002C313C" w:rsidRPr="00B62943">
              <w:rPr>
                <w:rStyle w:val="ad"/>
                <w:noProof/>
                <w:color w:val="auto"/>
                <w:sz w:val="28"/>
                <w:szCs w:val="28"/>
                <w:lang w:val="en-US"/>
              </w:rPr>
              <w:t>1.2.2.</w:t>
            </w:r>
            <w:r w:rsidR="002C313C" w:rsidRPr="00B62943">
              <w:rPr>
                <w:rFonts w:eastAsiaTheme="minorEastAsia"/>
                <w:noProof/>
                <w:sz w:val="28"/>
                <w:szCs w:val="28"/>
              </w:rPr>
              <w:tab/>
            </w:r>
            <w:r w:rsidR="002C313C" w:rsidRPr="00B62943">
              <w:rPr>
                <w:rStyle w:val="ad"/>
                <w:noProof/>
                <w:color w:val="auto"/>
                <w:sz w:val="28"/>
                <w:szCs w:val="28"/>
                <w:lang w:val="uk-UA"/>
              </w:rPr>
              <w:t>ОМП та патологічні процеси</w:t>
            </w:r>
            <w:r w:rsidR="002C313C" w:rsidRPr="00B62943">
              <w:rPr>
                <w:noProof/>
                <w:webHidden/>
                <w:sz w:val="28"/>
                <w:szCs w:val="28"/>
              </w:rPr>
              <w:tab/>
            </w:r>
            <w:r w:rsidR="002C313C" w:rsidRPr="00B62943">
              <w:rPr>
                <w:noProof/>
                <w:webHidden/>
                <w:sz w:val="28"/>
                <w:szCs w:val="28"/>
              </w:rPr>
              <w:fldChar w:fldCharType="begin"/>
            </w:r>
            <w:r w:rsidR="002C313C" w:rsidRPr="00B62943">
              <w:rPr>
                <w:noProof/>
                <w:webHidden/>
                <w:sz w:val="28"/>
                <w:szCs w:val="28"/>
              </w:rPr>
              <w:instrText xml:space="preserve"> PAGEREF _Toc120455694 \h </w:instrText>
            </w:r>
            <w:r w:rsidR="002C313C" w:rsidRPr="00B62943">
              <w:rPr>
                <w:noProof/>
                <w:webHidden/>
                <w:sz w:val="28"/>
                <w:szCs w:val="28"/>
              </w:rPr>
            </w:r>
            <w:r w:rsidR="002C313C" w:rsidRPr="00B62943">
              <w:rPr>
                <w:noProof/>
                <w:webHidden/>
                <w:sz w:val="28"/>
                <w:szCs w:val="28"/>
              </w:rPr>
              <w:fldChar w:fldCharType="separate"/>
            </w:r>
            <w:r w:rsidR="002C313C" w:rsidRPr="00B62943">
              <w:rPr>
                <w:noProof/>
                <w:webHidden/>
                <w:sz w:val="28"/>
                <w:szCs w:val="28"/>
              </w:rPr>
              <w:t>15</w:t>
            </w:r>
            <w:r w:rsidR="002C313C" w:rsidRPr="00B62943">
              <w:rPr>
                <w:noProof/>
                <w:webHidden/>
                <w:sz w:val="28"/>
                <w:szCs w:val="28"/>
              </w:rPr>
              <w:fldChar w:fldCharType="end"/>
            </w:r>
          </w:hyperlink>
        </w:p>
        <w:p w:rsidR="002C313C" w:rsidRPr="00B62943" w:rsidRDefault="008E3779" w:rsidP="002C313C">
          <w:pPr>
            <w:pStyle w:val="21"/>
            <w:tabs>
              <w:tab w:val="left" w:pos="880"/>
              <w:tab w:val="right" w:leader="dot" w:pos="9345"/>
            </w:tabs>
            <w:rPr>
              <w:rFonts w:eastAsiaTheme="minorEastAsia"/>
              <w:noProof/>
              <w:sz w:val="28"/>
              <w:szCs w:val="28"/>
            </w:rPr>
          </w:pPr>
          <w:hyperlink w:anchor="_Toc120455695" w:history="1">
            <w:r w:rsidR="002C313C" w:rsidRPr="00B62943">
              <w:rPr>
                <w:rStyle w:val="ad"/>
                <w:noProof/>
                <w:color w:val="auto"/>
                <w:sz w:val="28"/>
                <w:szCs w:val="28"/>
                <w:lang w:val="uk-UA"/>
              </w:rPr>
              <w:t>1.3.</w:t>
            </w:r>
            <w:r w:rsidR="002C313C" w:rsidRPr="00B62943">
              <w:rPr>
                <w:rFonts w:eastAsiaTheme="minorEastAsia"/>
                <w:noProof/>
                <w:sz w:val="28"/>
                <w:szCs w:val="28"/>
              </w:rPr>
              <w:tab/>
            </w:r>
            <w:r w:rsidR="002C313C" w:rsidRPr="00B62943">
              <w:rPr>
                <w:rStyle w:val="ad"/>
                <w:noProof/>
                <w:color w:val="auto"/>
                <w:sz w:val="28"/>
                <w:szCs w:val="28"/>
                <w:lang w:val="uk-UA"/>
              </w:rPr>
              <w:t>Антиоксидантна система органiзму</w:t>
            </w:r>
            <w:r w:rsidR="002C313C" w:rsidRPr="00B62943">
              <w:rPr>
                <w:noProof/>
                <w:webHidden/>
                <w:sz w:val="28"/>
                <w:szCs w:val="28"/>
              </w:rPr>
              <w:tab/>
            </w:r>
            <w:r w:rsidR="002C313C" w:rsidRPr="00B62943">
              <w:rPr>
                <w:noProof/>
                <w:webHidden/>
                <w:sz w:val="28"/>
                <w:szCs w:val="28"/>
              </w:rPr>
              <w:fldChar w:fldCharType="begin"/>
            </w:r>
            <w:r w:rsidR="002C313C" w:rsidRPr="00B62943">
              <w:rPr>
                <w:noProof/>
                <w:webHidden/>
                <w:sz w:val="28"/>
                <w:szCs w:val="28"/>
              </w:rPr>
              <w:instrText xml:space="preserve"> PAGEREF _Toc120455695 \h </w:instrText>
            </w:r>
            <w:r w:rsidR="002C313C" w:rsidRPr="00B62943">
              <w:rPr>
                <w:noProof/>
                <w:webHidden/>
                <w:sz w:val="28"/>
                <w:szCs w:val="28"/>
              </w:rPr>
            </w:r>
            <w:r w:rsidR="002C313C" w:rsidRPr="00B62943">
              <w:rPr>
                <w:noProof/>
                <w:webHidden/>
                <w:sz w:val="28"/>
                <w:szCs w:val="28"/>
              </w:rPr>
              <w:fldChar w:fldCharType="separate"/>
            </w:r>
            <w:r w:rsidR="002C313C" w:rsidRPr="00B62943">
              <w:rPr>
                <w:noProof/>
                <w:webHidden/>
                <w:sz w:val="28"/>
                <w:szCs w:val="28"/>
              </w:rPr>
              <w:t>17</w:t>
            </w:r>
            <w:r w:rsidR="002C313C" w:rsidRPr="00B62943">
              <w:rPr>
                <w:noProof/>
                <w:webHidden/>
                <w:sz w:val="28"/>
                <w:szCs w:val="28"/>
              </w:rPr>
              <w:fldChar w:fldCharType="end"/>
            </w:r>
          </w:hyperlink>
        </w:p>
        <w:p w:rsidR="002C313C" w:rsidRPr="00B62943" w:rsidRDefault="008E3779" w:rsidP="002C313C">
          <w:pPr>
            <w:pStyle w:val="31"/>
            <w:tabs>
              <w:tab w:val="left" w:pos="1320"/>
              <w:tab w:val="right" w:leader="dot" w:pos="9345"/>
            </w:tabs>
            <w:rPr>
              <w:rFonts w:eastAsiaTheme="minorEastAsia"/>
              <w:noProof/>
              <w:sz w:val="28"/>
              <w:szCs w:val="28"/>
            </w:rPr>
          </w:pPr>
          <w:hyperlink w:anchor="_Toc120455696" w:history="1">
            <w:r w:rsidR="002C313C" w:rsidRPr="00B62943">
              <w:rPr>
                <w:rStyle w:val="ad"/>
                <w:noProof/>
                <w:color w:val="auto"/>
                <w:sz w:val="28"/>
                <w:szCs w:val="28"/>
                <w:lang w:val="uk-UA"/>
              </w:rPr>
              <w:t>1.3.1.</w:t>
            </w:r>
            <w:r w:rsidR="002C313C" w:rsidRPr="00B62943">
              <w:rPr>
                <w:rFonts w:eastAsiaTheme="minorEastAsia"/>
                <w:noProof/>
                <w:sz w:val="28"/>
                <w:szCs w:val="28"/>
              </w:rPr>
              <w:tab/>
            </w:r>
            <w:r w:rsidR="002C313C" w:rsidRPr="00B62943">
              <w:rPr>
                <w:rStyle w:val="ad"/>
                <w:noProof/>
                <w:color w:val="auto"/>
                <w:sz w:val="28"/>
                <w:szCs w:val="28"/>
                <w:lang w:val="uk-UA"/>
              </w:rPr>
              <w:t>Ферментативна складова антиоксидантної системи</w:t>
            </w:r>
            <w:r w:rsidR="002C313C" w:rsidRPr="00B62943">
              <w:rPr>
                <w:noProof/>
                <w:webHidden/>
                <w:sz w:val="28"/>
                <w:szCs w:val="28"/>
              </w:rPr>
              <w:tab/>
            </w:r>
            <w:r w:rsidR="002C313C" w:rsidRPr="00B62943">
              <w:rPr>
                <w:noProof/>
                <w:webHidden/>
                <w:sz w:val="28"/>
                <w:szCs w:val="28"/>
              </w:rPr>
              <w:fldChar w:fldCharType="begin"/>
            </w:r>
            <w:r w:rsidR="002C313C" w:rsidRPr="00B62943">
              <w:rPr>
                <w:noProof/>
                <w:webHidden/>
                <w:sz w:val="28"/>
                <w:szCs w:val="28"/>
              </w:rPr>
              <w:instrText xml:space="preserve"> PAGEREF _Toc120455696 \h </w:instrText>
            </w:r>
            <w:r w:rsidR="002C313C" w:rsidRPr="00B62943">
              <w:rPr>
                <w:noProof/>
                <w:webHidden/>
                <w:sz w:val="28"/>
                <w:szCs w:val="28"/>
              </w:rPr>
            </w:r>
            <w:r w:rsidR="002C313C" w:rsidRPr="00B62943">
              <w:rPr>
                <w:noProof/>
                <w:webHidden/>
                <w:sz w:val="28"/>
                <w:szCs w:val="28"/>
              </w:rPr>
              <w:fldChar w:fldCharType="separate"/>
            </w:r>
            <w:r w:rsidR="002C313C" w:rsidRPr="00B62943">
              <w:rPr>
                <w:noProof/>
                <w:webHidden/>
                <w:sz w:val="28"/>
                <w:szCs w:val="28"/>
              </w:rPr>
              <w:t>1</w:t>
            </w:r>
            <w:r w:rsidR="002C313C" w:rsidRPr="00B62943">
              <w:rPr>
                <w:noProof/>
                <w:webHidden/>
                <w:sz w:val="28"/>
                <w:szCs w:val="28"/>
              </w:rPr>
              <w:fldChar w:fldCharType="end"/>
            </w:r>
          </w:hyperlink>
          <w:r w:rsidR="002C313C">
            <w:rPr>
              <w:noProof/>
              <w:sz w:val="28"/>
              <w:szCs w:val="28"/>
            </w:rPr>
            <w:t>8</w:t>
          </w:r>
        </w:p>
        <w:p w:rsidR="002C313C" w:rsidRPr="00B62943" w:rsidRDefault="008E3779" w:rsidP="002C313C">
          <w:pPr>
            <w:pStyle w:val="31"/>
            <w:tabs>
              <w:tab w:val="left" w:pos="1320"/>
              <w:tab w:val="right" w:leader="dot" w:pos="9345"/>
            </w:tabs>
            <w:rPr>
              <w:rFonts w:eastAsiaTheme="minorEastAsia"/>
              <w:noProof/>
              <w:sz w:val="28"/>
              <w:szCs w:val="28"/>
            </w:rPr>
          </w:pPr>
          <w:hyperlink w:anchor="_Toc120455697" w:history="1">
            <w:r w:rsidR="002C313C" w:rsidRPr="00B62943">
              <w:rPr>
                <w:rStyle w:val="ad"/>
                <w:noProof/>
                <w:color w:val="auto"/>
                <w:sz w:val="28"/>
                <w:szCs w:val="28"/>
                <w:lang w:val="uk-UA"/>
              </w:rPr>
              <w:t>1.3.2.</w:t>
            </w:r>
            <w:r w:rsidR="002C313C" w:rsidRPr="00B62943">
              <w:rPr>
                <w:rFonts w:eastAsiaTheme="minorEastAsia"/>
                <w:noProof/>
                <w:sz w:val="28"/>
                <w:szCs w:val="28"/>
              </w:rPr>
              <w:tab/>
            </w:r>
            <w:r w:rsidR="002C313C" w:rsidRPr="00B62943">
              <w:rPr>
                <w:rStyle w:val="ad"/>
                <w:noProof/>
                <w:color w:val="auto"/>
                <w:sz w:val="28"/>
                <w:szCs w:val="28"/>
                <w:lang w:val="uk-UA"/>
              </w:rPr>
              <w:t>Неферментативна складова антиоксидантної системи</w:t>
            </w:r>
            <w:r w:rsidR="002C313C" w:rsidRPr="00B62943">
              <w:rPr>
                <w:noProof/>
                <w:webHidden/>
                <w:sz w:val="28"/>
                <w:szCs w:val="28"/>
              </w:rPr>
              <w:tab/>
            </w:r>
            <w:r w:rsidR="002C313C" w:rsidRPr="00B62943">
              <w:rPr>
                <w:noProof/>
                <w:webHidden/>
                <w:sz w:val="28"/>
                <w:szCs w:val="28"/>
              </w:rPr>
              <w:fldChar w:fldCharType="begin"/>
            </w:r>
            <w:r w:rsidR="002C313C" w:rsidRPr="00B62943">
              <w:rPr>
                <w:noProof/>
                <w:webHidden/>
                <w:sz w:val="28"/>
                <w:szCs w:val="28"/>
              </w:rPr>
              <w:instrText xml:space="preserve"> PAGEREF _Toc120455697 \h </w:instrText>
            </w:r>
            <w:r w:rsidR="002C313C" w:rsidRPr="00B62943">
              <w:rPr>
                <w:noProof/>
                <w:webHidden/>
                <w:sz w:val="28"/>
                <w:szCs w:val="28"/>
              </w:rPr>
            </w:r>
            <w:r w:rsidR="002C313C" w:rsidRPr="00B62943">
              <w:rPr>
                <w:noProof/>
                <w:webHidden/>
                <w:sz w:val="28"/>
                <w:szCs w:val="28"/>
              </w:rPr>
              <w:fldChar w:fldCharType="end"/>
            </w:r>
          </w:hyperlink>
          <w:r w:rsidR="002C313C">
            <w:rPr>
              <w:noProof/>
              <w:sz w:val="28"/>
              <w:szCs w:val="28"/>
            </w:rPr>
            <w:t>20</w:t>
          </w:r>
        </w:p>
        <w:p w:rsidR="002C313C" w:rsidRPr="00B62943" w:rsidRDefault="008E3779" w:rsidP="002C313C">
          <w:pPr>
            <w:pStyle w:val="21"/>
            <w:tabs>
              <w:tab w:val="left" w:pos="880"/>
              <w:tab w:val="right" w:leader="dot" w:pos="9345"/>
            </w:tabs>
            <w:rPr>
              <w:rFonts w:eastAsiaTheme="minorEastAsia"/>
              <w:noProof/>
              <w:sz w:val="28"/>
              <w:szCs w:val="28"/>
            </w:rPr>
          </w:pPr>
          <w:hyperlink w:anchor="_Toc120455698" w:history="1">
            <w:r w:rsidR="002C313C" w:rsidRPr="00B62943">
              <w:rPr>
                <w:rStyle w:val="ad"/>
                <w:noProof/>
                <w:color w:val="auto"/>
                <w:sz w:val="28"/>
                <w:szCs w:val="28"/>
                <w:lang w:val="uk-UA"/>
              </w:rPr>
              <w:t>1.4.</w:t>
            </w:r>
            <w:r w:rsidR="002C313C" w:rsidRPr="00B62943">
              <w:rPr>
                <w:rFonts w:eastAsiaTheme="minorEastAsia"/>
                <w:noProof/>
                <w:sz w:val="28"/>
                <w:szCs w:val="28"/>
              </w:rPr>
              <w:tab/>
            </w:r>
            <w:r w:rsidR="002C313C" w:rsidRPr="00B62943">
              <w:rPr>
                <w:rStyle w:val="ad"/>
                <w:noProof/>
                <w:color w:val="auto"/>
                <w:sz w:val="28"/>
                <w:szCs w:val="28"/>
                <w:lang w:val="uk-UA"/>
              </w:rPr>
              <w:t xml:space="preserve">Вiтамiн </w:t>
            </w:r>
            <m:oMath>
              <m:r>
                <w:rPr>
                  <w:rStyle w:val="ad"/>
                  <w:rFonts w:ascii="Cambria Math" w:hAnsi="Cambria Math"/>
                  <w:noProof/>
                  <w:color w:val="auto"/>
                  <w:sz w:val="28"/>
                  <w:szCs w:val="28"/>
                  <w:lang w:val="uk-UA"/>
                </w:rPr>
                <m:t>В1</m:t>
              </m:r>
            </m:oMath>
            <w:r w:rsidR="002C313C" w:rsidRPr="00B62943">
              <w:rPr>
                <w:noProof/>
                <w:webHidden/>
                <w:sz w:val="28"/>
                <w:szCs w:val="28"/>
              </w:rPr>
              <w:tab/>
            </w:r>
            <w:r w:rsidR="002C313C" w:rsidRPr="00B62943">
              <w:rPr>
                <w:noProof/>
                <w:webHidden/>
                <w:sz w:val="28"/>
                <w:szCs w:val="28"/>
              </w:rPr>
              <w:fldChar w:fldCharType="begin"/>
            </w:r>
            <w:r w:rsidR="002C313C" w:rsidRPr="00B62943">
              <w:rPr>
                <w:noProof/>
                <w:webHidden/>
                <w:sz w:val="28"/>
                <w:szCs w:val="28"/>
              </w:rPr>
              <w:instrText xml:space="preserve"> PAGEREF _Toc120455698 \h </w:instrText>
            </w:r>
            <w:r w:rsidR="002C313C" w:rsidRPr="00B62943">
              <w:rPr>
                <w:noProof/>
                <w:webHidden/>
                <w:sz w:val="28"/>
                <w:szCs w:val="28"/>
              </w:rPr>
            </w:r>
            <w:r w:rsidR="002C313C" w:rsidRPr="00B62943">
              <w:rPr>
                <w:noProof/>
                <w:webHidden/>
                <w:sz w:val="28"/>
                <w:szCs w:val="28"/>
              </w:rPr>
              <w:fldChar w:fldCharType="separate"/>
            </w:r>
            <w:r w:rsidR="002C313C" w:rsidRPr="00B62943">
              <w:rPr>
                <w:noProof/>
                <w:webHidden/>
                <w:sz w:val="28"/>
                <w:szCs w:val="28"/>
              </w:rPr>
              <w:t>23</w:t>
            </w:r>
            <w:r w:rsidR="002C313C" w:rsidRPr="00B62943">
              <w:rPr>
                <w:noProof/>
                <w:webHidden/>
                <w:sz w:val="28"/>
                <w:szCs w:val="28"/>
              </w:rPr>
              <w:fldChar w:fldCharType="end"/>
            </w:r>
          </w:hyperlink>
        </w:p>
        <w:p w:rsidR="002C313C" w:rsidRPr="00B62943" w:rsidRDefault="008E3779" w:rsidP="002C313C">
          <w:pPr>
            <w:pStyle w:val="31"/>
            <w:tabs>
              <w:tab w:val="left" w:pos="1320"/>
              <w:tab w:val="right" w:leader="dot" w:pos="9345"/>
            </w:tabs>
            <w:rPr>
              <w:rFonts w:eastAsiaTheme="minorEastAsia"/>
              <w:noProof/>
              <w:sz w:val="28"/>
              <w:szCs w:val="28"/>
            </w:rPr>
          </w:pPr>
          <w:hyperlink w:anchor="_Toc120455699" w:history="1">
            <w:r w:rsidR="002C313C" w:rsidRPr="00B62943">
              <w:rPr>
                <w:rStyle w:val="ad"/>
                <w:noProof/>
                <w:color w:val="auto"/>
                <w:sz w:val="28"/>
                <w:szCs w:val="28"/>
                <w:lang w:val="uk-UA"/>
              </w:rPr>
              <w:t>1.4.1.</w:t>
            </w:r>
            <w:r w:rsidR="002C313C" w:rsidRPr="00B62943">
              <w:rPr>
                <w:rFonts w:eastAsiaTheme="minorEastAsia"/>
                <w:noProof/>
                <w:sz w:val="28"/>
                <w:szCs w:val="28"/>
              </w:rPr>
              <w:tab/>
            </w:r>
            <w:r w:rsidR="002C313C" w:rsidRPr="00B62943">
              <w:rPr>
                <w:rStyle w:val="ad"/>
                <w:noProof/>
                <w:color w:val="auto"/>
                <w:sz w:val="28"/>
                <w:szCs w:val="28"/>
                <w:lang w:val="uk-UA"/>
              </w:rPr>
              <w:t>Метаболiти тiамiну</w:t>
            </w:r>
            <w:r w:rsidR="002C313C" w:rsidRPr="00B62943">
              <w:rPr>
                <w:noProof/>
                <w:webHidden/>
                <w:sz w:val="28"/>
                <w:szCs w:val="28"/>
              </w:rPr>
              <w:tab/>
            </w:r>
            <w:r w:rsidR="002C313C" w:rsidRPr="00B62943">
              <w:rPr>
                <w:noProof/>
                <w:webHidden/>
                <w:sz w:val="28"/>
                <w:szCs w:val="28"/>
              </w:rPr>
              <w:fldChar w:fldCharType="begin"/>
            </w:r>
            <w:r w:rsidR="002C313C" w:rsidRPr="00B62943">
              <w:rPr>
                <w:noProof/>
                <w:webHidden/>
                <w:sz w:val="28"/>
                <w:szCs w:val="28"/>
              </w:rPr>
              <w:instrText xml:space="preserve"> PAGEREF _Toc120455699 \h </w:instrText>
            </w:r>
            <w:r w:rsidR="002C313C" w:rsidRPr="00B62943">
              <w:rPr>
                <w:noProof/>
                <w:webHidden/>
                <w:sz w:val="28"/>
                <w:szCs w:val="28"/>
              </w:rPr>
            </w:r>
            <w:r w:rsidR="002C313C" w:rsidRPr="00B62943">
              <w:rPr>
                <w:noProof/>
                <w:webHidden/>
                <w:sz w:val="28"/>
                <w:szCs w:val="28"/>
              </w:rPr>
              <w:fldChar w:fldCharType="separate"/>
            </w:r>
            <w:r w:rsidR="002C313C" w:rsidRPr="00B62943">
              <w:rPr>
                <w:noProof/>
                <w:webHidden/>
                <w:sz w:val="28"/>
                <w:szCs w:val="28"/>
              </w:rPr>
              <w:t>24</w:t>
            </w:r>
            <w:r w:rsidR="002C313C" w:rsidRPr="00B62943">
              <w:rPr>
                <w:noProof/>
                <w:webHidden/>
                <w:sz w:val="28"/>
                <w:szCs w:val="28"/>
              </w:rPr>
              <w:fldChar w:fldCharType="end"/>
            </w:r>
          </w:hyperlink>
        </w:p>
        <w:p w:rsidR="002C313C" w:rsidRPr="00B62943" w:rsidRDefault="008E3779" w:rsidP="002C313C">
          <w:pPr>
            <w:pStyle w:val="21"/>
            <w:tabs>
              <w:tab w:val="left" w:pos="880"/>
              <w:tab w:val="right" w:leader="dot" w:pos="9345"/>
            </w:tabs>
            <w:rPr>
              <w:rFonts w:eastAsiaTheme="minorEastAsia"/>
              <w:noProof/>
              <w:sz w:val="28"/>
              <w:szCs w:val="28"/>
            </w:rPr>
          </w:pPr>
          <w:hyperlink w:anchor="_Toc120455700" w:history="1">
            <w:r w:rsidR="002C313C" w:rsidRPr="00B62943">
              <w:rPr>
                <w:rStyle w:val="ad"/>
                <w:noProof/>
                <w:color w:val="auto"/>
                <w:sz w:val="28"/>
                <w:szCs w:val="28"/>
                <w:lang w:val="uk-UA"/>
              </w:rPr>
              <w:t>1.5.</w:t>
            </w:r>
            <w:r w:rsidR="002C313C" w:rsidRPr="00B62943">
              <w:rPr>
                <w:rFonts w:eastAsiaTheme="minorEastAsia"/>
                <w:noProof/>
                <w:sz w:val="28"/>
                <w:szCs w:val="28"/>
              </w:rPr>
              <w:tab/>
            </w:r>
            <w:r w:rsidR="002C313C" w:rsidRPr="00B62943">
              <w:rPr>
                <w:rStyle w:val="ad"/>
                <w:noProof/>
                <w:color w:val="auto"/>
                <w:sz w:val="28"/>
                <w:szCs w:val="28"/>
                <w:lang w:val="uk-UA"/>
              </w:rPr>
              <w:t>Гіпоксія та причини виникнення</w:t>
            </w:r>
            <w:r w:rsidR="002C313C" w:rsidRPr="00B62943">
              <w:rPr>
                <w:noProof/>
                <w:webHidden/>
                <w:sz w:val="28"/>
                <w:szCs w:val="28"/>
              </w:rPr>
              <w:tab/>
            </w:r>
            <w:r w:rsidR="002C313C" w:rsidRPr="00B62943">
              <w:rPr>
                <w:noProof/>
                <w:webHidden/>
                <w:sz w:val="28"/>
                <w:szCs w:val="28"/>
              </w:rPr>
              <w:fldChar w:fldCharType="begin"/>
            </w:r>
            <w:r w:rsidR="002C313C" w:rsidRPr="00B62943">
              <w:rPr>
                <w:noProof/>
                <w:webHidden/>
                <w:sz w:val="28"/>
                <w:szCs w:val="28"/>
              </w:rPr>
              <w:instrText xml:space="preserve"> PAGEREF _Toc120455700 \h </w:instrText>
            </w:r>
            <w:r w:rsidR="002C313C" w:rsidRPr="00B62943">
              <w:rPr>
                <w:noProof/>
                <w:webHidden/>
                <w:sz w:val="28"/>
                <w:szCs w:val="28"/>
              </w:rPr>
            </w:r>
            <w:r w:rsidR="002C313C" w:rsidRPr="00B62943">
              <w:rPr>
                <w:noProof/>
                <w:webHidden/>
                <w:sz w:val="28"/>
                <w:szCs w:val="28"/>
              </w:rPr>
              <w:fldChar w:fldCharType="separate"/>
            </w:r>
            <w:r w:rsidR="002C313C" w:rsidRPr="00B62943">
              <w:rPr>
                <w:noProof/>
                <w:webHidden/>
                <w:sz w:val="28"/>
                <w:szCs w:val="28"/>
              </w:rPr>
              <w:t>26</w:t>
            </w:r>
            <w:r w:rsidR="002C313C" w:rsidRPr="00B62943">
              <w:rPr>
                <w:noProof/>
                <w:webHidden/>
                <w:sz w:val="28"/>
                <w:szCs w:val="28"/>
              </w:rPr>
              <w:fldChar w:fldCharType="end"/>
            </w:r>
          </w:hyperlink>
        </w:p>
        <w:p w:rsidR="002C313C" w:rsidRPr="00B62943" w:rsidRDefault="008E3779" w:rsidP="002C313C">
          <w:pPr>
            <w:pStyle w:val="11"/>
            <w:tabs>
              <w:tab w:val="right" w:leader="dot" w:pos="9345"/>
            </w:tabs>
            <w:rPr>
              <w:rFonts w:eastAsiaTheme="minorEastAsia"/>
              <w:noProof/>
              <w:sz w:val="28"/>
              <w:szCs w:val="28"/>
            </w:rPr>
          </w:pPr>
          <w:hyperlink w:anchor="_Toc120455706" w:history="1">
            <w:r w:rsidR="002C313C" w:rsidRPr="00574726">
              <w:rPr>
                <w:rStyle w:val="ad"/>
                <w:b/>
                <w:noProof/>
                <w:color w:val="auto"/>
                <w:sz w:val="28"/>
                <w:szCs w:val="28"/>
                <w:lang w:val="uk-UA"/>
              </w:rPr>
              <w:t>2. МАТЕРІАЛИ І МЕТОДИ ДОСЛІДЖЕННЯ</w:t>
            </w:r>
            <w:r w:rsidR="002C313C" w:rsidRPr="00B62943">
              <w:rPr>
                <w:noProof/>
                <w:webHidden/>
                <w:sz w:val="28"/>
                <w:szCs w:val="28"/>
              </w:rPr>
              <w:tab/>
            </w:r>
            <w:r w:rsidR="009658A0">
              <w:rPr>
                <w:noProof/>
                <w:webHidden/>
                <w:sz w:val="28"/>
                <w:szCs w:val="28"/>
                <w:lang w:val="uk-UA"/>
              </w:rPr>
              <w:t>28</w:t>
            </w:r>
          </w:hyperlink>
        </w:p>
        <w:p w:rsidR="002C313C" w:rsidRPr="00B62943" w:rsidRDefault="008E3779" w:rsidP="002C313C">
          <w:pPr>
            <w:pStyle w:val="21"/>
            <w:tabs>
              <w:tab w:val="right" w:leader="dot" w:pos="9345"/>
            </w:tabs>
            <w:rPr>
              <w:rFonts w:eastAsiaTheme="minorEastAsia"/>
              <w:noProof/>
              <w:sz w:val="28"/>
              <w:szCs w:val="28"/>
            </w:rPr>
          </w:pPr>
          <w:hyperlink w:anchor="_Toc120455707" w:history="1">
            <w:r w:rsidR="002C313C" w:rsidRPr="00B62943">
              <w:rPr>
                <w:rStyle w:val="ad"/>
                <w:noProof/>
                <w:color w:val="auto"/>
                <w:sz w:val="28"/>
                <w:szCs w:val="28"/>
                <w:lang w:val="uk-UA"/>
              </w:rPr>
              <w:t>2.1 Матеріал дослідження</w:t>
            </w:r>
            <w:r w:rsidR="002C313C" w:rsidRPr="00B62943">
              <w:rPr>
                <w:noProof/>
                <w:webHidden/>
                <w:sz w:val="28"/>
                <w:szCs w:val="28"/>
              </w:rPr>
              <w:tab/>
            </w:r>
            <w:r w:rsidR="009658A0">
              <w:rPr>
                <w:noProof/>
                <w:webHidden/>
                <w:sz w:val="28"/>
                <w:szCs w:val="28"/>
                <w:lang w:val="uk-UA"/>
              </w:rPr>
              <w:t>28</w:t>
            </w:r>
          </w:hyperlink>
        </w:p>
        <w:p w:rsidR="002C313C" w:rsidRPr="00B62943" w:rsidRDefault="008E3779" w:rsidP="002C313C">
          <w:pPr>
            <w:pStyle w:val="21"/>
            <w:tabs>
              <w:tab w:val="right" w:leader="dot" w:pos="9345"/>
            </w:tabs>
            <w:rPr>
              <w:rFonts w:eastAsiaTheme="minorEastAsia"/>
              <w:noProof/>
              <w:sz w:val="28"/>
              <w:szCs w:val="28"/>
            </w:rPr>
          </w:pPr>
          <w:hyperlink w:anchor="_Toc120455708" w:history="1">
            <w:r w:rsidR="002C313C" w:rsidRPr="00B62943">
              <w:rPr>
                <w:rStyle w:val="ad"/>
                <w:noProof/>
                <w:color w:val="auto"/>
                <w:sz w:val="28"/>
                <w:szCs w:val="28"/>
                <w:lang w:val="uk-UA"/>
              </w:rPr>
              <w:t>2.2. Методи дослідження</w:t>
            </w:r>
            <w:r w:rsidR="002C313C" w:rsidRPr="00B62943">
              <w:rPr>
                <w:noProof/>
                <w:webHidden/>
                <w:sz w:val="28"/>
                <w:szCs w:val="28"/>
              </w:rPr>
              <w:tab/>
            </w:r>
            <w:r w:rsidR="009658A0">
              <w:rPr>
                <w:noProof/>
                <w:webHidden/>
                <w:sz w:val="28"/>
                <w:szCs w:val="28"/>
                <w:lang w:val="uk-UA"/>
              </w:rPr>
              <w:t>2</w:t>
            </w:r>
            <w:r w:rsidR="00C4793F">
              <w:rPr>
                <w:noProof/>
                <w:webHidden/>
                <w:sz w:val="28"/>
                <w:szCs w:val="28"/>
                <w:lang w:val="uk-UA"/>
              </w:rPr>
              <w:t>9</w:t>
            </w:r>
          </w:hyperlink>
        </w:p>
        <w:p w:rsidR="002C313C" w:rsidRPr="00B62943" w:rsidRDefault="008E3779" w:rsidP="002C313C">
          <w:pPr>
            <w:pStyle w:val="31"/>
            <w:tabs>
              <w:tab w:val="right" w:leader="dot" w:pos="9345"/>
            </w:tabs>
            <w:rPr>
              <w:rFonts w:eastAsiaTheme="minorEastAsia"/>
              <w:noProof/>
              <w:sz w:val="28"/>
              <w:szCs w:val="28"/>
            </w:rPr>
          </w:pPr>
          <w:hyperlink w:anchor="_Toc120455709" w:history="1">
            <w:r w:rsidR="002C313C" w:rsidRPr="00B62943">
              <w:rPr>
                <w:rStyle w:val="ad"/>
                <w:noProof/>
                <w:color w:val="auto"/>
                <w:sz w:val="28"/>
                <w:szCs w:val="28"/>
                <w:lang w:val="uk-UA"/>
              </w:rPr>
              <w:t>2.2.1.</w:t>
            </w:r>
            <w:r w:rsidR="002C313C" w:rsidRPr="00B62943">
              <w:rPr>
                <w:rStyle w:val="ad"/>
                <w:noProof/>
                <w:color w:val="auto"/>
                <w:sz w:val="28"/>
                <w:szCs w:val="28"/>
              </w:rPr>
              <w:t xml:space="preserve"> </w:t>
            </w:r>
            <w:r w:rsidR="002C313C" w:rsidRPr="00B62943">
              <w:rPr>
                <w:rStyle w:val="ad"/>
                <w:noProof/>
                <w:color w:val="auto"/>
                <w:sz w:val="28"/>
                <w:szCs w:val="28"/>
                <w:lang w:val="uk-UA"/>
              </w:rPr>
              <w:t>Метод визначення карбонiльних груп в бiлках</w:t>
            </w:r>
            <w:r w:rsidR="002C313C" w:rsidRPr="00B62943">
              <w:rPr>
                <w:noProof/>
                <w:webHidden/>
                <w:sz w:val="28"/>
                <w:szCs w:val="28"/>
              </w:rPr>
              <w:tab/>
            </w:r>
            <w:r w:rsidR="00C4793F">
              <w:rPr>
                <w:noProof/>
                <w:webHidden/>
                <w:sz w:val="28"/>
                <w:szCs w:val="28"/>
                <w:lang w:val="uk-UA"/>
              </w:rPr>
              <w:t>29</w:t>
            </w:r>
          </w:hyperlink>
        </w:p>
        <w:p w:rsidR="002C313C" w:rsidRPr="00B62943" w:rsidRDefault="008E3779" w:rsidP="002C313C">
          <w:pPr>
            <w:pStyle w:val="31"/>
            <w:tabs>
              <w:tab w:val="right" w:leader="dot" w:pos="9345"/>
            </w:tabs>
            <w:rPr>
              <w:rFonts w:eastAsiaTheme="minorEastAsia"/>
              <w:noProof/>
              <w:sz w:val="28"/>
              <w:szCs w:val="28"/>
            </w:rPr>
          </w:pPr>
          <w:hyperlink w:anchor="_Toc120455710" w:history="1">
            <w:r w:rsidR="002C313C" w:rsidRPr="00B62943">
              <w:rPr>
                <w:rStyle w:val="ad"/>
                <w:noProof/>
                <w:color w:val="auto"/>
                <w:sz w:val="28"/>
                <w:szCs w:val="28"/>
                <w:lang w:val="uk-UA"/>
              </w:rPr>
              <w:t>2.2.2. Метод визначення ТБК-активних продуктів за допомогою тіобарбітурової кислоти</w:t>
            </w:r>
            <w:r w:rsidR="002C313C" w:rsidRPr="00B62943">
              <w:rPr>
                <w:noProof/>
                <w:webHidden/>
                <w:sz w:val="28"/>
                <w:szCs w:val="28"/>
              </w:rPr>
              <w:tab/>
            </w:r>
            <w:r w:rsidR="002C313C" w:rsidRPr="00B62943">
              <w:rPr>
                <w:noProof/>
                <w:webHidden/>
                <w:sz w:val="28"/>
                <w:szCs w:val="28"/>
              </w:rPr>
              <w:fldChar w:fldCharType="begin"/>
            </w:r>
            <w:r w:rsidR="002C313C" w:rsidRPr="00B62943">
              <w:rPr>
                <w:noProof/>
                <w:webHidden/>
                <w:sz w:val="28"/>
                <w:szCs w:val="28"/>
              </w:rPr>
              <w:instrText xml:space="preserve"> PAGEREF _Toc120455710 \h </w:instrText>
            </w:r>
            <w:r w:rsidR="002C313C" w:rsidRPr="00B62943">
              <w:rPr>
                <w:noProof/>
                <w:webHidden/>
                <w:sz w:val="28"/>
                <w:szCs w:val="28"/>
              </w:rPr>
            </w:r>
            <w:r w:rsidR="002C313C" w:rsidRPr="00B62943">
              <w:rPr>
                <w:noProof/>
                <w:webHidden/>
                <w:sz w:val="28"/>
                <w:szCs w:val="28"/>
              </w:rPr>
              <w:fldChar w:fldCharType="separate"/>
            </w:r>
            <w:r w:rsidR="002C313C" w:rsidRPr="00B62943">
              <w:rPr>
                <w:noProof/>
                <w:webHidden/>
                <w:sz w:val="28"/>
                <w:szCs w:val="28"/>
              </w:rPr>
              <w:t>3</w:t>
            </w:r>
            <w:r w:rsidR="00C4793F">
              <w:rPr>
                <w:noProof/>
                <w:webHidden/>
                <w:sz w:val="28"/>
                <w:szCs w:val="28"/>
                <w:lang w:val="uk-UA"/>
              </w:rPr>
              <w:t>1</w:t>
            </w:r>
            <w:r w:rsidR="002C313C" w:rsidRPr="00B62943">
              <w:rPr>
                <w:noProof/>
                <w:webHidden/>
                <w:sz w:val="28"/>
                <w:szCs w:val="28"/>
              </w:rPr>
              <w:fldChar w:fldCharType="end"/>
            </w:r>
          </w:hyperlink>
        </w:p>
        <w:p w:rsidR="002C313C" w:rsidRDefault="008E3779" w:rsidP="002C313C">
          <w:pPr>
            <w:pStyle w:val="31"/>
            <w:tabs>
              <w:tab w:val="right" w:leader="dot" w:pos="9345"/>
            </w:tabs>
            <w:rPr>
              <w:noProof/>
              <w:sz w:val="28"/>
              <w:szCs w:val="28"/>
            </w:rPr>
          </w:pPr>
          <w:hyperlink w:anchor="_Toc120455711" w:history="1">
            <w:r w:rsidR="002C313C" w:rsidRPr="00B62943">
              <w:rPr>
                <w:rStyle w:val="ad"/>
                <w:iCs/>
                <w:noProof/>
                <w:color w:val="auto"/>
                <w:sz w:val="28"/>
                <w:szCs w:val="28"/>
              </w:rPr>
              <w:t xml:space="preserve">2.2.3. </w:t>
            </w:r>
            <w:r w:rsidR="002C313C" w:rsidRPr="00B62943">
              <w:rPr>
                <w:rStyle w:val="ad"/>
                <w:iCs/>
                <w:noProof/>
                <w:color w:val="auto"/>
                <w:sz w:val="28"/>
                <w:szCs w:val="28"/>
                <w:lang w:val="uk-UA"/>
              </w:rPr>
              <w:t xml:space="preserve">Визначення активності </w:t>
            </w:r>
            <w:r w:rsidR="002C313C" w:rsidRPr="00B62943">
              <w:rPr>
                <w:rStyle w:val="ad"/>
                <w:noProof/>
                <w:color w:val="auto"/>
                <w:sz w:val="28"/>
                <w:szCs w:val="28"/>
                <w:lang w:val="uk-UA"/>
              </w:rPr>
              <w:t>катепсин – В –  подібних протеаз</w:t>
            </w:r>
            <w:r w:rsidR="002C313C" w:rsidRPr="00B62943">
              <w:rPr>
                <w:noProof/>
                <w:webHidden/>
                <w:sz w:val="28"/>
                <w:szCs w:val="28"/>
              </w:rPr>
              <w:tab/>
            </w:r>
            <w:r w:rsidR="002C313C" w:rsidRPr="00B62943">
              <w:rPr>
                <w:noProof/>
                <w:webHidden/>
                <w:sz w:val="28"/>
                <w:szCs w:val="28"/>
              </w:rPr>
              <w:fldChar w:fldCharType="begin"/>
            </w:r>
            <w:r w:rsidR="002C313C" w:rsidRPr="00B62943">
              <w:rPr>
                <w:noProof/>
                <w:webHidden/>
                <w:sz w:val="28"/>
                <w:szCs w:val="28"/>
              </w:rPr>
              <w:instrText xml:space="preserve"> PAGEREF _Toc120455711 \h </w:instrText>
            </w:r>
            <w:r w:rsidR="002C313C" w:rsidRPr="00B62943">
              <w:rPr>
                <w:noProof/>
                <w:webHidden/>
                <w:sz w:val="28"/>
                <w:szCs w:val="28"/>
              </w:rPr>
            </w:r>
            <w:r w:rsidR="002C313C" w:rsidRPr="00B62943">
              <w:rPr>
                <w:noProof/>
                <w:webHidden/>
                <w:sz w:val="28"/>
                <w:szCs w:val="28"/>
              </w:rPr>
              <w:fldChar w:fldCharType="separate"/>
            </w:r>
            <w:r w:rsidR="002C313C" w:rsidRPr="00B62943">
              <w:rPr>
                <w:noProof/>
                <w:webHidden/>
                <w:sz w:val="28"/>
                <w:szCs w:val="28"/>
              </w:rPr>
              <w:t>3</w:t>
            </w:r>
            <w:r w:rsidR="00C4793F">
              <w:rPr>
                <w:noProof/>
                <w:webHidden/>
                <w:sz w:val="28"/>
                <w:szCs w:val="28"/>
                <w:lang w:val="uk-UA"/>
              </w:rPr>
              <w:t>2</w:t>
            </w:r>
            <w:r w:rsidR="002C313C" w:rsidRPr="00B62943">
              <w:rPr>
                <w:noProof/>
                <w:webHidden/>
                <w:sz w:val="28"/>
                <w:szCs w:val="28"/>
              </w:rPr>
              <w:fldChar w:fldCharType="end"/>
            </w:r>
          </w:hyperlink>
        </w:p>
        <w:p w:rsidR="00F37879" w:rsidRPr="00B62943" w:rsidRDefault="008E3779" w:rsidP="00F37879">
          <w:pPr>
            <w:pStyle w:val="21"/>
            <w:tabs>
              <w:tab w:val="right" w:leader="dot" w:pos="9345"/>
            </w:tabs>
            <w:rPr>
              <w:rFonts w:eastAsiaTheme="minorEastAsia"/>
              <w:noProof/>
              <w:sz w:val="28"/>
              <w:szCs w:val="28"/>
            </w:rPr>
          </w:pPr>
          <w:hyperlink w:anchor="_Toc120455708" w:history="1">
            <w:r w:rsidR="00F37879">
              <w:rPr>
                <w:rStyle w:val="ad"/>
                <w:noProof/>
                <w:color w:val="auto"/>
                <w:sz w:val="28"/>
                <w:szCs w:val="28"/>
                <w:lang w:val="uk-UA"/>
              </w:rPr>
              <w:t>2.3. Статистична обробка результатів дослідження</w:t>
            </w:r>
            <w:r w:rsidR="00F37879" w:rsidRPr="00B62943">
              <w:rPr>
                <w:noProof/>
                <w:webHidden/>
                <w:sz w:val="28"/>
                <w:szCs w:val="28"/>
              </w:rPr>
              <w:tab/>
            </w:r>
            <w:r w:rsidR="00F37879">
              <w:rPr>
                <w:noProof/>
                <w:webHidden/>
                <w:sz w:val="28"/>
                <w:szCs w:val="28"/>
                <w:lang w:val="uk-UA"/>
              </w:rPr>
              <w:t>33</w:t>
            </w:r>
          </w:hyperlink>
        </w:p>
        <w:p w:rsidR="002C313C" w:rsidRPr="008F20FB" w:rsidRDefault="002C313C" w:rsidP="002C313C">
          <w:pPr>
            <w:rPr>
              <w:rFonts w:eastAsiaTheme="minorEastAsia"/>
              <w:sz w:val="28"/>
              <w:szCs w:val="28"/>
            </w:rPr>
          </w:pPr>
          <w:r w:rsidRPr="00135482">
            <w:rPr>
              <w:rFonts w:eastAsiaTheme="minorEastAsia"/>
              <w:b/>
              <w:sz w:val="28"/>
              <w:szCs w:val="28"/>
              <w:lang w:val="uk-UA"/>
            </w:rPr>
            <w:t>3. РЕЗУЛЬТАТИ ТА ЇХ ОБГОВОРЕННЯ</w:t>
          </w:r>
          <w:r>
            <w:rPr>
              <w:rFonts w:eastAsiaTheme="minorEastAsia"/>
              <w:b/>
              <w:sz w:val="28"/>
              <w:szCs w:val="28"/>
              <w:lang w:val="uk-UA"/>
            </w:rPr>
            <w:t xml:space="preserve"> </w:t>
          </w:r>
          <w:r w:rsidRPr="00135482">
            <w:rPr>
              <w:rFonts w:eastAsiaTheme="minorEastAsia"/>
              <w:sz w:val="28"/>
              <w:szCs w:val="28"/>
              <w:lang w:val="uk-UA"/>
            </w:rPr>
            <w:t>……</w:t>
          </w:r>
          <w:r>
            <w:rPr>
              <w:rFonts w:eastAsiaTheme="minorEastAsia"/>
              <w:sz w:val="28"/>
              <w:szCs w:val="28"/>
              <w:lang w:val="uk-UA"/>
            </w:rPr>
            <w:t>……………………………</w:t>
          </w:r>
          <w:r w:rsidRPr="008F20FB">
            <w:rPr>
              <w:rFonts w:eastAsiaTheme="minorEastAsia"/>
              <w:sz w:val="28"/>
              <w:szCs w:val="28"/>
            </w:rPr>
            <w:t>.</w:t>
          </w:r>
          <w:r>
            <w:rPr>
              <w:rFonts w:eastAsiaTheme="minorEastAsia"/>
              <w:sz w:val="28"/>
              <w:szCs w:val="28"/>
              <w:lang w:val="uk-UA"/>
            </w:rPr>
            <w:t>3</w:t>
          </w:r>
          <w:r w:rsidR="00F37879">
            <w:rPr>
              <w:rFonts w:eastAsiaTheme="minorEastAsia"/>
              <w:sz w:val="28"/>
              <w:szCs w:val="28"/>
              <w:lang w:val="uk-UA"/>
            </w:rPr>
            <w:t>5</w:t>
          </w:r>
        </w:p>
        <w:p w:rsidR="00072919" w:rsidRPr="00B62943" w:rsidRDefault="008E3779" w:rsidP="00072919">
          <w:pPr>
            <w:pStyle w:val="21"/>
            <w:tabs>
              <w:tab w:val="right" w:leader="dot" w:pos="9345"/>
            </w:tabs>
            <w:ind w:right="283"/>
            <w:rPr>
              <w:rFonts w:eastAsiaTheme="minorEastAsia"/>
              <w:noProof/>
              <w:sz w:val="28"/>
              <w:szCs w:val="28"/>
            </w:rPr>
          </w:pPr>
          <w:hyperlink w:anchor="_Toc120455707" w:history="1">
            <w:r w:rsidR="00072919">
              <w:rPr>
                <w:rStyle w:val="ad"/>
                <w:noProof/>
                <w:color w:val="auto"/>
                <w:sz w:val="28"/>
                <w:szCs w:val="28"/>
                <w:lang w:val="uk-UA"/>
              </w:rPr>
              <w:t>3.1 Вплив метаболітів тіаміну на білкові та ліпідні маркери розвитку окисного стресу в тканинах щурів за дії гіпоксії замкнутого простору</w:t>
            </w:r>
            <w:r w:rsidR="00072919" w:rsidRPr="00B62943">
              <w:rPr>
                <w:noProof/>
                <w:webHidden/>
                <w:sz w:val="28"/>
                <w:szCs w:val="28"/>
              </w:rPr>
              <w:tab/>
            </w:r>
          </w:hyperlink>
          <w:r w:rsidR="00072919">
            <w:rPr>
              <w:noProof/>
              <w:sz w:val="28"/>
              <w:szCs w:val="28"/>
              <w:lang w:val="uk-UA"/>
            </w:rPr>
            <w:t>3</w:t>
          </w:r>
          <w:r w:rsidR="00F37879">
            <w:rPr>
              <w:noProof/>
              <w:sz w:val="28"/>
              <w:szCs w:val="28"/>
              <w:lang w:val="uk-UA"/>
            </w:rPr>
            <w:t>5</w:t>
          </w:r>
        </w:p>
        <w:p w:rsidR="00072919" w:rsidRPr="00B62943" w:rsidRDefault="008E3779" w:rsidP="00072919">
          <w:pPr>
            <w:pStyle w:val="21"/>
            <w:tabs>
              <w:tab w:val="right" w:leader="dot" w:pos="9345"/>
            </w:tabs>
            <w:rPr>
              <w:rFonts w:eastAsiaTheme="minorEastAsia"/>
              <w:noProof/>
              <w:sz w:val="28"/>
              <w:szCs w:val="28"/>
            </w:rPr>
          </w:pPr>
          <w:hyperlink w:anchor="_Toc120455707" w:history="1">
            <w:r w:rsidR="00072919">
              <w:rPr>
                <w:rStyle w:val="ad"/>
                <w:noProof/>
                <w:color w:val="auto"/>
                <w:sz w:val="28"/>
                <w:szCs w:val="28"/>
                <w:lang w:val="uk-UA"/>
              </w:rPr>
              <w:t xml:space="preserve">3.2 Зміни активності катепсин-В-подібних протеаз в тканинах щурів за дією гіпоксії замкнутого простору та попереднього введення метаболітів тіаміну </w:t>
            </w:r>
            <w:r w:rsidR="00072919" w:rsidRPr="00B62943">
              <w:rPr>
                <w:noProof/>
                <w:webHidden/>
                <w:sz w:val="28"/>
                <w:szCs w:val="28"/>
              </w:rPr>
              <w:tab/>
            </w:r>
          </w:hyperlink>
          <w:r w:rsidR="00F37879">
            <w:rPr>
              <w:noProof/>
              <w:sz w:val="28"/>
              <w:szCs w:val="28"/>
              <w:lang w:val="uk-UA"/>
            </w:rPr>
            <w:t>42</w:t>
          </w:r>
        </w:p>
        <w:p w:rsidR="002C313C" w:rsidRPr="00B62943" w:rsidRDefault="008E3779" w:rsidP="002C313C">
          <w:pPr>
            <w:pStyle w:val="11"/>
            <w:tabs>
              <w:tab w:val="right" w:leader="dot" w:pos="9345"/>
            </w:tabs>
            <w:rPr>
              <w:rFonts w:eastAsiaTheme="minorEastAsia"/>
              <w:noProof/>
              <w:sz w:val="28"/>
              <w:szCs w:val="28"/>
            </w:rPr>
          </w:pPr>
          <w:hyperlink w:anchor="_Toc120455712" w:history="1">
            <w:r w:rsidR="002C313C" w:rsidRPr="00574726">
              <w:rPr>
                <w:rStyle w:val="ad"/>
                <w:b/>
                <w:noProof/>
                <w:color w:val="auto"/>
                <w:kern w:val="20"/>
                <w:sz w:val="28"/>
                <w:szCs w:val="28"/>
                <w:lang w:val="uk-UA"/>
              </w:rPr>
              <w:t>УЗАГАЛЬНЕННЯ</w:t>
            </w:r>
            <w:r w:rsidR="002C313C" w:rsidRPr="00B62943">
              <w:rPr>
                <w:noProof/>
                <w:webHidden/>
                <w:sz w:val="28"/>
                <w:szCs w:val="28"/>
              </w:rPr>
              <w:tab/>
            </w:r>
            <w:r w:rsidR="002C313C" w:rsidRPr="00B62943">
              <w:rPr>
                <w:noProof/>
                <w:webHidden/>
                <w:sz w:val="28"/>
                <w:szCs w:val="28"/>
              </w:rPr>
              <w:fldChar w:fldCharType="begin"/>
            </w:r>
            <w:r w:rsidR="002C313C" w:rsidRPr="00B62943">
              <w:rPr>
                <w:noProof/>
                <w:webHidden/>
                <w:sz w:val="28"/>
                <w:szCs w:val="28"/>
              </w:rPr>
              <w:instrText xml:space="preserve"> PAGEREF _Toc120455712 \h </w:instrText>
            </w:r>
            <w:r w:rsidR="002C313C" w:rsidRPr="00B62943">
              <w:rPr>
                <w:noProof/>
                <w:webHidden/>
                <w:sz w:val="28"/>
                <w:szCs w:val="28"/>
              </w:rPr>
            </w:r>
            <w:r w:rsidR="002C313C" w:rsidRPr="00B62943">
              <w:rPr>
                <w:noProof/>
                <w:webHidden/>
                <w:sz w:val="28"/>
                <w:szCs w:val="28"/>
              </w:rPr>
              <w:fldChar w:fldCharType="separate"/>
            </w:r>
            <w:r w:rsidR="002C313C" w:rsidRPr="00B62943">
              <w:rPr>
                <w:noProof/>
                <w:webHidden/>
                <w:sz w:val="28"/>
                <w:szCs w:val="28"/>
              </w:rPr>
              <w:t>4</w:t>
            </w:r>
            <w:r w:rsidR="00F37879">
              <w:rPr>
                <w:noProof/>
                <w:webHidden/>
                <w:sz w:val="28"/>
                <w:szCs w:val="28"/>
                <w:lang w:val="uk-UA"/>
              </w:rPr>
              <w:t>6</w:t>
            </w:r>
            <w:r w:rsidR="002C313C" w:rsidRPr="00B62943">
              <w:rPr>
                <w:noProof/>
                <w:webHidden/>
                <w:sz w:val="28"/>
                <w:szCs w:val="28"/>
              </w:rPr>
              <w:fldChar w:fldCharType="end"/>
            </w:r>
          </w:hyperlink>
        </w:p>
        <w:p w:rsidR="002C313C" w:rsidRPr="00B62943" w:rsidRDefault="008E3779" w:rsidP="002C313C">
          <w:pPr>
            <w:pStyle w:val="11"/>
            <w:tabs>
              <w:tab w:val="right" w:leader="dot" w:pos="9345"/>
            </w:tabs>
            <w:rPr>
              <w:rFonts w:eastAsiaTheme="minorEastAsia"/>
              <w:noProof/>
              <w:sz w:val="28"/>
              <w:szCs w:val="28"/>
            </w:rPr>
          </w:pPr>
          <w:hyperlink w:anchor="_Toc120455713" w:history="1">
            <w:r w:rsidR="002C313C" w:rsidRPr="00574726">
              <w:rPr>
                <w:rStyle w:val="ad"/>
                <w:b/>
                <w:noProof/>
                <w:color w:val="auto"/>
                <w:kern w:val="20"/>
                <w:sz w:val="28"/>
                <w:szCs w:val="28"/>
                <w:lang w:val="uk-UA"/>
              </w:rPr>
              <w:t>ВИСНОВКИ</w:t>
            </w:r>
            <w:r w:rsidR="002C313C" w:rsidRPr="00B62943">
              <w:rPr>
                <w:noProof/>
                <w:webHidden/>
                <w:sz w:val="28"/>
                <w:szCs w:val="28"/>
              </w:rPr>
              <w:tab/>
            </w:r>
            <w:r w:rsidR="00F37879">
              <w:rPr>
                <w:noProof/>
                <w:webHidden/>
                <w:sz w:val="28"/>
                <w:szCs w:val="28"/>
                <w:lang w:val="uk-UA"/>
              </w:rPr>
              <w:t>50</w:t>
            </w:r>
          </w:hyperlink>
        </w:p>
        <w:p w:rsidR="002C313C" w:rsidRPr="00F37879" w:rsidRDefault="008E3779" w:rsidP="002C313C">
          <w:pPr>
            <w:pStyle w:val="11"/>
            <w:tabs>
              <w:tab w:val="right" w:leader="dot" w:pos="9345"/>
            </w:tabs>
            <w:rPr>
              <w:rFonts w:eastAsiaTheme="minorEastAsia"/>
              <w:noProof/>
              <w:sz w:val="28"/>
              <w:szCs w:val="28"/>
              <w:lang w:val="uk-UA"/>
            </w:rPr>
          </w:pPr>
          <w:hyperlink w:anchor="_Toc120455714" w:history="1">
            <w:r w:rsidR="002C313C" w:rsidRPr="00574726">
              <w:rPr>
                <w:rStyle w:val="ad"/>
                <w:b/>
                <w:noProof/>
                <w:color w:val="auto"/>
                <w:sz w:val="28"/>
                <w:szCs w:val="28"/>
                <w:lang w:val="uk-UA"/>
              </w:rPr>
              <w:t>СПИСОК ЛIТЕРАТУРИ</w:t>
            </w:r>
            <w:r w:rsidR="002C313C" w:rsidRPr="00B62943">
              <w:rPr>
                <w:noProof/>
                <w:webHidden/>
                <w:sz w:val="28"/>
                <w:szCs w:val="28"/>
              </w:rPr>
              <w:tab/>
            </w:r>
            <w:r w:rsidR="002C313C" w:rsidRPr="00B62943">
              <w:rPr>
                <w:noProof/>
                <w:webHidden/>
                <w:sz w:val="28"/>
                <w:szCs w:val="28"/>
              </w:rPr>
              <w:fldChar w:fldCharType="begin"/>
            </w:r>
            <w:r w:rsidR="002C313C" w:rsidRPr="00B62943">
              <w:rPr>
                <w:noProof/>
                <w:webHidden/>
                <w:sz w:val="28"/>
                <w:szCs w:val="28"/>
              </w:rPr>
              <w:instrText xml:space="preserve"> PAGEREF _Toc120455714 \h </w:instrText>
            </w:r>
            <w:r w:rsidR="002C313C" w:rsidRPr="00B62943">
              <w:rPr>
                <w:noProof/>
                <w:webHidden/>
                <w:sz w:val="28"/>
                <w:szCs w:val="28"/>
              </w:rPr>
            </w:r>
            <w:r w:rsidR="002C313C" w:rsidRPr="00B62943">
              <w:rPr>
                <w:noProof/>
                <w:webHidden/>
                <w:sz w:val="28"/>
                <w:szCs w:val="28"/>
              </w:rPr>
              <w:fldChar w:fldCharType="separate"/>
            </w:r>
            <w:r w:rsidR="002C313C" w:rsidRPr="00B62943">
              <w:rPr>
                <w:noProof/>
                <w:webHidden/>
                <w:sz w:val="28"/>
                <w:szCs w:val="28"/>
              </w:rPr>
              <w:t>5</w:t>
            </w:r>
            <w:r w:rsidR="002C313C" w:rsidRPr="00B62943">
              <w:rPr>
                <w:noProof/>
                <w:webHidden/>
                <w:sz w:val="28"/>
                <w:szCs w:val="28"/>
              </w:rPr>
              <w:fldChar w:fldCharType="end"/>
            </w:r>
          </w:hyperlink>
          <w:r w:rsidR="00F37879">
            <w:rPr>
              <w:noProof/>
              <w:sz w:val="28"/>
              <w:szCs w:val="28"/>
              <w:lang w:val="uk-UA"/>
            </w:rPr>
            <w:t>1</w:t>
          </w:r>
        </w:p>
        <w:p w:rsidR="002C313C" w:rsidRDefault="002C313C" w:rsidP="002C313C">
          <w:pPr>
            <w:rPr>
              <w:b/>
              <w:bCs/>
            </w:rPr>
          </w:pPr>
          <w:r w:rsidRPr="00B62943">
            <w:rPr>
              <w:bCs/>
              <w:sz w:val="28"/>
              <w:szCs w:val="28"/>
            </w:rPr>
            <w:fldChar w:fldCharType="end"/>
          </w:r>
        </w:p>
      </w:sdtContent>
    </w:sdt>
    <w:p w:rsidR="002C313C" w:rsidRPr="004C370A" w:rsidRDefault="002C313C" w:rsidP="002C313C">
      <w:pPr>
        <w:widowControl w:val="0"/>
        <w:autoSpaceDE w:val="0"/>
        <w:autoSpaceDN w:val="0"/>
        <w:adjustRightInd w:val="0"/>
        <w:spacing w:after="240" w:line="360" w:lineRule="auto"/>
        <w:ind w:right="1558" w:firstLine="720"/>
        <w:jc w:val="both"/>
        <w:rPr>
          <w:b/>
          <w:kern w:val="20"/>
          <w:sz w:val="28"/>
          <w:szCs w:val="28"/>
          <w:lang w:val="en-US"/>
        </w:rPr>
      </w:pPr>
    </w:p>
    <w:p w:rsidR="002C313C" w:rsidRPr="00435BC0" w:rsidRDefault="002C313C" w:rsidP="002C313C">
      <w:pPr>
        <w:spacing w:after="160" w:line="259" w:lineRule="auto"/>
        <w:jc w:val="center"/>
        <w:rPr>
          <w:b/>
          <w:kern w:val="20"/>
          <w:sz w:val="28"/>
          <w:szCs w:val="28"/>
          <w:lang w:val="uk-UA"/>
        </w:rPr>
      </w:pPr>
      <w:r w:rsidRPr="000C5DFE">
        <w:rPr>
          <w:sz w:val="28"/>
          <w:szCs w:val="28"/>
          <w:lang w:val="uk-UA"/>
        </w:rPr>
        <w:br w:type="page"/>
      </w:r>
      <w:r>
        <w:rPr>
          <w:b/>
          <w:kern w:val="28"/>
          <w:sz w:val="28"/>
          <w:szCs w:val="28"/>
          <w:lang w:val="uk-UA"/>
        </w:rPr>
        <w:lastRenderedPageBreak/>
        <w:t>С</w:t>
      </w:r>
      <w:r w:rsidRPr="00435BC0">
        <w:rPr>
          <w:b/>
          <w:kern w:val="28"/>
          <w:sz w:val="28"/>
          <w:szCs w:val="28"/>
          <w:lang w:val="uk-UA"/>
        </w:rPr>
        <w:t>ПИСОК СКОРОЧЕНЬ ТА АБРЕВІАТУР</w:t>
      </w:r>
    </w:p>
    <w:p w:rsidR="002C313C" w:rsidRDefault="002C313C" w:rsidP="002C313C">
      <w:pPr>
        <w:spacing w:line="276" w:lineRule="auto"/>
        <w:rPr>
          <w:sz w:val="28"/>
          <w:szCs w:val="28"/>
          <w:lang w:val="uk-UA"/>
        </w:rPr>
      </w:pPr>
      <w:r>
        <w:rPr>
          <w:sz w:val="28"/>
          <w:szCs w:val="28"/>
          <w:lang w:val="uk-UA"/>
        </w:rPr>
        <w:t>АФК – активні форми кисню</w:t>
      </w:r>
    </w:p>
    <w:p w:rsidR="002C313C" w:rsidRDefault="002C313C" w:rsidP="002C313C">
      <w:pPr>
        <w:spacing w:line="276" w:lineRule="auto"/>
        <w:rPr>
          <w:sz w:val="28"/>
          <w:szCs w:val="28"/>
          <w:lang w:val="uk-UA"/>
        </w:rPr>
      </w:pPr>
      <w:r>
        <w:rPr>
          <w:sz w:val="28"/>
          <w:szCs w:val="28"/>
          <w:lang w:val="uk-UA"/>
        </w:rPr>
        <w:t>БАПНА – бензоїл-аргінін-п-нітроанілін</w:t>
      </w:r>
    </w:p>
    <w:p w:rsidR="002C313C" w:rsidRDefault="002C313C" w:rsidP="002C313C">
      <w:pPr>
        <w:spacing w:line="276" w:lineRule="auto"/>
        <w:rPr>
          <w:sz w:val="28"/>
          <w:szCs w:val="28"/>
          <w:lang w:val="uk-UA"/>
        </w:rPr>
      </w:pPr>
      <w:r>
        <w:rPr>
          <w:sz w:val="28"/>
          <w:szCs w:val="28"/>
          <w:lang w:val="uk-UA"/>
        </w:rPr>
        <w:t>ВР – вільні радикали</w:t>
      </w:r>
    </w:p>
    <w:p w:rsidR="001E3C65" w:rsidRDefault="001E3C65" w:rsidP="002C313C">
      <w:pPr>
        <w:spacing w:line="276" w:lineRule="auto"/>
        <w:rPr>
          <w:sz w:val="28"/>
          <w:szCs w:val="28"/>
          <w:lang w:val="uk-UA"/>
        </w:rPr>
      </w:pPr>
      <w:r>
        <w:rPr>
          <w:sz w:val="28"/>
          <w:szCs w:val="28"/>
          <w:lang w:val="uk-UA"/>
        </w:rPr>
        <w:t>ГПЗ – гіпоксія замкнутого простору</w:t>
      </w:r>
    </w:p>
    <w:p w:rsidR="002C313C" w:rsidRDefault="002C313C" w:rsidP="002C313C">
      <w:pPr>
        <w:spacing w:line="276" w:lineRule="auto"/>
        <w:rPr>
          <w:sz w:val="28"/>
          <w:szCs w:val="28"/>
          <w:lang w:val="uk-UA"/>
        </w:rPr>
      </w:pPr>
      <w:r>
        <w:rPr>
          <w:sz w:val="28"/>
          <w:szCs w:val="28"/>
          <w:lang w:val="uk-UA"/>
        </w:rPr>
        <w:t>ГПР – глутатіонпероксидаза</w:t>
      </w:r>
    </w:p>
    <w:p w:rsidR="002C313C" w:rsidRDefault="002C313C" w:rsidP="002C313C">
      <w:pPr>
        <w:spacing w:line="276" w:lineRule="auto"/>
        <w:rPr>
          <w:sz w:val="28"/>
          <w:szCs w:val="28"/>
          <w:lang w:val="uk-UA"/>
        </w:rPr>
      </w:pPr>
      <w:r>
        <w:rPr>
          <w:sz w:val="28"/>
          <w:szCs w:val="28"/>
          <w:lang w:val="uk-UA"/>
        </w:rPr>
        <w:t>ГР – глутатіонредуктаза</w:t>
      </w:r>
    </w:p>
    <w:p w:rsidR="002C313C" w:rsidRDefault="002C313C" w:rsidP="002C313C">
      <w:pPr>
        <w:spacing w:line="276" w:lineRule="auto"/>
        <w:rPr>
          <w:sz w:val="28"/>
          <w:szCs w:val="28"/>
          <w:lang w:val="uk-UA"/>
        </w:rPr>
      </w:pPr>
      <w:r>
        <w:rPr>
          <w:sz w:val="28"/>
          <w:szCs w:val="28"/>
          <w:lang w:val="uk-UA"/>
        </w:rPr>
        <w:t>МФК – мультиферментний комплекс</w:t>
      </w:r>
    </w:p>
    <w:p w:rsidR="002C313C" w:rsidRDefault="002C313C" w:rsidP="002C313C">
      <w:pPr>
        <w:spacing w:line="276" w:lineRule="auto"/>
        <w:rPr>
          <w:sz w:val="28"/>
          <w:szCs w:val="28"/>
          <w:lang w:val="uk-UA"/>
        </w:rPr>
      </w:pPr>
      <w:r>
        <w:rPr>
          <w:sz w:val="28"/>
          <w:szCs w:val="28"/>
          <w:lang w:val="uk-UA"/>
        </w:rPr>
        <w:t>ОМБ – окислювальна модифікація білків</w:t>
      </w:r>
    </w:p>
    <w:p w:rsidR="002C313C" w:rsidRDefault="002C313C" w:rsidP="002C313C">
      <w:pPr>
        <w:spacing w:line="276" w:lineRule="auto"/>
        <w:rPr>
          <w:sz w:val="28"/>
          <w:szCs w:val="28"/>
          <w:lang w:val="uk-UA"/>
        </w:rPr>
      </w:pPr>
      <w:r>
        <w:rPr>
          <w:sz w:val="28"/>
          <w:szCs w:val="28"/>
          <w:lang w:val="uk-UA"/>
        </w:rPr>
        <w:t>ОМП – окислювальна модифікація протеїнів</w:t>
      </w:r>
    </w:p>
    <w:p w:rsidR="002C313C" w:rsidRDefault="002C313C" w:rsidP="002C313C">
      <w:pPr>
        <w:spacing w:line="276" w:lineRule="auto"/>
        <w:rPr>
          <w:sz w:val="28"/>
          <w:szCs w:val="28"/>
          <w:lang w:val="uk-UA"/>
        </w:rPr>
      </w:pPr>
      <w:r>
        <w:rPr>
          <w:sz w:val="28"/>
          <w:szCs w:val="28"/>
          <w:lang w:val="uk-UA"/>
        </w:rPr>
        <w:t>ОС – окислювальний стрес</w:t>
      </w:r>
    </w:p>
    <w:p w:rsidR="002C313C" w:rsidRDefault="002C313C" w:rsidP="002C313C">
      <w:pPr>
        <w:spacing w:line="276" w:lineRule="auto"/>
        <w:rPr>
          <w:sz w:val="28"/>
          <w:szCs w:val="28"/>
          <w:lang w:val="uk-UA"/>
        </w:rPr>
      </w:pPr>
      <w:r>
        <w:rPr>
          <w:sz w:val="28"/>
          <w:szCs w:val="28"/>
          <w:lang w:val="uk-UA"/>
        </w:rPr>
        <w:t>ПОБ – перекисне окислення білків</w:t>
      </w:r>
    </w:p>
    <w:p w:rsidR="002C313C" w:rsidRDefault="002C313C" w:rsidP="002C313C">
      <w:pPr>
        <w:spacing w:line="276" w:lineRule="auto"/>
        <w:rPr>
          <w:sz w:val="28"/>
          <w:szCs w:val="28"/>
          <w:lang w:val="uk-UA"/>
        </w:rPr>
      </w:pPr>
      <w:r>
        <w:rPr>
          <w:sz w:val="28"/>
          <w:szCs w:val="28"/>
          <w:lang w:val="uk-UA"/>
        </w:rPr>
        <w:t>ПОЛ – перекисне окислення ліпідів</w:t>
      </w:r>
    </w:p>
    <w:p w:rsidR="002C313C" w:rsidRDefault="002C313C" w:rsidP="002C313C">
      <w:pPr>
        <w:spacing w:line="276" w:lineRule="auto"/>
        <w:rPr>
          <w:sz w:val="28"/>
          <w:szCs w:val="28"/>
          <w:lang w:val="uk-UA"/>
        </w:rPr>
      </w:pPr>
      <w:r>
        <w:rPr>
          <w:sz w:val="28"/>
          <w:szCs w:val="28"/>
          <w:lang w:val="uk-UA"/>
        </w:rPr>
        <w:t xml:space="preserve">СОД </w:t>
      </w:r>
      <w:r w:rsidR="00BB5AE9">
        <w:rPr>
          <w:sz w:val="28"/>
          <w:szCs w:val="28"/>
          <w:lang w:val="uk-UA"/>
        </w:rPr>
        <w:t>–</w:t>
      </w:r>
      <w:r>
        <w:rPr>
          <w:sz w:val="28"/>
          <w:szCs w:val="28"/>
          <w:lang w:val="uk-UA"/>
        </w:rPr>
        <w:t xml:space="preserve"> супероксиддисмутаза</w:t>
      </w:r>
    </w:p>
    <w:p w:rsidR="00BB5AE9" w:rsidRDefault="00BB5AE9" w:rsidP="002C313C">
      <w:pPr>
        <w:spacing w:line="276" w:lineRule="auto"/>
        <w:rPr>
          <w:sz w:val="28"/>
          <w:szCs w:val="28"/>
          <w:lang w:val="uk-UA"/>
        </w:rPr>
      </w:pPr>
      <w:r>
        <w:rPr>
          <w:sz w:val="28"/>
          <w:szCs w:val="28"/>
          <w:lang w:val="uk-UA"/>
        </w:rPr>
        <w:t>ТБК – 2-тіобарбітурова кислота</w:t>
      </w:r>
    </w:p>
    <w:p w:rsidR="002C313C" w:rsidRDefault="002C313C" w:rsidP="002C313C">
      <w:pPr>
        <w:spacing w:line="276" w:lineRule="auto"/>
        <w:rPr>
          <w:sz w:val="28"/>
          <w:szCs w:val="28"/>
          <w:lang w:val="uk-UA"/>
        </w:rPr>
      </w:pPr>
      <w:r>
        <w:rPr>
          <w:sz w:val="28"/>
          <w:szCs w:val="28"/>
          <w:lang w:val="uk-UA"/>
        </w:rPr>
        <w:t xml:space="preserve">ТМФ – тіамінмонофосфат </w:t>
      </w:r>
    </w:p>
    <w:p w:rsidR="002C313C" w:rsidRDefault="002C313C" w:rsidP="002C313C">
      <w:pPr>
        <w:spacing w:line="276" w:lineRule="auto"/>
        <w:rPr>
          <w:sz w:val="28"/>
          <w:szCs w:val="28"/>
          <w:lang w:val="uk-UA"/>
        </w:rPr>
      </w:pPr>
      <w:r>
        <w:rPr>
          <w:sz w:val="28"/>
          <w:szCs w:val="28"/>
          <w:lang w:val="uk-UA"/>
        </w:rPr>
        <w:t xml:space="preserve">ТПФ – тіамінпірофосфат </w:t>
      </w:r>
    </w:p>
    <w:p w:rsidR="002C313C" w:rsidRDefault="002C313C" w:rsidP="002C313C">
      <w:pPr>
        <w:spacing w:line="276" w:lineRule="auto"/>
        <w:rPr>
          <w:sz w:val="28"/>
          <w:szCs w:val="28"/>
          <w:lang w:val="uk-UA"/>
        </w:rPr>
      </w:pPr>
      <w:r>
        <w:rPr>
          <w:sz w:val="28"/>
          <w:szCs w:val="28"/>
          <w:lang w:val="uk-UA"/>
        </w:rPr>
        <w:t xml:space="preserve">ТТФ – тіамінтрифосфат </w:t>
      </w:r>
    </w:p>
    <w:p w:rsidR="00836D03" w:rsidRDefault="00836D03" w:rsidP="002C313C">
      <w:pPr>
        <w:spacing w:line="276" w:lineRule="auto"/>
        <w:rPr>
          <w:sz w:val="28"/>
          <w:szCs w:val="28"/>
          <w:lang w:val="uk-UA"/>
        </w:rPr>
      </w:pPr>
      <w:r>
        <w:rPr>
          <w:sz w:val="28"/>
          <w:szCs w:val="28"/>
          <w:lang w:val="uk-UA"/>
        </w:rPr>
        <w:t>ТХ - тіахром</w:t>
      </w:r>
    </w:p>
    <w:p w:rsidR="002C313C" w:rsidRDefault="002C313C" w:rsidP="002C313C">
      <w:pPr>
        <w:spacing w:after="160" w:line="259" w:lineRule="auto"/>
        <w:rPr>
          <w:sz w:val="28"/>
          <w:szCs w:val="28"/>
          <w:lang w:val="uk-UA"/>
        </w:rPr>
      </w:pPr>
    </w:p>
    <w:p w:rsidR="002C313C" w:rsidRDefault="002C313C" w:rsidP="002C313C">
      <w:pPr>
        <w:spacing w:after="160" w:line="259" w:lineRule="auto"/>
        <w:rPr>
          <w:sz w:val="28"/>
          <w:szCs w:val="28"/>
          <w:lang w:val="uk-UA"/>
        </w:rPr>
      </w:pPr>
    </w:p>
    <w:p w:rsidR="002C313C" w:rsidRDefault="002C313C" w:rsidP="002C313C">
      <w:pPr>
        <w:spacing w:after="160" w:line="259" w:lineRule="auto"/>
        <w:rPr>
          <w:b/>
          <w:sz w:val="28"/>
          <w:szCs w:val="28"/>
          <w:lang w:val="uk-UA"/>
        </w:rPr>
      </w:pPr>
      <w:r>
        <w:rPr>
          <w:b/>
          <w:sz w:val="28"/>
          <w:szCs w:val="28"/>
          <w:lang w:val="uk-UA"/>
        </w:rPr>
        <w:br w:type="page"/>
      </w:r>
    </w:p>
    <w:p w:rsidR="002C313C" w:rsidRPr="002F7E97" w:rsidRDefault="002C313C" w:rsidP="002C313C">
      <w:pPr>
        <w:pStyle w:val="1"/>
        <w:jc w:val="center"/>
        <w:rPr>
          <w:rFonts w:ascii="Times New Roman" w:hAnsi="Times New Roman"/>
          <w:kern w:val="20"/>
          <w:sz w:val="28"/>
          <w:szCs w:val="28"/>
          <w:lang w:val="uk-UA"/>
        </w:rPr>
      </w:pPr>
      <w:bookmarkStart w:id="1" w:name="_Toc120455685"/>
      <w:r w:rsidRPr="002F7E97">
        <w:rPr>
          <w:rFonts w:ascii="Times New Roman" w:hAnsi="Times New Roman"/>
          <w:kern w:val="20"/>
          <w:sz w:val="28"/>
          <w:szCs w:val="28"/>
          <w:lang w:val="uk-UA"/>
        </w:rPr>
        <w:lastRenderedPageBreak/>
        <w:t>ВСТУП</w:t>
      </w:r>
      <w:bookmarkEnd w:id="1"/>
    </w:p>
    <w:p w:rsidR="002C313C" w:rsidRPr="00CD4287" w:rsidRDefault="002C313C" w:rsidP="002C313C">
      <w:pPr>
        <w:spacing w:line="360" w:lineRule="auto"/>
        <w:ind w:firstLine="709"/>
        <w:jc w:val="both"/>
        <w:rPr>
          <w:sz w:val="28"/>
          <w:szCs w:val="28"/>
          <w:lang w:val="uk-UA"/>
        </w:rPr>
      </w:pPr>
      <w:r>
        <w:rPr>
          <w:sz w:val="28"/>
          <w:szCs w:val="28"/>
          <w:lang w:val="uk-UA"/>
        </w:rPr>
        <w:t>Як маркери оксидативного стресу використовуються саме показники окисного пошкодження, а найпоширенішими серед них є продукти перекисного окислення ліпідів (ПОЛ). На сьогодні у</w:t>
      </w:r>
      <w:r w:rsidRPr="00CD4287">
        <w:rPr>
          <w:sz w:val="28"/>
          <w:szCs w:val="28"/>
          <w:lang w:val="uk-UA"/>
        </w:rPr>
        <w:t xml:space="preserve"> </w:t>
      </w:r>
      <w:r>
        <w:rPr>
          <w:sz w:val="28"/>
          <w:szCs w:val="28"/>
          <w:lang w:val="uk-UA"/>
        </w:rPr>
        <w:t xml:space="preserve">науковій </w:t>
      </w:r>
      <w:r w:rsidRPr="00CD4287">
        <w:rPr>
          <w:sz w:val="28"/>
          <w:szCs w:val="28"/>
          <w:lang w:val="uk-UA"/>
        </w:rPr>
        <w:t xml:space="preserve">літературі </w:t>
      </w:r>
      <w:r>
        <w:rPr>
          <w:sz w:val="28"/>
          <w:szCs w:val="28"/>
          <w:lang w:val="uk-UA"/>
        </w:rPr>
        <w:t>зібран</w:t>
      </w:r>
      <w:r w:rsidRPr="00CD4287">
        <w:rPr>
          <w:sz w:val="28"/>
          <w:szCs w:val="28"/>
          <w:lang w:val="uk-UA"/>
        </w:rPr>
        <w:t xml:space="preserve">і численні дані, що стосуються </w:t>
      </w:r>
      <w:r>
        <w:rPr>
          <w:sz w:val="28"/>
          <w:szCs w:val="28"/>
          <w:lang w:val="uk-UA"/>
        </w:rPr>
        <w:t>перекисного окиснення ліпідів, вивчення їх механізмів та</w:t>
      </w:r>
      <w:r w:rsidRPr="00CD4287">
        <w:rPr>
          <w:sz w:val="28"/>
          <w:szCs w:val="28"/>
          <w:lang w:val="uk-UA"/>
        </w:rPr>
        <w:t xml:space="preserve"> </w:t>
      </w:r>
      <w:r>
        <w:rPr>
          <w:sz w:val="28"/>
          <w:szCs w:val="28"/>
          <w:lang w:val="uk-UA"/>
        </w:rPr>
        <w:t>їх</w:t>
      </w:r>
      <w:r w:rsidRPr="00CD4287">
        <w:rPr>
          <w:sz w:val="28"/>
          <w:szCs w:val="28"/>
          <w:lang w:val="uk-UA"/>
        </w:rPr>
        <w:t xml:space="preserve"> ролі </w:t>
      </w:r>
      <w:r>
        <w:rPr>
          <w:sz w:val="28"/>
          <w:szCs w:val="28"/>
          <w:lang w:val="uk-UA"/>
        </w:rPr>
        <w:t>за нормального та патологічного</w:t>
      </w:r>
      <w:r w:rsidRPr="00CD4287">
        <w:rPr>
          <w:sz w:val="28"/>
          <w:szCs w:val="28"/>
          <w:lang w:val="uk-UA"/>
        </w:rPr>
        <w:t xml:space="preserve"> функціонуванн</w:t>
      </w:r>
      <w:r>
        <w:rPr>
          <w:sz w:val="28"/>
          <w:szCs w:val="28"/>
          <w:lang w:val="uk-UA"/>
        </w:rPr>
        <w:t>я клітин. Г</w:t>
      </w:r>
      <w:r w:rsidRPr="00CD4287">
        <w:rPr>
          <w:sz w:val="28"/>
          <w:szCs w:val="28"/>
          <w:lang w:val="uk-UA"/>
        </w:rPr>
        <w:t>оловн</w:t>
      </w:r>
      <w:r>
        <w:rPr>
          <w:sz w:val="28"/>
          <w:szCs w:val="28"/>
          <w:lang w:val="uk-UA"/>
        </w:rPr>
        <w:t>им</w:t>
      </w:r>
      <w:r w:rsidRPr="00CD4287">
        <w:rPr>
          <w:sz w:val="28"/>
          <w:szCs w:val="28"/>
          <w:lang w:val="uk-UA"/>
        </w:rPr>
        <w:t xml:space="preserve"> субстрат</w:t>
      </w:r>
      <w:r>
        <w:rPr>
          <w:sz w:val="28"/>
          <w:szCs w:val="28"/>
          <w:lang w:val="uk-UA"/>
        </w:rPr>
        <w:t>ом</w:t>
      </w:r>
      <w:r w:rsidRPr="00CD4287">
        <w:rPr>
          <w:sz w:val="28"/>
          <w:szCs w:val="28"/>
          <w:lang w:val="uk-UA"/>
        </w:rPr>
        <w:t xml:space="preserve"> окиснення </w:t>
      </w:r>
      <w:r>
        <w:rPr>
          <w:sz w:val="28"/>
          <w:szCs w:val="28"/>
          <w:lang w:val="uk-UA"/>
        </w:rPr>
        <w:t>є</w:t>
      </w:r>
      <w:r w:rsidRPr="00CD4287">
        <w:rPr>
          <w:sz w:val="28"/>
          <w:szCs w:val="28"/>
          <w:lang w:val="uk-UA"/>
        </w:rPr>
        <w:t xml:space="preserve"> молекул</w:t>
      </w:r>
      <w:r>
        <w:rPr>
          <w:sz w:val="28"/>
          <w:szCs w:val="28"/>
          <w:lang w:val="uk-UA"/>
        </w:rPr>
        <w:t>и</w:t>
      </w:r>
      <w:r w:rsidRPr="00CD4287">
        <w:rPr>
          <w:sz w:val="28"/>
          <w:szCs w:val="28"/>
          <w:lang w:val="uk-UA"/>
        </w:rPr>
        <w:t xml:space="preserve"> біомембран і ядерного хроматину</w:t>
      </w:r>
      <w:r>
        <w:rPr>
          <w:sz w:val="28"/>
          <w:szCs w:val="28"/>
          <w:lang w:val="uk-UA"/>
        </w:rPr>
        <w:t xml:space="preserve">, однак, крім цього, </w:t>
      </w:r>
      <w:r w:rsidRPr="00CD4287">
        <w:rPr>
          <w:sz w:val="28"/>
          <w:szCs w:val="28"/>
          <w:lang w:val="uk-UA"/>
        </w:rPr>
        <w:t>активні форми кисню (АФК) викликають окиснювальну модифікацію білків (ОМБ)</w:t>
      </w:r>
      <w:r>
        <w:rPr>
          <w:sz w:val="28"/>
          <w:szCs w:val="28"/>
          <w:lang w:val="uk-UA"/>
        </w:rPr>
        <w:t xml:space="preserve">, а саме </w:t>
      </w:r>
      <w:r w:rsidRPr="00CD4287">
        <w:rPr>
          <w:sz w:val="28"/>
          <w:szCs w:val="28"/>
          <w:lang w:val="uk-UA"/>
        </w:rPr>
        <w:t>пер</w:t>
      </w:r>
      <w:r>
        <w:rPr>
          <w:sz w:val="28"/>
          <w:szCs w:val="28"/>
          <w:lang w:val="uk-UA"/>
        </w:rPr>
        <w:t>екисне</w:t>
      </w:r>
      <w:r w:rsidRPr="00CD4287">
        <w:rPr>
          <w:sz w:val="28"/>
          <w:szCs w:val="28"/>
          <w:lang w:val="uk-UA"/>
        </w:rPr>
        <w:t xml:space="preserve"> окиснення білків</w:t>
      </w:r>
      <w:r>
        <w:rPr>
          <w:sz w:val="28"/>
          <w:szCs w:val="28"/>
          <w:lang w:val="uk-UA"/>
        </w:rPr>
        <w:t xml:space="preserve"> (ПОБ). Важливо</w:t>
      </w:r>
      <w:r w:rsidRPr="00CD4287">
        <w:rPr>
          <w:sz w:val="28"/>
          <w:szCs w:val="28"/>
          <w:lang w:val="uk-UA"/>
        </w:rPr>
        <w:t>, що</w:t>
      </w:r>
      <w:r>
        <w:rPr>
          <w:sz w:val="28"/>
          <w:szCs w:val="28"/>
          <w:lang w:val="uk-UA"/>
        </w:rPr>
        <w:t>, у першу чергу, атаці АФК піддаються білки плазматичних мембран в стані окислювального стресу, а не ліпіди.</w:t>
      </w:r>
      <w:r w:rsidRPr="00CD4287">
        <w:rPr>
          <w:sz w:val="28"/>
          <w:szCs w:val="28"/>
          <w:lang w:val="uk-UA"/>
        </w:rPr>
        <w:t xml:space="preserve"> Підтвердж</w:t>
      </w:r>
      <w:r>
        <w:rPr>
          <w:sz w:val="28"/>
          <w:szCs w:val="28"/>
          <w:lang w:val="uk-UA"/>
        </w:rPr>
        <w:t xml:space="preserve">ує це </w:t>
      </w:r>
      <w:r w:rsidRPr="00CD4287">
        <w:rPr>
          <w:sz w:val="28"/>
          <w:szCs w:val="28"/>
          <w:lang w:val="uk-UA"/>
        </w:rPr>
        <w:t xml:space="preserve">феномен, </w:t>
      </w:r>
      <w:r>
        <w:rPr>
          <w:sz w:val="28"/>
          <w:szCs w:val="28"/>
          <w:lang w:val="uk-UA"/>
        </w:rPr>
        <w:t xml:space="preserve">який </w:t>
      </w:r>
      <w:r w:rsidRPr="00CD4287">
        <w:rPr>
          <w:sz w:val="28"/>
          <w:szCs w:val="28"/>
          <w:lang w:val="uk-UA"/>
        </w:rPr>
        <w:t xml:space="preserve"> Бергельсон </w:t>
      </w:r>
      <w:r>
        <w:rPr>
          <w:sz w:val="28"/>
          <w:szCs w:val="28"/>
          <w:lang w:val="uk-UA"/>
        </w:rPr>
        <w:t xml:space="preserve"> назвав «молекулярною пам’яттю ліпідів»</w:t>
      </w:r>
      <w:r w:rsidRPr="00CD4287">
        <w:rPr>
          <w:sz w:val="28"/>
          <w:szCs w:val="28"/>
          <w:lang w:val="uk-UA"/>
        </w:rPr>
        <w:t xml:space="preserve">. </w:t>
      </w:r>
      <w:r>
        <w:rPr>
          <w:sz w:val="28"/>
          <w:szCs w:val="28"/>
          <w:lang w:val="uk-UA"/>
        </w:rPr>
        <w:t>Механізм</w:t>
      </w:r>
      <w:r w:rsidRPr="00CD4287">
        <w:rPr>
          <w:sz w:val="28"/>
          <w:szCs w:val="28"/>
          <w:lang w:val="uk-UA"/>
        </w:rPr>
        <w:t xml:space="preserve"> </w:t>
      </w:r>
      <w:r>
        <w:rPr>
          <w:sz w:val="28"/>
          <w:szCs w:val="28"/>
          <w:lang w:val="uk-UA"/>
        </w:rPr>
        <w:t>цього явища полягає в тому, що</w:t>
      </w:r>
      <w:r w:rsidRPr="00CD4287">
        <w:rPr>
          <w:sz w:val="28"/>
          <w:szCs w:val="28"/>
          <w:lang w:val="uk-UA"/>
        </w:rPr>
        <w:t xml:space="preserve"> численні короткострокові події, що протікають у білковій молекулі клітинної мембрани</w:t>
      </w:r>
      <w:r>
        <w:rPr>
          <w:sz w:val="28"/>
          <w:szCs w:val="28"/>
          <w:lang w:val="uk-UA"/>
        </w:rPr>
        <w:t>, чинять вплив</w:t>
      </w:r>
      <w:r w:rsidRPr="00CD4287">
        <w:rPr>
          <w:sz w:val="28"/>
          <w:szCs w:val="28"/>
          <w:lang w:val="uk-UA"/>
        </w:rPr>
        <w:t xml:space="preserve"> на довготривалі параметри функціонування </w:t>
      </w:r>
      <w:r>
        <w:rPr>
          <w:sz w:val="28"/>
          <w:szCs w:val="28"/>
          <w:lang w:val="uk-UA"/>
        </w:rPr>
        <w:t>біліпідного шару мембран</w:t>
      </w:r>
      <w:r w:rsidRPr="00080C69">
        <w:rPr>
          <w:sz w:val="28"/>
          <w:szCs w:val="28"/>
          <w:lang w:val="uk-UA"/>
        </w:rPr>
        <w:t xml:space="preserve"> [</w:t>
      </w:r>
      <w:r w:rsidRPr="00E0498B">
        <w:rPr>
          <w:sz w:val="28"/>
          <w:szCs w:val="28"/>
          <w:lang w:val="en-US"/>
        </w:rPr>
        <w:t>Demirbilek</w:t>
      </w:r>
      <w:r w:rsidRPr="00E0498B">
        <w:rPr>
          <w:sz w:val="28"/>
          <w:szCs w:val="28"/>
          <w:lang w:val="uk-UA"/>
        </w:rPr>
        <w:t xml:space="preserve"> </w:t>
      </w:r>
      <w:r>
        <w:rPr>
          <w:sz w:val="28"/>
          <w:szCs w:val="28"/>
          <w:lang w:val="en-US"/>
        </w:rPr>
        <w:t>et</w:t>
      </w:r>
      <w:r w:rsidRPr="00446B96">
        <w:rPr>
          <w:sz w:val="28"/>
          <w:szCs w:val="28"/>
          <w:lang w:val="uk-UA"/>
        </w:rPr>
        <w:t xml:space="preserve"> </w:t>
      </w:r>
      <w:r>
        <w:rPr>
          <w:sz w:val="28"/>
          <w:szCs w:val="28"/>
          <w:lang w:val="en-US"/>
        </w:rPr>
        <w:t>all</w:t>
      </w:r>
      <w:r w:rsidRPr="00446B96">
        <w:rPr>
          <w:sz w:val="28"/>
          <w:szCs w:val="28"/>
          <w:lang w:val="uk-UA"/>
        </w:rPr>
        <w:t xml:space="preserve">, </w:t>
      </w:r>
      <w:r w:rsidRPr="00832CB5">
        <w:rPr>
          <w:sz w:val="28"/>
          <w:szCs w:val="28"/>
          <w:lang w:val="uk-UA"/>
        </w:rPr>
        <w:t>2006</w:t>
      </w:r>
      <w:r w:rsidRPr="00EB0556">
        <w:rPr>
          <w:sz w:val="28"/>
          <w:szCs w:val="28"/>
          <w:lang w:val="uk-UA"/>
        </w:rPr>
        <w:t xml:space="preserve">; </w:t>
      </w:r>
      <w:r w:rsidRPr="00ED1CF7">
        <w:rPr>
          <w:sz w:val="28"/>
          <w:szCs w:val="28"/>
          <w:lang w:val="en-US"/>
        </w:rPr>
        <w:t>Ayala</w:t>
      </w:r>
      <w:r w:rsidRPr="00EB0556">
        <w:rPr>
          <w:sz w:val="28"/>
          <w:szCs w:val="28"/>
          <w:lang w:val="uk-UA"/>
        </w:rPr>
        <w:t xml:space="preserve"> </w:t>
      </w:r>
      <w:r>
        <w:rPr>
          <w:sz w:val="28"/>
          <w:szCs w:val="28"/>
          <w:lang w:val="en-US"/>
        </w:rPr>
        <w:t>et</w:t>
      </w:r>
      <w:r w:rsidRPr="00EB0556">
        <w:rPr>
          <w:sz w:val="28"/>
          <w:szCs w:val="28"/>
          <w:lang w:val="uk-UA"/>
        </w:rPr>
        <w:t xml:space="preserve"> </w:t>
      </w:r>
      <w:r>
        <w:rPr>
          <w:sz w:val="28"/>
          <w:szCs w:val="28"/>
          <w:lang w:val="en-US"/>
        </w:rPr>
        <w:t>all</w:t>
      </w:r>
      <w:r w:rsidRPr="00EB0556">
        <w:rPr>
          <w:sz w:val="28"/>
          <w:szCs w:val="28"/>
          <w:lang w:val="uk-UA"/>
        </w:rPr>
        <w:t>, 2014</w:t>
      </w:r>
      <w:r w:rsidRPr="00080C69">
        <w:rPr>
          <w:sz w:val="28"/>
          <w:szCs w:val="28"/>
          <w:lang w:val="uk-UA"/>
        </w:rPr>
        <w:t>].</w:t>
      </w:r>
      <w:r w:rsidRPr="00C06868">
        <w:rPr>
          <w:sz w:val="28"/>
          <w:szCs w:val="28"/>
          <w:lang w:val="uk-UA"/>
        </w:rPr>
        <w:t xml:space="preserve"> </w:t>
      </w:r>
      <w:r>
        <w:rPr>
          <w:sz w:val="28"/>
          <w:szCs w:val="28"/>
          <w:lang w:val="uk-UA"/>
        </w:rPr>
        <w:t xml:space="preserve"> При дії відповідного агенту, наприклад, </w:t>
      </w:r>
      <m:oMath>
        <m:sSub>
          <m:sSubPr>
            <m:ctrlPr>
              <w:rPr>
                <w:rFonts w:ascii="Cambria Math" w:hAnsi="Cambria Math"/>
                <w:i/>
                <w:sz w:val="28"/>
                <w:szCs w:val="28"/>
                <w:lang w:val="uk-UA"/>
              </w:rPr>
            </m:ctrlPr>
          </m:sSubPr>
          <m:e>
            <m:r>
              <w:rPr>
                <w:rFonts w:ascii="Cambria Math" w:hAnsi="Cambria Math"/>
                <w:sz w:val="28"/>
                <w:szCs w:val="28"/>
                <w:lang w:val="uk-UA"/>
              </w:rPr>
              <m:t>Н</m:t>
            </m:r>
          </m:e>
          <m:sub>
            <m:r>
              <w:rPr>
                <w:rFonts w:ascii="Cambria Math" w:hAnsi="Cambria Math"/>
                <w:sz w:val="28"/>
                <w:szCs w:val="28"/>
                <w:lang w:val="uk-UA"/>
              </w:rPr>
              <m:t>2</m:t>
            </m:r>
          </m:sub>
        </m:sSub>
        <m:sSub>
          <m:sSubPr>
            <m:ctrlPr>
              <w:rPr>
                <w:rFonts w:ascii="Cambria Math" w:hAnsi="Cambria Math"/>
                <w:i/>
                <w:sz w:val="28"/>
                <w:szCs w:val="28"/>
                <w:lang w:val="uk-UA"/>
              </w:rPr>
            </m:ctrlPr>
          </m:sSubPr>
          <m:e>
            <m:r>
              <w:rPr>
                <w:rFonts w:ascii="Cambria Math" w:hAnsi="Cambria Math"/>
                <w:sz w:val="28"/>
                <w:szCs w:val="28"/>
                <w:lang w:val="uk-UA"/>
              </w:rPr>
              <m:t>О</m:t>
            </m:r>
          </m:e>
          <m:sub>
            <m:r>
              <w:rPr>
                <w:rFonts w:ascii="Cambria Math" w:hAnsi="Cambria Math"/>
                <w:sz w:val="28"/>
                <w:szCs w:val="28"/>
                <w:lang w:val="uk-UA"/>
              </w:rPr>
              <m:t>2</m:t>
            </m:r>
          </m:sub>
        </m:sSub>
      </m:oMath>
      <w:r w:rsidRPr="00CD4287">
        <w:rPr>
          <w:sz w:val="28"/>
          <w:szCs w:val="28"/>
          <w:lang w:val="uk-UA"/>
        </w:rPr>
        <w:t xml:space="preserve"> на мембранний білок-рецептор</w:t>
      </w:r>
      <w:r>
        <w:rPr>
          <w:sz w:val="28"/>
          <w:szCs w:val="28"/>
          <w:lang w:val="uk-UA"/>
        </w:rPr>
        <w:t xml:space="preserve">, змінюється  конформація останнього, що потім </w:t>
      </w:r>
      <w:r w:rsidRPr="00CD4287">
        <w:rPr>
          <w:sz w:val="28"/>
          <w:szCs w:val="28"/>
          <w:lang w:val="uk-UA"/>
        </w:rPr>
        <w:t xml:space="preserve">індукує зміни </w:t>
      </w:r>
      <w:r>
        <w:rPr>
          <w:sz w:val="28"/>
          <w:szCs w:val="28"/>
          <w:lang w:val="uk-UA"/>
        </w:rPr>
        <w:t xml:space="preserve">саме </w:t>
      </w:r>
      <w:r w:rsidRPr="00CD4287">
        <w:rPr>
          <w:sz w:val="28"/>
          <w:szCs w:val="28"/>
          <w:lang w:val="uk-UA"/>
        </w:rPr>
        <w:t xml:space="preserve">білок-ліпідних контактів, </w:t>
      </w:r>
      <w:r>
        <w:rPr>
          <w:sz w:val="28"/>
          <w:szCs w:val="28"/>
          <w:lang w:val="uk-UA"/>
        </w:rPr>
        <w:t>що також вливає на стан ліпідних молекул та їх функціонування</w:t>
      </w:r>
      <w:r w:rsidRPr="00CD4287">
        <w:rPr>
          <w:sz w:val="28"/>
          <w:szCs w:val="28"/>
          <w:lang w:val="uk-UA"/>
        </w:rPr>
        <w:t xml:space="preserve">. </w:t>
      </w:r>
      <w:r>
        <w:rPr>
          <w:sz w:val="28"/>
          <w:szCs w:val="28"/>
          <w:lang w:val="uk-UA"/>
        </w:rPr>
        <w:t>П</w:t>
      </w:r>
      <w:r w:rsidRPr="00CD4287">
        <w:rPr>
          <w:sz w:val="28"/>
          <w:szCs w:val="28"/>
          <w:lang w:val="uk-UA"/>
        </w:rPr>
        <w:t>ісля ві</w:t>
      </w:r>
      <w:r>
        <w:rPr>
          <w:sz w:val="28"/>
          <w:szCs w:val="28"/>
          <w:lang w:val="uk-UA"/>
        </w:rPr>
        <w:t>дщеплення ліганда від рецептора конформація та функціональний стан ліпідів зберігається, таким чином, відбувається закріплення рецептора у збудженому стані.</w:t>
      </w:r>
      <w:r w:rsidRPr="00CD4287">
        <w:rPr>
          <w:sz w:val="28"/>
          <w:szCs w:val="28"/>
          <w:lang w:val="uk-UA"/>
        </w:rPr>
        <w:t xml:space="preserve"> </w:t>
      </w:r>
      <w:r>
        <w:rPr>
          <w:sz w:val="28"/>
          <w:szCs w:val="28"/>
          <w:lang w:val="uk-UA"/>
        </w:rPr>
        <w:t xml:space="preserve">Отже, </w:t>
      </w:r>
      <w:r w:rsidRPr="00CD4287">
        <w:rPr>
          <w:sz w:val="28"/>
          <w:szCs w:val="28"/>
          <w:lang w:val="uk-UA"/>
        </w:rPr>
        <w:t>посилення сигналу</w:t>
      </w:r>
      <w:r>
        <w:rPr>
          <w:sz w:val="28"/>
          <w:szCs w:val="28"/>
          <w:lang w:val="uk-UA"/>
        </w:rPr>
        <w:t xml:space="preserve"> забезпечується «пам</w:t>
      </w:r>
      <w:r w:rsidRPr="008B0279">
        <w:rPr>
          <w:sz w:val="28"/>
          <w:szCs w:val="28"/>
          <w:lang w:val="uk-UA"/>
        </w:rPr>
        <w:t>’</w:t>
      </w:r>
      <w:r>
        <w:rPr>
          <w:sz w:val="28"/>
          <w:szCs w:val="28"/>
          <w:lang w:val="uk-UA"/>
        </w:rPr>
        <w:t>яттю ліпідів»</w:t>
      </w:r>
      <w:r w:rsidRPr="00CD4287">
        <w:rPr>
          <w:sz w:val="28"/>
          <w:szCs w:val="28"/>
          <w:lang w:val="uk-UA"/>
        </w:rPr>
        <w:t>, що передається із зов</w:t>
      </w:r>
      <w:r>
        <w:rPr>
          <w:sz w:val="28"/>
          <w:szCs w:val="28"/>
          <w:lang w:val="uk-UA"/>
        </w:rPr>
        <w:t xml:space="preserve">нішнього середовища на </w:t>
      </w:r>
      <w:r w:rsidRPr="00CD4287">
        <w:rPr>
          <w:sz w:val="28"/>
          <w:szCs w:val="28"/>
          <w:lang w:val="uk-UA"/>
        </w:rPr>
        <w:t>мембрану</w:t>
      </w:r>
      <w:r>
        <w:rPr>
          <w:sz w:val="28"/>
          <w:szCs w:val="28"/>
          <w:lang w:val="uk-UA"/>
        </w:rPr>
        <w:t xml:space="preserve"> клітини</w:t>
      </w:r>
      <w:r w:rsidRPr="00CD4287">
        <w:rPr>
          <w:sz w:val="28"/>
          <w:szCs w:val="28"/>
          <w:lang w:val="uk-UA"/>
        </w:rPr>
        <w:t xml:space="preserve">. </w:t>
      </w:r>
      <w:r>
        <w:rPr>
          <w:sz w:val="28"/>
          <w:szCs w:val="28"/>
          <w:lang w:val="uk-UA"/>
        </w:rPr>
        <w:t>П</w:t>
      </w:r>
      <w:r w:rsidRPr="00CD4287">
        <w:rPr>
          <w:sz w:val="28"/>
          <w:szCs w:val="28"/>
          <w:lang w:val="uk-UA"/>
        </w:rPr>
        <w:t>ро провідну роль окис</w:t>
      </w:r>
      <w:r>
        <w:rPr>
          <w:sz w:val="28"/>
          <w:szCs w:val="28"/>
          <w:lang w:val="uk-UA"/>
        </w:rPr>
        <w:t xml:space="preserve">лювальної </w:t>
      </w:r>
      <w:r w:rsidRPr="00CD4287">
        <w:rPr>
          <w:sz w:val="28"/>
          <w:szCs w:val="28"/>
          <w:lang w:val="uk-UA"/>
        </w:rPr>
        <w:t xml:space="preserve">модифікації білків </w:t>
      </w:r>
      <w:r>
        <w:rPr>
          <w:sz w:val="28"/>
          <w:szCs w:val="28"/>
          <w:lang w:val="uk-UA"/>
        </w:rPr>
        <w:t xml:space="preserve"> свідчать виражені зміни при окислювальному стресі в області анулярних ліпідів, що веде до деструкції клітинної мембрани і говорить про те, що перекисне окислення білка відбувається у першу чергу </w:t>
      </w:r>
      <w:r w:rsidRPr="00E76618">
        <w:rPr>
          <w:sz w:val="28"/>
          <w:szCs w:val="28"/>
          <w:lang w:val="uk-UA"/>
        </w:rPr>
        <w:t>[</w:t>
      </w:r>
      <w:r>
        <w:rPr>
          <w:sz w:val="28"/>
          <w:szCs w:val="28"/>
          <w:lang w:val="en-US"/>
        </w:rPr>
        <w:t>Uchida</w:t>
      </w:r>
      <w:r>
        <w:rPr>
          <w:sz w:val="28"/>
          <w:szCs w:val="28"/>
          <w:lang w:val="uk-UA"/>
        </w:rPr>
        <w:t xml:space="preserve">, 1998; </w:t>
      </w:r>
      <w:r>
        <w:rPr>
          <w:sz w:val="28"/>
          <w:szCs w:val="28"/>
          <w:lang w:val="en-US"/>
        </w:rPr>
        <w:t>Lenzen</w:t>
      </w:r>
      <w:r w:rsidRPr="00E9239F">
        <w:rPr>
          <w:sz w:val="28"/>
          <w:szCs w:val="28"/>
          <w:lang w:val="uk-UA"/>
        </w:rPr>
        <w:t>, 2008</w:t>
      </w:r>
      <w:r w:rsidRPr="00E76618">
        <w:rPr>
          <w:sz w:val="28"/>
          <w:szCs w:val="28"/>
          <w:lang w:val="uk-UA"/>
        </w:rPr>
        <w:t>]</w:t>
      </w:r>
      <w:r>
        <w:rPr>
          <w:sz w:val="28"/>
          <w:szCs w:val="28"/>
          <w:lang w:val="uk-UA"/>
        </w:rPr>
        <w:t>.</w:t>
      </w:r>
    </w:p>
    <w:p w:rsidR="002C313C" w:rsidRDefault="002C313C" w:rsidP="002C313C">
      <w:pPr>
        <w:spacing w:line="360" w:lineRule="auto"/>
        <w:ind w:firstLine="709"/>
        <w:jc w:val="both"/>
        <w:rPr>
          <w:sz w:val="28"/>
          <w:szCs w:val="28"/>
          <w:lang w:val="uk-UA"/>
        </w:rPr>
      </w:pPr>
      <w:r>
        <w:rPr>
          <w:sz w:val="28"/>
          <w:szCs w:val="28"/>
          <w:lang w:val="uk-UA"/>
        </w:rPr>
        <w:t xml:space="preserve">Використання продуктів ПОБ,  як маркерів окислювального стресу, має певні переваги порівняно з визначенням продуктів ПОЛ, оскільки останні </w:t>
      </w:r>
      <w:r>
        <w:rPr>
          <w:sz w:val="28"/>
          <w:szCs w:val="28"/>
          <w:lang w:val="uk-UA"/>
        </w:rPr>
        <w:lastRenderedPageBreak/>
        <w:t xml:space="preserve">метаболізуються в межах декількох хвилин, на відміну від продуктів ПОБ, що розпадаються від декількох годин до декількох днів. Вони ж утворюються рано та циркулюють в організмі протягом більш довгого періоду, ніж інші параметри окислювального стресу, такі, як окислений глутатіон або малоновий  диальдегід (МДА). Хімічна стійкість маркерів ПОБ робить їх зручними об’єктами для лабораторного вимірювання, адже вони можуть зберігатися  протягом трьох місяців при температурі </w:t>
      </w:r>
      <m:oMath>
        <m:r>
          <w:rPr>
            <w:rFonts w:ascii="Cambria Math" w:hAnsi="Cambria Math"/>
            <w:sz w:val="28"/>
            <w:szCs w:val="28"/>
            <w:lang w:val="uk-UA"/>
          </w:rPr>
          <m:t>30℃</m:t>
        </m:r>
      </m:oMath>
      <w:r>
        <w:rPr>
          <w:sz w:val="28"/>
          <w:szCs w:val="28"/>
          <w:lang w:val="uk-UA"/>
        </w:rPr>
        <w:t xml:space="preserve"> </w:t>
      </w:r>
      <w:r w:rsidRPr="00A926D1">
        <w:rPr>
          <w:sz w:val="28"/>
          <w:szCs w:val="28"/>
          <w:lang w:val="uk-UA"/>
        </w:rPr>
        <w:t>[</w:t>
      </w:r>
      <w:r>
        <w:rPr>
          <w:sz w:val="28"/>
          <w:szCs w:val="28"/>
          <w:lang w:val="en-US"/>
        </w:rPr>
        <w:t>Baskol</w:t>
      </w:r>
      <w:r w:rsidRPr="00446B96">
        <w:rPr>
          <w:sz w:val="28"/>
          <w:szCs w:val="28"/>
          <w:lang w:val="uk-UA"/>
        </w:rPr>
        <w:t xml:space="preserve"> </w:t>
      </w:r>
      <w:r>
        <w:rPr>
          <w:sz w:val="28"/>
          <w:szCs w:val="28"/>
          <w:lang w:val="en-US"/>
        </w:rPr>
        <w:t>et</w:t>
      </w:r>
      <w:r w:rsidRPr="00446B96">
        <w:rPr>
          <w:sz w:val="28"/>
          <w:szCs w:val="28"/>
          <w:lang w:val="uk-UA"/>
        </w:rPr>
        <w:t xml:space="preserve"> </w:t>
      </w:r>
      <w:r>
        <w:rPr>
          <w:sz w:val="28"/>
          <w:szCs w:val="28"/>
          <w:lang w:val="en-US"/>
        </w:rPr>
        <w:t>all</w:t>
      </w:r>
      <w:r w:rsidRPr="00446B96">
        <w:rPr>
          <w:sz w:val="28"/>
          <w:szCs w:val="28"/>
          <w:lang w:val="uk-UA"/>
        </w:rPr>
        <w:t xml:space="preserve">., </w:t>
      </w:r>
      <w:r w:rsidRPr="00832CB5">
        <w:rPr>
          <w:sz w:val="28"/>
          <w:szCs w:val="28"/>
          <w:lang w:val="uk-UA"/>
        </w:rPr>
        <w:t xml:space="preserve">2006; </w:t>
      </w:r>
      <w:r>
        <w:rPr>
          <w:sz w:val="28"/>
          <w:szCs w:val="28"/>
          <w:lang w:val="uk-UA"/>
        </w:rPr>
        <w:t>Матвєєва, 2015</w:t>
      </w:r>
      <w:r w:rsidRPr="00A926D1">
        <w:rPr>
          <w:sz w:val="28"/>
          <w:szCs w:val="28"/>
          <w:lang w:val="uk-UA"/>
        </w:rPr>
        <w:t>]</w:t>
      </w:r>
      <w:r w:rsidRPr="0068129F">
        <w:rPr>
          <w:sz w:val="28"/>
          <w:szCs w:val="28"/>
          <w:lang w:val="uk-UA"/>
        </w:rPr>
        <w:t>.</w:t>
      </w:r>
    </w:p>
    <w:p w:rsidR="002C313C" w:rsidRPr="009519B1" w:rsidRDefault="002C313C" w:rsidP="002C313C">
      <w:pPr>
        <w:spacing w:line="360" w:lineRule="auto"/>
        <w:ind w:firstLine="709"/>
        <w:jc w:val="both"/>
        <w:rPr>
          <w:sz w:val="28"/>
          <w:szCs w:val="28"/>
          <w:lang w:val="uk-UA"/>
        </w:rPr>
      </w:pPr>
      <w:r>
        <w:rPr>
          <w:sz w:val="28"/>
          <w:szCs w:val="28"/>
          <w:lang w:val="uk-UA"/>
        </w:rPr>
        <w:t>Важливо зазначити, що враховуючи фізіологічні особливості функціонування антиоксидантних систем, можна значно зменшити негативний вплив процесів перекисного оксилення.</w:t>
      </w:r>
      <w:r w:rsidRPr="009519B1">
        <w:rPr>
          <w:rFonts w:eastAsiaTheme="minorEastAsia"/>
          <w:color w:val="000000" w:themeColor="text1"/>
          <w:kern w:val="24"/>
          <w:sz w:val="44"/>
          <w:szCs w:val="44"/>
        </w:rPr>
        <w:t xml:space="preserve"> </w:t>
      </w:r>
      <w:r w:rsidRPr="009519B1">
        <w:rPr>
          <w:sz w:val="28"/>
          <w:szCs w:val="28"/>
        </w:rPr>
        <w:t>Останнім часом великий інтерес викликають речовини, які можуть коригувати рівень продуктів окисної модифікації білків та рівень пероксидації ліпідів і мають виражену антиоксидантну активність, наприклад вітаміни, зокрема тіамін. Проте, дію тіаміну, його похідних та вітаболому тіаміну на ці процеси не досліджено</w:t>
      </w:r>
      <w:r w:rsidRPr="00522B0A">
        <w:rPr>
          <w:sz w:val="28"/>
          <w:szCs w:val="28"/>
        </w:rPr>
        <w:t xml:space="preserve"> [</w:t>
      </w:r>
      <w:r w:rsidRPr="00ED1CF7">
        <w:rPr>
          <w:sz w:val="28"/>
          <w:szCs w:val="28"/>
          <w:lang w:val="en-US"/>
        </w:rPr>
        <w:t>Gokul</w:t>
      </w:r>
      <w:r w:rsidRPr="00522B0A">
        <w:rPr>
          <w:sz w:val="28"/>
          <w:szCs w:val="28"/>
        </w:rPr>
        <w:t>, 2010]</w:t>
      </w:r>
      <w:r>
        <w:rPr>
          <w:sz w:val="28"/>
          <w:szCs w:val="28"/>
          <w:lang w:val="uk-UA"/>
        </w:rPr>
        <w:t>.</w:t>
      </w:r>
    </w:p>
    <w:p w:rsidR="002C313C" w:rsidRPr="00CD4287" w:rsidRDefault="002C313C" w:rsidP="002C313C">
      <w:pPr>
        <w:spacing w:line="360" w:lineRule="auto"/>
        <w:ind w:firstLine="709"/>
        <w:jc w:val="both"/>
        <w:rPr>
          <w:sz w:val="28"/>
          <w:szCs w:val="28"/>
          <w:lang w:val="uk-UA"/>
        </w:rPr>
      </w:pPr>
      <w:r>
        <w:rPr>
          <w:color w:val="000000"/>
          <w:sz w:val="28"/>
          <w:szCs w:val="28"/>
          <w:lang w:val="uk-UA"/>
        </w:rPr>
        <w:t xml:space="preserve">У зв'язку із вищезазначеним, </w:t>
      </w:r>
      <w:r w:rsidRPr="00544C8B">
        <w:rPr>
          <w:b/>
          <w:color w:val="000000"/>
          <w:sz w:val="28"/>
          <w:szCs w:val="28"/>
          <w:lang w:val="uk-UA"/>
        </w:rPr>
        <w:t>мета роботи</w:t>
      </w:r>
      <w:r w:rsidRPr="00544C8B">
        <w:rPr>
          <w:color w:val="000000"/>
          <w:sz w:val="28"/>
          <w:szCs w:val="28"/>
          <w:lang w:val="uk-UA"/>
        </w:rPr>
        <w:t xml:space="preserve"> </w:t>
      </w:r>
      <w:r>
        <w:rPr>
          <w:sz w:val="28"/>
          <w:szCs w:val="28"/>
          <w:lang w:val="uk-UA"/>
        </w:rPr>
        <w:t xml:space="preserve">– </w:t>
      </w:r>
      <w:r w:rsidRPr="00D9308B">
        <w:rPr>
          <w:kern w:val="20"/>
          <w:sz w:val="28"/>
          <w:szCs w:val="28"/>
          <w:lang w:val="uk-UA"/>
        </w:rPr>
        <w:t xml:space="preserve">дослідження окислювальної модифікації білків, перекисного окислення ліпідних молекул, а також </w:t>
      </w:r>
      <w:r>
        <w:rPr>
          <w:kern w:val="20"/>
          <w:sz w:val="28"/>
          <w:szCs w:val="28"/>
          <w:lang w:val="uk-UA"/>
        </w:rPr>
        <w:t>активності</w:t>
      </w:r>
      <w:r w:rsidRPr="00D9308B">
        <w:rPr>
          <w:kern w:val="20"/>
          <w:sz w:val="28"/>
          <w:szCs w:val="28"/>
          <w:lang w:val="uk-UA"/>
        </w:rPr>
        <w:t xml:space="preserve"> протеїназ в тканинах щурів</w:t>
      </w:r>
      <w:r>
        <w:rPr>
          <w:kern w:val="20"/>
          <w:sz w:val="28"/>
          <w:szCs w:val="28"/>
          <w:lang w:val="uk-UA"/>
        </w:rPr>
        <w:t>,</w:t>
      </w:r>
      <w:r w:rsidRPr="00D9308B">
        <w:rPr>
          <w:kern w:val="20"/>
          <w:sz w:val="28"/>
          <w:szCs w:val="28"/>
          <w:lang w:val="uk-UA"/>
        </w:rPr>
        <w:t xml:space="preserve"> в</w:t>
      </w:r>
      <w:r w:rsidRPr="00D9308B">
        <w:rPr>
          <w:rFonts w:eastAsia="TimesNewRomanPSMT"/>
          <w:kern w:val="20"/>
          <w:sz w:val="28"/>
          <w:szCs w:val="28"/>
          <w:lang w:val="uk-UA"/>
        </w:rPr>
        <w:t xml:space="preserve"> умовах гіпоксії замкн</w:t>
      </w:r>
      <w:r w:rsidR="00851C08">
        <w:rPr>
          <w:rFonts w:eastAsia="TimesNewRomanPSMT"/>
          <w:kern w:val="20"/>
          <w:sz w:val="28"/>
          <w:szCs w:val="28"/>
          <w:lang w:val="uk-UA"/>
        </w:rPr>
        <w:t>утого</w:t>
      </w:r>
      <w:r w:rsidRPr="00D9308B">
        <w:rPr>
          <w:rFonts w:eastAsia="TimesNewRomanPSMT"/>
          <w:kern w:val="20"/>
          <w:sz w:val="28"/>
          <w:szCs w:val="28"/>
          <w:lang w:val="uk-UA"/>
        </w:rPr>
        <w:t xml:space="preserve"> простору із застосуванням </w:t>
      </w:r>
      <w:r>
        <w:rPr>
          <w:rFonts w:eastAsia="TimesNewRomanPSMT"/>
          <w:kern w:val="20"/>
          <w:sz w:val="28"/>
          <w:szCs w:val="28"/>
          <w:lang w:val="uk-UA"/>
        </w:rPr>
        <w:t xml:space="preserve">попереднього введення </w:t>
      </w:r>
      <w:r w:rsidRPr="00D9308B">
        <w:rPr>
          <w:rFonts w:eastAsia="TimesNewRomanPSMT"/>
          <w:kern w:val="20"/>
          <w:sz w:val="28"/>
          <w:szCs w:val="28"/>
          <w:lang w:val="uk-UA"/>
        </w:rPr>
        <w:t xml:space="preserve">вітаміну </w:t>
      </w:r>
      <m:oMath>
        <m:sSub>
          <m:sSubPr>
            <m:ctrlPr>
              <w:rPr>
                <w:rFonts w:ascii="Cambria Math" w:eastAsia="TimesNewRomanPSMT" w:hAnsi="Cambria Math"/>
                <w:i/>
                <w:kern w:val="20"/>
                <w:sz w:val="28"/>
                <w:szCs w:val="28"/>
                <w:lang w:val="uk-UA"/>
              </w:rPr>
            </m:ctrlPr>
          </m:sSubPr>
          <m:e>
            <m:r>
              <w:rPr>
                <w:rFonts w:ascii="Cambria Math" w:eastAsia="TimesNewRomanPSMT" w:hAnsi="Cambria Math"/>
                <w:kern w:val="20"/>
                <w:sz w:val="28"/>
                <w:szCs w:val="28"/>
                <w:lang w:val="uk-UA"/>
              </w:rPr>
              <m:t>В</m:t>
            </m:r>
          </m:e>
          <m:sub>
            <m:r>
              <w:rPr>
                <w:rFonts w:ascii="Cambria Math" w:eastAsia="TimesNewRomanPSMT" w:hAnsi="Cambria Math"/>
                <w:kern w:val="20"/>
                <w:sz w:val="28"/>
                <w:szCs w:val="28"/>
                <w:lang w:val="uk-UA"/>
              </w:rPr>
              <m:t>1</m:t>
            </m:r>
          </m:sub>
        </m:sSub>
      </m:oMath>
      <w:r w:rsidRPr="00D9308B">
        <w:rPr>
          <w:rFonts w:eastAsia="TimesNewRomanPSMT"/>
          <w:kern w:val="20"/>
          <w:sz w:val="28"/>
          <w:szCs w:val="28"/>
          <w:lang w:val="uk-UA"/>
        </w:rPr>
        <w:t xml:space="preserve"> та його метаболітів</w:t>
      </w:r>
      <w:r>
        <w:rPr>
          <w:rFonts w:eastAsia="TimesNewRomanPSMT"/>
          <w:kern w:val="20"/>
          <w:sz w:val="28"/>
          <w:szCs w:val="28"/>
          <w:lang w:val="uk-UA"/>
        </w:rPr>
        <w:t>,</w:t>
      </w:r>
      <w:r w:rsidRPr="00D9308B">
        <w:rPr>
          <w:rFonts w:eastAsia="TimesNewRomanPSMT"/>
          <w:kern w:val="20"/>
          <w:sz w:val="28"/>
          <w:szCs w:val="28"/>
          <w:lang w:val="uk-UA"/>
        </w:rPr>
        <w:t xml:space="preserve"> </w:t>
      </w:r>
      <w:r w:rsidRPr="00D9308B">
        <w:rPr>
          <w:kern w:val="20"/>
          <w:sz w:val="28"/>
          <w:szCs w:val="28"/>
          <w:lang w:val="uk-UA"/>
        </w:rPr>
        <w:t xml:space="preserve">для визначення можливих антиоксидантних властивостей </w:t>
      </w:r>
      <w:r>
        <w:rPr>
          <w:kern w:val="20"/>
          <w:sz w:val="28"/>
          <w:szCs w:val="28"/>
          <w:lang w:val="uk-UA"/>
        </w:rPr>
        <w:t xml:space="preserve">даних </w:t>
      </w:r>
      <w:r w:rsidRPr="00D9308B">
        <w:rPr>
          <w:kern w:val="20"/>
          <w:sz w:val="28"/>
          <w:szCs w:val="28"/>
          <w:lang w:val="uk-UA"/>
        </w:rPr>
        <w:t>речовин</w:t>
      </w:r>
      <w:r w:rsidRPr="00CD4287">
        <w:rPr>
          <w:sz w:val="28"/>
          <w:szCs w:val="28"/>
          <w:lang w:val="uk-UA"/>
        </w:rPr>
        <w:t xml:space="preserve">. </w:t>
      </w:r>
    </w:p>
    <w:p w:rsidR="002C313C" w:rsidRPr="004964EC" w:rsidRDefault="002C313C" w:rsidP="002C313C">
      <w:pPr>
        <w:spacing w:line="360" w:lineRule="auto"/>
        <w:ind w:firstLine="709"/>
        <w:jc w:val="both"/>
        <w:rPr>
          <w:sz w:val="28"/>
          <w:szCs w:val="28"/>
          <w:lang w:val="uk-UA"/>
        </w:rPr>
      </w:pPr>
      <w:r w:rsidRPr="004964EC">
        <w:rPr>
          <w:kern w:val="28"/>
          <w:sz w:val="28"/>
          <w:szCs w:val="28"/>
          <w:lang w:val="uk-UA"/>
        </w:rPr>
        <w:t>Для досягнення вказаної мети вирішували такі задачі</w:t>
      </w:r>
      <w:r w:rsidRPr="004964EC">
        <w:rPr>
          <w:sz w:val="28"/>
          <w:szCs w:val="28"/>
          <w:lang w:val="uk-UA"/>
        </w:rPr>
        <w:t xml:space="preserve">: </w:t>
      </w:r>
    </w:p>
    <w:p w:rsidR="002C313C" w:rsidRPr="00CD4287" w:rsidRDefault="002C313C" w:rsidP="002C313C">
      <w:pPr>
        <w:spacing w:line="360" w:lineRule="auto"/>
        <w:ind w:firstLine="709"/>
        <w:jc w:val="both"/>
        <w:rPr>
          <w:sz w:val="28"/>
          <w:szCs w:val="28"/>
          <w:lang w:val="uk-UA"/>
        </w:rPr>
      </w:pPr>
      <w:r w:rsidRPr="00CD4287">
        <w:rPr>
          <w:sz w:val="28"/>
          <w:szCs w:val="28"/>
          <w:lang w:val="uk-UA"/>
        </w:rPr>
        <w:t xml:space="preserve">1. Відтворити модель гіпоксії замкнутого простору та </w:t>
      </w:r>
      <w:r w:rsidRPr="004C44F9">
        <w:rPr>
          <w:sz w:val="28"/>
          <w:szCs w:val="28"/>
          <w:lang w:val="uk-UA"/>
        </w:rPr>
        <w:t>довести</w:t>
      </w:r>
      <w:r w:rsidRPr="00CD4287">
        <w:rPr>
          <w:sz w:val="28"/>
          <w:szCs w:val="28"/>
          <w:lang w:val="uk-UA"/>
        </w:rPr>
        <w:t xml:space="preserve"> зміни біохімічних показників в тканинах серця, мозку, печінки та нирок тварин </w:t>
      </w:r>
      <w:r>
        <w:rPr>
          <w:sz w:val="28"/>
          <w:szCs w:val="28"/>
          <w:lang w:val="uk-UA"/>
        </w:rPr>
        <w:t xml:space="preserve">за дією гіпоксії замкнутого простру, </w:t>
      </w:r>
      <w:r w:rsidRPr="00CD4287">
        <w:rPr>
          <w:sz w:val="28"/>
          <w:szCs w:val="28"/>
          <w:lang w:val="uk-UA"/>
        </w:rPr>
        <w:t xml:space="preserve">в порівнянні з контрольною групою щурів. </w:t>
      </w:r>
    </w:p>
    <w:p w:rsidR="002C313C" w:rsidRPr="00CD4287" w:rsidRDefault="002C313C" w:rsidP="002C313C">
      <w:pPr>
        <w:spacing w:line="360" w:lineRule="auto"/>
        <w:ind w:firstLine="709"/>
        <w:jc w:val="both"/>
        <w:rPr>
          <w:sz w:val="28"/>
          <w:szCs w:val="28"/>
          <w:lang w:val="uk-UA"/>
        </w:rPr>
      </w:pPr>
      <w:r w:rsidRPr="00CD4287">
        <w:rPr>
          <w:sz w:val="28"/>
          <w:szCs w:val="28"/>
          <w:lang w:val="uk-UA"/>
        </w:rPr>
        <w:t xml:space="preserve">2. Визначити показники окисної модифікації білків та активність протеолітичних ферментів в тканинах експериментальних тварин при гіпоксії замкнутого простору. </w:t>
      </w:r>
    </w:p>
    <w:p w:rsidR="002C313C" w:rsidRPr="00CD4287" w:rsidRDefault="002C313C" w:rsidP="002C313C">
      <w:pPr>
        <w:spacing w:line="360" w:lineRule="auto"/>
        <w:ind w:firstLine="709"/>
        <w:jc w:val="both"/>
        <w:rPr>
          <w:sz w:val="28"/>
          <w:szCs w:val="28"/>
          <w:lang w:val="uk-UA"/>
        </w:rPr>
      </w:pPr>
      <w:r w:rsidRPr="00CD4287">
        <w:rPr>
          <w:sz w:val="28"/>
          <w:szCs w:val="28"/>
          <w:lang w:val="uk-UA"/>
        </w:rPr>
        <w:lastRenderedPageBreak/>
        <w:t xml:space="preserve">3. Оцінити вплив </w:t>
      </w:r>
      <w:r>
        <w:rPr>
          <w:sz w:val="28"/>
          <w:szCs w:val="28"/>
          <w:lang w:val="uk-UA"/>
        </w:rPr>
        <w:t>вітаміну В</w:t>
      </w:r>
      <w:r w:rsidRPr="004964EC">
        <w:rPr>
          <w:sz w:val="28"/>
          <w:szCs w:val="28"/>
          <w:vertAlign w:val="subscript"/>
          <w:lang w:val="uk-UA"/>
        </w:rPr>
        <w:t>1</w:t>
      </w:r>
      <w:r>
        <w:rPr>
          <w:sz w:val="28"/>
          <w:szCs w:val="28"/>
          <w:lang w:val="uk-UA"/>
        </w:rPr>
        <w:t xml:space="preserve"> та його</w:t>
      </w:r>
      <w:r w:rsidRPr="00CD4287">
        <w:rPr>
          <w:sz w:val="28"/>
          <w:szCs w:val="28"/>
          <w:lang w:val="uk-UA"/>
        </w:rPr>
        <w:t xml:space="preserve"> метаболітів на показники окисної модифікації білків, активність  ферментів протеолізу в тканинах експериментальних щурів. </w:t>
      </w:r>
    </w:p>
    <w:p w:rsidR="002C313C" w:rsidRPr="00CD4287" w:rsidRDefault="002C313C" w:rsidP="002C313C">
      <w:pPr>
        <w:spacing w:line="360" w:lineRule="auto"/>
        <w:ind w:firstLine="709"/>
        <w:jc w:val="both"/>
        <w:rPr>
          <w:sz w:val="28"/>
          <w:szCs w:val="28"/>
          <w:lang w:val="uk-UA"/>
        </w:rPr>
      </w:pPr>
      <w:r w:rsidRPr="00CD4287">
        <w:rPr>
          <w:sz w:val="28"/>
          <w:szCs w:val="28"/>
          <w:lang w:val="uk-UA"/>
        </w:rPr>
        <w:t>4. Провести порівняльний аналіз ефектів метаболітів тіаміну на показники окисної модифікації білків за умов</w:t>
      </w:r>
      <w:r w:rsidR="007D49CC">
        <w:rPr>
          <w:sz w:val="28"/>
          <w:szCs w:val="28"/>
          <w:lang w:val="uk-UA"/>
        </w:rPr>
        <w:t>и</w:t>
      </w:r>
      <w:r w:rsidRPr="00CD4287">
        <w:rPr>
          <w:sz w:val="28"/>
          <w:szCs w:val="28"/>
          <w:lang w:val="uk-UA"/>
        </w:rPr>
        <w:t xml:space="preserve"> гіпоксії замкнутого простору. </w:t>
      </w:r>
    </w:p>
    <w:p w:rsidR="002C313C" w:rsidRPr="00CD4287" w:rsidRDefault="002C313C" w:rsidP="002C313C">
      <w:pPr>
        <w:spacing w:line="360" w:lineRule="auto"/>
        <w:ind w:firstLine="709"/>
        <w:jc w:val="both"/>
        <w:rPr>
          <w:sz w:val="28"/>
          <w:szCs w:val="28"/>
          <w:lang w:val="uk-UA"/>
        </w:rPr>
      </w:pPr>
      <w:r w:rsidRPr="007C0D8F">
        <w:rPr>
          <w:b/>
          <w:sz w:val="28"/>
          <w:szCs w:val="28"/>
          <w:lang w:val="uk-UA"/>
        </w:rPr>
        <w:t>Об’єкт дослідження</w:t>
      </w:r>
      <w:r w:rsidRPr="00CD4287">
        <w:rPr>
          <w:sz w:val="28"/>
          <w:szCs w:val="28"/>
          <w:lang w:val="uk-UA"/>
        </w:rPr>
        <w:t xml:space="preserve"> – молекулярні механізми розвитку та корекції окисного стресу в умовах експериментальної гіпоксії замкнутого простору в тканинах щурів.</w:t>
      </w:r>
    </w:p>
    <w:p w:rsidR="002C313C" w:rsidRDefault="002C313C" w:rsidP="002C313C">
      <w:pPr>
        <w:spacing w:line="360" w:lineRule="auto"/>
        <w:ind w:firstLine="709"/>
        <w:jc w:val="both"/>
        <w:rPr>
          <w:sz w:val="28"/>
          <w:szCs w:val="28"/>
          <w:lang w:val="uk-UA"/>
        </w:rPr>
      </w:pPr>
      <w:r w:rsidRPr="007C0D8F">
        <w:rPr>
          <w:b/>
          <w:sz w:val="28"/>
          <w:szCs w:val="28"/>
          <w:lang w:val="uk-UA"/>
        </w:rPr>
        <w:t>Предмет дослідження</w:t>
      </w:r>
      <w:r w:rsidRPr="00CD4287">
        <w:rPr>
          <w:sz w:val="28"/>
          <w:szCs w:val="28"/>
          <w:lang w:val="uk-UA"/>
        </w:rPr>
        <w:t xml:space="preserve"> – показники продуктів окисної модифікації протеїнів, активність </w:t>
      </w:r>
      <w:r>
        <w:rPr>
          <w:sz w:val="28"/>
          <w:szCs w:val="28"/>
          <w:lang w:val="uk-UA"/>
        </w:rPr>
        <w:t>протеолітичних</w:t>
      </w:r>
      <w:r w:rsidRPr="00CD4287">
        <w:rPr>
          <w:sz w:val="28"/>
          <w:szCs w:val="28"/>
          <w:lang w:val="uk-UA"/>
        </w:rPr>
        <w:t xml:space="preserve"> ферментів в тканинах щурів </w:t>
      </w:r>
      <w:r>
        <w:rPr>
          <w:sz w:val="28"/>
          <w:szCs w:val="28"/>
          <w:lang w:val="uk-UA"/>
        </w:rPr>
        <w:t>за дією</w:t>
      </w:r>
      <w:r w:rsidRPr="00CD4287">
        <w:rPr>
          <w:sz w:val="28"/>
          <w:szCs w:val="28"/>
          <w:lang w:val="uk-UA"/>
        </w:rPr>
        <w:t xml:space="preserve"> гіпоксії замкнутого простору.</w:t>
      </w:r>
    </w:p>
    <w:p w:rsidR="002C313C" w:rsidRDefault="002C313C" w:rsidP="002C313C">
      <w:pPr>
        <w:spacing w:line="360" w:lineRule="auto"/>
        <w:ind w:firstLine="709"/>
        <w:jc w:val="both"/>
        <w:rPr>
          <w:sz w:val="28"/>
          <w:szCs w:val="28"/>
          <w:lang w:val="uk-UA"/>
        </w:rPr>
      </w:pPr>
    </w:p>
    <w:p w:rsidR="002C313C" w:rsidRDefault="002C313C" w:rsidP="002C313C">
      <w:pPr>
        <w:spacing w:line="360" w:lineRule="auto"/>
        <w:ind w:firstLine="709"/>
        <w:jc w:val="both"/>
        <w:rPr>
          <w:sz w:val="28"/>
          <w:szCs w:val="28"/>
          <w:lang w:val="uk-UA"/>
        </w:rPr>
      </w:pPr>
    </w:p>
    <w:p w:rsidR="002C313C" w:rsidRDefault="002C313C" w:rsidP="002C313C">
      <w:pPr>
        <w:spacing w:line="360" w:lineRule="auto"/>
        <w:ind w:firstLine="709"/>
        <w:jc w:val="both"/>
        <w:rPr>
          <w:sz w:val="28"/>
          <w:szCs w:val="28"/>
          <w:lang w:val="uk-UA"/>
        </w:rPr>
      </w:pPr>
    </w:p>
    <w:p w:rsidR="002C313C" w:rsidRDefault="002C313C" w:rsidP="002C313C">
      <w:pPr>
        <w:spacing w:line="360" w:lineRule="auto"/>
        <w:ind w:firstLine="709"/>
        <w:jc w:val="both"/>
        <w:rPr>
          <w:sz w:val="28"/>
          <w:szCs w:val="28"/>
          <w:lang w:val="uk-UA"/>
        </w:rPr>
      </w:pPr>
    </w:p>
    <w:p w:rsidR="002C313C" w:rsidRDefault="002C313C" w:rsidP="002C313C">
      <w:pPr>
        <w:spacing w:line="360" w:lineRule="auto"/>
        <w:ind w:firstLine="709"/>
        <w:jc w:val="both"/>
        <w:rPr>
          <w:sz w:val="28"/>
          <w:szCs w:val="28"/>
          <w:lang w:val="uk-UA"/>
        </w:rPr>
      </w:pPr>
    </w:p>
    <w:p w:rsidR="002C313C" w:rsidRDefault="002C313C" w:rsidP="002C313C">
      <w:pPr>
        <w:spacing w:line="360" w:lineRule="auto"/>
        <w:ind w:firstLine="709"/>
        <w:jc w:val="both"/>
        <w:rPr>
          <w:sz w:val="28"/>
          <w:szCs w:val="28"/>
          <w:lang w:val="uk-UA"/>
        </w:rPr>
      </w:pPr>
    </w:p>
    <w:p w:rsidR="002C313C" w:rsidRDefault="002C313C" w:rsidP="002C313C">
      <w:pPr>
        <w:spacing w:line="360" w:lineRule="auto"/>
        <w:ind w:firstLine="709"/>
        <w:jc w:val="both"/>
        <w:rPr>
          <w:sz w:val="28"/>
          <w:szCs w:val="28"/>
          <w:lang w:val="uk-UA"/>
        </w:rPr>
      </w:pPr>
    </w:p>
    <w:p w:rsidR="002C313C" w:rsidRDefault="002C313C" w:rsidP="002C313C">
      <w:pPr>
        <w:spacing w:line="360" w:lineRule="auto"/>
        <w:ind w:firstLine="709"/>
        <w:jc w:val="both"/>
        <w:rPr>
          <w:sz w:val="28"/>
          <w:szCs w:val="28"/>
          <w:lang w:val="uk-UA"/>
        </w:rPr>
      </w:pPr>
    </w:p>
    <w:p w:rsidR="002C313C" w:rsidRDefault="002C313C" w:rsidP="002C313C">
      <w:pPr>
        <w:spacing w:line="360" w:lineRule="auto"/>
        <w:ind w:firstLine="709"/>
        <w:jc w:val="both"/>
        <w:rPr>
          <w:sz w:val="28"/>
          <w:szCs w:val="28"/>
          <w:lang w:val="uk-UA"/>
        </w:rPr>
      </w:pPr>
    </w:p>
    <w:p w:rsidR="002C313C" w:rsidRDefault="002C313C" w:rsidP="002C313C">
      <w:pPr>
        <w:spacing w:line="360" w:lineRule="auto"/>
        <w:ind w:firstLine="709"/>
        <w:jc w:val="both"/>
        <w:rPr>
          <w:sz w:val="28"/>
          <w:szCs w:val="28"/>
          <w:lang w:val="uk-UA"/>
        </w:rPr>
      </w:pPr>
    </w:p>
    <w:p w:rsidR="002C313C" w:rsidRDefault="002C313C" w:rsidP="002C313C">
      <w:pPr>
        <w:spacing w:line="360" w:lineRule="auto"/>
        <w:ind w:firstLine="709"/>
        <w:jc w:val="both"/>
        <w:rPr>
          <w:sz w:val="28"/>
          <w:szCs w:val="28"/>
          <w:lang w:val="uk-UA"/>
        </w:rPr>
      </w:pPr>
    </w:p>
    <w:p w:rsidR="002C313C" w:rsidRDefault="002C313C" w:rsidP="002C313C">
      <w:pPr>
        <w:spacing w:line="360" w:lineRule="auto"/>
        <w:ind w:firstLine="709"/>
        <w:jc w:val="both"/>
        <w:rPr>
          <w:sz w:val="28"/>
          <w:szCs w:val="28"/>
          <w:lang w:val="uk-UA"/>
        </w:rPr>
      </w:pPr>
    </w:p>
    <w:p w:rsidR="002C313C" w:rsidRDefault="002C313C" w:rsidP="002C313C">
      <w:pPr>
        <w:spacing w:line="360" w:lineRule="auto"/>
        <w:ind w:firstLine="709"/>
        <w:jc w:val="both"/>
        <w:rPr>
          <w:sz w:val="28"/>
          <w:szCs w:val="28"/>
          <w:lang w:val="uk-UA"/>
        </w:rPr>
      </w:pPr>
    </w:p>
    <w:p w:rsidR="00BD793F" w:rsidRDefault="00BD793F" w:rsidP="002C313C">
      <w:pPr>
        <w:spacing w:line="360" w:lineRule="auto"/>
        <w:ind w:firstLine="709"/>
        <w:jc w:val="both"/>
        <w:rPr>
          <w:sz w:val="28"/>
          <w:szCs w:val="28"/>
          <w:lang w:val="uk-UA"/>
        </w:rPr>
      </w:pPr>
    </w:p>
    <w:p w:rsidR="002C313C" w:rsidRDefault="002C313C" w:rsidP="002C313C">
      <w:pPr>
        <w:rPr>
          <w:lang w:val="uk-UA" w:eastAsia="en-US"/>
        </w:rPr>
      </w:pPr>
      <w:bookmarkStart w:id="2" w:name="_Toc120455713"/>
      <w:bookmarkStart w:id="3" w:name="_GoBack"/>
      <w:bookmarkEnd w:id="3"/>
    </w:p>
    <w:p w:rsidR="002C313C" w:rsidRDefault="002C313C" w:rsidP="002C313C">
      <w:pPr>
        <w:rPr>
          <w:lang w:val="uk-UA" w:eastAsia="en-US"/>
        </w:rPr>
      </w:pPr>
    </w:p>
    <w:p w:rsidR="002C313C" w:rsidRDefault="002C313C" w:rsidP="002C313C">
      <w:pPr>
        <w:rPr>
          <w:lang w:val="uk-UA" w:eastAsia="en-US"/>
        </w:rPr>
      </w:pPr>
    </w:p>
    <w:p w:rsidR="002C313C" w:rsidRDefault="002C313C" w:rsidP="002C313C">
      <w:pPr>
        <w:rPr>
          <w:lang w:val="uk-UA" w:eastAsia="en-US"/>
        </w:rPr>
      </w:pPr>
    </w:p>
    <w:p w:rsidR="002C313C" w:rsidRDefault="002C313C" w:rsidP="002C313C">
      <w:pPr>
        <w:rPr>
          <w:lang w:val="uk-UA" w:eastAsia="en-US"/>
        </w:rPr>
      </w:pPr>
    </w:p>
    <w:p w:rsidR="002C313C" w:rsidRDefault="002C313C" w:rsidP="002C313C">
      <w:pPr>
        <w:rPr>
          <w:lang w:val="uk-UA" w:eastAsia="en-US"/>
        </w:rPr>
      </w:pPr>
    </w:p>
    <w:p w:rsidR="002C313C" w:rsidRDefault="002C313C" w:rsidP="002C313C">
      <w:pPr>
        <w:rPr>
          <w:lang w:val="uk-UA" w:eastAsia="en-US"/>
        </w:rPr>
      </w:pPr>
    </w:p>
    <w:p w:rsidR="002C313C" w:rsidRDefault="002C313C" w:rsidP="002C313C">
      <w:pPr>
        <w:rPr>
          <w:lang w:val="uk-UA" w:eastAsia="en-US"/>
        </w:rPr>
      </w:pPr>
    </w:p>
    <w:p w:rsidR="002C313C" w:rsidRDefault="002C313C" w:rsidP="002C313C">
      <w:pPr>
        <w:rPr>
          <w:lang w:val="uk-UA" w:eastAsia="en-US"/>
        </w:rPr>
      </w:pPr>
    </w:p>
    <w:p w:rsidR="002C313C" w:rsidRPr="00B87B1A" w:rsidRDefault="002C313C" w:rsidP="002C313C">
      <w:pPr>
        <w:rPr>
          <w:lang w:val="uk-UA" w:eastAsia="en-US"/>
        </w:rPr>
      </w:pPr>
    </w:p>
    <w:p w:rsidR="002C313C" w:rsidRDefault="002C313C" w:rsidP="002C313C">
      <w:pPr>
        <w:pStyle w:val="1"/>
        <w:jc w:val="center"/>
        <w:rPr>
          <w:rFonts w:ascii="Times New Roman" w:hAnsi="Times New Roman"/>
          <w:kern w:val="20"/>
          <w:sz w:val="28"/>
          <w:szCs w:val="28"/>
          <w:lang w:val="uk-UA"/>
        </w:rPr>
      </w:pPr>
      <w:r w:rsidRPr="00CA159D">
        <w:rPr>
          <w:rFonts w:ascii="Times New Roman" w:hAnsi="Times New Roman"/>
          <w:kern w:val="20"/>
          <w:sz w:val="28"/>
          <w:szCs w:val="28"/>
          <w:lang w:val="uk-UA"/>
        </w:rPr>
        <w:t>ВИСНОВКИ</w:t>
      </w:r>
      <w:bookmarkEnd w:id="2"/>
    </w:p>
    <w:p w:rsidR="002C313C" w:rsidRPr="00B87B1A" w:rsidRDefault="002C313C" w:rsidP="002C313C">
      <w:pPr>
        <w:rPr>
          <w:lang w:val="uk-UA" w:eastAsia="en-US"/>
        </w:rPr>
      </w:pPr>
    </w:p>
    <w:p w:rsidR="002C313C" w:rsidRPr="00EF04C1" w:rsidRDefault="002C313C" w:rsidP="002C313C">
      <w:pPr>
        <w:pStyle w:val="a5"/>
        <w:numPr>
          <w:ilvl w:val="0"/>
          <w:numId w:val="17"/>
        </w:numPr>
        <w:spacing w:after="0" w:line="360" w:lineRule="auto"/>
        <w:ind w:left="0" w:firstLine="357"/>
        <w:jc w:val="both"/>
        <w:rPr>
          <w:rFonts w:ascii="Times New Roman" w:hAnsi="Times New Roman" w:cs="Times New Roman"/>
          <w:kern w:val="20"/>
          <w:sz w:val="28"/>
          <w:szCs w:val="28"/>
          <w:lang w:val="uk-UA"/>
        </w:rPr>
      </w:pPr>
      <w:r w:rsidRPr="00EF04C1">
        <w:rPr>
          <w:rFonts w:ascii="Times New Roman" w:hAnsi="Times New Roman" w:cs="Times New Roman"/>
          <w:kern w:val="20"/>
          <w:sz w:val="28"/>
          <w:szCs w:val="28"/>
          <w:lang w:val="uk-UA"/>
        </w:rPr>
        <w:t xml:space="preserve">У контрольної групи щурів рівень продуктів ОМБ нейтрального характеру був більшим, ніж основного, що пов’язано з властивостями амінокислотних залишків, що входять до складу білка. Окислювальні процеси інтенсивніше протікають в тканинах печінки та серцевому м’язі. </w:t>
      </w:r>
    </w:p>
    <w:p w:rsidR="002C313C" w:rsidRPr="00EF04C1" w:rsidRDefault="002C313C" w:rsidP="002C313C">
      <w:pPr>
        <w:pStyle w:val="a5"/>
        <w:numPr>
          <w:ilvl w:val="0"/>
          <w:numId w:val="17"/>
        </w:numPr>
        <w:spacing w:after="0" w:line="360" w:lineRule="auto"/>
        <w:ind w:left="0" w:firstLine="357"/>
        <w:jc w:val="both"/>
        <w:rPr>
          <w:rFonts w:ascii="Times New Roman" w:hAnsi="Times New Roman" w:cs="Times New Roman"/>
          <w:sz w:val="28"/>
          <w:szCs w:val="28"/>
          <w:lang w:val="uk-UA"/>
        </w:rPr>
      </w:pPr>
      <w:r w:rsidRPr="00EF04C1">
        <w:rPr>
          <w:rFonts w:ascii="Times New Roman" w:hAnsi="Times New Roman" w:cs="Times New Roman"/>
          <w:kern w:val="20"/>
          <w:sz w:val="28"/>
          <w:szCs w:val="28"/>
          <w:lang w:val="uk-UA"/>
        </w:rPr>
        <w:t xml:space="preserve">За умов ГПЗ відбулося збільшення продуктів </w:t>
      </w:r>
      <w:r w:rsidRPr="00EF04C1">
        <w:rPr>
          <w:rFonts w:ascii="Times New Roman" w:hAnsi="Times New Roman" w:cs="Times New Roman"/>
          <w:sz w:val="28"/>
          <w:szCs w:val="28"/>
          <w:lang w:val="uk-UA"/>
        </w:rPr>
        <w:t>ОМБ в тканинах печінки</w:t>
      </w:r>
      <w:r w:rsidRPr="00EF04C1">
        <w:rPr>
          <w:rFonts w:ascii="Times New Roman" w:hAnsi="Times New Roman" w:cs="Times New Roman"/>
          <w:sz w:val="28"/>
          <w:szCs w:val="28"/>
        </w:rPr>
        <w:t xml:space="preserve"> </w:t>
      </w:r>
      <w:r w:rsidRPr="00EF04C1">
        <w:rPr>
          <w:rFonts w:ascii="Times New Roman" w:hAnsi="Times New Roman" w:cs="Times New Roman"/>
          <w:sz w:val="28"/>
          <w:szCs w:val="28"/>
          <w:lang w:val="uk-UA"/>
        </w:rPr>
        <w:t>на 42 %, в тканинах нирок  - на 50 %, в тканинах серцевого м´яза – на 19 %, в тканинах мозку – на 37 %. В усіх тканинах відбувалось підвищення ТБК-продуктів в середньому на 27</w:t>
      </w:r>
      <w:r>
        <w:rPr>
          <w:rFonts w:ascii="Times New Roman" w:hAnsi="Times New Roman" w:cs="Times New Roman"/>
          <w:sz w:val="28"/>
          <w:szCs w:val="28"/>
          <w:lang w:val="uk-UA"/>
        </w:rPr>
        <w:t xml:space="preserve"> </w:t>
      </w:r>
      <w:r w:rsidRPr="00EF04C1">
        <w:rPr>
          <w:rFonts w:ascii="Times New Roman" w:hAnsi="Times New Roman" w:cs="Times New Roman"/>
          <w:sz w:val="28"/>
          <w:szCs w:val="28"/>
          <w:lang w:val="uk-UA"/>
        </w:rPr>
        <w:t>%.</w:t>
      </w:r>
    </w:p>
    <w:p w:rsidR="002C313C" w:rsidRPr="00EF04C1" w:rsidRDefault="002C313C" w:rsidP="002C313C">
      <w:pPr>
        <w:pStyle w:val="a5"/>
        <w:numPr>
          <w:ilvl w:val="0"/>
          <w:numId w:val="17"/>
        </w:numPr>
        <w:spacing w:after="0" w:line="360" w:lineRule="auto"/>
        <w:ind w:left="0" w:firstLine="357"/>
        <w:jc w:val="both"/>
        <w:rPr>
          <w:rFonts w:ascii="Times New Roman" w:hAnsi="Times New Roman" w:cs="Times New Roman"/>
          <w:sz w:val="28"/>
          <w:szCs w:val="28"/>
          <w:lang w:val="uk-UA"/>
        </w:rPr>
      </w:pPr>
      <w:r w:rsidRPr="00EF04C1">
        <w:rPr>
          <w:rFonts w:ascii="Times New Roman" w:hAnsi="Times New Roman" w:cs="Times New Roman"/>
          <w:sz w:val="28"/>
          <w:szCs w:val="28"/>
          <w:lang w:val="uk-UA"/>
        </w:rPr>
        <w:t xml:space="preserve">Введення тіаміну не призвело до достовірного зменшення продуктів ОМБ по відношенню до варіанту досліду тварин з чистою моделлю ГЗП. Вміст </w:t>
      </w:r>
      <w:r w:rsidRPr="00EF04C1">
        <w:rPr>
          <w:rFonts w:ascii="Times New Roman" w:eastAsia="MS PGothic" w:hAnsi="Times New Roman" w:cs="Times New Roman"/>
          <w:sz w:val="28"/>
          <w:szCs w:val="28"/>
          <w:lang w:val="uk-UA"/>
        </w:rPr>
        <w:t xml:space="preserve">ТБК-продуктів в різних тканинах зменшився, в порівнянні з варіантом досліду тварин з ГЗП, але не з контрольною групою щурів. </w:t>
      </w:r>
    </w:p>
    <w:p w:rsidR="002C313C" w:rsidRPr="00EF04C1" w:rsidRDefault="002C313C" w:rsidP="002C313C">
      <w:pPr>
        <w:pStyle w:val="a5"/>
        <w:numPr>
          <w:ilvl w:val="0"/>
          <w:numId w:val="17"/>
        </w:numPr>
        <w:spacing w:after="0" w:line="360" w:lineRule="auto"/>
        <w:ind w:left="0" w:firstLine="357"/>
        <w:jc w:val="both"/>
        <w:rPr>
          <w:rFonts w:ascii="Times New Roman" w:hAnsi="Times New Roman" w:cs="Times New Roman"/>
          <w:sz w:val="28"/>
          <w:szCs w:val="28"/>
          <w:lang w:val="uk-UA"/>
        </w:rPr>
      </w:pPr>
      <w:r w:rsidRPr="00EF04C1">
        <w:rPr>
          <w:rFonts w:ascii="Times New Roman" w:hAnsi="Times New Roman" w:cs="Times New Roman"/>
          <w:sz w:val="28"/>
          <w:szCs w:val="28"/>
          <w:lang w:val="uk-UA"/>
        </w:rPr>
        <w:t>Тіохром привів до достовірного зменшення продуктів ОМБ, по відношенню до варіанту з ГЗП (в тканинах печінки - на 20 %, в тканинах нирок – на 15 %).</w:t>
      </w:r>
    </w:p>
    <w:p w:rsidR="002C313C" w:rsidRPr="00EF04C1" w:rsidRDefault="002C313C" w:rsidP="002C313C">
      <w:pPr>
        <w:pStyle w:val="a5"/>
        <w:numPr>
          <w:ilvl w:val="0"/>
          <w:numId w:val="17"/>
        </w:numPr>
        <w:spacing w:after="0" w:line="360" w:lineRule="auto"/>
        <w:ind w:left="0" w:firstLine="357"/>
        <w:jc w:val="both"/>
        <w:rPr>
          <w:rFonts w:ascii="Times New Roman" w:hAnsi="Times New Roman" w:cs="Times New Roman"/>
          <w:sz w:val="28"/>
          <w:szCs w:val="28"/>
          <w:lang w:val="uk-UA"/>
        </w:rPr>
      </w:pPr>
      <w:r w:rsidRPr="00EF04C1">
        <w:rPr>
          <w:rFonts w:ascii="Times New Roman" w:hAnsi="Times New Roman" w:cs="Times New Roman"/>
          <w:sz w:val="28"/>
          <w:szCs w:val="28"/>
          <w:lang w:val="uk-UA"/>
        </w:rPr>
        <w:t xml:space="preserve">Дослідження з попереднім введенням Вітаболому показали, що концентрація продуктів ОМБ та ПОЛ наблизилась до </w:t>
      </w:r>
      <w:r w:rsidR="00590096">
        <w:rPr>
          <w:rFonts w:ascii="Times New Roman" w:hAnsi="Times New Roman" w:cs="Times New Roman"/>
          <w:sz w:val="28"/>
          <w:szCs w:val="28"/>
          <w:lang w:val="uk-UA"/>
        </w:rPr>
        <w:t xml:space="preserve">показників </w:t>
      </w:r>
      <w:r w:rsidRPr="00EF04C1">
        <w:rPr>
          <w:rFonts w:ascii="Times New Roman" w:hAnsi="Times New Roman" w:cs="Times New Roman"/>
          <w:sz w:val="28"/>
          <w:szCs w:val="28"/>
          <w:lang w:val="uk-UA"/>
        </w:rPr>
        <w:t>контрольної групи щурів.</w:t>
      </w:r>
    </w:p>
    <w:p w:rsidR="002C313C" w:rsidRPr="00EF04C1" w:rsidRDefault="002C313C" w:rsidP="002C313C">
      <w:pPr>
        <w:pStyle w:val="a5"/>
        <w:numPr>
          <w:ilvl w:val="0"/>
          <w:numId w:val="17"/>
        </w:numPr>
        <w:spacing w:after="0" w:line="360" w:lineRule="auto"/>
        <w:ind w:left="0" w:firstLine="357"/>
        <w:jc w:val="both"/>
        <w:rPr>
          <w:rFonts w:ascii="Times New Roman" w:hAnsi="Times New Roman" w:cs="Times New Roman"/>
          <w:sz w:val="28"/>
          <w:szCs w:val="28"/>
          <w:lang w:val="uk-UA"/>
        </w:rPr>
      </w:pPr>
      <w:r w:rsidRPr="00EF04C1">
        <w:rPr>
          <w:rFonts w:ascii="Times New Roman" w:hAnsi="Times New Roman" w:cs="Times New Roman"/>
          <w:sz w:val="28"/>
          <w:szCs w:val="28"/>
          <w:lang w:val="uk-UA"/>
        </w:rPr>
        <w:t>При введенні тіаміну та його метаболітів у дослідних пробах ми спостерігали зменшення активності цистеїнових катепсин-В-подібних протеїназ, на відміну, від введення ті</w:t>
      </w:r>
      <w:r w:rsidR="00A1408E">
        <w:rPr>
          <w:rFonts w:ascii="Times New Roman" w:hAnsi="Times New Roman" w:cs="Times New Roman"/>
          <w:sz w:val="28"/>
          <w:szCs w:val="28"/>
          <w:lang w:val="uk-UA"/>
        </w:rPr>
        <w:t>о</w:t>
      </w:r>
      <w:r w:rsidRPr="00EF04C1">
        <w:rPr>
          <w:rFonts w:ascii="Times New Roman" w:hAnsi="Times New Roman" w:cs="Times New Roman"/>
          <w:sz w:val="28"/>
          <w:szCs w:val="28"/>
          <w:lang w:val="uk-UA"/>
        </w:rPr>
        <w:t>хрому, де прослідкову</w:t>
      </w:r>
      <w:r>
        <w:rPr>
          <w:rFonts w:ascii="Times New Roman" w:hAnsi="Times New Roman" w:cs="Times New Roman"/>
          <w:sz w:val="28"/>
          <w:szCs w:val="28"/>
          <w:lang w:val="uk-UA"/>
        </w:rPr>
        <w:t>валася</w:t>
      </w:r>
      <w:r w:rsidRPr="00EF04C1">
        <w:rPr>
          <w:rFonts w:ascii="Times New Roman" w:hAnsi="Times New Roman" w:cs="Times New Roman"/>
          <w:sz w:val="28"/>
          <w:szCs w:val="28"/>
          <w:lang w:val="uk-UA"/>
        </w:rPr>
        <w:t xml:space="preserve"> тенденція </w:t>
      </w:r>
      <w:r>
        <w:rPr>
          <w:rFonts w:ascii="Times New Roman" w:hAnsi="Times New Roman" w:cs="Times New Roman"/>
          <w:sz w:val="28"/>
          <w:szCs w:val="28"/>
          <w:lang w:val="uk-UA"/>
        </w:rPr>
        <w:t xml:space="preserve">до </w:t>
      </w:r>
      <w:r w:rsidRPr="00EF04C1">
        <w:rPr>
          <w:rFonts w:ascii="Times New Roman" w:hAnsi="Times New Roman" w:cs="Times New Roman"/>
          <w:sz w:val="28"/>
          <w:szCs w:val="28"/>
          <w:lang w:val="uk-UA"/>
        </w:rPr>
        <w:t>збільшення активності ферментів в усіх видах тканин.</w:t>
      </w:r>
    </w:p>
    <w:p w:rsidR="002C313C" w:rsidRPr="00CC2EEF" w:rsidRDefault="002C313C" w:rsidP="002C313C">
      <w:pPr>
        <w:pStyle w:val="a5"/>
        <w:spacing w:after="0" w:line="360" w:lineRule="auto"/>
        <w:ind w:left="357"/>
        <w:jc w:val="both"/>
        <w:rPr>
          <w:rFonts w:ascii="Times New Roman" w:hAnsi="Times New Roman" w:cs="Times New Roman"/>
          <w:kern w:val="20"/>
          <w:sz w:val="28"/>
          <w:szCs w:val="28"/>
          <w:lang w:val="uk-UA"/>
        </w:rPr>
      </w:pPr>
    </w:p>
    <w:p w:rsidR="002C313C" w:rsidRDefault="002C313C" w:rsidP="002C313C">
      <w:pPr>
        <w:jc w:val="both"/>
        <w:rPr>
          <w:lang w:val="uk-UA"/>
        </w:rPr>
      </w:pPr>
    </w:p>
    <w:p w:rsidR="002C313C" w:rsidRDefault="002C313C" w:rsidP="002C313C">
      <w:pPr>
        <w:jc w:val="both"/>
        <w:rPr>
          <w:lang w:val="uk-UA"/>
        </w:rPr>
      </w:pPr>
    </w:p>
    <w:p w:rsidR="002C313C" w:rsidRDefault="002C313C" w:rsidP="002C313C">
      <w:pPr>
        <w:pStyle w:val="1"/>
        <w:rPr>
          <w:rFonts w:ascii="Times New Roman" w:hAnsi="Times New Roman"/>
          <w:sz w:val="28"/>
          <w:szCs w:val="28"/>
          <w:lang w:val="uk-UA"/>
        </w:rPr>
      </w:pPr>
      <w:bookmarkStart w:id="4" w:name="_Toc120455714"/>
    </w:p>
    <w:p w:rsidR="002C313C" w:rsidRPr="003325F0" w:rsidRDefault="002C313C" w:rsidP="002C313C">
      <w:pPr>
        <w:rPr>
          <w:lang w:val="uk-UA" w:eastAsia="en-US"/>
        </w:rPr>
      </w:pPr>
    </w:p>
    <w:p w:rsidR="002C313C" w:rsidRDefault="002C313C" w:rsidP="002C313C">
      <w:pPr>
        <w:pStyle w:val="1"/>
        <w:jc w:val="center"/>
        <w:rPr>
          <w:rFonts w:ascii="Times New Roman" w:hAnsi="Times New Roman"/>
          <w:sz w:val="28"/>
          <w:szCs w:val="28"/>
          <w:lang w:val="uk-UA"/>
        </w:rPr>
      </w:pPr>
      <w:r>
        <w:rPr>
          <w:rFonts w:ascii="Times New Roman" w:hAnsi="Times New Roman"/>
          <w:sz w:val="28"/>
          <w:szCs w:val="28"/>
          <w:lang w:val="uk-UA"/>
        </w:rPr>
        <w:t>С</w:t>
      </w:r>
      <w:r w:rsidRPr="00FF4C8A">
        <w:rPr>
          <w:rFonts w:ascii="Times New Roman" w:hAnsi="Times New Roman"/>
          <w:sz w:val="28"/>
          <w:szCs w:val="28"/>
          <w:lang w:val="uk-UA"/>
        </w:rPr>
        <w:t>ПИСОК Л</w:t>
      </w:r>
      <w:r>
        <w:rPr>
          <w:rFonts w:ascii="Times New Roman" w:hAnsi="Times New Roman"/>
          <w:sz w:val="28"/>
          <w:szCs w:val="28"/>
          <w:lang w:val="uk-UA"/>
        </w:rPr>
        <w:t>I</w:t>
      </w:r>
      <w:r w:rsidRPr="00FF4C8A">
        <w:rPr>
          <w:rFonts w:ascii="Times New Roman" w:hAnsi="Times New Roman"/>
          <w:sz w:val="28"/>
          <w:szCs w:val="28"/>
          <w:lang w:val="uk-UA"/>
        </w:rPr>
        <w:t>ТЕР</w:t>
      </w:r>
      <w:r>
        <w:rPr>
          <w:rFonts w:ascii="Times New Roman" w:hAnsi="Times New Roman"/>
          <w:sz w:val="28"/>
          <w:szCs w:val="28"/>
          <w:lang w:val="uk-UA"/>
        </w:rPr>
        <w:t>А</w:t>
      </w:r>
      <w:r w:rsidRPr="00FF4C8A">
        <w:rPr>
          <w:rFonts w:ascii="Times New Roman" w:hAnsi="Times New Roman"/>
          <w:sz w:val="28"/>
          <w:szCs w:val="28"/>
          <w:lang w:val="uk-UA"/>
        </w:rPr>
        <w:t>ТУРИ</w:t>
      </w:r>
      <w:bookmarkEnd w:id="4"/>
    </w:p>
    <w:p w:rsidR="002C313C" w:rsidRPr="00A95DE9" w:rsidRDefault="002C313C" w:rsidP="002C313C">
      <w:pPr>
        <w:rPr>
          <w:lang w:val="uk-UA" w:eastAsia="en-US"/>
        </w:rPr>
      </w:pP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Александрова Е.В. Бiохiмiчнi основи вiтамiнологiї / </w:t>
      </w:r>
      <w:r w:rsidR="00A34462">
        <w:rPr>
          <w:rFonts w:ascii="Times New Roman" w:hAnsi="Times New Roman"/>
          <w:sz w:val="28"/>
          <w:szCs w:val="28"/>
          <w:lang w:val="uk-UA"/>
        </w:rPr>
        <w:t xml:space="preserve">                      </w:t>
      </w:r>
      <w:r w:rsidRPr="00ED1CF7">
        <w:rPr>
          <w:rFonts w:ascii="Times New Roman" w:hAnsi="Times New Roman"/>
          <w:sz w:val="28"/>
          <w:szCs w:val="28"/>
          <w:lang w:val="uk-UA"/>
        </w:rPr>
        <w:t>Е.</w:t>
      </w:r>
      <w:r>
        <w:rPr>
          <w:rFonts w:ascii="Times New Roman" w:hAnsi="Times New Roman"/>
          <w:sz w:val="28"/>
          <w:szCs w:val="28"/>
          <w:lang w:val="uk-UA"/>
        </w:rPr>
        <w:t xml:space="preserve"> </w:t>
      </w:r>
      <w:r w:rsidRPr="00ED1CF7">
        <w:rPr>
          <w:rFonts w:ascii="Times New Roman" w:hAnsi="Times New Roman"/>
          <w:sz w:val="28"/>
          <w:szCs w:val="28"/>
          <w:lang w:val="uk-UA"/>
        </w:rPr>
        <w:t>В. Александрова, А. С. Шкода, Д.</w:t>
      </w:r>
      <w:r>
        <w:rPr>
          <w:rFonts w:ascii="Times New Roman" w:hAnsi="Times New Roman"/>
          <w:sz w:val="28"/>
          <w:szCs w:val="28"/>
          <w:lang w:val="uk-UA"/>
        </w:rPr>
        <w:t xml:space="preserve"> </w:t>
      </w:r>
      <w:r w:rsidRPr="00ED1CF7">
        <w:rPr>
          <w:rFonts w:ascii="Times New Roman" w:hAnsi="Times New Roman"/>
          <w:sz w:val="28"/>
          <w:szCs w:val="28"/>
          <w:lang w:val="uk-UA"/>
        </w:rPr>
        <w:t>Н. Юрченко, С.</w:t>
      </w:r>
      <w:r>
        <w:rPr>
          <w:rFonts w:ascii="Times New Roman" w:hAnsi="Times New Roman"/>
          <w:sz w:val="28"/>
          <w:szCs w:val="28"/>
          <w:lang w:val="uk-UA"/>
        </w:rPr>
        <w:t xml:space="preserve"> </w:t>
      </w:r>
      <w:r w:rsidRPr="00ED1CF7">
        <w:rPr>
          <w:rFonts w:ascii="Times New Roman" w:hAnsi="Times New Roman"/>
          <w:sz w:val="28"/>
          <w:szCs w:val="28"/>
          <w:lang w:val="uk-UA"/>
        </w:rPr>
        <w:t>В. Левич</w:t>
      </w:r>
      <w:r>
        <w:rPr>
          <w:rFonts w:ascii="Times New Roman" w:hAnsi="Times New Roman"/>
          <w:sz w:val="28"/>
          <w:szCs w:val="28"/>
          <w:lang w:val="uk-UA"/>
        </w:rPr>
        <w:t>.</w:t>
      </w:r>
      <w:r w:rsidRPr="00ED1CF7">
        <w:rPr>
          <w:rFonts w:ascii="Times New Roman" w:hAnsi="Times New Roman"/>
          <w:sz w:val="28"/>
          <w:szCs w:val="28"/>
          <w:lang w:val="uk-UA"/>
        </w:rPr>
        <w:t xml:space="preserve"> –</w:t>
      </w:r>
      <w:r>
        <w:rPr>
          <w:rFonts w:ascii="Times New Roman" w:hAnsi="Times New Roman"/>
          <w:sz w:val="28"/>
          <w:szCs w:val="28"/>
          <w:lang w:val="uk-UA"/>
        </w:rPr>
        <w:t xml:space="preserve"> Запорiжжя, 2015.</w:t>
      </w:r>
      <w:r w:rsidRPr="00ED1CF7">
        <w:rPr>
          <w:rFonts w:ascii="Times New Roman" w:hAnsi="Times New Roman"/>
          <w:sz w:val="28"/>
          <w:szCs w:val="28"/>
          <w:lang w:val="uk-UA"/>
        </w:rPr>
        <w:t xml:space="preserve"> – 129 с.</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Арбаєва М.</w:t>
      </w:r>
      <w:r>
        <w:rPr>
          <w:rFonts w:ascii="Times New Roman" w:hAnsi="Times New Roman"/>
          <w:sz w:val="28"/>
          <w:szCs w:val="28"/>
          <w:lang w:val="uk-UA"/>
        </w:rPr>
        <w:t xml:space="preserve"> </w:t>
      </w:r>
      <w:r w:rsidRPr="00ED1CF7">
        <w:rPr>
          <w:rFonts w:ascii="Times New Roman" w:hAnsi="Times New Roman"/>
          <w:sz w:val="28"/>
          <w:szCs w:val="28"/>
          <w:lang w:val="uk-UA"/>
        </w:rPr>
        <w:t xml:space="preserve">В. Вивчення антигіпоксичних властивостей хелаторів різних типів / М. В. Арбаєва. – </w:t>
      </w:r>
      <w:r w:rsidR="004E141A">
        <w:rPr>
          <w:rFonts w:ascii="Times New Roman" w:hAnsi="Times New Roman"/>
          <w:sz w:val="28"/>
          <w:szCs w:val="28"/>
          <w:lang w:val="uk-UA"/>
        </w:rPr>
        <w:t>Харків</w:t>
      </w:r>
      <w:r w:rsidRPr="00ED1CF7">
        <w:rPr>
          <w:rFonts w:ascii="Times New Roman" w:hAnsi="Times New Roman"/>
          <w:sz w:val="28"/>
          <w:szCs w:val="28"/>
          <w:lang w:val="uk-UA"/>
        </w:rPr>
        <w:t>, 2004. – 127 с.</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Ахметов А.</w:t>
      </w:r>
      <w:r>
        <w:rPr>
          <w:rFonts w:ascii="Times New Roman" w:hAnsi="Times New Roman"/>
          <w:sz w:val="28"/>
          <w:szCs w:val="28"/>
          <w:lang w:val="uk-UA"/>
        </w:rPr>
        <w:t xml:space="preserve"> </w:t>
      </w:r>
      <w:r w:rsidRPr="00ED1CF7">
        <w:rPr>
          <w:rFonts w:ascii="Times New Roman" w:hAnsi="Times New Roman"/>
          <w:sz w:val="28"/>
          <w:szCs w:val="28"/>
          <w:lang w:val="uk-UA"/>
        </w:rPr>
        <w:t>С. Окислювальний стрес при цукровому дiабетi 2-го типу i шляхи його корекцiї / А.</w:t>
      </w:r>
      <w:r>
        <w:rPr>
          <w:rFonts w:ascii="Times New Roman" w:hAnsi="Times New Roman"/>
          <w:sz w:val="28"/>
          <w:szCs w:val="28"/>
          <w:lang w:val="uk-UA"/>
        </w:rPr>
        <w:t xml:space="preserve"> </w:t>
      </w:r>
      <w:r w:rsidRPr="00ED1CF7">
        <w:rPr>
          <w:rFonts w:ascii="Times New Roman" w:hAnsi="Times New Roman"/>
          <w:sz w:val="28"/>
          <w:szCs w:val="28"/>
          <w:lang w:val="uk-UA"/>
        </w:rPr>
        <w:t>С</w:t>
      </w:r>
      <w:r>
        <w:rPr>
          <w:rFonts w:ascii="Times New Roman" w:hAnsi="Times New Roman"/>
          <w:sz w:val="28"/>
          <w:szCs w:val="28"/>
          <w:lang w:val="uk-UA"/>
        </w:rPr>
        <w:t>.</w:t>
      </w:r>
      <w:r w:rsidRPr="00ED1CF7">
        <w:rPr>
          <w:rFonts w:ascii="Times New Roman" w:hAnsi="Times New Roman"/>
          <w:sz w:val="28"/>
          <w:szCs w:val="28"/>
          <w:lang w:val="uk-UA"/>
        </w:rPr>
        <w:t xml:space="preserve"> Ахметов, О.</w:t>
      </w:r>
      <w:r>
        <w:rPr>
          <w:rFonts w:ascii="Times New Roman" w:hAnsi="Times New Roman"/>
          <w:sz w:val="28"/>
          <w:szCs w:val="28"/>
          <w:lang w:val="uk-UA"/>
        </w:rPr>
        <w:t xml:space="preserve"> </w:t>
      </w:r>
      <w:r w:rsidRPr="00ED1CF7">
        <w:rPr>
          <w:rFonts w:ascii="Times New Roman" w:hAnsi="Times New Roman"/>
          <w:sz w:val="28"/>
          <w:szCs w:val="28"/>
          <w:lang w:val="uk-UA"/>
        </w:rPr>
        <w:t>Л. Соловйова</w:t>
      </w:r>
      <w:r>
        <w:rPr>
          <w:rFonts w:ascii="Times New Roman" w:hAnsi="Times New Roman"/>
          <w:sz w:val="28"/>
          <w:szCs w:val="28"/>
          <w:lang w:val="uk-UA"/>
        </w:rPr>
        <w:t>.</w:t>
      </w:r>
      <w:r w:rsidRPr="00ED1CF7">
        <w:rPr>
          <w:rFonts w:ascii="Times New Roman" w:hAnsi="Times New Roman"/>
          <w:sz w:val="28"/>
          <w:szCs w:val="28"/>
          <w:lang w:val="uk-UA"/>
        </w:rPr>
        <w:t xml:space="preserve"> –</w:t>
      </w:r>
      <w:r>
        <w:rPr>
          <w:rFonts w:ascii="Times New Roman" w:hAnsi="Times New Roman"/>
          <w:sz w:val="28"/>
          <w:szCs w:val="28"/>
          <w:lang w:val="uk-UA"/>
        </w:rPr>
        <w:t xml:space="preserve"> </w:t>
      </w:r>
      <w:r w:rsidR="004E141A">
        <w:rPr>
          <w:rFonts w:ascii="Times New Roman" w:hAnsi="Times New Roman"/>
          <w:sz w:val="28"/>
          <w:szCs w:val="28"/>
          <w:lang w:val="uk-UA"/>
        </w:rPr>
        <w:t>Київ</w:t>
      </w:r>
      <w:r>
        <w:rPr>
          <w:rFonts w:ascii="Times New Roman" w:hAnsi="Times New Roman"/>
          <w:sz w:val="28"/>
          <w:szCs w:val="28"/>
          <w:lang w:val="uk-UA"/>
        </w:rPr>
        <w:t>, 2011.</w:t>
      </w:r>
      <w:r w:rsidRPr="00ED1CF7">
        <w:rPr>
          <w:rFonts w:ascii="Times New Roman" w:hAnsi="Times New Roman"/>
          <w:sz w:val="28"/>
          <w:szCs w:val="28"/>
          <w:lang w:val="uk-UA"/>
        </w:rPr>
        <w:t xml:space="preserve"> –</w:t>
      </w:r>
      <w:r>
        <w:rPr>
          <w:rFonts w:ascii="Times New Roman" w:hAnsi="Times New Roman"/>
          <w:sz w:val="28"/>
          <w:szCs w:val="28"/>
          <w:lang w:val="uk-UA"/>
        </w:rPr>
        <w:t xml:space="preserve"> С. 52</w:t>
      </w:r>
      <w:r w:rsidRPr="00ED1CF7">
        <w:rPr>
          <w:rFonts w:ascii="Times New Roman" w:hAnsi="Times New Roman"/>
          <w:sz w:val="28"/>
          <w:szCs w:val="28"/>
          <w:lang w:val="uk-UA"/>
        </w:rPr>
        <w:t>–</w:t>
      </w:r>
      <w:r>
        <w:rPr>
          <w:rFonts w:ascii="Times New Roman" w:hAnsi="Times New Roman"/>
          <w:sz w:val="28"/>
          <w:szCs w:val="28"/>
          <w:lang w:val="uk-UA"/>
        </w:rPr>
        <w:t>56</w:t>
      </w:r>
      <w:r w:rsidRPr="00ED1CF7">
        <w:rPr>
          <w:rFonts w:ascii="Times New Roman" w:hAnsi="Times New Roman"/>
          <w:sz w:val="28"/>
          <w:szCs w:val="28"/>
          <w:lang w:val="uk-UA"/>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Баджинян С.</w:t>
      </w:r>
      <w:r>
        <w:rPr>
          <w:rFonts w:ascii="Times New Roman" w:hAnsi="Times New Roman"/>
          <w:sz w:val="28"/>
          <w:szCs w:val="28"/>
          <w:lang w:val="uk-UA"/>
        </w:rPr>
        <w:t xml:space="preserve"> </w:t>
      </w:r>
      <w:r w:rsidRPr="00ED1CF7">
        <w:rPr>
          <w:rFonts w:ascii="Times New Roman" w:hAnsi="Times New Roman"/>
          <w:sz w:val="28"/>
          <w:szCs w:val="28"/>
          <w:lang w:val="uk-UA"/>
        </w:rPr>
        <w:t>А. Антиоксидантна терапiя – захист мозку вiд вiльних радикалiв / С.</w:t>
      </w:r>
      <w:r>
        <w:rPr>
          <w:rFonts w:ascii="Times New Roman" w:hAnsi="Times New Roman"/>
          <w:sz w:val="28"/>
          <w:szCs w:val="28"/>
          <w:lang w:val="uk-UA"/>
        </w:rPr>
        <w:t xml:space="preserve"> </w:t>
      </w:r>
      <w:r w:rsidRPr="00ED1CF7">
        <w:rPr>
          <w:rFonts w:ascii="Times New Roman" w:hAnsi="Times New Roman"/>
          <w:sz w:val="28"/>
          <w:szCs w:val="28"/>
          <w:lang w:val="uk-UA"/>
        </w:rPr>
        <w:t>А. Баджинян</w:t>
      </w:r>
      <w:r>
        <w:rPr>
          <w:rFonts w:ascii="Times New Roman" w:hAnsi="Times New Roman"/>
          <w:sz w:val="28"/>
          <w:szCs w:val="28"/>
          <w:lang w:val="uk-UA"/>
        </w:rPr>
        <w:t>.</w:t>
      </w:r>
      <w:r w:rsidRPr="00ED1CF7">
        <w:rPr>
          <w:rFonts w:ascii="Times New Roman" w:hAnsi="Times New Roman"/>
          <w:sz w:val="28"/>
          <w:szCs w:val="28"/>
          <w:lang w:val="uk-UA"/>
        </w:rPr>
        <w:t xml:space="preserve"> –</w:t>
      </w:r>
      <w:r>
        <w:rPr>
          <w:rFonts w:ascii="Times New Roman" w:hAnsi="Times New Roman"/>
          <w:sz w:val="28"/>
          <w:szCs w:val="28"/>
          <w:lang w:val="uk-UA"/>
        </w:rPr>
        <w:t xml:space="preserve"> Єреван, 2017.</w:t>
      </w:r>
      <w:r w:rsidRPr="00ED1CF7">
        <w:rPr>
          <w:rFonts w:ascii="Times New Roman" w:hAnsi="Times New Roman"/>
          <w:sz w:val="28"/>
          <w:szCs w:val="28"/>
          <w:lang w:val="uk-UA"/>
        </w:rPr>
        <w:t xml:space="preserve"> – </w:t>
      </w:r>
      <w:r>
        <w:rPr>
          <w:rFonts w:ascii="Times New Roman" w:hAnsi="Times New Roman"/>
          <w:sz w:val="28"/>
          <w:szCs w:val="28"/>
          <w:lang w:val="uk-UA"/>
        </w:rPr>
        <w:t>С. 35</w:t>
      </w:r>
      <w:r w:rsidRPr="00ED1CF7">
        <w:rPr>
          <w:rFonts w:ascii="Times New Roman" w:hAnsi="Times New Roman"/>
          <w:sz w:val="28"/>
          <w:szCs w:val="28"/>
          <w:lang w:val="uk-UA"/>
        </w:rPr>
        <w:t>–</w:t>
      </w:r>
      <w:r>
        <w:rPr>
          <w:rFonts w:ascii="Times New Roman" w:hAnsi="Times New Roman"/>
          <w:sz w:val="28"/>
          <w:szCs w:val="28"/>
          <w:lang w:val="uk-UA"/>
        </w:rPr>
        <w:t>43</w:t>
      </w:r>
      <w:r w:rsidRPr="00ED1CF7">
        <w:rPr>
          <w:rFonts w:ascii="Times New Roman" w:hAnsi="Times New Roman"/>
          <w:sz w:val="28"/>
          <w:szCs w:val="28"/>
          <w:lang w:val="uk-UA"/>
        </w:rPr>
        <w:t>.</w:t>
      </w:r>
    </w:p>
    <w:p w:rsidR="002C313C" w:rsidRPr="00ED1CF7" w:rsidRDefault="002C313C" w:rsidP="002C313C">
      <w:pPr>
        <w:numPr>
          <w:ilvl w:val="0"/>
          <w:numId w:val="16"/>
        </w:numPr>
        <w:shd w:val="clear" w:color="auto" w:fill="FFFFFF"/>
        <w:spacing w:line="360" w:lineRule="auto"/>
        <w:ind w:left="0" w:firstLine="709"/>
        <w:jc w:val="both"/>
        <w:rPr>
          <w:color w:val="000000" w:themeColor="text1"/>
          <w:sz w:val="28"/>
          <w:szCs w:val="28"/>
          <w:lang w:val="uk-UA"/>
        </w:rPr>
      </w:pPr>
      <w:r w:rsidRPr="00ED1CF7">
        <w:rPr>
          <w:iCs/>
          <w:color w:val="000000" w:themeColor="text1"/>
          <w:sz w:val="28"/>
          <w:szCs w:val="28"/>
        </w:rPr>
        <w:t>Берберова Н. Т</w:t>
      </w:r>
      <w:r w:rsidRPr="00ED1CF7">
        <w:rPr>
          <w:i/>
          <w:iCs/>
          <w:color w:val="000000" w:themeColor="text1"/>
          <w:sz w:val="28"/>
          <w:szCs w:val="28"/>
        </w:rPr>
        <w:t>.</w:t>
      </w:r>
      <w:r w:rsidRPr="00ED1CF7">
        <w:rPr>
          <w:color w:val="000000" w:themeColor="text1"/>
          <w:sz w:val="28"/>
          <w:szCs w:val="28"/>
        </w:rPr>
        <w:t> </w:t>
      </w:r>
      <w:hyperlink r:id="rId7" w:history="1">
        <w:r w:rsidRPr="00ED1CF7">
          <w:rPr>
            <w:color w:val="000000" w:themeColor="text1"/>
            <w:sz w:val="28"/>
            <w:szCs w:val="28"/>
            <w:lang w:val="uk-UA"/>
          </w:rPr>
          <w:t>З</w:t>
        </w:r>
      </w:hyperlink>
      <w:r w:rsidRPr="00ED1CF7">
        <w:rPr>
          <w:color w:val="000000" w:themeColor="text1"/>
          <w:sz w:val="28"/>
          <w:szCs w:val="28"/>
          <w:lang w:val="uk-UA"/>
        </w:rPr>
        <w:t xml:space="preserve"> життя вільних радикалів</w:t>
      </w:r>
      <w:r w:rsidRPr="00ED1CF7">
        <w:rPr>
          <w:color w:val="000000" w:themeColor="text1"/>
          <w:sz w:val="28"/>
          <w:szCs w:val="28"/>
        </w:rPr>
        <w:t> /</w:t>
      </w:r>
      <w:r>
        <w:rPr>
          <w:color w:val="000000" w:themeColor="text1"/>
          <w:sz w:val="28"/>
          <w:szCs w:val="28"/>
          <w:lang w:val="uk-UA"/>
        </w:rPr>
        <w:t xml:space="preserve"> Н. Т. Барберова </w:t>
      </w:r>
      <w:r w:rsidRPr="00EB5804">
        <w:rPr>
          <w:color w:val="000000" w:themeColor="text1"/>
          <w:sz w:val="28"/>
          <w:szCs w:val="28"/>
        </w:rPr>
        <w:t>//</w:t>
      </w:r>
      <w:r w:rsidRPr="00ED1CF7">
        <w:rPr>
          <w:color w:val="000000" w:themeColor="text1"/>
          <w:sz w:val="28"/>
          <w:szCs w:val="28"/>
        </w:rPr>
        <w:t> </w:t>
      </w:r>
      <w:r w:rsidR="0043400C">
        <w:rPr>
          <w:color w:val="000000" w:themeColor="text1"/>
          <w:sz w:val="28"/>
          <w:szCs w:val="28"/>
          <w:lang w:val="uk-UA"/>
        </w:rPr>
        <w:t>О</w:t>
      </w:r>
      <w:r>
        <w:rPr>
          <w:color w:val="000000" w:themeColor="text1"/>
          <w:sz w:val="28"/>
          <w:szCs w:val="28"/>
          <w:lang w:val="uk-UA"/>
        </w:rPr>
        <w:t xml:space="preserve">світ. журнал. </w:t>
      </w:r>
      <w:r w:rsidRPr="00ED1CF7">
        <w:rPr>
          <w:sz w:val="28"/>
          <w:szCs w:val="28"/>
          <w:lang w:val="uk-UA"/>
        </w:rPr>
        <w:t>–</w:t>
      </w:r>
      <w:r w:rsidRPr="00ED1CF7">
        <w:rPr>
          <w:color w:val="000000" w:themeColor="text1"/>
          <w:sz w:val="28"/>
          <w:szCs w:val="28"/>
          <w:lang w:val="uk-UA"/>
        </w:rPr>
        <w:t xml:space="preserve"> 2000.</w:t>
      </w:r>
      <w:r w:rsidRPr="00ED1CF7">
        <w:rPr>
          <w:color w:val="000000" w:themeColor="text1"/>
          <w:sz w:val="28"/>
          <w:szCs w:val="28"/>
        </w:rPr>
        <w:t> </w:t>
      </w:r>
      <w:r w:rsidRPr="00ED1CF7">
        <w:rPr>
          <w:sz w:val="28"/>
          <w:szCs w:val="28"/>
          <w:lang w:val="uk-UA"/>
        </w:rPr>
        <w:t>–</w:t>
      </w:r>
      <w:r w:rsidRPr="00ED1CF7">
        <w:rPr>
          <w:color w:val="000000" w:themeColor="text1"/>
          <w:sz w:val="28"/>
          <w:szCs w:val="28"/>
          <w:lang w:val="uk-UA"/>
        </w:rPr>
        <w:t xml:space="preserve"> Т.</w:t>
      </w:r>
      <w:r w:rsidRPr="00ED1CF7">
        <w:rPr>
          <w:color w:val="000000" w:themeColor="text1"/>
          <w:sz w:val="28"/>
          <w:szCs w:val="28"/>
        </w:rPr>
        <w:t> </w:t>
      </w:r>
      <w:r w:rsidRPr="00ED1CF7">
        <w:rPr>
          <w:color w:val="000000" w:themeColor="text1"/>
          <w:sz w:val="28"/>
          <w:szCs w:val="28"/>
          <w:lang w:val="uk-UA"/>
        </w:rPr>
        <w:t>6</w:t>
      </w:r>
      <w:r>
        <w:rPr>
          <w:color w:val="000000" w:themeColor="text1"/>
          <w:sz w:val="28"/>
          <w:szCs w:val="28"/>
          <w:lang w:val="uk-UA"/>
        </w:rPr>
        <w:t>,</w:t>
      </w:r>
      <w:r w:rsidRPr="00ED1CF7">
        <w:rPr>
          <w:color w:val="000000" w:themeColor="text1"/>
          <w:sz w:val="28"/>
          <w:szCs w:val="28"/>
          <w:lang w:val="uk-UA"/>
        </w:rPr>
        <w:t xml:space="preserve"> №</w:t>
      </w:r>
      <w:r w:rsidRPr="00ED1CF7">
        <w:rPr>
          <w:color w:val="000000" w:themeColor="text1"/>
          <w:sz w:val="28"/>
          <w:szCs w:val="28"/>
        </w:rPr>
        <w:t> </w:t>
      </w:r>
      <w:r w:rsidRPr="00ED1CF7">
        <w:rPr>
          <w:color w:val="000000" w:themeColor="text1"/>
          <w:sz w:val="28"/>
          <w:szCs w:val="28"/>
          <w:lang w:val="uk-UA"/>
        </w:rPr>
        <w:t>5.</w:t>
      </w:r>
      <w:r w:rsidRPr="00ED1CF7">
        <w:rPr>
          <w:color w:val="000000" w:themeColor="text1"/>
          <w:sz w:val="28"/>
          <w:szCs w:val="28"/>
        </w:rPr>
        <w:t> </w:t>
      </w:r>
      <w:r w:rsidRPr="00ED1CF7">
        <w:rPr>
          <w:sz w:val="28"/>
          <w:szCs w:val="28"/>
          <w:lang w:val="uk-UA"/>
        </w:rPr>
        <w:t>–</w:t>
      </w:r>
      <w:r w:rsidRPr="00ED1CF7">
        <w:rPr>
          <w:color w:val="000000" w:themeColor="text1"/>
          <w:sz w:val="28"/>
          <w:szCs w:val="28"/>
          <w:lang w:val="uk-UA"/>
        </w:rPr>
        <w:t xml:space="preserve"> С.</w:t>
      </w:r>
      <w:r w:rsidRPr="00ED1CF7">
        <w:rPr>
          <w:color w:val="000000" w:themeColor="text1"/>
          <w:sz w:val="28"/>
          <w:szCs w:val="28"/>
        </w:rPr>
        <w:t> </w:t>
      </w:r>
      <w:r w:rsidRPr="00ED1CF7">
        <w:rPr>
          <w:color w:val="000000" w:themeColor="text1"/>
          <w:sz w:val="28"/>
          <w:szCs w:val="28"/>
          <w:lang w:val="uk-UA"/>
        </w:rPr>
        <w:t xml:space="preserve">39 </w:t>
      </w:r>
      <w:r w:rsidRPr="00ED1CF7">
        <w:rPr>
          <w:sz w:val="28"/>
          <w:szCs w:val="28"/>
          <w:lang w:val="uk-UA"/>
        </w:rPr>
        <w:t xml:space="preserve">– </w:t>
      </w:r>
      <w:r w:rsidRPr="00ED1CF7">
        <w:rPr>
          <w:color w:val="000000" w:themeColor="text1"/>
          <w:sz w:val="28"/>
          <w:szCs w:val="28"/>
          <w:lang w:val="uk-UA"/>
        </w:rPr>
        <w:t>44.</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Безручко Н.</w:t>
      </w:r>
      <w:r>
        <w:rPr>
          <w:rFonts w:ascii="Times New Roman" w:hAnsi="Times New Roman"/>
          <w:sz w:val="28"/>
          <w:szCs w:val="28"/>
          <w:lang w:val="uk-UA"/>
        </w:rPr>
        <w:t xml:space="preserve"> </w:t>
      </w:r>
      <w:r w:rsidRPr="00ED1CF7">
        <w:rPr>
          <w:rFonts w:ascii="Times New Roman" w:hAnsi="Times New Roman"/>
          <w:sz w:val="28"/>
          <w:szCs w:val="28"/>
          <w:lang w:val="uk-UA"/>
        </w:rPr>
        <w:t>В. Каталаза бiологiчних середовищ органiзму та її клiнiко-бiохiмiчне значення в оцiнцi ендотоксикозу / Н.</w:t>
      </w:r>
      <w:r>
        <w:rPr>
          <w:rFonts w:ascii="Times New Roman" w:hAnsi="Times New Roman"/>
          <w:sz w:val="28"/>
          <w:szCs w:val="28"/>
          <w:lang w:val="uk-UA"/>
        </w:rPr>
        <w:t xml:space="preserve"> </w:t>
      </w:r>
      <w:r w:rsidRPr="00ED1CF7">
        <w:rPr>
          <w:rFonts w:ascii="Times New Roman" w:hAnsi="Times New Roman"/>
          <w:sz w:val="28"/>
          <w:szCs w:val="28"/>
          <w:lang w:val="uk-UA"/>
        </w:rPr>
        <w:t xml:space="preserve">В. Бузручко, </w:t>
      </w:r>
      <w:r w:rsidR="00A34462">
        <w:rPr>
          <w:rFonts w:ascii="Times New Roman" w:hAnsi="Times New Roman"/>
          <w:sz w:val="28"/>
          <w:szCs w:val="28"/>
          <w:lang w:val="uk-UA"/>
        </w:rPr>
        <w:t xml:space="preserve">            </w:t>
      </w:r>
      <w:r w:rsidRPr="00ED1CF7">
        <w:rPr>
          <w:rFonts w:ascii="Times New Roman" w:hAnsi="Times New Roman"/>
          <w:sz w:val="28"/>
          <w:szCs w:val="28"/>
          <w:lang w:val="uk-UA"/>
        </w:rPr>
        <w:t>Г.</w:t>
      </w:r>
      <w:r>
        <w:rPr>
          <w:rFonts w:ascii="Times New Roman" w:hAnsi="Times New Roman"/>
          <w:sz w:val="28"/>
          <w:szCs w:val="28"/>
          <w:lang w:val="uk-UA"/>
        </w:rPr>
        <w:t xml:space="preserve"> </w:t>
      </w:r>
      <w:r w:rsidRPr="00ED1CF7">
        <w:rPr>
          <w:rFonts w:ascii="Times New Roman" w:hAnsi="Times New Roman"/>
          <w:sz w:val="28"/>
          <w:szCs w:val="28"/>
          <w:lang w:val="uk-UA"/>
        </w:rPr>
        <w:t>К. Рубцов, Н.</w:t>
      </w:r>
      <w:r>
        <w:rPr>
          <w:rFonts w:ascii="Times New Roman" w:hAnsi="Times New Roman"/>
          <w:sz w:val="28"/>
          <w:szCs w:val="28"/>
          <w:lang w:val="uk-UA"/>
        </w:rPr>
        <w:t xml:space="preserve"> </w:t>
      </w:r>
      <w:r w:rsidRPr="00ED1CF7">
        <w:rPr>
          <w:rFonts w:ascii="Times New Roman" w:hAnsi="Times New Roman"/>
          <w:sz w:val="28"/>
          <w:szCs w:val="28"/>
          <w:lang w:val="uk-UA"/>
        </w:rPr>
        <w:t>Б. Ганяєва, Г.</w:t>
      </w:r>
      <w:r>
        <w:rPr>
          <w:rFonts w:ascii="Times New Roman" w:hAnsi="Times New Roman"/>
          <w:sz w:val="28"/>
          <w:szCs w:val="28"/>
          <w:lang w:val="uk-UA"/>
        </w:rPr>
        <w:t xml:space="preserve"> </w:t>
      </w:r>
      <w:r w:rsidRPr="00ED1CF7">
        <w:rPr>
          <w:rFonts w:ascii="Times New Roman" w:hAnsi="Times New Roman"/>
          <w:sz w:val="28"/>
          <w:szCs w:val="28"/>
          <w:lang w:val="uk-UA"/>
        </w:rPr>
        <w:t>А. Козлова, Д.</w:t>
      </w:r>
      <w:r>
        <w:rPr>
          <w:rFonts w:ascii="Times New Roman" w:hAnsi="Times New Roman"/>
          <w:sz w:val="28"/>
          <w:szCs w:val="28"/>
          <w:lang w:val="uk-UA"/>
        </w:rPr>
        <w:t xml:space="preserve"> </w:t>
      </w:r>
      <w:r w:rsidRPr="00ED1CF7">
        <w:rPr>
          <w:rFonts w:ascii="Times New Roman" w:hAnsi="Times New Roman"/>
          <w:sz w:val="28"/>
          <w:szCs w:val="28"/>
          <w:lang w:val="uk-UA"/>
        </w:rPr>
        <w:t>Г. Садовнiкова</w:t>
      </w:r>
      <w:r>
        <w:rPr>
          <w:rFonts w:ascii="Times New Roman" w:hAnsi="Times New Roman"/>
          <w:sz w:val="28"/>
          <w:szCs w:val="28"/>
          <w:lang w:val="uk-UA"/>
        </w:rPr>
        <w:t>.</w:t>
      </w:r>
      <w:r w:rsidR="0043400C">
        <w:rPr>
          <w:rFonts w:ascii="Times New Roman" w:hAnsi="Times New Roman"/>
          <w:sz w:val="28"/>
          <w:szCs w:val="28"/>
          <w:lang w:val="uk-UA"/>
        </w:rPr>
        <w:t xml:space="preserve"> – Полтава</w:t>
      </w:r>
      <w:r w:rsidRPr="00ED1CF7">
        <w:rPr>
          <w:rFonts w:ascii="Times New Roman" w:hAnsi="Times New Roman"/>
          <w:sz w:val="28"/>
          <w:szCs w:val="28"/>
          <w:lang w:val="uk-UA"/>
        </w:rPr>
        <w:t>, 2012</w:t>
      </w:r>
      <w:r>
        <w:rPr>
          <w:rFonts w:ascii="Times New Roman" w:hAnsi="Times New Roman"/>
          <w:sz w:val="28"/>
          <w:szCs w:val="28"/>
          <w:lang w:val="uk-UA"/>
        </w:rPr>
        <w:t>.</w:t>
      </w:r>
      <w:r w:rsidRPr="00ED1CF7">
        <w:rPr>
          <w:rFonts w:ascii="Times New Roman" w:hAnsi="Times New Roman"/>
          <w:sz w:val="28"/>
          <w:szCs w:val="28"/>
          <w:lang w:val="uk-UA"/>
        </w:rPr>
        <w:t xml:space="preserve"> – </w:t>
      </w:r>
      <w:r w:rsidR="00A34462">
        <w:rPr>
          <w:rFonts w:ascii="Times New Roman" w:hAnsi="Times New Roman"/>
          <w:sz w:val="28"/>
          <w:szCs w:val="28"/>
          <w:lang w:val="uk-UA"/>
        </w:rPr>
        <w:t xml:space="preserve">  </w:t>
      </w:r>
      <w:r>
        <w:rPr>
          <w:rFonts w:ascii="Times New Roman" w:hAnsi="Times New Roman"/>
          <w:sz w:val="28"/>
          <w:szCs w:val="28"/>
          <w:lang w:val="uk-UA"/>
        </w:rPr>
        <w:t xml:space="preserve">С. </w:t>
      </w:r>
      <w:r w:rsidRPr="00ED1CF7">
        <w:rPr>
          <w:rFonts w:ascii="Times New Roman" w:hAnsi="Times New Roman"/>
          <w:sz w:val="28"/>
          <w:szCs w:val="28"/>
          <w:lang w:val="uk-UA"/>
        </w:rPr>
        <w:t>94–</w:t>
      </w:r>
      <w:r>
        <w:rPr>
          <w:rFonts w:ascii="Times New Roman" w:hAnsi="Times New Roman"/>
          <w:sz w:val="28"/>
          <w:szCs w:val="28"/>
          <w:lang w:val="uk-UA"/>
        </w:rPr>
        <w:t>97</w:t>
      </w:r>
      <w:r w:rsidRPr="00ED1CF7">
        <w:rPr>
          <w:rFonts w:ascii="Times New Roman" w:hAnsi="Times New Roman"/>
          <w:sz w:val="28"/>
          <w:szCs w:val="28"/>
          <w:lang w:val="uk-UA"/>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Березов Т.</w:t>
      </w:r>
      <w:r>
        <w:rPr>
          <w:rFonts w:ascii="Times New Roman" w:hAnsi="Times New Roman"/>
          <w:sz w:val="28"/>
          <w:szCs w:val="28"/>
          <w:lang w:val="uk-UA"/>
        </w:rPr>
        <w:t xml:space="preserve"> </w:t>
      </w:r>
      <w:r w:rsidRPr="00ED1CF7">
        <w:rPr>
          <w:rFonts w:ascii="Times New Roman" w:hAnsi="Times New Roman"/>
          <w:sz w:val="28"/>
          <w:szCs w:val="28"/>
          <w:lang w:val="uk-UA"/>
        </w:rPr>
        <w:t>Т. Бiологiчна хiмiя / Т.Т. Березов, Б.Ф. Коровкiн</w:t>
      </w:r>
      <w:r>
        <w:rPr>
          <w:rFonts w:ascii="Times New Roman" w:hAnsi="Times New Roman"/>
          <w:sz w:val="28"/>
          <w:szCs w:val="28"/>
          <w:lang w:val="uk-UA"/>
        </w:rPr>
        <w:t>.</w:t>
      </w:r>
      <w:r w:rsidRPr="00ED1CF7">
        <w:rPr>
          <w:rFonts w:ascii="Times New Roman" w:hAnsi="Times New Roman"/>
          <w:sz w:val="28"/>
          <w:szCs w:val="28"/>
          <w:lang w:val="uk-UA"/>
        </w:rPr>
        <w:t xml:space="preserve"> –</w:t>
      </w:r>
      <w:r>
        <w:rPr>
          <w:rFonts w:ascii="Times New Roman" w:hAnsi="Times New Roman"/>
          <w:sz w:val="28"/>
          <w:szCs w:val="28"/>
          <w:lang w:val="uk-UA"/>
        </w:rPr>
        <w:t xml:space="preserve"> М.: Медицина, 1990.</w:t>
      </w:r>
      <w:r w:rsidRPr="00ED1CF7">
        <w:rPr>
          <w:rFonts w:ascii="Times New Roman" w:hAnsi="Times New Roman"/>
          <w:sz w:val="28"/>
          <w:szCs w:val="28"/>
          <w:lang w:val="uk-UA"/>
        </w:rPr>
        <w:t xml:space="preserve"> – 528 с.</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Білоногов Р. Н. Окислювальна модифікація білків та ліпідів плазми крові при різних гістологічних типах рака легень / Р. Н. Білоногов, </w:t>
      </w:r>
      <w:r w:rsidR="00A34462">
        <w:rPr>
          <w:rFonts w:ascii="Times New Roman" w:hAnsi="Times New Roman"/>
          <w:sz w:val="28"/>
          <w:szCs w:val="28"/>
          <w:lang w:val="uk-UA"/>
        </w:rPr>
        <w:t xml:space="preserve">   </w:t>
      </w:r>
      <w:r w:rsidRPr="00ED1CF7">
        <w:rPr>
          <w:rFonts w:ascii="Times New Roman" w:hAnsi="Times New Roman"/>
          <w:sz w:val="28"/>
          <w:szCs w:val="28"/>
          <w:lang w:val="uk-UA"/>
        </w:rPr>
        <w:t>Н. М. Титова, Ю. А. Дихню, А. А. Савченко. – акад.</w:t>
      </w:r>
      <w:r w:rsidR="00D93439">
        <w:rPr>
          <w:rFonts w:ascii="Times New Roman" w:hAnsi="Times New Roman"/>
          <w:sz w:val="28"/>
          <w:szCs w:val="28"/>
          <w:lang w:val="uk-UA"/>
        </w:rPr>
        <w:t xml:space="preserve"> УАН</w:t>
      </w:r>
      <w:r w:rsidRPr="00ED1CF7">
        <w:rPr>
          <w:rFonts w:ascii="Times New Roman" w:hAnsi="Times New Roman"/>
          <w:sz w:val="28"/>
          <w:szCs w:val="28"/>
          <w:lang w:val="uk-UA"/>
        </w:rPr>
        <w:t>, 2013. – С</w:t>
      </w:r>
      <w:r>
        <w:rPr>
          <w:rFonts w:ascii="Times New Roman" w:hAnsi="Times New Roman"/>
          <w:sz w:val="28"/>
          <w:szCs w:val="28"/>
          <w:lang w:val="uk-UA"/>
        </w:rPr>
        <w:t>.</w:t>
      </w:r>
      <w:r w:rsidRPr="00ED1CF7">
        <w:rPr>
          <w:rFonts w:ascii="Times New Roman" w:hAnsi="Times New Roman"/>
          <w:sz w:val="28"/>
          <w:szCs w:val="28"/>
          <w:lang w:val="uk-UA"/>
        </w:rPr>
        <w:t xml:space="preserve"> 17–23.</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Бобирев В.</w:t>
      </w:r>
      <w:r>
        <w:rPr>
          <w:rFonts w:ascii="Times New Roman" w:hAnsi="Times New Roman"/>
          <w:sz w:val="28"/>
          <w:szCs w:val="28"/>
          <w:lang w:val="uk-UA"/>
        </w:rPr>
        <w:t xml:space="preserve"> </w:t>
      </w:r>
      <w:r w:rsidRPr="00ED1CF7">
        <w:rPr>
          <w:rFonts w:ascii="Times New Roman" w:hAnsi="Times New Roman"/>
          <w:sz w:val="28"/>
          <w:szCs w:val="28"/>
          <w:lang w:val="uk-UA"/>
        </w:rPr>
        <w:t>Н. Патологiчна фiзiологiя / В.</w:t>
      </w:r>
      <w:r>
        <w:rPr>
          <w:rFonts w:ascii="Times New Roman" w:hAnsi="Times New Roman"/>
          <w:sz w:val="28"/>
          <w:szCs w:val="28"/>
          <w:lang w:val="uk-UA"/>
        </w:rPr>
        <w:t xml:space="preserve"> </w:t>
      </w:r>
      <w:r w:rsidRPr="00ED1CF7">
        <w:rPr>
          <w:rFonts w:ascii="Times New Roman" w:hAnsi="Times New Roman"/>
          <w:sz w:val="28"/>
          <w:szCs w:val="28"/>
          <w:lang w:val="uk-UA"/>
        </w:rPr>
        <w:t>Н. Бобирев</w:t>
      </w:r>
      <w:r>
        <w:rPr>
          <w:rFonts w:ascii="Times New Roman" w:hAnsi="Times New Roman"/>
          <w:sz w:val="28"/>
          <w:szCs w:val="28"/>
          <w:lang w:val="uk-UA"/>
        </w:rPr>
        <w:t>.</w:t>
      </w:r>
      <w:r w:rsidRPr="00ED1CF7">
        <w:rPr>
          <w:rFonts w:ascii="Times New Roman" w:hAnsi="Times New Roman"/>
          <w:sz w:val="28"/>
          <w:szCs w:val="28"/>
          <w:lang w:val="uk-UA"/>
        </w:rPr>
        <w:t xml:space="preserve"> – Полтава, 1989</w:t>
      </w:r>
      <w:r>
        <w:rPr>
          <w:rFonts w:ascii="Times New Roman" w:hAnsi="Times New Roman"/>
          <w:sz w:val="28"/>
          <w:szCs w:val="28"/>
          <w:lang w:val="uk-UA"/>
        </w:rPr>
        <w:t>.</w:t>
      </w:r>
      <w:r w:rsidRPr="00ED1CF7">
        <w:rPr>
          <w:rFonts w:ascii="Times New Roman" w:hAnsi="Times New Roman"/>
          <w:sz w:val="28"/>
          <w:szCs w:val="28"/>
          <w:lang w:val="uk-UA"/>
        </w:rPr>
        <w:t xml:space="preserve"> – </w:t>
      </w:r>
      <w:r>
        <w:rPr>
          <w:rFonts w:ascii="Times New Roman" w:hAnsi="Times New Roman"/>
          <w:sz w:val="28"/>
          <w:szCs w:val="28"/>
          <w:lang w:val="uk-UA"/>
        </w:rPr>
        <w:t xml:space="preserve">С. </w:t>
      </w:r>
      <w:r w:rsidRPr="00ED1CF7">
        <w:rPr>
          <w:rFonts w:ascii="Times New Roman" w:hAnsi="Times New Roman"/>
          <w:sz w:val="28"/>
          <w:szCs w:val="28"/>
          <w:lang w:val="uk-UA"/>
        </w:rPr>
        <w:t>90–</w:t>
      </w:r>
      <w:r>
        <w:rPr>
          <w:rFonts w:ascii="Times New Roman" w:hAnsi="Times New Roman"/>
          <w:sz w:val="28"/>
          <w:szCs w:val="28"/>
          <w:lang w:val="uk-UA"/>
        </w:rPr>
        <w:t>94</w:t>
      </w:r>
      <w:r w:rsidRPr="00ED1CF7">
        <w:rPr>
          <w:rFonts w:ascii="Times New Roman" w:hAnsi="Times New Roman"/>
          <w:sz w:val="28"/>
          <w:szCs w:val="28"/>
          <w:lang w:val="uk-UA"/>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Бохан Н.</w:t>
      </w:r>
      <w:r>
        <w:rPr>
          <w:rFonts w:ascii="Times New Roman" w:hAnsi="Times New Roman"/>
          <w:sz w:val="28"/>
          <w:szCs w:val="28"/>
          <w:lang w:val="uk-UA"/>
        </w:rPr>
        <w:t xml:space="preserve"> </w:t>
      </w:r>
      <w:r w:rsidRPr="00ED1CF7">
        <w:rPr>
          <w:rFonts w:ascii="Times New Roman" w:hAnsi="Times New Roman"/>
          <w:sz w:val="28"/>
          <w:szCs w:val="28"/>
          <w:lang w:val="uk-UA"/>
        </w:rPr>
        <w:t>А. Окислювальний стрес та його корекцiя у хворих на алкогольну залежнiсть / Н.</w:t>
      </w:r>
      <w:r>
        <w:rPr>
          <w:rFonts w:ascii="Times New Roman" w:hAnsi="Times New Roman"/>
          <w:sz w:val="28"/>
          <w:szCs w:val="28"/>
          <w:lang w:val="uk-UA"/>
        </w:rPr>
        <w:t xml:space="preserve"> </w:t>
      </w:r>
      <w:r w:rsidRPr="00ED1CF7">
        <w:rPr>
          <w:rFonts w:ascii="Times New Roman" w:hAnsi="Times New Roman"/>
          <w:sz w:val="28"/>
          <w:szCs w:val="28"/>
          <w:lang w:val="uk-UA"/>
        </w:rPr>
        <w:t>А. Бохан, В.</w:t>
      </w:r>
      <w:r>
        <w:rPr>
          <w:rFonts w:ascii="Times New Roman" w:hAnsi="Times New Roman"/>
          <w:sz w:val="28"/>
          <w:szCs w:val="28"/>
          <w:lang w:val="uk-UA"/>
        </w:rPr>
        <w:t xml:space="preserve"> </w:t>
      </w:r>
      <w:r w:rsidRPr="00ED1CF7">
        <w:rPr>
          <w:rFonts w:ascii="Times New Roman" w:hAnsi="Times New Roman"/>
          <w:sz w:val="28"/>
          <w:szCs w:val="28"/>
          <w:lang w:val="uk-UA"/>
        </w:rPr>
        <w:t>Д. Прокоп’єва, С.</w:t>
      </w:r>
      <w:r>
        <w:rPr>
          <w:rFonts w:ascii="Times New Roman" w:hAnsi="Times New Roman"/>
          <w:sz w:val="28"/>
          <w:szCs w:val="28"/>
          <w:lang w:val="uk-UA"/>
        </w:rPr>
        <w:t xml:space="preserve"> </w:t>
      </w:r>
      <w:r w:rsidRPr="00ED1CF7">
        <w:rPr>
          <w:rFonts w:ascii="Times New Roman" w:hAnsi="Times New Roman"/>
          <w:sz w:val="28"/>
          <w:szCs w:val="28"/>
          <w:lang w:val="uk-UA"/>
        </w:rPr>
        <w:t xml:space="preserve">А. Iванова, </w:t>
      </w:r>
      <w:r w:rsidR="00A34462">
        <w:rPr>
          <w:rFonts w:ascii="Times New Roman" w:hAnsi="Times New Roman"/>
          <w:sz w:val="28"/>
          <w:szCs w:val="28"/>
          <w:lang w:val="uk-UA"/>
        </w:rPr>
        <w:t xml:space="preserve">            </w:t>
      </w:r>
      <w:r w:rsidRPr="00ED1CF7">
        <w:rPr>
          <w:rFonts w:ascii="Times New Roman" w:hAnsi="Times New Roman"/>
          <w:sz w:val="28"/>
          <w:szCs w:val="28"/>
          <w:lang w:val="uk-UA"/>
        </w:rPr>
        <w:t>Т.</w:t>
      </w:r>
      <w:r>
        <w:rPr>
          <w:rFonts w:ascii="Times New Roman" w:hAnsi="Times New Roman"/>
          <w:sz w:val="28"/>
          <w:szCs w:val="28"/>
          <w:lang w:val="uk-UA"/>
        </w:rPr>
        <w:t xml:space="preserve"> </w:t>
      </w:r>
      <w:r w:rsidRPr="00ED1CF7">
        <w:rPr>
          <w:rFonts w:ascii="Times New Roman" w:hAnsi="Times New Roman"/>
          <w:sz w:val="28"/>
          <w:szCs w:val="28"/>
          <w:lang w:val="uk-UA"/>
        </w:rPr>
        <w:lastRenderedPageBreak/>
        <w:t>П. Ветлугiна, Е.</w:t>
      </w:r>
      <w:r>
        <w:rPr>
          <w:rFonts w:ascii="Times New Roman" w:hAnsi="Times New Roman"/>
          <w:sz w:val="28"/>
          <w:szCs w:val="28"/>
          <w:lang w:val="uk-UA"/>
        </w:rPr>
        <w:t xml:space="preserve"> </w:t>
      </w:r>
      <w:r w:rsidRPr="00ED1CF7">
        <w:rPr>
          <w:rFonts w:ascii="Times New Roman" w:hAnsi="Times New Roman"/>
          <w:sz w:val="28"/>
          <w:szCs w:val="28"/>
          <w:lang w:val="uk-UA"/>
        </w:rPr>
        <w:t>В. Епiмахова, Е.</w:t>
      </w:r>
      <w:r>
        <w:rPr>
          <w:rFonts w:ascii="Times New Roman" w:hAnsi="Times New Roman"/>
          <w:sz w:val="28"/>
          <w:szCs w:val="28"/>
          <w:lang w:val="uk-UA"/>
        </w:rPr>
        <w:t xml:space="preserve"> </w:t>
      </w:r>
      <w:r w:rsidRPr="00ED1CF7">
        <w:rPr>
          <w:rFonts w:ascii="Times New Roman" w:hAnsi="Times New Roman"/>
          <w:sz w:val="28"/>
          <w:szCs w:val="28"/>
          <w:lang w:val="uk-UA"/>
        </w:rPr>
        <w:t>В. Плотнiков, Е.</w:t>
      </w:r>
      <w:r>
        <w:rPr>
          <w:rFonts w:ascii="Times New Roman" w:hAnsi="Times New Roman"/>
          <w:sz w:val="28"/>
          <w:szCs w:val="28"/>
          <w:lang w:val="uk-UA"/>
        </w:rPr>
        <w:t xml:space="preserve"> </w:t>
      </w:r>
      <w:r w:rsidRPr="00ED1CF7">
        <w:rPr>
          <w:rFonts w:ascii="Times New Roman" w:hAnsi="Times New Roman"/>
          <w:sz w:val="28"/>
          <w:szCs w:val="28"/>
          <w:lang w:val="uk-UA"/>
        </w:rPr>
        <w:t>Г. Яригiна, О.</w:t>
      </w:r>
      <w:r>
        <w:rPr>
          <w:rFonts w:ascii="Times New Roman" w:hAnsi="Times New Roman"/>
          <w:sz w:val="28"/>
          <w:szCs w:val="28"/>
          <w:lang w:val="uk-UA"/>
        </w:rPr>
        <w:t xml:space="preserve"> </w:t>
      </w:r>
      <w:r w:rsidRPr="00ED1CF7">
        <w:rPr>
          <w:rFonts w:ascii="Times New Roman" w:hAnsi="Times New Roman"/>
          <w:sz w:val="28"/>
          <w:szCs w:val="28"/>
          <w:lang w:val="uk-UA"/>
        </w:rPr>
        <w:t>С. Бойко</w:t>
      </w:r>
      <w:r>
        <w:rPr>
          <w:rFonts w:ascii="Times New Roman" w:hAnsi="Times New Roman"/>
          <w:sz w:val="28"/>
          <w:szCs w:val="28"/>
          <w:lang w:val="uk-UA"/>
        </w:rPr>
        <w:t>.</w:t>
      </w:r>
      <w:r w:rsidRPr="00ED1CF7">
        <w:rPr>
          <w:rFonts w:ascii="Times New Roman" w:hAnsi="Times New Roman"/>
          <w:sz w:val="28"/>
          <w:szCs w:val="28"/>
          <w:lang w:val="uk-UA"/>
        </w:rPr>
        <w:t xml:space="preserve"> –</w:t>
      </w:r>
      <w:r>
        <w:rPr>
          <w:rFonts w:ascii="Times New Roman" w:hAnsi="Times New Roman"/>
          <w:sz w:val="28"/>
          <w:szCs w:val="28"/>
          <w:lang w:val="uk-UA"/>
        </w:rPr>
        <w:t xml:space="preserve"> </w:t>
      </w:r>
      <w:r w:rsidR="00D93439">
        <w:rPr>
          <w:rFonts w:ascii="Times New Roman" w:hAnsi="Times New Roman"/>
          <w:sz w:val="28"/>
          <w:szCs w:val="28"/>
          <w:lang w:val="uk-UA"/>
        </w:rPr>
        <w:t>Львів</w:t>
      </w:r>
      <w:r>
        <w:rPr>
          <w:rFonts w:ascii="Times New Roman" w:hAnsi="Times New Roman"/>
          <w:sz w:val="28"/>
          <w:szCs w:val="28"/>
          <w:lang w:val="uk-UA"/>
        </w:rPr>
        <w:t>, 2018.</w:t>
      </w:r>
      <w:r w:rsidRPr="00ED1CF7">
        <w:rPr>
          <w:rFonts w:ascii="Times New Roman" w:hAnsi="Times New Roman"/>
          <w:sz w:val="28"/>
          <w:szCs w:val="28"/>
          <w:lang w:val="uk-UA"/>
        </w:rPr>
        <w:t xml:space="preserve"> – </w:t>
      </w:r>
      <w:r>
        <w:rPr>
          <w:rFonts w:ascii="Times New Roman" w:hAnsi="Times New Roman"/>
          <w:sz w:val="28"/>
          <w:szCs w:val="28"/>
          <w:lang w:val="uk-UA"/>
        </w:rPr>
        <w:t>С. 27</w:t>
      </w:r>
      <w:r w:rsidRPr="00ED1CF7">
        <w:rPr>
          <w:rFonts w:ascii="Times New Roman" w:hAnsi="Times New Roman"/>
          <w:sz w:val="28"/>
          <w:szCs w:val="28"/>
          <w:lang w:val="uk-UA"/>
        </w:rPr>
        <w:t>–</w:t>
      </w:r>
      <w:r>
        <w:rPr>
          <w:rFonts w:ascii="Times New Roman" w:hAnsi="Times New Roman"/>
          <w:sz w:val="28"/>
          <w:szCs w:val="28"/>
          <w:lang w:val="uk-UA"/>
        </w:rPr>
        <w:t>49</w:t>
      </w:r>
      <w:r w:rsidRPr="00ED1CF7">
        <w:rPr>
          <w:rFonts w:ascii="Times New Roman" w:hAnsi="Times New Roman"/>
          <w:sz w:val="28"/>
          <w:szCs w:val="28"/>
          <w:lang w:val="uk-UA"/>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Бунiн А.</w:t>
      </w:r>
      <w:r>
        <w:rPr>
          <w:rFonts w:ascii="Times New Roman" w:hAnsi="Times New Roman"/>
          <w:sz w:val="28"/>
          <w:szCs w:val="28"/>
          <w:lang w:val="uk-UA"/>
        </w:rPr>
        <w:t xml:space="preserve"> </w:t>
      </w:r>
      <w:r w:rsidRPr="00ED1CF7">
        <w:rPr>
          <w:rFonts w:ascii="Times New Roman" w:hAnsi="Times New Roman"/>
          <w:sz w:val="28"/>
          <w:szCs w:val="28"/>
          <w:lang w:val="uk-UA"/>
        </w:rPr>
        <w:t>Я. Про участь перекисного окислення лiпiдiв в деструкцiї дренажної системи ока при первиннiй вiдкритокутовiй глаукомi / А.</w:t>
      </w:r>
      <w:r>
        <w:rPr>
          <w:rFonts w:ascii="Times New Roman" w:hAnsi="Times New Roman"/>
          <w:sz w:val="28"/>
          <w:szCs w:val="28"/>
          <w:lang w:val="uk-UA"/>
        </w:rPr>
        <w:t xml:space="preserve"> </w:t>
      </w:r>
      <w:r w:rsidRPr="00ED1CF7">
        <w:rPr>
          <w:rFonts w:ascii="Times New Roman" w:hAnsi="Times New Roman"/>
          <w:sz w:val="28"/>
          <w:szCs w:val="28"/>
          <w:lang w:val="uk-UA"/>
        </w:rPr>
        <w:t>Я. Бунiн, М.</w:t>
      </w:r>
      <w:r>
        <w:rPr>
          <w:rFonts w:ascii="Times New Roman" w:hAnsi="Times New Roman"/>
          <w:sz w:val="28"/>
          <w:szCs w:val="28"/>
          <w:lang w:val="uk-UA"/>
        </w:rPr>
        <w:t xml:space="preserve"> </w:t>
      </w:r>
      <w:r w:rsidRPr="00ED1CF7">
        <w:rPr>
          <w:rFonts w:ascii="Times New Roman" w:hAnsi="Times New Roman"/>
          <w:sz w:val="28"/>
          <w:szCs w:val="28"/>
          <w:lang w:val="uk-UA"/>
        </w:rPr>
        <w:t>А. Бабинаєв, О.</w:t>
      </w:r>
      <w:r>
        <w:rPr>
          <w:rFonts w:ascii="Times New Roman" w:hAnsi="Times New Roman"/>
          <w:sz w:val="28"/>
          <w:szCs w:val="28"/>
          <w:lang w:val="uk-UA"/>
        </w:rPr>
        <w:t xml:space="preserve"> </w:t>
      </w:r>
      <w:r w:rsidRPr="00ED1CF7">
        <w:rPr>
          <w:rFonts w:ascii="Times New Roman" w:hAnsi="Times New Roman"/>
          <w:sz w:val="28"/>
          <w:szCs w:val="28"/>
          <w:lang w:val="uk-UA"/>
        </w:rPr>
        <w:t>В. Супрун</w:t>
      </w:r>
      <w:r>
        <w:rPr>
          <w:rFonts w:ascii="Times New Roman" w:hAnsi="Times New Roman"/>
          <w:sz w:val="28"/>
          <w:szCs w:val="28"/>
          <w:lang w:val="uk-UA"/>
        </w:rPr>
        <w:t>.</w:t>
      </w:r>
      <w:r w:rsidRPr="00ED1CF7">
        <w:rPr>
          <w:rFonts w:ascii="Times New Roman" w:hAnsi="Times New Roman"/>
          <w:sz w:val="28"/>
          <w:szCs w:val="28"/>
          <w:lang w:val="uk-UA"/>
        </w:rPr>
        <w:t xml:space="preserve"> – </w:t>
      </w:r>
      <w:r w:rsidR="00D93439">
        <w:rPr>
          <w:rFonts w:ascii="Times New Roman" w:hAnsi="Times New Roman"/>
          <w:sz w:val="28"/>
          <w:szCs w:val="28"/>
          <w:lang w:val="uk-UA"/>
        </w:rPr>
        <w:t>Київ</w:t>
      </w:r>
      <w:r w:rsidRPr="00ED1CF7">
        <w:rPr>
          <w:rFonts w:ascii="Times New Roman" w:hAnsi="Times New Roman"/>
          <w:sz w:val="28"/>
          <w:szCs w:val="28"/>
          <w:lang w:val="uk-UA"/>
        </w:rPr>
        <w:t>, 2003</w:t>
      </w:r>
      <w:r>
        <w:rPr>
          <w:rFonts w:ascii="Times New Roman" w:hAnsi="Times New Roman"/>
          <w:sz w:val="28"/>
          <w:szCs w:val="28"/>
          <w:lang w:val="uk-UA"/>
        </w:rPr>
        <w:t>.</w:t>
      </w:r>
      <w:r w:rsidRPr="00ED1CF7">
        <w:rPr>
          <w:rFonts w:ascii="Times New Roman" w:hAnsi="Times New Roman"/>
          <w:sz w:val="28"/>
          <w:szCs w:val="28"/>
          <w:lang w:val="uk-UA"/>
        </w:rPr>
        <w:t xml:space="preserve"> – </w:t>
      </w:r>
      <w:r>
        <w:rPr>
          <w:rFonts w:ascii="Times New Roman" w:hAnsi="Times New Roman"/>
          <w:sz w:val="28"/>
          <w:szCs w:val="28"/>
          <w:lang w:val="uk-UA"/>
        </w:rPr>
        <w:t xml:space="preserve">С. </w:t>
      </w:r>
      <w:r w:rsidRPr="00ED1CF7">
        <w:rPr>
          <w:rFonts w:ascii="Times New Roman" w:hAnsi="Times New Roman"/>
          <w:sz w:val="28"/>
          <w:szCs w:val="28"/>
          <w:lang w:val="uk-UA"/>
        </w:rPr>
        <w:t>13–</w:t>
      </w:r>
      <w:r>
        <w:rPr>
          <w:rFonts w:ascii="Times New Roman" w:hAnsi="Times New Roman"/>
          <w:sz w:val="28"/>
          <w:szCs w:val="28"/>
          <w:lang w:val="uk-UA"/>
        </w:rPr>
        <w:t>16</w:t>
      </w:r>
      <w:r w:rsidRPr="00ED1CF7">
        <w:rPr>
          <w:rFonts w:ascii="Times New Roman" w:hAnsi="Times New Roman"/>
          <w:sz w:val="28"/>
          <w:szCs w:val="28"/>
          <w:lang w:val="uk-UA"/>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Владимиров Ю.</w:t>
      </w:r>
      <w:r>
        <w:rPr>
          <w:rFonts w:ascii="Times New Roman" w:hAnsi="Times New Roman"/>
          <w:sz w:val="28"/>
          <w:szCs w:val="28"/>
          <w:lang w:val="uk-UA"/>
        </w:rPr>
        <w:t xml:space="preserve"> </w:t>
      </w:r>
      <w:r w:rsidRPr="00ED1CF7">
        <w:rPr>
          <w:rFonts w:ascii="Times New Roman" w:hAnsi="Times New Roman"/>
          <w:sz w:val="28"/>
          <w:szCs w:val="28"/>
          <w:lang w:val="uk-UA"/>
        </w:rPr>
        <w:t xml:space="preserve">О. Вiльнi радикали в бiологiчних системах </w:t>
      </w:r>
      <w:r w:rsidRPr="00ED1CF7">
        <w:rPr>
          <w:rFonts w:ascii="Times New Roman" w:hAnsi="Times New Roman"/>
          <w:sz w:val="28"/>
          <w:szCs w:val="28"/>
        </w:rPr>
        <w:t xml:space="preserve">/ </w:t>
      </w:r>
      <w:r w:rsidR="00A34462">
        <w:rPr>
          <w:rFonts w:ascii="Times New Roman" w:hAnsi="Times New Roman"/>
          <w:sz w:val="28"/>
          <w:szCs w:val="28"/>
          <w:lang w:val="uk-UA"/>
        </w:rPr>
        <w:t xml:space="preserve">    </w:t>
      </w:r>
      <w:r w:rsidRPr="00ED1CF7">
        <w:rPr>
          <w:rFonts w:ascii="Times New Roman" w:hAnsi="Times New Roman"/>
          <w:sz w:val="28"/>
          <w:szCs w:val="28"/>
          <w:lang w:val="uk-UA"/>
        </w:rPr>
        <w:t>Ю.</w:t>
      </w:r>
      <w:r>
        <w:rPr>
          <w:rFonts w:ascii="Times New Roman" w:hAnsi="Times New Roman"/>
          <w:sz w:val="28"/>
          <w:szCs w:val="28"/>
          <w:lang w:val="uk-UA"/>
        </w:rPr>
        <w:t xml:space="preserve"> </w:t>
      </w:r>
      <w:r w:rsidRPr="00ED1CF7">
        <w:rPr>
          <w:rFonts w:ascii="Times New Roman" w:hAnsi="Times New Roman"/>
          <w:sz w:val="28"/>
          <w:szCs w:val="28"/>
          <w:lang w:val="uk-UA"/>
        </w:rPr>
        <w:t>О. Владимиров</w:t>
      </w:r>
      <w:r>
        <w:rPr>
          <w:rFonts w:ascii="Times New Roman" w:hAnsi="Times New Roman"/>
          <w:sz w:val="28"/>
          <w:szCs w:val="28"/>
          <w:lang w:val="uk-UA"/>
        </w:rPr>
        <w:t>.</w:t>
      </w:r>
      <w:r w:rsidRPr="00ED1CF7">
        <w:rPr>
          <w:rFonts w:ascii="Times New Roman" w:hAnsi="Times New Roman"/>
          <w:sz w:val="28"/>
          <w:szCs w:val="28"/>
          <w:lang w:val="uk-UA"/>
        </w:rPr>
        <w:t xml:space="preserve"> –</w:t>
      </w:r>
      <w:r>
        <w:rPr>
          <w:rFonts w:ascii="Times New Roman" w:hAnsi="Times New Roman"/>
          <w:sz w:val="28"/>
          <w:szCs w:val="28"/>
          <w:lang w:val="uk-UA"/>
        </w:rPr>
        <w:t xml:space="preserve"> </w:t>
      </w:r>
      <w:r w:rsidR="00D93439">
        <w:rPr>
          <w:rFonts w:ascii="Times New Roman" w:hAnsi="Times New Roman"/>
          <w:sz w:val="28"/>
          <w:szCs w:val="28"/>
          <w:lang w:val="uk-UA"/>
        </w:rPr>
        <w:t>Київ</w:t>
      </w:r>
      <w:r>
        <w:rPr>
          <w:rFonts w:ascii="Times New Roman" w:hAnsi="Times New Roman"/>
          <w:sz w:val="28"/>
          <w:szCs w:val="28"/>
          <w:lang w:val="uk-UA"/>
        </w:rPr>
        <w:t>, 2000.</w:t>
      </w:r>
      <w:r w:rsidRPr="00ED1CF7">
        <w:rPr>
          <w:rFonts w:ascii="Times New Roman" w:hAnsi="Times New Roman"/>
          <w:sz w:val="28"/>
          <w:szCs w:val="28"/>
          <w:lang w:val="uk-UA"/>
        </w:rPr>
        <w:t xml:space="preserve"> – </w:t>
      </w:r>
      <w:r>
        <w:rPr>
          <w:rFonts w:ascii="Times New Roman" w:hAnsi="Times New Roman"/>
          <w:sz w:val="28"/>
          <w:szCs w:val="28"/>
          <w:lang w:val="uk-UA"/>
        </w:rPr>
        <w:t>С. 13</w:t>
      </w:r>
      <w:r w:rsidRPr="00ED1CF7">
        <w:rPr>
          <w:rFonts w:ascii="Times New Roman" w:hAnsi="Times New Roman"/>
          <w:sz w:val="28"/>
          <w:szCs w:val="28"/>
          <w:lang w:val="uk-UA"/>
        </w:rPr>
        <w:t>–</w:t>
      </w:r>
      <w:r>
        <w:rPr>
          <w:rFonts w:ascii="Times New Roman" w:hAnsi="Times New Roman"/>
          <w:sz w:val="28"/>
          <w:szCs w:val="28"/>
          <w:lang w:val="uk-UA"/>
        </w:rPr>
        <w:t>19</w:t>
      </w:r>
      <w:r w:rsidRPr="00ED1CF7">
        <w:rPr>
          <w:rFonts w:ascii="Times New Roman" w:hAnsi="Times New Roman"/>
          <w:sz w:val="28"/>
          <w:szCs w:val="28"/>
          <w:lang w:val="uk-UA"/>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Волихiна В.</w:t>
      </w:r>
      <w:r>
        <w:rPr>
          <w:rFonts w:ascii="Times New Roman" w:hAnsi="Times New Roman"/>
          <w:sz w:val="28"/>
          <w:szCs w:val="28"/>
          <w:lang w:val="uk-UA"/>
        </w:rPr>
        <w:t xml:space="preserve"> </w:t>
      </w:r>
      <w:r w:rsidRPr="00ED1CF7">
        <w:rPr>
          <w:rFonts w:ascii="Times New Roman" w:hAnsi="Times New Roman"/>
          <w:sz w:val="28"/>
          <w:szCs w:val="28"/>
          <w:lang w:val="uk-UA"/>
        </w:rPr>
        <w:t xml:space="preserve">Е. Супероксиддисмутаза: структура та функцiї / </w:t>
      </w:r>
      <w:r w:rsidR="00A34462">
        <w:rPr>
          <w:rFonts w:ascii="Times New Roman" w:hAnsi="Times New Roman"/>
          <w:sz w:val="28"/>
          <w:szCs w:val="28"/>
          <w:lang w:val="uk-UA"/>
        </w:rPr>
        <w:t xml:space="preserve">     </w:t>
      </w:r>
      <w:r w:rsidRPr="00ED1CF7">
        <w:rPr>
          <w:rFonts w:ascii="Times New Roman" w:hAnsi="Times New Roman"/>
          <w:sz w:val="28"/>
          <w:szCs w:val="28"/>
          <w:lang w:val="uk-UA"/>
        </w:rPr>
        <w:t>В.</w:t>
      </w:r>
      <w:r>
        <w:rPr>
          <w:rFonts w:ascii="Times New Roman" w:hAnsi="Times New Roman"/>
          <w:sz w:val="28"/>
          <w:szCs w:val="28"/>
          <w:lang w:val="uk-UA"/>
        </w:rPr>
        <w:t xml:space="preserve"> </w:t>
      </w:r>
      <w:r w:rsidRPr="00ED1CF7">
        <w:rPr>
          <w:rFonts w:ascii="Times New Roman" w:hAnsi="Times New Roman"/>
          <w:sz w:val="28"/>
          <w:szCs w:val="28"/>
          <w:lang w:val="uk-UA"/>
        </w:rPr>
        <w:t>Е. Волихiна, Е.</w:t>
      </w:r>
      <w:r>
        <w:rPr>
          <w:rFonts w:ascii="Times New Roman" w:hAnsi="Times New Roman"/>
          <w:sz w:val="28"/>
          <w:szCs w:val="28"/>
          <w:lang w:val="uk-UA"/>
        </w:rPr>
        <w:t xml:space="preserve"> </w:t>
      </w:r>
      <w:r w:rsidR="00D93439">
        <w:rPr>
          <w:rFonts w:ascii="Times New Roman" w:hAnsi="Times New Roman"/>
          <w:sz w:val="28"/>
          <w:szCs w:val="28"/>
          <w:lang w:val="uk-UA"/>
        </w:rPr>
        <w:t>В. Шафрановська – Харків</w:t>
      </w:r>
      <w:r w:rsidRPr="00ED1CF7">
        <w:rPr>
          <w:rFonts w:ascii="Times New Roman" w:hAnsi="Times New Roman"/>
          <w:sz w:val="28"/>
          <w:szCs w:val="28"/>
          <w:lang w:val="uk-UA"/>
        </w:rPr>
        <w:t>, 2009</w:t>
      </w:r>
      <w:r>
        <w:rPr>
          <w:rFonts w:ascii="Times New Roman" w:hAnsi="Times New Roman"/>
          <w:sz w:val="28"/>
          <w:szCs w:val="28"/>
          <w:lang w:val="uk-UA"/>
        </w:rPr>
        <w:t>.</w:t>
      </w:r>
      <w:r w:rsidRPr="00ED1CF7">
        <w:rPr>
          <w:rFonts w:ascii="Times New Roman" w:hAnsi="Times New Roman"/>
          <w:sz w:val="28"/>
          <w:szCs w:val="28"/>
          <w:lang w:val="uk-UA"/>
        </w:rPr>
        <w:t xml:space="preserve"> – </w:t>
      </w:r>
      <w:r>
        <w:rPr>
          <w:rFonts w:ascii="Times New Roman" w:hAnsi="Times New Roman"/>
          <w:sz w:val="28"/>
          <w:szCs w:val="28"/>
          <w:lang w:val="uk-UA"/>
        </w:rPr>
        <w:t xml:space="preserve">С. </w:t>
      </w:r>
      <w:r w:rsidRPr="00ED1CF7">
        <w:rPr>
          <w:rFonts w:ascii="Times New Roman" w:hAnsi="Times New Roman"/>
          <w:sz w:val="28"/>
          <w:szCs w:val="28"/>
          <w:lang w:val="uk-UA"/>
        </w:rPr>
        <w:t>1–</w:t>
      </w:r>
      <w:r>
        <w:rPr>
          <w:rFonts w:ascii="Times New Roman" w:hAnsi="Times New Roman"/>
          <w:sz w:val="28"/>
          <w:szCs w:val="28"/>
          <w:lang w:val="uk-UA"/>
        </w:rPr>
        <w:t>18</w:t>
      </w:r>
      <w:r w:rsidRPr="00ED1CF7">
        <w:rPr>
          <w:rFonts w:ascii="Times New Roman" w:hAnsi="Times New Roman"/>
          <w:sz w:val="28"/>
          <w:szCs w:val="28"/>
          <w:lang w:val="uk-UA"/>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Габiтова Д.М. Антиоксидантна захисна система органiзму / </w:t>
      </w:r>
      <w:r w:rsidR="00A34462">
        <w:rPr>
          <w:rFonts w:ascii="Times New Roman" w:hAnsi="Times New Roman"/>
          <w:sz w:val="28"/>
          <w:szCs w:val="28"/>
          <w:lang w:val="uk-UA"/>
        </w:rPr>
        <w:t xml:space="preserve">      </w:t>
      </w:r>
      <w:r w:rsidRPr="00ED1CF7">
        <w:rPr>
          <w:rFonts w:ascii="Times New Roman" w:hAnsi="Times New Roman"/>
          <w:sz w:val="28"/>
          <w:szCs w:val="28"/>
          <w:lang w:val="uk-UA"/>
        </w:rPr>
        <w:t>Д.</w:t>
      </w:r>
      <w:r w:rsidR="00A34462">
        <w:rPr>
          <w:rFonts w:ascii="Times New Roman" w:hAnsi="Times New Roman"/>
          <w:sz w:val="28"/>
          <w:szCs w:val="28"/>
          <w:lang w:val="uk-UA"/>
        </w:rPr>
        <w:t xml:space="preserve"> </w:t>
      </w:r>
      <w:r w:rsidRPr="00ED1CF7">
        <w:rPr>
          <w:rFonts w:ascii="Times New Roman" w:hAnsi="Times New Roman"/>
          <w:sz w:val="28"/>
          <w:szCs w:val="28"/>
          <w:lang w:val="uk-UA"/>
        </w:rPr>
        <w:t>М. Габiтова, В.О. Рижикова, М.А. Рижикова –</w:t>
      </w:r>
      <w:r w:rsidR="00D93439">
        <w:rPr>
          <w:rFonts w:ascii="Times New Roman" w:hAnsi="Times New Roman"/>
          <w:sz w:val="28"/>
          <w:szCs w:val="28"/>
          <w:lang w:val="uk-UA"/>
        </w:rPr>
        <w:t xml:space="preserve"> Житомир</w:t>
      </w:r>
      <w:r w:rsidRPr="00ED1CF7">
        <w:rPr>
          <w:rFonts w:ascii="Times New Roman" w:hAnsi="Times New Roman"/>
          <w:sz w:val="28"/>
          <w:szCs w:val="28"/>
          <w:lang w:val="uk-UA"/>
        </w:rPr>
        <w:t>, 2006, – 94-95 с.</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eastAsia="Times New Roman" w:hAnsi="Times New Roman"/>
          <w:sz w:val="28"/>
          <w:szCs w:val="28"/>
          <w:lang w:val="uk-UA"/>
        </w:rPr>
        <w:t xml:space="preserve"> Губський Ю.</w:t>
      </w:r>
      <w:r>
        <w:rPr>
          <w:rFonts w:ascii="Times New Roman" w:eastAsia="Times New Roman" w:hAnsi="Times New Roman"/>
          <w:sz w:val="28"/>
          <w:szCs w:val="28"/>
          <w:lang w:val="uk-UA"/>
        </w:rPr>
        <w:t xml:space="preserve"> </w:t>
      </w:r>
      <w:r w:rsidRPr="00ED1CF7">
        <w:rPr>
          <w:rFonts w:ascii="Times New Roman" w:eastAsia="Times New Roman" w:hAnsi="Times New Roman"/>
          <w:sz w:val="28"/>
          <w:szCs w:val="28"/>
          <w:lang w:val="uk-UA"/>
        </w:rPr>
        <w:t xml:space="preserve">I. Токсикологiчнi наслiдки окислювальної модифiкацiї бiлкiв при рiзних патологiчних станах / Ю. I. Губський, </w:t>
      </w:r>
      <w:r w:rsidR="00A34462">
        <w:rPr>
          <w:rFonts w:ascii="Times New Roman" w:eastAsia="Times New Roman" w:hAnsi="Times New Roman"/>
          <w:sz w:val="28"/>
          <w:szCs w:val="28"/>
          <w:lang w:val="uk-UA"/>
        </w:rPr>
        <w:t xml:space="preserve">               </w:t>
      </w:r>
      <w:r w:rsidRPr="00ED1CF7">
        <w:rPr>
          <w:rFonts w:ascii="Times New Roman" w:eastAsia="Times New Roman" w:hAnsi="Times New Roman"/>
          <w:sz w:val="28"/>
          <w:szCs w:val="28"/>
          <w:lang w:val="uk-UA"/>
        </w:rPr>
        <w:t>С. I. Коваленко, С. В. Павлов, А. Н. Марченко</w:t>
      </w:r>
      <w:r>
        <w:rPr>
          <w:rFonts w:ascii="Times New Roman" w:eastAsia="Times New Roman" w:hAnsi="Times New Roman"/>
          <w:sz w:val="28"/>
          <w:szCs w:val="28"/>
          <w:lang w:val="uk-UA"/>
        </w:rPr>
        <w:t>.</w:t>
      </w:r>
      <w:r w:rsidRPr="00ED1CF7">
        <w:rPr>
          <w:rFonts w:ascii="Times New Roman" w:eastAsia="Times New Roman" w:hAnsi="Times New Roman"/>
          <w:sz w:val="28"/>
          <w:szCs w:val="28"/>
          <w:lang w:val="uk-UA"/>
        </w:rPr>
        <w:t xml:space="preserve"> </w:t>
      </w:r>
      <w:r w:rsidRPr="00ED1CF7">
        <w:rPr>
          <w:rFonts w:ascii="Times New Roman" w:hAnsi="Times New Roman"/>
          <w:sz w:val="28"/>
          <w:szCs w:val="28"/>
          <w:lang w:val="uk-UA"/>
        </w:rPr>
        <w:t>– Київ: Iнститут фармакологiї i токсикологiї АМН України, 2005</w:t>
      </w:r>
      <w:r>
        <w:rPr>
          <w:rFonts w:ascii="Times New Roman" w:hAnsi="Times New Roman"/>
          <w:sz w:val="28"/>
          <w:szCs w:val="28"/>
          <w:lang w:val="uk-UA"/>
        </w:rPr>
        <w:t>.</w:t>
      </w:r>
      <w:r w:rsidRPr="00ED1CF7">
        <w:rPr>
          <w:rFonts w:ascii="Times New Roman" w:hAnsi="Times New Roman"/>
          <w:sz w:val="28"/>
          <w:szCs w:val="28"/>
          <w:lang w:val="uk-UA"/>
        </w:rPr>
        <w:t xml:space="preserve"> – </w:t>
      </w:r>
      <w:r>
        <w:rPr>
          <w:rFonts w:ascii="Times New Roman" w:hAnsi="Times New Roman"/>
          <w:sz w:val="28"/>
          <w:szCs w:val="28"/>
          <w:lang w:val="uk-UA"/>
        </w:rPr>
        <w:t>С. 2-6</w:t>
      </w:r>
      <w:r w:rsidRPr="00ED1CF7">
        <w:rPr>
          <w:rFonts w:ascii="Times New Roman" w:hAnsi="Times New Roman"/>
          <w:sz w:val="28"/>
          <w:szCs w:val="28"/>
          <w:lang w:val="uk-UA"/>
        </w:rPr>
        <w:t>.</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color w:val="000000" w:themeColor="text1"/>
          <w:sz w:val="28"/>
          <w:szCs w:val="28"/>
          <w:lang w:val="uk-UA"/>
        </w:rPr>
      </w:pPr>
      <w:r w:rsidRPr="00ED1CF7">
        <w:rPr>
          <w:rFonts w:ascii="Times New Roman" w:hAnsi="Times New Roman"/>
          <w:color w:val="FF0000"/>
          <w:sz w:val="28"/>
          <w:szCs w:val="28"/>
          <w:lang w:val="uk-UA"/>
        </w:rPr>
        <w:t xml:space="preserve"> </w:t>
      </w:r>
      <w:r w:rsidRPr="00ED1CF7">
        <w:rPr>
          <w:rFonts w:ascii="Times New Roman" w:hAnsi="Times New Roman"/>
          <w:sz w:val="28"/>
          <w:szCs w:val="28"/>
          <w:lang w:val="uk-UA"/>
        </w:rPr>
        <w:t>Дубiнiна</w:t>
      </w:r>
      <w:r w:rsidRPr="00ED1CF7">
        <w:rPr>
          <w:rFonts w:ascii="Times New Roman" w:hAnsi="Times New Roman"/>
          <w:color w:val="000000" w:themeColor="text1"/>
          <w:sz w:val="28"/>
          <w:szCs w:val="28"/>
          <w:lang w:val="uk-UA"/>
        </w:rPr>
        <w:t xml:space="preserve"> Е. Е. Окислювальна модифікація білків сироватки крові людини, методи її визначення/ Е. Е. </w:t>
      </w:r>
      <w:r w:rsidRPr="00ED1CF7">
        <w:rPr>
          <w:rFonts w:ascii="Times New Roman" w:hAnsi="Times New Roman"/>
          <w:sz w:val="28"/>
          <w:szCs w:val="28"/>
          <w:lang w:val="uk-UA"/>
        </w:rPr>
        <w:t>Дубiнiна</w:t>
      </w:r>
      <w:r w:rsidRPr="00ED1CF7">
        <w:rPr>
          <w:rFonts w:ascii="Times New Roman" w:hAnsi="Times New Roman"/>
          <w:color w:val="000000" w:themeColor="text1"/>
          <w:sz w:val="28"/>
          <w:szCs w:val="28"/>
          <w:lang w:val="uk-UA"/>
        </w:rPr>
        <w:t xml:space="preserve">, С. О. Бурмістров, Д. А. Ходов, И. Г. Поротов // Питання мед. хімії. </w:t>
      </w:r>
      <w:r w:rsidRPr="00A42EC6">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1995. − Т. 41,</w:t>
      </w:r>
      <w:r w:rsidRPr="00A42EC6">
        <w:rPr>
          <w:rFonts w:ascii="Times New Roman" w:hAnsi="Times New Roman"/>
          <w:color w:val="000000" w:themeColor="text1"/>
          <w:sz w:val="28"/>
          <w:szCs w:val="28"/>
          <w:lang w:val="uk-UA"/>
        </w:rPr>
        <w:t>№ 1. − С. 24–26.</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Дубiнiна Е. Е. Окислювальна модифiкацiя протеїнiв, її роль при патологiчних станах / Е. Е. Дубiнiна, А. В. Пустигiна</w:t>
      </w:r>
      <w:r>
        <w:rPr>
          <w:rFonts w:ascii="Times New Roman" w:hAnsi="Times New Roman"/>
          <w:sz w:val="28"/>
          <w:szCs w:val="28"/>
          <w:lang w:val="uk-UA"/>
        </w:rPr>
        <w:t>.</w:t>
      </w:r>
      <w:r w:rsidRPr="00ED1CF7">
        <w:rPr>
          <w:rFonts w:ascii="Times New Roman" w:hAnsi="Times New Roman"/>
          <w:sz w:val="28"/>
          <w:szCs w:val="28"/>
          <w:lang w:val="uk-UA"/>
        </w:rPr>
        <w:t xml:space="preserve"> – </w:t>
      </w:r>
      <w:r w:rsidR="00D93439">
        <w:rPr>
          <w:rFonts w:ascii="Times New Roman" w:hAnsi="Times New Roman"/>
          <w:sz w:val="28"/>
          <w:szCs w:val="28"/>
          <w:lang w:val="uk-UA"/>
        </w:rPr>
        <w:t>Харків</w:t>
      </w:r>
      <w:r w:rsidRPr="00ED1CF7">
        <w:rPr>
          <w:rFonts w:ascii="Times New Roman" w:hAnsi="Times New Roman"/>
          <w:sz w:val="28"/>
          <w:szCs w:val="28"/>
          <w:lang w:val="uk-UA"/>
        </w:rPr>
        <w:t>, 2008</w:t>
      </w:r>
      <w:r>
        <w:rPr>
          <w:rFonts w:ascii="Times New Roman" w:hAnsi="Times New Roman"/>
          <w:sz w:val="28"/>
          <w:szCs w:val="28"/>
          <w:lang w:val="uk-UA"/>
        </w:rPr>
        <w:t>.</w:t>
      </w:r>
      <w:r w:rsidRPr="00ED1CF7">
        <w:rPr>
          <w:rFonts w:ascii="Times New Roman" w:hAnsi="Times New Roman"/>
          <w:sz w:val="28"/>
          <w:szCs w:val="28"/>
          <w:lang w:val="uk-UA"/>
        </w:rPr>
        <w:t xml:space="preserve"> – </w:t>
      </w:r>
      <w:r w:rsidR="00A34462">
        <w:rPr>
          <w:rFonts w:ascii="Times New Roman" w:hAnsi="Times New Roman"/>
          <w:sz w:val="28"/>
          <w:szCs w:val="28"/>
          <w:lang w:val="uk-UA"/>
        </w:rPr>
        <w:t xml:space="preserve">        </w:t>
      </w:r>
      <w:r>
        <w:rPr>
          <w:rFonts w:ascii="Times New Roman" w:hAnsi="Times New Roman"/>
          <w:sz w:val="28"/>
          <w:szCs w:val="28"/>
          <w:lang w:val="uk-UA"/>
        </w:rPr>
        <w:t xml:space="preserve">С. </w:t>
      </w:r>
      <w:r w:rsidRPr="00ED1CF7">
        <w:rPr>
          <w:rFonts w:ascii="Times New Roman" w:hAnsi="Times New Roman"/>
          <w:sz w:val="28"/>
          <w:szCs w:val="28"/>
          <w:lang w:val="uk-UA"/>
        </w:rPr>
        <w:t>5–</w:t>
      </w:r>
      <w:r>
        <w:rPr>
          <w:rFonts w:ascii="Times New Roman" w:hAnsi="Times New Roman"/>
          <w:sz w:val="28"/>
          <w:szCs w:val="28"/>
          <w:lang w:val="uk-UA"/>
        </w:rPr>
        <w:t>16</w:t>
      </w:r>
      <w:r w:rsidRPr="00ED1CF7">
        <w:rPr>
          <w:rFonts w:ascii="Times New Roman" w:hAnsi="Times New Roman"/>
          <w:sz w:val="28"/>
          <w:szCs w:val="28"/>
          <w:lang w:val="uk-UA"/>
        </w:rPr>
        <w:t>.</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Загайка А. Л. Бiологiчна та бiоорганiчна хiмiя / А.</w:t>
      </w:r>
      <w:r>
        <w:rPr>
          <w:rFonts w:ascii="Times New Roman" w:hAnsi="Times New Roman"/>
          <w:sz w:val="28"/>
          <w:szCs w:val="28"/>
          <w:lang w:val="uk-UA"/>
        </w:rPr>
        <w:t xml:space="preserve"> </w:t>
      </w:r>
      <w:r w:rsidRPr="00ED1CF7">
        <w:rPr>
          <w:rFonts w:ascii="Times New Roman" w:hAnsi="Times New Roman"/>
          <w:sz w:val="28"/>
          <w:szCs w:val="28"/>
          <w:lang w:val="uk-UA"/>
        </w:rPr>
        <w:t>Л. Загайка,</w:t>
      </w:r>
      <w:r w:rsidR="00D93439">
        <w:rPr>
          <w:rFonts w:ascii="Times New Roman" w:hAnsi="Times New Roman"/>
          <w:sz w:val="28"/>
          <w:szCs w:val="28"/>
          <w:lang w:val="uk-UA"/>
        </w:rPr>
        <w:t xml:space="preserve">   </w:t>
      </w:r>
      <w:r w:rsidRPr="00ED1CF7">
        <w:rPr>
          <w:rFonts w:ascii="Times New Roman" w:hAnsi="Times New Roman"/>
          <w:sz w:val="28"/>
          <w:szCs w:val="28"/>
          <w:lang w:val="uk-UA"/>
        </w:rPr>
        <w:t xml:space="preserve"> К.</w:t>
      </w:r>
      <w:r>
        <w:rPr>
          <w:rFonts w:ascii="Times New Roman" w:hAnsi="Times New Roman"/>
          <w:sz w:val="28"/>
          <w:szCs w:val="28"/>
          <w:lang w:val="uk-UA"/>
        </w:rPr>
        <w:t xml:space="preserve"> </w:t>
      </w:r>
      <w:r w:rsidRPr="00ED1CF7">
        <w:rPr>
          <w:rFonts w:ascii="Times New Roman" w:hAnsi="Times New Roman"/>
          <w:sz w:val="28"/>
          <w:szCs w:val="28"/>
          <w:lang w:val="uk-UA"/>
        </w:rPr>
        <w:t>В. Александрова</w:t>
      </w:r>
      <w:r>
        <w:rPr>
          <w:rFonts w:ascii="Times New Roman" w:hAnsi="Times New Roman"/>
          <w:sz w:val="28"/>
          <w:szCs w:val="28"/>
          <w:lang w:val="uk-UA"/>
        </w:rPr>
        <w:t>.</w:t>
      </w:r>
      <w:r w:rsidRPr="00ED1CF7">
        <w:rPr>
          <w:rFonts w:ascii="Times New Roman" w:hAnsi="Times New Roman"/>
          <w:sz w:val="28"/>
          <w:szCs w:val="28"/>
          <w:lang w:val="uk-UA"/>
        </w:rPr>
        <w:t xml:space="preserve"> – Харкiв: Форт, 2014</w:t>
      </w:r>
      <w:r>
        <w:rPr>
          <w:rFonts w:ascii="Times New Roman" w:hAnsi="Times New Roman"/>
          <w:sz w:val="28"/>
          <w:szCs w:val="28"/>
          <w:lang w:val="uk-UA"/>
        </w:rPr>
        <w:t>.</w:t>
      </w:r>
      <w:r w:rsidRPr="00ED1CF7">
        <w:rPr>
          <w:rFonts w:ascii="Times New Roman" w:hAnsi="Times New Roman"/>
          <w:sz w:val="28"/>
          <w:szCs w:val="28"/>
          <w:lang w:val="uk-UA"/>
        </w:rPr>
        <w:t xml:space="preserve"> – 728 с.</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Залеська Т.</w:t>
      </w:r>
      <w:r>
        <w:rPr>
          <w:rFonts w:ascii="Times New Roman" w:hAnsi="Times New Roman"/>
          <w:sz w:val="28"/>
          <w:szCs w:val="28"/>
          <w:lang w:val="uk-UA"/>
        </w:rPr>
        <w:t xml:space="preserve"> </w:t>
      </w:r>
      <w:r w:rsidRPr="00ED1CF7">
        <w:rPr>
          <w:rFonts w:ascii="Times New Roman" w:hAnsi="Times New Roman"/>
          <w:sz w:val="28"/>
          <w:szCs w:val="28"/>
          <w:lang w:val="uk-UA"/>
        </w:rPr>
        <w:t>I. Перекисне окислення бiлкiв плазми кровi у хворих глаукомою / Т. I. Залеська, В. В. Авер, К. А. Мандрик</w:t>
      </w:r>
      <w:r>
        <w:rPr>
          <w:rFonts w:ascii="Times New Roman" w:hAnsi="Times New Roman"/>
          <w:sz w:val="28"/>
          <w:szCs w:val="28"/>
          <w:lang w:val="uk-UA"/>
        </w:rPr>
        <w:t>.</w:t>
      </w:r>
      <w:r w:rsidRPr="00ED1CF7">
        <w:rPr>
          <w:rFonts w:ascii="Times New Roman" w:hAnsi="Times New Roman"/>
          <w:sz w:val="28"/>
          <w:szCs w:val="28"/>
          <w:lang w:val="uk-UA"/>
        </w:rPr>
        <w:t xml:space="preserve"> –</w:t>
      </w:r>
      <w:r w:rsidR="00D93439">
        <w:rPr>
          <w:rFonts w:ascii="Times New Roman" w:hAnsi="Times New Roman"/>
          <w:sz w:val="28"/>
          <w:szCs w:val="28"/>
          <w:lang w:val="uk-UA"/>
        </w:rPr>
        <w:t xml:space="preserve"> Полтава</w:t>
      </w:r>
      <w:r w:rsidRPr="00ED1CF7">
        <w:rPr>
          <w:rFonts w:ascii="Times New Roman" w:hAnsi="Times New Roman"/>
          <w:sz w:val="28"/>
          <w:szCs w:val="28"/>
          <w:lang w:val="uk-UA"/>
        </w:rPr>
        <w:t>, 2007</w:t>
      </w:r>
      <w:r>
        <w:rPr>
          <w:rFonts w:ascii="Times New Roman" w:hAnsi="Times New Roman"/>
          <w:sz w:val="28"/>
          <w:szCs w:val="28"/>
          <w:lang w:val="uk-UA"/>
        </w:rPr>
        <w:t>.</w:t>
      </w:r>
      <w:r w:rsidRPr="00ED1CF7">
        <w:rPr>
          <w:rFonts w:ascii="Times New Roman" w:hAnsi="Times New Roman"/>
          <w:sz w:val="28"/>
          <w:szCs w:val="28"/>
          <w:lang w:val="uk-UA"/>
        </w:rPr>
        <w:t xml:space="preserve"> – </w:t>
      </w:r>
      <w:r w:rsidR="00A34462">
        <w:rPr>
          <w:rFonts w:ascii="Times New Roman" w:hAnsi="Times New Roman"/>
          <w:sz w:val="28"/>
          <w:szCs w:val="28"/>
          <w:lang w:val="uk-UA"/>
        </w:rPr>
        <w:t xml:space="preserve">      </w:t>
      </w:r>
      <w:r>
        <w:rPr>
          <w:rFonts w:ascii="Times New Roman" w:hAnsi="Times New Roman"/>
          <w:sz w:val="28"/>
          <w:szCs w:val="28"/>
          <w:lang w:val="uk-UA"/>
        </w:rPr>
        <w:t xml:space="preserve">С. </w:t>
      </w:r>
      <w:r w:rsidRPr="00ED1CF7">
        <w:rPr>
          <w:rFonts w:ascii="Times New Roman" w:hAnsi="Times New Roman"/>
          <w:sz w:val="28"/>
          <w:szCs w:val="28"/>
          <w:lang w:val="uk-UA"/>
        </w:rPr>
        <w:t>66–68.</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w:t>
      </w:r>
      <w:r w:rsidRPr="00ED1CF7">
        <w:rPr>
          <w:rStyle w:val="citation"/>
          <w:rFonts w:ascii="Times New Roman" w:hAnsi="Times New Roman"/>
          <w:iCs/>
          <w:color w:val="202122"/>
          <w:sz w:val="28"/>
          <w:szCs w:val="28"/>
          <w:lang w:val="uk-UA"/>
        </w:rPr>
        <w:t>Зефіров Н.</w:t>
      </w:r>
      <w:r>
        <w:rPr>
          <w:rStyle w:val="citation"/>
          <w:rFonts w:ascii="Times New Roman" w:hAnsi="Times New Roman"/>
          <w:iCs/>
          <w:color w:val="202122"/>
          <w:sz w:val="28"/>
          <w:szCs w:val="28"/>
          <w:lang w:val="uk-UA"/>
        </w:rPr>
        <w:t xml:space="preserve"> </w:t>
      </w:r>
      <w:r w:rsidRPr="00ED1CF7">
        <w:rPr>
          <w:rStyle w:val="citation"/>
          <w:rFonts w:ascii="Times New Roman" w:hAnsi="Times New Roman"/>
          <w:iCs/>
          <w:color w:val="202122"/>
          <w:sz w:val="28"/>
          <w:szCs w:val="28"/>
          <w:lang w:val="uk-UA"/>
        </w:rPr>
        <w:t>С. Хімічна енциклопедія</w:t>
      </w:r>
      <w:r w:rsidRPr="00ED1CF7">
        <w:rPr>
          <w:rStyle w:val="citation"/>
          <w:rFonts w:ascii="Times New Roman" w:hAnsi="Times New Roman"/>
          <w:color w:val="202122"/>
          <w:sz w:val="28"/>
          <w:szCs w:val="28"/>
          <w:lang w:val="uk-UA"/>
        </w:rPr>
        <w:t xml:space="preserve"> / Н. С. Зефіров та інші.</w:t>
      </w:r>
      <w:r w:rsidRPr="00ED1CF7">
        <w:rPr>
          <w:rStyle w:val="citation"/>
          <w:rFonts w:ascii="Times New Roman" w:hAnsi="Times New Roman"/>
          <w:color w:val="202122"/>
          <w:sz w:val="28"/>
          <w:szCs w:val="28"/>
        </w:rPr>
        <w:t> </w:t>
      </w:r>
      <w:r w:rsidRPr="00ED1CF7">
        <w:rPr>
          <w:rFonts w:ascii="Times New Roman" w:hAnsi="Times New Roman"/>
          <w:sz w:val="28"/>
          <w:szCs w:val="28"/>
          <w:lang w:val="uk-UA"/>
        </w:rPr>
        <w:t>–</w:t>
      </w:r>
      <w:r w:rsidRPr="00ED1CF7">
        <w:rPr>
          <w:rStyle w:val="citation"/>
          <w:rFonts w:ascii="Times New Roman" w:hAnsi="Times New Roman"/>
          <w:color w:val="202122"/>
          <w:sz w:val="28"/>
          <w:szCs w:val="28"/>
        </w:rPr>
        <w:t> </w:t>
      </w:r>
      <w:r w:rsidRPr="00ED1CF7">
        <w:rPr>
          <w:rStyle w:val="citation"/>
          <w:rFonts w:ascii="Times New Roman" w:hAnsi="Times New Roman"/>
          <w:color w:val="202122"/>
          <w:sz w:val="28"/>
          <w:szCs w:val="28"/>
          <w:lang w:val="uk-UA"/>
        </w:rPr>
        <w:t>М., 1995</w:t>
      </w:r>
      <w:r>
        <w:rPr>
          <w:rStyle w:val="citation"/>
          <w:rFonts w:ascii="Times New Roman" w:hAnsi="Times New Roman"/>
          <w:color w:val="202122"/>
          <w:sz w:val="28"/>
          <w:szCs w:val="28"/>
          <w:lang w:val="uk-UA"/>
        </w:rPr>
        <w:t>.</w:t>
      </w:r>
      <w:r w:rsidRPr="00ED1CF7">
        <w:rPr>
          <w:rStyle w:val="citation"/>
          <w:rFonts w:ascii="Times New Roman" w:hAnsi="Times New Roman"/>
          <w:color w:val="202122"/>
          <w:sz w:val="28"/>
          <w:szCs w:val="28"/>
        </w:rPr>
        <w:t> </w:t>
      </w:r>
      <w:r w:rsidRPr="00ED1CF7">
        <w:rPr>
          <w:rFonts w:ascii="Times New Roman" w:hAnsi="Times New Roman"/>
          <w:sz w:val="28"/>
          <w:szCs w:val="28"/>
          <w:lang w:val="uk-UA"/>
        </w:rPr>
        <w:t>–</w:t>
      </w:r>
      <w:r w:rsidRPr="00ED1CF7">
        <w:rPr>
          <w:rStyle w:val="citation"/>
          <w:rFonts w:ascii="Times New Roman" w:hAnsi="Times New Roman"/>
          <w:color w:val="202122"/>
          <w:sz w:val="28"/>
          <w:szCs w:val="28"/>
          <w:lang w:val="uk-UA"/>
        </w:rPr>
        <w:t xml:space="preserve"> 639</w:t>
      </w:r>
      <w:r w:rsidRPr="00ED1CF7">
        <w:rPr>
          <w:rStyle w:val="citation"/>
          <w:rFonts w:ascii="Times New Roman" w:hAnsi="Times New Roman"/>
          <w:color w:val="202122"/>
          <w:sz w:val="28"/>
          <w:szCs w:val="28"/>
        </w:rPr>
        <w:t> </w:t>
      </w:r>
      <w:r w:rsidRPr="00ED1CF7">
        <w:rPr>
          <w:rStyle w:val="citation"/>
          <w:rFonts w:ascii="Times New Roman" w:hAnsi="Times New Roman"/>
          <w:color w:val="202122"/>
          <w:sz w:val="28"/>
          <w:szCs w:val="28"/>
          <w:lang w:val="uk-UA"/>
        </w:rPr>
        <w:t>с.</w:t>
      </w:r>
      <w:r w:rsidRPr="00ED1CF7">
        <w:rPr>
          <w:rStyle w:val="citation"/>
          <w:rFonts w:ascii="Times New Roman" w:hAnsi="Times New Roman"/>
          <w:color w:val="202122"/>
          <w:sz w:val="28"/>
          <w:szCs w:val="28"/>
        </w:rPr>
        <w:t> </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lastRenderedPageBreak/>
        <w:t xml:space="preserve"> Калiнiна Е. В. Окислювальний стрес i глутатiон-залежнi процеси в розвитку лiкарської стiйкостi клiтин пухлин / Е. В. Калинiна, Т. Т. Березов, Н. Н. Чернов, О. Н. Саприн</w:t>
      </w:r>
      <w:r>
        <w:rPr>
          <w:rFonts w:ascii="Times New Roman" w:hAnsi="Times New Roman"/>
          <w:sz w:val="28"/>
          <w:szCs w:val="28"/>
          <w:lang w:val="uk-UA"/>
        </w:rPr>
        <w:t>.</w:t>
      </w:r>
      <w:r w:rsidRPr="00ED1CF7">
        <w:rPr>
          <w:rFonts w:ascii="Times New Roman" w:hAnsi="Times New Roman"/>
          <w:sz w:val="28"/>
          <w:szCs w:val="28"/>
          <w:lang w:val="uk-UA"/>
        </w:rPr>
        <w:t xml:space="preserve"> – </w:t>
      </w:r>
      <w:r w:rsidR="00D93439">
        <w:rPr>
          <w:rFonts w:ascii="Times New Roman" w:hAnsi="Times New Roman"/>
          <w:sz w:val="28"/>
          <w:szCs w:val="28"/>
          <w:lang w:val="uk-UA"/>
        </w:rPr>
        <w:t>Київ</w:t>
      </w:r>
      <w:r>
        <w:rPr>
          <w:rFonts w:ascii="Times New Roman" w:hAnsi="Times New Roman"/>
          <w:sz w:val="28"/>
          <w:szCs w:val="28"/>
          <w:lang w:val="uk-UA"/>
        </w:rPr>
        <w:t>, 2009.</w:t>
      </w:r>
      <w:r w:rsidRPr="00ED1CF7">
        <w:rPr>
          <w:rFonts w:ascii="Times New Roman" w:hAnsi="Times New Roman"/>
          <w:sz w:val="28"/>
          <w:szCs w:val="28"/>
          <w:lang w:val="uk-UA"/>
        </w:rPr>
        <w:t xml:space="preserve"> – 168 с.</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color w:val="FF0000"/>
          <w:sz w:val="28"/>
          <w:szCs w:val="28"/>
          <w:lang w:val="uk-UA"/>
        </w:rPr>
        <w:t xml:space="preserve"> </w:t>
      </w:r>
      <w:r w:rsidRPr="00ED1CF7">
        <w:rPr>
          <w:rFonts w:ascii="Times New Roman" w:hAnsi="Times New Roman"/>
          <w:color w:val="000000" w:themeColor="text1"/>
          <w:sz w:val="28"/>
          <w:szCs w:val="28"/>
        </w:rPr>
        <w:t>Корабейн</w:t>
      </w:r>
      <w:r w:rsidRPr="00ED1CF7">
        <w:rPr>
          <w:rFonts w:ascii="Times New Roman" w:hAnsi="Times New Roman"/>
          <w:color w:val="000000" w:themeColor="text1"/>
          <w:sz w:val="28"/>
          <w:szCs w:val="28"/>
          <w:lang w:val="uk-UA"/>
        </w:rPr>
        <w:t>і</w:t>
      </w:r>
      <w:r w:rsidRPr="00ED1CF7">
        <w:rPr>
          <w:rFonts w:ascii="Times New Roman" w:hAnsi="Times New Roman"/>
          <w:color w:val="000000" w:themeColor="text1"/>
          <w:sz w:val="28"/>
          <w:szCs w:val="28"/>
        </w:rPr>
        <w:t>кова С. Н. Модифікація в</w:t>
      </w:r>
      <w:r w:rsidRPr="00ED1CF7">
        <w:rPr>
          <w:rFonts w:ascii="Times New Roman" w:hAnsi="Times New Roman"/>
          <w:color w:val="000000" w:themeColor="text1"/>
          <w:sz w:val="28"/>
          <w:szCs w:val="28"/>
          <w:lang w:val="uk-UA"/>
        </w:rPr>
        <w:t>иділення</w:t>
      </w:r>
      <w:r w:rsidRPr="00ED1CF7">
        <w:rPr>
          <w:rFonts w:ascii="Times New Roman" w:hAnsi="Times New Roman"/>
          <w:color w:val="000000" w:themeColor="text1"/>
          <w:sz w:val="28"/>
          <w:szCs w:val="28"/>
        </w:rPr>
        <w:t xml:space="preserve"> продуктів перекисного окислен</w:t>
      </w:r>
      <w:r w:rsidRPr="00ED1CF7">
        <w:rPr>
          <w:rFonts w:ascii="Times New Roman" w:hAnsi="Times New Roman"/>
          <w:color w:val="000000" w:themeColor="text1"/>
          <w:sz w:val="28"/>
          <w:szCs w:val="28"/>
          <w:lang w:val="uk-UA"/>
        </w:rPr>
        <w:t>ня</w:t>
      </w:r>
      <w:r w:rsidRPr="00ED1CF7">
        <w:rPr>
          <w:rFonts w:ascii="Times New Roman" w:hAnsi="Times New Roman"/>
          <w:color w:val="000000" w:themeColor="text1"/>
          <w:sz w:val="28"/>
          <w:szCs w:val="28"/>
        </w:rPr>
        <w:t xml:space="preserve"> л</w:t>
      </w:r>
      <w:r w:rsidRPr="00ED1CF7">
        <w:rPr>
          <w:rFonts w:ascii="Times New Roman" w:hAnsi="Times New Roman"/>
          <w:color w:val="000000" w:themeColor="text1"/>
          <w:sz w:val="28"/>
          <w:szCs w:val="28"/>
          <w:lang w:val="uk-UA"/>
        </w:rPr>
        <w:t>і</w:t>
      </w:r>
      <w:r w:rsidRPr="00ED1CF7">
        <w:rPr>
          <w:rFonts w:ascii="Times New Roman" w:hAnsi="Times New Roman"/>
          <w:color w:val="000000" w:themeColor="text1"/>
          <w:sz w:val="28"/>
          <w:szCs w:val="28"/>
        </w:rPr>
        <w:t>підів в реакц</w:t>
      </w:r>
      <w:r w:rsidRPr="00ED1CF7">
        <w:rPr>
          <w:rFonts w:ascii="Times New Roman" w:hAnsi="Times New Roman"/>
          <w:color w:val="000000" w:themeColor="text1"/>
          <w:sz w:val="28"/>
          <w:szCs w:val="28"/>
          <w:lang w:val="uk-UA"/>
        </w:rPr>
        <w:t>ії</w:t>
      </w:r>
      <w:r w:rsidRPr="00ED1CF7">
        <w:rPr>
          <w:rFonts w:ascii="Times New Roman" w:hAnsi="Times New Roman"/>
          <w:color w:val="000000" w:themeColor="text1"/>
          <w:sz w:val="28"/>
          <w:szCs w:val="28"/>
        </w:rPr>
        <w:t xml:space="preserve"> с ТБК / </w:t>
      </w:r>
      <w:r w:rsidRPr="00ED1CF7">
        <w:rPr>
          <w:rFonts w:ascii="Times New Roman" w:hAnsi="Times New Roman"/>
          <w:color w:val="000000" w:themeColor="text1"/>
          <w:sz w:val="28"/>
          <w:szCs w:val="28"/>
          <w:lang w:val="uk-UA"/>
        </w:rPr>
        <w:t xml:space="preserve">С. Н. Корабейнікова </w:t>
      </w:r>
      <w:r w:rsidRPr="00ED1CF7">
        <w:rPr>
          <w:rFonts w:ascii="Times New Roman" w:hAnsi="Times New Roman"/>
          <w:color w:val="000000" w:themeColor="text1"/>
          <w:sz w:val="28"/>
          <w:szCs w:val="28"/>
        </w:rPr>
        <w:t>// Лабораторне д</w:t>
      </w:r>
      <w:r w:rsidRPr="00ED1CF7">
        <w:rPr>
          <w:rFonts w:ascii="Times New Roman" w:hAnsi="Times New Roman"/>
          <w:color w:val="000000" w:themeColor="text1"/>
          <w:sz w:val="28"/>
          <w:szCs w:val="28"/>
          <w:lang w:val="uk-UA"/>
        </w:rPr>
        <w:t>і</w:t>
      </w:r>
      <w:r w:rsidRPr="00ED1CF7">
        <w:rPr>
          <w:rFonts w:ascii="Times New Roman" w:hAnsi="Times New Roman"/>
          <w:color w:val="000000" w:themeColor="text1"/>
          <w:sz w:val="28"/>
          <w:szCs w:val="28"/>
        </w:rPr>
        <w:t>ло</w:t>
      </w:r>
      <w:r w:rsidRPr="00ED1CF7">
        <w:rPr>
          <w:rFonts w:ascii="Times New Roman" w:hAnsi="Times New Roman"/>
          <w:color w:val="000000" w:themeColor="text1"/>
          <w:sz w:val="28"/>
          <w:szCs w:val="28"/>
          <w:lang w:val="uk-UA"/>
        </w:rPr>
        <w:t>,</w:t>
      </w:r>
      <w:r w:rsidRPr="00ED1CF7">
        <w:rPr>
          <w:rFonts w:ascii="Times New Roman" w:hAnsi="Times New Roman"/>
          <w:color w:val="000000" w:themeColor="text1"/>
          <w:sz w:val="28"/>
          <w:szCs w:val="28"/>
        </w:rPr>
        <w:t xml:space="preserve"> 1989. −</w:t>
      </w:r>
      <w:r w:rsidRPr="00ED1CF7">
        <w:rPr>
          <w:rFonts w:ascii="Times New Roman" w:hAnsi="Times New Roman"/>
          <w:color w:val="000000" w:themeColor="text1"/>
          <w:sz w:val="28"/>
          <w:szCs w:val="28"/>
          <w:lang w:val="uk-UA"/>
        </w:rPr>
        <w:t xml:space="preserve"> </w:t>
      </w:r>
      <w:r w:rsidRPr="00ED1CF7">
        <w:rPr>
          <w:rFonts w:ascii="Times New Roman" w:hAnsi="Times New Roman"/>
          <w:color w:val="000000" w:themeColor="text1"/>
          <w:sz w:val="28"/>
          <w:szCs w:val="28"/>
        </w:rPr>
        <w:t>№7. −</w:t>
      </w:r>
      <w:r w:rsidRPr="00ED1CF7">
        <w:rPr>
          <w:rFonts w:ascii="Times New Roman" w:hAnsi="Times New Roman"/>
          <w:color w:val="000000" w:themeColor="text1"/>
          <w:sz w:val="28"/>
          <w:szCs w:val="28"/>
          <w:lang w:val="uk-UA"/>
        </w:rPr>
        <w:t xml:space="preserve"> </w:t>
      </w:r>
      <w:r w:rsidRPr="00ED1CF7">
        <w:rPr>
          <w:rFonts w:ascii="Times New Roman" w:hAnsi="Times New Roman"/>
          <w:color w:val="000000" w:themeColor="text1"/>
          <w:sz w:val="28"/>
          <w:szCs w:val="28"/>
        </w:rPr>
        <w:t>С. 8-9.</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Костерiна В.</w:t>
      </w:r>
      <w:r>
        <w:rPr>
          <w:rFonts w:ascii="Times New Roman" w:hAnsi="Times New Roman"/>
          <w:sz w:val="28"/>
          <w:szCs w:val="28"/>
          <w:lang w:val="uk-UA"/>
        </w:rPr>
        <w:t xml:space="preserve"> </w:t>
      </w:r>
      <w:r w:rsidRPr="00ED1CF7">
        <w:rPr>
          <w:rFonts w:ascii="Times New Roman" w:hAnsi="Times New Roman"/>
          <w:sz w:val="28"/>
          <w:szCs w:val="28"/>
          <w:lang w:val="uk-UA"/>
        </w:rPr>
        <w:t>В. Каталаза як представник бiологiчних каталiзаторiв / В.В. Костерiна</w:t>
      </w:r>
      <w:r>
        <w:rPr>
          <w:rFonts w:ascii="Times New Roman" w:hAnsi="Times New Roman"/>
          <w:sz w:val="28"/>
          <w:szCs w:val="28"/>
          <w:lang w:val="uk-UA"/>
        </w:rPr>
        <w:t xml:space="preserve">.  – </w:t>
      </w:r>
      <w:r w:rsidR="00D93439">
        <w:rPr>
          <w:rFonts w:ascii="Times New Roman" w:hAnsi="Times New Roman"/>
          <w:sz w:val="28"/>
          <w:szCs w:val="28"/>
          <w:lang w:val="uk-UA"/>
        </w:rPr>
        <w:t>Чернівці</w:t>
      </w:r>
      <w:r>
        <w:rPr>
          <w:rFonts w:ascii="Times New Roman" w:hAnsi="Times New Roman"/>
          <w:sz w:val="28"/>
          <w:szCs w:val="28"/>
          <w:lang w:val="uk-UA"/>
        </w:rPr>
        <w:t>, 2016.</w:t>
      </w:r>
      <w:r w:rsidRPr="00ED1CF7">
        <w:rPr>
          <w:rFonts w:ascii="Times New Roman" w:hAnsi="Times New Roman"/>
          <w:sz w:val="28"/>
          <w:szCs w:val="28"/>
          <w:lang w:val="uk-UA"/>
        </w:rPr>
        <w:t xml:space="preserve"> – </w:t>
      </w:r>
      <w:r>
        <w:rPr>
          <w:rFonts w:ascii="Times New Roman" w:hAnsi="Times New Roman"/>
          <w:sz w:val="28"/>
          <w:szCs w:val="28"/>
          <w:lang w:val="uk-UA"/>
        </w:rPr>
        <w:t xml:space="preserve">С. </w:t>
      </w:r>
      <w:r w:rsidRPr="00ED1CF7">
        <w:rPr>
          <w:rFonts w:ascii="Times New Roman" w:hAnsi="Times New Roman"/>
          <w:sz w:val="28"/>
          <w:szCs w:val="28"/>
          <w:lang w:val="uk-UA"/>
        </w:rPr>
        <w:t>31–</w:t>
      </w:r>
      <w:r>
        <w:rPr>
          <w:rFonts w:ascii="Times New Roman" w:hAnsi="Times New Roman"/>
          <w:sz w:val="28"/>
          <w:szCs w:val="28"/>
          <w:lang w:val="uk-UA"/>
        </w:rPr>
        <w:t>34</w:t>
      </w:r>
      <w:r w:rsidRPr="00ED1CF7">
        <w:rPr>
          <w:rFonts w:ascii="Times New Roman" w:hAnsi="Times New Roman"/>
          <w:sz w:val="28"/>
          <w:szCs w:val="28"/>
          <w:lang w:val="uk-UA"/>
        </w:rPr>
        <w:t>.</w:t>
      </w:r>
    </w:p>
    <w:p w:rsidR="002C313C"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Кукес В.</w:t>
      </w:r>
      <w:r>
        <w:rPr>
          <w:rFonts w:ascii="Times New Roman" w:hAnsi="Times New Roman"/>
          <w:sz w:val="28"/>
          <w:szCs w:val="28"/>
          <w:lang w:val="uk-UA"/>
        </w:rPr>
        <w:t xml:space="preserve"> </w:t>
      </w:r>
      <w:r w:rsidRPr="00ED1CF7">
        <w:rPr>
          <w:rFonts w:ascii="Times New Roman" w:hAnsi="Times New Roman"/>
          <w:sz w:val="28"/>
          <w:szCs w:val="28"/>
          <w:lang w:val="uk-UA"/>
        </w:rPr>
        <w:t>Г. Вiтамiни в клiнiчнiй фармакологiї / В.</w:t>
      </w:r>
      <w:r>
        <w:rPr>
          <w:rFonts w:ascii="Times New Roman" w:hAnsi="Times New Roman"/>
          <w:sz w:val="28"/>
          <w:szCs w:val="28"/>
          <w:lang w:val="uk-UA"/>
        </w:rPr>
        <w:t xml:space="preserve"> </w:t>
      </w:r>
      <w:r w:rsidRPr="00ED1CF7">
        <w:rPr>
          <w:rFonts w:ascii="Times New Roman" w:hAnsi="Times New Roman"/>
          <w:sz w:val="28"/>
          <w:szCs w:val="28"/>
          <w:lang w:val="uk-UA"/>
        </w:rPr>
        <w:t>Г. Кукес</w:t>
      </w:r>
      <w:r>
        <w:rPr>
          <w:rFonts w:ascii="Times New Roman" w:hAnsi="Times New Roman"/>
          <w:sz w:val="28"/>
          <w:szCs w:val="28"/>
          <w:lang w:val="uk-UA"/>
        </w:rPr>
        <w:t>.</w:t>
      </w:r>
      <w:r w:rsidRPr="00ED1CF7">
        <w:rPr>
          <w:rFonts w:ascii="Times New Roman" w:hAnsi="Times New Roman"/>
          <w:sz w:val="28"/>
          <w:szCs w:val="28"/>
          <w:lang w:val="uk-UA"/>
        </w:rPr>
        <w:t xml:space="preserve"> – </w:t>
      </w:r>
      <w:r w:rsidR="00D93439">
        <w:rPr>
          <w:rFonts w:ascii="Times New Roman" w:hAnsi="Times New Roman"/>
          <w:sz w:val="28"/>
          <w:szCs w:val="28"/>
          <w:lang w:val="uk-UA"/>
        </w:rPr>
        <w:t>Х.</w:t>
      </w:r>
      <w:r w:rsidRPr="00ED1CF7">
        <w:rPr>
          <w:rFonts w:ascii="Times New Roman" w:hAnsi="Times New Roman"/>
          <w:sz w:val="28"/>
          <w:szCs w:val="28"/>
          <w:lang w:val="uk-UA"/>
        </w:rPr>
        <w:t>, 2001</w:t>
      </w:r>
      <w:r>
        <w:rPr>
          <w:rFonts w:ascii="Times New Roman" w:hAnsi="Times New Roman"/>
          <w:sz w:val="28"/>
          <w:szCs w:val="28"/>
          <w:lang w:val="uk-UA"/>
        </w:rPr>
        <w:t>.</w:t>
      </w:r>
      <w:r w:rsidRPr="00ED1CF7">
        <w:rPr>
          <w:rFonts w:ascii="Times New Roman" w:hAnsi="Times New Roman"/>
          <w:sz w:val="28"/>
          <w:szCs w:val="28"/>
          <w:lang w:val="uk-UA"/>
        </w:rPr>
        <w:t xml:space="preserve"> – 559 с.</w:t>
      </w:r>
    </w:p>
    <w:p w:rsidR="008C6ACE" w:rsidRPr="00ED1CF7" w:rsidRDefault="008C6ACE"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Левченко Т. В. Статистичні методи обробки результатів методико-біологічних досліджень: методичні вказівки з дисципліни «Медична інформатика». </w:t>
      </w:r>
      <w:r w:rsidRPr="00ED1CF7">
        <w:rPr>
          <w:rFonts w:ascii="Times New Roman" w:hAnsi="Times New Roman"/>
          <w:sz w:val="28"/>
          <w:szCs w:val="28"/>
          <w:lang w:val="uk-UA"/>
        </w:rPr>
        <w:t>–</w:t>
      </w:r>
      <w:r>
        <w:rPr>
          <w:rFonts w:ascii="Times New Roman" w:hAnsi="Times New Roman"/>
          <w:sz w:val="28"/>
          <w:szCs w:val="28"/>
          <w:lang w:val="uk-UA"/>
        </w:rPr>
        <w:t xml:space="preserve"> Т. В. Левченко, Є. Б. Радзішевська Є. Б. </w:t>
      </w:r>
      <w:r w:rsidRPr="00ED1CF7">
        <w:rPr>
          <w:rFonts w:ascii="Times New Roman" w:hAnsi="Times New Roman"/>
          <w:sz w:val="28"/>
          <w:szCs w:val="28"/>
          <w:lang w:val="uk-UA"/>
        </w:rPr>
        <w:t>–</w:t>
      </w:r>
      <w:r>
        <w:rPr>
          <w:rFonts w:ascii="Times New Roman" w:hAnsi="Times New Roman"/>
          <w:sz w:val="28"/>
          <w:szCs w:val="28"/>
          <w:lang w:val="uk-UA"/>
        </w:rPr>
        <w:t xml:space="preserve"> Харків: ХНМУ, 2016. </w:t>
      </w:r>
      <w:r w:rsidRPr="00ED1CF7">
        <w:rPr>
          <w:rFonts w:ascii="Times New Roman" w:hAnsi="Times New Roman"/>
          <w:sz w:val="28"/>
          <w:szCs w:val="28"/>
          <w:lang w:val="uk-UA"/>
        </w:rPr>
        <w:t>–</w:t>
      </w:r>
      <w:r>
        <w:rPr>
          <w:rFonts w:ascii="Times New Roman" w:hAnsi="Times New Roman"/>
          <w:sz w:val="28"/>
          <w:szCs w:val="28"/>
          <w:lang w:val="uk-UA"/>
        </w:rPr>
        <w:t xml:space="preserve"> 39 с.</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Лук’янова Л.</w:t>
      </w:r>
      <w:r>
        <w:rPr>
          <w:rFonts w:ascii="Times New Roman" w:hAnsi="Times New Roman"/>
          <w:sz w:val="28"/>
          <w:szCs w:val="28"/>
          <w:lang w:val="uk-UA"/>
        </w:rPr>
        <w:t xml:space="preserve"> </w:t>
      </w:r>
      <w:r w:rsidRPr="00ED1CF7">
        <w:rPr>
          <w:rFonts w:ascii="Times New Roman" w:hAnsi="Times New Roman"/>
          <w:sz w:val="28"/>
          <w:szCs w:val="28"/>
          <w:lang w:val="uk-UA"/>
        </w:rPr>
        <w:t>О. Кисневозалежнi процеси в клiтинi i її функцiональний стан / Л.О. Лук’янова, Б.</w:t>
      </w:r>
      <w:r>
        <w:rPr>
          <w:rFonts w:ascii="Times New Roman" w:hAnsi="Times New Roman"/>
          <w:sz w:val="28"/>
          <w:szCs w:val="28"/>
          <w:lang w:val="uk-UA"/>
        </w:rPr>
        <w:t xml:space="preserve"> </w:t>
      </w:r>
      <w:r w:rsidRPr="00ED1CF7">
        <w:rPr>
          <w:rFonts w:ascii="Times New Roman" w:hAnsi="Times New Roman"/>
          <w:sz w:val="28"/>
          <w:szCs w:val="28"/>
          <w:lang w:val="uk-UA"/>
        </w:rPr>
        <w:t>С. Балмуханов, О.</w:t>
      </w:r>
      <w:r>
        <w:rPr>
          <w:rFonts w:ascii="Times New Roman" w:hAnsi="Times New Roman"/>
          <w:sz w:val="28"/>
          <w:szCs w:val="28"/>
          <w:lang w:val="uk-UA"/>
        </w:rPr>
        <w:t xml:space="preserve"> Т. Уголєв.</w:t>
      </w:r>
      <w:r w:rsidR="004E0607">
        <w:rPr>
          <w:rFonts w:ascii="Times New Roman" w:hAnsi="Times New Roman"/>
          <w:sz w:val="28"/>
          <w:szCs w:val="28"/>
          <w:lang w:val="uk-UA"/>
        </w:rPr>
        <w:t xml:space="preserve"> – К.</w:t>
      </w:r>
      <w:r w:rsidRPr="00ED1CF7">
        <w:rPr>
          <w:rFonts w:ascii="Times New Roman" w:hAnsi="Times New Roman"/>
          <w:sz w:val="28"/>
          <w:szCs w:val="28"/>
          <w:lang w:val="uk-UA"/>
        </w:rPr>
        <w:t>:</w:t>
      </w:r>
      <w:r w:rsidR="00265907">
        <w:rPr>
          <w:rFonts w:ascii="Times New Roman" w:hAnsi="Times New Roman"/>
          <w:sz w:val="28"/>
          <w:szCs w:val="28"/>
          <w:lang w:val="uk-UA"/>
        </w:rPr>
        <w:t>Академія</w:t>
      </w:r>
      <w:r w:rsidRPr="00ED1CF7">
        <w:rPr>
          <w:rFonts w:ascii="Times New Roman" w:hAnsi="Times New Roman"/>
          <w:sz w:val="28"/>
          <w:szCs w:val="28"/>
          <w:lang w:val="uk-UA"/>
        </w:rPr>
        <w:t>, 1982</w:t>
      </w:r>
      <w:r>
        <w:rPr>
          <w:rFonts w:ascii="Times New Roman" w:hAnsi="Times New Roman"/>
          <w:sz w:val="28"/>
          <w:szCs w:val="28"/>
          <w:lang w:val="uk-UA"/>
        </w:rPr>
        <w:t>.</w:t>
      </w:r>
      <w:r w:rsidRPr="00ED1CF7">
        <w:rPr>
          <w:rFonts w:ascii="Times New Roman" w:hAnsi="Times New Roman"/>
          <w:sz w:val="28"/>
          <w:szCs w:val="28"/>
          <w:lang w:val="uk-UA"/>
        </w:rPr>
        <w:t xml:space="preserve"> – 233 с.</w:t>
      </w:r>
    </w:p>
    <w:p w:rsidR="002C313C" w:rsidRPr="00100AF8" w:rsidRDefault="002C313C" w:rsidP="002C313C">
      <w:pPr>
        <w:pStyle w:val="a5"/>
        <w:numPr>
          <w:ilvl w:val="0"/>
          <w:numId w:val="16"/>
        </w:numPr>
        <w:shd w:val="clear" w:color="auto" w:fill="FFFFFF"/>
        <w:spacing w:after="0" w:line="360" w:lineRule="auto"/>
        <w:ind w:left="0" w:firstLine="709"/>
        <w:jc w:val="both"/>
        <w:rPr>
          <w:rFonts w:ascii="Times New Roman" w:hAnsi="Times New Roman"/>
          <w:color w:val="212121"/>
          <w:sz w:val="28"/>
          <w:szCs w:val="28"/>
          <w:lang w:val="uk-UA"/>
        </w:rPr>
      </w:pPr>
      <w:r w:rsidRPr="00ED1CF7">
        <w:rPr>
          <w:rFonts w:ascii="Times New Roman" w:hAnsi="Times New Roman"/>
          <w:sz w:val="28"/>
          <w:szCs w:val="28"/>
          <w:lang w:val="uk-UA"/>
        </w:rPr>
        <w:t>Лук’янова</w:t>
      </w:r>
      <w:r w:rsidRPr="00100AF8">
        <w:rPr>
          <w:rFonts w:ascii="Times New Roman" w:hAnsi="Times New Roman"/>
          <w:sz w:val="28"/>
          <w:szCs w:val="28"/>
          <w:lang w:val="uk-UA"/>
        </w:rPr>
        <w:t xml:space="preserve"> Л. Д.  </w:t>
      </w:r>
      <w:r w:rsidRPr="00ED1CF7">
        <w:rPr>
          <w:rFonts w:ascii="Times New Roman" w:hAnsi="Times New Roman"/>
          <w:sz w:val="28"/>
          <w:szCs w:val="28"/>
          <w:lang w:val="uk-UA"/>
        </w:rPr>
        <w:t xml:space="preserve">Сучасні проблеми гіпоксії </w:t>
      </w:r>
      <w:r w:rsidRPr="00100AF8">
        <w:rPr>
          <w:rFonts w:ascii="Times New Roman" w:hAnsi="Times New Roman"/>
          <w:sz w:val="28"/>
          <w:szCs w:val="28"/>
          <w:lang w:val="uk-UA"/>
        </w:rPr>
        <w:t xml:space="preserve">/ </w:t>
      </w:r>
      <w:r w:rsidRPr="00ED1CF7">
        <w:rPr>
          <w:rFonts w:ascii="Times New Roman" w:hAnsi="Times New Roman"/>
          <w:sz w:val="28"/>
          <w:szCs w:val="28"/>
          <w:lang w:val="uk-UA"/>
        </w:rPr>
        <w:t xml:space="preserve">Л. Д. Лук’янова. – </w:t>
      </w:r>
      <w:r w:rsidRPr="00100AF8">
        <w:rPr>
          <w:rFonts w:ascii="Times New Roman" w:hAnsi="Times New Roman"/>
          <w:sz w:val="28"/>
          <w:szCs w:val="28"/>
          <w:lang w:val="uk-UA"/>
        </w:rPr>
        <w:t xml:space="preserve"> </w:t>
      </w:r>
      <w:r w:rsidR="004E0607">
        <w:rPr>
          <w:rFonts w:ascii="Times New Roman" w:hAnsi="Times New Roman"/>
          <w:sz w:val="28"/>
          <w:szCs w:val="28"/>
          <w:lang w:val="uk-UA"/>
        </w:rPr>
        <w:t>Мед.вісник</w:t>
      </w:r>
      <w:r w:rsidRPr="00ED1CF7">
        <w:rPr>
          <w:rFonts w:ascii="Times New Roman" w:hAnsi="Times New Roman"/>
          <w:sz w:val="28"/>
          <w:szCs w:val="28"/>
          <w:lang w:val="uk-UA"/>
        </w:rPr>
        <w:t xml:space="preserve">, 2000. – </w:t>
      </w:r>
      <w:r w:rsidRPr="00100AF8">
        <w:rPr>
          <w:rFonts w:ascii="Times New Roman" w:hAnsi="Times New Roman"/>
          <w:sz w:val="28"/>
          <w:szCs w:val="28"/>
          <w:lang w:val="uk-UA"/>
        </w:rPr>
        <w:t xml:space="preserve"> №9</w:t>
      </w:r>
      <w:r w:rsidRPr="00ED1CF7">
        <w:rPr>
          <w:rFonts w:ascii="Times New Roman" w:hAnsi="Times New Roman"/>
          <w:sz w:val="28"/>
          <w:szCs w:val="28"/>
          <w:lang w:val="uk-UA"/>
        </w:rPr>
        <w:t xml:space="preserve">. – </w:t>
      </w:r>
      <w:r w:rsidRPr="00100AF8">
        <w:rPr>
          <w:rFonts w:ascii="Times New Roman" w:hAnsi="Times New Roman"/>
          <w:sz w:val="28"/>
          <w:szCs w:val="28"/>
          <w:lang w:val="uk-UA"/>
        </w:rPr>
        <w:t xml:space="preserve"> </w:t>
      </w:r>
      <w:r w:rsidRPr="00ED1CF7">
        <w:rPr>
          <w:rFonts w:ascii="Times New Roman" w:hAnsi="Times New Roman"/>
          <w:sz w:val="28"/>
          <w:szCs w:val="28"/>
          <w:lang w:val="uk-UA"/>
        </w:rPr>
        <w:t>С</w:t>
      </w:r>
      <w:r w:rsidRPr="00100AF8">
        <w:rPr>
          <w:rFonts w:ascii="Times New Roman" w:hAnsi="Times New Roman"/>
          <w:sz w:val="28"/>
          <w:szCs w:val="28"/>
          <w:lang w:val="uk-UA"/>
        </w:rPr>
        <w:t>. 3-12</w:t>
      </w:r>
      <w:r w:rsidRPr="00ED1CF7">
        <w:rPr>
          <w:rFonts w:ascii="Times New Roman" w:hAnsi="Times New Roman"/>
          <w:sz w:val="28"/>
          <w:szCs w:val="28"/>
          <w:lang w:val="uk-UA"/>
        </w:rPr>
        <w:t>.</w:t>
      </w:r>
    </w:p>
    <w:p w:rsidR="002C313C" w:rsidRPr="00100AF8" w:rsidRDefault="002C313C" w:rsidP="002C313C">
      <w:pPr>
        <w:pStyle w:val="a5"/>
        <w:numPr>
          <w:ilvl w:val="0"/>
          <w:numId w:val="16"/>
        </w:numPr>
        <w:shd w:val="clear" w:color="auto" w:fill="FFFFFF"/>
        <w:spacing w:after="0" w:line="360" w:lineRule="auto"/>
        <w:ind w:left="0" w:firstLine="709"/>
        <w:jc w:val="both"/>
        <w:rPr>
          <w:rFonts w:ascii="Times New Roman" w:hAnsi="Times New Roman"/>
          <w:sz w:val="28"/>
          <w:szCs w:val="28"/>
          <w:lang w:val="uk-UA"/>
        </w:rPr>
      </w:pPr>
      <w:r w:rsidRPr="00100AF8">
        <w:rPr>
          <w:rFonts w:ascii="Times New Roman" w:hAnsi="Times New Roman"/>
          <w:sz w:val="28"/>
          <w:szCs w:val="28"/>
          <w:lang w:val="uk-UA"/>
        </w:rPr>
        <w:t xml:space="preserve"> </w:t>
      </w:r>
      <w:r w:rsidRPr="00ED1CF7">
        <w:rPr>
          <w:rFonts w:ascii="Times New Roman" w:hAnsi="Times New Roman"/>
          <w:sz w:val="28"/>
          <w:szCs w:val="28"/>
          <w:lang w:val="uk-UA"/>
        </w:rPr>
        <w:t>Лук’янова</w:t>
      </w:r>
      <w:r w:rsidRPr="00100AF8">
        <w:rPr>
          <w:rFonts w:ascii="Times New Roman" w:hAnsi="Times New Roman"/>
          <w:sz w:val="28"/>
          <w:szCs w:val="28"/>
          <w:lang w:val="uk-UA"/>
        </w:rPr>
        <w:t xml:space="preserve"> Л. Д. </w:t>
      </w:r>
      <w:r w:rsidRPr="00ED1CF7">
        <w:rPr>
          <w:rFonts w:ascii="Times New Roman" w:hAnsi="Times New Roman"/>
          <w:sz w:val="28"/>
          <w:szCs w:val="28"/>
          <w:lang w:val="uk-UA"/>
        </w:rPr>
        <w:t xml:space="preserve">Молекулярні механізми тканевої гіпоксії </w:t>
      </w:r>
      <w:r w:rsidRPr="00100AF8">
        <w:rPr>
          <w:rFonts w:ascii="Times New Roman" w:hAnsi="Times New Roman"/>
          <w:sz w:val="28"/>
          <w:szCs w:val="28"/>
          <w:lang w:val="uk-UA"/>
        </w:rPr>
        <w:t xml:space="preserve"> </w:t>
      </w:r>
      <w:r w:rsidRPr="00ED1CF7">
        <w:rPr>
          <w:rFonts w:ascii="Times New Roman" w:hAnsi="Times New Roman"/>
          <w:sz w:val="28"/>
          <w:szCs w:val="28"/>
          <w:lang w:val="uk-UA"/>
        </w:rPr>
        <w:t xml:space="preserve"> та адаптація організму / Л. Д. Лук’янова. – Фіз. ж., </w:t>
      </w:r>
      <w:r w:rsidRPr="00100AF8">
        <w:rPr>
          <w:rFonts w:ascii="Times New Roman" w:hAnsi="Times New Roman"/>
          <w:sz w:val="28"/>
          <w:szCs w:val="28"/>
          <w:lang w:val="uk-UA"/>
        </w:rPr>
        <w:t>2003.</w:t>
      </w:r>
      <w:r w:rsidRPr="00ED1CF7">
        <w:rPr>
          <w:rFonts w:ascii="Times New Roman" w:hAnsi="Times New Roman"/>
          <w:sz w:val="28"/>
          <w:szCs w:val="28"/>
          <w:lang w:val="uk-UA"/>
        </w:rPr>
        <w:t xml:space="preserve"> –</w:t>
      </w:r>
      <w:r w:rsidRPr="00100AF8">
        <w:rPr>
          <w:rFonts w:ascii="Times New Roman" w:hAnsi="Times New Roman"/>
          <w:sz w:val="28"/>
          <w:szCs w:val="28"/>
          <w:lang w:val="uk-UA"/>
        </w:rPr>
        <w:t xml:space="preserve">  Т.49</w:t>
      </w:r>
      <w:r>
        <w:rPr>
          <w:rFonts w:ascii="Times New Roman" w:hAnsi="Times New Roman"/>
          <w:sz w:val="28"/>
          <w:szCs w:val="28"/>
          <w:lang w:val="uk-UA"/>
        </w:rPr>
        <w:t>,</w:t>
      </w:r>
      <w:r w:rsidRPr="00100AF8">
        <w:rPr>
          <w:rFonts w:ascii="Times New Roman" w:hAnsi="Times New Roman"/>
          <w:sz w:val="28"/>
          <w:szCs w:val="28"/>
          <w:lang w:val="uk-UA"/>
        </w:rPr>
        <w:t xml:space="preserve"> №3</w:t>
      </w:r>
      <w:r>
        <w:rPr>
          <w:rFonts w:ascii="Times New Roman" w:hAnsi="Times New Roman"/>
          <w:sz w:val="28"/>
          <w:szCs w:val="28"/>
          <w:lang w:val="uk-UA"/>
        </w:rPr>
        <w:t xml:space="preserve">. </w:t>
      </w:r>
      <w:r w:rsidRPr="00ED1CF7">
        <w:rPr>
          <w:rFonts w:ascii="Times New Roman" w:hAnsi="Times New Roman"/>
          <w:sz w:val="28"/>
          <w:szCs w:val="28"/>
          <w:lang w:val="uk-UA"/>
        </w:rPr>
        <w:t>–</w:t>
      </w:r>
      <w:r>
        <w:rPr>
          <w:rFonts w:ascii="Times New Roman" w:hAnsi="Times New Roman"/>
          <w:sz w:val="28"/>
          <w:szCs w:val="28"/>
          <w:lang w:val="uk-UA"/>
        </w:rPr>
        <w:t xml:space="preserve"> С. 41–47</w:t>
      </w:r>
      <w:r w:rsidRPr="00ED1CF7">
        <w:rPr>
          <w:rFonts w:ascii="Times New Roman" w:hAnsi="Times New Roman"/>
          <w:sz w:val="28"/>
          <w:szCs w:val="28"/>
          <w:lang w:val="uk-UA"/>
        </w:rPr>
        <w:t xml:space="preserve">. </w:t>
      </w:r>
    </w:p>
    <w:p w:rsidR="002C313C" w:rsidRPr="00ED1CF7" w:rsidRDefault="002C313C" w:rsidP="002C313C">
      <w:pPr>
        <w:numPr>
          <w:ilvl w:val="0"/>
          <w:numId w:val="16"/>
        </w:numPr>
        <w:spacing w:line="360" w:lineRule="auto"/>
        <w:ind w:left="0" w:firstLine="709"/>
        <w:jc w:val="both"/>
        <w:rPr>
          <w:sz w:val="28"/>
          <w:szCs w:val="28"/>
          <w:lang w:val="uk-UA"/>
        </w:rPr>
      </w:pPr>
      <w:r w:rsidRPr="00ED1CF7">
        <w:rPr>
          <w:sz w:val="28"/>
          <w:szCs w:val="28"/>
          <w:lang w:val="uk-UA"/>
        </w:rPr>
        <w:t xml:space="preserve"> Матвєєва Е. Л. Біохімічні показники перекисного окислення ліпідів і окислювальної модифікації білків в синовіальній рідині пацієнтів з ендопротезуванням колінного суглобу / Е. Л. Матвєєва, Е. С. Спіркина, </w:t>
      </w:r>
      <w:r w:rsidR="00A34462">
        <w:rPr>
          <w:sz w:val="28"/>
          <w:szCs w:val="28"/>
          <w:lang w:val="uk-UA"/>
        </w:rPr>
        <w:t xml:space="preserve">         </w:t>
      </w:r>
      <w:r w:rsidRPr="00ED1CF7">
        <w:rPr>
          <w:sz w:val="28"/>
          <w:szCs w:val="28"/>
          <w:lang w:val="uk-UA"/>
        </w:rPr>
        <w:t>І. А. Талашова</w:t>
      </w:r>
      <w:r>
        <w:rPr>
          <w:sz w:val="28"/>
          <w:szCs w:val="28"/>
          <w:lang w:val="uk-UA"/>
        </w:rPr>
        <w:t>.</w:t>
      </w:r>
      <w:r w:rsidR="004E0607">
        <w:rPr>
          <w:sz w:val="28"/>
          <w:szCs w:val="28"/>
          <w:lang w:val="uk-UA"/>
        </w:rPr>
        <w:t xml:space="preserve"> – К.</w:t>
      </w:r>
      <w:r w:rsidRPr="00ED1CF7">
        <w:rPr>
          <w:sz w:val="28"/>
          <w:szCs w:val="28"/>
          <w:lang w:val="uk-UA"/>
        </w:rPr>
        <w:t>: Успіхи сучасного природознавства, 2015</w:t>
      </w:r>
      <w:r>
        <w:rPr>
          <w:sz w:val="28"/>
          <w:szCs w:val="28"/>
          <w:lang w:val="uk-UA"/>
        </w:rPr>
        <w:t>.</w:t>
      </w:r>
      <w:r w:rsidRPr="00ED1CF7">
        <w:rPr>
          <w:sz w:val="28"/>
          <w:szCs w:val="28"/>
          <w:lang w:val="uk-UA"/>
        </w:rPr>
        <w:t xml:space="preserve"> –</w:t>
      </w:r>
      <w:r>
        <w:rPr>
          <w:sz w:val="28"/>
          <w:szCs w:val="28"/>
          <w:lang w:val="uk-UA"/>
        </w:rPr>
        <w:t xml:space="preserve"> С. 39–42</w:t>
      </w:r>
      <w:r w:rsidRPr="00ED1CF7">
        <w:rPr>
          <w:sz w:val="28"/>
          <w:szCs w:val="28"/>
          <w:lang w:val="uk-UA"/>
        </w:rPr>
        <w:t>.</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color w:val="000000" w:themeColor="text1"/>
          <w:sz w:val="28"/>
          <w:szCs w:val="28"/>
          <w:lang w:val="uk-UA"/>
        </w:rPr>
      </w:pPr>
      <w:r w:rsidRPr="00ED1CF7">
        <w:rPr>
          <w:rFonts w:ascii="Times New Roman" w:hAnsi="Times New Roman"/>
          <w:sz w:val="28"/>
          <w:szCs w:val="28"/>
          <w:lang w:val="uk-UA"/>
        </w:rPr>
        <w:t xml:space="preserve"> Меньщикова Е.Б. Окислювальний стрес. Прооксиданти та антиоксиданти / Е. Б. Меньщикова, В. З. Ланкiн, Н. К. Зенков, I. А. Бондар, Н. Ф</w:t>
      </w:r>
      <w:r w:rsidRPr="00ED1CF7">
        <w:rPr>
          <w:rFonts w:ascii="Times New Roman" w:hAnsi="Times New Roman"/>
          <w:color w:val="000000" w:themeColor="text1"/>
          <w:sz w:val="28"/>
          <w:szCs w:val="28"/>
          <w:lang w:val="uk-UA"/>
        </w:rPr>
        <w:t>. Кругових, В. А. Труфакiн</w:t>
      </w:r>
      <w:r>
        <w:rPr>
          <w:rFonts w:ascii="Times New Roman" w:hAnsi="Times New Roman"/>
          <w:color w:val="000000" w:themeColor="text1"/>
          <w:sz w:val="28"/>
          <w:szCs w:val="28"/>
          <w:lang w:val="uk-UA"/>
        </w:rPr>
        <w:t>. –</w:t>
      </w:r>
      <w:r w:rsidR="00027699">
        <w:rPr>
          <w:rFonts w:ascii="Times New Roman" w:hAnsi="Times New Roman"/>
          <w:color w:val="000000" w:themeColor="text1"/>
          <w:sz w:val="28"/>
          <w:szCs w:val="28"/>
          <w:lang w:val="uk-UA"/>
        </w:rPr>
        <w:t xml:space="preserve"> К</w:t>
      </w:r>
      <w:r>
        <w:rPr>
          <w:rFonts w:ascii="Times New Roman" w:hAnsi="Times New Roman"/>
          <w:color w:val="000000" w:themeColor="text1"/>
          <w:sz w:val="28"/>
          <w:szCs w:val="28"/>
          <w:lang w:val="uk-UA"/>
        </w:rPr>
        <w:t xml:space="preserve">: </w:t>
      </w:r>
      <w:r w:rsidR="00027699">
        <w:rPr>
          <w:rFonts w:ascii="Times New Roman" w:hAnsi="Times New Roman"/>
          <w:color w:val="000000" w:themeColor="text1"/>
          <w:sz w:val="28"/>
          <w:szCs w:val="28"/>
          <w:lang w:val="uk-UA"/>
        </w:rPr>
        <w:t>Академія</w:t>
      </w:r>
      <w:r>
        <w:rPr>
          <w:rFonts w:ascii="Times New Roman" w:hAnsi="Times New Roman"/>
          <w:color w:val="000000" w:themeColor="text1"/>
          <w:sz w:val="28"/>
          <w:szCs w:val="28"/>
          <w:lang w:val="uk-UA"/>
        </w:rPr>
        <w:t>, 2006.</w:t>
      </w:r>
      <w:r w:rsidRPr="00ED1CF7">
        <w:rPr>
          <w:rFonts w:ascii="Times New Roman" w:hAnsi="Times New Roman"/>
          <w:color w:val="000000" w:themeColor="text1"/>
          <w:sz w:val="28"/>
          <w:szCs w:val="28"/>
          <w:lang w:val="uk-UA"/>
        </w:rPr>
        <w:t xml:space="preserve"> – 556 с.</w:t>
      </w:r>
    </w:p>
    <w:p w:rsidR="002C313C" w:rsidRPr="00ED1CF7" w:rsidRDefault="002C313C" w:rsidP="002C313C">
      <w:pPr>
        <w:pStyle w:val="a5"/>
        <w:numPr>
          <w:ilvl w:val="0"/>
          <w:numId w:val="16"/>
        </w:numPr>
        <w:spacing w:after="0" w:line="360" w:lineRule="auto"/>
        <w:ind w:left="0" w:firstLine="709"/>
        <w:jc w:val="both"/>
        <w:rPr>
          <w:rFonts w:ascii="Times New Roman" w:hAnsi="Times New Roman"/>
          <w:color w:val="000000" w:themeColor="text1"/>
          <w:sz w:val="28"/>
          <w:szCs w:val="28"/>
          <w:lang w:val="uk-UA"/>
        </w:rPr>
      </w:pPr>
      <w:r w:rsidRPr="00ED1CF7">
        <w:rPr>
          <w:rFonts w:ascii="Times New Roman" w:hAnsi="Times New Roman"/>
          <w:color w:val="000000" w:themeColor="text1"/>
          <w:sz w:val="28"/>
          <w:szCs w:val="28"/>
          <w:lang w:val="uk-UA"/>
        </w:rPr>
        <w:lastRenderedPageBreak/>
        <w:t xml:space="preserve">Мещишен І.Ф. Механізм окиснювальної модифікації білків / </w:t>
      </w:r>
      <w:r w:rsidR="00A34462">
        <w:rPr>
          <w:rFonts w:ascii="Times New Roman" w:hAnsi="Times New Roman"/>
          <w:color w:val="000000" w:themeColor="text1"/>
          <w:sz w:val="28"/>
          <w:szCs w:val="28"/>
          <w:lang w:val="uk-UA"/>
        </w:rPr>
        <w:t xml:space="preserve">       </w:t>
      </w:r>
      <w:r w:rsidRPr="00ED1CF7">
        <w:rPr>
          <w:rFonts w:ascii="Times New Roman" w:hAnsi="Times New Roman"/>
          <w:color w:val="000000" w:themeColor="text1"/>
          <w:sz w:val="28"/>
          <w:szCs w:val="28"/>
          <w:lang w:val="uk-UA"/>
        </w:rPr>
        <w:t xml:space="preserve">І. Ф. Мещишен, В. П. Польовий // Бук. мед. вісник, 1999. </w:t>
      </w:r>
      <w:r w:rsidRPr="00ED1CF7">
        <w:rPr>
          <w:rFonts w:ascii="Times New Roman" w:hAnsi="Times New Roman"/>
          <w:sz w:val="28"/>
          <w:szCs w:val="28"/>
          <w:lang w:val="uk-UA"/>
        </w:rPr>
        <w:t>–</w:t>
      </w:r>
      <w:r>
        <w:rPr>
          <w:rFonts w:ascii="Times New Roman" w:hAnsi="Times New Roman"/>
          <w:color w:val="000000" w:themeColor="text1"/>
          <w:sz w:val="28"/>
          <w:szCs w:val="28"/>
          <w:lang w:val="uk-UA"/>
        </w:rPr>
        <w:t xml:space="preserve"> Т. 3,</w:t>
      </w:r>
      <w:r w:rsidRPr="00ED1CF7">
        <w:rPr>
          <w:rFonts w:ascii="Times New Roman" w:hAnsi="Times New Roman"/>
          <w:color w:val="000000" w:themeColor="text1"/>
          <w:sz w:val="28"/>
          <w:szCs w:val="28"/>
          <w:lang w:val="uk-UA"/>
        </w:rPr>
        <w:t xml:space="preserve"> № 1. </w:t>
      </w:r>
      <w:r w:rsidRPr="00ED1CF7">
        <w:rPr>
          <w:rFonts w:ascii="Times New Roman" w:hAnsi="Times New Roman"/>
          <w:sz w:val="28"/>
          <w:szCs w:val="28"/>
          <w:lang w:val="uk-UA"/>
        </w:rPr>
        <w:t>–</w:t>
      </w:r>
      <w:r w:rsidRPr="00ED1CF7">
        <w:rPr>
          <w:rFonts w:ascii="Times New Roman" w:hAnsi="Times New Roman"/>
          <w:color w:val="000000" w:themeColor="text1"/>
          <w:sz w:val="28"/>
          <w:szCs w:val="28"/>
          <w:lang w:val="uk-UA"/>
        </w:rPr>
        <w:t xml:space="preserve"> </w:t>
      </w:r>
      <w:r w:rsidR="00A34462">
        <w:rPr>
          <w:rFonts w:ascii="Times New Roman" w:hAnsi="Times New Roman"/>
          <w:color w:val="000000" w:themeColor="text1"/>
          <w:sz w:val="28"/>
          <w:szCs w:val="28"/>
          <w:lang w:val="uk-UA"/>
        </w:rPr>
        <w:t xml:space="preserve">                  </w:t>
      </w:r>
      <w:r w:rsidRPr="00ED1CF7">
        <w:rPr>
          <w:rFonts w:ascii="Times New Roman" w:hAnsi="Times New Roman"/>
          <w:color w:val="000000" w:themeColor="text1"/>
          <w:sz w:val="28"/>
          <w:szCs w:val="28"/>
          <w:lang w:val="uk-UA"/>
        </w:rPr>
        <w:t xml:space="preserve">С. 196 </w:t>
      </w:r>
      <w:r w:rsidRPr="00ED1CF7">
        <w:rPr>
          <w:rFonts w:ascii="Times New Roman" w:hAnsi="Times New Roman"/>
          <w:sz w:val="28"/>
          <w:szCs w:val="28"/>
          <w:lang w:val="uk-UA"/>
        </w:rPr>
        <w:t>–</w:t>
      </w:r>
      <w:r w:rsidRPr="00ED1CF7">
        <w:rPr>
          <w:rFonts w:ascii="Times New Roman" w:hAnsi="Times New Roman"/>
          <w:color w:val="000000" w:themeColor="text1"/>
          <w:sz w:val="28"/>
          <w:szCs w:val="28"/>
          <w:lang w:val="uk-UA"/>
        </w:rPr>
        <w:t xml:space="preserve"> 205. </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color w:val="000000" w:themeColor="text1"/>
          <w:sz w:val="28"/>
          <w:szCs w:val="28"/>
          <w:lang w:val="uk-UA"/>
        </w:rPr>
      </w:pPr>
      <w:r w:rsidRPr="00ED1CF7">
        <w:rPr>
          <w:rFonts w:ascii="Times New Roman" w:hAnsi="Times New Roman"/>
          <w:color w:val="000000" w:themeColor="text1"/>
          <w:sz w:val="28"/>
          <w:szCs w:val="28"/>
          <w:lang w:val="uk-UA"/>
        </w:rPr>
        <w:t xml:space="preserve"> Михайлова Н.</w:t>
      </w:r>
      <w:r>
        <w:rPr>
          <w:rFonts w:ascii="Times New Roman" w:hAnsi="Times New Roman"/>
          <w:color w:val="000000" w:themeColor="text1"/>
          <w:sz w:val="28"/>
          <w:szCs w:val="28"/>
          <w:lang w:val="uk-UA"/>
        </w:rPr>
        <w:t xml:space="preserve"> </w:t>
      </w:r>
      <w:r w:rsidRPr="00ED1CF7">
        <w:rPr>
          <w:rFonts w:ascii="Times New Roman" w:hAnsi="Times New Roman"/>
          <w:color w:val="000000" w:themeColor="text1"/>
          <w:sz w:val="28"/>
          <w:szCs w:val="28"/>
          <w:lang w:val="uk-UA"/>
        </w:rPr>
        <w:t xml:space="preserve">П. Антиоксиданти в мезотерапiї / </w:t>
      </w:r>
      <w:r w:rsidR="00A34462">
        <w:rPr>
          <w:rFonts w:ascii="Times New Roman" w:hAnsi="Times New Roman"/>
          <w:color w:val="000000" w:themeColor="text1"/>
          <w:sz w:val="28"/>
          <w:szCs w:val="28"/>
          <w:lang w:val="uk-UA"/>
        </w:rPr>
        <w:t xml:space="preserve">                           </w:t>
      </w:r>
      <w:r w:rsidRPr="00ED1CF7">
        <w:rPr>
          <w:rFonts w:ascii="Times New Roman" w:hAnsi="Times New Roman"/>
          <w:color w:val="000000" w:themeColor="text1"/>
          <w:sz w:val="28"/>
          <w:szCs w:val="28"/>
          <w:lang w:val="uk-UA"/>
        </w:rPr>
        <w:t>Н.</w:t>
      </w:r>
      <w:r>
        <w:rPr>
          <w:rFonts w:ascii="Times New Roman" w:hAnsi="Times New Roman"/>
          <w:color w:val="000000" w:themeColor="text1"/>
          <w:sz w:val="28"/>
          <w:szCs w:val="28"/>
          <w:lang w:val="uk-UA"/>
        </w:rPr>
        <w:t xml:space="preserve"> </w:t>
      </w:r>
      <w:r w:rsidRPr="00ED1CF7">
        <w:rPr>
          <w:rFonts w:ascii="Times New Roman" w:hAnsi="Times New Roman"/>
          <w:color w:val="000000" w:themeColor="text1"/>
          <w:sz w:val="28"/>
          <w:szCs w:val="28"/>
          <w:lang w:val="uk-UA"/>
        </w:rPr>
        <w:t>П. Михайлова</w:t>
      </w:r>
      <w:r>
        <w:rPr>
          <w:rFonts w:ascii="Times New Roman" w:hAnsi="Times New Roman"/>
          <w:color w:val="000000" w:themeColor="text1"/>
          <w:sz w:val="28"/>
          <w:szCs w:val="28"/>
          <w:lang w:val="uk-UA"/>
        </w:rPr>
        <w:t>.</w:t>
      </w:r>
      <w:r w:rsidRPr="00ED1CF7">
        <w:rPr>
          <w:rFonts w:ascii="Times New Roman" w:hAnsi="Times New Roman"/>
          <w:color w:val="000000" w:themeColor="text1"/>
          <w:sz w:val="28"/>
          <w:szCs w:val="28"/>
          <w:lang w:val="uk-UA"/>
        </w:rPr>
        <w:t xml:space="preserve"> – </w:t>
      </w:r>
      <w:r w:rsidR="00027699">
        <w:rPr>
          <w:rFonts w:ascii="Times New Roman" w:hAnsi="Times New Roman"/>
          <w:color w:val="000000" w:themeColor="text1"/>
          <w:sz w:val="28"/>
          <w:szCs w:val="28"/>
          <w:lang w:val="uk-UA"/>
        </w:rPr>
        <w:t>К.</w:t>
      </w:r>
      <w:r w:rsidRPr="00ED1CF7">
        <w:rPr>
          <w:rFonts w:ascii="Times New Roman" w:hAnsi="Times New Roman"/>
          <w:color w:val="000000" w:themeColor="text1"/>
          <w:sz w:val="28"/>
          <w:szCs w:val="28"/>
          <w:lang w:val="uk-UA"/>
        </w:rPr>
        <w:t>, 2010</w:t>
      </w:r>
      <w:r>
        <w:rPr>
          <w:rFonts w:ascii="Times New Roman" w:hAnsi="Times New Roman"/>
          <w:color w:val="000000" w:themeColor="text1"/>
          <w:sz w:val="28"/>
          <w:szCs w:val="28"/>
          <w:lang w:val="uk-UA"/>
        </w:rPr>
        <w:t>.</w:t>
      </w:r>
      <w:r w:rsidRPr="00ED1CF7">
        <w:rPr>
          <w:rFonts w:ascii="Times New Roman" w:hAnsi="Times New Roman"/>
          <w:color w:val="000000" w:themeColor="text1"/>
          <w:sz w:val="28"/>
          <w:szCs w:val="28"/>
          <w:lang w:val="uk-UA"/>
        </w:rPr>
        <w:t xml:space="preserve"> – </w:t>
      </w:r>
      <w:r>
        <w:rPr>
          <w:rFonts w:ascii="Times New Roman" w:hAnsi="Times New Roman"/>
          <w:color w:val="000000" w:themeColor="text1"/>
          <w:sz w:val="28"/>
          <w:szCs w:val="28"/>
          <w:lang w:val="uk-UA"/>
        </w:rPr>
        <w:t xml:space="preserve">С. </w:t>
      </w:r>
      <w:r w:rsidRPr="00ED1CF7">
        <w:rPr>
          <w:rFonts w:ascii="Times New Roman" w:hAnsi="Times New Roman"/>
          <w:color w:val="000000" w:themeColor="text1"/>
          <w:sz w:val="28"/>
          <w:szCs w:val="28"/>
          <w:lang w:val="uk-UA"/>
        </w:rPr>
        <w:t>14</w:t>
      </w:r>
      <w:r>
        <w:rPr>
          <w:rFonts w:ascii="Times New Roman" w:hAnsi="Times New Roman"/>
          <w:sz w:val="28"/>
          <w:szCs w:val="28"/>
          <w:lang w:val="uk-UA"/>
        </w:rPr>
        <w:t>–</w:t>
      </w:r>
      <w:r w:rsidRPr="00ED1CF7">
        <w:rPr>
          <w:rFonts w:ascii="Times New Roman" w:hAnsi="Times New Roman"/>
          <w:color w:val="000000" w:themeColor="text1"/>
          <w:sz w:val="28"/>
          <w:szCs w:val="28"/>
          <w:lang w:val="uk-UA"/>
        </w:rPr>
        <w:t>21.</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Масолов Н.</w:t>
      </w:r>
      <w:r>
        <w:rPr>
          <w:rFonts w:ascii="Times New Roman" w:hAnsi="Times New Roman"/>
          <w:sz w:val="28"/>
          <w:szCs w:val="28"/>
          <w:lang w:val="uk-UA"/>
        </w:rPr>
        <w:t xml:space="preserve"> </w:t>
      </w:r>
      <w:r w:rsidRPr="00ED1CF7">
        <w:rPr>
          <w:rFonts w:ascii="Times New Roman" w:hAnsi="Times New Roman"/>
          <w:sz w:val="28"/>
          <w:szCs w:val="28"/>
          <w:lang w:val="uk-UA"/>
        </w:rPr>
        <w:t>Н. Бiоорганiчна хiмiя / Н.</w:t>
      </w:r>
      <w:r>
        <w:rPr>
          <w:rFonts w:ascii="Times New Roman" w:hAnsi="Times New Roman"/>
          <w:sz w:val="28"/>
          <w:szCs w:val="28"/>
          <w:lang w:val="uk-UA"/>
        </w:rPr>
        <w:t xml:space="preserve"> </w:t>
      </w:r>
      <w:r w:rsidRPr="00ED1CF7">
        <w:rPr>
          <w:rFonts w:ascii="Times New Roman" w:hAnsi="Times New Roman"/>
          <w:sz w:val="28"/>
          <w:szCs w:val="28"/>
          <w:lang w:val="uk-UA"/>
        </w:rPr>
        <w:t xml:space="preserve">Н. Масолов, </w:t>
      </w:r>
      <w:r w:rsidR="00A34462">
        <w:rPr>
          <w:rFonts w:ascii="Times New Roman" w:hAnsi="Times New Roman"/>
          <w:sz w:val="28"/>
          <w:szCs w:val="28"/>
          <w:lang w:val="uk-UA"/>
        </w:rPr>
        <w:t xml:space="preserve">                      </w:t>
      </w:r>
      <w:r w:rsidRPr="00ED1CF7">
        <w:rPr>
          <w:rFonts w:ascii="Times New Roman" w:hAnsi="Times New Roman"/>
          <w:sz w:val="28"/>
          <w:szCs w:val="28"/>
          <w:lang w:val="uk-UA"/>
        </w:rPr>
        <w:t>Ю.</w:t>
      </w:r>
      <w:r>
        <w:rPr>
          <w:rFonts w:ascii="Times New Roman" w:hAnsi="Times New Roman"/>
          <w:sz w:val="28"/>
          <w:szCs w:val="28"/>
          <w:lang w:val="uk-UA"/>
        </w:rPr>
        <w:t xml:space="preserve"> </w:t>
      </w:r>
      <w:r w:rsidRPr="00ED1CF7">
        <w:rPr>
          <w:rFonts w:ascii="Times New Roman" w:hAnsi="Times New Roman"/>
          <w:sz w:val="28"/>
          <w:szCs w:val="28"/>
          <w:lang w:val="uk-UA"/>
        </w:rPr>
        <w:t>М. Островський, А.</w:t>
      </w:r>
      <w:r>
        <w:rPr>
          <w:rFonts w:ascii="Times New Roman" w:hAnsi="Times New Roman"/>
          <w:sz w:val="28"/>
          <w:szCs w:val="28"/>
          <w:lang w:val="uk-UA"/>
        </w:rPr>
        <w:t xml:space="preserve"> </w:t>
      </w:r>
      <w:r w:rsidRPr="00ED1CF7">
        <w:rPr>
          <w:rFonts w:ascii="Times New Roman" w:hAnsi="Times New Roman"/>
          <w:sz w:val="28"/>
          <w:szCs w:val="28"/>
          <w:lang w:val="uk-UA"/>
        </w:rPr>
        <w:t>Г. Шеменбергер</w:t>
      </w:r>
      <w:r>
        <w:rPr>
          <w:rFonts w:ascii="Times New Roman" w:hAnsi="Times New Roman"/>
          <w:sz w:val="28"/>
          <w:szCs w:val="28"/>
          <w:lang w:val="uk-UA"/>
        </w:rPr>
        <w:t>.</w:t>
      </w:r>
      <w:r w:rsidRPr="00ED1CF7">
        <w:rPr>
          <w:rFonts w:ascii="Times New Roman" w:hAnsi="Times New Roman"/>
          <w:sz w:val="28"/>
          <w:szCs w:val="28"/>
          <w:lang w:val="uk-UA"/>
        </w:rPr>
        <w:t xml:space="preserve"> – </w:t>
      </w:r>
      <w:r w:rsidR="00A43FF3">
        <w:rPr>
          <w:rFonts w:ascii="Times New Roman" w:hAnsi="Times New Roman"/>
          <w:sz w:val="28"/>
          <w:szCs w:val="28"/>
          <w:lang w:val="uk-UA"/>
        </w:rPr>
        <w:t>Х.</w:t>
      </w:r>
      <w:r>
        <w:rPr>
          <w:rFonts w:ascii="Times New Roman" w:hAnsi="Times New Roman"/>
          <w:sz w:val="28"/>
          <w:szCs w:val="28"/>
          <w:lang w:val="uk-UA"/>
        </w:rPr>
        <w:t>, 1977.</w:t>
      </w:r>
      <w:r w:rsidRPr="00ED1CF7">
        <w:rPr>
          <w:rFonts w:ascii="Times New Roman" w:hAnsi="Times New Roman"/>
          <w:sz w:val="28"/>
          <w:szCs w:val="28"/>
          <w:lang w:val="uk-UA"/>
        </w:rPr>
        <w:t xml:space="preserve"> – 653 с.</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Нагорна Н.</w:t>
      </w:r>
      <w:r>
        <w:rPr>
          <w:rFonts w:ascii="Times New Roman" w:hAnsi="Times New Roman"/>
          <w:sz w:val="28"/>
          <w:szCs w:val="28"/>
          <w:lang w:val="uk-UA"/>
        </w:rPr>
        <w:t xml:space="preserve"> </w:t>
      </w:r>
      <w:r w:rsidRPr="00ED1CF7">
        <w:rPr>
          <w:rFonts w:ascii="Times New Roman" w:hAnsi="Times New Roman"/>
          <w:sz w:val="28"/>
          <w:szCs w:val="28"/>
          <w:lang w:val="uk-UA"/>
        </w:rPr>
        <w:t>В. Оксидативний стрес: вплив на органiзм людини /  Н.</w:t>
      </w:r>
      <w:r>
        <w:rPr>
          <w:rFonts w:ascii="Times New Roman" w:hAnsi="Times New Roman"/>
          <w:sz w:val="28"/>
          <w:szCs w:val="28"/>
          <w:lang w:val="uk-UA"/>
        </w:rPr>
        <w:t xml:space="preserve"> </w:t>
      </w:r>
      <w:r w:rsidRPr="00ED1CF7">
        <w:rPr>
          <w:rFonts w:ascii="Times New Roman" w:hAnsi="Times New Roman"/>
          <w:sz w:val="28"/>
          <w:szCs w:val="28"/>
          <w:lang w:val="uk-UA"/>
        </w:rPr>
        <w:t>В. Нагорна, Н.</w:t>
      </w:r>
      <w:r>
        <w:rPr>
          <w:rFonts w:ascii="Times New Roman" w:hAnsi="Times New Roman"/>
          <w:sz w:val="28"/>
          <w:szCs w:val="28"/>
          <w:lang w:val="uk-UA"/>
        </w:rPr>
        <w:t xml:space="preserve"> </w:t>
      </w:r>
      <w:r w:rsidRPr="00ED1CF7">
        <w:rPr>
          <w:rFonts w:ascii="Times New Roman" w:hAnsi="Times New Roman"/>
          <w:sz w:val="28"/>
          <w:szCs w:val="28"/>
          <w:lang w:val="uk-UA"/>
        </w:rPr>
        <w:t>А. Четверик</w:t>
      </w:r>
      <w:r>
        <w:rPr>
          <w:rFonts w:ascii="Times New Roman" w:hAnsi="Times New Roman"/>
          <w:sz w:val="28"/>
          <w:szCs w:val="28"/>
          <w:lang w:val="uk-UA"/>
        </w:rPr>
        <w:t>.</w:t>
      </w:r>
      <w:r w:rsidRPr="00ED1CF7">
        <w:rPr>
          <w:rFonts w:ascii="Times New Roman" w:hAnsi="Times New Roman"/>
          <w:sz w:val="28"/>
          <w:szCs w:val="28"/>
          <w:lang w:val="uk-UA"/>
        </w:rPr>
        <w:t xml:space="preserve"> – Донецьк, 2010</w:t>
      </w:r>
      <w:r>
        <w:rPr>
          <w:rFonts w:ascii="Times New Roman" w:hAnsi="Times New Roman"/>
          <w:sz w:val="28"/>
          <w:szCs w:val="28"/>
          <w:lang w:val="uk-UA"/>
        </w:rPr>
        <w:t>.</w:t>
      </w:r>
      <w:r w:rsidRPr="00ED1CF7">
        <w:rPr>
          <w:rFonts w:ascii="Times New Roman" w:hAnsi="Times New Roman"/>
          <w:sz w:val="28"/>
          <w:szCs w:val="28"/>
          <w:lang w:val="uk-UA"/>
        </w:rPr>
        <w:t xml:space="preserve"> – </w:t>
      </w:r>
      <w:r>
        <w:rPr>
          <w:rFonts w:ascii="Times New Roman" w:hAnsi="Times New Roman"/>
          <w:sz w:val="28"/>
          <w:szCs w:val="28"/>
          <w:lang w:val="uk-UA"/>
        </w:rPr>
        <w:t xml:space="preserve">С. </w:t>
      </w:r>
      <w:r w:rsidRPr="00ED1CF7">
        <w:rPr>
          <w:rFonts w:ascii="Times New Roman" w:hAnsi="Times New Roman"/>
          <w:sz w:val="28"/>
          <w:szCs w:val="28"/>
          <w:lang w:val="uk-UA"/>
        </w:rPr>
        <w:t>140</w:t>
      </w:r>
      <w:r>
        <w:rPr>
          <w:rFonts w:ascii="Times New Roman" w:hAnsi="Times New Roman"/>
          <w:sz w:val="28"/>
          <w:szCs w:val="28"/>
          <w:lang w:val="uk-UA"/>
        </w:rPr>
        <w:t>–144</w:t>
      </w:r>
      <w:r w:rsidRPr="00ED1CF7">
        <w:rPr>
          <w:rFonts w:ascii="Times New Roman" w:hAnsi="Times New Roman"/>
          <w:sz w:val="28"/>
          <w:szCs w:val="28"/>
          <w:lang w:val="uk-UA"/>
        </w:rPr>
        <w:t>.</w:t>
      </w:r>
    </w:p>
    <w:p w:rsidR="002C313C"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Полякова Ю.</w:t>
      </w:r>
      <w:r>
        <w:rPr>
          <w:rFonts w:ascii="Times New Roman" w:hAnsi="Times New Roman"/>
          <w:sz w:val="28"/>
          <w:szCs w:val="28"/>
          <w:lang w:val="uk-UA"/>
        </w:rPr>
        <w:t xml:space="preserve"> </w:t>
      </w:r>
      <w:r w:rsidRPr="00ED1CF7">
        <w:rPr>
          <w:rFonts w:ascii="Times New Roman" w:hAnsi="Times New Roman"/>
          <w:sz w:val="28"/>
          <w:szCs w:val="28"/>
          <w:lang w:val="uk-UA"/>
        </w:rPr>
        <w:t>В Перекисне окислення лiпiдiв та бiлкiв у дiтей i пiдлiткiв, хворих на туберкульоз легень / Ю.</w:t>
      </w:r>
      <w:r>
        <w:rPr>
          <w:rFonts w:ascii="Times New Roman" w:hAnsi="Times New Roman"/>
          <w:sz w:val="28"/>
          <w:szCs w:val="28"/>
          <w:lang w:val="uk-UA"/>
        </w:rPr>
        <w:t xml:space="preserve"> </w:t>
      </w:r>
      <w:r w:rsidRPr="00ED1CF7">
        <w:rPr>
          <w:rFonts w:ascii="Times New Roman" w:hAnsi="Times New Roman"/>
          <w:sz w:val="28"/>
          <w:szCs w:val="28"/>
          <w:lang w:val="uk-UA"/>
        </w:rPr>
        <w:t>В. Полякова</w:t>
      </w:r>
      <w:r>
        <w:rPr>
          <w:rFonts w:ascii="Times New Roman" w:hAnsi="Times New Roman"/>
          <w:sz w:val="28"/>
          <w:szCs w:val="28"/>
          <w:lang w:val="uk-UA"/>
        </w:rPr>
        <w:t>.</w:t>
      </w:r>
      <w:r w:rsidRPr="00ED1CF7">
        <w:rPr>
          <w:rFonts w:ascii="Times New Roman" w:hAnsi="Times New Roman"/>
          <w:sz w:val="28"/>
          <w:szCs w:val="28"/>
          <w:lang w:val="uk-UA"/>
        </w:rPr>
        <w:t xml:space="preserve"> –</w:t>
      </w:r>
      <w:r>
        <w:rPr>
          <w:rFonts w:ascii="Times New Roman" w:hAnsi="Times New Roman"/>
          <w:sz w:val="28"/>
          <w:szCs w:val="28"/>
          <w:lang w:val="uk-UA"/>
        </w:rPr>
        <w:t xml:space="preserve"> Запорiжжя, 2015.</w:t>
      </w:r>
      <w:r w:rsidRPr="00ED1CF7">
        <w:rPr>
          <w:rFonts w:ascii="Times New Roman" w:hAnsi="Times New Roman"/>
          <w:sz w:val="28"/>
          <w:szCs w:val="28"/>
          <w:lang w:val="uk-UA"/>
        </w:rPr>
        <w:t xml:space="preserve"> – </w:t>
      </w:r>
      <w:r>
        <w:rPr>
          <w:rFonts w:ascii="Times New Roman" w:hAnsi="Times New Roman"/>
          <w:sz w:val="28"/>
          <w:szCs w:val="28"/>
          <w:lang w:val="uk-UA"/>
        </w:rPr>
        <w:t xml:space="preserve">С. </w:t>
      </w:r>
      <w:r w:rsidRPr="00ED1CF7">
        <w:rPr>
          <w:rFonts w:ascii="Times New Roman" w:hAnsi="Times New Roman"/>
          <w:sz w:val="28"/>
          <w:szCs w:val="28"/>
          <w:lang w:val="uk-UA"/>
        </w:rPr>
        <w:t>115</w:t>
      </w:r>
      <w:r>
        <w:rPr>
          <w:rFonts w:ascii="Times New Roman" w:hAnsi="Times New Roman"/>
          <w:sz w:val="28"/>
          <w:szCs w:val="28"/>
          <w:lang w:val="uk-UA"/>
        </w:rPr>
        <w:t>–</w:t>
      </w:r>
      <w:r w:rsidRPr="00ED1CF7">
        <w:rPr>
          <w:rFonts w:ascii="Times New Roman" w:hAnsi="Times New Roman"/>
          <w:sz w:val="28"/>
          <w:szCs w:val="28"/>
          <w:lang w:val="uk-UA"/>
        </w:rPr>
        <w:t>118.</w:t>
      </w:r>
    </w:p>
    <w:p w:rsidR="00C010A5" w:rsidRPr="00ED1CF7" w:rsidRDefault="00C010A5"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Прилуцький Ю. І. Статистичні методи біології </w:t>
      </w:r>
      <w:r w:rsidRPr="00C010A5">
        <w:rPr>
          <w:rFonts w:ascii="Times New Roman" w:hAnsi="Times New Roman"/>
          <w:sz w:val="28"/>
          <w:szCs w:val="28"/>
          <w:lang w:val="uk-UA"/>
        </w:rPr>
        <w:t xml:space="preserve">/ </w:t>
      </w:r>
      <w:r>
        <w:rPr>
          <w:rFonts w:ascii="Times New Roman" w:hAnsi="Times New Roman"/>
          <w:sz w:val="28"/>
          <w:szCs w:val="28"/>
          <w:lang w:val="uk-UA"/>
        </w:rPr>
        <w:t xml:space="preserve">                          Ю. І. Прилуцький, О. В. Ільченко, О. В. Цимбалюк, С. О. Костерін. </w:t>
      </w:r>
      <w:r w:rsidRPr="00ED1CF7">
        <w:rPr>
          <w:rFonts w:ascii="Times New Roman" w:hAnsi="Times New Roman"/>
          <w:sz w:val="28"/>
          <w:szCs w:val="28"/>
          <w:lang w:val="uk-UA"/>
        </w:rPr>
        <w:t>–</w:t>
      </w:r>
      <w:r>
        <w:rPr>
          <w:rFonts w:ascii="Times New Roman" w:hAnsi="Times New Roman"/>
          <w:sz w:val="28"/>
          <w:szCs w:val="28"/>
          <w:lang w:val="uk-UA"/>
        </w:rPr>
        <w:t xml:space="preserve"> Київ: Наук. Думка, 2017. </w:t>
      </w:r>
      <w:r w:rsidRPr="00ED1CF7">
        <w:rPr>
          <w:rFonts w:ascii="Times New Roman" w:hAnsi="Times New Roman"/>
          <w:sz w:val="28"/>
          <w:szCs w:val="28"/>
          <w:lang w:val="uk-UA"/>
        </w:rPr>
        <w:t>–</w:t>
      </w:r>
      <w:r>
        <w:rPr>
          <w:rFonts w:ascii="Times New Roman" w:hAnsi="Times New Roman"/>
          <w:sz w:val="28"/>
          <w:szCs w:val="28"/>
          <w:lang w:val="uk-UA"/>
        </w:rPr>
        <w:t xml:space="preserve"> 216 с. </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Проскурнiна Е.</w:t>
      </w:r>
      <w:r>
        <w:rPr>
          <w:rFonts w:ascii="Times New Roman" w:hAnsi="Times New Roman"/>
          <w:sz w:val="28"/>
          <w:szCs w:val="28"/>
          <w:lang w:val="uk-UA"/>
        </w:rPr>
        <w:t xml:space="preserve"> </w:t>
      </w:r>
      <w:r w:rsidRPr="00ED1CF7">
        <w:rPr>
          <w:rFonts w:ascii="Times New Roman" w:hAnsi="Times New Roman"/>
          <w:sz w:val="28"/>
          <w:szCs w:val="28"/>
          <w:lang w:val="uk-UA"/>
        </w:rPr>
        <w:t>В. Вiльнi радикали як учасники регуляторних i патологiчних процесiв / Е.</w:t>
      </w:r>
      <w:r>
        <w:rPr>
          <w:rFonts w:ascii="Times New Roman" w:hAnsi="Times New Roman"/>
          <w:sz w:val="28"/>
          <w:szCs w:val="28"/>
          <w:lang w:val="uk-UA"/>
        </w:rPr>
        <w:t xml:space="preserve"> </w:t>
      </w:r>
      <w:r w:rsidRPr="00ED1CF7">
        <w:rPr>
          <w:rFonts w:ascii="Times New Roman" w:hAnsi="Times New Roman"/>
          <w:sz w:val="28"/>
          <w:szCs w:val="28"/>
          <w:lang w:val="uk-UA"/>
        </w:rPr>
        <w:t>В. Проскурнiна, Ю.</w:t>
      </w:r>
      <w:r>
        <w:rPr>
          <w:rFonts w:ascii="Times New Roman" w:hAnsi="Times New Roman"/>
          <w:sz w:val="28"/>
          <w:szCs w:val="28"/>
          <w:lang w:val="uk-UA"/>
        </w:rPr>
        <w:t xml:space="preserve"> </w:t>
      </w:r>
      <w:r w:rsidRPr="00ED1CF7">
        <w:rPr>
          <w:rFonts w:ascii="Times New Roman" w:hAnsi="Times New Roman"/>
          <w:sz w:val="28"/>
          <w:szCs w:val="28"/>
          <w:lang w:val="uk-UA"/>
        </w:rPr>
        <w:t>А. Владимиров</w:t>
      </w:r>
      <w:r>
        <w:rPr>
          <w:rFonts w:ascii="Times New Roman" w:hAnsi="Times New Roman"/>
          <w:sz w:val="28"/>
          <w:szCs w:val="28"/>
          <w:lang w:val="uk-UA"/>
        </w:rPr>
        <w:t>.</w:t>
      </w:r>
      <w:r w:rsidRPr="00ED1CF7">
        <w:rPr>
          <w:rFonts w:ascii="Times New Roman" w:hAnsi="Times New Roman"/>
          <w:sz w:val="28"/>
          <w:szCs w:val="28"/>
          <w:lang w:val="uk-UA"/>
        </w:rPr>
        <w:t xml:space="preserve"> –</w:t>
      </w:r>
      <w:r>
        <w:rPr>
          <w:rFonts w:ascii="Times New Roman" w:hAnsi="Times New Roman"/>
          <w:sz w:val="28"/>
          <w:szCs w:val="28"/>
          <w:lang w:val="uk-UA"/>
        </w:rPr>
        <w:t xml:space="preserve"> </w:t>
      </w:r>
      <w:r w:rsidR="00A43FF3">
        <w:rPr>
          <w:rFonts w:ascii="Times New Roman" w:hAnsi="Times New Roman"/>
          <w:sz w:val="28"/>
          <w:szCs w:val="28"/>
          <w:lang w:val="uk-UA"/>
        </w:rPr>
        <w:t>Київ</w:t>
      </w:r>
      <w:r>
        <w:rPr>
          <w:rFonts w:ascii="Times New Roman" w:hAnsi="Times New Roman"/>
          <w:sz w:val="28"/>
          <w:szCs w:val="28"/>
          <w:lang w:val="uk-UA"/>
        </w:rPr>
        <w:t>, 2012.</w:t>
      </w:r>
      <w:r w:rsidRPr="00ED1CF7">
        <w:rPr>
          <w:rFonts w:ascii="Times New Roman" w:hAnsi="Times New Roman"/>
          <w:sz w:val="28"/>
          <w:szCs w:val="28"/>
          <w:lang w:val="uk-UA"/>
        </w:rPr>
        <w:t xml:space="preserve"> – </w:t>
      </w:r>
      <w:r>
        <w:rPr>
          <w:rFonts w:ascii="Times New Roman" w:hAnsi="Times New Roman"/>
          <w:sz w:val="28"/>
          <w:szCs w:val="28"/>
          <w:lang w:val="uk-UA"/>
        </w:rPr>
        <w:t xml:space="preserve">С. </w:t>
      </w:r>
      <w:r w:rsidRPr="00ED1CF7">
        <w:rPr>
          <w:rFonts w:ascii="Times New Roman" w:hAnsi="Times New Roman"/>
          <w:sz w:val="28"/>
          <w:szCs w:val="28"/>
          <w:lang w:val="uk-UA"/>
        </w:rPr>
        <w:t>38</w:t>
      </w:r>
      <w:r>
        <w:rPr>
          <w:rFonts w:ascii="Times New Roman" w:hAnsi="Times New Roman"/>
          <w:sz w:val="28"/>
          <w:szCs w:val="28"/>
          <w:lang w:val="uk-UA"/>
        </w:rPr>
        <w:t>–70</w:t>
      </w:r>
      <w:r w:rsidRPr="00ED1CF7">
        <w:rPr>
          <w:rFonts w:ascii="Times New Roman" w:hAnsi="Times New Roman"/>
          <w:sz w:val="28"/>
          <w:szCs w:val="28"/>
          <w:lang w:val="uk-UA"/>
        </w:rPr>
        <w:t>.</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color w:val="000000" w:themeColor="text1"/>
          <w:sz w:val="28"/>
          <w:szCs w:val="28"/>
          <w:lang w:val="uk-UA"/>
        </w:rPr>
      </w:pPr>
      <w:r w:rsidRPr="00ED1CF7">
        <w:rPr>
          <w:rFonts w:ascii="Times New Roman" w:hAnsi="Times New Roman"/>
          <w:color w:val="000000" w:themeColor="text1"/>
          <w:sz w:val="28"/>
          <w:szCs w:val="28"/>
          <w:lang w:val="uk-UA"/>
        </w:rPr>
        <w:t xml:space="preserve"> </w:t>
      </w:r>
      <w:r w:rsidRPr="00ED1CF7">
        <w:rPr>
          <w:rFonts w:ascii="Times New Roman" w:hAnsi="Times New Roman"/>
          <w:color w:val="000000" w:themeColor="text1"/>
          <w:sz w:val="28"/>
          <w:szCs w:val="28"/>
        </w:rPr>
        <w:t>Прохоров Д.</w:t>
      </w:r>
      <w:r w:rsidRPr="00ED1CF7">
        <w:rPr>
          <w:rFonts w:ascii="Times New Roman" w:hAnsi="Times New Roman"/>
          <w:color w:val="000000" w:themeColor="text1"/>
          <w:sz w:val="28"/>
          <w:szCs w:val="28"/>
          <w:lang w:val="uk-UA"/>
        </w:rPr>
        <w:t xml:space="preserve"> </w:t>
      </w:r>
      <w:r w:rsidRPr="00ED1CF7">
        <w:rPr>
          <w:rFonts w:ascii="Times New Roman" w:hAnsi="Times New Roman"/>
          <w:color w:val="000000" w:themeColor="text1"/>
          <w:sz w:val="28"/>
          <w:szCs w:val="28"/>
        </w:rPr>
        <w:t>В.</w:t>
      </w:r>
      <w:r w:rsidRPr="00ED1CF7">
        <w:rPr>
          <w:rFonts w:ascii="Times New Roman" w:hAnsi="Times New Roman"/>
          <w:color w:val="000000" w:themeColor="text1"/>
          <w:sz w:val="28"/>
          <w:szCs w:val="28"/>
          <w:lang w:val="uk-UA"/>
        </w:rPr>
        <w:t xml:space="preserve"> </w:t>
      </w:r>
      <w:r w:rsidRPr="00ED1CF7">
        <w:rPr>
          <w:rFonts w:ascii="Times New Roman" w:hAnsi="Times New Roman"/>
          <w:color w:val="000000" w:themeColor="text1"/>
          <w:sz w:val="28"/>
          <w:szCs w:val="28"/>
        </w:rPr>
        <w:t>Молекул</w:t>
      </w:r>
      <w:r w:rsidR="0053716C">
        <w:rPr>
          <w:rFonts w:ascii="Times New Roman" w:hAnsi="Times New Roman"/>
          <w:color w:val="000000" w:themeColor="text1"/>
          <w:sz w:val="28"/>
          <w:szCs w:val="28"/>
          <w:lang w:val="uk-UA"/>
        </w:rPr>
        <w:t>и</w:t>
      </w:r>
      <w:r w:rsidRPr="00ED1CF7">
        <w:rPr>
          <w:rFonts w:ascii="Times New Roman" w:hAnsi="Times New Roman"/>
          <w:color w:val="000000" w:themeColor="text1"/>
          <w:sz w:val="28"/>
          <w:szCs w:val="28"/>
        </w:rPr>
        <w:t xml:space="preserve"> средн</w:t>
      </w:r>
      <w:r w:rsidR="0053716C">
        <w:rPr>
          <w:rFonts w:ascii="Times New Roman" w:hAnsi="Times New Roman"/>
          <w:color w:val="000000" w:themeColor="text1"/>
          <w:sz w:val="28"/>
          <w:szCs w:val="28"/>
          <w:lang w:val="uk-UA"/>
        </w:rPr>
        <w:t>ьої</w:t>
      </w:r>
      <w:r w:rsidR="0053716C">
        <w:rPr>
          <w:rFonts w:ascii="Times New Roman" w:hAnsi="Times New Roman"/>
          <w:color w:val="000000" w:themeColor="text1"/>
          <w:sz w:val="28"/>
          <w:szCs w:val="28"/>
        </w:rPr>
        <w:t xml:space="preserve"> маси — маркер ендогенної</w:t>
      </w:r>
      <w:r w:rsidRPr="00ED1CF7">
        <w:rPr>
          <w:rFonts w:ascii="Times New Roman" w:hAnsi="Times New Roman"/>
          <w:color w:val="000000" w:themeColor="text1"/>
          <w:sz w:val="28"/>
          <w:szCs w:val="28"/>
        </w:rPr>
        <w:t xml:space="preserve"> </w:t>
      </w:r>
      <w:r w:rsidR="0053716C">
        <w:rPr>
          <w:rFonts w:ascii="Times New Roman" w:hAnsi="Times New Roman"/>
          <w:color w:val="000000" w:themeColor="text1"/>
          <w:sz w:val="28"/>
          <w:szCs w:val="28"/>
          <w:lang w:val="uk-UA"/>
        </w:rPr>
        <w:t>інтоксикації</w:t>
      </w:r>
      <w:r w:rsidRPr="00ED1CF7">
        <w:rPr>
          <w:rFonts w:ascii="Times New Roman" w:hAnsi="Times New Roman"/>
          <w:color w:val="000000" w:themeColor="text1"/>
          <w:sz w:val="28"/>
          <w:szCs w:val="28"/>
        </w:rPr>
        <w:t xml:space="preserve"> у </w:t>
      </w:r>
      <w:r w:rsidR="0053716C">
        <w:rPr>
          <w:rFonts w:ascii="Times New Roman" w:hAnsi="Times New Roman"/>
          <w:color w:val="000000" w:themeColor="text1"/>
          <w:sz w:val="28"/>
          <w:szCs w:val="28"/>
          <w:lang w:val="uk-UA"/>
        </w:rPr>
        <w:t>хворих</w:t>
      </w:r>
      <w:r w:rsidRPr="00ED1CF7">
        <w:rPr>
          <w:rFonts w:ascii="Times New Roman" w:hAnsi="Times New Roman"/>
          <w:color w:val="000000" w:themeColor="text1"/>
          <w:sz w:val="28"/>
          <w:szCs w:val="28"/>
        </w:rPr>
        <w:t xml:space="preserve"> </w:t>
      </w:r>
      <w:r w:rsidR="0053716C">
        <w:rPr>
          <w:rFonts w:ascii="Times New Roman" w:hAnsi="Times New Roman"/>
          <w:color w:val="000000" w:themeColor="text1"/>
          <w:sz w:val="28"/>
          <w:szCs w:val="28"/>
          <w:lang w:val="uk-UA"/>
        </w:rPr>
        <w:t>на мікробну екзему</w:t>
      </w:r>
      <w:r w:rsidRPr="00ED1CF7">
        <w:rPr>
          <w:rFonts w:ascii="Times New Roman" w:hAnsi="Times New Roman"/>
          <w:color w:val="000000" w:themeColor="text1"/>
          <w:sz w:val="28"/>
          <w:szCs w:val="28"/>
        </w:rPr>
        <w:t xml:space="preserve"> / </w:t>
      </w:r>
      <w:r>
        <w:rPr>
          <w:rFonts w:ascii="Times New Roman" w:hAnsi="Times New Roman"/>
          <w:color w:val="000000" w:themeColor="text1"/>
          <w:sz w:val="28"/>
          <w:szCs w:val="28"/>
        </w:rPr>
        <w:t>Д. В. Прохоров, О. А. Притуло</w:t>
      </w:r>
      <w:r>
        <w:rPr>
          <w:rFonts w:ascii="Times New Roman" w:hAnsi="Times New Roman"/>
          <w:color w:val="000000" w:themeColor="text1"/>
          <w:sz w:val="28"/>
          <w:szCs w:val="28"/>
          <w:lang w:val="uk-UA"/>
        </w:rPr>
        <w:t xml:space="preserve"> </w:t>
      </w:r>
      <w:r w:rsidRPr="00ED1CF7">
        <w:rPr>
          <w:rFonts w:ascii="Times New Roman" w:hAnsi="Times New Roman"/>
          <w:color w:val="000000" w:themeColor="text1"/>
          <w:sz w:val="28"/>
          <w:szCs w:val="28"/>
        </w:rPr>
        <w:t>// Дерматовенерол., косметол., сексопатол.</w:t>
      </w:r>
      <w:r w:rsidRPr="00ED1CF7">
        <w:rPr>
          <w:rFonts w:ascii="Times New Roman" w:hAnsi="Times New Roman"/>
          <w:sz w:val="28"/>
          <w:szCs w:val="28"/>
          <w:lang w:val="uk-UA"/>
        </w:rPr>
        <w:t xml:space="preserve"> –</w:t>
      </w:r>
      <w:r w:rsidRPr="00ED1CF7">
        <w:rPr>
          <w:rFonts w:ascii="Times New Roman" w:hAnsi="Times New Roman"/>
          <w:color w:val="000000" w:themeColor="text1"/>
          <w:sz w:val="28"/>
          <w:szCs w:val="28"/>
        </w:rPr>
        <w:t xml:space="preserve"> 2001. </w:t>
      </w:r>
      <w:r w:rsidRPr="00ED1CF7">
        <w:rPr>
          <w:rFonts w:ascii="Times New Roman" w:hAnsi="Times New Roman"/>
          <w:sz w:val="28"/>
          <w:szCs w:val="28"/>
          <w:lang w:val="uk-UA"/>
        </w:rPr>
        <w:t>–</w:t>
      </w:r>
      <w:r w:rsidRPr="00ED1CF7">
        <w:rPr>
          <w:rFonts w:ascii="Times New Roman" w:hAnsi="Times New Roman"/>
          <w:color w:val="000000" w:themeColor="text1"/>
          <w:sz w:val="28"/>
          <w:szCs w:val="28"/>
        </w:rPr>
        <w:t xml:space="preserve"> № 1 (4).</w:t>
      </w:r>
      <w:r w:rsidRPr="00ED1CF7">
        <w:rPr>
          <w:rFonts w:ascii="Times New Roman" w:hAnsi="Times New Roman"/>
          <w:sz w:val="28"/>
          <w:szCs w:val="28"/>
          <w:lang w:val="uk-UA"/>
        </w:rPr>
        <w:t xml:space="preserve"> –</w:t>
      </w:r>
      <w:r w:rsidRPr="00ED1CF7">
        <w:rPr>
          <w:rFonts w:ascii="Times New Roman" w:hAnsi="Times New Roman"/>
          <w:color w:val="000000" w:themeColor="text1"/>
          <w:sz w:val="28"/>
          <w:szCs w:val="28"/>
        </w:rPr>
        <w:t xml:space="preserve"> С. 95</w:t>
      </w:r>
      <w:r w:rsidRPr="00ED1CF7">
        <w:rPr>
          <w:rFonts w:ascii="Times New Roman" w:hAnsi="Times New Roman"/>
          <w:sz w:val="28"/>
          <w:szCs w:val="28"/>
          <w:lang w:val="uk-UA"/>
        </w:rPr>
        <w:t xml:space="preserve"> –</w:t>
      </w:r>
      <w:r w:rsidRPr="00ED1CF7">
        <w:rPr>
          <w:rFonts w:ascii="Times New Roman" w:hAnsi="Times New Roman"/>
          <w:color w:val="000000" w:themeColor="text1"/>
          <w:sz w:val="28"/>
          <w:szCs w:val="28"/>
        </w:rPr>
        <w:t xml:space="preserve"> 97</w:t>
      </w:r>
      <w:r w:rsidRPr="00ED1CF7">
        <w:rPr>
          <w:rFonts w:ascii="Times New Roman" w:hAnsi="Times New Roman"/>
          <w:color w:val="000000" w:themeColor="text1"/>
          <w:sz w:val="28"/>
          <w:szCs w:val="28"/>
          <w:lang w:val="uk-UA"/>
        </w:rPr>
        <w:t>.</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Разиграєв А.</w:t>
      </w:r>
      <w:r>
        <w:rPr>
          <w:rFonts w:ascii="Times New Roman" w:hAnsi="Times New Roman"/>
          <w:sz w:val="28"/>
          <w:szCs w:val="28"/>
          <w:lang w:val="uk-UA"/>
        </w:rPr>
        <w:t xml:space="preserve"> </w:t>
      </w:r>
      <w:r w:rsidRPr="00ED1CF7">
        <w:rPr>
          <w:rFonts w:ascii="Times New Roman" w:hAnsi="Times New Roman"/>
          <w:sz w:val="28"/>
          <w:szCs w:val="28"/>
          <w:lang w:val="uk-UA"/>
        </w:rPr>
        <w:t>В. Роль пероксидів в тканинi ендометрiю: факти, гiпотези, перспективи вивчення / А.</w:t>
      </w:r>
      <w:r>
        <w:rPr>
          <w:rFonts w:ascii="Times New Roman" w:hAnsi="Times New Roman"/>
          <w:sz w:val="28"/>
          <w:szCs w:val="28"/>
          <w:lang w:val="uk-UA"/>
        </w:rPr>
        <w:t xml:space="preserve"> </w:t>
      </w:r>
      <w:r w:rsidRPr="00ED1CF7">
        <w:rPr>
          <w:rFonts w:ascii="Times New Roman" w:hAnsi="Times New Roman"/>
          <w:sz w:val="28"/>
          <w:szCs w:val="28"/>
          <w:lang w:val="uk-UA"/>
        </w:rPr>
        <w:t>В. Разиграєв, М.</w:t>
      </w:r>
      <w:r>
        <w:rPr>
          <w:rFonts w:ascii="Times New Roman" w:hAnsi="Times New Roman"/>
          <w:sz w:val="28"/>
          <w:szCs w:val="28"/>
          <w:lang w:val="uk-UA"/>
        </w:rPr>
        <w:t xml:space="preserve"> </w:t>
      </w:r>
      <w:r w:rsidRPr="00ED1CF7">
        <w:rPr>
          <w:rFonts w:ascii="Times New Roman" w:hAnsi="Times New Roman"/>
          <w:sz w:val="28"/>
          <w:szCs w:val="28"/>
          <w:lang w:val="uk-UA"/>
        </w:rPr>
        <w:t xml:space="preserve">О. Матросова, </w:t>
      </w:r>
      <w:r w:rsidR="00A34462">
        <w:rPr>
          <w:rFonts w:ascii="Times New Roman" w:hAnsi="Times New Roman"/>
          <w:sz w:val="28"/>
          <w:szCs w:val="28"/>
          <w:lang w:val="uk-UA"/>
        </w:rPr>
        <w:t xml:space="preserve">                </w:t>
      </w:r>
      <w:r w:rsidRPr="00ED1CF7">
        <w:rPr>
          <w:rFonts w:ascii="Times New Roman" w:hAnsi="Times New Roman"/>
          <w:sz w:val="28"/>
          <w:szCs w:val="28"/>
          <w:lang w:val="uk-UA"/>
        </w:rPr>
        <w:t>I.</w:t>
      </w:r>
      <w:r>
        <w:rPr>
          <w:rFonts w:ascii="Times New Roman" w:hAnsi="Times New Roman"/>
          <w:sz w:val="28"/>
          <w:szCs w:val="28"/>
          <w:lang w:val="uk-UA"/>
        </w:rPr>
        <w:t xml:space="preserve"> </w:t>
      </w:r>
      <w:r w:rsidRPr="00ED1CF7">
        <w:rPr>
          <w:rFonts w:ascii="Times New Roman" w:hAnsi="Times New Roman"/>
          <w:sz w:val="28"/>
          <w:szCs w:val="28"/>
          <w:lang w:val="uk-UA"/>
        </w:rPr>
        <w:t>А. Титович</w:t>
      </w:r>
      <w:r>
        <w:rPr>
          <w:rFonts w:ascii="Times New Roman" w:hAnsi="Times New Roman"/>
          <w:sz w:val="28"/>
          <w:szCs w:val="28"/>
          <w:lang w:val="uk-UA"/>
        </w:rPr>
        <w:t>.</w:t>
      </w:r>
      <w:r w:rsidRPr="00ED1CF7">
        <w:rPr>
          <w:rFonts w:ascii="Times New Roman" w:hAnsi="Times New Roman"/>
          <w:sz w:val="28"/>
          <w:szCs w:val="28"/>
          <w:lang w:val="uk-UA"/>
        </w:rPr>
        <w:t xml:space="preserve"> –</w:t>
      </w:r>
      <w:r>
        <w:rPr>
          <w:rFonts w:ascii="Times New Roman" w:hAnsi="Times New Roman"/>
          <w:sz w:val="28"/>
          <w:szCs w:val="28"/>
          <w:lang w:val="uk-UA"/>
        </w:rPr>
        <w:t xml:space="preserve"> </w:t>
      </w:r>
      <w:r w:rsidR="00B06E74">
        <w:rPr>
          <w:rFonts w:ascii="Times New Roman" w:hAnsi="Times New Roman"/>
          <w:sz w:val="28"/>
          <w:szCs w:val="28"/>
          <w:lang w:val="uk-UA"/>
        </w:rPr>
        <w:t>К.</w:t>
      </w:r>
      <w:r>
        <w:rPr>
          <w:rFonts w:ascii="Times New Roman" w:hAnsi="Times New Roman"/>
          <w:sz w:val="28"/>
          <w:szCs w:val="28"/>
          <w:lang w:val="uk-UA"/>
        </w:rPr>
        <w:t>, 2017.</w:t>
      </w:r>
      <w:r w:rsidRPr="00ED1CF7">
        <w:rPr>
          <w:rFonts w:ascii="Times New Roman" w:hAnsi="Times New Roman"/>
          <w:sz w:val="28"/>
          <w:szCs w:val="28"/>
          <w:lang w:val="uk-UA"/>
        </w:rPr>
        <w:t xml:space="preserve"> – </w:t>
      </w:r>
      <w:r w:rsidR="00C010A5">
        <w:rPr>
          <w:rFonts w:ascii="Times New Roman" w:hAnsi="Times New Roman"/>
          <w:sz w:val="28"/>
          <w:szCs w:val="28"/>
          <w:lang w:val="uk-UA"/>
        </w:rPr>
        <w:t xml:space="preserve">С. </w:t>
      </w:r>
      <w:r w:rsidRPr="00ED1CF7">
        <w:rPr>
          <w:rFonts w:ascii="Times New Roman" w:hAnsi="Times New Roman"/>
          <w:sz w:val="28"/>
          <w:szCs w:val="28"/>
          <w:lang w:val="uk-UA"/>
        </w:rPr>
        <w:t>104</w:t>
      </w:r>
      <w:r w:rsidR="00C010A5">
        <w:rPr>
          <w:rFonts w:ascii="Times New Roman" w:hAnsi="Times New Roman"/>
          <w:sz w:val="28"/>
          <w:szCs w:val="28"/>
          <w:lang w:val="uk-UA"/>
        </w:rPr>
        <w:t xml:space="preserve"> </w:t>
      </w:r>
      <w:r>
        <w:rPr>
          <w:rFonts w:ascii="Times New Roman" w:hAnsi="Times New Roman"/>
          <w:sz w:val="28"/>
          <w:szCs w:val="28"/>
          <w:lang w:val="uk-UA"/>
        </w:rPr>
        <w:t>–</w:t>
      </w:r>
      <w:r w:rsidR="00C010A5">
        <w:rPr>
          <w:rFonts w:ascii="Times New Roman" w:hAnsi="Times New Roman"/>
          <w:sz w:val="28"/>
          <w:szCs w:val="28"/>
          <w:lang w:val="uk-UA"/>
        </w:rPr>
        <w:t xml:space="preserve"> </w:t>
      </w:r>
      <w:r>
        <w:rPr>
          <w:rFonts w:ascii="Times New Roman" w:hAnsi="Times New Roman"/>
          <w:sz w:val="28"/>
          <w:szCs w:val="28"/>
          <w:lang w:val="uk-UA"/>
        </w:rPr>
        <w:t>110</w:t>
      </w:r>
      <w:r w:rsidRPr="00ED1CF7">
        <w:rPr>
          <w:rFonts w:ascii="Times New Roman" w:hAnsi="Times New Roman"/>
          <w:sz w:val="28"/>
          <w:szCs w:val="28"/>
          <w:lang w:val="uk-UA"/>
        </w:rPr>
        <w:t>.</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Рязанцева А.</w:t>
      </w:r>
      <w:r>
        <w:rPr>
          <w:rFonts w:ascii="Times New Roman" w:hAnsi="Times New Roman"/>
          <w:sz w:val="28"/>
          <w:szCs w:val="28"/>
          <w:lang w:val="uk-UA"/>
        </w:rPr>
        <w:t xml:space="preserve"> </w:t>
      </w:r>
      <w:r w:rsidRPr="00ED1CF7">
        <w:rPr>
          <w:rFonts w:ascii="Times New Roman" w:hAnsi="Times New Roman"/>
          <w:sz w:val="28"/>
          <w:szCs w:val="28"/>
          <w:lang w:val="uk-UA"/>
        </w:rPr>
        <w:t xml:space="preserve">Т. Ферменти-антиоксиданти: структурно-функцiональнi властивостi та роль в регулювання метаболiчних процесiв / </w:t>
      </w:r>
      <w:r w:rsidR="00A34462">
        <w:rPr>
          <w:rFonts w:ascii="Times New Roman" w:hAnsi="Times New Roman"/>
          <w:sz w:val="28"/>
          <w:szCs w:val="28"/>
          <w:lang w:val="uk-UA"/>
        </w:rPr>
        <w:t xml:space="preserve">   </w:t>
      </w:r>
      <w:r w:rsidRPr="00ED1CF7">
        <w:rPr>
          <w:rFonts w:ascii="Times New Roman" w:hAnsi="Times New Roman"/>
          <w:sz w:val="28"/>
          <w:szCs w:val="28"/>
          <w:lang w:val="uk-UA"/>
        </w:rPr>
        <w:t>А.</w:t>
      </w:r>
      <w:r>
        <w:rPr>
          <w:rFonts w:ascii="Times New Roman" w:hAnsi="Times New Roman"/>
          <w:sz w:val="28"/>
          <w:szCs w:val="28"/>
          <w:lang w:val="uk-UA"/>
        </w:rPr>
        <w:t xml:space="preserve"> </w:t>
      </w:r>
      <w:r w:rsidRPr="00ED1CF7">
        <w:rPr>
          <w:rFonts w:ascii="Times New Roman" w:hAnsi="Times New Roman"/>
          <w:sz w:val="28"/>
          <w:szCs w:val="28"/>
          <w:lang w:val="uk-UA"/>
        </w:rPr>
        <w:t>Т. Рязанцева</w:t>
      </w:r>
      <w:r>
        <w:rPr>
          <w:rFonts w:ascii="Times New Roman" w:hAnsi="Times New Roman"/>
          <w:sz w:val="28"/>
          <w:szCs w:val="28"/>
          <w:lang w:val="uk-UA"/>
        </w:rPr>
        <w:t>.</w:t>
      </w:r>
      <w:r w:rsidRPr="00ED1CF7">
        <w:rPr>
          <w:rFonts w:ascii="Times New Roman" w:hAnsi="Times New Roman"/>
          <w:sz w:val="28"/>
          <w:szCs w:val="28"/>
          <w:lang w:val="uk-UA"/>
        </w:rPr>
        <w:t xml:space="preserve"> –</w:t>
      </w:r>
      <w:r w:rsidR="00B06E74">
        <w:rPr>
          <w:rFonts w:ascii="Times New Roman" w:hAnsi="Times New Roman"/>
          <w:sz w:val="28"/>
          <w:szCs w:val="28"/>
          <w:lang w:val="uk-UA"/>
        </w:rPr>
        <w:t xml:space="preserve"> Х.</w:t>
      </w:r>
      <w:r w:rsidRPr="00ED1CF7">
        <w:rPr>
          <w:rFonts w:ascii="Times New Roman" w:hAnsi="Times New Roman"/>
          <w:sz w:val="28"/>
          <w:szCs w:val="28"/>
          <w:lang w:val="uk-UA"/>
        </w:rPr>
        <w:t>, 2011</w:t>
      </w:r>
      <w:r>
        <w:rPr>
          <w:rFonts w:ascii="Times New Roman" w:hAnsi="Times New Roman"/>
          <w:sz w:val="28"/>
          <w:szCs w:val="28"/>
          <w:lang w:val="uk-UA"/>
        </w:rPr>
        <w:t>.</w:t>
      </w:r>
      <w:r w:rsidRPr="00ED1CF7">
        <w:rPr>
          <w:rFonts w:ascii="Times New Roman" w:hAnsi="Times New Roman"/>
          <w:sz w:val="28"/>
          <w:szCs w:val="28"/>
          <w:lang w:val="uk-UA"/>
        </w:rPr>
        <w:t xml:space="preserve"> – </w:t>
      </w:r>
      <w:r>
        <w:rPr>
          <w:rFonts w:ascii="Times New Roman" w:hAnsi="Times New Roman"/>
          <w:sz w:val="28"/>
          <w:szCs w:val="28"/>
          <w:lang w:val="uk-UA"/>
        </w:rPr>
        <w:t xml:space="preserve">С. </w:t>
      </w:r>
      <w:r w:rsidRPr="00ED1CF7">
        <w:rPr>
          <w:rFonts w:ascii="Times New Roman" w:hAnsi="Times New Roman"/>
          <w:sz w:val="28"/>
          <w:szCs w:val="28"/>
          <w:lang w:val="uk-UA"/>
        </w:rPr>
        <w:t>126</w:t>
      </w:r>
      <w:r>
        <w:rPr>
          <w:rFonts w:ascii="Times New Roman" w:hAnsi="Times New Roman"/>
          <w:sz w:val="28"/>
          <w:szCs w:val="28"/>
          <w:lang w:val="uk-UA"/>
        </w:rPr>
        <w:t>–129</w:t>
      </w:r>
      <w:r w:rsidRPr="00ED1CF7">
        <w:rPr>
          <w:rFonts w:ascii="Times New Roman" w:hAnsi="Times New Roman"/>
          <w:sz w:val="28"/>
          <w:szCs w:val="28"/>
          <w:lang w:val="uk-UA"/>
        </w:rPr>
        <w:t>.</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lastRenderedPageBreak/>
        <w:t xml:space="preserve"> Самикiна Л.</w:t>
      </w:r>
      <w:r>
        <w:rPr>
          <w:rFonts w:ascii="Times New Roman" w:hAnsi="Times New Roman"/>
          <w:sz w:val="28"/>
          <w:szCs w:val="28"/>
          <w:lang w:val="uk-UA"/>
        </w:rPr>
        <w:t xml:space="preserve"> </w:t>
      </w:r>
      <w:r w:rsidRPr="00ED1CF7">
        <w:rPr>
          <w:rFonts w:ascii="Times New Roman" w:hAnsi="Times New Roman"/>
          <w:sz w:val="28"/>
          <w:szCs w:val="28"/>
          <w:lang w:val="uk-UA"/>
        </w:rPr>
        <w:t>Н. Змiна активностi пероксидази при впливi екотоксикантiв на органiзм лабораторних тварин / Л.</w:t>
      </w:r>
      <w:r>
        <w:rPr>
          <w:rFonts w:ascii="Times New Roman" w:hAnsi="Times New Roman"/>
          <w:sz w:val="28"/>
          <w:szCs w:val="28"/>
          <w:lang w:val="uk-UA"/>
        </w:rPr>
        <w:t xml:space="preserve"> </w:t>
      </w:r>
      <w:r w:rsidRPr="00ED1CF7">
        <w:rPr>
          <w:rFonts w:ascii="Times New Roman" w:hAnsi="Times New Roman"/>
          <w:sz w:val="28"/>
          <w:szCs w:val="28"/>
          <w:lang w:val="uk-UA"/>
        </w:rPr>
        <w:t xml:space="preserve">Н. Самикiна, </w:t>
      </w:r>
      <w:r w:rsidR="00A34462">
        <w:rPr>
          <w:rFonts w:ascii="Times New Roman" w:hAnsi="Times New Roman"/>
          <w:sz w:val="28"/>
          <w:szCs w:val="28"/>
          <w:lang w:val="uk-UA"/>
        </w:rPr>
        <w:t xml:space="preserve">                </w:t>
      </w:r>
      <w:r w:rsidRPr="00ED1CF7">
        <w:rPr>
          <w:rFonts w:ascii="Times New Roman" w:hAnsi="Times New Roman"/>
          <w:sz w:val="28"/>
          <w:szCs w:val="28"/>
          <w:lang w:val="uk-UA"/>
        </w:rPr>
        <w:t>О.</w:t>
      </w:r>
      <w:r>
        <w:rPr>
          <w:rFonts w:ascii="Times New Roman" w:hAnsi="Times New Roman"/>
          <w:sz w:val="28"/>
          <w:szCs w:val="28"/>
          <w:lang w:val="uk-UA"/>
        </w:rPr>
        <w:t xml:space="preserve"> </w:t>
      </w:r>
      <w:r w:rsidRPr="00ED1CF7">
        <w:rPr>
          <w:rFonts w:ascii="Times New Roman" w:hAnsi="Times New Roman"/>
          <w:sz w:val="28"/>
          <w:szCs w:val="28"/>
          <w:lang w:val="uk-UA"/>
        </w:rPr>
        <w:t>Я. Сказкiна, Н.</w:t>
      </w:r>
      <w:r>
        <w:rPr>
          <w:rFonts w:ascii="Times New Roman" w:hAnsi="Times New Roman"/>
          <w:sz w:val="28"/>
          <w:szCs w:val="28"/>
          <w:lang w:val="uk-UA"/>
        </w:rPr>
        <w:t xml:space="preserve"> </w:t>
      </w:r>
      <w:r w:rsidRPr="00ED1CF7">
        <w:rPr>
          <w:rFonts w:ascii="Times New Roman" w:hAnsi="Times New Roman"/>
          <w:sz w:val="28"/>
          <w:szCs w:val="28"/>
          <w:lang w:val="uk-UA"/>
        </w:rPr>
        <w:t>I. Дроздова, I.</w:t>
      </w:r>
      <w:r>
        <w:rPr>
          <w:rFonts w:ascii="Times New Roman" w:hAnsi="Times New Roman"/>
          <w:sz w:val="28"/>
          <w:szCs w:val="28"/>
          <w:lang w:val="uk-UA"/>
        </w:rPr>
        <w:t xml:space="preserve"> </w:t>
      </w:r>
      <w:r w:rsidRPr="00ED1CF7">
        <w:rPr>
          <w:rFonts w:ascii="Times New Roman" w:hAnsi="Times New Roman"/>
          <w:sz w:val="28"/>
          <w:szCs w:val="28"/>
          <w:lang w:val="uk-UA"/>
        </w:rPr>
        <w:t>М. Iбрагiмов</w:t>
      </w:r>
      <w:r>
        <w:rPr>
          <w:rFonts w:ascii="Times New Roman" w:hAnsi="Times New Roman"/>
          <w:sz w:val="28"/>
          <w:szCs w:val="28"/>
          <w:lang w:val="uk-UA"/>
        </w:rPr>
        <w:t>.</w:t>
      </w:r>
      <w:r w:rsidRPr="00ED1CF7">
        <w:rPr>
          <w:rFonts w:ascii="Times New Roman" w:hAnsi="Times New Roman"/>
          <w:sz w:val="28"/>
          <w:szCs w:val="28"/>
          <w:lang w:val="uk-UA"/>
        </w:rPr>
        <w:t xml:space="preserve"> –</w:t>
      </w:r>
      <w:r>
        <w:rPr>
          <w:rFonts w:ascii="Times New Roman" w:hAnsi="Times New Roman"/>
          <w:sz w:val="28"/>
          <w:szCs w:val="28"/>
          <w:lang w:val="uk-UA"/>
        </w:rPr>
        <w:t xml:space="preserve"> </w:t>
      </w:r>
      <w:r w:rsidR="00B06E74">
        <w:rPr>
          <w:rFonts w:ascii="Times New Roman" w:hAnsi="Times New Roman"/>
          <w:sz w:val="28"/>
          <w:szCs w:val="28"/>
          <w:lang w:val="uk-UA"/>
        </w:rPr>
        <w:t>К.</w:t>
      </w:r>
      <w:r>
        <w:rPr>
          <w:rFonts w:ascii="Times New Roman" w:hAnsi="Times New Roman"/>
          <w:sz w:val="28"/>
          <w:szCs w:val="28"/>
          <w:lang w:val="uk-UA"/>
        </w:rPr>
        <w:t>, 2010.</w:t>
      </w:r>
      <w:r w:rsidRPr="00ED1CF7">
        <w:rPr>
          <w:rFonts w:ascii="Times New Roman" w:hAnsi="Times New Roman"/>
          <w:sz w:val="28"/>
          <w:szCs w:val="28"/>
          <w:lang w:val="uk-UA"/>
        </w:rPr>
        <w:t xml:space="preserve"> – </w:t>
      </w:r>
      <w:r>
        <w:rPr>
          <w:rFonts w:ascii="Times New Roman" w:hAnsi="Times New Roman"/>
          <w:sz w:val="28"/>
          <w:szCs w:val="28"/>
          <w:lang w:val="uk-UA"/>
        </w:rPr>
        <w:t>С. 1492-1496.</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Сiрова А.</w:t>
      </w:r>
      <w:r>
        <w:rPr>
          <w:rFonts w:ascii="Times New Roman" w:hAnsi="Times New Roman"/>
          <w:sz w:val="28"/>
          <w:szCs w:val="28"/>
          <w:lang w:val="uk-UA"/>
        </w:rPr>
        <w:t xml:space="preserve"> </w:t>
      </w:r>
      <w:r w:rsidRPr="00ED1CF7">
        <w:rPr>
          <w:rFonts w:ascii="Times New Roman" w:hAnsi="Times New Roman"/>
          <w:sz w:val="28"/>
          <w:szCs w:val="28"/>
          <w:lang w:val="uk-UA"/>
        </w:rPr>
        <w:t>О. Бiологiчна роль вiльних радикалiв у розвитку патологiчних процесiв / А.</w:t>
      </w:r>
      <w:r>
        <w:rPr>
          <w:rFonts w:ascii="Times New Roman" w:hAnsi="Times New Roman"/>
          <w:sz w:val="28"/>
          <w:szCs w:val="28"/>
          <w:lang w:val="uk-UA"/>
        </w:rPr>
        <w:t xml:space="preserve"> </w:t>
      </w:r>
      <w:r w:rsidRPr="00ED1CF7">
        <w:rPr>
          <w:rFonts w:ascii="Times New Roman" w:hAnsi="Times New Roman"/>
          <w:sz w:val="28"/>
          <w:szCs w:val="28"/>
          <w:lang w:val="uk-UA"/>
        </w:rPr>
        <w:t>О. Сiрова, Ф.</w:t>
      </w:r>
      <w:r>
        <w:rPr>
          <w:rFonts w:ascii="Times New Roman" w:hAnsi="Times New Roman"/>
          <w:sz w:val="28"/>
          <w:szCs w:val="28"/>
          <w:lang w:val="uk-UA"/>
        </w:rPr>
        <w:t xml:space="preserve"> </w:t>
      </w:r>
      <w:r w:rsidRPr="00ED1CF7">
        <w:rPr>
          <w:rFonts w:ascii="Times New Roman" w:hAnsi="Times New Roman"/>
          <w:sz w:val="28"/>
          <w:szCs w:val="28"/>
          <w:lang w:val="uk-UA"/>
        </w:rPr>
        <w:t>С. Леонтьєва, I.</w:t>
      </w:r>
      <w:r>
        <w:rPr>
          <w:rFonts w:ascii="Times New Roman" w:hAnsi="Times New Roman"/>
          <w:sz w:val="28"/>
          <w:szCs w:val="28"/>
          <w:lang w:val="uk-UA"/>
        </w:rPr>
        <w:t xml:space="preserve"> </w:t>
      </w:r>
      <w:r w:rsidRPr="00ED1CF7">
        <w:rPr>
          <w:rFonts w:ascii="Times New Roman" w:hAnsi="Times New Roman"/>
          <w:sz w:val="28"/>
          <w:szCs w:val="28"/>
          <w:lang w:val="uk-UA"/>
        </w:rPr>
        <w:t xml:space="preserve">В. Новiкова, </w:t>
      </w:r>
      <w:r w:rsidR="00A34462">
        <w:rPr>
          <w:rFonts w:ascii="Times New Roman" w:hAnsi="Times New Roman"/>
          <w:sz w:val="28"/>
          <w:szCs w:val="28"/>
          <w:lang w:val="uk-UA"/>
        </w:rPr>
        <w:t xml:space="preserve">            </w:t>
      </w:r>
      <w:r w:rsidRPr="00ED1CF7">
        <w:rPr>
          <w:rFonts w:ascii="Times New Roman" w:hAnsi="Times New Roman"/>
          <w:sz w:val="28"/>
          <w:szCs w:val="28"/>
          <w:lang w:val="uk-UA"/>
        </w:rPr>
        <w:t>С.</w:t>
      </w:r>
      <w:r>
        <w:rPr>
          <w:rFonts w:ascii="Times New Roman" w:hAnsi="Times New Roman"/>
          <w:sz w:val="28"/>
          <w:szCs w:val="28"/>
          <w:lang w:val="uk-UA"/>
        </w:rPr>
        <w:t xml:space="preserve"> </w:t>
      </w:r>
      <w:r w:rsidRPr="00ED1CF7">
        <w:rPr>
          <w:rFonts w:ascii="Times New Roman" w:hAnsi="Times New Roman"/>
          <w:sz w:val="28"/>
          <w:szCs w:val="28"/>
          <w:lang w:val="uk-UA"/>
        </w:rPr>
        <w:t>В. Iванникова</w:t>
      </w:r>
      <w:r>
        <w:rPr>
          <w:rFonts w:ascii="Times New Roman" w:hAnsi="Times New Roman"/>
          <w:sz w:val="28"/>
          <w:szCs w:val="28"/>
          <w:lang w:val="uk-UA"/>
        </w:rPr>
        <w:t>.</w:t>
      </w:r>
      <w:r w:rsidRPr="00ED1CF7">
        <w:rPr>
          <w:rFonts w:ascii="Times New Roman" w:hAnsi="Times New Roman"/>
          <w:sz w:val="28"/>
          <w:szCs w:val="28"/>
          <w:lang w:val="uk-UA"/>
        </w:rPr>
        <w:t xml:space="preserve"> –</w:t>
      </w:r>
      <w:r>
        <w:rPr>
          <w:rFonts w:ascii="Times New Roman" w:hAnsi="Times New Roman"/>
          <w:sz w:val="28"/>
          <w:szCs w:val="28"/>
          <w:lang w:val="uk-UA"/>
        </w:rPr>
        <w:t xml:space="preserve"> Харкiв, 2012.</w:t>
      </w:r>
      <w:r w:rsidRPr="00ED1CF7">
        <w:rPr>
          <w:rFonts w:ascii="Times New Roman" w:hAnsi="Times New Roman"/>
          <w:sz w:val="28"/>
          <w:szCs w:val="28"/>
          <w:lang w:val="uk-UA"/>
        </w:rPr>
        <w:t xml:space="preserve"> – </w:t>
      </w:r>
      <w:r>
        <w:rPr>
          <w:rFonts w:ascii="Times New Roman" w:hAnsi="Times New Roman"/>
          <w:sz w:val="28"/>
          <w:szCs w:val="28"/>
          <w:lang w:val="uk-UA"/>
        </w:rPr>
        <w:t xml:space="preserve">С. </w:t>
      </w:r>
      <w:r w:rsidRPr="00ED1CF7">
        <w:rPr>
          <w:rFonts w:ascii="Times New Roman" w:hAnsi="Times New Roman"/>
          <w:sz w:val="28"/>
          <w:szCs w:val="28"/>
          <w:lang w:val="uk-UA"/>
        </w:rPr>
        <w:t>98</w:t>
      </w:r>
      <w:r>
        <w:rPr>
          <w:rFonts w:ascii="Times New Roman" w:hAnsi="Times New Roman"/>
          <w:sz w:val="28"/>
          <w:szCs w:val="28"/>
          <w:lang w:val="uk-UA"/>
        </w:rPr>
        <w:t>–103</w:t>
      </w:r>
      <w:r w:rsidRPr="00ED1CF7">
        <w:rPr>
          <w:rFonts w:ascii="Times New Roman" w:hAnsi="Times New Roman"/>
          <w:sz w:val="28"/>
          <w:szCs w:val="28"/>
          <w:lang w:val="uk-UA"/>
        </w:rPr>
        <w:t>.</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Сосін Д. В. Споживання кисню та енергетичний обмін у крис на фоні дії нового антигіпоксичного препарату </w:t>
      </w:r>
      <w:r w:rsidRPr="00ED1CF7">
        <w:rPr>
          <w:rFonts w:ascii="Times New Roman" w:hAnsi="Times New Roman"/>
          <w:sz w:val="28"/>
          <w:szCs w:val="28"/>
        </w:rPr>
        <w:t xml:space="preserve">/ </w:t>
      </w:r>
      <w:r w:rsidRPr="00ED1CF7">
        <w:rPr>
          <w:rFonts w:ascii="Times New Roman" w:hAnsi="Times New Roman"/>
          <w:sz w:val="28"/>
          <w:szCs w:val="28"/>
          <w:lang w:val="uk-UA"/>
        </w:rPr>
        <w:t xml:space="preserve">Д. В. Сосін, А. В. Євсєєв, Првдивцев В. А </w:t>
      </w:r>
      <w:r w:rsidRPr="00ED1CF7">
        <w:rPr>
          <w:rFonts w:ascii="Times New Roman" w:hAnsi="Times New Roman"/>
          <w:sz w:val="28"/>
          <w:szCs w:val="28"/>
        </w:rPr>
        <w:t xml:space="preserve">// </w:t>
      </w:r>
      <w:r w:rsidR="00B06E74">
        <w:rPr>
          <w:rFonts w:ascii="Times New Roman" w:hAnsi="Times New Roman"/>
          <w:sz w:val="28"/>
          <w:szCs w:val="28"/>
          <w:lang w:val="uk-UA"/>
        </w:rPr>
        <w:t>Д</w:t>
      </w:r>
      <w:r>
        <w:rPr>
          <w:rFonts w:ascii="Times New Roman" w:hAnsi="Times New Roman"/>
          <w:sz w:val="28"/>
          <w:szCs w:val="28"/>
          <w:lang w:val="uk-UA"/>
        </w:rPr>
        <w:t>ержавна медична академія. –</w:t>
      </w:r>
      <w:r w:rsidRPr="00ED1CF7">
        <w:rPr>
          <w:rFonts w:ascii="Times New Roman" w:hAnsi="Times New Roman"/>
          <w:sz w:val="28"/>
          <w:szCs w:val="28"/>
          <w:lang w:val="uk-UA"/>
        </w:rPr>
        <w:t xml:space="preserve"> 2012. </w:t>
      </w:r>
      <w:r w:rsidRPr="00ED1CF7">
        <w:rPr>
          <w:rFonts w:ascii="Times New Roman" w:hAnsi="Times New Roman"/>
          <w:sz w:val="28"/>
          <w:szCs w:val="28"/>
        </w:rPr>
        <w:t>–</w:t>
      </w:r>
      <w:r>
        <w:rPr>
          <w:rFonts w:ascii="Times New Roman" w:hAnsi="Times New Roman"/>
          <w:sz w:val="28"/>
          <w:szCs w:val="28"/>
          <w:lang w:val="uk-UA"/>
        </w:rPr>
        <w:t xml:space="preserve"> Т.3,</w:t>
      </w:r>
      <w:r w:rsidRPr="00ED1CF7">
        <w:rPr>
          <w:rFonts w:ascii="Times New Roman" w:hAnsi="Times New Roman"/>
          <w:sz w:val="28"/>
          <w:szCs w:val="28"/>
          <w:lang w:val="uk-UA"/>
        </w:rPr>
        <w:t xml:space="preserve"> №1. </w:t>
      </w:r>
      <w:r>
        <w:rPr>
          <w:rFonts w:ascii="Times New Roman" w:hAnsi="Times New Roman"/>
          <w:sz w:val="28"/>
          <w:szCs w:val="28"/>
          <w:lang w:val="uk-UA"/>
        </w:rPr>
        <w:t xml:space="preserve">– </w:t>
      </w:r>
      <w:r w:rsidRPr="00ED1CF7">
        <w:rPr>
          <w:rFonts w:ascii="Times New Roman" w:hAnsi="Times New Roman"/>
          <w:sz w:val="28"/>
          <w:szCs w:val="28"/>
          <w:lang w:val="uk-UA"/>
        </w:rPr>
        <w:t xml:space="preserve">С. 456 </w:t>
      </w:r>
      <w:r w:rsidRPr="00ED04B8">
        <w:rPr>
          <w:rFonts w:ascii="Times New Roman" w:hAnsi="Times New Roman"/>
          <w:sz w:val="28"/>
          <w:szCs w:val="28"/>
        </w:rPr>
        <w:t>–</w:t>
      </w:r>
      <w:r w:rsidRPr="00ED1CF7">
        <w:rPr>
          <w:rFonts w:ascii="Times New Roman" w:hAnsi="Times New Roman"/>
          <w:sz w:val="28"/>
          <w:szCs w:val="28"/>
          <w:lang w:val="uk-UA"/>
        </w:rPr>
        <w:t xml:space="preserve"> 459.</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Суханова Г.</w:t>
      </w:r>
      <w:r>
        <w:rPr>
          <w:rFonts w:ascii="Times New Roman" w:hAnsi="Times New Roman"/>
          <w:sz w:val="28"/>
          <w:szCs w:val="28"/>
          <w:lang w:val="uk-UA"/>
        </w:rPr>
        <w:t xml:space="preserve"> </w:t>
      </w:r>
      <w:r w:rsidRPr="00ED1CF7">
        <w:rPr>
          <w:rFonts w:ascii="Times New Roman" w:hAnsi="Times New Roman"/>
          <w:sz w:val="28"/>
          <w:szCs w:val="28"/>
          <w:lang w:val="uk-UA"/>
        </w:rPr>
        <w:t>А. Бiохiмiя клiтини / Г.</w:t>
      </w:r>
      <w:r>
        <w:rPr>
          <w:rFonts w:ascii="Times New Roman" w:hAnsi="Times New Roman"/>
          <w:sz w:val="28"/>
          <w:szCs w:val="28"/>
          <w:lang w:val="uk-UA"/>
        </w:rPr>
        <w:t xml:space="preserve"> </w:t>
      </w:r>
      <w:r w:rsidRPr="00ED1CF7">
        <w:rPr>
          <w:rFonts w:ascii="Times New Roman" w:hAnsi="Times New Roman"/>
          <w:sz w:val="28"/>
          <w:szCs w:val="28"/>
          <w:lang w:val="uk-UA"/>
        </w:rPr>
        <w:t xml:space="preserve">А. Суханова, </w:t>
      </w:r>
      <w:r w:rsidR="00A34462">
        <w:rPr>
          <w:rFonts w:ascii="Times New Roman" w:hAnsi="Times New Roman"/>
          <w:sz w:val="28"/>
          <w:szCs w:val="28"/>
          <w:lang w:val="uk-UA"/>
        </w:rPr>
        <w:t xml:space="preserve">                        </w:t>
      </w:r>
      <w:r w:rsidRPr="00ED1CF7">
        <w:rPr>
          <w:rFonts w:ascii="Times New Roman" w:hAnsi="Times New Roman"/>
          <w:sz w:val="28"/>
          <w:szCs w:val="28"/>
          <w:lang w:val="uk-UA"/>
        </w:rPr>
        <w:t>В.</w:t>
      </w:r>
      <w:r>
        <w:rPr>
          <w:rFonts w:ascii="Times New Roman" w:hAnsi="Times New Roman"/>
          <w:sz w:val="28"/>
          <w:szCs w:val="28"/>
          <w:lang w:val="uk-UA"/>
        </w:rPr>
        <w:t xml:space="preserve"> </w:t>
      </w:r>
      <w:r w:rsidRPr="00ED1CF7">
        <w:rPr>
          <w:rFonts w:ascii="Times New Roman" w:hAnsi="Times New Roman"/>
          <w:sz w:val="28"/>
          <w:szCs w:val="28"/>
          <w:lang w:val="uk-UA"/>
        </w:rPr>
        <w:t>Ю. Серебров</w:t>
      </w:r>
      <w:r>
        <w:rPr>
          <w:rFonts w:ascii="Times New Roman" w:hAnsi="Times New Roman"/>
          <w:sz w:val="28"/>
          <w:szCs w:val="28"/>
          <w:lang w:val="uk-UA"/>
        </w:rPr>
        <w:t>.</w:t>
      </w:r>
      <w:r w:rsidRPr="00ED1CF7">
        <w:rPr>
          <w:rFonts w:ascii="Times New Roman" w:hAnsi="Times New Roman"/>
          <w:sz w:val="28"/>
          <w:szCs w:val="28"/>
          <w:lang w:val="uk-UA"/>
        </w:rPr>
        <w:t xml:space="preserve"> – </w:t>
      </w:r>
      <w:r w:rsidR="00B06E74">
        <w:rPr>
          <w:rFonts w:ascii="Times New Roman" w:hAnsi="Times New Roman"/>
          <w:sz w:val="28"/>
          <w:szCs w:val="28"/>
          <w:lang w:val="uk-UA"/>
        </w:rPr>
        <w:t>К.</w:t>
      </w:r>
      <w:r w:rsidRPr="00ED1CF7">
        <w:rPr>
          <w:rFonts w:ascii="Times New Roman" w:hAnsi="Times New Roman"/>
          <w:sz w:val="28"/>
          <w:szCs w:val="28"/>
          <w:lang w:val="uk-UA"/>
        </w:rPr>
        <w:t>: Чародiй,  2000</w:t>
      </w:r>
      <w:r>
        <w:rPr>
          <w:rFonts w:ascii="Times New Roman" w:hAnsi="Times New Roman"/>
          <w:sz w:val="28"/>
          <w:szCs w:val="28"/>
          <w:lang w:val="uk-UA"/>
        </w:rPr>
        <w:t>.</w:t>
      </w:r>
      <w:r w:rsidRPr="00ED1CF7">
        <w:rPr>
          <w:rFonts w:ascii="Times New Roman" w:hAnsi="Times New Roman"/>
          <w:sz w:val="28"/>
          <w:szCs w:val="28"/>
          <w:lang w:val="uk-UA"/>
        </w:rPr>
        <w:t xml:space="preserve"> – 183 с.</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Толпигiна О.</w:t>
      </w:r>
      <w:r>
        <w:rPr>
          <w:rFonts w:ascii="Times New Roman" w:hAnsi="Times New Roman"/>
          <w:sz w:val="28"/>
          <w:szCs w:val="28"/>
          <w:lang w:val="uk-UA"/>
        </w:rPr>
        <w:t xml:space="preserve"> </w:t>
      </w:r>
      <w:r w:rsidRPr="00ED1CF7">
        <w:rPr>
          <w:rFonts w:ascii="Times New Roman" w:hAnsi="Times New Roman"/>
          <w:sz w:val="28"/>
          <w:szCs w:val="28"/>
          <w:lang w:val="uk-UA"/>
        </w:rPr>
        <w:t>А. Роль глутатiону в системi антиоксидантного захисту / О.</w:t>
      </w:r>
      <w:r>
        <w:rPr>
          <w:rFonts w:ascii="Times New Roman" w:hAnsi="Times New Roman"/>
          <w:sz w:val="28"/>
          <w:szCs w:val="28"/>
          <w:lang w:val="uk-UA"/>
        </w:rPr>
        <w:t xml:space="preserve"> </w:t>
      </w:r>
      <w:r w:rsidRPr="00ED1CF7">
        <w:rPr>
          <w:rFonts w:ascii="Times New Roman" w:hAnsi="Times New Roman"/>
          <w:sz w:val="28"/>
          <w:szCs w:val="28"/>
          <w:lang w:val="uk-UA"/>
        </w:rPr>
        <w:t>А. Толпигiна</w:t>
      </w:r>
      <w:r>
        <w:rPr>
          <w:rFonts w:ascii="Times New Roman" w:hAnsi="Times New Roman"/>
          <w:sz w:val="28"/>
          <w:szCs w:val="28"/>
          <w:lang w:val="uk-UA"/>
        </w:rPr>
        <w:t>.</w:t>
      </w:r>
      <w:r w:rsidRPr="00ED1CF7">
        <w:rPr>
          <w:rFonts w:ascii="Times New Roman" w:hAnsi="Times New Roman"/>
          <w:sz w:val="28"/>
          <w:szCs w:val="28"/>
          <w:lang w:val="uk-UA"/>
        </w:rPr>
        <w:t xml:space="preserve"> – </w:t>
      </w:r>
      <w:r w:rsidR="00B06E74">
        <w:rPr>
          <w:rFonts w:ascii="Times New Roman" w:hAnsi="Times New Roman"/>
          <w:sz w:val="28"/>
          <w:szCs w:val="28"/>
          <w:lang w:val="uk-UA"/>
        </w:rPr>
        <w:t>К.</w:t>
      </w:r>
      <w:r>
        <w:rPr>
          <w:rFonts w:ascii="Times New Roman" w:hAnsi="Times New Roman"/>
          <w:sz w:val="28"/>
          <w:szCs w:val="28"/>
          <w:lang w:val="uk-UA"/>
        </w:rPr>
        <w:t>, 2012.</w:t>
      </w:r>
      <w:r w:rsidRPr="00ED1CF7">
        <w:rPr>
          <w:rFonts w:ascii="Times New Roman" w:hAnsi="Times New Roman"/>
          <w:sz w:val="28"/>
          <w:szCs w:val="28"/>
          <w:lang w:val="uk-UA"/>
        </w:rPr>
        <w:t xml:space="preserve"> – </w:t>
      </w:r>
      <w:r>
        <w:rPr>
          <w:rFonts w:ascii="Times New Roman" w:hAnsi="Times New Roman"/>
          <w:sz w:val="28"/>
          <w:szCs w:val="28"/>
          <w:lang w:val="uk-UA"/>
        </w:rPr>
        <w:t>С. 176-180</w:t>
      </w:r>
      <w:r w:rsidRPr="00ED1CF7">
        <w:rPr>
          <w:rFonts w:ascii="Times New Roman" w:hAnsi="Times New Roman"/>
          <w:sz w:val="28"/>
          <w:szCs w:val="28"/>
          <w:lang w:val="uk-UA"/>
        </w:rPr>
        <w:t>.</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Фархутдiнов Р.</w:t>
      </w:r>
      <w:r>
        <w:rPr>
          <w:rFonts w:ascii="Times New Roman" w:hAnsi="Times New Roman"/>
          <w:sz w:val="28"/>
          <w:szCs w:val="28"/>
          <w:lang w:val="uk-UA"/>
        </w:rPr>
        <w:t xml:space="preserve"> </w:t>
      </w:r>
      <w:r w:rsidRPr="00ED1CF7">
        <w:rPr>
          <w:rFonts w:ascii="Times New Roman" w:hAnsi="Times New Roman"/>
          <w:sz w:val="28"/>
          <w:szCs w:val="28"/>
          <w:lang w:val="uk-UA"/>
        </w:rPr>
        <w:t>Р. Вiльнорадикальне окислення: мiфи та реальнiсть / Р. Р. Фархутдiнов</w:t>
      </w:r>
      <w:r>
        <w:rPr>
          <w:rFonts w:ascii="Times New Roman" w:hAnsi="Times New Roman"/>
          <w:sz w:val="28"/>
          <w:szCs w:val="28"/>
          <w:lang w:val="uk-UA"/>
        </w:rPr>
        <w:t>.</w:t>
      </w:r>
      <w:r w:rsidRPr="00ED1CF7">
        <w:rPr>
          <w:rFonts w:ascii="Times New Roman" w:hAnsi="Times New Roman"/>
          <w:sz w:val="28"/>
          <w:szCs w:val="28"/>
          <w:lang w:val="uk-UA"/>
        </w:rPr>
        <w:t xml:space="preserve"> – </w:t>
      </w:r>
      <w:r w:rsidR="00B06E74">
        <w:rPr>
          <w:rFonts w:ascii="Times New Roman" w:hAnsi="Times New Roman"/>
          <w:sz w:val="28"/>
          <w:szCs w:val="28"/>
          <w:lang w:val="uk-UA"/>
        </w:rPr>
        <w:t>Харків</w:t>
      </w:r>
      <w:r w:rsidRPr="00ED1CF7">
        <w:rPr>
          <w:rFonts w:ascii="Times New Roman" w:hAnsi="Times New Roman"/>
          <w:sz w:val="28"/>
          <w:szCs w:val="28"/>
          <w:lang w:val="uk-UA"/>
        </w:rPr>
        <w:t>, 2006</w:t>
      </w:r>
      <w:r>
        <w:rPr>
          <w:rFonts w:ascii="Times New Roman" w:hAnsi="Times New Roman"/>
          <w:sz w:val="28"/>
          <w:szCs w:val="28"/>
          <w:lang w:val="uk-UA"/>
        </w:rPr>
        <w:t>.</w:t>
      </w:r>
      <w:r w:rsidRPr="00ED1CF7">
        <w:rPr>
          <w:rFonts w:ascii="Times New Roman" w:hAnsi="Times New Roman"/>
          <w:sz w:val="28"/>
          <w:szCs w:val="28"/>
          <w:lang w:val="uk-UA"/>
        </w:rPr>
        <w:t xml:space="preserve"> – </w:t>
      </w:r>
      <w:r>
        <w:rPr>
          <w:rFonts w:ascii="Times New Roman" w:hAnsi="Times New Roman"/>
          <w:sz w:val="28"/>
          <w:szCs w:val="28"/>
          <w:lang w:val="uk-UA"/>
        </w:rPr>
        <w:t xml:space="preserve">С. </w:t>
      </w:r>
      <w:r w:rsidRPr="00ED1CF7">
        <w:rPr>
          <w:rFonts w:ascii="Times New Roman" w:hAnsi="Times New Roman"/>
          <w:sz w:val="28"/>
          <w:szCs w:val="28"/>
          <w:lang w:val="uk-UA"/>
        </w:rPr>
        <w:t>146</w:t>
      </w:r>
      <w:r>
        <w:rPr>
          <w:rFonts w:ascii="Times New Roman" w:hAnsi="Times New Roman"/>
          <w:sz w:val="28"/>
          <w:szCs w:val="28"/>
          <w:lang w:val="uk-UA"/>
        </w:rPr>
        <w:t>–151</w:t>
      </w:r>
      <w:r w:rsidRPr="00ED1CF7">
        <w:rPr>
          <w:rFonts w:ascii="Times New Roman" w:hAnsi="Times New Roman"/>
          <w:sz w:val="28"/>
          <w:szCs w:val="28"/>
          <w:lang w:val="uk-UA"/>
        </w:rPr>
        <w:t>.</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Філімонов В. І. Фізіологія людини / В. І. Філімонов. –  К. : Медицина, 2010. – 776 с.</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Фiлiпович Ю.</w:t>
      </w:r>
      <w:r>
        <w:rPr>
          <w:rFonts w:ascii="Times New Roman" w:hAnsi="Times New Roman"/>
          <w:sz w:val="28"/>
          <w:szCs w:val="28"/>
          <w:lang w:val="uk-UA"/>
        </w:rPr>
        <w:t xml:space="preserve"> </w:t>
      </w:r>
      <w:r w:rsidRPr="00ED1CF7">
        <w:rPr>
          <w:rFonts w:ascii="Times New Roman" w:hAnsi="Times New Roman"/>
          <w:sz w:val="28"/>
          <w:szCs w:val="28"/>
          <w:lang w:val="uk-UA"/>
        </w:rPr>
        <w:t xml:space="preserve">Б. Основи бiохiмiї / </w:t>
      </w:r>
      <w:r>
        <w:rPr>
          <w:rFonts w:ascii="Times New Roman" w:hAnsi="Times New Roman"/>
          <w:sz w:val="28"/>
          <w:szCs w:val="28"/>
          <w:lang w:val="uk-UA"/>
        </w:rPr>
        <w:t>Ю. Б. Фiлiпович.</w:t>
      </w:r>
      <w:r w:rsidRPr="00ED1CF7">
        <w:rPr>
          <w:rFonts w:ascii="Times New Roman" w:hAnsi="Times New Roman"/>
          <w:sz w:val="28"/>
          <w:szCs w:val="28"/>
          <w:lang w:val="uk-UA"/>
        </w:rPr>
        <w:t xml:space="preserve"> –</w:t>
      </w:r>
      <w:r>
        <w:rPr>
          <w:rFonts w:ascii="Times New Roman" w:hAnsi="Times New Roman"/>
          <w:sz w:val="28"/>
          <w:szCs w:val="28"/>
          <w:lang w:val="uk-UA"/>
        </w:rPr>
        <w:t xml:space="preserve"> </w:t>
      </w:r>
      <w:r w:rsidR="00B06E74">
        <w:rPr>
          <w:rFonts w:ascii="Times New Roman" w:hAnsi="Times New Roman"/>
          <w:sz w:val="28"/>
          <w:szCs w:val="28"/>
          <w:lang w:val="uk-UA"/>
        </w:rPr>
        <w:t>К.</w:t>
      </w:r>
      <w:r>
        <w:rPr>
          <w:rFonts w:ascii="Times New Roman" w:hAnsi="Times New Roman"/>
          <w:sz w:val="28"/>
          <w:szCs w:val="28"/>
          <w:lang w:val="uk-UA"/>
        </w:rPr>
        <w:t>: Агар, 1999.</w:t>
      </w:r>
      <w:r w:rsidRPr="00ED1CF7">
        <w:rPr>
          <w:rFonts w:ascii="Times New Roman" w:hAnsi="Times New Roman"/>
          <w:sz w:val="28"/>
          <w:szCs w:val="28"/>
          <w:lang w:val="uk-UA"/>
        </w:rPr>
        <w:t xml:space="preserve"> – 512 с.</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Чанчаєва Е. А. Сучаснi уявлення про антиоксидантну систему захисту органiзму людини / Е. А. Чанчаєва, Р. I Айзман, А. Д. Герасев</w:t>
      </w:r>
      <w:r>
        <w:rPr>
          <w:rFonts w:ascii="Times New Roman" w:hAnsi="Times New Roman"/>
          <w:sz w:val="28"/>
          <w:szCs w:val="28"/>
          <w:lang w:val="uk-UA"/>
        </w:rPr>
        <w:t>.</w:t>
      </w:r>
      <w:r w:rsidRPr="00ED1CF7">
        <w:rPr>
          <w:rFonts w:ascii="Times New Roman" w:hAnsi="Times New Roman"/>
          <w:sz w:val="28"/>
          <w:szCs w:val="28"/>
          <w:lang w:val="uk-UA"/>
        </w:rPr>
        <w:t xml:space="preserve"> – </w:t>
      </w:r>
      <w:r w:rsidR="00B06E74">
        <w:rPr>
          <w:rFonts w:ascii="Times New Roman" w:hAnsi="Times New Roman"/>
          <w:sz w:val="28"/>
          <w:szCs w:val="28"/>
          <w:lang w:val="uk-UA"/>
        </w:rPr>
        <w:t>Київ</w:t>
      </w:r>
      <w:r w:rsidRPr="00ED1CF7">
        <w:rPr>
          <w:rFonts w:ascii="Times New Roman" w:hAnsi="Times New Roman"/>
          <w:sz w:val="28"/>
          <w:szCs w:val="28"/>
          <w:lang w:val="uk-UA"/>
        </w:rPr>
        <w:t>, 2013</w:t>
      </w:r>
      <w:r>
        <w:rPr>
          <w:rFonts w:ascii="Times New Roman" w:hAnsi="Times New Roman"/>
          <w:sz w:val="28"/>
          <w:szCs w:val="28"/>
          <w:lang w:val="uk-UA"/>
        </w:rPr>
        <w:t>.</w:t>
      </w:r>
      <w:r w:rsidRPr="00ED1CF7">
        <w:rPr>
          <w:rFonts w:ascii="Times New Roman" w:hAnsi="Times New Roman"/>
          <w:sz w:val="28"/>
          <w:szCs w:val="28"/>
          <w:lang w:val="uk-UA"/>
        </w:rPr>
        <w:t xml:space="preserve"> – </w:t>
      </w:r>
      <w:r>
        <w:rPr>
          <w:rFonts w:ascii="Times New Roman" w:hAnsi="Times New Roman"/>
          <w:sz w:val="28"/>
          <w:szCs w:val="28"/>
          <w:lang w:val="uk-UA"/>
        </w:rPr>
        <w:t>С. 50–54</w:t>
      </w:r>
      <w:r w:rsidRPr="00ED1CF7">
        <w:rPr>
          <w:rFonts w:ascii="Times New Roman" w:hAnsi="Times New Roman"/>
          <w:sz w:val="28"/>
          <w:szCs w:val="28"/>
          <w:lang w:val="uk-UA"/>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w:t>
      </w:r>
      <w:r w:rsidRPr="00ED1CF7">
        <w:rPr>
          <w:rFonts w:ascii="Times New Roman" w:hAnsi="Times New Roman"/>
          <w:sz w:val="28"/>
          <w:szCs w:val="28"/>
        </w:rPr>
        <w:t>Шабанов П.</w:t>
      </w:r>
      <w:r w:rsidRPr="00ED1CF7">
        <w:rPr>
          <w:rFonts w:ascii="Times New Roman" w:hAnsi="Times New Roman"/>
          <w:sz w:val="28"/>
          <w:szCs w:val="28"/>
          <w:lang w:val="uk-UA"/>
        </w:rPr>
        <w:t xml:space="preserve"> </w:t>
      </w:r>
      <w:r w:rsidRPr="00ED1CF7">
        <w:rPr>
          <w:rFonts w:ascii="Times New Roman" w:hAnsi="Times New Roman"/>
          <w:sz w:val="28"/>
          <w:szCs w:val="28"/>
        </w:rPr>
        <w:t>Д.</w:t>
      </w:r>
      <w:r w:rsidRPr="00ED1CF7">
        <w:rPr>
          <w:rFonts w:ascii="Times New Roman" w:hAnsi="Times New Roman"/>
          <w:sz w:val="28"/>
          <w:szCs w:val="28"/>
          <w:lang w:val="uk-UA"/>
        </w:rPr>
        <w:t xml:space="preserve"> </w:t>
      </w:r>
      <w:r w:rsidRPr="00ED1CF7">
        <w:rPr>
          <w:rFonts w:ascii="Times New Roman" w:hAnsi="Times New Roman"/>
          <w:sz w:val="28"/>
          <w:szCs w:val="28"/>
        </w:rPr>
        <w:t xml:space="preserve"> Метабол</w:t>
      </w:r>
      <w:r w:rsidR="005917EE">
        <w:rPr>
          <w:rFonts w:ascii="Times New Roman" w:hAnsi="Times New Roman"/>
          <w:sz w:val="28"/>
          <w:szCs w:val="28"/>
          <w:lang w:val="uk-UA"/>
        </w:rPr>
        <w:t>ічні</w:t>
      </w:r>
      <w:r w:rsidRPr="00ED1CF7">
        <w:rPr>
          <w:rFonts w:ascii="Times New Roman" w:hAnsi="Times New Roman"/>
          <w:sz w:val="28"/>
          <w:szCs w:val="28"/>
        </w:rPr>
        <w:t xml:space="preserve"> кор</w:t>
      </w:r>
      <w:r w:rsidR="005917EE">
        <w:rPr>
          <w:rFonts w:ascii="Times New Roman" w:hAnsi="Times New Roman"/>
          <w:sz w:val="28"/>
          <w:szCs w:val="28"/>
          <w:lang w:val="uk-UA"/>
        </w:rPr>
        <w:t>ектори</w:t>
      </w:r>
      <w:r w:rsidRPr="00ED1CF7">
        <w:rPr>
          <w:rFonts w:ascii="Times New Roman" w:hAnsi="Times New Roman"/>
          <w:sz w:val="28"/>
          <w:szCs w:val="28"/>
        </w:rPr>
        <w:t xml:space="preserve"> г</w:t>
      </w:r>
      <w:r w:rsidR="005917EE">
        <w:rPr>
          <w:rFonts w:ascii="Times New Roman" w:hAnsi="Times New Roman"/>
          <w:sz w:val="28"/>
          <w:szCs w:val="28"/>
          <w:lang w:val="uk-UA"/>
        </w:rPr>
        <w:t>іпоксії</w:t>
      </w:r>
      <w:r w:rsidRPr="00ED1CF7">
        <w:rPr>
          <w:rFonts w:ascii="Times New Roman" w:hAnsi="Times New Roman"/>
          <w:sz w:val="28"/>
          <w:szCs w:val="28"/>
        </w:rPr>
        <w:t xml:space="preserve"> / П. Д. Шабанов, И. В. Заруб</w:t>
      </w:r>
      <w:r w:rsidR="005917EE">
        <w:rPr>
          <w:rFonts w:ascii="Times New Roman" w:hAnsi="Times New Roman"/>
          <w:sz w:val="28"/>
          <w:szCs w:val="28"/>
          <w:lang w:val="uk-UA"/>
        </w:rPr>
        <w:t>і</w:t>
      </w:r>
      <w:r w:rsidRPr="00ED1CF7">
        <w:rPr>
          <w:rFonts w:ascii="Times New Roman" w:hAnsi="Times New Roman"/>
          <w:sz w:val="28"/>
          <w:szCs w:val="28"/>
        </w:rPr>
        <w:t>на, В. Е. Н</w:t>
      </w:r>
      <w:r w:rsidR="005917EE">
        <w:rPr>
          <w:rFonts w:ascii="Times New Roman" w:hAnsi="Times New Roman"/>
          <w:sz w:val="28"/>
          <w:szCs w:val="28"/>
        </w:rPr>
        <w:t>ов</w:t>
      </w:r>
      <w:r w:rsidR="005917EE">
        <w:rPr>
          <w:rFonts w:ascii="Times New Roman" w:hAnsi="Times New Roman"/>
          <w:sz w:val="28"/>
          <w:szCs w:val="28"/>
          <w:lang w:val="uk-UA"/>
        </w:rPr>
        <w:t>і</w:t>
      </w:r>
      <w:r w:rsidR="005917EE">
        <w:rPr>
          <w:rFonts w:ascii="Times New Roman" w:hAnsi="Times New Roman"/>
          <w:sz w:val="28"/>
          <w:szCs w:val="28"/>
        </w:rPr>
        <w:t>ков, В. Н. Ци</w:t>
      </w:r>
      <w:r w:rsidRPr="00ED1CF7">
        <w:rPr>
          <w:rFonts w:ascii="Times New Roman" w:hAnsi="Times New Roman"/>
          <w:sz w:val="28"/>
          <w:szCs w:val="28"/>
        </w:rPr>
        <w:t>ган //</w:t>
      </w:r>
      <w:r w:rsidR="005917EE">
        <w:rPr>
          <w:rFonts w:ascii="Times New Roman" w:hAnsi="Times New Roman"/>
          <w:sz w:val="28"/>
          <w:szCs w:val="28"/>
        </w:rPr>
        <w:t xml:space="preserve"> Под ред. А.Б. Белевитіна. – </w:t>
      </w:r>
      <w:r w:rsidR="005917EE">
        <w:rPr>
          <w:rFonts w:ascii="Times New Roman" w:hAnsi="Times New Roman"/>
          <w:sz w:val="28"/>
          <w:szCs w:val="28"/>
          <w:lang w:val="uk-UA"/>
        </w:rPr>
        <w:t>Х</w:t>
      </w:r>
      <w:r w:rsidR="005917EE">
        <w:rPr>
          <w:rFonts w:ascii="Times New Roman" w:hAnsi="Times New Roman"/>
          <w:sz w:val="28"/>
          <w:szCs w:val="28"/>
        </w:rPr>
        <w:t xml:space="preserve">.: </w:t>
      </w:r>
      <w:r w:rsidR="005917EE">
        <w:rPr>
          <w:rFonts w:ascii="Times New Roman" w:hAnsi="Times New Roman"/>
          <w:sz w:val="28"/>
          <w:szCs w:val="28"/>
          <w:lang w:val="uk-UA"/>
        </w:rPr>
        <w:t>І</w:t>
      </w:r>
      <w:r w:rsidR="005917EE">
        <w:rPr>
          <w:rFonts w:ascii="Times New Roman" w:hAnsi="Times New Roman"/>
          <w:sz w:val="28"/>
          <w:szCs w:val="28"/>
        </w:rPr>
        <w:t>нформ-Наві</w:t>
      </w:r>
      <w:r w:rsidRPr="00ED1CF7">
        <w:rPr>
          <w:rFonts w:ascii="Times New Roman" w:hAnsi="Times New Roman"/>
          <w:sz w:val="28"/>
          <w:szCs w:val="28"/>
        </w:rPr>
        <w:t>гатор, 2010. – 912 с.</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Ших Е.</w:t>
      </w:r>
      <w:r>
        <w:rPr>
          <w:rFonts w:ascii="Times New Roman" w:hAnsi="Times New Roman"/>
          <w:sz w:val="28"/>
          <w:szCs w:val="28"/>
          <w:lang w:val="uk-UA"/>
        </w:rPr>
        <w:t xml:space="preserve"> </w:t>
      </w:r>
      <w:r w:rsidRPr="00ED1CF7">
        <w:rPr>
          <w:rFonts w:ascii="Times New Roman" w:hAnsi="Times New Roman"/>
          <w:sz w:val="28"/>
          <w:szCs w:val="28"/>
          <w:lang w:val="uk-UA"/>
        </w:rPr>
        <w:t>В. Вiтамiни з антиоксидантними властивостями в профiлактицi та лiкуваннi гострих респiраторних iнфекцiй у дiтей / Е.</w:t>
      </w:r>
      <w:r>
        <w:rPr>
          <w:rFonts w:ascii="Times New Roman" w:hAnsi="Times New Roman"/>
          <w:sz w:val="28"/>
          <w:szCs w:val="28"/>
          <w:lang w:val="uk-UA"/>
        </w:rPr>
        <w:t xml:space="preserve"> </w:t>
      </w:r>
      <w:r w:rsidRPr="00ED1CF7">
        <w:rPr>
          <w:rFonts w:ascii="Times New Roman" w:hAnsi="Times New Roman"/>
          <w:sz w:val="28"/>
          <w:szCs w:val="28"/>
          <w:lang w:val="uk-UA"/>
        </w:rPr>
        <w:t>В. Ших –</w:t>
      </w:r>
      <w:r>
        <w:rPr>
          <w:rFonts w:ascii="Times New Roman" w:hAnsi="Times New Roman"/>
          <w:sz w:val="28"/>
          <w:szCs w:val="28"/>
          <w:lang w:val="uk-UA"/>
        </w:rPr>
        <w:t xml:space="preserve"> </w:t>
      </w:r>
      <w:r w:rsidR="004B4E2F">
        <w:rPr>
          <w:rFonts w:ascii="Times New Roman" w:hAnsi="Times New Roman"/>
          <w:sz w:val="28"/>
          <w:szCs w:val="28"/>
          <w:lang w:val="uk-UA"/>
        </w:rPr>
        <w:t>Київ</w:t>
      </w:r>
      <w:r>
        <w:rPr>
          <w:rFonts w:ascii="Times New Roman" w:hAnsi="Times New Roman"/>
          <w:sz w:val="28"/>
          <w:szCs w:val="28"/>
          <w:lang w:val="uk-UA"/>
        </w:rPr>
        <w:t>, 2013.</w:t>
      </w:r>
      <w:r w:rsidRPr="00ED1CF7">
        <w:rPr>
          <w:rFonts w:ascii="Times New Roman" w:hAnsi="Times New Roman"/>
          <w:sz w:val="28"/>
          <w:szCs w:val="28"/>
          <w:lang w:val="uk-UA"/>
        </w:rPr>
        <w:t xml:space="preserve"> –</w:t>
      </w:r>
      <w:r>
        <w:rPr>
          <w:rFonts w:ascii="Times New Roman" w:hAnsi="Times New Roman"/>
          <w:sz w:val="28"/>
          <w:szCs w:val="28"/>
          <w:lang w:val="uk-UA"/>
        </w:rPr>
        <w:t xml:space="preserve"> С. 142–147</w:t>
      </w:r>
      <w:r w:rsidRPr="00ED1CF7">
        <w:rPr>
          <w:rFonts w:ascii="Times New Roman" w:hAnsi="Times New Roman"/>
          <w:sz w:val="28"/>
          <w:szCs w:val="28"/>
          <w:lang w:val="uk-UA"/>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lastRenderedPageBreak/>
        <w:t xml:space="preserve"> Якименко В.</w:t>
      </w:r>
      <w:r>
        <w:rPr>
          <w:rFonts w:ascii="Times New Roman" w:hAnsi="Times New Roman"/>
          <w:sz w:val="28"/>
          <w:szCs w:val="28"/>
          <w:lang w:val="uk-UA"/>
        </w:rPr>
        <w:t xml:space="preserve"> </w:t>
      </w:r>
      <w:r w:rsidRPr="00ED1CF7">
        <w:rPr>
          <w:rFonts w:ascii="Times New Roman" w:hAnsi="Times New Roman"/>
          <w:sz w:val="28"/>
          <w:szCs w:val="28"/>
          <w:lang w:val="uk-UA"/>
        </w:rPr>
        <w:t xml:space="preserve">О. Вплив </w:t>
      </w:r>
      <m:oMath>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1</m:t>
            </m:r>
          </m:sub>
        </m:sSub>
      </m:oMath>
      <w:r w:rsidRPr="00ED1CF7">
        <w:rPr>
          <w:rFonts w:ascii="Times New Roman" w:eastAsia="Times New Roman" w:hAnsi="Times New Roman"/>
          <w:sz w:val="28"/>
          <w:szCs w:val="28"/>
          <w:lang w:val="uk-UA"/>
        </w:rPr>
        <w:t xml:space="preserve"> i його метаболiтiв на динамiку змiни кiлькостi лiмфоцитiв в кровi бiлих щурiв / В.</w:t>
      </w:r>
      <w:r>
        <w:rPr>
          <w:rFonts w:ascii="Times New Roman" w:eastAsia="Times New Roman" w:hAnsi="Times New Roman"/>
          <w:sz w:val="28"/>
          <w:szCs w:val="28"/>
          <w:lang w:val="uk-UA"/>
        </w:rPr>
        <w:t xml:space="preserve"> </w:t>
      </w:r>
      <w:r w:rsidRPr="00ED1CF7">
        <w:rPr>
          <w:rFonts w:ascii="Times New Roman" w:eastAsia="Times New Roman" w:hAnsi="Times New Roman"/>
          <w:sz w:val="28"/>
          <w:szCs w:val="28"/>
          <w:lang w:val="uk-UA"/>
        </w:rPr>
        <w:t xml:space="preserve">Е. Якименко, С. А. Петров, </w:t>
      </w:r>
      <w:r w:rsidR="00A34462">
        <w:rPr>
          <w:rFonts w:ascii="Times New Roman" w:eastAsia="Times New Roman" w:hAnsi="Times New Roman"/>
          <w:sz w:val="28"/>
          <w:szCs w:val="28"/>
          <w:lang w:val="uk-UA"/>
        </w:rPr>
        <w:t xml:space="preserve">     </w:t>
      </w:r>
      <w:r w:rsidRPr="00ED1CF7">
        <w:rPr>
          <w:rFonts w:ascii="Times New Roman" w:eastAsia="Times New Roman" w:hAnsi="Times New Roman"/>
          <w:sz w:val="28"/>
          <w:szCs w:val="28"/>
          <w:lang w:val="uk-UA"/>
        </w:rPr>
        <w:t>О.</w:t>
      </w:r>
      <w:r>
        <w:rPr>
          <w:rFonts w:ascii="Times New Roman" w:eastAsia="Times New Roman" w:hAnsi="Times New Roman"/>
          <w:sz w:val="28"/>
          <w:szCs w:val="28"/>
          <w:lang w:val="uk-UA"/>
        </w:rPr>
        <w:t xml:space="preserve"> </w:t>
      </w:r>
      <w:r w:rsidRPr="00ED1CF7">
        <w:rPr>
          <w:rFonts w:ascii="Times New Roman" w:eastAsia="Times New Roman" w:hAnsi="Times New Roman"/>
          <w:sz w:val="28"/>
          <w:szCs w:val="28"/>
          <w:lang w:val="uk-UA"/>
        </w:rPr>
        <w:t>М. Бiтлан</w:t>
      </w:r>
      <w:r>
        <w:rPr>
          <w:rFonts w:ascii="Times New Roman" w:eastAsia="Times New Roman" w:hAnsi="Times New Roman"/>
          <w:sz w:val="28"/>
          <w:szCs w:val="28"/>
          <w:lang w:val="uk-UA"/>
        </w:rPr>
        <w:t>.</w:t>
      </w:r>
      <w:r w:rsidRPr="00ED1CF7">
        <w:rPr>
          <w:rFonts w:ascii="Times New Roman" w:eastAsia="Times New Roman" w:hAnsi="Times New Roman"/>
          <w:sz w:val="28"/>
          <w:szCs w:val="28"/>
          <w:lang w:val="uk-UA"/>
        </w:rPr>
        <w:t xml:space="preserve"> </w:t>
      </w:r>
      <w:r w:rsidRPr="00ED1CF7">
        <w:rPr>
          <w:rFonts w:ascii="Times New Roman" w:hAnsi="Times New Roman"/>
          <w:sz w:val="28"/>
          <w:szCs w:val="28"/>
          <w:lang w:val="uk-UA"/>
        </w:rPr>
        <w:t>– Одеса, 2016</w:t>
      </w:r>
      <w:r>
        <w:rPr>
          <w:rFonts w:ascii="Times New Roman" w:hAnsi="Times New Roman"/>
          <w:sz w:val="28"/>
          <w:szCs w:val="28"/>
          <w:lang w:val="uk-UA"/>
        </w:rPr>
        <w:t>.</w:t>
      </w:r>
      <w:r w:rsidRPr="00ED1CF7">
        <w:rPr>
          <w:rFonts w:ascii="Times New Roman" w:hAnsi="Times New Roman"/>
          <w:sz w:val="28"/>
          <w:szCs w:val="28"/>
          <w:lang w:val="uk-UA"/>
        </w:rPr>
        <w:t xml:space="preserve"> – </w:t>
      </w:r>
      <w:r>
        <w:rPr>
          <w:rFonts w:ascii="Times New Roman" w:hAnsi="Times New Roman"/>
          <w:sz w:val="28"/>
          <w:szCs w:val="28"/>
          <w:lang w:val="uk-UA"/>
        </w:rPr>
        <w:t xml:space="preserve">С. </w:t>
      </w:r>
      <w:r w:rsidRPr="00ED1CF7">
        <w:rPr>
          <w:rFonts w:ascii="Times New Roman" w:hAnsi="Times New Roman"/>
          <w:sz w:val="28"/>
          <w:szCs w:val="28"/>
          <w:lang w:val="uk-UA"/>
        </w:rPr>
        <w:t>352</w:t>
      </w:r>
      <w:r>
        <w:rPr>
          <w:rFonts w:ascii="Times New Roman" w:hAnsi="Times New Roman"/>
          <w:sz w:val="28"/>
          <w:szCs w:val="28"/>
          <w:lang w:val="uk-UA"/>
        </w:rPr>
        <w:t>–355</w:t>
      </w:r>
      <w:r w:rsidRPr="00ED1CF7">
        <w:rPr>
          <w:rFonts w:ascii="Times New Roman" w:hAnsi="Times New Roman"/>
          <w:sz w:val="28"/>
          <w:szCs w:val="28"/>
          <w:lang w:val="uk-UA"/>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w:t>
      </w:r>
      <w:r w:rsidRPr="00ED1CF7">
        <w:rPr>
          <w:rFonts w:ascii="Times New Roman" w:hAnsi="Times New Roman"/>
          <w:sz w:val="28"/>
          <w:szCs w:val="28"/>
          <w:lang w:val="en-US"/>
        </w:rPr>
        <w:t>Agani F.</w:t>
      </w:r>
      <w:r w:rsidRPr="00ED1CF7">
        <w:rPr>
          <w:rFonts w:ascii="Times New Roman" w:hAnsi="Times New Roman"/>
          <w:sz w:val="28"/>
          <w:szCs w:val="28"/>
          <w:lang w:val="uk-UA"/>
        </w:rPr>
        <w:t xml:space="preserve"> </w:t>
      </w:r>
      <w:r w:rsidRPr="00ED1CF7">
        <w:rPr>
          <w:rFonts w:ascii="Times New Roman" w:hAnsi="Times New Roman"/>
          <w:sz w:val="28"/>
          <w:szCs w:val="28"/>
          <w:lang w:val="en-US"/>
        </w:rPr>
        <w:t>H.</w:t>
      </w:r>
      <w:r w:rsidRPr="00ED1CF7">
        <w:rPr>
          <w:rFonts w:ascii="Times New Roman" w:hAnsi="Times New Roman"/>
          <w:sz w:val="28"/>
          <w:szCs w:val="28"/>
          <w:lang w:val="uk-UA"/>
        </w:rPr>
        <w:t xml:space="preserve"> </w:t>
      </w:r>
      <w:r w:rsidRPr="00ED1CF7">
        <w:rPr>
          <w:rFonts w:ascii="Times New Roman" w:hAnsi="Times New Roman"/>
          <w:sz w:val="28"/>
          <w:szCs w:val="28"/>
          <w:lang w:val="en-US"/>
        </w:rPr>
        <w:t xml:space="preserve">The role of mitochondria in the regulation of hypoxia-inducible factor 1 expression during hypoxia / F. H. Agani, P. Pichiul, </w:t>
      </w:r>
      <w:r>
        <w:rPr>
          <w:rFonts w:ascii="Times New Roman" w:hAnsi="Times New Roman"/>
          <w:sz w:val="28"/>
          <w:szCs w:val="28"/>
          <w:lang w:val="en-US"/>
        </w:rPr>
        <w:t xml:space="preserve">J. P. Chavez </w:t>
      </w:r>
      <w:r w:rsidRPr="00ED1CF7">
        <w:rPr>
          <w:rFonts w:ascii="Times New Roman" w:hAnsi="Times New Roman"/>
          <w:sz w:val="28"/>
          <w:szCs w:val="28"/>
          <w:lang w:val="en-US"/>
        </w:rPr>
        <w:t>// J. Biol. Chem. – 2000. – V.275. – P. 35863-35867.</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А</w:t>
      </w:r>
      <w:r w:rsidRPr="00ED1CF7">
        <w:rPr>
          <w:rFonts w:ascii="Times New Roman" w:hAnsi="Times New Roman"/>
          <w:sz w:val="28"/>
          <w:szCs w:val="28"/>
          <w:lang w:val="en-US"/>
        </w:rPr>
        <w:t>lli</w:t>
      </w:r>
      <w:r w:rsidRPr="00ED1CF7">
        <w:rPr>
          <w:rFonts w:ascii="Times New Roman" w:hAnsi="Times New Roman"/>
          <w:sz w:val="28"/>
          <w:szCs w:val="28"/>
          <w:lang w:val="uk-UA"/>
        </w:rPr>
        <w:t xml:space="preserve"> </w:t>
      </w:r>
      <w:r w:rsidRPr="00ED1CF7">
        <w:rPr>
          <w:rFonts w:ascii="Times New Roman" w:hAnsi="Times New Roman"/>
          <w:sz w:val="28"/>
          <w:szCs w:val="28"/>
          <w:lang w:val="en-US"/>
        </w:rPr>
        <w:t>J</w:t>
      </w:r>
      <w:r w:rsidRPr="00ED1CF7">
        <w:rPr>
          <w:rFonts w:ascii="Times New Roman" w:hAnsi="Times New Roman"/>
          <w:sz w:val="28"/>
          <w:szCs w:val="28"/>
          <w:lang w:val="uk-UA"/>
        </w:rPr>
        <w:t>.</w:t>
      </w:r>
      <w:r>
        <w:rPr>
          <w:rFonts w:ascii="Times New Roman" w:hAnsi="Times New Roman"/>
          <w:sz w:val="28"/>
          <w:szCs w:val="28"/>
          <w:lang w:val="uk-UA"/>
        </w:rPr>
        <w:t xml:space="preserve"> </w:t>
      </w:r>
      <w:r w:rsidRPr="00ED1CF7">
        <w:rPr>
          <w:rFonts w:ascii="Times New Roman" w:hAnsi="Times New Roman"/>
          <w:sz w:val="28"/>
          <w:szCs w:val="28"/>
          <w:lang w:val="uk-UA"/>
        </w:rPr>
        <w:t xml:space="preserve">А. </w:t>
      </w:r>
      <w:r w:rsidRPr="00ED1CF7">
        <w:rPr>
          <w:rFonts w:ascii="Times New Roman" w:hAnsi="Times New Roman"/>
          <w:sz w:val="28"/>
          <w:szCs w:val="28"/>
          <w:lang w:val="en-US"/>
        </w:rPr>
        <w:t>Oxid</w:t>
      </w:r>
      <w:r w:rsidRPr="00ED1CF7">
        <w:rPr>
          <w:rFonts w:ascii="Times New Roman" w:hAnsi="Times New Roman"/>
          <w:sz w:val="28"/>
          <w:szCs w:val="28"/>
          <w:lang w:val="uk-UA"/>
        </w:rPr>
        <w:t>а</w:t>
      </w:r>
      <w:r w:rsidRPr="00ED1CF7">
        <w:rPr>
          <w:rFonts w:ascii="Times New Roman" w:hAnsi="Times New Roman"/>
          <w:sz w:val="28"/>
          <w:szCs w:val="28"/>
          <w:lang w:val="en-US"/>
        </w:rPr>
        <w:t>tive</w:t>
      </w:r>
      <w:r w:rsidRPr="00ED1CF7">
        <w:rPr>
          <w:rFonts w:ascii="Times New Roman" w:hAnsi="Times New Roman"/>
          <w:sz w:val="28"/>
          <w:szCs w:val="28"/>
          <w:lang w:val="uk-UA"/>
        </w:rPr>
        <w:t xml:space="preserve"> </w:t>
      </w:r>
      <w:r w:rsidRPr="00ED1CF7">
        <w:rPr>
          <w:rFonts w:ascii="Times New Roman" w:hAnsi="Times New Roman"/>
          <w:sz w:val="28"/>
          <w:szCs w:val="28"/>
          <w:lang w:val="en-US"/>
        </w:rPr>
        <w:t>stress</w:t>
      </w:r>
      <w:r w:rsidRPr="00ED1CF7">
        <w:rPr>
          <w:rFonts w:ascii="Times New Roman" w:hAnsi="Times New Roman"/>
          <w:sz w:val="28"/>
          <w:szCs w:val="28"/>
          <w:lang w:val="uk-UA"/>
        </w:rPr>
        <w:t xml:space="preserve"> а</w:t>
      </w:r>
      <w:r w:rsidRPr="00ED1CF7">
        <w:rPr>
          <w:rFonts w:ascii="Times New Roman" w:hAnsi="Times New Roman"/>
          <w:sz w:val="28"/>
          <w:szCs w:val="28"/>
          <w:lang w:val="en-US"/>
        </w:rPr>
        <w:t>nd</w:t>
      </w:r>
      <w:r w:rsidRPr="00ED1CF7">
        <w:rPr>
          <w:rFonts w:ascii="Times New Roman" w:hAnsi="Times New Roman"/>
          <w:sz w:val="28"/>
          <w:szCs w:val="28"/>
          <w:lang w:val="uk-UA"/>
        </w:rPr>
        <w:t xml:space="preserve"> </w:t>
      </w:r>
      <w:r w:rsidRPr="00ED1CF7">
        <w:rPr>
          <w:rFonts w:ascii="Times New Roman" w:hAnsi="Times New Roman"/>
          <w:sz w:val="28"/>
          <w:szCs w:val="28"/>
          <w:lang w:val="en-US"/>
        </w:rPr>
        <w:t>reduced</w:t>
      </w:r>
      <w:r w:rsidRPr="00ED1CF7">
        <w:rPr>
          <w:rFonts w:ascii="Times New Roman" w:hAnsi="Times New Roman"/>
          <w:sz w:val="28"/>
          <w:szCs w:val="28"/>
          <w:lang w:val="uk-UA"/>
        </w:rPr>
        <w:t xml:space="preserve"> </w:t>
      </w:r>
      <w:r w:rsidRPr="00ED1CF7">
        <w:rPr>
          <w:rFonts w:ascii="Times New Roman" w:hAnsi="Times New Roman"/>
          <w:sz w:val="28"/>
          <w:szCs w:val="28"/>
          <w:lang w:val="en-US"/>
        </w:rPr>
        <w:t>vit</w:t>
      </w:r>
      <w:r w:rsidRPr="00ED1CF7">
        <w:rPr>
          <w:rFonts w:ascii="Times New Roman" w:hAnsi="Times New Roman"/>
          <w:sz w:val="28"/>
          <w:szCs w:val="28"/>
          <w:lang w:val="uk-UA"/>
        </w:rPr>
        <w:t>а</w:t>
      </w:r>
      <w:r w:rsidRPr="00ED1CF7">
        <w:rPr>
          <w:rFonts w:ascii="Times New Roman" w:hAnsi="Times New Roman"/>
          <w:sz w:val="28"/>
          <w:szCs w:val="28"/>
          <w:lang w:val="en-US"/>
        </w:rPr>
        <w:t>mins</w:t>
      </w:r>
      <w:r w:rsidRPr="00ED1CF7">
        <w:rPr>
          <w:rFonts w:ascii="Times New Roman" w:hAnsi="Times New Roman"/>
          <w:sz w:val="28"/>
          <w:szCs w:val="28"/>
          <w:lang w:val="uk-UA"/>
        </w:rPr>
        <w:t xml:space="preserve"> </w:t>
      </w:r>
      <w:r w:rsidRPr="00ED1CF7">
        <w:rPr>
          <w:rFonts w:ascii="Times New Roman" w:hAnsi="Times New Roman"/>
          <w:sz w:val="28"/>
          <w:szCs w:val="28"/>
          <w:lang w:val="en-US"/>
        </w:rPr>
        <w:t>C</w:t>
      </w:r>
      <w:r w:rsidRPr="00ED1CF7">
        <w:rPr>
          <w:rFonts w:ascii="Times New Roman" w:hAnsi="Times New Roman"/>
          <w:sz w:val="28"/>
          <w:szCs w:val="28"/>
          <w:lang w:val="uk-UA"/>
        </w:rPr>
        <w:t xml:space="preserve"> а</w:t>
      </w:r>
      <w:r w:rsidRPr="00ED1CF7">
        <w:rPr>
          <w:rFonts w:ascii="Times New Roman" w:hAnsi="Times New Roman"/>
          <w:sz w:val="28"/>
          <w:szCs w:val="28"/>
          <w:lang w:val="en-US"/>
        </w:rPr>
        <w:t>nd</w:t>
      </w:r>
      <w:r w:rsidRPr="00ED1CF7">
        <w:rPr>
          <w:rFonts w:ascii="Times New Roman" w:hAnsi="Times New Roman"/>
          <w:sz w:val="28"/>
          <w:szCs w:val="28"/>
          <w:lang w:val="uk-UA"/>
        </w:rPr>
        <w:t xml:space="preserve"> </w:t>
      </w:r>
      <w:r w:rsidRPr="00ED1CF7">
        <w:rPr>
          <w:rFonts w:ascii="Times New Roman" w:hAnsi="Times New Roman"/>
          <w:sz w:val="28"/>
          <w:szCs w:val="28"/>
          <w:lang w:val="en-US"/>
        </w:rPr>
        <w:t>E</w:t>
      </w:r>
      <w:r w:rsidRPr="00ED1CF7">
        <w:rPr>
          <w:rFonts w:ascii="Times New Roman" w:hAnsi="Times New Roman"/>
          <w:sz w:val="28"/>
          <w:szCs w:val="28"/>
          <w:lang w:val="uk-UA"/>
        </w:rPr>
        <w:t xml:space="preserve"> </w:t>
      </w:r>
      <w:r w:rsidRPr="00ED1CF7">
        <w:rPr>
          <w:rFonts w:ascii="Times New Roman" w:hAnsi="Times New Roman"/>
          <w:sz w:val="28"/>
          <w:szCs w:val="28"/>
          <w:lang w:val="en-US"/>
        </w:rPr>
        <w:t>levels</w:t>
      </w:r>
      <w:r w:rsidRPr="00ED1CF7">
        <w:rPr>
          <w:rFonts w:ascii="Times New Roman" w:hAnsi="Times New Roman"/>
          <w:sz w:val="28"/>
          <w:szCs w:val="28"/>
          <w:lang w:val="uk-UA"/>
        </w:rPr>
        <w:t xml:space="preserve"> а</w:t>
      </w:r>
      <w:r w:rsidRPr="00ED1CF7">
        <w:rPr>
          <w:rFonts w:ascii="Times New Roman" w:hAnsi="Times New Roman"/>
          <w:sz w:val="28"/>
          <w:szCs w:val="28"/>
          <w:lang w:val="en-US"/>
        </w:rPr>
        <w:t>re</w:t>
      </w:r>
      <w:r w:rsidRPr="00ED1CF7">
        <w:rPr>
          <w:rFonts w:ascii="Times New Roman" w:hAnsi="Times New Roman"/>
          <w:sz w:val="28"/>
          <w:szCs w:val="28"/>
          <w:lang w:val="uk-UA"/>
        </w:rPr>
        <w:t xml:space="preserve"> а</w:t>
      </w:r>
      <w:r w:rsidRPr="00ED1CF7">
        <w:rPr>
          <w:rFonts w:ascii="Times New Roman" w:hAnsi="Times New Roman"/>
          <w:sz w:val="28"/>
          <w:szCs w:val="28"/>
          <w:lang w:val="en-US"/>
        </w:rPr>
        <w:t>ssoci</w:t>
      </w:r>
      <w:r w:rsidRPr="00ED1CF7">
        <w:rPr>
          <w:rFonts w:ascii="Times New Roman" w:hAnsi="Times New Roman"/>
          <w:sz w:val="28"/>
          <w:szCs w:val="28"/>
          <w:lang w:val="uk-UA"/>
        </w:rPr>
        <w:t>а</w:t>
      </w:r>
      <w:r w:rsidRPr="00ED1CF7">
        <w:rPr>
          <w:rFonts w:ascii="Times New Roman" w:hAnsi="Times New Roman"/>
          <w:sz w:val="28"/>
          <w:szCs w:val="28"/>
          <w:lang w:val="en-US"/>
        </w:rPr>
        <w:t>ted</w:t>
      </w:r>
      <w:r w:rsidRPr="00ED1CF7">
        <w:rPr>
          <w:rFonts w:ascii="Times New Roman" w:hAnsi="Times New Roman"/>
          <w:sz w:val="28"/>
          <w:szCs w:val="28"/>
          <w:lang w:val="uk-UA"/>
        </w:rPr>
        <w:t xml:space="preserve"> </w:t>
      </w:r>
      <w:r w:rsidRPr="00ED1CF7">
        <w:rPr>
          <w:rFonts w:ascii="Times New Roman" w:hAnsi="Times New Roman"/>
          <w:sz w:val="28"/>
          <w:szCs w:val="28"/>
          <w:lang w:val="en-US"/>
        </w:rPr>
        <w:t>with</w:t>
      </w:r>
      <w:r w:rsidRPr="00ED1CF7">
        <w:rPr>
          <w:rFonts w:ascii="Times New Roman" w:hAnsi="Times New Roman"/>
          <w:sz w:val="28"/>
          <w:szCs w:val="28"/>
          <w:lang w:val="uk-UA"/>
        </w:rPr>
        <w:t xml:space="preserve"> </w:t>
      </w:r>
      <w:r w:rsidRPr="00ED1CF7">
        <w:rPr>
          <w:rFonts w:ascii="Times New Roman" w:hAnsi="Times New Roman"/>
          <w:sz w:val="28"/>
          <w:szCs w:val="28"/>
          <w:lang w:val="en-US"/>
        </w:rPr>
        <w:t>multidrug</w:t>
      </w:r>
      <w:r w:rsidRPr="00ED1CF7">
        <w:rPr>
          <w:rFonts w:ascii="Times New Roman" w:hAnsi="Times New Roman"/>
          <w:sz w:val="28"/>
          <w:szCs w:val="28"/>
          <w:lang w:val="uk-UA"/>
        </w:rPr>
        <w:t xml:space="preserve">  </w:t>
      </w:r>
      <w:r w:rsidRPr="00ED1CF7">
        <w:rPr>
          <w:rFonts w:ascii="Times New Roman" w:hAnsi="Times New Roman"/>
          <w:sz w:val="28"/>
          <w:szCs w:val="28"/>
          <w:lang w:val="en-US"/>
        </w:rPr>
        <w:t>resist</w:t>
      </w:r>
      <w:r w:rsidRPr="00ED1CF7">
        <w:rPr>
          <w:rFonts w:ascii="Times New Roman" w:hAnsi="Times New Roman"/>
          <w:sz w:val="28"/>
          <w:szCs w:val="28"/>
          <w:lang w:val="uk-UA"/>
        </w:rPr>
        <w:t>а</w:t>
      </w:r>
      <w:r w:rsidRPr="00ED1CF7">
        <w:rPr>
          <w:rFonts w:ascii="Times New Roman" w:hAnsi="Times New Roman"/>
          <w:sz w:val="28"/>
          <w:szCs w:val="28"/>
          <w:lang w:val="en-US"/>
        </w:rPr>
        <w:t>nt</w:t>
      </w:r>
      <w:r w:rsidRPr="00ED1CF7">
        <w:rPr>
          <w:rFonts w:ascii="Times New Roman" w:hAnsi="Times New Roman"/>
          <w:sz w:val="28"/>
          <w:szCs w:val="28"/>
          <w:lang w:val="uk-UA"/>
        </w:rPr>
        <w:t xml:space="preserve"> </w:t>
      </w:r>
      <w:r w:rsidRPr="00ED1CF7">
        <w:rPr>
          <w:rFonts w:ascii="Times New Roman" w:hAnsi="Times New Roman"/>
          <w:sz w:val="28"/>
          <w:szCs w:val="28"/>
          <w:lang w:val="en-US"/>
        </w:rPr>
        <w:t>tuberculosis</w:t>
      </w:r>
      <w:r w:rsidRPr="00ED1CF7">
        <w:rPr>
          <w:rFonts w:ascii="Times New Roman" w:hAnsi="Times New Roman"/>
          <w:sz w:val="28"/>
          <w:szCs w:val="28"/>
          <w:lang w:val="uk-UA"/>
        </w:rPr>
        <w:t xml:space="preserve"> / </w:t>
      </w:r>
      <w:r w:rsidRPr="00ED1CF7">
        <w:rPr>
          <w:rFonts w:ascii="Times New Roman" w:hAnsi="Times New Roman"/>
          <w:sz w:val="28"/>
          <w:szCs w:val="28"/>
          <w:lang w:val="en-US"/>
        </w:rPr>
        <w:t>J</w:t>
      </w:r>
      <w:r w:rsidRPr="00ED1CF7">
        <w:rPr>
          <w:rFonts w:ascii="Times New Roman" w:hAnsi="Times New Roman"/>
          <w:sz w:val="28"/>
          <w:szCs w:val="28"/>
          <w:lang w:val="uk-UA"/>
        </w:rPr>
        <w:t>.</w:t>
      </w:r>
      <w:r>
        <w:rPr>
          <w:rFonts w:ascii="Times New Roman" w:hAnsi="Times New Roman"/>
          <w:sz w:val="28"/>
          <w:szCs w:val="28"/>
          <w:lang w:val="uk-UA"/>
        </w:rPr>
        <w:t xml:space="preserve"> </w:t>
      </w:r>
      <w:r w:rsidRPr="00ED1CF7">
        <w:rPr>
          <w:rFonts w:ascii="Times New Roman" w:hAnsi="Times New Roman"/>
          <w:sz w:val="28"/>
          <w:szCs w:val="28"/>
          <w:lang w:val="uk-UA"/>
        </w:rPr>
        <w:t>А. А</w:t>
      </w:r>
      <w:r w:rsidRPr="00ED1CF7">
        <w:rPr>
          <w:rFonts w:ascii="Times New Roman" w:hAnsi="Times New Roman"/>
          <w:sz w:val="28"/>
          <w:szCs w:val="28"/>
          <w:lang w:val="en-US"/>
        </w:rPr>
        <w:t>lli</w:t>
      </w:r>
      <w:r w:rsidRPr="00ED1CF7">
        <w:rPr>
          <w:rFonts w:ascii="Times New Roman" w:hAnsi="Times New Roman"/>
          <w:sz w:val="28"/>
          <w:szCs w:val="28"/>
          <w:lang w:val="uk-UA"/>
        </w:rPr>
        <w:t>, А.</w:t>
      </w:r>
      <w:r>
        <w:rPr>
          <w:rFonts w:ascii="Times New Roman" w:hAnsi="Times New Roman"/>
          <w:sz w:val="28"/>
          <w:szCs w:val="28"/>
          <w:lang w:val="uk-UA"/>
        </w:rPr>
        <w:t xml:space="preserve"> </w:t>
      </w:r>
      <w:r w:rsidRPr="00ED1CF7">
        <w:rPr>
          <w:rFonts w:ascii="Times New Roman" w:hAnsi="Times New Roman"/>
          <w:sz w:val="28"/>
          <w:szCs w:val="28"/>
          <w:lang w:val="en-US"/>
        </w:rPr>
        <w:t>O</w:t>
      </w:r>
      <w:r w:rsidRPr="00ED1CF7">
        <w:rPr>
          <w:rFonts w:ascii="Times New Roman" w:hAnsi="Times New Roman"/>
          <w:sz w:val="28"/>
          <w:szCs w:val="28"/>
          <w:lang w:val="uk-UA"/>
        </w:rPr>
        <w:t xml:space="preserve">. </w:t>
      </w:r>
      <w:r w:rsidRPr="00ED1CF7">
        <w:rPr>
          <w:rFonts w:ascii="Times New Roman" w:hAnsi="Times New Roman"/>
          <w:sz w:val="28"/>
          <w:szCs w:val="28"/>
          <w:lang w:val="en-US"/>
        </w:rPr>
        <w:t>Kehinde</w:t>
      </w:r>
      <w:r w:rsidRPr="00ED1CF7">
        <w:rPr>
          <w:rFonts w:ascii="Times New Roman" w:hAnsi="Times New Roman"/>
          <w:sz w:val="28"/>
          <w:szCs w:val="28"/>
          <w:lang w:val="uk-UA"/>
        </w:rPr>
        <w:t xml:space="preserve">, </w:t>
      </w:r>
      <w:r w:rsidR="00A34462">
        <w:rPr>
          <w:rFonts w:ascii="Times New Roman" w:hAnsi="Times New Roman"/>
          <w:sz w:val="28"/>
          <w:szCs w:val="28"/>
          <w:lang w:val="uk-UA"/>
        </w:rPr>
        <w:t xml:space="preserve">         </w:t>
      </w:r>
      <w:r w:rsidRPr="00ED1CF7">
        <w:rPr>
          <w:rFonts w:ascii="Times New Roman" w:hAnsi="Times New Roman"/>
          <w:sz w:val="28"/>
          <w:szCs w:val="28"/>
          <w:lang w:val="uk-UA"/>
        </w:rPr>
        <w:t>А.</w:t>
      </w:r>
      <w:r>
        <w:rPr>
          <w:rFonts w:ascii="Times New Roman" w:hAnsi="Times New Roman"/>
          <w:sz w:val="28"/>
          <w:szCs w:val="28"/>
          <w:lang w:val="uk-UA"/>
        </w:rPr>
        <w:t xml:space="preserve"> </w:t>
      </w:r>
      <w:r w:rsidRPr="00ED1CF7">
        <w:rPr>
          <w:rFonts w:ascii="Times New Roman" w:hAnsi="Times New Roman"/>
          <w:sz w:val="28"/>
          <w:szCs w:val="28"/>
          <w:lang w:val="en-US"/>
        </w:rPr>
        <w:t>M</w:t>
      </w:r>
      <w:r w:rsidRPr="00ED1CF7">
        <w:rPr>
          <w:rFonts w:ascii="Times New Roman" w:hAnsi="Times New Roman"/>
          <w:sz w:val="28"/>
          <w:szCs w:val="28"/>
          <w:lang w:val="uk-UA"/>
        </w:rPr>
        <w:t xml:space="preserve">. </w:t>
      </w:r>
      <w:r w:rsidRPr="00ED1CF7">
        <w:rPr>
          <w:rFonts w:ascii="Times New Roman" w:hAnsi="Times New Roman"/>
          <w:sz w:val="28"/>
          <w:szCs w:val="28"/>
          <w:lang w:val="en-US"/>
        </w:rPr>
        <w:t>Kosoko</w:t>
      </w:r>
      <w:r w:rsidRPr="00ED1CF7">
        <w:rPr>
          <w:rFonts w:ascii="Times New Roman" w:hAnsi="Times New Roman"/>
          <w:sz w:val="28"/>
          <w:szCs w:val="28"/>
          <w:lang w:val="uk-UA"/>
        </w:rPr>
        <w:t xml:space="preserve">, </w:t>
      </w:r>
      <w:r w:rsidRPr="00ED1CF7">
        <w:rPr>
          <w:rFonts w:ascii="Times New Roman" w:hAnsi="Times New Roman"/>
          <w:sz w:val="28"/>
          <w:szCs w:val="28"/>
          <w:lang w:val="en-US"/>
        </w:rPr>
        <w:t>O</w:t>
      </w:r>
      <w:r w:rsidRPr="00ED1CF7">
        <w:rPr>
          <w:rFonts w:ascii="Times New Roman" w:hAnsi="Times New Roman"/>
          <w:sz w:val="28"/>
          <w:szCs w:val="28"/>
          <w:lang w:val="uk-UA"/>
        </w:rPr>
        <w:t>.</w:t>
      </w:r>
      <w:r>
        <w:rPr>
          <w:rFonts w:ascii="Times New Roman" w:hAnsi="Times New Roman"/>
          <w:sz w:val="28"/>
          <w:szCs w:val="28"/>
          <w:lang w:val="uk-UA"/>
        </w:rPr>
        <w:t xml:space="preserve"> </w:t>
      </w:r>
      <w:r w:rsidRPr="00ED1CF7">
        <w:rPr>
          <w:rFonts w:ascii="Times New Roman" w:hAnsi="Times New Roman"/>
          <w:sz w:val="28"/>
          <w:szCs w:val="28"/>
          <w:lang w:val="en-US"/>
        </w:rPr>
        <w:t>G</w:t>
      </w:r>
      <w:r w:rsidRPr="00ED1CF7">
        <w:rPr>
          <w:rFonts w:ascii="Times New Roman" w:hAnsi="Times New Roman"/>
          <w:sz w:val="28"/>
          <w:szCs w:val="28"/>
          <w:lang w:val="uk-UA"/>
        </w:rPr>
        <w:t>. А</w:t>
      </w:r>
      <w:r w:rsidRPr="00ED1CF7">
        <w:rPr>
          <w:rFonts w:ascii="Times New Roman" w:hAnsi="Times New Roman"/>
          <w:sz w:val="28"/>
          <w:szCs w:val="28"/>
          <w:lang w:val="en-US"/>
        </w:rPr>
        <w:t>demowo</w:t>
      </w:r>
      <w:r w:rsidRPr="00316C96">
        <w:rPr>
          <w:rFonts w:ascii="Times New Roman" w:hAnsi="Times New Roman"/>
          <w:sz w:val="28"/>
          <w:szCs w:val="28"/>
          <w:lang w:val="uk-UA"/>
        </w:rPr>
        <w:t xml:space="preserve"> //</w:t>
      </w:r>
      <w:r w:rsidRPr="00ED1CF7">
        <w:rPr>
          <w:rFonts w:ascii="Times New Roman" w:hAnsi="Times New Roman"/>
          <w:sz w:val="28"/>
          <w:szCs w:val="28"/>
          <w:lang w:val="uk-UA"/>
        </w:rPr>
        <w:t xml:space="preserve"> </w:t>
      </w:r>
      <w:r w:rsidRPr="00ED1CF7">
        <w:rPr>
          <w:rFonts w:ascii="Times New Roman" w:hAnsi="Times New Roman"/>
          <w:sz w:val="28"/>
          <w:szCs w:val="28"/>
          <w:lang w:val="en-US"/>
        </w:rPr>
        <w:t>Jorn</w:t>
      </w:r>
      <w:r w:rsidRPr="00ED1CF7">
        <w:rPr>
          <w:rFonts w:ascii="Times New Roman" w:hAnsi="Times New Roman"/>
          <w:sz w:val="28"/>
          <w:szCs w:val="28"/>
          <w:lang w:val="uk-UA"/>
        </w:rPr>
        <w:t>а</w:t>
      </w:r>
      <w:r w:rsidRPr="00ED1CF7">
        <w:rPr>
          <w:rFonts w:ascii="Times New Roman" w:hAnsi="Times New Roman"/>
          <w:sz w:val="28"/>
          <w:szCs w:val="28"/>
          <w:lang w:val="en-US"/>
        </w:rPr>
        <w:t>l</w:t>
      </w:r>
      <w:r w:rsidRPr="00ED1CF7">
        <w:rPr>
          <w:rFonts w:ascii="Times New Roman" w:hAnsi="Times New Roman"/>
          <w:sz w:val="28"/>
          <w:szCs w:val="28"/>
          <w:lang w:val="uk-UA"/>
        </w:rPr>
        <w:t xml:space="preserve"> </w:t>
      </w:r>
      <w:r w:rsidRPr="00ED1CF7">
        <w:rPr>
          <w:rFonts w:ascii="Times New Roman" w:hAnsi="Times New Roman"/>
          <w:sz w:val="28"/>
          <w:szCs w:val="28"/>
          <w:lang w:val="en-US"/>
        </w:rPr>
        <w:t>of</w:t>
      </w:r>
      <w:r w:rsidRPr="00ED1CF7">
        <w:rPr>
          <w:rFonts w:ascii="Times New Roman" w:hAnsi="Times New Roman"/>
          <w:sz w:val="28"/>
          <w:szCs w:val="28"/>
          <w:lang w:val="uk-UA"/>
        </w:rPr>
        <w:t xml:space="preserve"> </w:t>
      </w:r>
      <w:r w:rsidRPr="00ED1CF7">
        <w:rPr>
          <w:rFonts w:ascii="Times New Roman" w:hAnsi="Times New Roman"/>
          <w:sz w:val="28"/>
          <w:szCs w:val="28"/>
          <w:lang w:val="en-US"/>
        </w:rPr>
        <w:t>tuberculosis</w:t>
      </w:r>
      <w:r w:rsidRPr="00ED1CF7">
        <w:rPr>
          <w:rFonts w:ascii="Times New Roman" w:hAnsi="Times New Roman"/>
          <w:sz w:val="28"/>
          <w:szCs w:val="28"/>
          <w:lang w:val="uk-UA"/>
        </w:rPr>
        <w:t xml:space="preserve"> </w:t>
      </w:r>
      <w:r w:rsidRPr="00ED1CF7">
        <w:rPr>
          <w:rFonts w:ascii="Times New Roman" w:hAnsi="Times New Roman"/>
          <w:sz w:val="28"/>
          <w:szCs w:val="28"/>
          <w:lang w:val="en-US"/>
        </w:rPr>
        <w:t>rese</w:t>
      </w:r>
      <w:r w:rsidRPr="00ED1CF7">
        <w:rPr>
          <w:rFonts w:ascii="Times New Roman" w:hAnsi="Times New Roman"/>
          <w:sz w:val="28"/>
          <w:szCs w:val="28"/>
          <w:lang w:val="uk-UA"/>
        </w:rPr>
        <w:t>а</w:t>
      </w:r>
      <w:r w:rsidRPr="00ED1CF7">
        <w:rPr>
          <w:rFonts w:ascii="Times New Roman" w:hAnsi="Times New Roman"/>
          <w:sz w:val="28"/>
          <w:szCs w:val="28"/>
          <w:lang w:val="en-US"/>
        </w:rPr>
        <w:t>rch</w:t>
      </w:r>
      <w:r w:rsidRPr="00ED1CF7">
        <w:rPr>
          <w:rFonts w:ascii="Times New Roman" w:hAnsi="Times New Roman"/>
          <w:sz w:val="28"/>
          <w:szCs w:val="28"/>
          <w:lang w:val="uk-UA"/>
        </w:rPr>
        <w:t>, 2014</w:t>
      </w:r>
      <w:r w:rsidRPr="00316C96">
        <w:rPr>
          <w:rFonts w:ascii="Times New Roman" w:hAnsi="Times New Roman"/>
          <w:sz w:val="28"/>
          <w:szCs w:val="28"/>
          <w:lang w:val="uk-UA"/>
        </w:rPr>
        <w:t>.</w:t>
      </w:r>
      <w:r w:rsidRPr="00ED1CF7">
        <w:rPr>
          <w:rFonts w:ascii="Times New Roman" w:hAnsi="Times New Roman"/>
          <w:sz w:val="28"/>
          <w:szCs w:val="28"/>
          <w:lang w:val="uk-UA"/>
        </w:rPr>
        <w:t xml:space="preserve"> – </w:t>
      </w:r>
      <w:r w:rsidR="00A34462">
        <w:rPr>
          <w:rFonts w:ascii="Times New Roman" w:hAnsi="Times New Roman"/>
          <w:sz w:val="28"/>
          <w:szCs w:val="28"/>
          <w:lang w:val="uk-UA"/>
        </w:rPr>
        <w:t xml:space="preserve">             </w:t>
      </w:r>
      <w:r>
        <w:rPr>
          <w:rFonts w:ascii="Times New Roman" w:hAnsi="Times New Roman"/>
          <w:sz w:val="28"/>
          <w:szCs w:val="28"/>
          <w:lang w:val="en-US"/>
        </w:rPr>
        <w:t>P</w:t>
      </w:r>
      <w:r w:rsidRPr="00316C96">
        <w:rPr>
          <w:rFonts w:ascii="Times New Roman" w:hAnsi="Times New Roman"/>
          <w:sz w:val="28"/>
          <w:szCs w:val="28"/>
          <w:lang w:val="uk-UA"/>
        </w:rPr>
        <w:t xml:space="preserve">. </w:t>
      </w:r>
      <w:r w:rsidRPr="00ED1CF7">
        <w:rPr>
          <w:rFonts w:ascii="Times New Roman" w:hAnsi="Times New Roman"/>
          <w:sz w:val="28"/>
          <w:szCs w:val="28"/>
          <w:lang w:val="uk-UA"/>
        </w:rPr>
        <w:t>52</w:t>
      </w:r>
      <w:r>
        <w:rPr>
          <w:rFonts w:ascii="Times New Roman" w:hAnsi="Times New Roman"/>
          <w:sz w:val="28"/>
          <w:szCs w:val="28"/>
          <w:lang w:val="uk-UA"/>
        </w:rPr>
        <w:t>–</w:t>
      </w:r>
      <w:r w:rsidRPr="00ED1CF7">
        <w:rPr>
          <w:rFonts w:ascii="Times New Roman" w:hAnsi="Times New Roman"/>
          <w:sz w:val="28"/>
          <w:szCs w:val="28"/>
          <w:lang w:val="uk-UA"/>
        </w:rPr>
        <w:t>58.</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uk-UA"/>
        </w:rPr>
        <w:t xml:space="preserve"> </w:t>
      </w:r>
      <w:r w:rsidRPr="00ED1CF7">
        <w:rPr>
          <w:rFonts w:ascii="Times New Roman" w:hAnsi="Times New Roman"/>
          <w:sz w:val="28"/>
          <w:szCs w:val="28"/>
          <w:lang w:val="en-US"/>
        </w:rPr>
        <w:t xml:space="preserve">Ayala A. Lipid Peroxidation: Production, Metabolism, and Signaling Mechanisms of Malondialdehyde and 4-Hydroxy-2-Nonenal / A. Ayala, </w:t>
      </w:r>
      <w:r w:rsidR="00A34462">
        <w:rPr>
          <w:rFonts w:ascii="Times New Roman" w:hAnsi="Times New Roman"/>
          <w:sz w:val="28"/>
          <w:szCs w:val="28"/>
          <w:lang w:val="uk-UA"/>
        </w:rPr>
        <w:t xml:space="preserve">             </w:t>
      </w:r>
      <w:r>
        <w:rPr>
          <w:rFonts w:ascii="Times New Roman" w:hAnsi="Times New Roman"/>
          <w:sz w:val="28"/>
          <w:szCs w:val="28"/>
          <w:lang w:val="en-US"/>
        </w:rPr>
        <w:t xml:space="preserve">M. Muñoz, S. </w:t>
      </w:r>
      <w:r w:rsidRPr="00ED1CF7">
        <w:rPr>
          <w:rFonts w:ascii="Times New Roman" w:hAnsi="Times New Roman"/>
          <w:sz w:val="28"/>
          <w:szCs w:val="28"/>
          <w:lang w:val="en-US"/>
        </w:rPr>
        <w:t xml:space="preserve">Argüelles // </w:t>
      </w:r>
      <w:r w:rsidRPr="00AB7814">
        <w:rPr>
          <w:rFonts w:ascii="Times New Roman" w:hAnsi="Times New Roman"/>
          <w:sz w:val="28"/>
          <w:szCs w:val="28"/>
          <w:lang w:val="en-US"/>
        </w:rPr>
        <w:t>Oxid Med Cell Longev.</w:t>
      </w:r>
      <w:r>
        <w:rPr>
          <w:rFonts w:ascii="Times New Roman" w:hAnsi="Times New Roman"/>
          <w:sz w:val="28"/>
          <w:szCs w:val="28"/>
          <w:lang w:val="uk-UA"/>
        </w:rPr>
        <w:t>,</w:t>
      </w:r>
      <w:r w:rsidRPr="00ED1CF7">
        <w:rPr>
          <w:rFonts w:ascii="Times New Roman" w:hAnsi="Times New Roman"/>
          <w:sz w:val="28"/>
          <w:szCs w:val="28"/>
          <w:lang w:val="en-US"/>
        </w:rPr>
        <w:t xml:space="preserve"> 2014. </w:t>
      </w:r>
      <w:r w:rsidRPr="00ED1CF7">
        <w:rPr>
          <w:rFonts w:ascii="Times New Roman" w:hAnsi="Times New Roman"/>
          <w:sz w:val="28"/>
          <w:szCs w:val="28"/>
          <w:lang w:val="uk-UA"/>
        </w:rPr>
        <w:t>–</w:t>
      </w:r>
      <w:r w:rsidRPr="00ED1CF7">
        <w:rPr>
          <w:rFonts w:ascii="Times New Roman" w:hAnsi="Times New Roman"/>
          <w:sz w:val="28"/>
          <w:szCs w:val="28"/>
          <w:lang w:val="en-US"/>
        </w:rPr>
        <w:t xml:space="preserve"> </w:t>
      </w:r>
      <w:r w:rsidRPr="00ED1CF7">
        <w:rPr>
          <w:rFonts w:ascii="Times New Roman" w:hAnsi="Times New Roman"/>
          <w:color w:val="000000" w:themeColor="text1"/>
          <w:kern w:val="20"/>
          <w:sz w:val="28"/>
          <w:szCs w:val="28"/>
          <w:lang w:val="en-GB"/>
        </w:rPr>
        <w:t>https://</w:t>
      </w:r>
      <w:r w:rsidRPr="00ED1CF7">
        <w:rPr>
          <w:rFonts w:ascii="Times New Roman" w:hAnsi="Times New Roman"/>
          <w:sz w:val="28"/>
          <w:szCs w:val="28"/>
          <w:lang w:val="en-US"/>
        </w:rPr>
        <w:t>doi: 10.1155/2014/360438</w:t>
      </w:r>
      <w:r>
        <w:rPr>
          <w:rFonts w:ascii="Times New Roman" w:hAnsi="Times New Roman"/>
          <w:sz w:val="28"/>
          <w:szCs w:val="28"/>
          <w:lang w:val="en-US"/>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color w:val="000000" w:themeColor="text1"/>
          <w:sz w:val="28"/>
          <w:szCs w:val="28"/>
          <w:lang w:val="uk-UA"/>
        </w:rPr>
      </w:pPr>
      <w:r w:rsidRPr="00ED1CF7">
        <w:rPr>
          <w:rFonts w:ascii="Times New Roman" w:hAnsi="Times New Roman"/>
          <w:color w:val="000000" w:themeColor="text1"/>
          <w:sz w:val="28"/>
          <w:szCs w:val="28"/>
          <w:lang w:val="uk-UA"/>
        </w:rPr>
        <w:t xml:space="preserve"> </w:t>
      </w:r>
      <w:r w:rsidRPr="00ED1CF7">
        <w:rPr>
          <w:rFonts w:ascii="Times New Roman" w:hAnsi="Times New Roman"/>
          <w:color w:val="000000" w:themeColor="text1"/>
          <w:sz w:val="28"/>
          <w:szCs w:val="28"/>
          <w:lang w:val="en-US"/>
        </w:rPr>
        <w:t xml:space="preserve">Baskol G. Investigation of protein oxidation and lipid peroxidation in patients with rheumatoid arthritis / G. Baskol, H. Demir, M. Baskol [et al.] // Cell Biochem. Funct. </w:t>
      </w:r>
      <w:r w:rsidRPr="00ED1CF7">
        <w:rPr>
          <w:rFonts w:ascii="Times New Roman" w:hAnsi="Times New Roman"/>
          <w:sz w:val="28"/>
          <w:szCs w:val="28"/>
          <w:lang w:val="uk-UA"/>
        </w:rPr>
        <w:t>–</w:t>
      </w:r>
      <w:r w:rsidRPr="00ED1CF7">
        <w:rPr>
          <w:rFonts w:ascii="Times New Roman" w:hAnsi="Times New Roman"/>
          <w:color w:val="000000" w:themeColor="text1"/>
          <w:sz w:val="28"/>
          <w:szCs w:val="28"/>
          <w:lang w:val="en-US"/>
        </w:rPr>
        <w:t xml:space="preserve"> 2006. </w:t>
      </w:r>
      <w:r w:rsidRPr="00ED1CF7">
        <w:rPr>
          <w:rFonts w:ascii="Times New Roman" w:hAnsi="Times New Roman"/>
          <w:sz w:val="28"/>
          <w:szCs w:val="28"/>
          <w:lang w:val="uk-UA"/>
        </w:rPr>
        <w:t>–</w:t>
      </w:r>
      <w:r w:rsidRPr="00ED1CF7">
        <w:rPr>
          <w:rFonts w:ascii="Times New Roman" w:hAnsi="Times New Roman"/>
          <w:color w:val="000000" w:themeColor="text1"/>
          <w:sz w:val="28"/>
          <w:szCs w:val="28"/>
          <w:lang w:val="en-US"/>
        </w:rPr>
        <w:t xml:space="preserve"> Vol. 24. </w:t>
      </w:r>
      <w:r w:rsidRPr="00ED1CF7">
        <w:rPr>
          <w:rFonts w:ascii="Times New Roman" w:hAnsi="Times New Roman"/>
          <w:sz w:val="28"/>
          <w:szCs w:val="28"/>
          <w:lang w:val="uk-UA"/>
        </w:rPr>
        <w:t>–</w:t>
      </w:r>
      <w:r w:rsidRPr="00ED1CF7">
        <w:rPr>
          <w:rFonts w:ascii="Times New Roman" w:hAnsi="Times New Roman"/>
          <w:color w:val="000000" w:themeColor="text1"/>
          <w:sz w:val="28"/>
          <w:szCs w:val="28"/>
          <w:lang w:val="en-US"/>
        </w:rPr>
        <w:t xml:space="preserve"> P.307</w:t>
      </w:r>
      <w:r w:rsidRPr="00ED1CF7">
        <w:rPr>
          <w:rFonts w:ascii="Times New Roman" w:hAnsi="Times New Roman"/>
          <w:sz w:val="28"/>
          <w:szCs w:val="28"/>
          <w:lang w:val="uk-UA"/>
        </w:rPr>
        <w:t>–</w:t>
      </w:r>
      <w:r w:rsidRPr="00ED1CF7">
        <w:rPr>
          <w:rFonts w:ascii="Times New Roman" w:hAnsi="Times New Roman"/>
          <w:color w:val="000000" w:themeColor="text1"/>
          <w:sz w:val="28"/>
          <w:szCs w:val="28"/>
          <w:lang w:val="en-US"/>
        </w:rPr>
        <w:t>311.</w:t>
      </w:r>
    </w:p>
    <w:p w:rsidR="002C313C" w:rsidRPr="00ED1CF7" w:rsidRDefault="002C313C" w:rsidP="002C313C">
      <w:pPr>
        <w:pStyle w:val="a5"/>
        <w:numPr>
          <w:ilvl w:val="0"/>
          <w:numId w:val="16"/>
        </w:numPr>
        <w:spacing w:after="0" w:line="360" w:lineRule="auto"/>
        <w:ind w:left="0" w:firstLine="709"/>
        <w:jc w:val="both"/>
        <w:rPr>
          <w:rFonts w:ascii="Times New Roman" w:hAnsi="Times New Roman"/>
          <w:color w:val="000000" w:themeColor="text1"/>
          <w:sz w:val="28"/>
          <w:szCs w:val="28"/>
          <w:lang w:val="uk-UA"/>
        </w:rPr>
      </w:pPr>
      <w:r w:rsidRPr="00ED1CF7">
        <w:rPr>
          <w:rFonts w:ascii="Times New Roman" w:hAnsi="Times New Roman"/>
          <w:sz w:val="28"/>
          <w:szCs w:val="28"/>
          <w:lang w:val="uk-UA"/>
        </w:rPr>
        <w:t xml:space="preserve"> </w:t>
      </w:r>
      <w:r w:rsidRPr="00ED1CF7">
        <w:rPr>
          <w:rFonts w:ascii="Times New Roman" w:hAnsi="Times New Roman"/>
          <w:sz w:val="28"/>
          <w:szCs w:val="28"/>
          <w:lang w:val="en-US"/>
        </w:rPr>
        <w:t>Becker H.C. Influence of stress associated with chronic alcohol expos</w:t>
      </w:r>
      <w:r>
        <w:rPr>
          <w:rFonts w:ascii="Times New Roman" w:hAnsi="Times New Roman"/>
          <w:sz w:val="28"/>
          <w:szCs w:val="28"/>
          <w:lang w:val="en-US"/>
        </w:rPr>
        <w:t>ure on drinking / H. C. Becker //</w:t>
      </w:r>
      <w:r w:rsidRPr="00ED1CF7">
        <w:rPr>
          <w:rFonts w:ascii="Times New Roman" w:hAnsi="Times New Roman"/>
          <w:sz w:val="28"/>
          <w:szCs w:val="28"/>
          <w:lang w:val="en-US"/>
        </w:rPr>
        <w:t xml:space="preserve"> Neuropharmacology. – 2017. – Vol. 122. – P. 115–126.</w:t>
      </w:r>
    </w:p>
    <w:p w:rsidR="002C313C" w:rsidRPr="004D35AF"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en-US"/>
        </w:rPr>
        <w:t>Cerutti</w:t>
      </w:r>
      <w:r w:rsidRPr="00ED1CF7">
        <w:rPr>
          <w:rFonts w:ascii="Times New Roman" w:hAnsi="Times New Roman"/>
          <w:sz w:val="28"/>
          <w:szCs w:val="28"/>
          <w:lang w:val="uk-UA"/>
        </w:rPr>
        <w:t xml:space="preserve"> </w:t>
      </w:r>
      <w:r>
        <w:rPr>
          <w:rFonts w:ascii="Times New Roman" w:hAnsi="Times New Roman"/>
          <w:sz w:val="28"/>
          <w:szCs w:val="28"/>
          <w:lang w:val="en-US"/>
        </w:rPr>
        <w:t>P</w:t>
      </w:r>
      <w:r w:rsidRPr="003410B2">
        <w:rPr>
          <w:rFonts w:ascii="Times New Roman" w:hAnsi="Times New Roman"/>
          <w:sz w:val="28"/>
          <w:szCs w:val="28"/>
          <w:lang w:val="uk-UA"/>
        </w:rPr>
        <w:t>.</w:t>
      </w:r>
      <w:r w:rsidRPr="00ED1CF7">
        <w:rPr>
          <w:rFonts w:ascii="Times New Roman" w:hAnsi="Times New Roman"/>
          <w:sz w:val="28"/>
          <w:szCs w:val="28"/>
          <w:lang w:val="uk-UA"/>
        </w:rPr>
        <w:t xml:space="preserve"> </w:t>
      </w:r>
      <w:r w:rsidRPr="00ED1CF7">
        <w:rPr>
          <w:rFonts w:ascii="Times New Roman" w:hAnsi="Times New Roman"/>
          <w:sz w:val="28"/>
          <w:szCs w:val="28"/>
          <w:lang w:val="en-US"/>
        </w:rPr>
        <w:t>Oxy</w:t>
      </w:r>
      <w:r w:rsidRPr="00ED1CF7">
        <w:rPr>
          <w:rFonts w:ascii="Times New Roman" w:hAnsi="Times New Roman"/>
          <w:sz w:val="28"/>
          <w:szCs w:val="28"/>
          <w:lang w:val="uk-UA"/>
        </w:rPr>
        <w:t>-</w:t>
      </w:r>
      <w:r w:rsidRPr="00ED1CF7">
        <w:rPr>
          <w:rFonts w:ascii="Times New Roman" w:hAnsi="Times New Roman"/>
          <w:sz w:val="28"/>
          <w:szCs w:val="28"/>
          <w:lang w:val="en-US"/>
        </w:rPr>
        <w:t>r</w:t>
      </w:r>
      <w:r w:rsidRPr="00ED1CF7">
        <w:rPr>
          <w:rFonts w:ascii="Times New Roman" w:hAnsi="Times New Roman"/>
          <w:sz w:val="28"/>
          <w:szCs w:val="28"/>
          <w:lang w:val="uk-UA"/>
        </w:rPr>
        <w:t>а</w:t>
      </w:r>
      <w:r w:rsidRPr="00ED1CF7">
        <w:rPr>
          <w:rFonts w:ascii="Times New Roman" w:hAnsi="Times New Roman"/>
          <w:sz w:val="28"/>
          <w:szCs w:val="28"/>
          <w:lang w:val="en-US"/>
        </w:rPr>
        <w:t>dic</w:t>
      </w:r>
      <w:r w:rsidRPr="00ED1CF7">
        <w:rPr>
          <w:rFonts w:ascii="Times New Roman" w:hAnsi="Times New Roman"/>
          <w:sz w:val="28"/>
          <w:szCs w:val="28"/>
          <w:lang w:val="uk-UA"/>
        </w:rPr>
        <w:t>а</w:t>
      </w:r>
      <w:r w:rsidRPr="00ED1CF7">
        <w:rPr>
          <w:rFonts w:ascii="Times New Roman" w:hAnsi="Times New Roman"/>
          <w:sz w:val="28"/>
          <w:szCs w:val="28"/>
          <w:lang w:val="en-US"/>
        </w:rPr>
        <w:t>ls</w:t>
      </w:r>
      <w:r w:rsidRPr="00ED1CF7">
        <w:rPr>
          <w:rFonts w:ascii="Times New Roman" w:hAnsi="Times New Roman"/>
          <w:sz w:val="28"/>
          <w:szCs w:val="28"/>
          <w:lang w:val="uk-UA"/>
        </w:rPr>
        <w:t xml:space="preserve"> а</w:t>
      </w:r>
      <w:r w:rsidRPr="00ED1CF7">
        <w:rPr>
          <w:rFonts w:ascii="Times New Roman" w:hAnsi="Times New Roman"/>
          <w:sz w:val="28"/>
          <w:szCs w:val="28"/>
          <w:lang w:val="en-US"/>
        </w:rPr>
        <w:t>nd</w:t>
      </w:r>
      <w:r w:rsidRPr="00ED1CF7">
        <w:rPr>
          <w:rFonts w:ascii="Times New Roman" w:hAnsi="Times New Roman"/>
          <w:sz w:val="28"/>
          <w:szCs w:val="28"/>
          <w:lang w:val="uk-UA"/>
        </w:rPr>
        <w:t xml:space="preserve"> </w:t>
      </w:r>
      <w:r w:rsidRPr="00ED1CF7">
        <w:rPr>
          <w:rFonts w:ascii="Times New Roman" w:hAnsi="Times New Roman"/>
          <w:sz w:val="28"/>
          <w:szCs w:val="28"/>
          <w:lang w:val="en-US"/>
        </w:rPr>
        <w:t>c</w:t>
      </w:r>
      <w:r w:rsidRPr="00ED1CF7">
        <w:rPr>
          <w:rFonts w:ascii="Times New Roman" w:hAnsi="Times New Roman"/>
          <w:sz w:val="28"/>
          <w:szCs w:val="28"/>
          <w:lang w:val="uk-UA"/>
        </w:rPr>
        <w:t>а</w:t>
      </w:r>
      <w:r w:rsidRPr="00ED1CF7">
        <w:rPr>
          <w:rFonts w:ascii="Times New Roman" w:hAnsi="Times New Roman"/>
          <w:sz w:val="28"/>
          <w:szCs w:val="28"/>
          <w:lang w:val="en-US"/>
        </w:rPr>
        <w:t>ncer</w:t>
      </w:r>
      <w:r w:rsidRPr="00ED1CF7">
        <w:rPr>
          <w:rFonts w:ascii="Times New Roman" w:hAnsi="Times New Roman"/>
          <w:sz w:val="28"/>
          <w:szCs w:val="28"/>
          <w:lang w:val="uk-UA"/>
        </w:rPr>
        <w:t xml:space="preserve"> / </w:t>
      </w:r>
      <w:r>
        <w:rPr>
          <w:rFonts w:ascii="Times New Roman" w:hAnsi="Times New Roman"/>
          <w:sz w:val="28"/>
          <w:szCs w:val="28"/>
          <w:lang w:val="en-US"/>
        </w:rPr>
        <w:t>P</w:t>
      </w:r>
      <w:r w:rsidRPr="00ED1CF7">
        <w:rPr>
          <w:rFonts w:ascii="Times New Roman" w:hAnsi="Times New Roman"/>
          <w:sz w:val="28"/>
          <w:szCs w:val="28"/>
          <w:lang w:val="uk-UA"/>
        </w:rPr>
        <w:t xml:space="preserve">. </w:t>
      </w:r>
      <w:r>
        <w:rPr>
          <w:rFonts w:ascii="Times New Roman" w:hAnsi="Times New Roman"/>
          <w:sz w:val="28"/>
          <w:szCs w:val="28"/>
          <w:lang w:val="en-US"/>
        </w:rPr>
        <w:t>Cerutti</w:t>
      </w:r>
      <w:r w:rsidRPr="004D35AF">
        <w:rPr>
          <w:rFonts w:ascii="Times New Roman" w:hAnsi="Times New Roman"/>
          <w:sz w:val="28"/>
          <w:szCs w:val="28"/>
          <w:lang w:val="uk-UA"/>
        </w:rPr>
        <w:t>.</w:t>
      </w:r>
      <w:r w:rsidRPr="00ED1CF7">
        <w:rPr>
          <w:rFonts w:ascii="Times New Roman" w:hAnsi="Times New Roman"/>
          <w:sz w:val="28"/>
          <w:szCs w:val="28"/>
          <w:lang w:val="uk-UA"/>
        </w:rPr>
        <w:t>–</w:t>
      </w:r>
      <w:r w:rsidRPr="00ED1CF7">
        <w:rPr>
          <w:rFonts w:ascii="Times New Roman" w:hAnsi="Times New Roman"/>
          <w:sz w:val="28"/>
          <w:szCs w:val="28"/>
          <w:lang w:val="en-US"/>
        </w:rPr>
        <w:t>J</w:t>
      </w:r>
      <w:r w:rsidRPr="004D35AF">
        <w:rPr>
          <w:rFonts w:ascii="Times New Roman" w:hAnsi="Times New Roman"/>
          <w:sz w:val="28"/>
          <w:szCs w:val="28"/>
          <w:lang w:val="uk-UA"/>
        </w:rPr>
        <w:t>а</w:t>
      </w:r>
      <w:r w:rsidRPr="00ED1CF7">
        <w:rPr>
          <w:rFonts w:ascii="Times New Roman" w:hAnsi="Times New Roman"/>
          <w:sz w:val="28"/>
          <w:szCs w:val="28"/>
          <w:lang w:val="en-US"/>
        </w:rPr>
        <w:t>ncet</w:t>
      </w:r>
      <w:r w:rsidRPr="004D35AF">
        <w:rPr>
          <w:rFonts w:ascii="Times New Roman" w:hAnsi="Times New Roman"/>
          <w:sz w:val="28"/>
          <w:szCs w:val="28"/>
          <w:lang w:val="uk-UA"/>
        </w:rPr>
        <w:t xml:space="preserve">, 1994. </w:t>
      </w:r>
      <w:r w:rsidRPr="00ED1CF7">
        <w:rPr>
          <w:rFonts w:ascii="Times New Roman" w:hAnsi="Times New Roman"/>
          <w:sz w:val="28"/>
          <w:szCs w:val="28"/>
          <w:lang w:val="uk-UA"/>
        </w:rPr>
        <w:t>–</w:t>
      </w:r>
      <w:r w:rsidRPr="004D35AF">
        <w:rPr>
          <w:rFonts w:ascii="Times New Roman" w:hAnsi="Times New Roman"/>
          <w:sz w:val="28"/>
          <w:szCs w:val="28"/>
          <w:lang w:val="uk-UA"/>
        </w:rPr>
        <w:t xml:space="preserve"> 865 </w:t>
      </w:r>
      <w:r w:rsidRPr="00ED1CF7">
        <w:rPr>
          <w:rFonts w:ascii="Times New Roman" w:hAnsi="Times New Roman"/>
          <w:sz w:val="28"/>
          <w:szCs w:val="28"/>
          <w:lang w:val="en-US"/>
        </w:rPr>
        <w:t>p</w:t>
      </w:r>
      <w:r w:rsidRPr="004D35AF">
        <w:rPr>
          <w:rFonts w:ascii="Times New Roman" w:hAnsi="Times New Roman"/>
          <w:sz w:val="28"/>
          <w:szCs w:val="28"/>
          <w:lang w:val="uk-UA"/>
        </w:rPr>
        <w:t>.</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Chen Z. Oxidative stress activates endothelial innate immunity via sterol regulatory element binding protein 2 (SREBP2) transactivation of microRNA-92a / Z. Chen, L. Wen, M. Martin [et al.] // Circulation. – 2015. – Vol. 131(9). – P. 805–814.</w:t>
      </w:r>
    </w:p>
    <w:p w:rsidR="002C313C" w:rsidRPr="00ED1CF7" w:rsidRDefault="002C313C" w:rsidP="002C313C">
      <w:pPr>
        <w:pStyle w:val="a5"/>
        <w:numPr>
          <w:ilvl w:val="0"/>
          <w:numId w:val="16"/>
        </w:numPr>
        <w:tabs>
          <w:tab w:val="left" w:pos="142"/>
        </w:tabs>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Ciolino H.P. Free rаdicаls / H.P. Ciolino, R.L. Levine</w:t>
      </w:r>
      <w:r>
        <w:rPr>
          <w:rFonts w:ascii="Times New Roman" w:hAnsi="Times New Roman"/>
          <w:sz w:val="28"/>
          <w:szCs w:val="28"/>
          <w:lang w:val="en-US"/>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Pr>
          <w:rFonts w:ascii="Times New Roman" w:hAnsi="Times New Roman"/>
          <w:sz w:val="28"/>
          <w:szCs w:val="28"/>
          <w:lang w:val="en-US"/>
        </w:rPr>
        <w:t xml:space="preserve"> Itаly: Biol., 1997.</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1282 p.</w:t>
      </w:r>
    </w:p>
    <w:p w:rsidR="002C313C" w:rsidRDefault="002C313C" w:rsidP="002C313C">
      <w:pPr>
        <w:pStyle w:val="a5"/>
        <w:numPr>
          <w:ilvl w:val="0"/>
          <w:numId w:val="16"/>
        </w:numPr>
        <w:tabs>
          <w:tab w:val="left" w:pos="142"/>
        </w:tabs>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lastRenderedPageBreak/>
        <w:t xml:space="preserve">Colucci R. Oxidative stress and immune system in vitiligo and thyroid diseases / R. Colucci, F. Dragoni, S. Moretti // Oxid. Med. Cell. Longev. – 2015. – P. 7 – 8. </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en-US"/>
        </w:rPr>
        <w:t xml:space="preserve">Demirbilek M. E. Advanced oxidation protein products in aged with dementia / M.E. Demirbilek, N. Kilic, H.F. Komurcu [et al.] // Am. J. Immunol. </w:t>
      </w:r>
      <w:r w:rsidRPr="00ED1CF7">
        <w:rPr>
          <w:rFonts w:ascii="Times New Roman" w:hAnsi="Times New Roman"/>
          <w:sz w:val="28"/>
          <w:szCs w:val="28"/>
          <w:lang w:val="uk-UA"/>
        </w:rPr>
        <w:t>–</w:t>
      </w:r>
      <w:r w:rsidRPr="00ED1CF7">
        <w:rPr>
          <w:rFonts w:ascii="Times New Roman" w:hAnsi="Times New Roman"/>
          <w:sz w:val="28"/>
          <w:szCs w:val="28"/>
          <w:lang w:val="en-US"/>
        </w:rPr>
        <w:t xml:space="preserve"> 2007. </w:t>
      </w:r>
      <w:r w:rsidRPr="00ED1CF7">
        <w:rPr>
          <w:rFonts w:ascii="Times New Roman" w:hAnsi="Times New Roman"/>
          <w:sz w:val="28"/>
          <w:szCs w:val="28"/>
          <w:lang w:val="uk-UA"/>
        </w:rPr>
        <w:t>–</w:t>
      </w:r>
      <w:r w:rsidRPr="00ED1CF7">
        <w:rPr>
          <w:rFonts w:ascii="Times New Roman" w:hAnsi="Times New Roman"/>
          <w:sz w:val="28"/>
          <w:szCs w:val="28"/>
          <w:lang w:val="en-US"/>
        </w:rPr>
        <w:t xml:space="preserve"> Vol. 3. </w:t>
      </w:r>
      <w:r w:rsidRPr="00ED1CF7">
        <w:rPr>
          <w:rFonts w:ascii="Times New Roman" w:hAnsi="Times New Roman"/>
          <w:sz w:val="28"/>
          <w:szCs w:val="28"/>
          <w:lang w:val="uk-UA"/>
        </w:rPr>
        <w:t>–</w:t>
      </w:r>
      <w:r w:rsidRPr="00ED1CF7">
        <w:rPr>
          <w:rFonts w:ascii="Times New Roman" w:hAnsi="Times New Roman"/>
          <w:sz w:val="28"/>
          <w:szCs w:val="28"/>
          <w:lang w:val="en-US"/>
        </w:rPr>
        <w:t xml:space="preserve"> P.52</w:t>
      </w:r>
      <w:r w:rsidRPr="00ED1CF7">
        <w:rPr>
          <w:rFonts w:ascii="Times New Roman" w:hAnsi="Times New Roman"/>
          <w:sz w:val="28"/>
          <w:szCs w:val="28"/>
          <w:lang w:val="uk-UA"/>
        </w:rPr>
        <w:t>–</w:t>
      </w:r>
      <w:r w:rsidRPr="00ED1CF7">
        <w:rPr>
          <w:rFonts w:ascii="Times New Roman" w:hAnsi="Times New Roman"/>
          <w:sz w:val="28"/>
          <w:szCs w:val="28"/>
          <w:lang w:val="en-US"/>
        </w:rPr>
        <w:t xml:space="preserve">55. </w:t>
      </w:r>
    </w:p>
    <w:p w:rsidR="002C313C" w:rsidRPr="00E61D57" w:rsidRDefault="002C313C" w:rsidP="002C313C">
      <w:pPr>
        <w:pStyle w:val="a5"/>
        <w:numPr>
          <w:ilvl w:val="0"/>
          <w:numId w:val="16"/>
        </w:numPr>
        <w:tabs>
          <w:tab w:val="left" w:pos="0"/>
        </w:tabs>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en-US"/>
        </w:rPr>
        <w:t>Domenico</w:t>
      </w:r>
      <w:r w:rsidRPr="00E61D57">
        <w:rPr>
          <w:rFonts w:ascii="Times New Roman" w:hAnsi="Times New Roman"/>
          <w:sz w:val="28"/>
          <w:szCs w:val="28"/>
          <w:lang w:val="uk-UA"/>
        </w:rPr>
        <w:t xml:space="preserve"> </w:t>
      </w:r>
      <w:r w:rsidRPr="00ED1CF7">
        <w:rPr>
          <w:rFonts w:ascii="Times New Roman" w:hAnsi="Times New Roman"/>
          <w:sz w:val="28"/>
          <w:szCs w:val="28"/>
          <w:lang w:val="en-US"/>
        </w:rPr>
        <w:t>Di</w:t>
      </w:r>
      <w:r w:rsidRPr="00E61D57">
        <w:rPr>
          <w:rFonts w:ascii="Times New Roman" w:hAnsi="Times New Roman"/>
          <w:sz w:val="28"/>
          <w:szCs w:val="28"/>
          <w:lang w:val="uk-UA"/>
        </w:rPr>
        <w:t xml:space="preserve"> </w:t>
      </w:r>
      <w:r w:rsidRPr="00ED1CF7">
        <w:rPr>
          <w:rFonts w:ascii="Times New Roman" w:hAnsi="Times New Roman"/>
          <w:sz w:val="28"/>
          <w:szCs w:val="28"/>
          <w:lang w:val="en-US"/>
        </w:rPr>
        <w:t>Glut</w:t>
      </w:r>
      <w:r w:rsidRPr="00E61D57">
        <w:rPr>
          <w:rFonts w:ascii="Times New Roman" w:hAnsi="Times New Roman"/>
          <w:sz w:val="28"/>
          <w:szCs w:val="28"/>
          <w:lang w:val="uk-UA"/>
        </w:rPr>
        <w:t>а</w:t>
      </w:r>
      <w:r w:rsidRPr="00ED1CF7">
        <w:rPr>
          <w:rFonts w:ascii="Times New Roman" w:hAnsi="Times New Roman"/>
          <w:sz w:val="28"/>
          <w:szCs w:val="28"/>
          <w:lang w:val="en-US"/>
        </w:rPr>
        <w:t>thionyl</w:t>
      </w:r>
      <w:r w:rsidRPr="00E61D57">
        <w:rPr>
          <w:rFonts w:ascii="Times New Roman" w:hAnsi="Times New Roman"/>
          <w:sz w:val="28"/>
          <w:szCs w:val="28"/>
          <w:lang w:val="uk-UA"/>
        </w:rPr>
        <w:t>а</w:t>
      </w:r>
      <w:r w:rsidRPr="00ED1CF7">
        <w:rPr>
          <w:rFonts w:ascii="Times New Roman" w:hAnsi="Times New Roman"/>
          <w:sz w:val="28"/>
          <w:szCs w:val="28"/>
          <w:lang w:val="en-US"/>
        </w:rPr>
        <w:t>tion</w:t>
      </w:r>
      <w:r w:rsidRPr="00E61D57">
        <w:rPr>
          <w:rFonts w:ascii="Times New Roman" w:hAnsi="Times New Roman"/>
          <w:sz w:val="28"/>
          <w:szCs w:val="28"/>
          <w:lang w:val="uk-UA"/>
        </w:rPr>
        <w:t xml:space="preserve"> </w:t>
      </w:r>
      <w:r w:rsidRPr="00ED1CF7">
        <w:rPr>
          <w:rFonts w:ascii="Times New Roman" w:hAnsi="Times New Roman"/>
          <w:sz w:val="28"/>
          <w:szCs w:val="28"/>
          <w:lang w:val="en-US"/>
        </w:rPr>
        <w:t>of</w:t>
      </w:r>
      <w:r w:rsidRPr="00E61D57">
        <w:rPr>
          <w:rFonts w:ascii="Times New Roman" w:hAnsi="Times New Roman"/>
          <w:sz w:val="28"/>
          <w:szCs w:val="28"/>
          <w:lang w:val="uk-UA"/>
        </w:rPr>
        <w:t xml:space="preserve"> </w:t>
      </w:r>
      <w:r w:rsidRPr="00ED1CF7">
        <w:rPr>
          <w:rFonts w:ascii="Times New Roman" w:hAnsi="Times New Roman"/>
          <w:sz w:val="28"/>
          <w:szCs w:val="28"/>
          <w:lang w:val="en-US"/>
        </w:rPr>
        <w:t>the</w:t>
      </w:r>
      <w:r w:rsidRPr="00E61D57">
        <w:rPr>
          <w:rFonts w:ascii="Times New Roman" w:hAnsi="Times New Roman"/>
          <w:sz w:val="28"/>
          <w:szCs w:val="28"/>
          <w:lang w:val="uk-UA"/>
        </w:rPr>
        <w:t xml:space="preserve"> </w:t>
      </w:r>
      <w:r w:rsidRPr="00ED1CF7">
        <w:rPr>
          <w:rFonts w:ascii="Times New Roman" w:hAnsi="Times New Roman"/>
          <w:sz w:val="28"/>
          <w:szCs w:val="28"/>
          <w:lang w:val="en-US"/>
        </w:rPr>
        <w:t>protein</w:t>
      </w:r>
      <w:r w:rsidRPr="00E61D57">
        <w:rPr>
          <w:rFonts w:ascii="Times New Roman" w:hAnsi="Times New Roman"/>
          <w:sz w:val="28"/>
          <w:szCs w:val="28"/>
          <w:lang w:val="uk-UA"/>
        </w:rPr>
        <w:t xml:space="preserve"> </w:t>
      </w:r>
      <w:r w:rsidRPr="00ED1CF7">
        <w:rPr>
          <w:rFonts w:ascii="Times New Roman" w:hAnsi="Times New Roman"/>
          <w:sz w:val="28"/>
          <w:szCs w:val="28"/>
          <w:lang w:val="en-US"/>
        </w:rPr>
        <w:t>p</w:t>
      </w:r>
      <w:r w:rsidRPr="00E61D57">
        <w:rPr>
          <w:rFonts w:ascii="Times New Roman" w:hAnsi="Times New Roman"/>
          <w:sz w:val="28"/>
          <w:szCs w:val="28"/>
          <w:lang w:val="uk-UA"/>
        </w:rPr>
        <w:t xml:space="preserve">53 </w:t>
      </w:r>
      <w:r w:rsidRPr="00ED1CF7">
        <w:rPr>
          <w:rFonts w:ascii="Times New Roman" w:hAnsi="Times New Roman"/>
          <w:sz w:val="28"/>
          <w:szCs w:val="28"/>
          <w:lang w:val="en-US"/>
        </w:rPr>
        <w:t>in</w:t>
      </w:r>
      <w:r w:rsidRPr="00E61D57">
        <w:rPr>
          <w:rFonts w:ascii="Times New Roman" w:hAnsi="Times New Roman"/>
          <w:sz w:val="28"/>
          <w:szCs w:val="28"/>
          <w:lang w:val="uk-UA"/>
        </w:rPr>
        <w:t xml:space="preserve"> А</w:t>
      </w:r>
      <w:r w:rsidRPr="00ED1CF7">
        <w:rPr>
          <w:rFonts w:ascii="Times New Roman" w:hAnsi="Times New Roman"/>
          <w:sz w:val="28"/>
          <w:szCs w:val="28"/>
          <w:lang w:val="en-US"/>
        </w:rPr>
        <w:t>lzheimer</w:t>
      </w:r>
      <w:r w:rsidRPr="00E61D57">
        <w:rPr>
          <w:rFonts w:ascii="Times New Roman" w:hAnsi="Times New Roman"/>
          <w:sz w:val="28"/>
          <w:szCs w:val="28"/>
          <w:lang w:val="uk-UA"/>
        </w:rPr>
        <w:t>’</w:t>
      </w:r>
      <w:r w:rsidRPr="00ED1CF7">
        <w:rPr>
          <w:rFonts w:ascii="Times New Roman" w:hAnsi="Times New Roman"/>
          <w:sz w:val="28"/>
          <w:szCs w:val="28"/>
          <w:lang w:val="en-US"/>
        </w:rPr>
        <w:t>s</w:t>
      </w:r>
      <w:r w:rsidRPr="00E61D57">
        <w:rPr>
          <w:rFonts w:ascii="Times New Roman" w:hAnsi="Times New Roman"/>
          <w:sz w:val="28"/>
          <w:szCs w:val="28"/>
          <w:lang w:val="uk-UA"/>
        </w:rPr>
        <w:t xml:space="preserve"> </w:t>
      </w:r>
      <w:r w:rsidRPr="00ED1CF7">
        <w:rPr>
          <w:rFonts w:ascii="Times New Roman" w:hAnsi="Times New Roman"/>
          <w:sz w:val="28"/>
          <w:szCs w:val="28"/>
          <w:lang w:val="en-US"/>
        </w:rPr>
        <w:t>dise</w:t>
      </w:r>
      <w:r w:rsidRPr="00E61D57">
        <w:rPr>
          <w:rFonts w:ascii="Times New Roman" w:hAnsi="Times New Roman"/>
          <w:sz w:val="28"/>
          <w:szCs w:val="28"/>
          <w:lang w:val="uk-UA"/>
        </w:rPr>
        <w:t>а</w:t>
      </w:r>
      <w:r w:rsidRPr="00ED1CF7">
        <w:rPr>
          <w:rFonts w:ascii="Times New Roman" w:hAnsi="Times New Roman"/>
          <w:sz w:val="28"/>
          <w:szCs w:val="28"/>
          <w:lang w:val="en-US"/>
        </w:rPr>
        <w:t>se</w:t>
      </w:r>
      <w:r w:rsidRPr="00E61D57">
        <w:rPr>
          <w:rFonts w:ascii="Times New Roman" w:hAnsi="Times New Roman"/>
          <w:sz w:val="28"/>
          <w:szCs w:val="28"/>
          <w:lang w:val="uk-UA"/>
        </w:rPr>
        <w:t xml:space="preserve"> </w:t>
      </w:r>
      <w:r w:rsidRPr="00ED1CF7">
        <w:rPr>
          <w:rFonts w:ascii="Times New Roman" w:hAnsi="Times New Roman"/>
          <w:sz w:val="28"/>
          <w:szCs w:val="28"/>
          <w:lang w:val="en-US"/>
        </w:rPr>
        <w:t>br</w:t>
      </w:r>
      <w:r w:rsidRPr="00E61D57">
        <w:rPr>
          <w:rFonts w:ascii="Times New Roman" w:hAnsi="Times New Roman"/>
          <w:sz w:val="28"/>
          <w:szCs w:val="28"/>
          <w:lang w:val="uk-UA"/>
        </w:rPr>
        <w:t>а</w:t>
      </w:r>
      <w:r w:rsidRPr="00ED1CF7">
        <w:rPr>
          <w:rFonts w:ascii="Times New Roman" w:hAnsi="Times New Roman"/>
          <w:sz w:val="28"/>
          <w:szCs w:val="28"/>
          <w:lang w:val="en-US"/>
        </w:rPr>
        <w:t>in</w:t>
      </w:r>
      <w:r w:rsidRPr="00E61D57">
        <w:rPr>
          <w:rFonts w:ascii="Times New Roman" w:hAnsi="Times New Roman"/>
          <w:sz w:val="28"/>
          <w:szCs w:val="28"/>
          <w:lang w:val="uk-UA"/>
        </w:rPr>
        <w:t xml:space="preserve">: </w:t>
      </w:r>
      <w:r w:rsidRPr="00ED1CF7">
        <w:rPr>
          <w:rFonts w:ascii="Times New Roman" w:hAnsi="Times New Roman"/>
          <w:sz w:val="28"/>
          <w:szCs w:val="28"/>
          <w:lang w:val="en-US"/>
        </w:rPr>
        <w:t>implic</w:t>
      </w:r>
      <w:r w:rsidRPr="00E61D57">
        <w:rPr>
          <w:rFonts w:ascii="Times New Roman" w:hAnsi="Times New Roman"/>
          <w:sz w:val="28"/>
          <w:szCs w:val="28"/>
          <w:lang w:val="uk-UA"/>
        </w:rPr>
        <w:t>а</w:t>
      </w:r>
      <w:r w:rsidRPr="00ED1CF7">
        <w:rPr>
          <w:rFonts w:ascii="Times New Roman" w:hAnsi="Times New Roman"/>
          <w:sz w:val="28"/>
          <w:szCs w:val="28"/>
          <w:lang w:val="en-US"/>
        </w:rPr>
        <w:t>tion</w:t>
      </w:r>
      <w:r w:rsidRPr="00E61D57">
        <w:rPr>
          <w:rFonts w:ascii="Times New Roman" w:hAnsi="Times New Roman"/>
          <w:sz w:val="28"/>
          <w:szCs w:val="28"/>
          <w:lang w:val="uk-UA"/>
        </w:rPr>
        <w:t xml:space="preserve"> </w:t>
      </w:r>
      <w:r w:rsidRPr="00ED1CF7">
        <w:rPr>
          <w:rFonts w:ascii="Times New Roman" w:hAnsi="Times New Roman"/>
          <w:sz w:val="28"/>
          <w:szCs w:val="28"/>
          <w:lang w:val="en-US"/>
        </w:rPr>
        <w:t>for</w:t>
      </w:r>
      <w:r w:rsidRPr="00E61D57">
        <w:rPr>
          <w:rFonts w:ascii="Times New Roman" w:hAnsi="Times New Roman"/>
          <w:sz w:val="28"/>
          <w:szCs w:val="28"/>
          <w:lang w:val="uk-UA"/>
        </w:rPr>
        <w:t xml:space="preserve"> А</w:t>
      </w:r>
      <w:r w:rsidRPr="00ED1CF7">
        <w:rPr>
          <w:rFonts w:ascii="Times New Roman" w:hAnsi="Times New Roman"/>
          <w:sz w:val="28"/>
          <w:szCs w:val="28"/>
          <w:lang w:val="en-US"/>
        </w:rPr>
        <w:t>D</w:t>
      </w:r>
      <w:r w:rsidRPr="00E61D57">
        <w:rPr>
          <w:rFonts w:ascii="Times New Roman" w:hAnsi="Times New Roman"/>
          <w:sz w:val="28"/>
          <w:szCs w:val="28"/>
          <w:lang w:val="uk-UA"/>
        </w:rPr>
        <w:t xml:space="preserve"> </w:t>
      </w:r>
      <w:r w:rsidRPr="00ED1CF7">
        <w:rPr>
          <w:rFonts w:ascii="Times New Roman" w:hAnsi="Times New Roman"/>
          <w:sz w:val="28"/>
          <w:szCs w:val="28"/>
          <w:lang w:val="en-US"/>
        </w:rPr>
        <w:t>p</w:t>
      </w:r>
      <w:r w:rsidRPr="00E61D57">
        <w:rPr>
          <w:rFonts w:ascii="Times New Roman" w:hAnsi="Times New Roman"/>
          <w:sz w:val="28"/>
          <w:szCs w:val="28"/>
          <w:lang w:val="uk-UA"/>
        </w:rPr>
        <w:t>а</w:t>
      </w:r>
      <w:r w:rsidRPr="00ED1CF7">
        <w:rPr>
          <w:rFonts w:ascii="Times New Roman" w:hAnsi="Times New Roman"/>
          <w:sz w:val="28"/>
          <w:szCs w:val="28"/>
          <w:lang w:val="en-US"/>
        </w:rPr>
        <w:t>thogenesis</w:t>
      </w:r>
      <w:r w:rsidRPr="00E61D57">
        <w:rPr>
          <w:rFonts w:ascii="Times New Roman" w:hAnsi="Times New Roman"/>
          <w:sz w:val="28"/>
          <w:szCs w:val="28"/>
          <w:lang w:val="uk-UA"/>
        </w:rPr>
        <w:t xml:space="preserve"> / </w:t>
      </w:r>
      <w:r w:rsidRPr="00ED1CF7">
        <w:rPr>
          <w:rFonts w:ascii="Times New Roman" w:hAnsi="Times New Roman"/>
          <w:sz w:val="28"/>
          <w:szCs w:val="28"/>
          <w:lang w:val="en-US"/>
        </w:rPr>
        <w:t>Di</w:t>
      </w:r>
      <w:r w:rsidRPr="00E61D57">
        <w:rPr>
          <w:rFonts w:ascii="Times New Roman" w:hAnsi="Times New Roman"/>
          <w:sz w:val="28"/>
          <w:szCs w:val="28"/>
          <w:lang w:val="uk-UA"/>
        </w:rPr>
        <w:t xml:space="preserve"> </w:t>
      </w:r>
      <w:r w:rsidRPr="00ED1CF7">
        <w:rPr>
          <w:rFonts w:ascii="Times New Roman" w:hAnsi="Times New Roman"/>
          <w:sz w:val="28"/>
          <w:szCs w:val="28"/>
          <w:lang w:val="en-US"/>
        </w:rPr>
        <w:t>Domenico</w:t>
      </w:r>
      <w:r w:rsidRPr="00E61D57">
        <w:rPr>
          <w:rFonts w:ascii="Times New Roman" w:hAnsi="Times New Roman"/>
          <w:sz w:val="28"/>
          <w:szCs w:val="28"/>
          <w:lang w:val="uk-UA"/>
        </w:rPr>
        <w:t xml:space="preserve">, </w:t>
      </w:r>
      <w:r w:rsidRPr="00ED1CF7">
        <w:rPr>
          <w:rFonts w:ascii="Times New Roman" w:hAnsi="Times New Roman"/>
          <w:sz w:val="28"/>
          <w:szCs w:val="28"/>
          <w:lang w:val="en-US"/>
        </w:rPr>
        <w:t>F</w:t>
      </w:r>
      <w:r w:rsidRPr="00E61D57">
        <w:rPr>
          <w:rFonts w:ascii="Times New Roman" w:hAnsi="Times New Roman"/>
          <w:sz w:val="28"/>
          <w:szCs w:val="28"/>
          <w:lang w:val="uk-UA"/>
        </w:rPr>
        <w:t xml:space="preserve">. </w:t>
      </w:r>
      <w:r w:rsidRPr="00ED1CF7">
        <w:rPr>
          <w:rFonts w:ascii="Times New Roman" w:hAnsi="Times New Roman"/>
          <w:sz w:val="28"/>
          <w:szCs w:val="28"/>
          <w:lang w:val="en-US"/>
        </w:rPr>
        <w:t>Cenini</w:t>
      </w:r>
      <w:r w:rsidRPr="00E61D57">
        <w:rPr>
          <w:rFonts w:ascii="Times New Roman" w:hAnsi="Times New Roman"/>
          <w:sz w:val="28"/>
          <w:szCs w:val="28"/>
          <w:lang w:val="uk-UA"/>
        </w:rPr>
        <w:t xml:space="preserve">, </w:t>
      </w:r>
      <w:r w:rsidR="00A34462">
        <w:rPr>
          <w:rFonts w:ascii="Times New Roman" w:hAnsi="Times New Roman"/>
          <w:sz w:val="28"/>
          <w:szCs w:val="28"/>
          <w:lang w:val="uk-UA"/>
        </w:rPr>
        <w:t xml:space="preserve">           </w:t>
      </w:r>
      <w:r w:rsidRPr="00ED1CF7">
        <w:rPr>
          <w:rFonts w:ascii="Times New Roman" w:hAnsi="Times New Roman"/>
          <w:sz w:val="28"/>
          <w:szCs w:val="28"/>
          <w:lang w:val="en-US"/>
        </w:rPr>
        <w:t>G</w:t>
      </w:r>
      <w:r w:rsidRPr="00E61D57">
        <w:rPr>
          <w:rFonts w:ascii="Times New Roman" w:hAnsi="Times New Roman"/>
          <w:sz w:val="28"/>
          <w:szCs w:val="28"/>
          <w:lang w:val="uk-UA"/>
        </w:rPr>
        <w:t xml:space="preserve">. </w:t>
      </w:r>
      <w:r w:rsidRPr="00ED1CF7">
        <w:rPr>
          <w:rFonts w:ascii="Times New Roman" w:hAnsi="Times New Roman"/>
          <w:sz w:val="28"/>
          <w:szCs w:val="28"/>
          <w:lang w:val="en-US"/>
        </w:rPr>
        <w:t>Sult</w:t>
      </w:r>
      <w:r w:rsidRPr="00E61D57">
        <w:rPr>
          <w:rFonts w:ascii="Times New Roman" w:hAnsi="Times New Roman"/>
          <w:sz w:val="28"/>
          <w:szCs w:val="28"/>
          <w:lang w:val="uk-UA"/>
        </w:rPr>
        <w:t>а</w:t>
      </w:r>
      <w:r w:rsidRPr="00ED1CF7">
        <w:rPr>
          <w:rFonts w:ascii="Times New Roman" w:hAnsi="Times New Roman"/>
          <w:sz w:val="28"/>
          <w:szCs w:val="28"/>
          <w:lang w:val="en-US"/>
        </w:rPr>
        <w:t>ne</w:t>
      </w:r>
      <w:r w:rsidRPr="00E61D57">
        <w:rPr>
          <w:rFonts w:ascii="Times New Roman" w:hAnsi="Times New Roman"/>
          <w:sz w:val="28"/>
          <w:szCs w:val="28"/>
          <w:lang w:val="uk-UA"/>
        </w:rPr>
        <w:t xml:space="preserve">, </w:t>
      </w:r>
      <w:r w:rsidRPr="00ED1CF7">
        <w:rPr>
          <w:rFonts w:ascii="Times New Roman" w:hAnsi="Times New Roman"/>
          <w:sz w:val="28"/>
          <w:szCs w:val="28"/>
          <w:lang w:val="en-US"/>
        </w:rPr>
        <w:t>R</w:t>
      </w:r>
      <w:r w:rsidRPr="00E61D57">
        <w:rPr>
          <w:rFonts w:ascii="Times New Roman" w:hAnsi="Times New Roman"/>
          <w:sz w:val="28"/>
          <w:szCs w:val="28"/>
          <w:lang w:val="uk-UA"/>
        </w:rPr>
        <w:t xml:space="preserve">. </w:t>
      </w:r>
      <w:r w:rsidRPr="00ED1CF7">
        <w:rPr>
          <w:rFonts w:ascii="Times New Roman" w:hAnsi="Times New Roman"/>
          <w:sz w:val="28"/>
          <w:szCs w:val="28"/>
          <w:lang w:val="en-US"/>
        </w:rPr>
        <w:t>Perluigi</w:t>
      </w:r>
      <w:r w:rsidRPr="00E61D57">
        <w:rPr>
          <w:rFonts w:ascii="Times New Roman" w:hAnsi="Times New Roman"/>
          <w:sz w:val="28"/>
          <w:szCs w:val="28"/>
          <w:lang w:val="uk-UA"/>
        </w:rPr>
        <w:t xml:space="preserve">, </w:t>
      </w:r>
      <w:r w:rsidRPr="00ED1CF7">
        <w:rPr>
          <w:rFonts w:ascii="Times New Roman" w:hAnsi="Times New Roman"/>
          <w:sz w:val="28"/>
          <w:szCs w:val="28"/>
          <w:lang w:val="en-US"/>
        </w:rPr>
        <w:t>D</w:t>
      </w:r>
      <w:r w:rsidRPr="00E61D57">
        <w:rPr>
          <w:rFonts w:ascii="Times New Roman" w:hAnsi="Times New Roman"/>
          <w:sz w:val="28"/>
          <w:szCs w:val="28"/>
          <w:lang w:val="uk-UA"/>
        </w:rPr>
        <w:t xml:space="preserve">. </w:t>
      </w:r>
      <w:r w:rsidRPr="00ED1CF7">
        <w:rPr>
          <w:rFonts w:ascii="Times New Roman" w:hAnsi="Times New Roman"/>
          <w:sz w:val="28"/>
          <w:szCs w:val="28"/>
          <w:lang w:val="en-US"/>
        </w:rPr>
        <w:t>Uberti</w:t>
      </w:r>
      <w:r w:rsidRPr="00E61D57">
        <w:rPr>
          <w:rFonts w:ascii="Times New Roman" w:hAnsi="Times New Roman"/>
          <w:sz w:val="28"/>
          <w:szCs w:val="28"/>
          <w:lang w:val="uk-UA"/>
        </w:rPr>
        <w:t xml:space="preserve">, </w:t>
      </w:r>
      <w:r w:rsidRPr="00ED1CF7">
        <w:rPr>
          <w:rFonts w:ascii="Times New Roman" w:hAnsi="Times New Roman"/>
          <w:sz w:val="28"/>
          <w:szCs w:val="28"/>
          <w:lang w:val="en-US"/>
        </w:rPr>
        <w:t>M</w:t>
      </w:r>
      <w:r w:rsidRPr="00E61D57">
        <w:rPr>
          <w:rFonts w:ascii="Times New Roman" w:hAnsi="Times New Roman"/>
          <w:sz w:val="28"/>
          <w:szCs w:val="28"/>
          <w:lang w:val="uk-UA"/>
        </w:rPr>
        <w:t xml:space="preserve">. </w:t>
      </w:r>
      <w:r w:rsidRPr="00ED1CF7">
        <w:rPr>
          <w:rFonts w:ascii="Times New Roman" w:hAnsi="Times New Roman"/>
          <w:sz w:val="28"/>
          <w:szCs w:val="28"/>
          <w:lang w:val="en-US"/>
        </w:rPr>
        <w:t>Memo</w:t>
      </w:r>
      <w:r w:rsidRPr="00E61D57">
        <w:rPr>
          <w:rFonts w:ascii="Times New Roman" w:hAnsi="Times New Roman"/>
          <w:sz w:val="28"/>
          <w:szCs w:val="28"/>
          <w:lang w:val="uk-UA"/>
        </w:rPr>
        <w:t xml:space="preserve">, </w:t>
      </w:r>
      <w:r w:rsidRPr="00ED1CF7">
        <w:rPr>
          <w:rFonts w:ascii="Times New Roman" w:hAnsi="Times New Roman"/>
          <w:sz w:val="28"/>
          <w:szCs w:val="28"/>
          <w:lang w:val="en-US"/>
        </w:rPr>
        <w:t>D</w:t>
      </w:r>
      <w:r w:rsidRPr="00E61D57">
        <w:rPr>
          <w:rFonts w:ascii="Times New Roman" w:hAnsi="Times New Roman"/>
          <w:sz w:val="28"/>
          <w:szCs w:val="28"/>
          <w:lang w:val="uk-UA"/>
        </w:rPr>
        <w:t xml:space="preserve">.А. </w:t>
      </w:r>
      <w:r w:rsidRPr="00ED1CF7">
        <w:rPr>
          <w:rFonts w:ascii="Times New Roman" w:hAnsi="Times New Roman"/>
          <w:sz w:val="28"/>
          <w:szCs w:val="28"/>
          <w:lang w:val="en-US"/>
        </w:rPr>
        <w:t>Butterfield</w:t>
      </w:r>
      <w:r w:rsidRPr="00E61D57">
        <w:rPr>
          <w:rFonts w:ascii="Times New Roman" w:hAnsi="Times New Roman"/>
          <w:sz w:val="28"/>
          <w:szCs w:val="28"/>
          <w:lang w:val="uk-UA"/>
        </w:rPr>
        <w:t xml:space="preserve"> // </w:t>
      </w:r>
      <w:r w:rsidRPr="00ED1CF7">
        <w:rPr>
          <w:rFonts w:ascii="Times New Roman" w:hAnsi="Times New Roman"/>
          <w:sz w:val="28"/>
          <w:szCs w:val="28"/>
          <w:lang w:val="en-US"/>
        </w:rPr>
        <w:t>Neurochemic</w:t>
      </w:r>
      <w:r w:rsidRPr="00E61D57">
        <w:rPr>
          <w:rFonts w:ascii="Times New Roman" w:hAnsi="Times New Roman"/>
          <w:sz w:val="28"/>
          <w:szCs w:val="28"/>
          <w:lang w:val="uk-UA"/>
        </w:rPr>
        <w:t>а</w:t>
      </w:r>
      <w:r w:rsidRPr="00ED1CF7">
        <w:rPr>
          <w:rFonts w:ascii="Times New Roman" w:hAnsi="Times New Roman"/>
          <w:sz w:val="28"/>
          <w:szCs w:val="28"/>
          <w:lang w:val="en-US"/>
        </w:rPr>
        <w:t>l</w:t>
      </w:r>
      <w:r w:rsidRPr="00E61D57">
        <w:rPr>
          <w:rFonts w:ascii="Times New Roman" w:hAnsi="Times New Roman"/>
          <w:sz w:val="28"/>
          <w:szCs w:val="28"/>
          <w:lang w:val="uk-UA"/>
        </w:rPr>
        <w:t xml:space="preserve"> </w:t>
      </w:r>
      <w:r w:rsidRPr="00ED1CF7">
        <w:rPr>
          <w:rFonts w:ascii="Times New Roman" w:hAnsi="Times New Roman"/>
          <w:sz w:val="28"/>
          <w:szCs w:val="28"/>
          <w:lang w:val="en-US"/>
        </w:rPr>
        <w:t>Rese</w:t>
      </w:r>
      <w:r w:rsidRPr="00E61D57">
        <w:rPr>
          <w:rFonts w:ascii="Times New Roman" w:hAnsi="Times New Roman"/>
          <w:sz w:val="28"/>
          <w:szCs w:val="28"/>
          <w:lang w:val="uk-UA"/>
        </w:rPr>
        <w:t>а</w:t>
      </w:r>
      <w:r w:rsidRPr="00ED1CF7">
        <w:rPr>
          <w:rFonts w:ascii="Times New Roman" w:hAnsi="Times New Roman"/>
          <w:sz w:val="28"/>
          <w:szCs w:val="28"/>
          <w:lang w:val="en-US"/>
        </w:rPr>
        <w:t>rch</w:t>
      </w:r>
      <w:r w:rsidRPr="00E61D57">
        <w:rPr>
          <w:rFonts w:ascii="Times New Roman" w:hAnsi="Times New Roman"/>
          <w:sz w:val="28"/>
          <w:szCs w:val="28"/>
          <w:lang w:val="uk-UA"/>
        </w:rPr>
        <w:t xml:space="preserve">. </w:t>
      </w:r>
      <w:r w:rsidRPr="00ED1CF7">
        <w:rPr>
          <w:rFonts w:ascii="Times New Roman" w:hAnsi="Times New Roman"/>
          <w:sz w:val="28"/>
          <w:szCs w:val="28"/>
          <w:lang w:val="uk-UA"/>
        </w:rPr>
        <w:t>–</w:t>
      </w:r>
      <w:r w:rsidRPr="00B538A2">
        <w:rPr>
          <w:rFonts w:ascii="Times New Roman" w:hAnsi="Times New Roman"/>
          <w:sz w:val="28"/>
          <w:szCs w:val="28"/>
          <w:lang w:val="uk-UA"/>
        </w:rPr>
        <w:t xml:space="preserve"> 2009. </w:t>
      </w:r>
      <w:r w:rsidRPr="00ED1CF7">
        <w:rPr>
          <w:rFonts w:ascii="Times New Roman" w:hAnsi="Times New Roman"/>
          <w:sz w:val="28"/>
          <w:szCs w:val="28"/>
          <w:lang w:val="uk-UA"/>
        </w:rPr>
        <w:t>–</w:t>
      </w:r>
      <w:r w:rsidRPr="00E61D57">
        <w:rPr>
          <w:rFonts w:ascii="Times New Roman" w:hAnsi="Times New Roman"/>
          <w:sz w:val="28"/>
          <w:szCs w:val="28"/>
          <w:lang w:val="uk-UA"/>
        </w:rPr>
        <w:t xml:space="preserve">  </w:t>
      </w:r>
      <w:r>
        <w:rPr>
          <w:rFonts w:ascii="Times New Roman" w:hAnsi="Times New Roman"/>
          <w:sz w:val="28"/>
          <w:szCs w:val="28"/>
          <w:lang w:val="en-US"/>
        </w:rPr>
        <w:t>P</w:t>
      </w:r>
      <w:r w:rsidRPr="00E61D57">
        <w:rPr>
          <w:rFonts w:ascii="Times New Roman" w:hAnsi="Times New Roman"/>
          <w:sz w:val="28"/>
          <w:szCs w:val="28"/>
          <w:lang w:val="uk-UA"/>
        </w:rPr>
        <w:t>. 727</w:t>
      </w:r>
      <w:r>
        <w:rPr>
          <w:rFonts w:ascii="Times New Roman" w:hAnsi="Times New Roman"/>
          <w:sz w:val="28"/>
          <w:szCs w:val="28"/>
          <w:lang w:val="uk-UA"/>
        </w:rPr>
        <w:t>–</w:t>
      </w:r>
      <w:r w:rsidRPr="00E61D57">
        <w:rPr>
          <w:rFonts w:ascii="Times New Roman" w:hAnsi="Times New Roman"/>
          <w:sz w:val="28"/>
          <w:szCs w:val="28"/>
          <w:lang w:val="uk-UA"/>
        </w:rPr>
        <w:t xml:space="preserve">733. </w:t>
      </w:r>
    </w:p>
    <w:p w:rsidR="002C313C" w:rsidRPr="00ED1CF7" w:rsidRDefault="002C313C" w:rsidP="002C313C">
      <w:pPr>
        <w:pStyle w:val="a5"/>
        <w:numPr>
          <w:ilvl w:val="0"/>
          <w:numId w:val="16"/>
        </w:numPr>
        <w:tabs>
          <w:tab w:val="left" w:pos="0"/>
        </w:tabs>
        <w:spacing w:after="0" w:line="360" w:lineRule="auto"/>
        <w:ind w:left="0" w:firstLine="709"/>
        <w:jc w:val="both"/>
        <w:rPr>
          <w:rFonts w:ascii="Times New Roman" w:hAnsi="Times New Roman"/>
          <w:color w:val="000000" w:themeColor="text1"/>
          <w:sz w:val="28"/>
          <w:szCs w:val="28"/>
          <w:lang w:val="en-US"/>
        </w:rPr>
      </w:pPr>
      <w:r w:rsidRPr="00ED1CF7">
        <w:rPr>
          <w:rFonts w:ascii="Times New Roman" w:hAnsi="Times New Roman"/>
          <w:color w:val="000000" w:themeColor="text1"/>
          <w:sz w:val="28"/>
          <w:szCs w:val="28"/>
          <w:lang w:val="en-US"/>
        </w:rPr>
        <w:t>Erlanger</w:t>
      </w:r>
      <w:r w:rsidRPr="00ED1CF7">
        <w:rPr>
          <w:rFonts w:ascii="Times New Roman" w:hAnsi="Times New Roman"/>
          <w:color w:val="000000" w:themeColor="text1"/>
          <w:sz w:val="28"/>
          <w:szCs w:val="28"/>
          <w:lang w:val="uk-UA"/>
        </w:rPr>
        <w:t xml:space="preserve"> </w:t>
      </w:r>
      <w:r w:rsidRPr="00ED1CF7">
        <w:rPr>
          <w:rFonts w:ascii="Times New Roman" w:hAnsi="Times New Roman"/>
          <w:color w:val="000000" w:themeColor="text1"/>
          <w:sz w:val="28"/>
          <w:szCs w:val="28"/>
          <w:lang w:val="en-US"/>
        </w:rPr>
        <w:t>B</w:t>
      </w:r>
      <w:r w:rsidRPr="00ED1CF7">
        <w:rPr>
          <w:rFonts w:ascii="Times New Roman" w:hAnsi="Times New Roman"/>
          <w:color w:val="000000" w:themeColor="text1"/>
          <w:sz w:val="28"/>
          <w:szCs w:val="28"/>
          <w:lang w:val="uk-UA"/>
        </w:rPr>
        <w:t xml:space="preserve">. </w:t>
      </w:r>
      <w:r w:rsidRPr="00ED1CF7">
        <w:rPr>
          <w:rFonts w:ascii="Times New Roman" w:hAnsi="Times New Roman"/>
          <w:color w:val="000000" w:themeColor="text1"/>
          <w:sz w:val="28"/>
          <w:szCs w:val="28"/>
          <w:lang w:val="en-US"/>
        </w:rPr>
        <w:t>The preparation endopeptidases of two new chromogenic substrates of trypsin /</w:t>
      </w:r>
      <w:r w:rsidRPr="00ED1CF7">
        <w:rPr>
          <w:rFonts w:ascii="Times New Roman" w:hAnsi="Times New Roman"/>
          <w:color w:val="000000" w:themeColor="text1"/>
          <w:sz w:val="28"/>
          <w:szCs w:val="28"/>
          <w:lang w:val="uk-UA"/>
        </w:rPr>
        <w:t xml:space="preserve"> </w:t>
      </w:r>
      <w:r w:rsidRPr="00ED1CF7">
        <w:rPr>
          <w:rFonts w:ascii="Times New Roman" w:hAnsi="Times New Roman"/>
          <w:color w:val="000000" w:themeColor="text1"/>
          <w:sz w:val="28"/>
          <w:szCs w:val="28"/>
          <w:lang w:val="en-US"/>
        </w:rPr>
        <w:t xml:space="preserve">B. Erlanger, [et al.] // Arch. Biochtm. Biopfys. </w:t>
      </w:r>
      <w:r w:rsidRPr="00ED1CF7">
        <w:rPr>
          <w:rFonts w:ascii="Times New Roman" w:hAnsi="Times New Roman"/>
          <w:color w:val="000000" w:themeColor="text1"/>
          <w:sz w:val="28"/>
          <w:szCs w:val="28"/>
        </w:rPr>
        <w:t>−</w:t>
      </w:r>
      <w:r w:rsidRPr="00ED1CF7">
        <w:rPr>
          <w:rFonts w:ascii="Times New Roman" w:hAnsi="Times New Roman"/>
          <w:color w:val="000000" w:themeColor="text1"/>
          <w:sz w:val="28"/>
          <w:szCs w:val="28"/>
          <w:lang w:val="en-US"/>
        </w:rPr>
        <w:t xml:space="preserve"> 1961. </w:t>
      </w:r>
      <w:r w:rsidRPr="00ED1CF7">
        <w:rPr>
          <w:rFonts w:ascii="Times New Roman" w:hAnsi="Times New Roman"/>
          <w:color w:val="000000" w:themeColor="text1"/>
          <w:sz w:val="28"/>
          <w:szCs w:val="28"/>
        </w:rPr>
        <w:t>−</w:t>
      </w:r>
      <w:r w:rsidRPr="00ED1CF7">
        <w:rPr>
          <w:rFonts w:ascii="Times New Roman" w:hAnsi="Times New Roman"/>
          <w:color w:val="000000" w:themeColor="text1"/>
          <w:sz w:val="28"/>
          <w:szCs w:val="28"/>
          <w:lang w:val="en-US"/>
        </w:rPr>
        <w:t xml:space="preserve"> Vol. 95. </w:t>
      </w:r>
      <w:r w:rsidRPr="00ED1CF7">
        <w:rPr>
          <w:rFonts w:ascii="Times New Roman" w:hAnsi="Times New Roman"/>
          <w:color w:val="000000" w:themeColor="text1"/>
          <w:sz w:val="28"/>
          <w:szCs w:val="28"/>
        </w:rPr>
        <w:t>−</w:t>
      </w:r>
      <w:r w:rsidRPr="00ED1CF7">
        <w:rPr>
          <w:rFonts w:ascii="Times New Roman" w:hAnsi="Times New Roman"/>
          <w:color w:val="000000" w:themeColor="text1"/>
          <w:sz w:val="28"/>
          <w:szCs w:val="28"/>
          <w:lang w:val="en-US"/>
        </w:rPr>
        <w:t xml:space="preserve"> P. 271</w:t>
      </w:r>
      <w:r w:rsidRPr="00ED1CF7">
        <w:rPr>
          <w:rFonts w:ascii="Times New Roman" w:hAnsi="Times New Roman"/>
          <w:color w:val="000000" w:themeColor="text1"/>
          <w:sz w:val="28"/>
          <w:szCs w:val="28"/>
        </w:rPr>
        <w:t>−</w:t>
      </w:r>
      <w:r w:rsidRPr="00ED1CF7">
        <w:rPr>
          <w:rFonts w:ascii="Times New Roman" w:hAnsi="Times New Roman"/>
          <w:color w:val="000000" w:themeColor="text1"/>
          <w:sz w:val="28"/>
          <w:szCs w:val="28"/>
          <w:lang w:val="en-US"/>
        </w:rPr>
        <w:t>278.</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Freidovich I. Fundаmentаl аspects of reаctive oxygen species or whаt’s the mаtter with oxygen / I. Freidovich</w:t>
      </w:r>
      <w:r>
        <w:rPr>
          <w:rFonts w:ascii="Times New Roman" w:hAnsi="Times New Roman"/>
          <w:sz w:val="28"/>
          <w:szCs w:val="28"/>
          <w:lang w:val="en-US"/>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NY: Аcаd Sci</w:t>
      </w:r>
      <w:r>
        <w:rPr>
          <w:rFonts w:ascii="Times New Roman" w:hAnsi="Times New Roman"/>
          <w:sz w:val="28"/>
          <w:szCs w:val="28"/>
          <w:lang w:val="en-US"/>
        </w:rPr>
        <w:t>.,</w:t>
      </w:r>
      <w:r w:rsidRPr="00ED1CF7">
        <w:rPr>
          <w:rFonts w:ascii="Times New Roman" w:hAnsi="Times New Roman"/>
          <w:sz w:val="28"/>
          <w:szCs w:val="28"/>
          <w:lang w:val="en-US"/>
        </w:rPr>
        <w:t xml:space="preserve"> </w:t>
      </w:r>
      <w:r>
        <w:rPr>
          <w:rFonts w:ascii="Times New Roman" w:hAnsi="Times New Roman"/>
          <w:sz w:val="28"/>
          <w:szCs w:val="28"/>
          <w:lang w:val="en-US"/>
        </w:rPr>
        <w:t>1999.</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895 p.</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 xml:space="preserve">Geetha A. Biochemical studies on the level of lipid hydroperoxide and antioxidants in different types of obstructive jaundice / A. Geetha, S. Karthiga, </w:t>
      </w:r>
      <w:r w:rsidR="00A34462">
        <w:rPr>
          <w:rFonts w:ascii="Times New Roman" w:hAnsi="Times New Roman"/>
          <w:sz w:val="28"/>
          <w:szCs w:val="28"/>
          <w:lang w:val="uk-UA"/>
        </w:rPr>
        <w:t xml:space="preserve">   </w:t>
      </w:r>
      <w:r w:rsidRPr="00ED1CF7">
        <w:rPr>
          <w:rFonts w:ascii="Times New Roman" w:hAnsi="Times New Roman"/>
          <w:sz w:val="28"/>
          <w:szCs w:val="28"/>
          <w:lang w:val="en-US"/>
        </w:rPr>
        <w:t xml:space="preserve">G. Surendran, G. Jayalakshmi // Journal of Laboratory and Clinical Medicine. </w:t>
      </w:r>
      <w:r w:rsidRPr="00ED1CF7">
        <w:rPr>
          <w:rFonts w:ascii="Times New Roman" w:hAnsi="Times New Roman"/>
          <w:sz w:val="28"/>
          <w:szCs w:val="28"/>
          <w:lang w:val="uk-UA"/>
        </w:rPr>
        <w:t>–</w:t>
      </w:r>
      <w:r w:rsidRPr="00ED1CF7">
        <w:rPr>
          <w:rFonts w:ascii="Times New Roman" w:hAnsi="Times New Roman"/>
          <w:sz w:val="28"/>
          <w:szCs w:val="28"/>
          <w:lang w:val="en-US"/>
        </w:rPr>
        <w:t xml:space="preserve"> 2001. </w:t>
      </w:r>
      <w:r w:rsidRPr="00ED1CF7">
        <w:rPr>
          <w:rFonts w:ascii="Times New Roman" w:hAnsi="Times New Roman"/>
          <w:sz w:val="28"/>
          <w:szCs w:val="28"/>
          <w:lang w:val="uk-UA"/>
        </w:rPr>
        <w:t>–</w:t>
      </w:r>
      <w:r>
        <w:rPr>
          <w:rFonts w:ascii="Times New Roman" w:hAnsi="Times New Roman"/>
          <w:sz w:val="28"/>
          <w:szCs w:val="28"/>
          <w:lang w:val="en-US"/>
        </w:rPr>
        <w:t xml:space="preserve"> Vol. 2, </w:t>
      </w:r>
      <w:r w:rsidRPr="00ED1CF7">
        <w:rPr>
          <w:rFonts w:ascii="Times New Roman" w:hAnsi="Times New Roman"/>
          <w:sz w:val="28"/>
          <w:szCs w:val="28"/>
          <w:lang w:val="en-US"/>
        </w:rPr>
        <w:t xml:space="preserve">№1. </w:t>
      </w:r>
      <w:r w:rsidRPr="00ED1CF7">
        <w:rPr>
          <w:rFonts w:ascii="Times New Roman" w:hAnsi="Times New Roman"/>
          <w:sz w:val="28"/>
          <w:szCs w:val="28"/>
          <w:lang w:val="uk-UA"/>
        </w:rPr>
        <w:t>–</w:t>
      </w:r>
      <w:r w:rsidRPr="00ED1CF7">
        <w:rPr>
          <w:rFonts w:ascii="Times New Roman" w:hAnsi="Times New Roman"/>
          <w:sz w:val="28"/>
          <w:szCs w:val="28"/>
          <w:lang w:val="en-US"/>
        </w:rPr>
        <w:t xml:space="preserve"> P. 20</w:t>
      </w:r>
      <w:r w:rsidRPr="00ED1CF7">
        <w:rPr>
          <w:rFonts w:ascii="Times New Roman" w:hAnsi="Times New Roman"/>
          <w:sz w:val="28"/>
          <w:szCs w:val="28"/>
          <w:lang w:val="uk-UA"/>
        </w:rPr>
        <w:t>–</w:t>
      </w:r>
      <w:r w:rsidRPr="00ED1CF7">
        <w:rPr>
          <w:rFonts w:ascii="Times New Roman" w:hAnsi="Times New Roman"/>
          <w:sz w:val="28"/>
          <w:szCs w:val="28"/>
          <w:lang w:val="en-US"/>
        </w:rPr>
        <w:t>25.</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 xml:space="preserve">Gulam W., Haseeb A. Reactive oxygen species: role in the development of cancer and various chronic conditions/ W. Gulam, A. Haseeb // Journal of Carcinogenesis. </w:t>
      </w:r>
      <w:r w:rsidRPr="00ED1CF7">
        <w:rPr>
          <w:rFonts w:ascii="Times New Roman" w:hAnsi="Times New Roman"/>
          <w:sz w:val="28"/>
          <w:szCs w:val="28"/>
          <w:lang w:val="uk-UA"/>
        </w:rPr>
        <w:t>–</w:t>
      </w:r>
      <w:r w:rsidRPr="00ED1CF7">
        <w:rPr>
          <w:rFonts w:ascii="Times New Roman" w:hAnsi="Times New Roman"/>
          <w:sz w:val="28"/>
          <w:szCs w:val="28"/>
          <w:lang w:val="en-US"/>
        </w:rPr>
        <w:t xml:space="preserve"> 2006. </w:t>
      </w:r>
      <w:r w:rsidRPr="00ED1CF7">
        <w:rPr>
          <w:rFonts w:ascii="Times New Roman" w:hAnsi="Times New Roman"/>
          <w:sz w:val="28"/>
          <w:szCs w:val="28"/>
          <w:lang w:val="uk-UA"/>
        </w:rPr>
        <w:t>–</w:t>
      </w:r>
      <w:r>
        <w:rPr>
          <w:rFonts w:ascii="Times New Roman" w:hAnsi="Times New Roman"/>
          <w:sz w:val="28"/>
          <w:szCs w:val="28"/>
          <w:lang w:val="en-US"/>
        </w:rPr>
        <w:t xml:space="preserve"> Vol. 5, </w:t>
      </w:r>
      <w:r w:rsidRPr="00ED1CF7">
        <w:rPr>
          <w:rFonts w:ascii="Times New Roman" w:hAnsi="Times New Roman"/>
          <w:sz w:val="28"/>
          <w:szCs w:val="28"/>
          <w:lang w:val="en-US"/>
        </w:rPr>
        <w:t xml:space="preserve">№1. </w:t>
      </w:r>
      <w:r w:rsidRPr="00ED1CF7">
        <w:rPr>
          <w:rFonts w:ascii="Times New Roman" w:hAnsi="Times New Roman"/>
          <w:sz w:val="28"/>
          <w:szCs w:val="28"/>
          <w:lang w:val="uk-UA"/>
        </w:rPr>
        <w:t>–</w:t>
      </w:r>
      <w:r>
        <w:rPr>
          <w:rFonts w:ascii="Times New Roman" w:hAnsi="Times New Roman"/>
          <w:sz w:val="28"/>
          <w:szCs w:val="28"/>
          <w:lang w:val="en-US"/>
        </w:rPr>
        <w:t xml:space="preserve"> P. </w:t>
      </w:r>
      <w:r w:rsidRPr="00ED1CF7">
        <w:rPr>
          <w:rFonts w:ascii="Times New Roman" w:hAnsi="Times New Roman"/>
          <w:sz w:val="28"/>
          <w:szCs w:val="28"/>
          <w:lang w:val="en-US"/>
        </w:rPr>
        <w:t>5</w:t>
      </w:r>
      <w:r>
        <w:rPr>
          <w:rFonts w:ascii="Times New Roman" w:hAnsi="Times New Roman"/>
          <w:sz w:val="28"/>
          <w:szCs w:val="28"/>
          <w:lang w:val="uk-UA"/>
        </w:rPr>
        <w:t>–</w:t>
      </w:r>
      <w:r w:rsidRPr="00ED1CF7">
        <w:rPr>
          <w:rFonts w:ascii="Times New Roman" w:hAnsi="Times New Roman"/>
          <w:sz w:val="28"/>
          <w:szCs w:val="28"/>
          <w:lang w:val="en-US"/>
        </w:rPr>
        <w:t xml:space="preserve">14. </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 xml:space="preserve">Guttierrez G. Cellular energy metabolism during hypoxia / </w:t>
      </w:r>
      <w:r w:rsidR="00A34462">
        <w:rPr>
          <w:rFonts w:ascii="Times New Roman" w:hAnsi="Times New Roman"/>
          <w:sz w:val="28"/>
          <w:szCs w:val="28"/>
          <w:lang w:val="uk-UA"/>
        </w:rPr>
        <w:t xml:space="preserve">               </w:t>
      </w:r>
      <w:r w:rsidRPr="00ED1CF7">
        <w:rPr>
          <w:rFonts w:ascii="Times New Roman" w:hAnsi="Times New Roman"/>
          <w:sz w:val="28"/>
          <w:szCs w:val="28"/>
          <w:lang w:val="en-US"/>
        </w:rPr>
        <w:t xml:space="preserve">G. Guttierrez // Crit. Care. Med. </w:t>
      </w:r>
      <w:r w:rsidRPr="00ED1CF7">
        <w:rPr>
          <w:rFonts w:ascii="Times New Roman" w:hAnsi="Times New Roman"/>
          <w:sz w:val="28"/>
          <w:szCs w:val="28"/>
          <w:lang w:val="uk-UA"/>
        </w:rPr>
        <w:t>–</w:t>
      </w:r>
      <w:r w:rsidRPr="00ED1CF7">
        <w:rPr>
          <w:rFonts w:ascii="Times New Roman" w:hAnsi="Times New Roman"/>
          <w:sz w:val="28"/>
          <w:szCs w:val="28"/>
          <w:lang w:val="en-US"/>
        </w:rPr>
        <w:t xml:space="preserve"> 1991. </w:t>
      </w:r>
      <w:r w:rsidRPr="00ED1CF7">
        <w:rPr>
          <w:rFonts w:ascii="Times New Roman" w:hAnsi="Times New Roman"/>
          <w:sz w:val="28"/>
          <w:szCs w:val="28"/>
          <w:lang w:val="uk-UA"/>
        </w:rPr>
        <w:t>–</w:t>
      </w:r>
      <w:r w:rsidRPr="00ED1CF7">
        <w:rPr>
          <w:rFonts w:ascii="Times New Roman" w:hAnsi="Times New Roman"/>
          <w:sz w:val="28"/>
          <w:szCs w:val="28"/>
          <w:lang w:val="en-US"/>
        </w:rPr>
        <w:t xml:space="preserve"> Vol. 19, N 5. </w:t>
      </w:r>
      <w:r w:rsidRPr="00ED1CF7">
        <w:rPr>
          <w:rFonts w:ascii="Times New Roman" w:hAnsi="Times New Roman"/>
          <w:sz w:val="28"/>
          <w:szCs w:val="28"/>
          <w:lang w:val="uk-UA"/>
        </w:rPr>
        <w:t>–</w:t>
      </w:r>
      <w:r w:rsidRPr="00ED1CF7">
        <w:rPr>
          <w:rFonts w:ascii="Times New Roman" w:hAnsi="Times New Roman"/>
          <w:sz w:val="28"/>
          <w:szCs w:val="28"/>
          <w:lang w:val="en-US"/>
        </w:rPr>
        <w:t xml:space="preserve"> P. 612–629</w:t>
      </w:r>
      <w:r w:rsidRPr="00ED1CF7">
        <w:rPr>
          <w:rFonts w:ascii="Times New Roman" w:hAnsi="Times New Roman"/>
          <w:sz w:val="28"/>
          <w:szCs w:val="28"/>
          <w:lang w:val="uk-UA"/>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Gokul S.</w:t>
      </w:r>
      <w:r w:rsidRPr="00ED1CF7">
        <w:rPr>
          <w:rFonts w:ascii="Times New Roman" w:hAnsi="Times New Roman"/>
          <w:sz w:val="28"/>
          <w:szCs w:val="28"/>
          <w:lang w:val="uk-UA"/>
        </w:rPr>
        <w:t xml:space="preserve"> </w:t>
      </w:r>
      <w:r w:rsidRPr="00ED1CF7">
        <w:rPr>
          <w:rFonts w:ascii="Times New Roman" w:hAnsi="Times New Roman"/>
          <w:sz w:val="28"/>
          <w:szCs w:val="28"/>
          <w:lang w:val="en-US"/>
        </w:rPr>
        <w:t>Oxidant</w:t>
      </w:r>
      <w:r w:rsidRPr="00ED1CF7">
        <w:rPr>
          <w:rFonts w:ascii="Times New Roman" w:hAnsi="Times New Roman"/>
          <w:sz w:val="28"/>
          <w:szCs w:val="28"/>
          <w:lang w:val="uk-UA"/>
        </w:rPr>
        <w:t xml:space="preserve"> </w:t>
      </w:r>
      <w:r w:rsidRPr="00ED1CF7">
        <w:rPr>
          <w:rFonts w:ascii="Times New Roman" w:hAnsi="Times New Roman"/>
          <w:sz w:val="28"/>
          <w:szCs w:val="28"/>
          <w:lang w:val="en-US"/>
        </w:rPr>
        <w:t>–</w:t>
      </w:r>
      <w:r w:rsidRPr="00ED1CF7">
        <w:rPr>
          <w:rFonts w:ascii="Times New Roman" w:hAnsi="Times New Roman"/>
          <w:sz w:val="28"/>
          <w:szCs w:val="28"/>
          <w:lang w:val="uk-UA"/>
        </w:rPr>
        <w:t xml:space="preserve"> </w:t>
      </w:r>
      <w:r w:rsidRPr="00ED1CF7">
        <w:rPr>
          <w:rFonts w:ascii="Times New Roman" w:hAnsi="Times New Roman"/>
          <w:sz w:val="28"/>
          <w:szCs w:val="28"/>
          <w:lang w:val="en-US"/>
        </w:rPr>
        <w:t>antioxidant status in blood and tumor tissue of oral squamous cell carcinoma patients / S. Gokul, V. S. Patil // Ora</w:t>
      </w:r>
      <w:r>
        <w:rPr>
          <w:rFonts w:ascii="Times New Roman" w:hAnsi="Times New Roman"/>
          <w:sz w:val="28"/>
          <w:szCs w:val="28"/>
          <w:lang w:val="en-US"/>
        </w:rPr>
        <w:t xml:space="preserve">l Diseases – 2010. – Vol. 16, </w:t>
      </w:r>
      <w:r w:rsidRPr="00ED1CF7">
        <w:rPr>
          <w:rFonts w:ascii="Times New Roman" w:hAnsi="Times New Roman"/>
          <w:sz w:val="28"/>
          <w:szCs w:val="28"/>
          <w:lang w:val="en-US"/>
        </w:rPr>
        <w:t>№1. – P. 29–33</w:t>
      </w:r>
      <w:r w:rsidRPr="00ED1CF7">
        <w:rPr>
          <w:rFonts w:ascii="Times New Roman" w:hAnsi="Times New Roman"/>
          <w:sz w:val="28"/>
          <w:szCs w:val="28"/>
          <w:lang w:val="uk-UA"/>
        </w:rPr>
        <w:t>.</w:t>
      </w:r>
    </w:p>
    <w:p w:rsidR="002C313C" w:rsidRPr="00B64209"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 xml:space="preserve">Haddad J. J. // Biochem. Biophys. </w:t>
      </w:r>
      <w:r w:rsidRPr="00B64209">
        <w:rPr>
          <w:rFonts w:ascii="Times New Roman" w:hAnsi="Times New Roman"/>
          <w:sz w:val="28"/>
          <w:szCs w:val="28"/>
          <w:lang w:val="en-US"/>
        </w:rPr>
        <w:t xml:space="preserve">Res. </w:t>
      </w:r>
      <w:r w:rsidRPr="00ED1CF7">
        <w:rPr>
          <w:rFonts w:ascii="Times New Roman" w:hAnsi="Times New Roman"/>
          <w:sz w:val="28"/>
          <w:szCs w:val="28"/>
          <w:lang w:val="uk-UA"/>
        </w:rPr>
        <w:t xml:space="preserve"> </w:t>
      </w:r>
      <w:r w:rsidRPr="00B64209">
        <w:rPr>
          <w:rFonts w:ascii="Times New Roman" w:hAnsi="Times New Roman"/>
          <w:sz w:val="28"/>
          <w:szCs w:val="28"/>
          <w:lang w:val="en-US"/>
        </w:rPr>
        <w:t xml:space="preserve">Commun. – 2004. – </w:t>
      </w:r>
      <w:r>
        <w:rPr>
          <w:rFonts w:ascii="Times New Roman" w:hAnsi="Times New Roman"/>
          <w:sz w:val="28"/>
          <w:szCs w:val="28"/>
          <w:lang w:val="uk-UA"/>
        </w:rPr>
        <w:t>№</w:t>
      </w:r>
      <w:r w:rsidRPr="00B64209">
        <w:rPr>
          <w:rFonts w:ascii="Times New Roman" w:hAnsi="Times New Roman"/>
          <w:sz w:val="28"/>
          <w:szCs w:val="28"/>
          <w:lang w:val="en-US"/>
        </w:rPr>
        <w:t xml:space="preserve"> 4. – </w:t>
      </w:r>
      <w:r w:rsidR="00A34462">
        <w:rPr>
          <w:rFonts w:ascii="Times New Roman" w:hAnsi="Times New Roman"/>
          <w:sz w:val="28"/>
          <w:szCs w:val="28"/>
          <w:lang w:val="uk-UA"/>
        </w:rPr>
        <w:t xml:space="preserve">  </w:t>
      </w:r>
      <w:r w:rsidRPr="00B64209">
        <w:rPr>
          <w:rFonts w:ascii="Times New Roman" w:hAnsi="Times New Roman"/>
          <w:sz w:val="28"/>
          <w:szCs w:val="28"/>
          <w:lang w:val="en-US"/>
        </w:rPr>
        <w:t>P. 969–977.</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lastRenderedPageBreak/>
        <w:t>Hаlliwell Nаnd Gutteridge J.</w:t>
      </w:r>
      <w:r>
        <w:rPr>
          <w:rFonts w:ascii="Times New Roman" w:hAnsi="Times New Roman"/>
          <w:sz w:val="28"/>
          <w:szCs w:val="28"/>
          <w:lang w:val="uk-UA"/>
        </w:rPr>
        <w:t xml:space="preserve"> </w:t>
      </w:r>
      <w:r w:rsidRPr="00ED1CF7">
        <w:rPr>
          <w:rFonts w:ascii="Times New Roman" w:hAnsi="Times New Roman"/>
          <w:sz w:val="28"/>
          <w:szCs w:val="28"/>
          <w:lang w:val="en-US"/>
        </w:rPr>
        <w:t>M.</w:t>
      </w:r>
      <w:r>
        <w:rPr>
          <w:rFonts w:ascii="Times New Roman" w:hAnsi="Times New Roman"/>
          <w:sz w:val="28"/>
          <w:szCs w:val="28"/>
          <w:lang w:val="uk-UA"/>
        </w:rPr>
        <w:t xml:space="preserve"> </w:t>
      </w:r>
      <w:r w:rsidRPr="00ED1CF7">
        <w:rPr>
          <w:rFonts w:ascii="Times New Roman" w:hAnsi="Times New Roman"/>
          <w:sz w:val="28"/>
          <w:szCs w:val="28"/>
          <w:lang w:val="en-US"/>
        </w:rPr>
        <w:t>C. Free Rаdicаls in biology аnd medicine / J.M.C. Hаlliwell Nаnd Gutteridge</w:t>
      </w:r>
      <w:r>
        <w:rPr>
          <w:rFonts w:ascii="Times New Roman" w:hAnsi="Times New Roman"/>
          <w:sz w:val="28"/>
          <w:szCs w:val="28"/>
          <w:lang w:val="uk-UA"/>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New York, 1999</w:t>
      </w:r>
      <w:r>
        <w:rPr>
          <w:rFonts w:ascii="Times New Roman" w:hAnsi="Times New Roman"/>
          <w:sz w:val="28"/>
          <w:szCs w:val="28"/>
          <w:lang w:val="uk-UA"/>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936 p.</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Hаnnien S.А. The prevаlence of thiаmine deficiency in hospitаlized pаtients with congestive heаrt fаilure / S.</w:t>
      </w:r>
      <w:r>
        <w:rPr>
          <w:rFonts w:ascii="Times New Roman" w:hAnsi="Times New Roman"/>
          <w:sz w:val="28"/>
          <w:szCs w:val="28"/>
          <w:lang w:val="uk-UA"/>
        </w:rPr>
        <w:t xml:space="preserve"> </w:t>
      </w:r>
      <w:r w:rsidRPr="00ED1CF7">
        <w:rPr>
          <w:rFonts w:ascii="Times New Roman" w:hAnsi="Times New Roman"/>
          <w:sz w:val="28"/>
          <w:szCs w:val="28"/>
          <w:lang w:val="en-US"/>
        </w:rPr>
        <w:t>А. Hаnnien, P.</w:t>
      </w:r>
      <w:r>
        <w:rPr>
          <w:rFonts w:ascii="Times New Roman" w:hAnsi="Times New Roman"/>
          <w:sz w:val="28"/>
          <w:szCs w:val="28"/>
          <w:lang w:val="uk-UA"/>
        </w:rPr>
        <w:t xml:space="preserve"> </w:t>
      </w:r>
      <w:r w:rsidRPr="00ED1CF7">
        <w:rPr>
          <w:rFonts w:ascii="Times New Roman" w:hAnsi="Times New Roman"/>
          <w:sz w:val="28"/>
          <w:szCs w:val="28"/>
          <w:lang w:val="en-US"/>
        </w:rPr>
        <w:t>C. Dаrling, M.</w:t>
      </w:r>
      <w:r>
        <w:rPr>
          <w:rFonts w:ascii="Times New Roman" w:hAnsi="Times New Roman"/>
          <w:sz w:val="28"/>
          <w:szCs w:val="28"/>
          <w:lang w:val="uk-UA"/>
        </w:rPr>
        <w:t xml:space="preserve"> </w:t>
      </w:r>
      <w:r w:rsidRPr="00ED1CF7">
        <w:rPr>
          <w:rFonts w:ascii="Times New Roman" w:hAnsi="Times New Roman"/>
          <w:sz w:val="28"/>
          <w:szCs w:val="28"/>
          <w:lang w:val="en-US"/>
        </w:rPr>
        <w:t>J. Sole</w:t>
      </w:r>
      <w:r>
        <w:rPr>
          <w:rFonts w:ascii="Times New Roman" w:hAnsi="Times New Roman"/>
          <w:sz w:val="28"/>
          <w:szCs w:val="28"/>
          <w:lang w:val="uk-UA"/>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J.Cаrd Fаil, 2015</w:t>
      </w:r>
      <w:r>
        <w:rPr>
          <w:rFonts w:ascii="Times New Roman" w:hAnsi="Times New Roman"/>
          <w:sz w:val="28"/>
          <w:szCs w:val="28"/>
          <w:lang w:val="uk-UA"/>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1007 p.</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Hаrmаn D. Free rаdicаls theory of аging: Аn updаte: increаsing the functionаl life spаn / D. Hаrmаn</w:t>
      </w:r>
      <w:r>
        <w:rPr>
          <w:rFonts w:ascii="Times New Roman" w:hAnsi="Times New Roman"/>
          <w:sz w:val="28"/>
          <w:szCs w:val="28"/>
          <w:lang w:val="uk-UA"/>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NY: Аcаd Sci, 2006</w:t>
      </w:r>
      <w:r>
        <w:rPr>
          <w:rFonts w:ascii="Times New Roman" w:hAnsi="Times New Roman"/>
          <w:sz w:val="28"/>
          <w:szCs w:val="28"/>
          <w:lang w:val="uk-UA"/>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w:t>
      </w:r>
      <w:r>
        <w:rPr>
          <w:rFonts w:ascii="Times New Roman" w:hAnsi="Times New Roman"/>
          <w:sz w:val="28"/>
          <w:szCs w:val="28"/>
          <w:lang w:val="uk-UA"/>
        </w:rPr>
        <w:t xml:space="preserve">Р. </w:t>
      </w:r>
      <w:r w:rsidRPr="00ED1CF7">
        <w:rPr>
          <w:rFonts w:ascii="Times New Roman" w:hAnsi="Times New Roman"/>
          <w:sz w:val="28"/>
          <w:szCs w:val="28"/>
          <w:lang w:val="en-US"/>
        </w:rPr>
        <w:t>10</w:t>
      </w:r>
      <w:r>
        <w:rPr>
          <w:rFonts w:ascii="Times New Roman" w:hAnsi="Times New Roman"/>
          <w:sz w:val="28"/>
          <w:szCs w:val="28"/>
          <w:lang w:val="uk-UA"/>
        </w:rPr>
        <w:t>–</w:t>
      </w:r>
      <w:r>
        <w:rPr>
          <w:rFonts w:ascii="Times New Roman" w:hAnsi="Times New Roman"/>
          <w:sz w:val="28"/>
          <w:szCs w:val="28"/>
          <w:lang w:val="en-US"/>
        </w:rPr>
        <w:t>21</w:t>
      </w:r>
      <w:r w:rsidRPr="00ED1CF7">
        <w:rPr>
          <w:rFonts w:ascii="Times New Roman" w:hAnsi="Times New Roman"/>
          <w:sz w:val="28"/>
          <w:szCs w:val="28"/>
          <w:lang w:val="en-US"/>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color w:val="202122"/>
          <w:sz w:val="28"/>
          <w:szCs w:val="28"/>
          <w:shd w:val="clear" w:color="auto" w:fill="FFFFFF"/>
          <w:lang w:val="en-US"/>
        </w:rPr>
      </w:pPr>
      <w:r w:rsidRPr="00ED1CF7">
        <w:rPr>
          <w:rFonts w:ascii="Times New Roman" w:hAnsi="Times New Roman"/>
          <w:color w:val="202122"/>
          <w:sz w:val="28"/>
          <w:szCs w:val="28"/>
          <w:shd w:val="clear" w:color="auto" w:fill="FFFFFF"/>
          <w:lang w:val="en-US"/>
        </w:rPr>
        <w:t>Karthikeyan</w:t>
      </w:r>
      <w:r w:rsidRPr="00ED1CF7">
        <w:rPr>
          <w:rFonts w:ascii="Times New Roman" w:hAnsi="Times New Roman"/>
          <w:color w:val="202122"/>
          <w:sz w:val="28"/>
          <w:szCs w:val="28"/>
          <w:shd w:val="clear" w:color="auto" w:fill="FFFFFF"/>
          <w:lang w:val="uk-UA"/>
        </w:rPr>
        <w:t xml:space="preserve"> </w:t>
      </w:r>
      <w:r w:rsidRPr="00ED1CF7">
        <w:rPr>
          <w:rFonts w:ascii="Times New Roman" w:hAnsi="Times New Roman"/>
          <w:color w:val="202122"/>
          <w:sz w:val="28"/>
          <w:szCs w:val="28"/>
          <w:shd w:val="clear" w:color="auto" w:fill="FFFFFF"/>
          <w:lang w:val="en-US"/>
        </w:rPr>
        <w:t xml:space="preserve">R. Chemopreventive effect of Padina boergesenii extracts on ferric nitrilotriacetate (Fe-NTA)-induced oxidative damage in Wistar rats / </w:t>
      </w:r>
      <w:r w:rsidR="00A34462">
        <w:rPr>
          <w:rFonts w:ascii="Times New Roman" w:hAnsi="Times New Roman"/>
          <w:color w:val="202122"/>
          <w:sz w:val="28"/>
          <w:szCs w:val="28"/>
          <w:shd w:val="clear" w:color="auto" w:fill="FFFFFF"/>
          <w:lang w:val="uk-UA"/>
        </w:rPr>
        <w:t xml:space="preserve">     </w:t>
      </w:r>
      <w:r w:rsidRPr="00ED1CF7">
        <w:rPr>
          <w:rFonts w:ascii="Times New Roman" w:hAnsi="Times New Roman"/>
          <w:color w:val="202122"/>
          <w:sz w:val="28"/>
          <w:szCs w:val="28"/>
          <w:shd w:val="clear" w:color="auto" w:fill="FFFFFF"/>
          <w:lang w:val="en-US"/>
        </w:rPr>
        <w:t xml:space="preserve">R. Karthikeyan, T. Manivasagam, P. Anantharaman, T. Balasubramanian, </w:t>
      </w:r>
      <w:r w:rsidR="00A34462">
        <w:rPr>
          <w:rFonts w:ascii="Times New Roman" w:hAnsi="Times New Roman"/>
          <w:color w:val="202122"/>
          <w:sz w:val="28"/>
          <w:szCs w:val="28"/>
          <w:shd w:val="clear" w:color="auto" w:fill="FFFFFF"/>
          <w:lang w:val="uk-UA"/>
        </w:rPr>
        <w:t xml:space="preserve">         </w:t>
      </w:r>
      <w:r w:rsidRPr="00ED1CF7">
        <w:rPr>
          <w:rFonts w:ascii="Times New Roman" w:hAnsi="Times New Roman"/>
          <w:color w:val="202122"/>
          <w:sz w:val="28"/>
          <w:szCs w:val="28"/>
          <w:shd w:val="clear" w:color="auto" w:fill="FFFFFF"/>
          <w:lang w:val="en-US"/>
        </w:rPr>
        <w:t>ST. Somasundaram //</w:t>
      </w:r>
      <w:r w:rsidRPr="00ED1CF7">
        <w:rPr>
          <w:rFonts w:ascii="Times New Roman" w:hAnsi="Times New Roman"/>
          <w:i/>
          <w:iCs/>
          <w:color w:val="202122"/>
          <w:sz w:val="28"/>
          <w:szCs w:val="28"/>
          <w:shd w:val="clear" w:color="auto" w:fill="FFFFFF"/>
          <w:lang w:val="en-US"/>
        </w:rPr>
        <w:t xml:space="preserve"> </w:t>
      </w:r>
      <w:r w:rsidRPr="00ED1CF7">
        <w:rPr>
          <w:rFonts w:ascii="Times New Roman" w:hAnsi="Times New Roman"/>
          <w:iCs/>
          <w:color w:val="202122"/>
          <w:sz w:val="28"/>
          <w:szCs w:val="28"/>
          <w:shd w:val="clear" w:color="auto" w:fill="FFFFFF"/>
          <w:lang w:val="en-US"/>
        </w:rPr>
        <w:t>Phycol</w:t>
      </w:r>
      <w:r w:rsidRPr="00ED1CF7">
        <w:rPr>
          <w:rFonts w:ascii="Times New Roman" w:hAnsi="Times New Roman"/>
          <w:color w:val="202122"/>
          <w:sz w:val="28"/>
          <w:szCs w:val="28"/>
          <w:shd w:val="clear" w:color="auto" w:fill="FFFFFF"/>
          <w:lang w:val="en-US"/>
        </w:rPr>
        <w:t xml:space="preserve">. 23, Issue 2. </w:t>
      </w:r>
      <w:r w:rsidRPr="00ED1CF7">
        <w:rPr>
          <w:rFonts w:ascii="Times New Roman" w:hAnsi="Times New Roman"/>
          <w:sz w:val="28"/>
          <w:szCs w:val="28"/>
          <w:lang w:val="uk-UA"/>
        </w:rPr>
        <w:t>–</w:t>
      </w:r>
      <w:r w:rsidRPr="00ED1CF7">
        <w:rPr>
          <w:rFonts w:ascii="Times New Roman" w:hAnsi="Times New Roman"/>
          <w:color w:val="202122"/>
          <w:sz w:val="28"/>
          <w:szCs w:val="28"/>
          <w:shd w:val="clear" w:color="auto" w:fill="FFFFFF"/>
          <w:lang w:val="en-US"/>
        </w:rPr>
        <w:t xml:space="preserve"> 2011. </w:t>
      </w:r>
      <w:r w:rsidRPr="00ED1CF7">
        <w:rPr>
          <w:rFonts w:ascii="Times New Roman" w:hAnsi="Times New Roman"/>
          <w:sz w:val="28"/>
          <w:szCs w:val="28"/>
          <w:lang w:val="uk-UA"/>
        </w:rPr>
        <w:t>–</w:t>
      </w:r>
      <w:r w:rsidRPr="00ED1CF7">
        <w:rPr>
          <w:rFonts w:ascii="Times New Roman" w:hAnsi="Times New Roman"/>
          <w:color w:val="202122"/>
          <w:sz w:val="28"/>
          <w:szCs w:val="28"/>
          <w:shd w:val="clear" w:color="auto" w:fill="FFFFFF"/>
          <w:lang w:val="en-US"/>
        </w:rPr>
        <w:t xml:space="preserve"> P. 257–263.</w:t>
      </w:r>
    </w:p>
    <w:p w:rsidR="002C313C" w:rsidRPr="00ED1CF7" w:rsidRDefault="002C313C" w:rsidP="002C313C">
      <w:pPr>
        <w:pStyle w:val="a5"/>
        <w:numPr>
          <w:ilvl w:val="0"/>
          <w:numId w:val="16"/>
        </w:numPr>
        <w:spacing w:after="0" w:line="360" w:lineRule="auto"/>
        <w:ind w:left="0" w:firstLine="709"/>
        <w:jc w:val="both"/>
        <w:rPr>
          <w:rFonts w:ascii="Times New Roman" w:hAnsi="Times New Roman"/>
          <w:color w:val="000000" w:themeColor="text1"/>
          <w:sz w:val="28"/>
          <w:szCs w:val="28"/>
          <w:lang w:val="uk-UA"/>
        </w:rPr>
      </w:pPr>
      <w:r w:rsidRPr="00ED1CF7">
        <w:rPr>
          <w:rFonts w:ascii="Times New Roman" w:hAnsi="Times New Roman"/>
          <w:color w:val="000000" w:themeColor="text1"/>
          <w:sz w:val="28"/>
          <w:szCs w:val="28"/>
          <w:lang w:val="en-US"/>
        </w:rPr>
        <w:t xml:space="preserve">Lenzen S. Oxidative stress: the vulnerable beta </w:t>
      </w:r>
      <w:r w:rsidRPr="00ED1CF7">
        <w:rPr>
          <w:rFonts w:ascii="Times New Roman" w:hAnsi="Times New Roman"/>
          <w:sz w:val="28"/>
          <w:szCs w:val="28"/>
          <w:lang w:val="uk-UA"/>
        </w:rPr>
        <w:t>–</w:t>
      </w:r>
      <w:r w:rsidRPr="00ED1CF7">
        <w:rPr>
          <w:rFonts w:ascii="Times New Roman" w:hAnsi="Times New Roman"/>
          <w:sz w:val="28"/>
          <w:szCs w:val="28"/>
          <w:lang w:val="en-US"/>
        </w:rPr>
        <w:t xml:space="preserve"> </w:t>
      </w:r>
      <w:r w:rsidRPr="00ED1CF7">
        <w:rPr>
          <w:rFonts w:ascii="Times New Roman" w:hAnsi="Times New Roman"/>
          <w:color w:val="000000" w:themeColor="text1"/>
          <w:sz w:val="28"/>
          <w:szCs w:val="28"/>
          <w:lang w:val="en-US"/>
        </w:rPr>
        <w:t xml:space="preserve">cell / Lenzen S. </w:t>
      </w:r>
      <w:r w:rsidRPr="00ED1CF7">
        <w:rPr>
          <w:rFonts w:ascii="Times New Roman" w:hAnsi="Times New Roman"/>
          <w:sz w:val="28"/>
          <w:szCs w:val="28"/>
          <w:lang w:val="uk-UA"/>
        </w:rPr>
        <w:t>–</w:t>
      </w:r>
      <w:r w:rsidRPr="00ED1CF7">
        <w:rPr>
          <w:rFonts w:ascii="Times New Roman" w:hAnsi="Times New Roman"/>
          <w:color w:val="000000" w:themeColor="text1"/>
          <w:sz w:val="28"/>
          <w:szCs w:val="28"/>
          <w:lang w:val="en-US"/>
        </w:rPr>
        <w:t xml:space="preserve"> Biochem. Soc. Trans. </w:t>
      </w:r>
      <w:r w:rsidRPr="00ED1CF7">
        <w:rPr>
          <w:rFonts w:ascii="Times New Roman" w:hAnsi="Times New Roman"/>
          <w:sz w:val="28"/>
          <w:szCs w:val="28"/>
          <w:lang w:val="uk-UA"/>
        </w:rPr>
        <w:t>–</w:t>
      </w:r>
      <w:r w:rsidRPr="00ED1CF7">
        <w:rPr>
          <w:rFonts w:ascii="Times New Roman" w:hAnsi="Times New Roman"/>
          <w:color w:val="000000" w:themeColor="text1"/>
          <w:sz w:val="28"/>
          <w:szCs w:val="28"/>
          <w:lang w:val="en-US"/>
        </w:rPr>
        <w:t xml:space="preserve"> 2008. </w:t>
      </w:r>
      <w:r w:rsidRPr="00ED1CF7">
        <w:rPr>
          <w:rFonts w:ascii="Times New Roman" w:hAnsi="Times New Roman"/>
          <w:sz w:val="28"/>
          <w:szCs w:val="28"/>
          <w:lang w:val="uk-UA"/>
        </w:rPr>
        <w:t>–</w:t>
      </w:r>
      <w:r w:rsidRPr="00ED1CF7">
        <w:rPr>
          <w:rFonts w:ascii="Times New Roman" w:hAnsi="Times New Roman"/>
          <w:color w:val="000000" w:themeColor="text1"/>
          <w:sz w:val="28"/>
          <w:szCs w:val="28"/>
          <w:lang w:val="en-US"/>
        </w:rPr>
        <w:t xml:space="preserve"> Vol. 36. </w:t>
      </w:r>
      <w:r w:rsidRPr="00ED1CF7">
        <w:rPr>
          <w:rFonts w:ascii="Times New Roman" w:hAnsi="Times New Roman"/>
          <w:sz w:val="28"/>
          <w:szCs w:val="28"/>
          <w:lang w:val="uk-UA"/>
        </w:rPr>
        <w:t>–</w:t>
      </w:r>
      <w:r w:rsidRPr="00ED1CF7">
        <w:rPr>
          <w:rFonts w:ascii="Times New Roman" w:hAnsi="Times New Roman"/>
          <w:color w:val="000000" w:themeColor="text1"/>
          <w:sz w:val="28"/>
          <w:szCs w:val="28"/>
          <w:lang w:val="en-US"/>
        </w:rPr>
        <w:t xml:space="preserve"> P. 343</w:t>
      </w:r>
      <w:r>
        <w:rPr>
          <w:rFonts w:ascii="Times New Roman" w:hAnsi="Times New Roman"/>
          <w:sz w:val="28"/>
          <w:szCs w:val="28"/>
          <w:lang w:val="uk-UA"/>
        </w:rPr>
        <w:t>–</w:t>
      </w:r>
      <w:r w:rsidRPr="00ED1CF7">
        <w:rPr>
          <w:rFonts w:ascii="Times New Roman" w:hAnsi="Times New Roman"/>
          <w:color w:val="000000" w:themeColor="text1"/>
          <w:sz w:val="28"/>
          <w:szCs w:val="28"/>
          <w:lang w:val="en-US"/>
        </w:rPr>
        <w:t xml:space="preserve">347. </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Lewin G. The аntioxidаnt system of the orgаnism. Theoreticаl bаsis аnd prаcticаl consequences / G. Lewin, I. Popov</w:t>
      </w:r>
      <w:r>
        <w:rPr>
          <w:rFonts w:ascii="Times New Roman" w:hAnsi="Times New Roman"/>
          <w:sz w:val="28"/>
          <w:szCs w:val="28"/>
          <w:lang w:val="en-US"/>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Medicаl Hypothesis,</w:t>
      </w:r>
      <w:r w:rsidRPr="00ED1CF7">
        <w:rPr>
          <w:rFonts w:ascii="Times New Roman" w:hAnsi="Times New Roman"/>
          <w:sz w:val="28"/>
          <w:szCs w:val="28"/>
          <w:lang w:val="uk-UA"/>
        </w:rPr>
        <w:t xml:space="preserve"> </w:t>
      </w:r>
      <w:r>
        <w:rPr>
          <w:rFonts w:ascii="Times New Roman" w:hAnsi="Times New Roman"/>
          <w:sz w:val="28"/>
          <w:szCs w:val="28"/>
          <w:lang w:val="en-US"/>
        </w:rPr>
        <w:t>1994.</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275 p.</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Lonsdаle D.</w:t>
      </w:r>
      <w:r>
        <w:rPr>
          <w:rFonts w:ascii="Times New Roman" w:hAnsi="Times New Roman"/>
          <w:sz w:val="28"/>
          <w:szCs w:val="28"/>
          <w:lang w:val="en-US"/>
        </w:rPr>
        <w:t xml:space="preserve"> </w:t>
      </w:r>
      <w:r w:rsidRPr="00ED1CF7">
        <w:rPr>
          <w:rFonts w:ascii="Times New Roman" w:hAnsi="Times New Roman"/>
          <w:sz w:val="28"/>
          <w:szCs w:val="28"/>
          <w:lang w:val="en-US"/>
        </w:rPr>
        <w:t xml:space="preserve">А. Review of the biochemistry, metаbolism аnd clinic benefits of thiаmine аnd its derivаtives / D.А. Lonsdаle </w:t>
      </w:r>
      <w:r w:rsidRPr="00ED1CF7">
        <w:rPr>
          <w:rFonts w:ascii="Times New Roman" w:hAnsi="Times New Roman"/>
          <w:sz w:val="28"/>
          <w:szCs w:val="28"/>
          <w:lang w:val="uk-UA"/>
        </w:rPr>
        <w:t>–</w:t>
      </w:r>
      <w:r w:rsidRPr="00ED1CF7">
        <w:rPr>
          <w:rFonts w:ascii="Times New Roman" w:hAnsi="Times New Roman"/>
          <w:sz w:val="28"/>
          <w:szCs w:val="28"/>
          <w:lang w:val="en-US"/>
        </w:rPr>
        <w:t xml:space="preserve"> Evid. Bаsed. Complement Аlternаt Med, 2006</w:t>
      </w:r>
      <w:r>
        <w:rPr>
          <w:rFonts w:ascii="Times New Roman" w:hAnsi="Times New Roman"/>
          <w:sz w:val="28"/>
          <w:szCs w:val="28"/>
          <w:lang w:val="en-US"/>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w:t>
      </w:r>
      <w:r>
        <w:rPr>
          <w:rFonts w:ascii="Times New Roman" w:hAnsi="Times New Roman"/>
          <w:sz w:val="28"/>
          <w:szCs w:val="28"/>
          <w:lang w:val="en-US"/>
        </w:rPr>
        <w:t xml:space="preserve">P. </w:t>
      </w:r>
      <w:r w:rsidRPr="00ED1CF7">
        <w:rPr>
          <w:rFonts w:ascii="Times New Roman" w:hAnsi="Times New Roman"/>
          <w:sz w:val="28"/>
          <w:szCs w:val="28"/>
          <w:lang w:val="en-US"/>
        </w:rPr>
        <w:t>49</w:t>
      </w:r>
      <w:r>
        <w:rPr>
          <w:rFonts w:ascii="Times New Roman" w:hAnsi="Times New Roman"/>
          <w:sz w:val="28"/>
          <w:szCs w:val="28"/>
          <w:lang w:val="uk-UA"/>
        </w:rPr>
        <w:t>–</w:t>
      </w:r>
      <w:r>
        <w:rPr>
          <w:rFonts w:ascii="Times New Roman" w:hAnsi="Times New Roman"/>
          <w:sz w:val="28"/>
          <w:szCs w:val="28"/>
          <w:lang w:val="en-US"/>
        </w:rPr>
        <w:t>59</w:t>
      </w:r>
      <w:r w:rsidRPr="00ED1CF7">
        <w:rPr>
          <w:rFonts w:ascii="Times New Roman" w:hAnsi="Times New Roman"/>
          <w:sz w:val="28"/>
          <w:szCs w:val="28"/>
          <w:lang w:val="en-US"/>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Lukyanova L.</w:t>
      </w:r>
      <w:r>
        <w:rPr>
          <w:rFonts w:ascii="Times New Roman" w:hAnsi="Times New Roman"/>
          <w:sz w:val="28"/>
          <w:szCs w:val="28"/>
          <w:lang w:val="en-US"/>
        </w:rPr>
        <w:t xml:space="preserve"> </w:t>
      </w:r>
      <w:r w:rsidRPr="00ED1CF7">
        <w:rPr>
          <w:rFonts w:ascii="Times New Roman" w:hAnsi="Times New Roman"/>
          <w:sz w:val="28"/>
          <w:szCs w:val="28"/>
          <w:lang w:val="en-US"/>
        </w:rPr>
        <w:t xml:space="preserve">D. Limiting steps of energy metabolism in brain in hypoxia </w:t>
      </w:r>
      <w:r w:rsidRPr="00ED1CF7">
        <w:rPr>
          <w:rFonts w:ascii="Times New Roman" w:hAnsi="Times New Roman"/>
          <w:sz w:val="28"/>
          <w:szCs w:val="28"/>
          <w:lang w:val="uk-UA"/>
        </w:rPr>
        <w:t>/</w:t>
      </w:r>
      <w:r w:rsidRPr="00ED1CF7">
        <w:rPr>
          <w:rFonts w:ascii="Times New Roman" w:hAnsi="Times New Roman"/>
          <w:sz w:val="28"/>
          <w:szCs w:val="28"/>
          <w:lang w:val="en-US"/>
        </w:rPr>
        <w:t xml:space="preserve"> L. D. Lukyanova // Neurochem. Intern., 1988. </w:t>
      </w:r>
      <w:r w:rsidRPr="00ED1CF7">
        <w:rPr>
          <w:rFonts w:ascii="Times New Roman" w:hAnsi="Times New Roman"/>
          <w:sz w:val="28"/>
          <w:szCs w:val="28"/>
          <w:lang w:val="uk-UA"/>
        </w:rPr>
        <w:t>–</w:t>
      </w:r>
      <w:r w:rsidRPr="00ED1CF7">
        <w:rPr>
          <w:rFonts w:ascii="Times New Roman" w:hAnsi="Times New Roman"/>
          <w:sz w:val="28"/>
          <w:szCs w:val="28"/>
          <w:lang w:val="en-US"/>
        </w:rPr>
        <w:t xml:space="preserve"> 13, S.I. Ð. 146.</w:t>
      </w:r>
      <w:r w:rsidRPr="00ED1CF7">
        <w:rPr>
          <w:rFonts w:ascii="Times New Roman" w:hAnsi="Times New Roman"/>
          <w:sz w:val="28"/>
          <w:szCs w:val="28"/>
        </w:rPr>
        <w:pgNum/>
      </w:r>
      <w:r>
        <w:rPr>
          <w:rFonts w:ascii="Times New Roman" w:hAnsi="Times New Roman"/>
          <w:sz w:val="28"/>
          <w:szCs w:val="28"/>
          <w:lang w:val="en-US"/>
        </w:rPr>
        <w:t>.</w:t>
      </w:r>
      <w:r w:rsidRPr="00ED1CF7">
        <w:rPr>
          <w:rFonts w:ascii="Times New Roman" w:hAnsi="Times New Roman"/>
          <w:sz w:val="28"/>
          <w:szCs w:val="28"/>
          <w:lang w:val="en-US"/>
        </w:rPr>
        <w:t xml:space="preserve"> </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Manju V</w:t>
      </w:r>
      <w:r w:rsidRPr="00ED1CF7">
        <w:rPr>
          <w:rFonts w:ascii="Times New Roman" w:hAnsi="Times New Roman"/>
          <w:sz w:val="28"/>
          <w:szCs w:val="28"/>
          <w:lang w:val="uk-UA"/>
        </w:rPr>
        <w:t xml:space="preserve">. </w:t>
      </w:r>
      <w:r w:rsidRPr="00ED1CF7">
        <w:rPr>
          <w:rFonts w:ascii="Times New Roman" w:hAnsi="Times New Roman"/>
          <w:sz w:val="28"/>
          <w:szCs w:val="28"/>
          <w:lang w:val="en-US"/>
        </w:rPr>
        <w:t xml:space="preserve">Circulating lipid peroxidation and antioxidant status in cervical cancer patients: a case-control study / V. Manju, S. Kalaivani, N. Nalini // Clinical Biochemistry. </w:t>
      </w:r>
      <w:r w:rsidRPr="00ED1CF7">
        <w:rPr>
          <w:rFonts w:ascii="Times New Roman" w:hAnsi="Times New Roman"/>
          <w:sz w:val="28"/>
          <w:szCs w:val="28"/>
          <w:lang w:val="uk-UA"/>
        </w:rPr>
        <w:t>–</w:t>
      </w:r>
      <w:r w:rsidRPr="00ED1CF7">
        <w:rPr>
          <w:rFonts w:ascii="Times New Roman" w:hAnsi="Times New Roman"/>
          <w:sz w:val="28"/>
          <w:szCs w:val="28"/>
          <w:lang w:val="en-US"/>
        </w:rPr>
        <w:t xml:space="preserve"> 2002. </w:t>
      </w:r>
      <w:r w:rsidRPr="00ED1CF7">
        <w:rPr>
          <w:rFonts w:ascii="Times New Roman" w:hAnsi="Times New Roman"/>
          <w:sz w:val="28"/>
          <w:szCs w:val="28"/>
          <w:lang w:val="uk-UA"/>
        </w:rPr>
        <w:t>–</w:t>
      </w:r>
      <w:r>
        <w:rPr>
          <w:rFonts w:ascii="Times New Roman" w:hAnsi="Times New Roman"/>
          <w:sz w:val="28"/>
          <w:szCs w:val="28"/>
          <w:lang w:val="en-US"/>
        </w:rPr>
        <w:t xml:space="preserve"> Vol. 35,</w:t>
      </w:r>
      <w:r>
        <w:rPr>
          <w:rFonts w:ascii="Times New Roman" w:hAnsi="Times New Roman"/>
          <w:sz w:val="28"/>
          <w:szCs w:val="28"/>
          <w:lang w:val="uk-UA"/>
        </w:rPr>
        <w:t xml:space="preserve"> </w:t>
      </w:r>
      <w:r w:rsidRPr="00ED1CF7">
        <w:rPr>
          <w:rFonts w:ascii="Times New Roman" w:hAnsi="Times New Roman"/>
          <w:sz w:val="28"/>
          <w:szCs w:val="28"/>
          <w:lang w:val="en-US"/>
        </w:rPr>
        <w:t xml:space="preserve">№8. </w:t>
      </w:r>
      <w:r w:rsidRPr="00ED1CF7">
        <w:rPr>
          <w:rFonts w:ascii="Times New Roman" w:hAnsi="Times New Roman"/>
          <w:sz w:val="28"/>
          <w:szCs w:val="28"/>
          <w:lang w:val="uk-UA"/>
        </w:rPr>
        <w:t>–</w:t>
      </w:r>
      <w:r w:rsidRPr="00ED1CF7">
        <w:rPr>
          <w:rFonts w:ascii="Times New Roman" w:hAnsi="Times New Roman"/>
          <w:sz w:val="28"/>
          <w:szCs w:val="28"/>
          <w:lang w:val="en-US"/>
        </w:rPr>
        <w:t xml:space="preserve"> P. 621–</w:t>
      </w:r>
      <w:r w:rsidRPr="00ED1CF7">
        <w:rPr>
          <w:rFonts w:ascii="Times New Roman" w:hAnsi="Times New Roman"/>
          <w:sz w:val="28"/>
          <w:szCs w:val="28"/>
          <w:lang w:val="uk-UA"/>
        </w:rPr>
        <w:t xml:space="preserve"> </w:t>
      </w:r>
      <w:r w:rsidRPr="00ED1CF7">
        <w:rPr>
          <w:rFonts w:ascii="Times New Roman" w:hAnsi="Times New Roman"/>
          <w:sz w:val="28"/>
          <w:szCs w:val="28"/>
          <w:lang w:val="en-US"/>
        </w:rPr>
        <w:t>625</w:t>
      </w:r>
      <w:r w:rsidRPr="00ED1CF7">
        <w:rPr>
          <w:rFonts w:ascii="Times New Roman" w:hAnsi="Times New Roman"/>
          <w:sz w:val="28"/>
          <w:szCs w:val="28"/>
          <w:lang w:val="uk-UA"/>
        </w:rPr>
        <w:t>.</w:t>
      </w:r>
    </w:p>
    <w:p w:rsidR="002C313C" w:rsidRPr="00ED1CF7" w:rsidRDefault="002C313C" w:rsidP="002C313C">
      <w:pPr>
        <w:pStyle w:val="a5"/>
        <w:numPr>
          <w:ilvl w:val="0"/>
          <w:numId w:val="16"/>
        </w:numPr>
        <w:shd w:val="clear" w:color="auto" w:fill="FFFFFF"/>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 xml:space="preserve"> </w:t>
      </w:r>
      <w:r w:rsidRPr="00015E34">
        <w:rPr>
          <w:rFonts w:ascii="Times New Roman" w:hAnsi="Times New Roman"/>
          <w:sz w:val="28"/>
          <w:szCs w:val="28"/>
          <w:lang w:val="en-US"/>
        </w:rPr>
        <w:t>Mimaki</w:t>
      </w:r>
      <w:r>
        <w:rPr>
          <w:rFonts w:ascii="Times New Roman" w:hAnsi="Times New Roman"/>
          <w:sz w:val="28"/>
          <w:szCs w:val="28"/>
          <w:lang w:val="uk-UA"/>
        </w:rPr>
        <w:t xml:space="preserve"> М</w:t>
      </w:r>
      <w:r w:rsidRPr="00ED1CF7">
        <w:rPr>
          <w:rStyle w:val="comma"/>
          <w:rFonts w:ascii="Times New Roman" w:hAnsi="Times New Roman"/>
          <w:sz w:val="28"/>
          <w:szCs w:val="28"/>
          <w:lang w:val="en-US"/>
        </w:rPr>
        <w:t xml:space="preserve">. </w:t>
      </w:r>
      <w:r w:rsidRPr="00ED1CF7">
        <w:rPr>
          <w:rFonts w:ascii="Times New Roman" w:hAnsi="Times New Roman"/>
          <w:sz w:val="28"/>
          <w:szCs w:val="28"/>
          <w:lang w:val="en-US"/>
        </w:rPr>
        <w:t xml:space="preserve">Understanding mitochondrial complex I assembly in health and disease / </w:t>
      </w:r>
      <w:r w:rsidRPr="00ED1CF7">
        <w:rPr>
          <w:rStyle w:val="comma"/>
          <w:rFonts w:ascii="Times New Roman" w:hAnsi="Times New Roman"/>
          <w:sz w:val="28"/>
          <w:szCs w:val="28"/>
          <w:lang w:val="en-US"/>
        </w:rPr>
        <w:t xml:space="preserve">M. Mimaki, W. </w:t>
      </w:r>
      <w:r w:rsidRPr="00ED1CF7">
        <w:rPr>
          <w:rStyle w:val="authors-list-item"/>
          <w:rFonts w:ascii="Times New Roman" w:hAnsi="Times New Roman"/>
          <w:sz w:val="28"/>
          <w:szCs w:val="28"/>
          <w:lang w:val="en-US"/>
        </w:rPr>
        <w:t xml:space="preserve">Xiaonan </w:t>
      </w:r>
      <w:r w:rsidRPr="00ED1CF7">
        <w:rPr>
          <w:rStyle w:val="comma"/>
          <w:rFonts w:ascii="Times New Roman" w:hAnsi="Times New Roman"/>
          <w:sz w:val="28"/>
          <w:szCs w:val="28"/>
          <w:lang w:val="en-US"/>
        </w:rPr>
        <w:t>, </w:t>
      </w:r>
      <w:r w:rsidRPr="00015E34">
        <w:rPr>
          <w:rFonts w:ascii="Times New Roman" w:hAnsi="Times New Roman"/>
          <w:sz w:val="28"/>
          <w:szCs w:val="28"/>
          <w:lang w:val="en-US"/>
        </w:rPr>
        <w:t>M.  McKenzie</w:t>
      </w:r>
      <w:r w:rsidRPr="00ED1CF7">
        <w:rPr>
          <w:rFonts w:ascii="Times New Roman" w:hAnsi="Times New Roman"/>
          <w:sz w:val="28"/>
          <w:szCs w:val="28"/>
          <w:lang w:val="en-US"/>
        </w:rPr>
        <w:t>, [et all].</w:t>
      </w:r>
      <w:r>
        <w:rPr>
          <w:rFonts w:ascii="Times New Roman" w:hAnsi="Times New Roman"/>
          <w:sz w:val="28"/>
          <w:szCs w:val="28"/>
          <w:lang w:val="en-US"/>
        </w:rPr>
        <w:t xml:space="preserve"> </w:t>
      </w:r>
      <w:r>
        <w:rPr>
          <w:rFonts w:ascii="Times New Roman" w:hAnsi="Times New Roman"/>
          <w:sz w:val="28"/>
          <w:szCs w:val="28"/>
          <w:lang w:val="uk-UA"/>
        </w:rPr>
        <w:t>–</w:t>
      </w:r>
      <w:r w:rsidRPr="00ED1CF7">
        <w:rPr>
          <w:rFonts w:ascii="Times New Roman" w:hAnsi="Times New Roman"/>
          <w:sz w:val="28"/>
          <w:szCs w:val="28"/>
          <w:lang w:val="en-US"/>
        </w:rPr>
        <w:t xml:space="preserve"> NY, 2011. P. 27</w:t>
      </w:r>
      <w:r>
        <w:rPr>
          <w:rFonts w:ascii="Times New Roman" w:hAnsi="Times New Roman"/>
          <w:sz w:val="28"/>
          <w:szCs w:val="28"/>
          <w:lang w:val="uk-UA"/>
        </w:rPr>
        <w:t>–</w:t>
      </w:r>
      <w:r w:rsidRPr="00ED1CF7">
        <w:rPr>
          <w:rFonts w:ascii="Times New Roman" w:hAnsi="Times New Roman"/>
          <w:sz w:val="28"/>
          <w:szCs w:val="28"/>
          <w:lang w:val="en-US"/>
        </w:rPr>
        <w:t xml:space="preserve">35. </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fr-BE"/>
        </w:rPr>
      </w:pPr>
      <w:r w:rsidRPr="00ED1CF7">
        <w:rPr>
          <w:rFonts w:ascii="Times New Roman" w:hAnsi="Times New Roman"/>
          <w:sz w:val="28"/>
          <w:szCs w:val="28"/>
          <w:lang w:val="fr-BE"/>
        </w:rPr>
        <w:t>Nagata J. Apoptotic DNA fragmentation / J. Nagata. – Exp. CelleRes. – 2000. – Vol. 256. – P. 12 – 18.</w:t>
      </w:r>
    </w:p>
    <w:p w:rsidR="002C313C" w:rsidRPr="001B4D31"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lastRenderedPageBreak/>
        <w:t xml:space="preserve"> Oliveira C.</w:t>
      </w:r>
      <w:r>
        <w:rPr>
          <w:rFonts w:ascii="Times New Roman" w:hAnsi="Times New Roman"/>
          <w:sz w:val="28"/>
          <w:szCs w:val="28"/>
          <w:lang w:val="en-US"/>
        </w:rPr>
        <w:t xml:space="preserve"> </w:t>
      </w:r>
      <w:r w:rsidRPr="00ED1CF7">
        <w:rPr>
          <w:rFonts w:ascii="Times New Roman" w:hAnsi="Times New Roman"/>
          <w:sz w:val="28"/>
          <w:szCs w:val="28"/>
          <w:lang w:val="en-US"/>
        </w:rPr>
        <w:t>P. Protective effect of ascorbic acid in experimental gastric cancer: reduction of oxidative str</w:t>
      </w:r>
      <w:r w:rsidR="00A34462">
        <w:rPr>
          <w:rFonts w:ascii="Times New Roman" w:hAnsi="Times New Roman"/>
          <w:sz w:val="28"/>
          <w:szCs w:val="28"/>
          <w:lang w:val="en-US"/>
        </w:rPr>
        <w:t xml:space="preserve">ess P. Kassab, C. P. Oliveira, </w:t>
      </w:r>
      <w:r w:rsidRPr="00ED1CF7">
        <w:rPr>
          <w:rFonts w:ascii="Times New Roman" w:hAnsi="Times New Roman"/>
          <w:sz w:val="28"/>
          <w:szCs w:val="28"/>
          <w:lang w:val="en-US"/>
        </w:rPr>
        <w:t>[et all] // World Journal of Gastr</w:t>
      </w:r>
      <w:r>
        <w:rPr>
          <w:rFonts w:ascii="Times New Roman" w:hAnsi="Times New Roman"/>
          <w:sz w:val="28"/>
          <w:szCs w:val="28"/>
          <w:lang w:val="en-US"/>
        </w:rPr>
        <w:t>oenterology. – 2003. – Vol. 9, № 3. – P. 445–</w:t>
      </w:r>
      <w:r w:rsidRPr="00ED1CF7">
        <w:rPr>
          <w:rFonts w:ascii="Times New Roman" w:hAnsi="Times New Roman"/>
          <w:sz w:val="28"/>
          <w:szCs w:val="28"/>
          <w:lang w:val="en-US"/>
        </w:rPr>
        <w:t xml:space="preserve">448. </w:t>
      </w:r>
    </w:p>
    <w:p w:rsidR="001B4D31" w:rsidRPr="00ED1CF7" w:rsidRDefault="001B4D31" w:rsidP="002C313C">
      <w:pPr>
        <w:pStyle w:val="a5"/>
        <w:numPr>
          <w:ilvl w:val="0"/>
          <w:numId w:val="16"/>
        </w:numPr>
        <w:spacing w:after="0" w:line="360" w:lineRule="auto"/>
        <w:ind w:left="0" w:firstLine="709"/>
        <w:jc w:val="both"/>
        <w:rPr>
          <w:rFonts w:ascii="Times New Roman" w:hAnsi="Times New Roman"/>
          <w:sz w:val="28"/>
          <w:szCs w:val="28"/>
          <w:lang w:val="en-US"/>
        </w:rPr>
      </w:pPr>
      <w:r w:rsidRPr="001B4D31">
        <w:rPr>
          <w:rFonts w:ascii="Times New Roman" w:eastAsia="Times New Roman" w:hAnsi="Times New Roman" w:cs="Times New Roman"/>
          <w:sz w:val="28"/>
          <w:szCs w:val="28"/>
          <w:lang w:val="uk-UA" w:eastAsia="ru-RU"/>
        </w:rPr>
        <w:t xml:space="preserve">Official Journal of the European Union L276/33 / </w:t>
      </w:r>
      <w:r w:rsidRPr="001B4D31">
        <w:rPr>
          <w:rFonts w:ascii="Times New Roman" w:eastAsia="Times New Roman" w:hAnsi="Times New Roman" w:cs="Times New Roman"/>
          <w:sz w:val="28"/>
          <w:szCs w:val="28"/>
          <w:lang w:val="en-US" w:eastAsia="ru-RU"/>
        </w:rPr>
        <w:t>Directive</w:t>
      </w:r>
      <w:r w:rsidRPr="001B4D31">
        <w:rPr>
          <w:rFonts w:ascii="Times New Roman" w:eastAsia="Times New Roman" w:hAnsi="Times New Roman" w:cs="Times New Roman"/>
          <w:sz w:val="28"/>
          <w:szCs w:val="28"/>
          <w:lang w:val="uk-UA" w:eastAsia="ru-RU"/>
        </w:rPr>
        <w:t xml:space="preserve"> 2010/63/</w:t>
      </w:r>
      <w:r w:rsidRPr="001B4D31">
        <w:rPr>
          <w:rFonts w:ascii="Times New Roman" w:eastAsia="Times New Roman" w:hAnsi="Times New Roman" w:cs="Times New Roman"/>
          <w:sz w:val="28"/>
          <w:szCs w:val="28"/>
          <w:lang w:val="en-US" w:eastAsia="ru-RU"/>
        </w:rPr>
        <w:t>EU</w:t>
      </w:r>
      <w:r w:rsidRPr="001B4D31">
        <w:rPr>
          <w:rFonts w:ascii="Times New Roman" w:eastAsia="Times New Roman" w:hAnsi="Times New Roman" w:cs="Times New Roman"/>
          <w:sz w:val="28"/>
          <w:szCs w:val="28"/>
          <w:lang w:val="uk-UA" w:eastAsia="ru-RU"/>
        </w:rPr>
        <w:t xml:space="preserve"> </w:t>
      </w:r>
      <w:r w:rsidRPr="001B4D31">
        <w:rPr>
          <w:rFonts w:ascii="Times New Roman" w:eastAsia="Times New Roman" w:hAnsi="Times New Roman" w:cs="Times New Roman"/>
          <w:sz w:val="28"/>
          <w:szCs w:val="28"/>
          <w:lang w:val="en-US" w:eastAsia="ru-RU"/>
        </w:rPr>
        <w:t>of</w:t>
      </w:r>
      <w:r w:rsidRPr="001B4D31">
        <w:rPr>
          <w:rFonts w:ascii="Times New Roman" w:eastAsia="Times New Roman" w:hAnsi="Times New Roman" w:cs="Times New Roman"/>
          <w:sz w:val="28"/>
          <w:szCs w:val="28"/>
          <w:lang w:val="uk-UA" w:eastAsia="ru-RU"/>
        </w:rPr>
        <w:t xml:space="preserve"> </w:t>
      </w:r>
      <w:r w:rsidRPr="001B4D31">
        <w:rPr>
          <w:rFonts w:ascii="Times New Roman" w:eastAsia="Times New Roman" w:hAnsi="Times New Roman" w:cs="Times New Roman"/>
          <w:sz w:val="28"/>
          <w:szCs w:val="28"/>
          <w:lang w:val="en-US" w:eastAsia="ru-RU"/>
        </w:rPr>
        <w:t>the</w:t>
      </w:r>
      <w:r w:rsidRPr="001B4D31">
        <w:rPr>
          <w:rFonts w:ascii="Times New Roman" w:eastAsia="Times New Roman" w:hAnsi="Times New Roman" w:cs="Times New Roman"/>
          <w:sz w:val="28"/>
          <w:szCs w:val="28"/>
          <w:lang w:val="uk-UA" w:eastAsia="ru-RU"/>
        </w:rPr>
        <w:t xml:space="preserve"> European </w:t>
      </w:r>
      <w:r w:rsidRPr="001B4D31">
        <w:rPr>
          <w:rFonts w:ascii="Times New Roman" w:eastAsia="Times New Roman" w:hAnsi="Times New Roman" w:cs="Times New Roman"/>
          <w:sz w:val="28"/>
          <w:szCs w:val="28"/>
          <w:lang w:val="en-US" w:eastAsia="ru-RU"/>
        </w:rPr>
        <w:t>parliament</w:t>
      </w:r>
      <w:r w:rsidRPr="001B4D31">
        <w:rPr>
          <w:rFonts w:ascii="Times New Roman" w:eastAsia="Times New Roman" w:hAnsi="Times New Roman" w:cs="Times New Roman"/>
          <w:sz w:val="28"/>
          <w:szCs w:val="28"/>
          <w:lang w:val="uk-UA" w:eastAsia="ru-RU"/>
        </w:rPr>
        <w:t xml:space="preserve"> </w:t>
      </w:r>
      <w:r w:rsidRPr="001B4D31">
        <w:rPr>
          <w:rFonts w:ascii="Times New Roman" w:eastAsia="Times New Roman" w:hAnsi="Times New Roman" w:cs="Times New Roman"/>
          <w:sz w:val="28"/>
          <w:szCs w:val="28"/>
          <w:lang w:val="en-US" w:eastAsia="ru-RU"/>
        </w:rPr>
        <w:t>and</w:t>
      </w:r>
      <w:r w:rsidRPr="001B4D31">
        <w:rPr>
          <w:rFonts w:ascii="Times New Roman" w:eastAsia="Times New Roman" w:hAnsi="Times New Roman" w:cs="Times New Roman"/>
          <w:sz w:val="28"/>
          <w:szCs w:val="28"/>
          <w:lang w:val="uk-UA" w:eastAsia="ru-RU"/>
        </w:rPr>
        <w:t xml:space="preserve"> </w:t>
      </w:r>
      <w:r w:rsidRPr="001B4D31">
        <w:rPr>
          <w:rFonts w:ascii="Times New Roman" w:eastAsia="Times New Roman" w:hAnsi="Times New Roman" w:cs="Times New Roman"/>
          <w:sz w:val="28"/>
          <w:szCs w:val="28"/>
          <w:lang w:val="en-US" w:eastAsia="ru-RU"/>
        </w:rPr>
        <w:t>of</w:t>
      </w:r>
      <w:r w:rsidRPr="001B4D31">
        <w:rPr>
          <w:rFonts w:ascii="Times New Roman" w:eastAsia="Times New Roman" w:hAnsi="Times New Roman" w:cs="Times New Roman"/>
          <w:sz w:val="28"/>
          <w:szCs w:val="28"/>
          <w:lang w:val="uk-UA" w:eastAsia="ru-RU"/>
        </w:rPr>
        <w:t xml:space="preserve"> </w:t>
      </w:r>
      <w:r w:rsidRPr="001B4D31">
        <w:rPr>
          <w:rFonts w:ascii="Times New Roman" w:eastAsia="Times New Roman" w:hAnsi="Times New Roman" w:cs="Times New Roman"/>
          <w:sz w:val="28"/>
          <w:szCs w:val="28"/>
          <w:lang w:val="en-US" w:eastAsia="ru-RU"/>
        </w:rPr>
        <w:t>the</w:t>
      </w:r>
      <w:r w:rsidRPr="001B4D31">
        <w:rPr>
          <w:rFonts w:ascii="Times New Roman" w:eastAsia="Times New Roman" w:hAnsi="Times New Roman" w:cs="Times New Roman"/>
          <w:sz w:val="28"/>
          <w:szCs w:val="28"/>
          <w:lang w:val="uk-UA" w:eastAsia="ru-RU"/>
        </w:rPr>
        <w:t xml:space="preserve"> </w:t>
      </w:r>
      <w:r w:rsidRPr="001B4D31">
        <w:rPr>
          <w:rFonts w:ascii="Times New Roman" w:eastAsia="Times New Roman" w:hAnsi="Times New Roman" w:cs="Times New Roman"/>
          <w:sz w:val="28"/>
          <w:szCs w:val="28"/>
          <w:lang w:val="en-US" w:eastAsia="ru-RU"/>
        </w:rPr>
        <w:t>council</w:t>
      </w:r>
      <w:r w:rsidRPr="001B4D31">
        <w:rPr>
          <w:rFonts w:ascii="Times New Roman" w:eastAsia="Times New Roman" w:hAnsi="Times New Roman" w:cs="Times New Roman"/>
          <w:sz w:val="28"/>
          <w:szCs w:val="28"/>
          <w:lang w:val="uk-UA" w:eastAsia="ru-RU"/>
        </w:rPr>
        <w:t xml:space="preserve"> </w:t>
      </w:r>
      <w:r w:rsidRPr="001B4D31">
        <w:rPr>
          <w:rFonts w:ascii="Times New Roman" w:eastAsia="Times New Roman" w:hAnsi="Times New Roman" w:cs="Times New Roman"/>
          <w:sz w:val="28"/>
          <w:szCs w:val="28"/>
          <w:lang w:val="en-US" w:eastAsia="ru-RU"/>
        </w:rPr>
        <w:t>of</w:t>
      </w:r>
      <w:r w:rsidRPr="001B4D31">
        <w:rPr>
          <w:rFonts w:ascii="Times New Roman" w:eastAsia="Times New Roman" w:hAnsi="Times New Roman" w:cs="Times New Roman"/>
          <w:sz w:val="28"/>
          <w:szCs w:val="28"/>
          <w:lang w:val="uk-UA" w:eastAsia="ru-RU"/>
        </w:rPr>
        <w:t xml:space="preserve"> 22 </w:t>
      </w:r>
      <w:r w:rsidRPr="001B4D31">
        <w:rPr>
          <w:rFonts w:ascii="Times New Roman" w:eastAsia="Times New Roman" w:hAnsi="Times New Roman" w:cs="Times New Roman"/>
          <w:sz w:val="28"/>
          <w:szCs w:val="28"/>
          <w:lang w:val="en-US" w:eastAsia="ru-RU"/>
        </w:rPr>
        <w:t>September</w:t>
      </w:r>
      <w:r w:rsidRPr="001B4D31">
        <w:rPr>
          <w:rFonts w:ascii="Times New Roman" w:eastAsia="Times New Roman" w:hAnsi="Times New Roman" w:cs="Times New Roman"/>
          <w:sz w:val="28"/>
          <w:szCs w:val="28"/>
          <w:lang w:val="uk-UA" w:eastAsia="ru-RU"/>
        </w:rPr>
        <w:t xml:space="preserve"> 2010 </w:t>
      </w:r>
      <w:r w:rsidRPr="001B4D31">
        <w:rPr>
          <w:rFonts w:ascii="Times New Roman" w:eastAsia="Times New Roman" w:hAnsi="Times New Roman" w:cs="Times New Roman"/>
          <w:sz w:val="28"/>
          <w:szCs w:val="28"/>
          <w:lang w:val="en-US" w:eastAsia="ru-RU"/>
        </w:rPr>
        <w:t>on</w:t>
      </w:r>
      <w:r w:rsidRPr="001B4D31">
        <w:rPr>
          <w:rFonts w:ascii="Times New Roman" w:eastAsia="Times New Roman" w:hAnsi="Times New Roman" w:cs="Times New Roman"/>
          <w:sz w:val="28"/>
          <w:szCs w:val="28"/>
          <w:lang w:val="uk-UA" w:eastAsia="ru-RU"/>
        </w:rPr>
        <w:t xml:space="preserve"> </w:t>
      </w:r>
      <w:r w:rsidRPr="001B4D31">
        <w:rPr>
          <w:rFonts w:ascii="Times New Roman" w:eastAsia="Times New Roman" w:hAnsi="Times New Roman" w:cs="Times New Roman"/>
          <w:sz w:val="28"/>
          <w:szCs w:val="28"/>
          <w:lang w:val="en-US" w:eastAsia="ru-RU"/>
        </w:rPr>
        <w:t>the</w:t>
      </w:r>
      <w:r w:rsidRPr="001B4D31">
        <w:rPr>
          <w:rFonts w:ascii="Times New Roman" w:eastAsia="Times New Roman" w:hAnsi="Times New Roman" w:cs="Times New Roman"/>
          <w:sz w:val="28"/>
          <w:szCs w:val="28"/>
          <w:lang w:val="uk-UA" w:eastAsia="ru-RU"/>
        </w:rPr>
        <w:t xml:space="preserve"> </w:t>
      </w:r>
      <w:r w:rsidRPr="001B4D31">
        <w:rPr>
          <w:rFonts w:ascii="Times New Roman" w:eastAsia="Times New Roman" w:hAnsi="Times New Roman" w:cs="Times New Roman"/>
          <w:sz w:val="28"/>
          <w:szCs w:val="28"/>
          <w:lang w:val="en-US" w:eastAsia="ru-RU"/>
        </w:rPr>
        <w:t>protection</w:t>
      </w:r>
      <w:r w:rsidRPr="001B4D31">
        <w:rPr>
          <w:rFonts w:ascii="Times New Roman" w:eastAsia="Times New Roman" w:hAnsi="Times New Roman" w:cs="Times New Roman"/>
          <w:sz w:val="28"/>
          <w:szCs w:val="28"/>
          <w:lang w:val="uk-UA" w:eastAsia="ru-RU"/>
        </w:rPr>
        <w:t xml:space="preserve"> </w:t>
      </w:r>
      <w:r w:rsidRPr="001B4D31">
        <w:rPr>
          <w:rFonts w:ascii="Times New Roman" w:eastAsia="Times New Roman" w:hAnsi="Times New Roman" w:cs="Times New Roman"/>
          <w:sz w:val="28"/>
          <w:szCs w:val="28"/>
          <w:lang w:val="en-US" w:eastAsia="ru-RU"/>
        </w:rPr>
        <w:t>of</w:t>
      </w:r>
      <w:r w:rsidRPr="001B4D31">
        <w:rPr>
          <w:rFonts w:ascii="Times New Roman" w:eastAsia="Times New Roman" w:hAnsi="Times New Roman" w:cs="Times New Roman"/>
          <w:sz w:val="28"/>
          <w:szCs w:val="28"/>
          <w:lang w:val="uk-UA" w:eastAsia="ru-RU"/>
        </w:rPr>
        <w:t xml:space="preserve"> </w:t>
      </w:r>
      <w:r w:rsidRPr="001B4D31">
        <w:rPr>
          <w:rFonts w:ascii="Times New Roman" w:eastAsia="Times New Roman" w:hAnsi="Times New Roman" w:cs="Times New Roman"/>
          <w:sz w:val="28"/>
          <w:szCs w:val="28"/>
          <w:lang w:val="en-US" w:eastAsia="ru-RU"/>
        </w:rPr>
        <w:t>animals</w:t>
      </w:r>
      <w:r w:rsidRPr="001B4D31">
        <w:rPr>
          <w:rFonts w:ascii="Times New Roman" w:eastAsia="Times New Roman" w:hAnsi="Times New Roman" w:cs="Times New Roman"/>
          <w:sz w:val="28"/>
          <w:szCs w:val="28"/>
          <w:lang w:val="uk-UA" w:eastAsia="ru-RU"/>
        </w:rPr>
        <w:t xml:space="preserve"> </w:t>
      </w:r>
      <w:r w:rsidRPr="001B4D31">
        <w:rPr>
          <w:rFonts w:ascii="Times New Roman" w:eastAsia="Times New Roman" w:hAnsi="Times New Roman" w:cs="Times New Roman"/>
          <w:sz w:val="28"/>
          <w:szCs w:val="28"/>
          <w:lang w:val="en-US" w:eastAsia="ru-RU"/>
        </w:rPr>
        <w:t>used</w:t>
      </w:r>
      <w:r w:rsidRPr="001B4D31">
        <w:rPr>
          <w:rFonts w:ascii="Times New Roman" w:eastAsia="Times New Roman" w:hAnsi="Times New Roman" w:cs="Times New Roman"/>
          <w:sz w:val="28"/>
          <w:szCs w:val="28"/>
          <w:lang w:val="uk-UA" w:eastAsia="ru-RU"/>
        </w:rPr>
        <w:t xml:space="preserve"> </w:t>
      </w:r>
      <w:r w:rsidRPr="001B4D31">
        <w:rPr>
          <w:rFonts w:ascii="Times New Roman" w:eastAsia="Times New Roman" w:hAnsi="Times New Roman" w:cs="Times New Roman"/>
          <w:sz w:val="28"/>
          <w:szCs w:val="28"/>
          <w:lang w:val="en-US" w:eastAsia="ru-RU"/>
        </w:rPr>
        <w:t>for</w:t>
      </w:r>
      <w:r w:rsidRPr="001B4D31">
        <w:rPr>
          <w:rFonts w:ascii="Times New Roman" w:eastAsia="Times New Roman" w:hAnsi="Times New Roman" w:cs="Times New Roman"/>
          <w:sz w:val="28"/>
          <w:szCs w:val="28"/>
          <w:lang w:val="uk-UA" w:eastAsia="ru-RU"/>
        </w:rPr>
        <w:t xml:space="preserve"> </w:t>
      </w:r>
      <w:r w:rsidRPr="001B4D31">
        <w:rPr>
          <w:rFonts w:ascii="Times New Roman" w:eastAsia="Times New Roman" w:hAnsi="Times New Roman" w:cs="Times New Roman"/>
          <w:sz w:val="28"/>
          <w:szCs w:val="28"/>
          <w:lang w:val="en-US" w:eastAsia="ru-RU"/>
        </w:rPr>
        <w:t>scientific</w:t>
      </w:r>
      <w:r w:rsidRPr="001B4D31">
        <w:rPr>
          <w:rFonts w:ascii="Times New Roman" w:eastAsia="Times New Roman" w:hAnsi="Times New Roman" w:cs="Times New Roman"/>
          <w:sz w:val="28"/>
          <w:szCs w:val="28"/>
          <w:lang w:val="uk-UA" w:eastAsia="ru-RU"/>
        </w:rPr>
        <w:t xml:space="preserve"> </w:t>
      </w:r>
      <w:r w:rsidRPr="001B4D31">
        <w:rPr>
          <w:rFonts w:ascii="Times New Roman" w:eastAsia="Times New Roman" w:hAnsi="Times New Roman" w:cs="Times New Roman"/>
          <w:sz w:val="28"/>
          <w:szCs w:val="28"/>
          <w:lang w:val="en-US" w:eastAsia="ru-RU"/>
        </w:rPr>
        <w:t>purposes</w:t>
      </w:r>
      <w:r w:rsidRPr="001B4D31">
        <w:rPr>
          <w:rFonts w:ascii="Times New Roman" w:eastAsia="Times New Roman" w:hAnsi="Times New Roman" w:cs="Times New Roman"/>
          <w:sz w:val="28"/>
          <w:szCs w:val="28"/>
          <w:lang w:val="uk-UA" w:eastAsia="ru-RU"/>
        </w:rPr>
        <w:t>. 86/609/</w:t>
      </w:r>
      <w:r w:rsidRPr="001B4D31">
        <w:rPr>
          <w:rFonts w:ascii="Times New Roman" w:eastAsia="Times New Roman" w:hAnsi="Times New Roman" w:cs="Times New Roman"/>
          <w:sz w:val="28"/>
          <w:szCs w:val="28"/>
          <w:lang w:val="en-US" w:eastAsia="ru-RU"/>
        </w:rPr>
        <w:t>EC</w:t>
      </w:r>
      <w:r w:rsidRPr="001B4D31">
        <w:rPr>
          <w:rFonts w:ascii="Times New Roman" w:eastAsia="Times New Roman" w:hAnsi="Times New Roman" w:cs="Times New Roman"/>
          <w:sz w:val="28"/>
          <w:szCs w:val="28"/>
          <w:lang w:val="uk-UA" w:eastAsia="ru-RU"/>
        </w:rPr>
        <w:t>.20.10.2010.</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Osаwа Y. Free rаdicаls / Y. Osаwа, M.S. Williаms</w:t>
      </w:r>
      <w:r>
        <w:rPr>
          <w:rFonts w:ascii="Times New Roman" w:hAnsi="Times New Roman"/>
          <w:sz w:val="28"/>
          <w:szCs w:val="28"/>
          <w:lang w:val="en-US"/>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Biol.Med., 1996</w:t>
      </w:r>
      <w:r>
        <w:rPr>
          <w:rFonts w:ascii="Times New Roman" w:hAnsi="Times New Roman"/>
          <w:sz w:val="28"/>
          <w:szCs w:val="28"/>
          <w:lang w:val="en-US"/>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w:t>
      </w:r>
      <w:r>
        <w:rPr>
          <w:rFonts w:ascii="Times New Roman" w:hAnsi="Times New Roman"/>
          <w:sz w:val="28"/>
          <w:szCs w:val="28"/>
          <w:lang w:val="en-US"/>
        </w:rPr>
        <w:t xml:space="preserve">P. </w:t>
      </w:r>
      <w:r w:rsidRPr="00ED1CF7">
        <w:rPr>
          <w:rFonts w:ascii="Times New Roman" w:hAnsi="Times New Roman"/>
          <w:sz w:val="28"/>
          <w:szCs w:val="28"/>
          <w:lang w:val="en-US"/>
        </w:rPr>
        <w:t>35</w:t>
      </w:r>
      <w:r>
        <w:rPr>
          <w:rFonts w:ascii="Times New Roman" w:hAnsi="Times New Roman"/>
          <w:sz w:val="28"/>
          <w:szCs w:val="28"/>
          <w:lang w:val="uk-UA"/>
        </w:rPr>
        <w:t>–</w:t>
      </w:r>
      <w:r>
        <w:rPr>
          <w:rFonts w:ascii="Times New Roman" w:hAnsi="Times New Roman"/>
          <w:sz w:val="28"/>
          <w:szCs w:val="28"/>
          <w:lang w:val="en-US"/>
        </w:rPr>
        <w:t>41</w:t>
      </w:r>
      <w:r w:rsidRPr="00ED1CF7">
        <w:rPr>
          <w:rFonts w:ascii="Times New Roman" w:hAnsi="Times New Roman"/>
          <w:sz w:val="28"/>
          <w:szCs w:val="28"/>
          <w:lang w:val="en-US"/>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Pаndа K. Free rаdicаls / K. Pаndа, R. Chettopаdhyаy, M.</w:t>
      </w:r>
      <w:r>
        <w:rPr>
          <w:rFonts w:ascii="Times New Roman" w:hAnsi="Times New Roman"/>
          <w:sz w:val="28"/>
          <w:szCs w:val="28"/>
          <w:lang w:val="en-US"/>
        </w:rPr>
        <w:t xml:space="preserve"> </w:t>
      </w:r>
      <w:r w:rsidRPr="00ED1CF7">
        <w:rPr>
          <w:rFonts w:ascii="Times New Roman" w:hAnsi="Times New Roman"/>
          <w:sz w:val="28"/>
          <w:szCs w:val="28"/>
          <w:lang w:val="en-US"/>
        </w:rPr>
        <w:t>K. Chosh</w:t>
      </w:r>
      <w:r>
        <w:rPr>
          <w:rFonts w:ascii="Times New Roman" w:hAnsi="Times New Roman"/>
          <w:sz w:val="28"/>
          <w:szCs w:val="28"/>
          <w:lang w:val="en-US"/>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Biol.Med., 1999</w:t>
      </w:r>
      <w:r>
        <w:rPr>
          <w:rFonts w:ascii="Times New Roman" w:hAnsi="Times New Roman"/>
          <w:sz w:val="28"/>
          <w:szCs w:val="28"/>
          <w:lang w:val="en-US"/>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w:t>
      </w:r>
      <w:r>
        <w:rPr>
          <w:rFonts w:ascii="Times New Roman" w:hAnsi="Times New Roman"/>
          <w:sz w:val="28"/>
          <w:szCs w:val="28"/>
          <w:lang w:val="en-US"/>
        </w:rPr>
        <w:t xml:space="preserve">P. </w:t>
      </w:r>
      <w:r w:rsidRPr="00ED1CF7">
        <w:rPr>
          <w:rFonts w:ascii="Times New Roman" w:hAnsi="Times New Roman"/>
          <w:sz w:val="28"/>
          <w:szCs w:val="28"/>
          <w:lang w:val="en-US"/>
        </w:rPr>
        <w:t>1064</w:t>
      </w:r>
      <w:r>
        <w:rPr>
          <w:rFonts w:ascii="Times New Roman" w:hAnsi="Times New Roman"/>
          <w:sz w:val="28"/>
          <w:szCs w:val="28"/>
          <w:lang w:val="uk-UA"/>
        </w:rPr>
        <w:t>–</w:t>
      </w:r>
      <w:r>
        <w:rPr>
          <w:rFonts w:ascii="Times New Roman" w:hAnsi="Times New Roman"/>
          <w:sz w:val="28"/>
          <w:szCs w:val="28"/>
          <w:lang w:val="en-US"/>
        </w:rPr>
        <w:t>1079</w:t>
      </w:r>
      <w:r w:rsidRPr="00ED1CF7">
        <w:rPr>
          <w:rFonts w:ascii="Times New Roman" w:hAnsi="Times New Roman"/>
          <w:sz w:val="28"/>
          <w:szCs w:val="28"/>
          <w:lang w:val="en-US"/>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Pаntke U. Free Rаd. / U. Pаntke, T. Volk, M. Schmutzler</w:t>
      </w:r>
      <w:r>
        <w:rPr>
          <w:rFonts w:ascii="Times New Roman" w:hAnsi="Times New Roman"/>
          <w:sz w:val="28"/>
          <w:szCs w:val="28"/>
          <w:lang w:val="en-US"/>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Pr>
          <w:rFonts w:ascii="Times New Roman" w:hAnsi="Times New Roman"/>
          <w:sz w:val="28"/>
          <w:szCs w:val="28"/>
          <w:lang w:val="en-US"/>
        </w:rPr>
        <w:t xml:space="preserve"> Biol. Med., 1999.</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w:t>
      </w:r>
      <w:r>
        <w:rPr>
          <w:rFonts w:ascii="Times New Roman" w:hAnsi="Times New Roman"/>
          <w:sz w:val="28"/>
          <w:szCs w:val="28"/>
          <w:lang w:val="en-US"/>
        </w:rPr>
        <w:t>P. 1080</w:t>
      </w:r>
      <w:r>
        <w:rPr>
          <w:rFonts w:ascii="Times New Roman" w:hAnsi="Times New Roman"/>
          <w:sz w:val="28"/>
          <w:szCs w:val="28"/>
          <w:lang w:val="uk-UA"/>
        </w:rPr>
        <w:t>–</w:t>
      </w:r>
      <w:r>
        <w:rPr>
          <w:rFonts w:ascii="Times New Roman" w:hAnsi="Times New Roman"/>
          <w:sz w:val="28"/>
          <w:szCs w:val="28"/>
          <w:lang w:val="en-US"/>
        </w:rPr>
        <w:t>1086</w:t>
      </w:r>
      <w:r w:rsidRPr="00ED1CF7">
        <w:rPr>
          <w:rFonts w:ascii="Times New Roman" w:hAnsi="Times New Roman"/>
          <w:sz w:val="28"/>
          <w:szCs w:val="28"/>
          <w:lang w:val="en-US"/>
        </w:rPr>
        <w:t>.</w:t>
      </w:r>
    </w:p>
    <w:p w:rsidR="002C313C" w:rsidRPr="00ED1CF7" w:rsidRDefault="002C313C" w:rsidP="002C313C">
      <w:pPr>
        <w:numPr>
          <w:ilvl w:val="0"/>
          <w:numId w:val="16"/>
        </w:numPr>
        <w:shd w:val="clear" w:color="auto" w:fill="FFFFFF"/>
        <w:spacing w:line="360" w:lineRule="auto"/>
        <w:ind w:left="0" w:firstLine="709"/>
        <w:jc w:val="both"/>
        <w:rPr>
          <w:color w:val="202122"/>
          <w:sz w:val="28"/>
          <w:szCs w:val="28"/>
          <w:lang w:val="en-US"/>
        </w:rPr>
      </w:pPr>
      <w:r w:rsidRPr="00ED1CF7">
        <w:rPr>
          <w:sz w:val="28"/>
          <w:szCs w:val="28"/>
          <w:lang w:val="en-US"/>
        </w:rPr>
        <w:t xml:space="preserve"> Prosser C.</w:t>
      </w:r>
      <w:r>
        <w:rPr>
          <w:sz w:val="28"/>
          <w:szCs w:val="28"/>
          <w:lang w:val="en-US"/>
        </w:rPr>
        <w:t xml:space="preserve"> </w:t>
      </w:r>
      <w:r w:rsidRPr="00ED1CF7">
        <w:rPr>
          <w:sz w:val="28"/>
          <w:szCs w:val="28"/>
          <w:lang w:val="en-US"/>
        </w:rPr>
        <w:t>L. Oxygen, breathing and metabolism // Comparative animal physiology. Third edition, V.</w:t>
      </w:r>
      <w:r>
        <w:rPr>
          <w:sz w:val="28"/>
          <w:szCs w:val="28"/>
          <w:lang w:val="en-US"/>
        </w:rPr>
        <w:t xml:space="preserve"> </w:t>
      </w:r>
      <w:r w:rsidRPr="00ED1CF7">
        <w:rPr>
          <w:sz w:val="28"/>
          <w:szCs w:val="28"/>
          <w:lang w:val="en-US"/>
        </w:rPr>
        <w:t>I / Ed. C. L. Prosser. – Philadelphia – London – Toronto: W. B. Saunders company, 1973. – 563 p.</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Ray G.</w:t>
      </w:r>
      <w:r w:rsidRPr="00ED1CF7">
        <w:rPr>
          <w:rFonts w:ascii="Times New Roman" w:hAnsi="Times New Roman"/>
          <w:sz w:val="28"/>
          <w:szCs w:val="28"/>
          <w:lang w:val="uk-UA"/>
        </w:rPr>
        <w:t xml:space="preserve"> </w:t>
      </w:r>
      <w:r w:rsidRPr="00ED1CF7">
        <w:rPr>
          <w:rFonts w:ascii="Times New Roman" w:hAnsi="Times New Roman"/>
          <w:sz w:val="28"/>
          <w:szCs w:val="28"/>
          <w:lang w:val="en-US"/>
        </w:rPr>
        <w:t xml:space="preserve">Lipid peroxidation, free radical production and antioxidant status in breast cancer G. Ray, S. Batra // Breast Cancer Research and Treatment. </w:t>
      </w:r>
      <w:r w:rsidRPr="00ED1CF7">
        <w:rPr>
          <w:rFonts w:ascii="Times New Roman" w:hAnsi="Times New Roman"/>
          <w:sz w:val="28"/>
          <w:szCs w:val="28"/>
          <w:lang w:val="uk-UA"/>
        </w:rPr>
        <w:t>–</w:t>
      </w:r>
      <w:r w:rsidRPr="00ED1CF7">
        <w:rPr>
          <w:rFonts w:ascii="Times New Roman" w:hAnsi="Times New Roman"/>
          <w:sz w:val="28"/>
          <w:szCs w:val="28"/>
          <w:lang w:val="en-US"/>
        </w:rPr>
        <w:t xml:space="preserve"> 2000. </w:t>
      </w:r>
      <w:r w:rsidRPr="00ED1CF7">
        <w:rPr>
          <w:rFonts w:ascii="Times New Roman" w:hAnsi="Times New Roman"/>
          <w:sz w:val="28"/>
          <w:szCs w:val="28"/>
          <w:lang w:val="uk-UA"/>
        </w:rPr>
        <w:t>–</w:t>
      </w:r>
      <w:r>
        <w:rPr>
          <w:rFonts w:ascii="Times New Roman" w:hAnsi="Times New Roman"/>
          <w:sz w:val="28"/>
          <w:szCs w:val="28"/>
          <w:lang w:val="en-US"/>
        </w:rPr>
        <w:t xml:space="preserve"> Vol. 59,</w:t>
      </w:r>
      <w:r w:rsidRPr="00ED1CF7">
        <w:rPr>
          <w:rFonts w:ascii="Times New Roman" w:hAnsi="Times New Roman"/>
          <w:sz w:val="28"/>
          <w:szCs w:val="28"/>
          <w:lang w:val="en-US"/>
        </w:rPr>
        <w:t xml:space="preserve"> №2. </w:t>
      </w:r>
      <w:r w:rsidRPr="00ED1CF7">
        <w:rPr>
          <w:rFonts w:ascii="Times New Roman" w:hAnsi="Times New Roman"/>
          <w:sz w:val="28"/>
          <w:szCs w:val="28"/>
          <w:lang w:val="uk-UA"/>
        </w:rPr>
        <w:t>–</w:t>
      </w:r>
      <w:r w:rsidRPr="00ED1CF7">
        <w:rPr>
          <w:rFonts w:ascii="Times New Roman" w:hAnsi="Times New Roman"/>
          <w:sz w:val="28"/>
          <w:szCs w:val="28"/>
          <w:lang w:val="en-US"/>
        </w:rPr>
        <w:t xml:space="preserve"> P. 163</w:t>
      </w:r>
      <w:r w:rsidRPr="00ED1CF7">
        <w:rPr>
          <w:rFonts w:ascii="Times New Roman" w:hAnsi="Times New Roman"/>
          <w:sz w:val="28"/>
          <w:szCs w:val="28"/>
          <w:lang w:val="uk-UA"/>
        </w:rPr>
        <w:t>–</w:t>
      </w:r>
      <w:r w:rsidRPr="00ED1CF7">
        <w:rPr>
          <w:rFonts w:ascii="Times New Roman" w:hAnsi="Times New Roman"/>
          <w:sz w:val="28"/>
          <w:szCs w:val="28"/>
          <w:lang w:val="en-US"/>
        </w:rPr>
        <w:t>170.</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Rodgers K.</w:t>
      </w:r>
      <w:r>
        <w:rPr>
          <w:rFonts w:ascii="Times New Roman" w:hAnsi="Times New Roman"/>
          <w:sz w:val="28"/>
          <w:szCs w:val="28"/>
          <w:lang w:val="en-US"/>
        </w:rPr>
        <w:t xml:space="preserve"> </w:t>
      </w:r>
      <w:r w:rsidRPr="00ED1CF7">
        <w:rPr>
          <w:rFonts w:ascii="Times New Roman" w:hAnsi="Times New Roman"/>
          <w:sz w:val="28"/>
          <w:szCs w:val="28"/>
          <w:lang w:val="en-US"/>
        </w:rPr>
        <w:t>J. Free rаdicаls in humаn orgаnism / K.</w:t>
      </w:r>
      <w:r>
        <w:rPr>
          <w:rFonts w:ascii="Times New Roman" w:hAnsi="Times New Roman"/>
          <w:sz w:val="28"/>
          <w:szCs w:val="28"/>
          <w:lang w:val="en-US"/>
        </w:rPr>
        <w:t xml:space="preserve"> </w:t>
      </w:r>
      <w:r w:rsidRPr="00ED1CF7">
        <w:rPr>
          <w:rFonts w:ascii="Times New Roman" w:hAnsi="Times New Roman"/>
          <w:sz w:val="28"/>
          <w:szCs w:val="28"/>
          <w:lang w:val="en-US"/>
        </w:rPr>
        <w:t xml:space="preserve">J. Rodgers, </w:t>
      </w:r>
      <w:r w:rsidR="00A34462">
        <w:rPr>
          <w:rFonts w:ascii="Times New Roman" w:hAnsi="Times New Roman"/>
          <w:sz w:val="28"/>
          <w:szCs w:val="28"/>
          <w:lang w:val="uk-UA"/>
        </w:rPr>
        <w:t xml:space="preserve">        </w:t>
      </w:r>
      <w:r w:rsidRPr="00ED1CF7">
        <w:rPr>
          <w:rFonts w:ascii="Times New Roman" w:hAnsi="Times New Roman"/>
          <w:sz w:val="28"/>
          <w:szCs w:val="28"/>
          <w:lang w:val="en-US"/>
        </w:rPr>
        <w:t>H.</w:t>
      </w:r>
      <w:r>
        <w:rPr>
          <w:rFonts w:ascii="Times New Roman" w:hAnsi="Times New Roman"/>
          <w:sz w:val="28"/>
          <w:szCs w:val="28"/>
          <w:lang w:val="en-US"/>
        </w:rPr>
        <w:t xml:space="preserve"> </w:t>
      </w:r>
      <w:r w:rsidRPr="00ED1CF7">
        <w:rPr>
          <w:rFonts w:ascii="Times New Roman" w:hAnsi="Times New Roman"/>
          <w:sz w:val="28"/>
          <w:szCs w:val="28"/>
          <w:lang w:val="en-US"/>
        </w:rPr>
        <w:t>J. Wаng</w:t>
      </w:r>
      <w:r>
        <w:rPr>
          <w:rFonts w:ascii="Times New Roman" w:hAnsi="Times New Roman"/>
          <w:sz w:val="28"/>
          <w:szCs w:val="28"/>
          <w:lang w:val="en-US"/>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Biol. Med., 2002</w:t>
      </w:r>
      <w:r>
        <w:rPr>
          <w:rFonts w:ascii="Times New Roman" w:hAnsi="Times New Roman"/>
          <w:sz w:val="28"/>
          <w:szCs w:val="28"/>
          <w:lang w:val="en-US"/>
        </w:rPr>
        <w:t>.</w:t>
      </w:r>
      <w:r w:rsidRPr="00ED1CF7">
        <w:rPr>
          <w:rFonts w:ascii="Times New Roman" w:hAnsi="Times New Roman"/>
          <w:sz w:val="28"/>
          <w:szCs w:val="28"/>
          <w:lang w:val="en-US"/>
        </w:rPr>
        <w:t xml:space="preserve"> </w:t>
      </w:r>
      <w:r w:rsidRPr="00ED1CF7">
        <w:rPr>
          <w:rFonts w:ascii="Times New Roman" w:hAnsi="Times New Roman"/>
          <w:sz w:val="28"/>
          <w:szCs w:val="28"/>
          <w:lang w:val="uk-UA"/>
        </w:rPr>
        <w:t>–</w:t>
      </w:r>
      <w:r w:rsidRPr="00ED1CF7">
        <w:rPr>
          <w:rFonts w:ascii="Times New Roman" w:hAnsi="Times New Roman"/>
          <w:sz w:val="28"/>
          <w:szCs w:val="28"/>
          <w:lang w:val="en-US"/>
        </w:rPr>
        <w:t xml:space="preserve"> </w:t>
      </w:r>
      <w:r>
        <w:rPr>
          <w:rFonts w:ascii="Times New Roman" w:hAnsi="Times New Roman"/>
          <w:sz w:val="28"/>
          <w:szCs w:val="28"/>
          <w:lang w:val="en-US"/>
        </w:rPr>
        <w:t>P. 766–775</w:t>
      </w:r>
      <w:r w:rsidRPr="00ED1CF7">
        <w:rPr>
          <w:rFonts w:ascii="Times New Roman" w:hAnsi="Times New Roman"/>
          <w:sz w:val="28"/>
          <w:szCs w:val="28"/>
          <w:lang w:val="en-US"/>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Rytter E. Glycaemic status in relation to oxidative stress and inflammation in well – controlled type 2 diabetes subjects / E. Rytter, B. Vessby, R. Asgard [et al.] // Br. J. Nutr.</w:t>
      </w:r>
      <w:r>
        <w:rPr>
          <w:rFonts w:ascii="Times New Roman" w:hAnsi="Times New Roman"/>
          <w:sz w:val="28"/>
          <w:szCs w:val="28"/>
          <w:lang w:val="en-US"/>
        </w:rPr>
        <w:t xml:space="preserve"> – 2009. – Vol. 101. – P.1423–</w:t>
      </w:r>
      <w:r w:rsidRPr="00ED1CF7">
        <w:rPr>
          <w:rFonts w:ascii="Times New Roman" w:hAnsi="Times New Roman"/>
          <w:sz w:val="28"/>
          <w:szCs w:val="28"/>
          <w:lang w:val="en-US"/>
        </w:rPr>
        <w:t>1426</w:t>
      </w:r>
      <w:r w:rsidRPr="00ED1CF7">
        <w:rPr>
          <w:rFonts w:ascii="Times New Roman" w:hAnsi="Times New Roman"/>
          <w:sz w:val="28"/>
          <w:szCs w:val="28"/>
          <w:lang w:val="uk-UA"/>
        </w:rPr>
        <w:t>.</w:t>
      </w:r>
    </w:p>
    <w:p w:rsidR="002C313C" w:rsidRPr="00ED1CF7" w:rsidRDefault="002C313C" w:rsidP="002C313C">
      <w:pPr>
        <w:pStyle w:val="a5"/>
        <w:numPr>
          <w:ilvl w:val="0"/>
          <w:numId w:val="16"/>
        </w:numPr>
        <w:spacing w:after="0" w:line="360" w:lineRule="auto"/>
        <w:ind w:left="0" w:firstLine="709"/>
        <w:jc w:val="both"/>
        <w:rPr>
          <w:rFonts w:ascii="Times New Roman" w:hAnsi="Times New Roman"/>
          <w:color w:val="000000" w:themeColor="text1"/>
          <w:sz w:val="28"/>
          <w:szCs w:val="28"/>
          <w:lang w:val="uk-UA"/>
        </w:rPr>
      </w:pPr>
      <w:r w:rsidRPr="00ED1CF7">
        <w:rPr>
          <w:rFonts w:ascii="Times New Roman" w:hAnsi="Times New Roman"/>
          <w:color w:val="000000" w:themeColor="text1"/>
          <w:sz w:val="28"/>
          <w:szCs w:val="28"/>
          <w:shd w:val="clear" w:color="auto" w:fill="FFFFFF"/>
          <w:lang w:val="uk-UA"/>
        </w:rPr>
        <w:t xml:space="preserve"> </w:t>
      </w:r>
      <w:r w:rsidRPr="00ED1CF7">
        <w:rPr>
          <w:rFonts w:ascii="Times New Roman" w:hAnsi="Times New Roman"/>
          <w:color w:val="000000" w:themeColor="text1"/>
          <w:sz w:val="28"/>
          <w:szCs w:val="28"/>
          <w:shd w:val="clear" w:color="auto" w:fill="FFFFFF"/>
          <w:lang w:val="en-US"/>
        </w:rPr>
        <w:t>Satoh N.</w:t>
      </w:r>
      <w:r w:rsidRPr="00ED1CF7">
        <w:rPr>
          <w:rFonts w:ascii="Times New Roman" w:hAnsi="Times New Roman"/>
          <w:color w:val="000000" w:themeColor="text1"/>
          <w:sz w:val="28"/>
          <w:szCs w:val="28"/>
          <w:shd w:val="clear" w:color="auto" w:fill="FFFFFF"/>
          <w:lang w:val="uk-UA"/>
        </w:rPr>
        <w:t xml:space="preserve"> Expression of glutathione reductase splice variants in human tissues </w:t>
      </w:r>
      <w:r w:rsidRPr="00ED1CF7">
        <w:rPr>
          <w:rFonts w:ascii="Times New Roman" w:hAnsi="Times New Roman"/>
          <w:color w:val="000000" w:themeColor="text1"/>
          <w:sz w:val="28"/>
          <w:szCs w:val="28"/>
          <w:shd w:val="clear" w:color="auto" w:fill="FFFFFF"/>
          <w:lang w:val="en-US"/>
        </w:rPr>
        <w:t xml:space="preserve">/ N. Satoh, N. Watanabe, A. Kanda, M. Sugaya-Fukazawa, H. Hisatomi. </w:t>
      </w:r>
      <w:r w:rsidRPr="00ED1CF7">
        <w:rPr>
          <w:rFonts w:ascii="Times New Roman" w:hAnsi="Times New Roman"/>
          <w:sz w:val="28"/>
          <w:szCs w:val="28"/>
          <w:lang w:val="uk-UA"/>
        </w:rPr>
        <w:t>–</w:t>
      </w:r>
      <w:r w:rsidRPr="00ED1CF7">
        <w:rPr>
          <w:rFonts w:ascii="Times New Roman" w:hAnsi="Times New Roman"/>
          <w:color w:val="000000" w:themeColor="text1"/>
          <w:sz w:val="28"/>
          <w:szCs w:val="28"/>
          <w:shd w:val="clear" w:color="auto" w:fill="FFFFFF"/>
          <w:lang w:val="en-US"/>
        </w:rPr>
        <w:t> </w:t>
      </w:r>
      <w:hyperlink r:id="rId8" w:history="1"/>
      <w:r w:rsidRPr="00ED1CF7">
        <w:rPr>
          <w:rFonts w:ascii="Times New Roman" w:hAnsi="Times New Roman"/>
          <w:color w:val="000000" w:themeColor="text1"/>
          <w:sz w:val="28"/>
          <w:szCs w:val="28"/>
          <w:shd w:val="clear" w:color="auto" w:fill="FFFFFF"/>
          <w:lang w:val="en-US"/>
        </w:rPr>
        <w:t> </w:t>
      </w:r>
      <w:r w:rsidRPr="00ED1CF7">
        <w:rPr>
          <w:rFonts w:ascii="Times New Roman" w:hAnsi="Times New Roman"/>
          <w:iCs/>
          <w:color w:val="000000" w:themeColor="text1"/>
          <w:sz w:val="28"/>
          <w:szCs w:val="28"/>
          <w:shd w:val="clear" w:color="auto" w:fill="FFFFFF"/>
          <w:lang w:val="en-US"/>
        </w:rPr>
        <w:t>Biochem. Genet</w:t>
      </w:r>
      <w:r w:rsidRPr="00ED1CF7">
        <w:rPr>
          <w:rFonts w:ascii="Times New Roman" w:hAnsi="Times New Roman"/>
          <w:i/>
          <w:iCs/>
          <w:color w:val="000000" w:themeColor="text1"/>
          <w:sz w:val="28"/>
          <w:szCs w:val="28"/>
          <w:shd w:val="clear" w:color="auto" w:fill="FFFFFF"/>
          <w:lang w:val="en-US"/>
        </w:rPr>
        <w:t>.</w:t>
      </w:r>
      <w:r w:rsidRPr="00ED1CF7">
        <w:rPr>
          <w:rFonts w:ascii="Times New Roman" w:hAnsi="Times New Roman"/>
          <w:iCs/>
          <w:color w:val="000000" w:themeColor="text1"/>
          <w:sz w:val="28"/>
          <w:szCs w:val="28"/>
          <w:shd w:val="clear" w:color="auto" w:fill="FFFFFF"/>
          <w:lang w:val="en-US"/>
        </w:rPr>
        <w:t xml:space="preserve">, 2010. </w:t>
      </w:r>
      <w:r w:rsidRPr="00ED1CF7">
        <w:rPr>
          <w:rFonts w:ascii="Times New Roman" w:hAnsi="Times New Roman"/>
          <w:sz w:val="28"/>
          <w:szCs w:val="28"/>
          <w:lang w:val="uk-UA"/>
        </w:rPr>
        <w:t>–</w:t>
      </w:r>
      <w:r w:rsidRPr="00ED1CF7">
        <w:rPr>
          <w:rFonts w:ascii="Times New Roman" w:hAnsi="Times New Roman"/>
          <w:color w:val="000000" w:themeColor="text1"/>
          <w:sz w:val="28"/>
          <w:szCs w:val="28"/>
          <w:shd w:val="clear" w:color="auto" w:fill="FFFFFF"/>
          <w:lang w:val="en-US"/>
        </w:rPr>
        <w:t> </w:t>
      </w:r>
      <w:r w:rsidRPr="00ED1CF7">
        <w:rPr>
          <w:rFonts w:ascii="Times New Roman" w:hAnsi="Times New Roman"/>
          <w:bCs/>
          <w:color w:val="000000" w:themeColor="text1"/>
          <w:sz w:val="28"/>
          <w:szCs w:val="28"/>
          <w:shd w:val="clear" w:color="auto" w:fill="FFFFFF"/>
          <w:lang w:val="en-US"/>
        </w:rPr>
        <w:t xml:space="preserve">P. </w:t>
      </w:r>
      <w:r w:rsidRPr="00ED1CF7">
        <w:rPr>
          <w:rFonts w:ascii="Times New Roman" w:hAnsi="Times New Roman"/>
          <w:color w:val="000000" w:themeColor="text1"/>
          <w:sz w:val="28"/>
          <w:szCs w:val="28"/>
          <w:shd w:val="clear" w:color="auto" w:fill="FFFFFF"/>
          <w:lang w:val="en-US"/>
        </w:rPr>
        <w:t xml:space="preserve">816 </w:t>
      </w:r>
      <w:r w:rsidRPr="00ED1CF7">
        <w:rPr>
          <w:rFonts w:ascii="Times New Roman" w:hAnsi="Times New Roman"/>
          <w:sz w:val="28"/>
          <w:szCs w:val="28"/>
          <w:lang w:val="uk-UA"/>
        </w:rPr>
        <w:t>–</w:t>
      </w:r>
      <w:r w:rsidRPr="00ED1CF7">
        <w:rPr>
          <w:rFonts w:ascii="Times New Roman" w:hAnsi="Times New Roman"/>
          <w:color w:val="000000" w:themeColor="text1"/>
          <w:sz w:val="28"/>
          <w:szCs w:val="28"/>
          <w:shd w:val="clear" w:color="auto" w:fill="FFFFFF"/>
          <w:lang w:val="en-US"/>
        </w:rPr>
        <w:t xml:space="preserve"> 821.</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 xml:space="preserve"> Schlesier K. Assessment of antioxidant activity by using different in vitro methods / K. Schlesier, M. Harwat, V. Bohm, [et. al.] // Free Radical Res. </w:t>
      </w:r>
      <w:r w:rsidRPr="00ED1CF7">
        <w:rPr>
          <w:rFonts w:ascii="Times New Roman" w:hAnsi="Times New Roman"/>
          <w:sz w:val="28"/>
          <w:szCs w:val="28"/>
          <w:lang w:val="uk-UA"/>
        </w:rPr>
        <w:t>–</w:t>
      </w:r>
      <w:r w:rsidRPr="00ED1CF7">
        <w:rPr>
          <w:rFonts w:ascii="Times New Roman" w:hAnsi="Times New Roman"/>
          <w:sz w:val="28"/>
          <w:szCs w:val="28"/>
          <w:lang w:val="en-US"/>
        </w:rPr>
        <w:t xml:space="preserve"> 2002. </w:t>
      </w:r>
      <w:r w:rsidRPr="00ED1CF7">
        <w:rPr>
          <w:rFonts w:ascii="Times New Roman" w:hAnsi="Times New Roman"/>
          <w:sz w:val="28"/>
          <w:szCs w:val="28"/>
          <w:lang w:val="uk-UA"/>
        </w:rPr>
        <w:t>–</w:t>
      </w:r>
      <w:r w:rsidRPr="00ED1CF7">
        <w:rPr>
          <w:rFonts w:ascii="Times New Roman" w:hAnsi="Times New Roman"/>
          <w:sz w:val="28"/>
          <w:szCs w:val="28"/>
          <w:lang w:val="en-US"/>
        </w:rPr>
        <w:t xml:space="preserve"> V. 36. </w:t>
      </w:r>
      <w:r w:rsidRPr="00ED1CF7">
        <w:rPr>
          <w:rFonts w:ascii="Times New Roman" w:hAnsi="Times New Roman"/>
          <w:sz w:val="28"/>
          <w:szCs w:val="28"/>
          <w:lang w:val="uk-UA"/>
        </w:rPr>
        <w:t>–</w:t>
      </w:r>
      <w:r w:rsidRPr="00ED1CF7">
        <w:rPr>
          <w:rFonts w:ascii="Times New Roman" w:hAnsi="Times New Roman"/>
          <w:sz w:val="28"/>
          <w:szCs w:val="28"/>
          <w:lang w:val="en-US"/>
        </w:rPr>
        <w:t xml:space="preserve"> P. 177-178.</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lastRenderedPageBreak/>
        <w:t xml:space="preserve"> Song Y.</w:t>
      </w:r>
      <w:r w:rsidRPr="00ED1CF7">
        <w:rPr>
          <w:rFonts w:ascii="Times New Roman" w:hAnsi="Times New Roman"/>
          <w:sz w:val="28"/>
          <w:szCs w:val="28"/>
          <w:lang w:val="uk-UA"/>
        </w:rPr>
        <w:t xml:space="preserve"> </w:t>
      </w:r>
      <w:r w:rsidRPr="00ED1CF7">
        <w:rPr>
          <w:rFonts w:ascii="Times New Roman" w:hAnsi="Times New Roman"/>
          <w:sz w:val="28"/>
          <w:szCs w:val="28"/>
          <w:lang w:val="en-US"/>
        </w:rPr>
        <w:t>Calculated Proton Uptake on Anaerobic Reduction of Cytochrome c Oxidase:</w:t>
      </w:r>
      <w:r w:rsidRPr="00ED1CF7">
        <w:rPr>
          <w:rFonts w:ascii="Times New Roman" w:hAnsi="Times New Roman"/>
          <w:sz w:val="28"/>
          <w:szCs w:val="28"/>
          <w:lang w:val="uk-UA"/>
        </w:rPr>
        <w:t xml:space="preserve"> </w:t>
      </w:r>
      <w:r w:rsidRPr="00ED1CF7">
        <w:rPr>
          <w:rFonts w:ascii="Times New Roman" w:hAnsi="Times New Roman"/>
          <w:sz w:val="28"/>
          <w:szCs w:val="28"/>
          <w:lang w:val="en-US"/>
        </w:rPr>
        <w:t>Is the Reaction Electroneutral</w:t>
      </w:r>
      <w:r w:rsidRPr="00ED1CF7">
        <w:rPr>
          <w:rFonts w:ascii="Times New Roman" w:hAnsi="Times New Roman"/>
          <w:sz w:val="28"/>
          <w:szCs w:val="28"/>
          <w:lang w:val="uk-UA"/>
        </w:rPr>
        <w:t xml:space="preserve"> </w:t>
      </w:r>
      <w:r w:rsidRPr="00ED1CF7">
        <w:rPr>
          <w:rFonts w:ascii="Times New Roman" w:hAnsi="Times New Roman"/>
          <w:sz w:val="28"/>
          <w:szCs w:val="28"/>
          <w:lang w:val="en-US"/>
        </w:rPr>
        <w:t>/</w:t>
      </w:r>
      <w:r w:rsidRPr="00ED1CF7">
        <w:rPr>
          <w:rFonts w:ascii="Times New Roman" w:hAnsi="Times New Roman"/>
          <w:sz w:val="28"/>
          <w:szCs w:val="28"/>
          <w:lang w:val="uk-UA"/>
        </w:rPr>
        <w:t xml:space="preserve"> </w:t>
      </w:r>
      <w:r w:rsidRPr="00ED1CF7">
        <w:rPr>
          <w:rFonts w:ascii="Times New Roman" w:hAnsi="Times New Roman"/>
          <w:sz w:val="28"/>
          <w:szCs w:val="28"/>
          <w:lang w:val="en-US"/>
        </w:rPr>
        <w:t xml:space="preserve">Y. Song, </w:t>
      </w:r>
      <w:r w:rsidRPr="00ED1CF7">
        <w:rPr>
          <w:rFonts w:ascii="Times New Roman" w:hAnsi="Times New Roman"/>
          <w:sz w:val="28"/>
          <w:szCs w:val="28"/>
          <w:lang w:val="uk-UA"/>
        </w:rPr>
        <w:t>Е.</w:t>
      </w:r>
      <w:r w:rsidRPr="00ED1CF7">
        <w:rPr>
          <w:rFonts w:ascii="Times New Roman" w:hAnsi="Times New Roman"/>
          <w:sz w:val="28"/>
          <w:szCs w:val="28"/>
          <w:lang w:val="en-US"/>
        </w:rPr>
        <w:t xml:space="preserve"> Michonova-Alexova, M. R. Gunner</w:t>
      </w:r>
      <w:r w:rsidRPr="00ED1CF7">
        <w:rPr>
          <w:rFonts w:ascii="Times New Roman" w:hAnsi="Times New Roman"/>
          <w:sz w:val="28"/>
          <w:szCs w:val="28"/>
          <w:lang w:val="uk-UA"/>
        </w:rPr>
        <w:t xml:space="preserve"> </w:t>
      </w:r>
      <w:r w:rsidRPr="00ED1CF7">
        <w:rPr>
          <w:rFonts w:ascii="Times New Roman" w:hAnsi="Times New Roman"/>
          <w:sz w:val="28"/>
          <w:szCs w:val="28"/>
          <w:lang w:val="en-US"/>
        </w:rPr>
        <w:t>// Biochem. – 2006, V.45. – P. 7959-7975.</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en-US"/>
        </w:rPr>
        <w:t xml:space="preserve">Uchida K. Protein </w:t>
      </w:r>
      <w:r w:rsidRPr="00ED1CF7">
        <w:rPr>
          <w:rFonts w:ascii="Times New Roman" w:hAnsi="Times New Roman"/>
          <w:sz w:val="28"/>
          <w:szCs w:val="28"/>
          <w:lang w:val="uk-UA"/>
        </w:rPr>
        <w:t>–</w:t>
      </w:r>
      <w:r w:rsidRPr="00ED1CF7">
        <w:rPr>
          <w:rFonts w:ascii="Times New Roman" w:hAnsi="Times New Roman"/>
          <w:sz w:val="28"/>
          <w:szCs w:val="28"/>
          <w:lang w:val="en-US"/>
        </w:rPr>
        <w:t xml:space="preserve"> bound acrolein: potential markers for oxidative stress / K. Uchida, M . </w:t>
      </w:r>
      <w:r w:rsidRPr="00ED1CF7">
        <w:rPr>
          <w:rFonts w:ascii="Times New Roman" w:hAnsi="Times New Roman"/>
          <w:sz w:val="28"/>
          <w:szCs w:val="28"/>
          <w:lang w:val="fr-BE"/>
        </w:rPr>
        <w:t xml:space="preserve">Kanematsu, K. Sakai [et al.] // Proc. Natl. Acad. Sc.i USA. </w:t>
      </w:r>
      <w:r w:rsidRPr="00ED1CF7">
        <w:rPr>
          <w:rFonts w:ascii="Times New Roman" w:hAnsi="Times New Roman"/>
          <w:sz w:val="28"/>
          <w:szCs w:val="28"/>
          <w:lang w:val="uk-UA"/>
        </w:rPr>
        <w:t>–</w:t>
      </w:r>
      <w:r w:rsidRPr="00ED1CF7">
        <w:rPr>
          <w:rFonts w:ascii="Times New Roman" w:hAnsi="Times New Roman"/>
          <w:sz w:val="28"/>
          <w:szCs w:val="28"/>
          <w:lang w:val="fr-BE"/>
        </w:rPr>
        <w:t xml:space="preserve"> 1998. </w:t>
      </w:r>
      <w:r w:rsidRPr="00ED1CF7">
        <w:rPr>
          <w:rFonts w:ascii="Times New Roman" w:hAnsi="Times New Roman"/>
          <w:sz w:val="28"/>
          <w:szCs w:val="28"/>
          <w:lang w:val="uk-UA"/>
        </w:rPr>
        <w:t>–</w:t>
      </w:r>
      <w:r w:rsidRPr="00ED1CF7">
        <w:rPr>
          <w:rFonts w:ascii="Times New Roman" w:hAnsi="Times New Roman"/>
          <w:sz w:val="28"/>
          <w:szCs w:val="28"/>
          <w:lang w:val="fr-BE"/>
        </w:rPr>
        <w:t xml:space="preserve">Vol. 95. </w:t>
      </w:r>
      <w:r w:rsidRPr="00ED1CF7">
        <w:rPr>
          <w:rFonts w:ascii="Times New Roman" w:hAnsi="Times New Roman"/>
          <w:sz w:val="28"/>
          <w:szCs w:val="28"/>
          <w:lang w:val="uk-UA"/>
        </w:rPr>
        <w:t>–</w:t>
      </w:r>
      <w:r w:rsidRPr="00ED1CF7">
        <w:rPr>
          <w:rFonts w:ascii="Times New Roman" w:hAnsi="Times New Roman"/>
          <w:sz w:val="28"/>
          <w:szCs w:val="28"/>
          <w:lang w:val="fr-BE"/>
        </w:rPr>
        <w:t xml:space="preserve"> P. 4882</w:t>
      </w:r>
      <w:r w:rsidRPr="00ED1CF7">
        <w:rPr>
          <w:rFonts w:ascii="Times New Roman" w:hAnsi="Times New Roman"/>
          <w:sz w:val="28"/>
          <w:szCs w:val="28"/>
          <w:lang w:val="uk-UA"/>
        </w:rPr>
        <w:t xml:space="preserve"> –</w:t>
      </w:r>
      <w:r w:rsidRPr="00ED1CF7">
        <w:rPr>
          <w:rFonts w:ascii="Times New Roman" w:hAnsi="Times New Roman"/>
          <w:sz w:val="28"/>
          <w:szCs w:val="28"/>
          <w:lang w:val="fr-BE"/>
        </w:rPr>
        <w:t xml:space="preserve"> 4887.</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en-US"/>
        </w:rPr>
        <w:t xml:space="preserve">Witko – Sarsat V. Advanced oxidation protein products as a novel molecular basis of oxidative stress in uremia / V. Witko – Sarsat, T. Nguyen – Khoa, P. Jungers [et al.] // Nephrol. Dial. Transplant. </w:t>
      </w:r>
      <w:r w:rsidRPr="00ED1CF7">
        <w:rPr>
          <w:rFonts w:ascii="Times New Roman" w:hAnsi="Times New Roman"/>
          <w:sz w:val="28"/>
          <w:szCs w:val="28"/>
          <w:lang w:val="fr-BE"/>
        </w:rPr>
        <w:t>–</w:t>
      </w:r>
      <w:r w:rsidRPr="00ED1CF7">
        <w:rPr>
          <w:rFonts w:ascii="Times New Roman" w:hAnsi="Times New Roman"/>
          <w:sz w:val="28"/>
          <w:szCs w:val="28"/>
          <w:lang w:val="en-US"/>
        </w:rPr>
        <w:t xml:space="preserve"> 1999. </w:t>
      </w:r>
      <w:r w:rsidRPr="00ED1CF7">
        <w:rPr>
          <w:rFonts w:ascii="Times New Roman" w:hAnsi="Times New Roman"/>
          <w:sz w:val="28"/>
          <w:szCs w:val="28"/>
          <w:lang w:val="fr-BE"/>
        </w:rPr>
        <w:t>–</w:t>
      </w:r>
      <w:r w:rsidRPr="00ED1CF7">
        <w:rPr>
          <w:rFonts w:ascii="Times New Roman" w:hAnsi="Times New Roman"/>
          <w:sz w:val="28"/>
          <w:szCs w:val="28"/>
          <w:lang w:val="en-US"/>
        </w:rPr>
        <w:t xml:space="preserve"> Vol. 14, Suppl.1. </w:t>
      </w:r>
      <w:r w:rsidRPr="00ED1CF7">
        <w:rPr>
          <w:rFonts w:ascii="Times New Roman" w:hAnsi="Times New Roman"/>
          <w:sz w:val="28"/>
          <w:szCs w:val="28"/>
          <w:lang w:val="fr-BE"/>
        </w:rPr>
        <w:t>–</w:t>
      </w:r>
      <w:r w:rsidRPr="00ED1CF7">
        <w:rPr>
          <w:rFonts w:ascii="Times New Roman" w:hAnsi="Times New Roman"/>
          <w:sz w:val="28"/>
          <w:szCs w:val="28"/>
          <w:lang w:val="en-US"/>
        </w:rPr>
        <w:t xml:space="preserve"> P.76</w:t>
      </w:r>
      <w:r w:rsidRPr="00ED1CF7">
        <w:rPr>
          <w:rFonts w:ascii="Times New Roman" w:hAnsi="Times New Roman"/>
          <w:sz w:val="28"/>
          <w:szCs w:val="28"/>
          <w:lang w:val="fr-BE"/>
        </w:rPr>
        <w:t>–</w:t>
      </w:r>
      <w:r w:rsidRPr="00ED1CF7">
        <w:rPr>
          <w:rFonts w:ascii="Times New Roman" w:hAnsi="Times New Roman"/>
          <w:sz w:val="28"/>
          <w:szCs w:val="28"/>
          <w:lang w:val="en-US"/>
        </w:rPr>
        <w:t xml:space="preserve"> 78. </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uk-UA"/>
        </w:rPr>
      </w:pPr>
      <w:r w:rsidRPr="00ED1CF7">
        <w:rPr>
          <w:rFonts w:ascii="Times New Roman" w:hAnsi="Times New Roman"/>
          <w:sz w:val="28"/>
          <w:szCs w:val="28"/>
          <w:lang w:val="en-US"/>
        </w:rPr>
        <w:t xml:space="preserve">Wong C.M. Cell signaling by protein carbonylation and decarbonylation / L. Marcocci, L. Liu, Y. J. Suzuki // Antioxidants Redox Signaling. – 2010. – N12(3). – </w:t>
      </w:r>
      <w:r w:rsidRPr="00ED1CF7">
        <w:rPr>
          <w:rFonts w:ascii="Times New Roman" w:hAnsi="Times New Roman"/>
          <w:sz w:val="28"/>
          <w:szCs w:val="28"/>
        </w:rPr>
        <w:t>Р</w:t>
      </w:r>
      <w:r w:rsidRPr="00ED1CF7">
        <w:rPr>
          <w:rFonts w:ascii="Times New Roman" w:hAnsi="Times New Roman"/>
          <w:sz w:val="28"/>
          <w:szCs w:val="28"/>
          <w:lang w:val="en-US"/>
        </w:rPr>
        <w:t>. 393–404.</w:t>
      </w:r>
    </w:p>
    <w:p w:rsidR="002C313C" w:rsidRPr="00ED1CF7" w:rsidRDefault="002C313C" w:rsidP="002C313C">
      <w:pPr>
        <w:pStyle w:val="a5"/>
        <w:numPr>
          <w:ilvl w:val="0"/>
          <w:numId w:val="16"/>
        </w:numPr>
        <w:spacing w:after="0" w:line="360" w:lineRule="auto"/>
        <w:ind w:left="0" w:firstLine="709"/>
        <w:jc w:val="both"/>
        <w:rPr>
          <w:rFonts w:ascii="Times New Roman" w:hAnsi="Times New Roman"/>
          <w:sz w:val="28"/>
          <w:szCs w:val="28"/>
          <w:lang w:val="en-US"/>
        </w:rPr>
      </w:pPr>
      <w:r w:rsidRPr="00ED1CF7">
        <w:rPr>
          <w:rFonts w:ascii="Times New Roman" w:hAnsi="Times New Roman"/>
          <w:sz w:val="28"/>
          <w:szCs w:val="28"/>
          <w:lang w:val="en-US"/>
        </w:rPr>
        <w:t xml:space="preserve">Woods A.A. Detection of HClO </w:t>
      </w:r>
      <w:r w:rsidRPr="00ED1CF7">
        <w:rPr>
          <w:rFonts w:ascii="Times New Roman" w:hAnsi="Times New Roman"/>
          <w:sz w:val="28"/>
          <w:szCs w:val="28"/>
          <w:lang w:val="uk-UA"/>
        </w:rPr>
        <w:t>–</w:t>
      </w:r>
      <w:r w:rsidRPr="00ED1CF7">
        <w:rPr>
          <w:rFonts w:ascii="Times New Roman" w:hAnsi="Times New Roman"/>
          <w:sz w:val="28"/>
          <w:szCs w:val="28"/>
          <w:lang w:val="en-US"/>
        </w:rPr>
        <w:t xml:space="preserve"> mediated protein oxidation products in the extracellular matrix of human atherosclerotic plaques / A.A. Woods, S.M. Linton, M.J. Davies // Biochem. J. </w:t>
      </w:r>
      <w:r w:rsidRPr="00ED1CF7">
        <w:rPr>
          <w:rFonts w:ascii="Times New Roman" w:hAnsi="Times New Roman"/>
          <w:sz w:val="28"/>
          <w:szCs w:val="28"/>
          <w:lang w:val="uk-UA"/>
        </w:rPr>
        <w:t>–</w:t>
      </w:r>
      <w:r w:rsidRPr="00ED1CF7">
        <w:rPr>
          <w:rFonts w:ascii="Times New Roman" w:hAnsi="Times New Roman"/>
          <w:sz w:val="28"/>
          <w:szCs w:val="28"/>
          <w:lang w:val="en-US"/>
        </w:rPr>
        <w:t xml:space="preserve"> 2003. </w:t>
      </w:r>
      <w:r w:rsidRPr="00ED1CF7">
        <w:rPr>
          <w:rFonts w:ascii="Times New Roman" w:hAnsi="Times New Roman"/>
          <w:sz w:val="28"/>
          <w:szCs w:val="28"/>
          <w:lang w:val="uk-UA"/>
        </w:rPr>
        <w:t>–</w:t>
      </w:r>
      <w:r w:rsidRPr="00ED1CF7">
        <w:rPr>
          <w:rFonts w:ascii="Times New Roman" w:hAnsi="Times New Roman"/>
          <w:sz w:val="28"/>
          <w:szCs w:val="28"/>
          <w:lang w:val="en-US"/>
        </w:rPr>
        <w:t xml:space="preserve"> Vol. 370. </w:t>
      </w:r>
      <w:r w:rsidRPr="00ED1CF7">
        <w:rPr>
          <w:rFonts w:ascii="Times New Roman" w:hAnsi="Times New Roman"/>
          <w:sz w:val="28"/>
          <w:szCs w:val="28"/>
          <w:lang w:val="uk-UA"/>
        </w:rPr>
        <w:t>–</w:t>
      </w:r>
      <w:r w:rsidRPr="00ED1CF7">
        <w:rPr>
          <w:rFonts w:ascii="Times New Roman" w:hAnsi="Times New Roman"/>
          <w:sz w:val="28"/>
          <w:szCs w:val="28"/>
          <w:lang w:val="en-US"/>
        </w:rPr>
        <w:t xml:space="preserve"> P.729</w:t>
      </w:r>
      <w:r w:rsidRPr="00ED1CF7">
        <w:rPr>
          <w:rFonts w:ascii="Times New Roman" w:hAnsi="Times New Roman"/>
          <w:sz w:val="28"/>
          <w:szCs w:val="28"/>
          <w:lang w:val="uk-UA"/>
        </w:rPr>
        <w:t>–</w:t>
      </w:r>
      <w:r w:rsidRPr="00ED1CF7">
        <w:rPr>
          <w:rFonts w:ascii="Times New Roman" w:hAnsi="Times New Roman"/>
          <w:sz w:val="28"/>
          <w:szCs w:val="28"/>
          <w:lang w:val="en-US"/>
        </w:rPr>
        <w:t>735.</w:t>
      </w:r>
    </w:p>
    <w:p w:rsidR="002C313C" w:rsidRDefault="002C313C" w:rsidP="002C313C">
      <w:pPr>
        <w:jc w:val="both"/>
        <w:rPr>
          <w:lang w:val="uk-UA"/>
        </w:rPr>
      </w:pPr>
    </w:p>
    <w:p w:rsidR="002C313C" w:rsidRPr="00C339C5" w:rsidRDefault="002C313C" w:rsidP="002C313C">
      <w:pPr>
        <w:jc w:val="both"/>
        <w:rPr>
          <w:lang w:val="uk-UA"/>
        </w:rPr>
      </w:pPr>
    </w:p>
    <w:p w:rsidR="002C313C" w:rsidRPr="00E57B93" w:rsidRDefault="002C313C" w:rsidP="002C313C">
      <w:pPr>
        <w:jc w:val="both"/>
        <w:rPr>
          <w:rFonts w:eastAsia="MS PGothic"/>
          <w:szCs w:val="28"/>
          <w:lang w:val="uk-UA"/>
        </w:rPr>
      </w:pPr>
    </w:p>
    <w:p w:rsidR="002C313C" w:rsidRPr="00F659FC" w:rsidRDefault="002C313C" w:rsidP="002C313C">
      <w:pPr>
        <w:spacing w:line="360" w:lineRule="auto"/>
        <w:ind w:firstLine="851"/>
        <w:jc w:val="right"/>
        <w:rPr>
          <w:sz w:val="28"/>
          <w:szCs w:val="28"/>
          <w:lang w:val="uk-UA"/>
        </w:rPr>
      </w:pPr>
    </w:p>
    <w:p w:rsidR="004107AE" w:rsidRDefault="004107AE"/>
    <w:sectPr w:rsidR="004107AE" w:rsidSect="00F46C4D">
      <w:headerReference w:type="default" r:id="rId9"/>
      <w:pgSz w:w="11906" w:h="16838"/>
      <w:pgMar w:top="1134" w:right="851" w:bottom="1134" w:left="1701" w:header="73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2DCC" w:rsidRDefault="00882DCC">
      <w:r>
        <w:separator/>
      </w:r>
    </w:p>
  </w:endnote>
  <w:endnote w:type="continuationSeparator" w:id="0">
    <w:p w:rsidR="00882DCC" w:rsidRDefault="00882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MS PGothic">
    <w:panose1 w:val="020B0600070205080204"/>
    <w:charset w:val="80"/>
    <w:family w:val="swiss"/>
    <w:pitch w:val="variable"/>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2DCC" w:rsidRDefault="00882DCC">
      <w:r>
        <w:separator/>
      </w:r>
    </w:p>
  </w:footnote>
  <w:footnote w:type="continuationSeparator" w:id="0">
    <w:p w:rsidR="00882DCC" w:rsidRDefault="00882D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213"/>
      <w:gridCol w:w="3214"/>
      <w:gridCol w:w="3212"/>
    </w:tblGrid>
    <w:tr w:rsidR="004E0607">
      <w:trPr>
        <w:trHeight w:val="720"/>
      </w:trPr>
      <w:tc>
        <w:tcPr>
          <w:tcW w:w="1667" w:type="pct"/>
        </w:tcPr>
        <w:p w:rsidR="004E0607" w:rsidRDefault="004E0607">
          <w:pPr>
            <w:pStyle w:val="a9"/>
            <w:tabs>
              <w:tab w:val="clear" w:pos="4677"/>
              <w:tab w:val="clear" w:pos="9355"/>
            </w:tabs>
            <w:rPr>
              <w:color w:val="4F81BD" w:themeColor="accent1"/>
            </w:rPr>
          </w:pPr>
        </w:p>
      </w:tc>
      <w:tc>
        <w:tcPr>
          <w:tcW w:w="1667" w:type="pct"/>
        </w:tcPr>
        <w:p w:rsidR="004E0607" w:rsidRDefault="004E0607">
          <w:pPr>
            <w:pStyle w:val="a9"/>
            <w:tabs>
              <w:tab w:val="clear" w:pos="4677"/>
              <w:tab w:val="clear" w:pos="9355"/>
            </w:tabs>
            <w:jc w:val="center"/>
            <w:rPr>
              <w:color w:val="4F81BD" w:themeColor="accent1"/>
            </w:rPr>
          </w:pPr>
        </w:p>
      </w:tc>
      <w:tc>
        <w:tcPr>
          <w:tcW w:w="1666" w:type="pct"/>
        </w:tcPr>
        <w:p w:rsidR="004E0607" w:rsidRDefault="004E0607">
          <w:pPr>
            <w:pStyle w:val="a9"/>
            <w:tabs>
              <w:tab w:val="clear" w:pos="4677"/>
              <w:tab w:val="clear" w:pos="9355"/>
            </w:tabs>
            <w:jc w:val="right"/>
            <w:rPr>
              <w:color w:val="4F81BD" w:themeColor="accent1"/>
            </w:rPr>
          </w:pPr>
          <w:r w:rsidRPr="00A742B0">
            <w:fldChar w:fldCharType="begin"/>
          </w:r>
          <w:r w:rsidRPr="00A742B0">
            <w:instrText>PAGE   \* MERGEFORMAT</w:instrText>
          </w:r>
          <w:r w:rsidRPr="00A742B0">
            <w:fldChar w:fldCharType="separate"/>
          </w:r>
          <w:r w:rsidR="008E3779">
            <w:rPr>
              <w:noProof/>
            </w:rPr>
            <w:t>19</w:t>
          </w:r>
          <w:r w:rsidRPr="00A742B0">
            <w:fldChar w:fldCharType="end"/>
          </w:r>
        </w:p>
      </w:tc>
    </w:tr>
  </w:tbl>
  <w:p w:rsidR="004E0607" w:rsidRPr="00E57B93" w:rsidRDefault="004E0607" w:rsidP="00DB6888">
    <w:pPr>
      <w:pStyle w:val="a9"/>
      <w:jc w:val="right"/>
      <w:rPr>
        <w:sz w:val="28"/>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BA54D4"/>
    <w:multiLevelType w:val="hybridMultilevel"/>
    <w:tmpl w:val="3634D5E6"/>
    <w:lvl w:ilvl="0" w:tplc="6B120052">
      <w:start w:val="1"/>
      <w:numFmt w:val="bullet"/>
      <w:lvlText w:val=""/>
      <w:lvlJc w:val="left"/>
      <w:pPr>
        <w:tabs>
          <w:tab w:val="num" w:pos="720"/>
        </w:tabs>
        <w:ind w:left="720" w:hanging="360"/>
      </w:pPr>
      <w:rPr>
        <w:rFonts w:ascii="Symbol" w:hAnsi="Symbol" w:hint="default"/>
      </w:rPr>
    </w:lvl>
    <w:lvl w:ilvl="1" w:tplc="B2E22748" w:tentative="1">
      <w:start w:val="1"/>
      <w:numFmt w:val="bullet"/>
      <w:lvlText w:val=""/>
      <w:lvlJc w:val="left"/>
      <w:pPr>
        <w:tabs>
          <w:tab w:val="num" w:pos="1440"/>
        </w:tabs>
        <w:ind w:left="1440" w:hanging="360"/>
      </w:pPr>
      <w:rPr>
        <w:rFonts w:ascii="Symbol" w:hAnsi="Symbol" w:hint="default"/>
      </w:rPr>
    </w:lvl>
    <w:lvl w:ilvl="2" w:tplc="427A8C58" w:tentative="1">
      <w:start w:val="1"/>
      <w:numFmt w:val="bullet"/>
      <w:lvlText w:val=""/>
      <w:lvlJc w:val="left"/>
      <w:pPr>
        <w:tabs>
          <w:tab w:val="num" w:pos="2160"/>
        </w:tabs>
        <w:ind w:left="2160" w:hanging="360"/>
      </w:pPr>
      <w:rPr>
        <w:rFonts w:ascii="Symbol" w:hAnsi="Symbol" w:hint="default"/>
      </w:rPr>
    </w:lvl>
    <w:lvl w:ilvl="3" w:tplc="85B297C2" w:tentative="1">
      <w:start w:val="1"/>
      <w:numFmt w:val="bullet"/>
      <w:lvlText w:val=""/>
      <w:lvlJc w:val="left"/>
      <w:pPr>
        <w:tabs>
          <w:tab w:val="num" w:pos="2880"/>
        </w:tabs>
        <w:ind w:left="2880" w:hanging="360"/>
      </w:pPr>
      <w:rPr>
        <w:rFonts w:ascii="Symbol" w:hAnsi="Symbol" w:hint="default"/>
      </w:rPr>
    </w:lvl>
    <w:lvl w:ilvl="4" w:tplc="853CB6E8" w:tentative="1">
      <w:start w:val="1"/>
      <w:numFmt w:val="bullet"/>
      <w:lvlText w:val=""/>
      <w:lvlJc w:val="left"/>
      <w:pPr>
        <w:tabs>
          <w:tab w:val="num" w:pos="3600"/>
        </w:tabs>
        <w:ind w:left="3600" w:hanging="360"/>
      </w:pPr>
      <w:rPr>
        <w:rFonts w:ascii="Symbol" w:hAnsi="Symbol" w:hint="default"/>
      </w:rPr>
    </w:lvl>
    <w:lvl w:ilvl="5" w:tplc="856C07F4" w:tentative="1">
      <w:start w:val="1"/>
      <w:numFmt w:val="bullet"/>
      <w:lvlText w:val=""/>
      <w:lvlJc w:val="left"/>
      <w:pPr>
        <w:tabs>
          <w:tab w:val="num" w:pos="4320"/>
        </w:tabs>
        <w:ind w:left="4320" w:hanging="360"/>
      </w:pPr>
      <w:rPr>
        <w:rFonts w:ascii="Symbol" w:hAnsi="Symbol" w:hint="default"/>
      </w:rPr>
    </w:lvl>
    <w:lvl w:ilvl="6" w:tplc="864ECAB2" w:tentative="1">
      <w:start w:val="1"/>
      <w:numFmt w:val="bullet"/>
      <w:lvlText w:val=""/>
      <w:lvlJc w:val="left"/>
      <w:pPr>
        <w:tabs>
          <w:tab w:val="num" w:pos="5040"/>
        </w:tabs>
        <w:ind w:left="5040" w:hanging="360"/>
      </w:pPr>
      <w:rPr>
        <w:rFonts w:ascii="Symbol" w:hAnsi="Symbol" w:hint="default"/>
      </w:rPr>
    </w:lvl>
    <w:lvl w:ilvl="7" w:tplc="A6405F0A" w:tentative="1">
      <w:start w:val="1"/>
      <w:numFmt w:val="bullet"/>
      <w:lvlText w:val=""/>
      <w:lvlJc w:val="left"/>
      <w:pPr>
        <w:tabs>
          <w:tab w:val="num" w:pos="5760"/>
        </w:tabs>
        <w:ind w:left="5760" w:hanging="360"/>
      </w:pPr>
      <w:rPr>
        <w:rFonts w:ascii="Symbol" w:hAnsi="Symbol" w:hint="default"/>
      </w:rPr>
    </w:lvl>
    <w:lvl w:ilvl="8" w:tplc="984AB9E6" w:tentative="1">
      <w:start w:val="1"/>
      <w:numFmt w:val="bullet"/>
      <w:lvlText w:val=""/>
      <w:lvlJc w:val="left"/>
      <w:pPr>
        <w:tabs>
          <w:tab w:val="num" w:pos="6480"/>
        </w:tabs>
        <w:ind w:left="6480" w:hanging="360"/>
      </w:pPr>
      <w:rPr>
        <w:rFonts w:ascii="Symbol" w:hAnsi="Symbol" w:hint="default"/>
      </w:rPr>
    </w:lvl>
  </w:abstractNum>
  <w:abstractNum w:abstractNumId="1">
    <w:nsid w:val="0BAE4A2D"/>
    <w:multiLevelType w:val="hybridMultilevel"/>
    <w:tmpl w:val="23C6D39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D5479FE"/>
    <w:multiLevelType w:val="hybridMultilevel"/>
    <w:tmpl w:val="949A533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0D79027E"/>
    <w:multiLevelType w:val="hybridMultilevel"/>
    <w:tmpl w:val="BD7CE14A"/>
    <w:lvl w:ilvl="0" w:tplc="95068E1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0EDC32CB"/>
    <w:multiLevelType w:val="hybridMultilevel"/>
    <w:tmpl w:val="843EBB54"/>
    <w:lvl w:ilvl="0" w:tplc="95CA11F6">
      <w:start w:val="1"/>
      <w:numFmt w:val="decimal"/>
      <w:lvlText w:val="%1."/>
      <w:lvlJc w:val="left"/>
      <w:pPr>
        <w:ind w:left="1211" w:hanging="360"/>
      </w:pPr>
      <w:rPr>
        <w:rFonts w:ascii="Times New Roman" w:hAnsi="Times New Roman" w:cs="Times New Roman" w:hint="default"/>
        <w:sz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20E36065"/>
    <w:multiLevelType w:val="multilevel"/>
    <w:tmpl w:val="4A0280C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rPr>
    </w:lvl>
    <w:lvl w:ilvl="2">
      <w:start w:val="1"/>
      <w:numFmt w:val="decimal"/>
      <w:isLgl/>
      <w:lvlText w:val="%1.%2.%3."/>
      <w:lvlJc w:val="left"/>
      <w:pPr>
        <w:ind w:left="28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27E24FD9"/>
    <w:multiLevelType w:val="hybridMultilevel"/>
    <w:tmpl w:val="F2F2BBB2"/>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A292E98"/>
    <w:multiLevelType w:val="hybridMultilevel"/>
    <w:tmpl w:val="5D8E6B0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30212699"/>
    <w:multiLevelType w:val="hybridMultilevel"/>
    <w:tmpl w:val="A56A78F0"/>
    <w:lvl w:ilvl="0" w:tplc="BE4C10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394D01D6"/>
    <w:multiLevelType w:val="hybridMultilevel"/>
    <w:tmpl w:val="B3B82E5C"/>
    <w:lvl w:ilvl="0" w:tplc="04BC09A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3A760E76"/>
    <w:multiLevelType w:val="hybridMultilevel"/>
    <w:tmpl w:val="1A28CE66"/>
    <w:lvl w:ilvl="0" w:tplc="EF2AB206">
      <w:start w:val="1"/>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4114547A"/>
    <w:multiLevelType w:val="multilevel"/>
    <w:tmpl w:val="5ECAEBC8"/>
    <w:lvl w:ilvl="0">
      <w:start w:val="1"/>
      <w:numFmt w:val="decimal"/>
      <w:lvlText w:val="%1."/>
      <w:lvlJc w:val="left"/>
      <w:pPr>
        <w:ind w:left="720" w:hanging="360"/>
      </w:pPr>
      <w:rPr>
        <w:rFonts w:hint="default"/>
      </w:rPr>
    </w:lvl>
    <w:lvl w:ilvl="1">
      <w:start w:val="1"/>
      <w:numFmt w:val="decimal"/>
      <w:isLgl/>
      <w:lvlText w:val="%1.%2."/>
      <w:lvlJc w:val="left"/>
      <w:pPr>
        <w:ind w:left="850" w:hanging="4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487F63D5"/>
    <w:multiLevelType w:val="multilevel"/>
    <w:tmpl w:val="C0AE45A8"/>
    <w:lvl w:ilvl="0">
      <w:start w:val="1"/>
      <w:numFmt w:val="decimal"/>
      <w:lvlText w:val="%1."/>
      <w:lvlJc w:val="left"/>
      <w:pPr>
        <w:ind w:left="720" w:hanging="360"/>
      </w:pPr>
      <w:rPr>
        <w:rFonts w:hint="default"/>
      </w:rPr>
    </w:lvl>
    <w:lvl w:ilvl="1">
      <w:start w:val="1"/>
      <w:numFmt w:val="decimal"/>
      <w:isLgl/>
      <w:lvlText w:val="%1.%2."/>
      <w:lvlJc w:val="left"/>
      <w:pPr>
        <w:ind w:left="1254"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13">
    <w:nsid w:val="48D13922"/>
    <w:multiLevelType w:val="hybridMultilevel"/>
    <w:tmpl w:val="4AE0042C"/>
    <w:lvl w:ilvl="0" w:tplc="04190011">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45F1467"/>
    <w:multiLevelType w:val="hybridMultilevel"/>
    <w:tmpl w:val="BCDCC61C"/>
    <w:lvl w:ilvl="0" w:tplc="30767DF6">
      <w:start w:val="1"/>
      <w:numFmt w:val="decimal"/>
      <w:lvlText w:val="%1)"/>
      <w:lvlJc w:val="left"/>
      <w:pPr>
        <w:ind w:left="1069" w:hanging="360"/>
      </w:pPr>
      <w:rPr>
        <w:rFonts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5C3B7EC1"/>
    <w:multiLevelType w:val="multilevel"/>
    <w:tmpl w:val="C0AE45A8"/>
    <w:lvl w:ilvl="0">
      <w:start w:val="1"/>
      <w:numFmt w:val="decimal"/>
      <w:lvlText w:val="%1."/>
      <w:lvlJc w:val="left"/>
      <w:pPr>
        <w:ind w:left="720" w:hanging="360"/>
      </w:pPr>
      <w:rPr>
        <w:rFonts w:hint="default"/>
      </w:rPr>
    </w:lvl>
    <w:lvl w:ilvl="1">
      <w:start w:val="1"/>
      <w:numFmt w:val="decimal"/>
      <w:isLgl/>
      <w:lvlText w:val="%1.%2."/>
      <w:lvlJc w:val="left"/>
      <w:pPr>
        <w:ind w:left="1254"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16">
    <w:nsid w:val="666E4B42"/>
    <w:multiLevelType w:val="multilevel"/>
    <w:tmpl w:val="493855E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nsid w:val="775D7727"/>
    <w:multiLevelType w:val="hybridMultilevel"/>
    <w:tmpl w:val="B5E47CFE"/>
    <w:lvl w:ilvl="0" w:tplc="85E40F50">
      <w:start w:val="1"/>
      <w:numFmt w:val="bullet"/>
      <w:lvlText w:val="-"/>
      <w:lvlJc w:val="left"/>
      <w:pPr>
        <w:ind w:left="1139" w:hanging="360"/>
      </w:pPr>
      <w:rPr>
        <w:rFonts w:ascii="Times New Roman" w:eastAsiaTheme="minorHAnsi" w:hAnsi="Times New Roman" w:cs="Times New Roman" w:hint="default"/>
      </w:rPr>
    </w:lvl>
    <w:lvl w:ilvl="1" w:tplc="04190003" w:tentative="1">
      <w:start w:val="1"/>
      <w:numFmt w:val="bullet"/>
      <w:lvlText w:val="o"/>
      <w:lvlJc w:val="left"/>
      <w:pPr>
        <w:ind w:left="1859" w:hanging="360"/>
      </w:pPr>
      <w:rPr>
        <w:rFonts w:ascii="Courier New" w:hAnsi="Courier New" w:cs="Courier New" w:hint="default"/>
      </w:rPr>
    </w:lvl>
    <w:lvl w:ilvl="2" w:tplc="04190005" w:tentative="1">
      <w:start w:val="1"/>
      <w:numFmt w:val="bullet"/>
      <w:lvlText w:val=""/>
      <w:lvlJc w:val="left"/>
      <w:pPr>
        <w:ind w:left="2579" w:hanging="360"/>
      </w:pPr>
      <w:rPr>
        <w:rFonts w:ascii="Wingdings" w:hAnsi="Wingdings" w:hint="default"/>
      </w:rPr>
    </w:lvl>
    <w:lvl w:ilvl="3" w:tplc="04190001" w:tentative="1">
      <w:start w:val="1"/>
      <w:numFmt w:val="bullet"/>
      <w:lvlText w:val=""/>
      <w:lvlJc w:val="left"/>
      <w:pPr>
        <w:ind w:left="3299" w:hanging="360"/>
      </w:pPr>
      <w:rPr>
        <w:rFonts w:ascii="Symbol" w:hAnsi="Symbol" w:hint="default"/>
      </w:rPr>
    </w:lvl>
    <w:lvl w:ilvl="4" w:tplc="04190003" w:tentative="1">
      <w:start w:val="1"/>
      <w:numFmt w:val="bullet"/>
      <w:lvlText w:val="o"/>
      <w:lvlJc w:val="left"/>
      <w:pPr>
        <w:ind w:left="4019" w:hanging="360"/>
      </w:pPr>
      <w:rPr>
        <w:rFonts w:ascii="Courier New" w:hAnsi="Courier New" w:cs="Courier New" w:hint="default"/>
      </w:rPr>
    </w:lvl>
    <w:lvl w:ilvl="5" w:tplc="04190005" w:tentative="1">
      <w:start w:val="1"/>
      <w:numFmt w:val="bullet"/>
      <w:lvlText w:val=""/>
      <w:lvlJc w:val="left"/>
      <w:pPr>
        <w:ind w:left="4739" w:hanging="360"/>
      </w:pPr>
      <w:rPr>
        <w:rFonts w:ascii="Wingdings" w:hAnsi="Wingdings" w:hint="default"/>
      </w:rPr>
    </w:lvl>
    <w:lvl w:ilvl="6" w:tplc="04190001" w:tentative="1">
      <w:start w:val="1"/>
      <w:numFmt w:val="bullet"/>
      <w:lvlText w:val=""/>
      <w:lvlJc w:val="left"/>
      <w:pPr>
        <w:ind w:left="5459" w:hanging="360"/>
      </w:pPr>
      <w:rPr>
        <w:rFonts w:ascii="Symbol" w:hAnsi="Symbol" w:hint="default"/>
      </w:rPr>
    </w:lvl>
    <w:lvl w:ilvl="7" w:tplc="04190003" w:tentative="1">
      <w:start w:val="1"/>
      <w:numFmt w:val="bullet"/>
      <w:lvlText w:val="o"/>
      <w:lvlJc w:val="left"/>
      <w:pPr>
        <w:ind w:left="6179" w:hanging="360"/>
      </w:pPr>
      <w:rPr>
        <w:rFonts w:ascii="Courier New" w:hAnsi="Courier New" w:cs="Courier New" w:hint="default"/>
      </w:rPr>
    </w:lvl>
    <w:lvl w:ilvl="8" w:tplc="04190005" w:tentative="1">
      <w:start w:val="1"/>
      <w:numFmt w:val="bullet"/>
      <w:lvlText w:val=""/>
      <w:lvlJc w:val="left"/>
      <w:pPr>
        <w:ind w:left="6899" w:hanging="360"/>
      </w:pPr>
      <w:rPr>
        <w:rFonts w:ascii="Wingdings" w:hAnsi="Wingdings" w:hint="default"/>
      </w:rPr>
    </w:lvl>
  </w:abstractNum>
  <w:abstractNum w:abstractNumId="18">
    <w:nsid w:val="78B20C04"/>
    <w:multiLevelType w:val="multilevel"/>
    <w:tmpl w:val="C0AE45A8"/>
    <w:lvl w:ilvl="0">
      <w:start w:val="1"/>
      <w:numFmt w:val="decimal"/>
      <w:lvlText w:val="%1."/>
      <w:lvlJc w:val="left"/>
      <w:pPr>
        <w:ind w:left="720" w:hanging="360"/>
      </w:pPr>
      <w:rPr>
        <w:rFonts w:hint="default"/>
      </w:rPr>
    </w:lvl>
    <w:lvl w:ilvl="1">
      <w:start w:val="1"/>
      <w:numFmt w:val="decimal"/>
      <w:isLgl/>
      <w:lvlText w:val="%1.%2."/>
      <w:lvlJc w:val="left"/>
      <w:pPr>
        <w:ind w:left="128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19">
    <w:nsid w:val="7B6B076B"/>
    <w:multiLevelType w:val="hybridMultilevel"/>
    <w:tmpl w:val="6F987B7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1"/>
  </w:num>
  <w:num w:numId="2">
    <w:abstractNumId w:val="15"/>
  </w:num>
  <w:num w:numId="3">
    <w:abstractNumId w:val="13"/>
  </w:num>
  <w:num w:numId="4">
    <w:abstractNumId w:val="12"/>
  </w:num>
  <w:num w:numId="5">
    <w:abstractNumId w:val="17"/>
  </w:num>
  <w:num w:numId="6">
    <w:abstractNumId w:val="8"/>
  </w:num>
  <w:num w:numId="7">
    <w:abstractNumId w:val="19"/>
  </w:num>
  <w:num w:numId="8">
    <w:abstractNumId w:val="9"/>
  </w:num>
  <w:num w:numId="9">
    <w:abstractNumId w:val="14"/>
  </w:num>
  <w:num w:numId="10">
    <w:abstractNumId w:val="10"/>
  </w:num>
  <w:num w:numId="11">
    <w:abstractNumId w:val="7"/>
  </w:num>
  <w:num w:numId="12">
    <w:abstractNumId w:val="18"/>
  </w:num>
  <w:num w:numId="13">
    <w:abstractNumId w:val="2"/>
  </w:num>
  <w:num w:numId="14">
    <w:abstractNumId w:val="1"/>
  </w:num>
  <w:num w:numId="15">
    <w:abstractNumId w:val="5"/>
  </w:num>
  <w:num w:numId="16">
    <w:abstractNumId w:val="4"/>
  </w:num>
  <w:num w:numId="17">
    <w:abstractNumId w:val="3"/>
  </w:num>
  <w:num w:numId="18">
    <w:abstractNumId w:val="16"/>
  </w:num>
  <w:num w:numId="19">
    <w:abstractNumId w:val="6"/>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313C"/>
    <w:rsid w:val="00027699"/>
    <w:rsid w:val="00050CF9"/>
    <w:rsid w:val="00072919"/>
    <w:rsid w:val="00076FC3"/>
    <w:rsid w:val="0008523C"/>
    <w:rsid w:val="00085F5B"/>
    <w:rsid w:val="00096EF8"/>
    <w:rsid w:val="000E6F7C"/>
    <w:rsid w:val="00100AF8"/>
    <w:rsid w:val="001210CC"/>
    <w:rsid w:val="001252DA"/>
    <w:rsid w:val="00177CCA"/>
    <w:rsid w:val="00193B89"/>
    <w:rsid w:val="001B4D31"/>
    <w:rsid w:val="001C7F7C"/>
    <w:rsid w:val="001E3C65"/>
    <w:rsid w:val="001F2D6E"/>
    <w:rsid w:val="001F5BEA"/>
    <w:rsid w:val="002308A4"/>
    <w:rsid w:val="002411B3"/>
    <w:rsid w:val="002418F9"/>
    <w:rsid w:val="00265907"/>
    <w:rsid w:val="0029396A"/>
    <w:rsid w:val="002A3911"/>
    <w:rsid w:val="002C313C"/>
    <w:rsid w:val="003071D1"/>
    <w:rsid w:val="00315950"/>
    <w:rsid w:val="00324832"/>
    <w:rsid w:val="003302D3"/>
    <w:rsid w:val="003737EA"/>
    <w:rsid w:val="003A2F53"/>
    <w:rsid w:val="003B1297"/>
    <w:rsid w:val="003B5310"/>
    <w:rsid w:val="003D38C0"/>
    <w:rsid w:val="003E7753"/>
    <w:rsid w:val="0040681F"/>
    <w:rsid w:val="004107AE"/>
    <w:rsid w:val="0043400C"/>
    <w:rsid w:val="004739DA"/>
    <w:rsid w:val="00486211"/>
    <w:rsid w:val="00495624"/>
    <w:rsid w:val="004B4E2F"/>
    <w:rsid w:val="004E0607"/>
    <w:rsid w:val="004E141A"/>
    <w:rsid w:val="004F5132"/>
    <w:rsid w:val="00503C1B"/>
    <w:rsid w:val="00524F9F"/>
    <w:rsid w:val="00532961"/>
    <w:rsid w:val="0053716C"/>
    <w:rsid w:val="00543D85"/>
    <w:rsid w:val="00547496"/>
    <w:rsid w:val="00555AC1"/>
    <w:rsid w:val="005613D1"/>
    <w:rsid w:val="00564C0E"/>
    <w:rsid w:val="005713A3"/>
    <w:rsid w:val="00590096"/>
    <w:rsid w:val="005917EE"/>
    <w:rsid w:val="005A4A94"/>
    <w:rsid w:val="005C5F57"/>
    <w:rsid w:val="00610905"/>
    <w:rsid w:val="0063604E"/>
    <w:rsid w:val="0065019E"/>
    <w:rsid w:val="0065506A"/>
    <w:rsid w:val="00673E6F"/>
    <w:rsid w:val="00742ECB"/>
    <w:rsid w:val="00752AEB"/>
    <w:rsid w:val="00761518"/>
    <w:rsid w:val="007909D4"/>
    <w:rsid w:val="0079402D"/>
    <w:rsid w:val="007A2C19"/>
    <w:rsid w:val="007C004A"/>
    <w:rsid w:val="007D49CC"/>
    <w:rsid w:val="00836D03"/>
    <w:rsid w:val="00851C08"/>
    <w:rsid w:val="0086156C"/>
    <w:rsid w:val="00882DCC"/>
    <w:rsid w:val="00891294"/>
    <w:rsid w:val="008C5A20"/>
    <w:rsid w:val="008C6ACE"/>
    <w:rsid w:val="008E3779"/>
    <w:rsid w:val="0091348E"/>
    <w:rsid w:val="0094473C"/>
    <w:rsid w:val="009561BB"/>
    <w:rsid w:val="009658A0"/>
    <w:rsid w:val="00977BBD"/>
    <w:rsid w:val="00983E4D"/>
    <w:rsid w:val="009C4DDB"/>
    <w:rsid w:val="009F7557"/>
    <w:rsid w:val="00A13C52"/>
    <w:rsid w:val="00A1408E"/>
    <w:rsid w:val="00A34462"/>
    <w:rsid w:val="00A34FF0"/>
    <w:rsid w:val="00A415DF"/>
    <w:rsid w:val="00A43FF3"/>
    <w:rsid w:val="00AD1104"/>
    <w:rsid w:val="00AE4BAE"/>
    <w:rsid w:val="00AE73E1"/>
    <w:rsid w:val="00AF3FE5"/>
    <w:rsid w:val="00B06E74"/>
    <w:rsid w:val="00B2000C"/>
    <w:rsid w:val="00B27B4C"/>
    <w:rsid w:val="00B31F7D"/>
    <w:rsid w:val="00B830B4"/>
    <w:rsid w:val="00BA33B7"/>
    <w:rsid w:val="00BB5AE9"/>
    <w:rsid w:val="00BD793F"/>
    <w:rsid w:val="00BE2081"/>
    <w:rsid w:val="00BF0F9C"/>
    <w:rsid w:val="00C010A5"/>
    <w:rsid w:val="00C02AB9"/>
    <w:rsid w:val="00C176BC"/>
    <w:rsid w:val="00C22563"/>
    <w:rsid w:val="00C23F85"/>
    <w:rsid w:val="00C3116E"/>
    <w:rsid w:val="00C42BDB"/>
    <w:rsid w:val="00C4793F"/>
    <w:rsid w:val="00C60DA8"/>
    <w:rsid w:val="00D23C21"/>
    <w:rsid w:val="00D93439"/>
    <w:rsid w:val="00DB6888"/>
    <w:rsid w:val="00E013B0"/>
    <w:rsid w:val="00E31704"/>
    <w:rsid w:val="00E830A7"/>
    <w:rsid w:val="00ED6740"/>
    <w:rsid w:val="00EF5B1C"/>
    <w:rsid w:val="00F029AF"/>
    <w:rsid w:val="00F37879"/>
    <w:rsid w:val="00F40B09"/>
    <w:rsid w:val="00F46C4D"/>
    <w:rsid w:val="00F549CC"/>
    <w:rsid w:val="00FB5F9D"/>
    <w:rsid w:val="00FC1AD5"/>
    <w:rsid w:val="00FD61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6139918-54A1-49A0-9926-D45D69DF7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C313C"/>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2C313C"/>
    <w:pPr>
      <w:keepNext/>
      <w:spacing w:before="240" w:after="60" w:line="259" w:lineRule="auto"/>
      <w:outlineLvl w:val="0"/>
    </w:pPr>
    <w:rPr>
      <w:rFonts w:ascii="Calibri Light" w:hAnsi="Calibri Light"/>
      <w:b/>
      <w:bCs/>
      <w:kern w:val="32"/>
      <w:sz w:val="32"/>
      <w:szCs w:val="32"/>
      <w:lang w:eastAsia="en-US"/>
    </w:rPr>
  </w:style>
  <w:style w:type="paragraph" w:styleId="2">
    <w:name w:val="heading 2"/>
    <w:basedOn w:val="a"/>
    <w:next w:val="a"/>
    <w:link w:val="20"/>
    <w:uiPriority w:val="9"/>
    <w:semiHidden/>
    <w:unhideWhenUsed/>
    <w:qFormat/>
    <w:rsid w:val="002C313C"/>
    <w:pPr>
      <w:keepNext/>
      <w:spacing w:before="240" w:after="60" w:line="259" w:lineRule="auto"/>
      <w:outlineLvl w:val="1"/>
    </w:pPr>
    <w:rPr>
      <w:rFonts w:ascii="Calibri Light" w:hAnsi="Calibri Light"/>
      <w:b/>
      <w:bCs/>
      <w:i/>
      <w:iCs/>
      <w:sz w:val="28"/>
      <w:szCs w:val="28"/>
      <w:lang w:eastAsia="en-US"/>
    </w:rPr>
  </w:style>
  <w:style w:type="paragraph" w:styleId="3">
    <w:name w:val="heading 3"/>
    <w:basedOn w:val="a"/>
    <w:next w:val="a"/>
    <w:link w:val="30"/>
    <w:uiPriority w:val="9"/>
    <w:semiHidden/>
    <w:unhideWhenUsed/>
    <w:qFormat/>
    <w:rsid w:val="002C313C"/>
    <w:pPr>
      <w:keepNext/>
      <w:keepLines/>
      <w:spacing w:before="40" w:line="259" w:lineRule="auto"/>
      <w:outlineLvl w:val="2"/>
    </w:pPr>
    <w:rPr>
      <w:rFonts w:asciiTheme="majorHAnsi" w:eastAsiaTheme="majorEastAsia" w:hAnsiTheme="majorHAnsi" w:cstheme="majorBidi"/>
      <w:color w:val="243F60" w:themeColor="accent1" w:themeShade="7F"/>
      <w:lang w:eastAsia="en-US"/>
    </w:rPr>
  </w:style>
  <w:style w:type="paragraph" w:styleId="8">
    <w:name w:val="heading 8"/>
    <w:basedOn w:val="a"/>
    <w:next w:val="a"/>
    <w:link w:val="80"/>
    <w:uiPriority w:val="9"/>
    <w:semiHidden/>
    <w:unhideWhenUsed/>
    <w:qFormat/>
    <w:rsid w:val="002C313C"/>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C313C"/>
    <w:rPr>
      <w:rFonts w:ascii="Calibri Light" w:eastAsia="Times New Roman" w:hAnsi="Calibri Light" w:cs="Times New Roman"/>
      <w:b/>
      <w:bCs/>
      <w:kern w:val="32"/>
      <w:sz w:val="32"/>
      <w:szCs w:val="32"/>
    </w:rPr>
  </w:style>
  <w:style w:type="character" w:customStyle="1" w:styleId="20">
    <w:name w:val="Заголовок 2 Знак"/>
    <w:basedOn w:val="a0"/>
    <w:link w:val="2"/>
    <w:uiPriority w:val="9"/>
    <w:semiHidden/>
    <w:rsid w:val="002C313C"/>
    <w:rPr>
      <w:rFonts w:ascii="Calibri Light" w:eastAsia="Times New Roman" w:hAnsi="Calibri Light" w:cs="Times New Roman"/>
      <w:b/>
      <w:bCs/>
      <w:i/>
      <w:iCs/>
      <w:sz w:val="28"/>
      <w:szCs w:val="28"/>
    </w:rPr>
  </w:style>
  <w:style w:type="character" w:customStyle="1" w:styleId="30">
    <w:name w:val="Заголовок 3 Знак"/>
    <w:basedOn w:val="a0"/>
    <w:link w:val="3"/>
    <w:uiPriority w:val="9"/>
    <w:semiHidden/>
    <w:rsid w:val="002C313C"/>
    <w:rPr>
      <w:rFonts w:asciiTheme="majorHAnsi" w:eastAsiaTheme="majorEastAsia" w:hAnsiTheme="majorHAnsi" w:cstheme="majorBidi"/>
      <w:color w:val="243F60" w:themeColor="accent1" w:themeShade="7F"/>
      <w:sz w:val="24"/>
      <w:szCs w:val="24"/>
    </w:rPr>
  </w:style>
  <w:style w:type="character" w:customStyle="1" w:styleId="80">
    <w:name w:val="Заголовок 8 Знак"/>
    <w:basedOn w:val="a0"/>
    <w:link w:val="8"/>
    <w:uiPriority w:val="9"/>
    <w:semiHidden/>
    <w:rsid w:val="002C313C"/>
    <w:rPr>
      <w:rFonts w:asciiTheme="majorHAnsi" w:eastAsiaTheme="majorEastAsia" w:hAnsiTheme="majorHAnsi" w:cstheme="majorBidi"/>
      <w:color w:val="272727" w:themeColor="text1" w:themeTint="D8"/>
      <w:sz w:val="21"/>
      <w:szCs w:val="21"/>
      <w:lang w:eastAsia="ru-RU"/>
    </w:rPr>
  </w:style>
  <w:style w:type="table" w:styleId="a3">
    <w:name w:val="Table Grid"/>
    <w:basedOn w:val="a1"/>
    <w:uiPriority w:val="59"/>
    <w:rsid w:val="002C313C"/>
    <w:pPr>
      <w:spacing w:after="0" w:line="240" w:lineRule="auto"/>
    </w:pPr>
    <w:rPr>
      <w:rFonts w:eastAsiaTheme="minorEastAsia"/>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Placeholder Text"/>
    <w:basedOn w:val="a0"/>
    <w:uiPriority w:val="99"/>
    <w:semiHidden/>
    <w:rsid w:val="002C313C"/>
    <w:rPr>
      <w:color w:val="808080"/>
    </w:rPr>
  </w:style>
  <w:style w:type="paragraph" w:styleId="a5">
    <w:name w:val="List Paragraph"/>
    <w:basedOn w:val="a"/>
    <w:uiPriority w:val="34"/>
    <w:qFormat/>
    <w:rsid w:val="002C313C"/>
    <w:pPr>
      <w:spacing w:after="160" w:line="259" w:lineRule="auto"/>
      <w:ind w:left="720"/>
      <w:contextualSpacing/>
    </w:pPr>
    <w:rPr>
      <w:rFonts w:asciiTheme="minorHAnsi" w:eastAsiaTheme="minorHAnsi" w:hAnsiTheme="minorHAnsi" w:cstheme="minorBidi"/>
      <w:sz w:val="22"/>
      <w:szCs w:val="22"/>
      <w:lang w:eastAsia="en-US"/>
    </w:rPr>
  </w:style>
  <w:style w:type="paragraph" w:customStyle="1" w:styleId="western">
    <w:name w:val="western"/>
    <w:basedOn w:val="a"/>
    <w:rsid w:val="002C313C"/>
    <w:pPr>
      <w:spacing w:before="100" w:beforeAutospacing="1" w:after="100" w:afterAutospacing="1"/>
    </w:pPr>
  </w:style>
  <w:style w:type="character" w:customStyle="1" w:styleId="hps">
    <w:name w:val="hps"/>
    <w:rsid w:val="002C313C"/>
  </w:style>
  <w:style w:type="paragraph" w:styleId="a6">
    <w:name w:val="Body Text Indent"/>
    <w:basedOn w:val="a"/>
    <w:link w:val="a7"/>
    <w:semiHidden/>
    <w:rsid w:val="002C313C"/>
    <w:pPr>
      <w:widowControl w:val="0"/>
      <w:spacing w:line="360" w:lineRule="auto"/>
      <w:ind w:firstLine="709"/>
      <w:jc w:val="both"/>
    </w:pPr>
    <w:rPr>
      <w:szCs w:val="20"/>
    </w:rPr>
  </w:style>
  <w:style w:type="character" w:customStyle="1" w:styleId="a7">
    <w:name w:val="Основной текст с отступом Знак"/>
    <w:basedOn w:val="a0"/>
    <w:link w:val="a6"/>
    <w:semiHidden/>
    <w:rsid w:val="002C313C"/>
    <w:rPr>
      <w:rFonts w:ascii="Times New Roman" w:eastAsia="Times New Roman" w:hAnsi="Times New Roman" w:cs="Times New Roman"/>
      <w:sz w:val="24"/>
      <w:szCs w:val="20"/>
      <w:lang w:eastAsia="ru-RU"/>
    </w:rPr>
  </w:style>
  <w:style w:type="paragraph" w:styleId="a8">
    <w:name w:val="Normal (Web)"/>
    <w:basedOn w:val="a"/>
    <w:uiPriority w:val="99"/>
    <w:unhideWhenUsed/>
    <w:rsid w:val="002C313C"/>
    <w:pPr>
      <w:spacing w:before="100" w:beforeAutospacing="1" w:after="100" w:afterAutospacing="1"/>
    </w:pPr>
  </w:style>
  <w:style w:type="paragraph" w:styleId="a9">
    <w:name w:val="header"/>
    <w:basedOn w:val="a"/>
    <w:link w:val="aa"/>
    <w:uiPriority w:val="99"/>
    <w:unhideWhenUsed/>
    <w:rsid w:val="002C313C"/>
    <w:pPr>
      <w:tabs>
        <w:tab w:val="center" w:pos="4677"/>
        <w:tab w:val="right" w:pos="9355"/>
      </w:tabs>
    </w:pPr>
  </w:style>
  <w:style w:type="character" w:customStyle="1" w:styleId="aa">
    <w:name w:val="Верхний колонтитул Знак"/>
    <w:basedOn w:val="a0"/>
    <w:link w:val="a9"/>
    <w:uiPriority w:val="99"/>
    <w:rsid w:val="002C313C"/>
    <w:rPr>
      <w:rFonts w:ascii="Times New Roman" w:eastAsia="Times New Roman" w:hAnsi="Times New Roman" w:cs="Times New Roman"/>
      <w:sz w:val="24"/>
      <w:szCs w:val="24"/>
      <w:lang w:eastAsia="ru-RU"/>
    </w:rPr>
  </w:style>
  <w:style w:type="paragraph" w:styleId="ab">
    <w:name w:val="footer"/>
    <w:basedOn w:val="a"/>
    <w:link w:val="ac"/>
    <w:uiPriority w:val="99"/>
    <w:unhideWhenUsed/>
    <w:rsid w:val="002C313C"/>
    <w:pPr>
      <w:tabs>
        <w:tab w:val="center" w:pos="4677"/>
        <w:tab w:val="right" w:pos="9355"/>
      </w:tabs>
    </w:pPr>
  </w:style>
  <w:style w:type="character" w:customStyle="1" w:styleId="ac">
    <w:name w:val="Нижний колонтитул Знак"/>
    <w:basedOn w:val="a0"/>
    <w:link w:val="ab"/>
    <w:uiPriority w:val="99"/>
    <w:rsid w:val="002C313C"/>
    <w:rPr>
      <w:rFonts w:ascii="Times New Roman" w:eastAsia="Times New Roman" w:hAnsi="Times New Roman" w:cs="Times New Roman"/>
      <w:sz w:val="24"/>
      <w:szCs w:val="24"/>
      <w:lang w:eastAsia="ru-RU"/>
    </w:rPr>
  </w:style>
  <w:style w:type="character" w:styleId="ad">
    <w:name w:val="Hyperlink"/>
    <w:uiPriority w:val="99"/>
    <w:unhideWhenUsed/>
    <w:rsid w:val="002C313C"/>
    <w:rPr>
      <w:color w:val="0563C1"/>
      <w:u w:val="single"/>
    </w:rPr>
  </w:style>
  <w:style w:type="character" w:customStyle="1" w:styleId="authors-list-item">
    <w:name w:val="authors-list-item"/>
    <w:basedOn w:val="a0"/>
    <w:rsid w:val="002C313C"/>
  </w:style>
  <w:style w:type="character" w:customStyle="1" w:styleId="author-sup-separator">
    <w:name w:val="author-sup-separator"/>
    <w:basedOn w:val="a0"/>
    <w:rsid w:val="002C313C"/>
  </w:style>
  <w:style w:type="character" w:customStyle="1" w:styleId="comma">
    <w:name w:val="comma"/>
    <w:basedOn w:val="a0"/>
    <w:rsid w:val="002C313C"/>
  </w:style>
  <w:style w:type="character" w:customStyle="1" w:styleId="citation">
    <w:name w:val="citation"/>
    <w:basedOn w:val="a0"/>
    <w:rsid w:val="002C313C"/>
  </w:style>
  <w:style w:type="character" w:customStyle="1" w:styleId="q4iawc">
    <w:name w:val="q4iawc"/>
    <w:basedOn w:val="a0"/>
    <w:rsid w:val="002C313C"/>
  </w:style>
  <w:style w:type="character" w:customStyle="1" w:styleId="longtext">
    <w:name w:val="long_text"/>
    <w:rsid w:val="002C313C"/>
  </w:style>
  <w:style w:type="paragraph" w:styleId="ae">
    <w:name w:val="TOC Heading"/>
    <w:basedOn w:val="1"/>
    <w:next w:val="a"/>
    <w:uiPriority w:val="39"/>
    <w:unhideWhenUsed/>
    <w:qFormat/>
    <w:rsid w:val="002C313C"/>
    <w:pPr>
      <w:keepLines/>
      <w:spacing w:after="0"/>
      <w:outlineLvl w:val="9"/>
    </w:pPr>
    <w:rPr>
      <w:rFonts w:asciiTheme="majorHAnsi" w:eastAsiaTheme="majorEastAsia" w:hAnsiTheme="majorHAnsi" w:cstheme="majorBidi"/>
      <w:b w:val="0"/>
      <w:bCs w:val="0"/>
      <w:color w:val="365F91" w:themeColor="accent1" w:themeShade="BF"/>
      <w:kern w:val="0"/>
      <w:lang w:eastAsia="ru-RU"/>
    </w:rPr>
  </w:style>
  <w:style w:type="paragraph" w:styleId="11">
    <w:name w:val="toc 1"/>
    <w:basedOn w:val="a"/>
    <w:next w:val="a"/>
    <w:autoRedefine/>
    <w:uiPriority w:val="39"/>
    <w:unhideWhenUsed/>
    <w:rsid w:val="002C313C"/>
    <w:pPr>
      <w:spacing w:after="100"/>
    </w:pPr>
  </w:style>
  <w:style w:type="paragraph" w:styleId="21">
    <w:name w:val="toc 2"/>
    <w:basedOn w:val="a"/>
    <w:next w:val="a"/>
    <w:autoRedefine/>
    <w:uiPriority w:val="39"/>
    <w:unhideWhenUsed/>
    <w:rsid w:val="002C313C"/>
    <w:pPr>
      <w:spacing w:after="100"/>
      <w:ind w:left="240"/>
    </w:pPr>
  </w:style>
  <w:style w:type="paragraph" w:styleId="31">
    <w:name w:val="toc 3"/>
    <w:basedOn w:val="a"/>
    <w:next w:val="a"/>
    <w:autoRedefine/>
    <w:uiPriority w:val="39"/>
    <w:unhideWhenUsed/>
    <w:rsid w:val="002C313C"/>
    <w:pPr>
      <w:spacing w:after="100"/>
      <w:ind w:left="480"/>
    </w:pPr>
  </w:style>
  <w:style w:type="paragraph" w:styleId="af">
    <w:name w:val="Balloon Text"/>
    <w:basedOn w:val="a"/>
    <w:link w:val="af0"/>
    <w:uiPriority w:val="99"/>
    <w:semiHidden/>
    <w:unhideWhenUsed/>
    <w:rsid w:val="002C313C"/>
    <w:rPr>
      <w:rFonts w:ascii="Tahoma" w:hAnsi="Tahoma" w:cs="Tahoma"/>
      <w:sz w:val="16"/>
      <w:szCs w:val="16"/>
    </w:rPr>
  </w:style>
  <w:style w:type="character" w:customStyle="1" w:styleId="af0">
    <w:name w:val="Текст выноски Знак"/>
    <w:basedOn w:val="a0"/>
    <w:link w:val="af"/>
    <w:uiPriority w:val="99"/>
    <w:semiHidden/>
    <w:rsid w:val="002C313C"/>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3233626">
      <w:bodyDiv w:val="1"/>
      <w:marLeft w:val="0"/>
      <w:marRight w:val="0"/>
      <w:marTop w:val="0"/>
      <w:marBottom w:val="0"/>
      <w:divBdr>
        <w:top w:val="none" w:sz="0" w:space="0" w:color="auto"/>
        <w:left w:val="none" w:sz="0" w:space="0" w:color="auto"/>
        <w:bottom w:val="none" w:sz="0" w:space="0" w:color="auto"/>
        <w:right w:val="none" w:sz="0" w:space="0" w:color="auto"/>
      </w:divBdr>
      <w:divsChild>
        <w:div w:id="1000742233">
          <w:marLeft w:val="0"/>
          <w:marRight w:val="0"/>
          <w:marTop w:val="8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rchive.org/details/sim_biochemical-genetics_2010-10_48_9-10/page/816" TargetMode="External"/><Relationship Id="rId3" Type="http://schemas.openxmlformats.org/officeDocument/2006/relationships/settings" Target="settings.xml"/><Relationship Id="rId7" Type="http://schemas.openxmlformats.org/officeDocument/2006/relationships/hyperlink" Target="http://www.pereplet.ru/nauka/Soros/pdf/0005_039.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4236</Words>
  <Characters>24146</Characters>
  <Application>Microsoft Office Word</Application>
  <DocSecurity>0</DocSecurity>
  <Lines>201</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28326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student</cp:lastModifiedBy>
  <cp:revision>2</cp:revision>
  <dcterms:created xsi:type="dcterms:W3CDTF">2023-04-06T08:30:00Z</dcterms:created>
  <dcterms:modified xsi:type="dcterms:W3CDTF">2023-04-06T08:30:00Z</dcterms:modified>
</cp:coreProperties>
</file>