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6315" w:rsidRPr="001E6315" w:rsidRDefault="001E6315" w:rsidP="001E6315">
      <w:pPr>
        <w:pBdr>
          <w:bottom w:val="single" w:sz="4" w:space="1" w:color="00000A"/>
        </w:pBdr>
        <w:jc w:val="center"/>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8"/>
          <w:szCs w:val="28"/>
          <w:lang w:eastAsia="zh-CN" w:bidi="hi-IN"/>
        </w:rPr>
        <w:t>Одеськийнаціональнийуніверситетімені І. І. Мечникова</w:t>
      </w:r>
    </w:p>
    <w:p w:rsidR="001E6315" w:rsidRPr="001E6315" w:rsidRDefault="001E6315" w:rsidP="001E6315">
      <w:pPr>
        <w:spacing w:after="0" w:line="240" w:lineRule="auto"/>
        <w:jc w:val="center"/>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0"/>
          <w:szCs w:val="20"/>
          <w:lang w:eastAsia="zh-CN" w:bidi="hi-IN"/>
        </w:rPr>
        <w:t>(повненайменуваннявищогонавчального закладу)</w:t>
      </w:r>
    </w:p>
    <w:p w:rsidR="001E6315" w:rsidRPr="001E6315" w:rsidRDefault="001E6315" w:rsidP="001E6315">
      <w:pPr>
        <w:pBdr>
          <w:bottom w:val="single" w:sz="4" w:space="1" w:color="00000A"/>
        </w:pBdr>
        <w:spacing w:before="240" w:after="120" w:line="240" w:lineRule="auto"/>
        <w:jc w:val="center"/>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8"/>
          <w:szCs w:val="28"/>
          <w:lang w:eastAsia="zh-CN" w:bidi="hi-IN"/>
        </w:rPr>
        <w:t>Факультет психології та соціальноїроботи</w:t>
      </w:r>
    </w:p>
    <w:p w:rsidR="001E6315" w:rsidRPr="001E6315" w:rsidRDefault="001E6315" w:rsidP="001E6315">
      <w:pPr>
        <w:spacing w:after="0" w:line="240" w:lineRule="auto"/>
        <w:jc w:val="center"/>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18"/>
          <w:szCs w:val="18"/>
          <w:lang w:eastAsia="zh-CN" w:bidi="hi-IN"/>
        </w:rPr>
        <w:t>(повненайменуванняінституту/факультету)</w:t>
      </w:r>
    </w:p>
    <w:p w:rsidR="001E6315" w:rsidRPr="001E6315" w:rsidRDefault="001E6315" w:rsidP="001E6315">
      <w:pPr>
        <w:pBdr>
          <w:bottom w:val="single" w:sz="4" w:space="1" w:color="00000A"/>
        </w:pBdr>
        <w:spacing w:before="240" w:after="120" w:line="240" w:lineRule="auto"/>
        <w:jc w:val="center"/>
        <w:rPr>
          <w:rFonts w:ascii="Liberation Serif" w:eastAsia="WenQuanYi Micro Hei" w:hAnsi="Liberation Serif" w:cs="Lohit Devanagari"/>
          <w:sz w:val="24"/>
          <w:szCs w:val="24"/>
          <w:lang w:val="uk-UA" w:eastAsia="zh-CN" w:bidi="hi-IN"/>
        </w:rPr>
      </w:pPr>
      <w:r w:rsidRPr="001E6315">
        <w:rPr>
          <w:rFonts w:ascii="Liberation Serif" w:eastAsia="WenQuanYi Micro Hei" w:hAnsi="Liberation Serif" w:cs="Lohit Devanagari"/>
          <w:sz w:val="28"/>
          <w:szCs w:val="28"/>
          <w:lang w:eastAsia="zh-CN" w:bidi="hi-IN"/>
        </w:rPr>
        <w:t xml:space="preserve">Кафедра </w:t>
      </w:r>
      <w:r w:rsidRPr="001E6315">
        <w:rPr>
          <w:rFonts w:ascii="Liberation Serif" w:eastAsia="WenQuanYi Micro Hei" w:hAnsi="Liberation Serif" w:cs="Lohit Devanagari"/>
          <w:sz w:val="28"/>
          <w:szCs w:val="28"/>
          <w:lang w:val="uk-UA" w:eastAsia="zh-CN" w:bidi="hi-IN"/>
        </w:rPr>
        <w:t>диференціальноїта спеціальної психології</w:t>
      </w:r>
    </w:p>
    <w:p w:rsidR="001E6315" w:rsidRPr="001E6315" w:rsidRDefault="001E6315" w:rsidP="001E6315">
      <w:pPr>
        <w:spacing w:after="0" w:line="240" w:lineRule="auto"/>
        <w:jc w:val="center"/>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18"/>
          <w:szCs w:val="18"/>
          <w:lang w:eastAsia="zh-CN" w:bidi="hi-IN"/>
        </w:rPr>
        <w:t>(повнаназвакафедри)</w:t>
      </w:r>
    </w:p>
    <w:p w:rsidR="001E6315" w:rsidRPr="001E6315" w:rsidRDefault="001E6315" w:rsidP="001E6315">
      <w:pPr>
        <w:spacing w:after="0" w:line="240" w:lineRule="auto"/>
        <w:rPr>
          <w:rFonts w:ascii="Liberation Serif" w:eastAsia="WenQuanYi Micro Hei" w:hAnsi="Liberation Serif" w:cs="Lohit Devanagari"/>
          <w:b/>
          <w:spacing w:val="60"/>
          <w:sz w:val="40"/>
          <w:szCs w:val="40"/>
          <w:lang w:eastAsia="zh-CN" w:bidi="hi-IN"/>
        </w:rPr>
      </w:pPr>
    </w:p>
    <w:p w:rsidR="001E6315" w:rsidRPr="001E6315" w:rsidRDefault="001E6315" w:rsidP="001E6315">
      <w:pPr>
        <w:spacing w:after="0" w:line="240" w:lineRule="auto"/>
        <w:jc w:val="center"/>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b/>
          <w:spacing w:val="60"/>
          <w:sz w:val="32"/>
          <w:szCs w:val="32"/>
          <w:lang w:eastAsia="zh-CN" w:bidi="hi-IN"/>
        </w:rPr>
        <w:t>Дипломна робота</w:t>
      </w:r>
    </w:p>
    <w:p w:rsidR="001E6315" w:rsidRPr="001E6315" w:rsidRDefault="001E6315" w:rsidP="001E6315">
      <w:pPr>
        <w:pBdr>
          <w:bottom w:val="single" w:sz="4" w:space="1" w:color="00000A"/>
        </w:pBdr>
        <w:spacing w:before="240" w:after="120" w:line="240" w:lineRule="auto"/>
        <w:ind w:left="1134" w:right="850"/>
        <w:jc w:val="center"/>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8"/>
          <w:szCs w:val="28"/>
          <w:lang w:eastAsia="zh-CN" w:bidi="hi-IN"/>
        </w:rPr>
        <w:t>на здобуттяосвітньо-кваліфікаційногорівня «бакалавр»</w:t>
      </w:r>
    </w:p>
    <w:p w:rsidR="001E6315" w:rsidRPr="001E6315" w:rsidRDefault="001E6315" w:rsidP="001E6315">
      <w:pPr>
        <w:spacing w:after="0" w:line="240" w:lineRule="auto"/>
        <w:jc w:val="center"/>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18"/>
          <w:szCs w:val="18"/>
          <w:lang w:eastAsia="zh-CN" w:bidi="hi-IN"/>
        </w:rPr>
        <w:t>(освітньо-кваліфікаційнийрівень)</w:t>
      </w:r>
    </w:p>
    <w:p w:rsidR="001E6315" w:rsidRPr="001E6315" w:rsidRDefault="001E6315" w:rsidP="001E6315">
      <w:pPr>
        <w:tabs>
          <w:tab w:val="right" w:pos="9329"/>
        </w:tabs>
        <w:spacing w:after="0" w:line="240" w:lineRule="auto"/>
        <w:jc w:val="center"/>
        <w:rPr>
          <w:rFonts w:ascii="Liberation Serif" w:eastAsia="WenQuanYi Micro Hei" w:hAnsi="Liberation Serif" w:cs="Lohit Devanagari"/>
          <w:sz w:val="28"/>
          <w:szCs w:val="28"/>
          <w:lang w:val="uk-UA" w:eastAsia="zh-CN" w:bidi="hi-IN"/>
        </w:rPr>
      </w:pPr>
    </w:p>
    <w:p w:rsidR="001E6315" w:rsidRPr="001E6315" w:rsidRDefault="001E6315" w:rsidP="00F322D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sz w:val="28"/>
          <w:szCs w:val="28"/>
          <w:lang w:val="uk-UA" w:bidi="hi-IN"/>
        </w:rPr>
      </w:pPr>
      <w:r w:rsidRPr="001E6315">
        <w:rPr>
          <w:rFonts w:ascii="Times New Roman" w:eastAsia="Times New Roman" w:hAnsi="Times New Roman" w:cs="Times New Roman"/>
          <w:color w:val="000000"/>
          <w:sz w:val="28"/>
          <w:szCs w:val="28"/>
          <w:lang w:val="uk-UA" w:bidi="hi-IN"/>
        </w:rPr>
        <w:t>на тему</w:t>
      </w:r>
      <w:r w:rsidRPr="001E6315">
        <w:rPr>
          <w:rFonts w:ascii="Times New Roman" w:eastAsia="Times New Roman" w:hAnsi="Times New Roman" w:cs="Times New Roman"/>
          <w:color w:val="000000"/>
          <w:sz w:val="28"/>
          <w:szCs w:val="28"/>
          <w:lang w:bidi="hi-IN"/>
        </w:rPr>
        <w:t>: «</w:t>
      </w:r>
      <w:r w:rsidR="00885CA6">
        <w:rPr>
          <w:rFonts w:ascii="Times New Roman" w:eastAsia="Times New Roman" w:hAnsi="Times New Roman" w:cs="Times New Roman"/>
          <w:b/>
          <w:color w:val="000000"/>
          <w:sz w:val="28"/>
          <w:szCs w:val="28"/>
          <w:lang w:val="uk-UA" w:bidi="hi-IN"/>
        </w:rPr>
        <w:t>Ос</w:t>
      </w:r>
      <w:r>
        <w:rPr>
          <w:rFonts w:ascii="Times New Roman" w:eastAsia="Times New Roman" w:hAnsi="Times New Roman" w:cs="Times New Roman"/>
          <w:b/>
          <w:color w:val="000000"/>
          <w:sz w:val="28"/>
          <w:szCs w:val="28"/>
          <w:lang w:val="uk-UA" w:bidi="hi-IN"/>
        </w:rPr>
        <w:t>обливості адаптаційного потенціалу першокласників</w:t>
      </w:r>
      <w:r w:rsidRPr="001E6315">
        <w:rPr>
          <w:rFonts w:ascii="Times New Roman" w:eastAsia="Times New Roman" w:hAnsi="Times New Roman" w:cs="Times New Roman"/>
          <w:b/>
          <w:color w:val="000000"/>
          <w:sz w:val="28"/>
          <w:szCs w:val="28"/>
          <w:lang w:val="uk-UA" w:bidi="hi-IN"/>
        </w:rPr>
        <w:t>»</w:t>
      </w:r>
    </w:p>
    <w:p w:rsidR="001E6315" w:rsidRPr="001E6315" w:rsidRDefault="001E6315" w:rsidP="00F322D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sz w:val="28"/>
          <w:szCs w:val="28"/>
          <w:lang w:val="uk-UA" w:bidi="hi-IN"/>
        </w:rPr>
      </w:pPr>
      <w:r w:rsidRPr="001E6315">
        <w:rPr>
          <w:rFonts w:ascii="Times New Roman" w:eastAsia="Times New Roman" w:hAnsi="Times New Roman" w:cs="Times New Roman"/>
          <w:color w:val="000000"/>
          <w:sz w:val="28"/>
          <w:szCs w:val="28"/>
          <w:lang w:val="uk-UA" w:bidi="hi-IN"/>
        </w:rPr>
        <w:t>«</w:t>
      </w:r>
      <w:r>
        <w:rPr>
          <w:rFonts w:ascii="Times New Roman" w:eastAsia="WenQuanYi Micro Hei" w:hAnsi="Times New Roman" w:cs="Times New Roman"/>
          <w:color w:val="000000"/>
          <w:sz w:val="28"/>
          <w:szCs w:val="28"/>
          <w:lang w:val="en-US" w:eastAsia="zh-CN" w:bidi="hi-IN"/>
        </w:rPr>
        <w:t xml:space="preserve">The </w:t>
      </w:r>
      <w:r w:rsidRPr="001E6315">
        <w:rPr>
          <w:rFonts w:ascii="Times New Roman" w:eastAsia="WenQuanYi Micro Hei" w:hAnsi="Times New Roman" w:cs="Times New Roman"/>
          <w:color w:val="000000"/>
          <w:sz w:val="28"/>
          <w:szCs w:val="28"/>
          <w:lang w:val="en-US" w:eastAsia="zh-CN" w:bidi="hi-IN"/>
        </w:rPr>
        <w:t>features of the adaptation potential of first-graders</w:t>
      </w:r>
      <w:r w:rsidRPr="001E6315">
        <w:rPr>
          <w:rFonts w:ascii="Times New Roman" w:eastAsia="WenQuanYi Micro Hei" w:hAnsi="Times New Roman" w:cs="Times New Roman"/>
          <w:color w:val="000000"/>
          <w:sz w:val="28"/>
          <w:szCs w:val="28"/>
          <w:lang w:val="uk-UA" w:eastAsia="zh-CN" w:bidi="hi-IN"/>
        </w:rPr>
        <w:t>»</w:t>
      </w:r>
    </w:p>
    <w:p w:rsidR="001E6315" w:rsidRPr="001E6315" w:rsidRDefault="001E6315" w:rsidP="001E6315">
      <w:pPr>
        <w:tabs>
          <w:tab w:val="right" w:pos="9329"/>
        </w:tabs>
        <w:spacing w:after="0" w:line="240" w:lineRule="auto"/>
        <w:rPr>
          <w:rFonts w:ascii="Liberation Serif" w:eastAsia="WenQuanYi Micro Hei" w:hAnsi="Liberation Serif" w:cs="Lohit Devanagari"/>
          <w:sz w:val="28"/>
          <w:szCs w:val="28"/>
          <w:u w:val="single"/>
          <w:lang w:val="uk-UA" w:eastAsia="zh-CN" w:bidi="hi-IN"/>
        </w:rPr>
      </w:pPr>
    </w:p>
    <w:p w:rsidR="001E6315" w:rsidRPr="001E6315" w:rsidRDefault="001E6315" w:rsidP="001E6315">
      <w:pPr>
        <w:tabs>
          <w:tab w:val="right" w:pos="9355"/>
        </w:tabs>
        <w:spacing w:after="0" w:line="240" w:lineRule="auto"/>
        <w:rPr>
          <w:rFonts w:ascii="Liberation Serif" w:eastAsia="WenQuanYi Micro Hei" w:hAnsi="Liberation Serif" w:cs="Lohit Devanagari"/>
          <w:sz w:val="28"/>
          <w:szCs w:val="28"/>
          <w:u w:val="single"/>
          <w:lang w:val="uk-UA" w:eastAsia="zh-CN" w:bidi="hi-IN"/>
        </w:rPr>
      </w:pPr>
    </w:p>
    <w:p w:rsidR="001E6315" w:rsidRPr="001E6315" w:rsidRDefault="001E6315" w:rsidP="001E6315">
      <w:pPr>
        <w:tabs>
          <w:tab w:val="right" w:pos="9355"/>
        </w:tabs>
        <w:spacing w:after="0" w:line="240" w:lineRule="auto"/>
        <w:rPr>
          <w:rFonts w:ascii="Liberation Serif" w:eastAsia="WenQuanYi Micro Hei" w:hAnsi="Liberation Serif" w:cs="Lohit Devanagari"/>
          <w:sz w:val="28"/>
          <w:szCs w:val="28"/>
          <w:u w:val="single"/>
          <w:lang w:val="en-US" w:eastAsia="zh-CN" w:bidi="hi-IN"/>
        </w:rPr>
      </w:pPr>
    </w:p>
    <w:p w:rsidR="001E6315" w:rsidRPr="001E6315" w:rsidRDefault="001E6315" w:rsidP="00F322DC">
      <w:pPr>
        <w:spacing w:after="0" w:line="360" w:lineRule="auto"/>
        <w:ind w:left="4111" w:right="-567"/>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8"/>
          <w:szCs w:val="28"/>
          <w:lang w:eastAsia="zh-CN" w:bidi="hi-IN"/>
        </w:rPr>
        <w:t>Виконала: студентка денної</w:t>
      </w:r>
      <w:r w:rsidR="00F322DC">
        <w:rPr>
          <w:rFonts w:ascii="Liberation Serif" w:eastAsia="WenQuanYi Micro Hei" w:hAnsi="Liberation Serif" w:cs="Lohit Devanagari"/>
          <w:sz w:val="28"/>
          <w:szCs w:val="28"/>
          <w:lang w:val="uk-UA" w:eastAsia="zh-CN" w:bidi="hi-IN"/>
        </w:rPr>
        <w:t xml:space="preserve"> </w:t>
      </w:r>
      <w:r w:rsidRPr="001E6315">
        <w:rPr>
          <w:rFonts w:ascii="Liberation Serif" w:eastAsia="WenQuanYi Micro Hei" w:hAnsi="Liberation Serif" w:cs="Lohit Devanagari"/>
          <w:sz w:val="28"/>
          <w:szCs w:val="28"/>
          <w:lang w:eastAsia="zh-CN" w:bidi="hi-IN"/>
        </w:rPr>
        <w:t>форми</w:t>
      </w:r>
      <w:r w:rsidR="00F322DC">
        <w:rPr>
          <w:rFonts w:ascii="Liberation Serif" w:eastAsia="WenQuanYi Micro Hei" w:hAnsi="Liberation Serif" w:cs="Lohit Devanagari"/>
          <w:sz w:val="28"/>
          <w:szCs w:val="28"/>
          <w:lang w:val="uk-UA" w:eastAsia="zh-CN" w:bidi="hi-IN"/>
        </w:rPr>
        <w:t xml:space="preserve"> </w:t>
      </w:r>
      <w:r w:rsidRPr="001E6315">
        <w:rPr>
          <w:rFonts w:ascii="Liberation Serif" w:eastAsia="WenQuanYi Micro Hei" w:hAnsi="Liberation Serif" w:cs="Lohit Devanagari"/>
          <w:sz w:val="28"/>
          <w:szCs w:val="28"/>
          <w:lang w:eastAsia="zh-CN" w:bidi="hi-IN"/>
        </w:rPr>
        <w:t>навчання</w:t>
      </w:r>
    </w:p>
    <w:p w:rsidR="001E6315" w:rsidRPr="001E6315" w:rsidRDefault="00F322DC" w:rsidP="00F322DC">
      <w:pPr>
        <w:tabs>
          <w:tab w:val="right" w:pos="9329"/>
        </w:tabs>
        <w:spacing w:after="0" w:line="360" w:lineRule="auto"/>
        <w:ind w:left="4111" w:right="-567"/>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8"/>
          <w:szCs w:val="28"/>
          <w:lang w:eastAsia="zh-CN" w:bidi="hi-IN"/>
        </w:rPr>
        <w:t>Н</w:t>
      </w:r>
      <w:r w:rsidR="001E6315" w:rsidRPr="001E6315">
        <w:rPr>
          <w:rFonts w:ascii="Liberation Serif" w:eastAsia="WenQuanYi Micro Hei" w:hAnsi="Liberation Serif" w:cs="Lohit Devanagari"/>
          <w:sz w:val="28"/>
          <w:szCs w:val="28"/>
          <w:lang w:eastAsia="zh-CN" w:bidi="hi-IN"/>
        </w:rPr>
        <w:t>апряму</w:t>
      </w:r>
      <w:r>
        <w:rPr>
          <w:rFonts w:ascii="Liberation Serif" w:eastAsia="WenQuanYi Micro Hei" w:hAnsi="Liberation Serif" w:cs="Lohit Devanagari"/>
          <w:sz w:val="28"/>
          <w:szCs w:val="28"/>
          <w:lang w:val="uk-UA" w:eastAsia="zh-CN" w:bidi="hi-IN"/>
        </w:rPr>
        <w:t xml:space="preserve"> </w:t>
      </w:r>
      <w:r w:rsidR="001E6315" w:rsidRPr="001E6315">
        <w:rPr>
          <w:rFonts w:ascii="Liberation Serif" w:eastAsia="WenQuanYi Micro Hei" w:hAnsi="Liberation Serif" w:cs="Lohit Devanagari"/>
          <w:sz w:val="28"/>
          <w:szCs w:val="28"/>
          <w:lang w:eastAsia="zh-CN" w:bidi="hi-IN"/>
        </w:rPr>
        <w:t>підготовки</w:t>
      </w:r>
      <w:r w:rsidR="001E6315" w:rsidRPr="001E6315">
        <w:rPr>
          <w:rFonts w:ascii="Liberation Serif" w:eastAsia="WenQuanYi Micro Hei" w:hAnsi="Liberation Serif" w:cs="Lohit Devanagari"/>
          <w:sz w:val="28"/>
          <w:szCs w:val="28"/>
          <w:lang w:val="uk-UA" w:eastAsia="zh-CN" w:bidi="hi-IN"/>
        </w:rPr>
        <w:t>6.030102 Психологія</w:t>
      </w:r>
    </w:p>
    <w:p w:rsidR="001E6315" w:rsidRPr="001E6315" w:rsidRDefault="001E6315" w:rsidP="00F322DC">
      <w:pPr>
        <w:spacing w:after="0" w:line="360" w:lineRule="auto"/>
        <w:ind w:left="4111" w:right="-567"/>
        <w:rPr>
          <w:rFonts w:ascii="Liberation Serif" w:eastAsia="WenQuanYi Micro Hei" w:hAnsi="Liberation Serif" w:cs="Lohit Devanagari"/>
          <w:sz w:val="24"/>
          <w:szCs w:val="24"/>
          <w:lang w:val="uk-UA" w:eastAsia="zh-CN" w:bidi="hi-IN"/>
        </w:rPr>
      </w:pPr>
      <w:r w:rsidRPr="002668B6">
        <w:rPr>
          <w:rFonts w:ascii="Liberation Serif" w:eastAsia="WenQuanYi Micro Hei" w:hAnsi="Liberation Serif" w:cs="Lohit Devanagari"/>
          <w:sz w:val="28"/>
          <w:szCs w:val="28"/>
          <w:lang w:val="uk-UA" w:eastAsia="zh-CN" w:bidi="hi-IN"/>
        </w:rPr>
        <w:t>Арг</w:t>
      </w:r>
      <w:r>
        <w:rPr>
          <w:rFonts w:ascii="Liberation Serif" w:eastAsia="WenQuanYi Micro Hei" w:hAnsi="Liberation Serif" w:cs="Lohit Devanagari"/>
          <w:sz w:val="28"/>
          <w:szCs w:val="28"/>
          <w:lang w:val="uk-UA" w:eastAsia="zh-CN" w:bidi="hi-IN"/>
        </w:rPr>
        <w:t>ірова Ліна Дмитрівна</w:t>
      </w:r>
    </w:p>
    <w:p w:rsidR="001E6315" w:rsidRPr="002668B6" w:rsidRDefault="002668B6" w:rsidP="00F322DC">
      <w:pPr>
        <w:tabs>
          <w:tab w:val="left" w:pos="5245"/>
          <w:tab w:val="right" w:pos="9355"/>
        </w:tabs>
        <w:spacing w:after="0" w:line="360" w:lineRule="auto"/>
        <w:ind w:left="4111" w:right="-567"/>
        <w:rPr>
          <w:rFonts w:ascii="Liberation Serif" w:eastAsia="WenQuanYi Micro Hei" w:hAnsi="Liberation Serif" w:cs="Lohit Devanagari"/>
          <w:sz w:val="24"/>
          <w:szCs w:val="24"/>
          <w:lang w:val="uk-UA" w:eastAsia="zh-CN" w:bidi="hi-IN"/>
        </w:rPr>
      </w:pPr>
      <w:r>
        <w:rPr>
          <w:rFonts w:ascii="Liberation Serif" w:eastAsia="WenQuanYi Micro Hei" w:hAnsi="Liberation Serif" w:cs="Lohit Devanagari"/>
          <w:sz w:val="28"/>
          <w:szCs w:val="28"/>
          <w:lang w:val="uk-UA" w:eastAsia="zh-CN" w:bidi="hi-IN"/>
        </w:rPr>
        <w:t>Керівник д.психол.н., доц. Литвиненко О.Д.</w:t>
      </w:r>
      <w:r w:rsidR="001E6315" w:rsidRPr="002668B6">
        <w:rPr>
          <w:rFonts w:ascii="Liberation Serif" w:eastAsia="WenQuanYi Micro Hei" w:hAnsi="Liberation Serif" w:cs="Lohit Devanagari"/>
          <w:sz w:val="28"/>
          <w:szCs w:val="28"/>
          <w:lang w:val="uk-UA" w:eastAsia="zh-CN" w:bidi="hi-IN"/>
        </w:rPr>
        <w:t>___</w:t>
      </w:r>
    </w:p>
    <w:p w:rsidR="001E6315" w:rsidRPr="002668B6" w:rsidRDefault="001E6315" w:rsidP="00F322DC">
      <w:pPr>
        <w:tabs>
          <w:tab w:val="left" w:pos="5245"/>
          <w:tab w:val="right" w:pos="9355"/>
        </w:tabs>
        <w:spacing w:after="0" w:line="360" w:lineRule="auto"/>
        <w:ind w:left="4111" w:right="-567"/>
        <w:rPr>
          <w:rFonts w:ascii="Liberation Serif" w:eastAsia="WenQuanYi Micro Hei" w:hAnsi="Liberation Serif" w:cs="Lohit Devanagari"/>
          <w:sz w:val="24"/>
          <w:szCs w:val="24"/>
          <w:lang w:val="uk-UA" w:eastAsia="zh-CN" w:bidi="hi-IN"/>
        </w:rPr>
      </w:pPr>
      <w:r w:rsidRPr="003C2FE4">
        <w:rPr>
          <w:rFonts w:ascii="Liberation Serif" w:eastAsia="WenQuanYi Micro Hei" w:hAnsi="Liberation Serif" w:cs="Lohit Devanagari"/>
          <w:sz w:val="28"/>
          <w:szCs w:val="28"/>
          <w:lang w:val="uk-UA" w:eastAsia="zh-CN" w:bidi="hi-IN"/>
        </w:rPr>
        <w:t>Рецензент</w:t>
      </w:r>
      <w:r w:rsidR="002668B6">
        <w:rPr>
          <w:rFonts w:ascii="Liberation Serif" w:eastAsia="WenQuanYi Micro Hei" w:hAnsi="Liberation Serif" w:cs="Lohit Devanagari"/>
          <w:sz w:val="28"/>
          <w:szCs w:val="28"/>
          <w:lang w:val="uk-UA" w:eastAsia="zh-CN" w:bidi="hi-IN"/>
        </w:rPr>
        <w:t>д.психол.н., проф. Кіреєва З.О.</w:t>
      </w:r>
    </w:p>
    <w:p w:rsidR="001E6315" w:rsidRPr="003C2FE4" w:rsidRDefault="001E6315" w:rsidP="001E6315">
      <w:pPr>
        <w:spacing w:after="0" w:line="240" w:lineRule="auto"/>
        <w:rPr>
          <w:rFonts w:ascii="Liberation Serif" w:eastAsia="WenQuanYi Micro Hei" w:hAnsi="Liberation Serif" w:cs="Lohit Devanagari"/>
          <w:sz w:val="28"/>
          <w:szCs w:val="28"/>
          <w:lang w:val="uk-UA" w:eastAsia="zh-CN" w:bidi="hi-IN"/>
        </w:rPr>
      </w:pPr>
    </w:p>
    <w:p w:rsidR="001E6315" w:rsidRPr="003C2FE4" w:rsidRDefault="001E6315" w:rsidP="001E6315">
      <w:pPr>
        <w:spacing w:after="0" w:line="240" w:lineRule="auto"/>
        <w:rPr>
          <w:rFonts w:ascii="Liberation Serif" w:eastAsia="WenQuanYi Micro Hei" w:hAnsi="Liberation Serif" w:cs="Lohit Devanagari"/>
          <w:sz w:val="28"/>
          <w:szCs w:val="28"/>
          <w:lang w:val="uk-UA" w:eastAsia="zh-CN" w:bidi="hi-IN"/>
        </w:rPr>
      </w:pPr>
    </w:p>
    <w:p w:rsidR="001E6315" w:rsidRPr="003C2FE4" w:rsidRDefault="001E6315" w:rsidP="001E6315">
      <w:pPr>
        <w:spacing w:after="0" w:line="240" w:lineRule="auto"/>
        <w:ind w:left="3969"/>
        <w:rPr>
          <w:rFonts w:ascii="Liberation Serif" w:eastAsia="WenQuanYi Micro Hei" w:hAnsi="Liberation Serif" w:cs="Lohit Devanagari"/>
          <w:sz w:val="28"/>
          <w:szCs w:val="28"/>
          <w:lang w:val="uk-UA" w:eastAsia="zh-CN" w:bidi="hi-IN"/>
        </w:rPr>
      </w:pPr>
    </w:p>
    <w:tbl>
      <w:tblPr>
        <w:tblW w:w="9870" w:type="dxa"/>
        <w:tblInd w:w="108" w:type="dxa"/>
        <w:tblLook w:val="00A0" w:firstRow="1" w:lastRow="0" w:firstColumn="1" w:lastColumn="0" w:noHBand="0" w:noVBand="0"/>
      </w:tblPr>
      <w:tblGrid>
        <w:gridCol w:w="4963"/>
        <w:gridCol w:w="4907"/>
      </w:tblGrid>
      <w:tr w:rsidR="001E6315" w:rsidRPr="001E6315" w:rsidTr="00FC6A37">
        <w:tc>
          <w:tcPr>
            <w:tcW w:w="4963" w:type="dxa"/>
            <w:shd w:val="clear" w:color="auto" w:fill="auto"/>
          </w:tcPr>
          <w:p w:rsidR="001E6315" w:rsidRPr="001E6315" w:rsidRDefault="001E6315" w:rsidP="001E6315">
            <w:pPr>
              <w:spacing w:after="0" w:line="240" w:lineRule="auto"/>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8"/>
                <w:szCs w:val="28"/>
                <w:lang w:eastAsia="zh-CN" w:bidi="hi-IN"/>
              </w:rPr>
              <w:t>Рекомендовано до захисту:</w:t>
            </w:r>
          </w:p>
          <w:p w:rsidR="001E6315" w:rsidRPr="001E6315" w:rsidRDefault="001E6315" w:rsidP="001E6315">
            <w:pPr>
              <w:spacing w:before="120" w:after="120" w:line="240" w:lineRule="auto"/>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8"/>
                <w:szCs w:val="28"/>
                <w:lang w:eastAsia="zh-CN" w:bidi="hi-IN"/>
              </w:rPr>
              <w:t>Протокол засіданнякафедри</w:t>
            </w:r>
          </w:p>
          <w:p w:rsidR="001E6315" w:rsidRPr="001E6315" w:rsidRDefault="001E6315" w:rsidP="001E6315">
            <w:pPr>
              <w:spacing w:before="120" w:after="120" w:line="240" w:lineRule="auto"/>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8"/>
                <w:szCs w:val="28"/>
                <w:lang w:eastAsia="zh-CN" w:bidi="hi-IN"/>
              </w:rPr>
              <w:t xml:space="preserve">№ 9 від 15.05.2019 р. </w:t>
            </w:r>
          </w:p>
          <w:p w:rsidR="001E6315" w:rsidRPr="001E6315" w:rsidRDefault="001E6315" w:rsidP="001E6315">
            <w:pPr>
              <w:spacing w:before="600" w:after="120" w:line="240" w:lineRule="auto"/>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8"/>
                <w:szCs w:val="28"/>
                <w:lang w:eastAsia="zh-CN" w:bidi="hi-IN"/>
              </w:rPr>
              <w:t>Завідувачкафедри</w:t>
            </w:r>
          </w:p>
          <w:p w:rsidR="001E6315" w:rsidRPr="001E6315" w:rsidRDefault="001E6315" w:rsidP="001E6315">
            <w:pPr>
              <w:tabs>
                <w:tab w:val="left" w:pos="1168"/>
                <w:tab w:val="left" w:pos="3861"/>
              </w:tabs>
              <w:spacing w:before="360" w:after="120" w:line="240" w:lineRule="auto"/>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8"/>
                <w:szCs w:val="28"/>
                <w:u w:val="single"/>
                <w:lang w:eastAsia="zh-CN" w:bidi="hi-IN"/>
              </w:rPr>
              <w:tab/>
            </w:r>
            <w:r w:rsidRPr="001E6315">
              <w:rPr>
                <w:rFonts w:ascii="Liberation Serif" w:eastAsia="WenQuanYi Micro Hei" w:hAnsi="Liberation Serif" w:cs="Lohit Devanagari"/>
                <w:sz w:val="28"/>
                <w:szCs w:val="28"/>
                <w:lang w:val="uk-UA" w:eastAsia="zh-CN" w:bidi="hi-IN"/>
              </w:rPr>
              <w:t>РодінаН</w:t>
            </w:r>
            <w:r w:rsidRPr="001E6315">
              <w:rPr>
                <w:rFonts w:ascii="Liberation Serif" w:eastAsia="WenQuanYi Micro Hei" w:hAnsi="Liberation Serif" w:cs="Lohit Devanagari"/>
                <w:sz w:val="28"/>
                <w:szCs w:val="28"/>
                <w:lang w:eastAsia="zh-CN" w:bidi="hi-IN"/>
              </w:rPr>
              <w:t>.</w:t>
            </w:r>
            <w:r w:rsidRPr="001E6315">
              <w:rPr>
                <w:rFonts w:ascii="Liberation Serif" w:eastAsia="WenQuanYi Micro Hei" w:hAnsi="Liberation Serif" w:cs="Lohit Devanagari"/>
                <w:sz w:val="28"/>
                <w:szCs w:val="28"/>
                <w:lang w:val="uk-UA" w:eastAsia="zh-CN" w:bidi="hi-IN"/>
              </w:rPr>
              <w:t>В</w:t>
            </w:r>
            <w:r w:rsidRPr="001E6315">
              <w:rPr>
                <w:rFonts w:ascii="Liberation Serif" w:eastAsia="WenQuanYi Micro Hei" w:hAnsi="Liberation Serif" w:cs="Lohit Devanagari"/>
                <w:sz w:val="28"/>
                <w:szCs w:val="28"/>
                <w:lang w:eastAsia="zh-CN" w:bidi="hi-IN"/>
              </w:rPr>
              <w:t>.</w:t>
            </w:r>
          </w:p>
          <w:p w:rsidR="001E6315" w:rsidRPr="001E6315" w:rsidRDefault="001E6315" w:rsidP="001E6315">
            <w:pPr>
              <w:tabs>
                <w:tab w:val="left" w:pos="284"/>
                <w:tab w:val="left" w:pos="1767"/>
              </w:tabs>
              <w:spacing w:after="0" w:line="240" w:lineRule="auto"/>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0"/>
                <w:szCs w:val="20"/>
                <w:lang w:eastAsia="zh-CN" w:bidi="hi-IN"/>
              </w:rPr>
              <w:tab/>
              <w:t>(підпис)</w:t>
            </w:r>
            <w:r w:rsidRPr="001E6315">
              <w:rPr>
                <w:rFonts w:ascii="Liberation Serif" w:eastAsia="WenQuanYi Micro Hei" w:hAnsi="Liberation Serif" w:cs="Lohit Devanagari"/>
                <w:sz w:val="20"/>
                <w:szCs w:val="20"/>
                <w:lang w:eastAsia="zh-CN" w:bidi="hi-IN"/>
              </w:rPr>
              <w:tab/>
            </w:r>
          </w:p>
        </w:tc>
        <w:tc>
          <w:tcPr>
            <w:tcW w:w="4907" w:type="dxa"/>
            <w:shd w:val="clear" w:color="auto" w:fill="auto"/>
          </w:tcPr>
          <w:p w:rsidR="001E6315" w:rsidRPr="001E6315" w:rsidRDefault="001E6315" w:rsidP="001E6315">
            <w:pPr>
              <w:tabs>
                <w:tab w:val="right" w:pos="4462"/>
              </w:tabs>
              <w:spacing w:after="0" w:line="240" w:lineRule="auto"/>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8"/>
                <w:szCs w:val="28"/>
                <w:lang w:eastAsia="zh-CN" w:bidi="hi-IN"/>
              </w:rPr>
              <w:t xml:space="preserve">Захищено на засіданні ЕК № </w:t>
            </w:r>
          </w:p>
          <w:p w:rsidR="001E6315" w:rsidRPr="001E6315" w:rsidRDefault="001E6315" w:rsidP="001E6315">
            <w:pPr>
              <w:tabs>
                <w:tab w:val="right" w:pos="4462"/>
              </w:tabs>
              <w:spacing w:before="120" w:after="120" w:line="240" w:lineRule="auto"/>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8"/>
                <w:szCs w:val="28"/>
                <w:lang w:eastAsia="zh-CN" w:bidi="hi-IN"/>
              </w:rPr>
              <w:t>протокол №  від     .    .2019 р.</w:t>
            </w:r>
            <w:r w:rsidRPr="001E6315">
              <w:rPr>
                <w:rFonts w:ascii="Liberation Serif" w:eastAsia="WenQuanYi Micro Hei" w:hAnsi="Liberation Serif" w:cs="Lohit Devanagari"/>
                <w:sz w:val="28"/>
                <w:szCs w:val="28"/>
                <w:lang w:eastAsia="zh-CN" w:bidi="hi-IN"/>
              </w:rPr>
              <w:tab/>
            </w:r>
          </w:p>
          <w:p w:rsidR="001E6315" w:rsidRPr="001E6315" w:rsidRDefault="001E6315" w:rsidP="001E6315">
            <w:pPr>
              <w:tabs>
                <w:tab w:val="right" w:pos="4462"/>
              </w:tabs>
              <w:spacing w:before="120" w:after="120" w:line="240" w:lineRule="auto"/>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8"/>
                <w:szCs w:val="28"/>
                <w:lang w:eastAsia="zh-CN" w:bidi="hi-IN"/>
              </w:rPr>
              <w:t>Оцінка______________/___</w:t>
            </w:r>
            <w:r w:rsidRPr="001E6315">
              <w:rPr>
                <w:rFonts w:ascii="Liberation Serif" w:eastAsia="WenQuanYi Micro Hei" w:hAnsi="Liberation Serif" w:cs="Lohit Devanagari"/>
                <w:sz w:val="20"/>
                <w:szCs w:val="20"/>
                <w:lang w:eastAsia="zh-CN" w:bidi="hi-IN"/>
              </w:rPr>
              <w:tab/>
            </w:r>
            <w:r w:rsidRPr="001E6315">
              <w:rPr>
                <w:rFonts w:ascii="Liberation Serif" w:eastAsia="WenQuanYi Micro Hei" w:hAnsi="Liberation Serif" w:cs="Lohit Devanagari"/>
                <w:sz w:val="28"/>
                <w:szCs w:val="28"/>
                <w:lang w:eastAsia="zh-CN" w:bidi="hi-IN"/>
              </w:rPr>
              <w:t>___/_____</w:t>
            </w:r>
          </w:p>
          <w:p w:rsidR="001E6315" w:rsidRPr="001E6315" w:rsidRDefault="001E6315" w:rsidP="001E6315">
            <w:pPr>
              <w:spacing w:after="0" w:line="240" w:lineRule="auto"/>
              <w:jc w:val="center"/>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0"/>
                <w:szCs w:val="20"/>
                <w:lang w:eastAsia="zh-CN" w:bidi="hi-IN"/>
              </w:rPr>
              <w:t>(за національною шкалою, шкалою ЕСТ</w:t>
            </w:r>
            <w:r w:rsidRPr="001E6315">
              <w:rPr>
                <w:rFonts w:ascii="Liberation Serif" w:eastAsia="WenQuanYi Micro Hei" w:hAnsi="Liberation Serif" w:cs="Lohit Devanagari"/>
                <w:sz w:val="20"/>
                <w:szCs w:val="20"/>
                <w:lang w:val="en-US" w:eastAsia="zh-CN" w:bidi="hi-IN"/>
              </w:rPr>
              <w:t>S</w:t>
            </w:r>
            <w:r w:rsidRPr="001E6315">
              <w:rPr>
                <w:rFonts w:ascii="Liberation Serif" w:eastAsia="WenQuanYi Micro Hei" w:hAnsi="Liberation Serif" w:cs="Lohit Devanagari"/>
                <w:sz w:val="20"/>
                <w:szCs w:val="20"/>
                <w:lang w:eastAsia="zh-CN" w:bidi="hi-IN"/>
              </w:rPr>
              <w:t>, бали)</w:t>
            </w:r>
          </w:p>
          <w:p w:rsidR="001E6315" w:rsidRPr="001E6315" w:rsidRDefault="001E6315" w:rsidP="001E6315">
            <w:pPr>
              <w:spacing w:before="360" w:after="120" w:line="240" w:lineRule="auto"/>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8"/>
                <w:szCs w:val="28"/>
                <w:lang w:eastAsia="zh-CN" w:bidi="hi-IN"/>
              </w:rPr>
              <w:t>Голова ЕК</w:t>
            </w:r>
          </w:p>
          <w:p w:rsidR="001E6315" w:rsidRPr="001E6315" w:rsidRDefault="001E6315" w:rsidP="001E6315">
            <w:pPr>
              <w:tabs>
                <w:tab w:val="left" w:pos="1446"/>
                <w:tab w:val="right" w:pos="4462"/>
              </w:tabs>
              <w:spacing w:before="360" w:after="120" w:line="240" w:lineRule="auto"/>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8"/>
                <w:szCs w:val="28"/>
                <w:u w:val="single"/>
                <w:lang w:eastAsia="zh-CN" w:bidi="hi-IN"/>
              </w:rPr>
              <w:tab/>
            </w:r>
            <w:r w:rsidR="00F31AA4">
              <w:rPr>
                <w:rFonts w:ascii="Liberation Serif" w:eastAsia="WenQuanYi Micro Hei" w:hAnsi="Liberation Serif" w:cs="Lohit Devanagari"/>
                <w:sz w:val="28"/>
                <w:szCs w:val="28"/>
                <w:lang w:eastAsia="zh-CN" w:bidi="hi-IN"/>
              </w:rPr>
              <w:t>Якупов В.</w:t>
            </w:r>
            <w:r w:rsidRPr="001E6315">
              <w:rPr>
                <w:rFonts w:ascii="Liberation Serif" w:eastAsia="WenQuanYi Micro Hei" w:hAnsi="Liberation Serif" w:cs="Lohit Devanagari"/>
                <w:sz w:val="28"/>
                <w:szCs w:val="28"/>
                <w:lang w:eastAsia="zh-CN" w:bidi="hi-IN"/>
              </w:rPr>
              <w:t>А.</w:t>
            </w:r>
          </w:p>
          <w:p w:rsidR="001E6315" w:rsidRPr="001E6315" w:rsidRDefault="001E6315" w:rsidP="001E6315">
            <w:pPr>
              <w:tabs>
                <w:tab w:val="left" w:pos="454"/>
                <w:tab w:val="left" w:pos="2155"/>
              </w:tabs>
              <w:spacing w:after="0" w:line="240" w:lineRule="auto"/>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sz w:val="20"/>
                <w:szCs w:val="20"/>
                <w:lang w:eastAsia="zh-CN" w:bidi="hi-IN"/>
              </w:rPr>
              <w:tab/>
              <w:t>(підпис)</w:t>
            </w:r>
            <w:r w:rsidRPr="001E6315">
              <w:rPr>
                <w:rFonts w:ascii="Liberation Serif" w:eastAsia="WenQuanYi Micro Hei" w:hAnsi="Liberation Serif" w:cs="Lohit Devanagari"/>
                <w:sz w:val="20"/>
                <w:szCs w:val="20"/>
                <w:lang w:eastAsia="zh-CN" w:bidi="hi-IN"/>
              </w:rPr>
              <w:tab/>
            </w:r>
          </w:p>
        </w:tc>
      </w:tr>
      <w:tr w:rsidR="001E6315" w:rsidRPr="001E6315" w:rsidTr="00FC6A37">
        <w:tc>
          <w:tcPr>
            <w:tcW w:w="4963" w:type="dxa"/>
            <w:shd w:val="clear" w:color="auto" w:fill="auto"/>
          </w:tcPr>
          <w:p w:rsidR="001E6315" w:rsidRPr="001E6315" w:rsidRDefault="001E6315" w:rsidP="001E6315">
            <w:pPr>
              <w:spacing w:after="0" w:line="240" w:lineRule="auto"/>
              <w:rPr>
                <w:rFonts w:ascii="Liberation Serif" w:eastAsia="WenQuanYi Micro Hei" w:hAnsi="Liberation Serif" w:cs="Lohit Devanagari"/>
                <w:sz w:val="28"/>
                <w:szCs w:val="28"/>
                <w:lang w:eastAsia="zh-CN" w:bidi="hi-IN"/>
              </w:rPr>
            </w:pPr>
          </w:p>
        </w:tc>
        <w:tc>
          <w:tcPr>
            <w:tcW w:w="4907" w:type="dxa"/>
            <w:shd w:val="clear" w:color="auto" w:fill="auto"/>
          </w:tcPr>
          <w:p w:rsidR="001E6315" w:rsidRPr="001E6315" w:rsidRDefault="001E6315" w:rsidP="001E6315">
            <w:pPr>
              <w:spacing w:after="0" w:line="240" w:lineRule="auto"/>
              <w:rPr>
                <w:rFonts w:ascii="Liberation Serif" w:eastAsia="WenQuanYi Micro Hei" w:hAnsi="Liberation Serif" w:cs="Lohit Devanagari"/>
                <w:sz w:val="28"/>
                <w:szCs w:val="28"/>
                <w:lang w:eastAsia="zh-CN" w:bidi="hi-IN"/>
              </w:rPr>
            </w:pPr>
          </w:p>
        </w:tc>
      </w:tr>
    </w:tbl>
    <w:p w:rsidR="001E6315" w:rsidRPr="001E6315" w:rsidRDefault="001E6315" w:rsidP="001E6315">
      <w:pPr>
        <w:spacing w:after="0" w:line="240" w:lineRule="auto"/>
        <w:jc w:val="center"/>
        <w:rPr>
          <w:rFonts w:ascii="Liberation Serif" w:eastAsia="WenQuanYi Micro Hei" w:hAnsi="Liberation Serif" w:cs="Lohit Devanagari"/>
          <w:b/>
          <w:sz w:val="28"/>
          <w:szCs w:val="28"/>
          <w:lang w:eastAsia="zh-CN" w:bidi="hi-IN"/>
        </w:rPr>
      </w:pPr>
    </w:p>
    <w:p w:rsidR="001E6315" w:rsidRPr="001E6315" w:rsidRDefault="001E6315" w:rsidP="001E6315">
      <w:pPr>
        <w:spacing w:after="0" w:line="240" w:lineRule="auto"/>
        <w:jc w:val="center"/>
        <w:rPr>
          <w:rFonts w:ascii="Liberation Serif" w:eastAsia="WenQuanYi Micro Hei" w:hAnsi="Liberation Serif" w:cs="Lohit Devanagari"/>
          <w:b/>
          <w:sz w:val="28"/>
          <w:szCs w:val="28"/>
          <w:lang w:eastAsia="zh-CN" w:bidi="hi-IN"/>
        </w:rPr>
      </w:pPr>
    </w:p>
    <w:p w:rsidR="001E6315" w:rsidRPr="00F04406" w:rsidRDefault="001E6315" w:rsidP="00F04406">
      <w:pPr>
        <w:spacing w:after="0" w:line="240" w:lineRule="auto"/>
        <w:jc w:val="center"/>
        <w:rPr>
          <w:rFonts w:ascii="Liberation Serif" w:eastAsia="WenQuanYi Micro Hei" w:hAnsi="Liberation Serif" w:cs="Lohit Devanagari"/>
          <w:sz w:val="24"/>
          <w:szCs w:val="24"/>
          <w:lang w:eastAsia="zh-CN" w:bidi="hi-IN"/>
        </w:rPr>
      </w:pPr>
      <w:r w:rsidRPr="001E6315">
        <w:rPr>
          <w:rFonts w:ascii="Liberation Serif" w:eastAsia="WenQuanYi Micro Hei" w:hAnsi="Liberation Serif" w:cs="Lohit Devanagari"/>
          <w:b/>
          <w:sz w:val="28"/>
          <w:szCs w:val="28"/>
          <w:lang w:eastAsia="zh-CN" w:bidi="hi-IN"/>
        </w:rPr>
        <w:t>Одеса</w:t>
      </w:r>
      <w:r w:rsidRPr="001E6315">
        <w:rPr>
          <w:rFonts w:ascii="Liberation Serif" w:eastAsia="WenQuanYi Micro Hei" w:hAnsi="Liberation Serif" w:cs="Lohit Devanagari"/>
          <w:b/>
          <w:sz w:val="28"/>
          <w:szCs w:val="28"/>
          <w:lang w:val="en-US" w:eastAsia="zh-CN" w:bidi="hi-IN"/>
        </w:rPr>
        <w:t xml:space="preserve"> –</w:t>
      </w:r>
      <w:r w:rsidRPr="001E6315">
        <w:rPr>
          <w:rFonts w:ascii="Liberation Serif" w:eastAsia="WenQuanYi Micro Hei" w:hAnsi="Liberation Serif" w:cs="Lohit Devanagari"/>
          <w:b/>
          <w:sz w:val="28"/>
          <w:szCs w:val="28"/>
          <w:lang w:eastAsia="zh-CN" w:bidi="hi-IN"/>
        </w:rPr>
        <w:t xml:space="preserve"> 201</w:t>
      </w:r>
      <w:r w:rsidRPr="001E6315">
        <w:rPr>
          <w:rFonts w:ascii="Liberation Serif" w:eastAsia="WenQuanYi Micro Hei" w:hAnsi="Liberation Serif" w:cs="Lohit Devanagari"/>
          <w:b/>
          <w:sz w:val="28"/>
          <w:szCs w:val="28"/>
          <w:lang w:val="uk-UA" w:eastAsia="zh-CN" w:bidi="hi-IN"/>
        </w:rPr>
        <w:t>9</w:t>
      </w:r>
    </w:p>
    <w:p w:rsidR="002B3859" w:rsidRPr="00425EAF" w:rsidRDefault="002B3859" w:rsidP="00BC1B94">
      <w:pPr>
        <w:jc w:val="center"/>
        <w:rPr>
          <w:rFonts w:ascii="Times New Roman" w:eastAsia="Times New Roman" w:hAnsi="Times New Roman" w:cs="Times New Roman"/>
          <w:b/>
          <w:caps/>
          <w:kern w:val="32"/>
          <w:sz w:val="28"/>
          <w:szCs w:val="28"/>
          <w:lang w:val="uk-UA"/>
        </w:rPr>
      </w:pPr>
      <w:r w:rsidRPr="00425EAF">
        <w:rPr>
          <w:rFonts w:ascii="Times New Roman" w:eastAsia="Times New Roman" w:hAnsi="Times New Roman" w:cs="Times New Roman"/>
          <w:b/>
          <w:caps/>
          <w:kern w:val="32"/>
          <w:sz w:val="28"/>
          <w:szCs w:val="28"/>
          <w:lang w:val="uk-UA"/>
        </w:rPr>
        <w:lastRenderedPageBreak/>
        <w:t>ЗМІСТ</w:t>
      </w:r>
    </w:p>
    <w:p w:rsidR="002B3859" w:rsidRPr="00425EAF" w:rsidRDefault="002B3859" w:rsidP="00D470D6">
      <w:pPr>
        <w:tabs>
          <w:tab w:val="left" w:leader="dot" w:pos="8505"/>
        </w:tabs>
        <w:spacing w:after="0" w:line="360" w:lineRule="auto"/>
        <w:ind w:firstLine="709"/>
        <w:jc w:val="both"/>
        <w:rPr>
          <w:rFonts w:ascii="Times New Roman" w:eastAsia="Times New Roman" w:hAnsi="Times New Roman" w:cs="Times New Roman"/>
          <w:b/>
          <w:caps/>
          <w:kern w:val="32"/>
          <w:sz w:val="28"/>
          <w:szCs w:val="28"/>
          <w:lang w:val="uk-UA"/>
        </w:rPr>
      </w:pPr>
    </w:p>
    <w:p w:rsidR="002B3859" w:rsidRPr="00425EAF" w:rsidRDefault="002B3859" w:rsidP="00D470D6">
      <w:pPr>
        <w:tabs>
          <w:tab w:val="left" w:leader="dot" w:pos="8505"/>
        </w:tabs>
        <w:spacing w:after="0" w:line="360" w:lineRule="auto"/>
        <w:ind w:firstLine="709"/>
        <w:jc w:val="both"/>
        <w:rPr>
          <w:rFonts w:ascii="Times New Roman" w:eastAsia="Times New Roman" w:hAnsi="Times New Roman" w:cs="Times New Roman"/>
          <w:caps/>
          <w:kern w:val="32"/>
          <w:sz w:val="28"/>
          <w:szCs w:val="28"/>
          <w:lang w:val="uk-UA"/>
        </w:rPr>
      </w:pPr>
      <w:r w:rsidRPr="00425EAF">
        <w:rPr>
          <w:rFonts w:ascii="Times New Roman" w:eastAsia="Times New Roman" w:hAnsi="Times New Roman" w:cs="Times New Roman"/>
          <w:b/>
          <w:caps/>
          <w:kern w:val="32"/>
          <w:sz w:val="28"/>
          <w:szCs w:val="28"/>
          <w:lang w:val="uk-UA"/>
        </w:rPr>
        <w:t>ВСтуп</w:t>
      </w:r>
      <w:r w:rsidR="007B10AD">
        <w:rPr>
          <w:rFonts w:ascii="Times New Roman" w:eastAsia="Times New Roman" w:hAnsi="Times New Roman" w:cs="Times New Roman"/>
          <w:caps/>
          <w:kern w:val="32"/>
          <w:sz w:val="28"/>
          <w:szCs w:val="28"/>
          <w:lang w:val="uk-UA"/>
        </w:rPr>
        <w:t>…………………………………………………………</w:t>
      </w:r>
      <w:r w:rsidR="00BB0E55">
        <w:rPr>
          <w:rFonts w:ascii="Times New Roman" w:eastAsia="Times New Roman" w:hAnsi="Times New Roman" w:cs="Times New Roman"/>
          <w:caps/>
          <w:kern w:val="32"/>
          <w:sz w:val="28"/>
          <w:szCs w:val="28"/>
          <w:lang w:val="uk-UA"/>
        </w:rPr>
        <w:t>…</w:t>
      </w:r>
      <w:r w:rsidR="007B10AD">
        <w:rPr>
          <w:rFonts w:ascii="Times New Roman" w:eastAsia="Times New Roman" w:hAnsi="Times New Roman" w:cs="Times New Roman"/>
          <w:caps/>
          <w:kern w:val="32"/>
          <w:sz w:val="28"/>
          <w:szCs w:val="28"/>
          <w:lang w:val="uk-UA"/>
        </w:rPr>
        <w:t>…</w:t>
      </w:r>
      <w:r w:rsidRPr="00425EAF">
        <w:rPr>
          <w:rFonts w:ascii="Times New Roman" w:eastAsia="Times New Roman" w:hAnsi="Times New Roman" w:cs="Times New Roman"/>
          <w:caps/>
          <w:kern w:val="32"/>
          <w:sz w:val="28"/>
          <w:szCs w:val="28"/>
          <w:lang w:val="uk-UA"/>
        </w:rPr>
        <w:t>……</w:t>
      </w:r>
      <w:r w:rsidR="003E24D7">
        <w:rPr>
          <w:rFonts w:ascii="Times New Roman" w:eastAsia="Times New Roman" w:hAnsi="Times New Roman" w:cs="Times New Roman"/>
          <w:caps/>
          <w:kern w:val="32"/>
          <w:sz w:val="28"/>
          <w:szCs w:val="28"/>
          <w:lang w:val="uk-UA"/>
        </w:rPr>
        <w:t>..</w:t>
      </w:r>
      <w:r w:rsidRPr="00425EAF">
        <w:rPr>
          <w:rFonts w:ascii="Times New Roman" w:eastAsia="Times New Roman" w:hAnsi="Times New Roman" w:cs="Times New Roman"/>
          <w:caps/>
          <w:kern w:val="32"/>
          <w:sz w:val="28"/>
          <w:szCs w:val="28"/>
          <w:lang w:val="uk-UA"/>
        </w:rPr>
        <w:t>.3</w:t>
      </w:r>
    </w:p>
    <w:p w:rsidR="002B3859" w:rsidRPr="003E24D7" w:rsidRDefault="002B3859" w:rsidP="00D470D6">
      <w:pPr>
        <w:tabs>
          <w:tab w:val="left" w:leader="dot" w:pos="8505"/>
        </w:tabs>
        <w:spacing w:after="0" w:line="360" w:lineRule="auto"/>
        <w:ind w:firstLine="709"/>
        <w:jc w:val="both"/>
        <w:rPr>
          <w:rFonts w:ascii="Times New Roman" w:eastAsia="Times New Roman" w:hAnsi="Times New Roman" w:cs="Times New Roman"/>
          <w:b/>
          <w:caps/>
          <w:kern w:val="32"/>
          <w:sz w:val="28"/>
          <w:szCs w:val="28"/>
          <w:lang w:val="uk-UA"/>
        </w:rPr>
      </w:pPr>
      <w:r w:rsidRPr="00425EAF">
        <w:rPr>
          <w:rFonts w:ascii="Times New Roman" w:eastAsia="Times New Roman" w:hAnsi="Times New Roman" w:cs="Times New Roman"/>
          <w:b/>
          <w:caps/>
          <w:kern w:val="32"/>
          <w:sz w:val="28"/>
          <w:szCs w:val="28"/>
          <w:lang w:val="uk-UA"/>
        </w:rPr>
        <w:t xml:space="preserve">Розділ 1. ТЕОРЕТИЧНІ ЗАСАДИ ВИВЧЕННЯ </w:t>
      </w:r>
      <w:r w:rsidRPr="00425EAF">
        <w:rPr>
          <w:rFonts w:ascii="Times New Roman" w:eastAsia="Times New Roman" w:hAnsi="Times New Roman" w:cs="Times New Roman"/>
          <w:b/>
          <w:caps/>
          <w:kern w:val="32"/>
          <w:sz w:val="28"/>
          <w:szCs w:val="28"/>
        </w:rPr>
        <w:t>адаптаційного потенціалу учнів перших класів</w:t>
      </w:r>
      <w:r w:rsidR="003E24D7" w:rsidRPr="003E24D7">
        <w:rPr>
          <w:rFonts w:ascii="Times New Roman" w:eastAsia="Times New Roman" w:hAnsi="Times New Roman" w:cs="Times New Roman"/>
          <w:caps/>
          <w:kern w:val="32"/>
          <w:sz w:val="28"/>
          <w:szCs w:val="28"/>
          <w:lang w:val="uk-UA"/>
        </w:rPr>
        <w:t>...…</w:t>
      </w:r>
      <w:r w:rsidR="00BB0E55">
        <w:rPr>
          <w:rFonts w:ascii="Times New Roman" w:eastAsia="Times New Roman" w:hAnsi="Times New Roman" w:cs="Times New Roman"/>
          <w:caps/>
          <w:kern w:val="32"/>
          <w:sz w:val="28"/>
          <w:szCs w:val="28"/>
          <w:lang w:val="uk-UA"/>
        </w:rPr>
        <w:t>…..</w:t>
      </w:r>
      <w:r w:rsidR="003E24D7" w:rsidRPr="003E24D7">
        <w:rPr>
          <w:rFonts w:ascii="Times New Roman" w:eastAsia="Times New Roman" w:hAnsi="Times New Roman" w:cs="Times New Roman"/>
          <w:caps/>
          <w:kern w:val="32"/>
          <w:sz w:val="28"/>
          <w:szCs w:val="28"/>
          <w:lang w:val="uk-UA"/>
        </w:rPr>
        <w:t>.6</w:t>
      </w:r>
    </w:p>
    <w:p w:rsidR="002B3859" w:rsidRPr="003E24D7" w:rsidRDefault="002B3859" w:rsidP="00D470D6">
      <w:pPr>
        <w:tabs>
          <w:tab w:val="left" w:leader="dot" w:pos="8505"/>
        </w:tabs>
        <w:spacing w:after="0" w:line="360" w:lineRule="auto"/>
        <w:ind w:firstLine="709"/>
        <w:jc w:val="both"/>
        <w:rPr>
          <w:rFonts w:ascii="Times New Roman" w:eastAsia="Times New Roman" w:hAnsi="Times New Roman" w:cs="Times New Roman"/>
          <w:kern w:val="32"/>
          <w:sz w:val="28"/>
          <w:szCs w:val="28"/>
          <w:lang w:val="uk-UA"/>
        </w:rPr>
      </w:pPr>
      <w:r w:rsidRPr="00425EAF">
        <w:rPr>
          <w:rFonts w:ascii="Times New Roman" w:eastAsia="Times New Roman" w:hAnsi="Times New Roman" w:cs="Times New Roman"/>
          <w:kern w:val="32"/>
          <w:sz w:val="28"/>
          <w:szCs w:val="28"/>
          <w:lang w:val="uk-UA"/>
        </w:rPr>
        <w:t xml:space="preserve">1.1. Теоретичний аналіз поняття </w:t>
      </w:r>
      <w:r w:rsidRPr="00425EAF">
        <w:rPr>
          <w:rFonts w:ascii="Times New Roman" w:eastAsia="Times New Roman" w:hAnsi="Times New Roman" w:cs="Times New Roman"/>
          <w:kern w:val="32"/>
          <w:sz w:val="28"/>
          <w:szCs w:val="28"/>
        </w:rPr>
        <w:t xml:space="preserve">адаптаційногопотенціалу в </w:t>
      </w:r>
      <w:r w:rsidR="00FC6A37">
        <w:rPr>
          <w:rFonts w:ascii="Times New Roman" w:eastAsia="Times New Roman" w:hAnsi="Times New Roman" w:cs="Times New Roman"/>
          <w:kern w:val="32"/>
          <w:sz w:val="28"/>
          <w:szCs w:val="28"/>
          <w:lang w:val="uk-UA"/>
        </w:rPr>
        <w:t>сучасній літературі…………………</w:t>
      </w:r>
      <w:r w:rsidR="003E24D7">
        <w:rPr>
          <w:rFonts w:ascii="Times New Roman" w:eastAsia="Times New Roman" w:hAnsi="Times New Roman" w:cs="Times New Roman"/>
          <w:kern w:val="32"/>
          <w:sz w:val="28"/>
          <w:szCs w:val="28"/>
          <w:lang w:val="uk-UA"/>
        </w:rPr>
        <w:t>……………………………………………………</w:t>
      </w:r>
      <w:r w:rsidR="00BB0E55">
        <w:rPr>
          <w:rFonts w:ascii="Times New Roman" w:eastAsia="Times New Roman" w:hAnsi="Times New Roman" w:cs="Times New Roman"/>
          <w:kern w:val="32"/>
          <w:sz w:val="28"/>
          <w:szCs w:val="28"/>
          <w:lang w:val="uk-UA"/>
        </w:rPr>
        <w:t>…</w:t>
      </w:r>
      <w:r w:rsidR="003E24D7">
        <w:rPr>
          <w:rFonts w:ascii="Times New Roman" w:eastAsia="Times New Roman" w:hAnsi="Times New Roman" w:cs="Times New Roman"/>
          <w:kern w:val="32"/>
          <w:sz w:val="28"/>
          <w:szCs w:val="28"/>
          <w:lang w:val="uk-UA"/>
        </w:rPr>
        <w:t>..6</w:t>
      </w:r>
    </w:p>
    <w:p w:rsidR="002B3859" w:rsidRPr="00425EAF" w:rsidRDefault="002B3859" w:rsidP="00D470D6">
      <w:pPr>
        <w:tabs>
          <w:tab w:val="left" w:leader="dot" w:pos="8505"/>
        </w:tabs>
        <w:spacing w:after="0" w:line="360" w:lineRule="auto"/>
        <w:ind w:firstLine="709"/>
        <w:jc w:val="both"/>
        <w:rPr>
          <w:rFonts w:ascii="Times New Roman" w:eastAsia="Times New Roman" w:hAnsi="Times New Roman" w:cs="Times New Roman"/>
          <w:kern w:val="32"/>
          <w:sz w:val="28"/>
          <w:szCs w:val="28"/>
          <w:lang w:val="uk-UA"/>
        </w:rPr>
      </w:pPr>
      <w:r w:rsidRPr="00425EAF">
        <w:rPr>
          <w:rFonts w:ascii="Times New Roman" w:eastAsia="Times New Roman" w:hAnsi="Times New Roman" w:cs="Times New Roman"/>
          <w:kern w:val="32"/>
          <w:sz w:val="28"/>
          <w:szCs w:val="28"/>
          <w:lang w:val="uk-UA"/>
        </w:rPr>
        <w:t xml:space="preserve">1.2.Вікові особливості розвитку </w:t>
      </w:r>
      <w:r w:rsidR="00FC6A37">
        <w:rPr>
          <w:rFonts w:ascii="Times New Roman" w:eastAsia="Times New Roman" w:hAnsi="Times New Roman" w:cs="Times New Roman"/>
          <w:kern w:val="32"/>
          <w:sz w:val="28"/>
          <w:szCs w:val="28"/>
          <w:lang w:val="uk-UA"/>
        </w:rPr>
        <w:t>першокласникі</w:t>
      </w:r>
      <w:r w:rsidR="00A9198D">
        <w:rPr>
          <w:rFonts w:ascii="Times New Roman" w:eastAsia="Times New Roman" w:hAnsi="Times New Roman" w:cs="Times New Roman"/>
          <w:kern w:val="32"/>
          <w:sz w:val="28"/>
          <w:szCs w:val="28"/>
          <w:lang w:val="uk-UA"/>
        </w:rPr>
        <w:t>в..</w:t>
      </w:r>
      <w:r w:rsidR="006B3DD5">
        <w:rPr>
          <w:rFonts w:ascii="Times New Roman" w:eastAsia="Times New Roman" w:hAnsi="Times New Roman" w:cs="Times New Roman"/>
          <w:kern w:val="32"/>
          <w:sz w:val="28"/>
          <w:szCs w:val="28"/>
          <w:lang w:val="uk-UA"/>
        </w:rPr>
        <w:t>……………...</w:t>
      </w:r>
      <w:r w:rsidR="003E24D7">
        <w:rPr>
          <w:rFonts w:ascii="Times New Roman" w:eastAsia="Times New Roman" w:hAnsi="Times New Roman" w:cs="Times New Roman"/>
          <w:kern w:val="32"/>
          <w:sz w:val="28"/>
          <w:szCs w:val="28"/>
          <w:lang w:val="uk-UA"/>
        </w:rPr>
        <w:t>…</w:t>
      </w:r>
      <w:r w:rsidR="00BB0E55">
        <w:rPr>
          <w:rFonts w:ascii="Times New Roman" w:eastAsia="Times New Roman" w:hAnsi="Times New Roman" w:cs="Times New Roman"/>
          <w:kern w:val="32"/>
          <w:sz w:val="28"/>
          <w:szCs w:val="28"/>
          <w:lang w:val="uk-UA"/>
        </w:rPr>
        <w:t>….</w:t>
      </w:r>
      <w:r w:rsidR="003E24D7">
        <w:rPr>
          <w:rFonts w:ascii="Times New Roman" w:eastAsia="Times New Roman" w:hAnsi="Times New Roman" w:cs="Times New Roman"/>
          <w:kern w:val="32"/>
          <w:sz w:val="28"/>
          <w:szCs w:val="28"/>
          <w:lang w:val="uk-UA"/>
        </w:rPr>
        <w:t>18</w:t>
      </w:r>
    </w:p>
    <w:p w:rsidR="002B3859" w:rsidRPr="00425EAF" w:rsidRDefault="00FC6A37" w:rsidP="00D470D6">
      <w:pPr>
        <w:tabs>
          <w:tab w:val="left" w:leader="dot" w:pos="8505"/>
        </w:tabs>
        <w:spacing w:after="0" w:line="360" w:lineRule="auto"/>
        <w:ind w:firstLine="709"/>
        <w:jc w:val="both"/>
        <w:rPr>
          <w:rFonts w:ascii="Times New Roman" w:eastAsia="Times New Roman" w:hAnsi="Times New Roman" w:cs="Times New Roman"/>
          <w:kern w:val="32"/>
          <w:sz w:val="28"/>
          <w:szCs w:val="28"/>
          <w:lang w:val="uk-UA"/>
        </w:rPr>
      </w:pPr>
      <w:r>
        <w:rPr>
          <w:rFonts w:ascii="Times New Roman" w:eastAsia="Times New Roman" w:hAnsi="Times New Roman" w:cs="Times New Roman"/>
          <w:kern w:val="32"/>
          <w:sz w:val="28"/>
          <w:szCs w:val="28"/>
          <w:lang w:val="uk-UA"/>
        </w:rPr>
        <w:t>1.3.</w:t>
      </w:r>
      <w:r w:rsidR="002B3859" w:rsidRPr="00425EAF">
        <w:rPr>
          <w:rFonts w:ascii="Times New Roman" w:eastAsia="Times New Roman" w:hAnsi="Times New Roman" w:cs="Times New Roman"/>
          <w:kern w:val="32"/>
          <w:sz w:val="28"/>
          <w:szCs w:val="28"/>
          <w:lang w:val="uk-UA"/>
        </w:rPr>
        <w:t>Х</w:t>
      </w:r>
      <w:r w:rsidR="00561FAA">
        <w:rPr>
          <w:rFonts w:ascii="Times New Roman" w:eastAsia="Times New Roman" w:hAnsi="Times New Roman" w:cs="Times New Roman"/>
          <w:kern w:val="32"/>
          <w:sz w:val="28"/>
          <w:szCs w:val="28"/>
          <w:lang w:val="uk-UA"/>
        </w:rPr>
        <w:t>арактеристика адаптаційно</w:t>
      </w:r>
      <w:r w:rsidR="00561FAA">
        <w:rPr>
          <w:rFonts w:ascii="Times New Roman" w:eastAsia="Times New Roman" w:hAnsi="Times New Roman" w:cs="Times New Roman"/>
          <w:kern w:val="32"/>
          <w:sz w:val="28"/>
          <w:szCs w:val="28"/>
        </w:rPr>
        <w:t>гопотенц</w:t>
      </w:r>
      <w:r w:rsidR="00561FAA">
        <w:rPr>
          <w:rFonts w:ascii="Times New Roman" w:eastAsia="Times New Roman" w:hAnsi="Times New Roman" w:cs="Times New Roman"/>
          <w:kern w:val="32"/>
          <w:sz w:val="28"/>
          <w:szCs w:val="28"/>
          <w:lang w:val="uk-UA"/>
        </w:rPr>
        <w:t>іалу</w:t>
      </w:r>
      <w:r w:rsidR="002B3859" w:rsidRPr="00425EAF">
        <w:rPr>
          <w:rFonts w:ascii="Times New Roman" w:eastAsia="Times New Roman" w:hAnsi="Times New Roman" w:cs="Times New Roman"/>
          <w:kern w:val="32"/>
          <w:sz w:val="28"/>
          <w:szCs w:val="28"/>
          <w:lang w:val="uk-UA"/>
        </w:rPr>
        <w:t xml:space="preserve"> учнів перших класів</w:t>
      </w:r>
      <w:r w:rsidR="003E24D7">
        <w:rPr>
          <w:rFonts w:ascii="Times New Roman" w:eastAsia="Times New Roman" w:hAnsi="Times New Roman" w:cs="Times New Roman"/>
          <w:kern w:val="32"/>
          <w:sz w:val="28"/>
          <w:szCs w:val="28"/>
          <w:lang w:val="uk-UA"/>
        </w:rPr>
        <w:t>……</w:t>
      </w:r>
      <w:r>
        <w:rPr>
          <w:rFonts w:ascii="Times New Roman" w:eastAsia="Times New Roman" w:hAnsi="Times New Roman" w:cs="Times New Roman"/>
          <w:kern w:val="32"/>
          <w:sz w:val="28"/>
          <w:szCs w:val="28"/>
          <w:lang w:val="uk-UA"/>
        </w:rPr>
        <w:t>……………………………………………………………………</w:t>
      </w:r>
      <w:r w:rsidR="00BB0E55">
        <w:rPr>
          <w:rFonts w:ascii="Times New Roman" w:eastAsia="Times New Roman" w:hAnsi="Times New Roman" w:cs="Times New Roman"/>
          <w:kern w:val="32"/>
          <w:sz w:val="28"/>
          <w:szCs w:val="28"/>
          <w:lang w:val="uk-UA"/>
        </w:rPr>
        <w:t>….</w:t>
      </w:r>
      <w:r w:rsidR="00337F82">
        <w:rPr>
          <w:rFonts w:ascii="Times New Roman" w:eastAsia="Times New Roman" w:hAnsi="Times New Roman" w:cs="Times New Roman"/>
          <w:kern w:val="32"/>
          <w:sz w:val="28"/>
          <w:szCs w:val="28"/>
          <w:lang w:val="uk-UA"/>
        </w:rPr>
        <w:t>..21</w:t>
      </w:r>
    </w:p>
    <w:p w:rsidR="002B3859" w:rsidRPr="00425EAF" w:rsidRDefault="002B3859" w:rsidP="00D470D6">
      <w:pPr>
        <w:spacing w:after="0" w:line="360" w:lineRule="auto"/>
        <w:ind w:firstLine="709"/>
        <w:jc w:val="both"/>
        <w:rPr>
          <w:rFonts w:ascii="Times New Roman" w:eastAsia="Times New Roman" w:hAnsi="Times New Roman" w:cs="Times New Roman"/>
          <w:kern w:val="32"/>
          <w:sz w:val="28"/>
          <w:szCs w:val="28"/>
          <w:lang w:val="uk-UA"/>
        </w:rPr>
      </w:pPr>
      <w:r w:rsidRPr="00425EAF">
        <w:rPr>
          <w:rFonts w:ascii="Times New Roman" w:eastAsia="Times New Roman" w:hAnsi="Times New Roman" w:cs="Times New Roman"/>
          <w:kern w:val="32"/>
          <w:sz w:val="28"/>
          <w:szCs w:val="28"/>
          <w:lang w:val="uk-UA"/>
        </w:rPr>
        <w:t>Висновки до</w:t>
      </w:r>
      <w:r w:rsidR="003E24D7">
        <w:rPr>
          <w:rFonts w:ascii="Times New Roman" w:eastAsia="Times New Roman" w:hAnsi="Times New Roman" w:cs="Times New Roman"/>
          <w:kern w:val="32"/>
          <w:sz w:val="28"/>
          <w:szCs w:val="28"/>
          <w:lang w:val="uk-UA"/>
        </w:rPr>
        <w:t xml:space="preserve"> першого розділу………………………………………</w:t>
      </w:r>
      <w:r w:rsidRPr="00425EAF">
        <w:rPr>
          <w:rFonts w:ascii="Times New Roman" w:eastAsia="Times New Roman" w:hAnsi="Times New Roman" w:cs="Times New Roman"/>
          <w:kern w:val="32"/>
          <w:sz w:val="28"/>
          <w:szCs w:val="28"/>
          <w:lang w:val="uk-UA"/>
        </w:rPr>
        <w:t>…</w:t>
      </w:r>
      <w:r w:rsidR="00BB0E55">
        <w:rPr>
          <w:rFonts w:ascii="Times New Roman" w:eastAsia="Times New Roman" w:hAnsi="Times New Roman" w:cs="Times New Roman"/>
          <w:kern w:val="32"/>
          <w:sz w:val="28"/>
          <w:szCs w:val="28"/>
          <w:lang w:val="uk-UA"/>
        </w:rPr>
        <w:t>…</w:t>
      </w:r>
      <w:r w:rsidR="006E6B4F">
        <w:rPr>
          <w:rFonts w:ascii="Times New Roman" w:eastAsia="Times New Roman" w:hAnsi="Times New Roman" w:cs="Times New Roman"/>
          <w:kern w:val="32"/>
          <w:sz w:val="28"/>
          <w:szCs w:val="28"/>
          <w:lang w:val="uk-UA"/>
        </w:rPr>
        <w:t>23</w:t>
      </w:r>
    </w:p>
    <w:p w:rsidR="002B3859" w:rsidRPr="00425EAF" w:rsidRDefault="002B3859" w:rsidP="00467457">
      <w:pPr>
        <w:spacing w:after="0" w:line="360" w:lineRule="auto"/>
        <w:ind w:firstLine="708"/>
        <w:jc w:val="both"/>
        <w:outlineLvl w:val="0"/>
        <w:rPr>
          <w:rFonts w:ascii="Times New Roman" w:eastAsia="Times New Roman" w:hAnsi="Times New Roman" w:cs="Times New Roman"/>
          <w:b/>
          <w:caps/>
          <w:sz w:val="28"/>
          <w:szCs w:val="28"/>
          <w:lang w:eastAsia="en-US"/>
        </w:rPr>
      </w:pPr>
      <w:r w:rsidRPr="00425EAF">
        <w:rPr>
          <w:rFonts w:ascii="Times New Roman" w:eastAsia="Times New Roman" w:hAnsi="Times New Roman" w:cs="Times New Roman"/>
          <w:b/>
          <w:caps/>
          <w:sz w:val="28"/>
          <w:szCs w:val="28"/>
          <w:lang w:val="uk-UA" w:eastAsia="en-US"/>
        </w:rPr>
        <w:t>Розділ 2. Емп</w:t>
      </w:r>
      <w:r w:rsidR="00E05493" w:rsidRPr="00425EAF">
        <w:rPr>
          <w:rFonts w:ascii="Times New Roman" w:eastAsia="Times New Roman" w:hAnsi="Times New Roman" w:cs="Times New Roman"/>
          <w:b/>
          <w:caps/>
          <w:sz w:val="28"/>
          <w:szCs w:val="28"/>
          <w:lang w:val="uk-UA" w:eastAsia="en-US"/>
        </w:rPr>
        <w:t>іричне дослідження ОсобливостЕЙ адаптаційного потенціалу першокласників</w:t>
      </w:r>
      <w:r w:rsidR="00BB0E55" w:rsidRPr="00BB0E55">
        <w:rPr>
          <w:rFonts w:ascii="Times New Roman" w:eastAsia="Times New Roman" w:hAnsi="Times New Roman" w:cs="Times New Roman"/>
          <w:caps/>
          <w:sz w:val="28"/>
          <w:szCs w:val="28"/>
          <w:lang w:val="uk-UA" w:eastAsia="en-US"/>
        </w:rPr>
        <w:t>……………</w:t>
      </w:r>
      <w:r w:rsidR="002700EE">
        <w:rPr>
          <w:rFonts w:ascii="Times New Roman" w:eastAsia="Times New Roman" w:hAnsi="Times New Roman" w:cs="Times New Roman"/>
          <w:caps/>
          <w:sz w:val="28"/>
          <w:szCs w:val="28"/>
          <w:lang w:val="uk-UA" w:eastAsia="en-US"/>
        </w:rPr>
        <w:t>.26</w:t>
      </w:r>
    </w:p>
    <w:p w:rsidR="002B3859" w:rsidRPr="00425EAF" w:rsidRDefault="002B3859" w:rsidP="00D470D6">
      <w:pPr>
        <w:spacing w:after="0" w:line="360" w:lineRule="auto"/>
        <w:ind w:firstLine="709"/>
        <w:jc w:val="both"/>
        <w:outlineLvl w:val="0"/>
        <w:rPr>
          <w:rFonts w:ascii="Times New Roman" w:eastAsia="Times New Roman" w:hAnsi="Times New Roman" w:cs="Times New Roman"/>
          <w:sz w:val="28"/>
          <w:szCs w:val="28"/>
          <w:lang w:val="uk-UA" w:eastAsia="en-US"/>
        </w:rPr>
      </w:pPr>
      <w:r w:rsidRPr="00425EAF">
        <w:rPr>
          <w:rFonts w:ascii="Times New Roman" w:eastAsia="Times New Roman" w:hAnsi="Times New Roman" w:cs="Times New Roman"/>
          <w:caps/>
          <w:sz w:val="28"/>
          <w:szCs w:val="28"/>
          <w:lang w:val="uk-UA" w:eastAsia="en-US"/>
        </w:rPr>
        <w:t xml:space="preserve">2.1. </w:t>
      </w:r>
      <w:r w:rsidRPr="00425EAF">
        <w:rPr>
          <w:rFonts w:ascii="Times New Roman" w:eastAsia="Times New Roman" w:hAnsi="Times New Roman" w:cs="Times New Roman"/>
          <w:sz w:val="28"/>
          <w:szCs w:val="28"/>
          <w:lang w:val="uk-UA" w:eastAsia="en-US"/>
        </w:rPr>
        <w:t xml:space="preserve">Організація та методи </w:t>
      </w:r>
      <w:r w:rsidR="003E24D7">
        <w:rPr>
          <w:rFonts w:ascii="Times New Roman" w:eastAsia="Times New Roman" w:hAnsi="Times New Roman" w:cs="Times New Roman"/>
          <w:sz w:val="28"/>
          <w:szCs w:val="28"/>
          <w:lang w:val="uk-UA" w:eastAsia="en-US"/>
        </w:rPr>
        <w:t>дослідження ……………………</w:t>
      </w:r>
      <w:r w:rsidR="00E05493" w:rsidRPr="00425EAF">
        <w:rPr>
          <w:rFonts w:ascii="Times New Roman" w:eastAsia="Times New Roman" w:hAnsi="Times New Roman" w:cs="Times New Roman"/>
          <w:sz w:val="28"/>
          <w:szCs w:val="28"/>
          <w:lang w:val="uk-UA" w:eastAsia="en-US"/>
        </w:rPr>
        <w:t>.</w:t>
      </w:r>
      <w:r w:rsidR="003E24D7">
        <w:rPr>
          <w:rFonts w:ascii="Times New Roman" w:eastAsia="Times New Roman" w:hAnsi="Times New Roman" w:cs="Times New Roman"/>
          <w:sz w:val="28"/>
          <w:szCs w:val="28"/>
          <w:lang w:val="uk-UA" w:eastAsia="en-US"/>
        </w:rPr>
        <w:t>……</w:t>
      </w:r>
      <w:r w:rsidR="00BB0E55">
        <w:rPr>
          <w:rFonts w:ascii="Times New Roman" w:eastAsia="Times New Roman" w:hAnsi="Times New Roman" w:cs="Times New Roman"/>
          <w:sz w:val="28"/>
          <w:szCs w:val="28"/>
          <w:lang w:val="uk-UA" w:eastAsia="en-US"/>
        </w:rPr>
        <w:t>…</w:t>
      </w:r>
      <w:r w:rsidR="002700EE">
        <w:rPr>
          <w:rFonts w:ascii="Times New Roman" w:eastAsia="Times New Roman" w:hAnsi="Times New Roman" w:cs="Times New Roman"/>
          <w:sz w:val="28"/>
          <w:szCs w:val="28"/>
          <w:lang w:val="uk-UA" w:eastAsia="en-US"/>
        </w:rPr>
        <w:t>…..26</w:t>
      </w:r>
    </w:p>
    <w:p w:rsidR="002B3859" w:rsidRPr="00425EAF" w:rsidRDefault="00FC6A37" w:rsidP="00D470D6">
      <w:pPr>
        <w:spacing w:after="0" w:line="360" w:lineRule="auto"/>
        <w:ind w:firstLine="709"/>
        <w:jc w:val="both"/>
        <w:rPr>
          <w:rFonts w:ascii="Times New Roman" w:eastAsia="Times New Roman" w:hAnsi="Times New Roman" w:cs="Times New Roman"/>
          <w:kern w:val="32"/>
          <w:sz w:val="28"/>
          <w:szCs w:val="28"/>
          <w:lang w:val="uk-UA"/>
        </w:rPr>
      </w:pPr>
      <w:r>
        <w:rPr>
          <w:rFonts w:ascii="Times New Roman" w:eastAsia="Times New Roman" w:hAnsi="Times New Roman" w:cs="Times New Roman"/>
          <w:kern w:val="32"/>
          <w:sz w:val="28"/>
          <w:szCs w:val="28"/>
          <w:lang w:val="uk-UA"/>
        </w:rPr>
        <w:t xml:space="preserve">2.2. </w:t>
      </w:r>
      <w:r w:rsidR="002B3859" w:rsidRPr="00425EAF">
        <w:rPr>
          <w:rFonts w:ascii="Times New Roman" w:eastAsia="Times New Roman" w:hAnsi="Times New Roman" w:cs="Times New Roman"/>
          <w:kern w:val="32"/>
          <w:sz w:val="28"/>
          <w:szCs w:val="28"/>
          <w:lang w:val="uk-UA"/>
        </w:rPr>
        <w:t>Аналіз кількісних резуль</w:t>
      </w:r>
      <w:r w:rsidR="003E24D7">
        <w:rPr>
          <w:rFonts w:ascii="Times New Roman" w:eastAsia="Times New Roman" w:hAnsi="Times New Roman" w:cs="Times New Roman"/>
          <w:kern w:val="32"/>
          <w:sz w:val="28"/>
          <w:szCs w:val="28"/>
          <w:lang w:val="uk-UA"/>
        </w:rPr>
        <w:t>татів емпіричного дослідження……</w:t>
      </w:r>
      <w:r w:rsidR="00BB0E55">
        <w:rPr>
          <w:rFonts w:ascii="Times New Roman" w:eastAsia="Times New Roman" w:hAnsi="Times New Roman" w:cs="Times New Roman"/>
          <w:kern w:val="32"/>
          <w:sz w:val="28"/>
          <w:szCs w:val="28"/>
          <w:lang w:val="uk-UA"/>
        </w:rPr>
        <w:t>…</w:t>
      </w:r>
      <w:r w:rsidR="00E00324" w:rsidRPr="00425EAF">
        <w:rPr>
          <w:rFonts w:ascii="Times New Roman" w:eastAsia="Times New Roman" w:hAnsi="Times New Roman" w:cs="Times New Roman"/>
          <w:kern w:val="32"/>
          <w:sz w:val="28"/>
          <w:szCs w:val="28"/>
          <w:lang w:val="uk-UA"/>
        </w:rPr>
        <w:t>…</w:t>
      </w:r>
      <w:r w:rsidR="002700EE">
        <w:rPr>
          <w:rFonts w:ascii="Times New Roman" w:eastAsia="Times New Roman" w:hAnsi="Times New Roman" w:cs="Times New Roman"/>
          <w:kern w:val="32"/>
          <w:sz w:val="28"/>
          <w:szCs w:val="28"/>
          <w:lang w:val="uk-UA"/>
        </w:rPr>
        <w:t>34</w:t>
      </w:r>
    </w:p>
    <w:p w:rsidR="002B3859" w:rsidRPr="00425EAF" w:rsidRDefault="002B3859" w:rsidP="00D470D6">
      <w:pPr>
        <w:spacing w:after="0" w:line="360" w:lineRule="auto"/>
        <w:ind w:firstLine="709"/>
        <w:jc w:val="both"/>
        <w:rPr>
          <w:rFonts w:ascii="Times New Roman" w:eastAsia="Times New Roman" w:hAnsi="Times New Roman" w:cs="Times New Roman"/>
          <w:kern w:val="32"/>
          <w:sz w:val="28"/>
          <w:szCs w:val="28"/>
          <w:lang w:val="uk-UA"/>
        </w:rPr>
      </w:pPr>
      <w:r w:rsidRPr="00425EAF">
        <w:rPr>
          <w:rFonts w:ascii="Times New Roman" w:eastAsia="Times New Roman" w:hAnsi="Times New Roman" w:cs="Times New Roman"/>
          <w:kern w:val="32"/>
          <w:sz w:val="28"/>
          <w:szCs w:val="28"/>
          <w:lang w:val="uk-UA"/>
        </w:rPr>
        <w:t>2.3.</w:t>
      </w:r>
      <w:r w:rsidR="00FC6A37">
        <w:rPr>
          <w:rFonts w:ascii="Times New Roman" w:eastAsia="Times New Roman" w:hAnsi="Times New Roman" w:cs="Times New Roman"/>
          <w:kern w:val="32"/>
          <w:sz w:val="28"/>
          <w:szCs w:val="28"/>
          <w:lang w:val="uk-UA"/>
        </w:rPr>
        <w:t xml:space="preserve"> Х</w:t>
      </w:r>
      <w:r w:rsidRPr="00425EAF">
        <w:rPr>
          <w:rFonts w:ascii="Times New Roman" w:eastAsia="Times New Roman" w:hAnsi="Times New Roman" w:cs="Times New Roman"/>
          <w:kern w:val="32"/>
          <w:sz w:val="28"/>
          <w:szCs w:val="28"/>
          <w:lang w:val="uk-UA"/>
        </w:rPr>
        <w:t xml:space="preserve">арактеристика </w:t>
      </w:r>
      <w:r w:rsidR="00E05493" w:rsidRPr="00425EAF">
        <w:rPr>
          <w:rFonts w:ascii="Times New Roman" w:eastAsia="Times New Roman" w:hAnsi="Times New Roman" w:cs="Times New Roman"/>
          <w:kern w:val="32"/>
          <w:sz w:val="28"/>
          <w:szCs w:val="28"/>
          <w:lang w:val="uk-UA"/>
        </w:rPr>
        <w:t>особливостей адаптаційного потенціалу першокласників</w:t>
      </w:r>
      <w:r w:rsidR="00FC6A37">
        <w:rPr>
          <w:rFonts w:ascii="Times New Roman" w:eastAsia="Times New Roman" w:hAnsi="Times New Roman" w:cs="Times New Roman"/>
          <w:kern w:val="32"/>
          <w:sz w:val="28"/>
          <w:szCs w:val="28"/>
          <w:lang w:val="uk-UA"/>
        </w:rPr>
        <w:t>………………………………………………………………....</w:t>
      </w:r>
      <w:r w:rsidR="002700EE">
        <w:rPr>
          <w:rFonts w:ascii="Times New Roman" w:eastAsia="Times New Roman" w:hAnsi="Times New Roman" w:cs="Times New Roman"/>
          <w:kern w:val="32"/>
          <w:sz w:val="28"/>
          <w:szCs w:val="28"/>
          <w:lang w:val="uk-UA"/>
        </w:rPr>
        <w:t>.37</w:t>
      </w:r>
    </w:p>
    <w:p w:rsidR="002B3859" w:rsidRPr="00425EAF" w:rsidRDefault="002B3859" w:rsidP="00D470D6">
      <w:pPr>
        <w:spacing w:after="0" w:line="360" w:lineRule="auto"/>
        <w:ind w:firstLine="709"/>
        <w:jc w:val="both"/>
        <w:rPr>
          <w:rFonts w:ascii="Times New Roman" w:eastAsia="Times New Roman" w:hAnsi="Times New Roman" w:cs="Times New Roman"/>
          <w:kern w:val="32"/>
          <w:sz w:val="28"/>
          <w:szCs w:val="28"/>
        </w:rPr>
      </w:pPr>
      <w:r w:rsidRPr="00425EAF">
        <w:rPr>
          <w:rFonts w:ascii="Times New Roman" w:eastAsia="Times New Roman" w:hAnsi="Times New Roman" w:cs="Times New Roman"/>
          <w:kern w:val="32"/>
          <w:sz w:val="28"/>
          <w:szCs w:val="28"/>
          <w:lang w:val="uk-UA"/>
        </w:rPr>
        <w:t>Висновки до д</w:t>
      </w:r>
      <w:r w:rsidR="00A06ADC">
        <w:rPr>
          <w:rFonts w:ascii="Times New Roman" w:eastAsia="Times New Roman" w:hAnsi="Times New Roman" w:cs="Times New Roman"/>
          <w:kern w:val="32"/>
          <w:sz w:val="28"/>
          <w:szCs w:val="28"/>
          <w:lang w:val="uk-UA"/>
        </w:rPr>
        <w:t>ругого розділу………………………………………</w:t>
      </w:r>
      <w:r w:rsidR="00BB0E55">
        <w:rPr>
          <w:rFonts w:ascii="Times New Roman" w:eastAsia="Times New Roman" w:hAnsi="Times New Roman" w:cs="Times New Roman"/>
          <w:kern w:val="32"/>
          <w:sz w:val="28"/>
          <w:szCs w:val="28"/>
          <w:lang w:val="uk-UA"/>
        </w:rPr>
        <w:t>…</w:t>
      </w:r>
      <w:r w:rsidR="002700EE">
        <w:rPr>
          <w:rFonts w:ascii="Times New Roman" w:eastAsia="Times New Roman" w:hAnsi="Times New Roman" w:cs="Times New Roman"/>
          <w:kern w:val="32"/>
          <w:sz w:val="28"/>
          <w:szCs w:val="28"/>
          <w:lang w:val="uk-UA"/>
        </w:rPr>
        <w:t>….44</w:t>
      </w:r>
    </w:p>
    <w:p w:rsidR="002B3859" w:rsidRPr="00425EAF" w:rsidRDefault="002B3859" w:rsidP="00D470D6">
      <w:pPr>
        <w:tabs>
          <w:tab w:val="left" w:leader="dot" w:pos="8505"/>
        </w:tabs>
        <w:spacing w:after="0" w:line="360" w:lineRule="auto"/>
        <w:ind w:firstLine="709"/>
        <w:jc w:val="both"/>
        <w:rPr>
          <w:rFonts w:ascii="Times New Roman" w:eastAsia="Times New Roman" w:hAnsi="Times New Roman" w:cs="Times New Roman"/>
          <w:kern w:val="32"/>
          <w:sz w:val="28"/>
          <w:szCs w:val="28"/>
        </w:rPr>
      </w:pPr>
      <w:r w:rsidRPr="00425EAF">
        <w:rPr>
          <w:rFonts w:ascii="Times New Roman" w:eastAsia="Times New Roman" w:hAnsi="Times New Roman" w:cs="Times New Roman"/>
          <w:b/>
          <w:caps/>
          <w:kern w:val="32"/>
          <w:sz w:val="28"/>
          <w:szCs w:val="28"/>
          <w:lang w:val="uk-UA"/>
        </w:rPr>
        <w:t>Висновки</w:t>
      </w:r>
      <w:r w:rsidR="008D537E">
        <w:rPr>
          <w:rFonts w:ascii="Times New Roman" w:eastAsia="Times New Roman" w:hAnsi="Times New Roman" w:cs="Times New Roman"/>
          <w:kern w:val="32"/>
          <w:sz w:val="28"/>
          <w:szCs w:val="28"/>
          <w:lang w:val="uk-UA"/>
        </w:rPr>
        <w:t>………………………………………………………</w:t>
      </w:r>
      <w:r w:rsidR="00BB0E55">
        <w:rPr>
          <w:rFonts w:ascii="Times New Roman" w:eastAsia="Times New Roman" w:hAnsi="Times New Roman" w:cs="Times New Roman"/>
          <w:kern w:val="32"/>
          <w:sz w:val="28"/>
          <w:szCs w:val="28"/>
          <w:lang w:val="uk-UA"/>
        </w:rPr>
        <w:t>….</w:t>
      </w:r>
      <w:r w:rsidR="002700EE">
        <w:rPr>
          <w:rFonts w:ascii="Times New Roman" w:eastAsia="Times New Roman" w:hAnsi="Times New Roman" w:cs="Times New Roman"/>
          <w:kern w:val="32"/>
          <w:sz w:val="28"/>
          <w:szCs w:val="28"/>
          <w:lang w:val="uk-UA"/>
        </w:rPr>
        <w:t>..…47</w:t>
      </w:r>
    </w:p>
    <w:p w:rsidR="002B3859" w:rsidRDefault="002B3859" w:rsidP="00D470D6">
      <w:pPr>
        <w:tabs>
          <w:tab w:val="left" w:leader="dot" w:pos="8505"/>
        </w:tabs>
        <w:spacing w:after="0" w:line="360" w:lineRule="auto"/>
        <w:ind w:firstLine="709"/>
        <w:jc w:val="both"/>
        <w:rPr>
          <w:rFonts w:ascii="Times New Roman" w:eastAsia="Times New Roman" w:hAnsi="Times New Roman" w:cs="Times New Roman"/>
          <w:kern w:val="32"/>
          <w:sz w:val="28"/>
          <w:szCs w:val="28"/>
          <w:lang w:val="uk-UA"/>
        </w:rPr>
      </w:pPr>
      <w:r w:rsidRPr="00425EAF">
        <w:rPr>
          <w:rFonts w:ascii="Times New Roman" w:eastAsia="Times New Roman" w:hAnsi="Times New Roman" w:cs="Times New Roman"/>
          <w:b/>
          <w:caps/>
          <w:kern w:val="32"/>
          <w:sz w:val="28"/>
          <w:szCs w:val="28"/>
          <w:lang w:val="uk-UA"/>
        </w:rPr>
        <w:t>СПИСОК використанної Літератури</w:t>
      </w:r>
      <w:r w:rsidR="008D537E">
        <w:rPr>
          <w:rFonts w:ascii="Times New Roman" w:eastAsia="Times New Roman" w:hAnsi="Times New Roman" w:cs="Times New Roman"/>
          <w:kern w:val="32"/>
          <w:sz w:val="28"/>
          <w:szCs w:val="28"/>
          <w:lang w:val="uk-UA"/>
        </w:rPr>
        <w:t>…….…………</w:t>
      </w:r>
      <w:r w:rsidR="00BB0E55">
        <w:rPr>
          <w:rFonts w:ascii="Times New Roman" w:eastAsia="Times New Roman" w:hAnsi="Times New Roman" w:cs="Times New Roman"/>
          <w:kern w:val="32"/>
          <w:sz w:val="28"/>
          <w:szCs w:val="28"/>
          <w:lang w:val="uk-UA"/>
        </w:rPr>
        <w:t>…</w:t>
      </w:r>
      <w:r w:rsidR="00162307">
        <w:rPr>
          <w:rFonts w:ascii="Times New Roman" w:eastAsia="Times New Roman" w:hAnsi="Times New Roman" w:cs="Times New Roman"/>
          <w:kern w:val="32"/>
          <w:sz w:val="28"/>
          <w:szCs w:val="28"/>
          <w:lang w:val="uk-UA"/>
        </w:rPr>
        <w:t>…...53</w:t>
      </w:r>
    </w:p>
    <w:p w:rsidR="008D537E" w:rsidRPr="00425EAF" w:rsidRDefault="00F04406" w:rsidP="00D470D6">
      <w:pPr>
        <w:tabs>
          <w:tab w:val="left" w:leader="dot" w:pos="8505"/>
        </w:tabs>
        <w:spacing w:after="0" w:line="360" w:lineRule="auto"/>
        <w:ind w:firstLine="709"/>
        <w:jc w:val="both"/>
        <w:rPr>
          <w:rFonts w:ascii="Times New Roman" w:eastAsia="Times New Roman" w:hAnsi="Times New Roman" w:cs="Times New Roman"/>
          <w:kern w:val="32"/>
          <w:sz w:val="28"/>
          <w:szCs w:val="28"/>
        </w:rPr>
      </w:pPr>
      <w:r>
        <w:rPr>
          <w:rFonts w:ascii="Times New Roman" w:eastAsia="Times New Roman" w:hAnsi="Times New Roman" w:cs="Times New Roman"/>
          <w:b/>
          <w:kern w:val="32"/>
          <w:sz w:val="28"/>
          <w:szCs w:val="28"/>
          <w:lang w:val="uk-UA"/>
        </w:rPr>
        <w:t>ДОДАТОК</w:t>
      </w:r>
      <w:r w:rsidR="008D537E">
        <w:rPr>
          <w:rFonts w:ascii="Times New Roman" w:eastAsia="Times New Roman" w:hAnsi="Times New Roman" w:cs="Times New Roman"/>
          <w:kern w:val="32"/>
          <w:sz w:val="28"/>
          <w:szCs w:val="28"/>
          <w:lang w:val="uk-UA"/>
        </w:rPr>
        <w:t>…………………………………………………………</w:t>
      </w:r>
      <w:r w:rsidR="00BB0E55">
        <w:rPr>
          <w:rFonts w:ascii="Times New Roman" w:eastAsia="Times New Roman" w:hAnsi="Times New Roman" w:cs="Times New Roman"/>
          <w:kern w:val="32"/>
          <w:sz w:val="28"/>
          <w:szCs w:val="28"/>
          <w:lang w:val="uk-UA"/>
        </w:rPr>
        <w:t>…</w:t>
      </w:r>
      <w:r w:rsidR="00162307">
        <w:rPr>
          <w:rFonts w:ascii="Times New Roman" w:eastAsia="Times New Roman" w:hAnsi="Times New Roman" w:cs="Times New Roman"/>
          <w:kern w:val="32"/>
          <w:sz w:val="28"/>
          <w:szCs w:val="28"/>
          <w:lang w:val="uk-UA"/>
        </w:rPr>
        <w:t>…...58</w:t>
      </w:r>
    </w:p>
    <w:p w:rsidR="002B3859" w:rsidRPr="00425EAF" w:rsidRDefault="002B3859" w:rsidP="00D470D6">
      <w:pPr>
        <w:tabs>
          <w:tab w:val="left" w:leader="dot" w:pos="8505"/>
        </w:tabs>
        <w:spacing w:after="0" w:line="360" w:lineRule="auto"/>
        <w:jc w:val="both"/>
        <w:rPr>
          <w:rFonts w:ascii="Times New Roman" w:eastAsia="Times New Roman" w:hAnsi="Times New Roman" w:cs="Times New Roman"/>
          <w:kern w:val="32"/>
          <w:sz w:val="28"/>
          <w:szCs w:val="28"/>
        </w:rPr>
      </w:pPr>
    </w:p>
    <w:p w:rsidR="002B3859" w:rsidRPr="00436AE2" w:rsidRDefault="002B3859" w:rsidP="00D470D6">
      <w:pPr>
        <w:shd w:val="clear" w:color="auto" w:fill="FFFFFF"/>
        <w:spacing w:after="0" w:line="360" w:lineRule="auto"/>
        <w:ind w:left="708" w:firstLine="708"/>
        <w:jc w:val="both"/>
        <w:rPr>
          <w:rFonts w:ascii="Times New Roman" w:eastAsia="Times New Roman" w:hAnsi="Times New Roman" w:cs="Times New Roman"/>
          <w:color w:val="222222"/>
          <w:sz w:val="28"/>
          <w:szCs w:val="28"/>
          <w:lang w:val="uk-UA"/>
        </w:rPr>
      </w:pPr>
    </w:p>
    <w:p w:rsidR="00D00465" w:rsidRPr="00C86BC8" w:rsidRDefault="00BC1B94" w:rsidP="00BC1B94">
      <w:pPr>
        <w:jc w:val="center"/>
        <w:rPr>
          <w:rFonts w:ascii="Times New Roman" w:hAnsi="Times New Roman" w:cs="Times New Roman"/>
          <w:sz w:val="28"/>
          <w:szCs w:val="28"/>
          <w:lang w:val="uk-UA"/>
        </w:rPr>
      </w:pPr>
      <w:r w:rsidRPr="00C86BC8">
        <w:rPr>
          <w:rFonts w:ascii="Times New Roman" w:hAnsi="Times New Roman" w:cs="Times New Roman"/>
          <w:sz w:val="28"/>
          <w:szCs w:val="28"/>
          <w:lang w:val="uk-UA"/>
        </w:rPr>
        <w:br w:type="page"/>
      </w:r>
      <w:r w:rsidR="002B3859" w:rsidRPr="00C86BC8">
        <w:rPr>
          <w:rFonts w:ascii="Times New Roman" w:hAnsi="Times New Roman" w:cs="Times New Roman"/>
          <w:b/>
          <w:sz w:val="28"/>
          <w:szCs w:val="28"/>
          <w:lang w:val="uk-UA"/>
        </w:rPr>
        <w:lastRenderedPageBreak/>
        <w:t>ВСТУП</w:t>
      </w:r>
    </w:p>
    <w:p w:rsidR="00CC699A" w:rsidRPr="00C86BC8" w:rsidRDefault="00CC699A" w:rsidP="00431E2D">
      <w:pPr>
        <w:spacing w:after="0" w:line="360" w:lineRule="auto"/>
        <w:ind w:firstLine="709"/>
        <w:jc w:val="both"/>
        <w:rPr>
          <w:rFonts w:ascii="Times New Roman" w:hAnsi="Times New Roman" w:cs="Times New Roman"/>
          <w:sz w:val="28"/>
          <w:szCs w:val="28"/>
          <w:lang w:val="uk-UA"/>
        </w:rPr>
      </w:pPr>
    </w:p>
    <w:p w:rsidR="007E70AB" w:rsidRPr="00C86BC8" w:rsidRDefault="007E70AB" w:rsidP="007E70AB">
      <w:pPr>
        <w:spacing w:after="0" w:line="360" w:lineRule="auto"/>
        <w:ind w:firstLine="709"/>
        <w:jc w:val="both"/>
        <w:rPr>
          <w:rFonts w:ascii="Times New Roman" w:hAnsi="Times New Roman" w:cs="Times New Roman"/>
          <w:sz w:val="28"/>
          <w:szCs w:val="28"/>
          <w:lang w:val="uk-UA"/>
        </w:rPr>
      </w:pPr>
      <w:r w:rsidRPr="007E70AB">
        <w:rPr>
          <w:rFonts w:ascii="Times New Roman" w:hAnsi="Times New Roman" w:cs="Times New Roman"/>
          <w:b/>
          <w:sz w:val="28"/>
          <w:szCs w:val="28"/>
          <w:lang w:val="uk-UA"/>
        </w:rPr>
        <w:t>Актуальність дослідження.</w:t>
      </w:r>
      <w:r w:rsidR="00D00465" w:rsidRPr="00C86BC8">
        <w:rPr>
          <w:rFonts w:ascii="Times New Roman" w:hAnsi="Times New Roman" w:cs="Times New Roman"/>
          <w:sz w:val="28"/>
          <w:szCs w:val="28"/>
          <w:lang w:val="uk-UA"/>
        </w:rPr>
        <w:t>На сучасномуетапірозвиткусуспільствазростає роль людини та їїсоціально-психологічноїкомпетентності. Саме на рівніособистостівідбуваєтьсяусвідомлення того, що без ґрунтовнихсоціально</w:t>
      </w:r>
      <w:r w:rsidR="00736308" w:rsidRPr="00431E2D">
        <w:rPr>
          <w:rFonts w:ascii="Times New Roman" w:hAnsi="Times New Roman" w:cs="Times New Roman"/>
          <w:sz w:val="28"/>
          <w:szCs w:val="28"/>
          <w:lang w:val="uk-UA"/>
        </w:rPr>
        <w:t>-</w:t>
      </w:r>
      <w:r w:rsidR="00D00465" w:rsidRPr="00C86BC8">
        <w:rPr>
          <w:rFonts w:ascii="Times New Roman" w:hAnsi="Times New Roman" w:cs="Times New Roman"/>
          <w:sz w:val="28"/>
          <w:szCs w:val="28"/>
          <w:lang w:val="uk-UA"/>
        </w:rPr>
        <w:t xml:space="preserve">психологічнихзнань і вміньнеможливо продуктивно будуватиміжособистісністосунки, регулювативласнуповедінку, здійснюватиобмін думками, інформацією, впливати один на одного. </w:t>
      </w:r>
    </w:p>
    <w:p w:rsidR="007E70AB" w:rsidRPr="007E70AB" w:rsidRDefault="007E70AB" w:rsidP="007E70AB">
      <w:pPr>
        <w:spacing w:after="0" w:line="360" w:lineRule="auto"/>
        <w:ind w:firstLine="709"/>
        <w:jc w:val="both"/>
        <w:rPr>
          <w:rFonts w:ascii="Times New Roman" w:hAnsi="Times New Roman" w:cs="Times New Roman"/>
          <w:sz w:val="28"/>
          <w:szCs w:val="28"/>
        </w:rPr>
      </w:pPr>
      <w:r w:rsidRPr="00CB1B9D">
        <w:rPr>
          <w:rFonts w:ascii="Times New Roman" w:hAnsi="Times New Roman" w:cs="Times New Roman"/>
          <w:sz w:val="28"/>
          <w:szCs w:val="28"/>
          <w:lang w:val="uk-UA"/>
        </w:rPr>
        <w:t xml:space="preserve">Орієнтаціянаціональноїосвіти наособистістьдитинизумовлюєновустратегіювиховання на основігуманістичних засад. Цепередбачаєвизнанняособистостідитининайвищоюсоціальноюцінністю. Особистістьдитини – це продукт усьогосуспільства, починаючивіднародження. У сучасномусуспільствігостропостає проблема психологічноїадаптації та збереженняпсихічногоздоров’яособистості. </w:t>
      </w:r>
      <w:r w:rsidRPr="007E70AB">
        <w:rPr>
          <w:rFonts w:ascii="Times New Roman" w:hAnsi="Times New Roman" w:cs="Times New Roman"/>
          <w:sz w:val="28"/>
          <w:szCs w:val="28"/>
        </w:rPr>
        <w:t>Система виховання та освітиви</w:t>
      </w:r>
      <w:r w:rsidR="00CB1B9D">
        <w:rPr>
          <w:rFonts w:ascii="Times New Roman" w:hAnsi="Times New Roman" w:cs="Times New Roman"/>
          <w:sz w:val="28"/>
          <w:szCs w:val="28"/>
        </w:rPr>
        <w:t>магаєсуттєвихзмін методики, цін</w:t>
      </w:r>
      <w:r w:rsidR="00CB1B9D">
        <w:rPr>
          <w:rFonts w:ascii="Times New Roman" w:hAnsi="Times New Roman" w:cs="Times New Roman"/>
          <w:sz w:val="28"/>
          <w:szCs w:val="28"/>
          <w:lang w:val="uk-UA"/>
        </w:rPr>
        <w:t>н</w:t>
      </w:r>
      <w:r w:rsidRPr="007E70AB">
        <w:rPr>
          <w:rFonts w:ascii="Times New Roman" w:hAnsi="Times New Roman" w:cs="Times New Roman"/>
          <w:sz w:val="28"/>
          <w:szCs w:val="28"/>
        </w:rPr>
        <w:t>остей та зміступідготовкиновоїгенерації до життя. Тому проблема психологічноїадаптаціїдітей до школи є актуальна і потребуєувагизісторонипсихологів, учителів і батьків.</w:t>
      </w:r>
    </w:p>
    <w:p w:rsidR="007E70AB" w:rsidRPr="00C86BC8" w:rsidRDefault="007E70AB" w:rsidP="007E70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Pr="007E70AB">
        <w:rPr>
          <w:rFonts w:ascii="Times New Roman" w:hAnsi="Times New Roman" w:cs="Times New Roman"/>
          <w:sz w:val="28"/>
          <w:szCs w:val="28"/>
        </w:rPr>
        <w:t xml:space="preserve">даптаційнийпотенціалособистостіможеслужити основою імовірнісного прогнозу розвиткуадаптаційногопроцесу і динамікиадаптаційного статусу особистості, а відблагополуччяадаптаційногоперіодупід час вступу до школизначноюміроюзалежитьуспішністьподальшоїсоціальноїдіяльностідитини. </w:t>
      </w:r>
      <w:r w:rsidRPr="00C86BC8">
        <w:rPr>
          <w:rFonts w:ascii="Times New Roman" w:hAnsi="Times New Roman" w:cs="Times New Roman"/>
          <w:sz w:val="28"/>
          <w:szCs w:val="28"/>
        </w:rPr>
        <w:t>Саметомупроблемушкільноїадаптаціїслідвіднестидооднієї з найбільшсерйознихсоціальнихпроблемсучасності, щовимагаєвженестількипоглибленоговивчення, скількипошукупродуктивногорішеннянапрактичномурівні.</w:t>
      </w:r>
    </w:p>
    <w:p w:rsidR="00D00465" w:rsidRPr="00431E2D" w:rsidRDefault="00D00465" w:rsidP="007E70AB">
      <w:pPr>
        <w:spacing w:after="0" w:line="360" w:lineRule="auto"/>
        <w:ind w:firstLine="709"/>
        <w:jc w:val="both"/>
        <w:rPr>
          <w:rFonts w:ascii="Times New Roman" w:hAnsi="Times New Roman" w:cs="Times New Roman"/>
          <w:sz w:val="28"/>
          <w:szCs w:val="28"/>
          <w:lang w:val="uk-UA"/>
        </w:rPr>
      </w:pPr>
      <w:r w:rsidRPr="00431E2D">
        <w:rPr>
          <w:rFonts w:ascii="Times New Roman" w:hAnsi="Times New Roman" w:cs="Times New Roman"/>
          <w:sz w:val="28"/>
          <w:szCs w:val="28"/>
          <w:lang w:val="uk-UA"/>
        </w:rPr>
        <w:lastRenderedPageBreak/>
        <w:t>Дослідження адаптаційної сфери особистості завжди супроводжувались різноманітними поглядами на здатність функціонування в умовах змін, впливів та взаємодії потенціалів особистості у течії процесів пристосування. В психологічній науці проблема адаптаційних (пристосувальних) процесів особисто</w:t>
      </w:r>
      <w:r w:rsidR="00BB0E55">
        <w:rPr>
          <w:rFonts w:ascii="Times New Roman" w:hAnsi="Times New Roman" w:cs="Times New Roman"/>
          <w:sz w:val="28"/>
          <w:szCs w:val="28"/>
          <w:lang w:val="uk-UA"/>
        </w:rPr>
        <w:t>сті є однією із центральних.</w:t>
      </w:r>
    </w:p>
    <w:p w:rsidR="00EC6444" w:rsidRDefault="00D00465" w:rsidP="007E70AB">
      <w:pPr>
        <w:pStyle w:val="western"/>
        <w:shd w:val="clear" w:color="auto" w:fill="FFFFFF"/>
        <w:spacing w:before="0" w:beforeAutospacing="0" w:after="0" w:afterAutospacing="0" w:line="360" w:lineRule="auto"/>
        <w:ind w:firstLine="708"/>
        <w:jc w:val="both"/>
        <w:rPr>
          <w:color w:val="000000"/>
          <w:sz w:val="28"/>
          <w:szCs w:val="28"/>
          <w:lang w:val="uk-UA"/>
        </w:rPr>
      </w:pPr>
      <w:r w:rsidRPr="00431E2D">
        <w:rPr>
          <w:color w:val="000000"/>
          <w:sz w:val="28"/>
          <w:szCs w:val="28"/>
          <w:lang w:val="uk-UA"/>
        </w:rPr>
        <w:t>Роботи Б.</w:t>
      </w:r>
      <w:r w:rsidR="00921B99">
        <w:rPr>
          <w:color w:val="000000"/>
          <w:sz w:val="28"/>
          <w:szCs w:val="28"/>
          <w:lang w:val="uk-UA"/>
        </w:rPr>
        <w:t>Г.</w:t>
      </w:r>
      <w:r w:rsidRPr="00431E2D">
        <w:rPr>
          <w:color w:val="000000"/>
          <w:sz w:val="28"/>
          <w:szCs w:val="28"/>
          <w:lang w:val="uk-UA"/>
        </w:rPr>
        <w:t xml:space="preserve"> Ананьєва, </w:t>
      </w:r>
      <w:r w:rsidR="003C2FE4" w:rsidRPr="003C2FE4">
        <w:rPr>
          <w:color w:val="000000"/>
          <w:sz w:val="28"/>
          <w:szCs w:val="28"/>
          <w:lang w:val="uk-UA"/>
        </w:rPr>
        <w:t>Г.О. Балла,</w:t>
      </w:r>
      <w:r w:rsidR="00824244">
        <w:rPr>
          <w:color w:val="000000"/>
          <w:sz w:val="28"/>
          <w:szCs w:val="28"/>
          <w:lang w:val="uk-UA"/>
        </w:rPr>
        <w:t>О.М. Богомолова,</w:t>
      </w:r>
      <w:r w:rsidRPr="00431E2D">
        <w:rPr>
          <w:color w:val="000000"/>
          <w:sz w:val="28"/>
          <w:szCs w:val="28"/>
          <w:lang w:val="uk-UA"/>
        </w:rPr>
        <w:t>Л.</w:t>
      </w:r>
      <w:r w:rsidR="00921B99">
        <w:rPr>
          <w:color w:val="000000"/>
          <w:sz w:val="28"/>
          <w:szCs w:val="28"/>
          <w:lang w:val="uk-UA"/>
        </w:rPr>
        <w:t>С.</w:t>
      </w:r>
      <w:r w:rsidR="002F6298">
        <w:rPr>
          <w:color w:val="000000"/>
          <w:sz w:val="28"/>
          <w:szCs w:val="28"/>
          <w:lang w:val="uk-UA"/>
        </w:rPr>
        <w:t xml:space="preserve"> Виготського,</w:t>
      </w:r>
      <w:r w:rsidR="003C2FE4" w:rsidRPr="003C2FE4">
        <w:rPr>
          <w:color w:val="000000"/>
          <w:sz w:val="28"/>
          <w:szCs w:val="28"/>
          <w:lang w:val="uk-UA"/>
        </w:rPr>
        <w:t>Ю.О. Власенко, Т.О. Красильнікова,Л.Е. Кузнецової</w:t>
      </w:r>
      <w:r w:rsidR="003C2FE4">
        <w:rPr>
          <w:color w:val="000000"/>
          <w:sz w:val="28"/>
          <w:szCs w:val="28"/>
          <w:lang w:val="uk-UA"/>
        </w:rPr>
        <w:t>,О.Д. Литв</w:t>
      </w:r>
      <w:r w:rsidR="003811D6">
        <w:rPr>
          <w:color w:val="000000"/>
          <w:sz w:val="28"/>
          <w:szCs w:val="28"/>
          <w:lang w:val="uk-UA"/>
        </w:rPr>
        <w:t>и</w:t>
      </w:r>
      <w:r w:rsidR="003C2FE4">
        <w:rPr>
          <w:color w:val="000000"/>
          <w:sz w:val="28"/>
          <w:szCs w:val="28"/>
          <w:lang w:val="uk-UA"/>
        </w:rPr>
        <w:t xml:space="preserve">ненко, </w:t>
      </w:r>
      <w:r w:rsidR="002F6298">
        <w:rPr>
          <w:color w:val="000000"/>
          <w:sz w:val="28"/>
          <w:szCs w:val="28"/>
          <w:lang w:val="uk-UA"/>
        </w:rPr>
        <w:t>А.</w:t>
      </w:r>
      <w:r w:rsidR="00921B99">
        <w:rPr>
          <w:color w:val="000000"/>
          <w:sz w:val="28"/>
          <w:szCs w:val="28"/>
          <w:lang w:val="uk-UA"/>
        </w:rPr>
        <w:t xml:space="preserve">Р. </w:t>
      </w:r>
      <w:r w:rsidRPr="00431E2D">
        <w:rPr>
          <w:color w:val="000000"/>
          <w:sz w:val="28"/>
          <w:szCs w:val="28"/>
          <w:lang w:val="uk-UA"/>
        </w:rPr>
        <w:t>Лу</w:t>
      </w:r>
      <w:r w:rsidR="00921B99">
        <w:rPr>
          <w:color w:val="000000"/>
          <w:sz w:val="28"/>
          <w:szCs w:val="28"/>
          <w:lang w:val="uk-UA"/>
        </w:rPr>
        <w:t xml:space="preserve">рії, </w:t>
      </w:r>
      <w:r w:rsidR="003C2FE4" w:rsidRPr="003C2FE4">
        <w:rPr>
          <w:color w:val="000000"/>
          <w:sz w:val="28"/>
          <w:szCs w:val="28"/>
          <w:lang w:val="uk-UA"/>
        </w:rPr>
        <w:t>О.К. Маклакова, В.А. Петровського, С.Т. Посохової</w:t>
      </w:r>
      <w:r w:rsidR="00824244">
        <w:rPr>
          <w:color w:val="000000"/>
          <w:sz w:val="28"/>
          <w:szCs w:val="28"/>
          <w:lang w:val="uk-UA"/>
        </w:rPr>
        <w:t>, О</w:t>
      </w:r>
      <w:r w:rsidR="003C2FE4">
        <w:rPr>
          <w:color w:val="000000"/>
          <w:sz w:val="28"/>
          <w:szCs w:val="28"/>
          <w:lang w:val="uk-UA"/>
        </w:rPr>
        <w:t xml:space="preserve">.А. Реана, </w:t>
      </w:r>
      <w:r w:rsidR="003C2FE4" w:rsidRPr="003C2FE4">
        <w:rPr>
          <w:color w:val="000000"/>
          <w:sz w:val="28"/>
          <w:szCs w:val="28"/>
          <w:lang w:val="uk-UA"/>
        </w:rPr>
        <w:t>А.А. Ухтомського</w:t>
      </w:r>
      <w:r w:rsidR="003C2FE4">
        <w:rPr>
          <w:color w:val="000000"/>
          <w:sz w:val="28"/>
          <w:szCs w:val="28"/>
          <w:lang w:val="uk-UA"/>
        </w:rPr>
        <w:t>,Д.М. Узнадзе</w:t>
      </w:r>
      <w:r w:rsidRPr="00431E2D">
        <w:rPr>
          <w:color w:val="000000"/>
          <w:sz w:val="28"/>
          <w:szCs w:val="28"/>
          <w:lang w:val="uk-UA"/>
        </w:rPr>
        <w:t>та інших вчених є теоретико-методичною</w:t>
      </w:r>
      <w:r w:rsidR="003C2FE4">
        <w:rPr>
          <w:color w:val="000000"/>
          <w:sz w:val="28"/>
          <w:szCs w:val="28"/>
          <w:lang w:val="uk-UA"/>
        </w:rPr>
        <w:t xml:space="preserve"> основою </w:t>
      </w:r>
      <w:r w:rsidR="00824244">
        <w:rPr>
          <w:color w:val="000000"/>
          <w:sz w:val="28"/>
          <w:szCs w:val="28"/>
          <w:lang w:val="uk-UA"/>
        </w:rPr>
        <w:t>вивчення</w:t>
      </w:r>
      <w:r w:rsidR="003C2FE4">
        <w:rPr>
          <w:color w:val="000000"/>
          <w:sz w:val="28"/>
          <w:szCs w:val="28"/>
          <w:lang w:val="uk-UA"/>
        </w:rPr>
        <w:t xml:space="preserve"> адаптаційного потенціалу</w:t>
      </w:r>
      <w:r w:rsidRPr="00431E2D">
        <w:rPr>
          <w:color w:val="000000"/>
          <w:sz w:val="28"/>
          <w:szCs w:val="28"/>
          <w:lang w:val="uk-UA"/>
        </w:rPr>
        <w:t xml:space="preserve"> дитини як психологічного і загально біологічного феномену. </w:t>
      </w:r>
    </w:p>
    <w:p w:rsidR="00D00465" w:rsidRPr="00431E2D" w:rsidRDefault="00824244" w:rsidP="007E70AB">
      <w:pPr>
        <w:pStyle w:val="western"/>
        <w:shd w:val="clear" w:color="auto" w:fill="FFFFFF"/>
        <w:spacing w:before="0" w:beforeAutospacing="0" w:after="0" w:afterAutospacing="0" w:line="360" w:lineRule="auto"/>
        <w:ind w:firstLine="708"/>
        <w:jc w:val="both"/>
        <w:rPr>
          <w:color w:val="000000"/>
          <w:sz w:val="28"/>
          <w:szCs w:val="28"/>
          <w:lang w:val="uk-UA"/>
        </w:rPr>
      </w:pPr>
      <w:r>
        <w:rPr>
          <w:color w:val="000000"/>
          <w:sz w:val="28"/>
          <w:szCs w:val="28"/>
          <w:lang w:val="uk-UA"/>
        </w:rPr>
        <w:t>Проте в сучасній літерат</w:t>
      </w:r>
      <w:r w:rsidR="00EC6444">
        <w:rPr>
          <w:color w:val="000000"/>
          <w:sz w:val="28"/>
          <w:szCs w:val="28"/>
          <w:lang w:val="uk-UA"/>
        </w:rPr>
        <w:t xml:space="preserve">урі на разі повністю не вивчене поняття </w:t>
      </w:r>
      <w:r>
        <w:rPr>
          <w:color w:val="000000"/>
          <w:sz w:val="28"/>
          <w:szCs w:val="28"/>
          <w:lang w:val="uk-UA"/>
        </w:rPr>
        <w:t xml:space="preserve">адаптаційного потенціалу </w:t>
      </w:r>
      <w:r w:rsidR="00EC6444">
        <w:rPr>
          <w:color w:val="000000"/>
          <w:sz w:val="28"/>
          <w:szCs w:val="28"/>
          <w:lang w:val="uk-UA"/>
        </w:rPr>
        <w:t xml:space="preserve">саме </w:t>
      </w:r>
      <w:r>
        <w:rPr>
          <w:color w:val="000000"/>
          <w:sz w:val="28"/>
          <w:szCs w:val="28"/>
          <w:lang w:val="uk-UA"/>
        </w:rPr>
        <w:t>першокласників</w:t>
      </w:r>
      <w:r w:rsidR="00EC6444">
        <w:rPr>
          <w:color w:val="000000"/>
          <w:sz w:val="28"/>
          <w:szCs w:val="28"/>
          <w:lang w:val="uk-UA"/>
        </w:rPr>
        <w:t>, які проходять важливий етап пристосування до принципово іншої середи – шкільного життя.  Саме тому для дослідження нами було обрано тему «Особливості адаптаційного потенціалу першокласників».</w:t>
      </w:r>
    </w:p>
    <w:p w:rsidR="00857267" w:rsidRPr="00431E2D" w:rsidRDefault="00D00465" w:rsidP="007E70AB">
      <w:pPr>
        <w:spacing w:after="0" w:line="360" w:lineRule="auto"/>
        <w:ind w:firstLine="708"/>
        <w:jc w:val="both"/>
        <w:rPr>
          <w:rFonts w:ascii="Times New Roman" w:hAnsi="Times New Roman" w:cs="Times New Roman"/>
          <w:sz w:val="28"/>
          <w:szCs w:val="28"/>
          <w:lang w:val="uk-UA"/>
        </w:rPr>
      </w:pPr>
      <w:r w:rsidRPr="00431E2D">
        <w:rPr>
          <w:rFonts w:ascii="Times New Roman" w:hAnsi="Times New Roman" w:cs="Times New Roman"/>
          <w:b/>
          <w:bCs/>
          <w:color w:val="000000"/>
          <w:sz w:val="28"/>
          <w:szCs w:val="28"/>
          <w:lang w:val="uk-UA"/>
        </w:rPr>
        <w:t>Мета роботи</w:t>
      </w:r>
      <w:r w:rsidRPr="00431E2D">
        <w:rPr>
          <w:rFonts w:ascii="Times New Roman" w:hAnsi="Times New Roman" w:cs="Times New Roman"/>
          <w:color w:val="000000"/>
          <w:sz w:val="28"/>
          <w:szCs w:val="28"/>
          <w:lang w:val="uk-UA"/>
        </w:rPr>
        <w:t> </w:t>
      </w:r>
      <w:r w:rsidR="00857267" w:rsidRPr="00431E2D">
        <w:rPr>
          <w:rFonts w:ascii="Times New Roman" w:hAnsi="Times New Roman" w:cs="Times New Roman"/>
          <w:sz w:val="28"/>
          <w:szCs w:val="28"/>
          <w:lang w:val="uk-UA"/>
        </w:rPr>
        <w:t>полягає</w:t>
      </w:r>
      <w:r w:rsidR="00FD7E32" w:rsidRPr="00431E2D">
        <w:rPr>
          <w:rFonts w:ascii="Times New Roman" w:hAnsi="Times New Roman" w:cs="Times New Roman"/>
          <w:sz w:val="28"/>
          <w:szCs w:val="28"/>
          <w:lang w:val="uk-UA"/>
        </w:rPr>
        <w:t xml:space="preserve"> у теоретичному та емпіричному вивченні особливостей адаптаційного потенціалу першокласників</w:t>
      </w:r>
      <w:r w:rsidR="00857267" w:rsidRPr="00431E2D">
        <w:rPr>
          <w:rFonts w:ascii="Times New Roman" w:hAnsi="Times New Roman" w:cs="Times New Roman"/>
          <w:sz w:val="28"/>
          <w:szCs w:val="28"/>
          <w:lang w:val="uk-UA"/>
        </w:rPr>
        <w:t xml:space="preserve">. </w:t>
      </w:r>
    </w:p>
    <w:p w:rsidR="00857267" w:rsidRPr="00431E2D" w:rsidRDefault="00857267" w:rsidP="007E70AB">
      <w:pPr>
        <w:spacing w:after="0" w:line="360" w:lineRule="auto"/>
        <w:ind w:firstLine="708"/>
        <w:jc w:val="both"/>
        <w:rPr>
          <w:rFonts w:ascii="Times New Roman" w:hAnsi="Times New Roman" w:cs="Times New Roman"/>
          <w:b/>
          <w:sz w:val="28"/>
          <w:szCs w:val="28"/>
          <w:lang w:val="uk-UA"/>
        </w:rPr>
      </w:pPr>
      <w:r w:rsidRPr="00431E2D">
        <w:rPr>
          <w:rFonts w:ascii="Times New Roman" w:hAnsi="Times New Roman" w:cs="Times New Roman"/>
          <w:sz w:val="28"/>
          <w:szCs w:val="28"/>
          <w:lang w:val="uk-UA"/>
        </w:rPr>
        <w:t>Для досягнення мети поставлено такі з</w:t>
      </w:r>
      <w:r w:rsidRPr="00431E2D">
        <w:rPr>
          <w:rFonts w:ascii="Times New Roman" w:hAnsi="Times New Roman" w:cs="Times New Roman"/>
          <w:b/>
          <w:sz w:val="28"/>
          <w:szCs w:val="28"/>
          <w:lang w:val="uk-UA"/>
        </w:rPr>
        <w:t xml:space="preserve">авдання: </w:t>
      </w:r>
    </w:p>
    <w:p w:rsidR="00FD7E32" w:rsidRPr="00431E2D" w:rsidRDefault="00FD7E32" w:rsidP="007E70AB">
      <w:pPr>
        <w:numPr>
          <w:ilvl w:val="0"/>
          <w:numId w:val="3"/>
        </w:numPr>
        <w:tabs>
          <w:tab w:val="left" w:pos="993"/>
        </w:tabs>
        <w:spacing w:after="0" w:line="360" w:lineRule="auto"/>
        <w:ind w:left="0" w:firstLine="709"/>
        <w:jc w:val="both"/>
        <w:rPr>
          <w:rFonts w:ascii="Times New Roman" w:eastAsia="Times New Roman" w:hAnsi="Times New Roman" w:cs="Times New Roman"/>
          <w:b/>
          <w:bCs/>
          <w:sz w:val="28"/>
          <w:szCs w:val="28"/>
          <w:lang w:val="uk-UA" w:eastAsia="en-US"/>
        </w:rPr>
      </w:pPr>
      <w:r w:rsidRPr="00431E2D">
        <w:rPr>
          <w:rFonts w:ascii="Times New Roman" w:eastAsia="Times New Roman" w:hAnsi="Times New Roman" w:cs="Times New Roman"/>
          <w:sz w:val="28"/>
          <w:szCs w:val="28"/>
          <w:lang w:val="uk-UA" w:eastAsia="en-US"/>
        </w:rPr>
        <w:t>Теоретично проаналізувати роботи вітчизняних і закордонних авторів, позначити осн</w:t>
      </w:r>
      <w:r w:rsidR="00CC699A" w:rsidRPr="00431E2D">
        <w:rPr>
          <w:rFonts w:ascii="Times New Roman" w:eastAsia="Times New Roman" w:hAnsi="Times New Roman" w:cs="Times New Roman"/>
          <w:sz w:val="28"/>
          <w:szCs w:val="28"/>
          <w:lang w:val="uk-UA" w:eastAsia="en-US"/>
        </w:rPr>
        <w:t xml:space="preserve">овні підходи до вивчення поняття </w:t>
      </w:r>
      <w:r w:rsidRPr="00431E2D">
        <w:rPr>
          <w:rFonts w:ascii="Times New Roman" w:eastAsia="Times New Roman" w:hAnsi="Times New Roman" w:cs="Times New Roman"/>
          <w:sz w:val="28"/>
          <w:szCs w:val="28"/>
          <w:lang w:val="uk-UA" w:eastAsia="en-US"/>
        </w:rPr>
        <w:t>адаптаційного потенціалу</w:t>
      </w:r>
      <w:r w:rsidR="00CC699A" w:rsidRPr="00431E2D">
        <w:rPr>
          <w:rFonts w:ascii="Times New Roman" w:eastAsia="Times New Roman" w:hAnsi="Times New Roman" w:cs="Times New Roman"/>
          <w:sz w:val="28"/>
          <w:szCs w:val="28"/>
          <w:lang w:val="uk-UA" w:eastAsia="en-US"/>
        </w:rPr>
        <w:t xml:space="preserve"> та його структури</w:t>
      </w:r>
      <w:r w:rsidRPr="00431E2D">
        <w:rPr>
          <w:rFonts w:ascii="Times New Roman" w:eastAsia="Times New Roman" w:hAnsi="Times New Roman" w:cs="Times New Roman"/>
          <w:sz w:val="28"/>
          <w:szCs w:val="28"/>
          <w:lang w:val="uk-UA" w:eastAsia="en-US"/>
        </w:rPr>
        <w:t>.</w:t>
      </w:r>
    </w:p>
    <w:p w:rsidR="00FD7E32" w:rsidRPr="00431E2D" w:rsidRDefault="00FD7E32" w:rsidP="007E70AB">
      <w:pPr>
        <w:numPr>
          <w:ilvl w:val="0"/>
          <w:numId w:val="3"/>
        </w:numPr>
        <w:tabs>
          <w:tab w:val="left" w:pos="993"/>
        </w:tabs>
        <w:spacing w:after="0" w:line="360" w:lineRule="auto"/>
        <w:ind w:left="0" w:firstLine="709"/>
        <w:jc w:val="both"/>
        <w:rPr>
          <w:rFonts w:ascii="Times New Roman" w:eastAsia="Times New Roman" w:hAnsi="Times New Roman" w:cs="Times New Roman"/>
          <w:b/>
          <w:bCs/>
          <w:sz w:val="28"/>
          <w:szCs w:val="28"/>
          <w:lang w:val="uk-UA" w:eastAsia="en-US"/>
        </w:rPr>
      </w:pPr>
      <w:r w:rsidRPr="00431E2D">
        <w:rPr>
          <w:rFonts w:ascii="Times New Roman" w:eastAsia="Times New Roman" w:hAnsi="Times New Roman" w:cs="Times New Roman"/>
          <w:bCs/>
          <w:sz w:val="28"/>
          <w:szCs w:val="28"/>
          <w:lang w:val="uk-UA" w:eastAsia="en-US"/>
        </w:rPr>
        <w:t>Теоретично дослідити вікові особливості першокласників .</w:t>
      </w:r>
    </w:p>
    <w:p w:rsidR="00FD7E32" w:rsidRPr="00431E2D" w:rsidRDefault="00FD7E32" w:rsidP="007E70AB">
      <w:pPr>
        <w:numPr>
          <w:ilvl w:val="0"/>
          <w:numId w:val="3"/>
        </w:numPr>
        <w:tabs>
          <w:tab w:val="left" w:pos="993"/>
        </w:tabs>
        <w:spacing w:after="0" w:line="360" w:lineRule="auto"/>
        <w:ind w:left="0" w:firstLine="709"/>
        <w:jc w:val="both"/>
        <w:rPr>
          <w:rFonts w:ascii="Times New Roman" w:eastAsia="Times New Roman" w:hAnsi="Times New Roman" w:cs="Times New Roman"/>
          <w:b/>
          <w:bCs/>
          <w:sz w:val="28"/>
          <w:szCs w:val="28"/>
          <w:lang w:val="uk-UA" w:eastAsia="en-US"/>
        </w:rPr>
      </w:pPr>
      <w:r w:rsidRPr="00431E2D">
        <w:rPr>
          <w:rFonts w:ascii="Times New Roman" w:eastAsia="Times New Roman" w:hAnsi="Times New Roman" w:cs="Times New Roman"/>
          <w:sz w:val="28"/>
          <w:szCs w:val="28"/>
          <w:lang w:val="uk-UA" w:eastAsia="en-US"/>
        </w:rPr>
        <w:t xml:space="preserve">Підібрати комплекс методик, відповідних до мети та завдань дослідження. </w:t>
      </w:r>
    </w:p>
    <w:p w:rsidR="00FD7E32" w:rsidRPr="004B30BC" w:rsidRDefault="00FD7E32" w:rsidP="007E70AB">
      <w:pPr>
        <w:numPr>
          <w:ilvl w:val="0"/>
          <w:numId w:val="3"/>
        </w:numPr>
        <w:tabs>
          <w:tab w:val="left" w:pos="993"/>
        </w:tabs>
        <w:spacing w:after="0" w:line="360" w:lineRule="auto"/>
        <w:ind w:left="0" w:firstLine="709"/>
        <w:jc w:val="both"/>
        <w:rPr>
          <w:rFonts w:ascii="Times New Roman" w:eastAsia="Times New Roman" w:hAnsi="Times New Roman" w:cs="Times New Roman"/>
          <w:b/>
          <w:bCs/>
          <w:sz w:val="28"/>
          <w:szCs w:val="28"/>
          <w:lang w:val="uk-UA" w:eastAsia="en-US"/>
        </w:rPr>
      </w:pPr>
      <w:r w:rsidRPr="00431E2D">
        <w:rPr>
          <w:rFonts w:ascii="Times New Roman" w:eastAsia="Times New Roman" w:hAnsi="Times New Roman" w:cs="Times New Roman"/>
          <w:sz w:val="28"/>
          <w:szCs w:val="28"/>
          <w:lang w:val="uk-UA" w:eastAsia="en-US"/>
        </w:rPr>
        <w:t>Емпірич</w:t>
      </w:r>
      <w:r w:rsidR="00633027" w:rsidRPr="00431E2D">
        <w:rPr>
          <w:rFonts w:ascii="Times New Roman" w:eastAsia="Times New Roman" w:hAnsi="Times New Roman" w:cs="Times New Roman"/>
          <w:sz w:val="28"/>
          <w:szCs w:val="28"/>
          <w:lang w:val="uk-UA" w:eastAsia="en-US"/>
        </w:rPr>
        <w:t>но дослідити</w:t>
      </w:r>
      <w:r w:rsidR="00BB0E55">
        <w:rPr>
          <w:rFonts w:ascii="Times New Roman" w:eastAsia="Times New Roman" w:hAnsi="Times New Roman" w:cs="Times New Roman"/>
          <w:sz w:val="28"/>
          <w:szCs w:val="28"/>
          <w:lang w:val="uk-UA" w:eastAsia="en-US"/>
        </w:rPr>
        <w:t xml:space="preserve"> та проаналізувати</w:t>
      </w:r>
      <w:r w:rsidR="00633027" w:rsidRPr="00431E2D">
        <w:rPr>
          <w:rFonts w:ascii="Times New Roman" w:eastAsia="Times New Roman" w:hAnsi="Times New Roman" w:cs="Times New Roman"/>
          <w:sz w:val="28"/>
          <w:szCs w:val="28"/>
          <w:lang w:val="uk-UA" w:eastAsia="en-US"/>
        </w:rPr>
        <w:t xml:space="preserve"> особливості адаптаційного потенціалу першокласників</w:t>
      </w:r>
      <w:r w:rsidRPr="00431E2D">
        <w:rPr>
          <w:rFonts w:ascii="Times New Roman" w:eastAsia="Times New Roman" w:hAnsi="Times New Roman" w:cs="Times New Roman"/>
          <w:sz w:val="28"/>
          <w:szCs w:val="28"/>
          <w:lang w:val="uk-UA" w:eastAsia="en-US"/>
        </w:rPr>
        <w:t>.</w:t>
      </w:r>
    </w:p>
    <w:p w:rsidR="002F6298" w:rsidRDefault="00633027" w:rsidP="007E70AB">
      <w:pPr>
        <w:pStyle w:val="western"/>
        <w:shd w:val="clear" w:color="auto" w:fill="FFFFFF"/>
        <w:spacing w:before="0" w:beforeAutospacing="0" w:after="0" w:afterAutospacing="0" w:line="360" w:lineRule="auto"/>
        <w:ind w:firstLine="708"/>
        <w:jc w:val="both"/>
        <w:rPr>
          <w:color w:val="000000"/>
          <w:sz w:val="28"/>
          <w:szCs w:val="28"/>
          <w:lang w:val="uk-UA"/>
        </w:rPr>
      </w:pPr>
      <w:r w:rsidRPr="00431E2D">
        <w:rPr>
          <w:b/>
          <w:bCs/>
          <w:color w:val="000000"/>
          <w:sz w:val="28"/>
          <w:szCs w:val="28"/>
          <w:lang w:val="uk-UA"/>
        </w:rPr>
        <w:t>Об'єкт дослідження</w:t>
      </w:r>
      <w:r w:rsidRPr="00431E2D">
        <w:rPr>
          <w:color w:val="000000"/>
          <w:sz w:val="28"/>
          <w:szCs w:val="28"/>
          <w:lang w:val="uk-UA"/>
        </w:rPr>
        <w:t xml:space="preserve"> – адаптаційний потенціал </w:t>
      </w:r>
      <w:r w:rsidR="002F6298">
        <w:rPr>
          <w:color w:val="000000"/>
          <w:sz w:val="28"/>
          <w:szCs w:val="28"/>
          <w:lang w:val="uk-UA"/>
        </w:rPr>
        <w:t>особистості.</w:t>
      </w:r>
    </w:p>
    <w:p w:rsidR="00857267" w:rsidRPr="00431E2D" w:rsidRDefault="00633027" w:rsidP="007E70AB">
      <w:pPr>
        <w:pStyle w:val="western"/>
        <w:shd w:val="clear" w:color="auto" w:fill="FFFFFF"/>
        <w:spacing w:before="0" w:beforeAutospacing="0" w:after="0" w:afterAutospacing="0" w:line="360" w:lineRule="auto"/>
        <w:ind w:firstLine="708"/>
        <w:jc w:val="both"/>
        <w:rPr>
          <w:color w:val="000000"/>
          <w:sz w:val="28"/>
          <w:szCs w:val="28"/>
          <w:lang w:val="uk-UA"/>
        </w:rPr>
      </w:pPr>
      <w:r w:rsidRPr="00431E2D">
        <w:rPr>
          <w:b/>
          <w:bCs/>
          <w:color w:val="000000"/>
          <w:sz w:val="28"/>
          <w:szCs w:val="28"/>
          <w:lang w:val="uk-UA"/>
        </w:rPr>
        <w:t>Предмет дослідження</w:t>
      </w:r>
      <w:r w:rsidR="00BB0E55">
        <w:rPr>
          <w:color w:val="000000"/>
          <w:sz w:val="28"/>
          <w:szCs w:val="28"/>
          <w:lang w:val="uk-UA"/>
        </w:rPr>
        <w:t> – особливості адаптаційного</w:t>
      </w:r>
      <w:r w:rsidRPr="00431E2D">
        <w:rPr>
          <w:color w:val="000000"/>
          <w:sz w:val="28"/>
          <w:szCs w:val="28"/>
          <w:lang w:val="uk-UA"/>
        </w:rPr>
        <w:t xml:space="preserve"> потенціал</w:t>
      </w:r>
      <w:r w:rsidR="00BB0E55">
        <w:rPr>
          <w:color w:val="000000"/>
          <w:sz w:val="28"/>
          <w:szCs w:val="28"/>
          <w:lang w:val="uk-UA"/>
        </w:rPr>
        <w:t>у</w:t>
      </w:r>
      <w:r w:rsidRPr="00431E2D">
        <w:rPr>
          <w:color w:val="000000"/>
          <w:sz w:val="28"/>
          <w:szCs w:val="28"/>
          <w:lang w:val="uk-UA"/>
        </w:rPr>
        <w:t xml:space="preserve"> першокласників.</w:t>
      </w:r>
    </w:p>
    <w:p w:rsidR="00D00465" w:rsidRPr="00431E2D" w:rsidRDefault="00D00465" w:rsidP="007E70AB">
      <w:pPr>
        <w:pStyle w:val="western"/>
        <w:shd w:val="clear" w:color="auto" w:fill="FFFFFF"/>
        <w:spacing w:before="0" w:beforeAutospacing="0" w:after="0" w:afterAutospacing="0" w:line="360" w:lineRule="auto"/>
        <w:ind w:firstLine="708"/>
        <w:jc w:val="both"/>
        <w:rPr>
          <w:color w:val="000000"/>
          <w:sz w:val="28"/>
          <w:szCs w:val="28"/>
          <w:lang w:val="uk-UA"/>
        </w:rPr>
      </w:pPr>
      <w:r w:rsidRPr="00431E2D">
        <w:rPr>
          <w:b/>
          <w:bCs/>
          <w:color w:val="000000"/>
          <w:sz w:val="28"/>
          <w:szCs w:val="28"/>
          <w:lang w:val="uk-UA"/>
        </w:rPr>
        <w:lastRenderedPageBreak/>
        <w:t>Метод</w:t>
      </w:r>
      <w:r w:rsidR="00BB0E55">
        <w:rPr>
          <w:b/>
          <w:bCs/>
          <w:color w:val="000000"/>
          <w:sz w:val="28"/>
          <w:szCs w:val="28"/>
          <w:lang w:val="uk-UA"/>
        </w:rPr>
        <w:t>и</w:t>
      </w:r>
      <w:r w:rsidRPr="00431E2D">
        <w:rPr>
          <w:b/>
          <w:bCs/>
          <w:color w:val="000000"/>
          <w:sz w:val="28"/>
          <w:szCs w:val="28"/>
          <w:lang w:val="uk-UA"/>
        </w:rPr>
        <w:t xml:space="preserve"> дослідження. </w:t>
      </w:r>
      <w:r w:rsidRPr="00431E2D">
        <w:rPr>
          <w:color w:val="000000"/>
          <w:sz w:val="28"/>
          <w:szCs w:val="28"/>
          <w:lang w:val="uk-UA"/>
        </w:rPr>
        <w:t>Для розв’язання визначених завдань</w:t>
      </w:r>
      <w:r w:rsidR="00633027" w:rsidRPr="00431E2D">
        <w:rPr>
          <w:color w:val="000000"/>
          <w:sz w:val="28"/>
          <w:szCs w:val="28"/>
          <w:lang w:val="uk-UA"/>
        </w:rPr>
        <w:t xml:space="preserve"> дослідження</w:t>
      </w:r>
      <w:r w:rsidRPr="00431E2D">
        <w:rPr>
          <w:color w:val="000000"/>
          <w:sz w:val="28"/>
          <w:szCs w:val="28"/>
          <w:lang w:val="uk-UA"/>
        </w:rPr>
        <w:t xml:space="preserve"> використовувалися такі методи дослідження: теоретичні: </w:t>
      </w:r>
      <w:r w:rsidR="00493C10" w:rsidRPr="00431E2D">
        <w:rPr>
          <w:color w:val="000000"/>
          <w:sz w:val="28"/>
          <w:szCs w:val="28"/>
          <w:lang w:val="uk-UA"/>
        </w:rPr>
        <w:t xml:space="preserve"> метод </w:t>
      </w:r>
      <w:r w:rsidRPr="00431E2D">
        <w:rPr>
          <w:color w:val="000000"/>
          <w:sz w:val="28"/>
          <w:szCs w:val="28"/>
          <w:lang w:val="uk-UA"/>
        </w:rPr>
        <w:t>аналіз</w:t>
      </w:r>
      <w:r w:rsidR="00493C10" w:rsidRPr="00431E2D">
        <w:rPr>
          <w:color w:val="000000"/>
          <w:sz w:val="28"/>
          <w:szCs w:val="28"/>
          <w:lang w:val="uk-UA"/>
        </w:rPr>
        <w:t xml:space="preserve">у та узагальнення </w:t>
      </w:r>
      <w:r w:rsidRPr="00431E2D">
        <w:rPr>
          <w:color w:val="000000"/>
          <w:sz w:val="28"/>
          <w:szCs w:val="28"/>
          <w:lang w:val="uk-UA"/>
        </w:rPr>
        <w:t xml:space="preserve"> наукової літературидля з’ясування стану </w:t>
      </w:r>
      <w:r w:rsidR="00633027" w:rsidRPr="00431E2D">
        <w:rPr>
          <w:color w:val="000000"/>
          <w:sz w:val="28"/>
          <w:szCs w:val="28"/>
          <w:lang w:val="uk-UA"/>
        </w:rPr>
        <w:t>дослідженості проблеми адаптаційного потенціалу дітей зазначеного віку</w:t>
      </w:r>
      <w:r w:rsidRPr="00431E2D">
        <w:rPr>
          <w:color w:val="000000"/>
          <w:sz w:val="28"/>
          <w:szCs w:val="28"/>
          <w:lang w:val="uk-UA"/>
        </w:rPr>
        <w:t xml:space="preserve">; емпіричні: </w:t>
      </w:r>
      <w:r w:rsidR="00633027" w:rsidRPr="00431E2D">
        <w:rPr>
          <w:color w:val="000000"/>
          <w:sz w:val="28"/>
          <w:szCs w:val="28"/>
          <w:lang w:val="uk-UA"/>
        </w:rPr>
        <w:t>метод наукового спостереження; метод бесіди;</w:t>
      </w:r>
      <w:r w:rsidR="00BE099C" w:rsidRPr="00431E2D">
        <w:rPr>
          <w:color w:val="000000"/>
          <w:sz w:val="28"/>
          <w:szCs w:val="28"/>
          <w:lang w:val="uk-UA"/>
        </w:rPr>
        <w:t xml:space="preserve">метод психодіагностичного дослідження: </w:t>
      </w:r>
      <w:r w:rsidR="00493C10" w:rsidRPr="00431E2D">
        <w:rPr>
          <w:color w:val="000000"/>
          <w:sz w:val="28"/>
          <w:szCs w:val="28"/>
          <w:lang w:val="uk-UA"/>
        </w:rPr>
        <w:t>експре</w:t>
      </w:r>
      <w:r w:rsidR="00BE099C" w:rsidRPr="00431E2D">
        <w:rPr>
          <w:color w:val="000000"/>
          <w:sz w:val="28"/>
          <w:szCs w:val="28"/>
          <w:lang w:val="uk-UA"/>
        </w:rPr>
        <w:t>с-діагностична методика вивчення рівню інтелектуального розвитку учнів 1-х класів Б.К. Пашнєва</w:t>
      </w:r>
      <w:r w:rsidR="00493C10" w:rsidRPr="00431E2D">
        <w:rPr>
          <w:color w:val="000000"/>
          <w:sz w:val="28"/>
          <w:szCs w:val="28"/>
          <w:lang w:val="uk-UA"/>
        </w:rPr>
        <w:t>; методика «Колірного тесту» М.Люшера</w:t>
      </w:r>
      <w:r w:rsidR="00BC78E0" w:rsidRPr="00431E2D">
        <w:rPr>
          <w:color w:val="000000"/>
          <w:sz w:val="28"/>
          <w:szCs w:val="28"/>
          <w:lang w:val="uk-UA"/>
        </w:rPr>
        <w:t>; проективна методика «Школа зв</w:t>
      </w:r>
      <w:r w:rsidR="00CB2623" w:rsidRPr="00431E2D">
        <w:rPr>
          <w:color w:val="000000"/>
          <w:sz w:val="28"/>
          <w:szCs w:val="28"/>
          <w:lang w:val="uk-UA"/>
        </w:rPr>
        <w:t>і</w:t>
      </w:r>
      <w:r w:rsidR="00F04406">
        <w:rPr>
          <w:color w:val="000000"/>
          <w:sz w:val="28"/>
          <w:szCs w:val="28"/>
          <w:lang w:val="uk-UA"/>
        </w:rPr>
        <w:t>рів»</w:t>
      </w:r>
      <w:r w:rsidR="00493C10" w:rsidRPr="00431E2D">
        <w:rPr>
          <w:color w:val="000000"/>
          <w:sz w:val="28"/>
          <w:szCs w:val="28"/>
          <w:lang w:val="uk-UA"/>
        </w:rPr>
        <w:t xml:space="preserve">. </w:t>
      </w:r>
      <w:r w:rsidRPr="00431E2D">
        <w:rPr>
          <w:color w:val="000000"/>
          <w:sz w:val="28"/>
          <w:szCs w:val="28"/>
          <w:lang w:val="uk-UA"/>
        </w:rPr>
        <w:t xml:space="preserve">Результати </w:t>
      </w:r>
      <w:r w:rsidR="00633027" w:rsidRPr="00431E2D">
        <w:rPr>
          <w:color w:val="000000"/>
          <w:sz w:val="28"/>
          <w:szCs w:val="28"/>
          <w:lang w:val="uk-UA"/>
        </w:rPr>
        <w:t xml:space="preserve">дослідження </w:t>
      </w:r>
      <w:r w:rsidRPr="00431E2D">
        <w:rPr>
          <w:color w:val="000000"/>
          <w:sz w:val="28"/>
          <w:szCs w:val="28"/>
          <w:lang w:val="uk-UA"/>
        </w:rPr>
        <w:t>оброблялися за допомогою методів математичної статистики.</w:t>
      </w:r>
    </w:p>
    <w:p w:rsidR="00BB0E55" w:rsidRDefault="007369B9" w:rsidP="00BB0E55">
      <w:pPr>
        <w:spacing w:after="0" w:line="360" w:lineRule="auto"/>
        <w:ind w:firstLine="709"/>
        <w:jc w:val="both"/>
        <w:rPr>
          <w:rFonts w:ascii="Times New Roman" w:hAnsi="Times New Roman" w:cs="Times New Roman"/>
          <w:sz w:val="28"/>
          <w:szCs w:val="28"/>
          <w:lang w:val="uk-UA"/>
        </w:rPr>
      </w:pPr>
      <w:r w:rsidRPr="007369B9">
        <w:rPr>
          <w:rFonts w:ascii="Times New Roman" w:hAnsi="Times New Roman" w:cs="Times New Roman"/>
          <w:sz w:val="28"/>
          <w:szCs w:val="28"/>
          <w:lang w:val="uk-UA"/>
        </w:rPr>
        <w:t>Емпіричне дослідження проводилося  на базі</w:t>
      </w:r>
      <w:r>
        <w:rPr>
          <w:rFonts w:ascii="Times New Roman" w:hAnsi="Times New Roman" w:cs="Times New Roman"/>
          <w:sz w:val="28"/>
          <w:szCs w:val="28"/>
          <w:lang w:val="uk-UA"/>
        </w:rPr>
        <w:t xml:space="preserve"> Одеської спеціалізованої приватної школи </w:t>
      </w:r>
      <w:r>
        <w:rPr>
          <w:rFonts w:ascii="Times New Roman" w:hAnsi="Times New Roman" w:cs="Times New Roman"/>
          <w:sz w:val="28"/>
          <w:szCs w:val="28"/>
          <w:lang w:val="en-US"/>
        </w:rPr>
        <w:t>I</w:t>
      </w:r>
      <w:r>
        <w:rPr>
          <w:rFonts w:ascii="Times New Roman" w:hAnsi="Times New Roman" w:cs="Times New Roman"/>
          <w:sz w:val="28"/>
          <w:szCs w:val="28"/>
          <w:lang w:val="uk-UA"/>
        </w:rPr>
        <w:t>-</w:t>
      </w:r>
      <w:r>
        <w:rPr>
          <w:rFonts w:ascii="Times New Roman" w:hAnsi="Times New Roman" w:cs="Times New Roman"/>
          <w:sz w:val="28"/>
          <w:szCs w:val="28"/>
          <w:lang w:val="en-US"/>
        </w:rPr>
        <w:t>III</w:t>
      </w:r>
      <w:r>
        <w:rPr>
          <w:rFonts w:ascii="Times New Roman" w:hAnsi="Times New Roman" w:cs="Times New Roman"/>
          <w:sz w:val="28"/>
          <w:szCs w:val="28"/>
          <w:lang w:val="uk-UA"/>
        </w:rPr>
        <w:t xml:space="preserve"> ступенів «Гармонія»  </w:t>
      </w:r>
      <w:r w:rsidRPr="007369B9">
        <w:rPr>
          <w:rFonts w:ascii="Times New Roman" w:hAnsi="Times New Roman" w:cs="Times New Roman"/>
          <w:sz w:val="28"/>
          <w:szCs w:val="28"/>
          <w:lang w:val="uk-UA"/>
        </w:rPr>
        <w:t xml:space="preserve">, в якому брали участь 50 </w:t>
      </w:r>
      <w:r>
        <w:rPr>
          <w:rFonts w:ascii="Times New Roman" w:hAnsi="Times New Roman" w:cs="Times New Roman"/>
          <w:sz w:val="28"/>
          <w:szCs w:val="28"/>
          <w:lang w:val="uk-UA"/>
        </w:rPr>
        <w:t xml:space="preserve">дітей </w:t>
      </w:r>
      <w:r w:rsidRPr="007369B9">
        <w:rPr>
          <w:rFonts w:ascii="Times New Roman" w:hAnsi="Times New Roman" w:cs="Times New Roman"/>
          <w:sz w:val="28"/>
          <w:szCs w:val="28"/>
          <w:lang w:val="uk-UA"/>
        </w:rPr>
        <w:t xml:space="preserve">віком </w:t>
      </w:r>
      <w:r>
        <w:rPr>
          <w:rFonts w:ascii="Times New Roman" w:hAnsi="Times New Roman" w:cs="Times New Roman"/>
          <w:sz w:val="28"/>
          <w:szCs w:val="28"/>
          <w:lang w:val="uk-UA"/>
        </w:rPr>
        <w:t>від 6 до 7 рок</w:t>
      </w:r>
      <w:r w:rsidR="00EF7572">
        <w:rPr>
          <w:rFonts w:ascii="Times New Roman" w:hAnsi="Times New Roman" w:cs="Times New Roman"/>
          <w:sz w:val="28"/>
          <w:szCs w:val="28"/>
          <w:lang w:val="uk-UA"/>
        </w:rPr>
        <w:t>ів, що навчаються в перших клас</w:t>
      </w:r>
      <w:r>
        <w:rPr>
          <w:rFonts w:ascii="Times New Roman" w:hAnsi="Times New Roman" w:cs="Times New Roman"/>
          <w:sz w:val="28"/>
          <w:szCs w:val="28"/>
          <w:lang w:val="uk-UA"/>
        </w:rPr>
        <w:t>ах</w:t>
      </w:r>
      <w:r w:rsidRPr="007369B9">
        <w:rPr>
          <w:rFonts w:ascii="Times New Roman" w:hAnsi="Times New Roman" w:cs="Times New Roman"/>
          <w:sz w:val="28"/>
          <w:szCs w:val="28"/>
          <w:lang w:val="uk-UA"/>
        </w:rPr>
        <w:t>. Інтерпретація отриманих даних здійснювалася на підставі використаних кількісних статистичних методів з подальшим узагальненням та якісним аналізом.</w:t>
      </w:r>
    </w:p>
    <w:p w:rsidR="00BB0E55" w:rsidRPr="007369B9" w:rsidRDefault="00BB0E55" w:rsidP="00BB0E55">
      <w:pPr>
        <w:spacing w:after="0" w:line="360" w:lineRule="auto"/>
        <w:ind w:firstLine="709"/>
        <w:jc w:val="both"/>
        <w:rPr>
          <w:rFonts w:ascii="Times New Roman" w:hAnsi="Times New Roman"/>
          <w:sz w:val="28"/>
          <w:szCs w:val="28"/>
          <w:lang w:val="uk-UA"/>
        </w:rPr>
      </w:pPr>
      <w:r w:rsidRPr="007369B9">
        <w:rPr>
          <w:rFonts w:ascii="Times New Roman" w:hAnsi="Times New Roman"/>
          <w:b/>
          <w:sz w:val="28"/>
          <w:szCs w:val="28"/>
          <w:lang w:val="uk-UA"/>
        </w:rPr>
        <w:t xml:space="preserve">Структура роботи. </w:t>
      </w:r>
      <w:r w:rsidR="007369B9" w:rsidRPr="007369B9">
        <w:rPr>
          <w:rFonts w:ascii="Times New Roman" w:hAnsi="Times New Roman"/>
          <w:sz w:val="28"/>
          <w:szCs w:val="28"/>
          <w:lang w:val="uk-UA"/>
        </w:rPr>
        <w:t xml:space="preserve">Загальний обсяг роботи </w:t>
      </w:r>
      <w:r w:rsidR="00162307">
        <w:rPr>
          <w:rFonts w:ascii="Times New Roman" w:hAnsi="Times New Roman"/>
          <w:sz w:val="28"/>
          <w:szCs w:val="28"/>
          <w:lang w:val="uk-UA"/>
        </w:rPr>
        <w:t>60</w:t>
      </w:r>
      <w:r w:rsidRPr="007369B9">
        <w:rPr>
          <w:rFonts w:ascii="Times New Roman" w:hAnsi="Times New Roman"/>
          <w:sz w:val="28"/>
          <w:szCs w:val="28"/>
          <w:lang w:val="uk-UA"/>
        </w:rPr>
        <w:t xml:space="preserve"> сторінок, р</w:t>
      </w:r>
      <w:r w:rsidR="00B43E0B">
        <w:rPr>
          <w:rFonts w:ascii="Times New Roman" w:hAnsi="Times New Roman"/>
          <w:sz w:val="28"/>
          <w:szCs w:val="28"/>
          <w:lang w:val="uk-UA"/>
        </w:rPr>
        <w:t>обота складається зі вступу, дво</w:t>
      </w:r>
      <w:r w:rsidRPr="007369B9">
        <w:rPr>
          <w:rFonts w:ascii="Times New Roman" w:hAnsi="Times New Roman"/>
          <w:sz w:val="28"/>
          <w:szCs w:val="28"/>
          <w:lang w:val="uk-UA"/>
        </w:rPr>
        <w:t>х розділів</w:t>
      </w:r>
      <w:r w:rsidR="007369B9">
        <w:rPr>
          <w:rFonts w:ascii="Times New Roman" w:hAnsi="Times New Roman"/>
          <w:sz w:val="28"/>
          <w:szCs w:val="28"/>
          <w:lang w:val="uk-UA"/>
        </w:rPr>
        <w:t>, висновків, додат</w:t>
      </w:r>
      <w:r w:rsidR="00F04406">
        <w:rPr>
          <w:rFonts w:ascii="Times New Roman" w:hAnsi="Times New Roman"/>
          <w:sz w:val="28"/>
          <w:szCs w:val="28"/>
          <w:lang w:val="uk-UA"/>
        </w:rPr>
        <w:t>ку</w:t>
      </w:r>
      <w:r w:rsidR="007369B9">
        <w:rPr>
          <w:rFonts w:ascii="Times New Roman" w:hAnsi="Times New Roman"/>
          <w:sz w:val="28"/>
          <w:szCs w:val="28"/>
          <w:lang w:val="uk-UA"/>
        </w:rPr>
        <w:t>, містить 2 таблиці, 2</w:t>
      </w:r>
      <w:r w:rsidRPr="007369B9">
        <w:rPr>
          <w:rFonts w:ascii="Times New Roman" w:hAnsi="Times New Roman"/>
          <w:sz w:val="28"/>
          <w:szCs w:val="28"/>
          <w:lang w:val="uk-UA"/>
        </w:rPr>
        <w:t xml:space="preserve"> рисунка</w:t>
      </w:r>
      <w:r w:rsidRPr="007369B9">
        <w:rPr>
          <w:rFonts w:ascii="Times New Roman" w:hAnsi="Times New Roman"/>
          <w:sz w:val="28"/>
          <w:szCs w:val="28"/>
          <w:lang w:val="uk-UA" w:eastAsia="uk-UA"/>
        </w:rPr>
        <w:t xml:space="preserve">. </w:t>
      </w:r>
      <w:r w:rsidRPr="007369B9">
        <w:rPr>
          <w:rFonts w:ascii="Times New Roman" w:hAnsi="Times New Roman"/>
          <w:sz w:val="28"/>
          <w:szCs w:val="28"/>
          <w:lang w:val="uk-UA"/>
        </w:rPr>
        <w:t xml:space="preserve">Список </w:t>
      </w:r>
      <w:r w:rsidR="00AC1671">
        <w:rPr>
          <w:rFonts w:ascii="Times New Roman" w:hAnsi="Times New Roman"/>
          <w:sz w:val="28"/>
          <w:szCs w:val="28"/>
          <w:lang w:val="uk-UA"/>
        </w:rPr>
        <w:t xml:space="preserve">використаних джерел нараховує </w:t>
      </w:r>
      <w:r w:rsidR="00AC1671" w:rsidRPr="00885CA6">
        <w:rPr>
          <w:rFonts w:ascii="Times New Roman" w:hAnsi="Times New Roman"/>
          <w:sz w:val="28"/>
          <w:szCs w:val="28"/>
          <w:lang w:val="uk-UA"/>
        </w:rPr>
        <w:t>50</w:t>
      </w:r>
      <w:r w:rsidRPr="007369B9">
        <w:rPr>
          <w:rFonts w:ascii="Times New Roman" w:hAnsi="Times New Roman"/>
          <w:sz w:val="28"/>
          <w:szCs w:val="28"/>
          <w:lang w:val="uk-UA"/>
        </w:rPr>
        <w:t xml:space="preserve"> найменувань.</w:t>
      </w:r>
    </w:p>
    <w:p w:rsidR="002B3859" w:rsidRPr="00431E2D" w:rsidRDefault="00633027" w:rsidP="007E70AB">
      <w:pPr>
        <w:spacing w:after="0" w:line="360" w:lineRule="auto"/>
        <w:jc w:val="both"/>
        <w:rPr>
          <w:rFonts w:ascii="Times New Roman" w:hAnsi="Times New Roman" w:cs="Times New Roman"/>
          <w:sz w:val="28"/>
          <w:szCs w:val="28"/>
          <w:lang w:val="uk-UA"/>
        </w:rPr>
      </w:pPr>
      <w:r w:rsidRPr="00431E2D">
        <w:rPr>
          <w:rFonts w:ascii="Times New Roman" w:hAnsi="Times New Roman" w:cs="Times New Roman"/>
          <w:sz w:val="28"/>
          <w:szCs w:val="28"/>
          <w:lang w:val="uk-UA"/>
        </w:rPr>
        <w:br w:type="page"/>
      </w:r>
    </w:p>
    <w:p w:rsidR="00BE6B87" w:rsidRPr="006E0578" w:rsidRDefault="00BE6B87" w:rsidP="007E70AB">
      <w:pPr>
        <w:jc w:val="center"/>
        <w:rPr>
          <w:rFonts w:ascii="Times New Roman" w:hAnsi="Times New Roman" w:cs="Times New Roman"/>
          <w:sz w:val="28"/>
          <w:szCs w:val="28"/>
          <w:lang w:val="uk-UA"/>
        </w:rPr>
      </w:pPr>
      <w:bookmarkStart w:id="0" w:name="_GoBack"/>
      <w:bookmarkEnd w:id="0"/>
      <w:r w:rsidRPr="006E0578">
        <w:rPr>
          <w:rFonts w:ascii="Times New Roman" w:hAnsi="Times New Roman" w:cs="Times New Roman"/>
          <w:b/>
          <w:sz w:val="28"/>
          <w:szCs w:val="28"/>
          <w:lang w:val="uk-UA"/>
        </w:rPr>
        <w:lastRenderedPageBreak/>
        <w:t>ВИСНОВКИ</w:t>
      </w:r>
    </w:p>
    <w:p w:rsidR="00BE6B87" w:rsidRPr="00BE6B87" w:rsidRDefault="00BE6B87" w:rsidP="007E70AB">
      <w:pPr>
        <w:pStyle w:val="ae"/>
        <w:rPr>
          <w:lang w:val="uk-UA"/>
        </w:rPr>
      </w:pPr>
    </w:p>
    <w:p w:rsidR="00A0030E" w:rsidRPr="00A0030E" w:rsidRDefault="00BE6B87" w:rsidP="00A0030E">
      <w:pPr>
        <w:pStyle w:val="ae"/>
        <w:rPr>
          <w:color w:val="000000"/>
          <w:szCs w:val="28"/>
          <w:lang w:val="uk-UA"/>
        </w:rPr>
      </w:pPr>
      <w:r w:rsidRPr="00BE6B87">
        <w:rPr>
          <w:lang w:val="uk-UA"/>
        </w:rPr>
        <w:t>1. Аналіз теоретичного матеріалу дав нам розуміння про наявність великого різноманіття поглядів щодо адапта</w:t>
      </w:r>
      <w:r w:rsidR="007369B9">
        <w:rPr>
          <w:lang w:val="uk-UA"/>
        </w:rPr>
        <w:t xml:space="preserve">ційного потенціалу особистості. </w:t>
      </w:r>
      <w:r w:rsidR="00A0030E" w:rsidRPr="00431E2D">
        <w:rPr>
          <w:rFonts w:cs="Times New Roman"/>
          <w:szCs w:val="28"/>
          <w:lang w:val="uk-UA"/>
        </w:rPr>
        <w:t>Умовно можна виділити наступні напрями дослідження адаптаційного потенціалу особистості: загальнопсихологічний, який р</w:t>
      </w:r>
      <w:r w:rsidR="003811D6">
        <w:rPr>
          <w:rFonts w:cs="Times New Roman"/>
          <w:szCs w:val="28"/>
          <w:lang w:val="uk-UA"/>
        </w:rPr>
        <w:t>озкриває найбільш важливі стійкі</w:t>
      </w:r>
      <w:r w:rsidR="00A0030E" w:rsidRPr="00431E2D">
        <w:rPr>
          <w:rFonts w:cs="Times New Roman"/>
          <w:szCs w:val="28"/>
          <w:lang w:val="uk-UA"/>
        </w:rPr>
        <w:t xml:space="preserve"> структурні</w:t>
      </w:r>
      <w:r w:rsidR="006702A4">
        <w:rPr>
          <w:rFonts w:cs="Times New Roman"/>
          <w:szCs w:val="28"/>
          <w:lang w:val="uk-UA"/>
        </w:rPr>
        <w:t xml:space="preserve"> компоненти даного феномену (Г.</w:t>
      </w:r>
      <w:r w:rsidR="00A0030E" w:rsidRPr="00431E2D">
        <w:rPr>
          <w:rFonts w:cs="Times New Roman"/>
          <w:szCs w:val="28"/>
          <w:lang w:val="uk-UA"/>
        </w:rPr>
        <w:t xml:space="preserve">О. Балл, </w:t>
      </w:r>
      <w:r w:rsidR="006702A4">
        <w:rPr>
          <w:rFonts w:eastAsia="Times New Roman" w:cs="Times New Roman"/>
          <w:szCs w:val="28"/>
          <w:lang w:val="uk-UA"/>
        </w:rPr>
        <w:t>О.</w:t>
      </w:r>
      <w:r w:rsidR="00A0030E">
        <w:rPr>
          <w:rFonts w:eastAsia="Times New Roman" w:cs="Times New Roman"/>
          <w:szCs w:val="28"/>
          <w:lang w:val="uk-UA"/>
        </w:rPr>
        <w:t>М. Богомолов</w:t>
      </w:r>
      <w:r w:rsidR="00A0030E" w:rsidRPr="00431E2D">
        <w:rPr>
          <w:rFonts w:eastAsia="Times New Roman" w:cs="Times New Roman"/>
          <w:szCs w:val="28"/>
          <w:lang w:val="uk-UA"/>
        </w:rPr>
        <w:t>, С.Т. Посохова</w:t>
      </w:r>
      <w:r w:rsidR="00824244">
        <w:rPr>
          <w:rFonts w:eastAsia="Times New Roman" w:cs="Times New Roman"/>
          <w:szCs w:val="28"/>
          <w:lang w:val="uk-UA"/>
        </w:rPr>
        <w:t>,</w:t>
      </w:r>
      <w:r w:rsidR="00824244">
        <w:rPr>
          <w:rFonts w:cs="Times New Roman"/>
          <w:szCs w:val="28"/>
          <w:lang w:val="uk-UA"/>
        </w:rPr>
        <w:t>О.Д. Литвиненко</w:t>
      </w:r>
      <w:r w:rsidR="00A0030E" w:rsidRPr="00431E2D">
        <w:rPr>
          <w:rFonts w:cs="Times New Roman"/>
          <w:szCs w:val="28"/>
          <w:lang w:val="uk-UA"/>
        </w:rPr>
        <w:t>); суб’єктний, який розглядає суб’єктність як системоутворюючу властивість адаптаційного потенціалу (</w:t>
      </w:r>
      <w:r w:rsidR="006702A4">
        <w:rPr>
          <w:rFonts w:eastAsia="Times New Roman" w:cs="Times New Roman"/>
          <w:szCs w:val="28"/>
          <w:lang w:val="uk-UA"/>
        </w:rPr>
        <w:t>І.О. Красильніков, В.</w:t>
      </w:r>
      <w:r w:rsidR="00A0030E" w:rsidRPr="00431E2D">
        <w:rPr>
          <w:rFonts w:eastAsia="Times New Roman" w:cs="Times New Roman"/>
          <w:szCs w:val="28"/>
          <w:lang w:val="uk-UA"/>
        </w:rPr>
        <w:t>А. Петровський</w:t>
      </w:r>
      <w:r w:rsidR="00A0030E" w:rsidRPr="00431E2D">
        <w:rPr>
          <w:rFonts w:cs="Times New Roman"/>
          <w:szCs w:val="28"/>
          <w:lang w:val="uk-UA"/>
        </w:rPr>
        <w:t>); пов’язаний із інноваційними можливостями особистості, який розкриває інноваційну активність особистості як осно</w:t>
      </w:r>
      <w:r w:rsidR="006702A4">
        <w:rPr>
          <w:rFonts w:cs="Times New Roman"/>
          <w:szCs w:val="28"/>
          <w:lang w:val="uk-UA"/>
        </w:rPr>
        <w:t>ву адаптаційного потенціалу (Ю.</w:t>
      </w:r>
      <w:r w:rsidR="00A0030E" w:rsidRPr="00431E2D">
        <w:rPr>
          <w:rFonts w:cs="Times New Roman"/>
          <w:szCs w:val="28"/>
          <w:lang w:val="uk-UA"/>
        </w:rPr>
        <w:t>О. Власенко); діяльнісний, який розкриває роль адаптаційного потенціалу у формуванні професійної, навчальної діяльності, уникнення емоційного вигорання (</w:t>
      </w:r>
      <w:r w:rsidR="006702A4">
        <w:rPr>
          <w:rFonts w:eastAsia="Times New Roman" w:cs="Times New Roman"/>
          <w:szCs w:val="28"/>
          <w:lang w:val="uk-UA"/>
        </w:rPr>
        <w:t>Л.Е. Кузнецова, А.</w:t>
      </w:r>
      <w:r w:rsidR="00A0030E" w:rsidRPr="00431E2D">
        <w:rPr>
          <w:rFonts w:eastAsia="Times New Roman" w:cs="Times New Roman"/>
          <w:szCs w:val="28"/>
          <w:lang w:val="uk-UA"/>
        </w:rPr>
        <w:t>О.</w:t>
      </w:r>
      <w:r w:rsidR="006702A4">
        <w:rPr>
          <w:rFonts w:eastAsia="Times New Roman" w:cs="Times New Roman"/>
          <w:szCs w:val="28"/>
          <w:lang w:val="uk-UA"/>
        </w:rPr>
        <w:t>Машанов, М.</w:t>
      </w:r>
      <w:r w:rsidR="00A0030E" w:rsidRPr="00431E2D">
        <w:rPr>
          <w:rFonts w:eastAsia="Times New Roman" w:cs="Times New Roman"/>
          <w:szCs w:val="28"/>
          <w:lang w:val="uk-UA"/>
        </w:rPr>
        <w:t>В. Ростовцева</w:t>
      </w:r>
      <w:r w:rsidR="00A0030E" w:rsidRPr="00431E2D">
        <w:rPr>
          <w:rFonts w:cs="Times New Roman"/>
          <w:szCs w:val="28"/>
          <w:lang w:val="uk-UA"/>
        </w:rPr>
        <w:t>); екзистенціальний, який розкриває смисложиттєві аспекти адаптаційного потенціалу особистості, самотність як чинник йог</w:t>
      </w:r>
      <w:r w:rsidR="006702A4">
        <w:rPr>
          <w:rFonts w:cs="Times New Roman"/>
          <w:szCs w:val="28"/>
          <w:lang w:val="uk-UA"/>
        </w:rPr>
        <w:t>о розвитку (О. Б. Долгінова, О.</w:t>
      </w:r>
      <w:r w:rsidR="00A0030E" w:rsidRPr="00431E2D">
        <w:rPr>
          <w:rFonts w:cs="Times New Roman"/>
          <w:szCs w:val="28"/>
          <w:lang w:val="uk-UA"/>
        </w:rPr>
        <w:t>А. Реан)тощо.</w:t>
      </w:r>
    </w:p>
    <w:p w:rsidR="00A0030E" w:rsidRPr="008F7375" w:rsidRDefault="00A0030E" w:rsidP="008F7375">
      <w:pPr>
        <w:pStyle w:val="ae"/>
        <w:rPr>
          <w:rFonts w:eastAsia="Times New Roman" w:cs="Times New Roman"/>
          <w:szCs w:val="28"/>
          <w:lang w:val="uk-UA"/>
        </w:rPr>
      </w:pPr>
      <w:r>
        <w:rPr>
          <w:rFonts w:eastAsia="Times New Roman" w:cs="Times New Roman"/>
          <w:szCs w:val="28"/>
          <w:lang w:val="uk-UA"/>
        </w:rPr>
        <w:t>Шляхом аналізу та узагальнення теоретичних джерел, які були використані в дослідженні, бул</w:t>
      </w:r>
      <w:r w:rsidR="006E6B4F">
        <w:rPr>
          <w:rFonts w:eastAsia="Times New Roman" w:cs="Times New Roman"/>
          <w:szCs w:val="28"/>
          <w:lang w:val="uk-UA"/>
        </w:rPr>
        <w:t>о сформовано наступні положення щодо основних рис адаптаційного потенціалу:</w:t>
      </w:r>
    </w:p>
    <w:p w:rsidR="00A0030E" w:rsidRPr="00A0030E" w:rsidRDefault="00A0030E" w:rsidP="00A0030E">
      <w:pPr>
        <w:pStyle w:val="ae"/>
        <w:rPr>
          <w:lang w:val="uk-UA"/>
        </w:rPr>
      </w:pPr>
      <w:r w:rsidRPr="00A0030E">
        <w:rPr>
          <w:lang w:val="uk-UA"/>
        </w:rPr>
        <w:t>– має властивості складної системи і, відповідно, системний аналіз виступає основним підходом до її дослідження;</w:t>
      </w:r>
    </w:p>
    <w:p w:rsidR="00A0030E" w:rsidRPr="00A0030E" w:rsidRDefault="00A0030E" w:rsidP="00A0030E">
      <w:pPr>
        <w:pStyle w:val="ae"/>
        <w:rPr>
          <w:lang w:val="uk-UA"/>
        </w:rPr>
      </w:pPr>
      <w:r w:rsidRPr="00A0030E">
        <w:rPr>
          <w:lang w:val="uk-UA"/>
        </w:rPr>
        <w:t>– включає не тільки явні прояви адаптаційних здібностей, але і латентні, які можуть проявитися при зміні змісту, сили і напрямку впливу адаптогенних чинників;</w:t>
      </w:r>
    </w:p>
    <w:p w:rsidR="00A0030E" w:rsidRPr="00A0030E" w:rsidRDefault="00A0030E" w:rsidP="00A0030E">
      <w:pPr>
        <w:pStyle w:val="ae"/>
        <w:rPr>
          <w:lang w:val="uk-UA"/>
        </w:rPr>
      </w:pPr>
      <w:r w:rsidRPr="00A0030E">
        <w:rPr>
          <w:lang w:val="uk-UA"/>
        </w:rPr>
        <w:t>– визначає межі адаптаційних можливостей особистості і стійкості до чинників впливу, містить передумови до деякого діапазону відповідних адаптаційних реакцій;</w:t>
      </w:r>
    </w:p>
    <w:p w:rsidR="006E6B4F" w:rsidRDefault="00A0030E" w:rsidP="006E6B4F">
      <w:pPr>
        <w:pStyle w:val="ae"/>
        <w:rPr>
          <w:lang w:val="uk-UA"/>
        </w:rPr>
      </w:pPr>
      <w:r w:rsidRPr="00A0030E">
        <w:rPr>
          <w:lang w:val="uk-UA"/>
        </w:rPr>
        <w:lastRenderedPageBreak/>
        <w:t>– пов'язаний з віковими і психологічними особливостями, при цьому власна активність особистості виступає в якості умови, що регулює міру реалізації потенційних можливостей</w:t>
      </w:r>
      <w:r w:rsidR="006E6B4F">
        <w:rPr>
          <w:lang w:val="uk-UA"/>
        </w:rPr>
        <w:t>;</w:t>
      </w:r>
    </w:p>
    <w:p w:rsidR="00F0262F" w:rsidRPr="00F0262F" w:rsidRDefault="008F7375" w:rsidP="00F0262F">
      <w:pPr>
        <w:pStyle w:val="ae"/>
        <w:rPr>
          <w:lang w:val="uk-UA"/>
        </w:rPr>
      </w:pPr>
      <w:r>
        <w:rPr>
          <w:lang w:val="uk-UA"/>
        </w:rPr>
        <w:t xml:space="preserve">Спираючись на зазначені характеристики, а також </w:t>
      </w:r>
      <w:r w:rsidR="008F7CCE">
        <w:rPr>
          <w:lang w:val="uk-UA"/>
        </w:rPr>
        <w:t xml:space="preserve">на </w:t>
      </w:r>
      <w:r>
        <w:rPr>
          <w:lang w:val="uk-UA"/>
        </w:rPr>
        <w:t>визначення О.Д. Литвине</w:t>
      </w:r>
      <w:r w:rsidR="008F7CCE">
        <w:rPr>
          <w:lang w:val="uk-UA"/>
        </w:rPr>
        <w:t>нко адаптаційного потенціалу як ієрархічної системи окремих компонентів</w:t>
      </w:r>
      <w:r w:rsidR="008F7CCE" w:rsidRPr="008F7CCE">
        <w:rPr>
          <w:lang w:val="uk-UA"/>
        </w:rPr>
        <w:t>, які розташовані у певному порядку та створюють свій вне</w:t>
      </w:r>
      <w:r w:rsidR="008F7CCE">
        <w:rPr>
          <w:lang w:val="uk-UA"/>
        </w:rPr>
        <w:t xml:space="preserve">сок у цілісний процес адаптації, </w:t>
      </w:r>
      <w:r w:rsidR="00162307">
        <w:rPr>
          <w:lang w:val="uk-UA"/>
        </w:rPr>
        <w:t xml:space="preserve">нами було виділено </w:t>
      </w:r>
      <w:r w:rsidR="008F7CCE">
        <w:rPr>
          <w:lang w:val="uk-UA"/>
        </w:rPr>
        <w:t>три основні складові, актуальні для вивчення серед першокласників:</w:t>
      </w:r>
    </w:p>
    <w:p w:rsidR="00F0262F" w:rsidRDefault="00F0262F" w:rsidP="00F0262F">
      <w:pPr>
        <w:pStyle w:val="ae"/>
        <w:rPr>
          <w:lang w:val="uk-UA"/>
        </w:rPr>
      </w:pPr>
      <w:r w:rsidRPr="00F0262F">
        <w:rPr>
          <w:lang w:val="uk-UA"/>
        </w:rPr>
        <w:t>1) в</w:t>
      </w:r>
      <w:r w:rsidR="008F7CCE">
        <w:rPr>
          <w:lang w:val="uk-UA"/>
        </w:rPr>
        <w:t>егетативний компонент (виділено нами, оскільки психічний розвиток в межах 6-7 років тісно пов'язаний та певним чином обумовлений  фізичними змінами в організмі дитини, серед яких зміна зубів, вирівняння пропорцій тіла, зміцненн</w:t>
      </w:r>
      <w:r>
        <w:rPr>
          <w:lang w:val="uk-UA"/>
        </w:rPr>
        <w:t>я опорно-рухового апарату тощо);</w:t>
      </w:r>
    </w:p>
    <w:p w:rsidR="00F0262F" w:rsidRDefault="00F0262F" w:rsidP="00F0262F">
      <w:pPr>
        <w:pStyle w:val="ae"/>
        <w:rPr>
          <w:lang w:val="uk-UA"/>
        </w:rPr>
      </w:pPr>
      <w:r>
        <w:rPr>
          <w:lang w:val="uk-UA"/>
        </w:rPr>
        <w:t xml:space="preserve"> 2) е</w:t>
      </w:r>
      <w:r w:rsidR="008F7CCE">
        <w:rPr>
          <w:lang w:val="uk-UA"/>
        </w:rPr>
        <w:t>моційний компонент (обраний нами, оскільки період переходу до ш</w:t>
      </w:r>
      <w:r w:rsidR="00851716">
        <w:rPr>
          <w:lang w:val="uk-UA"/>
        </w:rPr>
        <w:t xml:space="preserve">кільного життя характеризується </w:t>
      </w:r>
      <w:r w:rsidR="00141BB1">
        <w:rPr>
          <w:lang w:val="uk-UA"/>
        </w:rPr>
        <w:t xml:space="preserve">підвищеною емоційністю, </w:t>
      </w:r>
      <w:r w:rsidR="00851716">
        <w:rPr>
          <w:lang w:val="uk-UA"/>
        </w:rPr>
        <w:t>значними переживаннями, змінами настрою тощо, що обумовлюють под</w:t>
      </w:r>
      <w:r>
        <w:rPr>
          <w:lang w:val="uk-UA"/>
        </w:rPr>
        <w:t>альший процес адаптації дитини);</w:t>
      </w:r>
    </w:p>
    <w:p w:rsidR="00851716" w:rsidRPr="00BE6B87" w:rsidRDefault="00F0262F" w:rsidP="00F0262F">
      <w:pPr>
        <w:pStyle w:val="ae"/>
        <w:rPr>
          <w:lang w:val="uk-UA"/>
        </w:rPr>
      </w:pPr>
      <w:r>
        <w:rPr>
          <w:lang w:val="uk-UA"/>
        </w:rPr>
        <w:t>3) д</w:t>
      </w:r>
      <w:r w:rsidR="00851716">
        <w:rPr>
          <w:lang w:val="uk-UA"/>
        </w:rPr>
        <w:t>іяльнісний компонент (визначається нами як рівень розвитку вродженого інтелекту, який обумовлює можливості дитини та її готовність ефективно виконувати основний вид діяльності, пов’язаний з зазначеними віковими межами, - навчання).</w:t>
      </w:r>
    </w:p>
    <w:p w:rsidR="00BE6B87" w:rsidRPr="00BE6B87" w:rsidRDefault="00A06ADC" w:rsidP="007E70AB">
      <w:pPr>
        <w:pStyle w:val="ae"/>
        <w:rPr>
          <w:lang w:val="uk-UA"/>
        </w:rPr>
      </w:pPr>
      <w:r>
        <w:rPr>
          <w:lang w:val="uk-UA"/>
        </w:rPr>
        <w:t xml:space="preserve">2. Обрані </w:t>
      </w:r>
      <w:r w:rsidR="00BE6B87" w:rsidRPr="00BE6B87">
        <w:rPr>
          <w:lang w:val="uk-UA"/>
        </w:rPr>
        <w:t>вікові межі, що визначаються переходом</w:t>
      </w:r>
      <w:r>
        <w:rPr>
          <w:lang w:val="uk-UA"/>
        </w:rPr>
        <w:t xml:space="preserve"> від ігрової</w:t>
      </w:r>
      <w:r w:rsidR="00BE6B87" w:rsidRPr="00BE6B87">
        <w:rPr>
          <w:lang w:val="uk-UA"/>
        </w:rPr>
        <w:t xml:space="preserve"> до навчальної діяльності, вступом та пристосуванням до </w:t>
      </w:r>
      <w:r w:rsidR="00DC6900">
        <w:rPr>
          <w:lang w:val="uk-UA"/>
        </w:rPr>
        <w:t xml:space="preserve">умов </w:t>
      </w:r>
      <w:r w:rsidR="00BE6B87" w:rsidRPr="00BE6B87">
        <w:rPr>
          <w:lang w:val="uk-UA"/>
        </w:rPr>
        <w:t xml:space="preserve">шкільного життя, </w:t>
      </w:r>
      <w:r w:rsidR="00C45476">
        <w:rPr>
          <w:lang w:val="uk-UA"/>
        </w:rPr>
        <w:t xml:space="preserve">за В.С. Мухіною </w:t>
      </w:r>
      <w:r w:rsidR="00BE6B87" w:rsidRPr="00BE6B87">
        <w:rPr>
          <w:lang w:val="uk-UA"/>
        </w:rPr>
        <w:t>характеризуються інтенсивним розвитком та змінами в структурі психік</w:t>
      </w:r>
      <w:r w:rsidR="00C45476">
        <w:rPr>
          <w:lang w:val="uk-UA"/>
        </w:rPr>
        <w:t>и та загалом в організмі дитини.</w:t>
      </w:r>
      <w:r w:rsidR="00BE6B87" w:rsidRPr="00BE6B87">
        <w:rPr>
          <w:lang w:val="uk-UA"/>
        </w:rPr>
        <w:t xml:space="preserve"> В цей період активно розвиваються психічні процеси дитини, вони не розвинуті на однаковому рівні. Мимовільні психічні процеси, на прикладі уваги та пам’яті, все ще домінують над довільними, оскільки вольова сфера знаходиться в процесі активного розвитку і характеризується нестійкістю. Тому дітей треба заохочувати та зацікавлювати до виконання певної діяльності. Тривалість активної уваги і розумової працездатності незначна, але дитина вже здатна до </w:t>
      </w:r>
      <w:r w:rsidR="00BE6B87" w:rsidRPr="00BE6B87">
        <w:rPr>
          <w:lang w:val="uk-UA"/>
        </w:rPr>
        <w:lastRenderedPageBreak/>
        <w:t xml:space="preserve">аналізу, синтезу, узагальнення. Нервові процеси кори головного мозку вже тісно пов'язані з підкорковими центрами емоцій, які, надаючи того чи іншого емоційного забарвлення процесу засвоєння знань і норм поведінки, стають важливими факторами формування особистості. </w:t>
      </w:r>
    </w:p>
    <w:p w:rsidR="00BE6B87" w:rsidRPr="00BE6B87" w:rsidRDefault="00BE6B87" w:rsidP="007E70AB">
      <w:pPr>
        <w:pStyle w:val="ae"/>
        <w:rPr>
          <w:lang w:val="uk-UA"/>
        </w:rPr>
      </w:pPr>
      <w:r w:rsidRPr="00BE6B87">
        <w:rPr>
          <w:lang w:val="uk-UA"/>
        </w:rPr>
        <w:t xml:space="preserve">Таким чином, </w:t>
      </w:r>
      <w:r w:rsidR="00162307">
        <w:rPr>
          <w:lang w:val="uk-UA"/>
        </w:rPr>
        <w:t>спираючись на роботи П.Н. Лосєва, М.М. Безруких та В.С. Мухіної, можна зробити висновок</w:t>
      </w:r>
      <w:r w:rsidRPr="00BE6B87">
        <w:rPr>
          <w:lang w:val="uk-UA"/>
        </w:rPr>
        <w:t>, що морфофункціональні можливості організму шестирічних дітей, незавершеність розвитку важливих для навчання систем (перш за все центральної нервової системи, опорно-рухового апарату) визначають високу чутливість організму до несприятли</w:t>
      </w:r>
      <w:r w:rsidR="00162307">
        <w:rPr>
          <w:lang w:val="uk-UA"/>
        </w:rPr>
        <w:t>вих умов, зовнішніх подразників, якими характеризується період переходу до шкільного навчання.</w:t>
      </w:r>
      <w:r w:rsidRPr="00BE6B87">
        <w:rPr>
          <w:lang w:val="uk-UA"/>
        </w:rPr>
        <w:t xml:space="preserve"> А тому</w:t>
      </w:r>
      <w:r w:rsidR="00162307">
        <w:rPr>
          <w:lang w:val="uk-UA"/>
        </w:rPr>
        <w:t>,</w:t>
      </w:r>
      <w:r w:rsidRPr="00BE6B87">
        <w:rPr>
          <w:lang w:val="uk-UA"/>
        </w:rPr>
        <w:t xml:space="preserve"> нехтування анатомо-фізіологічними та психологічними особливостями дітей призведе до ускладнення адаптації їх до школи. Динаміка змін психофізіологічного стану організму дітей дає змогу своєчасно виявити несприятливий перебіг адаптації до шкільного життя та прийняти рішення про необхідність корекції потребуючих функцій дитячого організму.</w:t>
      </w:r>
    </w:p>
    <w:p w:rsidR="00BE6B87" w:rsidRDefault="00BE6B87" w:rsidP="007E70AB">
      <w:pPr>
        <w:pStyle w:val="ae"/>
        <w:rPr>
          <w:lang w:val="uk-UA"/>
        </w:rPr>
      </w:pPr>
      <w:r w:rsidRPr="00BE6B87">
        <w:rPr>
          <w:lang w:val="uk-UA"/>
        </w:rPr>
        <w:t>3. Для розв’язання визначених завдань дослідження використовувалися такі методи дослідження: теоретичні:  метод аналізу та узагальнення  наукової літератури для з’ясування стану дослідженості проблеми адаптаційного потенціалу дітей зазначеного віку; емпіричні: метод наукового спостереження; метод бесіди; метод психодіагностичного дослідження: експрес-діагностична методика вивчення рівню інтелектуального розвитку учнів 1-х класів Б.К. Пашнєва; методика «Колірного тесту» М.Люшера</w:t>
      </w:r>
      <w:r>
        <w:rPr>
          <w:lang w:val="uk-UA"/>
        </w:rPr>
        <w:t xml:space="preserve">; проективна методика </w:t>
      </w:r>
      <w:r w:rsidR="00A06ADC">
        <w:rPr>
          <w:lang w:val="uk-UA"/>
        </w:rPr>
        <w:t xml:space="preserve">С. Панченко </w:t>
      </w:r>
      <w:r>
        <w:rPr>
          <w:lang w:val="uk-UA"/>
        </w:rPr>
        <w:t>«Школа зві</w:t>
      </w:r>
      <w:r w:rsidRPr="00BE6B87">
        <w:rPr>
          <w:lang w:val="uk-UA"/>
        </w:rPr>
        <w:t>рів» . Результати дослідження оброблялися за допомогою методів математичної с</w:t>
      </w:r>
      <w:r>
        <w:rPr>
          <w:lang w:val="uk-UA"/>
        </w:rPr>
        <w:t>татистики</w:t>
      </w:r>
      <w:r w:rsidRPr="00BE6B87">
        <w:rPr>
          <w:lang w:val="uk-UA"/>
        </w:rPr>
        <w:t>.</w:t>
      </w:r>
    </w:p>
    <w:p w:rsidR="00162307" w:rsidRDefault="00A06ADC" w:rsidP="00337F82">
      <w:pPr>
        <w:pStyle w:val="ae"/>
        <w:rPr>
          <w:lang w:val="uk-UA"/>
        </w:rPr>
      </w:pPr>
      <w:r>
        <w:rPr>
          <w:lang w:val="uk-UA"/>
        </w:rPr>
        <w:t xml:space="preserve">4. </w:t>
      </w:r>
      <w:r w:rsidR="00337F82">
        <w:rPr>
          <w:lang w:val="uk-UA"/>
        </w:rPr>
        <w:t>А</w:t>
      </w:r>
      <w:r>
        <w:rPr>
          <w:lang w:val="uk-UA"/>
        </w:rPr>
        <w:t xml:space="preserve">наліз </w:t>
      </w:r>
      <w:r w:rsidR="00C109F5">
        <w:rPr>
          <w:lang w:val="uk-UA"/>
        </w:rPr>
        <w:t xml:space="preserve">емпіричного дослідження </w:t>
      </w:r>
      <w:r w:rsidR="00387D67" w:rsidRPr="00387D67">
        <w:rPr>
          <w:lang w:val="uk-UA"/>
        </w:rPr>
        <w:t xml:space="preserve">діяльнісного, емоційного та вегетативного компонентів дозволив встановити значущі взаємозв’язки, які існують в середині структури адаптаційного потенціалу першокласників. Отримані результати дали змогу статистично визначити, які саме особливості досліджуваного феномену притаманні зазначеній віковій категорії. Було </w:t>
      </w:r>
      <w:r w:rsidR="00387D67" w:rsidRPr="00387D67">
        <w:rPr>
          <w:lang w:val="uk-UA"/>
        </w:rPr>
        <w:lastRenderedPageBreak/>
        <w:t xml:space="preserve">виявлено, що емоційний компонент має негативний зв'язок з діяльнісним на рівні р &lt; 0,05 та з вегетативним на рівні p&lt;0,01 (за коефіцієнтом кореляції r Пірсона). Статистично значущих зв’язків  безпосередньо між діяльнісним та вегетативним компонентом не було виявлено. </w:t>
      </w:r>
    </w:p>
    <w:p w:rsidR="00162307" w:rsidRDefault="00387D67" w:rsidP="00337F82">
      <w:pPr>
        <w:pStyle w:val="ae"/>
        <w:rPr>
          <w:lang w:val="uk-UA"/>
        </w:rPr>
      </w:pPr>
      <w:r w:rsidRPr="00387D67">
        <w:rPr>
          <w:lang w:val="uk-UA"/>
        </w:rPr>
        <w:t>Дані факти вказують на те, що залучений емоційний компонент, який був визначени</w:t>
      </w:r>
      <w:r w:rsidR="006E6B4F">
        <w:rPr>
          <w:lang w:val="uk-UA"/>
        </w:rPr>
        <w:t>й методикою, що виявляє переважання негативних або</w:t>
      </w:r>
      <w:r w:rsidRPr="00387D67">
        <w:rPr>
          <w:lang w:val="uk-UA"/>
        </w:rPr>
        <w:t xml:space="preserve"> позитивних переживань має стійкий зворотній зв'язок з вегетативним компонентом, на основі чого можна зробити висновок, що дітям, які виявляють переважно негативний емоційний стан, тобто мають високі показники за обраною методикою,  властивий стан хронічного перевтомлення, виснаження та низької працездатності (низькі показники за методикою визначення фізичного стану). В описі обраної методики також було зазначено, що хронічне перевтомлення та виснаження організму може бути наслідком наявності хронічних хвороб, такий стан імовірно може спричинити погіршення настрою та загального емоційного фону, про ще саме і свідчить стійкий взаємозв’язок між даними компонентами. </w:t>
      </w:r>
    </w:p>
    <w:p w:rsidR="00162307" w:rsidRDefault="00387D67" w:rsidP="00337F82">
      <w:pPr>
        <w:pStyle w:val="ae"/>
        <w:rPr>
          <w:lang w:val="uk-UA"/>
        </w:rPr>
      </w:pPr>
      <w:r w:rsidRPr="00387D67">
        <w:rPr>
          <w:lang w:val="uk-UA"/>
        </w:rPr>
        <w:t xml:space="preserve">Діяльнісний компонент визначає </w:t>
      </w:r>
      <w:r w:rsidR="006E6B4F">
        <w:rPr>
          <w:lang w:val="uk-UA"/>
        </w:rPr>
        <w:t>рівень розвитку вродженого інтелектуального</w:t>
      </w:r>
      <w:r w:rsidRPr="00387D67">
        <w:rPr>
          <w:lang w:val="uk-UA"/>
        </w:rPr>
        <w:t xml:space="preserve"> потенціал</w:t>
      </w:r>
      <w:r w:rsidR="006E6B4F">
        <w:rPr>
          <w:lang w:val="uk-UA"/>
        </w:rPr>
        <w:t>у</w:t>
      </w:r>
      <w:r w:rsidRPr="00387D67">
        <w:rPr>
          <w:lang w:val="uk-UA"/>
        </w:rPr>
        <w:t xml:space="preserve"> дитини, тобто дає імовірнісний прогноз щодо засвоєння шкільної програми та загальних успіхів у навчанні. Згідно з приведеними вище фактами математичного обчислення наявності взаємозв’язків між </w:t>
      </w:r>
      <w:r w:rsidR="004B30BC">
        <w:rPr>
          <w:lang w:val="uk-UA"/>
        </w:rPr>
        <w:t xml:space="preserve">зазначеними </w:t>
      </w:r>
      <w:r w:rsidRPr="00387D67">
        <w:rPr>
          <w:lang w:val="uk-UA"/>
        </w:rPr>
        <w:t xml:space="preserve">компонентами, було встановлено зворотній зв'язок діяльнісного компоненту з  емоційним. Дещо низькі показники вродженого інтелекту стають потенційною загрозою успішності в засвоєнні шкільного матеріалу,  а відтак обумовлює наявність в дитини негативних переживань, поганого настрою відносно свого навчання та загалом перебування у школі. </w:t>
      </w:r>
    </w:p>
    <w:p w:rsidR="00162307" w:rsidRDefault="00387D67" w:rsidP="00337F82">
      <w:pPr>
        <w:pStyle w:val="ae"/>
        <w:rPr>
          <w:lang w:val="uk-UA"/>
        </w:rPr>
      </w:pPr>
      <w:r w:rsidRPr="00387D67">
        <w:rPr>
          <w:lang w:val="uk-UA"/>
        </w:rPr>
        <w:t xml:space="preserve">На основі отриманих даних щодо загальної адаптованості першокласників, були виявлені три групи дітей (1 –високий рівень адаптованості, 2- середній рівень, 3 – низький рівень).  В кількісному вираженні це складає: 1 група – 19 осіб (38,0% від загальної виборки – 50 </w:t>
      </w:r>
      <w:r w:rsidRPr="00387D67">
        <w:rPr>
          <w:lang w:val="uk-UA"/>
        </w:rPr>
        <w:lastRenderedPageBreak/>
        <w:t>осіб), 2 група – 20 осіб (40,0%), 3 група – 11 осіб (22,0%). За цими даними були сформовані середньогрупові профілі компонентів адаптаційного потенціалу в трьох групах порівняння, виділен</w:t>
      </w:r>
      <w:r w:rsidR="007E3C7C">
        <w:rPr>
          <w:lang w:val="uk-UA"/>
        </w:rPr>
        <w:t>і за загальним рівнем адаптован</w:t>
      </w:r>
      <w:r w:rsidRPr="00387D67">
        <w:rPr>
          <w:lang w:val="uk-UA"/>
        </w:rPr>
        <w:t xml:space="preserve">ості. Завдяки аналізу отриманого профілю можна зробити наступні висновки. </w:t>
      </w:r>
    </w:p>
    <w:p w:rsidR="00162307" w:rsidRDefault="00387D67" w:rsidP="00337F82">
      <w:pPr>
        <w:pStyle w:val="ae"/>
        <w:rPr>
          <w:lang w:val="uk-UA"/>
        </w:rPr>
      </w:pPr>
      <w:r w:rsidRPr="00387D67">
        <w:rPr>
          <w:lang w:val="uk-UA"/>
        </w:rPr>
        <w:t xml:space="preserve">Діти, які на початку навчального року виявляють за зазначеними методиками стійкий позитивний емоційний стан, фізіологічну готовність до навчання, тобто енергійність та високу працездатність, а також інтелектуальну готовність до засвоєння навчального матеріалу, в подальшому опиняться в групі найкраще адаптованих до навчання учнів. </w:t>
      </w:r>
    </w:p>
    <w:p w:rsidR="00162307" w:rsidRDefault="00387D67" w:rsidP="00337F82">
      <w:pPr>
        <w:pStyle w:val="ae"/>
        <w:rPr>
          <w:lang w:val="uk-UA"/>
        </w:rPr>
      </w:pPr>
      <w:r w:rsidRPr="00387D67">
        <w:rPr>
          <w:lang w:val="uk-UA"/>
        </w:rPr>
        <w:t xml:space="preserve">Діти, кількісні </w:t>
      </w:r>
      <w:r w:rsidR="00C109F5">
        <w:rPr>
          <w:lang w:val="uk-UA"/>
        </w:rPr>
        <w:t xml:space="preserve">показники </w:t>
      </w:r>
      <w:r w:rsidRPr="00387D67">
        <w:rPr>
          <w:lang w:val="uk-UA"/>
        </w:rPr>
        <w:t xml:space="preserve">яких демонструють оптимальний емоційний стан, але певну схильність до негативних переживань, та фізичний стан, який визначається як компенсуючий, тобто виявляє нормальну працездатність за відсутністю підвищених навантажень, потраплять до групи середньо адаптованих. Їх стан візуально сприймається як задовільний, проте проективні методики виявляють, що такий стан є нестабільним, при певних обставинах (ситуація невдачі, підвищення навантаження та ін.) він може різко знижуватися. Хоча саме такі діти на первинному обстеженні будуть проявляти найвищий рівень інтелектуального потенціалу, проте реалізуватися в шкільній діяльності вони зможуть лише за дійсно сприятливих умов. </w:t>
      </w:r>
    </w:p>
    <w:p w:rsidR="00162307" w:rsidRDefault="00387D67" w:rsidP="00337F82">
      <w:pPr>
        <w:pStyle w:val="ae"/>
        <w:rPr>
          <w:lang w:val="uk-UA"/>
        </w:rPr>
      </w:pPr>
      <w:r w:rsidRPr="00387D67">
        <w:rPr>
          <w:lang w:val="uk-UA"/>
        </w:rPr>
        <w:t xml:space="preserve">До третьої групи найменш адаптованих дітей, потрапляють ті діти, які ще на початку навчання демонстрували потенційну неготовність до пристосування в шкільній середі, їх діяльнісний компонент, хоча і знаходився в межах вікової норми, проте виявляється нижчим відносно однолітків з першої та другої групи. Фізичний стан характеризувався хронічним перевтомленням, можливе значне зниження імунітету, емоційний стан, відповідно, переважно негативний, наявна велика кількість переживань. </w:t>
      </w:r>
    </w:p>
    <w:p w:rsidR="00A06ADC" w:rsidRPr="00BE6B87" w:rsidRDefault="00DA073C" w:rsidP="00337F82">
      <w:pPr>
        <w:pStyle w:val="ae"/>
        <w:rPr>
          <w:lang w:val="uk-UA"/>
        </w:rPr>
      </w:pPr>
      <w:r>
        <w:rPr>
          <w:lang w:val="uk-UA"/>
        </w:rPr>
        <w:t xml:space="preserve">В процесі якісного аналізу </w:t>
      </w:r>
      <w:r w:rsidR="00387D67" w:rsidRPr="00387D67">
        <w:rPr>
          <w:lang w:val="uk-UA"/>
        </w:rPr>
        <w:t xml:space="preserve">з кожної групи було обрано по одному представнику, за яким було складено детальний аналіз, що </w:t>
      </w:r>
      <w:r w:rsidR="00EC146A">
        <w:rPr>
          <w:lang w:val="uk-UA"/>
        </w:rPr>
        <w:t xml:space="preserve">підтверджує, </w:t>
      </w:r>
      <w:r w:rsidR="00EC146A">
        <w:rPr>
          <w:lang w:val="uk-UA"/>
        </w:rPr>
        <w:lastRenderedPageBreak/>
        <w:t xml:space="preserve">виявлену в кількісному аналізі, </w:t>
      </w:r>
      <w:r w:rsidR="00387D67" w:rsidRPr="00387D67">
        <w:rPr>
          <w:lang w:val="uk-UA"/>
        </w:rPr>
        <w:t xml:space="preserve">здатність проведеної діагностики </w:t>
      </w:r>
      <w:r w:rsidR="00B305B2">
        <w:rPr>
          <w:lang w:val="uk-UA"/>
        </w:rPr>
        <w:t xml:space="preserve">особливостей </w:t>
      </w:r>
      <w:r w:rsidR="00EC146A">
        <w:rPr>
          <w:lang w:val="uk-UA"/>
        </w:rPr>
        <w:t>адаптаційного потенціалу дитини</w:t>
      </w:r>
      <w:r w:rsidR="00387D67" w:rsidRPr="00387D67">
        <w:rPr>
          <w:lang w:val="uk-UA"/>
        </w:rPr>
        <w:t xml:space="preserve"> оцінити її готовність до переходу в умови шкільного життя та прогнозувати якість перебігу процесу адаптації.</w:t>
      </w:r>
    </w:p>
    <w:p w:rsidR="00DA073C" w:rsidRPr="00DA073C" w:rsidRDefault="00714A3A" w:rsidP="00714A3A">
      <w:pPr>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ab/>
      </w:r>
      <w:r>
        <w:rPr>
          <w:rFonts w:ascii="Times New Roman" w:eastAsia="Times New Roman" w:hAnsi="Times New Roman" w:cs="Times New Roman"/>
          <w:sz w:val="28"/>
          <w:szCs w:val="28"/>
          <w:lang w:val="uk-UA"/>
        </w:rPr>
        <w:t>В перспективі вивчення теми «Особливостей адаптаційного потенціалу першокласників» можливе формування програм для запобігання ускладнень процесу адаптації до шкільного життя дітей з різним рівнем адаптаційного потенціалу.</w:t>
      </w:r>
      <w:r w:rsidR="00337F82" w:rsidRPr="00714A3A">
        <w:rPr>
          <w:rFonts w:ascii="Times New Roman" w:eastAsia="Times New Roman" w:hAnsi="Times New Roman" w:cs="Times New Roman"/>
          <w:b/>
          <w:sz w:val="28"/>
          <w:szCs w:val="28"/>
          <w:lang w:val="uk-UA"/>
        </w:rPr>
        <w:br w:type="page"/>
      </w:r>
    </w:p>
    <w:p w:rsidR="00F33E33" w:rsidRPr="00F33E33" w:rsidRDefault="00034A87" w:rsidP="007E70AB">
      <w:pPr>
        <w:spacing w:line="360" w:lineRule="auto"/>
        <w:jc w:val="center"/>
        <w:rPr>
          <w:rFonts w:ascii="Times New Roman" w:eastAsia="Calibri" w:hAnsi="Times New Roman" w:cs="Times New Roman"/>
          <w:b/>
          <w:sz w:val="28"/>
          <w:szCs w:val="28"/>
        </w:rPr>
      </w:pPr>
      <w:r w:rsidRPr="00F33E33">
        <w:rPr>
          <w:rFonts w:ascii="Times New Roman" w:eastAsia="Times New Roman" w:hAnsi="Times New Roman" w:cs="Times New Roman"/>
          <w:b/>
          <w:sz w:val="28"/>
          <w:szCs w:val="28"/>
        </w:rPr>
        <w:lastRenderedPageBreak/>
        <w:t>СПИСОК ВИКОРИСТАН</w:t>
      </w:r>
      <w:r>
        <w:rPr>
          <w:rFonts w:ascii="Times New Roman" w:eastAsia="Times New Roman" w:hAnsi="Times New Roman" w:cs="Times New Roman"/>
          <w:b/>
          <w:sz w:val="28"/>
          <w:szCs w:val="28"/>
          <w:lang w:val="uk-UA"/>
        </w:rPr>
        <w:t>ОЇ</w:t>
      </w:r>
      <w:r w:rsidRPr="00F33E33">
        <w:rPr>
          <w:rFonts w:ascii="Times New Roman" w:eastAsia="Times New Roman" w:hAnsi="Times New Roman" w:cs="Times New Roman"/>
          <w:b/>
          <w:sz w:val="28"/>
          <w:szCs w:val="28"/>
        </w:rPr>
        <w:t xml:space="preserve"> ЛІТЕРАТУРИ</w:t>
      </w:r>
    </w:p>
    <w:p w:rsidR="00F33E33" w:rsidRPr="00F33E33" w:rsidRDefault="00F33E33" w:rsidP="00F33E33">
      <w:pPr>
        <w:spacing w:after="0" w:line="360" w:lineRule="auto"/>
        <w:ind w:left="360"/>
        <w:contextualSpacing/>
        <w:jc w:val="both"/>
        <w:rPr>
          <w:rFonts w:ascii="Times New Roman" w:eastAsia="Times New Roman" w:hAnsi="Times New Roman" w:cs="Times New Roman"/>
          <w:noProof/>
          <w:sz w:val="28"/>
          <w:szCs w:val="28"/>
        </w:rPr>
      </w:pPr>
    </w:p>
    <w:p w:rsidR="0047204E" w:rsidRPr="0047204E" w:rsidRDefault="0047204E" w:rsidP="00D22410">
      <w:pPr>
        <w:numPr>
          <w:ilvl w:val="0"/>
          <w:numId w:val="11"/>
        </w:numPr>
        <w:spacing w:after="0" w:line="360" w:lineRule="auto"/>
        <w:jc w:val="both"/>
        <w:rPr>
          <w:rFonts w:ascii="Times New Roman" w:eastAsia="Calibri" w:hAnsi="Times New Roman" w:cs="Times New Roman"/>
          <w:noProof/>
          <w:sz w:val="28"/>
          <w:szCs w:val="28"/>
          <w:lang w:val="uk-UA" w:eastAsia="en-US"/>
        </w:rPr>
      </w:pPr>
      <w:r w:rsidRPr="0047204E">
        <w:rPr>
          <w:rFonts w:ascii="Times New Roman" w:eastAsia="Calibri" w:hAnsi="Times New Roman" w:cs="Times New Roman"/>
          <w:noProof/>
          <w:sz w:val="28"/>
          <w:szCs w:val="28"/>
          <w:shd w:val="clear" w:color="auto" w:fill="FFFFFF"/>
          <w:lang w:val="uk-UA" w:eastAsia="en-US"/>
        </w:rPr>
        <w:t>Ананьев В.А. Психологическая адаптация и компенсация при заболеваниях внутренних органов</w:t>
      </w:r>
      <w:r w:rsidR="003811D6">
        <w:rPr>
          <w:rFonts w:ascii="Times New Roman" w:eastAsia="Calibri" w:hAnsi="Times New Roman" w:cs="Times New Roman"/>
          <w:noProof/>
          <w:sz w:val="28"/>
          <w:szCs w:val="28"/>
          <w:shd w:val="clear" w:color="auto" w:fill="FFFFFF"/>
          <w:lang w:val="uk-UA" w:eastAsia="en-US"/>
        </w:rPr>
        <w:t xml:space="preserve"> / В.А. Ананьев</w:t>
      </w:r>
      <w:r w:rsidRPr="0047204E">
        <w:rPr>
          <w:rFonts w:ascii="Times New Roman" w:eastAsia="Calibri" w:hAnsi="Times New Roman" w:cs="Times New Roman"/>
          <w:noProof/>
          <w:sz w:val="28"/>
          <w:szCs w:val="28"/>
          <w:shd w:val="clear" w:color="auto" w:fill="FFFFFF"/>
          <w:lang w:val="uk-UA" w:eastAsia="en-US"/>
        </w:rPr>
        <w:t xml:space="preserve"> //Автореф</w:t>
      </w:r>
      <w:r w:rsidR="003811D6">
        <w:rPr>
          <w:rFonts w:ascii="Times New Roman" w:eastAsia="Calibri" w:hAnsi="Times New Roman" w:cs="Times New Roman"/>
          <w:noProof/>
          <w:sz w:val="28"/>
          <w:szCs w:val="28"/>
          <w:shd w:val="clear" w:color="auto" w:fill="FFFFFF"/>
          <w:lang w:val="uk-UA" w:eastAsia="en-US"/>
        </w:rPr>
        <w:t>. дисс.</w:t>
      </w:r>
      <w:r w:rsidR="00A50A08">
        <w:rPr>
          <w:rFonts w:ascii="Times New Roman" w:eastAsia="Calibri" w:hAnsi="Times New Roman" w:cs="Times New Roman"/>
          <w:noProof/>
          <w:sz w:val="28"/>
          <w:szCs w:val="28"/>
          <w:shd w:val="clear" w:color="auto" w:fill="FFFFFF"/>
          <w:lang w:val="uk-UA" w:eastAsia="en-US"/>
        </w:rPr>
        <w:t xml:space="preserve"> - </w:t>
      </w:r>
      <w:r w:rsidR="003811D6">
        <w:rPr>
          <w:rFonts w:ascii="Times New Roman" w:eastAsia="Calibri" w:hAnsi="Times New Roman" w:cs="Times New Roman"/>
          <w:noProof/>
          <w:sz w:val="28"/>
          <w:szCs w:val="28"/>
          <w:shd w:val="clear" w:color="auto" w:fill="FFFFFF"/>
          <w:lang w:val="uk-UA" w:eastAsia="en-US"/>
        </w:rPr>
        <w:t xml:space="preserve"> СПб.:</w:t>
      </w:r>
      <w:r w:rsidRPr="0047204E">
        <w:rPr>
          <w:rFonts w:ascii="Times New Roman" w:eastAsia="Calibri" w:hAnsi="Times New Roman" w:cs="Times New Roman"/>
          <w:noProof/>
          <w:sz w:val="28"/>
          <w:szCs w:val="28"/>
          <w:shd w:val="clear" w:color="auto" w:fill="FFFFFF"/>
          <w:lang w:val="uk-UA" w:eastAsia="en-US"/>
        </w:rPr>
        <w:t xml:space="preserve"> 1999, МАПО. – 46 с.</w:t>
      </w:r>
    </w:p>
    <w:p w:rsidR="0047204E" w:rsidRPr="0047204E" w:rsidRDefault="00D22410" w:rsidP="00D22410">
      <w:pPr>
        <w:numPr>
          <w:ilvl w:val="0"/>
          <w:numId w:val="11"/>
        </w:numPr>
        <w:spacing w:after="0" w:line="360" w:lineRule="auto"/>
        <w:jc w:val="both"/>
        <w:rPr>
          <w:rFonts w:ascii="Times New Roman" w:eastAsia="Calibri" w:hAnsi="Times New Roman" w:cs="Times New Roman"/>
          <w:noProof/>
          <w:sz w:val="28"/>
          <w:szCs w:val="28"/>
          <w:lang w:val="uk-UA" w:eastAsia="en-US"/>
        </w:rPr>
      </w:pPr>
      <w:r>
        <w:rPr>
          <w:rFonts w:ascii="Times New Roman" w:eastAsia="Calibri" w:hAnsi="Times New Roman" w:cs="Times New Roman"/>
          <w:noProof/>
          <w:sz w:val="28"/>
          <w:szCs w:val="28"/>
          <w:lang w:val="uk-UA" w:eastAsia="en-US"/>
        </w:rPr>
        <w:t>Абраменкова</w:t>
      </w:r>
      <w:r w:rsidR="0047204E" w:rsidRPr="0047204E">
        <w:rPr>
          <w:rFonts w:ascii="Times New Roman" w:eastAsia="Calibri" w:hAnsi="Times New Roman" w:cs="Times New Roman"/>
          <w:noProof/>
          <w:sz w:val="28"/>
          <w:szCs w:val="28"/>
          <w:lang w:val="uk-UA" w:eastAsia="en-US"/>
        </w:rPr>
        <w:t xml:space="preserve"> В.В. Соціальна психологія дитинства.: навч. посібник для студентів університетів, педінститутів і психолого-педагогічних ко</w:t>
      </w:r>
      <w:r w:rsidR="00A50A08">
        <w:rPr>
          <w:rFonts w:ascii="Times New Roman" w:eastAsia="Calibri" w:hAnsi="Times New Roman" w:cs="Times New Roman"/>
          <w:noProof/>
          <w:sz w:val="28"/>
          <w:szCs w:val="28"/>
          <w:lang w:val="uk-UA" w:eastAsia="en-US"/>
        </w:rPr>
        <w:t xml:space="preserve">леджів / В.В.Абраменкова. - </w:t>
      </w:r>
      <w:r w:rsidR="003811D6">
        <w:rPr>
          <w:rFonts w:ascii="Times New Roman" w:eastAsia="Calibri" w:hAnsi="Times New Roman" w:cs="Times New Roman"/>
          <w:noProof/>
          <w:sz w:val="28"/>
          <w:szCs w:val="28"/>
          <w:lang w:val="uk-UA" w:eastAsia="en-US"/>
        </w:rPr>
        <w:t xml:space="preserve"> М.:</w:t>
      </w:r>
      <w:r w:rsidR="0047204E" w:rsidRPr="0047204E">
        <w:rPr>
          <w:rFonts w:ascii="Times New Roman" w:eastAsia="Calibri" w:hAnsi="Times New Roman" w:cs="Times New Roman"/>
          <w:noProof/>
          <w:sz w:val="28"/>
          <w:szCs w:val="28"/>
          <w:lang w:val="uk-UA" w:eastAsia="en-US"/>
        </w:rPr>
        <w:t xml:space="preserve"> Наукова думка, 2008.- 218 с.</w:t>
      </w:r>
    </w:p>
    <w:p w:rsidR="0047204E" w:rsidRPr="008D1D10" w:rsidRDefault="003811D6" w:rsidP="00D22410">
      <w:pPr>
        <w:numPr>
          <w:ilvl w:val="0"/>
          <w:numId w:val="11"/>
        </w:numPr>
        <w:spacing w:after="0" w:line="360" w:lineRule="auto"/>
        <w:jc w:val="both"/>
        <w:rPr>
          <w:rFonts w:ascii="Times New Roman" w:eastAsia="Calibri" w:hAnsi="Times New Roman" w:cs="Times New Roman"/>
          <w:noProof/>
          <w:sz w:val="28"/>
          <w:szCs w:val="28"/>
          <w:lang w:val="uk-UA" w:eastAsia="en-US"/>
        </w:rPr>
      </w:pPr>
      <w:r>
        <w:rPr>
          <w:rFonts w:ascii="Times New Roman" w:eastAsia="Calibri" w:hAnsi="Times New Roman" w:cs="Times New Roman"/>
          <w:noProof/>
          <w:sz w:val="28"/>
          <w:szCs w:val="28"/>
          <w:shd w:val="clear" w:color="auto" w:fill="FFFFFF"/>
          <w:lang w:val="uk-UA" w:eastAsia="en-US"/>
        </w:rPr>
        <w:t xml:space="preserve">Александровская Э.М. </w:t>
      </w:r>
      <w:r w:rsidR="0047204E" w:rsidRPr="008D1D10">
        <w:rPr>
          <w:rFonts w:ascii="Times New Roman" w:eastAsia="Calibri" w:hAnsi="Times New Roman" w:cs="Times New Roman"/>
          <w:noProof/>
          <w:sz w:val="28"/>
          <w:szCs w:val="28"/>
          <w:shd w:val="clear" w:color="auto" w:fill="FFFFFF"/>
          <w:lang w:val="uk-UA" w:eastAsia="en-US"/>
        </w:rPr>
        <w:t xml:space="preserve">Психологическое сопровождение школьников: </w:t>
      </w:r>
      <w:r>
        <w:rPr>
          <w:rFonts w:ascii="Times New Roman" w:eastAsia="Calibri" w:hAnsi="Times New Roman" w:cs="Times New Roman"/>
          <w:noProof/>
          <w:sz w:val="28"/>
          <w:szCs w:val="28"/>
          <w:shd w:val="clear" w:color="auto" w:fill="FFFFFF"/>
          <w:lang w:val="uk-UA" w:eastAsia="en-US"/>
        </w:rPr>
        <w:t>учебное п</w:t>
      </w:r>
      <w:r w:rsidR="00A50A08">
        <w:rPr>
          <w:rFonts w:ascii="Times New Roman" w:eastAsia="Calibri" w:hAnsi="Times New Roman" w:cs="Times New Roman"/>
          <w:noProof/>
          <w:sz w:val="28"/>
          <w:szCs w:val="28"/>
          <w:shd w:val="clear" w:color="auto" w:fill="FFFFFF"/>
          <w:lang w:val="uk-UA" w:eastAsia="en-US"/>
        </w:rPr>
        <w:t xml:space="preserve">особие / Э.М. Александровская. - </w:t>
      </w:r>
      <w:r w:rsidR="0047204E" w:rsidRPr="008D1D10">
        <w:rPr>
          <w:rFonts w:ascii="Times New Roman" w:eastAsia="Calibri" w:hAnsi="Times New Roman" w:cs="Times New Roman"/>
          <w:noProof/>
          <w:sz w:val="28"/>
          <w:szCs w:val="28"/>
          <w:shd w:val="clear" w:color="auto" w:fill="FFFFFF"/>
          <w:lang w:val="uk-UA" w:eastAsia="en-US"/>
        </w:rPr>
        <w:t>М.: Издательский центр «Академия», 2002.</w:t>
      </w:r>
    </w:p>
    <w:p w:rsidR="0047204E" w:rsidRPr="0047204E" w:rsidRDefault="00DA073C" w:rsidP="00D22410">
      <w:pPr>
        <w:numPr>
          <w:ilvl w:val="0"/>
          <w:numId w:val="11"/>
        </w:numPr>
        <w:spacing w:after="0" w:line="360" w:lineRule="auto"/>
        <w:jc w:val="both"/>
        <w:rPr>
          <w:rFonts w:ascii="Times New Roman" w:eastAsia="Calibri" w:hAnsi="Times New Roman" w:cs="Times New Roman"/>
          <w:noProof/>
          <w:sz w:val="28"/>
          <w:szCs w:val="28"/>
          <w:lang w:val="uk-UA" w:eastAsia="en-US"/>
        </w:rPr>
      </w:pPr>
      <w:r>
        <w:rPr>
          <w:rFonts w:ascii="Times New Roman" w:eastAsia="Calibri" w:hAnsi="Times New Roman" w:cs="Times New Roman"/>
          <w:noProof/>
          <w:sz w:val="28"/>
          <w:szCs w:val="28"/>
          <w:lang w:val="uk-UA" w:eastAsia="en-US"/>
        </w:rPr>
        <w:t>Баданіна</w:t>
      </w:r>
      <w:r w:rsidR="0047204E" w:rsidRPr="0047204E">
        <w:rPr>
          <w:rFonts w:ascii="Times New Roman" w:eastAsia="Calibri" w:hAnsi="Times New Roman" w:cs="Times New Roman"/>
          <w:noProof/>
          <w:sz w:val="28"/>
          <w:szCs w:val="28"/>
          <w:lang w:val="uk-UA" w:eastAsia="en-US"/>
        </w:rPr>
        <w:t xml:space="preserve"> Л. П. Адаптація першокласника: комплексний підхід /</w:t>
      </w:r>
      <w:r w:rsidR="003811D6">
        <w:rPr>
          <w:rFonts w:ascii="Times New Roman" w:eastAsia="Calibri" w:hAnsi="Times New Roman" w:cs="Times New Roman"/>
          <w:noProof/>
          <w:sz w:val="28"/>
          <w:szCs w:val="28"/>
          <w:lang w:val="uk-UA" w:eastAsia="en-US"/>
        </w:rPr>
        <w:t xml:space="preserve"> Л.П.Баданіна // </w:t>
      </w:r>
      <w:r w:rsidR="0047204E" w:rsidRPr="0047204E">
        <w:rPr>
          <w:rFonts w:ascii="Times New Roman" w:eastAsia="Calibri" w:hAnsi="Times New Roman" w:cs="Times New Roman"/>
          <w:noProof/>
          <w:sz w:val="28"/>
          <w:szCs w:val="28"/>
          <w:lang w:eastAsia="en-US"/>
        </w:rPr>
        <w:t>П</w:t>
      </w:r>
      <w:r w:rsidR="0047204E" w:rsidRPr="0047204E">
        <w:rPr>
          <w:rFonts w:ascii="Times New Roman" w:eastAsia="Calibri" w:hAnsi="Times New Roman" w:cs="Times New Roman"/>
          <w:noProof/>
          <w:sz w:val="28"/>
          <w:szCs w:val="28"/>
          <w:lang w:val="uk-UA" w:eastAsia="en-US"/>
        </w:rPr>
        <w:t>очаткова школа плюс До і После.-2007.-N 12. - С. 59-62.</w:t>
      </w:r>
    </w:p>
    <w:p w:rsidR="0047204E" w:rsidRPr="0047204E" w:rsidRDefault="0047204E" w:rsidP="00D22410">
      <w:pPr>
        <w:numPr>
          <w:ilvl w:val="0"/>
          <w:numId w:val="11"/>
        </w:numPr>
        <w:spacing w:after="0" w:line="360" w:lineRule="auto"/>
        <w:jc w:val="both"/>
        <w:rPr>
          <w:rFonts w:ascii="Times New Roman" w:eastAsia="MS Mincho" w:hAnsi="Times New Roman" w:cs="Times New Roman"/>
          <w:sz w:val="28"/>
          <w:szCs w:val="28"/>
          <w:lang w:val="uk-UA"/>
        </w:rPr>
      </w:pPr>
      <w:r w:rsidRPr="0047204E">
        <w:rPr>
          <w:rFonts w:ascii="Times New Roman" w:eastAsia="MS Mincho" w:hAnsi="Times New Roman" w:cs="Times New Roman"/>
          <w:sz w:val="28"/>
          <w:szCs w:val="28"/>
          <w:lang w:val="uk-UA"/>
        </w:rPr>
        <w:t>Балл Г.А. Понятиеадаптации и его значение для психологи личности/ Вопросыпсих</w:t>
      </w:r>
      <w:r w:rsidR="00A50A08">
        <w:rPr>
          <w:rFonts w:ascii="Times New Roman" w:eastAsia="MS Mincho" w:hAnsi="Times New Roman" w:cs="Times New Roman"/>
          <w:sz w:val="28"/>
          <w:szCs w:val="28"/>
          <w:lang w:val="uk-UA"/>
        </w:rPr>
        <w:t xml:space="preserve">ологии / Г.А. Балл. </w:t>
      </w:r>
      <w:r w:rsidRPr="0047204E">
        <w:rPr>
          <w:rFonts w:ascii="Times New Roman" w:eastAsia="MS Mincho" w:hAnsi="Times New Roman" w:cs="Times New Roman"/>
          <w:sz w:val="28"/>
          <w:szCs w:val="28"/>
          <w:lang w:val="uk-UA"/>
        </w:rPr>
        <w:t xml:space="preserve"> – 1989. - №1. – С.92-100.</w:t>
      </w:r>
    </w:p>
    <w:p w:rsidR="0047204E" w:rsidRPr="0047204E" w:rsidRDefault="0047204E" w:rsidP="00D22410">
      <w:pPr>
        <w:numPr>
          <w:ilvl w:val="0"/>
          <w:numId w:val="11"/>
        </w:numPr>
        <w:spacing w:after="0" w:line="360" w:lineRule="auto"/>
        <w:jc w:val="both"/>
        <w:rPr>
          <w:rFonts w:ascii="Times New Roman" w:eastAsia="MS Mincho" w:hAnsi="Times New Roman" w:cs="Times New Roman"/>
          <w:sz w:val="28"/>
          <w:szCs w:val="28"/>
          <w:lang w:val="uk-UA"/>
        </w:rPr>
      </w:pPr>
      <w:r w:rsidRPr="0047204E">
        <w:rPr>
          <w:rFonts w:ascii="Times New Roman" w:eastAsia="Times New Roman" w:hAnsi="Times New Roman" w:cs="Times New Roman"/>
          <w:color w:val="000000"/>
          <w:sz w:val="28"/>
          <w:szCs w:val="28"/>
          <w:shd w:val="clear" w:color="auto" w:fill="FFFFFF"/>
        </w:rPr>
        <w:t>Баркан А.И. Практическая психология  для родителей, или Как научиться понимат</w:t>
      </w:r>
      <w:r w:rsidR="00A50A08">
        <w:rPr>
          <w:rFonts w:ascii="Times New Roman" w:eastAsia="Times New Roman" w:hAnsi="Times New Roman" w:cs="Times New Roman"/>
          <w:color w:val="000000"/>
          <w:sz w:val="28"/>
          <w:szCs w:val="28"/>
          <w:shd w:val="clear" w:color="auto" w:fill="FFFFFF"/>
        </w:rPr>
        <w:t>ь своего ребенка</w:t>
      </w:r>
      <w:r w:rsidR="00A50A08">
        <w:rPr>
          <w:rFonts w:ascii="Times New Roman" w:eastAsia="Times New Roman" w:hAnsi="Times New Roman" w:cs="Times New Roman"/>
          <w:color w:val="000000"/>
          <w:sz w:val="28"/>
          <w:szCs w:val="28"/>
          <w:shd w:val="clear" w:color="auto" w:fill="FFFFFF"/>
          <w:lang w:val="uk-UA"/>
        </w:rPr>
        <w:t xml:space="preserve"> / А.И. Баркан.</w:t>
      </w:r>
      <w:r w:rsidRPr="0047204E">
        <w:rPr>
          <w:rFonts w:ascii="Times New Roman" w:eastAsia="Times New Roman" w:hAnsi="Times New Roman" w:cs="Times New Roman"/>
          <w:color w:val="000000"/>
          <w:sz w:val="28"/>
          <w:szCs w:val="28"/>
          <w:shd w:val="clear" w:color="auto" w:fill="FFFFFF"/>
        </w:rPr>
        <w:t xml:space="preserve"> -М.: АСТ-ПРЕСС, 2000. С. 295</w:t>
      </w:r>
    </w:p>
    <w:p w:rsidR="0047204E" w:rsidRPr="0047204E" w:rsidRDefault="00D22410" w:rsidP="00D22410">
      <w:pPr>
        <w:numPr>
          <w:ilvl w:val="0"/>
          <w:numId w:val="11"/>
        </w:numPr>
        <w:spacing w:after="0" w:line="360" w:lineRule="auto"/>
        <w:jc w:val="both"/>
        <w:rPr>
          <w:rFonts w:ascii="Times New Roman" w:eastAsia="MS Mincho" w:hAnsi="Times New Roman" w:cs="Times New Roman"/>
          <w:sz w:val="28"/>
          <w:szCs w:val="28"/>
          <w:lang w:val="uk-UA"/>
        </w:rPr>
      </w:pPr>
      <w:r>
        <w:rPr>
          <w:rFonts w:ascii="Times New Roman" w:eastAsia="Times New Roman" w:hAnsi="Times New Roman" w:cs="Times New Roman"/>
          <w:color w:val="000000"/>
          <w:sz w:val="28"/>
          <w:szCs w:val="28"/>
          <w:shd w:val="clear" w:color="auto" w:fill="FFFFFF"/>
        </w:rPr>
        <w:t>Безруких</w:t>
      </w:r>
      <w:r w:rsidR="0047204E" w:rsidRPr="0047204E">
        <w:rPr>
          <w:rFonts w:ascii="Times New Roman" w:eastAsia="Times New Roman" w:hAnsi="Times New Roman" w:cs="Times New Roman"/>
          <w:color w:val="000000"/>
          <w:sz w:val="28"/>
          <w:szCs w:val="28"/>
          <w:shd w:val="clear" w:color="auto" w:fill="FFFFFF"/>
        </w:rPr>
        <w:t xml:space="preserve">М.М. Трудности обучения в начальной школе: Причины, диагностика, комплексная помощь </w:t>
      </w:r>
      <w:r w:rsidR="00A50A08">
        <w:rPr>
          <w:rFonts w:ascii="Times New Roman" w:eastAsia="Times New Roman" w:hAnsi="Times New Roman" w:cs="Times New Roman"/>
          <w:color w:val="000000"/>
          <w:sz w:val="28"/>
          <w:szCs w:val="28"/>
          <w:shd w:val="clear" w:color="auto" w:fill="FFFFFF"/>
          <w:lang w:val="uk-UA"/>
        </w:rPr>
        <w:t>/ М.М. Безруких -</w:t>
      </w:r>
      <w:r w:rsidR="0047204E" w:rsidRPr="0047204E">
        <w:rPr>
          <w:rFonts w:ascii="Times New Roman" w:eastAsia="Times New Roman" w:hAnsi="Times New Roman" w:cs="Times New Roman"/>
          <w:color w:val="000000"/>
          <w:sz w:val="28"/>
          <w:szCs w:val="28"/>
          <w:shd w:val="clear" w:color="auto" w:fill="FFFFFF"/>
        </w:rPr>
        <w:t xml:space="preserve"> М.:Эксмо, 2009. – 464 с.</w:t>
      </w:r>
    </w:p>
    <w:p w:rsidR="0047204E" w:rsidRPr="0047204E" w:rsidRDefault="0047204E" w:rsidP="00D22410">
      <w:pPr>
        <w:numPr>
          <w:ilvl w:val="0"/>
          <w:numId w:val="11"/>
        </w:numPr>
        <w:spacing w:after="0" w:line="360" w:lineRule="auto"/>
        <w:contextualSpacing/>
        <w:jc w:val="both"/>
        <w:rPr>
          <w:rFonts w:ascii="Times New Roman" w:eastAsia="Times New Roman" w:hAnsi="Times New Roman" w:cs="Times New Roman"/>
          <w:noProof/>
          <w:sz w:val="28"/>
          <w:szCs w:val="28"/>
          <w:lang w:val="uk-UA"/>
        </w:rPr>
      </w:pPr>
      <w:r w:rsidRPr="0047204E">
        <w:rPr>
          <w:rFonts w:ascii="Times New Roman" w:eastAsia="Calibri" w:hAnsi="Times New Roman" w:cs="Times New Roman"/>
          <w:noProof/>
          <w:color w:val="000000"/>
          <w:sz w:val="28"/>
          <w:szCs w:val="28"/>
          <w:shd w:val="clear" w:color="auto" w:fill="FFFFFF"/>
          <w:lang w:val="uk-UA" w:eastAsia="en-US"/>
        </w:rPr>
        <w:t>Безруких</w:t>
      </w:r>
      <w:r w:rsidRPr="0047204E">
        <w:rPr>
          <w:rFonts w:ascii="Times New Roman" w:eastAsia="Calibri" w:hAnsi="Times New Roman" w:cs="Times New Roman"/>
          <w:noProof/>
          <w:color w:val="000000"/>
          <w:sz w:val="28"/>
          <w:szCs w:val="28"/>
          <w:shd w:val="clear" w:color="auto" w:fill="FFFFFF"/>
          <w:lang w:eastAsia="en-US"/>
        </w:rPr>
        <w:t xml:space="preserve"> М.М.</w:t>
      </w:r>
      <w:r w:rsidRPr="0047204E">
        <w:rPr>
          <w:rFonts w:ascii="Times New Roman" w:eastAsia="Calibri" w:hAnsi="Times New Roman" w:cs="Times New Roman"/>
          <w:noProof/>
          <w:color w:val="000000"/>
          <w:sz w:val="28"/>
          <w:szCs w:val="28"/>
          <w:shd w:val="clear" w:color="auto" w:fill="FFFFFF"/>
          <w:lang w:val="uk-UA" w:eastAsia="en-US"/>
        </w:rPr>
        <w:t>, Фарбер Д.А. Физиология развития ребенка: Руководство по возрастной физиологии / Под ред. М.М. Безруких, Д.А. Фарбер. – М.: Издательство Московского психолого-социального института, Воронеж: Издательство НПО «МОДЭК», 2010. – 768с.</w:t>
      </w:r>
    </w:p>
    <w:p w:rsidR="0047204E" w:rsidRPr="0047204E" w:rsidRDefault="0047204E" w:rsidP="00D22410">
      <w:pPr>
        <w:numPr>
          <w:ilvl w:val="0"/>
          <w:numId w:val="11"/>
        </w:numPr>
        <w:spacing w:after="0" w:line="360" w:lineRule="auto"/>
        <w:jc w:val="both"/>
        <w:rPr>
          <w:rFonts w:ascii="Times New Roman" w:eastAsia="Times New Roman" w:hAnsi="Times New Roman" w:cs="Times New Roman"/>
          <w:sz w:val="28"/>
          <w:szCs w:val="28"/>
        </w:rPr>
      </w:pPr>
      <w:r w:rsidRPr="0047204E">
        <w:rPr>
          <w:rFonts w:ascii="Times New Roman" w:eastAsia="Times New Roman" w:hAnsi="Times New Roman" w:cs="Times New Roman"/>
          <w:sz w:val="28"/>
          <w:szCs w:val="28"/>
        </w:rPr>
        <w:t>Богомолов А.М. Личностный адаптационный потенциал в контексте системного анализа</w:t>
      </w:r>
      <w:r w:rsidR="00A50A08">
        <w:rPr>
          <w:rFonts w:ascii="Times New Roman" w:eastAsia="Times New Roman" w:hAnsi="Times New Roman" w:cs="Times New Roman"/>
          <w:sz w:val="28"/>
          <w:szCs w:val="28"/>
          <w:lang w:val="uk-UA"/>
        </w:rPr>
        <w:t xml:space="preserve"> /А.М. Богомолов //</w:t>
      </w:r>
      <w:r w:rsidRPr="0047204E">
        <w:rPr>
          <w:rFonts w:ascii="Times New Roman" w:eastAsia="Times New Roman" w:hAnsi="Times New Roman" w:cs="Times New Roman"/>
          <w:sz w:val="28"/>
          <w:szCs w:val="28"/>
        </w:rPr>
        <w:t xml:space="preserve"> Психологическая наука и образование. – 2008. - №1. – С. 67-73.</w:t>
      </w:r>
    </w:p>
    <w:p w:rsidR="0047204E" w:rsidRPr="0047204E" w:rsidRDefault="00D22410" w:rsidP="00D22410">
      <w:pPr>
        <w:numPr>
          <w:ilvl w:val="0"/>
          <w:numId w:val="11"/>
        </w:num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iCs/>
          <w:color w:val="000000"/>
          <w:sz w:val="28"/>
          <w:szCs w:val="28"/>
        </w:rPr>
        <w:t>Буре</w:t>
      </w:r>
      <w:r w:rsidR="0047204E" w:rsidRPr="008D1D10">
        <w:rPr>
          <w:rFonts w:ascii="Times New Roman" w:eastAsia="Times New Roman" w:hAnsi="Times New Roman" w:cs="Times New Roman"/>
          <w:iCs/>
          <w:color w:val="000000"/>
          <w:sz w:val="28"/>
          <w:szCs w:val="28"/>
        </w:rPr>
        <w:t xml:space="preserve"> Р.С</w:t>
      </w:r>
      <w:r w:rsidR="0047204E" w:rsidRPr="0047204E">
        <w:rPr>
          <w:rFonts w:ascii="Times New Roman" w:eastAsia="Times New Roman" w:hAnsi="Times New Roman" w:cs="Times New Roman"/>
          <w:i/>
          <w:iCs/>
          <w:color w:val="000000"/>
          <w:sz w:val="28"/>
          <w:szCs w:val="28"/>
        </w:rPr>
        <w:t>.</w:t>
      </w:r>
      <w:r w:rsidR="0047204E" w:rsidRPr="0047204E">
        <w:rPr>
          <w:rFonts w:ascii="Times New Roman" w:eastAsia="Times New Roman" w:hAnsi="Times New Roman" w:cs="Times New Roman"/>
          <w:color w:val="000000"/>
          <w:sz w:val="28"/>
          <w:szCs w:val="28"/>
        </w:rPr>
        <w:t xml:space="preserve"> Готовим детей к школе </w:t>
      </w:r>
      <w:r w:rsidR="00A50A08">
        <w:rPr>
          <w:rFonts w:ascii="Times New Roman" w:eastAsia="Times New Roman" w:hAnsi="Times New Roman" w:cs="Times New Roman"/>
          <w:color w:val="000000"/>
          <w:sz w:val="28"/>
          <w:szCs w:val="28"/>
          <w:lang w:val="uk-UA"/>
        </w:rPr>
        <w:t>/ Р.С. Буре.</w:t>
      </w:r>
      <w:r w:rsidR="0047204E" w:rsidRPr="0047204E">
        <w:rPr>
          <w:rFonts w:ascii="Times New Roman" w:eastAsia="Times New Roman" w:hAnsi="Times New Roman" w:cs="Times New Roman"/>
          <w:color w:val="000000"/>
          <w:sz w:val="28"/>
          <w:szCs w:val="28"/>
        </w:rPr>
        <w:t xml:space="preserve"> – М.</w:t>
      </w:r>
      <w:r w:rsidR="003811D6">
        <w:rPr>
          <w:rFonts w:ascii="Times New Roman" w:eastAsia="Times New Roman" w:hAnsi="Times New Roman" w:cs="Times New Roman"/>
          <w:color w:val="000000"/>
          <w:sz w:val="28"/>
          <w:szCs w:val="28"/>
          <w:lang w:val="uk-UA"/>
        </w:rPr>
        <w:t>:</w:t>
      </w:r>
      <w:r w:rsidR="0047204E" w:rsidRPr="0047204E">
        <w:rPr>
          <w:rFonts w:ascii="Times New Roman" w:eastAsia="Times New Roman" w:hAnsi="Times New Roman" w:cs="Times New Roman"/>
          <w:color w:val="000000"/>
          <w:sz w:val="28"/>
          <w:szCs w:val="28"/>
        </w:rPr>
        <w:t xml:space="preserve"> 2001. – 96 с.</w:t>
      </w:r>
    </w:p>
    <w:p w:rsidR="0047204E" w:rsidRPr="00F0262F" w:rsidRDefault="0047204E" w:rsidP="00D22410">
      <w:pPr>
        <w:numPr>
          <w:ilvl w:val="0"/>
          <w:numId w:val="11"/>
        </w:numPr>
        <w:spacing w:after="0" w:line="360" w:lineRule="auto"/>
        <w:jc w:val="both"/>
        <w:rPr>
          <w:rFonts w:ascii="Times New Roman" w:eastAsia="Times New Roman" w:hAnsi="Times New Roman" w:cs="Times New Roman"/>
          <w:sz w:val="28"/>
          <w:szCs w:val="28"/>
        </w:rPr>
      </w:pPr>
      <w:r w:rsidRPr="00F0262F">
        <w:rPr>
          <w:rFonts w:ascii="Times New Roman" w:eastAsia="Times New Roman" w:hAnsi="Times New Roman" w:cs="Times New Roman"/>
          <w:sz w:val="28"/>
          <w:szCs w:val="28"/>
          <w:shd w:val="clear" w:color="auto" w:fill="FFFFFF"/>
        </w:rPr>
        <w:lastRenderedPageBreak/>
        <w:t>Валиулина</w:t>
      </w:r>
      <w:r w:rsidR="00D22410">
        <w:rPr>
          <w:rFonts w:ascii="Times New Roman" w:eastAsia="Times New Roman" w:hAnsi="Times New Roman" w:cs="Times New Roman"/>
          <w:sz w:val="28"/>
          <w:szCs w:val="28"/>
          <w:shd w:val="clear" w:color="auto" w:fill="FFFFFF"/>
        </w:rPr>
        <w:t xml:space="preserve"> И.</w:t>
      </w:r>
      <w:r w:rsidRPr="00F0262F">
        <w:rPr>
          <w:rFonts w:ascii="Times New Roman" w:eastAsia="Times New Roman" w:hAnsi="Times New Roman" w:cs="Times New Roman"/>
          <w:sz w:val="28"/>
          <w:szCs w:val="28"/>
          <w:shd w:val="clear" w:color="auto" w:fill="FFFFFF"/>
        </w:rPr>
        <w:t>Ф. Особенности адаптации первоклассников к школе</w:t>
      </w:r>
      <w:r w:rsidR="00A50A08">
        <w:rPr>
          <w:rFonts w:ascii="Times New Roman" w:eastAsia="Times New Roman" w:hAnsi="Times New Roman" w:cs="Times New Roman"/>
          <w:sz w:val="28"/>
          <w:szCs w:val="28"/>
          <w:shd w:val="clear" w:color="auto" w:fill="FFFFFF"/>
          <w:lang w:val="uk-UA"/>
        </w:rPr>
        <w:t xml:space="preserve"> / И.Ф. Валиулина</w:t>
      </w:r>
      <w:r w:rsidRPr="00F0262F">
        <w:rPr>
          <w:rFonts w:ascii="Times New Roman" w:eastAsia="Times New Roman" w:hAnsi="Times New Roman" w:cs="Times New Roman"/>
          <w:sz w:val="28"/>
          <w:szCs w:val="28"/>
          <w:shd w:val="clear" w:color="auto" w:fill="FFFFFF"/>
        </w:rPr>
        <w:t xml:space="preserve"> // Молодой ученый. — 2017. — №5. — С. 474-477. </w:t>
      </w:r>
    </w:p>
    <w:p w:rsidR="0047204E" w:rsidRPr="0047204E" w:rsidRDefault="0047204E" w:rsidP="00D22410">
      <w:pPr>
        <w:numPr>
          <w:ilvl w:val="0"/>
          <w:numId w:val="11"/>
        </w:numPr>
        <w:spacing w:after="0" w:line="360" w:lineRule="auto"/>
        <w:jc w:val="both"/>
        <w:rPr>
          <w:rFonts w:ascii="Times New Roman" w:eastAsia="Times New Roman" w:hAnsi="Times New Roman" w:cs="Times New Roman"/>
          <w:sz w:val="28"/>
          <w:szCs w:val="28"/>
        </w:rPr>
      </w:pPr>
      <w:r w:rsidRPr="0047204E">
        <w:rPr>
          <w:rFonts w:ascii="Times New Roman" w:eastAsia="Times New Roman" w:hAnsi="Times New Roman" w:cs="Times New Roman"/>
          <w:color w:val="333333"/>
          <w:sz w:val="28"/>
          <w:szCs w:val="28"/>
          <w:shd w:val="clear" w:color="auto" w:fill="FFFFFF"/>
        </w:rPr>
        <w:t>В</w:t>
      </w:r>
      <w:r w:rsidRPr="0047204E">
        <w:rPr>
          <w:rFonts w:ascii="Times New Roman" w:eastAsia="Times New Roman" w:hAnsi="Times New Roman" w:cs="Times New Roman"/>
          <w:sz w:val="28"/>
          <w:szCs w:val="28"/>
        </w:rPr>
        <w:t>енгер А.Л., Цукерман Г.А. Психологічнеоб</w:t>
      </w:r>
      <w:r w:rsidR="003811D6">
        <w:rPr>
          <w:rFonts w:ascii="Times New Roman" w:eastAsia="Times New Roman" w:hAnsi="Times New Roman" w:cs="Times New Roman"/>
          <w:sz w:val="28"/>
          <w:szCs w:val="28"/>
        </w:rPr>
        <w:t>стеженнямолодшихшколярів. - М</w:t>
      </w:r>
      <w:r w:rsidRPr="0047204E">
        <w:rPr>
          <w:rFonts w:ascii="Times New Roman" w:eastAsia="Times New Roman" w:hAnsi="Times New Roman" w:cs="Times New Roman"/>
          <w:sz w:val="28"/>
          <w:szCs w:val="28"/>
        </w:rPr>
        <w:t>.: Изд-во ВЛАДОС-ПРЕСС, 2001. - (Б-ка шкільного психолога).</w:t>
      </w:r>
    </w:p>
    <w:p w:rsidR="0047204E" w:rsidRPr="0047204E" w:rsidRDefault="003811D6" w:rsidP="00D22410">
      <w:pPr>
        <w:numPr>
          <w:ilvl w:val="0"/>
          <w:numId w:val="1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shd w:val="clear" w:color="auto" w:fill="FFFFFF"/>
        </w:rPr>
        <w:t>Григорович Л.А.</w:t>
      </w:r>
      <w:r>
        <w:rPr>
          <w:rFonts w:ascii="Times New Roman" w:eastAsia="Times New Roman" w:hAnsi="Times New Roman" w:cs="Times New Roman"/>
          <w:color w:val="000000"/>
          <w:sz w:val="28"/>
          <w:szCs w:val="28"/>
          <w:shd w:val="clear" w:color="auto" w:fill="FFFFFF"/>
          <w:lang w:val="uk-UA"/>
        </w:rPr>
        <w:t>,</w:t>
      </w:r>
      <w:r w:rsidR="0047204E" w:rsidRPr="0047204E">
        <w:rPr>
          <w:rFonts w:ascii="Times New Roman" w:eastAsia="Times New Roman" w:hAnsi="Times New Roman" w:cs="Times New Roman"/>
          <w:color w:val="000000"/>
          <w:sz w:val="28"/>
          <w:szCs w:val="28"/>
          <w:shd w:val="clear" w:color="auto" w:fill="FFFFFF"/>
        </w:rPr>
        <w:t xml:space="preserve"> Марцинковск</w:t>
      </w:r>
      <w:r>
        <w:rPr>
          <w:rFonts w:ascii="Times New Roman" w:eastAsia="Times New Roman" w:hAnsi="Times New Roman" w:cs="Times New Roman"/>
          <w:color w:val="000000"/>
          <w:sz w:val="28"/>
          <w:szCs w:val="28"/>
          <w:shd w:val="clear" w:color="auto" w:fill="FFFFFF"/>
        </w:rPr>
        <w:t>ая Т.Д. Педагогика и психология</w:t>
      </w:r>
      <w:r>
        <w:rPr>
          <w:rFonts w:ascii="Times New Roman" w:eastAsia="Times New Roman" w:hAnsi="Times New Roman" w:cs="Times New Roman"/>
          <w:color w:val="000000"/>
          <w:sz w:val="28"/>
          <w:szCs w:val="28"/>
          <w:shd w:val="clear" w:color="auto" w:fill="FFFFFF"/>
          <w:lang w:val="uk-UA"/>
        </w:rPr>
        <w:t xml:space="preserve"> /</w:t>
      </w:r>
      <w:r>
        <w:rPr>
          <w:rFonts w:ascii="Times New Roman" w:eastAsia="Times New Roman" w:hAnsi="Times New Roman" w:cs="Times New Roman"/>
          <w:color w:val="000000"/>
          <w:sz w:val="28"/>
          <w:szCs w:val="28"/>
          <w:shd w:val="clear" w:color="auto" w:fill="FFFFFF"/>
        </w:rPr>
        <w:t xml:space="preserve"> Учебное  пособие</w:t>
      </w:r>
      <w:r>
        <w:rPr>
          <w:rFonts w:ascii="Times New Roman" w:eastAsia="Times New Roman" w:hAnsi="Times New Roman" w:cs="Times New Roman"/>
          <w:color w:val="000000"/>
          <w:sz w:val="28"/>
          <w:szCs w:val="28"/>
          <w:shd w:val="clear" w:color="auto" w:fill="FFFFFF"/>
          <w:lang w:val="uk-UA"/>
        </w:rPr>
        <w:t xml:space="preserve"> //</w:t>
      </w:r>
      <w:r w:rsidR="0047204E" w:rsidRPr="0047204E">
        <w:rPr>
          <w:rFonts w:ascii="Times New Roman" w:eastAsia="Times New Roman" w:hAnsi="Times New Roman" w:cs="Times New Roman"/>
          <w:color w:val="000000"/>
          <w:sz w:val="28"/>
          <w:szCs w:val="28"/>
          <w:shd w:val="clear" w:color="auto" w:fill="FFFFFF"/>
        </w:rPr>
        <w:t xml:space="preserve"> М.:Гардарики, 2004. С. 91</w:t>
      </w:r>
    </w:p>
    <w:p w:rsidR="0047204E" w:rsidRPr="0047204E" w:rsidRDefault="00D22410" w:rsidP="00D22410">
      <w:pPr>
        <w:numPr>
          <w:ilvl w:val="0"/>
          <w:numId w:val="1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Завацька Н.</w:t>
      </w:r>
      <w:r w:rsidR="0047204E" w:rsidRPr="0047204E">
        <w:rPr>
          <w:rFonts w:ascii="Times New Roman" w:eastAsia="Times New Roman" w:hAnsi="Times New Roman" w:cs="Times New Roman"/>
          <w:sz w:val="28"/>
          <w:szCs w:val="28"/>
          <w:lang w:val="uk-UA"/>
        </w:rPr>
        <w:t>Є. Соціально-психологічні аспекти адаптації молоді до умов ринков</w:t>
      </w:r>
      <w:r w:rsidR="00A50A08">
        <w:rPr>
          <w:rFonts w:ascii="Times New Roman" w:eastAsia="Times New Roman" w:hAnsi="Times New Roman" w:cs="Times New Roman"/>
          <w:sz w:val="28"/>
          <w:szCs w:val="28"/>
          <w:lang w:val="uk-UA"/>
        </w:rPr>
        <w:t>ої економіки : монографія /</w:t>
      </w:r>
      <w:r>
        <w:rPr>
          <w:rFonts w:ascii="Times New Roman" w:eastAsia="Times New Roman" w:hAnsi="Times New Roman" w:cs="Times New Roman"/>
          <w:sz w:val="28"/>
          <w:szCs w:val="28"/>
          <w:lang w:val="uk-UA"/>
        </w:rPr>
        <w:t xml:space="preserve"> Н.Є. Завацька, В.Є. Харченко /</w:t>
      </w:r>
      <w:r w:rsidR="00A50A0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Під ред. Н.</w:t>
      </w:r>
      <w:r w:rsidR="0047204E" w:rsidRPr="0047204E">
        <w:rPr>
          <w:rFonts w:ascii="Times New Roman" w:eastAsia="Times New Roman" w:hAnsi="Times New Roman" w:cs="Times New Roman"/>
          <w:sz w:val="28"/>
          <w:szCs w:val="28"/>
          <w:lang w:val="uk-UA"/>
        </w:rPr>
        <w:t>Є. Завацької. — Луганськ : СНУ ім. В. Даля, 2012. — 228 с.</w:t>
      </w:r>
    </w:p>
    <w:p w:rsidR="0047204E" w:rsidRPr="0047204E" w:rsidRDefault="0047204E" w:rsidP="00D22410">
      <w:pPr>
        <w:numPr>
          <w:ilvl w:val="0"/>
          <w:numId w:val="11"/>
        </w:numPr>
        <w:spacing w:after="0" w:line="360" w:lineRule="auto"/>
        <w:jc w:val="both"/>
        <w:rPr>
          <w:rFonts w:ascii="Times New Roman" w:eastAsia="Times New Roman" w:hAnsi="Times New Roman" w:cs="Times New Roman"/>
          <w:sz w:val="28"/>
          <w:szCs w:val="28"/>
        </w:rPr>
      </w:pPr>
      <w:r w:rsidRPr="0047204E">
        <w:rPr>
          <w:rFonts w:ascii="Times New Roman" w:eastAsia="Times New Roman" w:hAnsi="Times New Roman" w:cs="Times New Roman"/>
          <w:sz w:val="28"/>
          <w:szCs w:val="28"/>
        </w:rPr>
        <w:t>Кузнецова О.В. Эмоциональность как один из факторов  индивидуально-психологических особенностей социальной адаптивности</w:t>
      </w:r>
      <w:r w:rsidR="00A50A08">
        <w:rPr>
          <w:rFonts w:ascii="Times New Roman" w:eastAsia="Times New Roman" w:hAnsi="Times New Roman" w:cs="Times New Roman"/>
          <w:sz w:val="28"/>
          <w:szCs w:val="28"/>
          <w:lang w:val="uk-UA"/>
        </w:rPr>
        <w:t xml:space="preserve"> / О.В. Кузнецова </w:t>
      </w:r>
      <w:r w:rsidRPr="0047204E">
        <w:rPr>
          <w:rFonts w:ascii="Times New Roman" w:eastAsia="Times New Roman" w:hAnsi="Times New Roman" w:cs="Times New Roman"/>
          <w:sz w:val="28"/>
          <w:szCs w:val="28"/>
        </w:rPr>
        <w:t xml:space="preserve"> //Наука і освіта. – 2004. - № 6-7. – С.146-149.</w:t>
      </w:r>
    </w:p>
    <w:p w:rsidR="0047204E" w:rsidRPr="0047204E" w:rsidRDefault="00D22410" w:rsidP="00D22410">
      <w:pPr>
        <w:numPr>
          <w:ilvl w:val="0"/>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Леонтьев Д.</w:t>
      </w:r>
      <w:r w:rsidR="0047204E" w:rsidRPr="0047204E">
        <w:rPr>
          <w:rFonts w:ascii="Times New Roman" w:eastAsia="Times New Roman" w:hAnsi="Times New Roman" w:cs="Times New Roman"/>
          <w:sz w:val="28"/>
          <w:szCs w:val="28"/>
        </w:rPr>
        <w:t>А. Личностное в личности: личностный потенциал как основа</w:t>
      </w:r>
      <w:r w:rsidR="00A50A08">
        <w:rPr>
          <w:rFonts w:ascii="Times New Roman" w:eastAsia="Times New Roman" w:hAnsi="Times New Roman" w:cs="Times New Roman"/>
          <w:sz w:val="28"/>
          <w:szCs w:val="28"/>
          <w:lang w:val="uk-UA"/>
        </w:rPr>
        <w:t xml:space="preserve"> /</w:t>
      </w:r>
      <w:r w:rsidR="0047204E" w:rsidRPr="0047204E">
        <w:rPr>
          <w:rFonts w:ascii="Times New Roman" w:eastAsia="Times New Roman" w:hAnsi="Times New Roman" w:cs="Times New Roman"/>
          <w:sz w:val="28"/>
          <w:szCs w:val="28"/>
        </w:rPr>
        <w:t xml:space="preserve"> Учен.зап. кафедры общей психологии МГУ имени М.В. Ломоносова </w:t>
      </w:r>
      <w:r w:rsidR="00A50A08">
        <w:rPr>
          <w:rFonts w:ascii="Times New Roman" w:eastAsia="Times New Roman" w:hAnsi="Times New Roman" w:cs="Times New Roman"/>
          <w:sz w:val="28"/>
          <w:szCs w:val="28"/>
          <w:lang w:val="uk-UA"/>
        </w:rPr>
        <w:t>/</w:t>
      </w:r>
      <w:r w:rsidR="0047204E" w:rsidRPr="0047204E">
        <w:rPr>
          <w:rFonts w:ascii="Times New Roman" w:eastAsia="Times New Roman" w:hAnsi="Times New Roman" w:cs="Times New Roman"/>
          <w:sz w:val="28"/>
          <w:szCs w:val="28"/>
        </w:rPr>
        <w:t>/ под ред. Б.С. Братуся, Д.А. Леонтьева. М.: Смысл, 2002. Вып. 1. С. 56-65.</w:t>
      </w:r>
    </w:p>
    <w:p w:rsidR="0047204E" w:rsidRPr="0047204E" w:rsidRDefault="00D22410" w:rsidP="00D22410">
      <w:pPr>
        <w:numPr>
          <w:ilvl w:val="0"/>
          <w:numId w:val="1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shd w:val="clear" w:color="auto" w:fill="FFFFFF"/>
          <w:lang w:val="uk-UA"/>
        </w:rPr>
        <w:t xml:space="preserve"> Литвиненко О.</w:t>
      </w:r>
      <w:r w:rsidR="0047204E" w:rsidRPr="0047204E">
        <w:rPr>
          <w:rFonts w:ascii="Times New Roman" w:eastAsia="Times New Roman" w:hAnsi="Times New Roman" w:cs="Times New Roman"/>
          <w:sz w:val="28"/>
          <w:szCs w:val="28"/>
          <w:shd w:val="clear" w:color="auto" w:fill="FFFFFF"/>
          <w:lang w:val="uk-UA"/>
        </w:rPr>
        <w:t>Д. Проблема адаптаційного потенціалу особистості в психологічній науці [</w:t>
      </w:r>
      <w:r w:rsidR="0047204E" w:rsidRPr="0047204E">
        <w:rPr>
          <w:rFonts w:ascii="Times New Roman" w:eastAsia="Times New Roman" w:hAnsi="Times New Roman" w:cs="Times New Roman"/>
          <w:sz w:val="28"/>
          <w:szCs w:val="28"/>
          <w:shd w:val="clear" w:color="auto" w:fill="FFFFFF"/>
          <w:lang w:val="en-US"/>
        </w:rPr>
        <w:t>LytvynenkoO</w:t>
      </w:r>
      <w:r w:rsidR="0047204E" w:rsidRPr="0047204E">
        <w:rPr>
          <w:rFonts w:ascii="Times New Roman" w:eastAsia="Times New Roman" w:hAnsi="Times New Roman" w:cs="Times New Roman"/>
          <w:sz w:val="28"/>
          <w:szCs w:val="28"/>
          <w:shd w:val="clear" w:color="auto" w:fill="FFFFFF"/>
          <w:lang w:val="uk-UA"/>
        </w:rPr>
        <w:t>.</w:t>
      </w:r>
      <w:r w:rsidR="0047204E" w:rsidRPr="0047204E">
        <w:rPr>
          <w:rFonts w:ascii="Times New Roman" w:eastAsia="Times New Roman" w:hAnsi="Times New Roman" w:cs="Times New Roman"/>
          <w:sz w:val="28"/>
          <w:szCs w:val="28"/>
          <w:shd w:val="clear" w:color="auto" w:fill="FFFFFF"/>
          <w:lang w:val="en-US"/>
        </w:rPr>
        <w:t>D</w:t>
      </w:r>
      <w:r w:rsidR="0047204E" w:rsidRPr="0047204E">
        <w:rPr>
          <w:rFonts w:ascii="Times New Roman" w:eastAsia="Times New Roman" w:hAnsi="Times New Roman" w:cs="Times New Roman"/>
          <w:sz w:val="28"/>
          <w:szCs w:val="28"/>
          <w:shd w:val="clear" w:color="auto" w:fill="FFFFFF"/>
          <w:lang w:val="uk-UA"/>
        </w:rPr>
        <w:t xml:space="preserve">. </w:t>
      </w:r>
      <w:r w:rsidR="0047204E" w:rsidRPr="0047204E">
        <w:rPr>
          <w:rFonts w:ascii="Times New Roman" w:eastAsia="Times New Roman" w:hAnsi="Times New Roman" w:cs="Times New Roman"/>
          <w:sz w:val="28"/>
          <w:szCs w:val="28"/>
          <w:shd w:val="clear" w:color="auto" w:fill="FFFFFF"/>
          <w:lang w:val="en-US"/>
        </w:rPr>
        <w:t>Theproblemofpersonalityadaptationpotentialinpsychologicalscience</w:t>
      </w:r>
      <w:r w:rsidR="0047204E" w:rsidRPr="0047204E">
        <w:rPr>
          <w:rFonts w:ascii="Times New Roman" w:eastAsia="Times New Roman" w:hAnsi="Times New Roman" w:cs="Times New Roman"/>
          <w:sz w:val="28"/>
          <w:szCs w:val="28"/>
          <w:shd w:val="clear" w:color="auto" w:fill="FFFFFF"/>
          <w:lang w:val="uk-UA"/>
        </w:rPr>
        <w:t xml:space="preserve">] / О.Д. Литвиненко // </w:t>
      </w:r>
      <w:r w:rsidR="0047204E" w:rsidRPr="0047204E">
        <w:rPr>
          <w:rFonts w:ascii="Times New Roman" w:eastAsia="Times New Roman" w:hAnsi="Times New Roman" w:cs="Times New Roman"/>
          <w:sz w:val="28"/>
          <w:szCs w:val="28"/>
          <w:shd w:val="clear" w:color="auto" w:fill="FFFFFF"/>
          <w:lang w:val="en-US"/>
        </w:rPr>
        <w:t>Fundamentalandappliedresearchesinpracticeofleadingscientificschools</w:t>
      </w:r>
      <w:r w:rsidR="0047204E" w:rsidRPr="0047204E">
        <w:rPr>
          <w:rFonts w:ascii="Times New Roman" w:eastAsia="Times New Roman" w:hAnsi="Times New Roman" w:cs="Times New Roman"/>
          <w:sz w:val="28"/>
          <w:szCs w:val="28"/>
          <w:shd w:val="clear" w:color="auto" w:fill="FFFFFF"/>
          <w:lang w:val="uk-UA"/>
        </w:rPr>
        <w:t xml:space="preserve">. </w:t>
      </w:r>
      <w:r w:rsidR="0047204E" w:rsidRPr="0047204E">
        <w:rPr>
          <w:rFonts w:ascii="Times New Roman" w:eastAsia="Times New Roman" w:hAnsi="Times New Roman" w:cs="Times New Roman"/>
          <w:sz w:val="28"/>
          <w:szCs w:val="28"/>
          <w:shd w:val="clear" w:color="auto" w:fill="FFFFFF"/>
          <w:lang w:val="en-US"/>
        </w:rPr>
        <w:t>Issue: 1 (13) – c0-publ.: Publishing office: Accent graphics communications – Hamilton, ON, 2016. –</w:t>
      </w:r>
      <w:r w:rsidR="0047204E" w:rsidRPr="0047204E">
        <w:rPr>
          <w:rFonts w:ascii="Times New Roman" w:eastAsia="Times New Roman" w:hAnsi="Times New Roman" w:cs="Times New Roman"/>
          <w:sz w:val="28"/>
          <w:szCs w:val="28"/>
          <w:shd w:val="clear" w:color="auto" w:fill="FFFFFF"/>
        </w:rPr>
        <w:t>Р</w:t>
      </w:r>
      <w:r w:rsidR="0047204E" w:rsidRPr="0047204E">
        <w:rPr>
          <w:rFonts w:ascii="Times New Roman" w:eastAsia="Times New Roman" w:hAnsi="Times New Roman" w:cs="Times New Roman"/>
          <w:sz w:val="28"/>
          <w:szCs w:val="28"/>
          <w:shd w:val="clear" w:color="auto" w:fill="FFFFFF"/>
          <w:lang w:val="en-US"/>
        </w:rPr>
        <w:t>. 371-378.</w:t>
      </w:r>
    </w:p>
    <w:p w:rsidR="0047204E" w:rsidRPr="0047204E" w:rsidRDefault="00D22410" w:rsidP="00D22410">
      <w:pPr>
        <w:numPr>
          <w:ilvl w:val="0"/>
          <w:numId w:val="1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shd w:val="clear" w:color="auto" w:fill="FFFFFF"/>
          <w:lang w:val="uk-UA"/>
        </w:rPr>
        <w:t xml:space="preserve"> Литвиненко О.</w:t>
      </w:r>
      <w:r w:rsidR="0047204E" w:rsidRPr="0047204E">
        <w:rPr>
          <w:rFonts w:ascii="Times New Roman" w:eastAsia="Times New Roman" w:hAnsi="Times New Roman" w:cs="Times New Roman"/>
          <w:sz w:val="28"/>
          <w:szCs w:val="28"/>
          <w:shd w:val="clear" w:color="auto" w:fill="FFFFFF"/>
          <w:lang w:val="uk-UA"/>
        </w:rPr>
        <w:t>Д. Адаптаційний потенціал особистості як ії інтегративна характеристика [</w:t>
      </w:r>
      <w:r w:rsidR="0047204E" w:rsidRPr="0047204E">
        <w:rPr>
          <w:rFonts w:ascii="Times New Roman" w:eastAsia="Times New Roman" w:hAnsi="Times New Roman" w:cs="Times New Roman"/>
          <w:sz w:val="28"/>
          <w:szCs w:val="28"/>
          <w:shd w:val="clear" w:color="auto" w:fill="FFFFFF"/>
          <w:lang w:val="en-US"/>
        </w:rPr>
        <w:t>LytvynenkoO</w:t>
      </w:r>
      <w:r w:rsidR="0047204E" w:rsidRPr="0047204E">
        <w:rPr>
          <w:rFonts w:ascii="Times New Roman" w:eastAsia="Times New Roman" w:hAnsi="Times New Roman" w:cs="Times New Roman"/>
          <w:sz w:val="28"/>
          <w:szCs w:val="28"/>
          <w:shd w:val="clear" w:color="auto" w:fill="FFFFFF"/>
          <w:lang w:val="uk-UA"/>
        </w:rPr>
        <w:t>.</w:t>
      </w:r>
      <w:r w:rsidR="0047204E" w:rsidRPr="0047204E">
        <w:rPr>
          <w:rFonts w:ascii="Times New Roman" w:eastAsia="Times New Roman" w:hAnsi="Times New Roman" w:cs="Times New Roman"/>
          <w:sz w:val="28"/>
          <w:szCs w:val="28"/>
          <w:shd w:val="clear" w:color="auto" w:fill="FFFFFF"/>
          <w:lang w:val="en-US"/>
        </w:rPr>
        <w:t>D</w:t>
      </w:r>
      <w:r w:rsidR="0047204E" w:rsidRPr="0047204E">
        <w:rPr>
          <w:rFonts w:ascii="Times New Roman" w:eastAsia="Times New Roman" w:hAnsi="Times New Roman" w:cs="Times New Roman"/>
          <w:sz w:val="28"/>
          <w:szCs w:val="28"/>
          <w:shd w:val="clear" w:color="auto" w:fill="FFFFFF"/>
          <w:lang w:val="uk-UA"/>
        </w:rPr>
        <w:t xml:space="preserve">. </w:t>
      </w:r>
      <w:r w:rsidR="0047204E" w:rsidRPr="0047204E">
        <w:rPr>
          <w:rFonts w:ascii="Times New Roman" w:eastAsia="Times New Roman" w:hAnsi="Times New Roman" w:cs="Times New Roman"/>
          <w:sz w:val="28"/>
          <w:szCs w:val="28"/>
          <w:shd w:val="clear" w:color="auto" w:fill="FFFFFF"/>
          <w:lang w:val="en-US"/>
        </w:rPr>
        <w:t>The</w:t>
      </w:r>
      <w:r w:rsidR="0047204E" w:rsidRPr="0047204E">
        <w:rPr>
          <w:rFonts w:ascii="Times New Roman" w:eastAsia="Times New Roman" w:hAnsi="Times New Roman" w:cs="Times New Roman"/>
          <w:sz w:val="28"/>
          <w:szCs w:val="28"/>
          <w:lang w:val="en-US"/>
        </w:rPr>
        <w:t>adaptationpotentialofthepersonalityasitsintegrativecharacteristics</w:t>
      </w:r>
      <w:r w:rsidR="0047204E" w:rsidRPr="0047204E">
        <w:rPr>
          <w:rFonts w:ascii="Times New Roman" w:eastAsia="Times New Roman" w:hAnsi="Times New Roman" w:cs="Times New Roman"/>
          <w:sz w:val="28"/>
          <w:szCs w:val="28"/>
          <w:shd w:val="clear" w:color="auto" w:fill="FFFFFF"/>
          <w:lang w:val="uk-UA"/>
        </w:rPr>
        <w:t>] / О.Д. Литвиненко //</w:t>
      </w:r>
      <w:r w:rsidR="0047204E" w:rsidRPr="0047204E">
        <w:rPr>
          <w:rFonts w:ascii="Times New Roman" w:eastAsia="Times New Roman" w:hAnsi="Times New Roman" w:cs="Times New Roman"/>
          <w:sz w:val="28"/>
          <w:szCs w:val="28"/>
          <w:lang w:val="en-US"/>
        </w:rPr>
        <w:t>Scienceand</w:t>
      </w:r>
      <w:r w:rsidR="0047204E" w:rsidRPr="0047204E">
        <w:rPr>
          <w:rFonts w:ascii="Times New Roman" w:eastAsia="Times New Roman" w:hAnsi="Times New Roman" w:cs="Times New Roman"/>
          <w:sz w:val="28"/>
          <w:szCs w:val="28"/>
          <w:lang w:val="uk-UA"/>
        </w:rPr>
        <w:t xml:space="preserve"> р</w:t>
      </w:r>
      <w:r w:rsidR="0047204E" w:rsidRPr="0047204E">
        <w:rPr>
          <w:rFonts w:ascii="Times New Roman" w:eastAsia="Times New Roman" w:hAnsi="Times New Roman" w:cs="Times New Roman"/>
          <w:sz w:val="28"/>
          <w:szCs w:val="28"/>
          <w:lang w:val="en-US"/>
        </w:rPr>
        <w:t>ractice</w:t>
      </w:r>
      <w:r w:rsidR="0047204E" w:rsidRPr="0047204E">
        <w:rPr>
          <w:rFonts w:ascii="Times New Roman" w:eastAsia="Times New Roman" w:hAnsi="Times New Roman" w:cs="Times New Roman"/>
          <w:sz w:val="28"/>
          <w:szCs w:val="28"/>
          <w:lang w:val="uk-UA"/>
        </w:rPr>
        <w:t xml:space="preserve">: </w:t>
      </w:r>
      <w:r w:rsidR="0047204E" w:rsidRPr="0047204E">
        <w:rPr>
          <w:rFonts w:ascii="Times New Roman" w:eastAsia="Times New Roman" w:hAnsi="Times New Roman" w:cs="Times New Roman"/>
          <w:sz w:val="28"/>
          <w:szCs w:val="28"/>
          <w:shd w:val="clear" w:color="auto" w:fill="FFFFFF"/>
          <w:lang w:val="en-US"/>
        </w:rPr>
        <w:t>Collectionofscientificarticles</w:t>
      </w:r>
      <w:r w:rsidR="0047204E" w:rsidRPr="0047204E">
        <w:rPr>
          <w:rFonts w:ascii="Times New Roman" w:eastAsia="Times New Roman" w:hAnsi="Times New Roman" w:cs="Times New Roman"/>
          <w:sz w:val="28"/>
          <w:szCs w:val="28"/>
          <w:lang w:val="uk-UA"/>
        </w:rPr>
        <w:t xml:space="preserve">. – </w:t>
      </w:r>
      <w:r w:rsidR="0047204E" w:rsidRPr="0047204E">
        <w:rPr>
          <w:rFonts w:ascii="Times New Roman" w:eastAsia="Times New Roman" w:hAnsi="Times New Roman" w:cs="Times New Roman"/>
          <w:sz w:val="28"/>
          <w:szCs w:val="28"/>
          <w:lang w:val="en-US"/>
        </w:rPr>
        <w:t>ThorpeBowker</w:t>
      </w:r>
      <w:r w:rsidR="0047204E" w:rsidRPr="0047204E">
        <w:rPr>
          <w:rFonts w:ascii="Times New Roman" w:eastAsia="Times New Roman" w:hAnsi="Times New Roman" w:cs="Times New Roman"/>
          <w:sz w:val="28"/>
          <w:szCs w:val="28"/>
          <w:lang w:val="uk-UA"/>
        </w:rPr>
        <w:t xml:space="preserve">. </w:t>
      </w:r>
      <w:r w:rsidR="0047204E" w:rsidRPr="0047204E">
        <w:rPr>
          <w:rFonts w:ascii="Times New Roman" w:eastAsia="Times New Roman" w:hAnsi="Times New Roman" w:cs="Times New Roman"/>
          <w:sz w:val="28"/>
          <w:szCs w:val="28"/>
          <w:lang w:val="en-US"/>
        </w:rPr>
        <w:t>Melbourne</w:t>
      </w:r>
      <w:r w:rsidR="0047204E" w:rsidRPr="0047204E">
        <w:rPr>
          <w:rFonts w:ascii="Times New Roman" w:eastAsia="Times New Roman" w:hAnsi="Times New Roman" w:cs="Times New Roman"/>
          <w:sz w:val="28"/>
          <w:szCs w:val="28"/>
          <w:shd w:val="clear" w:color="auto" w:fill="FFFFFF"/>
          <w:lang w:val="uk-UA"/>
        </w:rPr>
        <w:t xml:space="preserve">, </w:t>
      </w:r>
      <w:r w:rsidR="0047204E" w:rsidRPr="0047204E">
        <w:rPr>
          <w:rFonts w:ascii="Times New Roman" w:eastAsia="Times New Roman" w:hAnsi="Times New Roman" w:cs="Times New Roman"/>
          <w:sz w:val="28"/>
          <w:szCs w:val="28"/>
          <w:lang w:val="en-US"/>
        </w:rPr>
        <w:t>Australia</w:t>
      </w:r>
      <w:r w:rsidR="0047204E" w:rsidRPr="0047204E">
        <w:rPr>
          <w:rFonts w:ascii="Times New Roman" w:eastAsia="Times New Roman" w:hAnsi="Times New Roman" w:cs="Times New Roman"/>
          <w:sz w:val="28"/>
          <w:szCs w:val="28"/>
          <w:lang w:val="uk-UA"/>
        </w:rPr>
        <w:t xml:space="preserve">, </w:t>
      </w:r>
      <w:r w:rsidR="0047204E" w:rsidRPr="0047204E">
        <w:rPr>
          <w:rFonts w:ascii="Times New Roman" w:eastAsia="Times New Roman" w:hAnsi="Times New Roman" w:cs="Times New Roman"/>
          <w:sz w:val="28"/>
          <w:szCs w:val="28"/>
          <w:shd w:val="clear" w:color="auto" w:fill="FFFFFF"/>
          <w:lang w:val="uk-UA"/>
        </w:rPr>
        <w:t xml:space="preserve">2016. - </w:t>
      </w:r>
      <w:r w:rsidR="0047204E" w:rsidRPr="0047204E">
        <w:rPr>
          <w:rFonts w:ascii="Times New Roman" w:eastAsia="Times New Roman" w:hAnsi="Times New Roman" w:cs="Times New Roman"/>
          <w:sz w:val="28"/>
          <w:szCs w:val="28"/>
          <w:shd w:val="clear" w:color="auto" w:fill="FFFFFF"/>
          <w:lang w:val="en-US"/>
        </w:rPr>
        <w:t>P</w:t>
      </w:r>
      <w:r w:rsidR="0047204E" w:rsidRPr="0047204E">
        <w:rPr>
          <w:rFonts w:ascii="Times New Roman" w:eastAsia="Times New Roman" w:hAnsi="Times New Roman" w:cs="Times New Roman"/>
          <w:sz w:val="28"/>
          <w:szCs w:val="28"/>
          <w:shd w:val="clear" w:color="auto" w:fill="FFFFFF"/>
          <w:lang w:val="uk-UA"/>
        </w:rPr>
        <w:t>. 267-270.</w:t>
      </w:r>
    </w:p>
    <w:p w:rsidR="0047204E" w:rsidRPr="0047204E" w:rsidRDefault="0047204E" w:rsidP="00D22410">
      <w:pPr>
        <w:numPr>
          <w:ilvl w:val="0"/>
          <w:numId w:val="11"/>
        </w:numPr>
        <w:spacing w:after="0" w:line="360" w:lineRule="auto"/>
        <w:jc w:val="both"/>
        <w:rPr>
          <w:rFonts w:ascii="Times New Roman" w:eastAsia="Times New Roman" w:hAnsi="Times New Roman" w:cs="Times New Roman"/>
          <w:sz w:val="28"/>
          <w:szCs w:val="28"/>
          <w:lang w:val="uk-UA"/>
        </w:rPr>
      </w:pPr>
      <w:r w:rsidRPr="0047204E">
        <w:rPr>
          <w:rFonts w:ascii="Times New Roman" w:eastAsia="Times New Roman" w:hAnsi="Times New Roman" w:cs="Times New Roman"/>
          <w:sz w:val="28"/>
          <w:szCs w:val="28"/>
          <w:lang w:val="uk-UA"/>
        </w:rPr>
        <w:t xml:space="preserve"> Литвиненко О.Д. Зв’язок фізичного потенціал</w:t>
      </w:r>
      <w:r w:rsidR="00D22410">
        <w:rPr>
          <w:rFonts w:ascii="Times New Roman" w:eastAsia="Times New Roman" w:hAnsi="Times New Roman" w:cs="Times New Roman"/>
          <w:sz w:val="28"/>
          <w:szCs w:val="28"/>
          <w:lang w:val="uk-UA"/>
        </w:rPr>
        <w:t>у з іншими частинами адаптаціон</w:t>
      </w:r>
      <w:r w:rsidRPr="0047204E">
        <w:rPr>
          <w:rFonts w:ascii="Times New Roman" w:eastAsia="Times New Roman" w:hAnsi="Times New Roman" w:cs="Times New Roman"/>
          <w:sz w:val="28"/>
          <w:szCs w:val="28"/>
          <w:lang w:val="uk-UA"/>
        </w:rPr>
        <w:t xml:space="preserve">ого потенціалу особистості / О.Д. Литвиненко // Матеріали 4 Міжнародної науково-практичної інтернет-конференції «Пізнавальний та </w:t>
      </w:r>
      <w:r w:rsidRPr="0047204E">
        <w:rPr>
          <w:rFonts w:ascii="Times New Roman" w:eastAsia="Times New Roman" w:hAnsi="Times New Roman" w:cs="Times New Roman"/>
          <w:sz w:val="28"/>
          <w:szCs w:val="28"/>
          <w:lang w:val="uk-UA"/>
        </w:rPr>
        <w:lastRenderedPageBreak/>
        <w:t>перетворювальний потенціал історичної психології як науки» / за заг. Редакцією Родіни Н.В., Альошина О.М., Кононенко О.І. – О.: Видав-во ОНУ імені І.І. Мечникова. – 2017р., с.93- 94.</w:t>
      </w:r>
    </w:p>
    <w:p w:rsidR="002F6298" w:rsidRDefault="002F6298" w:rsidP="00D22410">
      <w:pPr>
        <w:numPr>
          <w:ilvl w:val="0"/>
          <w:numId w:val="11"/>
        </w:numPr>
        <w:spacing w:after="0" w:line="360" w:lineRule="auto"/>
        <w:jc w:val="both"/>
        <w:rPr>
          <w:rFonts w:ascii="Times New Roman" w:eastAsia="Times New Roman" w:hAnsi="Times New Roman" w:cs="Times New Roman"/>
          <w:sz w:val="28"/>
          <w:szCs w:val="28"/>
          <w:lang w:val="uk-UA"/>
        </w:rPr>
      </w:pPr>
      <w:r w:rsidRPr="002F6298">
        <w:rPr>
          <w:rFonts w:ascii="Times New Roman" w:eastAsia="Times New Roman" w:hAnsi="Times New Roman" w:cs="Times New Roman"/>
          <w:sz w:val="28"/>
          <w:szCs w:val="28"/>
          <w:lang w:val="uk-UA"/>
        </w:rPr>
        <w:t>Литвиненко О.Д. Соціально-психологічні основи розвитку адаптаційного потенціалу сучасної молоді : монографія / О.Д. Литвиненко. – Сєвєродонецьк : Вид-во СНУ ім. В. Даля, 2018.</w:t>
      </w:r>
    </w:p>
    <w:p w:rsidR="0047204E" w:rsidRPr="0047204E" w:rsidRDefault="00D22410" w:rsidP="00D22410">
      <w:pPr>
        <w:numPr>
          <w:ilvl w:val="0"/>
          <w:numId w:val="1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Лосєв П.</w:t>
      </w:r>
      <w:r w:rsidR="0047204E" w:rsidRPr="0047204E">
        <w:rPr>
          <w:rFonts w:ascii="Times New Roman" w:eastAsia="Times New Roman" w:hAnsi="Times New Roman" w:cs="Times New Roman"/>
          <w:sz w:val="28"/>
          <w:szCs w:val="28"/>
          <w:lang w:val="uk-UA"/>
        </w:rPr>
        <w:t>Н. Психолого-педагогічний аналіз особливостей адаптації першокласників до школи / П. Н. Лосєв // Початкова школа.-2005.-N 8. - С. 51-55.-ISSN</w:t>
      </w:r>
    </w:p>
    <w:p w:rsidR="0047204E" w:rsidRPr="0047204E" w:rsidRDefault="00D22410" w:rsidP="00D22410">
      <w:pPr>
        <w:numPr>
          <w:ilvl w:val="0"/>
          <w:numId w:val="1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Лур'є С.</w:t>
      </w:r>
      <w:r w:rsidR="0047204E" w:rsidRPr="0047204E">
        <w:rPr>
          <w:rFonts w:ascii="Times New Roman" w:eastAsia="Times New Roman" w:hAnsi="Times New Roman" w:cs="Times New Roman"/>
          <w:sz w:val="28"/>
          <w:szCs w:val="28"/>
          <w:lang w:val="uk-UA"/>
        </w:rPr>
        <w:t>Б. Фізіологічна адаптація і прогнозування успішності навчання першокласників / С. Б. Лур'є // Валеологія.-2004.-N 4. - С. 28-32.</w:t>
      </w:r>
    </w:p>
    <w:p w:rsidR="0047204E" w:rsidRPr="0047204E" w:rsidRDefault="0047204E" w:rsidP="00D22410">
      <w:pPr>
        <w:numPr>
          <w:ilvl w:val="0"/>
          <w:numId w:val="11"/>
        </w:numPr>
        <w:spacing w:after="0" w:line="360" w:lineRule="auto"/>
        <w:jc w:val="both"/>
        <w:rPr>
          <w:rFonts w:ascii="Times New Roman" w:eastAsia="Calibri" w:hAnsi="Times New Roman" w:cs="Times New Roman"/>
          <w:noProof/>
          <w:sz w:val="28"/>
          <w:szCs w:val="28"/>
          <w:lang w:val="uk-UA" w:eastAsia="en-US"/>
        </w:rPr>
      </w:pPr>
      <w:r w:rsidRPr="0047204E">
        <w:rPr>
          <w:rFonts w:ascii="Times New Roman" w:eastAsia="Calibri" w:hAnsi="Times New Roman" w:cs="Times New Roman"/>
          <w:noProof/>
          <w:sz w:val="28"/>
          <w:szCs w:val="28"/>
          <w:lang w:val="uk-UA" w:eastAsia="en-US"/>
        </w:rPr>
        <w:t xml:space="preserve"> Маклаков А.Г. Личностный адаптационный потенциал: его мобилизация и прогнозирование в экстремальных условиях </w:t>
      </w:r>
      <w:r w:rsidRPr="0047204E">
        <w:rPr>
          <w:rFonts w:ascii="Times New Roman" w:eastAsia="Calibri" w:hAnsi="Times New Roman" w:cs="Times New Roman"/>
          <w:noProof/>
          <w:sz w:val="28"/>
          <w:szCs w:val="28"/>
          <w:lang w:eastAsia="en-US"/>
        </w:rPr>
        <w:t>/А.Г.Маклаков</w:t>
      </w:r>
      <w:r w:rsidRPr="0047204E">
        <w:rPr>
          <w:rFonts w:ascii="Times New Roman" w:eastAsia="Calibri" w:hAnsi="Times New Roman" w:cs="Times New Roman"/>
          <w:noProof/>
          <w:sz w:val="28"/>
          <w:szCs w:val="28"/>
          <w:lang w:val="uk-UA" w:eastAsia="en-US"/>
        </w:rPr>
        <w:t xml:space="preserve">// Психологический журнал. </w:t>
      </w:r>
      <w:r w:rsidRPr="0047204E">
        <w:rPr>
          <w:rFonts w:ascii="Times New Roman" w:eastAsia="Calibri" w:hAnsi="Times New Roman" w:cs="Times New Roman"/>
          <w:noProof/>
          <w:sz w:val="28"/>
          <w:szCs w:val="28"/>
          <w:lang w:eastAsia="en-US"/>
        </w:rPr>
        <w:t xml:space="preserve">- </w:t>
      </w:r>
      <w:r w:rsidRPr="0047204E">
        <w:rPr>
          <w:rFonts w:ascii="Times New Roman" w:eastAsia="Calibri" w:hAnsi="Times New Roman" w:cs="Times New Roman"/>
          <w:noProof/>
          <w:sz w:val="28"/>
          <w:szCs w:val="28"/>
          <w:lang w:val="uk-UA" w:eastAsia="en-US"/>
        </w:rPr>
        <w:t xml:space="preserve">2001. </w:t>
      </w:r>
      <w:r w:rsidRPr="0047204E">
        <w:rPr>
          <w:rFonts w:ascii="Times New Roman" w:eastAsia="Calibri" w:hAnsi="Times New Roman" w:cs="Times New Roman"/>
          <w:noProof/>
          <w:sz w:val="28"/>
          <w:szCs w:val="28"/>
          <w:lang w:eastAsia="en-US"/>
        </w:rPr>
        <w:t xml:space="preserve">- </w:t>
      </w:r>
      <w:r w:rsidRPr="0047204E">
        <w:rPr>
          <w:rFonts w:ascii="Times New Roman" w:eastAsia="Calibri" w:hAnsi="Times New Roman" w:cs="Times New Roman"/>
          <w:noProof/>
          <w:sz w:val="28"/>
          <w:szCs w:val="28"/>
          <w:lang w:val="uk-UA" w:eastAsia="en-US"/>
        </w:rPr>
        <w:t>Т. 22</w:t>
      </w:r>
      <w:r w:rsidRPr="0047204E">
        <w:rPr>
          <w:rFonts w:ascii="Times New Roman" w:eastAsia="Calibri" w:hAnsi="Times New Roman" w:cs="Times New Roman"/>
          <w:noProof/>
          <w:sz w:val="28"/>
          <w:szCs w:val="28"/>
          <w:lang w:eastAsia="en-US"/>
        </w:rPr>
        <w:t xml:space="preserve">/- </w:t>
      </w:r>
      <w:r w:rsidRPr="0047204E">
        <w:rPr>
          <w:rFonts w:ascii="Times New Roman" w:eastAsia="Calibri" w:hAnsi="Times New Roman" w:cs="Times New Roman"/>
          <w:noProof/>
          <w:sz w:val="28"/>
          <w:szCs w:val="28"/>
          <w:lang w:val="uk-UA" w:eastAsia="en-US"/>
        </w:rPr>
        <w:t xml:space="preserve"> № 1. </w:t>
      </w:r>
      <w:r w:rsidRPr="0047204E">
        <w:rPr>
          <w:rFonts w:ascii="Times New Roman" w:eastAsia="Calibri" w:hAnsi="Times New Roman" w:cs="Times New Roman"/>
          <w:noProof/>
          <w:sz w:val="28"/>
          <w:szCs w:val="28"/>
          <w:lang w:eastAsia="en-US"/>
        </w:rPr>
        <w:t xml:space="preserve">- </w:t>
      </w:r>
      <w:r w:rsidRPr="0047204E">
        <w:rPr>
          <w:rFonts w:ascii="Times New Roman" w:eastAsia="Calibri" w:hAnsi="Times New Roman" w:cs="Times New Roman"/>
          <w:noProof/>
          <w:sz w:val="28"/>
          <w:szCs w:val="28"/>
          <w:lang w:val="uk-UA" w:eastAsia="en-US"/>
        </w:rPr>
        <w:t>С. 16-24.</w:t>
      </w:r>
    </w:p>
    <w:p w:rsidR="0047204E" w:rsidRPr="0047204E" w:rsidRDefault="0047204E" w:rsidP="00D22410">
      <w:pPr>
        <w:numPr>
          <w:ilvl w:val="0"/>
          <w:numId w:val="11"/>
        </w:numPr>
        <w:spacing w:after="0" w:line="360" w:lineRule="auto"/>
        <w:contextualSpacing/>
        <w:jc w:val="both"/>
        <w:rPr>
          <w:rFonts w:ascii="Times New Roman" w:eastAsia="Calibri" w:hAnsi="Times New Roman" w:cs="Times New Roman"/>
          <w:noProof/>
          <w:sz w:val="28"/>
          <w:szCs w:val="28"/>
          <w:lang w:val="uk-UA" w:eastAsia="en-US"/>
        </w:rPr>
      </w:pPr>
      <w:r w:rsidRPr="0047204E">
        <w:rPr>
          <w:rFonts w:ascii="Times New Roman" w:eastAsia="Calibri" w:hAnsi="Times New Roman" w:cs="Times New Roman"/>
          <w:bCs/>
          <w:iCs/>
          <w:noProof/>
          <w:sz w:val="28"/>
          <w:szCs w:val="28"/>
          <w:lang w:val="uk-UA" w:eastAsia="en-US"/>
        </w:rPr>
        <w:t>Малокостова А.Н. Социальный интеллект и адаптация личности в современных условиях общества /А.Н. Малокостова</w:t>
      </w:r>
      <w:r w:rsidRPr="0047204E">
        <w:rPr>
          <w:rFonts w:ascii="Times New Roman" w:eastAsia="Calibri" w:hAnsi="Times New Roman" w:cs="Times New Roman"/>
          <w:noProof/>
          <w:sz w:val="28"/>
          <w:szCs w:val="28"/>
          <w:lang w:val="uk-UA" w:eastAsia="en-US"/>
        </w:rPr>
        <w:t xml:space="preserve"> //Адаптация личности в современном мире: Межвуз. сб. науч. тр.– Изд-во «Научная книга», 2011.– Вып. 4. – С.256-267.</w:t>
      </w:r>
    </w:p>
    <w:p w:rsidR="0047204E" w:rsidRPr="0047204E" w:rsidRDefault="00A50A08" w:rsidP="00D22410">
      <w:pPr>
        <w:numPr>
          <w:ilvl w:val="0"/>
          <w:numId w:val="1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Марцинковська Т.Д. Психологія розвитку / Т.Д. Марцинковская - </w:t>
      </w:r>
      <w:r w:rsidR="0047204E" w:rsidRPr="0047204E">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lang w:val="uk-UA"/>
        </w:rPr>
        <w:t>:</w:t>
      </w:r>
      <w:r w:rsidR="0047204E" w:rsidRPr="0047204E">
        <w:rPr>
          <w:rFonts w:ascii="Times New Roman" w:eastAsia="Times New Roman" w:hAnsi="Times New Roman" w:cs="Times New Roman"/>
          <w:sz w:val="28"/>
          <w:szCs w:val="28"/>
          <w:lang w:val="uk-UA"/>
        </w:rPr>
        <w:t xml:space="preserve"> «Академія» 2001.с.208.</w:t>
      </w:r>
    </w:p>
    <w:p w:rsidR="0047204E" w:rsidRPr="0047204E" w:rsidRDefault="00D22410" w:rsidP="00D22410">
      <w:pPr>
        <w:numPr>
          <w:ilvl w:val="0"/>
          <w:numId w:val="1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Мухіна В.С.</w:t>
      </w:r>
      <w:r w:rsidR="00A50A08">
        <w:rPr>
          <w:rFonts w:ascii="Times New Roman" w:eastAsia="Times New Roman" w:hAnsi="Times New Roman" w:cs="Times New Roman"/>
          <w:sz w:val="28"/>
          <w:szCs w:val="28"/>
          <w:lang w:val="uk-UA"/>
        </w:rPr>
        <w:t xml:space="preserve"> Вікова психологія / В.С. Мухіна -</w:t>
      </w:r>
      <w:r w:rsidR="0047204E" w:rsidRPr="0047204E">
        <w:rPr>
          <w:rFonts w:ascii="Times New Roman" w:eastAsia="Times New Roman" w:hAnsi="Times New Roman" w:cs="Times New Roman"/>
          <w:sz w:val="28"/>
          <w:szCs w:val="28"/>
          <w:lang w:val="uk-UA"/>
        </w:rPr>
        <w:t xml:space="preserve"> М.</w:t>
      </w:r>
      <w:r w:rsidR="00A50A08">
        <w:rPr>
          <w:rFonts w:ascii="Times New Roman" w:eastAsia="Times New Roman" w:hAnsi="Times New Roman" w:cs="Times New Roman"/>
          <w:sz w:val="28"/>
          <w:szCs w:val="28"/>
          <w:lang w:val="uk-UA"/>
        </w:rPr>
        <w:t>:</w:t>
      </w:r>
      <w:r w:rsidR="0047204E" w:rsidRPr="0047204E">
        <w:rPr>
          <w:rFonts w:ascii="Times New Roman" w:eastAsia="Times New Roman" w:hAnsi="Times New Roman" w:cs="Times New Roman"/>
          <w:sz w:val="28"/>
          <w:szCs w:val="28"/>
          <w:lang w:val="uk-UA"/>
        </w:rPr>
        <w:t xml:space="preserve"> «Академія» 2004. с.321.</w:t>
      </w:r>
    </w:p>
    <w:p w:rsidR="0047204E" w:rsidRPr="0047204E" w:rsidRDefault="0047204E" w:rsidP="00D22410">
      <w:pPr>
        <w:numPr>
          <w:ilvl w:val="0"/>
          <w:numId w:val="11"/>
        </w:numPr>
        <w:shd w:val="clear" w:color="auto" w:fill="FFFFFF"/>
        <w:spacing w:after="0" w:line="360" w:lineRule="auto"/>
        <w:jc w:val="both"/>
        <w:rPr>
          <w:rFonts w:ascii="Times New Roman" w:eastAsia="Times New Roman" w:hAnsi="Times New Roman" w:cs="Times New Roman"/>
          <w:color w:val="000000"/>
          <w:sz w:val="28"/>
          <w:szCs w:val="28"/>
        </w:rPr>
      </w:pPr>
      <w:r w:rsidRPr="0047204E">
        <w:rPr>
          <w:rFonts w:ascii="Times New Roman" w:eastAsia="Times New Roman" w:hAnsi="Times New Roman" w:cs="Times New Roman"/>
          <w:color w:val="000000"/>
          <w:sz w:val="28"/>
          <w:szCs w:val="28"/>
        </w:rPr>
        <w:t> </w:t>
      </w:r>
      <w:r w:rsidR="00D22410">
        <w:rPr>
          <w:rFonts w:ascii="Times New Roman" w:eastAsia="Times New Roman" w:hAnsi="Times New Roman" w:cs="Times New Roman"/>
          <w:iCs/>
          <w:color w:val="000000"/>
          <w:sz w:val="28"/>
          <w:szCs w:val="28"/>
        </w:rPr>
        <w:t>Мухина</w:t>
      </w:r>
      <w:r w:rsidRPr="008D1D10">
        <w:rPr>
          <w:rFonts w:ascii="Times New Roman" w:eastAsia="Times New Roman" w:hAnsi="Times New Roman" w:cs="Times New Roman"/>
          <w:iCs/>
          <w:color w:val="000000"/>
          <w:sz w:val="28"/>
          <w:szCs w:val="28"/>
        </w:rPr>
        <w:t xml:space="preserve"> В.С.</w:t>
      </w:r>
      <w:r w:rsidRPr="008D1D10">
        <w:rPr>
          <w:rFonts w:ascii="Times New Roman" w:eastAsia="Times New Roman" w:hAnsi="Times New Roman" w:cs="Times New Roman"/>
          <w:color w:val="000000"/>
          <w:sz w:val="28"/>
          <w:szCs w:val="28"/>
        </w:rPr>
        <w:t> </w:t>
      </w:r>
      <w:r w:rsidRPr="0047204E">
        <w:rPr>
          <w:rFonts w:ascii="Times New Roman" w:eastAsia="Times New Roman" w:hAnsi="Times New Roman" w:cs="Times New Roman"/>
          <w:color w:val="000000"/>
          <w:sz w:val="28"/>
          <w:szCs w:val="28"/>
        </w:rPr>
        <w:t>Шестилетний ребенок в школе</w:t>
      </w:r>
      <w:r w:rsidR="005B76CC">
        <w:rPr>
          <w:rFonts w:ascii="Times New Roman" w:eastAsia="Times New Roman" w:hAnsi="Times New Roman" w:cs="Times New Roman"/>
          <w:color w:val="000000"/>
          <w:sz w:val="28"/>
          <w:szCs w:val="28"/>
          <w:lang w:val="uk-UA"/>
        </w:rPr>
        <w:t xml:space="preserve"> / В.С. Мухіна</w:t>
      </w:r>
      <w:r w:rsidRPr="0047204E">
        <w:rPr>
          <w:rFonts w:ascii="Times New Roman" w:eastAsia="Times New Roman" w:hAnsi="Times New Roman" w:cs="Times New Roman"/>
          <w:color w:val="000000"/>
          <w:sz w:val="28"/>
          <w:szCs w:val="28"/>
        </w:rPr>
        <w:t xml:space="preserve"> – М.</w:t>
      </w:r>
      <w:r w:rsidR="005B76CC">
        <w:rPr>
          <w:rFonts w:ascii="Times New Roman" w:eastAsia="Times New Roman" w:hAnsi="Times New Roman" w:cs="Times New Roman"/>
          <w:color w:val="000000"/>
          <w:sz w:val="28"/>
          <w:szCs w:val="28"/>
          <w:lang w:val="uk-UA"/>
        </w:rPr>
        <w:t xml:space="preserve">: </w:t>
      </w:r>
      <w:r w:rsidRPr="0047204E">
        <w:rPr>
          <w:rFonts w:ascii="Times New Roman" w:eastAsia="Times New Roman" w:hAnsi="Times New Roman" w:cs="Times New Roman"/>
          <w:color w:val="000000"/>
          <w:sz w:val="28"/>
          <w:szCs w:val="28"/>
        </w:rPr>
        <w:t>2000. – 175 с.</w:t>
      </w:r>
    </w:p>
    <w:p w:rsidR="0047204E" w:rsidRPr="0047204E" w:rsidRDefault="0047204E" w:rsidP="00D22410">
      <w:pPr>
        <w:numPr>
          <w:ilvl w:val="0"/>
          <w:numId w:val="11"/>
        </w:numPr>
        <w:spacing w:after="0" w:line="360" w:lineRule="auto"/>
        <w:contextualSpacing/>
        <w:jc w:val="both"/>
        <w:rPr>
          <w:rFonts w:ascii="Times New Roman" w:eastAsia="Times New Roman" w:hAnsi="Times New Roman" w:cs="Times New Roman"/>
          <w:noProof/>
          <w:sz w:val="28"/>
          <w:szCs w:val="28"/>
          <w:lang w:val="uk-UA"/>
        </w:rPr>
      </w:pPr>
      <w:r w:rsidRPr="0047204E">
        <w:rPr>
          <w:rFonts w:ascii="Times New Roman" w:eastAsia="Times New Roman" w:hAnsi="Times New Roman" w:cs="Times New Roman"/>
          <w:noProof/>
          <w:sz w:val="28"/>
          <w:szCs w:val="28"/>
          <w:lang w:val="uk-UA"/>
        </w:rPr>
        <w:t>Налчаджян А.А. Психологическая адаптация: механизмы и стратегии / 2-е изд., перераб. и доп. – М. : Эксмо, 2010. – 368 с.</w:t>
      </w:r>
    </w:p>
    <w:p w:rsidR="0047204E" w:rsidRPr="0047204E" w:rsidRDefault="0047204E" w:rsidP="00D22410">
      <w:pPr>
        <w:numPr>
          <w:ilvl w:val="0"/>
          <w:numId w:val="11"/>
        </w:numPr>
        <w:spacing w:after="0" w:line="360" w:lineRule="auto"/>
        <w:contextualSpacing/>
        <w:jc w:val="both"/>
        <w:rPr>
          <w:rFonts w:ascii="Times New Roman" w:eastAsia="Times New Roman" w:hAnsi="Times New Roman" w:cs="Times New Roman"/>
          <w:noProof/>
          <w:sz w:val="28"/>
          <w:szCs w:val="28"/>
        </w:rPr>
      </w:pPr>
      <w:r w:rsidRPr="0047204E">
        <w:rPr>
          <w:rFonts w:ascii="Times New Roman" w:eastAsia="Calibri" w:hAnsi="Times New Roman" w:cs="Times New Roman"/>
          <w:noProof/>
          <w:color w:val="000000"/>
          <w:sz w:val="28"/>
          <w:szCs w:val="28"/>
          <w:shd w:val="clear" w:color="auto" w:fill="FFFFFF"/>
          <w:lang w:val="uk-UA" w:eastAsia="en-US"/>
        </w:rPr>
        <w:t>Немов Р.С. Психология: Учебн. для студ. высш. учеб. пед. завед.: в 3 кн. - 3-е изд. - М.: Гуманитарный изд. центр ВЛАДОС, 2000. - кн.3: Психодиагностика. Введение в научное психологическое исследование с элементами математической статистики. - 640с.</w:t>
      </w:r>
    </w:p>
    <w:p w:rsidR="0047204E" w:rsidRPr="0047204E" w:rsidRDefault="00D22410" w:rsidP="00D22410">
      <w:pPr>
        <w:numPr>
          <w:ilvl w:val="0"/>
          <w:numId w:val="11"/>
        </w:numPr>
        <w:spacing w:after="0" w:line="360" w:lineRule="auto"/>
        <w:contextualSpacing/>
        <w:jc w:val="both"/>
        <w:rPr>
          <w:rFonts w:ascii="Times New Roman" w:eastAsia="Times New Roman" w:hAnsi="Times New Roman" w:cs="Times New Roman"/>
          <w:noProof/>
          <w:sz w:val="28"/>
          <w:szCs w:val="28"/>
        </w:rPr>
      </w:pPr>
      <w:r>
        <w:rPr>
          <w:rFonts w:ascii="Times New Roman" w:eastAsia="Times New Roman" w:hAnsi="Times New Roman" w:cs="Times New Roman"/>
          <w:noProof/>
          <w:sz w:val="28"/>
          <w:szCs w:val="28"/>
        </w:rPr>
        <w:lastRenderedPageBreak/>
        <w:t>Овчинникова</w:t>
      </w:r>
      <w:r w:rsidR="0047204E" w:rsidRPr="0047204E">
        <w:rPr>
          <w:rFonts w:ascii="Times New Roman" w:eastAsia="Times New Roman" w:hAnsi="Times New Roman" w:cs="Times New Roman"/>
          <w:noProof/>
          <w:sz w:val="28"/>
          <w:szCs w:val="28"/>
        </w:rPr>
        <w:t xml:space="preserve"> А.Н.Особенності організації навчання в адаптаційний період. Перший клас</w:t>
      </w:r>
      <w:r w:rsidR="005B76CC">
        <w:rPr>
          <w:rFonts w:ascii="Times New Roman" w:eastAsia="Times New Roman" w:hAnsi="Times New Roman" w:cs="Times New Roman"/>
          <w:noProof/>
          <w:sz w:val="28"/>
          <w:szCs w:val="28"/>
          <w:lang w:val="uk-UA"/>
        </w:rPr>
        <w:t xml:space="preserve"> /</w:t>
      </w:r>
      <w:r w:rsidR="005B76CC">
        <w:rPr>
          <w:rFonts w:ascii="Times New Roman" w:eastAsia="Times New Roman" w:hAnsi="Times New Roman" w:cs="Times New Roman"/>
          <w:noProof/>
          <w:sz w:val="28"/>
          <w:szCs w:val="28"/>
        </w:rPr>
        <w:t>О.М.</w:t>
      </w:r>
      <w:r w:rsidR="0047204E" w:rsidRPr="0047204E">
        <w:rPr>
          <w:rFonts w:ascii="Times New Roman" w:eastAsia="Times New Roman" w:hAnsi="Times New Roman" w:cs="Times New Roman"/>
          <w:noProof/>
          <w:sz w:val="28"/>
          <w:szCs w:val="28"/>
        </w:rPr>
        <w:t xml:space="preserve"> Овчинникова // Початкове образование.-2006.-N 4. - С. 3-7.</w:t>
      </w:r>
    </w:p>
    <w:p w:rsidR="0047204E" w:rsidRPr="0047204E" w:rsidRDefault="0047204E" w:rsidP="00D22410">
      <w:pPr>
        <w:numPr>
          <w:ilvl w:val="0"/>
          <w:numId w:val="11"/>
        </w:numPr>
        <w:spacing w:after="0" w:line="360" w:lineRule="auto"/>
        <w:contextualSpacing/>
        <w:jc w:val="both"/>
        <w:rPr>
          <w:rFonts w:ascii="Times New Roman" w:eastAsia="Times New Roman" w:hAnsi="Times New Roman" w:cs="Times New Roman"/>
          <w:noProof/>
          <w:sz w:val="28"/>
          <w:szCs w:val="28"/>
          <w:lang w:val="uk-UA"/>
        </w:rPr>
      </w:pPr>
      <w:r w:rsidRPr="0047204E">
        <w:rPr>
          <w:rFonts w:ascii="Times New Roman" w:eastAsia="Times New Roman" w:hAnsi="Times New Roman" w:cs="Times New Roman"/>
          <w:noProof/>
          <w:sz w:val="28"/>
          <w:szCs w:val="28"/>
          <w:lang w:val="uk-UA"/>
        </w:rPr>
        <w:t xml:space="preserve"> Олександрівська Е.М., Соціально-психологічні критерії адаптації в школі / Школа і психічне здоров'я учнів / Під. ред. </w:t>
      </w:r>
      <w:r w:rsidRPr="0047204E">
        <w:rPr>
          <w:rFonts w:ascii="Times New Roman" w:eastAsia="Times New Roman" w:hAnsi="Times New Roman" w:cs="Times New Roman"/>
          <w:noProof/>
          <w:sz w:val="28"/>
          <w:szCs w:val="28"/>
        </w:rPr>
        <w:t>С.М.Громбаха. М. Медицина, 2000., с.27-34.</w:t>
      </w:r>
    </w:p>
    <w:p w:rsidR="0047204E" w:rsidRPr="0047204E" w:rsidRDefault="0047204E" w:rsidP="00D22410">
      <w:pPr>
        <w:numPr>
          <w:ilvl w:val="0"/>
          <w:numId w:val="11"/>
        </w:numPr>
        <w:spacing w:after="0" w:line="360" w:lineRule="auto"/>
        <w:contextualSpacing/>
        <w:jc w:val="both"/>
        <w:rPr>
          <w:rFonts w:ascii="Times New Roman" w:eastAsia="Times New Roman" w:hAnsi="Times New Roman" w:cs="Times New Roman"/>
          <w:noProof/>
          <w:sz w:val="28"/>
          <w:szCs w:val="28"/>
          <w:lang w:val="uk-UA"/>
        </w:rPr>
      </w:pPr>
      <w:r w:rsidRPr="0047204E">
        <w:rPr>
          <w:rFonts w:ascii="Times New Roman" w:eastAsia="Times New Roman" w:hAnsi="Times New Roman" w:cs="Times New Roman"/>
          <w:noProof/>
          <w:sz w:val="28"/>
          <w:szCs w:val="28"/>
        </w:rPr>
        <w:t xml:space="preserve"> Пашнев Б.К. Експрес-</w:t>
      </w:r>
      <w:r w:rsidRPr="0047204E">
        <w:rPr>
          <w:rFonts w:ascii="Times New Roman" w:eastAsia="Times New Roman" w:hAnsi="Times New Roman" w:cs="Times New Roman"/>
          <w:noProof/>
          <w:sz w:val="28"/>
          <w:szCs w:val="28"/>
          <w:lang w:val="uk-UA"/>
        </w:rPr>
        <w:t>діагностична методика вивчення рівня інтелекту</w:t>
      </w:r>
      <w:r w:rsidR="005B76CC">
        <w:rPr>
          <w:rFonts w:ascii="Times New Roman" w:eastAsia="Times New Roman" w:hAnsi="Times New Roman" w:cs="Times New Roman"/>
          <w:noProof/>
          <w:sz w:val="28"/>
          <w:szCs w:val="28"/>
          <w:lang w:val="uk-UA"/>
        </w:rPr>
        <w:t xml:space="preserve">ального розвитку учнів 1-класів/ </w:t>
      </w:r>
      <w:r w:rsidRPr="0047204E">
        <w:rPr>
          <w:rFonts w:ascii="Times New Roman" w:eastAsia="Times New Roman" w:hAnsi="Times New Roman" w:cs="Times New Roman"/>
          <w:noProof/>
          <w:sz w:val="28"/>
          <w:szCs w:val="28"/>
          <w:lang w:val="uk-UA"/>
        </w:rPr>
        <w:t xml:space="preserve">Метод. Посіб. </w:t>
      </w:r>
      <w:r w:rsidR="005B76CC">
        <w:rPr>
          <w:rFonts w:ascii="Times New Roman" w:eastAsia="Times New Roman" w:hAnsi="Times New Roman" w:cs="Times New Roman"/>
          <w:noProof/>
          <w:sz w:val="28"/>
          <w:szCs w:val="28"/>
          <w:lang w:val="uk-UA"/>
        </w:rPr>
        <w:t xml:space="preserve">- </w:t>
      </w:r>
      <w:r w:rsidRPr="0047204E">
        <w:rPr>
          <w:rFonts w:ascii="Times New Roman" w:eastAsia="Times New Roman" w:hAnsi="Times New Roman" w:cs="Times New Roman"/>
          <w:noProof/>
          <w:sz w:val="28"/>
          <w:szCs w:val="28"/>
          <w:lang w:val="uk-UA"/>
        </w:rPr>
        <w:t>Х.</w:t>
      </w:r>
      <w:r w:rsidR="005B76CC">
        <w:rPr>
          <w:rFonts w:ascii="Times New Roman" w:eastAsia="Times New Roman" w:hAnsi="Times New Roman" w:cs="Times New Roman"/>
          <w:noProof/>
          <w:sz w:val="28"/>
          <w:szCs w:val="28"/>
          <w:lang w:val="uk-UA"/>
        </w:rPr>
        <w:t>:</w:t>
      </w:r>
      <w:r w:rsidRPr="0047204E">
        <w:rPr>
          <w:rFonts w:ascii="Times New Roman" w:eastAsia="Times New Roman" w:hAnsi="Times New Roman" w:cs="Times New Roman"/>
          <w:noProof/>
          <w:sz w:val="28"/>
          <w:szCs w:val="28"/>
          <w:lang w:val="uk-UA"/>
        </w:rPr>
        <w:t xml:space="preserve"> Вид. група «Основа» 2007. – 48с.</w:t>
      </w:r>
    </w:p>
    <w:p w:rsidR="0047204E" w:rsidRPr="0047204E" w:rsidRDefault="0047204E" w:rsidP="00D22410">
      <w:pPr>
        <w:numPr>
          <w:ilvl w:val="0"/>
          <w:numId w:val="11"/>
        </w:numPr>
        <w:spacing w:after="0" w:line="360" w:lineRule="auto"/>
        <w:contextualSpacing/>
        <w:jc w:val="both"/>
        <w:rPr>
          <w:rFonts w:ascii="Times New Roman" w:eastAsia="Times New Roman" w:hAnsi="Times New Roman" w:cs="Times New Roman"/>
          <w:noProof/>
          <w:sz w:val="28"/>
          <w:szCs w:val="28"/>
          <w:lang w:val="uk-UA"/>
        </w:rPr>
      </w:pPr>
      <w:r w:rsidRPr="0047204E">
        <w:rPr>
          <w:rFonts w:ascii="Times New Roman" w:eastAsia="Times New Roman" w:hAnsi="Times New Roman" w:cs="Times New Roman"/>
          <w:noProof/>
          <w:sz w:val="28"/>
          <w:szCs w:val="28"/>
          <w:lang w:val="uk-UA"/>
        </w:rPr>
        <w:t>Петровский В.А. Проблема неа</w:t>
      </w:r>
      <w:r w:rsidRPr="0047204E">
        <w:rPr>
          <w:rFonts w:ascii="Times New Roman" w:eastAsia="Times New Roman" w:hAnsi="Times New Roman" w:cs="Times New Roman"/>
          <w:noProof/>
          <w:sz w:val="28"/>
          <w:szCs w:val="28"/>
        </w:rPr>
        <w:t>даптивной</w:t>
      </w:r>
      <w:r w:rsidRPr="0047204E">
        <w:rPr>
          <w:rFonts w:ascii="Times New Roman" w:eastAsia="Times New Roman" w:hAnsi="Times New Roman" w:cs="Times New Roman"/>
          <w:noProof/>
          <w:sz w:val="28"/>
          <w:szCs w:val="28"/>
          <w:lang w:val="uk-UA"/>
        </w:rPr>
        <w:t xml:space="preserve"> активности /В.А.Петровский. – М.: ТОО Горбунок, 1992. – 224 с.</w:t>
      </w:r>
    </w:p>
    <w:p w:rsidR="0047204E" w:rsidRPr="0047204E" w:rsidRDefault="0047204E" w:rsidP="00D22410">
      <w:pPr>
        <w:numPr>
          <w:ilvl w:val="0"/>
          <w:numId w:val="11"/>
        </w:numPr>
        <w:spacing w:before="100" w:beforeAutospacing="1" w:after="0" w:line="360" w:lineRule="auto"/>
        <w:jc w:val="both"/>
        <w:rPr>
          <w:rFonts w:ascii="Times New Roman" w:eastAsia="Times New Roman" w:hAnsi="Times New Roman" w:cs="Times New Roman"/>
          <w:sz w:val="28"/>
          <w:szCs w:val="28"/>
        </w:rPr>
      </w:pPr>
      <w:r w:rsidRPr="0047204E">
        <w:rPr>
          <w:rFonts w:ascii="Times New Roman" w:eastAsia="Times New Roman" w:hAnsi="Times New Roman" w:cs="Times New Roman"/>
          <w:iCs/>
          <w:sz w:val="28"/>
          <w:szCs w:val="28"/>
        </w:rPr>
        <w:t>Посохова С. Т</w:t>
      </w:r>
      <w:r w:rsidRPr="0047204E">
        <w:rPr>
          <w:rFonts w:ascii="Times New Roman" w:eastAsia="Times New Roman" w:hAnsi="Times New Roman" w:cs="Times New Roman"/>
          <w:i/>
          <w:iCs/>
          <w:sz w:val="28"/>
          <w:szCs w:val="28"/>
        </w:rPr>
        <w:t>.</w:t>
      </w:r>
      <w:r w:rsidRPr="0047204E">
        <w:rPr>
          <w:rFonts w:ascii="Times New Roman" w:eastAsia="Times New Roman" w:hAnsi="Times New Roman" w:cs="Times New Roman"/>
          <w:sz w:val="28"/>
          <w:szCs w:val="28"/>
        </w:rPr>
        <w:t xml:space="preserve"> Психология адаптирующейся личности: монография / </w:t>
      </w:r>
      <w:r w:rsidR="005B76CC">
        <w:rPr>
          <w:rFonts w:ascii="Times New Roman" w:eastAsia="Times New Roman" w:hAnsi="Times New Roman" w:cs="Times New Roman"/>
          <w:sz w:val="28"/>
          <w:szCs w:val="28"/>
          <w:lang w:val="uk-UA"/>
        </w:rPr>
        <w:t xml:space="preserve"> С.Т. Посохова. - </w:t>
      </w:r>
      <w:r w:rsidRPr="0047204E">
        <w:rPr>
          <w:rFonts w:ascii="Times New Roman" w:eastAsia="Times New Roman" w:hAnsi="Times New Roman" w:cs="Times New Roman"/>
          <w:sz w:val="28"/>
          <w:szCs w:val="28"/>
        </w:rPr>
        <w:t>СПб.: Питер, 2001. – 267 с.</w:t>
      </w:r>
    </w:p>
    <w:p w:rsidR="0047204E" w:rsidRPr="0047204E" w:rsidRDefault="005B76CC" w:rsidP="00D22410">
      <w:pPr>
        <w:numPr>
          <w:ilvl w:val="0"/>
          <w:numId w:val="11"/>
        </w:numPr>
        <w:spacing w:before="100" w:beforeAutospacing="1"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shd w:val="clear" w:color="auto" w:fill="FFFFFF"/>
        </w:rPr>
        <w:t>Попова М.В.</w:t>
      </w:r>
      <w:r w:rsidR="0047204E" w:rsidRPr="0047204E">
        <w:rPr>
          <w:rFonts w:ascii="Times New Roman" w:eastAsia="Times New Roman" w:hAnsi="Times New Roman" w:cs="Times New Roman"/>
          <w:color w:val="000000"/>
          <w:sz w:val="28"/>
          <w:szCs w:val="28"/>
          <w:shd w:val="clear" w:color="auto" w:fill="FFFFFF"/>
        </w:rPr>
        <w:t xml:space="preserve"> Психология растущего  человека: кратк</w:t>
      </w:r>
      <w:r>
        <w:rPr>
          <w:rFonts w:ascii="Times New Roman" w:eastAsia="Times New Roman" w:hAnsi="Times New Roman" w:cs="Times New Roman"/>
          <w:color w:val="000000"/>
          <w:sz w:val="28"/>
          <w:szCs w:val="28"/>
          <w:shd w:val="clear" w:color="auto" w:fill="FFFFFF"/>
        </w:rPr>
        <w:t>ий  курс возрастной  психологии</w:t>
      </w:r>
      <w:r>
        <w:rPr>
          <w:rFonts w:ascii="Times New Roman" w:eastAsia="Times New Roman" w:hAnsi="Times New Roman" w:cs="Times New Roman"/>
          <w:color w:val="000000"/>
          <w:sz w:val="28"/>
          <w:szCs w:val="28"/>
          <w:shd w:val="clear" w:color="auto" w:fill="FFFFFF"/>
          <w:lang w:val="uk-UA"/>
        </w:rPr>
        <w:t xml:space="preserve"> / М.В. Попова </w:t>
      </w:r>
      <w:r w:rsidR="0047204E" w:rsidRPr="0047204E">
        <w:rPr>
          <w:rFonts w:ascii="Times New Roman" w:eastAsia="Times New Roman" w:hAnsi="Times New Roman" w:cs="Times New Roman"/>
          <w:color w:val="000000"/>
          <w:sz w:val="28"/>
          <w:szCs w:val="28"/>
          <w:shd w:val="clear" w:color="auto" w:fill="FFFFFF"/>
        </w:rPr>
        <w:t>-  М.: ТЦ Сфера, 2002. С,55</w:t>
      </w:r>
    </w:p>
    <w:p w:rsidR="0047204E" w:rsidRPr="0047204E" w:rsidRDefault="0047204E" w:rsidP="00D22410">
      <w:pPr>
        <w:numPr>
          <w:ilvl w:val="0"/>
          <w:numId w:val="11"/>
        </w:numPr>
        <w:spacing w:before="100" w:beforeAutospacing="1" w:after="0" w:line="360" w:lineRule="auto"/>
        <w:jc w:val="both"/>
        <w:rPr>
          <w:rFonts w:ascii="Times New Roman" w:eastAsia="Times New Roman" w:hAnsi="Times New Roman" w:cs="Times New Roman"/>
          <w:sz w:val="28"/>
          <w:szCs w:val="28"/>
        </w:rPr>
      </w:pPr>
      <w:r w:rsidRPr="0047204E">
        <w:rPr>
          <w:rFonts w:ascii="Times New Roman" w:eastAsia="Times New Roman" w:hAnsi="Times New Roman" w:cs="Times New Roman"/>
          <w:color w:val="000000"/>
          <w:sz w:val="28"/>
          <w:szCs w:val="28"/>
          <w:shd w:val="clear" w:color="auto" w:fill="FFFFFF"/>
        </w:rPr>
        <w:t xml:space="preserve"> Психологическая диагностика: Учебник для вузов / Под ред. М.К. Акимовой, К.М. Гуревича. – Спб.: Питер – 2008. – 652 с.: ил.</w:t>
      </w:r>
    </w:p>
    <w:p w:rsidR="0047204E" w:rsidRPr="0047204E" w:rsidRDefault="0047204E" w:rsidP="00D22410">
      <w:pPr>
        <w:numPr>
          <w:ilvl w:val="0"/>
          <w:numId w:val="11"/>
        </w:numPr>
        <w:spacing w:after="0" w:line="360" w:lineRule="auto"/>
        <w:jc w:val="both"/>
        <w:rPr>
          <w:rFonts w:ascii="Times New Roman" w:eastAsia="Times New Roman" w:hAnsi="Times New Roman" w:cs="Times New Roman"/>
          <w:sz w:val="28"/>
          <w:szCs w:val="28"/>
        </w:rPr>
      </w:pPr>
      <w:r w:rsidRPr="0047204E">
        <w:rPr>
          <w:rFonts w:ascii="Times New Roman" w:eastAsia="Times New Roman" w:hAnsi="Times New Roman" w:cs="Times New Roman"/>
          <w:sz w:val="28"/>
          <w:szCs w:val="28"/>
        </w:rPr>
        <w:t>Реан А.А. Психология адаптации личности /А.А.Реан. - СПб.: Прайм-Еврознак, 2008. - 479 с.</w:t>
      </w:r>
    </w:p>
    <w:p w:rsidR="0047204E" w:rsidRPr="0047204E" w:rsidRDefault="0047204E" w:rsidP="00D22410">
      <w:pPr>
        <w:numPr>
          <w:ilvl w:val="0"/>
          <w:numId w:val="11"/>
        </w:numPr>
        <w:spacing w:after="0" w:line="360" w:lineRule="auto"/>
        <w:ind w:right="283"/>
        <w:contextualSpacing/>
        <w:jc w:val="both"/>
        <w:rPr>
          <w:rFonts w:ascii="Times New Roman" w:eastAsia="Calibri" w:hAnsi="Times New Roman" w:cs="Times New Roman"/>
          <w:noProof/>
          <w:sz w:val="28"/>
          <w:szCs w:val="28"/>
          <w:lang w:val="uk-UA" w:eastAsia="en-US"/>
        </w:rPr>
      </w:pPr>
      <w:r w:rsidRPr="0047204E">
        <w:rPr>
          <w:rFonts w:ascii="Times New Roman" w:eastAsia="Calibri" w:hAnsi="Times New Roman" w:cs="Times New Roman"/>
          <w:noProof/>
          <w:sz w:val="28"/>
          <w:szCs w:val="28"/>
          <w:lang w:val="uk-UA" w:eastAsia="en-US"/>
        </w:rPr>
        <w:t>Родина Н.В. К проблеме соотношения понятий «копинг-стратегии» и «защитные механизмы». Психодинамический подход. / Н.В. Родина //Тенденции развития психологии в Украине: история и современность». - М.: Просвещение, 2006. - С. 98-104.</w:t>
      </w:r>
    </w:p>
    <w:p w:rsidR="0047204E" w:rsidRPr="0047204E" w:rsidRDefault="0047204E" w:rsidP="00D22410">
      <w:pPr>
        <w:numPr>
          <w:ilvl w:val="0"/>
          <w:numId w:val="11"/>
        </w:numPr>
        <w:spacing w:after="0" w:line="360" w:lineRule="auto"/>
        <w:jc w:val="both"/>
        <w:rPr>
          <w:rFonts w:ascii="Times New Roman" w:eastAsia="Times New Roman" w:hAnsi="Times New Roman" w:cs="Times New Roman"/>
          <w:sz w:val="28"/>
          <w:szCs w:val="28"/>
        </w:rPr>
      </w:pPr>
      <w:r w:rsidRPr="0047204E">
        <w:rPr>
          <w:rFonts w:ascii="Times New Roman" w:eastAsia="Times New Roman" w:hAnsi="Times New Roman" w:cs="Times New Roman"/>
          <w:sz w:val="28"/>
          <w:szCs w:val="28"/>
        </w:rPr>
        <w:t xml:space="preserve"> Розум С.И. Психология социализации и социальной адаптации человека /С.И.Розум. – СПб.: Речь, 2006. – 365 с.</w:t>
      </w:r>
    </w:p>
    <w:p w:rsidR="0047204E" w:rsidRPr="0047204E" w:rsidRDefault="0047204E" w:rsidP="00D22410">
      <w:pPr>
        <w:numPr>
          <w:ilvl w:val="0"/>
          <w:numId w:val="11"/>
        </w:numPr>
        <w:spacing w:after="0" w:line="360" w:lineRule="auto"/>
        <w:contextualSpacing/>
        <w:jc w:val="both"/>
        <w:rPr>
          <w:rFonts w:ascii="Times New Roman" w:eastAsia="Times New Roman" w:hAnsi="Times New Roman" w:cs="Times New Roman"/>
          <w:noProof/>
          <w:sz w:val="28"/>
          <w:szCs w:val="28"/>
          <w:lang w:val="uk-UA"/>
        </w:rPr>
      </w:pPr>
      <w:r w:rsidRPr="0047204E">
        <w:rPr>
          <w:rFonts w:ascii="Times New Roman" w:eastAsia="Calibri" w:hAnsi="Times New Roman" w:cs="Times New Roman"/>
          <w:noProof/>
          <w:sz w:val="28"/>
          <w:szCs w:val="28"/>
          <w:lang w:val="uk-UA" w:eastAsia="en-US"/>
        </w:rPr>
        <w:t>Сарджвеладзе Н.И. Личность и ее взаимодействие с социальной средой /Н.И. Сарджвеладзе. – Тбилиси,1999. – 208 с.</w:t>
      </w:r>
    </w:p>
    <w:p w:rsidR="0047204E" w:rsidRPr="0047204E" w:rsidRDefault="00921B99" w:rsidP="00D22410">
      <w:pPr>
        <w:numPr>
          <w:ilvl w:val="0"/>
          <w:numId w:val="11"/>
        </w:numPr>
        <w:spacing w:after="0" w:line="360" w:lineRule="auto"/>
        <w:contextualSpacing/>
        <w:jc w:val="both"/>
        <w:rPr>
          <w:rFonts w:ascii="Times New Roman" w:eastAsia="Times New Roman" w:hAnsi="Times New Roman" w:cs="Times New Roman"/>
          <w:noProof/>
          <w:sz w:val="28"/>
          <w:szCs w:val="28"/>
          <w:lang w:val="uk-UA"/>
        </w:rPr>
      </w:pPr>
      <w:r>
        <w:rPr>
          <w:rFonts w:ascii="Times New Roman" w:eastAsia="Calibri" w:hAnsi="Times New Roman" w:cs="Times New Roman"/>
          <w:iCs/>
          <w:noProof/>
          <w:color w:val="000000"/>
          <w:sz w:val="28"/>
          <w:szCs w:val="28"/>
          <w:shd w:val="clear" w:color="auto" w:fill="FFFFFF"/>
          <w:lang w:val="uk-UA" w:eastAsia="en-US"/>
        </w:rPr>
        <w:t>Соколова</w:t>
      </w:r>
      <w:r w:rsidR="0047204E" w:rsidRPr="0047204E">
        <w:rPr>
          <w:rFonts w:ascii="Times New Roman" w:eastAsia="Calibri" w:hAnsi="Times New Roman" w:cs="Times New Roman"/>
          <w:iCs/>
          <w:noProof/>
          <w:color w:val="000000"/>
          <w:sz w:val="28"/>
          <w:szCs w:val="28"/>
          <w:shd w:val="clear" w:color="auto" w:fill="FFFFFF"/>
          <w:lang w:val="uk-UA" w:eastAsia="en-US"/>
        </w:rPr>
        <w:t xml:space="preserve"> Н.Г.</w:t>
      </w:r>
      <w:r w:rsidR="0047204E" w:rsidRPr="0047204E">
        <w:rPr>
          <w:rFonts w:ascii="Times New Roman" w:eastAsia="Calibri" w:hAnsi="Times New Roman" w:cs="Times New Roman"/>
          <w:noProof/>
          <w:color w:val="000000"/>
          <w:sz w:val="28"/>
          <w:szCs w:val="28"/>
          <w:shd w:val="clear" w:color="auto" w:fill="FFFFFF"/>
          <w:lang w:val="uk-UA" w:eastAsia="en-US"/>
        </w:rPr>
        <w:t> Неврозы у детей</w:t>
      </w:r>
      <w:r w:rsidR="005B76CC">
        <w:rPr>
          <w:rFonts w:ascii="Times New Roman" w:eastAsia="Calibri" w:hAnsi="Times New Roman" w:cs="Times New Roman"/>
          <w:noProof/>
          <w:color w:val="000000"/>
          <w:sz w:val="28"/>
          <w:szCs w:val="28"/>
          <w:shd w:val="clear" w:color="auto" w:fill="FFFFFF"/>
          <w:lang w:val="uk-UA" w:eastAsia="en-US"/>
        </w:rPr>
        <w:t xml:space="preserve"> / Н.Г. Соколова. </w:t>
      </w:r>
      <w:r w:rsidR="0047204E" w:rsidRPr="0047204E">
        <w:rPr>
          <w:rFonts w:ascii="Times New Roman" w:eastAsia="Calibri" w:hAnsi="Times New Roman" w:cs="Times New Roman"/>
          <w:noProof/>
          <w:color w:val="000000"/>
          <w:sz w:val="28"/>
          <w:szCs w:val="28"/>
          <w:shd w:val="clear" w:color="auto" w:fill="FFFFFF"/>
          <w:lang w:val="uk-UA" w:eastAsia="en-US"/>
        </w:rPr>
        <w:t>– Ростов н/Д.</w:t>
      </w:r>
      <w:r w:rsidR="005B76CC">
        <w:rPr>
          <w:rFonts w:ascii="Times New Roman" w:eastAsia="Calibri" w:hAnsi="Times New Roman" w:cs="Times New Roman"/>
          <w:noProof/>
          <w:color w:val="000000"/>
          <w:sz w:val="28"/>
          <w:szCs w:val="28"/>
          <w:shd w:val="clear" w:color="auto" w:fill="FFFFFF"/>
          <w:lang w:val="uk-UA" w:eastAsia="en-US"/>
        </w:rPr>
        <w:t>:</w:t>
      </w:r>
      <w:r w:rsidR="0047204E" w:rsidRPr="0047204E">
        <w:rPr>
          <w:rFonts w:ascii="Times New Roman" w:eastAsia="Calibri" w:hAnsi="Times New Roman" w:cs="Times New Roman"/>
          <w:noProof/>
          <w:color w:val="000000"/>
          <w:sz w:val="28"/>
          <w:szCs w:val="28"/>
          <w:shd w:val="clear" w:color="auto" w:fill="FFFFFF"/>
          <w:lang w:val="uk-UA" w:eastAsia="en-US"/>
        </w:rPr>
        <w:t xml:space="preserve"> 2003. – 160 с.</w:t>
      </w:r>
    </w:p>
    <w:p w:rsidR="0047204E" w:rsidRPr="0047204E" w:rsidRDefault="0047204E" w:rsidP="00D22410">
      <w:pPr>
        <w:numPr>
          <w:ilvl w:val="0"/>
          <w:numId w:val="11"/>
        </w:numPr>
        <w:spacing w:after="0" w:line="360" w:lineRule="auto"/>
        <w:jc w:val="both"/>
        <w:rPr>
          <w:rFonts w:ascii="Times New Roman" w:eastAsia="Calibri" w:hAnsi="Times New Roman" w:cs="Times New Roman"/>
          <w:noProof/>
          <w:sz w:val="28"/>
          <w:szCs w:val="28"/>
          <w:lang w:val="uk-UA" w:eastAsia="en-US"/>
        </w:rPr>
      </w:pPr>
      <w:r w:rsidRPr="0047204E">
        <w:rPr>
          <w:rFonts w:ascii="Times New Roman" w:eastAsia="Calibri" w:hAnsi="Times New Roman" w:cs="Times New Roman"/>
          <w:noProof/>
          <w:sz w:val="28"/>
          <w:szCs w:val="28"/>
          <w:lang w:val="uk-UA" w:eastAsia="en-US"/>
        </w:rPr>
        <w:lastRenderedPageBreak/>
        <w:t>Сороко С.И. Индивидуальные стратегии адаптации человека в экстремальных условиях /С.И.</w:t>
      </w:r>
      <w:r w:rsidRPr="0047204E">
        <w:rPr>
          <w:rFonts w:ascii="Times New Roman" w:eastAsia="Calibri" w:hAnsi="Times New Roman" w:cs="Times New Roman"/>
          <w:noProof/>
          <w:sz w:val="28"/>
          <w:szCs w:val="28"/>
          <w:lang w:eastAsia="en-US"/>
        </w:rPr>
        <w:t>Сороко</w:t>
      </w:r>
      <w:r w:rsidRPr="0047204E">
        <w:rPr>
          <w:rFonts w:ascii="Times New Roman" w:eastAsia="Calibri" w:hAnsi="Times New Roman" w:cs="Times New Roman"/>
          <w:noProof/>
          <w:sz w:val="28"/>
          <w:szCs w:val="28"/>
          <w:lang w:val="uk-UA" w:eastAsia="en-US"/>
        </w:rPr>
        <w:t>// Физиология человека. 2012. – Т. 38. – № 6. – С. 78-86.</w:t>
      </w:r>
    </w:p>
    <w:p w:rsidR="0047204E" w:rsidRPr="0047204E" w:rsidRDefault="0047204E" w:rsidP="00D22410">
      <w:pPr>
        <w:numPr>
          <w:ilvl w:val="0"/>
          <w:numId w:val="11"/>
        </w:numPr>
        <w:spacing w:after="0" w:line="360" w:lineRule="auto"/>
        <w:contextualSpacing/>
        <w:jc w:val="both"/>
        <w:rPr>
          <w:rFonts w:ascii="Times New Roman" w:eastAsia="Times New Roman" w:hAnsi="Times New Roman" w:cs="Times New Roman"/>
          <w:noProof/>
          <w:sz w:val="28"/>
          <w:szCs w:val="28"/>
          <w:lang w:val="uk-UA"/>
        </w:rPr>
      </w:pPr>
      <w:r w:rsidRPr="0047204E">
        <w:rPr>
          <w:rFonts w:ascii="Times New Roman" w:eastAsia="Calibri" w:hAnsi="Times New Roman" w:cs="Times New Roman"/>
          <w:noProof/>
          <w:color w:val="000000"/>
          <w:sz w:val="28"/>
          <w:szCs w:val="28"/>
          <w:shd w:val="clear" w:color="auto" w:fill="FFFFFF"/>
          <w:lang w:val="uk-UA" w:eastAsia="en-US"/>
        </w:rPr>
        <w:t>Физиология развития ребенка: Руководство по возрастной физиологии / Под ред. М.М. Безруких, Д.А. Фарбер. – М.: Издательство Московского психолого-социального института, Воронеж: Издательство НПО «МОДЭК», 2010. – 768с.</w:t>
      </w:r>
    </w:p>
    <w:p w:rsidR="0047204E" w:rsidRPr="0047204E" w:rsidRDefault="0047204E" w:rsidP="00D22410">
      <w:pPr>
        <w:numPr>
          <w:ilvl w:val="0"/>
          <w:numId w:val="11"/>
        </w:numPr>
        <w:spacing w:after="0" w:line="360" w:lineRule="auto"/>
        <w:contextualSpacing/>
        <w:jc w:val="both"/>
        <w:rPr>
          <w:rFonts w:ascii="Times New Roman" w:eastAsia="Times New Roman" w:hAnsi="Times New Roman" w:cs="Times New Roman"/>
          <w:noProof/>
          <w:sz w:val="28"/>
          <w:szCs w:val="28"/>
          <w:lang w:val="uk-UA"/>
        </w:rPr>
      </w:pPr>
      <w:r w:rsidRPr="0047204E">
        <w:rPr>
          <w:rFonts w:ascii="Times New Roman" w:eastAsia="Calibri" w:hAnsi="Times New Roman" w:cs="Times New Roman"/>
          <w:noProof/>
          <w:sz w:val="28"/>
          <w:szCs w:val="28"/>
          <w:lang w:val="uk-UA" w:eastAsia="en-US"/>
        </w:rPr>
        <w:t>Фурман А.В. Психодіагнос</w:t>
      </w:r>
      <w:r w:rsidR="005B76CC">
        <w:rPr>
          <w:rFonts w:ascii="Times New Roman" w:eastAsia="Calibri" w:hAnsi="Times New Roman" w:cs="Times New Roman"/>
          <w:noProof/>
          <w:sz w:val="28"/>
          <w:szCs w:val="28"/>
          <w:lang w:val="uk-UA" w:eastAsia="en-US"/>
        </w:rPr>
        <w:t>тика особистісної адаптованості / Н</w:t>
      </w:r>
      <w:r w:rsidRPr="0047204E">
        <w:rPr>
          <w:rFonts w:ascii="Times New Roman" w:eastAsia="Calibri" w:hAnsi="Times New Roman" w:cs="Times New Roman"/>
          <w:noProof/>
          <w:sz w:val="28"/>
          <w:szCs w:val="28"/>
          <w:lang w:val="uk-UA" w:eastAsia="en-US"/>
        </w:rPr>
        <w:t>аукове видання. – Тернопіль: “Економічна думка”, 2003. – 197 с.</w:t>
      </w:r>
    </w:p>
    <w:p w:rsidR="0047204E" w:rsidRPr="0047204E" w:rsidRDefault="0047204E" w:rsidP="00D22410">
      <w:pPr>
        <w:numPr>
          <w:ilvl w:val="0"/>
          <w:numId w:val="11"/>
        </w:numPr>
        <w:spacing w:after="0" w:line="360" w:lineRule="auto"/>
        <w:contextualSpacing/>
        <w:jc w:val="both"/>
        <w:rPr>
          <w:rFonts w:ascii="Times New Roman" w:eastAsia="Times New Roman" w:hAnsi="Times New Roman" w:cs="Times New Roman"/>
          <w:noProof/>
          <w:sz w:val="28"/>
          <w:szCs w:val="28"/>
          <w:lang w:val="uk-UA"/>
        </w:rPr>
      </w:pPr>
      <w:r w:rsidRPr="0047204E">
        <w:rPr>
          <w:rFonts w:ascii="Times New Roman" w:eastAsia="Times New Roman" w:hAnsi="Times New Roman" w:cs="Times New Roman"/>
          <w:noProof/>
          <w:sz w:val="28"/>
          <w:szCs w:val="28"/>
          <w:lang w:val="uk-UA"/>
        </w:rPr>
        <w:t>Хьел Л. Теории личности /Л.Хьел, Д.Зиглер. – СПб.: Питер, 1997. – 608 с.</w:t>
      </w:r>
    </w:p>
    <w:p w:rsidR="0047204E" w:rsidRPr="0047204E" w:rsidRDefault="00D22410" w:rsidP="00D22410">
      <w:pPr>
        <w:numPr>
          <w:ilvl w:val="0"/>
          <w:numId w:val="11"/>
        </w:numPr>
        <w:spacing w:after="0" w:line="360" w:lineRule="auto"/>
        <w:jc w:val="both"/>
        <w:rPr>
          <w:rFonts w:ascii="Times New Roman" w:eastAsia="Calibri" w:hAnsi="Times New Roman" w:cs="Times New Roman"/>
          <w:noProof/>
          <w:sz w:val="28"/>
          <w:szCs w:val="28"/>
          <w:lang w:val="uk-UA" w:eastAsia="en-US"/>
        </w:rPr>
      </w:pPr>
      <w:r>
        <w:rPr>
          <w:rFonts w:ascii="Times New Roman" w:eastAsia="Calibri" w:hAnsi="Times New Roman" w:cs="Times New Roman"/>
          <w:noProof/>
          <w:color w:val="000000"/>
          <w:sz w:val="28"/>
          <w:szCs w:val="28"/>
          <w:shd w:val="clear" w:color="auto" w:fill="FFFFFF"/>
          <w:lang w:val="uk-UA" w:eastAsia="en-US"/>
        </w:rPr>
        <w:t>Шинтарь</w:t>
      </w:r>
      <w:r w:rsidR="0047204E" w:rsidRPr="0047204E">
        <w:rPr>
          <w:rFonts w:ascii="Times New Roman" w:eastAsia="Calibri" w:hAnsi="Times New Roman" w:cs="Times New Roman"/>
          <w:noProof/>
          <w:color w:val="000000"/>
          <w:sz w:val="28"/>
          <w:szCs w:val="28"/>
          <w:shd w:val="clear" w:color="auto" w:fill="FFFFFF"/>
          <w:lang w:val="uk-UA" w:eastAsia="en-US"/>
        </w:rPr>
        <w:t xml:space="preserve"> З.Л. Введение в школьную жизнь Пособие для студентов пед. Вузов. / З.Л. Шинтарь. – Гродно: ГРГУ, 2002. – 263с.</w:t>
      </w:r>
    </w:p>
    <w:p w:rsidR="0047204E" w:rsidRPr="00D22410" w:rsidRDefault="0047204E" w:rsidP="00D22410">
      <w:pPr>
        <w:numPr>
          <w:ilvl w:val="0"/>
          <w:numId w:val="11"/>
        </w:numPr>
        <w:spacing w:after="0" w:line="360" w:lineRule="auto"/>
        <w:jc w:val="both"/>
        <w:rPr>
          <w:rFonts w:ascii="Times New Roman" w:eastAsia="Calibri" w:hAnsi="Times New Roman" w:cs="Times New Roman"/>
          <w:noProof/>
          <w:sz w:val="28"/>
          <w:szCs w:val="28"/>
          <w:shd w:val="clear" w:color="auto" w:fill="FFFFFF"/>
          <w:lang w:val="uk-UA" w:eastAsia="en-US"/>
        </w:rPr>
      </w:pPr>
      <w:r w:rsidRPr="00D22410">
        <w:rPr>
          <w:rFonts w:ascii="Times New Roman" w:eastAsia="Calibri" w:hAnsi="Times New Roman" w:cs="Times New Roman"/>
          <w:noProof/>
          <w:sz w:val="28"/>
          <w:szCs w:val="28"/>
          <w:shd w:val="clear" w:color="auto" w:fill="FFFFFF"/>
          <w:lang w:val="uk-UA" w:eastAsia="en-US"/>
        </w:rPr>
        <w:t>Эльконин Д. Б./Детская психология</w:t>
      </w:r>
      <w:r w:rsidR="005B76CC">
        <w:rPr>
          <w:rFonts w:ascii="Times New Roman" w:eastAsia="Calibri" w:hAnsi="Times New Roman" w:cs="Times New Roman"/>
          <w:noProof/>
          <w:sz w:val="28"/>
          <w:szCs w:val="28"/>
          <w:shd w:val="clear" w:color="auto" w:fill="FFFFFF"/>
          <w:lang w:val="uk-UA" w:eastAsia="en-US"/>
        </w:rPr>
        <w:t xml:space="preserve"> /</w:t>
      </w:r>
      <w:r w:rsidRPr="00D22410">
        <w:rPr>
          <w:rFonts w:ascii="Times New Roman" w:eastAsia="Calibri" w:hAnsi="Times New Roman" w:cs="Times New Roman"/>
          <w:noProof/>
          <w:sz w:val="28"/>
          <w:szCs w:val="28"/>
          <w:shd w:val="clear" w:color="auto" w:fill="FFFFFF"/>
          <w:lang w:val="uk-UA" w:eastAsia="en-US"/>
        </w:rPr>
        <w:t>/М.: Академия. 2000. 384 с.;</w:t>
      </w:r>
    </w:p>
    <w:p w:rsidR="0047204E" w:rsidRPr="0047204E" w:rsidRDefault="0047204E" w:rsidP="00D22410">
      <w:pPr>
        <w:numPr>
          <w:ilvl w:val="0"/>
          <w:numId w:val="11"/>
        </w:numPr>
        <w:spacing w:after="0" w:line="360" w:lineRule="auto"/>
        <w:jc w:val="both"/>
        <w:rPr>
          <w:rFonts w:ascii="Times New Roman" w:eastAsia="Calibri" w:hAnsi="Times New Roman" w:cs="Times New Roman"/>
          <w:noProof/>
          <w:color w:val="333333"/>
          <w:sz w:val="28"/>
          <w:szCs w:val="28"/>
          <w:shd w:val="clear" w:color="auto" w:fill="FFFFFF"/>
          <w:lang w:val="uk-UA" w:eastAsia="en-US"/>
        </w:rPr>
      </w:pPr>
      <w:r w:rsidRPr="0047204E">
        <w:rPr>
          <w:rFonts w:ascii="Times New Roman" w:eastAsia="Calibri" w:hAnsi="Times New Roman" w:cs="Times New Roman"/>
          <w:noProof/>
          <w:color w:val="000000"/>
          <w:sz w:val="28"/>
          <w:szCs w:val="28"/>
          <w:shd w:val="clear" w:color="auto" w:fill="FFFFFF"/>
          <w:lang w:val="uk-UA" w:eastAsia="en-US"/>
        </w:rPr>
        <w:t>Эльконин Д.Б. Психическое развитие в детских возраста</w:t>
      </w:r>
      <w:r w:rsidR="005B76CC">
        <w:rPr>
          <w:rFonts w:ascii="Times New Roman" w:eastAsia="Calibri" w:hAnsi="Times New Roman" w:cs="Times New Roman"/>
          <w:noProof/>
          <w:color w:val="000000"/>
          <w:sz w:val="28"/>
          <w:szCs w:val="28"/>
          <w:shd w:val="clear" w:color="auto" w:fill="FFFFFF"/>
          <w:lang w:val="uk-UA" w:eastAsia="en-US"/>
        </w:rPr>
        <w:t>х /</w:t>
      </w:r>
      <w:r w:rsidRPr="0047204E">
        <w:rPr>
          <w:rFonts w:ascii="Times New Roman" w:eastAsia="Calibri" w:hAnsi="Times New Roman" w:cs="Times New Roman"/>
          <w:noProof/>
          <w:color w:val="000000"/>
          <w:sz w:val="28"/>
          <w:szCs w:val="28"/>
          <w:shd w:val="clear" w:color="auto" w:fill="FFFFFF"/>
          <w:lang w:val="uk-UA" w:eastAsia="en-US"/>
        </w:rPr>
        <w:t xml:space="preserve"> Избр. псих. труды в 7- томах</w:t>
      </w:r>
      <w:r w:rsidR="005B76CC">
        <w:rPr>
          <w:rFonts w:ascii="Times New Roman" w:eastAsia="Calibri" w:hAnsi="Times New Roman" w:cs="Times New Roman"/>
          <w:noProof/>
          <w:color w:val="000000"/>
          <w:sz w:val="28"/>
          <w:szCs w:val="28"/>
          <w:shd w:val="clear" w:color="auto" w:fill="FFFFFF"/>
          <w:lang w:val="uk-UA" w:eastAsia="en-US"/>
        </w:rPr>
        <w:t xml:space="preserve"> // </w:t>
      </w:r>
      <w:r w:rsidRPr="0047204E">
        <w:rPr>
          <w:rFonts w:ascii="Times New Roman" w:eastAsia="Calibri" w:hAnsi="Times New Roman" w:cs="Times New Roman"/>
          <w:noProof/>
          <w:color w:val="000000"/>
          <w:sz w:val="28"/>
          <w:szCs w:val="28"/>
          <w:shd w:val="clear" w:color="auto" w:fill="FFFFFF"/>
          <w:lang w:val="uk-UA" w:eastAsia="en-US"/>
        </w:rPr>
        <w:t>Под ред. Д.И. Фельдштейна.-2-е изд.-М.: Ин-т практ. психологии, Воронеж, МОДЭК, 1997.</w:t>
      </w:r>
    </w:p>
    <w:p w:rsidR="0047204E" w:rsidRPr="00921B99" w:rsidRDefault="00D22410" w:rsidP="00D22410">
      <w:pPr>
        <w:numPr>
          <w:ilvl w:val="0"/>
          <w:numId w:val="11"/>
        </w:numPr>
        <w:spacing w:after="0" w:line="360" w:lineRule="auto"/>
        <w:jc w:val="both"/>
        <w:rPr>
          <w:rFonts w:ascii="Times New Roman" w:eastAsia="Calibri" w:hAnsi="Times New Roman" w:cs="Times New Roman"/>
          <w:noProof/>
          <w:sz w:val="28"/>
          <w:szCs w:val="28"/>
          <w:shd w:val="clear" w:color="auto" w:fill="FFFFFF"/>
          <w:lang w:val="uk-UA" w:eastAsia="en-US"/>
        </w:rPr>
      </w:pPr>
      <w:r>
        <w:rPr>
          <w:rFonts w:ascii="Times New Roman" w:eastAsia="Calibri" w:hAnsi="Times New Roman" w:cs="Times New Roman"/>
          <w:noProof/>
          <w:sz w:val="28"/>
          <w:szCs w:val="28"/>
          <w:shd w:val="clear" w:color="auto" w:fill="FFFFFF"/>
          <w:lang w:val="uk-UA" w:eastAsia="en-US"/>
        </w:rPr>
        <w:t>Эриксон Э.</w:t>
      </w:r>
      <w:r w:rsidR="0047204E" w:rsidRPr="00921B99">
        <w:rPr>
          <w:rFonts w:ascii="Times New Roman" w:eastAsia="Calibri" w:hAnsi="Times New Roman" w:cs="Times New Roman"/>
          <w:noProof/>
          <w:sz w:val="28"/>
          <w:szCs w:val="28"/>
          <w:shd w:val="clear" w:color="auto" w:fill="FFFFFF"/>
          <w:lang w:val="uk-UA" w:eastAsia="en-US"/>
        </w:rPr>
        <w:t>Г. Детство и общество /</w:t>
      </w:r>
      <w:r w:rsidR="005B76CC">
        <w:rPr>
          <w:rFonts w:ascii="Times New Roman" w:eastAsia="Calibri" w:hAnsi="Times New Roman" w:cs="Times New Roman"/>
          <w:noProof/>
          <w:sz w:val="28"/>
          <w:szCs w:val="28"/>
          <w:shd w:val="clear" w:color="auto" w:fill="FFFFFF"/>
          <w:lang w:val="uk-UA" w:eastAsia="en-US"/>
        </w:rPr>
        <w:t xml:space="preserve"> пер. [с англ.] и науч. ред. А.</w:t>
      </w:r>
      <w:r w:rsidR="0047204E" w:rsidRPr="00921B99">
        <w:rPr>
          <w:rFonts w:ascii="Times New Roman" w:eastAsia="Calibri" w:hAnsi="Times New Roman" w:cs="Times New Roman"/>
          <w:noProof/>
          <w:sz w:val="28"/>
          <w:szCs w:val="28"/>
          <w:shd w:val="clear" w:color="auto" w:fill="FFFFFF"/>
          <w:lang w:val="uk-UA" w:eastAsia="en-US"/>
        </w:rPr>
        <w:t>А. Алексеев. — СПб.: Летний сад, 2000.</w:t>
      </w:r>
    </w:p>
    <w:p w:rsidR="0047204E" w:rsidRPr="0047204E" w:rsidRDefault="0047204E" w:rsidP="00D22410">
      <w:pPr>
        <w:numPr>
          <w:ilvl w:val="0"/>
          <w:numId w:val="11"/>
        </w:numPr>
        <w:spacing w:after="0" w:line="360" w:lineRule="auto"/>
        <w:jc w:val="both"/>
        <w:rPr>
          <w:rFonts w:ascii="Times New Roman" w:eastAsia="Calibri" w:hAnsi="Times New Roman" w:cs="Times New Roman"/>
          <w:noProof/>
          <w:color w:val="000000"/>
          <w:sz w:val="28"/>
          <w:szCs w:val="28"/>
          <w:shd w:val="clear" w:color="auto" w:fill="FFFFFF"/>
          <w:lang w:val="uk-UA" w:eastAsia="en-US"/>
        </w:rPr>
      </w:pPr>
      <w:r w:rsidRPr="0047204E">
        <w:rPr>
          <w:rFonts w:ascii="Times New Roman" w:eastAsia="Calibri" w:hAnsi="Times New Roman" w:cs="Times New Roman"/>
          <w:noProof/>
          <w:color w:val="000000"/>
          <w:sz w:val="28"/>
          <w:szCs w:val="28"/>
          <w:shd w:val="clear" w:color="auto" w:fill="FFFFFF"/>
          <w:lang w:eastAsia="en-US"/>
        </w:rPr>
        <w:t xml:space="preserve">  </w:t>
      </w:r>
      <w:r w:rsidRPr="0047204E">
        <w:rPr>
          <w:rFonts w:ascii="Times New Roman" w:eastAsia="Calibri" w:hAnsi="Times New Roman" w:cs="Times New Roman"/>
          <w:noProof/>
          <w:color w:val="000000"/>
          <w:sz w:val="28"/>
          <w:szCs w:val="28"/>
          <w:shd w:val="clear" w:color="auto" w:fill="FFFFFF"/>
          <w:lang w:val="uk-UA" w:eastAsia="en-US"/>
        </w:rPr>
        <w:t>Ясюкова Л.А. Методика определения готовности к школе. Прогноз и профилактика про</w:t>
      </w:r>
      <w:r w:rsidR="005B76CC">
        <w:rPr>
          <w:rFonts w:ascii="Times New Roman" w:eastAsia="Calibri" w:hAnsi="Times New Roman" w:cs="Times New Roman"/>
          <w:noProof/>
          <w:color w:val="000000"/>
          <w:sz w:val="28"/>
          <w:szCs w:val="28"/>
          <w:shd w:val="clear" w:color="auto" w:fill="FFFFFF"/>
          <w:lang w:val="uk-UA" w:eastAsia="en-US"/>
        </w:rPr>
        <w:t>блем обучения в начальной школе / Методическое руководство - СПб.:</w:t>
      </w:r>
      <w:r w:rsidRPr="0047204E">
        <w:rPr>
          <w:rFonts w:ascii="Times New Roman" w:eastAsia="Calibri" w:hAnsi="Times New Roman" w:cs="Times New Roman"/>
          <w:noProof/>
          <w:color w:val="000000"/>
          <w:sz w:val="28"/>
          <w:szCs w:val="28"/>
          <w:shd w:val="clear" w:color="auto" w:fill="FFFFFF"/>
          <w:lang w:val="uk-UA" w:eastAsia="en-US"/>
        </w:rPr>
        <w:t xml:space="preserve"> 1999.</w:t>
      </w:r>
    </w:p>
    <w:p w:rsidR="00F33E33" w:rsidRPr="00F33E33" w:rsidRDefault="00F33E33" w:rsidP="00D22410">
      <w:pPr>
        <w:spacing w:after="0" w:line="360" w:lineRule="auto"/>
        <w:ind w:left="360"/>
        <w:jc w:val="both"/>
        <w:rPr>
          <w:rFonts w:ascii="Times New Roman" w:eastAsia="Calibri" w:hAnsi="Times New Roman" w:cs="Times New Roman"/>
          <w:noProof/>
          <w:sz w:val="28"/>
          <w:szCs w:val="28"/>
          <w:lang w:val="uk-UA" w:eastAsia="en-US"/>
        </w:rPr>
      </w:pPr>
    </w:p>
    <w:p w:rsidR="00F33E33" w:rsidRDefault="00F33E33">
      <w:pPr>
        <w:rPr>
          <w:rFonts w:ascii="Times New Roman" w:hAnsi="Times New Roman"/>
          <w:sz w:val="28"/>
          <w:lang w:val="uk-UA"/>
        </w:rPr>
      </w:pPr>
      <w:r>
        <w:rPr>
          <w:lang w:val="uk-UA"/>
        </w:rPr>
        <w:br w:type="page"/>
      </w:r>
    </w:p>
    <w:p w:rsidR="00F33E33" w:rsidRDefault="00F0262F" w:rsidP="00F33E33">
      <w:pPr>
        <w:pStyle w:val="af"/>
        <w:spacing w:before="0" w:line="360" w:lineRule="auto"/>
        <w:jc w:val="center"/>
        <w:rPr>
          <w:b/>
          <w:sz w:val="28"/>
          <w:lang w:val="uk-UA"/>
        </w:rPr>
      </w:pPr>
      <w:r>
        <w:rPr>
          <w:b/>
          <w:sz w:val="28"/>
          <w:lang w:val="uk-UA"/>
        </w:rPr>
        <w:lastRenderedPageBreak/>
        <w:t>ДОДАТОК</w:t>
      </w:r>
    </w:p>
    <w:p w:rsidR="00F0262F" w:rsidRDefault="00F0262F" w:rsidP="00F0262F">
      <w:pPr>
        <w:pStyle w:val="ae"/>
        <w:ind w:firstLine="0"/>
        <w:jc w:val="center"/>
        <w:rPr>
          <w:rFonts w:eastAsia="Times New Roman" w:cs="Times New Roman"/>
          <w:b/>
          <w:szCs w:val="23"/>
          <w:lang w:val="uk-UA"/>
        </w:rPr>
      </w:pPr>
    </w:p>
    <w:p w:rsidR="00750230" w:rsidRPr="00277EE7" w:rsidRDefault="00277EE7" w:rsidP="00F0262F">
      <w:pPr>
        <w:pStyle w:val="ae"/>
        <w:ind w:firstLine="0"/>
        <w:jc w:val="center"/>
        <w:rPr>
          <w:b/>
          <w:lang w:val="uk-UA"/>
        </w:rPr>
      </w:pPr>
      <w:r w:rsidRPr="00277EE7">
        <w:rPr>
          <w:b/>
          <w:lang w:val="uk-UA"/>
        </w:rPr>
        <w:t>Показники компонентів адаптаційного потенціалу</w:t>
      </w:r>
    </w:p>
    <w:tbl>
      <w:tblPr>
        <w:tblStyle w:val="af1"/>
        <w:tblW w:w="9464" w:type="dxa"/>
        <w:tblLook w:val="04A0" w:firstRow="1" w:lastRow="0" w:firstColumn="1" w:lastColumn="0" w:noHBand="0" w:noVBand="1"/>
      </w:tblPr>
      <w:tblGrid>
        <w:gridCol w:w="2024"/>
        <w:gridCol w:w="1770"/>
        <w:gridCol w:w="1843"/>
        <w:gridCol w:w="1984"/>
        <w:gridCol w:w="1843"/>
      </w:tblGrid>
      <w:tr w:rsidR="00277EE7" w:rsidTr="00EB542D">
        <w:trPr>
          <w:trHeight w:val="1116"/>
        </w:trPr>
        <w:tc>
          <w:tcPr>
            <w:tcW w:w="2024" w:type="dxa"/>
          </w:tcPr>
          <w:p w:rsidR="00EB542D" w:rsidRPr="00EB542D" w:rsidRDefault="00EB542D" w:rsidP="00F0262F">
            <w:pPr>
              <w:pStyle w:val="ae"/>
              <w:ind w:firstLine="0"/>
              <w:jc w:val="center"/>
              <w:rPr>
                <w:b/>
                <w:lang w:val="uk-UA"/>
              </w:rPr>
            </w:pPr>
          </w:p>
          <w:p w:rsidR="00277EE7" w:rsidRPr="00EB542D" w:rsidRDefault="00277EE7" w:rsidP="00F0262F">
            <w:pPr>
              <w:pStyle w:val="ae"/>
              <w:ind w:firstLine="0"/>
              <w:jc w:val="center"/>
              <w:rPr>
                <w:b/>
                <w:lang w:val="uk-UA"/>
              </w:rPr>
            </w:pPr>
            <w:r w:rsidRPr="00EB542D">
              <w:rPr>
                <w:b/>
                <w:lang w:val="uk-UA"/>
              </w:rPr>
              <w:t>Показники,</w:t>
            </w:r>
          </w:p>
          <w:p w:rsidR="00277EE7" w:rsidRPr="00EB542D" w:rsidRDefault="00277EE7" w:rsidP="00F0262F">
            <w:pPr>
              <w:pStyle w:val="ae"/>
              <w:ind w:firstLine="0"/>
              <w:jc w:val="center"/>
              <w:rPr>
                <w:b/>
                <w:lang w:val="uk-UA"/>
              </w:rPr>
            </w:pPr>
            <w:r w:rsidRPr="00EB542D">
              <w:rPr>
                <w:b/>
                <w:lang w:val="uk-UA"/>
              </w:rPr>
              <w:t>№ п/п</w:t>
            </w:r>
          </w:p>
        </w:tc>
        <w:tc>
          <w:tcPr>
            <w:tcW w:w="1770" w:type="dxa"/>
          </w:tcPr>
          <w:p w:rsidR="00EB542D" w:rsidRPr="00EB542D" w:rsidRDefault="00EB542D" w:rsidP="00F0262F">
            <w:pPr>
              <w:pStyle w:val="ae"/>
              <w:ind w:firstLine="0"/>
              <w:jc w:val="center"/>
              <w:rPr>
                <w:b/>
                <w:lang w:val="uk-UA"/>
              </w:rPr>
            </w:pPr>
          </w:p>
          <w:p w:rsidR="00277EE7" w:rsidRPr="00EB542D" w:rsidRDefault="00277EE7" w:rsidP="00F0262F">
            <w:pPr>
              <w:pStyle w:val="ae"/>
              <w:ind w:firstLine="0"/>
              <w:jc w:val="center"/>
              <w:rPr>
                <w:b/>
                <w:lang w:val="uk-UA"/>
              </w:rPr>
            </w:pPr>
            <w:r w:rsidRPr="00EB542D">
              <w:rPr>
                <w:b/>
                <w:lang w:val="uk-UA"/>
              </w:rPr>
              <w:t>ВК</w:t>
            </w:r>
          </w:p>
        </w:tc>
        <w:tc>
          <w:tcPr>
            <w:tcW w:w="1843" w:type="dxa"/>
          </w:tcPr>
          <w:p w:rsidR="00EB542D" w:rsidRPr="00EB542D" w:rsidRDefault="00EB542D" w:rsidP="00F0262F">
            <w:pPr>
              <w:pStyle w:val="ae"/>
              <w:ind w:firstLine="0"/>
              <w:jc w:val="center"/>
              <w:rPr>
                <w:b/>
                <w:lang w:val="uk-UA"/>
              </w:rPr>
            </w:pPr>
          </w:p>
          <w:p w:rsidR="00277EE7" w:rsidRPr="00EB542D" w:rsidRDefault="00277EE7" w:rsidP="00F0262F">
            <w:pPr>
              <w:pStyle w:val="ae"/>
              <w:ind w:firstLine="0"/>
              <w:jc w:val="center"/>
              <w:rPr>
                <w:b/>
                <w:lang w:val="uk-UA"/>
              </w:rPr>
            </w:pPr>
            <w:r w:rsidRPr="00EB542D">
              <w:rPr>
                <w:b/>
                <w:lang w:val="uk-UA"/>
              </w:rPr>
              <w:t>ДК</w:t>
            </w:r>
          </w:p>
        </w:tc>
        <w:tc>
          <w:tcPr>
            <w:tcW w:w="1984" w:type="dxa"/>
          </w:tcPr>
          <w:p w:rsidR="00EB542D" w:rsidRPr="00EB542D" w:rsidRDefault="00EB542D" w:rsidP="00F0262F">
            <w:pPr>
              <w:pStyle w:val="ae"/>
              <w:ind w:firstLine="0"/>
              <w:jc w:val="center"/>
              <w:rPr>
                <w:b/>
                <w:lang w:val="uk-UA"/>
              </w:rPr>
            </w:pPr>
          </w:p>
          <w:p w:rsidR="00277EE7" w:rsidRPr="00EB542D" w:rsidRDefault="00277EE7" w:rsidP="00F0262F">
            <w:pPr>
              <w:pStyle w:val="ae"/>
              <w:ind w:firstLine="0"/>
              <w:jc w:val="center"/>
              <w:rPr>
                <w:b/>
                <w:lang w:val="uk-UA"/>
              </w:rPr>
            </w:pPr>
            <w:r w:rsidRPr="00EB542D">
              <w:rPr>
                <w:b/>
                <w:lang w:val="uk-UA"/>
              </w:rPr>
              <w:t>ЕК</w:t>
            </w:r>
          </w:p>
        </w:tc>
        <w:tc>
          <w:tcPr>
            <w:tcW w:w="1843" w:type="dxa"/>
          </w:tcPr>
          <w:p w:rsidR="00EB542D" w:rsidRPr="00EB542D" w:rsidRDefault="00EB542D" w:rsidP="00F0262F">
            <w:pPr>
              <w:pStyle w:val="ae"/>
              <w:ind w:firstLine="0"/>
              <w:jc w:val="center"/>
              <w:rPr>
                <w:b/>
                <w:lang w:val="uk-UA"/>
              </w:rPr>
            </w:pPr>
          </w:p>
          <w:p w:rsidR="00277EE7" w:rsidRPr="00EB542D" w:rsidRDefault="00277EE7" w:rsidP="00F0262F">
            <w:pPr>
              <w:pStyle w:val="ae"/>
              <w:ind w:firstLine="0"/>
              <w:jc w:val="center"/>
              <w:rPr>
                <w:b/>
                <w:lang w:val="uk-UA"/>
              </w:rPr>
            </w:pPr>
            <w:r w:rsidRPr="00EB542D">
              <w:rPr>
                <w:b/>
                <w:lang w:val="uk-UA"/>
              </w:rPr>
              <w:t>ЗРА</w:t>
            </w:r>
          </w:p>
        </w:tc>
      </w:tr>
      <w:tr w:rsidR="00277EE7" w:rsidTr="00EB542D">
        <w:trPr>
          <w:trHeight w:val="371"/>
        </w:trPr>
        <w:tc>
          <w:tcPr>
            <w:tcW w:w="2024" w:type="dxa"/>
          </w:tcPr>
          <w:p w:rsidR="00277EE7" w:rsidRDefault="00277EE7" w:rsidP="00F0262F">
            <w:pPr>
              <w:pStyle w:val="ae"/>
              <w:ind w:firstLine="0"/>
              <w:jc w:val="center"/>
              <w:rPr>
                <w:lang w:val="uk-UA"/>
              </w:rPr>
            </w:pPr>
            <w:r>
              <w:rPr>
                <w:lang w:val="uk-UA"/>
              </w:rPr>
              <w:t>1</w:t>
            </w:r>
          </w:p>
        </w:tc>
        <w:tc>
          <w:tcPr>
            <w:tcW w:w="1770" w:type="dxa"/>
          </w:tcPr>
          <w:p w:rsidR="00277EE7" w:rsidRDefault="00277EE7" w:rsidP="00F0262F">
            <w:pPr>
              <w:pStyle w:val="ae"/>
              <w:ind w:firstLine="0"/>
              <w:jc w:val="center"/>
              <w:rPr>
                <w:lang w:val="uk-UA"/>
              </w:rPr>
            </w:pPr>
            <w:r>
              <w:rPr>
                <w:lang w:val="uk-UA"/>
              </w:rPr>
              <w:t>1</w:t>
            </w:r>
          </w:p>
        </w:tc>
        <w:tc>
          <w:tcPr>
            <w:tcW w:w="1843" w:type="dxa"/>
          </w:tcPr>
          <w:p w:rsidR="00277EE7" w:rsidRDefault="00B43E0B" w:rsidP="00F0262F">
            <w:pPr>
              <w:pStyle w:val="ae"/>
              <w:ind w:firstLine="0"/>
              <w:jc w:val="center"/>
              <w:rPr>
                <w:lang w:val="uk-UA"/>
              </w:rPr>
            </w:pPr>
            <w:r>
              <w:rPr>
                <w:lang w:val="uk-UA"/>
              </w:rPr>
              <w:t>21</w:t>
            </w:r>
          </w:p>
        </w:tc>
        <w:tc>
          <w:tcPr>
            <w:tcW w:w="1984" w:type="dxa"/>
          </w:tcPr>
          <w:p w:rsidR="00277EE7" w:rsidRDefault="00B43E0B" w:rsidP="00F0262F">
            <w:pPr>
              <w:pStyle w:val="ae"/>
              <w:ind w:firstLine="0"/>
              <w:jc w:val="center"/>
              <w:rPr>
                <w:lang w:val="uk-UA"/>
              </w:rPr>
            </w:pPr>
            <w:r>
              <w:rPr>
                <w:lang w:val="uk-UA"/>
              </w:rPr>
              <w:t>8</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2</w:t>
            </w:r>
          </w:p>
        </w:tc>
        <w:tc>
          <w:tcPr>
            <w:tcW w:w="1770" w:type="dxa"/>
          </w:tcPr>
          <w:p w:rsidR="00277EE7" w:rsidRDefault="00277EE7" w:rsidP="00F0262F">
            <w:pPr>
              <w:pStyle w:val="ae"/>
              <w:ind w:firstLine="0"/>
              <w:jc w:val="center"/>
              <w:rPr>
                <w:lang w:val="uk-UA"/>
              </w:rPr>
            </w:pPr>
            <w:r>
              <w:rPr>
                <w:lang w:val="uk-UA"/>
              </w:rPr>
              <w:t>1</w:t>
            </w:r>
          </w:p>
        </w:tc>
        <w:tc>
          <w:tcPr>
            <w:tcW w:w="1843" w:type="dxa"/>
          </w:tcPr>
          <w:p w:rsidR="00277EE7" w:rsidRDefault="00B43E0B" w:rsidP="00F0262F">
            <w:pPr>
              <w:pStyle w:val="ae"/>
              <w:ind w:firstLine="0"/>
              <w:jc w:val="center"/>
              <w:rPr>
                <w:lang w:val="uk-UA"/>
              </w:rPr>
            </w:pPr>
            <w:r>
              <w:rPr>
                <w:lang w:val="uk-UA"/>
              </w:rPr>
              <w:t>24</w:t>
            </w:r>
          </w:p>
        </w:tc>
        <w:tc>
          <w:tcPr>
            <w:tcW w:w="1984" w:type="dxa"/>
          </w:tcPr>
          <w:p w:rsidR="00277EE7" w:rsidRDefault="00B43E0B" w:rsidP="00F0262F">
            <w:pPr>
              <w:pStyle w:val="ae"/>
              <w:ind w:firstLine="0"/>
              <w:jc w:val="center"/>
              <w:rPr>
                <w:lang w:val="uk-UA"/>
              </w:rPr>
            </w:pPr>
            <w:r>
              <w:rPr>
                <w:lang w:val="uk-UA"/>
              </w:rPr>
              <w:t>10</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3</w:t>
            </w:r>
          </w:p>
        </w:tc>
        <w:tc>
          <w:tcPr>
            <w:tcW w:w="1770" w:type="dxa"/>
          </w:tcPr>
          <w:p w:rsidR="00277EE7" w:rsidRDefault="00277EE7" w:rsidP="00F0262F">
            <w:pPr>
              <w:pStyle w:val="ae"/>
              <w:ind w:firstLine="0"/>
              <w:jc w:val="center"/>
              <w:rPr>
                <w:lang w:val="uk-UA"/>
              </w:rPr>
            </w:pPr>
            <w:r>
              <w:rPr>
                <w:lang w:val="uk-UA"/>
              </w:rPr>
              <w:t>1</w:t>
            </w:r>
          </w:p>
        </w:tc>
        <w:tc>
          <w:tcPr>
            <w:tcW w:w="1843" w:type="dxa"/>
          </w:tcPr>
          <w:p w:rsidR="00277EE7" w:rsidRDefault="00B43E0B" w:rsidP="00F0262F">
            <w:pPr>
              <w:pStyle w:val="ae"/>
              <w:ind w:firstLine="0"/>
              <w:jc w:val="center"/>
              <w:rPr>
                <w:lang w:val="uk-UA"/>
              </w:rPr>
            </w:pPr>
            <w:r>
              <w:rPr>
                <w:lang w:val="uk-UA"/>
              </w:rPr>
              <w:t>19</w:t>
            </w:r>
          </w:p>
        </w:tc>
        <w:tc>
          <w:tcPr>
            <w:tcW w:w="1984" w:type="dxa"/>
          </w:tcPr>
          <w:p w:rsidR="00277EE7" w:rsidRDefault="00B43E0B" w:rsidP="00F0262F">
            <w:pPr>
              <w:pStyle w:val="ae"/>
              <w:ind w:firstLine="0"/>
              <w:jc w:val="center"/>
              <w:rPr>
                <w:lang w:val="uk-UA"/>
              </w:rPr>
            </w:pPr>
            <w:r>
              <w:rPr>
                <w:lang w:val="uk-UA"/>
              </w:rPr>
              <w:t>8</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4</w:t>
            </w:r>
          </w:p>
        </w:tc>
        <w:tc>
          <w:tcPr>
            <w:tcW w:w="1770" w:type="dxa"/>
          </w:tcPr>
          <w:p w:rsidR="00277EE7" w:rsidRDefault="00277EE7" w:rsidP="00F0262F">
            <w:pPr>
              <w:pStyle w:val="ae"/>
              <w:ind w:firstLine="0"/>
              <w:jc w:val="center"/>
              <w:rPr>
                <w:lang w:val="uk-UA"/>
              </w:rPr>
            </w:pPr>
            <w:r>
              <w:rPr>
                <w:lang w:val="uk-UA"/>
              </w:rPr>
              <w:t>1,6</w:t>
            </w:r>
          </w:p>
        </w:tc>
        <w:tc>
          <w:tcPr>
            <w:tcW w:w="1843" w:type="dxa"/>
          </w:tcPr>
          <w:p w:rsidR="00277EE7" w:rsidRDefault="00B43E0B" w:rsidP="00F0262F">
            <w:pPr>
              <w:pStyle w:val="ae"/>
              <w:ind w:firstLine="0"/>
              <w:jc w:val="center"/>
              <w:rPr>
                <w:lang w:val="uk-UA"/>
              </w:rPr>
            </w:pPr>
            <w:r>
              <w:rPr>
                <w:lang w:val="uk-UA"/>
              </w:rPr>
              <w:t>18</w:t>
            </w:r>
          </w:p>
        </w:tc>
        <w:tc>
          <w:tcPr>
            <w:tcW w:w="1984" w:type="dxa"/>
          </w:tcPr>
          <w:p w:rsidR="00277EE7" w:rsidRDefault="00B43E0B" w:rsidP="00F0262F">
            <w:pPr>
              <w:pStyle w:val="ae"/>
              <w:ind w:firstLine="0"/>
              <w:jc w:val="center"/>
              <w:rPr>
                <w:lang w:val="uk-UA"/>
              </w:rPr>
            </w:pPr>
            <w:r>
              <w:rPr>
                <w:lang w:val="uk-UA"/>
              </w:rPr>
              <w:t>14</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5</w:t>
            </w:r>
          </w:p>
        </w:tc>
        <w:tc>
          <w:tcPr>
            <w:tcW w:w="1770" w:type="dxa"/>
          </w:tcPr>
          <w:p w:rsidR="00277EE7" w:rsidRDefault="00277EE7" w:rsidP="00F0262F">
            <w:pPr>
              <w:pStyle w:val="ae"/>
              <w:ind w:firstLine="0"/>
              <w:jc w:val="center"/>
              <w:rPr>
                <w:lang w:val="uk-UA"/>
              </w:rPr>
            </w:pPr>
            <w:r>
              <w:rPr>
                <w:lang w:val="uk-UA"/>
              </w:rPr>
              <w:t>1,3</w:t>
            </w:r>
          </w:p>
        </w:tc>
        <w:tc>
          <w:tcPr>
            <w:tcW w:w="1843" w:type="dxa"/>
          </w:tcPr>
          <w:p w:rsidR="00277EE7" w:rsidRDefault="00B43E0B" w:rsidP="00F0262F">
            <w:pPr>
              <w:pStyle w:val="ae"/>
              <w:ind w:firstLine="0"/>
              <w:jc w:val="center"/>
              <w:rPr>
                <w:lang w:val="uk-UA"/>
              </w:rPr>
            </w:pPr>
            <w:r>
              <w:rPr>
                <w:lang w:val="uk-UA"/>
              </w:rPr>
              <w:t>21</w:t>
            </w:r>
          </w:p>
        </w:tc>
        <w:tc>
          <w:tcPr>
            <w:tcW w:w="1984" w:type="dxa"/>
          </w:tcPr>
          <w:p w:rsidR="00277EE7" w:rsidRDefault="00B43E0B" w:rsidP="00F0262F">
            <w:pPr>
              <w:pStyle w:val="ae"/>
              <w:ind w:firstLine="0"/>
              <w:jc w:val="center"/>
              <w:rPr>
                <w:lang w:val="uk-UA"/>
              </w:rPr>
            </w:pPr>
            <w:r>
              <w:rPr>
                <w:lang w:val="uk-UA"/>
              </w:rPr>
              <w:t>2</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6</w:t>
            </w:r>
          </w:p>
        </w:tc>
        <w:tc>
          <w:tcPr>
            <w:tcW w:w="1770" w:type="dxa"/>
          </w:tcPr>
          <w:p w:rsidR="00277EE7" w:rsidRDefault="00277EE7" w:rsidP="00F0262F">
            <w:pPr>
              <w:pStyle w:val="ae"/>
              <w:ind w:firstLine="0"/>
              <w:jc w:val="center"/>
              <w:rPr>
                <w:lang w:val="uk-UA"/>
              </w:rPr>
            </w:pPr>
            <w:r>
              <w:rPr>
                <w:lang w:val="uk-UA"/>
              </w:rPr>
              <w:t>1,5</w:t>
            </w:r>
          </w:p>
        </w:tc>
        <w:tc>
          <w:tcPr>
            <w:tcW w:w="1843" w:type="dxa"/>
          </w:tcPr>
          <w:p w:rsidR="00277EE7" w:rsidRDefault="00B43E0B" w:rsidP="00F0262F">
            <w:pPr>
              <w:pStyle w:val="ae"/>
              <w:ind w:firstLine="0"/>
              <w:jc w:val="center"/>
              <w:rPr>
                <w:lang w:val="uk-UA"/>
              </w:rPr>
            </w:pPr>
            <w:r>
              <w:rPr>
                <w:lang w:val="uk-UA"/>
              </w:rPr>
              <w:t>18</w:t>
            </w:r>
          </w:p>
        </w:tc>
        <w:tc>
          <w:tcPr>
            <w:tcW w:w="1984" w:type="dxa"/>
          </w:tcPr>
          <w:p w:rsidR="00277EE7" w:rsidRDefault="00B43E0B" w:rsidP="00F0262F">
            <w:pPr>
              <w:pStyle w:val="ae"/>
              <w:ind w:firstLine="0"/>
              <w:jc w:val="center"/>
              <w:rPr>
                <w:lang w:val="uk-UA"/>
              </w:rPr>
            </w:pPr>
            <w:r>
              <w:rPr>
                <w:lang w:val="uk-UA"/>
              </w:rPr>
              <w:t>2</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7</w:t>
            </w:r>
          </w:p>
        </w:tc>
        <w:tc>
          <w:tcPr>
            <w:tcW w:w="1770" w:type="dxa"/>
          </w:tcPr>
          <w:p w:rsidR="00277EE7" w:rsidRDefault="00277EE7" w:rsidP="00F0262F">
            <w:pPr>
              <w:pStyle w:val="ae"/>
              <w:ind w:firstLine="0"/>
              <w:jc w:val="center"/>
              <w:rPr>
                <w:lang w:val="uk-UA"/>
              </w:rPr>
            </w:pPr>
            <w:r>
              <w:rPr>
                <w:lang w:val="uk-UA"/>
              </w:rPr>
              <w:t>1,2</w:t>
            </w:r>
          </w:p>
        </w:tc>
        <w:tc>
          <w:tcPr>
            <w:tcW w:w="1843" w:type="dxa"/>
          </w:tcPr>
          <w:p w:rsidR="00277EE7" w:rsidRDefault="00B43E0B" w:rsidP="00F0262F">
            <w:pPr>
              <w:pStyle w:val="ae"/>
              <w:ind w:firstLine="0"/>
              <w:jc w:val="center"/>
              <w:rPr>
                <w:lang w:val="uk-UA"/>
              </w:rPr>
            </w:pPr>
            <w:r>
              <w:rPr>
                <w:lang w:val="uk-UA"/>
              </w:rPr>
              <w:t>16</w:t>
            </w:r>
          </w:p>
        </w:tc>
        <w:tc>
          <w:tcPr>
            <w:tcW w:w="1984" w:type="dxa"/>
          </w:tcPr>
          <w:p w:rsidR="00277EE7" w:rsidRDefault="00B43E0B" w:rsidP="00F0262F">
            <w:pPr>
              <w:pStyle w:val="ae"/>
              <w:ind w:firstLine="0"/>
              <w:jc w:val="center"/>
              <w:rPr>
                <w:lang w:val="uk-UA"/>
              </w:rPr>
            </w:pPr>
            <w:r>
              <w:rPr>
                <w:lang w:val="uk-UA"/>
              </w:rPr>
              <w:t>7</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8</w:t>
            </w:r>
          </w:p>
        </w:tc>
        <w:tc>
          <w:tcPr>
            <w:tcW w:w="1770" w:type="dxa"/>
          </w:tcPr>
          <w:p w:rsidR="00277EE7" w:rsidRDefault="00277EE7" w:rsidP="00F0262F">
            <w:pPr>
              <w:pStyle w:val="ae"/>
              <w:ind w:firstLine="0"/>
              <w:jc w:val="center"/>
              <w:rPr>
                <w:lang w:val="uk-UA"/>
              </w:rPr>
            </w:pPr>
            <w:r>
              <w:rPr>
                <w:lang w:val="uk-UA"/>
              </w:rPr>
              <w:t>1,1</w:t>
            </w:r>
          </w:p>
        </w:tc>
        <w:tc>
          <w:tcPr>
            <w:tcW w:w="1843" w:type="dxa"/>
          </w:tcPr>
          <w:p w:rsidR="00277EE7" w:rsidRDefault="00B43E0B" w:rsidP="00F0262F">
            <w:pPr>
              <w:pStyle w:val="ae"/>
              <w:ind w:firstLine="0"/>
              <w:jc w:val="center"/>
              <w:rPr>
                <w:lang w:val="uk-UA"/>
              </w:rPr>
            </w:pPr>
            <w:r>
              <w:rPr>
                <w:lang w:val="uk-UA"/>
              </w:rPr>
              <w:t>23</w:t>
            </w:r>
          </w:p>
        </w:tc>
        <w:tc>
          <w:tcPr>
            <w:tcW w:w="1984" w:type="dxa"/>
          </w:tcPr>
          <w:p w:rsidR="00277EE7" w:rsidRDefault="00B43E0B" w:rsidP="00F0262F">
            <w:pPr>
              <w:pStyle w:val="ae"/>
              <w:ind w:firstLine="0"/>
              <w:jc w:val="center"/>
              <w:rPr>
                <w:lang w:val="uk-UA"/>
              </w:rPr>
            </w:pPr>
            <w:r>
              <w:rPr>
                <w:lang w:val="uk-UA"/>
              </w:rPr>
              <w:t>10</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9</w:t>
            </w:r>
          </w:p>
        </w:tc>
        <w:tc>
          <w:tcPr>
            <w:tcW w:w="1770" w:type="dxa"/>
          </w:tcPr>
          <w:p w:rsidR="00277EE7" w:rsidRDefault="00277EE7" w:rsidP="00F0262F">
            <w:pPr>
              <w:pStyle w:val="ae"/>
              <w:ind w:firstLine="0"/>
              <w:jc w:val="center"/>
              <w:rPr>
                <w:lang w:val="uk-UA"/>
              </w:rPr>
            </w:pPr>
            <w:r>
              <w:rPr>
                <w:lang w:val="uk-UA"/>
              </w:rPr>
              <w:t>0,6</w:t>
            </w:r>
          </w:p>
        </w:tc>
        <w:tc>
          <w:tcPr>
            <w:tcW w:w="1843" w:type="dxa"/>
          </w:tcPr>
          <w:p w:rsidR="00277EE7" w:rsidRDefault="00B43E0B" w:rsidP="00F0262F">
            <w:pPr>
              <w:pStyle w:val="ae"/>
              <w:ind w:firstLine="0"/>
              <w:jc w:val="center"/>
              <w:rPr>
                <w:lang w:val="uk-UA"/>
              </w:rPr>
            </w:pPr>
            <w:r>
              <w:rPr>
                <w:lang w:val="uk-UA"/>
              </w:rPr>
              <w:t>19</w:t>
            </w:r>
          </w:p>
        </w:tc>
        <w:tc>
          <w:tcPr>
            <w:tcW w:w="1984" w:type="dxa"/>
          </w:tcPr>
          <w:p w:rsidR="00277EE7" w:rsidRDefault="00B43E0B" w:rsidP="00F0262F">
            <w:pPr>
              <w:pStyle w:val="ae"/>
              <w:ind w:firstLine="0"/>
              <w:jc w:val="center"/>
              <w:rPr>
                <w:lang w:val="uk-UA"/>
              </w:rPr>
            </w:pPr>
            <w:r>
              <w:rPr>
                <w:lang w:val="uk-UA"/>
              </w:rPr>
              <w:t>18</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10</w:t>
            </w:r>
          </w:p>
        </w:tc>
        <w:tc>
          <w:tcPr>
            <w:tcW w:w="1770" w:type="dxa"/>
          </w:tcPr>
          <w:p w:rsidR="00277EE7" w:rsidRDefault="00277EE7" w:rsidP="00F0262F">
            <w:pPr>
              <w:pStyle w:val="ae"/>
              <w:ind w:firstLine="0"/>
              <w:jc w:val="center"/>
              <w:rPr>
                <w:lang w:val="uk-UA"/>
              </w:rPr>
            </w:pPr>
            <w:r>
              <w:rPr>
                <w:lang w:val="uk-UA"/>
              </w:rPr>
              <w:t>1,3</w:t>
            </w:r>
          </w:p>
        </w:tc>
        <w:tc>
          <w:tcPr>
            <w:tcW w:w="1843" w:type="dxa"/>
          </w:tcPr>
          <w:p w:rsidR="00277EE7" w:rsidRDefault="00B43E0B" w:rsidP="00F0262F">
            <w:pPr>
              <w:pStyle w:val="ae"/>
              <w:ind w:firstLine="0"/>
              <w:jc w:val="center"/>
              <w:rPr>
                <w:lang w:val="uk-UA"/>
              </w:rPr>
            </w:pPr>
            <w:r>
              <w:rPr>
                <w:lang w:val="uk-UA"/>
              </w:rPr>
              <w:t>22</w:t>
            </w:r>
          </w:p>
        </w:tc>
        <w:tc>
          <w:tcPr>
            <w:tcW w:w="1984" w:type="dxa"/>
          </w:tcPr>
          <w:p w:rsidR="00277EE7" w:rsidRDefault="00B43E0B" w:rsidP="00F0262F">
            <w:pPr>
              <w:pStyle w:val="ae"/>
              <w:ind w:firstLine="0"/>
              <w:jc w:val="center"/>
              <w:rPr>
                <w:lang w:val="uk-UA"/>
              </w:rPr>
            </w:pPr>
            <w:r>
              <w:rPr>
                <w:lang w:val="uk-UA"/>
              </w:rPr>
              <w:t>18</w:t>
            </w:r>
          </w:p>
        </w:tc>
        <w:tc>
          <w:tcPr>
            <w:tcW w:w="1843" w:type="dxa"/>
          </w:tcPr>
          <w:p w:rsidR="00277EE7" w:rsidRDefault="00B43E0B" w:rsidP="00F0262F">
            <w:pPr>
              <w:pStyle w:val="ae"/>
              <w:ind w:firstLine="0"/>
              <w:jc w:val="center"/>
              <w:rPr>
                <w:lang w:val="uk-UA"/>
              </w:rPr>
            </w:pPr>
            <w:r>
              <w:rPr>
                <w:lang w:val="uk-UA"/>
              </w:rPr>
              <w:t>3</w:t>
            </w:r>
          </w:p>
        </w:tc>
      </w:tr>
      <w:tr w:rsidR="00277EE7" w:rsidTr="00EB542D">
        <w:tc>
          <w:tcPr>
            <w:tcW w:w="2024" w:type="dxa"/>
          </w:tcPr>
          <w:p w:rsidR="00277EE7" w:rsidRDefault="00277EE7" w:rsidP="00F0262F">
            <w:pPr>
              <w:pStyle w:val="ae"/>
              <w:ind w:firstLine="0"/>
              <w:jc w:val="center"/>
              <w:rPr>
                <w:lang w:val="uk-UA"/>
              </w:rPr>
            </w:pPr>
            <w:r>
              <w:rPr>
                <w:lang w:val="uk-UA"/>
              </w:rPr>
              <w:t>11</w:t>
            </w:r>
          </w:p>
        </w:tc>
        <w:tc>
          <w:tcPr>
            <w:tcW w:w="1770" w:type="dxa"/>
          </w:tcPr>
          <w:p w:rsidR="00277EE7" w:rsidRDefault="00277EE7" w:rsidP="00F0262F">
            <w:pPr>
              <w:pStyle w:val="ae"/>
              <w:ind w:firstLine="0"/>
              <w:jc w:val="center"/>
              <w:rPr>
                <w:lang w:val="uk-UA"/>
              </w:rPr>
            </w:pPr>
            <w:r>
              <w:rPr>
                <w:lang w:val="uk-UA"/>
              </w:rPr>
              <w:t>1,1</w:t>
            </w:r>
          </w:p>
        </w:tc>
        <w:tc>
          <w:tcPr>
            <w:tcW w:w="1843" w:type="dxa"/>
          </w:tcPr>
          <w:p w:rsidR="00277EE7" w:rsidRDefault="00B43E0B" w:rsidP="00F0262F">
            <w:pPr>
              <w:pStyle w:val="ae"/>
              <w:ind w:firstLine="0"/>
              <w:jc w:val="center"/>
              <w:rPr>
                <w:lang w:val="uk-UA"/>
              </w:rPr>
            </w:pPr>
            <w:r>
              <w:rPr>
                <w:lang w:val="uk-UA"/>
              </w:rPr>
              <w:t>13</w:t>
            </w:r>
          </w:p>
        </w:tc>
        <w:tc>
          <w:tcPr>
            <w:tcW w:w="1984" w:type="dxa"/>
          </w:tcPr>
          <w:p w:rsidR="00277EE7" w:rsidRDefault="00B43E0B" w:rsidP="00F0262F">
            <w:pPr>
              <w:pStyle w:val="ae"/>
              <w:ind w:firstLine="0"/>
              <w:jc w:val="center"/>
              <w:rPr>
                <w:lang w:val="uk-UA"/>
              </w:rPr>
            </w:pPr>
            <w:r>
              <w:rPr>
                <w:lang w:val="uk-UA"/>
              </w:rPr>
              <w:t>24</w:t>
            </w:r>
          </w:p>
        </w:tc>
        <w:tc>
          <w:tcPr>
            <w:tcW w:w="1843" w:type="dxa"/>
          </w:tcPr>
          <w:p w:rsidR="00277EE7" w:rsidRDefault="00B43E0B" w:rsidP="00F0262F">
            <w:pPr>
              <w:pStyle w:val="ae"/>
              <w:ind w:firstLine="0"/>
              <w:jc w:val="center"/>
              <w:rPr>
                <w:lang w:val="uk-UA"/>
              </w:rPr>
            </w:pPr>
            <w:r>
              <w:rPr>
                <w:lang w:val="uk-UA"/>
              </w:rPr>
              <w:t>3</w:t>
            </w:r>
          </w:p>
        </w:tc>
      </w:tr>
      <w:tr w:rsidR="00277EE7" w:rsidTr="00EB542D">
        <w:tc>
          <w:tcPr>
            <w:tcW w:w="2024" w:type="dxa"/>
          </w:tcPr>
          <w:p w:rsidR="00277EE7" w:rsidRDefault="00277EE7" w:rsidP="00F0262F">
            <w:pPr>
              <w:pStyle w:val="ae"/>
              <w:ind w:firstLine="0"/>
              <w:jc w:val="center"/>
              <w:rPr>
                <w:lang w:val="uk-UA"/>
              </w:rPr>
            </w:pPr>
            <w:r>
              <w:rPr>
                <w:lang w:val="uk-UA"/>
              </w:rPr>
              <w:t>12</w:t>
            </w:r>
          </w:p>
        </w:tc>
        <w:tc>
          <w:tcPr>
            <w:tcW w:w="1770" w:type="dxa"/>
          </w:tcPr>
          <w:p w:rsidR="00277EE7" w:rsidRDefault="00277EE7" w:rsidP="00F0262F">
            <w:pPr>
              <w:pStyle w:val="ae"/>
              <w:ind w:firstLine="0"/>
              <w:jc w:val="center"/>
              <w:rPr>
                <w:lang w:val="uk-UA"/>
              </w:rPr>
            </w:pPr>
            <w:r>
              <w:rPr>
                <w:lang w:val="uk-UA"/>
              </w:rPr>
              <w:t>1,8</w:t>
            </w:r>
          </w:p>
        </w:tc>
        <w:tc>
          <w:tcPr>
            <w:tcW w:w="1843" w:type="dxa"/>
          </w:tcPr>
          <w:p w:rsidR="00277EE7" w:rsidRDefault="00B43E0B" w:rsidP="00F0262F">
            <w:pPr>
              <w:pStyle w:val="ae"/>
              <w:ind w:firstLine="0"/>
              <w:jc w:val="center"/>
              <w:rPr>
                <w:lang w:val="uk-UA"/>
              </w:rPr>
            </w:pPr>
            <w:r>
              <w:rPr>
                <w:lang w:val="uk-UA"/>
              </w:rPr>
              <w:t>23</w:t>
            </w:r>
          </w:p>
        </w:tc>
        <w:tc>
          <w:tcPr>
            <w:tcW w:w="1984" w:type="dxa"/>
          </w:tcPr>
          <w:p w:rsidR="00277EE7" w:rsidRDefault="00B43E0B" w:rsidP="00F0262F">
            <w:pPr>
              <w:pStyle w:val="ae"/>
              <w:ind w:firstLine="0"/>
              <w:jc w:val="center"/>
              <w:rPr>
                <w:lang w:val="uk-UA"/>
              </w:rPr>
            </w:pPr>
            <w:r>
              <w:rPr>
                <w:lang w:val="uk-UA"/>
              </w:rPr>
              <w:t>10</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13</w:t>
            </w:r>
          </w:p>
        </w:tc>
        <w:tc>
          <w:tcPr>
            <w:tcW w:w="1770" w:type="dxa"/>
          </w:tcPr>
          <w:p w:rsidR="00277EE7" w:rsidRDefault="00277EE7" w:rsidP="00F0262F">
            <w:pPr>
              <w:pStyle w:val="ae"/>
              <w:ind w:firstLine="0"/>
              <w:jc w:val="center"/>
              <w:rPr>
                <w:lang w:val="uk-UA"/>
              </w:rPr>
            </w:pPr>
            <w:r>
              <w:rPr>
                <w:lang w:val="uk-UA"/>
              </w:rPr>
              <w:t>1,1</w:t>
            </w:r>
          </w:p>
        </w:tc>
        <w:tc>
          <w:tcPr>
            <w:tcW w:w="1843" w:type="dxa"/>
          </w:tcPr>
          <w:p w:rsidR="00277EE7" w:rsidRDefault="00B43E0B" w:rsidP="00F0262F">
            <w:pPr>
              <w:pStyle w:val="ae"/>
              <w:ind w:firstLine="0"/>
              <w:jc w:val="center"/>
              <w:rPr>
                <w:lang w:val="uk-UA"/>
              </w:rPr>
            </w:pPr>
            <w:r>
              <w:rPr>
                <w:lang w:val="uk-UA"/>
              </w:rPr>
              <w:t>24</w:t>
            </w:r>
          </w:p>
        </w:tc>
        <w:tc>
          <w:tcPr>
            <w:tcW w:w="1984" w:type="dxa"/>
          </w:tcPr>
          <w:p w:rsidR="00277EE7" w:rsidRDefault="00B43E0B" w:rsidP="00F0262F">
            <w:pPr>
              <w:pStyle w:val="ae"/>
              <w:ind w:firstLine="0"/>
              <w:jc w:val="center"/>
              <w:rPr>
                <w:lang w:val="uk-UA"/>
              </w:rPr>
            </w:pPr>
            <w:r>
              <w:rPr>
                <w:lang w:val="uk-UA"/>
              </w:rPr>
              <w:t>14</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14</w:t>
            </w:r>
          </w:p>
        </w:tc>
        <w:tc>
          <w:tcPr>
            <w:tcW w:w="1770" w:type="dxa"/>
          </w:tcPr>
          <w:p w:rsidR="00277EE7" w:rsidRDefault="00277EE7" w:rsidP="00F0262F">
            <w:pPr>
              <w:pStyle w:val="ae"/>
              <w:ind w:firstLine="0"/>
              <w:jc w:val="center"/>
              <w:rPr>
                <w:lang w:val="uk-UA"/>
              </w:rPr>
            </w:pPr>
            <w:r>
              <w:rPr>
                <w:lang w:val="uk-UA"/>
              </w:rPr>
              <w:t>0,5</w:t>
            </w:r>
          </w:p>
        </w:tc>
        <w:tc>
          <w:tcPr>
            <w:tcW w:w="1843" w:type="dxa"/>
          </w:tcPr>
          <w:p w:rsidR="00277EE7" w:rsidRDefault="00B43E0B" w:rsidP="00F0262F">
            <w:pPr>
              <w:pStyle w:val="ae"/>
              <w:ind w:firstLine="0"/>
              <w:jc w:val="center"/>
              <w:rPr>
                <w:lang w:val="uk-UA"/>
              </w:rPr>
            </w:pPr>
            <w:r>
              <w:rPr>
                <w:lang w:val="uk-UA"/>
              </w:rPr>
              <w:t>12</w:t>
            </w:r>
          </w:p>
        </w:tc>
        <w:tc>
          <w:tcPr>
            <w:tcW w:w="1984" w:type="dxa"/>
          </w:tcPr>
          <w:p w:rsidR="00277EE7" w:rsidRDefault="00B43E0B" w:rsidP="00F0262F">
            <w:pPr>
              <w:pStyle w:val="ae"/>
              <w:ind w:firstLine="0"/>
              <w:jc w:val="center"/>
              <w:rPr>
                <w:lang w:val="uk-UA"/>
              </w:rPr>
            </w:pPr>
            <w:r>
              <w:rPr>
                <w:lang w:val="uk-UA"/>
              </w:rPr>
              <w:t>20</w:t>
            </w:r>
          </w:p>
        </w:tc>
        <w:tc>
          <w:tcPr>
            <w:tcW w:w="1843" w:type="dxa"/>
          </w:tcPr>
          <w:p w:rsidR="00277EE7" w:rsidRDefault="00B43E0B" w:rsidP="00F0262F">
            <w:pPr>
              <w:pStyle w:val="ae"/>
              <w:ind w:firstLine="0"/>
              <w:jc w:val="center"/>
              <w:rPr>
                <w:lang w:val="uk-UA"/>
              </w:rPr>
            </w:pPr>
            <w:r>
              <w:rPr>
                <w:lang w:val="uk-UA"/>
              </w:rPr>
              <w:t>3</w:t>
            </w:r>
          </w:p>
        </w:tc>
      </w:tr>
      <w:tr w:rsidR="00277EE7" w:rsidTr="00EB542D">
        <w:tc>
          <w:tcPr>
            <w:tcW w:w="2024" w:type="dxa"/>
          </w:tcPr>
          <w:p w:rsidR="00277EE7" w:rsidRDefault="00277EE7" w:rsidP="00F0262F">
            <w:pPr>
              <w:pStyle w:val="ae"/>
              <w:ind w:firstLine="0"/>
              <w:jc w:val="center"/>
              <w:rPr>
                <w:lang w:val="uk-UA"/>
              </w:rPr>
            </w:pPr>
            <w:r>
              <w:rPr>
                <w:lang w:val="uk-UA"/>
              </w:rPr>
              <w:t>15</w:t>
            </w:r>
          </w:p>
        </w:tc>
        <w:tc>
          <w:tcPr>
            <w:tcW w:w="1770" w:type="dxa"/>
          </w:tcPr>
          <w:p w:rsidR="00277EE7" w:rsidRDefault="00277EE7" w:rsidP="00F0262F">
            <w:pPr>
              <w:pStyle w:val="ae"/>
              <w:ind w:firstLine="0"/>
              <w:jc w:val="center"/>
              <w:rPr>
                <w:lang w:val="uk-UA"/>
              </w:rPr>
            </w:pPr>
            <w:r>
              <w:rPr>
                <w:lang w:val="uk-UA"/>
              </w:rPr>
              <w:t>1,3</w:t>
            </w:r>
          </w:p>
        </w:tc>
        <w:tc>
          <w:tcPr>
            <w:tcW w:w="1843" w:type="dxa"/>
          </w:tcPr>
          <w:p w:rsidR="00277EE7" w:rsidRDefault="00B43E0B" w:rsidP="00F0262F">
            <w:pPr>
              <w:pStyle w:val="ae"/>
              <w:ind w:firstLine="0"/>
              <w:jc w:val="center"/>
              <w:rPr>
                <w:lang w:val="uk-UA"/>
              </w:rPr>
            </w:pPr>
            <w:r>
              <w:rPr>
                <w:lang w:val="uk-UA"/>
              </w:rPr>
              <w:t>20</w:t>
            </w:r>
          </w:p>
        </w:tc>
        <w:tc>
          <w:tcPr>
            <w:tcW w:w="1984" w:type="dxa"/>
          </w:tcPr>
          <w:p w:rsidR="00277EE7" w:rsidRDefault="00B43E0B" w:rsidP="00F0262F">
            <w:pPr>
              <w:pStyle w:val="ae"/>
              <w:ind w:firstLine="0"/>
              <w:jc w:val="center"/>
              <w:rPr>
                <w:lang w:val="uk-UA"/>
              </w:rPr>
            </w:pPr>
            <w:r>
              <w:rPr>
                <w:lang w:val="uk-UA"/>
              </w:rPr>
              <w:t>8</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16</w:t>
            </w:r>
          </w:p>
        </w:tc>
        <w:tc>
          <w:tcPr>
            <w:tcW w:w="1770" w:type="dxa"/>
          </w:tcPr>
          <w:p w:rsidR="00277EE7" w:rsidRDefault="00277EE7" w:rsidP="00F0262F">
            <w:pPr>
              <w:pStyle w:val="ae"/>
              <w:ind w:firstLine="0"/>
              <w:jc w:val="center"/>
              <w:rPr>
                <w:lang w:val="uk-UA"/>
              </w:rPr>
            </w:pPr>
            <w:r>
              <w:rPr>
                <w:lang w:val="uk-UA"/>
              </w:rPr>
              <w:t>1,5</w:t>
            </w:r>
          </w:p>
        </w:tc>
        <w:tc>
          <w:tcPr>
            <w:tcW w:w="1843" w:type="dxa"/>
          </w:tcPr>
          <w:p w:rsidR="00277EE7" w:rsidRDefault="00B43E0B" w:rsidP="00F0262F">
            <w:pPr>
              <w:pStyle w:val="ae"/>
              <w:ind w:firstLine="0"/>
              <w:jc w:val="center"/>
              <w:rPr>
                <w:lang w:val="uk-UA"/>
              </w:rPr>
            </w:pPr>
            <w:r>
              <w:rPr>
                <w:lang w:val="uk-UA"/>
              </w:rPr>
              <w:t>23</w:t>
            </w:r>
          </w:p>
        </w:tc>
        <w:tc>
          <w:tcPr>
            <w:tcW w:w="1984" w:type="dxa"/>
          </w:tcPr>
          <w:p w:rsidR="00277EE7" w:rsidRDefault="00B43E0B" w:rsidP="00F0262F">
            <w:pPr>
              <w:pStyle w:val="ae"/>
              <w:ind w:firstLine="0"/>
              <w:jc w:val="center"/>
              <w:rPr>
                <w:lang w:val="uk-UA"/>
              </w:rPr>
            </w:pPr>
            <w:r>
              <w:rPr>
                <w:lang w:val="uk-UA"/>
              </w:rPr>
              <w:t>16</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17</w:t>
            </w:r>
          </w:p>
        </w:tc>
        <w:tc>
          <w:tcPr>
            <w:tcW w:w="1770" w:type="dxa"/>
          </w:tcPr>
          <w:p w:rsidR="00277EE7" w:rsidRDefault="00277EE7" w:rsidP="00F0262F">
            <w:pPr>
              <w:pStyle w:val="ae"/>
              <w:ind w:firstLine="0"/>
              <w:jc w:val="center"/>
              <w:rPr>
                <w:lang w:val="uk-UA"/>
              </w:rPr>
            </w:pPr>
            <w:r>
              <w:rPr>
                <w:lang w:val="uk-UA"/>
              </w:rPr>
              <w:t>1,4</w:t>
            </w:r>
          </w:p>
        </w:tc>
        <w:tc>
          <w:tcPr>
            <w:tcW w:w="1843" w:type="dxa"/>
          </w:tcPr>
          <w:p w:rsidR="00277EE7" w:rsidRDefault="00B43E0B" w:rsidP="00F0262F">
            <w:pPr>
              <w:pStyle w:val="ae"/>
              <w:ind w:firstLine="0"/>
              <w:jc w:val="center"/>
              <w:rPr>
                <w:lang w:val="uk-UA"/>
              </w:rPr>
            </w:pPr>
            <w:r>
              <w:rPr>
                <w:lang w:val="uk-UA"/>
              </w:rPr>
              <w:t>18</w:t>
            </w:r>
          </w:p>
        </w:tc>
        <w:tc>
          <w:tcPr>
            <w:tcW w:w="1984" w:type="dxa"/>
          </w:tcPr>
          <w:p w:rsidR="00277EE7" w:rsidRDefault="00B43E0B" w:rsidP="00F0262F">
            <w:pPr>
              <w:pStyle w:val="ae"/>
              <w:ind w:firstLine="0"/>
              <w:jc w:val="center"/>
              <w:rPr>
                <w:lang w:val="uk-UA"/>
              </w:rPr>
            </w:pPr>
            <w:r>
              <w:rPr>
                <w:lang w:val="uk-UA"/>
              </w:rPr>
              <w:t>10</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18</w:t>
            </w:r>
          </w:p>
        </w:tc>
        <w:tc>
          <w:tcPr>
            <w:tcW w:w="1770" w:type="dxa"/>
          </w:tcPr>
          <w:p w:rsidR="00277EE7" w:rsidRDefault="00277EE7" w:rsidP="00F0262F">
            <w:pPr>
              <w:pStyle w:val="ae"/>
              <w:ind w:firstLine="0"/>
              <w:jc w:val="center"/>
              <w:rPr>
                <w:lang w:val="uk-UA"/>
              </w:rPr>
            </w:pPr>
            <w:r>
              <w:rPr>
                <w:lang w:val="uk-UA"/>
              </w:rPr>
              <w:t>1,7</w:t>
            </w:r>
          </w:p>
        </w:tc>
        <w:tc>
          <w:tcPr>
            <w:tcW w:w="1843" w:type="dxa"/>
          </w:tcPr>
          <w:p w:rsidR="00277EE7" w:rsidRDefault="00B43E0B" w:rsidP="00F0262F">
            <w:pPr>
              <w:pStyle w:val="ae"/>
              <w:ind w:firstLine="0"/>
              <w:jc w:val="center"/>
              <w:rPr>
                <w:lang w:val="uk-UA"/>
              </w:rPr>
            </w:pPr>
            <w:r>
              <w:rPr>
                <w:lang w:val="uk-UA"/>
              </w:rPr>
              <w:t>17</w:t>
            </w:r>
          </w:p>
        </w:tc>
        <w:tc>
          <w:tcPr>
            <w:tcW w:w="1984" w:type="dxa"/>
          </w:tcPr>
          <w:p w:rsidR="00277EE7" w:rsidRDefault="00B43E0B" w:rsidP="00F0262F">
            <w:pPr>
              <w:pStyle w:val="ae"/>
              <w:ind w:firstLine="0"/>
              <w:jc w:val="center"/>
              <w:rPr>
                <w:lang w:val="uk-UA"/>
              </w:rPr>
            </w:pPr>
            <w:r>
              <w:rPr>
                <w:lang w:val="uk-UA"/>
              </w:rPr>
              <w:t>18</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19</w:t>
            </w:r>
          </w:p>
        </w:tc>
        <w:tc>
          <w:tcPr>
            <w:tcW w:w="1770" w:type="dxa"/>
          </w:tcPr>
          <w:p w:rsidR="00277EE7" w:rsidRDefault="00277EE7" w:rsidP="00F0262F">
            <w:pPr>
              <w:pStyle w:val="ae"/>
              <w:ind w:firstLine="0"/>
              <w:jc w:val="center"/>
              <w:rPr>
                <w:lang w:val="uk-UA"/>
              </w:rPr>
            </w:pPr>
            <w:r>
              <w:rPr>
                <w:lang w:val="uk-UA"/>
              </w:rPr>
              <w:t>1,8</w:t>
            </w:r>
          </w:p>
        </w:tc>
        <w:tc>
          <w:tcPr>
            <w:tcW w:w="1843" w:type="dxa"/>
          </w:tcPr>
          <w:p w:rsidR="00277EE7" w:rsidRDefault="00B43E0B" w:rsidP="00F0262F">
            <w:pPr>
              <w:pStyle w:val="ae"/>
              <w:ind w:firstLine="0"/>
              <w:jc w:val="center"/>
              <w:rPr>
                <w:lang w:val="uk-UA"/>
              </w:rPr>
            </w:pPr>
            <w:r>
              <w:rPr>
                <w:lang w:val="uk-UA"/>
              </w:rPr>
              <w:t>21</w:t>
            </w:r>
          </w:p>
        </w:tc>
        <w:tc>
          <w:tcPr>
            <w:tcW w:w="1984" w:type="dxa"/>
          </w:tcPr>
          <w:p w:rsidR="00277EE7" w:rsidRDefault="00B43E0B" w:rsidP="00F0262F">
            <w:pPr>
              <w:pStyle w:val="ae"/>
              <w:ind w:firstLine="0"/>
              <w:jc w:val="center"/>
              <w:rPr>
                <w:lang w:val="uk-UA"/>
              </w:rPr>
            </w:pPr>
            <w:r>
              <w:rPr>
                <w:lang w:val="uk-UA"/>
              </w:rPr>
              <w:t>4</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20</w:t>
            </w:r>
          </w:p>
        </w:tc>
        <w:tc>
          <w:tcPr>
            <w:tcW w:w="1770" w:type="dxa"/>
          </w:tcPr>
          <w:p w:rsidR="00277EE7" w:rsidRDefault="00277EE7" w:rsidP="00F0262F">
            <w:pPr>
              <w:pStyle w:val="ae"/>
              <w:ind w:firstLine="0"/>
              <w:jc w:val="center"/>
              <w:rPr>
                <w:lang w:val="uk-UA"/>
              </w:rPr>
            </w:pPr>
            <w:r>
              <w:rPr>
                <w:lang w:val="uk-UA"/>
              </w:rPr>
              <w:t>1,6</w:t>
            </w:r>
          </w:p>
        </w:tc>
        <w:tc>
          <w:tcPr>
            <w:tcW w:w="1843" w:type="dxa"/>
          </w:tcPr>
          <w:p w:rsidR="00277EE7" w:rsidRDefault="00B43E0B" w:rsidP="00F0262F">
            <w:pPr>
              <w:pStyle w:val="ae"/>
              <w:ind w:firstLine="0"/>
              <w:jc w:val="center"/>
              <w:rPr>
                <w:lang w:val="uk-UA"/>
              </w:rPr>
            </w:pPr>
            <w:r>
              <w:rPr>
                <w:lang w:val="uk-UA"/>
              </w:rPr>
              <w:t>24</w:t>
            </w:r>
          </w:p>
        </w:tc>
        <w:tc>
          <w:tcPr>
            <w:tcW w:w="1984" w:type="dxa"/>
          </w:tcPr>
          <w:p w:rsidR="00277EE7" w:rsidRDefault="00B43E0B" w:rsidP="00F0262F">
            <w:pPr>
              <w:pStyle w:val="ae"/>
              <w:ind w:firstLine="0"/>
              <w:jc w:val="center"/>
              <w:rPr>
                <w:lang w:val="uk-UA"/>
              </w:rPr>
            </w:pPr>
            <w:r>
              <w:rPr>
                <w:lang w:val="uk-UA"/>
              </w:rPr>
              <w:t>8</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21</w:t>
            </w:r>
          </w:p>
        </w:tc>
        <w:tc>
          <w:tcPr>
            <w:tcW w:w="1770" w:type="dxa"/>
          </w:tcPr>
          <w:p w:rsidR="00277EE7" w:rsidRDefault="00277EE7" w:rsidP="00F0262F">
            <w:pPr>
              <w:pStyle w:val="ae"/>
              <w:ind w:firstLine="0"/>
              <w:jc w:val="center"/>
              <w:rPr>
                <w:lang w:val="uk-UA"/>
              </w:rPr>
            </w:pPr>
            <w:r>
              <w:rPr>
                <w:lang w:val="uk-UA"/>
              </w:rPr>
              <w:t>1,3</w:t>
            </w:r>
          </w:p>
        </w:tc>
        <w:tc>
          <w:tcPr>
            <w:tcW w:w="1843" w:type="dxa"/>
          </w:tcPr>
          <w:p w:rsidR="00277EE7" w:rsidRDefault="00B43E0B" w:rsidP="00F0262F">
            <w:pPr>
              <w:pStyle w:val="ae"/>
              <w:ind w:firstLine="0"/>
              <w:jc w:val="center"/>
              <w:rPr>
                <w:lang w:val="uk-UA"/>
              </w:rPr>
            </w:pPr>
            <w:r>
              <w:rPr>
                <w:lang w:val="uk-UA"/>
              </w:rPr>
              <w:t>21</w:t>
            </w:r>
          </w:p>
        </w:tc>
        <w:tc>
          <w:tcPr>
            <w:tcW w:w="1984" w:type="dxa"/>
          </w:tcPr>
          <w:p w:rsidR="00277EE7" w:rsidRDefault="00B43E0B" w:rsidP="00F0262F">
            <w:pPr>
              <w:pStyle w:val="ae"/>
              <w:ind w:firstLine="0"/>
              <w:jc w:val="center"/>
              <w:rPr>
                <w:lang w:val="uk-UA"/>
              </w:rPr>
            </w:pPr>
            <w:r>
              <w:rPr>
                <w:lang w:val="uk-UA"/>
              </w:rPr>
              <w:t>18</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22</w:t>
            </w:r>
          </w:p>
        </w:tc>
        <w:tc>
          <w:tcPr>
            <w:tcW w:w="1770" w:type="dxa"/>
          </w:tcPr>
          <w:p w:rsidR="00277EE7" w:rsidRDefault="00277EE7" w:rsidP="00F0262F">
            <w:pPr>
              <w:pStyle w:val="ae"/>
              <w:ind w:firstLine="0"/>
              <w:jc w:val="center"/>
              <w:rPr>
                <w:lang w:val="uk-UA"/>
              </w:rPr>
            </w:pPr>
            <w:r>
              <w:rPr>
                <w:lang w:val="uk-UA"/>
              </w:rPr>
              <w:t>0,38</w:t>
            </w:r>
          </w:p>
        </w:tc>
        <w:tc>
          <w:tcPr>
            <w:tcW w:w="1843" w:type="dxa"/>
          </w:tcPr>
          <w:p w:rsidR="00277EE7" w:rsidRDefault="00B43E0B" w:rsidP="00F0262F">
            <w:pPr>
              <w:pStyle w:val="ae"/>
              <w:ind w:firstLine="0"/>
              <w:jc w:val="center"/>
              <w:rPr>
                <w:lang w:val="uk-UA"/>
              </w:rPr>
            </w:pPr>
            <w:r>
              <w:rPr>
                <w:lang w:val="uk-UA"/>
              </w:rPr>
              <w:t>13</w:t>
            </w:r>
          </w:p>
        </w:tc>
        <w:tc>
          <w:tcPr>
            <w:tcW w:w="1984" w:type="dxa"/>
          </w:tcPr>
          <w:p w:rsidR="00277EE7" w:rsidRDefault="00B43E0B" w:rsidP="00F0262F">
            <w:pPr>
              <w:pStyle w:val="ae"/>
              <w:ind w:firstLine="0"/>
              <w:jc w:val="center"/>
              <w:rPr>
                <w:lang w:val="uk-UA"/>
              </w:rPr>
            </w:pPr>
            <w:r>
              <w:rPr>
                <w:lang w:val="uk-UA"/>
              </w:rPr>
              <w:t>24</w:t>
            </w:r>
          </w:p>
        </w:tc>
        <w:tc>
          <w:tcPr>
            <w:tcW w:w="1843" w:type="dxa"/>
          </w:tcPr>
          <w:p w:rsidR="00277EE7" w:rsidRDefault="00B43E0B" w:rsidP="00F0262F">
            <w:pPr>
              <w:pStyle w:val="ae"/>
              <w:ind w:firstLine="0"/>
              <w:jc w:val="center"/>
              <w:rPr>
                <w:lang w:val="uk-UA"/>
              </w:rPr>
            </w:pPr>
            <w:r>
              <w:rPr>
                <w:lang w:val="uk-UA"/>
              </w:rPr>
              <w:t>3</w:t>
            </w:r>
          </w:p>
        </w:tc>
      </w:tr>
      <w:tr w:rsidR="00277EE7" w:rsidTr="00EB542D">
        <w:tc>
          <w:tcPr>
            <w:tcW w:w="2024" w:type="dxa"/>
          </w:tcPr>
          <w:p w:rsidR="00277EE7" w:rsidRDefault="00277EE7" w:rsidP="00F0262F">
            <w:pPr>
              <w:pStyle w:val="ae"/>
              <w:ind w:firstLine="0"/>
              <w:jc w:val="center"/>
              <w:rPr>
                <w:lang w:val="uk-UA"/>
              </w:rPr>
            </w:pPr>
            <w:r>
              <w:rPr>
                <w:lang w:val="uk-UA"/>
              </w:rPr>
              <w:t>23</w:t>
            </w:r>
          </w:p>
        </w:tc>
        <w:tc>
          <w:tcPr>
            <w:tcW w:w="1770" w:type="dxa"/>
          </w:tcPr>
          <w:p w:rsidR="00277EE7" w:rsidRDefault="00277EE7" w:rsidP="00F0262F">
            <w:pPr>
              <w:pStyle w:val="ae"/>
              <w:ind w:firstLine="0"/>
              <w:jc w:val="center"/>
              <w:rPr>
                <w:lang w:val="uk-UA"/>
              </w:rPr>
            </w:pPr>
            <w:r>
              <w:rPr>
                <w:lang w:val="uk-UA"/>
              </w:rPr>
              <w:t>1,2</w:t>
            </w:r>
          </w:p>
        </w:tc>
        <w:tc>
          <w:tcPr>
            <w:tcW w:w="1843" w:type="dxa"/>
          </w:tcPr>
          <w:p w:rsidR="00277EE7" w:rsidRDefault="00B43E0B" w:rsidP="00F0262F">
            <w:pPr>
              <w:pStyle w:val="ae"/>
              <w:ind w:firstLine="0"/>
              <w:jc w:val="center"/>
              <w:rPr>
                <w:lang w:val="uk-UA"/>
              </w:rPr>
            </w:pPr>
            <w:r>
              <w:rPr>
                <w:lang w:val="uk-UA"/>
              </w:rPr>
              <w:t>21</w:t>
            </w:r>
          </w:p>
        </w:tc>
        <w:tc>
          <w:tcPr>
            <w:tcW w:w="1984" w:type="dxa"/>
          </w:tcPr>
          <w:p w:rsidR="00277EE7" w:rsidRDefault="00B43E0B" w:rsidP="00F0262F">
            <w:pPr>
              <w:pStyle w:val="ae"/>
              <w:ind w:firstLine="0"/>
              <w:jc w:val="center"/>
              <w:rPr>
                <w:lang w:val="uk-UA"/>
              </w:rPr>
            </w:pPr>
            <w:r>
              <w:rPr>
                <w:lang w:val="uk-UA"/>
              </w:rPr>
              <w:t>16</w:t>
            </w:r>
          </w:p>
        </w:tc>
        <w:tc>
          <w:tcPr>
            <w:tcW w:w="1843" w:type="dxa"/>
          </w:tcPr>
          <w:p w:rsidR="00277EE7" w:rsidRDefault="00B43E0B" w:rsidP="00F0262F">
            <w:pPr>
              <w:pStyle w:val="ae"/>
              <w:ind w:firstLine="0"/>
              <w:jc w:val="center"/>
              <w:rPr>
                <w:lang w:val="uk-UA"/>
              </w:rPr>
            </w:pPr>
            <w:r>
              <w:rPr>
                <w:lang w:val="uk-UA"/>
              </w:rPr>
              <w:t>2</w:t>
            </w:r>
          </w:p>
        </w:tc>
      </w:tr>
      <w:tr w:rsidR="00277EE7" w:rsidTr="00EB542D">
        <w:trPr>
          <w:trHeight w:val="286"/>
        </w:trPr>
        <w:tc>
          <w:tcPr>
            <w:tcW w:w="2024" w:type="dxa"/>
          </w:tcPr>
          <w:p w:rsidR="00277EE7" w:rsidRDefault="00277EE7" w:rsidP="00F0262F">
            <w:pPr>
              <w:pStyle w:val="ae"/>
              <w:ind w:firstLine="0"/>
              <w:jc w:val="center"/>
              <w:rPr>
                <w:lang w:val="uk-UA"/>
              </w:rPr>
            </w:pPr>
            <w:r>
              <w:rPr>
                <w:lang w:val="uk-UA"/>
              </w:rPr>
              <w:lastRenderedPageBreak/>
              <w:t>24</w:t>
            </w:r>
          </w:p>
        </w:tc>
        <w:tc>
          <w:tcPr>
            <w:tcW w:w="1770" w:type="dxa"/>
          </w:tcPr>
          <w:p w:rsidR="00277EE7" w:rsidRDefault="00277EE7" w:rsidP="00F0262F">
            <w:pPr>
              <w:pStyle w:val="ae"/>
              <w:ind w:firstLine="0"/>
              <w:jc w:val="center"/>
              <w:rPr>
                <w:lang w:val="uk-UA"/>
              </w:rPr>
            </w:pPr>
            <w:r>
              <w:rPr>
                <w:lang w:val="uk-UA"/>
              </w:rPr>
              <w:t>1,4</w:t>
            </w:r>
          </w:p>
        </w:tc>
        <w:tc>
          <w:tcPr>
            <w:tcW w:w="1843" w:type="dxa"/>
          </w:tcPr>
          <w:p w:rsidR="00277EE7" w:rsidRDefault="00B43E0B" w:rsidP="00F0262F">
            <w:pPr>
              <w:pStyle w:val="ae"/>
              <w:ind w:firstLine="0"/>
              <w:jc w:val="center"/>
              <w:rPr>
                <w:lang w:val="uk-UA"/>
              </w:rPr>
            </w:pPr>
            <w:r>
              <w:rPr>
                <w:lang w:val="uk-UA"/>
              </w:rPr>
              <w:t>19</w:t>
            </w:r>
          </w:p>
        </w:tc>
        <w:tc>
          <w:tcPr>
            <w:tcW w:w="1984" w:type="dxa"/>
          </w:tcPr>
          <w:p w:rsidR="00277EE7" w:rsidRDefault="00B43E0B" w:rsidP="00F0262F">
            <w:pPr>
              <w:pStyle w:val="ae"/>
              <w:ind w:firstLine="0"/>
              <w:jc w:val="center"/>
              <w:rPr>
                <w:lang w:val="uk-UA"/>
              </w:rPr>
            </w:pPr>
            <w:r>
              <w:rPr>
                <w:lang w:val="uk-UA"/>
              </w:rPr>
              <w:t>10</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25</w:t>
            </w:r>
          </w:p>
        </w:tc>
        <w:tc>
          <w:tcPr>
            <w:tcW w:w="1770" w:type="dxa"/>
          </w:tcPr>
          <w:p w:rsidR="00277EE7" w:rsidRDefault="00277EE7" w:rsidP="00F0262F">
            <w:pPr>
              <w:pStyle w:val="ae"/>
              <w:ind w:firstLine="0"/>
              <w:jc w:val="center"/>
              <w:rPr>
                <w:lang w:val="uk-UA"/>
              </w:rPr>
            </w:pPr>
            <w:r>
              <w:rPr>
                <w:lang w:val="uk-UA"/>
              </w:rPr>
              <w:t>1,3</w:t>
            </w:r>
          </w:p>
        </w:tc>
        <w:tc>
          <w:tcPr>
            <w:tcW w:w="1843" w:type="dxa"/>
          </w:tcPr>
          <w:p w:rsidR="00277EE7" w:rsidRDefault="00B43E0B" w:rsidP="00F0262F">
            <w:pPr>
              <w:pStyle w:val="ae"/>
              <w:ind w:firstLine="0"/>
              <w:jc w:val="center"/>
              <w:rPr>
                <w:lang w:val="uk-UA"/>
              </w:rPr>
            </w:pPr>
            <w:r>
              <w:rPr>
                <w:lang w:val="uk-UA"/>
              </w:rPr>
              <w:t>23</w:t>
            </w:r>
          </w:p>
        </w:tc>
        <w:tc>
          <w:tcPr>
            <w:tcW w:w="1984" w:type="dxa"/>
          </w:tcPr>
          <w:p w:rsidR="00277EE7" w:rsidRDefault="00B43E0B" w:rsidP="00F0262F">
            <w:pPr>
              <w:pStyle w:val="ae"/>
              <w:ind w:firstLine="0"/>
              <w:jc w:val="center"/>
              <w:rPr>
                <w:lang w:val="uk-UA"/>
              </w:rPr>
            </w:pPr>
            <w:r>
              <w:rPr>
                <w:lang w:val="uk-UA"/>
              </w:rPr>
              <w:t>14</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26</w:t>
            </w:r>
          </w:p>
        </w:tc>
        <w:tc>
          <w:tcPr>
            <w:tcW w:w="1770" w:type="dxa"/>
          </w:tcPr>
          <w:p w:rsidR="00277EE7" w:rsidRDefault="00277EE7" w:rsidP="00F0262F">
            <w:pPr>
              <w:pStyle w:val="ae"/>
              <w:ind w:firstLine="0"/>
              <w:jc w:val="center"/>
              <w:rPr>
                <w:lang w:val="uk-UA"/>
              </w:rPr>
            </w:pPr>
            <w:r>
              <w:rPr>
                <w:lang w:val="uk-UA"/>
              </w:rPr>
              <w:t>1,8</w:t>
            </w:r>
          </w:p>
        </w:tc>
        <w:tc>
          <w:tcPr>
            <w:tcW w:w="1843" w:type="dxa"/>
          </w:tcPr>
          <w:p w:rsidR="00277EE7" w:rsidRDefault="00B43E0B" w:rsidP="00F0262F">
            <w:pPr>
              <w:pStyle w:val="ae"/>
              <w:ind w:firstLine="0"/>
              <w:jc w:val="center"/>
              <w:rPr>
                <w:lang w:val="uk-UA"/>
              </w:rPr>
            </w:pPr>
            <w:r>
              <w:rPr>
                <w:lang w:val="uk-UA"/>
              </w:rPr>
              <w:t>24</w:t>
            </w:r>
          </w:p>
        </w:tc>
        <w:tc>
          <w:tcPr>
            <w:tcW w:w="1984" w:type="dxa"/>
          </w:tcPr>
          <w:p w:rsidR="00277EE7" w:rsidRDefault="00B43E0B" w:rsidP="00F0262F">
            <w:pPr>
              <w:pStyle w:val="ae"/>
              <w:ind w:firstLine="0"/>
              <w:jc w:val="center"/>
              <w:rPr>
                <w:lang w:val="uk-UA"/>
              </w:rPr>
            </w:pPr>
            <w:r>
              <w:rPr>
                <w:lang w:val="uk-UA"/>
              </w:rPr>
              <w:t>10</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27</w:t>
            </w:r>
          </w:p>
        </w:tc>
        <w:tc>
          <w:tcPr>
            <w:tcW w:w="1770" w:type="dxa"/>
          </w:tcPr>
          <w:p w:rsidR="00277EE7" w:rsidRDefault="00277EE7" w:rsidP="00F0262F">
            <w:pPr>
              <w:pStyle w:val="ae"/>
              <w:ind w:firstLine="0"/>
              <w:jc w:val="center"/>
              <w:rPr>
                <w:lang w:val="uk-UA"/>
              </w:rPr>
            </w:pPr>
            <w:r>
              <w:rPr>
                <w:lang w:val="uk-UA"/>
              </w:rPr>
              <w:t>1,2</w:t>
            </w:r>
          </w:p>
        </w:tc>
        <w:tc>
          <w:tcPr>
            <w:tcW w:w="1843" w:type="dxa"/>
          </w:tcPr>
          <w:p w:rsidR="00277EE7" w:rsidRDefault="00B43E0B" w:rsidP="00F0262F">
            <w:pPr>
              <w:pStyle w:val="ae"/>
              <w:ind w:firstLine="0"/>
              <w:jc w:val="center"/>
              <w:rPr>
                <w:lang w:val="uk-UA"/>
              </w:rPr>
            </w:pPr>
            <w:r>
              <w:rPr>
                <w:lang w:val="uk-UA"/>
              </w:rPr>
              <w:t>21</w:t>
            </w:r>
          </w:p>
        </w:tc>
        <w:tc>
          <w:tcPr>
            <w:tcW w:w="1984" w:type="dxa"/>
          </w:tcPr>
          <w:p w:rsidR="00277EE7" w:rsidRDefault="00B43E0B" w:rsidP="00F0262F">
            <w:pPr>
              <w:pStyle w:val="ae"/>
              <w:ind w:firstLine="0"/>
              <w:jc w:val="center"/>
              <w:rPr>
                <w:lang w:val="uk-UA"/>
              </w:rPr>
            </w:pPr>
            <w:r>
              <w:rPr>
                <w:lang w:val="uk-UA"/>
              </w:rPr>
              <w:t>8</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28</w:t>
            </w:r>
          </w:p>
        </w:tc>
        <w:tc>
          <w:tcPr>
            <w:tcW w:w="1770" w:type="dxa"/>
          </w:tcPr>
          <w:p w:rsidR="00277EE7" w:rsidRDefault="00277EE7" w:rsidP="00F0262F">
            <w:pPr>
              <w:pStyle w:val="ae"/>
              <w:ind w:firstLine="0"/>
              <w:jc w:val="center"/>
              <w:rPr>
                <w:lang w:val="uk-UA"/>
              </w:rPr>
            </w:pPr>
            <w:r>
              <w:rPr>
                <w:lang w:val="uk-UA"/>
              </w:rPr>
              <w:t>0,4</w:t>
            </w:r>
          </w:p>
        </w:tc>
        <w:tc>
          <w:tcPr>
            <w:tcW w:w="1843" w:type="dxa"/>
          </w:tcPr>
          <w:p w:rsidR="00277EE7" w:rsidRDefault="00B43E0B" w:rsidP="00F0262F">
            <w:pPr>
              <w:pStyle w:val="ae"/>
              <w:ind w:firstLine="0"/>
              <w:jc w:val="center"/>
              <w:rPr>
                <w:lang w:val="uk-UA"/>
              </w:rPr>
            </w:pPr>
            <w:r>
              <w:rPr>
                <w:lang w:val="uk-UA"/>
              </w:rPr>
              <w:t>22</w:t>
            </w:r>
          </w:p>
        </w:tc>
        <w:tc>
          <w:tcPr>
            <w:tcW w:w="1984" w:type="dxa"/>
          </w:tcPr>
          <w:p w:rsidR="00277EE7" w:rsidRDefault="00B43E0B" w:rsidP="00F0262F">
            <w:pPr>
              <w:pStyle w:val="ae"/>
              <w:ind w:firstLine="0"/>
              <w:jc w:val="center"/>
              <w:rPr>
                <w:lang w:val="uk-UA"/>
              </w:rPr>
            </w:pPr>
            <w:r>
              <w:rPr>
                <w:lang w:val="uk-UA"/>
              </w:rPr>
              <w:t>26</w:t>
            </w:r>
          </w:p>
        </w:tc>
        <w:tc>
          <w:tcPr>
            <w:tcW w:w="1843" w:type="dxa"/>
          </w:tcPr>
          <w:p w:rsidR="00277EE7" w:rsidRDefault="00B43E0B" w:rsidP="00F0262F">
            <w:pPr>
              <w:pStyle w:val="ae"/>
              <w:ind w:firstLine="0"/>
              <w:jc w:val="center"/>
              <w:rPr>
                <w:lang w:val="uk-UA"/>
              </w:rPr>
            </w:pPr>
            <w:r>
              <w:rPr>
                <w:lang w:val="uk-UA"/>
              </w:rPr>
              <w:t>3</w:t>
            </w:r>
          </w:p>
        </w:tc>
      </w:tr>
      <w:tr w:rsidR="00277EE7" w:rsidTr="00EB542D">
        <w:tc>
          <w:tcPr>
            <w:tcW w:w="2024" w:type="dxa"/>
          </w:tcPr>
          <w:p w:rsidR="00277EE7" w:rsidRDefault="00277EE7" w:rsidP="00F0262F">
            <w:pPr>
              <w:pStyle w:val="ae"/>
              <w:ind w:firstLine="0"/>
              <w:jc w:val="center"/>
              <w:rPr>
                <w:lang w:val="uk-UA"/>
              </w:rPr>
            </w:pPr>
            <w:r>
              <w:rPr>
                <w:lang w:val="uk-UA"/>
              </w:rPr>
              <w:t>29</w:t>
            </w:r>
          </w:p>
        </w:tc>
        <w:tc>
          <w:tcPr>
            <w:tcW w:w="1770" w:type="dxa"/>
          </w:tcPr>
          <w:p w:rsidR="00277EE7" w:rsidRDefault="00277EE7" w:rsidP="00F0262F">
            <w:pPr>
              <w:pStyle w:val="ae"/>
              <w:ind w:firstLine="0"/>
              <w:jc w:val="center"/>
              <w:rPr>
                <w:lang w:val="uk-UA"/>
              </w:rPr>
            </w:pPr>
            <w:r>
              <w:rPr>
                <w:lang w:val="uk-UA"/>
              </w:rPr>
              <w:t>0,5</w:t>
            </w:r>
          </w:p>
        </w:tc>
        <w:tc>
          <w:tcPr>
            <w:tcW w:w="1843" w:type="dxa"/>
          </w:tcPr>
          <w:p w:rsidR="00277EE7" w:rsidRDefault="00B43E0B" w:rsidP="00F0262F">
            <w:pPr>
              <w:pStyle w:val="ae"/>
              <w:ind w:firstLine="0"/>
              <w:jc w:val="center"/>
              <w:rPr>
                <w:lang w:val="uk-UA"/>
              </w:rPr>
            </w:pPr>
            <w:r>
              <w:rPr>
                <w:lang w:val="uk-UA"/>
              </w:rPr>
              <w:t>18</w:t>
            </w:r>
          </w:p>
        </w:tc>
        <w:tc>
          <w:tcPr>
            <w:tcW w:w="1984" w:type="dxa"/>
          </w:tcPr>
          <w:p w:rsidR="00277EE7" w:rsidRDefault="00B43E0B" w:rsidP="00F0262F">
            <w:pPr>
              <w:pStyle w:val="ae"/>
              <w:ind w:firstLine="0"/>
              <w:jc w:val="center"/>
              <w:rPr>
                <w:lang w:val="uk-UA"/>
              </w:rPr>
            </w:pPr>
            <w:r>
              <w:rPr>
                <w:lang w:val="uk-UA"/>
              </w:rPr>
              <w:t>14</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30</w:t>
            </w:r>
          </w:p>
        </w:tc>
        <w:tc>
          <w:tcPr>
            <w:tcW w:w="1770" w:type="dxa"/>
          </w:tcPr>
          <w:p w:rsidR="00277EE7" w:rsidRDefault="00277EE7" w:rsidP="00F0262F">
            <w:pPr>
              <w:pStyle w:val="ae"/>
              <w:ind w:firstLine="0"/>
              <w:jc w:val="center"/>
              <w:rPr>
                <w:lang w:val="uk-UA"/>
              </w:rPr>
            </w:pPr>
            <w:r>
              <w:rPr>
                <w:lang w:val="uk-UA"/>
              </w:rPr>
              <w:t>1,3</w:t>
            </w:r>
          </w:p>
        </w:tc>
        <w:tc>
          <w:tcPr>
            <w:tcW w:w="1843" w:type="dxa"/>
          </w:tcPr>
          <w:p w:rsidR="00277EE7" w:rsidRDefault="00B43E0B" w:rsidP="00F0262F">
            <w:pPr>
              <w:pStyle w:val="ae"/>
              <w:ind w:firstLine="0"/>
              <w:jc w:val="center"/>
              <w:rPr>
                <w:lang w:val="uk-UA"/>
              </w:rPr>
            </w:pPr>
            <w:r>
              <w:rPr>
                <w:lang w:val="uk-UA"/>
              </w:rPr>
              <w:t>21</w:t>
            </w:r>
          </w:p>
        </w:tc>
        <w:tc>
          <w:tcPr>
            <w:tcW w:w="1984" w:type="dxa"/>
          </w:tcPr>
          <w:p w:rsidR="00277EE7" w:rsidRDefault="00B43E0B" w:rsidP="00F0262F">
            <w:pPr>
              <w:pStyle w:val="ae"/>
              <w:ind w:firstLine="0"/>
              <w:jc w:val="center"/>
              <w:rPr>
                <w:lang w:val="uk-UA"/>
              </w:rPr>
            </w:pPr>
            <w:r>
              <w:rPr>
                <w:lang w:val="uk-UA"/>
              </w:rPr>
              <w:t>10</w:t>
            </w:r>
          </w:p>
        </w:tc>
        <w:tc>
          <w:tcPr>
            <w:tcW w:w="1843" w:type="dxa"/>
          </w:tcPr>
          <w:p w:rsidR="00277EE7" w:rsidRDefault="00B43E0B" w:rsidP="00F0262F">
            <w:pPr>
              <w:pStyle w:val="ae"/>
              <w:ind w:firstLine="0"/>
              <w:jc w:val="center"/>
              <w:rPr>
                <w:lang w:val="uk-UA"/>
              </w:rPr>
            </w:pPr>
            <w:r>
              <w:rPr>
                <w:lang w:val="uk-UA"/>
              </w:rPr>
              <w:t>3</w:t>
            </w:r>
          </w:p>
        </w:tc>
      </w:tr>
      <w:tr w:rsidR="00277EE7" w:rsidTr="00EB542D">
        <w:tc>
          <w:tcPr>
            <w:tcW w:w="2024" w:type="dxa"/>
          </w:tcPr>
          <w:p w:rsidR="00277EE7" w:rsidRDefault="00277EE7" w:rsidP="00F0262F">
            <w:pPr>
              <w:pStyle w:val="ae"/>
              <w:ind w:firstLine="0"/>
              <w:jc w:val="center"/>
              <w:rPr>
                <w:lang w:val="uk-UA"/>
              </w:rPr>
            </w:pPr>
            <w:r>
              <w:rPr>
                <w:lang w:val="uk-UA"/>
              </w:rPr>
              <w:t>31</w:t>
            </w:r>
          </w:p>
        </w:tc>
        <w:tc>
          <w:tcPr>
            <w:tcW w:w="1770" w:type="dxa"/>
          </w:tcPr>
          <w:p w:rsidR="00277EE7" w:rsidRDefault="00277EE7" w:rsidP="00F0262F">
            <w:pPr>
              <w:pStyle w:val="ae"/>
              <w:ind w:firstLine="0"/>
              <w:jc w:val="center"/>
              <w:rPr>
                <w:lang w:val="uk-UA"/>
              </w:rPr>
            </w:pPr>
            <w:r>
              <w:rPr>
                <w:lang w:val="uk-UA"/>
              </w:rPr>
              <w:t>2</w:t>
            </w:r>
          </w:p>
        </w:tc>
        <w:tc>
          <w:tcPr>
            <w:tcW w:w="1843" w:type="dxa"/>
          </w:tcPr>
          <w:p w:rsidR="00277EE7" w:rsidRDefault="00B43E0B" w:rsidP="00F0262F">
            <w:pPr>
              <w:pStyle w:val="ae"/>
              <w:ind w:firstLine="0"/>
              <w:jc w:val="center"/>
              <w:rPr>
                <w:lang w:val="uk-UA"/>
              </w:rPr>
            </w:pPr>
            <w:r>
              <w:rPr>
                <w:lang w:val="uk-UA"/>
              </w:rPr>
              <w:t>18</w:t>
            </w:r>
          </w:p>
        </w:tc>
        <w:tc>
          <w:tcPr>
            <w:tcW w:w="1984" w:type="dxa"/>
          </w:tcPr>
          <w:p w:rsidR="00277EE7" w:rsidRDefault="00B43E0B" w:rsidP="00F0262F">
            <w:pPr>
              <w:pStyle w:val="ae"/>
              <w:ind w:firstLine="0"/>
              <w:jc w:val="center"/>
              <w:rPr>
                <w:lang w:val="uk-UA"/>
              </w:rPr>
            </w:pPr>
            <w:r>
              <w:rPr>
                <w:lang w:val="uk-UA"/>
              </w:rPr>
              <w:t>20</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32</w:t>
            </w:r>
          </w:p>
        </w:tc>
        <w:tc>
          <w:tcPr>
            <w:tcW w:w="1770" w:type="dxa"/>
          </w:tcPr>
          <w:p w:rsidR="00277EE7" w:rsidRDefault="00277EE7" w:rsidP="00F0262F">
            <w:pPr>
              <w:pStyle w:val="ae"/>
              <w:ind w:firstLine="0"/>
              <w:jc w:val="center"/>
              <w:rPr>
                <w:lang w:val="uk-UA"/>
              </w:rPr>
            </w:pPr>
            <w:r>
              <w:rPr>
                <w:lang w:val="uk-UA"/>
              </w:rPr>
              <w:t>0,5</w:t>
            </w:r>
          </w:p>
        </w:tc>
        <w:tc>
          <w:tcPr>
            <w:tcW w:w="1843" w:type="dxa"/>
          </w:tcPr>
          <w:p w:rsidR="00277EE7" w:rsidRDefault="00B43E0B" w:rsidP="00F0262F">
            <w:pPr>
              <w:pStyle w:val="ae"/>
              <w:ind w:firstLine="0"/>
              <w:jc w:val="center"/>
              <w:rPr>
                <w:lang w:val="uk-UA"/>
              </w:rPr>
            </w:pPr>
            <w:r>
              <w:rPr>
                <w:lang w:val="uk-UA"/>
              </w:rPr>
              <w:t>22</w:t>
            </w:r>
          </w:p>
        </w:tc>
        <w:tc>
          <w:tcPr>
            <w:tcW w:w="1984" w:type="dxa"/>
          </w:tcPr>
          <w:p w:rsidR="00277EE7" w:rsidRDefault="00B43E0B" w:rsidP="00F0262F">
            <w:pPr>
              <w:pStyle w:val="ae"/>
              <w:ind w:firstLine="0"/>
              <w:jc w:val="center"/>
              <w:rPr>
                <w:lang w:val="uk-UA"/>
              </w:rPr>
            </w:pPr>
            <w:r>
              <w:rPr>
                <w:lang w:val="uk-UA"/>
              </w:rPr>
              <w:t>14</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33</w:t>
            </w:r>
          </w:p>
        </w:tc>
        <w:tc>
          <w:tcPr>
            <w:tcW w:w="1770" w:type="dxa"/>
          </w:tcPr>
          <w:p w:rsidR="00277EE7" w:rsidRDefault="00277EE7" w:rsidP="00F0262F">
            <w:pPr>
              <w:pStyle w:val="ae"/>
              <w:ind w:firstLine="0"/>
              <w:jc w:val="center"/>
              <w:rPr>
                <w:lang w:val="uk-UA"/>
              </w:rPr>
            </w:pPr>
            <w:r>
              <w:rPr>
                <w:lang w:val="uk-UA"/>
              </w:rPr>
              <w:t>0,5</w:t>
            </w:r>
          </w:p>
        </w:tc>
        <w:tc>
          <w:tcPr>
            <w:tcW w:w="1843" w:type="dxa"/>
          </w:tcPr>
          <w:p w:rsidR="00277EE7" w:rsidRDefault="00B43E0B" w:rsidP="00F0262F">
            <w:pPr>
              <w:pStyle w:val="ae"/>
              <w:ind w:firstLine="0"/>
              <w:jc w:val="center"/>
              <w:rPr>
                <w:lang w:val="uk-UA"/>
              </w:rPr>
            </w:pPr>
            <w:r>
              <w:rPr>
                <w:lang w:val="uk-UA"/>
              </w:rPr>
              <w:t>21</w:t>
            </w:r>
          </w:p>
        </w:tc>
        <w:tc>
          <w:tcPr>
            <w:tcW w:w="1984" w:type="dxa"/>
          </w:tcPr>
          <w:p w:rsidR="00277EE7" w:rsidRDefault="00B43E0B" w:rsidP="00F0262F">
            <w:pPr>
              <w:pStyle w:val="ae"/>
              <w:ind w:firstLine="0"/>
              <w:jc w:val="center"/>
              <w:rPr>
                <w:lang w:val="uk-UA"/>
              </w:rPr>
            </w:pPr>
            <w:r>
              <w:rPr>
                <w:lang w:val="uk-UA"/>
              </w:rPr>
              <w:t>20</w:t>
            </w:r>
          </w:p>
        </w:tc>
        <w:tc>
          <w:tcPr>
            <w:tcW w:w="1843" w:type="dxa"/>
          </w:tcPr>
          <w:p w:rsidR="00277EE7" w:rsidRDefault="00B43E0B" w:rsidP="00F0262F">
            <w:pPr>
              <w:pStyle w:val="ae"/>
              <w:ind w:firstLine="0"/>
              <w:jc w:val="center"/>
              <w:rPr>
                <w:lang w:val="uk-UA"/>
              </w:rPr>
            </w:pPr>
            <w:r>
              <w:rPr>
                <w:lang w:val="uk-UA"/>
              </w:rPr>
              <w:t>3</w:t>
            </w:r>
          </w:p>
        </w:tc>
      </w:tr>
      <w:tr w:rsidR="00277EE7" w:rsidTr="00EB542D">
        <w:tc>
          <w:tcPr>
            <w:tcW w:w="2024" w:type="dxa"/>
          </w:tcPr>
          <w:p w:rsidR="00277EE7" w:rsidRDefault="00277EE7" w:rsidP="00F0262F">
            <w:pPr>
              <w:pStyle w:val="ae"/>
              <w:ind w:firstLine="0"/>
              <w:jc w:val="center"/>
              <w:rPr>
                <w:lang w:val="uk-UA"/>
              </w:rPr>
            </w:pPr>
            <w:r>
              <w:rPr>
                <w:lang w:val="uk-UA"/>
              </w:rPr>
              <w:t>34</w:t>
            </w:r>
          </w:p>
        </w:tc>
        <w:tc>
          <w:tcPr>
            <w:tcW w:w="1770" w:type="dxa"/>
          </w:tcPr>
          <w:p w:rsidR="00277EE7" w:rsidRDefault="00277EE7" w:rsidP="00F0262F">
            <w:pPr>
              <w:pStyle w:val="ae"/>
              <w:ind w:firstLine="0"/>
              <w:jc w:val="center"/>
              <w:rPr>
                <w:lang w:val="uk-UA"/>
              </w:rPr>
            </w:pPr>
            <w:r>
              <w:rPr>
                <w:lang w:val="uk-UA"/>
              </w:rPr>
              <w:t>1,5</w:t>
            </w:r>
          </w:p>
        </w:tc>
        <w:tc>
          <w:tcPr>
            <w:tcW w:w="1843" w:type="dxa"/>
          </w:tcPr>
          <w:p w:rsidR="00277EE7" w:rsidRDefault="00B43E0B" w:rsidP="00F0262F">
            <w:pPr>
              <w:pStyle w:val="ae"/>
              <w:ind w:firstLine="0"/>
              <w:jc w:val="center"/>
              <w:rPr>
                <w:lang w:val="uk-UA"/>
              </w:rPr>
            </w:pPr>
            <w:r>
              <w:rPr>
                <w:lang w:val="uk-UA"/>
              </w:rPr>
              <w:t>24</w:t>
            </w:r>
          </w:p>
        </w:tc>
        <w:tc>
          <w:tcPr>
            <w:tcW w:w="1984" w:type="dxa"/>
          </w:tcPr>
          <w:p w:rsidR="00277EE7" w:rsidRDefault="00B43E0B" w:rsidP="00F0262F">
            <w:pPr>
              <w:pStyle w:val="ae"/>
              <w:ind w:firstLine="0"/>
              <w:jc w:val="center"/>
              <w:rPr>
                <w:lang w:val="uk-UA"/>
              </w:rPr>
            </w:pPr>
            <w:r>
              <w:rPr>
                <w:lang w:val="uk-UA"/>
              </w:rPr>
              <w:t>18</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35</w:t>
            </w:r>
          </w:p>
        </w:tc>
        <w:tc>
          <w:tcPr>
            <w:tcW w:w="1770" w:type="dxa"/>
          </w:tcPr>
          <w:p w:rsidR="00277EE7" w:rsidRDefault="00277EE7" w:rsidP="00F0262F">
            <w:pPr>
              <w:pStyle w:val="ae"/>
              <w:ind w:firstLine="0"/>
              <w:jc w:val="center"/>
              <w:rPr>
                <w:lang w:val="uk-UA"/>
              </w:rPr>
            </w:pPr>
            <w:r>
              <w:rPr>
                <w:lang w:val="uk-UA"/>
              </w:rPr>
              <w:t>1</w:t>
            </w:r>
          </w:p>
        </w:tc>
        <w:tc>
          <w:tcPr>
            <w:tcW w:w="1843" w:type="dxa"/>
          </w:tcPr>
          <w:p w:rsidR="00277EE7" w:rsidRDefault="00B43E0B" w:rsidP="00F0262F">
            <w:pPr>
              <w:pStyle w:val="ae"/>
              <w:ind w:firstLine="0"/>
              <w:jc w:val="center"/>
              <w:rPr>
                <w:lang w:val="uk-UA"/>
              </w:rPr>
            </w:pPr>
            <w:r>
              <w:rPr>
                <w:lang w:val="uk-UA"/>
              </w:rPr>
              <w:t>26</w:t>
            </w:r>
          </w:p>
        </w:tc>
        <w:tc>
          <w:tcPr>
            <w:tcW w:w="1984" w:type="dxa"/>
          </w:tcPr>
          <w:p w:rsidR="00277EE7" w:rsidRDefault="00B43E0B" w:rsidP="00F0262F">
            <w:pPr>
              <w:pStyle w:val="ae"/>
              <w:ind w:firstLine="0"/>
              <w:jc w:val="center"/>
              <w:rPr>
                <w:lang w:val="uk-UA"/>
              </w:rPr>
            </w:pPr>
            <w:r>
              <w:rPr>
                <w:lang w:val="uk-UA"/>
              </w:rPr>
              <w:t>14</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36</w:t>
            </w:r>
          </w:p>
        </w:tc>
        <w:tc>
          <w:tcPr>
            <w:tcW w:w="1770" w:type="dxa"/>
          </w:tcPr>
          <w:p w:rsidR="00277EE7" w:rsidRDefault="00277EE7" w:rsidP="00F0262F">
            <w:pPr>
              <w:pStyle w:val="ae"/>
              <w:ind w:firstLine="0"/>
              <w:jc w:val="center"/>
              <w:rPr>
                <w:lang w:val="uk-UA"/>
              </w:rPr>
            </w:pPr>
            <w:r>
              <w:rPr>
                <w:lang w:val="uk-UA"/>
              </w:rPr>
              <w:t>1,1</w:t>
            </w:r>
          </w:p>
        </w:tc>
        <w:tc>
          <w:tcPr>
            <w:tcW w:w="1843" w:type="dxa"/>
          </w:tcPr>
          <w:p w:rsidR="00277EE7" w:rsidRDefault="00B43E0B" w:rsidP="00F0262F">
            <w:pPr>
              <w:pStyle w:val="ae"/>
              <w:ind w:firstLine="0"/>
              <w:jc w:val="center"/>
              <w:rPr>
                <w:lang w:val="uk-UA"/>
              </w:rPr>
            </w:pPr>
            <w:r>
              <w:rPr>
                <w:lang w:val="uk-UA"/>
              </w:rPr>
              <w:t>23</w:t>
            </w:r>
          </w:p>
        </w:tc>
        <w:tc>
          <w:tcPr>
            <w:tcW w:w="1984" w:type="dxa"/>
          </w:tcPr>
          <w:p w:rsidR="00277EE7" w:rsidRDefault="00B43E0B" w:rsidP="00F0262F">
            <w:pPr>
              <w:pStyle w:val="ae"/>
              <w:ind w:firstLine="0"/>
              <w:jc w:val="center"/>
              <w:rPr>
                <w:lang w:val="uk-UA"/>
              </w:rPr>
            </w:pPr>
            <w:r>
              <w:rPr>
                <w:lang w:val="uk-UA"/>
              </w:rPr>
              <w:t>10</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37</w:t>
            </w:r>
          </w:p>
        </w:tc>
        <w:tc>
          <w:tcPr>
            <w:tcW w:w="1770" w:type="dxa"/>
          </w:tcPr>
          <w:p w:rsidR="00277EE7" w:rsidRDefault="00277EE7" w:rsidP="00F0262F">
            <w:pPr>
              <w:pStyle w:val="ae"/>
              <w:ind w:firstLine="0"/>
              <w:jc w:val="center"/>
              <w:rPr>
                <w:lang w:val="uk-UA"/>
              </w:rPr>
            </w:pPr>
            <w:r>
              <w:rPr>
                <w:lang w:val="uk-UA"/>
              </w:rPr>
              <w:t>2</w:t>
            </w:r>
          </w:p>
        </w:tc>
        <w:tc>
          <w:tcPr>
            <w:tcW w:w="1843" w:type="dxa"/>
          </w:tcPr>
          <w:p w:rsidR="00277EE7" w:rsidRDefault="00B43E0B" w:rsidP="00F0262F">
            <w:pPr>
              <w:pStyle w:val="ae"/>
              <w:ind w:firstLine="0"/>
              <w:jc w:val="center"/>
              <w:rPr>
                <w:lang w:val="uk-UA"/>
              </w:rPr>
            </w:pPr>
            <w:r>
              <w:rPr>
                <w:lang w:val="uk-UA"/>
              </w:rPr>
              <w:t>19</w:t>
            </w:r>
          </w:p>
        </w:tc>
        <w:tc>
          <w:tcPr>
            <w:tcW w:w="1984" w:type="dxa"/>
          </w:tcPr>
          <w:p w:rsidR="00277EE7" w:rsidRDefault="00B43E0B" w:rsidP="00F0262F">
            <w:pPr>
              <w:pStyle w:val="ae"/>
              <w:ind w:firstLine="0"/>
              <w:jc w:val="center"/>
              <w:rPr>
                <w:lang w:val="uk-UA"/>
              </w:rPr>
            </w:pPr>
            <w:r>
              <w:rPr>
                <w:lang w:val="uk-UA"/>
              </w:rPr>
              <w:t>18</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38</w:t>
            </w:r>
          </w:p>
        </w:tc>
        <w:tc>
          <w:tcPr>
            <w:tcW w:w="1770" w:type="dxa"/>
          </w:tcPr>
          <w:p w:rsidR="00277EE7" w:rsidRDefault="00277EE7" w:rsidP="00F0262F">
            <w:pPr>
              <w:pStyle w:val="ae"/>
              <w:ind w:firstLine="0"/>
              <w:jc w:val="center"/>
              <w:rPr>
                <w:lang w:val="uk-UA"/>
              </w:rPr>
            </w:pPr>
            <w:r>
              <w:rPr>
                <w:lang w:val="uk-UA"/>
              </w:rPr>
              <w:t>1</w:t>
            </w:r>
          </w:p>
        </w:tc>
        <w:tc>
          <w:tcPr>
            <w:tcW w:w="1843" w:type="dxa"/>
          </w:tcPr>
          <w:p w:rsidR="00277EE7" w:rsidRDefault="00B43E0B" w:rsidP="00F0262F">
            <w:pPr>
              <w:pStyle w:val="ae"/>
              <w:ind w:firstLine="0"/>
              <w:jc w:val="center"/>
              <w:rPr>
                <w:lang w:val="uk-UA"/>
              </w:rPr>
            </w:pPr>
            <w:r>
              <w:rPr>
                <w:lang w:val="uk-UA"/>
              </w:rPr>
              <w:t>21</w:t>
            </w:r>
          </w:p>
        </w:tc>
        <w:tc>
          <w:tcPr>
            <w:tcW w:w="1984" w:type="dxa"/>
          </w:tcPr>
          <w:p w:rsidR="00277EE7" w:rsidRDefault="00B43E0B" w:rsidP="00F0262F">
            <w:pPr>
              <w:pStyle w:val="ae"/>
              <w:ind w:firstLine="0"/>
              <w:jc w:val="center"/>
              <w:rPr>
                <w:lang w:val="uk-UA"/>
              </w:rPr>
            </w:pPr>
            <w:r>
              <w:rPr>
                <w:lang w:val="uk-UA"/>
              </w:rPr>
              <w:t>22</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39</w:t>
            </w:r>
          </w:p>
        </w:tc>
        <w:tc>
          <w:tcPr>
            <w:tcW w:w="1770" w:type="dxa"/>
          </w:tcPr>
          <w:p w:rsidR="00277EE7" w:rsidRDefault="00277EE7" w:rsidP="00F0262F">
            <w:pPr>
              <w:pStyle w:val="ae"/>
              <w:ind w:firstLine="0"/>
              <w:jc w:val="center"/>
              <w:rPr>
                <w:lang w:val="uk-UA"/>
              </w:rPr>
            </w:pPr>
            <w:r>
              <w:rPr>
                <w:lang w:val="uk-UA"/>
              </w:rPr>
              <w:t>1</w:t>
            </w:r>
          </w:p>
        </w:tc>
        <w:tc>
          <w:tcPr>
            <w:tcW w:w="1843" w:type="dxa"/>
          </w:tcPr>
          <w:p w:rsidR="00277EE7" w:rsidRDefault="00B43E0B" w:rsidP="00F0262F">
            <w:pPr>
              <w:pStyle w:val="ae"/>
              <w:ind w:firstLine="0"/>
              <w:jc w:val="center"/>
              <w:rPr>
                <w:lang w:val="uk-UA"/>
              </w:rPr>
            </w:pPr>
            <w:r>
              <w:rPr>
                <w:lang w:val="uk-UA"/>
              </w:rPr>
              <w:t>24</w:t>
            </w:r>
          </w:p>
        </w:tc>
        <w:tc>
          <w:tcPr>
            <w:tcW w:w="1984" w:type="dxa"/>
          </w:tcPr>
          <w:p w:rsidR="00277EE7" w:rsidRDefault="00B43E0B" w:rsidP="00F0262F">
            <w:pPr>
              <w:pStyle w:val="ae"/>
              <w:ind w:firstLine="0"/>
              <w:jc w:val="center"/>
              <w:rPr>
                <w:lang w:val="uk-UA"/>
              </w:rPr>
            </w:pPr>
            <w:r>
              <w:rPr>
                <w:lang w:val="uk-UA"/>
              </w:rPr>
              <w:t>12</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40</w:t>
            </w:r>
          </w:p>
        </w:tc>
        <w:tc>
          <w:tcPr>
            <w:tcW w:w="1770" w:type="dxa"/>
          </w:tcPr>
          <w:p w:rsidR="00277EE7" w:rsidRDefault="00277EE7" w:rsidP="00F0262F">
            <w:pPr>
              <w:pStyle w:val="ae"/>
              <w:ind w:firstLine="0"/>
              <w:jc w:val="center"/>
              <w:rPr>
                <w:lang w:val="uk-UA"/>
              </w:rPr>
            </w:pPr>
            <w:r>
              <w:rPr>
                <w:lang w:val="uk-UA"/>
              </w:rPr>
              <w:t>1,6</w:t>
            </w:r>
          </w:p>
        </w:tc>
        <w:tc>
          <w:tcPr>
            <w:tcW w:w="1843" w:type="dxa"/>
          </w:tcPr>
          <w:p w:rsidR="00277EE7" w:rsidRDefault="00B43E0B" w:rsidP="00F0262F">
            <w:pPr>
              <w:pStyle w:val="ae"/>
              <w:ind w:firstLine="0"/>
              <w:jc w:val="center"/>
              <w:rPr>
                <w:lang w:val="uk-UA"/>
              </w:rPr>
            </w:pPr>
            <w:r>
              <w:rPr>
                <w:lang w:val="uk-UA"/>
              </w:rPr>
              <w:t>21</w:t>
            </w:r>
          </w:p>
        </w:tc>
        <w:tc>
          <w:tcPr>
            <w:tcW w:w="1984" w:type="dxa"/>
          </w:tcPr>
          <w:p w:rsidR="00277EE7" w:rsidRDefault="00B43E0B" w:rsidP="00F0262F">
            <w:pPr>
              <w:pStyle w:val="ae"/>
              <w:ind w:firstLine="0"/>
              <w:jc w:val="center"/>
              <w:rPr>
                <w:lang w:val="uk-UA"/>
              </w:rPr>
            </w:pPr>
            <w:r>
              <w:rPr>
                <w:lang w:val="uk-UA"/>
              </w:rPr>
              <w:t>16</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41</w:t>
            </w:r>
          </w:p>
        </w:tc>
        <w:tc>
          <w:tcPr>
            <w:tcW w:w="1770" w:type="dxa"/>
          </w:tcPr>
          <w:p w:rsidR="00277EE7" w:rsidRDefault="00277EE7" w:rsidP="00F0262F">
            <w:pPr>
              <w:pStyle w:val="ae"/>
              <w:ind w:firstLine="0"/>
              <w:jc w:val="center"/>
              <w:rPr>
                <w:lang w:val="uk-UA"/>
              </w:rPr>
            </w:pPr>
            <w:r>
              <w:rPr>
                <w:lang w:val="uk-UA"/>
              </w:rPr>
              <w:t>1,7</w:t>
            </w:r>
          </w:p>
        </w:tc>
        <w:tc>
          <w:tcPr>
            <w:tcW w:w="1843" w:type="dxa"/>
          </w:tcPr>
          <w:p w:rsidR="00277EE7" w:rsidRDefault="00B43E0B" w:rsidP="00F0262F">
            <w:pPr>
              <w:pStyle w:val="ae"/>
              <w:ind w:firstLine="0"/>
              <w:jc w:val="center"/>
              <w:rPr>
                <w:lang w:val="uk-UA"/>
              </w:rPr>
            </w:pPr>
            <w:r>
              <w:rPr>
                <w:lang w:val="uk-UA"/>
              </w:rPr>
              <w:t>21</w:t>
            </w:r>
          </w:p>
        </w:tc>
        <w:tc>
          <w:tcPr>
            <w:tcW w:w="1984" w:type="dxa"/>
          </w:tcPr>
          <w:p w:rsidR="00277EE7" w:rsidRDefault="00B43E0B" w:rsidP="00F0262F">
            <w:pPr>
              <w:pStyle w:val="ae"/>
              <w:ind w:firstLine="0"/>
              <w:jc w:val="center"/>
              <w:rPr>
                <w:lang w:val="uk-UA"/>
              </w:rPr>
            </w:pPr>
            <w:r>
              <w:rPr>
                <w:lang w:val="uk-UA"/>
              </w:rPr>
              <w:t>18</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42</w:t>
            </w:r>
          </w:p>
        </w:tc>
        <w:tc>
          <w:tcPr>
            <w:tcW w:w="1770" w:type="dxa"/>
          </w:tcPr>
          <w:p w:rsidR="00277EE7" w:rsidRDefault="00277EE7" w:rsidP="00F0262F">
            <w:pPr>
              <w:pStyle w:val="ae"/>
              <w:ind w:firstLine="0"/>
              <w:jc w:val="center"/>
              <w:rPr>
                <w:lang w:val="uk-UA"/>
              </w:rPr>
            </w:pPr>
            <w:r>
              <w:rPr>
                <w:lang w:val="uk-UA"/>
              </w:rPr>
              <w:t>1,2</w:t>
            </w:r>
          </w:p>
        </w:tc>
        <w:tc>
          <w:tcPr>
            <w:tcW w:w="1843" w:type="dxa"/>
          </w:tcPr>
          <w:p w:rsidR="00277EE7" w:rsidRDefault="00B43E0B" w:rsidP="00F0262F">
            <w:pPr>
              <w:pStyle w:val="ae"/>
              <w:ind w:firstLine="0"/>
              <w:jc w:val="center"/>
              <w:rPr>
                <w:lang w:val="uk-UA"/>
              </w:rPr>
            </w:pPr>
            <w:r>
              <w:rPr>
                <w:lang w:val="uk-UA"/>
              </w:rPr>
              <w:t>17</w:t>
            </w:r>
          </w:p>
        </w:tc>
        <w:tc>
          <w:tcPr>
            <w:tcW w:w="1984" w:type="dxa"/>
          </w:tcPr>
          <w:p w:rsidR="00277EE7" w:rsidRDefault="00B43E0B" w:rsidP="00F0262F">
            <w:pPr>
              <w:pStyle w:val="ae"/>
              <w:ind w:firstLine="0"/>
              <w:jc w:val="center"/>
              <w:rPr>
                <w:lang w:val="uk-UA"/>
              </w:rPr>
            </w:pPr>
            <w:r>
              <w:rPr>
                <w:lang w:val="uk-UA"/>
              </w:rPr>
              <w:t>22</w:t>
            </w:r>
          </w:p>
        </w:tc>
        <w:tc>
          <w:tcPr>
            <w:tcW w:w="1843" w:type="dxa"/>
          </w:tcPr>
          <w:p w:rsidR="00277EE7" w:rsidRDefault="00B43E0B" w:rsidP="00F0262F">
            <w:pPr>
              <w:pStyle w:val="ae"/>
              <w:ind w:firstLine="0"/>
              <w:jc w:val="center"/>
              <w:rPr>
                <w:lang w:val="uk-UA"/>
              </w:rPr>
            </w:pPr>
            <w:r>
              <w:rPr>
                <w:lang w:val="uk-UA"/>
              </w:rPr>
              <w:t>3</w:t>
            </w:r>
          </w:p>
        </w:tc>
      </w:tr>
      <w:tr w:rsidR="00277EE7" w:rsidTr="00EB542D">
        <w:tc>
          <w:tcPr>
            <w:tcW w:w="2024" w:type="dxa"/>
          </w:tcPr>
          <w:p w:rsidR="00277EE7" w:rsidRDefault="00277EE7" w:rsidP="00F0262F">
            <w:pPr>
              <w:pStyle w:val="ae"/>
              <w:ind w:firstLine="0"/>
              <w:jc w:val="center"/>
              <w:rPr>
                <w:lang w:val="uk-UA"/>
              </w:rPr>
            </w:pPr>
            <w:r>
              <w:rPr>
                <w:lang w:val="uk-UA"/>
              </w:rPr>
              <w:t>43</w:t>
            </w:r>
          </w:p>
        </w:tc>
        <w:tc>
          <w:tcPr>
            <w:tcW w:w="1770" w:type="dxa"/>
          </w:tcPr>
          <w:p w:rsidR="00277EE7" w:rsidRDefault="00277EE7" w:rsidP="00F0262F">
            <w:pPr>
              <w:pStyle w:val="ae"/>
              <w:ind w:firstLine="0"/>
              <w:jc w:val="center"/>
              <w:rPr>
                <w:lang w:val="uk-UA"/>
              </w:rPr>
            </w:pPr>
            <w:r>
              <w:rPr>
                <w:lang w:val="uk-UA"/>
              </w:rPr>
              <w:t>0,8</w:t>
            </w:r>
          </w:p>
        </w:tc>
        <w:tc>
          <w:tcPr>
            <w:tcW w:w="1843" w:type="dxa"/>
          </w:tcPr>
          <w:p w:rsidR="00277EE7" w:rsidRDefault="00B43E0B" w:rsidP="00F0262F">
            <w:pPr>
              <w:pStyle w:val="ae"/>
              <w:ind w:firstLine="0"/>
              <w:jc w:val="center"/>
              <w:rPr>
                <w:lang w:val="uk-UA"/>
              </w:rPr>
            </w:pPr>
            <w:r>
              <w:rPr>
                <w:lang w:val="uk-UA"/>
              </w:rPr>
              <w:t>25</w:t>
            </w:r>
          </w:p>
        </w:tc>
        <w:tc>
          <w:tcPr>
            <w:tcW w:w="1984" w:type="dxa"/>
          </w:tcPr>
          <w:p w:rsidR="00277EE7" w:rsidRDefault="00B43E0B" w:rsidP="00F0262F">
            <w:pPr>
              <w:pStyle w:val="ae"/>
              <w:ind w:firstLine="0"/>
              <w:jc w:val="center"/>
              <w:rPr>
                <w:lang w:val="uk-UA"/>
              </w:rPr>
            </w:pPr>
            <w:r>
              <w:rPr>
                <w:lang w:val="uk-UA"/>
              </w:rPr>
              <w:t>12</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44</w:t>
            </w:r>
          </w:p>
        </w:tc>
        <w:tc>
          <w:tcPr>
            <w:tcW w:w="1770" w:type="dxa"/>
          </w:tcPr>
          <w:p w:rsidR="00277EE7" w:rsidRDefault="00277EE7" w:rsidP="00F0262F">
            <w:pPr>
              <w:pStyle w:val="ae"/>
              <w:ind w:firstLine="0"/>
              <w:jc w:val="center"/>
              <w:rPr>
                <w:lang w:val="uk-UA"/>
              </w:rPr>
            </w:pPr>
            <w:r>
              <w:rPr>
                <w:lang w:val="uk-UA"/>
              </w:rPr>
              <w:t>0,25</w:t>
            </w:r>
          </w:p>
        </w:tc>
        <w:tc>
          <w:tcPr>
            <w:tcW w:w="1843" w:type="dxa"/>
          </w:tcPr>
          <w:p w:rsidR="00277EE7" w:rsidRDefault="00B43E0B" w:rsidP="00F0262F">
            <w:pPr>
              <w:pStyle w:val="ae"/>
              <w:ind w:firstLine="0"/>
              <w:jc w:val="center"/>
              <w:rPr>
                <w:lang w:val="uk-UA"/>
              </w:rPr>
            </w:pPr>
            <w:r>
              <w:rPr>
                <w:lang w:val="uk-UA"/>
              </w:rPr>
              <w:t>18</w:t>
            </w:r>
          </w:p>
        </w:tc>
        <w:tc>
          <w:tcPr>
            <w:tcW w:w="1984" w:type="dxa"/>
          </w:tcPr>
          <w:p w:rsidR="00277EE7" w:rsidRDefault="00B43E0B" w:rsidP="00F0262F">
            <w:pPr>
              <w:pStyle w:val="ae"/>
              <w:ind w:firstLine="0"/>
              <w:jc w:val="center"/>
              <w:rPr>
                <w:lang w:val="uk-UA"/>
              </w:rPr>
            </w:pPr>
            <w:r>
              <w:rPr>
                <w:lang w:val="uk-UA"/>
              </w:rPr>
              <w:t>30</w:t>
            </w:r>
          </w:p>
        </w:tc>
        <w:tc>
          <w:tcPr>
            <w:tcW w:w="1843" w:type="dxa"/>
          </w:tcPr>
          <w:p w:rsidR="00277EE7" w:rsidRDefault="00B43E0B" w:rsidP="00F0262F">
            <w:pPr>
              <w:pStyle w:val="ae"/>
              <w:ind w:firstLine="0"/>
              <w:jc w:val="center"/>
              <w:rPr>
                <w:lang w:val="uk-UA"/>
              </w:rPr>
            </w:pPr>
            <w:r>
              <w:rPr>
                <w:lang w:val="uk-UA"/>
              </w:rPr>
              <w:t>3</w:t>
            </w:r>
          </w:p>
        </w:tc>
      </w:tr>
      <w:tr w:rsidR="00277EE7" w:rsidTr="00EB542D">
        <w:tc>
          <w:tcPr>
            <w:tcW w:w="2024" w:type="dxa"/>
          </w:tcPr>
          <w:p w:rsidR="00277EE7" w:rsidRDefault="00277EE7" w:rsidP="00F0262F">
            <w:pPr>
              <w:pStyle w:val="ae"/>
              <w:ind w:firstLine="0"/>
              <w:jc w:val="center"/>
              <w:rPr>
                <w:lang w:val="uk-UA"/>
              </w:rPr>
            </w:pPr>
            <w:r>
              <w:rPr>
                <w:lang w:val="uk-UA"/>
              </w:rPr>
              <w:t>45</w:t>
            </w:r>
          </w:p>
        </w:tc>
        <w:tc>
          <w:tcPr>
            <w:tcW w:w="1770" w:type="dxa"/>
          </w:tcPr>
          <w:p w:rsidR="00277EE7" w:rsidRDefault="00277EE7" w:rsidP="00F0262F">
            <w:pPr>
              <w:pStyle w:val="ae"/>
              <w:ind w:firstLine="0"/>
              <w:jc w:val="center"/>
              <w:rPr>
                <w:lang w:val="uk-UA"/>
              </w:rPr>
            </w:pPr>
            <w:r>
              <w:rPr>
                <w:lang w:val="uk-UA"/>
              </w:rPr>
              <w:t>1,3</w:t>
            </w:r>
          </w:p>
        </w:tc>
        <w:tc>
          <w:tcPr>
            <w:tcW w:w="1843" w:type="dxa"/>
          </w:tcPr>
          <w:p w:rsidR="00277EE7" w:rsidRDefault="00B43E0B" w:rsidP="00F0262F">
            <w:pPr>
              <w:pStyle w:val="ae"/>
              <w:ind w:firstLine="0"/>
              <w:jc w:val="center"/>
              <w:rPr>
                <w:lang w:val="uk-UA"/>
              </w:rPr>
            </w:pPr>
            <w:r>
              <w:rPr>
                <w:lang w:val="uk-UA"/>
              </w:rPr>
              <w:t>24</w:t>
            </w:r>
          </w:p>
        </w:tc>
        <w:tc>
          <w:tcPr>
            <w:tcW w:w="1984" w:type="dxa"/>
          </w:tcPr>
          <w:p w:rsidR="00277EE7" w:rsidRDefault="00B43E0B" w:rsidP="00F0262F">
            <w:pPr>
              <w:pStyle w:val="ae"/>
              <w:ind w:firstLine="0"/>
              <w:jc w:val="center"/>
              <w:rPr>
                <w:lang w:val="uk-UA"/>
              </w:rPr>
            </w:pPr>
            <w:r>
              <w:rPr>
                <w:lang w:val="uk-UA"/>
              </w:rPr>
              <w:t>12</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46</w:t>
            </w:r>
          </w:p>
        </w:tc>
        <w:tc>
          <w:tcPr>
            <w:tcW w:w="1770" w:type="dxa"/>
          </w:tcPr>
          <w:p w:rsidR="00277EE7" w:rsidRDefault="00277EE7" w:rsidP="00F0262F">
            <w:pPr>
              <w:pStyle w:val="ae"/>
              <w:ind w:firstLine="0"/>
              <w:jc w:val="center"/>
              <w:rPr>
                <w:lang w:val="uk-UA"/>
              </w:rPr>
            </w:pPr>
            <w:r>
              <w:rPr>
                <w:lang w:val="uk-UA"/>
              </w:rPr>
              <w:t>1,1</w:t>
            </w:r>
          </w:p>
        </w:tc>
        <w:tc>
          <w:tcPr>
            <w:tcW w:w="1843" w:type="dxa"/>
          </w:tcPr>
          <w:p w:rsidR="00277EE7" w:rsidRDefault="00B43E0B" w:rsidP="00F0262F">
            <w:pPr>
              <w:pStyle w:val="ae"/>
              <w:ind w:firstLine="0"/>
              <w:jc w:val="center"/>
              <w:rPr>
                <w:lang w:val="uk-UA"/>
              </w:rPr>
            </w:pPr>
            <w:r>
              <w:rPr>
                <w:lang w:val="uk-UA"/>
              </w:rPr>
              <w:t>23</w:t>
            </w:r>
          </w:p>
        </w:tc>
        <w:tc>
          <w:tcPr>
            <w:tcW w:w="1984" w:type="dxa"/>
          </w:tcPr>
          <w:p w:rsidR="00277EE7" w:rsidRDefault="00B43E0B" w:rsidP="00F0262F">
            <w:pPr>
              <w:pStyle w:val="ae"/>
              <w:ind w:firstLine="0"/>
              <w:jc w:val="center"/>
              <w:rPr>
                <w:lang w:val="uk-UA"/>
              </w:rPr>
            </w:pPr>
            <w:r>
              <w:rPr>
                <w:lang w:val="uk-UA"/>
              </w:rPr>
              <w:t>12</w:t>
            </w:r>
          </w:p>
        </w:tc>
        <w:tc>
          <w:tcPr>
            <w:tcW w:w="1843" w:type="dxa"/>
          </w:tcPr>
          <w:p w:rsidR="00277EE7" w:rsidRDefault="00B43E0B" w:rsidP="00F0262F">
            <w:pPr>
              <w:pStyle w:val="ae"/>
              <w:ind w:firstLine="0"/>
              <w:jc w:val="center"/>
              <w:rPr>
                <w:lang w:val="uk-UA"/>
              </w:rPr>
            </w:pPr>
            <w:r>
              <w:rPr>
                <w:lang w:val="uk-UA"/>
              </w:rPr>
              <w:t>2</w:t>
            </w:r>
          </w:p>
        </w:tc>
      </w:tr>
      <w:tr w:rsidR="00277EE7" w:rsidTr="00EB542D">
        <w:tc>
          <w:tcPr>
            <w:tcW w:w="2024" w:type="dxa"/>
          </w:tcPr>
          <w:p w:rsidR="00277EE7" w:rsidRDefault="00277EE7" w:rsidP="00F0262F">
            <w:pPr>
              <w:pStyle w:val="ae"/>
              <w:ind w:firstLine="0"/>
              <w:jc w:val="center"/>
              <w:rPr>
                <w:lang w:val="uk-UA"/>
              </w:rPr>
            </w:pPr>
            <w:r>
              <w:rPr>
                <w:lang w:val="uk-UA"/>
              </w:rPr>
              <w:t>47</w:t>
            </w:r>
          </w:p>
        </w:tc>
        <w:tc>
          <w:tcPr>
            <w:tcW w:w="1770" w:type="dxa"/>
          </w:tcPr>
          <w:p w:rsidR="00277EE7" w:rsidRDefault="00277EE7" w:rsidP="00F0262F">
            <w:pPr>
              <w:pStyle w:val="ae"/>
              <w:ind w:firstLine="0"/>
              <w:jc w:val="center"/>
              <w:rPr>
                <w:lang w:val="uk-UA"/>
              </w:rPr>
            </w:pPr>
            <w:r>
              <w:rPr>
                <w:lang w:val="uk-UA"/>
              </w:rPr>
              <w:t>1,4</w:t>
            </w:r>
          </w:p>
        </w:tc>
        <w:tc>
          <w:tcPr>
            <w:tcW w:w="1843" w:type="dxa"/>
          </w:tcPr>
          <w:p w:rsidR="00277EE7" w:rsidRDefault="00B43E0B" w:rsidP="00F0262F">
            <w:pPr>
              <w:pStyle w:val="ae"/>
              <w:ind w:firstLine="0"/>
              <w:jc w:val="center"/>
              <w:rPr>
                <w:lang w:val="uk-UA"/>
              </w:rPr>
            </w:pPr>
            <w:r>
              <w:rPr>
                <w:lang w:val="uk-UA"/>
              </w:rPr>
              <w:t>20</w:t>
            </w:r>
          </w:p>
        </w:tc>
        <w:tc>
          <w:tcPr>
            <w:tcW w:w="1984" w:type="dxa"/>
          </w:tcPr>
          <w:p w:rsidR="00277EE7" w:rsidRDefault="00B43E0B" w:rsidP="00F0262F">
            <w:pPr>
              <w:pStyle w:val="ae"/>
              <w:ind w:firstLine="0"/>
              <w:jc w:val="center"/>
              <w:rPr>
                <w:lang w:val="uk-UA"/>
              </w:rPr>
            </w:pPr>
            <w:r>
              <w:rPr>
                <w:lang w:val="uk-UA"/>
              </w:rPr>
              <w:t>6</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48</w:t>
            </w:r>
          </w:p>
        </w:tc>
        <w:tc>
          <w:tcPr>
            <w:tcW w:w="1770" w:type="dxa"/>
          </w:tcPr>
          <w:p w:rsidR="00277EE7" w:rsidRDefault="00277EE7" w:rsidP="00F0262F">
            <w:pPr>
              <w:pStyle w:val="ae"/>
              <w:ind w:firstLine="0"/>
              <w:jc w:val="center"/>
              <w:rPr>
                <w:lang w:val="uk-UA"/>
              </w:rPr>
            </w:pPr>
            <w:r>
              <w:rPr>
                <w:lang w:val="uk-UA"/>
              </w:rPr>
              <w:t>1,1</w:t>
            </w:r>
          </w:p>
        </w:tc>
        <w:tc>
          <w:tcPr>
            <w:tcW w:w="1843" w:type="dxa"/>
          </w:tcPr>
          <w:p w:rsidR="00277EE7" w:rsidRDefault="00B43E0B" w:rsidP="00F0262F">
            <w:pPr>
              <w:pStyle w:val="ae"/>
              <w:ind w:firstLine="0"/>
              <w:jc w:val="center"/>
              <w:rPr>
                <w:lang w:val="uk-UA"/>
              </w:rPr>
            </w:pPr>
            <w:r>
              <w:rPr>
                <w:lang w:val="uk-UA"/>
              </w:rPr>
              <w:t>22</w:t>
            </w:r>
          </w:p>
        </w:tc>
        <w:tc>
          <w:tcPr>
            <w:tcW w:w="1984" w:type="dxa"/>
          </w:tcPr>
          <w:p w:rsidR="00277EE7" w:rsidRDefault="00B43E0B" w:rsidP="00F0262F">
            <w:pPr>
              <w:pStyle w:val="ae"/>
              <w:ind w:firstLine="0"/>
              <w:jc w:val="center"/>
              <w:rPr>
                <w:lang w:val="uk-UA"/>
              </w:rPr>
            </w:pPr>
            <w:r>
              <w:rPr>
                <w:lang w:val="uk-UA"/>
              </w:rPr>
              <w:t>10</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49</w:t>
            </w:r>
          </w:p>
        </w:tc>
        <w:tc>
          <w:tcPr>
            <w:tcW w:w="1770" w:type="dxa"/>
          </w:tcPr>
          <w:p w:rsidR="00277EE7" w:rsidRDefault="00277EE7" w:rsidP="00F0262F">
            <w:pPr>
              <w:pStyle w:val="ae"/>
              <w:ind w:firstLine="0"/>
              <w:jc w:val="center"/>
              <w:rPr>
                <w:lang w:val="uk-UA"/>
              </w:rPr>
            </w:pPr>
            <w:r>
              <w:rPr>
                <w:lang w:val="uk-UA"/>
              </w:rPr>
              <w:t>0,8</w:t>
            </w:r>
          </w:p>
        </w:tc>
        <w:tc>
          <w:tcPr>
            <w:tcW w:w="1843" w:type="dxa"/>
          </w:tcPr>
          <w:p w:rsidR="00277EE7" w:rsidRDefault="00B43E0B" w:rsidP="00F0262F">
            <w:pPr>
              <w:pStyle w:val="ae"/>
              <w:ind w:firstLine="0"/>
              <w:jc w:val="center"/>
              <w:rPr>
                <w:lang w:val="uk-UA"/>
              </w:rPr>
            </w:pPr>
            <w:r>
              <w:rPr>
                <w:lang w:val="uk-UA"/>
              </w:rPr>
              <w:t>21</w:t>
            </w:r>
          </w:p>
        </w:tc>
        <w:tc>
          <w:tcPr>
            <w:tcW w:w="1984" w:type="dxa"/>
          </w:tcPr>
          <w:p w:rsidR="00277EE7" w:rsidRDefault="00B43E0B" w:rsidP="00F0262F">
            <w:pPr>
              <w:pStyle w:val="ae"/>
              <w:ind w:firstLine="0"/>
              <w:jc w:val="center"/>
              <w:rPr>
                <w:lang w:val="uk-UA"/>
              </w:rPr>
            </w:pPr>
            <w:r>
              <w:rPr>
                <w:lang w:val="uk-UA"/>
              </w:rPr>
              <w:t>12</w:t>
            </w:r>
          </w:p>
        </w:tc>
        <w:tc>
          <w:tcPr>
            <w:tcW w:w="1843" w:type="dxa"/>
          </w:tcPr>
          <w:p w:rsidR="00277EE7" w:rsidRDefault="00B43E0B" w:rsidP="00F0262F">
            <w:pPr>
              <w:pStyle w:val="ae"/>
              <w:ind w:firstLine="0"/>
              <w:jc w:val="center"/>
              <w:rPr>
                <w:lang w:val="uk-UA"/>
              </w:rPr>
            </w:pPr>
            <w:r>
              <w:rPr>
                <w:lang w:val="uk-UA"/>
              </w:rPr>
              <w:t>1</w:t>
            </w:r>
          </w:p>
        </w:tc>
      </w:tr>
      <w:tr w:rsidR="00277EE7" w:rsidTr="00EB542D">
        <w:tc>
          <w:tcPr>
            <w:tcW w:w="2024" w:type="dxa"/>
          </w:tcPr>
          <w:p w:rsidR="00277EE7" w:rsidRDefault="00277EE7" w:rsidP="00F0262F">
            <w:pPr>
              <w:pStyle w:val="ae"/>
              <w:ind w:firstLine="0"/>
              <w:jc w:val="center"/>
              <w:rPr>
                <w:lang w:val="uk-UA"/>
              </w:rPr>
            </w:pPr>
            <w:r>
              <w:rPr>
                <w:lang w:val="uk-UA"/>
              </w:rPr>
              <w:t>50</w:t>
            </w:r>
          </w:p>
        </w:tc>
        <w:tc>
          <w:tcPr>
            <w:tcW w:w="1770" w:type="dxa"/>
          </w:tcPr>
          <w:p w:rsidR="00277EE7" w:rsidRDefault="00277EE7" w:rsidP="00F0262F">
            <w:pPr>
              <w:pStyle w:val="ae"/>
              <w:ind w:firstLine="0"/>
              <w:jc w:val="center"/>
              <w:rPr>
                <w:lang w:val="uk-UA"/>
              </w:rPr>
            </w:pPr>
            <w:r>
              <w:rPr>
                <w:lang w:val="uk-UA"/>
              </w:rPr>
              <w:t>1</w:t>
            </w:r>
          </w:p>
        </w:tc>
        <w:tc>
          <w:tcPr>
            <w:tcW w:w="1843" w:type="dxa"/>
          </w:tcPr>
          <w:p w:rsidR="00277EE7" w:rsidRDefault="00B43E0B" w:rsidP="00F0262F">
            <w:pPr>
              <w:pStyle w:val="ae"/>
              <w:ind w:firstLine="0"/>
              <w:jc w:val="center"/>
              <w:rPr>
                <w:lang w:val="uk-UA"/>
              </w:rPr>
            </w:pPr>
            <w:r>
              <w:rPr>
                <w:lang w:val="uk-UA"/>
              </w:rPr>
              <w:t>23</w:t>
            </w:r>
          </w:p>
        </w:tc>
        <w:tc>
          <w:tcPr>
            <w:tcW w:w="1984" w:type="dxa"/>
          </w:tcPr>
          <w:p w:rsidR="00277EE7" w:rsidRDefault="00B43E0B" w:rsidP="00F0262F">
            <w:pPr>
              <w:pStyle w:val="ae"/>
              <w:ind w:firstLine="0"/>
              <w:jc w:val="center"/>
              <w:rPr>
                <w:lang w:val="uk-UA"/>
              </w:rPr>
            </w:pPr>
            <w:r>
              <w:rPr>
                <w:lang w:val="uk-UA"/>
              </w:rPr>
              <w:t>14</w:t>
            </w:r>
          </w:p>
        </w:tc>
        <w:tc>
          <w:tcPr>
            <w:tcW w:w="1843" w:type="dxa"/>
          </w:tcPr>
          <w:p w:rsidR="00277EE7" w:rsidRDefault="00B43E0B" w:rsidP="00F0262F">
            <w:pPr>
              <w:pStyle w:val="ae"/>
              <w:ind w:firstLine="0"/>
              <w:jc w:val="center"/>
              <w:rPr>
                <w:lang w:val="uk-UA"/>
              </w:rPr>
            </w:pPr>
            <w:r>
              <w:rPr>
                <w:lang w:val="uk-UA"/>
              </w:rPr>
              <w:t>2</w:t>
            </w:r>
          </w:p>
        </w:tc>
      </w:tr>
    </w:tbl>
    <w:p w:rsidR="00034A87" w:rsidRDefault="00034A87" w:rsidP="00B43E0B">
      <w:pPr>
        <w:pStyle w:val="ae"/>
        <w:jc w:val="center"/>
        <w:rPr>
          <w:lang w:val="uk-UA"/>
        </w:rPr>
      </w:pPr>
    </w:p>
    <w:p w:rsidR="00B43E0B" w:rsidRPr="007D3D96" w:rsidRDefault="00B43E0B" w:rsidP="00B43E0B">
      <w:pPr>
        <w:pStyle w:val="ae"/>
        <w:rPr>
          <w:lang w:val="uk-UA"/>
        </w:rPr>
      </w:pPr>
      <w:r w:rsidRPr="00F0262F">
        <w:rPr>
          <w:i/>
          <w:lang w:val="uk-UA"/>
        </w:rPr>
        <w:lastRenderedPageBreak/>
        <w:t>Примітка</w:t>
      </w:r>
      <w:r>
        <w:rPr>
          <w:lang w:val="uk-UA"/>
        </w:rPr>
        <w:t>: ЕК – емоційний компонент адаптаційного потенціалу, ВК – вегетативний компонент, ДК – діяльнісний компонент (станом на початок навчального процесу); ЗРА – загальний рівень адаптованості (станом на кінець семестру).</w:t>
      </w:r>
    </w:p>
    <w:sectPr w:rsidR="00B43E0B" w:rsidRPr="007D3D96" w:rsidSect="007E70AB">
      <w:headerReference w:type="default" r:id="rId8"/>
      <w:pgSz w:w="11906" w:h="16838"/>
      <w:pgMar w:top="1134" w:right="849"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242F" w:rsidRDefault="00B4242F" w:rsidP="00736308">
      <w:pPr>
        <w:spacing w:after="0" w:line="240" w:lineRule="auto"/>
      </w:pPr>
      <w:r>
        <w:separator/>
      </w:r>
    </w:p>
  </w:endnote>
  <w:endnote w:type="continuationSeparator" w:id="0">
    <w:p w:rsidR="00B4242F" w:rsidRDefault="00B4242F" w:rsidP="007363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charset w:val="01"/>
    <w:family w:val="swiss"/>
    <w:pitch w:val="variable"/>
  </w:font>
  <w:font w:name="WenQuanYi Micro Hei">
    <w:altName w:val="Times New Roman"/>
    <w:panose1 w:val="00000000000000000000"/>
    <w:charset w:val="00"/>
    <w:family w:val="roman"/>
    <w:notTrueType/>
    <w:pitch w:val="default"/>
  </w:font>
  <w:font w:name="Lohit Devanagari">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242F" w:rsidRDefault="00B4242F" w:rsidP="00736308">
      <w:pPr>
        <w:spacing w:after="0" w:line="240" w:lineRule="auto"/>
      </w:pPr>
      <w:r>
        <w:separator/>
      </w:r>
    </w:p>
  </w:footnote>
  <w:footnote w:type="continuationSeparator" w:id="0">
    <w:p w:rsidR="00B4242F" w:rsidRDefault="00B4242F" w:rsidP="0073630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0836965"/>
      <w:docPartObj>
        <w:docPartGallery w:val="Page Numbers (Top of Page)"/>
        <w:docPartUnique/>
      </w:docPartObj>
    </w:sdtPr>
    <w:sdtEndPr/>
    <w:sdtContent>
      <w:p w:rsidR="003811D6" w:rsidRDefault="006F2383">
        <w:pPr>
          <w:pStyle w:val="a8"/>
          <w:jc w:val="right"/>
        </w:pPr>
        <w:r>
          <w:fldChar w:fldCharType="begin"/>
        </w:r>
        <w:r w:rsidR="003811D6">
          <w:instrText>PAGE   \* MERGEFORMAT</w:instrText>
        </w:r>
        <w:r>
          <w:fldChar w:fldCharType="separate"/>
        </w:r>
        <w:r w:rsidR="008F257D">
          <w:rPr>
            <w:noProof/>
          </w:rPr>
          <w:t>5</w:t>
        </w:r>
        <w:r>
          <w:rPr>
            <w:noProof/>
          </w:rPr>
          <w:fldChar w:fldCharType="end"/>
        </w:r>
      </w:p>
    </w:sdtContent>
  </w:sdt>
  <w:p w:rsidR="003811D6" w:rsidRDefault="003811D6">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E86FB7"/>
    <w:multiLevelType w:val="hybridMultilevel"/>
    <w:tmpl w:val="20ACBB40"/>
    <w:lvl w:ilvl="0" w:tplc="26C224F8">
      <w:start w:val="1"/>
      <w:numFmt w:val="decimal"/>
      <w:lvlText w:val="%1."/>
      <w:lvlJc w:val="left"/>
      <w:pPr>
        <w:tabs>
          <w:tab w:val="num" w:pos="360"/>
        </w:tabs>
        <w:ind w:left="360" w:hanging="360"/>
      </w:pPr>
      <w:rPr>
        <w:rFonts w:ascii="Times New Roman" w:hAnsi="Times New Roman" w:cs="Times New Roman"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15:restartNumberingAfterBreak="0">
    <w:nsid w:val="280E4A48"/>
    <w:multiLevelType w:val="hybridMultilevel"/>
    <w:tmpl w:val="3670D518"/>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2C1670B4"/>
    <w:multiLevelType w:val="hybridMultilevel"/>
    <w:tmpl w:val="4B080746"/>
    <w:lvl w:ilvl="0" w:tplc="BF8034F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2F841793"/>
    <w:multiLevelType w:val="hybridMultilevel"/>
    <w:tmpl w:val="EE7EEB44"/>
    <w:lvl w:ilvl="0" w:tplc="0419000F">
      <w:start w:val="1"/>
      <w:numFmt w:val="decimal"/>
      <w:lvlText w:val="%1."/>
      <w:lvlJc w:val="left"/>
      <w:pPr>
        <w:ind w:left="2145" w:hanging="360"/>
      </w:pPr>
      <w:rPr>
        <w:rFonts w:hint="default"/>
      </w:rPr>
    </w:lvl>
    <w:lvl w:ilvl="1" w:tplc="04190019" w:tentative="1">
      <w:start w:val="1"/>
      <w:numFmt w:val="lowerLetter"/>
      <w:lvlText w:val="%2."/>
      <w:lvlJc w:val="left"/>
      <w:pPr>
        <w:ind w:left="2865" w:hanging="360"/>
      </w:pPr>
    </w:lvl>
    <w:lvl w:ilvl="2" w:tplc="0419001B" w:tentative="1">
      <w:start w:val="1"/>
      <w:numFmt w:val="lowerRoman"/>
      <w:lvlText w:val="%3."/>
      <w:lvlJc w:val="right"/>
      <w:pPr>
        <w:ind w:left="3585" w:hanging="180"/>
      </w:pPr>
    </w:lvl>
    <w:lvl w:ilvl="3" w:tplc="0419000F" w:tentative="1">
      <w:start w:val="1"/>
      <w:numFmt w:val="decimal"/>
      <w:lvlText w:val="%4."/>
      <w:lvlJc w:val="left"/>
      <w:pPr>
        <w:ind w:left="4305" w:hanging="360"/>
      </w:pPr>
    </w:lvl>
    <w:lvl w:ilvl="4" w:tplc="04190019" w:tentative="1">
      <w:start w:val="1"/>
      <w:numFmt w:val="lowerLetter"/>
      <w:lvlText w:val="%5."/>
      <w:lvlJc w:val="left"/>
      <w:pPr>
        <w:ind w:left="5025" w:hanging="360"/>
      </w:pPr>
    </w:lvl>
    <w:lvl w:ilvl="5" w:tplc="0419001B" w:tentative="1">
      <w:start w:val="1"/>
      <w:numFmt w:val="lowerRoman"/>
      <w:lvlText w:val="%6."/>
      <w:lvlJc w:val="right"/>
      <w:pPr>
        <w:ind w:left="5745" w:hanging="180"/>
      </w:pPr>
    </w:lvl>
    <w:lvl w:ilvl="6" w:tplc="0419000F" w:tentative="1">
      <w:start w:val="1"/>
      <w:numFmt w:val="decimal"/>
      <w:lvlText w:val="%7."/>
      <w:lvlJc w:val="left"/>
      <w:pPr>
        <w:ind w:left="6465" w:hanging="360"/>
      </w:pPr>
    </w:lvl>
    <w:lvl w:ilvl="7" w:tplc="04190019" w:tentative="1">
      <w:start w:val="1"/>
      <w:numFmt w:val="lowerLetter"/>
      <w:lvlText w:val="%8."/>
      <w:lvlJc w:val="left"/>
      <w:pPr>
        <w:ind w:left="7185" w:hanging="360"/>
      </w:pPr>
    </w:lvl>
    <w:lvl w:ilvl="8" w:tplc="0419001B" w:tentative="1">
      <w:start w:val="1"/>
      <w:numFmt w:val="lowerRoman"/>
      <w:lvlText w:val="%9."/>
      <w:lvlJc w:val="right"/>
      <w:pPr>
        <w:ind w:left="7905" w:hanging="180"/>
      </w:pPr>
    </w:lvl>
  </w:abstractNum>
  <w:abstractNum w:abstractNumId="4" w15:restartNumberingAfterBreak="0">
    <w:nsid w:val="31E60B0C"/>
    <w:multiLevelType w:val="hybridMultilevel"/>
    <w:tmpl w:val="15944730"/>
    <w:lvl w:ilvl="0" w:tplc="311EC54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469F04C8"/>
    <w:multiLevelType w:val="hybridMultilevel"/>
    <w:tmpl w:val="005C20EE"/>
    <w:lvl w:ilvl="0" w:tplc="152A667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15:restartNumberingAfterBreak="0">
    <w:nsid w:val="505C1037"/>
    <w:multiLevelType w:val="hybridMultilevel"/>
    <w:tmpl w:val="E54AF278"/>
    <w:lvl w:ilvl="0" w:tplc="5B4E37B8">
      <w:start w:val="1"/>
      <w:numFmt w:val="decimal"/>
      <w:lvlText w:val="%1."/>
      <w:lvlJc w:val="left"/>
      <w:pPr>
        <w:ind w:left="1140" w:hanging="360"/>
      </w:pPr>
      <w:rPr>
        <w:rFonts w:hint="default"/>
      </w:rPr>
    </w:lvl>
    <w:lvl w:ilvl="1" w:tplc="04190019" w:tentative="1">
      <w:start w:val="1"/>
      <w:numFmt w:val="lowerLetter"/>
      <w:lvlText w:val="%2."/>
      <w:lvlJc w:val="left"/>
      <w:pPr>
        <w:ind w:left="1860" w:hanging="360"/>
      </w:pPr>
    </w:lvl>
    <w:lvl w:ilvl="2" w:tplc="0419001B" w:tentative="1">
      <w:start w:val="1"/>
      <w:numFmt w:val="lowerRoman"/>
      <w:lvlText w:val="%3."/>
      <w:lvlJc w:val="right"/>
      <w:pPr>
        <w:ind w:left="2580" w:hanging="180"/>
      </w:pPr>
    </w:lvl>
    <w:lvl w:ilvl="3" w:tplc="0419000F" w:tentative="1">
      <w:start w:val="1"/>
      <w:numFmt w:val="decimal"/>
      <w:lvlText w:val="%4."/>
      <w:lvlJc w:val="left"/>
      <w:pPr>
        <w:ind w:left="3300" w:hanging="360"/>
      </w:pPr>
    </w:lvl>
    <w:lvl w:ilvl="4" w:tplc="04190019" w:tentative="1">
      <w:start w:val="1"/>
      <w:numFmt w:val="lowerLetter"/>
      <w:lvlText w:val="%5."/>
      <w:lvlJc w:val="left"/>
      <w:pPr>
        <w:ind w:left="4020" w:hanging="360"/>
      </w:pPr>
    </w:lvl>
    <w:lvl w:ilvl="5" w:tplc="0419001B" w:tentative="1">
      <w:start w:val="1"/>
      <w:numFmt w:val="lowerRoman"/>
      <w:lvlText w:val="%6."/>
      <w:lvlJc w:val="right"/>
      <w:pPr>
        <w:ind w:left="4740" w:hanging="180"/>
      </w:pPr>
    </w:lvl>
    <w:lvl w:ilvl="6" w:tplc="0419000F" w:tentative="1">
      <w:start w:val="1"/>
      <w:numFmt w:val="decimal"/>
      <w:lvlText w:val="%7."/>
      <w:lvlJc w:val="left"/>
      <w:pPr>
        <w:ind w:left="5460" w:hanging="360"/>
      </w:pPr>
    </w:lvl>
    <w:lvl w:ilvl="7" w:tplc="04190019" w:tentative="1">
      <w:start w:val="1"/>
      <w:numFmt w:val="lowerLetter"/>
      <w:lvlText w:val="%8."/>
      <w:lvlJc w:val="left"/>
      <w:pPr>
        <w:ind w:left="6180" w:hanging="360"/>
      </w:pPr>
    </w:lvl>
    <w:lvl w:ilvl="8" w:tplc="0419001B" w:tentative="1">
      <w:start w:val="1"/>
      <w:numFmt w:val="lowerRoman"/>
      <w:lvlText w:val="%9."/>
      <w:lvlJc w:val="right"/>
      <w:pPr>
        <w:ind w:left="6900" w:hanging="180"/>
      </w:pPr>
    </w:lvl>
  </w:abstractNum>
  <w:abstractNum w:abstractNumId="7" w15:restartNumberingAfterBreak="0">
    <w:nsid w:val="5F465AD0"/>
    <w:multiLevelType w:val="hybridMultilevel"/>
    <w:tmpl w:val="F59ADF08"/>
    <w:lvl w:ilvl="0" w:tplc="417A34C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66761833"/>
    <w:multiLevelType w:val="hybridMultilevel"/>
    <w:tmpl w:val="C59C719E"/>
    <w:lvl w:ilvl="0" w:tplc="1840A108">
      <w:start w:val="1"/>
      <w:numFmt w:val="decimal"/>
      <w:lvlText w:val="%1."/>
      <w:lvlJc w:val="left"/>
      <w:pPr>
        <w:ind w:left="1428" w:hanging="360"/>
      </w:pPr>
      <w:rPr>
        <w:rFonts w:ascii="Times New Roman" w:eastAsia="Times New Roman" w:hAnsi="Times New Roman" w:cs="Times New Roman"/>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9" w15:restartNumberingAfterBreak="0">
    <w:nsid w:val="69301B1F"/>
    <w:multiLevelType w:val="hybridMultilevel"/>
    <w:tmpl w:val="5A807682"/>
    <w:lvl w:ilvl="0" w:tplc="74E0224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15:restartNumberingAfterBreak="0">
    <w:nsid w:val="730E2CB1"/>
    <w:multiLevelType w:val="multilevel"/>
    <w:tmpl w:val="5752670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abstractNumId w:val="10"/>
  </w:num>
  <w:num w:numId="2">
    <w:abstractNumId w:val="1"/>
  </w:num>
  <w:num w:numId="3">
    <w:abstractNumId w:val="7"/>
  </w:num>
  <w:num w:numId="4">
    <w:abstractNumId w:val="2"/>
  </w:num>
  <w:num w:numId="5">
    <w:abstractNumId w:val="8"/>
  </w:num>
  <w:num w:numId="6">
    <w:abstractNumId w:val="6"/>
  </w:num>
  <w:num w:numId="7">
    <w:abstractNumId w:val="4"/>
  </w:num>
  <w:num w:numId="8">
    <w:abstractNumId w:val="3"/>
  </w:num>
  <w:num w:numId="9">
    <w:abstractNumId w:val="5"/>
  </w:num>
  <w:num w:numId="10">
    <w:abstractNumId w:val="9"/>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7169"/>
  </w:hdrShapeDefaults>
  <w:footnotePr>
    <w:footnote w:id="-1"/>
    <w:footnote w:id="0"/>
  </w:footnotePr>
  <w:endnotePr>
    <w:endnote w:id="-1"/>
    <w:endnote w:id="0"/>
  </w:endnotePr>
  <w:compat>
    <w:useFELayout/>
    <w:compatSetting w:name="compatibilityMode" w:uri="http://schemas.microsoft.com/office/word" w:val="12"/>
  </w:compat>
  <w:rsids>
    <w:rsidRoot w:val="00D00465"/>
    <w:rsid w:val="00020183"/>
    <w:rsid w:val="00030FC1"/>
    <w:rsid w:val="00034A87"/>
    <w:rsid w:val="00037F25"/>
    <w:rsid w:val="00044548"/>
    <w:rsid w:val="00057F1A"/>
    <w:rsid w:val="0006338B"/>
    <w:rsid w:val="00077081"/>
    <w:rsid w:val="000777B6"/>
    <w:rsid w:val="00093436"/>
    <w:rsid w:val="000A1BB3"/>
    <w:rsid w:val="000B6AB3"/>
    <w:rsid w:val="000D350E"/>
    <w:rsid w:val="000D7F8F"/>
    <w:rsid w:val="00133E68"/>
    <w:rsid w:val="00141BB1"/>
    <w:rsid w:val="00144E09"/>
    <w:rsid w:val="00162307"/>
    <w:rsid w:val="00164748"/>
    <w:rsid w:val="00185978"/>
    <w:rsid w:val="00191092"/>
    <w:rsid w:val="00194FED"/>
    <w:rsid w:val="00197FF1"/>
    <w:rsid w:val="001B0000"/>
    <w:rsid w:val="001D4BB5"/>
    <w:rsid w:val="001E155A"/>
    <w:rsid w:val="001E281E"/>
    <w:rsid w:val="001E6315"/>
    <w:rsid w:val="00221C36"/>
    <w:rsid w:val="00226C44"/>
    <w:rsid w:val="002313AD"/>
    <w:rsid w:val="00252DA4"/>
    <w:rsid w:val="002668B6"/>
    <w:rsid w:val="002700EE"/>
    <w:rsid w:val="00271AFC"/>
    <w:rsid w:val="00273E6D"/>
    <w:rsid w:val="00277EE7"/>
    <w:rsid w:val="002950CE"/>
    <w:rsid w:val="002B3859"/>
    <w:rsid w:val="002B5FCD"/>
    <w:rsid w:val="002F47F6"/>
    <w:rsid w:val="002F6298"/>
    <w:rsid w:val="00320989"/>
    <w:rsid w:val="00324AF6"/>
    <w:rsid w:val="00337F82"/>
    <w:rsid w:val="00341CA1"/>
    <w:rsid w:val="00342B9F"/>
    <w:rsid w:val="00353932"/>
    <w:rsid w:val="00362192"/>
    <w:rsid w:val="003811D6"/>
    <w:rsid w:val="0038323A"/>
    <w:rsid w:val="00387D67"/>
    <w:rsid w:val="003918F1"/>
    <w:rsid w:val="00392D91"/>
    <w:rsid w:val="00395BCA"/>
    <w:rsid w:val="003A0A8A"/>
    <w:rsid w:val="003B3927"/>
    <w:rsid w:val="003C2FE4"/>
    <w:rsid w:val="003C4134"/>
    <w:rsid w:val="003E24D7"/>
    <w:rsid w:val="003E685B"/>
    <w:rsid w:val="00425EAF"/>
    <w:rsid w:val="00426389"/>
    <w:rsid w:val="00427B48"/>
    <w:rsid w:val="00431E2D"/>
    <w:rsid w:val="00436AE2"/>
    <w:rsid w:val="00467457"/>
    <w:rsid w:val="0047204E"/>
    <w:rsid w:val="00493C10"/>
    <w:rsid w:val="004A2610"/>
    <w:rsid w:val="004A478D"/>
    <w:rsid w:val="004A596D"/>
    <w:rsid w:val="004B2CC4"/>
    <w:rsid w:val="004B30BC"/>
    <w:rsid w:val="004B535B"/>
    <w:rsid w:val="004C1B8D"/>
    <w:rsid w:val="004D310A"/>
    <w:rsid w:val="004D4117"/>
    <w:rsid w:val="004E2223"/>
    <w:rsid w:val="00503013"/>
    <w:rsid w:val="00552EB9"/>
    <w:rsid w:val="005561DC"/>
    <w:rsid w:val="00557CEA"/>
    <w:rsid w:val="00560EB1"/>
    <w:rsid w:val="00561FAA"/>
    <w:rsid w:val="00570196"/>
    <w:rsid w:val="005739C2"/>
    <w:rsid w:val="00575BA7"/>
    <w:rsid w:val="00580CB9"/>
    <w:rsid w:val="00582AD3"/>
    <w:rsid w:val="00586DCD"/>
    <w:rsid w:val="005A3472"/>
    <w:rsid w:val="005B483A"/>
    <w:rsid w:val="005B76CC"/>
    <w:rsid w:val="005D4288"/>
    <w:rsid w:val="00623F29"/>
    <w:rsid w:val="00625FDC"/>
    <w:rsid w:val="0062644B"/>
    <w:rsid w:val="00632A68"/>
    <w:rsid w:val="00633027"/>
    <w:rsid w:val="00651726"/>
    <w:rsid w:val="00651CCE"/>
    <w:rsid w:val="00652E56"/>
    <w:rsid w:val="006633E1"/>
    <w:rsid w:val="006702A4"/>
    <w:rsid w:val="00674DE5"/>
    <w:rsid w:val="0067504C"/>
    <w:rsid w:val="006A0E27"/>
    <w:rsid w:val="006B13DD"/>
    <w:rsid w:val="006B3DD5"/>
    <w:rsid w:val="006B5CC8"/>
    <w:rsid w:val="006D4DC1"/>
    <w:rsid w:val="006E0578"/>
    <w:rsid w:val="006E6B4F"/>
    <w:rsid w:val="006F2383"/>
    <w:rsid w:val="006F2537"/>
    <w:rsid w:val="00707247"/>
    <w:rsid w:val="00714A3A"/>
    <w:rsid w:val="00736308"/>
    <w:rsid w:val="007369B9"/>
    <w:rsid w:val="00750230"/>
    <w:rsid w:val="0075204C"/>
    <w:rsid w:val="00772C99"/>
    <w:rsid w:val="007806B8"/>
    <w:rsid w:val="00781F8C"/>
    <w:rsid w:val="0078529F"/>
    <w:rsid w:val="007911DC"/>
    <w:rsid w:val="007B10AD"/>
    <w:rsid w:val="007B2F78"/>
    <w:rsid w:val="007C2D77"/>
    <w:rsid w:val="007D3D96"/>
    <w:rsid w:val="007E3C7C"/>
    <w:rsid w:val="007E5203"/>
    <w:rsid w:val="007E70AB"/>
    <w:rsid w:val="00806C65"/>
    <w:rsid w:val="008205E8"/>
    <w:rsid w:val="00824244"/>
    <w:rsid w:val="0082538E"/>
    <w:rsid w:val="00830DE4"/>
    <w:rsid w:val="00851716"/>
    <w:rsid w:val="00857267"/>
    <w:rsid w:val="008644AD"/>
    <w:rsid w:val="00882493"/>
    <w:rsid w:val="00885CA6"/>
    <w:rsid w:val="0089155F"/>
    <w:rsid w:val="00895B50"/>
    <w:rsid w:val="008B358B"/>
    <w:rsid w:val="008D0861"/>
    <w:rsid w:val="008D1D10"/>
    <w:rsid w:val="008D537E"/>
    <w:rsid w:val="008F257D"/>
    <w:rsid w:val="008F57B9"/>
    <w:rsid w:val="008F7375"/>
    <w:rsid w:val="008F7CCE"/>
    <w:rsid w:val="00916899"/>
    <w:rsid w:val="00921B99"/>
    <w:rsid w:val="009543C9"/>
    <w:rsid w:val="009A3EDF"/>
    <w:rsid w:val="009E3AB0"/>
    <w:rsid w:val="009F07AD"/>
    <w:rsid w:val="009F264B"/>
    <w:rsid w:val="00A0030E"/>
    <w:rsid w:val="00A06ADC"/>
    <w:rsid w:val="00A129C9"/>
    <w:rsid w:val="00A15B24"/>
    <w:rsid w:val="00A22D01"/>
    <w:rsid w:val="00A2353E"/>
    <w:rsid w:val="00A32CDF"/>
    <w:rsid w:val="00A50A08"/>
    <w:rsid w:val="00A51032"/>
    <w:rsid w:val="00A5126D"/>
    <w:rsid w:val="00A51937"/>
    <w:rsid w:val="00A52F62"/>
    <w:rsid w:val="00A5452B"/>
    <w:rsid w:val="00A655D4"/>
    <w:rsid w:val="00A8288A"/>
    <w:rsid w:val="00A9198D"/>
    <w:rsid w:val="00AB42AE"/>
    <w:rsid w:val="00AC1671"/>
    <w:rsid w:val="00AD2745"/>
    <w:rsid w:val="00B06802"/>
    <w:rsid w:val="00B10CAB"/>
    <w:rsid w:val="00B11EA6"/>
    <w:rsid w:val="00B201E1"/>
    <w:rsid w:val="00B21FD4"/>
    <w:rsid w:val="00B305B2"/>
    <w:rsid w:val="00B30697"/>
    <w:rsid w:val="00B31239"/>
    <w:rsid w:val="00B34097"/>
    <w:rsid w:val="00B35297"/>
    <w:rsid w:val="00B4242F"/>
    <w:rsid w:val="00B43E0B"/>
    <w:rsid w:val="00B66409"/>
    <w:rsid w:val="00B7677D"/>
    <w:rsid w:val="00BA1F99"/>
    <w:rsid w:val="00BB0E55"/>
    <w:rsid w:val="00BC1B94"/>
    <w:rsid w:val="00BC78E0"/>
    <w:rsid w:val="00BE099C"/>
    <w:rsid w:val="00BE3E69"/>
    <w:rsid w:val="00BE6B87"/>
    <w:rsid w:val="00C06E2C"/>
    <w:rsid w:val="00C109F5"/>
    <w:rsid w:val="00C22AE3"/>
    <w:rsid w:val="00C247E9"/>
    <w:rsid w:val="00C2524E"/>
    <w:rsid w:val="00C44FD5"/>
    <w:rsid w:val="00C45476"/>
    <w:rsid w:val="00C54B15"/>
    <w:rsid w:val="00C6723C"/>
    <w:rsid w:val="00C71B60"/>
    <w:rsid w:val="00C86BC8"/>
    <w:rsid w:val="00C872E3"/>
    <w:rsid w:val="00CA536E"/>
    <w:rsid w:val="00CB1B9D"/>
    <w:rsid w:val="00CB2623"/>
    <w:rsid w:val="00CC2BD0"/>
    <w:rsid w:val="00CC699A"/>
    <w:rsid w:val="00CD2266"/>
    <w:rsid w:val="00CF51F5"/>
    <w:rsid w:val="00D00465"/>
    <w:rsid w:val="00D136BD"/>
    <w:rsid w:val="00D22410"/>
    <w:rsid w:val="00D27EF8"/>
    <w:rsid w:val="00D42CF4"/>
    <w:rsid w:val="00D435F4"/>
    <w:rsid w:val="00D46A19"/>
    <w:rsid w:val="00D470D6"/>
    <w:rsid w:val="00D527D7"/>
    <w:rsid w:val="00D63183"/>
    <w:rsid w:val="00DA073C"/>
    <w:rsid w:val="00DB1BEB"/>
    <w:rsid w:val="00DC58D7"/>
    <w:rsid w:val="00DC6900"/>
    <w:rsid w:val="00DC7C76"/>
    <w:rsid w:val="00DD2AE5"/>
    <w:rsid w:val="00DD6871"/>
    <w:rsid w:val="00DF71DB"/>
    <w:rsid w:val="00E00324"/>
    <w:rsid w:val="00E05493"/>
    <w:rsid w:val="00E20A69"/>
    <w:rsid w:val="00E21688"/>
    <w:rsid w:val="00E22AEF"/>
    <w:rsid w:val="00E2615E"/>
    <w:rsid w:val="00E5077C"/>
    <w:rsid w:val="00E60F80"/>
    <w:rsid w:val="00E6347C"/>
    <w:rsid w:val="00E6593A"/>
    <w:rsid w:val="00E73503"/>
    <w:rsid w:val="00E97141"/>
    <w:rsid w:val="00EA5DFC"/>
    <w:rsid w:val="00EB3B11"/>
    <w:rsid w:val="00EB542D"/>
    <w:rsid w:val="00EB64E8"/>
    <w:rsid w:val="00EC146A"/>
    <w:rsid w:val="00EC6444"/>
    <w:rsid w:val="00EF66C0"/>
    <w:rsid w:val="00EF7572"/>
    <w:rsid w:val="00F00DDF"/>
    <w:rsid w:val="00F0262F"/>
    <w:rsid w:val="00F04406"/>
    <w:rsid w:val="00F07597"/>
    <w:rsid w:val="00F26CD3"/>
    <w:rsid w:val="00F27AB3"/>
    <w:rsid w:val="00F31AA4"/>
    <w:rsid w:val="00F322DC"/>
    <w:rsid w:val="00F33E33"/>
    <w:rsid w:val="00F427EA"/>
    <w:rsid w:val="00F450B3"/>
    <w:rsid w:val="00F46404"/>
    <w:rsid w:val="00F46AE4"/>
    <w:rsid w:val="00F57D2E"/>
    <w:rsid w:val="00F626ED"/>
    <w:rsid w:val="00F6463E"/>
    <w:rsid w:val="00F76DFF"/>
    <w:rsid w:val="00F85FBC"/>
    <w:rsid w:val="00F95567"/>
    <w:rsid w:val="00FB4462"/>
    <w:rsid w:val="00FC6A37"/>
    <w:rsid w:val="00FD0920"/>
    <w:rsid w:val="00FD7E32"/>
    <w:rsid w:val="00FF0416"/>
    <w:rsid w:val="00FF298D"/>
    <w:rsid w:val="00FF2F0A"/>
    <w:rsid w:val="00FF32E1"/>
    <w:rsid w:val="00FF581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rules v:ext="edit">
        <o:r id="V:Rule3" type="connector" idref="#AutoShape 6"/>
        <o:r id="V:Rule5" type="connector" idref="#AutoShape 10"/>
        <o:r id="V:Rule6" type="connector" idref="#AutoShape 6"/>
      </o:rules>
    </o:shapelayout>
  </w:shapeDefaults>
  <w:decimalSymbol w:val=","/>
  <w:listSeparator w:val=";"/>
  <w15:docId w15:val="{AF5430B5-FD88-468A-9694-ADEB37F2C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54B15"/>
  </w:style>
  <w:style w:type="paragraph" w:styleId="3">
    <w:name w:val="heading 3"/>
    <w:basedOn w:val="a"/>
    <w:link w:val="30"/>
    <w:uiPriority w:val="9"/>
    <w:qFormat/>
    <w:rsid w:val="00D00465"/>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D00465"/>
    <w:rPr>
      <w:rFonts w:ascii="Times New Roman" w:eastAsia="Times New Roman" w:hAnsi="Times New Roman" w:cs="Times New Roman"/>
      <w:b/>
      <w:bCs/>
      <w:sz w:val="27"/>
      <w:szCs w:val="27"/>
    </w:rPr>
  </w:style>
  <w:style w:type="character" w:customStyle="1" w:styleId="qu">
    <w:name w:val="qu"/>
    <w:basedOn w:val="a0"/>
    <w:rsid w:val="00D00465"/>
  </w:style>
  <w:style w:type="character" w:customStyle="1" w:styleId="gd">
    <w:name w:val="gd"/>
    <w:basedOn w:val="a0"/>
    <w:rsid w:val="00D00465"/>
  </w:style>
  <w:style w:type="character" w:customStyle="1" w:styleId="go">
    <w:name w:val="go"/>
    <w:basedOn w:val="a0"/>
    <w:rsid w:val="00D00465"/>
  </w:style>
  <w:style w:type="character" w:customStyle="1" w:styleId="g3">
    <w:name w:val="g3"/>
    <w:basedOn w:val="a0"/>
    <w:rsid w:val="00D00465"/>
  </w:style>
  <w:style w:type="character" w:customStyle="1" w:styleId="hb">
    <w:name w:val="hb"/>
    <w:basedOn w:val="a0"/>
    <w:rsid w:val="00D00465"/>
  </w:style>
  <w:style w:type="character" w:customStyle="1" w:styleId="g2">
    <w:name w:val="g2"/>
    <w:basedOn w:val="a0"/>
    <w:rsid w:val="00D00465"/>
  </w:style>
  <w:style w:type="paragraph" w:styleId="a3">
    <w:name w:val="Balloon Text"/>
    <w:basedOn w:val="a"/>
    <w:link w:val="a4"/>
    <w:uiPriority w:val="99"/>
    <w:semiHidden/>
    <w:unhideWhenUsed/>
    <w:rsid w:val="00D0046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00465"/>
    <w:rPr>
      <w:rFonts w:ascii="Tahoma" w:hAnsi="Tahoma" w:cs="Tahoma"/>
      <w:sz w:val="16"/>
      <w:szCs w:val="16"/>
    </w:rPr>
  </w:style>
  <w:style w:type="paragraph" w:styleId="a5">
    <w:name w:val="Normal (Web)"/>
    <w:basedOn w:val="a"/>
    <w:uiPriority w:val="99"/>
    <w:unhideWhenUsed/>
    <w:rsid w:val="00D004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western">
    <w:name w:val="western"/>
    <w:basedOn w:val="a"/>
    <w:rsid w:val="00D00465"/>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List Paragraph"/>
    <w:basedOn w:val="a"/>
    <w:uiPriority w:val="99"/>
    <w:qFormat/>
    <w:rsid w:val="00A51937"/>
    <w:pPr>
      <w:spacing w:after="0" w:line="360" w:lineRule="auto"/>
      <w:ind w:left="720" w:firstLine="709"/>
      <w:contextualSpacing/>
      <w:jc w:val="both"/>
    </w:pPr>
    <w:rPr>
      <w:rFonts w:ascii="Times New Roman" w:eastAsiaTheme="minorHAnsi" w:hAnsi="Times New Roman"/>
      <w:sz w:val="28"/>
      <w:lang w:eastAsia="en-US"/>
    </w:rPr>
  </w:style>
  <w:style w:type="character" w:styleId="a7">
    <w:name w:val="Emphasis"/>
    <w:basedOn w:val="a0"/>
    <w:uiPriority w:val="20"/>
    <w:qFormat/>
    <w:rsid w:val="00A51937"/>
    <w:rPr>
      <w:i/>
      <w:iCs/>
    </w:rPr>
  </w:style>
  <w:style w:type="paragraph" w:customStyle="1" w:styleId="P24">
    <w:name w:val="P24"/>
    <w:basedOn w:val="a"/>
    <w:hidden/>
    <w:rsid w:val="00DD2AE5"/>
    <w:pPr>
      <w:widowControl w:val="0"/>
      <w:adjustRightInd w:val="0"/>
      <w:spacing w:after="0" w:line="360" w:lineRule="auto"/>
      <w:ind w:firstLine="709"/>
      <w:jc w:val="distribute"/>
    </w:pPr>
    <w:rPr>
      <w:rFonts w:ascii="Times New Roman" w:eastAsia="Times New Roman" w:hAnsi="Times New Roman" w:cs="Times New Roman"/>
      <w:sz w:val="28"/>
      <w:szCs w:val="20"/>
    </w:rPr>
  </w:style>
  <w:style w:type="paragraph" w:styleId="a8">
    <w:name w:val="header"/>
    <w:basedOn w:val="a"/>
    <w:link w:val="a9"/>
    <w:uiPriority w:val="99"/>
    <w:unhideWhenUsed/>
    <w:rsid w:val="00736308"/>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736308"/>
  </w:style>
  <w:style w:type="paragraph" w:styleId="aa">
    <w:name w:val="footer"/>
    <w:basedOn w:val="a"/>
    <w:link w:val="ab"/>
    <w:uiPriority w:val="99"/>
    <w:unhideWhenUsed/>
    <w:rsid w:val="00736308"/>
    <w:pPr>
      <w:tabs>
        <w:tab w:val="center" w:pos="4677"/>
        <w:tab w:val="right" w:pos="9355"/>
      </w:tabs>
      <w:spacing w:after="0" w:line="240" w:lineRule="auto"/>
    </w:pPr>
  </w:style>
  <w:style w:type="character" w:customStyle="1" w:styleId="ab">
    <w:name w:val="Нижний колонтитул Знак"/>
    <w:basedOn w:val="a0"/>
    <w:link w:val="aa"/>
    <w:uiPriority w:val="99"/>
    <w:rsid w:val="00736308"/>
  </w:style>
  <w:style w:type="paragraph" w:styleId="ac">
    <w:name w:val="No Spacing"/>
    <w:link w:val="ad"/>
    <w:uiPriority w:val="1"/>
    <w:qFormat/>
    <w:rsid w:val="007B10AD"/>
    <w:pPr>
      <w:spacing w:after="0" w:line="240" w:lineRule="auto"/>
    </w:pPr>
  </w:style>
  <w:style w:type="character" w:customStyle="1" w:styleId="ad">
    <w:name w:val="Без интервала Знак"/>
    <w:basedOn w:val="a0"/>
    <w:link w:val="ac"/>
    <w:uiPriority w:val="1"/>
    <w:rsid w:val="007B10AD"/>
  </w:style>
  <w:style w:type="paragraph" w:customStyle="1" w:styleId="ae">
    <w:name w:val="Правда"/>
    <w:basedOn w:val="a"/>
    <w:qFormat/>
    <w:rsid w:val="00E22AEF"/>
    <w:pPr>
      <w:spacing w:after="0" w:line="360" w:lineRule="auto"/>
      <w:ind w:firstLine="709"/>
      <w:jc w:val="both"/>
    </w:pPr>
    <w:rPr>
      <w:rFonts w:ascii="Times New Roman" w:hAnsi="Times New Roman"/>
      <w:sz w:val="28"/>
    </w:rPr>
  </w:style>
  <w:style w:type="paragraph" w:styleId="af">
    <w:name w:val="Body Text"/>
    <w:basedOn w:val="a"/>
    <w:link w:val="af0"/>
    <w:semiHidden/>
    <w:unhideWhenUsed/>
    <w:rsid w:val="00F33E33"/>
    <w:pPr>
      <w:shd w:val="clear" w:color="auto" w:fill="FFFFFF"/>
      <w:spacing w:before="480" w:after="0" w:line="274" w:lineRule="exact"/>
      <w:jc w:val="both"/>
    </w:pPr>
    <w:rPr>
      <w:rFonts w:ascii="Times New Roman" w:eastAsia="Times New Roman" w:hAnsi="Times New Roman" w:cs="Times New Roman"/>
      <w:sz w:val="23"/>
      <w:szCs w:val="23"/>
    </w:rPr>
  </w:style>
  <w:style w:type="character" w:customStyle="1" w:styleId="af0">
    <w:name w:val="Основной текст Знак"/>
    <w:basedOn w:val="a0"/>
    <w:link w:val="af"/>
    <w:semiHidden/>
    <w:rsid w:val="00F33E33"/>
    <w:rPr>
      <w:rFonts w:ascii="Times New Roman" w:eastAsia="Times New Roman" w:hAnsi="Times New Roman" w:cs="Times New Roman"/>
      <w:sz w:val="23"/>
      <w:szCs w:val="23"/>
      <w:shd w:val="clear" w:color="auto" w:fill="FFFFFF"/>
    </w:rPr>
  </w:style>
  <w:style w:type="table" w:styleId="af1">
    <w:name w:val="Table Grid"/>
    <w:basedOn w:val="a1"/>
    <w:uiPriority w:val="59"/>
    <w:rsid w:val="00034A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9926368">
      <w:bodyDiv w:val="1"/>
      <w:marLeft w:val="0"/>
      <w:marRight w:val="0"/>
      <w:marTop w:val="0"/>
      <w:marBottom w:val="0"/>
      <w:divBdr>
        <w:top w:val="none" w:sz="0" w:space="0" w:color="auto"/>
        <w:left w:val="none" w:sz="0" w:space="0" w:color="auto"/>
        <w:bottom w:val="none" w:sz="0" w:space="0" w:color="auto"/>
        <w:right w:val="none" w:sz="0" w:space="0" w:color="auto"/>
      </w:divBdr>
      <w:divsChild>
        <w:div w:id="491264243">
          <w:marLeft w:val="0"/>
          <w:marRight w:val="0"/>
          <w:marTop w:val="0"/>
          <w:marBottom w:val="0"/>
          <w:divBdr>
            <w:top w:val="none" w:sz="0" w:space="0" w:color="auto"/>
            <w:left w:val="none" w:sz="0" w:space="0" w:color="auto"/>
            <w:bottom w:val="none" w:sz="0" w:space="0" w:color="auto"/>
            <w:right w:val="none" w:sz="0" w:space="0" w:color="auto"/>
          </w:divBdr>
          <w:divsChild>
            <w:div w:id="1775663960">
              <w:marLeft w:val="0"/>
              <w:marRight w:val="0"/>
              <w:marTop w:val="120"/>
              <w:marBottom w:val="0"/>
              <w:divBdr>
                <w:top w:val="none" w:sz="0" w:space="0" w:color="auto"/>
                <w:left w:val="none" w:sz="0" w:space="0" w:color="auto"/>
                <w:bottom w:val="none" w:sz="0" w:space="0" w:color="auto"/>
                <w:right w:val="none" w:sz="0" w:space="0" w:color="auto"/>
              </w:divBdr>
              <w:divsChild>
                <w:div w:id="28646258">
                  <w:marLeft w:val="0"/>
                  <w:marRight w:val="0"/>
                  <w:marTop w:val="0"/>
                  <w:marBottom w:val="0"/>
                  <w:divBdr>
                    <w:top w:val="none" w:sz="0" w:space="0" w:color="auto"/>
                    <w:left w:val="none" w:sz="0" w:space="0" w:color="auto"/>
                    <w:bottom w:val="none" w:sz="0" w:space="0" w:color="auto"/>
                    <w:right w:val="none" w:sz="0" w:space="0" w:color="auto"/>
                  </w:divBdr>
                  <w:divsChild>
                    <w:div w:id="7610619">
                      <w:marLeft w:val="0"/>
                      <w:marRight w:val="0"/>
                      <w:marTop w:val="0"/>
                      <w:marBottom w:val="0"/>
                      <w:divBdr>
                        <w:top w:val="none" w:sz="0" w:space="0" w:color="auto"/>
                        <w:left w:val="none" w:sz="0" w:space="0" w:color="auto"/>
                        <w:bottom w:val="none" w:sz="0" w:space="0" w:color="auto"/>
                        <w:right w:val="none" w:sz="0" w:space="0" w:color="auto"/>
                      </w:divBdr>
                    </w:div>
                    <w:div w:id="281156143">
                      <w:marLeft w:val="0"/>
                      <w:marRight w:val="0"/>
                      <w:marTop w:val="0"/>
                      <w:marBottom w:val="0"/>
                      <w:divBdr>
                        <w:top w:val="none" w:sz="0" w:space="0" w:color="auto"/>
                        <w:left w:val="none" w:sz="0" w:space="0" w:color="auto"/>
                        <w:bottom w:val="none" w:sz="0" w:space="0" w:color="auto"/>
                        <w:right w:val="none" w:sz="0" w:space="0" w:color="auto"/>
                      </w:divBdr>
                    </w:div>
                    <w:div w:id="457915442">
                      <w:marLeft w:val="0"/>
                      <w:marRight w:val="0"/>
                      <w:marTop w:val="0"/>
                      <w:marBottom w:val="0"/>
                      <w:divBdr>
                        <w:top w:val="none" w:sz="0" w:space="0" w:color="auto"/>
                        <w:left w:val="none" w:sz="0" w:space="0" w:color="auto"/>
                        <w:bottom w:val="none" w:sz="0" w:space="0" w:color="auto"/>
                        <w:right w:val="none" w:sz="0" w:space="0" w:color="auto"/>
                      </w:divBdr>
                    </w:div>
                    <w:div w:id="506018739">
                      <w:marLeft w:val="0"/>
                      <w:marRight w:val="0"/>
                      <w:marTop w:val="0"/>
                      <w:marBottom w:val="0"/>
                      <w:divBdr>
                        <w:top w:val="none" w:sz="0" w:space="0" w:color="auto"/>
                        <w:left w:val="none" w:sz="0" w:space="0" w:color="auto"/>
                        <w:bottom w:val="none" w:sz="0" w:space="0" w:color="auto"/>
                        <w:right w:val="none" w:sz="0" w:space="0" w:color="auto"/>
                      </w:divBdr>
                    </w:div>
                    <w:div w:id="1502768116">
                      <w:marLeft w:val="0"/>
                      <w:marRight w:val="0"/>
                      <w:marTop w:val="0"/>
                      <w:marBottom w:val="0"/>
                      <w:divBdr>
                        <w:top w:val="none" w:sz="0" w:space="0" w:color="auto"/>
                        <w:left w:val="none" w:sz="0" w:space="0" w:color="auto"/>
                        <w:bottom w:val="none" w:sz="0" w:space="0" w:color="auto"/>
                        <w:right w:val="none" w:sz="0" w:space="0" w:color="auto"/>
                      </w:divBdr>
                    </w:div>
                    <w:div w:id="1573546354">
                      <w:marLeft w:val="0"/>
                      <w:marRight w:val="0"/>
                      <w:marTop w:val="0"/>
                      <w:marBottom w:val="0"/>
                      <w:divBdr>
                        <w:top w:val="none" w:sz="0" w:space="0" w:color="auto"/>
                        <w:left w:val="none" w:sz="0" w:space="0" w:color="auto"/>
                        <w:bottom w:val="none" w:sz="0" w:space="0" w:color="auto"/>
                        <w:right w:val="none" w:sz="0" w:space="0" w:color="auto"/>
                      </w:divBdr>
                    </w:div>
                    <w:div w:id="1577276724">
                      <w:marLeft w:val="0"/>
                      <w:marRight w:val="0"/>
                      <w:marTop w:val="0"/>
                      <w:marBottom w:val="0"/>
                      <w:divBdr>
                        <w:top w:val="none" w:sz="0" w:space="0" w:color="auto"/>
                        <w:left w:val="none" w:sz="0" w:space="0" w:color="auto"/>
                        <w:bottom w:val="none" w:sz="0" w:space="0" w:color="auto"/>
                        <w:right w:val="none" w:sz="0" w:space="0" w:color="auto"/>
                      </w:divBdr>
                    </w:div>
                    <w:div w:id="1699307810">
                      <w:marLeft w:val="0"/>
                      <w:marRight w:val="0"/>
                      <w:marTop w:val="0"/>
                      <w:marBottom w:val="0"/>
                      <w:divBdr>
                        <w:top w:val="none" w:sz="0" w:space="0" w:color="auto"/>
                        <w:left w:val="none" w:sz="0" w:space="0" w:color="auto"/>
                        <w:bottom w:val="none" w:sz="0" w:space="0" w:color="auto"/>
                        <w:right w:val="none" w:sz="0" w:space="0" w:color="auto"/>
                      </w:divBdr>
                    </w:div>
                    <w:div w:id="1818371969">
                      <w:marLeft w:val="0"/>
                      <w:marRight w:val="0"/>
                      <w:marTop w:val="0"/>
                      <w:marBottom w:val="0"/>
                      <w:divBdr>
                        <w:top w:val="none" w:sz="0" w:space="0" w:color="auto"/>
                        <w:left w:val="none" w:sz="0" w:space="0" w:color="auto"/>
                        <w:bottom w:val="none" w:sz="0" w:space="0" w:color="auto"/>
                        <w:right w:val="none" w:sz="0" w:space="0" w:color="auto"/>
                      </w:divBdr>
                    </w:div>
                    <w:div w:id="1925532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663821">
          <w:marLeft w:val="0"/>
          <w:marRight w:val="0"/>
          <w:marTop w:val="0"/>
          <w:marBottom w:val="0"/>
          <w:divBdr>
            <w:top w:val="none" w:sz="0" w:space="0" w:color="auto"/>
            <w:left w:val="none" w:sz="0" w:space="0" w:color="auto"/>
            <w:bottom w:val="none" w:sz="0" w:space="0" w:color="auto"/>
            <w:right w:val="none" w:sz="0" w:space="0" w:color="auto"/>
          </w:divBdr>
          <w:divsChild>
            <w:div w:id="923299943">
              <w:marLeft w:val="300"/>
              <w:marRight w:val="0"/>
              <w:marTop w:val="0"/>
              <w:marBottom w:val="0"/>
              <w:divBdr>
                <w:top w:val="none" w:sz="0" w:space="0" w:color="auto"/>
                <w:left w:val="none" w:sz="0" w:space="0" w:color="auto"/>
                <w:bottom w:val="none" w:sz="0" w:space="0" w:color="auto"/>
                <w:right w:val="none" w:sz="0" w:space="0" w:color="auto"/>
              </w:divBdr>
            </w:div>
            <w:div w:id="973411448">
              <w:marLeft w:val="300"/>
              <w:marRight w:val="0"/>
              <w:marTop w:val="0"/>
              <w:marBottom w:val="0"/>
              <w:divBdr>
                <w:top w:val="none" w:sz="0" w:space="0" w:color="auto"/>
                <w:left w:val="none" w:sz="0" w:space="0" w:color="auto"/>
                <w:bottom w:val="none" w:sz="0" w:space="0" w:color="auto"/>
                <w:right w:val="none" w:sz="0" w:space="0" w:color="auto"/>
              </w:divBdr>
            </w:div>
            <w:div w:id="1164323812">
              <w:marLeft w:val="0"/>
              <w:marRight w:val="0"/>
              <w:marTop w:val="0"/>
              <w:marBottom w:val="0"/>
              <w:divBdr>
                <w:top w:val="none" w:sz="0" w:space="0" w:color="auto"/>
                <w:left w:val="none" w:sz="0" w:space="0" w:color="auto"/>
                <w:bottom w:val="none" w:sz="0" w:space="0" w:color="auto"/>
                <w:right w:val="none" w:sz="0" w:space="0" w:color="auto"/>
              </w:divBdr>
            </w:div>
            <w:div w:id="1345938455">
              <w:marLeft w:val="60"/>
              <w:marRight w:val="0"/>
              <w:marTop w:val="0"/>
              <w:marBottom w:val="0"/>
              <w:divBdr>
                <w:top w:val="none" w:sz="0" w:space="0" w:color="auto"/>
                <w:left w:val="none" w:sz="0" w:space="0" w:color="auto"/>
                <w:bottom w:val="none" w:sz="0" w:space="0" w:color="auto"/>
                <w:right w:val="none" w:sz="0" w:space="0" w:color="auto"/>
              </w:divBdr>
            </w:div>
            <w:div w:id="1491556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2941376">
      <w:bodyDiv w:val="1"/>
      <w:marLeft w:val="0"/>
      <w:marRight w:val="0"/>
      <w:marTop w:val="0"/>
      <w:marBottom w:val="0"/>
      <w:divBdr>
        <w:top w:val="none" w:sz="0" w:space="0" w:color="auto"/>
        <w:left w:val="none" w:sz="0" w:space="0" w:color="auto"/>
        <w:bottom w:val="none" w:sz="0" w:space="0" w:color="auto"/>
        <w:right w:val="none" w:sz="0" w:space="0" w:color="auto"/>
      </w:divBdr>
    </w:div>
    <w:div w:id="1744176102">
      <w:bodyDiv w:val="1"/>
      <w:marLeft w:val="0"/>
      <w:marRight w:val="0"/>
      <w:marTop w:val="0"/>
      <w:marBottom w:val="0"/>
      <w:divBdr>
        <w:top w:val="none" w:sz="0" w:space="0" w:color="auto"/>
        <w:left w:val="none" w:sz="0" w:space="0" w:color="auto"/>
        <w:bottom w:val="none" w:sz="0" w:space="0" w:color="auto"/>
        <w:right w:val="none" w:sz="0" w:space="0" w:color="auto"/>
      </w:divBdr>
    </w:div>
    <w:div w:id="1909076531">
      <w:bodyDiv w:val="1"/>
      <w:marLeft w:val="0"/>
      <w:marRight w:val="0"/>
      <w:marTop w:val="0"/>
      <w:marBottom w:val="0"/>
      <w:divBdr>
        <w:top w:val="none" w:sz="0" w:space="0" w:color="auto"/>
        <w:left w:val="none" w:sz="0" w:space="0" w:color="auto"/>
        <w:bottom w:val="none" w:sz="0" w:space="0" w:color="auto"/>
        <w:right w:val="none" w:sz="0" w:space="0" w:color="auto"/>
      </w:divBdr>
    </w:div>
    <w:div w:id="2062359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946E0A-D9E3-41EC-BDCF-D67FD9EB6B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3728</Words>
  <Characters>21250</Characters>
  <Application>Microsoft Office Word</Application>
  <DocSecurity>0</DocSecurity>
  <Lines>177</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24929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Психолог</dc:creator>
  <cp:lastModifiedBy>libonu</cp:lastModifiedBy>
  <cp:revision>3</cp:revision>
  <cp:lastPrinted>2019-06-02T17:49:00Z</cp:lastPrinted>
  <dcterms:created xsi:type="dcterms:W3CDTF">2019-06-16T10:35:00Z</dcterms:created>
  <dcterms:modified xsi:type="dcterms:W3CDTF">2019-09-23T11:56:00Z</dcterms:modified>
</cp:coreProperties>
</file>