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2505" w:rsidRPr="000663D7" w:rsidRDefault="00E82505" w:rsidP="00E82505">
      <w:pPr>
        <w:spacing w:after="0" w:line="360" w:lineRule="auto"/>
        <w:jc w:val="center"/>
        <w:rPr>
          <w:rFonts w:ascii="Times New Roman" w:hAnsi="Times New Roman" w:cs="Times New Roman"/>
          <w:color w:val="000000" w:themeColor="text1"/>
          <w:sz w:val="28"/>
          <w:szCs w:val="28"/>
        </w:rPr>
      </w:pPr>
      <w:r w:rsidRPr="000663D7">
        <w:rPr>
          <w:rFonts w:ascii="Times New Roman" w:hAnsi="Times New Roman" w:cs="Times New Roman"/>
          <w:color w:val="000000" w:themeColor="text1"/>
          <w:sz w:val="28"/>
          <w:szCs w:val="28"/>
        </w:rPr>
        <w:t>ОДЕСЬКИЙ НАЦІОНАЛЬНИЙ УНІВЕРСИТЕТ імені І. І. МЕЧНИКОВА</w:t>
      </w:r>
    </w:p>
    <w:p w:rsidR="00E82505" w:rsidRPr="000663D7" w:rsidRDefault="00E82505" w:rsidP="00E82505">
      <w:pPr>
        <w:spacing w:after="0" w:line="360" w:lineRule="auto"/>
        <w:jc w:val="center"/>
        <w:rPr>
          <w:rFonts w:ascii="Times New Roman" w:hAnsi="Times New Roman" w:cs="Times New Roman"/>
          <w:color w:val="000000" w:themeColor="text1"/>
          <w:sz w:val="28"/>
          <w:szCs w:val="28"/>
        </w:rPr>
      </w:pPr>
      <w:r w:rsidRPr="000663D7">
        <w:rPr>
          <w:rFonts w:ascii="Times New Roman" w:hAnsi="Times New Roman" w:cs="Times New Roman"/>
          <w:color w:val="000000" w:themeColor="text1"/>
          <w:sz w:val="28"/>
          <w:szCs w:val="28"/>
        </w:rPr>
        <w:t>Біологічний факультет</w:t>
      </w:r>
    </w:p>
    <w:p w:rsidR="00E82505" w:rsidRPr="000663D7" w:rsidRDefault="00E82505" w:rsidP="00E82505">
      <w:pPr>
        <w:spacing w:after="0" w:line="360" w:lineRule="auto"/>
        <w:jc w:val="center"/>
        <w:rPr>
          <w:rFonts w:ascii="Times New Roman" w:hAnsi="Times New Roman" w:cs="Times New Roman"/>
          <w:color w:val="000000" w:themeColor="text1"/>
          <w:sz w:val="28"/>
          <w:szCs w:val="28"/>
        </w:rPr>
      </w:pPr>
      <w:r w:rsidRPr="000663D7">
        <w:rPr>
          <w:rFonts w:ascii="Times New Roman" w:hAnsi="Times New Roman" w:cs="Times New Roman"/>
          <w:color w:val="000000" w:themeColor="text1"/>
          <w:sz w:val="28"/>
          <w:szCs w:val="28"/>
        </w:rPr>
        <w:t>Кафедра мікробіології, вірусології та біотехнології</w:t>
      </w:r>
    </w:p>
    <w:p w:rsidR="00E82505" w:rsidRPr="000663D7" w:rsidRDefault="00E82505" w:rsidP="00E82505">
      <w:pPr>
        <w:spacing w:after="0" w:line="360" w:lineRule="auto"/>
        <w:ind w:firstLine="709"/>
        <w:jc w:val="center"/>
        <w:rPr>
          <w:rFonts w:ascii="Times New Roman" w:hAnsi="Times New Roman" w:cs="Times New Roman"/>
          <w:b/>
          <w:color w:val="000000" w:themeColor="text1"/>
          <w:sz w:val="28"/>
          <w:szCs w:val="28"/>
        </w:rPr>
      </w:pPr>
    </w:p>
    <w:p w:rsidR="00E82505" w:rsidRPr="000663D7" w:rsidRDefault="00E82505" w:rsidP="00E82505">
      <w:pPr>
        <w:spacing w:after="0" w:line="360" w:lineRule="auto"/>
        <w:ind w:firstLine="284"/>
        <w:jc w:val="center"/>
        <w:rPr>
          <w:rFonts w:ascii="Times New Roman" w:hAnsi="Times New Roman" w:cs="Times New Roman"/>
          <w:b/>
          <w:color w:val="000000" w:themeColor="text1"/>
          <w:sz w:val="28"/>
          <w:szCs w:val="28"/>
          <w:lang w:val="uk-UA"/>
        </w:rPr>
      </w:pPr>
      <w:r w:rsidRPr="000663D7">
        <w:rPr>
          <w:rFonts w:ascii="Times New Roman" w:hAnsi="Times New Roman" w:cs="Times New Roman"/>
          <w:b/>
          <w:color w:val="000000" w:themeColor="text1"/>
          <w:sz w:val="28"/>
          <w:szCs w:val="28"/>
          <w:lang w:val="uk-UA"/>
        </w:rPr>
        <w:t>Кваліфікаційна робота</w:t>
      </w:r>
    </w:p>
    <w:p w:rsidR="00E82505" w:rsidRPr="000663D7" w:rsidRDefault="00E82505" w:rsidP="00E82505">
      <w:pPr>
        <w:spacing w:after="0" w:line="360" w:lineRule="auto"/>
        <w:ind w:firstLine="709"/>
        <w:jc w:val="center"/>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На здобуття ступеня вищої освіти «магістр»</w:t>
      </w:r>
    </w:p>
    <w:p w:rsidR="00E82505" w:rsidRPr="000663D7" w:rsidRDefault="00E82505" w:rsidP="00E82505">
      <w:pPr>
        <w:spacing w:after="0" w:line="360" w:lineRule="auto"/>
        <w:ind w:left="-567" w:firstLine="426"/>
        <w:jc w:val="center"/>
        <w:rPr>
          <w:rFonts w:ascii="Times New Roman" w:hAnsi="Times New Roman" w:cs="Times New Roman"/>
          <w:b/>
          <w:color w:val="000000" w:themeColor="text1"/>
          <w:sz w:val="28"/>
          <w:szCs w:val="28"/>
          <w:lang w:val="uk-UA"/>
        </w:rPr>
      </w:pPr>
      <w:r w:rsidRPr="000663D7">
        <w:rPr>
          <w:rFonts w:ascii="Times New Roman" w:hAnsi="Times New Roman" w:cs="Times New Roman"/>
          <w:b/>
          <w:color w:val="000000" w:themeColor="text1"/>
          <w:sz w:val="28"/>
          <w:szCs w:val="28"/>
          <w:lang w:val="uk-UA"/>
        </w:rPr>
        <w:t xml:space="preserve">«Характеристика кластерів генів </w:t>
      </w:r>
      <w:r w:rsidRPr="000663D7">
        <w:rPr>
          <w:rFonts w:ascii="Times New Roman" w:hAnsi="Times New Roman" w:cs="Times New Roman"/>
          <w:b/>
          <w:color w:val="000000" w:themeColor="text1"/>
          <w:sz w:val="28"/>
          <w:szCs w:val="28"/>
        </w:rPr>
        <w:t>PKS</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I</w:t>
      </w:r>
      <w:r w:rsidRPr="000663D7">
        <w:rPr>
          <w:rFonts w:ascii="Times New Roman" w:hAnsi="Times New Roman" w:cs="Times New Roman"/>
          <w:b/>
          <w:color w:val="000000" w:themeColor="text1"/>
          <w:sz w:val="28"/>
          <w:szCs w:val="28"/>
          <w:lang w:val="uk-UA"/>
        </w:rPr>
        <w:t xml:space="preserve"> та </w:t>
      </w:r>
      <w:r w:rsidRPr="000663D7">
        <w:rPr>
          <w:rFonts w:ascii="Times New Roman" w:hAnsi="Times New Roman" w:cs="Times New Roman"/>
          <w:b/>
          <w:color w:val="000000" w:themeColor="text1"/>
          <w:sz w:val="28"/>
          <w:szCs w:val="28"/>
        </w:rPr>
        <w:t>PKS</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II</w:t>
      </w:r>
      <w:r w:rsidRPr="000663D7">
        <w:rPr>
          <w:rFonts w:ascii="Times New Roman" w:hAnsi="Times New Roman" w:cs="Times New Roman"/>
          <w:b/>
          <w:color w:val="000000" w:themeColor="text1"/>
          <w:sz w:val="28"/>
          <w:szCs w:val="28"/>
          <w:lang w:val="uk-UA"/>
        </w:rPr>
        <w:t xml:space="preserve"> штамів актинобактерій, ізольованих з біологічних обростань Одеської затоки Чорного моря»</w:t>
      </w:r>
      <w:r w:rsidRPr="000663D7">
        <w:rPr>
          <w:rFonts w:ascii="Times New Roman" w:hAnsi="Times New Roman" w:cs="Times New Roman"/>
          <w:b/>
          <w:color w:val="000000" w:themeColor="text1"/>
          <w:sz w:val="28"/>
          <w:szCs w:val="28"/>
          <w:lang w:val="uk-UA"/>
        </w:rPr>
        <w:br/>
        <w:t>«</w:t>
      </w:r>
      <w:r w:rsidRPr="000663D7">
        <w:rPr>
          <w:rFonts w:ascii="Times New Roman" w:hAnsi="Times New Roman" w:cs="Times New Roman"/>
          <w:b/>
          <w:color w:val="000000" w:themeColor="text1"/>
          <w:sz w:val="28"/>
          <w:szCs w:val="28"/>
        </w:rPr>
        <w:t>Characterization</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of</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PKS</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I</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and</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PKS</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II</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gene</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clusters</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of</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actinobacteria</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strains</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isolated</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from</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the</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biological</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fouling</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of</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the</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Black</w:t>
      </w:r>
      <w:r w:rsidRPr="000663D7">
        <w:rPr>
          <w:rFonts w:ascii="Times New Roman" w:hAnsi="Times New Roman" w:cs="Times New Roman"/>
          <w:b/>
          <w:color w:val="000000" w:themeColor="text1"/>
          <w:sz w:val="28"/>
          <w:szCs w:val="28"/>
          <w:lang w:val="uk-UA"/>
        </w:rPr>
        <w:t xml:space="preserve"> </w:t>
      </w:r>
      <w:r w:rsidRPr="000663D7">
        <w:rPr>
          <w:rFonts w:ascii="Times New Roman" w:hAnsi="Times New Roman" w:cs="Times New Roman"/>
          <w:b/>
          <w:color w:val="000000" w:themeColor="text1"/>
          <w:sz w:val="28"/>
          <w:szCs w:val="28"/>
        </w:rPr>
        <w:t>Sea</w:t>
      </w:r>
      <w:r w:rsidRPr="000663D7">
        <w:rPr>
          <w:rFonts w:ascii="Times New Roman" w:hAnsi="Times New Roman" w:cs="Times New Roman"/>
          <w:b/>
          <w:color w:val="000000" w:themeColor="text1"/>
          <w:sz w:val="28"/>
          <w:szCs w:val="28"/>
          <w:lang w:val="uk-UA"/>
        </w:rPr>
        <w:t>»</w:t>
      </w:r>
    </w:p>
    <w:p w:rsidR="00E82505" w:rsidRPr="000663D7" w:rsidRDefault="00E82505" w:rsidP="00E82505">
      <w:pPr>
        <w:spacing w:after="0" w:line="360" w:lineRule="auto"/>
        <w:ind w:firstLine="709"/>
        <w:rPr>
          <w:rFonts w:ascii="Times New Roman" w:hAnsi="Times New Roman" w:cs="Times New Roman"/>
          <w:color w:val="000000" w:themeColor="text1"/>
          <w:sz w:val="28"/>
          <w:szCs w:val="28"/>
          <w:lang w:val="uk-UA"/>
        </w:rPr>
      </w:pPr>
    </w:p>
    <w:p w:rsidR="00E82505" w:rsidRPr="000663D7" w:rsidRDefault="00E82505" w:rsidP="00E82505">
      <w:pPr>
        <w:spacing w:after="0" w:line="360" w:lineRule="auto"/>
        <w:ind w:left="3969"/>
        <w:rPr>
          <w:rFonts w:ascii="Times New Roman" w:hAnsi="Times New Roman" w:cs="Times New Roman"/>
          <w:color w:val="000000" w:themeColor="text1"/>
          <w:sz w:val="28"/>
          <w:szCs w:val="28"/>
          <w:lang w:val="uk-UA"/>
        </w:rPr>
      </w:pPr>
      <w:r w:rsidRPr="000663D7">
        <w:rPr>
          <w:rFonts w:ascii="Times New Roman" w:hAnsi="Times New Roman" w:cs="Times New Roman"/>
          <w:b/>
          <w:color w:val="000000" w:themeColor="text1"/>
          <w:sz w:val="28"/>
          <w:szCs w:val="28"/>
          <w:lang w:val="uk-UA"/>
        </w:rPr>
        <w:t>Виконала:</w:t>
      </w:r>
      <w:r w:rsidRPr="000663D7">
        <w:rPr>
          <w:rFonts w:ascii="Times New Roman" w:hAnsi="Times New Roman" w:cs="Times New Roman"/>
          <w:color w:val="000000" w:themeColor="text1"/>
          <w:sz w:val="28"/>
          <w:szCs w:val="28"/>
          <w:lang w:val="uk-UA"/>
        </w:rPr>
        <w:t xml:space="preserve"> здобувачка денної форми навчання спеціальності 091 Біологія та біохімія</w:t>
      </w:r>
    </w:p>
    <w:p w:rsidR="00E82505" w:rsidRPr="000663D7" w:rsidRDefault="00E82505" w:rsidP="00E82505">
      <w:pPr>
        <w:spacing w:after="0" w:line="360" w:lineRule="auto"/>
        <w:ind w:left="3969"/>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Освітня програма Мікробіологія та вірусологія</w:t>
      </w:r>
    </w:p>
    <w:p w:rsidR="00E82505" w:rsidRPr="000663D7" w:rsidRDefault="00E82505" w:rsidP="00E82505">
      <w:pPr>
        <w:spacing w:after="0" w:line="360" w:lineRule="auto"/>
        <w:ind w:left="3969"/>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Сторожук Наталя Віталіївна</w:t>
      </w:r>
    </w:p>
    <w:p w:rsidR="00E82505" w:rsidRPr="000663D7" w:rsidRDefault="00E82505" w:rsidP="00E82505">
      <w:pPr>
        <w:spacing w:after="0" w:line="360" w:lineRule="auto"/>
        <w:ind w:left="3969"/>
        <w:rPr>
          <w:rFonts w:ascii="Times New Roman" w:hAnsi="Times New Roman" w:cs="Times New Roman"/>
          <w:color w:val="000000" w:themeColor="text1"/>
          <w:sz w:val="28"/>
          <w:szCs w:val="28"/>
        </w:rPr>
      </w:pPr>
      <w:r w:rsidRPr="000663D7">
        <w:rPr>
          <w:rFonts w:ascii="Times New Roman" w:hAnsi="Times New Roman" w:cs="Times New Roman"/>
          <w:color w:val="000000" w:themeColor="text1"/>
          <w:sz w:val="28"/>
          <w:szCs w:val="28"/>
        </w:rPr>
        <w:t>Керівник: к.б.н, доцент</w:t>
      </w:r>
    </w:p>
    <w:p w:rsidR="00E82505" w:rsidRPr="000663D7" w:rsidRDefault="00E82505" w:rsidP="00E82505">
      <w:pPr>
        <w:spacing w:after="0" w:line="360" w:lineRule="auto"/>
        <w:ind w:firstLine="3969"/>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Іваниця Т. В.</w:t>
      </w:r>
    </w:p>
    <w:p w:rsidR="00E82505" w:rsidRPr="000663D7" w:rsidRDefault="00E82505" w:rsidP="00E82505">
      <w:pPr>
        <w:spacing w:after="0" w:line="360" w:lineRule="auto"/>
        <w:ind w:left="3969" w:right="1985"/>
        <w:rPr>
          <w:rFonts w:ascii="Times New Roman" w:hAnsi="Times New Roman" w:cs="Times New Roman"/>
          <w:color w:val="000000" w:themeColor="text1"/>
          <w:sz w:val="28"/>
          <w:szCs w:val="28"/>
        </w:rPr>
      </w:pPr>
      <w:r w:rsidRPr="000663D7">
        <w:rPr>
          <w:rFonts w:ascii="Times New Roman" w:hAnsi="Times New Roman" w:cs="Times New Roman"/>
          <w:color w:val="000000" w:themeColor="text1"/>
          <w:sz w:val="28"/>
          <w:szCs w:val="28"/>
        </w:rPr>
        <w:t>Рецензент: к.б.н, доцент</w:t>
      </w:r>
      <w:r w:rsidRPr="000663D7">
        <w:t xml:space="preserve"> </w:t>
      </w:r>
      <w:r w:rsidRPr="000663D7">
        <w:rPr>
          <w:lang w:val="uk-UA"/>
        </w:rPr>
        <w:t xml:space="preserve">   </w:t>
      </w:r>
      <w:r>
        <w:rPr>
          <w:lang w:val="uk-UA"/>
        </w:rPr>
        <w:t xml:space="preserve">            </w:t>
      </w:r>
      <w:r w:rsidRPr="000663D7">
        <w:rPr>
          <w:rFonts w:ascii="Times New Roman" w:hAnsi="Times New Roman" w:cs="Times New Roman"/>
          <w:color w:val="000000" w:themeColor="text1"/>
          <w:sz w:val="28"/>
          <w:szCs w:val="28"/>
        </w:rPr>
        <w:t>Кириленко Н. А.</w:t>
      </w:r>
    </w:p>
    <w:p w:rsidR="00E82505" w:rsidRPr="000663D7" w:rsidRDefault="00E82505" w:rsidP="00E82505">
      <w:pPr>
        <w:spacing w:after="0" w:line="360" w:lineRule="auto"/>
        <w:ind w:firstLine="4536"/>
        <w:rPr>
          <w:rFonts w:ascii="Times New Roman" w:hAnsi="Times New Roman" w:cs="Times New Roman"/>
          <w:color w:val="000000" w:themeColor="text1"/>
          <w:sz w:val="28"/>
          <w:szCs w:val="28"/>
        </w:rPr>
      </w:pPr>
    </w:p>
    <w:p w:rsidR="00E82505" w:rsidRPr="000663D7" w:rsidRDefault="00E82505" w:rsidP="00E82505">
      <w:pPr>
        <w:spacing w:after="0"/>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Рекомендовано до захисту:                  Захищено на засіданні ЕК №_____</w:t>
      </w:r>
    </w:p>
    <w:p w:rsidR="00E82505" w:rsidRPr="000663D7" w:rsidRDefault="00E82505" w:rsidP="00E82505">
      <w:pPr>
        <w:spacing w:after="0" w:line="48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Протокол засідання кафедри               Протокол №___від____.____.20___</w:t>
      </w:r>
    </w:p>
    <w:p w:rsidR="00E82505" w:rsidRPr="000663D7" w:rsidRDefault="00E82505" w:rsidP="00E82505">
      <w:pPr>
        <w:spacing w:after="0" w:line="24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__________________________</w:t>
      </w:r>
      <w:r w:rsidRPr="000663D7">
        <w:rPr>
          <w:rFonts w:ascii="Times New Roman" w:hAnsi="Times New Roman" w:cs="Times New Roman"/>
          <w:color w:val="000000" w:themeColor="text1"/>
          <w:sz w:val="28"/>
          <w:szCs w:val="28"/>
        </w:rPr>
        <w:t xml:space="preserve"> </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rPr>
        <w:t>Оцінка______________/______/_____</w:t>
      </w:r>
    </w:p>
    <w:p w:rsidR="00E82505" w:rsidRPr="000663D7" w:rsidRDefault="00E82505" w:rsidP="00E82505">
      <w:pPr>
        <w:spacing w:after="0"/>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___ від ____.____. 20___ р.</w:t>
      </w:r>
      <w:r w:rsidRPr="000663D7">
        <w:rPr>
          <w:color w:val="000000" w:themeColor="text1"/>
        </w:rPr>
        <w:t xml:space="preserve"> </w:t>
      </w:r>
      <w:r w:rsidRPr="000663D7">
        <w:rPr>
          <w:color w:val="000000" w:themeColor="text1"/>
          <w:lang w:val="uk-UA"/>
        </w:rPr>
        <w:t xml:space="preserve">                   </w:t>
      </w:r>
      <w:r w:rsidRPr="000663D7">
        <w:rPr>
          <w:rFonts w:ascii="Times New Roman" w:hAnsi="Times New Roman" w:cs="Times New Roman"/>
          <w:color w:val="000000" w:themeColor="text1"/>
          <w:szCs w:val="28"/>
          <w:lang w:val="uk-UA"/>
        </w:rPr>
        <w:t>(за національною шкалою/шкалою ЕСТS/ бали)</w:t>
      </w:r>
    </w:p>
    <w:p w:rsidR="00E82505" w:rsidRPr="000663D7" w:rsidRDefault="00E82505" w:rsidP="00E82505">
      <w:pPr>
        <w:spacing w:after="0"/>
        <w:rPr>
          <w:rFonts w:ascii="Times New Roman" w:hAnsi="Times New Roman" w:cs="Times New Roman"/>
          <w:color w:val="000000" w:themeColor="text1"/>
          <w:sz w:val="28"/>
          <w:szCs w:val="28"/>
          <w:lang w:val="uk-UA"/>
        </w:rPr>
      </w:pPr>
    </w:p>
    <w:p w:rsidR="00E82505" w:rsidRPr="000663D7" w:rsidRDefault="00E82505" w:rsidP="00E82505">
      <w:pPr>
        <w:spacing w:after="0"/>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Завідувач(ка) кафедри                             Голова ЕК</w:t>
      </w:r>
    </w:p>
    <w:p w:rsidR="00E82505" w:rsidRPr="000663D7" w:rsidRDefault="00E82505" w:rsidP="00E82505">
      <w:pPr>
        <w:spacing w:after="0"/>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________________________                         ________________________</w:t>
      </w:r>
    </w:p>
    <w:p w:rsidR="00E82505" w:rsidRPr="000663D7" w:rsidRDefault="00E82505" w:rsidP="00E82505">
      <w:pPr>
        <w:spacing w:after="0"/>
        <w:rPr>
          <w:rFonts w:ascii="Times New Roman" w:hAnsi="Times New Roman" w:cs="Times New Roman"/>
          <w:color w:val="000000" w:themeColor="text1"/>
          <w:sz w:val="24"/>
          <w:szCs w:val="24"/>
          <w:lang w:val="uk-UA"/>
        </w:rPr>
      </w:pPr>
      <w:r w:rsidRPr="000663D7">
        <w:rPr>
          <w:rFonts w:ascii="Times New Roman" w:hAnsi="Times New Roman" w:cs="Times New Roman"/>
          <w:color w:val="000000" w:themeColor="text1"/>
          <w:sz w:val="24"/>
          <w:szCs w:val="24"/>
          <w:lang w:val="uk-UA"/>
        </w:rPr>
        <w:t xml:space="preserve">(підпис)          (прізвище, ім’я)                                              (підпис) (прізвище, ім’я)                              </w:t>
      </w:r>
    </w:p>
    <w:p w:rsidR="00E82505" w:rsidRPr="000663D7" w:rsidRDefault="00E82505" w:rsidP="00E82505">
      <w:pPr>
        <w:spacing w:after="0"/>
        <w:rPr>
          <w:rFonts w:ascii="Times New Roman" w:hAnsi="Times New Roman" w:cs="Times New Roman"/>
          <w:color w:val="000000" w:themeColor="text1"/>
          <w:sz w:val="24"/>
          <w:szCs w:val="24"/>
          <w:lang w:val="uk-UA"/>
        </w:rPr>
      </w:pPr>
    </w:p>
    <w:p w:rsidR="00E82505" w:rsidRPr="000663D7" w:rsidRDefault="00E82505" w:rsidP="00E82505">
      <w:pPr>
        <w:spacing w:after="0" w:line="360" w:lineRule="auto"/>
        <w:jc w:val="center"/>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Одеса – 2024</w:t>
      </w:r>
    </w:p>
    <w:p w:rsidR="00E82505" w:rsidRPr="000663D7" w:rsidRDefault="00E82505" w:rsidP="00E82505">
      <w:pPr>
        <w:spacing w:after="0"/>
        <w:jc w:val="center"/>
        <w:rPr>
          <w:rFonts w:ascii="Times New Roman" w:hAnsi="Times New Roman" w:cs="Times New Roman"/>
          <w:b/>
          <w:color w:val="000000" w:themeColor="text1"/>
          <w:sz w:val="28"/>
          <w:szCs w:val="28"/>
          <w:lang w:val="uk-UA"/>
        </w:rPr>
      </w:pPr>
      <w:r w:rsidRPr="000663D7">
        <w:rPr>
          <w:rFonts w:ascii="Times New Roman" w:hAnsi="Times New Roman" w:cs="Times New Roman"/>
          <w:color w:val="000000" w:themeColor="text1"/>
          <w:sz w:val="28"/>
          <w:szCs w:val="28"/>
          <w:lang w:val="uk-UA"/>
        </w:rPr>
        <w:br w:type="page"/>
      </w:r>
      <w:r w:rsidRPr="000663D7">
        <w:rPr>
          <w:rFonts w:ascii="Times New Roman" w:hAnsi="Times New Roman" w:cs="Times New Roman"/>
          <w:b/>
          <w:color w:val="000000" w:themeColor="text1"/>
          <w:sz w:val="28"/>
          <w:szCs w:val="28"/>
          <w:lang w:val="uk-UA"/>
        </w:rPr>
        <w:lastRenderedPageBreak/>
        <w:t>АНОТАЦІЯ</w:t>
      </w:r>
    </w:p>
    <w:p w:rsidR="00E82505" w:rsidRPr="000663D7" w:rsidRDefault="00E82505" w:rsidP="00E82505">
      <w:pPr>
        <w:spacing w:after="0"/>
        <w:ind w:firstLine="709"/>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У даному дослідженні проведено аналіз біосинтетичних генних кластерів (</w:t>
      </w:r>
      <w:r w:rsidRPr="000663D7">
        <w:rPr>
          <w:rFonts w:ascii="Times New Roman" w:hAnsi="Times New Roman" w:cs="Times New Roman"/>
          <w:color w:val="000000" w:themeColor="text1"/>
          <w:sz w:val="28"/>
          <w:szCs w:val="28"/>
        </w:rPr>
        <w:t>BGCs</w:t>
      </w:r>
      <w:r w:rsidRPr="000663D7">
        <w:rPr>
          <w:rFonts w:ascii="Times New Roman" w:hAnsi="Times New Roman" w:cs="Times New Roman"/>
          <w:color w:val="000000" w:themeColor="text1"/>
          <w:sz w:val="28"/>
          <w:szCs w:val="28"/>
          <w:lang w:val="uk-UA"/>
        </w:rPr>
        <w:t xml:space="preserve">) полікетидсинтаз </w:t>
      </w:r>
      <w:r w:rsidRPr="000663D7">
        <w:rPr>
          <w:rFonts w:ascii="Times New Roman" w:hAnsi="Times New Roman" w:cs="Times New Roman"/>
          <w:color w:val="000000" w:themeColor="text1"/>
          <w:sz w:val="28"/>
          <w:szCs w:val="28"/>
        </w:rPr>
        <w:t>I</w:t>
      </w:r>
      <w:r w:rsidRPr="000663D7">
        <w:rPr>
          <w:rFonts w:ascii="Times New Roman" w:hAnsi="Times New Roman" w:cs="Times New Roman"/>
          <w:color w:val="000000" w:themeColor="text1"/>
          <w:sz w:val="28"/>
          <w:szCs w:val="28"/>
          <w:lang w:val="uk-UA"/>
        </w:rPr>
        <w:t xml:space="preserve"> типу (</w:t>
      </w:r>
      <w:r w:rsidRPr="000663D7">
        <w:rPr>
          <w:rFonts w:ascii="Times New Roman" w:hAnsi="Times New Roman" w:cs="Times New Roman"/>
          <w:color w:val="000000" w:themeColor="text1"/>
          <w:sz w:val="28"/>
          <w:szCs w:val="28"/>
        </w:rPr>
        <w:t>PKS</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rPr>
        <w:t>I</w:t>
      </w:r>
      <w:r w:rsidRPr="000663D7">
        <w:rPr>
          <w:rFonts w:ascii="Times New Roman" w:hAnsi="Times New Roman" w:cs="Times New Roman"/>
          <w:color w:val="000000" w:themeColor="text1"/>
          <w:sz w:val="28"/>
          <w:szCs w:val="28"/>
          <w:lang w:val="uk-UA"/>
        </w:rPr>
        <w:t xml:space="preserve">) та </w:t>
      </w:r>
      <w:r w:rsidRPr="000663D7">
        <w:rPr>
          <w:rFonts w:ascii="Times New Roman" w:hAnsi="Times New Roman" w:cs="Times New Roman"/>
          <w:color w:val="000000" w:themeColor="text1"/>
          <w:sz w:val="28"/>
          <w:szCs w:val="28"/>
        </w:rPr>
        <w:t>II</w:t>
      </w:r>
      <w:r w:rsidRPr="000663D7">
        <w:rPr>
          <w:rFonts w:ascii="Times New Roman" w:hAnsi="Times New Roman" w:cs="Times New Roman"/>
          <w:color w:val="000000" w:themeColor="text1"/>
          <w:sz w:val="28"/>
          <w:szCs w:val="28"/>
          <w:lang w:val="uk-UA"/>
        </w:rPr>
        <w:t xml:space="preserve"> типу (</w:t>
      </w:r>
      <w:r w:rsidRPr="000663D7">
        <w:rPr>
          <w:rFonts w:ascii="Times New Roman" w:hAnsi="Times New Roman" w:cs="Times New Roman"/>
          <w:color w:val="000000" w:themeColor="text1"/>
          <w:sz w:val="28"/>
          <w:szCs w:val="28"/>
        </w:rPr>
        <w:t>PKS</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rPr>
        <w:t>II</w:t>
      </w:r>
      <w:r w:rsidRPr="000663D7">
        <w:rPr>
          <w:rFonts w:ascii="Times New Roman" w:hAnsi="Times New Roman" w:cs="Times New Roman"/>
          <w:color w:val="000000" w:themeColor="text1"/>
          <w:sz w:val="28"/>
          <w:szCs w:val="28"/>
          <w:lang w:val="uk-UA"/>
        </w:rPr>
        <w:t xml:space="preserve">) у штамів </w:t>
      </w:r>
      <w:r w:rsidRPr="000663D7">
        <w:rPr>
          <w:rFonts w:ascii="Times New Roman" w:hAnsi="Times New Roman" w:cs="Times New Roman"/>
          <w:i/>
          <w:color w:val="000000" w:themeColor="text1"/>
          <w:sz w:val="28"/>
          <w:szCs w:val="28"/>
        </w:rPr>
        <w:t>Streptomyces</w:t>
      </w:r>
      <w:r w:rsidRPr="000663D7">
        <w:rPr>
          <w:rFonts w:ascii="Times New Roman" w:hAnsi="Times New Roman" w:cs="Times New Roman"/>
          <w:i/>
          <w:color w:val="000000" w:themeColor="text1"/>
          <w:sz w:val="28"/>
          <w:szCs w:val="28"/>
          <w:lang w:val="uk-UA"/>
        </w:rPr>
        <w:t xml:space="preserve"> </w:t>
      </w:r>
      <w:r w:rsidRPr="000663D7">
        <w:rPr>
          <w:rFonts w:ascii="Times New Roman" w:hAnsi="Times New Roman" w:cs="Times New Roman"/>
          <w:i/>
          <w:color w:val="000000" w:themeColor="text1"/>
          <w:sz w:val="28"/>
          <w:szCs w:val="28"/>
        </w:rPr>
        <w:t>ambofaciens</w:t>
      </w:r>
      <w:r w:rsidRPr="000663D7">
        <w:rPr>
          <w:rFonts w:ascii="Times New Roman" w:hAnsi="Times New Roman" w:cs="Times New Roman"/>
          <w:i/>
          <w:color w:val="000000" w:themeColor="text1"/>
          <w:sz w:val="28"/>
          <w:szCs w:val="28"/>
          <w:lang w:val="uk-UA"/>
        </w:rPr>
        <w:t xml:space="preserve"> </w:t>
      </w:r>
      <w:r w:rsidRPr="000663D7">
        <w:rPr>
          <w:rFonts w:ascii="Times New Roman" w:hAnsi="Times New Roman" w:cs="Times New Roman"/>
          <w:color w:val="000000" w:themeColor="text1"/>
          <w:sz w:val="28"/>
          <w:szCs w:val="28"/>
        </w:rPr>
        <w:t>Myt</w:t>
      </w:r>
      <w:r w:rsidRPr="000663D7">
        <w:rPr>
          <w:rFonts w:ascii="Times New Roman" w:hAnsi="Times New Roman" w:cs="Times New Roman"/>
          <w:color w:val="000000" w:themeColor="text1"/>
          <w:sz w:val="28"/>
          <w:szCs w:val="28"/>
          <w:lang w:val="uk-UA"/>
        </w:rPr>
        <w:t>7</w:t>
      </w:r>
      <w:r w:rsidRPr="000663D7">
        <w:rPr>
          <w:rFonts w:ascii="Times New Roman" w:hAnsi="Times New Roman" w:cs="Times New Roman"/>
          <w:color w:val="000000" w:themeColor="text1"/>
          <w:sz w:val="28"/>
          <w:szCs w:val="28"/>
        </w:rPr>
        <w:t>b</w:t>
      </w:r>
      <w:r w:rsidRPr="000663D7">
        <w:rPr>
          <w:rFonts w:ascii="Times New Roman" w:hAnsi="Times New Roman" w:cs="Times New Roman"/>
          <w:color w:val="000000" w:themeColor="text1"/>
          <w:sz w:val="28"/>
          <w:szCs w:val="28"/>
          <w:lang w:val="uk-UA"/>
        </w:rPr>
        <w:t xml:space="preserve"> та </w:t>
      </w:r>
      <w:r w:rsidRPr="000663D7">
        <w:rPr>
          <w:rFonts w:ascii="Times New Roman" w:hAnsi="Times New Roman" w:cs="Times New Roman"/>
          <w:i/>
          <w:color w:val="000000" w:themeColor="text1"/>
          <w:sz w:val="28"/>
          <w:szCs w:val="28"/>
        </w:rPr>
        <w:t>Streptomyces</w:t>
      </w:r>
      <w:r w:rsidRPr="000663D7">
        <w:rPr>
          <w:rFonts w:ascii="Times New Roman" w:hAnsi="Times New Roman" w:cs="Times New Roman"/>
          <w:i/>
          <w:color w:val="000000" w:themeColor="text1"/>
          <w:sz w:val="28"/>
          <w:szCs w:val="28"/>
          <w:lang w:val="uk-UA"/>
        </w:rPr>
        <w:t xml:space="preserve"> </w:t>
      </w:r>
      <w:r w:rsidRPr="000663D7">
        <w:rPr>
          <w:rFonts w:ascii="Times New Roman" w:hAnsi="Times New Roman" w:cs="Times New Roman"/>
          <w:i/>
          <w:color w:val="000000" w:themeColor="text1"/>
          <w:sz w:val="28"/>
          <w:szCs w:val="28"/>
        </w:rPr>
        <w:t>ambofaciens</w:t>
      </w:r>
      <w:r w:rsidRPr="000663D7">
        <w:rPr>
          <w:rFonts w:ascii="Times New Roman" w:hAnsi="Times New Roman" w:cs="Times New Roman"/>
          <w:i/>
          <w:color w:val="000000" w:themeColor="text1"/>
          <w:sz w:val="28"/>
          <w:szCs w:val="28"/>
          <w:lang w:val="uk-UA"/>
        </w:rPr>
        <w:t xml:space="preserve"> </w:t>
      </w:r>
      <w:r w:rsidRPr="000663D7">
        <w:rPr>
          <w:rFonts w:ascii="Times New Roman" w:hAnsi="Times New Roman" w:cs="Times New Roman"/>
          <w:color w:val="000000" w:themeColor="text1"/>
          <w:sz w:val="28"/>
          <w:szCs w:val="28"/>
        </w:rPr>
        <w:t>ONU</w:t>
      </w:r>
      <w:r w:rsidRPr="000663D7">
        <w:rPr>
          <w:rFonts w:ascii="Times New Roman" w:hAnsi="Times New Roman" w:cs="Times New Roman"/>
          <w:color w:val="000000" w:themeColor="text1"/>
          <w:sz w:val="28"/>
          <w:szCs w:val="28"/>
          <w:lang w:val="uk-UA"/>
        </w:rPr>
        <w:t xml:space="preserve"> 561, ізольованих з біологічних обростань Одеської затоки Чорного моря. Для цього були використані біоінформатичні інструменти, доступні в програмному комплексі </w:t>
      </w:r>
      <w:r w:rsidRPr="000663D7">
        <w:rPr>
          <w:rFonts w:ascii="Times New Roman" w:hAnsi="Times New Roman" w:cs="Times New Roman"/>
          <w:color w:val="000000" w:themeColor="text1"/>
          <w:sz w:val="28"/>
          <w:szCs w:val="28"/>
        </w:rPr>
        <w:t>antiSMASH</w:t>
      </w:r>
      <w:r w:rsidRPr="000663D7">
        <w:rPr>
          <w:rFonts w:ascii="Times New Roman" w:hAnsi="Times New Roman" w:cs="Times New Roman"/>
          <w:color w:val="000000" w:themeColor="text1"/>
          <w:sz w:val="28"/>
          <w:szCs w:val="28"/>
          <w:lang w:val="uk-UA"/>
        </w:rPr>
        <w:t xml:space="preserve">, з метою виявлення та характеристики цих кластерів і прогнозування їхнього потенціалу щодо синтезу біологічно активних сполук. </w:t>
      </w:r>
    </w:p>
    <w:p w:rsidR="00E82505" w:rsidRPr="000663D7" w:rsidRDefault="00E82505" w:rsidP="00E82505">
      <w:pPr>
        <w:spacing w:after="0"/>
        <w:ind w:firstLine="709"/>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Результати показали значну схожість </w:t>
      </w:r>
      <w:r w:rsidRPr="000663D7">
        <w:rPr>
          <w:rFonts w:ascii="Times New Roman" w:hAnsi="Times New Roman" w:cs="Times New Roman"/>
          <w:i/>
          <w:color w:val="000000" w:themeColor="text1"/>
          <w:sz w:val="28"/>
          <w:szCs w:val="28"/>
        </w:rPr>
        <w:t>Streptomyces</w:t>
      </w:r>
      <w:r w:rsidRPr="000663D7">
        <w:rPr>
          <w:rFonts w:ascii="Times New Roman" w:hAnsi="Times New Roman" w:cs="Times New Roman"/>
          <w:i/>
          <w:color w:val="000000" w:themeColor="text1"/>
          <w:sz w:val="28"/>
          <w:szCs w:val="28"/>
          <w:lang w:val="uk-UA"/>
        </w:rPr>
        <w:t xml:space="preserve"> </w:t>
      </w:r>
      <w:r w:rsidRPr="000663D7">
        <w:rPr>
          <w:rFonts w:ascii="Times New Roman" w:hAnsi="Times New Roman" w:cs="Times New Roman"/>
          <w:i/>
          <w:color w:val="000000" w:themeColor="text1"/>
          <w:sz w:val="28"/>
          <w:szCs w:val="28"/>
        </w:rPr>
        <w:t>ambofaciens</w:t>
      </w:r>
      <w:r w:rsidRPr="000663D7">
        <w:rPr>
          <w:rFonts w:ascii="Times New Roman" w:hAnsi="Times New Roman" w:cs="Times New Roman"/>
          <w:i/>
          <w:color w:val="000000" w:themeColor="text1"/>
          <w:sz w:val="28"/>
          <w:szCs w:val="28"/>
          <w:lang w:val="uk-UA"/>
        </w:rPr>
        <w:t xml:space="preserve"> </w:t>
      </w:r>
      <w:r w:rsidRPr="000663D7">
        <w:rPr>
          <w:rFonts w:ascii="Times New Roman" w:hAnsi="Times New Roman" w:cs="Times New Roman"/>
          <w:color w:val="000000" w:themeColor="text1"/>
          <w:sz w:val="28"/>
          <w:szCs w:val="28"/>
        </w:rPr>
        <w:t>Myt</w:t>
      </w:r>
      <w:r w:rsidRPr="000663D7">
        <w:rPr>
          <w:rFonts w:ascii="Times New Roman" w:hAnsi="Times New Roman" w:cs="Times New Roman"/>
          <w:color w:val="000000" w:themeColor="text1"/>
          <w:sz w:val="28"/>
          <w:szCs w:val="28"/>
          <w:lang w:val="uk-UA"/>
        </w:rPr>
        <w:t>7</w:t>
      </w:r>
      <w:r w:rsidRPr="000663D7">
        <w:rPr>
          <w:rFonts w:ascii="Times New Roman" w:hAnsi="Times New Roman" w:cs="Times New Roman"/>
          <w:color w:val="000000" w:themeColor="text1"/>
          <w:sz w:val="28"/>
          <w:szCs w:val="28"/>
        </w:rPr>
        <w:t>b</w:t>
      </w:r>
      <w:r w:rsidRPr="000663D7">
        <w:rPr>
          <w:rFonts w:ascii="Times New Roman" w:hAnsi="Times New Roman" w:cs="Times New Roman"/>
          <w:color w:val="000000" w:themeColor="text1"/>
          <w:sz w:val="28"/>
          <w:szCs w:val="28"/>
          <w:lang w:val="uk-UA"/>
        </w:rPr>
        <w:t xml:space="preserve"> з відомими видами, здатними синтезувати такі цінні сполуки, як ентероцин, кураміцин та інтоміцин В. Аналіз доменної структури геному </w:t>
      </w:r>
      <w:r w:rsidRPr="000663D7">
        <w:rPr>
          <w:rFonts w:ascii="Times New Roman" w:hAnsi="Times New Roman" w:cs="Times New Roman"/>
          <w:i/>
          <w:color w:val="000000" w:themeColor="text1"/>
          <w:sz w:val="28"/>
          <w:szCs w:val="28"/>
        </w:rPr>
        <w:t>Streptomyces</w:t>
      </w:r>
      <w:r w:rsidRPr="000663D7">
        <w:rPr>
          <w:rFonts w:ascii="Times New Roman" w:hAnsi="Times New Roman" w:cs="Times New Roman"/>
          <w:i/>
          <w:color w:val="000000" w:themeColor="text1"/>
          <w:sz w:val="28"/>
          <w:szCs w:val="28"/>
          <w:lang w:val="uk-UA"/>
        </w:rPr>
        <w:t xml:space="preserve"> </w:t>
      </w:r>
      <w:r w:rsidRPr="000663D7">
        <w:rPr>
          <w:rFonts w:ascii="Times New Roman" w:hAnsi="Times New Roman" w:cs="Times New Roman"/>
          <w:i/>
          <w:color w:val="000000" w:themeColor="text1"/>
          <w:sz w:val="28"/>
          <w:szCs w:val="28"/>
        </w:rPr>
        <w:t>ambofaciens</w:t>
      </w:r>
      <w:r w:rsidRPr="000663D7">
        <w:rPr>
          <w:rFonts w:ascii="Times New Roman" w:hAnsi="Times New Roman" w:cs="Times New Roman"/>
          <w:i/>
          <w:color w:val="000000" w:themeColor="text1"/>
          <w:sz w:val="28"/>
          <w:szCs w:val="28"/>
          <w:lang w:val="uk-UA"/>
        </w:rPr>
        <w:t xml:space="preserve"> </w:t>
      </w:r>
      <w:r w:rsidRPr="000663D7">
        <w:rPr>
          <w:rFonts w:ascii="Times New Roman" w:hAnsi="Times New Roman" w:cs="Times New Roman"/>
          <w:color w:val="000000" w:themeColor="text1"/>
          <w:sz w:val="28"/>
          <w:szCs w:val="28"/>
        </w:rPr>
        <w:t>ONU</w:t>
      </w:r>
      <w:r w:rsidRPr="000663D7">
        <w:rPr>
          <w:rFonts w:ascii="Times New Roman" w:hAnsi="Times New Roman" w:cs="Times New Roman"/>
          <w:color w:val="000000" w:themeColor="text1"/>
          <w:sz w:val="28"/>
          <w:szCs w:val="28"/>
          <w:lang w:val="uk-UA"/>
        </w:rPr>
        <w:t xml:space="preserve"> 561 показав подібність генетичних кластерів до штамів, які продукують кандицидин і кураміцин. Ці результати підкреслюють потенціал зазначених штамів для синтезу природних продуктів, які можуть бути корисними в біотехнології та медицині.</w:t>
      </w:r>
    </w:p>
    <w:p w:rsidR="00E82505" w:rsidRPr="000663D7" w:rsidRDefault="00E82505" w:rsidP="00E82505">
      <w:pPr>
        <w:spacing w:after="0"/>
        <w:ind w:firstLine="709"/>
        <w:jc w:val="both"/>
        <w:rPr>
          <w:rFonts w:ascii="Times New Roman" w:hAnsi="Times New Roman" w:cs="Times New Roman"/>
          <w:color w:val="000000" w:themeColor="text1"/>
          <w:sz w:val="28"/>
          <w:szCs w:val="28"/>
        </w:rPr>
      </w:pPr>
      <w:r w:rsidRPr="000663D7">
        <w:rPr>
          <w:rFonts w:ascii="Times New Roman" w:hAnsi="Times New Roman" w:cs="Times New Roman"/>
          <w:color w:val="000000" w:themeColor="text1"/>
          <w:sz w:val="28"/>
          <w:szCs w:val="28"/>
        </w:rPr>
        <w:t xml:space="preserve">Дипломну роботу викладено на </w:t>
      </w:r>
      <w:r w:rsidRPr="000663D7">
        <w:rPr>
          <w:rFonts w:ascii="Times New Roman" w:hAnsi="Times New Roman" w:cs="Times New Roman"/>
          <w:color w:val="000000" w:themeColor="text1"/>
          <w:sz w:val="28"/>
          <w:szCs w:val="28"/>
          <w:lang w:val="uk-UA"/>
        </w:rPr>
        <w:t>7</w:t>
      </w:r>
      <w:r>
        <w:rPr>
          <w:rFonts w:ascii="Times New Roman" w:hAnsi="Times New Roman" w:cs="Times New Roman"/>
          <w:color w:val="000000" w:themeColor="text1"/>
          <w:sz w:val="28"/>
          <w:szCs w:val="28"/>
          <w:lang w:val="uk-UA"/>
        </w:rPr>
        <w:t>5</w:t>
      </w:r>
      <w:r w:rsidRPr="000663D7">
        <w:rPr>
          <w:rFonts w:ascii="Times New Roman" w:hAnsi="Times New Roman" w:cs="Times New Roman"/>
          <w:color w:val="000000" w:themeColor="text1"/>
          <w:sz w:val="28"/>
          <w:szCs w:val="28"/>
        </w:rPr>
        <w:t xml:space="preserve"> сторінках, вона містить </w:t>
      </w:r>
      <w:r w:rsidRPr="000663D7">
        <w:rPr>
          <w:rFonts w:ascii="Times New Roman" w:hAnsi="Times New Roman" w:cs="Times New Roman"/>
          <w:color w:val="000000" w:themeColor="text1"/>
          <w:sz w:val="28"/>
          <w:szCs w:val="28"/>
          <w:lang w:val="uk-UA"/>
        </w:rPr>
        <w:t>4</w:t>
      </w:r>
      <w:r w:rsidRPr="000663D7">
        <w:rPr>
          <w:rFonts w:ascii="Times New Roman" w:hAnsi="Times New Roman" w:cs="Times New Roman"/>
          <w:color w:val="000000" w:themeColor="text1"/>
          <w:sz w:val="28"/>
          <w:szCs w:val="28"/>
        </w:rPr>
        <w:t xml:space="preserve"> таблиц</w:t>
      </w:r>
      <w:r w:rsidRPr="000663D7">
        <w:rPr>
          <w:rFonts w:ascii="Times New Roman" w:hAnsi="Times New Roman" w:cs="Times New Roman"/>
          <w:color w:val="000000" w:themeColor="text1"/>
          <w:sz w:val="28"/>
          <w:szCs w:val="28"/>
          <w:lang w:val="uk-UA"/>
        </w:rPr>
        <w:t>і</w:t>
      </w:r>
      <w:r w:rsidRPr="000663D7">
        <w:rPr>
          <w:rFonts w:ascii="Times New Roman" w:hAnsi="Times New Roman" w:cs="Times New Roman"/>
          <w:color w:val="000000" w:themeColor="text1"/>
          <w:sz w:val="28"/>
          <w:szCs w:val="28"/>
        </w:rPr>
        <w:t xml:space="preserve"> та</w:t>
      </w:r>
    </w:p>
    <w:p w:rsidR="00E82505" w:rsidRPr="000663D7" w:rsidRDefault="00E82505" w:rsidP="00E82505">
      <w:pPr>
        <w:spacing w:after="0"/>
        <w:jc w:val="both"/>
        <w:rPr>
          <w:rFonts w:ascii="Times New Roman" w:hAnsi="Times New Roman" w:cs="Times New Roman"/>
          <w:color w:val="000000" w:themeColor="text1"/>
          <w:sz w:val="28"/>
          <w:szCs w:val="28"/>
        </w:rPr>
      </w:pPr>
      <w:r w:rsidRPr="000663D7">
        <w:rPr>
          <w:rFonts w:ascii="Times New Roman" w:hAnsi="Times New Roman" w:cs="Times New Roman"/>
          <w:color w:val="000000" w:themeColor="text1"/>
          <w:sz w:val="28"/>
          <w:szCs w:val="28"/>
          <w:lang w:val="uk-UA"/>
        </w:rPr>
        <w:t>34</w:t>
      </w:r>
      <w:r w:rsidRPr="000663D7">
        <w:rPr>
          <w:rFonts w:ascii="Times New Roman" w:hAnsi="Times New Roman" w:cs="Times New Roman"/>
          <w:color w:val="000000" w:themeColor="text1"/>
          <w:sz w:val="28"/>
          <w:szCs w:val="28"/>
        </w:rPr>
        <w:t xml:space="preserve"> рисунки. Наведено посилання на 7</w:t>
      </w:r>
      <w:r w:rsidRPr="000663D7">
        <w:rPr>
          <w:rFonts w:ascii="Times New Roman" w:hAnsi="Times New Roman" w:cs="Times New Roman"/>
          <w:color w:val="000000" w:themeColor="text1"/>
          <w:sz w:val="28"/>
          <w:szCs w:val="28"/>
          <w:lang w:val="uk-UA"/>
        </w:rPr>
        <w:t>8</w:t>
      </w:r>
      <w:r w:rsidRPr="000663D7">
        <w:rPr>
          <w:rFonts w:ascii="Times New Roman" w:hAnsi="Times New Roman" w:cs="Times New Roman"/>
          <w:color w:val="000000" w:themeColor="text1"/>
          <w:sz w:val="28"/>
          <w:szCs w:val="28"/>
        </w:rPr>
        <w:t xml:space="preserve"> джерел літератури (</w:t>
      </w:r>
      <w:r w:rsidRPr="000663D7">
        <w:rPr>
          <w:rFonts w:ascii="Times New Roman" w:hAnsi="Times New Roman" w:cs="Times New Roman"/>
          <w:color w:val="000000" w:themeColor="text1"/>
          <w:sz w:val="28"/>
          <w:szCs w:val="28"/>
          <w:lang w:val="uk-UA"/>
        </w:rPr>
        <w:t>1</w:t>
      </w:r>
      <w:r w:rsidRPr="000663D7">
        <w:rPr>
          <w:rFonts w:ascii="Times New Roman" w:hAnsi="Times New Roman" w:cs="Times New Roman"/>
          <w:color w:val="000000" w:themeColor="text1"/>
          <w:sz w:val="28"/>
          <w:szCs w:val="28"/>
        </w:rPr>
        <w:t xml:space="preserve"> кирилицею та </w:t>
      </w:r>
      <w:r w:rsidRPr="000663D7">
        <w:rPr>
          <w:rFonts w:ascii="Times New Roman" w:hAnsi="Times New Roman" w:cs="Times New Roman"/>
          <w:color w:val="000000" w:themeColor="text1"/>
          <w:sz w:val="28"/>
          <w:szCs w:val="28"/>
          <w:lang w:val="uk-UA"/>
        </w:rPr>
        <w:t>77</w:t>
      </w:r>
      <w:r w:rsidRPr="000663D7">
        <w:rPr>
          <w:rFonts w:ascii="Times New Roman" w:hAnsi="Times New Roman" w:cs="Times New Roman"/>
          <w:color w:val="000000" w:themeColor="text1"/>
          <w:sz w:val="28"/>
          <w:szCs w:val="28"/>
        </w:rPr>
        <w:t xml:space="preserve"> латиницею).</w:t>
      </w:r>
    </w:p>
    <w:p w:rsidR="00E82505" w:rsidRPr="000663D7" w:rsidRDefault="00E82505" w:rsidP="00E82505">
      <w:pPr>
        <w:spacing w:after="0"/>
        <w:ind w:firstLine="709"/>
        <w:jc w:val="both"/>
        <w:rPr>
          <w:rFonts w:ascii="Times New Roman" w:hAnsi="Times New Roman" w:cs="Times New Roman"/>
          <w:color w:val="000000" w:themeColor="text1"/>
          <w:sz w:val="28"/>
          <w:szCs w:val="28"/>
          <w:lang w:val="uk-UA"/>
        </w:rPr>
      </w:pPr>
      <w:r w:rsidRPr="000663D7">
        <w:rPr>
          <w:rFonts w:ascii="Times New Roman" w:hAnsi="Times New Roman" w:cs="Times New Roman"/>
          <w:b/>
          <w:color w:val="000000" w:themeColor="text1"/>
          <w:sz w:val="28"/>
          <w:szCs w:val="28"/>
        </w:rPr>
        <w:t>Ключові слова:</w:t>
      </w:r>
      <w:r w:rsidRPr="000663D7">
        <w:rPr>
          <w:rFonts w:ascii="Times New Roman" w:hAnsi="Times New Roman" w:cs="Times New Roman"/>
          <w:color w:val="000000" w:themeColor="text1"/>
          <w:sz w:val="28"/>
          <w:szCs w:val="28"/>
        </w:rPr>
        <w:t xml:space="preserve"> </w:t>
      </w:r>
      <w:r w:rsidRPr="000663D7">
        <w:rPr>
          <w:rFonts w:ascii="Times New Roman" w:hAnsi="Times New Roman" w:cs="Times New Roman"/>
          <w:i/>
          <w:iCs/>
          <w:color w:val="000000" w:themeColor="text1"/>
          <w:sz w:val="28"/>
          <w:szCs w:val="28"/>
          <w:lang w:val="uk-UA"/>
        </w:rPr>
        <w:t>А</w:t>
      </w:r>
      <w:r w:rsidRPr="000663D7">
        <w:rPr>
          <w:rFonts w:ascii="Times New Roman" w:hAnsi="Times New Roman" w:cs="Times New Roman"/>
          <w:i/>
          <w:iCs/>
          <w:color w:val="000000" w:themeColor="text1"/>
          <w:sz w:val="28"/>
          <w:szCs w:val="28"/>
        </w:rPr>
        <w:t>ctinomycete</w:t>
      </w:r>
      <w:r w:rsidRPr="000663D7">
        <w:rPr>
          <w:rFonts w:ascii="Times New Roman" w:hAnsi="Times New Roman" w:cs="Times New Roman"/>
          <w:i/>
          <w:color w:val="000000" w:themeColor="text1"/>
          <w:sz w:val="28"/>
          <w:szCs w:val="28"/>
        </w:rPr>
        <w:t xml:space="preserve">, </w:t>
      </w:r>
      <w:r w:rsidRPr="000663D7">
        <w:rPr>
          <w:rFonts w:ascii="Times New Roman" w:hAnsi="Times New Roman" w:cs="Times New Roman"/>
          <w:i/>
          <w:color w:val="000000" w:themeColor="text1"/>
          <w:sz w:val="28"/>
          <w:szCs w:val="28"/>
          <w:lang w:val="uk-UA"/>
        </w:rPr>
        <w:t>полікетидсинтази (PKS)</w:t>
      </w:r>
      <w:r w:rsidRPr="000663D7">
        <w:rPr>
          <w:rFonts w:ascii="Times New Roman" w:hAnsi="Times New Roman" w:cs="Times New Roman"/>
          <w:i/>
          <w:color w:val="000000" w:themeColor="text1"/>
          <w:sz w:val="28"/>
          <w:szCs w:val="28"/>
        </w:rPr>
        <w:t xml:space="preserve">, </w:t>
      </w:r>
      <w:r w:rsidRPr="000663D7">
        <w:rPr>
          <w:rFonts w:ascii="Times New Roman" w:hAnsi="Times New Roman" w:cs="Times New Roman"/>
          <w:i/>
          <w:color w:val="000000" w:themeColor="text1"/>
          <w:sz w:val="28"/>
          <w:szCs w:val="28"/>
          <w:lang w:val="uk-UA"/>
        </w:rPr>
        <w:t xml:space="preserve">Чорне море, Одеська затока, вторинні метаболіти, </w:t>
      </w:r>
      <w:r w:rsidRPr="000663D7">
        <w:rPr>
          <w:rFonts w:ascii="Times New Roman" w:hAnsi="Times New Roman" w:cs="Times New Roman"/>
          <w:i/>
          <w:color w:val="000000" w:themeColor="text1"/>
          <w:sz w:val="28"/>
          <w:szCs w:val="28"/>
        </w:rPr>
        <w:t>біосинтетичні генні кластери, antiSMASH, антибіотики.</w:t>
      </w:r>
    </w:p>
    <w:p w:rsidR="00E82505" w:rsidRPr="000663D7" w:rsidRDefault="00E82505" w:rsidP="00E82505">
      <w:pPr>
        <w:spacing w:after="0"/>
        <w:ind w:firstLine="709"/>
        <w:jc w:val="both"/>
        <w:rPr>
          <w:rFonts w:ascii="Times New Roman" w:hAnsi="Times New Roman" w:cs="Times New Roman"/>
          <w:color w:val="000000" w:themeColor="text1"/>
          <w:sz w:val="28"/>
          <w:szCs w:val="28"/>
        </w:rPr>
      </w:pPr>
    </w:p>
    <w:p w:rsidR="00E82505" w:rsidRPr="000663D7" w:rsidRDefault="00E82505" w:rsidP="00E82505">
      <w:pPr>
        <w:spacing w:after="0"/>
        <w:ind w:firstLine="709"/>
        <w:jc w:val="both"/>
        <w:rPr>
          <w:rFonts w:ascii="Times New Roman" w:hAnsi="Times New Roman" w:cs="Times New Roman"/>
          <w:color w:val="000000" w:themeColor="text1"/>
          <w:sz w:val="28"/>
          <w:szCs w:val="28"/>
          <w:lang w:val="en-US"/>
        </w:rPr>
      </w:pPr>
      <w:r w:rsidRPr="000663D7">
        <w:rPr>
          <w:rFonts w:ascii="Times New Roman" w:hAnsi="Times New Roman" w:cs="Times New Roman"/>
          <w:color w:val="000000" w:themeColor="text1"/>
          <w:sz w:val="28"/>
          <w:szCs w:val="28"/>
          <w:lang w:val="en-US"/>
        </w:rPr>
        <w:t>In this study, the biosynthetic gene clusters (BGCs) of type I (PKS</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 xml:space="preserve">I) and type II (PKS II) polyketide synthases in </w:t>
      </w:r>
      <w:r w:rsidRPr="000663D7">
        <w:rPr>
          <w:rFonts w:ascii="Times New Roman" w:hAnsi="Times New Roman" w:cs="Times New Roman"/>
          <w:i/>
          <w:color w:val="000000" w:themeColor="text1"/>
          <w:sz w:val="28"/>
          <w:szCs w:val="28"/>
          <w:lang w:val="en-US"/>
        </w:rPr>
        <w:t xml:space="preserve">in </w:t>
      </w:r>
      <w:r w:rsidRPr="000663D7">
        <w:rPr>
          <w:rFonts w:ascii="Times New Roman" w:hAnsi="Times New Roman" w:cs="Times New Roman"/>
          <w:i/>
          <w:iCs/>
          <w:color w:val="000000" w:themeColor="text1"/>
          <w:sz w:val="28"/>
          <w:szCs w:val="28"/>
          <w:lang w:val="en-US"/>
        </w:rPr>
        <w:t>Streptomyces</w:t>
      </w:r>
      <w:r w:rsidRPr="000663D7">
        <w:rPr>
          <w:rFonts w:ascii="Times New Roman" w:hAnsi="Times New Roman" w:cs="Times New Roman"/>
          <w:i/>
          <w:color w:val="000000" w:themeColor="text1"/>
          <w:sz w:val="28"/>
          <w:szCs w:val="28"/>
          <w:lang w:val="en-US"/>
        </w:rPr>
        <w:t xml:space="preserve"> </w:t>
      </w:r>
      <w:r w:rsidRPr="000663D7">
        <w:rPr>
          <w:rFonts w:ascii="Times New Roman" w:hAnsi="Times New Roman" w:cs="Times New Roman"/>
          <w:i/>
          <w:iCs/>
          <w:color w:val="000000" w:themeColor="text1"/>
          <w:sz w:val="28"/>
          <w:szCs w:val="28"/>
          <w:lang w:val="en-US"/>
        </w:rPr>
        <w:t>ambofaciens</w:t>
      </w:r>
      <w:r w:rsidRPr="000663D7">
        <w:rPr>
          <w:rFonts w:ascii="Times New Roman" w:hAnsi="Times New Roman" w:cs="Times New Roman"/>
          <w:i/>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 xml:space="preserve">Myt7b and </w:t>
      </w:r>
      <w:r w:rsidRPr="000663D7">
        <w:rPr>
          <w:rFonts w:ascii="Times New Roman" w:hAnsi="Times New Roman" w:cs="Times New Roman"/>
          <w:i/>
          <w:iCs/>
          <w:color w:val="000000" w:themeColor="text1"/>
          <w:sz w:val="28"/>
          <w:szCs w:val="28"/>
          <w:lang w:val="en-US"/>
        </w:rPr>
        <w:t>Streptomyces</w:t>
      </w:r>
      <w:r w:rsidRPr="000663D7">
        <w:rPr>
          <w:rFonts w:ascii="Times New Roman" w:hAnsi="Times New Roman" w:cs="Times New Roman"/>
          <w:i/>
          <w:color w:val="000000" w:themeColor="text1"/>
          <w:sz w:val="28"/>
          <w:szCs w:val="28"/>
          <w:lang w:val="en-US"/>
        </w:rPr>
        <w:t xml:space="preserve"> </w:t>
      </w:r>
      <w:r w:rsidRPr="000663D7">
        <w:rPr>
          <w:rFonts w:ascii="Times New Roman" w:hAnsi="Times New Roman" w:cs="Times New Roman"/>
          <w:i/>
          <w:iCs/>
          <w:color w:val="000000" w:themeColor="text1"/>
          <w:sz w:val="28"/>
          <w:szCs w:val="28"/>
          <w:lang w:val="en-US"/>
        </w:rPr>
        <w:t>ambofaciens</w:t>
      </w:r>
      <w:r w:rsidRPr="000663D7">
        <w:rPr>
          <w:rFonts w:ascii="Times New Roman" w:hAnsi="Times New Roman" w:cs="Times New Roman"/>
          <w:color w:val="000000" w:themeColor="text1"/>
          <w:sz w:val="28"/>
          <w:szCs w:val="28"/>
          <w:lang w:val="en-US"/>
        </w:rPr>
        <w:t xml:space="preserve"> ONU 561 strains isolated from biological fouling of the Odesa Bay of the Black Sea. For this purpose, bioinformatics tools available in the antiSMASH software package were used to identify and characterize these clusters and predict their potential for the synthesis of biologically active compounds.</w:t>
      </w:r>
    </w:p>
    <w:p w:rsidR="00E82505" w:rsidRPr="000663D7" w:rsidRDefault="00E82505" w:rsidP="00E82505">
      <w:pPr>
        <w:spacing w:after="0"/>
        <w:ind w:firstLine="709"/>
        <w:jc w:val="both"/>
        <w:rPr>
          <w:rFonts w:ascii="Times New Roman" w:hAnsi="Times New Roman" w:cs="Times New Roman"/>
          <w:color w:val="000000" w:themeColor="text1"/>
          <w:sz w:val="28"/>
          <w:szCs w:val="28"/>
          <w:lang w:val="en-US"/>
        </w:rPr>
      </w:pPr>
      <w:r w:rsidRPr="000663D7">
        <w:rPr>
          <w:rFonts w:ascii="Times New Roman" w:hAnsi="Times New Roman" w:cs="Times New Roman"/>
          <w:color w:val="000000" w:themeColor="text1"/>
          <w:sz w:val="28"/>
          <w:szCs w:val="28"/>
          <w:lang w:val="en-US"/>
        </w:rPr>
        <w:t xml:space="preserve">The results showed significant similarity of </w:t>
      </w:r>
      <w:r w:rsidRPr="000663D7">
        <w:rPr>
          <w:rFonts w:ascii="Times New Roman" w:hAnsi="Times New Roman" w:cs="Times New Roman"/>
          <w:i/>
          <w:iCs/>
          <w:color w:val="000000" w:themeColor="text1"/>
          <w:sz w:val="28"/>
          <w:szCs w:val="28"/>
          <w:lang w:val="en-US"/>
        </w:rPr>
        <w:t>Streptomyces</w:t>
      </w:r>
      <w:r w:rsidRPr="000663D7">
        <w:rPr>
          <w:rFonts w:ascii="Times New Roman" w:hAnsi="Times New Roman" w:cs="Times New Roman"/>
          <w:i/>
          <w:color w:val="000000" w:themeColor="text1"/>
          <w:sz w:val="28"/>
          <w:szCs w:val="28"/>
          <w:lang w:val="en-US"/>
        </w:rPr>
        <w:t xml:space="preserve"> </w:t>
      </w:r>
      <w:r w:rsidRPr="000663D7">
        <w:rPr>
          <w:rFonts w:ascii="Times New Roman" w:hAnsi="Times New Roman" w:cs="Times New Roman"/>
          <w:i/>
          <w:iCs/>
          <w:color w:val="000000" w:themeColor="text1"/>
          <w:sz w:val="28"/>
          <w:szCs w:val="28"/>
          <w:lang w:val="en-US"/>
        </w:rPr>
        <w:t>ambofaciens</w:t>
      </w:r>
      <w:r w:rsidRPr="000663D7">
        <w:rPr>
          <w:rFonts w:ascii="Times New Roman" w:hAnsi="Times New Roman" w:cs="Times New Roman"/>
          <w:color w:val="000000" w:themeColor="text1"/>
          <w:sz w:val="28"/>
          <w:szCs w:val="28"/>
          <w:lang w:val="en-US"/>
        </w:rPr>
        <w:t xml:space="preserve"> Myt7b to known species capable of synthesizing such valuable compounds as enterocin, curamycin and intomycin B. Analysis of the domain structure of the genome of </w:t>
      </w:r>
      <w:r w:rsidRPr="000663D7">
        <w:rPr>
          <w:rFonts w:ascii="Times New Roman" w:hAnsi="Times New Roman" w:cs="Times New Roman"/>
          <w:i/>
          <w:iCs/>
          <w:color w:val="000000" w:themeColor="text1"/>
          <w:sz w:val="28"/>
          <w:szCs w:val="28"/>
          <w:lang w:val="en-US"/>
        </w:rPr>
        <w:t>Streptomyces</w:t>
      </w:r>
      <w:r w:rsidRPr="000663D7">
        <w:rPr>
          <w:rFonts w:ascii="Times New Roman" w:hAnsi="Times New Roman" w:cs="Times New Roman"/>
          <w:i/>
          <w:color w:val="000000" w:themeColor="text1"/>
          <w:sz w:val="28"/>
          <w:szCs w:val="28"/>
          <w:lang w:val="en-US"/>
        </w:rPr>
        <w:t xml:space="preserve"> </w:t>
      </w:r>
      <w:r w:rsidRPr="000663D7">
        <w:rPr>
          <w:rFonts w:ascii="Times New Roman" w:hAnsi="Times New Roman" w:cs="Times New Roman"/>
          <w:i/>
          <w:iCs/>
          <w:color w:val="000000" w:themeColor="text1"/>
          <w:sz w:val="28"/>
          <w:szCs w:val="28"/>
          <w:lang w:val="en-US"/>
        </w:rPr>
        <w:t>ambofaciens</w:t>
      </w:r>
      <w:r w:rsidRPr="000663D7">
        <w:rPr>
          <w:rFonts w:ascii="Times New Roman" w:hAnsi="Times New Roman" w:cs="Times New Roman"/>
          <w:color w:val="000000" w:themeColor="text1"/>
          <w:sz w:val="28"/>
          <w:szCs w:val="28"/>
          <w:lang w:val="en-US"/>
        </w:rPr>
        <w:t xml:space="preserve"> ONU 561 showed similarity of genetic clusters to strains producing candicidin and curamycin. These results emphasize the potential of these strains for the synthesis of natural products that may be useful in biotechnology and medicine.</w:t>
      </w:r>
    </w:p>
    <w:p w:rsidR="00E82505" w:rsidRPr="000663D7" w:rsidRDefault="00E82505" w:rsidP="00E82505">
      <w:pPr>
        <w:spacing w:after="0"/>
        <w:ind w:firstLine="709"/>
        <w:jc w:val="both"/>
        <w:rPr>
          <w:rFonts w:ascii="Times New Roman" w:hAnsi="Times New Roman" w:cs="Times New Roman"/>
          <w:color w:val="000000" w:themeColor="text1"/>
          <w:sz w:val="28"/>
          <w:szCs w:val="28"/>
          <w:lang w:val="en-US"/>
        </w:rPr>
      </w:pPr>
      <w:r w:rsidRPr="000663D7">
        <w:rPr>
          <w:rFonts w:ascii="Times New Roman" w:hAnsi="Times New Roman" w:cs="Times New Roman"/>
          <w:color w:val="000000" w:themeColor="text1"/>
          <w:sz w:val="28"/>
          <w:szCs w:val="28"/>
          <w:lang w:val="en-US"/>
        </w:rPr>
        <w:t xml:space="preserve">Diploma thesis is expounded on </w:t>
      </w:r>
      <w:r w:rsidRPr="000663D7">
        <w:rPr>
          <w:rFonts w:ascii="Times New Roman" w:hAnsi="Times New Roman" w:cs="Times New Roman"/>
          <w:color w:val="000000" w:themeColor="text1"/>
          <w:sz w:val="28"/>
          <w:szCs w:val="28"/>
          <w:lang w:val="uk-UA"/>
        </w:rPr>
        <w:t>7</w:t>
      </w:r>
      <w:r>
        <w:rPr>
          <w:rFonts w:ascii="Times New Roman" w:hAnsi="Times New Roman" w:cs="Times New Roman"/>
          <w:color w:val="000000" w:themeColor="text1"/>
          <w:sz w:val="28"/>
          <w:szCs w:val="28"/>
          <w:lang w:val="uk-UA"/>
        </w:rPr>
        <w:t>5</w:t>
      </w:r>
      <w:r w:rsidRPr="000663D7">
        <w:rPr>
          <w:rFonts w:ascii="Times New Roman" w:hAnsi="Times New Roman" w:cs="Times New Roman"/>
          <w:color w:val="000000" w:themeColor="text1"/>
          <w:sz w:val="28"/>
          <w:szCs w:val="28"/>
          <w:lang w:val="en-US"/>
        </w:rPr>
        <w:t xml:space="preserve"> pages, it contains </w:t>
      </w:r>
      <w:r w:rsidRPr="000663D7">
        <w:rPr>
          <w:rFonts w:ascii="Times New Roman" w:hAnsi="Times New Roman" w:cs="Times New Roman"/>
          <w:color w:val="000000" w:themeColor="text1"/>
          <w:sz w:val="28"/>
          <w:szCs w:val="28"/>
          <w:lang w:val="uk-UA"/>
        </w:rPr>
        <w:t>4</w:t>
      </w:r>
      <w:r w:rsidRPr="000663D7">
        <w:rPr>
          <w:rFonts w:ascii="Times New Roman" w:hAnsi="Times New Roman" w:cs="Times New Roman"/>
          <w:color w:val="000000" w:themeColor="text1"/>
          <w:sz w:val="28"/>
          <w:szCs w:val="28"/>
          <w:lang w:val="en-US"/>
        </w:rPr>
        <w:t xml:space="preserve"> tables and </w:t>
      </w:r>
      <w:r w:rsidRPr="000663D7">
        <w:rPr>
          <w:rFonts w:ascii="Times New Roman" w:hAnsi="Times New Roman" w:cs="Times New Roman"/>
          <w:color w:val="000000" w:themeColor="text1"/>
          <w:sz w:val="28"/>
          <w:szCs w:val="28"/>
          <w:lang w:val="uk-UA"/>
        </w:rPr>
        <w:t>34</w:t>
      </w:r>
      <w:r w:rsidRPr="000663D7">
        <w:rPr>
          <w:rFonts w:ascii="Times New Roman" w:hAnsi="Times New Roman" w:cs="Times New Roman"/>
          <w:color w:val="000000" w:themeColor="text1"/>
          <w:sz w:val="28"/>
          <w:szCs w:val="28"/>
          <w:lang w:val="en-US"/>
        </w:rPr>
        <w:t xml:space="preserve"> figures. It provides links to </w:t>
      </w:r>
      <w:r w:rsidRPr="000663D7">
        <w:rPr>
          <w:rFonts w:ascii="Times New Roman" w:hAnsi="Times New Roman" w:cs="Times New Roman"/>
          <w:color w:val="000000" w:themeColor="text1"/>
          <w:sz w:val="28"/>
          <w:szCs w:val="28"/>
          <w:lang w:val="uk-UA"/>
        </w:rPr>
        <w:t>78</w:t>
      </w:r>
      <w:r w:rsidRPr="000663D7">
        <w:rPr>
          <w:rFonts w:ascii="Times New Roman" w:hAnsi="Times New Roman" w:cs="Times New Roman"/>
          <w:color w:val="000000" w:themeColor="text1"/>
          <w:sz w:val="28"/>
          <w:szCs w:val="28"/>
          <w:lang w:val="en-US"/>
        </w:rPr>
        <w:t xml:space="preserve"> references (</w:t>
      </w:r>
      <w:r w:rsidRPr="000663D7">
        <w:rPr>
          <w:rFonts w:ascii="Times New Roman" w:hAnsi="Times New Roman" w:cs="Times New Roman"/>
          <w:color w:val="000000" w:themeColor="text1"/>
          <w:sz w:val="28"/>
          <w:szCs w:val="28"/>
          <w:lang w:val="uk-UA"/>
        </w:rPr>
        <w:t>1</w:t>
      </w:r>
      <w:r w:rsidRPr="000663D7">
        <w:rPr>
          <w:rFonts w:ascii="Times New Roman" w:hAnsi="Times New Roman" w:cs="Times New Roman"/>
          <w:color w:val="000000" w:themeColor="text1"/>
          <w:sz w:val="28"/>
          <w:szCs w:val="28"/>
          <w:lang w:val="en-US"/>
        </w:rPr>
        <w:t xml:space="preserve"> cyrillic and </w:t>
      </w:r>
      <w:r w:rsidRPr="000663D7">
        <w:rPr>
          <w:rFonts w:ascii="Times New Roman" w:hAnsi="Times New Roman" w:cs="Times New Roman"/>
          <w:color w:val="000000" w:themeColor="text1"/>
          <w:sz w:val="28"/>
          <w:szCs w:val="28"/>
          <w:lang w:val="uk-UA"/>
        </w:rPr>
        <w:t>77</w:t>
      </w:r>
      <w:r w:rsidRPr="000663D7">
        <w:rPr>
          <w:rFonts w:ascii="Times New Roman" w:hAnsi="Times New Roman" w:cs="Times New Roman"/>
          <w:color w:val="000000" w:themeColor="text1"/>
          <w:sz w:val="28"/>
          <w:szCs w:val="28"/>
          <w:lang w:val="en-US"/>
        </w:rPr>
        <w:t xml:space="preserve"> latinic).</w:t>
      </w:r>
    </w:p>
    <w:p w:rsidR="00E82505" w:rsidRPr="000663D7" w:rsidRDefault="00E82505" w:rsidP="00E82505">
      <w:pPr>
        <w:spacing w:after="0"/>
        <w:ind w:firstLine="709"/>
        <w:jc w:val="both"/>
        <w:rPr>
          <w:rFonts w:ascii="Times New Roman" w:hAnsi="Times New Roman" w:cs="Times New Roman"/>
          <w:i/>
          <w:color w:val="000000" w:themeColor="text1"/>
          <w:sz w:val="28"/>
          <w:szCs w:val="28"/>
          <w:lang w:val="en-US"/>
        </w:rPr>
      </w:pPr>
      <w:r w:rsidRPr="000663D7">
        <w:rPr>
          <w:rFonts w:ascii="Times New Roman" w:hAnsi="Times New Roman" w:cs="Times New Roman"/>
          <w:b/>
          <w:color w:val="000000" w:themeColor="text1"/>
          <w:sz w:val="28"/>
          <w:szCs w:val="28"/>
          <w:lang w:val="en-US"/>
        </w:rPr>
        <w:t xml:space="preserve">Key words: </w:t>
      </w:r>
      <w:r w:rsidRPr="000663D7">
        <w:rPr>
          <w:rFonts w:ascii="Times New Roman" w:hAnsi="Times New Roman" w:cs="Times New Roman"/>
          <w:i/>
          <w:iCs/>
          <w:color w:val="000000" w:themeColor="text1"/>
          <w:sz w:val="28"/>
          <w:szCs w:val="28"/>
          <w:lang w:val="en-US"/>
        </w:rPr>
        <w:t>Actinomycete</w:t>
      </w:r>
      <w:r w:rsidRPr="000663D7">
        <w:rPr>
          <w:rFonts w:ascii="Times New Roman" w:hAnsi="Times New Roman" w:cs="Times New Roman"/>
          <w:i/>
          <w:color w:val="000000" w:themeColor="text1"/>
          <w:sz w:val="28"/>
          <w:szCs w:val="28"/>
          <w:lang w:val="en-US"/>
        </w:rPr>
        <w:t>, polyketide synthases (PKS), Black Sea, Odesa Bay, secondary metabolites, biosynthetic gene clusters, antiSMASH, antibiotics.</w:t>
      </w:r>
    </w:p>
    <w:sdt>
      <w:sdtPr>
        <w:rPr>
          <w:rFonts w:ascii="Times New Roman" w:eastAsiaTheme="minorHAnsi" w:hAnsi="Times New Roman" w:cs="Times New Roman"/>
          <w:color w:val="000000" w:themeColor="text1"/>
          <w:sz w:val="28"/>
          <w:szCs w:val="28"/>
          <w:lang w:val="ru-RU"/>
        </w:rPr>
        <w:id w:val="-1480919952"/>
        <w:docPartObj>
          <w:docPartGallery w:val="Table of Contents"/>
          <w:docPartUnique/>
        </w:docPartObj>
      </w:sdtPr>
      <w:sdtEndPr>
        <w:rPr>
          <w:bCs/>
        </w:rPr>
      </w:sdtEndPr>
      <w:sdtContent>
        <w:p w:rsidR="00E82505" w:rsidRPr="000663D7" w:rsidRDefault="00E82505" w:rsidP="00E82505">
          <w:pPr>
            <w:pStyle w:val="a5"/>
            <w:spacing w:before="0" w:line="360" w:lineRule="auto"/>
            <w:jc w:val="center"/>
            <w:rPr>
              <w:rFonts w:ascii="Times New Roman" w:hAnsi="Times New Roman" w:cs="Times New Roman"/>
              <w:b/>
              <w:color w:val="000000" w:themeColor="text1"/>
              <w:sz w:val="28"/>
              <w:szCs w:val="28"/>
            </w:rPr>
          </w:pPr>
          <w:r w:rsidRPr="000663D7">
            <w:rPr>
              <w:rFonts w:ascii="Times New Roman" w:hAnsi="Times New Roman" w:cs="Times New Roman"/>
              <w:b/>
              <w:color w:val="000000" w:themeColor="text1"/>
              <w:sz w:val="28"/>
              <w:szCs w:val="28"/>
              <w:lang w:val="ru-RU"/>
            </w:rPr>
            <w:t>ЗМІСТ</w:t>
          </w:r>
        </w:p>
        <w:p w:rsidR="00E82505" w:rsidRPr="000663D7" w:rsidRDefault="00E82505" w:rsidP="00E82505">
          <w:pPr>
            <w:pStyle w:val="11"/>
            <w:tabs>
              <w:tab w:val="right" w:leader="dot" w:pos="9488"/>
            </w:tabs>
            <w:spacing w:after="0" w:line="360" w:lineRule="auto"/>
            <w:rPr>
              <w:rFonts w:ascii="Times New Roman" w:eastAsiaTheme="minorEastAsia" w:hAnsi="Times New Roman" w:cs="Times New Roman"/>
              <w:noProof/>
              <w:sz w:val="28"/>
              <w:szCs w:val="28"/>
              <w:lang w:val="en-US"/>
            </w:rPr>
          </w:pPr>
          <w:r w:rsidRPr="000663D7">
            <w:rPr>
              <w:rFonts w:ascii="Times New Roman" w:hAnsi="Times New Roman" w:cs="Times New Roman"/>
              <w:color w:val="000000" w:themeColor="text1"/>
              <w:sz w:val="28"/>
              <w:szCs w:val="28"/>
            </w:rPr>
            <w:fldChar w:fldCharType="begin"/>
          </w:r>
          <w:r w:rsidRPr="000663D7">
            <w:rPr>
              <w:rFonts w:ascii="Times New Roman" w:hAnsi="Times New Roman" w:cs="Times New Roman"/>
              <w:color w:val="000000" w:themeColor="text1"/>
              <w:sz w:val="28"/>
              <w:szCs w:val="28"/>
            </w:rPr>
            <w:instrText xml:space="preserve"> TOC \o "1-3" \h \z \u </w:instrText>
          </w:r>
          <w:r w:rsidRPr="000663D7">
            <w:rPr>
              <w:rFonts w:ascii="Times New Roman" w:hAnsi="Times New Roman" w:cs="Times New Roman"/>
              <w:color w:val="000000" w:themeColor="text1"/>
              <w:sz w:val="28"/>
              <w:szCs w:val="28"/>
            </w:rPr>
            <w:fldChar w:fldCharType="separate"/>
          </w:r>
          <w:hyperlink w:anchor="_Toc183518859" w:history="1">
            <w:r w:rsidRPr="000663D7">
              <w:rPr>
                <w:rStyle w:val="a4"/>
                <w:rFonts w:ascii="Times New Roman" w:hAnsi="Times New Roman" w:cs="Times New Roman"/>
                <w:noProof/>
                <w:sz w:val="28"/>
                <w:szCs w:val="28"/>
                <w:lang w:val="uk-UA"/>
              </w:rPr>
              <w:t>ВСТУП</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_Toc183518859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11"/>
            <w:tabs>
              <w:tab w:val="left" w:pos="440"/>
              <w:tab w:val="right" w:leader="dot" w:pos="9488"/>
            </w:tabs>
            <w:spacing w:after="0" w:line="360" w:lineRule="auto"/>
            <w:rPr>
              <w:rFonts w:ascii="Times New Roman" w:eastAsiaTheme="minorEastAsia" w:hAnsi="Times New Roman" w:cs="Times New Roman"/>
              <w:noProof/>
              <w:sz w:val="28"/>
              <w:szCs w:val="28"/>
              <w:lang w:val="en-US"/>
            </w:rPr>
          </w:pPr>
          <w:hyperlink w:anchor="_Toc183518860" w:history="1">
            <w:r w:rsidRPr="000663D7">
              <w:rPr>
                <w:rStyle w:val="a4"/>
                <w:rFonts w:ascii="Times New Roman" w:eastAsia="Times New Roman" w:hAnsi="Times New Roman" w:cs="Times New Roman"/>
                <w:bCs/>
                <w:noProof/>
                <w:kern w:val="36"/>
                <w:sz w:val="28"/>
                <w:szCs w:val="28"/>
                <w:lang w:val="uk-UA" w:eastAsia="ru-RU"/>
              </w:rPr>
              <w:t>1.</w:t>
            </w:r>
            <w:r w:rsidRPr="000663D7">
              <w:rPr>
                <w:rFonts w:ascii="Times New Roman" w:eastAsiaTheme="minorEastAsia" w:hAnsi="Times New Roman" w:cs="Times New Roman"/>
                <w:noProof/>
                <w:sz w:val="28"/>
                <w:szCs w:val="28"/>
                <w:lang w:val="en-US"/>
              </w:rPr>
              <w:tab/>
            </w:r>
            <w:r w:rsidRPr="000663D7">
              <w:rPr>
                <w:rStyle w:val="a4"/>
                <w:rFonts w:ascii="Times New Roman" w:eastAsia="Times New Roman" w:hAnsi="Times New Roman" w:cs="Times New Roman"/>
                <w:bCs/>
                <w:noProof/>
                <w:kern w:val="36"/>
                <w:sz w:val="28"/>
                <w:szCs w:val="28"/>
                <w:lang w:eastAsia="ru-RU"/>
              </w:rPr>
              <w:t>O</w:t>
            </w:r>
            <w:r w:rsidRPr="000663D7">
              <w:rPr>
                <w:rStyle w:val="a4"/>
                <w:rFonts w:ascii="Times New Roman" w:eastAsia="Times New Roman" w:hAnsi="Times New Roman" w:cs="Times New Roman"/>
                <w:bCs/>
                <w:noProof/>
                <w:kern w:val="36"/>
                <w:sz w:val="28"/>
                <w:szCs w:val="28"/>
                <w:lang w:val="uk-UA" w:eastAsia="ru-RU"/>
              </w:rPr>
              <w:t>ГЛЯД Л</w:t>
            </w:r>
            <w:r w:rsidRPr="000663D7">
              <w:rPr>
                <w:rStyle w:val="a4"/>
                <w:rFonts w:ascii="Times New Roman" w:eastAsia="Times New Roman" w:hAnsi="Times New Roman" w:cs="Times New Roman"/>
                <w:bCs/>
                <w:noProof/>
                <w:kern w:val="36"/>
                <w:sz w:val="28"/>
                <w:szCs w:val="28"/>
                <w:lang w:eastAsia="ru-RU"/>
              </w:rPr>
              <w:t>I</w:t>
            </w:r>
            <w:r w:rsidRPr="000663D7">
              <w:rPr>
                <w:rStyle w:val="a4"/>
                <w:rFonts w:ascii="Times New Roman" w:eastAsia="Times New Roman" w:hAnsi="Times New Roman" w:cs="Times New Roman"/>
                <w:bCs/>
                <w:noProof/>
                <w:kern w:val="36"/>
                <w:sz w:val="28"/>
                <w:szCs w:val="28"/>
                <w:lang w:val="uk-UA" w:eastAsia="ru-RU"/>
              </w:rPr>
              <w:t>Т</w:t>
            </w:r>
            <w:r w:rsidRPr="000663D7">
              <w:rPr>
                <w:rStyle w:val="a4"/>
                <w:rFonts w:ascii="Times New Roman" w:eastAsia="Times New Roman" w:hAnsi="Times New Roman" w:cs="Times New Roman"/>
                <w:bCs/>
                <w:noProof/>
                <w:kern w:val="36"/>
                <w:sz w:val="28"/>
                <w:szCs w:val="28"/>
                <w:lang w:eastAsia="ru-RU"/>
              </w:rPr>
              <w:t>EPA</w:t>
            </w:r>
            <w:r w:rsidRPr="000663D7">
              <w:rPr>
                <w:rStyle w:val="a4"/>
                <w:rFonts w:ascii="Times New Roman" w:eastAsia="Times New Roman" w:hAnsi="Times New Roman" w:cs="Times New Roman"/>
                <w:bCs/>
                <w:noProof/>
                <w:kern w:val="36"/>
                <w:sz w:val="28"/>
                <w:szCs w:val="28"/>
                <w:lang w:val="uk-UA" w:eastAsia="ru-RU"/>
              </w:rPr>
              <w:t>ТУ</w:t>
            </w:r>
            <w:r w:rsidRPr="000663D7">
              <w:rPr>
                <w:rStyle w:val="a4"/>
                <w:rFonts w:ascii="Times New Roman" w:eastAsia="Times New Roman" w:hAnsi="Times New Roman" w:cs="Times New Roman"/>
                <w:bCs/>
                <w:noProof/>
                <w:kern w:val="36"/>
                <w:sz w:val="28"/>
                <w:szCs w:val="28"/>
                <w:lang w:eastAsia="ru-RU"/>
              </w:rPr>
              <w:t>P</w:t>
            </w:r>
            <w:r w:rsidRPr="000663D7">
              <w:rPr>
                <w:rStyle w:val="a4"/>
                <w:rFonts w:ascii="Times New Roman" w:eastAsia="Times New Roman" w:hAnsi="Times New Roman" w:cs="Times New Roman"/>
                <w:bCs/>
                <w:noProof/>
                <w:kern w:val="36"/>
                <w:sz w:val="28"/>
                <w:szCs w:val="28"/>
                <w:lang w:val="uk-UA" w:eastAsia="ru-RU"/>
              </w:rPr>
              <w:t>И</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_Toc183518860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left" w:pos="880"/>
              <w:tab w:val="right" w:leader="dot" w:pos="9488"/>
            </w:tabs>
            <w:spacing w:after="0" w:line="360" w:lineRule="auto"/>
            <w:rPr>
              <w:rFonts w:ascii="Times New Roman" w:eastAsiaTheme="minorEastAsia" w:hAnsi="Times New Roman" w:cs="Times New Roman"/>
              <w:noProof/>
              <w:sz w:val="28"/>
              <w:szCs w:val="28"/>
              <w:lang w:val="en-US"/>
            </w:rPr>
          </w:pPr>
          <w:hyperlink w:anchor="_Toc183518861" w:history="1">
            <w:r w:rsidRPr="000663D7">
              <w:rPr>
                <w:rStyle w:val="a4"/>
                <w:rFonts w:ascii="Times New Roman" w:eastAsiaTheme="majorEastAsia" w:hAnsi="Times New Roman" w:cs="Times New Roman"/>
                <w:noProof/>
                <w:sz w:val="28"/>
                <w:szCs w:val="28"/>
                <w:lang w:val="uk-UA"/>
              </w:rPr>
              <w:t>1.1.</w:t>
            </w:r>
            <w:r w:rsidRPr="000663D7">
              <w:rPr>
                <w:rFonts w:ascii="Times New Roman" w:eastAsiaTheme="minorEastAsia" w:hAnsi="Times New Roman" w:cs="Times New Roman"/>
                <w:noProof/>
                <w:sz w:val="28"/>
                <w:szCs w:val="28"/>
                <w:lang w:val="en-US"/>
              </w:rPr>
              <w:tab/>
            </w:r>
            <w:r w:rsidRPr="000663D7">
              <w:rPr>
                <w:rStyle w:val="a4"/>
                <w:rFonts w:ascii="Times New Roman" w:eastAsiaTheme="majorEastAsia" w:hAnsi="Times New Roman" w:cs="Times New Roman"/>
                <w:noProof/>
                <w:sz w:val="28"/>
                <w:szCs w:val="28"/>
                <w:lang w:val="uk-UA"/>
              </w:rPr>
              <w:t xml:space="preserve">Полікетидсинтази </w:t>
            </w:r>
            <w:r w:rsidRPr="000663D7">
              <w:rPr>
                <w:rStyle w:val="a4"/>
                <w:rFonts w:ascii="Times New Roman" w:eastAsiaTheme="majorEastAsia" w:hAnsi="Times New Roman" w:cs="Times New Roman"/>
                <w:noProof/>
                <w:sz w:val="28"/>
                <w:szCs w:val="28"/>
                <w:lang w:val="en-US"/>
              </w:rPr>
              <w:t>I</w:t>
            </w:r>
            <w:r w:rsidRPr="000663D7">
              <w:rPr>
                <w:rStyle w:val="a4"/>
                <w:rFonts w:ascii="Times New Roman" w:eastAsiaTheme="majorEastAsia" w:hAnsi="Times New Roman" w:cs="Times New Roman"/>
                <w:noProof/>
                <w:sz w:val="28"/>
                <w:szCs w:val="28"/>
                <w:lang w:val="uk-UA"/>
              </w:rPr>
              <w:t xml:space="preserve"> типу</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_Toc183518861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left" w:pos="880"/>
              <w:tab w:val="right" w:leader="dot" w:pos="9488"/>
            </w:tabs>
            <w:spacing w:after="0" w:line="360" w:lineRule="auto"/>
            <w:rPr>
              <w:rFonts w:ascii="Times New Roman" w:eastAsiaTheme="minorEastAsia" w:hAnsi="Times New Roman" w:cs="Times New Roman"/>
              <w:noProof/>
              <w:sz w:val="28"/>
              <w:szCs w:val="28"/>
              <w:lang w:val="en-US"/>
            </w:rPr>
          </w:pPr>
          <w:hyperlink w:anchor="_Toc183518862" w:history="1">
            <w:r w:rsidRPr="000663D7">
              <w:rPr>
                <w:rStyle w:val="a4"/>
                <w:rFonts w:ascii="Times New Roman" w:eastAsiaTheme="majorEastAsia" w:hAnsi="Times New Roman" w:cs="Times New Roman"/>
                <w:noProof/>
                <w:sz w:val="28"/>
                <w:szCs w:val="28"/>
                <w:lang w:val="uk-UA"/>
              </w:rPr>
              <w:t>1.2.</w:t>
            </w:r>
            <w:r w:rsidRPr="000663D7">
              <w:rPr>
                <w:rFonts w:ascii="Times New Roman" w:eastAsiaTheme="minorEastAsia" w:hAnsi="Times New Roman" w:cs="Times New Roman"/>
                <w:noProof/>
                <w:sz w:val="28"/>
                <w:szCs w:val="28"/>
                <w:lang w:val="en-US"/>
              </w:rPr>
              <w:tab/>
            </w:r>
            <w:r w:rsidRPr="000663D7">
              <w:rPr>
                <w:rStyle w:val="a4"/>
                <w:rFonts w:ascii="Times New Roman" w:eastAsiaTheme="majorEastAsia" w:hAnsi="Times New Roman" w:cs="Times New Roman"/>
                <w:noProof/>
                <w:sz w:val="28"/>
                <w:szCs w:val="28"/>
                <w:lang w:val="uk-UA"/>
              </w:rPr>
              <w:t>Полікетидсинтази IІ типу</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_Toc183518862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left" w:pos="880"/>
              <w:tab w:val="right" w:leader="dot" w:pos="9488"/>
            </w:tabs>
            <w:spacing w:after="0" w:line="360" w:lineRule="auto"/>
            <w:rPr>
              <w:rFonts w:ascii="Times New Roman" w:eastAsiaTheme="minorEastAsia" w:hAnsi="Times New Roman" w:cs="Times New Roman"/>
              <w:noProof/>
              <w:sz w:val="28"/>
              <w:szCs w:val="28"/>
              <w:lang w:val="en-US"/>
            </w:rPr>
          </w:pPr>
          <w:hyperlink w:anchor="_Toc183518863" w:history="1">
            <w:r w:rsidRPr="000663D7">
              <w:rPr>
                <w:rStyle w:val="a4"/>
                <w:rFonts w:ascii="Times New Roman" w:eastAsiaTheme="majorEastAsia" w:hAnsi="Times New Roman" w:cs="Times New Roman"/>
                <w:noProof/>
                <w:sz w:val="28"/>
                <w:szCs w:val="28"/>
                <w:lang w:val="uk-UA"/>
              </w:rPr>
              <w:t>1.3.</w:t>
            </w:r>
            <w:r w:rsidRPr="000663D7">
              <w:rPr>
                <w:rFonts w:ascii="Times New Roman" w:eastAsiaTheme="minorEastAsia" w:hAnsi="Times New Roman" w:cs="Times New Roman"/>
                <w:noProof/>
                <w:sz w:val="28"/>
                <w:szCs w:val="28"/>
                <w:lang w:val="en-US"/>
              </w:rPr>
              <w:tab/>
            </w:r>
            <w:r w:rsidRPr="000663D7">
              <w:rPr>
                <w:rStyle w:val="a4"/>
                <w:rFonts w:ascii="Times New Roman" w:eastAsiaTheme="majorEastAsia" w:hAnsi="Times New Roman" w:cs="Times New Roman"/>
                <w:noProof/>
                <w:sz w:val="28"/>
                <w:szCs w:val="28"/>
                <w:lang w:val="uk-UA"/>
              </w:rPr>
              <w:t xml:space="preserve">Виявлення та поширення </w:t>
            </w:r>
            <w:r w:rsidRPr="000663D7">
              <w:rPr>
                <w:rStyle w:val="a4"/>
                <w:rFonts w:ascii="Times New Roman" w:eastAsiaTheme="majorEastAsia" w:hAnsi="Times New Roman" w:cs="Times New Roman"/>
                <w:noProof/>
                <w:sz w:val="28"/>
                <w:szCs w:val="28"/>
                <w:lang w:val="en-US"/>
              </w:rPr>
              <w:t>PKS</w:t>
            </w:r>
            <w:r w:rsidRPr="000663D7">
              <w:rPr>
                <w:rStyle w:val="a4"/>
                <w:rFonts w:ascii="Times New Roman" w:eastAsiaTheme="majorEastAsia" w:hAnsi="Times New Roman" w:cs="Times New Roman"/>
                <w:noProof/>
                <w:sz w:val="28"/>
                <w:szCs w:val="28"/>
                <w:lang w:val="uk-UA"/>
              </w:rPr>
              <w:t xml:space="preserve"> в </w:t>
            </w:r>
            <w:r w:rsidRPr="000663D7">
              <w:rPr>
                <w:rStyle w:val="a4"/>
                <w:rFonts w:ascii="Times New Roman" w:eastAsiaTheme="majorEastAsia" w:hAnsi="Times New Roman" w:cs="Times New Roman"/>
                <w:i/>
                <w:noProof/>
                <w:sz w:val="28"/>
                <w:szCs w:val="28"/>
                <w:lang w:val="en-US"/>
              </w:rPr>
              <w:t>Actinomycetes</w:t>
            </w:r>
            <w:r w:rsidRPr="000663D7">
              <w:rPr>
                <w:rStyle w:val="a4"/>
                <w:rFonts w:ascii="Times New Roman" w:eastAsiaTheme="majorEastAsia" w:hAnsi="Times New Roman" w:cs="Times New Roman"/>
                <w:i/>
                <w:noProof/>
                <w:sz w:val="28"/>
                <w:szCs w:val="28"/>
                <w:lang w:val="uk-UA"/>
              </w:rPr>
              <w:t>.</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_Toc183518863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10</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64" w:history="1">
            <w:r w:rsidRPr="000663D7">
              <w:rPr>
                <w:rStyle w:val="a4"/>
                <w:rFonts w:ascii="Times New Roman" w:eastAsia="Times New Roman" w:hAnsi="Times New Roman" w:cs="Times New Roman"/>
                <w:noProof/>
                <w:sz w:val="28"/>
                <w:szCs w:val="28"/>
                <w:shd w:val="clear" w:color="auto" w:fill="FFFFFF"/>
                <w:lang w:val="uk-UA"/>
              </w:rPr>
              <w:t>1.4. Характеристика кластерів генів PKS I та PKS II</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_Toc183518864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14</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65" w:history="1">
            <w:r w:rsidRPr="000663D7">
              <w:rPr>
                <w:rStyle w:val="a4"/>
                <w:rFonts w:ascii="Times New Roman" w:hAnsi="Times New Roman" w:cs="Times New Roman"/>
                <w:noProof/>
                <w:sz w:val="28"/>
                <w:szCs w:val="28"/>
                <w:lang w:val="uk-UA"/>
              </w:rPr>
              <w:t>1.5. Експресія полікетидсинтаз</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_Toc183518865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17</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66" w:history="1">
            <w:r w:rsidRPr="000663D7">
              <w:rPr>
                <w:rStyle w:val="a4"/>
                <w:rFonts w:ascii="Times New Roman" w:eastAsia="Times New Roman" w:hAnsi="Times New Roman" w:cs="Times New Roman"/>
                <w:noProof/>
                <w:sz w:val="28"/>
                <w:szCs w:val="28"/>
                <w:shd w:val="clear" w:color="auto" w:fill="FFFFFF"/>
                <w:lang w:val="uk-UA"/>
              </w:rPr>
              <w:t xml:space="preserve">1.6. Антибіотичний потенціал </w:t>
            </w:r>
            <w:r w:rsidRPr="000663D7">
              <w:rPr>
                <w:rStyle w:val="a4"/>
                <w:rFonts w:ascii="Times New Roman" w:hAnsi="Times New Roman" w:cs="Times New Roman"/>
                <w:i/>
                <w:noProof/>
                <w:sz w:val="28"/>
                <w:szCs w:val="28"/>
                <w:shd w:val="clear" w:color="auto" w:fill="FFFFFF"/>
                <w:lang w:val="uk-UA"/>
              </w:rPr>
              <w:t>Streptomyces</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_Toc183518866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19</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1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67" w:history="1">
            <w:r w:rsidRPr="000663D7">
              <w:rPr>
                <w:rStyle w:val="a4"/>
                <w:rFonts w:ascii="Times New Roman" w:eastAsia="Times New Roman" w:hAnsi="Times New Roman" w:cs="Times New Roman"/>
                <w:bCs/>
                <w:noProof/>
                <w:kern w:val="36"/>
                <w:sz w:val="28"/>
                <w:szCs w:val="28"/>
                <w:lang w:val="uk-UA" w:eastAsia="ru-RU"/>
              </w:rPr>
              <w:t>2. МАТЕРІАЛИ І МЕТОДИ ДОСЛІДЖЕННЯ</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_Toc183518867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22</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68" w:history="1">
            <w:r w:rsidRPr="000663D7">
              <w:rPr>
                <w:rStyle w:val="a4"/>
                <w:rFonts w:ascii="Times New Roman" w:hAnsi="Times New Roman" w:cs="Times New Roman"/>
                <w:noProof/>
                <w:sz w:val="28"/>
                <w:szCs w:val="28"/>
                <w:lang w:val="uk-UA" w:eastAsia="ru-RU"/>
              </w:rPr>
              <w:t>2.1. Виділення та секвенування ДНК</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_Toc183518868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23</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69" w:history="1">
            <w:r w:rsidRPr="000663D7">
              <w:rPr>
                <w:rStyle w:val="a4"/>
                <w:rFonts w:ascii="Times New Roman" w:hAnsi="Times New Roman" w:cs="Times New Roman"/>
                <w:noProof/>
                <w:sz w:val="28"/>
                <w:szCs w:val="28"/>
                <w:lang w:val="uk-UA"/>
              </w:rPr>
              <w:t>2.2. Виявлення генів актинобактерії PKS I, PKS II</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_Toc183518869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24</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70" w:history="1">
            <w:r w:rsidRPr="000663D7">
              <w:rPr>
                <w:rStyle w:val="a4"/>
                <w:rFonts w:ascii="Times New Roman" w:eastAsia="Times New Roman" w:hAnsi="Times New Roman" w:cs="Times New Roman"/>
                <w:noProof/>
                <w:sz w:val="28"/>
                <w:szCs w:val="28"/>
                <w:shd w:val="clear" w:color="auto" w:fill="FFFFFF"/>
                <w:lang w:val="uk-UA"/>
              </w:rPr>
              <w:t>2.3. Аналіз antiSMASH: виявлення біосинтетичних генних кластерів</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_Toc183518870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25</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1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71" w:history="1">
            <w:r w:rsidRPr="000663D7">
              <w:rPr>
                <w:rStyle w:val="a4"/>
                <w:rFonts w:ascii="Times New Roman" w:eastAsia="Times New Roman" w:hAnsi="Times New Roman" w:cs="Times New Roman"/>
                <w:noProof/>
                <w:sz w:val="28"/>
                <w:szCs w:val="28"/>
                <w:shd w:val="clear" w:color="auto" w:fill="FFFFFF"/>
                <w:lang w:val="uk-UA"/>
              </w:rPr>
              <w:t>3. РЕЗУЛЬТАТИ ДОСЛІДЖЕННЯ</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_Toc183518871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28</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72" w:history="1">
            <w:r w:rsidRPr="000663D7">
              <w:rPr>
                <w:rStyle w:val="a4"/>
                <w:rFonts w:ascii="Times New Roman" w:hAnsi="Times New Roman" w:cs="Times New Roman"/>
                <w:noProof/>
                <w:sz w:val="28"/>
                <w:szCs w:val="28"/>
                <w:lang w:val="uk-UA"/>
              </w:rPr>
              <w:t>3.1. Морфологічні та культуральні особливості актинобактерій</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_Toc183518872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28</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73" w:history="1">
            <w:r w:rsidRPr="000663D7">
              <w:rPr>
                <w:rStyle w:val="a4"/>
                <w:rFonts w:ascii="Times New Roman" w:hAnsi="Times New Roman" w:cs="Times New Roman"/>
                <w:noProof/>
                <w:sz w:val="28"/>
                <w:szCs w:val="28"/>
                <w:lang w:val="uk-UA"/>
              </w:rPr>
              <w:t xml:space="preserve">3.2. Виявлення </w:t>
            </w:r>
            <w:r w:rsidRPr="000663D7">
              <w:rPr>
                <w:rStyle w:val="a4"/>
                <w:rFonts w:ascii="Times New Roman" w:hAnsi="Times New Roman" w:cs="Times New Roman"/>
                <w:noProof/>
                <w:sz w:val="28"/>
                <w:szCs w:val="28"/>
              </w:rPr>
              <w:t>PKS</w:t>
            </w:r>
            <w:r w:rsidRPr="000663D7">
              <w:rPr>
                <w:rStyle w:val="a4"/>
                <w:rFonts w:ascii="Times New Roman" w:hAnsi="Times New Roman" w:cs="Times New Roman"/>
                <w:noProof/>
                <w:sz w:val="28"/>
                <w:szCs w:val="28"/>
                <w:lang w:val="uk-UA"/>
              </w:rPr>
              <w:t xml:space="preserve"> </w:t>
            </w:r>
            <w:r w:rsidRPr="000663D7">
              <w:rPr>
                <w:rStyle w:val="a4"/>
                <w:rFonts w:ascii="Times New Roman" w:hAnsi="Times New Roman" w:cs="Times New Roman"/>
                <w:noProof/>
                <w:sz w:val="28"/>
                <w:szCs w:val="28"/>
              </w:rPr>
              <w:t>I</w:t>
            </w:r>
            <w:r w:rsidRPr="000663D7">
              <w:rPr>
                <w:rStyle w:val="a4"/>
                <w:rFonts w:ascii="Times New Roman" w:hAnsi="Times New Roman" w:cs="Times New Roman"/>
                <w:noProof/>
                <w:sz w:val="28"/>
                <w:szCs w:val="28"/>
                <w:lang w:val="uk-UA"/>
              </w:rPr>
              <w:t xml:space="preserve"> та </w:t>
            </w:r>
            <w:r w:rsidRPr="000663D7">
              <w:rPr>
                <w:rStyle w:val="a4"/>
                <w:rFonts w:ascii="Times New Roman" w:hAnsi="Times New Roman" w:cs="Times New Roman"/>
                <w:noProof/>
                <w:sz w:val="28"/>
                <w:szCs w:val="28"/>
              </w:rPr>
              <w:t>PKS</w:t>
            </w:r>
            <w:r w:rsidRPr="000663D7">
              <w:rPr>
                <w:rStyle w:val="a4"/>
                <w:rFonts w:ascii="Times New Roman" w:hAnsi="Times New Roman" w:cs="Times New Roman"/>
                <w:noProof/>
                <w:sz w:val="28"/>
                <w:szCs w:val="28"/>
                <w:lang w:val="uk-UA"/>
              </w:rPr>
              <w:t xml:space="preserve"> </w:t>
            </w:r>
            <w:r w:rsidRPr="000663D7">
              <w:rPr>
                <w:rStyle w:val="a4"/>
                <w:rFonts w:ascii="Times New Roman" w:hAnsi="Times New Roman" w:cs="Times New Roman"/>
                <w:noProof/>
                <w:sz w:val="28"/>
                <w:szCs w:val="28"/>
              </w:rPr>
              <w:t>II</w:t>
            </w:r>
            <w:r w:rsidRPr="000663D7">
              <w:rPr>
                <w:rStyle w:val="a4"/>
                <w:rFonts w:ascii="Times New Roman" w:hAnsi="Times New Roman" w:cs="Times New Roman"/>
                <w:noProof/>
                <w:sz w:val="28"/>
                <w:szCs w:val="28"/>
                <w:lang w:val="uk-UA"/>
              </w:rPr>
              <w:t xml:space="preserve"> в актиноміцетах.</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_Toc183518873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29</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74" w:history="1">
            <w:r w:rsidRPr="000663D7">
              <w:rPr>
                <w:rStyle w:val="a4"/>
                <w:rFonts w:ascii="Times New Roman" w:eastAsia="Times New Roman" w:hAnsi="Times New Roman" w:cs="Times New Roman"/>
                <w:noProof/>
                <w:sz w:val="28"/>
                <w:szCs w:val="28"/>
                <w:shd w:val="clear" w:color="auto" w:fill="FFFFFF"/>
                <w:lang w:val="uk-UA"/>
              </w:rPr>
              <w:t>3.3.</w:t>
            </w:r>
            <w:r w:rsidRPr="000663D7">
              <w:rPr>
                <w:rStyle w:val="a4"/>
                <w:rFonts w:ascii="Times New Roman" w:hAnsi="Times New Roman" w:cs="Times New Roman"/>
                <w:noProof/>
                <w:sz w:val="28"/>
                <w:szCs w:val="28"/>
                <w:lang w:val="uk-UA"/>
              </w:rPr>
              <w:t xml:space="preserve"> </w:t>
            </w:r>
            <w:r w:rsidRPr="000663D7">
              <w:rPr>
                <w:rStyle w:val="a4"/>
                <w:rFonts w:ascii="Times New Roman" w:eastAsia="Times New Roman" w:hAnsi="Times New Roman" w:cs="Times New Roman"/>
                <w:noProof/>
                <w:sz w:val="28"/>
                <w:szCs w:val="28"/>
                <w:shd w:val="clear" w:color="auto" w:fill="FFFFFF"/>
                <w:lang w:val="uk-UA"/>
              </w:rPr>
              <w:t xml:space="preserve">Порівняльний аналіз біосинтетичних генних кластерів штамів </w:t>
            </w:r>
            <w:r w:rsidRPr="000663D7">
              <w:rPr>
                <w:rStyle w:val="a4"/>
                <w:rFonts w:ascii="Times New Roman" w:eastAsia="Times New Roman" w:hAnsi="Times New Roman" w:cs="Times New Roman"/>
                <w:i/>
                <w:noProof/>
                <w:sz w:val="28"/>
                <w:szCs w:val="28"/>
                <w:shd w:val="clear" w:color="auto" w:fill="FFFFFF"/>
              </w:rPr>
              <w:t>S</w:t>
            </w:r>
            <w:r w:rsidRPr="000663D7">
              <w:rPr>
                <w:rStyle w:val="a4"/>
                <w:rFonts w:ascii="Times New Roman" w:eastAsia="Times New Roman" w:hAnsi="Times New Roman" w:cs="Times New Roman"/>
                <w:i/>
                <w:noProof/>
                <w:sz w:val="28"/>
                <w:szCs w:val="28"/>
                <w:shd w:val="clear" w:color="auto" w:fill="FFFFFF"/>
                <w:lang w:val="uk-UA"/>
              </w:rPr>
              <w:t xml:space="preserve">. </w:t>
            </w:r>
            <w:r w:rsidRPr="000663D7">
              <w:rPr>
                <w:rStyle w:val="a4"/>
                <w:rFonts w:ascii="Times New Roman" w:eastAsia="Times New Roman" w:hAnsi="Times New Roman" w:cs="Times New Roman"/>
                <w:i/>
                <w:noProof/>
                <w:sz w:val="28"/>
                <w:szCs w:val="28"/>
                <w:shd w:val="clear" w:color="auto" w:fill="FFFFFF"/>
              </w:rPr>
              <w:t>ambofaciens</w:t>
            </w:r>
            <w:r w:rsidRPr="000663D7">
              <w:rPr>
                <w:rStyle w:val="a4"/>
                <w:rFonts w:ascii="Times New Roman" w:eastAsia="Times New Roman" w:hAnsi="Times New Roman" w:cs="Times New Roman"/>
                <w:i/>
                <w:noProof/>
                <w:sz w:val="28"/>
                <w:szCs w:val="28"/>
                <w:shd w:val="clear" w:color="auto" w:fill="FFFFFF"/>
                <w:lang w:val="uk-UA"/>
              </w:rPr>
              <w:t xml:space="preserve"> </w:t>
            </w:r>
            <w:r w:rsidRPr="000663D7">
              <w:rPr>
                <w:rStyle w:val="a4"/>
                <w:rFonts w:ascii="Times New Roman" w:eastAsia="Times New Roman" w:hAnsi="Times New Roman" w:cs="Times New Roman"/>
                <w:noProof/>
                <w:sz w:val="28"/>
                <w:szCs w:val="28"/>
                <w:shd w:val="clear" w:color="auto" w:fill="FFFFFF"/>
              </w:rPr>
              <w:t>Myt</w:t>
            </w:r>
            <w:r w:rsidRPr="000663D7">
              <w:rPr>
                <w:rStyle w:val="a4"/>
                <w:rFonts w:ascii="Times New Roman" w:eastAsia="Times New Roman" w:hAnsi="Times New Roman" w:cs="Times New Roman"/>
                <w:noProof/>
                <w:sz w:val="28"/>
                <w:szCs w:val="28"/>
                <w:shd w:val="clear" w:color="auto" w:fill="FFFFFF"/>
                <w:lang w:val="uk-UA"/>
              </w:rPr>
              <w:t>7</w:t>
            </w:r>
            <w:r w:rsidRPr="000663D7">
              <w:rPr>
                <w:rStyle w:val="a4"/>
                <w:rFonts w:ascii="Times New Roman" w:eastAsia="Times New Roman" w:hAnsi="Times New Roman" w:cs="Times New Roman"/>
                <w:noProof/>
                <w:sz w:val="28"/>
                <w:szCs w:val="28"/>
                <w:shd w:val="clear" w:color="auto" w:fill="FFFFFF"/>
              </w:rPr>
              <w:t>b</w:t>
            </w:r>
            <w:r w:rsidRPr="000663D7">
              <w:rPr>
                <w:rStyle w:val="a4"/>
                <w:rFonts w:ascii="Times New Roman" w:eastAsia="Times New Roman" w:hAnsi="Times New Roman" w:cs="Times New Roman"/>
                <w:i/>
                <w:noProof/>
                <w:sz w:val="28"/>
                <w:szCs w:val="28"/>
                <w:shd w:val="clear" w:color="auto" w:fill="FFFFFF"/>
                <w:lang w:val="uk-UA"/>
              </w:rPr>
              <w:t xml:space="preserve"> </w:t>
            </w:r>
            <w:r w:rsidRPr="000663D7">
              <w:rPr>
                <w:rStyle w:val="a4"/>
                <w:rFonts w:ascii="Times New Roman" w:eastAsia="Times New Roman" w:hAnsi="Times New Roman" w:cs="Times New Roman"/>
                <w:noProof/>
                <w:sz w:val="28"/>
                <w:szCs w:val="28"/>
                <w:shd w:val="clear" w:color="auto" w:fill="FFFFFF"/>
                <w:lang w:val="uk-UA"/>
              </w:rPr>
              <w:t xml:space="preserve">і </w:t>
            </w:r>
            <w:r w:rsidRPr="000663D7">
              <w:rPr>
                <w:rStyle w:val="a4"/>
                <w:rFonts w:ascii="Times New Roman" w:eastAsia="Times New Roman" w:hAnsi="Times New Roman" w:cs="Times New Roman"/>
                <w:i/>
                <w:noProof/>
                <w:sz w:val="28"/>
                <w:szCs w:val="28"/>
                <w:shd w:val="clear" w:color="auto" w:fill="FFFFFF"/>
              </w:rPr>
              <w:t>S</w:t>
            </w:r>
            <w:r w:rsidRPr="000663D7">
              <w:rPr>
                <w:rStyle w:val="a4"/>
                <w:rFonts w:ascii="Times New Roman" w:eastAsia="Times New Roman" w:hAnsi="Times New Roman" w:cs="Times New Roman"/>
                <w:i/>
                <w:noProof/>
                <w:sz w:val="28"/>
                <w:szCs w:val="28"/>
                <w:shd w:val="clear" w:color="auto" w:fill="FFFFFF"/>
                <w:lang w:val="uk-UA"/>
              </w:rPr>
              <w:t xml:space="preserve">. </w:t>
            </w:r>
            <w:r w:rsidRPr="000663D7">
              <w:rPr>
                <w:rStyle w:val="a4"/>
                <w:rFonts w:ascii="Times New Roman" w:eastAsia="Times New Roman" w:hAnsi="Times New Roman" w:cs="Times New Roman"/>
                <w:i/>
                <w:noProof/>
                <w:sz w:val="28"/>
                <w:szCs w:val="28"/>
                <w:shd w:val="clear" w:color="auto" w:fill="FFFFFF"/>
              </w:rPr>
              <w:t>ambofaciens</w:t>
            </w:r>
            <w:r w:rsidRPr="000663D7">
              <w:rPr>
                <w:rStyle w:val="a4"/>
                <w:rFonts w:ascii="Times New Roman" w:eastAsia="Times New Roman" w:hAnsi="Times New Roman" w:cs="Times New Roman"/>
                <w:i/>
                <w:noProof/>
                <w:sz w:val="28"/>
                <w:szCs w:val="28"/>
                <w:shd w:val="clear" w:color="auto" w:fill="FFFFFF"/>
                <w:lang w:val="uk-UA"/>
              </w:rPr>
              <w:t xml:space="preserve"> </w:t>
            </w:r>
            <w:r w:rsidRPr="000663D7">
              <w:rPr>
                <w:rStyle w:val="a4"/>
                <w:rFonts w:ascii="Times New Roman" w:eastAsia="Times New Roman" w:hAnsi="Times New Roman" w:cs="Times New Roman"/>
                <w:noProof/>
                <w:sz w:val="28"/>
                <w:szCs w:val="28"/>
                <w:shd w:val="clear" w:color="auto" w:fill="FFFFFF"/>
              </w:rPr>
              <w:t>ONU</w:t>
            </w:r>
            <w:r w:rsidRPr="000663D7">
              <w:rPr>
                <w:rStyle w:val="a4"/>
                <w:rFonts w:ascii="Times New Roman" w:eastAsia="Times New Roman" w:hAnsi="Times New Roman" w:cs="Times New Roman"/>
                <w:noProof/>
                <w:sz w:val="28"/>
                <w:szCs w:val="28"/>
                <w:shd w:val="clear" w:color="auto" w:fill="FFFFFF"/>
                <w:lang w:val="uk-UA"/>
              </w:rPr>
              <w:t xml:space="preserve"> 561</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_Toc183518874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31</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75" w:history="1">
            <w:r w:rsidRPr="000663D7">
              <w:rPr>
                <w:rStyle w:val="a4"/>
                <w:rFonts w:ascii="Times New Roman" w:hAnsi="Times New Roman" w:cs="Times New Roman"/>
                <w:noProof/>
                <w:sz w:val="28"/>
                <w:szCs w:val="28"/>
                <w:lang w:val="uk-UA"/>
              </w:rPr>
              <w:t xml:space="preserve">3.4. Структура кластерів генів </w:t>
            </w:r>
            <w:r w:rsidRPr="000663D7">
              <w:rPr>
                <w:rStyle w:val="a4"/>
                <w:rFonts w:ascii="Times New Roman" w:hAnsi="Times New Roman" w:cs="Times New Roman"/>
                <w:noProof/>
                <w:sz w:val="28"/>
                <w:szCs w:val="28"/>
                <w:lang w:val="en-US"/>
              </w:rPr>
              <w:t>PKS</w:t>
            </w:r>
            <w:r w:rsidRPr="000663D7">
              <w:rPr>
                <w:rStyle w:val="a4"/>
                <w:rFonts w:ascii="Times New Roman" w:hAnsi="Times New Roman" w:cs="Times New Roman"/>
                <w:noProof/>
                <w:sz w:val="28"/>
                <w:szCs w:val="28"/>
                <w:lang w:val="uk-UA"/>
              </w:rPr>
              <w:t xml:space="preserve"> у </w:t>
            </w:r>
            <w:r w:rsidRPr="000663D7">
              <w:rPr>
                <w:rStyle w:val="a4"/>
                <w:rFonts w:ascii="Times New Roman" w:hAnsi="Times New Roman" w:cs="Times New Roman"/>
                <w:i/>
                <w:noProof/>
                <w:sz w:val="28"/>
                <w:szCs w:val="28"/>
              </w:rPr>
              <w:t>S</w:t>
            </w:r>
            <w:r w:rsidRPr="000663D7">
              <w:rPr>
                <w:rStyle w:val="a4"/>
                <w:rFonts w:ascii="Times New Roman" w:hAnsi="Times New Roman" w:cs="Times New Roman"/>
                <w:i/>
                <w:noProof/>
                <w:sz w:val="28"/>
                <w:szCs w:val="28"/>
                <w:lang w:val="uk-UA"/>
              </w:rPr>
              <w:t xml:space="preserve">. </w:t>
            </w:r>
            <w:r w:rsidRPr="000663D7">
              <w:rPr>
                <w:rStyle w:val="a4"/>
                <w:rFonts w:ascii="Times New Roman" w:hAnsi="Times New Roman" w:cs="Times New Roman"/>
                <w:i/>
                <w:noProof/>
                <w:sz w:val="28"/>
                <w:szCs w:val="28"/>
              </w:rPr>
              <w:t>ambofaciens</w:t>
            </w:r>
            <w:r w:rsidRPr="000663D7">
              <w:rPr>
                <w:rStyle w:val="a4"/>
                <w:rFonts w:ascii="Times New Roman" w:hAnsi="Times New Roman" w:cs="Times New Roman"/>
                <w:i/>
                <w:noProof/>
                <w:sz w:val="28"/>
                <w:szCs w:val="28"/>
                <w:lang w:val="uk-UA"/>
              </w:rPr>
              <w:t xml:space="preserve"> </w:t>
            </w:r>
            <w:r w:rsidRPr="000663D7">
              <w:rPr>
                <w:rStyle w:val="a4"/>
                <w:rFonts w:ascii="Times New Roman" w:hAnsi="Times New Roman" w:cs="Times New Roman"/>
                <w:noProof/>
                <w:sz w:val="28"/>
                <w:szCs w:val="28"/>
                <w:lang w:val="uk-UA"/>
              </w:rPr>
              <w:t xml:space="preserve"> Myt7b</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_Toc183518875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37</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2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76" w:history="1">
            <w:r w:rsidRPr="000663D7">
              <w:rPr>
                <w:rStyle w:val="a4"/>
                <w:rFonts w:ascii="Times New Roman" w:hAnsi="Times New Roman" w:cs="Times New Roman"/>
                <w:noProof/>
                <w:sz w:val="28"/>
                <w:szCs w:val="28"/>
                <w:lang w:val="uk-UA"/>
              </w:rPr>
              <w:t xml:space="preserve">3.5. Структура кластерів генів </w:t>
            </w:r>
            <w:r w:rsidRPr="000663D7">
              <w:rPr>
                <w:rStyle w:val="a4"/>
                <w:rFonts w:ascii="Times New Roman" w:hAnsi="Times New Roman" w:cs="Times New Roman"/>
                <w:noProof/>
                <w:sz w:val="28"/>
                <w:szCs w:val="28"/>
                <w:lang w:val="en-US"/>
              </w:rPr>
              <w:t>PKS</w:t>
            </w:r>
            <w:r w:rsidRPr="000663D7">
              <w:rPr>
                <w:rStyle w:val="a4"/>
                <w:rFonts w:ascii="Times New Roman" w:hAnsi="Times New Roman" w:cs="Times New Roman"/>
                <w:noProof/>
                <w:sz w:val="28"/>
                <w:szCs w:val="28"/>
                <w:lang w:val="uk-UA"/>
              </w:rPr>
              <w:t xml:space="preserve"> у </w:t>
            </w:r>
            <w:r w:rsidRPr="000663D7">
              <w:rPr>
                <w:rStyle w:val="a4"/>
                <w:rFonts w:ascii="Times New Roman" w:hAnsi="Times New Roman" w:cs="Times New Roman"/>
                <w:i/>
                <w:noProof/>
                <w:sz w:val="28"/>
                <w:szCs w:val="28"/>
              </w:rPr>
              <w:t>S.</w:t>
            </w:r>
            <w:r w:rsidRPr="000663D7">
              <w:rPr>
                <w:rStyle w:val="a4"/>
                <w:rFonts w:ascii="Times New Roman" w:hAnsi="Times New Roman" w:cs="Times New Roman"/>
                <w:noProof/>
                <w:sz w:val="28"/>
                <w:szCs w:val="28"/>
                <w:lang w:val="uk-UA"/>
              </w:rPr>
              <w:t xml:space="preserve"> </w:t>
            </w:r>
            <w:r w:rsidRPr="000663D7">
              <w:rPr>
                <w:rStyle w:val="a4"/>
                <w:rFonts w:ascii="Times New Roman" w:hAnsi="Times New Roman" w:cs="Times New Roman"/>
                <w:i/>
                <w:noProof/>
                <w:sz w:val="28"/>
                <w:szCs w:val="28"/>
                <w:lang w:val="en-US"/>
              </w:rPr>
              <w:t>ambofaciens</w:t>
            </w:r>
            <w:r w:rsidRPr="000663D7">
              <w:rPr>
                <w:rStyle w:val="a4"/>
                <w:rFonts w:ascii="Times New Roman" w:hAnsi="Times New Roman" w:cs="Times New Roman"/>
                <w:i/>
                <w:noProof/>
                <w:sz w:val="28"/>
                <w:szCs w:val="28"/>
                <w:lang w:val="uk-UA"/>
              </w:rPr>
              <w:t xml:space="preserve"> </w:t>
            </w:r>
            <w:r w:rsidRPr="000663D7">
              <w:rPr>
                <w:rStyle w:val="a4"/>
                <w:rFonts w:ascii="Times New Roman" w:hAnsi="Times New Roman" w:cs="Times New Roman"/>
                <w:noProof/>
                <w:sz w:val="28"/>
                <w:szCs w:val="28"/>
                <w:lang w:val="en-US"/>
              </w:rPr>
              <w:t>ONU</w:t>
            </w:r>
            <w:r w:rsidRPr="000663D7">
              <w:rPr>
                <w:rStyle w:val="a4"/>
                <w:rFonts w:ascii="Times New Roman" w:hAnsi="Times New Roman" w:cs="Times New Roman"/>
                <w:noProof/>
                <w:sz w:val="28"/>
                <w:szCs w:val="28"/>
                <w:lang w:val="uk-UA"/>
              </w:rPr>
              <w:t xml:space="preserve"> 561</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_Toc183518876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52</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1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77" w:history="1">
            <w:r w:rsidRPr="000663D7">
              <w:rPr>
                <w:rStyle w:val="a4"/>
                <w:rFonts w:ascii="Times New Roman" w:hAnsi="Times New Roman" w:cs="Times New Roman"/>
                <w:noProof/>
                <w:sz w:val="28"/>
                <w:szCs w:val="28"/>
                <w:lang w:val="uk-UA"/>
              </w:rPr>
              <w:t>УЗАГАЛЬНЕННЯ</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_Toc183518877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59</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1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78" w:history="1">
            <w:r w:rsidRPr="000663D7">
              <w:rPr>
                <w:rStyle w:val="a4"/>
                <w:rFonts w:ascii="Times New Roman" w:hAnsi="Times New Roman" w:cs="Times New Roman"/>
                <w:noProof/>
                <w:sz w:val="28"/>
                <w:szCs w:val="28"/>
                <w:lang w:val="uk-UA"/>
              </w:rPr>
              <w:t>ВИСНОВКИ</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_Toc183518878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64</w:t>
            </w:r>
            <w:r w:rsidRPr="000663D7">
              <w:rPr>
                <w:rFonts w:ascii="Times New Roman" w:hAnsi="Times New Roman" w:cs="Times New Roman"/>
                <w:noProof/>
                <w:webHidden/>
                <w:sz w:val="28"/>
                <w:szCs w:val="28"/>
              </w:rPr>
              <w:fldChar w:fldCharType="end"/>
            </w:r>
          </w:hyperlink>
        </w:p>
        <w:p w:rsidR="00E82505" w:rsidRPr="000663D7" w:rsidRDefault="00E82505" w:rsidP="00E82505">
          <w:pPr>
            <w:pStyle w:val="11"/>
            <w:tabs>
              <w:tab w:val="right" w:leader="dot" w:pos="9488"/>
            </w:tabs>
            <w:spacing w:after="0" w:line="360" w:lineRule="auto"/>
            <w:rPr>
              <w:rFonts w:ascii="Times New Roman" w:eastAsiaTheme="minorEastAsia" w:hAnsi="Times New Roman" w:cs="Times New Roman"/>
              <w:noProof/>
              <w:sz w:val="28"/>
              <w:szCs w:val="28"/>
              <w:lang w:val="en-US"/>
            </w:rPr>
          </w:pPr>
          <w:hyperlink w:anchor="_Toc183518879" w:history="1">
            <w:r w:rsidRPr="000663D7">
              <w:rPr>
                <w:rStyle w:val="a4"/>
                <w:rFonts w:ascii="Times New Roman" w:eastAsia="Times New Roman" w:hAnsi="Times New Roman" w:cs="Times New Roman"/>
                <w:bCs/>
                <w:noProof/>
                <w:kern w:val="36"/>
                <w:sz w:val="28"/>
                <w:szCs w:val="28"/>
                <w:lang w:val="uk-UA" w:eastAsia="ru-RU"/>
              </w:rPr>
              <w:t>ВИКОРИСТАНІ ДЖЕРЕЛА</w:t>
            </w:r>
            <w:r w:rsidRPr="000663D7">
              <w:rPr>
                <w:rFonts w:ascii="Times New Roman" w:hAnsi="Times New Roman" w:cs="Times New Roman"/>
                <w:noProof/>
                <w:webHidden/>
                <w:sz w:val="28"/>
                <w:szCs w:val="28"/>
              </w:rPr>
              <w:tab/>
            </w:r>
            <w:r w:rsidRPr="000663D7">
              <w:rPr>
                <w:rFonts w:ascii="Times New Roman" w:hAnsi="Times New Roman" w:cs="Times New Roman"/>
                <w:noProof/>
                <w:webHidden/>
                <w:sz w:val="28"/>
                <w:szCs w:val="28"/>
              </w:rPr>
              <w:fldChar w:fldCharType="begin"/>
            </w:r>
            <w:r w:rsidRPr="000663D7">
              <w:rPr>
                <w:rFonts w:ascii="Times New Roman" w:hAnsi="Times New Roman" w:cs="Times New Roman"/>
                <w:noProof/>
                <w:webHidden/>
                <w:sz w:val="28"/>
                <w:szCs w:val="28"/>
              </w:rPr>
              <w:instrText xml:space="preserve"> PAGEREF _Toc183518879 \h </w:instrText>
            </w:r>
            <w:r w:rsidRPr="000663D7">
              <w:rPr>
                <w:rFonts w:ascii="Times New Roman" w:hAnsi="Times New Roman" w:cs="Times New Roman"/>
                <w:noProof/>
                <w:webHidden/>
                <w:sz w:val="28"/>
                <w:szCs w:val="28"/>
              </w:rPr>
            </w:r>
            <w:r w:rsidRPr="000663D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66</w:t>
            </w:r>
            <w:r w:rsidRPr="000663D7">
              <w:rPr>
                <w:rFonts w:ascii="Times New Roman" w:hAnsi="Times New Roman" w:cs="Times New Roman"/>
                <w:noProof/>
                <w:webHidden/>
                <w:sz w:val="28"/>
                <w:szCs w:val="28"/>
              </w:rPr>
              <w:fldChar w:fldCharType="end"/>
            </w:r>
          </w:hyperlink>
        </w:p>
        <w:p w:rsidR="00E82505" w:rsidRPr="000663D7" w:rsidRDefault="00E82505" w:rsidP="00E82505">
          <w:pPr>
            <w:spacing w:after="0" w:line="360" w:lineRule="auto"/>
            <w:rPr>
              <w:rFonts w:ascii="Times New Roman" w:hAnsi="Times New Roman" w:cs="Times New Roman"/>
              <w:color w:val="000000" w:themeColor="text1"/>
              <w:sz w:val="28"/>
              <w:szCs w:val="28"/>
            </w:rPr>
          </w:pPr>
          <w:r w:rsidRPr="000663D7">
            <w:rPr>
              <w:rFonts w:ascii="Times New Roman" w:hAnsi="Times New Roman" w:cs="Times New Roman"/>
              <w:bCs/>
              <w:color w:val="000000" w:themeColor="text1"/>
              <w:sz w:val="28"/>
              <w:szCs w:val="28"/>
            </w:rPr>
            <w:fldChar w:fldCharType="end"/>
          </w:r>
        </w:p>
      </w:sdtContent>
    </w:sdt>
    <w:p w:rsidR="00E82505" w:rsidRPr="000663D7" w:rsidRDefault="00E82505" w:rsidP="00E82505">
      <w:pPr>
        <w:rPr>
          <w:rFonts w:ascii="Times New Roman" w:hAnsi="Times New Roman" w:cs="Times New Roman"/>
          <w:color w:val="000000" w:themeColor="text1"/>
          <w:sz w:val="28"/>
          <w:szCs w:val="28"/>
        </w:rPr>
      </w:pPr>
    </w:p>
    <w:p w:rsidR="00E82505" w:rsidRPr="000663D7" w:rsidRDefault="00E82505" w:rsidP="00E82505">
      <w:pPr>
        <w:rPr>
          <w:rFonts w:ascii="Times New Roman" w:hAnsi="Times New Roman" w:cs="Times New Roman"/>
          <w:color w:val="000000" w:themeColor="text1"/>
          <w:sz w:val="28"/>
          <w:szCs w:val="28"/>
        </w:rPr>
      </w:pPr>
      <w:r w:rsidRPr="000663D7">
        <w:rPr>
          <w:rFonts w:ascii="Times New Roman" w:hAnsi="Times New Roman" w:cs="Times New Roman"/>
          <w:color w:val="000000" w:themeColor="text1"/>
          <w:sz w:val="28"/>
          <w:szCs w:val="28"/>
        </w:rPr>
        <w:br w:type="page"/>
      </w:r>
    </w:p>
    <w:p w:rsidR="00E82505" w:rsidRPr="000663D7" w:rsidRDefault="00E82505" w:rsidP="00E82505">
      <w:pPr>
        <w:spacing w:after="0" w:line="360" w:lineRule="auto"/>
        <w:jc w:val="center"/>
        <w:rPr>
          <w:rFonts w:ascii="Times New Roman" w:hAnsi="Times New Roman" w:cs="Times New Roman"/>
          <w:b/>
          <w:color w:val="000000" w:themeColor="text1"/>
          <w:sz w:val="28"/>
          <w:szCs w:val="28"/>
          <w:lang w:val="uk-UA"/>
        </w:rPr>
      </w:pPr>
      <w:r w:rsidRPr="000663D7">
        <w:rPr>
          <w:rFonts w:ascii="Times New Roman" w:hAnsi="Times New Roman" w:cs="Times New Roman"/>
          <w:b/>
          <w:color w:val="000000" w:themeColor="text1"/>
          <w:sz w:val="28"/>
          <w:szCs w:val="28"/>
          <w:lang w:val="uk-UA"/>
        </w:rPr>
        <w:lastRenderedPageBreak/>
        <w:t>Прийняті скорочення і абревіатури</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ACP – ацильний білок-переносник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antiSMASH – antibiotics &amp; Secondary Metabolite Analysis Shell</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AT – ацилтрансфераза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BGC – біосинтетичні генні кластери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DH – дегідратаза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ER – еноілредуктаза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FAS – Синтаза жирних кислот людини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KR – кеторедуктаза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KS – кетосинтаза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bCs/>
          <w:color w:val="000000" w:themeColor="text1"/>
          <w:sz w:val="28"/>
          <w:szCs w:val="28"/>
          <w:lang w:val="en-US"/>
        </w:rPr>
        <w:t>MIBiG</w:t>
      </w:r>
      <w:r w:rsidRPr="000663D7">
        <w:rPr>
          <w:rFonts w:ascii="Times New Roman" w:hAnsi="Times New Roman" w:cs="Times New Roman"/>
          <w:bCs/>
          <w:color w:val="000000" w:themeColor="text1"/>
          <w:sz w:val="28"/>
          <w:szCs w:val="28"/>
          <w:lang w:val="uk-UA"/>
        </w:rPr>
        <w:t xml:space="preserve"> – </w:t>
      </w:r>
      <w:r w:rsidRPr="000663D7">
        <w:rPr>
          <w:rFonts w:ascii="Times New Roman" w:hAnsi="Times New Roman" w:cs="Times New Roman"/>
          <w:bCs/>
          <w:color w:val="000000" w:themeColor="text1"/>
          <w:sz w:val="28"/>
          <w:szCs w:val="28"/>
          <w:lang w:val="en-US"/>
        </w:rPr>
        <w:t>Minimum</w:t>
      </w:r>
      <w:r w:rsidRPr="000663D7">
        <w:rPr>
          <w:rFonts w:ascii="Times New Roman" w:hAnsi="Times New Roman" w:cs="Times New Roman"/>
          <w:bCs/>
          <w:color w:val="000000" w:themeColor="text1"/>
          <w:sz w:val="28"/>
          <w:szCs w:val="28"/>
          <w:lang w:val="uk-UA"/>
        </w:rPr>
        <w:t xml:space="preserve"> </w:t>
      </w:r>
      <w:r w:rsidRPr="000663D7">
        <w:rPr>
          <w:rFonts w:ascii="Times New Roman" w:hAnsi="Times New Roman" w:cs="Times New Roman"/>
          <w:bCs/>
          <w:color w:val="000000" w:themeColor="text1"/>
          <w:sz w:val="28"/>
          <w:szCs w:val="28"/>
          <w:lang w:val="en-US"/>
        </w:rPr>
        <w:t>Information</w:t>
      </w:r>
      <w:r w:rsidRPr="000663D7">
        <w:rPr>
          <w:rFonts w:ascii="Times New Roman" w:hAnsi="Times New Roman" w:cs="Times New Roman"/>
          <w:bCs/>
          <w:color w:val="000000" w:themeColor="text1"/>
          <w:sz w:val="28"/>
          <w:szCs w:val="28"/>
          <w:lang w:val="uk-UA"/>
        </w:rPr>
        <w:t xml:space="preserve"> </w:t>
      </w:r>
      <w:r w:rsidRPr="000663D7">
        <w:rPr>
          <w:rFonts w:ascii="Times New Roman" w:hAnsi="Times New Roman" w:cs="Times New Roman"/>
          <w:bCs/>
          <w:color w:val="000000" w:themeColor="text1"/>
          <w:sz w:val="28"/>
          <w:szCs w:val="28"/>
          <w:lang w:val="en-US"/>
        </w:rPr>
        <w:t>about</w:t>
      </w:r>
      <w:r w:rsidRPr="000663D7">
        <w:rPr>
          <w:rFonts w:ascii="Times New Roman" w:hAnsi="Times New Roman" w:cs="Times New Roman"/>
          <w:bCs/>
          <w:color w:val="000000" w:themeColor="text1"/>
          <w:sz w:val="28"/>
          <w:szCs w:val="28"/>
          <w:lang w:val="uk-UA"/>
        </w:rPr>
        <w:t xml:space="preserve"> </w:t>
      </w:r>
      <w:r w:rsidRPr="000663D7">
        <w:rPr>
          <w:rFonts w:ascii="Times New Roman" w:hAnsi="Times New Roman" w:cs="Times New Roman"/>
          <w:bCs/>
          <w:color w:val="000000" w:themeColor="text1"/>
          <w:sz w:val="28"/>
          <w:szCs w:val="28"/>
          <w:lang w:val="en-US"/>
        </w:rPr>
        <w:t>a</w:t>
      </w:r>
      <w:r w:rsidRPr="000663D7">
        <w:rPr>
          <w:rFonts w:ascii="Times New Roman" w:hAnsi="Times New Roman" w:cs="Times New Roman"/>
          <w:bCs/>
          <w:color w:val="000000" w:themeColor="text1"/>
          <w:sz w:val="28"/>
          <w:szCs w:val="28"/>
          <w:lang w:val="uk-UA"/>
        </w:rPr>
        <w:t xml:space="preserve"> </w:t>
      </w:r>
      <w:r w:rsidRPr="000663D7">
        <w:rPr>
          <w:rFonts w:ascii="Times New Roman" w:hAnsi="Times New Roman" w:cs="Times New Roman"/>
          <w:bCs/>
          <w:color w:val="000000" w:themeColor="text1"/>
          <w:sz w:val="28"/>
          <w:szCs w:val="28"/>
          <w:lang w:val="en-US"/>
        </w:rPr>
        <w:t>Biosynthetic</w:t>
      </w:r>
      <w:r w:rsidRPr="000663D7">
        <w:rPr>
          <w:rFonts w:ascii="Times New Roman" w:hAnsi="Times New Roman" w:cs="Times New Roman"/>
          <w:bCs/>
          <w:color w:val="000000" w:themeColor="text1"/>
          <w:sz w:val="28"/>
          <w:szCs w:val="28"/>
          <w:lang w:val="uk-UA"/>
        </w:rPr>
        <w:t xml:space="preserve"> </w:t>
      </w:r>
      <w:r w:rsidRPr="000663D7">
        <w:rPr>
          <w:rFonts w:ascii="Times New Roman" w:hAnsi="Times New Roman" w:cs="Times New Roman"/>
          <w:bCs/>
          <w:color w:val="000000" w:themeColor="text1"/>
          <w:sz w:val="28"/>
          <w:szCs w:val="28"/>
          <w:lang w:val="en-US"/>
        </w:rPr>
        <w:t>Gene</w:t>
      </w:r>
      <w:r w:rsidRPr="000663D7">
        <w:rPr>
          <w:rFonts w:ascii="Times New Roman" w:hAnsi="Times New Roman" w:cs="Times New Roman"/>
          <w:bCs/>
          <w:color w:val="000000" w:themeColor="text1"/>
          <w:sz w:val="28"/>
          <w:szCs w:val="28"/>
          <w:lang w:val="uk-UA"/>
        </w:rPr>
        <w:t xml:space="preserve"> </w:t>
      </w:r>
      <w:r w:rsidRPr="000663D7">
        <w:rPr>
          <w:rFonts w:ascii="Times New Roman" w:hAnsi="Times New Roman" w:cs="Times New Roman"/>
          <w:bCs/>
          <w:color w:val="000000" w:themeColor="text1"/>
          <w:sz w:val="28"/>
          <w:szCs w:val="28"/>
          <w:lang w:val="en-US"/>
        </w:rPr>
        <w:t>Cluster</w:t>
      </w:r>
      <w:r w:rsidRPr="000663D7">
        <w:rPr>
          <w:rFonts w:ascii="Times New Roman" w:hAnsi="Times New Roman" w:cs="Times New Roman"/>
          <w:bCs/>
          <w:color w:val="000000" w:themeColor="text1"/>
          <w:sz w:val="28"/>
          <w:szCs w:val="28"/>
          <w:lang w:val="uk-UA"/>
        </w:rPr>
        <w:t xml:space="preserve">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MT – метилтрансфераза </w:t>
      </w:r>
    </w:p>
    <w:p w:rsidR="00E82505" w:rsidRPr="000663D7" w:rsidRDefault="00E82505" w:rsidP="00E82505">
      <w:pPr>
        <w:spacing w:after="0" w:line="360" w:lineRule="auto"/>
        <w:rPr>
          <w:rFonts w:ascii="Times New Roman" w:hAnsi="Times New Roman" w:cs="Times New Roman"/>
          <w:color w:val="000000" w:themeColor="text1"/>
          <w:sz w:val="28"/>
          <w:szCs w:val="28"/>
          <w:lang w:val="en-US"/>
        </w:rPr>
      </w:pPr>
      <w:r w:rsidRPr="000663D7">
        <w:rPr>
          <w:rFonts w:ascii="Times New Roman" w:hAnsi="Times New Roman" w:cs="Times New Roman"/>
          <w:color w:val="000000" w:themeColor="text1"/>
          <w:sz w:val="28"/>
          <w:szCs w:val="28"/>
          <w:lang w:val="en-US"/>
        </w:rPr>
        <w:t xml:space="preserve">NaPDoS </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 xml:space="preserve">Natural Product Domain Seeker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NRPS – нерибосомні пептидсинтази </w:t>
      </w:r>
    </w:p>
    <w:p w:rsidR="00E82505" w:rsidRPr="000663D7" w:rsidRDefault="00E82505" w:rsidP="00E82505">
      <w:pPr>
        <w:spacing w:after="0" w:line="360" w:lineRule="auto"/>
        <w:rPr>
          <w:rFonts w:ascii="Times New Roman" w:hAnsi="Times New Roman" w:cs="Times New Roman"/>
          <w:color w:val="000000" w:themeColor="text1"/>
          <w:sz w:val="28"/>
          <w:szCs w:val="28"/>
          <w:lang w:val="en-US"/>
        </w:rPr>
      </w:pPr>
      <w:r w:rsidRPr="000663D7">
        <w:rPr>
          <w:rFonts w:ascii="Times New Roman" w:hAnsi="Times New Roman" w:cs="Times New Roman"/>
          <w:color w:val="000000" w:themeColor="text1"/>
          <w:sz w:val="28"/>
          <w:szCs w:val="28"/>
          <w:lang w:val="en-US"/>
        </w:rPr>
        <w:t xml:space="preserve">NRPS </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rPr>
        <w:t>нерибосомні</w:t>
      </w:r>
      <w:r w:rsidRPr="000663D7">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rPr>
        <w:t>пептидсинтази</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PKS</w:t>
      </w:r>
      <w:r w:rsidRPr="000663D7">
        <w:rPr>
          <w:rFonts w:ascii="Times New Roman" w:hAnsi="Times New Roman" w:cs="Times New Roman"/>
          <w:color w:val="000000" w:themeColor="text1"/>
          <w:sz w:val="28"/>
          <w:szCs w:val="28"/>
          <w:lang w:val="uk-UA"/>
        </w:rPr>
        <w:t xml:space="preserve"> – Полікетидсинтази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T</w:t>
      </w:r>
      <w:r w:rsidRPr="000663D7">
        <w:rPr>
          <w:rFonts w:ascii="Times New Roman" w:hAnsi="Times New Roman" w:cs="Times New Roman"/>
          <w:color w:val="000000" w:themeColor="text1"/>
          <w:sz w:val="28"/>
          <w:szCs w:val="28"/>
          <w:lang w:val="uk-UA"/>
        </w:rPr>
        <w:t>1</w:t>
      </w:r>
      <w:r w:rsidRPr="000663D7">
        <w:rPr>
          <w:rFonts w:ascii="Times New Roman" w:hAnsi="Times New Roman" w:cs="Times New Roman"/>
          <w:color w:val="000000" w:themeColor="text1"/>
          <w:sz w:val="28"/>
          <w:szCs w:val="28"/>
          <w:lang w:val="en-US"/>
        </w:rPr>
        <w:t>PKS</w:t>
      </w:r>
      <w:r w:rsidRPr="000663D7">
        <w:rPr>
          <w:rFonts w:ascii="Times New Roman" w:hAnsi="Times New Roman" w:cs="Times New Roman"/>
          <w:color w:val="000000" w:themeColor="text1"/>
          <w:sz w:val="28"/>
          <w:szCs w:val="28"/>
          <w:lang w:val="uk-UA"/>
        </w:rPr>
        <w:t xml:space="preserve"> – тип </w:t>
      </w:r>
      <w:r w:rsidRPr="000663D7">
        <w:rPr>
          <w:rFonts w:ascii="Times New Roman" w:hAnsi="Times New Roman" w:cs="Times New Roman"/>
          <w:color w:val="000000" w:themeColor="text1"/>
          <w:sz w:val="28"/>
          <w:szCs w:val="28"/>
          <w:lang w:val="en-US"/>
        </w:rPr>
        <w:t>I</w:t>
      </w:r>
      <w:r w:rsidRPr="000663D7">
        <w:rPr>
          <w:rFonts w:ascii="Times New Roman" w:hAnsi="Times New Roman" w:cs="Times New Roman"/>
          <w:color w:val="000000" w:themeColor="text1"/>
          <w:sz w:val="28"/>
          <w:szCs w:val="28"/>
          <w:lang w:val="uk-UA"/>
        </w:rPr>
        <w:t xml:space="preserve"> полікетидсинтази</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rPr>
        <w:t>T</w:t>
      </w:r>
      <w:r w:rsidRPr="000663D7">
        <w:rPr>
          <w:rFonts w:ascii="Times New Roman" w:hAnsi="Times New Roman" w:cs="Times New Roman"/>
          <w:color w:val="000000" w:themeColor="text1"/>
          <w:sz w:val="28"/>
          <w:szCs w:val="28"/>
          <w:lang w:val="uk-UA"/>
        </w:rPr>
        <w:t>2</w:t>
      </w:r>
      <w:r w:rsidRPr="000663D7">
        <w:rPr>
          <w:rFonts w:ascii="Times New Roman" w:hAnsi="Times New Roman" w:cs="Times New Roman"/>
          <w:color w:val="000000" w:themeColor="text1"/>
          <w:sz w:val="28"/>
          <w:szCs w:val="28"/>
        </w:rPr>
        <w:t>PKS</w:t>
      </w:r>
      <w:r w:rsidRPr="000663D7">
        <w:rPr>
          <w:rFonts w:ascii="Times New Roman" w:hAnsi="Times New Roman" w:cs="Times New Roman"/>
          <w:color w:val="000000" w:themeColor="text1"/>
          <w:sz w:val="28"/>
          <w:szCs w:val="28"/>
          <w:lang w:val="uk-UA"/>
        </w:rPr>
        <w:t xml:space="preserve"> – тип </w:t>
      </w:r>
      <w:r w:rsidRPr="000663D7">
        <w:rPr>
          <w:rFonts w:ascii="Times New Roman" w:hAnsi="Times New Roman" w:cs="Times New Roman"/>
          <w:color w:val="000000" w:themeColor="text1"/>
          <w:sz w:val="28"/>
          <w:szCs w:val="28"/>
        </w:rPr>
        <w:t>II</w:t>
      </w:r>
      <w:r w:rsidRPr="000663D7">
        <w:rPr>
          <w:rFonts w:ascii="Times New Roman" w:hAnsi="Times New Roman" w:cs="Times New Roman"/>
          <w:color w:val="000000" w:themeColor="text1"/>
          <w:sz w:val="28"/>
          <w:szCs w:val="28"/>
          <w:lang w:val="uk-UA"/>
        </w:rPr>
        <w:t xml:space="preserve"> полікетидсинтази</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rPr>
        <w:t>T</w:t>
      </w:r>
      <w:r w:rsidRPr="000663D7">
        <w:rPr>
          <w:rFonts w:ascii="Times New Roman" w:hAnsi="Times New Roman" w:cs="Times New Roman"/>
          <w:color w:val="000000" w:themeColor="text1"/>
          <w:sz w:val="28"/>
          <w:szCs w:val="28"/>
          <w:lang w:val="uk-UA"/>
        </w:rPr>
        <w:t>3</w:t>
      </w:r>
      <w:r w:rsidRPr="000663D7">
        <w:rPr>
          <w:rFonts w:ascii="Times New Roman" w:hAnsi="Times New Roman" w:cs="Times New Roman"/>
          <w:color w:val="000000" w:themeColor="text1"/>
          <w:sz w:val="28"/>
          <w:szCs w:val="28"/>
        </w:rPr>
        <w:t>PKS</w:t>
      </w:r>
      <w:r w:rsidRPr="000663D7">
        <w:rPr>
          <w:rFonts w:ascii="Times New Roman" w:hAnsi="Times New Roman" w:cs="Times New Roman"/>
          <w:color w:val="000000" w:themeColor="text1"/>
          <w:sz w:val="28"/>
          <w:szCs w:val="28"/>
          <w:lang w:val="uk-UA"/>
        </w:rPr>
        <w:t xml:space="preserve"> – тип </w:t>
      </w:r>
      <w:r w:rsidRPr="000663D7">
        <w:rPr>
          <w:rFonts w:ascii="Times New Roman" w:hAnsi="Times New Roman" w:cs="Times New Roman"/>
          <w:color w:val="000000" w:themeColor="text1"/>
          <w:sz w:val="28"/>
          <w:szCs w:val="28"/>
        </w:rPr>
        <w:t>III</w:t>
      </w:r>
      <w:r w:rsidRPr="000663D7">
        <w:rPr>
          <w:rFonts w:ascii="Times New Roman" w:hAnsi="Times New Roman" w:cs="Times New Roman"/>
          <w:color w:val="000000" w:themeColor="text1"/>
          <w:sz w:val="28"/>
          <w:szCs w:val="28"/>
          <w:lang w:val="uk-UA"/>
        </w:rPr>
        <w:t xml:space="preserve"> полікетидсинтази</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TE – тіоестераза </w:t>
      </w:r>
    </w:p>
    <w:p w:rsidR="00E82505" w:rsidRPr="000663D7" w:rsidRDefault="00E82505" w:rsidP="00E82505">
      <w:pPr>
        <w:spacing w:after="0" w:line="360" w:lineRule="auto"/>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rPr>
        <w:t>trans</w:t>
      </w:r>
      <w:r w:rsidRPr="000663D7">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rPr>
        <w:t>AT</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rPr>
        <w:t>PKS</w:t>
      </w:r>
      <w:r w:rsidRPr="000663D7">
        <w:rPr>
          <w:rFonts w:ascii="Times New Roman" w:hAnsi="Times New Roman" w:cs="Times New Roman"/>
          <w:color w:val="000000" w:themeColor="text1"/>
          <w:sz w:val="28"/>
          <w:szCs w:val="28"/>
          <w:lang w:val="uk-UA"/>
        </w:rPr>
        <w:t xml:space="preserve"> – транс-акілтрансферазні полікетидсинтази</w:t>
      </w:r>
    </w:p>
    <w:p w:rsidR="00E82505" w:rsidRPr="000663D7" w:rsidRDefault="00E82505" w:rsidP="00E82505">
      <w:pPr>
        <w:rPr>
          <w:rFonts w:ascii="Times New Roman" w:hAnsi="Times New Roman" w:cs="Times New Roman"/>
          <w:color w:val="000000" w:themeColor="text1"/>
          <w:sz w:val="28"/>
          <w:szCs w:val="28"/>
          <w:lang w:val="uk-UA"/>
        </w:rPr>
      </w:pPr>
    </w:p>
    <w:p w:rsidR="00E82505" w:rsidRPr="000663D7" w:rsidRDefault="00E82505" w:rsidP="00E82505">
      <w:pPr>
        <w:rPr>
          <w:rFonts w:ascii="Times New Roman" w:hAnsi="Times New Roman" w:cs="Times New Roman"/>
          <w:color w:val="000000" w:themeColor="text1"/>
          <w:sz w:val="28"/>
          <w:szCs w:val="28"/>
          <w:lang w:val="uk-UA"/>
        </w:rPr>
      </w:pPr>
    </w:p>
    <w:p w:rsidR="00E82505" w:rsidRPr="000663D7" w:rsidRDefault="00E82505" w:rsidP="00E82505">
      <w:pPr>
        <w:rPr>
          <w:rFonts w:ascii="Times New Roman" w:hAnsi="Times New Roman" w:cs="Times New Roman"/>
          <w:color w:val="000000" w:themeColor="text1"/>
          <w:sz w:val="28"/>
          <w:szCs w:val="28"/>
          <w:lang w:val="uk-UA"/>
        </w:rPr>
      </w:pPr>
    </w:p>
    <w:p w:rsidR="00E82505" w:rsidRPr="000663D7" w:rsidRDefault="00E82505" w:rsidP="00E82505">
      <w:pPr>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br w:type="page"/>
      </w:r>
    </w:p>
    <w:p w:rsidR="00E82505" w:rsidRPr="000663D7" w:rsidRDefault="00E82505" w:rsidP="00E82505">
      <w:pPr>
        <w:pStyle w:val="1"/>
        <w:spacing w:before="0" w:line="360" w:lineRule="auto"/>
        <w:jc w:val="center"/>
        <w:rPr>
          <w:rFonts w:ascii="Times New Roman" w:hAnsi="Times New Roman" w:cs="Times New Roman"/>
          <w:b/>
          <w:color w:val="000000" w:themeColor="text1"/>
          <w:sz w:val="28"/>
          <w:lang w:val="uk-UA"/>
        </w:rPr>
      </w:pPr>
      <w:bookmarkStart w:id="0" w:name="_Toc183518859"/>
      <w:r w:rsidRPr="000663D7">
        <w:rPr>
          <w:rFonts w:ascii="Times New Roman" w:hAnsi="Times New Roman" w:cs="Times New Roman"/>
          <w:b/>
          <w:color w:val="000000" w:themeColor="text1"/>
          <w:sz w:val="28"/>
          <w:lang w:val="uk-UA"/>
        </w:rPr>
        <w:lastRenderedPageBreak/>
        <w:t>ВСТУП</w:t>
      </w:r>
      <w:bookmarkEnd w:id="0"/>
    </w:p>
    <w:p w:rsidR="00E82505" w:rsidRPr="000663D7" w:rsidRDefault="00E82505" w:rsidP="00E82505">
      <w:pPr>
        <w:spacing w:after="0" w:line="360" w:lineRule="auto"/>
        <w:ind w:firstLine="709"/>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На сьогоднішній день серед різноманітних морських мікроорганізмів морські актинобактерії є однією з найбільш перспективних груп завдяки здатності продукувати вторинні метаболіти з різними видами біологічної активності, зокрема антимікробної та протипухлинної дії. </w:t>
      </w:r>
    </w:p>
    <w:p w:rsidR="00E82505" w:rsidRPr="000663D7" w:rsidRDefault="00E82505" w:rsidP="00E82505">
      <w:pPr>
        <w:spacing w:after="0" w:line="360" w:lineRule="auto"/>
        <w:ind w:firstLine="709"/>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Полікетидсинтази (</w:t>
      </w:r>
      <w:r w:rsidRPr="000663D7">
        <w:rPr>
          <w:rFonts w:ascii="Times New Roman" w:hAnsi="Times New Roman" w:cs="Times New Roman"/>
          <w:color w:val="000000" w:themeColor="text1"/>
          <w:sz w:val="28"/>
          <w:szCs w:val="28"/>
          <w:lang w:val="en-US"/>
        </w:rPr>
        <w:t>PKS</w:t>
      </w:r>
      <w:r w:rsidRPr="000663D7">
        <w:rPr>
          <w:rFonts w:ascii="Times New Roman" w:hAnsi="Times New Roman" w:cs="Times New Roman"/>
          <w:color w:val="000000" w:themeColor="text1"/>
          <w:sz w:val="28"/>
          <w:szCs w:val="28"/>
          <w:lang w:val="uk-UA"/>
        </w:rPr>
        <w:t xml:space="preserve">) — мультиензимні комплекси, які виконують синтез полікетидних ланцюгів у біосинтезі полікетидів. Біосинтез полікетидів подібний до біосинтезу жирних кислот. Домени </w:t>
      </w:r>
      <w:r w:rsidRPr="000663D7">
        <w:rPr>
          <w:rFonts w:ascii="Times New Roman" w:hAnsi="Times New Roman" w:cs="Times New Roman"/>
          <w:color w:val="000000" w:themeColor="text1"/>
          <w:sz w:val="28"/>
          <w:szCs w:val="28"/>
          <w:lang w:val="en-US"/>
        </w:rPr>
        <w:t>PKS</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I</w:t>
      </w:r>
      <w:r w:rsidRPr="000663D7">
        <w:rPr>
          <w:rFonts w:ascii="Times New Roman" w:hAnsi="Times New Roman" w:cs="Times New Roman"/>
          <w:color w:val="000000" w:themeColor="text1"/>
          <w:sz w:val="28"/>
          <w:szCs w:val="28"/>
          <w:lang w:val="uk-UA"/>
        </w:rPr>
        <w:t xml:space="preserve"> та </w:t>
      </w:r>
      <w:r w:rsidRPr="000663D7">
        <w:rPr>
          <w:rFonts w:ascii="Times New Roman" w:hAnsi="Times New Roman" w:cs="Times New Roman"/>
          <w:color w:val="000000" w:themeColor="text1"/>
          <w:sz w:val="28"/>
          <w:szCs w:val="28"/>
          <w:lang w:val="en-US"/>
        </w:rPr>
        <w:t>PKS</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II</w:t>
      </w:r>
      <w:r w:rsidRPr="000663D7">
        <w:rPr>
          <w:rFonts w:ascii="Times New Roman" w:hAnsi="Times New Roman" w:cs="Times New Roman"/>
          <w:color w:val="000000" w:themeColor="text1"/>
          <w:sz w:val="28"/>
          <w:szCs w:val="28"/>
          <w:lang w:val="uk-UA"/>
        </w:rPr>
        <w:t xml:space="preserve"> виконують конкретну функцію у біосинтезі полікетиду, включаючи ацетилювання, конденсацію, кеторедукцію, дегідратацію та тіоестерифікацію. Існує три типи PKS (PKS I, PKS II і PKS III) у </w:t>
      </w:r>
      <w:r w:rsidRPr="000663D7">
        <w:rPr>
          <w:rFonts w:ascii="Times New Roman" w:hAnsi="Times New Roman" w:cs="Times New Roman"/>
          <w:i/>
          <w:color w:val="000000" w:themeColor="text1"/>
          <w:sz w:val="28"/>
          <w:szCs w:val="28"/>
          <w:lang w:val="uk-UA"/>
        </w:rPr>
        <w:t>Streptomyces</w:t>
      </w:r>
      <w:r w:rsidRPr="000663D7">
        <w:rPr>
          <w:rFonts w:ascii="Times New Roman" w:hAnsi="Times New Roman" w:cs="Times New Roman"/>
          <w:color w:val="000000" w:themeColor="text1"/>
          <w:sz w:val="28"/>
          <w:szCs w:val="28"/>
          <w:lang w:val="uk-UA"/>
        </w:rPr>
        <w:t>, які відповідають за виробництво полікетидів [</w:t>
      </w:r>
      <w:r w:rsidRPr="000663D7">
        <w:rPr>
          <w:rFonts w:ascii="Times New Roman" w:hAnsi="Times New Roman" w:cs="Times New Roman"/>
          <w:color w:val="000000" w:themeColor="text1"/>
          <w:sz w:val="28"/>
          <w:szCs w:val="28"/>
          <w:lang w:val="en-US"/>
        </w:rPr>
        <w:t>Hamrick</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et</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al</w:t>
      </w:r>
      <w:r w:rsidRPr="000663D7">
        <w:rPr>
          <w:rFonts w:ascii="Times New Roman" w:hAnsi="Times New Roman" w:cs="Times New Roman"/>
          <w:color w:val="000000" w:themeColor="text1"/>
          <w:sz w:val="28"/>
          <w:szCs w:val="28"/>
          <w:lang w:val="uk-UA"/>
        </w:rPr>
        <w:t>., 2022</w:t>
      </w:r>
      <w:r w:rsidRPr="000663D7">
        <w:rPr>
          <w:rFonts w:ascii="Times New Roman" w:hAnsi="Times New Roman" w:cs="Times New Roman"/>
          <w:color w:val="000000" w:themeColor="text1"/>
          <w:sz w:val="28"/>
          <w:szCs w:val="28"/>
          <w:lang w:val="uk-UA"/>
        </w:rPr>
        <w:fldChar w:fldCharType="begin"/>
      </w:r>
      <w:r w:rsidRPr="000663D7">
        <w:rPr>
          <w:rFonts w:ascii="Times New Roman" w:hAnsi="Times New Roman" w:cs="Times New Roman"/>
          <w:color w:val="000000" w:themeColor="text1"/>
          <w:sz w:val="28"/>
          <w:szCs w:val="28"/>
          <w:lang w:val="uk-UA"/>
        </w:rPr>
        <w:instrText xml:space="preserve"> REF _Ref127721753 \r \h  \* MERGEFORMAT </w:instrText>
      </w:r>
      <w:r w:rsidRPr="000663D7">
        <w:rPr>
          <w:rFonts w:ascii="Times New Roman" w:hAnsi="Times New Roman" w:cs="Times New Roman"/>
          <w:color w:val="000000" w:themeColor="text1"/>
          <w:sz w:val="28"/>
          <w:szCs w:val="28"/>
          <w:lang w:val="uk-UA"/>
        </w:rPr>
      </w:r>
      <w:r w:rsidRPr="000663D7">
        <w:rPr>
          <w:rFonts w:ascii="Times New Roman" w:hAnsi="Times New Roman" w:cs="Times New Roman"/>
          <w:color w:val="000000" w:themeColor="text1"/>
          <w:sz w:val="28"/>
          <w:szCs w:val="28"/>
        </w:rPr>
        <w:fldChar w:fldCharType="end"/>
      </w:r>
      <w:r w:rsidRPr="000663D7">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shd w:val="clear" w:color="auto" w:fill="FFFFFF"/>
          <w:lang w:val="uk-UA"/>
        </w:rPr>
        <w:t xml:space="preserve"> </w:t>
      </w:r>
      <w:r w:rsidRPr="000663D7">
        <w:rPr>
          <w:rFonts w:ascii="Times New Roman" w:hAnsi="Times New Roman" w:cs="Times New Roman"/>
          <w:color w:val="000000" w:themeColor="text1"/>
          <w:sz w:val="28"/>
          <w:szCs w:val="28"/>
        </w:rPr>
        <w:t xml:space="preserve">Сучасна наука розглядає вторинні метаболіти як групу низькомолекулярних, структурно різноманітних і складних біоактивних сполук. Встановлено, що активна стадія синтезу цих молекул у мікроорганізмів відбувається </w:t>
      </w:r>
      <w:r w:rsidRPr="000663D7">
        <w:rPr>
          <w:rFonts w:ascii="Times New Roman" w:hAnsi="Times New Roman" w:cs="Times New Roman"/>
          <w:color w:val="000000" w:themeColor="text1"/>
          <w:sz w:val="28"/>
          <w:szCs w:val="28"/>
          <w:lang w:val="uk-UA"/>
        </w:rPr>
        <w:t>у</w:t>
      </w:r>
      <w:r w:rsidRPr="000663D7">
        <w:rPr>
          <w:rFonts w:ascii="Times New Roman" w:hAnsi="Times New Roman" w:cs="Times New Roman"/>
          <w:color w:val="000000" w:themeColor="text1"/>
          <w:sz w:val="28"/>
          <w:szCs w:val="28"/>
        </w:rPr>
        <w:t xml:space="preserve"> кінці експоненціальної та на</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rPr>
        <w:t>початку стаціонарної фази росту. Їх продукція починається на етапі виснаження поживних речовин та в несприятливих умовах середовища проживання</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rPr>
        <w:t>[</w:t>
      </w:r>
      <w:r w:rsidRPr="000663D7">
        <w:rPr>
          <w:rFonts w:ascii="Times New Roman" w:hAnsi="Times New Roman" w:cs="Times New Roman"/>
          <w:color w:val="000000" w:themeColor="text1"/>
          <w:sz w:val="28"/>
          <w:szCs w:val="28"/>
          <w:lang w:val="uk-UA"/>
        </w:rPr>
        <w:t>Potapenko</w:t>
      </w:r>
      <w:r w:rsidRPr="000663D7">
        <w:rPr>
          <w:rFonts w:ascii="Times New Roman" w:hAnsi="Times New Roman" w:cs="Times New Roman"/>
          <w:color w:val="000000" w:themeColor="text1"/>
          <w:sz w:val="28"/>
          <w:szCs w:val="28"/>
        </w:rPr>
        <w:t xml:space="preserve"> </w:t>
      </w:r>
      <w:r w:rsidRPr="000663D7">
        <w:rPr>
          <w:rFonts w:ascii="Times New Roman" w:hAnsi="Times New Roman" w:cs="Times New Roman"/>
          <w:color w:val="000000" w:themeColor="text1"/>
          <w:sz w:val="28"/>
          <w:szCs w:val="28"/>
          <w:lang w:val="en-US"/>
        </w:rPr>
        <w:t>at</w:t>
      </w:r>
      <w:r w:rsidRPr="000663D7">
        <w:rPr>
          <w:rFonts w:ascii="Times New Roman" w:hAnsi="Times New Roman" w:cs="Times New Roman"/>
          <w:color w:val="000000" w:themeColor="text1"/>
          <w:sz w:val="28"/>
          <w:szCs w:val="28"/>
        </w:rPr>
        <w:t xml:space="preserve"> </w:t>
      </w:r>
      <w:r w:rsidRPr="000663D7">
        <w:rPr>
          <w:rFonts w:ascii="Times New Roman" w:hAnsi="Times New Roman" w:cs="Times New Roman"/>
          <w:color w:val="000000" w:themeColor="text1"/>
          <w:sz w:val="28"/>
          <w:szCs w:val="28"/>
          <w:lang w:val="en-US"/>
        </w:rPr>
        <w:t>al</w:t>
      </w:r>
      <w:r w:rsidRPr="000663D7">
        <w:rPr>
          <w:rFonts w:ascii="Times New Roman" w:hAnsi="Times New Roman" w:cs="Times New Roman"/>
          <w:color w:val="000000" w:themeColor="text1"/>
          <w:sz w:val="28"/>
          <w:szCs w:val="28"/>
        </w:rPr>
        <w:t>., 2021].</w:t>
      </w:r>
    </w:p>
    <w:p w:rsidR="00E82505" w:rsidRPr="000663D7" w:rsidRDefault="00E82505" w:rsidP="00E82505">
      <w:pPr>
        <w:spacing w:after="0" w:line="360" w:lineRule="auto"/>
        <w:ind w:firstLine="709"/>
        <w:jc w:val="both"/>
        <w:rPr>
          <w:rFonts w:ascii="Times New Roman" w:hAnsi="Times New Roman" w:cs="Times New Roman"/>
          <w:color w:val="000000" w:themeColor="text1"/>
          <w:sz w:val="28"/>
          <w:szCs w:val="28"/>
        </w:rPr>
      </w:pPr>
      <w:r w:rsidRPr="000663D7">
        <w:rPr>
          <w:rFonts w:ascii="Times New Roman" w:hAnsi="Times New Roman" w:cs="Times New Roman"/>
          <w:color w:val="000000" w:themeColor="text1"/>
          <w:sz w:val="28"/>
          <w:szCs w:val="28"/>
          <w:lang w:val="uk-UA"/>
        </w:rPr>
        <w:t>Полікетиди виявляють широкий спектр біологічної активності, наприклад, антибактеріальну (тетрациклін), протигрибкову (амфотерицин В), протипухлинну (доксорубіцин), противірусну (балтіколід), імуносупресивну (рапаміцин), проти холестеринну (ловастатин) і протизапальну активність (флавоноїди) [</w:t>
      </w:r>
      <w:r w:rsidRPr="000663D7">
        <w:rPr>
          <w:rFonts w:ascii="Times New Roman" w:hAnsi="Times New Roman" w:cs="Times New Roman"/>
          <w:color w:val="000000" w:themeColor="text1"/>
          <w:sz w:val="28"/>
          <w:szCs w:val="28"/>
          <w:lang w:val="en-US"/>
        </w:rPr>
        <w:t>Hamrick</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et</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al</w:t>
      </w:r>
      <w:r w:rsidRPr="000663D7">
        <w:rPr>
          <w:rFonts w:ascii="Times New Roman" w:hAnsi="Times New Roman" w:cs="Times New Roman"/>
          <w:color w:val="000000" w:themeColor="text1"/>
          <w:sz w:val="28"/>
          <w:szCs w:val="28"/>
          <w:lang w:val="uk-UA"/>
        </w:rPr>
        <w:t>., 2022</w:t>
      </w:r>
      <w:r w:rsidRPr="000663D7">
        <w:rPr>
          <w:rFonts w:ascii="Times New Roman" w:hAnsi="Times New Roman" w:cs="Times New Roman"/>
          <w:color w:val="000000" w:themeColor="text1"/>
          <w:sz w:val="28"/>
          <w:szCs w:val="28"/>
          <w:lang w:val="uk-UA"/>
        </w:rPr>
        <w:fldChar w:fldCharType="begin"/>
      </w:r>
      <w:r w:rsidRPr="000663D7">
        <w:rPr>
          <w:rFonts w:ascii="Times New Roman" w:hAnsi="Times New Roman" w:cs="Times New Roman"/>
          <w:color w:val="000000" w:themeColor="text1"/>
          <w:sz w:val="28"/>
          <w:szCs w:val="28"/>
          <w:lang w:val="uk-UA"/>
        </w:rPr>
        <w:instrText xml:space="preserve"> REF _Ref127721753 \r \h  \* MERGEFORMAT </w:instrText>
      </w:r>
      <w:r w:rsidRPr="000663D7">
        <w:rPr>
          <w:rFonts w:ascii="Times New Roman" w:hAnsi="Times New Roman" w:cs="Times New Roman"/>
          <w:color w:val="000000" w:themeColor="text1"/>
          <w:sz w:val="28"/>
          <w:szCs w:val="28"/>
          <w:lang w:val="uk-UA"/>
        </w:rPr>
      </w:r>
      <w:r w:rsidRPr="000663D7">
        <w:rPr>
          <w:rFonts w:ascii="Times New Roman" w:hAnsi="Times New Roman" w:cs="Times New Roman"/>
          <w:color w:val="000000" w:themeColor="text1"/>
          <w:sz w:val="28"/>
          <w:szCs w:val="28"/>
          <w:lang w:val="uk-UA"/>
        </w:rPr>
        <w:fldChar w:fldCharType="end"/>
      </w:r>
      <w:r w:rsidRPr="000663D7">
        <w:rPr>
          <w:rFonts w:ascii="Times New Roman" w:hAnsi="Times New Roman" w:cs="Times New Roman"/>
          <w:color w:val="000000" w:themeColor="text1"/>
          <w:sz w:val="28"/>
          <w:szCs w:val="28"/>
          <w:lang w:val="uk-UA"/>
        </w:rPr>
        <w:t>]. Однією з груп бактерій, які виробляють багато важливих антибіотиків, є Актинобактерії (</w:t>
      </w:r>
      <w:r w:rsidRPr="000663D7">
        <w:rPr>
          <w:rFonts w:ascii="Times New Roman" w:hAnsi="Times New Roman" w:cs="Times New Roman"/>
          <w:i/>
          <w:color w:val="000000" w:themeColor="text1"/>
          <w:sz w:val="28"/>
          <w:szCs w:val="28"/>
          <w:lang w:val="uk-UA"/>
        </w:rPr>
        <w:t>Actinobacteria</w:t>
      </w:r>
      <w:r w:rsidRPr="000663D7">
        <w:rPr>
          <w:rFonts w:ascii="Times New Roman" w:hAnsi="Times New Roman" w:cs="Times New Roman"/>
          <w:color w:val="000000" w:themeColor="text1"/>
          <w:sz w:val="28"/>
          <w:szCs w:val="28"/>
          <w:lang w:val="uk-UA"/>
        </w:rPr>
        <w:t xml:space="preserve">). Вони є грампозитивними, аеробними або факультативно анаеробними бактеріями, які мають форму ниткоподібних або грампозитивних кульок. </w:t>
      </w:r>
      <w:r w:rsidRPr="000663D7">
        <w:rPr>
          <w:rFonts w:ascii="Times New Roman" w:hAnsi="Times New Roman" w:cs="Times New Roman"/>
          <w:i/>
          <w:color w:val="000000" w:themeColor="text1"/>
          <w:sz w:val="28"/>
          <w:szCs w:val="28"/>
        </w:rPr>
        <w:t>Actinobacteria</w:t>
      </w:r>
      <w:r w:rsidRPr="000663D7">
        <w:rPr>
          <w:rFonts w:ascii="Times New Roman" w:hAnsi="Times New Roman" w:cs="Times New Roman"/>
          <w:color w:val="000000" w:themeColor="text1"/>
          <w:sz w:val="28"/>
          <w:szCs w:val="28"/>
        </w:rPr>
        <w:t xml:space="preserve"> є розповсюдженими у природному середовищі, включаючи ґрунт, воду, рослини та тварин. </w:t>
      </w:r>
    </w:p>
    <w:p w:rsidR="00E82505" w:rsidRPr="000663D7" w:rsidRDefault="00E82505" w:rsidP="00E82505">
      <w:pPr>
        <w:spacing w:after="0" w:line="360" w:lineRule="auto"/>
        <w:ind w:firstLine="709"/>
        <w:jc w:val="both"/>
        <w:rPr>
          <w:rFonts w:ascii="Times New Roman" w:hAnsi="Times New Roman" w:cs="Times New Roman"/>
          <w:color w:val="000000" w:themeColor="text1"/>
          <w:spacing w:val="-2"/>
          <w:sz w:val="28"/>
          <w:szCs w:val="28"/>
          <w:shd w:val="clear" w:color="auto" w:fill="FFFFFF"/>
          <w:lang w:val="uk-UA"/>
        </w:rPr>
      </w:pPr>
      <w:r w:rsidRPr="000663D7">
        <w:rPr>
          <w:rFonts w:ascii="Times New Roman" w:hAnsi="Times New Roman" w:cs="Times New Roman"/>
          <w:color w:val="000000" w:themeColor="text1"/>
          <w:sz w:val="28"/>
          <w:szCs w:val="28"/>
        </w:rPr>
        <w:t xml:space="preserve">Ряд </w:t>
      </w:r>
      <w:r w:rsidRPr="000663D7">
        <w:rPr>
          <w:rFonts w:ascii="Times New Roman" w:hAnsi="Times New Roman" w:cs="Times New Roman"/>
          <w:i/>
          <w:color w:val="000000" w:themeColor="text1"/>
          <w:sz w:val="28"/>
          <w:szCs w:val="28"/>
        </w:rPr>
        <w:t>Actinomycetales</w:t>
      </w:r>
      <w:r w:rsidRPr="000663D7">
        <w:rPr>
          <w:rFonts w:ascii="Times New Roman" w:hAnsi="Times New Roman" w:cs="Times New Roman"/>
          <w:color w:val="000000" w:themeColor="text1"/>
          <w:sz w:val="28"/>
          <w:szCs w:val="28"/>
        </w:rPr>
        <w:t xml:space="preserve"> (актиноміцети) є одним з рядів бактерій класу </w:t>
      </w:r>
      <w:r w:rsidRPr="000663D7">
        <w:rPr>
          <w:rFonts w:ascii="Times New Roman" w:hAnsi="Times New Roman" w:cs="Times New Roman"/>
          <w:i/>
          <w:color w:val="000000" w:themeColor="text1"/>
          <w:sz w:val="28"/>
          <w:szCs w:val="28"/>
        </w:rPr>
        <w:t>Actinobacteria.</w:t>
      </w:r>
      <w:r w:rsidRPr="000663D7">
        <w:rPr>
          <w:rFonts w:ascii="Times New Roman" w:hAnsi="Times New Roman" w:cs="Times New Roman"/>
          <w:color w:val="000000" w:themeColor="text1"/>
          <w:sz w:val="28"/>
          <w:szCs w:val="28"/>
        </w:rPr>
        <w:t xml:space="preserve"> </w:t>
      </w:r>
      <w:r w:rsidRPr="000663D7">
        <w:rPr>
          <w:rFonts w:ascii="Times New Roman" w:hAnsi="Times New Roman" w:cs="Times New Roman"/>
          <w:i/>
          <w:color w:val="000000" w:themeColor="text1"/>
          <w:sz w:val="28"/>
          <w:szCs w:val="28"/>
        </w:rPr>
        <w:t>Actinomycetales</w:t>
      </w:r>
      <w:r w:rsidRPr="000663D7">
        <w:rPr>
          <w:rFonts w:ascii="Times New Roman" w:hAnsi="Times New Roman" w:cs="Times New Roman"/>
          <w:color w:val="000000" w:themeColor="text1"/>
          <w:sz w:val="28"/>
          <w:szCs w:val="28"/>
        </w:rPr>
        <w:t xml:space="preserve"> є важливою групою бактерій, яка має велику </w:t>
      </w:r>
      <w:r w:rsidRPr="000663D7">
        <w:rPr>
          <w:rFonts w:ascii="Times New Roman" w:hAnsi="Times New Roman" w:cs="Times New Roman"/>
          <w:color w:val="000000" w:themeColor="text1"/>
          <w:sz w:val="28"/>
          <w:szCs w:val="28"/>
        </w:rPr>
        <w:lastRenderedPageBreak/>
        <w:t>біорізноманітність і грає важливу роль у природних екосистемах [</w:t>
      </w:r>
      <w:r w:rsidRPr="000663D7">
        <w:rPr>
          <w:rFonts w:ascii="Times New Roman" w:hAnsi="Times New Roman" w:cs="Times New Roman"/>
          <w:color w:val="000000" w:themeColor="text1"/>
          <w:sz w:val="28"/>
          <w:szCs w:val="28"/>
          <w:lang w:val="en-US"/>
        </w:rPr>
        <w:t>Wei</w:t>
      </w:r>
      <w:r w:rsidRPr="000663D7">
        <w:rPr>
          <w:rFonts w:ascii="Times New Roman" w:hAnsi="Times New Roman" w:cs="Times New Roman"/>
          <w:color w:val="000000" w:themeColor="text1"/>
          <w:sz w:val="28"/>
          <w:szCs w:val="28"/>
        </w:rPr>
        <w:t xml:space="preserve"> </w:t>
      </w:r>
      <w:r w:rsidRPr="000663D7">
        <w:rPr>
          <w:rFonts w:ascii="Times New Roman" w:hAnsi="Times New Roman" w:cs="Times New Roman"/>
          <w:color w:val="000000" w:themeColor="text1"/>
          <w:sz w:val="28"/>
          <w:szCs w:val="28"/>
          <w:lang w:val="en-US"/>
        </w:rPr>
        <w:t>et</w:t>
      </w:r>
      <w:r w:rsidRPr="000663D7">
        <w:rPr>
          <w:rFonts w:ascii="Times New Roman" w:hAnsi="Times New Roman" w:cs="Times New Roman"/>
          <w:color w:val="000000" w:themeColor="text1"/>
          <w:sz w:val="28"/>
          <w:szCs w:val="28"/>
        </w:rPr>
        <w:t xml:space="preserve"> </w:t>
      </w:r>
      <w:r w:rsidRPr="000663D7">
        <w:rPr>
          <w:rFonts w:ascii="Times New Roman" w:hAnsi="Times New Roman" w:cs="Times New Roman"/>
          <w:color w:val="000000" w:themeColor="text1"/>
          <w:sz w:val="28"/>
          <w:szCs w:val="28"/>
          <w:lang w:val="en-US"/>
        </w:rPr>
        <w:t>al</w:t>
      </w:r>
      <w:r w:rsidRPr="000663D7">
        <w:rPr>
          <w:rFonts w:ascii="Times New Roman" w:hAnsi="Times New Roman" w:cs="Times New Roman"/>
          <w:color w:val="000000" w:themeColor="text1"/>
          <w:sz w:val="28"/>
          <w:szCs w:val="28"/>
        </w:rPr>
        <w:t>., 2023].</w:t>
      </w:r>
      <w:r w:rsidRPr="000663D7">
        <w:rPr>
          <w:rFonts w:ascii="Times New Roman" w:hAnsi="Times New Roman" w:cs="Times New Roman"/>
          <w:color w:val="000000" w:themeColor="text1"/>
          <w:sz w:val="28"/>
          <w:szCs w:val="28"/>
          <w:lang w:val="uk-UA"/>
        </w:rPr>
        <w:t xml:space="preserve"> Представників актиноміцетів можна охарактеризувати як одну з найважливіших груп мікроорганізмів у галузі біотехнології, оскільки вони є продуцентами біоактивних вторинних метаболітів [</w:t>
      </w:r>
      <w:r w:rsidRPr="000663D7">
        <w:rPr>
          <w:rFonts w:ascii="Times New Roman" w:hAnsi="Times New Roman" w:cs="Times New Roman"/>
          <w:color w:val="000000" w:themeColor="text1"/>
          <w:sz w:val="28"/>
          <w:szCs w:val="28"/>
        </w:rPr>
        <w:t>Matarrita</w:t>
      </w:r>
      <w:r w:rsidRPr="000663D7">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rPr>
        <w:t>Carranza</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et</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al</w:t>
      </w:r>
      <w:r w:rsidRPr="000663D7">
        <w:rPr>
          <w:rFonts w:ascii="Times New Roman" w:hAnsi="Times New Roman" w:cs="Times New Roman"/>
          <w:color w:val="000000" w:themeColor="text1"/>
          <w:sz w:val="28"/>
          <w:szCs w:val="28"/>
          <w:lang w:val="uk-UA"/>
        </w:rPr>
        <w:t>., 2021].</w:t>
      </w:r>
      <w:r w:rsidRPr="000663D7">
        <w:rPr>
          <w:rFonts w:ascii="Times New Roman" w:hAnsi="Times New Roman" w:cs="Times New Roman"/>
          <w:color w:val="000000" w:themeColor="text1"/>
          <w:spacing w:val="-2"/>
          <w:sz w:val="28"/>
          <w:szCs w:val="28"/>
          <w:shd w:val="clear" w:color="auto" w:fill="FFFFFF"/>
          <w:lang w:val="uk-UA"/>
        </w:rPr>
        <w:t xml:space="preserve"> Приблизно 23000 антибіотиків було виявлено у різних мікроорганізмів, з них ~10000 у актинобактерій. Серед актинобактерій рід </w:t>
      </w:r>
      <w:r w:rsidRPr="000663D7">
        <w:rPr>
          <w:rFonts w:ascii="Times New Roman" w:hAnsi="Times New Roman" w:cs="Times New Roman"/>
          <w:i/>
          <w:color w:val="000000" w:themeColor="text1"/>
          <w:spacing w:val="-2"/>
          <w:sz w:val="28"/>
          <w:szCs w:val="28"/>
          <w:shd w:val="clear" w:color="auto" w:fill="FFFFFF"/>
        </w:rPr>
        <w:t>Streptomyces</w:t>
      </w:r>
      <w:r w:rsidRPr="000663D7">
        <w:rPr>
          <w:rFonts w:ascii="Times New Roman" w:hAnsi="Times New Roman" w:cs="Times New Roman"/>
          <w:i/>
          <w:color w:val="000000" w:themeColor="text1"/>
          <w:spacing w:val="-2"/>
          <w:sz w:val="28"/>
          <w:szCs w:val="28"/>
          <w:shd w:val="clear" w:color="auto" w:fill="FFFFFF"/>
          <w:lang w:val="uk-UA"/>
        </w:rPr>
        <w:t xml:space="preserve"> </w:t>
      </w:r>
      <w:r w:rsidRPr="000663D7">
        <w:rPr>
          <w:rFonts w:ascii="Times New Roman" w:hAnsi="Times New Roman" w:cs="Times New Roman"/>
          <w:color w:val="000000" w:themeColor="text1"/>
          <w:spacing w:val="-2"/>
          <w:sz w:val="28"/>
          <w:szCs w:val="28"/>
          <w:shd w:val="clear" w:color="auto" w:fill="FFFFFF"/>
          <w:lang w:val="uk-UA"/>
        </w:rPr>
        <w:t>становить основне джерело біоактивних молекул [</w:t>
      </w:r>
      <w:r w:rsidRPr="000663D7">
        <w:rPr>
          <w:rFonts w:ascii="Times New Roman" w:hAnsi="Times New Roman" w:cs="Times New Roman"/>
          <w:color w:val="000000" w:themeColor="text1"/>
          <w:sz w:val="28"/>
          <w:szCs w:val="28"/>
          <w:lang w:val="en-US"/>
        </w:rPr>
        <w:t>Manivasagan</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et</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al</w:t>
      </w:r>
      <w:r w:rsidRPr="000663D7">
        <w:rPr>
          <w:rFonts w:ascii="Times New Roman" w:hAnsi="Times New Roman" w:cs="Times New Roman"/>
          <w:color w:val="000000" w:themeColor="text1"/>
          <w:sz w:val="28"/>
          <w:szCs w:val="28"/>
          <w:lang w:val="uk-UA"/>
        </w:rPr>
        <w:t>., 2014</w:t>
      </w:r>
      <w:r w:rsidRPr="000663D7">
        <w:rPr>
          <w:rFonts w:ascii="Times New Roman" w:hAnsi="Times New Roman" w:cs="Times New Roman"/>
          <w:color w:val="000000" w:themeColor="text1"/>
          <w:spacing w:val="-2"/>
          <w:sz w:val="28"/>
          <w:szCs w:val="28"/>
          <w:shd w:val="clear" w:color="auto" w:fill="FFFFFF"/>
          <w:lang w:val="uk-UA"/>
        </w:rPr>
        <w:t xml:space="preserve">]. </w:t>
      </w:r>
    </w:p>
    <w:p w:rsidR="00E82505" w:rsidRPr="000663D7" w:rsidRDefault="00E82505" w:rsidP="00E82505">
      <w:pPr>
        <w:spacing w:after="0" w:line="360" w:lineRule="auto"/>
        <w:ind w:firstLine="709"/>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Морські організми виявилися багатим джерелом нових актиноміцетів — потенційних продуцентів нових антибіотиків [</w:t>
      </w:r>
      <w:r w:rsidRPr="000663D7">
        <w:rPr>
          <w:rFonts w:ascii="Times New Roman" w:hAnsi="Times New Roman" w:cs="Times New Roman"/>
          <w:color w:val="000000" w:themeColor="text1"/>
          <w:sz w:val="28"/>
          <w:szCs w:val="28"/>
          <w:lang w:val="en-US"/>
        </w:rPr>
        <w:t>Subramani</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et</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al</w:t>
      </w:r>
      <w:r w:rsidRPr="000663D7">
        <w:rPr>
          <w:rFonts w:ascii="Times New Roman" w:hAnsi="Times New Roman" w:cs="Times New Roman"/>
          <w:color w:val="000000" w:themeColor="text1"/>
          <w:sz w:val="28"/>
          <w:szCs w:val="28"/>
          <w:lang w:val="uk-UA"/>
        </w:rPr>
        <w:t>., 2019].</w:t>
      </w:r>
      <w:r w:rsidRPr="000663D7">
        <w:rPr>
          <w:rFonts w:ascii="Times New Roman" w:hAnsi="Times New Roman" w:cs="Times New Roman"/>
          <w:color w:val="000000" w:themeColor="text1"/>
          <w:spacing w:val="-2"/>
          <w:sz w:val="28"/>
          <w:szCs w:val="28"/>
          <w:shd w:val="clear" w:color="auto" w:fill="FFFFFF"/>
          <w:lang w:val="uk-UA"/>
        </w:rPr>
        <w:t xml:space="preserve"> </w:t>
      </w:r>
      <w:r w:rsidRPr="000663D7">
        <w:rPr>
          <w:rFonts w:ascii="Times New Roman" w:hAnsi="Times New Roman" w:cs="Times New Roman"/>
          <w:color w:val="000000" w:themeColor="text1"/>
          <w:sz w:val="28"/>
          <w:szCs w:val="28"/>
          <w:lang w:val="uk-UA"/>
        </w:rPr>
        <w:t xml:space="preserve">Первинна ідентифікація 14 культур морських актинобактерій, виділених із глибоководних мідій Чорного моря, за жирнокислотним профілем дозволила віднести їх до представників роду </w:t>
      </w:r>
      <w:r w:rsidRPr="000663D7">
        <w:rPr>
          <w:rFonts w:ascii="Times New Roman" w:hAnsi="Times New Roman" w:cs="Times New Roman"/>
          <w:i/>
          <w:color w:val="000000" w:themeColor="text1"/>
          <w:sz w:val="28"/>
          <w:szCs w:val="28"/>
        </w:rPr>
        <w:t>Streptomyces</w:t>
      </w:r>
      <w:r w:rsidRPr="000663D7">
        <w:rPr>
          <w:rFonts w:ascii="Times New Roman" w:hAnsi="Times New Roman" w:cs="Times New Roman"/>
          <w:color w:val="000000" w:themeColor="text1"/>
          <w:sz w:val="28"/>
          <w:szCs w:val="28"/>
          <w:lang w:val="uk-UA"/>
        </w:rPr>
        <w:t>. Штами показали різну чутливість до антибіотиків. Тому виділення актинобактерій з морського середовища та вивчення профілів їх метаболітів є перспективним для подальшого пошуку нових антимікробних сполук [</w:t>
      </w:r>
      <w:r w:rsidRPr="000663D7">
        <w:rPr>
          <w:rFonts w:ascii="Times New Roman" w:hAnsi="Times New Roman" w:cs="Times New Roman"/>
          <w:color w:val="000000" w:themeColor="text1"/>
          <w:sz w:val="28"/>
          <w:szCs w:val="28"/>
          <w:lang w:val="en-US"/>
        </w:rPr>
        <w:t>Wright</w:t>
      </w:r>
      <w:r w:rsidRPr="000663D7">
        <w:rPr>
          <w:rFonts w:ascii="Times New Roman" w:hAnsi="Times New Roman" w:cs="Times New Roman"/>
          <w:color w:val="000000" w:themeColor="text1"/>
          <w:sz w:val="28"/>
          <w:szCs w:val="28"/>
          <w:lang w:val="uk-UA"/>
        </w:rPr>
        <w:t xml:space="preserve">, 2014, Omran </w:t>
      </w:r>
      <w:r w:rsidRPr="000663D7">
        <w:rPr>
          <w:rFonts w:ascii="Times New Roman" w:hAnsi="Times New Roman" w:cs="Times New Roman"/>
          <w:color w:val="000000" w:themeColor="text1"/>
          <w:sz w:val="28"/>
          <w:szCs w:val="28"/>
          <w:lang w:val="en-US"/>
        </w:rPr>
        <w:t>et</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al</w:t>
      </w:r>
      <w:r w:rsidRPr="000663D7">
        <w:rPr>
          <w:rFonts w:ascii="Times New Roman" w:hAnsi="Times New Roman" w:cs="Times New Roman"/>
          <w:color w:val="000000" w:themeColor="text1"/>
          <w:sz w:val="28"/>
          <w:szCs w:val="28"/>
          <w:lang w:val="uk-UA"/>
        </w:rPr>
        <w:t>., 2016, Potapenko, 2021].</w:t>
      </w:r>
    </w:p>
    <w:p w:rsidR="00E82505" w:rsidRPr="000663D7" w:rsidRDefault="00E82505" w:rsidP="00E82505">
      <w:pPr>
        <w:spacing w:after="0" w:line="360" w:lineRule="auto"/>
        <w:ind w:firstLine="709"/>
        <w:jc w:val="both"/>
        <w:rPr>
          <w:rFonts w:ascii="Times New Roman" w:hAnsi="Times New Roman" w:cs="Times New Roman"/>
          <w:color w:val="000000" w:themeColor="text1"/>
          <w:spacing w:val="-2"/>
          <w:sz w:val="28"/>
          <w:szCs w:val="28"/>
          <w:shd w:val="clear" w:color="auto" w:fill="FFFFFF"/>
          <w:lang w:val="uk-UA"/>
        </w:rPr>
      </w:pPr>
      <w:r w:rsidRPr="000663D7">
        <w:rPr>
          <w:rFonts w:ascii="Times New Roman" w:hAnsi="Times New Roman" w:cs="Times New Roman"/>
          <w:color w:val="000000" w:themeColor="text1"/>
          <w:spacing w:val="-2"/>
          <w:sz w:val="28"/>
          <w:szCs w:val="28"/>
          <w:shd w:val="clear" w:color="auto" w:fill="FFFFFF"/>
          <w:lang w:val="uk-UA"/>
        </w:rPr>
        <w:t xml:space="preserve">Метою даної роботи було виявлення та характеристика нових біологічно активних антимікробних речовин, дослідження антибіотичного потенціалу морських бактерій роду </w:t>
      </w:r>
      <w:r w:rsidRPr="000663D7">
        <w:rPr>
          <w:rFonts w:ascii="Times New Roman" w:hAnsi="Times New Roman" w:cs="Times New Roman"/>
          <w:i/>
          <w:color w:val="000000" w:themeColor="text1"/>
          <w:spacing w:val="-2"/>
          <w:sz w:val="28"/>
          <w:szCs w:val="28"/>
          <w:shd w:val="clear" w:color="auto" w:fill="FFFFFF"/>
          <w:lang w:val="uk-UA"/>
        </w:rPr>
        <w:t xml:space="preserve">Streptomyces. </w:t>
      </w:r>
      <w:r w:rsidRPr="000663D7">
        <w:rPr>
          <w:rFonts w:ascii="Times New Roman" w:hAnsi="Times New Roman" w:cs="Times New Roman"/>
          <w:color w:val="000000" w:themeColor="text1"/>
          <w:spacing w:val="-2"/>
          <w:sz w:val="28"/>
          <w:szCs w:val="28"/>
          <w:shd w:val="clear" w:color="auto" w:fill="FFFFFF"/>
          <w:lang w:val="uk-UA"/>
        </w:rPr>
        <w:t xml:space="preserve">У роботі було проведено аналіз біосинтетичних генних кластерів у штамів </w:t>
      </w:r>
      <w:r w:rsidRPr="000663D7">
        <w:rPr>
          <w:rFonts w:ascii="Times New Roman" w:hAnsi="Times New Roman" w:cs="Times New Roman"/>
          <w:i/>
          <w:color w:val="000000" w:themeColor="text1"/>
          <w:spacing w:val="-2"/>
          <w:sz w:val="28"/>
          <w:szCs w:val="28"/>
          <w:shd w:val="clear" w:color="auto" w:fill="FFFFFF"/>
        </w:rPr>
        <w:t>S</w:t>
      </w:r>
      <w:r w:rsidRPr="000663D7">
        <w:rPr>
          <w:rFonts w:ascii="Times New Roman" w:hAnsi="Times New Roman" w:cs="Times New Roman"/>
          <w:i/>
          <w:color w:val="000000" w:themeColor="text1"/>
          <w:spacing w:val="-2"/>
          <w:sz w:val="28"/>
          <w:szCs w:val="28"/>
          <w:shd w:val="clear" w:color="auto" w:fill="FFFFFF"/>
          <w:lang w:val="uk-UA"/>
        </w:rPr>
        <w:t xml:space="preserve">. </w:t>
      </w:r>
      <w:r w:rsidRPr="000663D7">
        <w:rPr>
          <w:rFonts w:ascii="Times New Roman" w:hAnsi="Times New Roman" w:cs="Times New Roman"/>
          <w:i/>
          <w:color w:val="000000" w:themeColor="text1"/>
          <w:spacing w:val="-2"/>
          <w:sz w:val="28"/>
          <w:szCs w:val="28"/>
          <w:shd w:val="clear" w:color="auto" w:fill="FFFFFF"/>
        </w:rPr>
        <w:t>ambofaciens</w:t>
      </w:r>
      <w:r w:rsidRPr="000663D7">
        <w:rPr>
          <w:rFonts w:ascii="Times New Roman" w:hAnsi="Times New Roman" w:cs="Times New Roman"/>
          <w:i/>
          <w:color w:val="000000" w:themeColor="text1"/>
          <w:spacing w:val="-2"/>
          <w:sz w:val="28"/>
          <w:szCs w:val="28"/>
          <w:shd w:val="clear" w:color="auto" w:fill="FFFFFF"/>
          <w:lang w:val="uk-UA"/>
        </w:rPr>
        <w:t xml:space="preserve"> </w:t>
      </w:r>
      <w:r w:rsidRPr="000663D7">
        <w:rPr>
          <w:rFonts w:ascii="Times New Roman" w:hAnsi="Times New Roman" w:cs="Times New Roman"/>
          <w:color w:val="000000" w:themeColor="text1"/>
          <w:spacing w:val="-2"/>
          <w:sz w:val="28"/>
          <w:szCs w:val="28"/>
          <w:shd w:val="clear" w:color="auto" w:fill="FFFFFF"/>
        </w:rPr>
        <w:t>Myt</w:t>
      </w:r>
      <w:r w:rsidRPr="000663D7">
        <w:rPr>
          <w:rFonts w:ascii="Times New Roman" w:hAnsi="Times New Roman" w:cs="Times New Roman"/>
          <w:color w:val="000000" w:themeColor="text1"/>
          <w:spacing w:val="-2"/>
          <w:sz w:val="28"/>
          <w:szCs w:val="28"/>
          <w:shd w:val="clear" w:color="auto" w:fill="FFFFFF"/>
          <w:lang w:val="uk-UA"/>
        </w:rPr>
        <w:t>7</w:t>
      </w:r>
      <w:r w:rsidRPr="000663D7">
        <w:rPr>
          <w:rFonts w:ascii="Times New Roman" w:hAnsi="Times New Roman" w:cs="Times New Roman"/>
          <w:color w:val="000000" w:themeColor="text1"/>
          <w:spacing w:val="-2"/>
          <w:sz w:val="28"/>
          <w:szCs w:val="28"/>
          <w:shd w:val="clear" w:color="auto" w:fill="FFFFFF"/>
        </w:rPr>
        <w:t>b</w:t>
      </w:r>
      <w:r w:rsidRPr="000663D7">
        <w:rPr>
          <w:rFonts w:ascii="Times New Roman" w:hAnsi="Times New Roman" w:cs="Times New Roman"/>
          <w:color w:val="000000" w:themeColor="text1"/>
          <w:spacing w:val="-2"/>
          <w:sz w:val="28"/>
          <w:szCs w:val="28"/>
          <w:shd w:val="clear" w:color="auto" w:fill="FFFFFF"/>
          <w:lang w:val="uk-UA"/>
        </w:rPr>
        <w:t xml:space="preserve"> та </w:t>
      </w:r>
      <w:r w:rsidRPr="000663D7">
        <w:rPr>
          <w:rFonts w:ascii="Times New Roman" w:hAnsi="Times New Roman" w:cs="Times New Roman"/>
          <w:i/>
          <w:color w:val="000000" w:themeColor="text1"/>
          <w:spacing w:val="-2"/>
          <w:sz w:val="28"/>
          <w:szCs w:val="28"/>
          <w:shd w:val="clear" w:color="auto" w:fill="FFFFFF"/>
        </w:rPr>
        <w:t>S</w:t>
      </w:r>
      <w:r w:rsidRPr="000663D7">
        <w:rPr>
          <w:rFonts w:ascii="Times New Roman" w:hAnsi="Times New Roman" w:cs="Times New Roman"/>
          <w:i/>
          <w:color w:val="000000" w:themeColor="text1"/>
          <w:spacing w:val="-2"/>
          <w:sz w:val="28"/>
          <w:szCs w:val="28"/>
          <w:shd w:val="clear" w:color="auto" w:fill="FFFFFF"/>
          <w:lang w:val="uk-UA"/>
        </w:rPr>
        <w:t xml:space="preserve">. </w:t>
      </w:r>
      <w:r w:rsidRPr="000663D7">
        <w:rPr>
          <w:rFonts w:ascii="Times New Roman" w:hAnsi="Times New Roman" w:cs="Times New Roman"/>
          <w:i/>
          <w:color w:val="000000" w:themeColor="text1"/>
          <w:spacing w:val="-2"/>
          <w:sz w:val="28"/>
          <w:szCs w:val="28"/>
          <w:shd w:val="clear" w:color="auto" w:fill="FFFFFF"/>
        </w:rPr>
        <w:t>ambofaciens</w:t>
      </w:r>
      <w:r w:rsidRPr="000663D7">
        <w:rPr>
          <w:rFonts w:ascii="Times New Roman" w:hAnsi="Times New Roman" w:cs="Times New Roman"/>
          <w:color w:val="000000" w:themeColor="text1"/>
          <w:spacing w:val="-2"/>
          <w:sz w:val="28"/>
          <w:szCs w:val="28"/>
          <w:shd w:val="clear" w:color="auto" w:fill="FFFFFF"/>
          <w:lang w:val="uk-UA"/>
        </w:rPr>
        <w:t xml:space="preserve"> </w:t>
      </w:r>
      <w:r w:rsidRPr="000663D7">
        <w:rPr>
          <w:rFonts w:ascii="Times New Roman" w:hAnsi="Times New Roman" w:cs="Times New Roman"/>
          <w:color w:val="000000" w:themeColor="text1"/>
          <w:spacing w:val="-2"/>
          <w:sz w:val="28"/>
          <w:szCs w:val="28"/>
          <w:shd w:val="clear" w:color="auto" w:fill="FFFFFF"/>
        </w:rPr>
        <w:t>ONU</w:t>
      </w:r>
      <w:r w:rsidRPr="000663D7">
        <w:rPr>
          <w:rFonts w:ascii="Times New Roman" w:hAnsi="Times New Roman" w:cs="Times New Roman"/>
          <w:color w:val="000000" w:themeColor="text1"/>
          <w:spacing w:val="-2"/>
          <w:sz w:val="28"/>
          <w:szCs w:val="28"/>
          <w:shd w:val="clear" w:color="auto" w:fill="FFFFFF"/>
          <w:lang w:val="uk-UA"/>
        </w:rPr>
        <w:t xml:space="preserve"> 561, ізольованих з біологічних обростань Одеської затоки Чорного моря.</w:t>
      </w:r>
    </w:p>
    <w:p w:rsidR="00E82505" w:rsidRPr="000663D7" w:rsidRDefault="00E82505" w:rsidP="00E82505">
      <w:pPr>
        <w:spacing w:after="0" w:line="360" w:lineRule="auto"/>
        <w:ind w:firstLine="709"/>
        <w:jc w:val="both"/>
        <w:rPr>
          <w:rFonts w:ascii="Times New Roman" w:eastAsia="Times New Roman" w:hAnsi="Times New Roman" w:cs="Times New Roman"/>
          <w:color w:val="000000" w:themeColor="text1"/>
          <w:spacing w:val="-2"/>
          <w:sz w:val="28"/>
          <w:szCs w:val="28"/>
          <w:shd w:val="clear" w:color="auto" w:fill="FFFFFF"/>
          <w:lang w:val="uk-UA"/>
        </w:rPr>
      </w:pPr>
      <w:r w:rsidRPr="000663D7">
        <w:rPr>
          <w:rFonts w:ascii="Times New Roman" w:eastAsia="Times New Roman" w:hAnsi="Times New Roman" w:cs="Times New Roman"/>
          <w:color w:val="000000" w:themeColor="text1"/>
          <w:spacing w:val="-2"/>
          <w:sz w:val="28"/>
          <w:szCs w:val="28"/>
          <w:shd w:val="clear" w:color="auto" w:fill="FFFFFF"/>
          <w:lang w:val="uk-UA"/>
        </w:rPr>
        <w:t>Для досягнення мети роботи були поставлені наступні завдання:</w:t>
      </w:r>
    </w:p>
    <w:p w:rsidR="00E82505" w:rsidRPr="000663D7" w:rsidRDefault="00E82505" w:rsidP="00E82505">
      <w:pPr>
        <w:pStyle w:val="a3"/>
        <w:numPr>
          <w:ilvl w:val="0"/>
          <w:numId w:val="1"/>
        </w:numPr>
        <w:spacing w:after="0" w:line="360" w:lineRule="auto"/>
        <w:jc w:val="both"/>
        <w:rPr>
          <w:rFonts w:ascii="Times New Roman" w:eastAsia="Times New Roman" w:hAnsi="Times New Roman" w:cs="Times New Roman"/>
          <w:color w:val="000000" w:themeColor="text1"/>
          <w:spacing w:val="-2"/>
          <w:sz w:val="28"/>
          <w:szCs w:val="28"/>
          <w:shd w:val="clear" w:color="auto" w:fill="FFFFFF"/>
          <w:lang w:val="uk-UA"/>
        </w:rPr>
      </w:pPr>
      <w:r w:rsidRPr="000663D7">
        <w:rPr>
          <w:rFonts w:ascii="Times New Roman" w:eastAsia="Times New Roman" w:hAnsi="Times New Roman" w:cs="Times New Roman"/>
          <w:color w:val="000000" w:themeColor="text1"/>
          <w:spacing w:val="-2"/>
          <w:sz w:val="28"/>
          <w:szCs w:val="28"/>
          <w:shd w:val="clear" w:color="auto" w:fill="FFFFFF"/>
          <w:lang w:val="uk-UA"/>
        </w:rPr>
        <w:t>Оцінити та описати морфологічні та культуральні особливості актинобактерій, розглянути міцелій та окремі колонії.</w:t>
      </w:r>
    </w:p>
    <w:p w:rsidR="00E82505" w:rsidRPr="000663D7" w:rsidRDefault="00E82505" w:rsidP="00E82505">
      <w:pPr>
        <w:pStyle w:val="a3"/>
        <w:numPr>
          <w:ilvl w:val="0"/>
          <w:numId w:val="1"/>
        </w:numPr>
        <w:spacing w:after="0" w:line="360" w:lineRule="auto"/>
        <w:jc w:val="both"/>
        <w:rPr>
          <w:rFonts w:ascii="Times New Roman" w:eastAsia="Times New Roman" w:hAnsi="Times New Roman" w:cs="Times New Roman"/>
          <w:color w:val="000000" w:themeColor="text1"/>
          <w:spacing w:val="-2"/>
          <w:sz w:val="28"/>
          <w:szCs w:val="28"/>
          <w:shd w:val="clear" w:color="auto" w:fill="FFFFFF"/>
          <w:lang w:val="uk-UA"/>
        </w:rPr>
      </w:pPr>
      <w:r w:rsidRPr="000663D7">
        <w:rPr>
          <w:rFonts w:ascii="Times New Roman" w:eastAsia="Times New Roman" w:hAnsi="Times New Roman" w:cs="Times New Roman"/>
          <w:color w:val="000000" w:themeColor="text1"/>
          <w:spacing w:val="-2"/>
          <w:sz w:val="28"/>
          <w:szCs w:val="28"/>
          <w:shd w:val="clear" w:color="auto" w:fill="FFFFFF"/>
          <w:lang w:val="uk-UA"/>
        </w:rPr>
        <w:t xml:space="preserve">Виявити гени актинобактерій до PKS I та PKS II методом полімеразної ланцюгової реакції (ПЛР). Провести облік результатів ПЛР за допомогою електрофорезу. Результати враховувати за наявності поодиноких ампліконів певних розмірів. </w:t>
      </w:r>
    </w:p>
    <w:p w:rsidR="00E82505" w:rsidRPr="000663D7" w:rsidRDefault="00E82505" w:rsidP="00E82505">
      <w:pPr>
        <w:pStyle w:val="a3"/>
        <w:numPr>
          <w:ilvl w:val="0"/>
          <w:numId w:val="1"/>
        </w:numPr>
        <w:spacing w:after="0" w:line="360" w:lineRule="auto"/>
        <w:jc w:val="both"/>
        <w:rPr>
          <w:rFonts w:ascii="Times New Roman" w:eastAsia="Times New Roman" w:hAnsi="Times New Roman" w:cs="Times New Roman"/>
          <w:color w:val="000000" w:themeColor="text1"/>
          <w:spacing w:val="-2"/>
          <w:sz w:val="28"/>
          <w:szCs w:val="28"/>
          <w:shd w:val="clear" w:color="auto" w:fill="FFFFFF"/>
          <w:lang w:val="uk-UA"/>
        </w:rPr>
      </w:pPr>
      <w:r w:rsidRPr="000663D7">
        <w:rPr>
          <w:rFonts w:ascii="Times New Roman" w:eastAsia="Times New Roman" w:hAnsi="Times New Roman" w:cs="Times New Roman"/>
          <w:color w:val="000000" w:themeColor="text1"/>
          <w:spacing w:val="-2"/>
          <w:sz w:val="28"/>
          <w:szCs w:val="28"/>
          <w:shd w:val="clear" w:color="auto" w:fill="FFFFFF"/>
          <w:lang w:val="uk-UA"/>
        </w:rPr>
        <w:lastRenderedPageBreak/>
        <w:t xml:space="preserve">Охарактеризувати біосинтетичні генні кластери PKS I та PKS II у штамів </w:t>
      </w:r>
      <w:r w:rsidRPr="000663D7">
        <w:rPr>
          <w:rFonts w:ascii="Times New Roman" w:eastAsia="Times New Roman" w:hAnsi="Times New Roman" w:cs="Times New Roman"/>
          <w:i/>
          <w:color w:val="000000" w:themeColor="text1"/>
          <w:spacing w:val="-2"/>
          <w:sz w:val="28"/>
          <w:szCs w:val="28"/>
          <w:shd w:val="clear" w:color="auto" w:fill="FFFFFF"/>
        </w:rPr>
        <w:t>S</w:t>
      </w:r>
      <w:r w:rsidRPr="000663D7">
        <w:rPr>
          <w:rFonts w:ascii="Times New Roman" w:eastAsia="Times New Roman" w:hAnsi="Times New Roman" w:cs="Times New Roman"/>
          <w:i/>
          <w:color w:val="000000" w:themeColor="text1"/>
          <w:spacing w:val="-2"/>
          <w:sz w:val="28"/>
          <w:szCs w:val="28"/>
          <w:shd w:val="clear" w:color="auto" w:fill="FFFFFF"/>
          <w:lang w:val="uk-UA"/>
        </w:rPr>
        <w:t xml:space="preserve">. </w:t>
      </w:r>
      <w:r w:rsidRPr="000663D7">
        <w:rPr>
          <w:rFonts w:ascii="Times New Roman" w:eastAsia="Times New Roman" w:hAnsi="Times New Roman" w:cs="Times New Roman"/>
          <w:i/>
          <w:color w:val="000000" w:themeColor="text1"/>
          <w:spacing w:val="-2"/>
          <w:sz w:val="28"/>
          <w:szCs w:val="28"/>
          <w:shd w:val="clear" w:color="auto" w:fill="FFFFFF"/>
        </w:rPr>
        <w:t>ambofaciens</w:t>
      </w:r>
      <w:r w:rsidRPr="000663D7">
        <w:rPr>
          <w:rFonts w:ascii="Times New Roman" w:eastAsia="Times New Roman" w:hAnsi="Times New Roman" w:cs="Times New Roman"/>
          <w:color w:val="000000" w:themeColor="text1"/>
          <w:spacing w:val="-2"/>
          <w:sz w:val="28"/>
          <w:szCs w:val="28"/>
          <w:shd w:val="clear" w:color="auto" w:fill="FFFFFF"/>
          <w:lang w:val="uk-UA"/>
        </w:rPr>
        <w:t xml:space="preserve"> Myt7b та </w:t>
      </w:r>
      <w:r w:rsidRPr="000663D7">
        <w:rPr>
          <w:rFonts w:ascii="Times New Roman" w:eastAsia="Times New Roman" w:hAnsi="Times New Roman" w:cs="Times New Roman"/>
          <w:i/>
          <w:color w:val="000000" w:themeColor="text1"/>
          <w:spacing w:val="-2"/>
          <w:sz w:val="28"/>
          <w:szCs w:val="28"/>
          <w:shd w:val="clear" w:color="auto" w:fill="FFFFFF"/>
          <w:lang w:val="uk-UA"/>
        </w:rPr>
        <w:t xml:space="preserve">S. ambofaciens </w:t>
      </w:r>
      <w:r w:rsidRPr="000663D7">
        <w:rPr>
          <w:rFonts w:ascii="Times New Roman" w:eastAsia="Times New Roman" w:hAnsi="Times New Roman" w:cs="Times New Roman"/>
          <w:color w:val="000000" w:themeColor="text1"/>
          <w:spacing w:val="-2"/>
          <w:sz w:val="28"/>
          <w:szCs w:val="28"/>
          <w:shd w:val="clear" w:color="auto" w:fill="FFFFFF"/>
          <w:lang w:val="uk-UA"/>
        </w:rPr>
        <w:t>ONU 561 за допомогою біоінформатичних інструментів.</w:t>
      </w:r>
    </w:p>
    <w:p w:rsidR="00E82505" w:rsidRPr="000663D7" w:rsidRDefault="00E82505" w:rsidP="00E82505">
      <w:pPr>
        <w:pStyle w:val="a3"/>
        <w:numPr>
          <w:ilvl w:val="0"/>
          <w:numId w:val="1"/>
        </w:numPr>
        <w:spacing w:after="0" w:line="360" w:lineRule="auto"/>
        <w:jc w:val="both"/>
        <w:rPr>
          <w:rFonts w:ascii="Times New Roman" w:eastAsia="Times New Roman" w:hAnsi="Times New Roman" w:cs="Times New Roman"/>
          <w:color w:val="000000" w:themeColor="text1"/>
          <w:spacing w:val="-2"/>
          <w:sz w:val="28"/>
          <w:szCs w:val="28"/>
          <w:shd w:val="clear" w:color="auto" w:fill="FFFFFF"/>
          <w:lang w:val="uk-UA"/>
        </w:rPr>
      </w:pPr>
      <w:r w:rsidRPr="000663D7">
        <w:rPr>
          <w:rFonts w:ascii="Times New Roman" w:eastAsia="Times New Roman" w:hAnsi="Times New Roman" w:cs="Times New Roman"/>
          <w:color w:val="000000" w:themeColor="text1"/>
          <w:spacing w:val="-2"/>
          <w:sz w:val="28"/>
          <w:szCs w:val="28"/>
          <w:shd w:val="clear" w:color="auto" w:fill="FFFFFF"/>
          <w:lang w:val="uk-UA"/>
        </w:rPr>
        <w:t xml:space="preserve">Порівняти доменні структури виявлених генних кластерів із відомими видами </w:t>
      </w:r>
      <w:r w:rsidRPr="000663D7">
        <w:rPr>
          <w:rFonts w:ascii="Times New Roman" w:eastAsia="Times New Roman" w:hAnsi="Times New Roman" w:cs="Times New Roman"/>
          <w:i/>
          <w:color w:val="000000" w:themeColor="text1"/>
          <w:spacing w:val="-2"/>
          <w:sz w:val="28"/>
          <w:szCs w:val="28"/>
          <w:shd w:val="clear" w:color="auto" w:fill="FFFFFF"/>
          <w:lang w:val="uk-UA"/>
        </w:rPr>
        <w:t>Streptomyces</w:t>
      </w:r>
      <w:r w:rsidRPr="000663D7">
        <w:rPr>
          <w:rFonts w:ascii="Times New Roman" w:eastAsia="Times New Roman" w:hAnsi="Times New Roman" w:cs="Times New Roman"/>
          <w:color w:val="000000" w:themeColor="text1"/>
          <w:spacing w:val="-2"/>
          <w:sz w:val="28"/>
          <w:szCs w:val="28"/>
          <w:shd w:val="clear" w:color="auto" w:fill="FFFFFF"/>
          <w:lang w:val="uk-UA"/>
        </w:rPr>
        <w:t xml:space="preserve"> для оцінки генетичної подібності та потенціалу синтезу медично важливих сполук.</w:t>
      </w:r>
    </w:p>
    <w:p w:rsidR="00E82505" w:rsidRPr="000663D7" w:rsidRDefault="00E82505" w:rsidP="00E82505">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0663D7">
        <w:rPr>
          <w:rFonts w:ascii="Times New Roman" w:eastAsia="Times New Roman" w:hAnsi="Times New Roman" w:cs="Times New Roman"/>
          <w:i/>
          <w:color w:val="000000" w:themeColor="text1"/>
          <w:sz w:val="28"/>
          <w:szCs w:val="28"/>
          <w:shd w:val="clear" w:color="auto" w:fill="FFFFFF"/>
          <w:lang w:val="uk-UA"/>
        </w:rPr>
        <w:t>Об'єкт дослідження</w:t>
      </w:r>
      <w:r w:rsidRPr="000663D7">
        <w:rPr>
          <w:rFonts w:ascii="Times New Roman" w:eastAsia="Times New Roman" w:hAnsi="Times New Roman" w:cs="Times New Roman"/>
          <w:color w:val="000000" w:themeColor="text1"/>
          <w:sz w:val="28"/>
          <w:szCs w:val="28"/>
          <w:shd w:val="clear" w:color="auto" w:fill="FFFFFF"/>
          <w:lang w:val="uk-UA"/>
        </w:rPr>
        <w:t xml:space="preserve"> – антибіотичний потенціал морських бактерій роду </w:t>
      </w:r>
      <w:r w:rsidRPr="000663D7">
        <w:rPr>
          <w:rFonts w:ascii="Times New Roman" w:eastAsia="Times New Roman" w:hAnsi="Times New Roman" w:cs="Times New Roman"/>
          <w:i/>
          <w:color w:val="000000" w:themeColor="text1"/>
          <w:sz w:val="28"/>
          <w:szCs w:val="28"/>
          <w:shd w:val="clear" w:color="auto" w:fill="FFFFFF"/>
          <w:lang w:val="uk-UA"/>
        </w:rPr>
        <w:t>Streptomyces.</w:t>
      </w:r>
    </w:p>
    <w:p w:rsidR="00E82505" w:rsidRPr="000663D7" w:rsidRDefault="00E82505" w:rsidP="00E82505">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0663D7">
        <w:rPr>
          <w:rFonts w:ascii="Times New Roman" w:eastAsia="Times New Roman" w:hAnsi="Times New Roman" w:cs="Times New Roman"/>
          <w:i/>
          <w:color w:val="000000" w:themeColor="text1"/>
          <w:sz w:val="28"/>
          <w:szCs w:val="28"/>
          <w:shd w:val="clear" w:color="auto" w:fill="FFFFFF"/>
          <w:lang w:val="uk-UA"/>
        </w:rPr>
        <w:t>Предмет дослідження</w:t>
      </w:r>
      <w:r w:rsidRPr="000663D7">
        <w:rPr>
          <w:rFonts w:ascii="Times New Roman" w:eastAsia="Times New Roman" w:hAnsi="Times New Roman" w:cs="Times New Roman"/>
          <w:color w:val="000000" w:themeColor="text1"/>
          <w:sz w:val="28"/>
          <w:szCs w:val="28"/>
          <w:shd w:val="clear" w:color="auto" w:fill="FFFFFF"/>
          <w:lang w:val="uk-UA"/>
        </w:rPr>
        <w:t xml:space="preserve"> –  </w:t>
      </w:r>
      <w:r w:rsidRPr="000663D7">
        <w:rPr>
          <w:rFonts w:ascii="Times New Roman" w:hAnsi="Times New Roman" w:cs="Times New Roman"/>
          <w:color w:val="000000" w:themeColor="text1"/>
          <w:sz w:val="28"/>
          <w:szCs w:val="28"/>
          <w:lang w:val="uk-UA"/>
        </w:rPr>
        <w:t xml:space="preserve">біосинтетичні генні кластери </w:t>
      </w:r>
      <w:r w:rsidRPr="000663D7">
        <w:rPr>
          <w:rFonts w:ascii="Times New Roman" w:hAnsi="Times New Roman" w:cs="Times New Roman"/>
          <w:color w:val="000000" w:themeColor="text1"/>
          <w:sz w:val="28"/>
          <w:szCs w:val="28"/>
        </w:rPr>
        <w:t>PKS</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rPr>
        <w:t>I</w:t>
      </w:r>
      <w:r w:rsidRPr="000663D7">
        <w:rPr>
          <w:rFonts w:ascii="Times New Roman" w:hAnsi="Times New Roman" w:cs="Times New Roman"/>
          <w:color w:val="000000" w:themeColor="text1"/>
          <w:sz w:val="28"/>
          <w:szCs w:val="28"/>
          <w:lang w:val="uk-UA"/>
        </w:rPr>
        <w:t xml:space="preserve"> і </w:t>
      </w:r>
      <w:r w:rsidRPr="000663D7">
        <w:rPr>
          <w:rFonts w:ascii="Times New Roman" w:hAnsi="Times New Roman" w:cs="Times New Roman"/>
          <w:color w:val="000000" w:themeColor="text1"/>
          <w:sz w:val="28"/>
          <w:szCs w:val="28"/>
        </w:rPr>
        <w:t>PKS</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rPr>
        <w:t>II</w:t>
      </w:r>
      <w:r w:rsidRPr="000663D7">
        <w:rPr>
          <w:rFonts w:ascii="Times New Roman" w:hAnsi="Times New Roman" w:cs="Times New Roman"/>
          <w:color w:val="000000" w:themeColor="text1"/>
          <w:sz w:val="28"/>
          <w:szCs w:val="28"/>
          <w:lang w:val="uk-UA"/>
        </w:rPr>
        <w:t xml:space="preserve"> у штамів </w:t>
      </w:r>
      <w:r w:rsidRPr="000663D7">
        <w:rPr>
          <w:rFonts w:ascii="Times New Roman" w:hAnsi="Times New Roman" w:cs="Times New Roman"/>
          <w:i/>
          <w:iCs/>
          <w:color w:val="000000" w:themeColor="text1"/>
          <w:sz w:val="28"/>
          <w:szCs w:val="28"/>
        </w:rPr>
        <w:t>S</w:t>
      </w:r>
      <w:r w:rsidRPr="000663D7">
        <w:rPr>
          <w:rFonts w:ascii="Times New Roman" w:hAnsi="Times New Roman" w:cs="Times New Roman"/>
          <w:i/>
          <w:iCs/>
          <w:color w:val="000000" w:themeColor="text1"/>
          <w:sz w:val="28"/>
          <w:szCs w:val="28"/>
          <w:lang w:val="uk-UA"/>
        </w:rPr>
        <w:t xml:space="preserve">. </w:t>
      </w:r>
      <w:r w:rsidRPr="000663D7">
        <w:rPr>
          <w:rFonts w:ascii="Times New Roman" w:hAnsi="Times New Roman" w:cs="Times New Roman"/>
          <w:i/>
          <w:iCs/>
          <w:color w:val="000000" w:themeColor="text1"/>
          <w:sz w:val="28"/>
          <w:szCs w:val="28"/>
        </w:rPr>
        <w:t>ambofaciens</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rPr>
        <w:t>Myt</w:t>
      </w:r>
      <w:r w:rsidRPr="000663D7">
        <w:rPr>
          <w:rFonts w:ascii="Times New Roman" w:hAnsi="Times New Roman" w:cs="Times New Roman"/>
          <w:color w:val="000000" w:themeColor="text1"/>
          <w:sz w:val="28"/>
          <w:szCs w:val="28"/>
          <w:lang w:val="uk-UA"/>
        </w:rPr>
        <w:t>7</w:t>
      </w:r>
      <w:r w:rsidRPr="000663D7">
        <w:rPr>
          <w:rFonts w:ascii="Times New Roman" w:hAnsi="Times New Roman" w:cs="Times New Roman"/>
          <w:color w:val="000000" w:themeColor="text1"/>
          <w:sz w:val="28"/>
          <w:szCs w:val="28"/>
        </w:rPr>
        <w:t>b</w:t>
      </w:r>
      <w:r w:rsidRPr="000663D7">
        <w:rPr>
          <w:rFonts w:ascii="Times New Roman" w:hAnsi="Times New Roman" w:cs="Times New Roman"/>
          <w:color w:val="000000" w:themeColor="text1"/>
          <w:sz w:val="28"/>
          <w:szCs w:val="28"/>
          <w:lang w:val="uk-UA"/>
        </w:rPr>
        <w:t xml:space="preserve"> і </w:t>
      </w:r>
      <w:r w:rsidRPr="000663D7">
        <w:rPr>
          <w:rFonts w:ascii="Times New Roman" w:hAnsi="Times New Roman" w:cs="Times New Roman"/>
          <w:i/>
          <w:color w:val="000000" w:themeColor="text1"/>
          <w:sz w:val="28"/>
          <w:szCs w:val="28"/>
        </w:rPr>
        <w:t>S</w:t>
      </w:r>
      <w:r w:rsidRPr="000663D7">
        <w:rPr>
          <w:rFonts w:ascii="Times New Roman" w:hAnsi="Times New Roman" w:cs="Times New Roman"/>
          <w:i/>
          <w:color w:val="000000" w:themeColor="text1"/>
          <w:sz w:val="28"/>
          <w:szCs w:val="28"/>
          <w:lang w:val="uk-UA"/>
        </w:rPr>
        <w:t xml:space="preserve">. </w:t>
      </w:r>
      <w:r w:rsidRPr="000663D7">
        <w:rPr>
          <w:rFonts w:ascii="Times New Roman" w:hAnsi="Times New Roman" w:cs="Times New Roman"/>
          <w:i/>
          <w:color w:val="000000" w:themeColor="text1"/>
          <w:sz w:val="28"/>
          <w:szCs w:val="28"/>
        </w:rPr>
        <w:t>ambofaciens</w:t>
      </w:r>
      <w:r w:rsidRPr="000663D7">
        <w:rPr>
          <w:rFonts w:ascii="Times New Roman" w:hAnsi="Times New Roman" w:cs="Times New Roman"/>
          <w:i/>
          <w:color w:val="000000" w:themeColor="text1"/>
          <w:sz w:val="28"/>
          <w:szCs w:val="28"/>
          <w:lang w:val="uk-UA"/>
        </w:rPr>
        <w:t xml:space="preserve"> </w:t>
      </w:r>
      <w:r w:rsidRPr="000663D7">
        <w:rPr>
          <w:rFonts w:ascii="Times New Roman" w:hAnsi="Times New Roman" w:cs="Times New Roman"/>
          <w:color w:val="000000" w:themeColor="text1"/>
          <w:sz w:val="28"/>
          <w:szCs w:val="28"/>
        </w:rPr>
        <w:t>ONU</w:t>
      </w:r>
      <w:r w:rsidRPr="000663D7">
        <w:rPr>
          <w:rFonts w:ascii="Times New Roman" w:hAnsi="Times New Roman" w:cs="Times New Roman"/>
          <w:color w:val="000000" w:themeColor="text1"/>
          <w:sz w:val="28"/>
          <w:szCs w:val="28"/>
          <w:lang w:val="uk-UA"/>
        </w:rPr>
        <w:t xml:space="preserve"> 561</w:t>
      </w:r>
      <w:r w:rsidRPr="000663D7">
        <w:rPr>
          <w:rFonts w:ascii="Times New Roman" w:eastAsia="Times New Roman" w:hAnsi="Times New Roman" w:cs="Times New Roman"/>
          <w:color w:val="000000" w:themeColor="text1"/>
          <w:sz w:val="28"/>
          <w:szCs w:val="28"/>
          <w:shd w:val="clear" w:color="auto" w:fill="FFFFFF"/>
          <w:lang w:val="uk-UA"/>
        </w:rPr>
        <w:t>, виділених з Одеської затоки Чорного моря.</w:t>
      </w:r>
    </w:p>
    <w:p w:rsidR="00E82505" w:rsidRPr="000663D7" w:rsidRDefault="00E82505" w:rsidP="00E82505">
      <w:pPr>
        <w:rPr>
          <w:rFonts w:ascii="Times New Roman" w:eastAsia="Times New Roman" w:hAnsi="Times New Roman" w:cs="Times New Roman"/>
          <w:color w:val="000000" w:themeColor="text1"/>
          <w:sz w:val="28"/>
          <w:szCs w:val="28"/>
          <w:shd w:val="clear" w:color="auto" w:fill="FFFFFF"/>
          <w:lang w:val="uk-UA"/>
        </w:rPr>
      </w:pPr>
      <w:r w:rsidRPr="000663D7">
        <w:rPr>
          <w:rFonts w:ascii="Times New Roman" w:eastAsia="Times New Roman" w:hAnsi="Times New Roman" w:cs="Times New Roman"/>
          <w:color w:val="000000" w:themeColor="text1"/>
          <w:sz w:val="28"/>
          <w:szCs w:val="28"/>
          <w:shd w:val="clear" w:color="auto" w:fill="FFFFFF"/>
          <w:lang w:val="uk-UA"/>
        </w:rPr>
        <w:br w:type="page"/>
      </w:r>
    </w:p>
    <w:p w:rsidR="0040379D" w:rsidRPr="000663D7" w:rsidRDefault="0040379D" w:rsidP="0040379D">
      <w:pPr>
        <w:pStyle w:val="1"/>
        <w:spacing w:before="0" w:line="360" w:lineRule="auto"/>
        <w:jc w:val="center"/>
        <w:rPr>
          <w:rFonts w:ascii="Times New Roman" w:hAnsi="Times New Roman" w:cs="Times New Roman"/>
          <w:b/>
          <w:color w:val="000000" w:themeColor="text1"/>
          <w:sz w:val="28"/>
          <w:lang w:val="uk-UA"/>
        </w:rPr>
      </w:pPr>
      <w:bookmarkStart w:id="1" w:name="_Toc183518878"/>
      <w:r w:rsidRPr="000663D7">
        <w:rPr>
          <w:rFonts w:ascii="Times New Roman" w:hAnsi="Times New Roman" w:cs="Times New Roman"/>
          <w:b/>
          <w:color w:val="000000" w:themeColor="text1"/>
          <w:sz w:val="28"/>
          <w:lang w:val="uk-UA"/>
        </w:rPr>
        <w:lastRenderedPageBreak/>
        <w:t>ВИСНОВКИ</w:t>
      </w:r>
      <w:bookmarkEnd w:id="1"/>
    </w:p>
    <w:p w:rsidR="0040379D" w:rsidRPr="000663D7" w:rsidRDefault="0040379D" w:rsidP="0040379D">
      <w:pPr>
        <w:tabs>
          <w:tab w:val="left" w:pos="993"/>
        </w:tabs>
        <w:spacing w:after="0" w:line="360" w:lineRule="auto"/>
        <w:ind w:firstLine="567"/>
        <w:jc w:val="both"/>
        <w:rPr>
          <w:rFonts w:ascii="Times New Roman" w:hAnsi="Times New Roman" w:cs="Times New Roman"/>
          <w:sz w:val="28"/>
          <w:szCs w:val="28"/>
        </w:rPr>
      </w:pPr>
      <w:r w:rsidRPr="000663D7">
        <w:rPr>
          <w:rFonts w:ascii="Times New Roman" w:eastAsia="Times New Roman" w:hAnsi="Times New Roman" w:cs="Times New Roman"/>
          <w:color w:val="000000" w:themeColor="text1"/>
          <w:sz w:val="28"/>
          <w:szCs w:val="28"/>
          <w:shd w:val="clear" w:color="auto" w:fill="FFFFFF"/>
          <w:lang w:val="uk-UA"/>
        </w:rPr>
        <w:t xml:space="preserve">1. </w:t>
      </w:r>
      <w:r w:rsidRPr="000663D7">
        <w:rPr>
          <w:rFonts w:ascii="Times New Roman" w:hAnsi="Times New Roman" w:cs="Times New Roman"/>
          <w:sz w:val="28"/>
          <w:szCs w:val="28"/>
          <w:lang w:val="uk-UA"/>
        </w:rPr>
        <w:t xml:space="preserve">Штами </w:t>
      </w:r>
      <w:r w:rsidRPr="000663D7">
        <w:rPr>
          <w:rStyle w:val="ac"/>
          <w:rFonts w:ascii="Times New Roman" w:hAnsi="Times New Roman" w:cs="Times New Roman"/>
          <w:sz w:val="28"/>
          <w:szCs w:val="28"/>
        </w:rPr>
        <w:t>S</w:t>
      </w:r>
      <w:r w:rsidRPr="000663D7">
        <w:rPr>
          <w:rStyle w:val="ac"/>
          <w:rFonts w:ascii="Times New Roman" w:hAnsi="Times New Roman" w:cs="Times New Roman"/>
          <w:sz w:val="28"/>
          <w:szCs w:val="28"/>
          <w:lang w:val="uk-UA"/>
        </w:rPr>
        <w:t xml:space="preserve">. </w:t>
      </w:r>
      <w:r w:rsidRPr="000663D7">
        <w:rPr>
          <w:rStyle w:val="ac"/>
          <w:rFonts w:ascii="Times New Roman" w:hAnsi="Times New Roman" w:cs="Times New Roman"/>
          <w:sz w:val="28"/>
          <w:szCs w:val="28"/>
        </w:rPr>
        <w:t>ambofaciens</w:t>
      </w:r>
      <w:r w:rsidRPr="000663D7">
        <w:rPr>
          <w:rFonts w:ascii="Times New Roman" w:hAnsi="Times New Roman" w:cs="Times New Roman"/>
          <w:sz w:val="28"/>
          <w:szCs w:val="28"/>
          <w:lang w:val="uk-UA"/>
        </w:rPr>
        <w:t xml:space="preserve"> </w:t>
      </w:r>
      <w:r w:rsidRPr="000663D7">
        <w:rPr>
          <w:rFonts w:ascii="Times New Roman" w:hAnsi="Times New Roman" w:cs="Times New Roman"/>
          <w:sz w:val="28"/>
          <w:szCs w:val="28"/>
        </w:rPr>
        <w:t>ONU</w:t>
      </w:r>
      <w:r w:rsidRPr="000663D7">
        <w:rPr>
          <w:rFonts w:ascii="Times New Roman" w:hAnsi="Times New Roman" w:cs="Times New Roman"/>
          <w:sz w:val="28"/>
          <w:szCs w:val="28"/>
          <w:lang w:val="uk-UA"/>
        </w:rPr>
        <w:t xml:space="preserve"> 561 і </w:t>
      </w:r>
      <w:r w:rsidRPr="000663D7">
        <w:rPr>
          <w:rStyle w:val="ac"/>
          <w:rFonts w:ascii="Times New Roman" w:hAnsi="Times New Roman" w:cs="Times New Roman"/>
          <w:sz w:val="28"/>
          <w:szCs w:val="28"/>
        </w:rPr>
        <w:t>S</w:t>
      </w:r>
      <w:r w:rsidRPr="000663D7">
        <w:rPr>
          <w:rStyle w:val="ac"/>
          <w:rFonts w:ascii="Times New Roman" w:hAnsi="Times New Roman" w:cs="Times New Roman"/>
          <w:sz w:val="28"/>
          <w:szCs w:val="28"/>
          <w:lang w:val="uk-UA"/>
        </w:rPr>
        <w:t xml:space="preserve">. </w:t>
      </w:r>
      <w:r w:rsidRPr="000663D7">
        <w:rPr>
          <w:rStyle w:val="ac"/>
          <w:rFonts w:ascii="Times New Roman" w:hAnsi="Times New Roman" w:cs="Times New Roman"/>
          <w:sz w:val="28"/>
          <w:szCs w:val="28"/>
        </w:rPr>
        <w:t>ambofaciens</w:t>
      </w:r>
      <w:r w:rsidRPr="000663D7">
        <w:rPr>
          <w:rFonts w:ascii="Times New Roman" w:hAnsi="Times New Roman" w:cs="Times New Roman"/>
          <w:sz w:val="28"/>
          <w:szCs w:val="28"/>
          <w:lang w:val="uk-UA"/>
        </w:rPr>
        <w:t xml:space="preserve"> </w:t>
      </w:r>
      <w:r w:rsidRPr="000663D7">
        <w:rPr>
          <w:rFonts w:ascii="Times New Roman" w:hAnsi="Times New Roman" w:cs="Times New Roman"/>
          <w:sz w:val="28"/>
          <w:szCs w:val="28"/>
        </w:rPr>
        <w:t>Myt</w:t>
      </w:r>
      <w:r w:rsidRPr="000663D7">
        <w:rPr>
          <w:rFonts w:ascii="Times New Roman" w:hAnsi="Times New Roman" w:cs="Times New Roman"/>
          <w:sz w:val="28"/>
          <w:szCs w:val="28"/>
          <w:lang w:val="uk-UA"/>
        </w:rPr>
        <w:t>7</w:t>
      </w:r>
      <w:r w:rsidRPr="000663D7">
        <w:rPr>
          <w:rFonts w:ascii="Times New Roman" w:hAnsi="Times New Roman" w:cs="Times New Roman"/>
          <w:sz w:val="28"/>
          <w:szCs w:val="28"/>
        </w:rPr>
        <w:t>b</w:t>
      </w:r>
      <w:r w:rsidRPr="000663D7">
        <w:rPr>
          <w:rFonts w:ascii="Times New Roman" w:hAnsi="Times New Roman" w:cs="Times New Roman"/>
          <w:sz w:val="28"/>
          <w:szCs w:val="28"/>
          <w:lang w:val="uk-UA"/>
        </w:rPr>
        <w:t xml:space="preserve"> характеризуються типовими для роду </w:t>
      </w:r>
      <w:r w:rsidRPr="000663D7">
        <w:rPr>
          <w:rStyle w:val="ac"/>
          <w:rFonts w:ascii="Times New Roman" w:hAnsi="Times New Roman" w:cs="Times New Roman"/>
          <w:sz w:val="28"/>
          <w:szCs w:val="28"/>
        </w:rPr>
        <w:t>Streptomyces</w:t>
      </w:r>
      <w:r w:rsidRPr="000663D7">
        <w:rPr>
          <w:rFonts w:ascii="Times New Roman" w:hAnsi="Times New Roman" w:cs="Times New Roman"/>
          <w:sz w:val="28"/>
          <w:szCs w:val="28"/>
          <w:lang w:val="uk-UA"/>
        </w:rPr>
        <w:t xml:space="preserve"> морфологічними особливостями: шорсткі колонії з бугристим профілем матово-жовтого кольору; добре розвинутий субстратний і повітряний міцелій із жовтим пігментом. Колонії штаму </w:t>
      </w:r>
      <w:r w:rsidRPr="000663D7">
        <w:rPr>
          <w:rFonts w:ascii="Times New Roman" w:hAnsi="Times New Roman" w:cs="Times New Roman"/>
          <w:sz w:val="28"/>
          <w:szCs w:val="28"/>
        </w:rPr>
        <w:t>Myt</w:t>
      </w:r>
      <w:r w:rsidRPr="000663D7">
        <w:rPr>
          <w:rFonts w:ascii="Times New Roman" w:hAnsi="Times New Roman" w:cs="Times New Roman"/>
          <w:sz w:val="28"/>
          <w:szCs w:val="28"/>
          <w:lang w:val="uk-UA"/>
        </w:rPr>
        <w:t>7</w:t>
      </w:r>
      <w:r w:rsidRPr="000663D7">
        <w:rPr>
          <w:rFonts w:ascii="Times New Roman" w:hAnsi="Times New Roman" w:cs="Times New Roman"/>
          <w:sz w:val="28"/>
          <w:szCs w:val="28"/>
        </w:rPr>
        <w:t>b</w:t>
      </w:r>
      <w:r w:rsidRPr="000663D7">
        <w:rPr>
          <w:rFonts w:ascii="Times New Roman" w:hAnsi="Times New Roman" w:cs="Times New Roman"/>
          <w:sz w:val="28"/>
          <w:szCs w:val="28"/>
          <w:lang w:val="uk-UA"/>
        </w:rPr>
        <w:t xml:space="preserve"> мають округлу форму з фістончатим краєм, гілястий край і розгалужений міцелій, консистенція м’яка, легко знімається з агару. </w:t>
      </w:r>
      <w:r w:rsidRPr="000663D7">
        <w:rPr>
          <w:rFonts w:ascii="Times New Roman" w:hAnsi="Times New Roman" w:cs="Times New Roman"/>
          <w:sz w:val="28"/>
          <w:szCs w:val="28"/>
        </w:rPr>
        <w:t>Натомість колонії ONU 561 міцно вростають в агар завдяки субстратному міцелію.</w:t>
      </w:r>
    </w:p>
    <w:p w:rsidR="0040379D" w:rsidRPr="000663D7" w:rsidRDefault="0040379D" w:rsidP="0040379D">
      <w:pPr>
        <w:tabs>
          <w:tab w:val="left" w:pos="993"/>
        </w:tabs>
        <w:spacing w:after="0" w:line="360" w:lineRule="auto"/>
        <w:ind w:firstLine="567"/>
        <w:jc w:val="both"/>
        <w:rPr>
          <w:rFonts w:ascii="Times New Roman" w:hAnsi="Times New Roman" w:cs="Times New Roman"/>
          <w:sz w:val="28"/>
          <w:szCs w:val="28"/>
        </w:rPr>
      </w:pPr>
      <w:r w:rsidRPr="000663D7">
        <w:rPr>
          <w:rFonts w:ascii="Times New Roman" w:hAnsi="Times New Roman" w:cs="Times New Roman"/>
          <w:sz w:val="28"/>
          <w:szCs w:val="28"/>
        </w:rPr>
        <w:t xml:space="preserve">2. Для виявлення генів PKS I і PKS II у штамів </w:t>
      </w:r>
      <w:r w:rsidRPr="000663D7">
        <w:rPr>
          <w:rFonts w:ascii="Times New Roman" w:hAnsi="Times New Roman" w:cs="Times New Roman"/>
          <w:i/>
          <w:iCs/>
          <w:sz w:val="28"/>
          <w:szCs w:val="28"/>
        </w:rPr>
        <w:t>S. ambofaciens</w:t>
      </w:r>
      <w:r w:rsidRPr="000663D7">
        <w:rPr>
          <w:rFonts w:ascii="Times New Roman" w:hAnsi="Times New Roman" w:cs="Times New Roman"/>
          <w:sz w:val="28"/>
          <w:szCs w:val="28"/>
        </w:rPr>
        <w:t xml:space="preserve"> ONU 561 і </w:t>
      </w:r>
    </w:p>
    <w:p w:rsidR="0040379D" w:rsidRPr="000663D7" w:rsidRDefault="0040379D" w:rsidP="0040379D">
      <w:pPr>
        <w:tabs>
          <w:tab w:val="left" w:pos="993"/>
        </w:tabs>
        <w:spacing w:after="0" w:line="360" w:lineRule="auto"/>
        <w:jc w:val="both"/>
        <w:rPr>
          <w:color w:val="000000" w:themeColor="text1"/>
          <w:lang w:val="uk-UA"/>
        </w:rPr>
      </w:pPr>
      <w:r>
        <w:rPr>
          <w:rFonts w:ascii="Times New Roman" w:hAnsi="Times New Roman" w:cs="Times New Roman"/>
          <w:i/>
          <w:iCs/>
          <w:sz w:val="28"/>
          <w:szCs w:val="28"/>
        </w:rPr>
        <w:t xml:space="preserve">S. </w:t>
      </w:r>
      <w:r w:rsidRPr="000663D7">
        <w:rPr>
          <w:rFonts w:ascii="Times New Roman" w:hAnsi="Times New Roman" w:cs="Times New Roman"/>
          <w:i/>
          <w:iCs/>
          <w:sz w:val="28"/>
          <w:szCs w:val="28"/>
        </w:rPr>
        <w:t>ambofaciens</w:t>
      </w:r>
      <w:r w:rsidRPr="000663D7">
        <w:rPr>
          <w:rFonts w:ascii="Times New Roman" w:hAnsi="Times New Roman" w:cs="Times New Roman"/>
          <w:sz w:val="28"/>
          <w:szCs w:val="28"/>
        </w:rPr>
        <w:t xml:space="preserve"> Myt7b було проведено селективну ампліфікацію з використанням маркерів молекулярної ваги Lambda DNA/EcoRI+HindIII та специфічних праймерів. Ампліфікація фрагментів 1200–1400 bp із застосуванням праймерів K1F/M6R дозволила виявити послідовності кетосинтази PKS I в досліджених штамах. </w:t>
      </w:r>
      <w:r w:rsidRPr="000663D7">
        <w:rPr>
          <w:rFonts w:ascii="Times New Roman" w:hAnsi="Times New Roman" w:cs="Times New Roman"/>
          <w:sz w:val="28"/>
          <w:szCs w:val="28"/>
          <w:lang w:val="uk-UA"/>
        </w:rPr>
        <w:t>А</w:t>
      </w:r>
      <w:r w:rsidRPr="000663D7">
        <w:rPr>
          <w:rFonts w:ascii="Times New Roman" w:hAnsi="Times New Roman" w:cs="Times New Roman"/>
          <w:sz w:val="28"/>
          <w:szCs w:val="28"/>
        </w:rPr>
        <w:t xml:space="preserve">мпліфікація фрагментів 600–700 bp із використанням праймерів KsαF/KsαR для послідовностей кетосинтази PKS II виявила наявності цих послідовностей у </w:t>
      </w:r>
      <w:r w:rsidRPr="000663D7">
        <w:rPr>
          <w:rFonts w:ascii="Times New Roman" w:hAnsi="Times New Roman" w:cs="Times New Roman"/>
          <w:sz w:val="28"/>
          <w:szCs w:val="28"/>
          <w:lang w:val="uk-UA"/>
        </w:rPr>
        <w:t xml:space="preserve">штамі </w:t>
      </w:r>
      <w:r w:rsidRPr="000663D7">
        <w:rPr>
          <w:rFonts w:ascii="Times New Roman" w:hAnsi="Times New Roman" w:cs="Times New Roman"/>
          <w:i/>
          <w:sz w:val="28"/>
          <w:szCs w:val="28"/>
          <w:lang w:val="uk-UA"/>
        </w:rPr>
        <w:t xml:space="preserve">S. ambofaciens  </w:t>
      </w:r>
      <w:r w:rsidRPr="000663D7">
        <w:rPr>
          <w:rFonts w:ascii="Times New Roman" w:hAnsi="Times New Roman" w:cs="Times New Roman"/>
          <w:sz w:val="28"/>
          <w:szCs w:val="28"/>
          <w:lang w:val="uk-UA"/>
        </w:rPr>
        <w:t>ONU 561.</w:t>
      </w:r>
    </w:p>
    <w:p w:rsidR="0040379D" w:rsidRPr="000663D7" w:rsidRDefault="0040379D" w:rsidP="0040379D">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0663D7">
        <w:rPr>
          <w:rFonts w:ascii="Times New Roman" w:eastAsia="Times New Roman" w:hAnsi="Times New Roman" w:cs="Times New Roman"/>
          <w:color w:val="000000" w:themeColor="text1"/>
          <w:sz w:val="28"/>
          <w:szCs w:val="28"/>
          <w:shd w:val="clear" w:color="auto" w:fill="FFFFFF"/>
          <w:lang w:val="uk-UA"/>
        </w:rPr>
        <w:t xml:space="preserve">3. Аналіз за допомогою antiSMASH дозволив виявити специфічні гени, відповідальні за синтез полікетидів у штамах </w:t>
      </w:r>
      <w:r w:rsidRPr="000663D7">
        <w:rPr>
          <w:rFonts w:ascii="Times New Roman" w:eastAsia="Times New Roman" w:hAnsi="Times New Roman" w:cs="Times New Roman"/>
          <w:i/>
          <w:color w:val="000000" w:themeColor="text1"/>
          <w:sz w:val="28"/>
          <w:szCs w:val="28"/>
          <w:shd w:val="clear" w:color="auto" w:fill="FFFFFF"/>
          <w:lang w:val="uk-UA"/>
        </w:rPr>
        <w:t>S. ambofaciens</w:t>
      </w:r>
      <w:r w:rsidRPr="000663D7">
        <w:rPr>
          <w:rFonts w:ascii="Times New Roman" w:eastAsia="Times New Roman" w:hAnsi="Times New Roman" w:cs="Times New Roman"/>
          <w:color w:val="000000" w:themeColor="text1"/>
          <w:sz w:val="28"/>
          <w:szCs w:val="28"/>
          <w:shd w:val="clear" w:color="auto" w:fill="FFFFFF"/>
          <w:lang w:val="uk-UA"/>
        </w:rPr>
        <w:t xml:space="preserve"> Myt7b та </w:t>
      </w:r>
      <w:r w:rsidRPr="000663D7">
        <w:rPr>
          <w:rFonts w:ascii="Times New Roman" w:eastAsia="Times New Roman" w:hAnsi="Times New Roman" w:cs="Times New Roman"/>
          <w:i/>
          <w:color w:val="000000" w:themeColor="text1"/>
          <w:sz w:val="28"/>
          <w:szCs w:val="28"/>
          <w:shd w:val="clear" w:color="auto" w:fill="FFFFFF"/>
          <w:lang w:val="uk-UA"/>
        </w:rPr>
        <w:t xml:space="preserve">S. ambofaciens </w:t>
      </w:r>
      <w:r w:rsidRPr="000663D7">
        <w:rPr>
          <w:rFonts w:ascii="Times New Roman" w:eastAsia="Times New Roman" w:hAnsi="Times New Roman" w:cs="Times New Roman"/>
          <w:color w:val="000000" w:themeColor="text1"/>
          <w:sz w:val="28"/>
          <w:szCs w:val="28"/>
          <w:shd w:val="clear" w:color="auto" w:fill="FFFFFF"/>
          <w:lang w:val="uk-UA"/>
        </w:rPr>
        <w:t>ONU 561. Це включає функціональні домени, такі як кетоацилсинтаза (</w:t>
      </w:r>
      <w:r w:rsidRPr="000663D7">
        <w:rPr>
          <w:rFonts w:ascii="Times New Roman" w:eastAsia="Times New Roman" w:hAnsi="Times New Roman" w:cs="Times New Roman"/>
          <w:i/>
          <w:color w:val="000000" w:themeColor="text1"/>
          <w:sz w:val="28"/>
          <w:szCs w:val="28"/>
          <w:shd w:val="clear" w:color="auto" w:fill="FFFFFF"/>
          <w:lang w:val="uk-UA"/>
        </w:rPr>
        <w:t>KS</w:t>
      </w:r>
      <w:r w:rsidRPr="000663D7">
        <w:rPr>
          <w:rFonts w:ascii="Times New Roman" w:eastAsia="Times New Roman" w:hAnsi="Times New Roman" w:cs="Times New Roman"/>
          <w:color w:val="000000" w:themeColor="text1"/>
          <w:sz w:val="28"/>
          <w:szCs w:val="28"/>
          <w:shd w:val="clear" w:color="auto" w:fill="FFFFFF"/>
          <w:lang w:val="uk-UA"/>
        </w:rPr>
        <w:t>), ацилтрансфераза (</w:t>
      </w:r>
      <w:r w:rsidRPr="000663D7">
        <w:rPr>
          <w:rFonts w:ascii="Times New Roman" w:eastAsia="Times New Roman" w:hAnsi="Times New Roman" w:cs="Times New Roman"/>
          <w:i/>
          <w:color w:val="000000" w:themeColor="text1"/>
          <w:sz w:val="28"/>
          <w:szCs w:val="28"/>
          <w:shd w:val="clear" w:color="auto" w:fill="FFFFFF"/>
          <w:lang w:val="uk-UA"/>
        </w:rPr>
        <w:t>AT</w:t>
      </w:r>
      <w:r w:rsidRPr="000663D7">
        <w:rPr>
          <w:rFonts w:ascii="Times New Roman" w:eastAsia="Times New Roman" w:hAnsi="Times New Roman" w:cs="Times New Roman"/>
          <w:color w:val="000000" w:themeColor="text1"/>
          <w:sz w:val="28"/>
          <w:szCs w:val="28"/>
          <w:shd w:val="clear" w:color="auto" w:fill="FFFFFF"/>
          <w:lang w:val="uk-UA"/>
        </w:rPr>
        <w:t>), дегідратаза (</w:t>
      </w:r>
      <w:r w:rsidRPr="000663D7">
        <w:rPr>
          <w:rFonts w:ascii="Times New Roman" w:eastAsia="Times New Roman" w:hAnsi="Times New Roman" w:cs="Times New Roman"/>
          <w:i/>
          <w:color w:val="000000" w:themeColor="text1"/>
          <w:sz w:val="28"/>
          <w:szCs w:val="28"/>
          <w:shd w:val="clear" w:color="auto" w:fill="FFFFFF"/>
          <w:lang w:val="uk-UA"/>
        </w:rPr>
        <w:t>DH</w:t>
      </w:r>
      <w:r w:rsidRPr="000663D7">
        <w:rPr>
          <w:rFonts w:ascii="Times New Roman" w:eastAsia="Times New Roman" w:hAnsi="Times New Roman" w:cs="Times New Roman"/>
          <w:color w:val="000000" w:themeColor="text1"/>
          <w:sz w:val="28"/>
          <w:szCs w:val="28"/>
          <w:shd w:val="clear" w:color="auto" w:fill="FFFFFF"/>
          <w:lang w:val="uk-UA"/>
        </w:rPr>
        <w:t xml:space="preserve">) та інші, які є ключовими для процесу синтезу полікетидів. На основі схожості з відомими геномами інших актинобактерій прогнозується, що штами </w:t>
      </w:r>
      <w:r w:rsidRPr="000663D7">
        <w:rPr>
          <w:rFonts w:ascii="Times New Roman" w:eastAsia="Times New Roman" w:hAnsi="Times New Roman" w:cs="Times New Roman"/>
          <w:i/>
          <w:color w:val="000000" w:themeColor="text1"/>
          <w:sz w:val="28"/>
          <w:szCs w:val="28"/>
          <w:shd w:val="clear" w:color="auto" w:fill="FFFFFF"/>
          <w:lang w:val="uk-UA"/>
        </w:rPr>
        <w:t xml:space="preserve">S. ambofaciens </w:t>
      </w:r>
      <w:r w:rsidRPr="000663D7">
        <w:rPr>
          <w:rFonts w:ascii="Times New Roman" w:eastAsia="Times New Roman" w:hAnsi="Times New Roman" w:cs="Times New Roman"/>
          <w:color w:val="000000" w:themeColor="text1"/>
          <w:sz w:val="28"/>
          <w:szCs w:val="28"/>
          <w:shd w:val="clear" w:color="auto" w:fill="FFFFFF"/>
          <w:lang w:val="uk-UA"/>
        </w:rPr>
        <w:t xml:space="preserve">Myt7b та </w:t>
      </w:r>
      <w:r w:rsidRPr="000663D7">
        <w:rPr>
          <w:rFonts w:ascii="Times New Roman" w:eastAsia="Times New Roman" w:hAnsi="Times New Roman" w:cs="Times New Roman"/>
          <w:i/>
          <w:color w:val="000000" w:themeColor="text1"/>
          <w:sz w:val="28"/>
          <w:szCs w:val="28"/>
          <w:shd w:val="clear" w:color="auto" w:fill="FFFFFF"/>
          <w:lang w:val="uk-UA"/>
        </w:rPr>
        <w:t xml:space="preserve">S. ambofaciens </w:t>
      </w:r>
      <w:r w:rsidRPr="000663D7">
        <w:rPr>
          <w:rFonts w:ascii="Times New Roman" w:eastAsia="Times New Roman" w:hAnsi="Times New Roman" w:cs="Times New Roman"/>
          <w:color w:val="000000" w:themeColor="text1"/>
          <w:sz w:val="28"/>
          <w:szCs w:val="28"/>
          <w:shd w:val="clear" w:color="auto" w:fill="FFFFFF"/>
          <w:lang w:val="uk-UA"/>
        </w:rPr>
        <w:t xml:space="preserve"> ONU 561 можуть синтезувати біологічно активні полікетиди, такі як антибіотики, протипухлинні або імуномодулюючі сполуки. Ідентифіковано кластери, які синтезують ентероцини, інтоміцин, кандицидин тощо.</w:t>
      </w:r>
    </w:p>
    <w:p w:rsidR="0040379D" w:rsidRPr="000663D7" w:rsidRDefault="0040379D" w:rsidP="0040379D">
      <w:pPr>
        <w:spacing w:after="0" w:line="360" w:lineRule="auto"/>
        <w:ind w:firstLine="567"/>
        <w:jc w:val="both"/>
        <w:rPr>
          <w:rFonts w:ascii="Times New Roman" w:eastAsia="Times New Roman" w:hAnsi="Times New Roman" w:cs="Times New Roman"/>
          <w:color w:val="000000" w:themeColor="text1"/>
          <w:sz w:val="28"/>
          <w:szCs w:val="28"/>
          <w:shd w:val="clear" w:color="auto" w:fill="FFFFFF"/>
          <w:lang w:val="uk-UA"/>
        </w:rPr>
      </w:pPr>
      <w:r w:rsidRPr="000663D7">
        <w:rPr>
          <w:rFonts w:ascii="Times New Roman" w:eastAsia="Times New Roman" w:hAnsi="Times New Roman" w:cs="Times New Roman"/>
          <w:color w:val="000000" w:themeColor="text1"/>
          <w:sz w:val="28"/>
          <w:szCs w:val="28"/>
          <w:shd w:val="clear" w:color="auto" w:fill="FFFFFF"/>
          <w:lang w:val="uk-UA"/>
        </w:rPr>
        <w:t xml:space="preserve">4. Порівняння доменної структури геномів </w:t>
      </w:r>
      <w:r w:rsidRPr="000663D7">
        <w:rPr>
          <w:rFonts w:ascii="Times New Roman" w:eastAsia="Times New Roman" w:hAnsi="Times New Roman" w:cs="Times New Roman"/>
          <w:i/>
          <w:color w:val="000000" w:themeColor="text1"/>
          <w:sz w:val="28"/>
          <w:szCs w:val="28"/>
          <w:shd w:val="clear" w:color="auto" w:fill="FFFFFF"/>
          <w:lang w:val="uk-UA"/>
        </w:rPr>
        <w:t xml:space="preserve">S. ambofaciens </w:t>
      </w:r>
      <w:r w:rsidRPr="000663D7">
        <w:rPr>
          <w:rFonts w:ascii="Times New Roman" w:eastAsia="Times New Roman" w:hAnsi="Times New Roman" w:cs="Times New Roman"/>
          <w:color w:val="000000" w:themeColor="text1"/>
          <w:sz w:val="28"/>
          <w:szCs w:val="28"/>
          <w:shd w:val="clear" w:color="auto" w:fill="FFFFFF"/>
          <w:lang w:val="uk-UA"/>
        </w:rPr>
        <w:t>Myt7b</w:t>
      </w:r>
      <w:r w:rsidRPr="000663D7">
        <w:rPr>
          <w:rFonts w:ascii="Times New Roman" w:eastAsia="Times New Roman" w:hAnsi="Times New Roman" w:cs="Times New Roman"/>
          <w:i/>
          <w:color w:val="000000" w:themeColor="text1"/>
          <w:sz w:val="28"/>
          <w:szCs w:val="28"/>
          <w:shd w:val="clear" w:color="auto" w:fill="FFFFFF"/>
          <w:lang w:val="uk-UA"/>
        </w:rPr>
        <w:t xml:space="preserve"> </w:t>
      </w:r>
      <w:r w:rsidRPr="000663D7">
        <w:rPr>
          <w:rFonts w:ascii="Times New Roman" w:eastAsia="Times New Roman" w:hAnsi="Times New Roman" w:cs="Times New Roman"/>
          <w:color w:val="000000" w:themeColor="text1"/>
          <w:sz w:val="28"/>
          <w:szCs w:val="28"/>
          <w:shd w:val="clear" w:color="auto" w:fill="FFFFFF"/>
          <w:lang w:val="uk-UA"/>
        </w:rPr>
        <w:t xml:space="preserve">та </w:t>
      </w:r>
      <w:r w:rsidRPr="000663D7">
        <w:rPr>
          <w:rFonts w:ascii="Times New Roman" w:eastAsia="Times New Roman" w:hAnsi="Times New Roman" w:cs="Times New Roman"/>
          <w:i/>
          <w:color w:val="000000" w:themeColor="text1"/>
          <w:sz w:val="28"/>
          <w:szCs w:val="28"/>
          <w:shd w:val="clear" w:color="auto" w:fill="FFFFFF"/>
          <w:lang w:val="uk-UA"/>
        </w:rPr>
        <w:t>S. ambofaciens</w:t>
      </w:r>
      <w:r w:rsidRPr="000663D7">
        <w:rPr>
          <w:rFonts w:ascii="Times New Roman" w:eastAsia="Times New Roman" w:hAnsi="Times New Roman" w:cs="Times New Roman"/>
          <w:color w:val="000000" w:themeColor="text1"/>
          <w:sz w:val="28"/>
          <w:szCs w:val="28"/>
          <w:shd w:val="clear" w:color="auto" w:fill="FFFFFF"/>
          <w:lang w:val="uk-UA"/>
        </w:rPr>
        <w:t xml:space="preserve"> ONU 561 виявило високий рівень генетичної спорідненості з відомими штамами. Для Myt7b було виявлено 100% ідентичність з </w:t>
      </w:r>
      <w:r w:rsidRPr="000663D7">
        <w:rPr>
          <w:rFonts w:ascii="Times New Roman" w:eastAsia="Times New Roman" w:hAnsi="Times New Roman" w:cs="Times New Roman"/>
          <w:i/>
          <w:color w:val="000000" w:themeColor="text1"/>
          <w:sz w:val="28"/>
          <w:szCs w:val="28"/>
          <w:shd w:val="clear" w:color="auto" w:fill="FFFFFF"/>
          <w:lang w:val="uk-UA"/>
        </w:rPr>
        <w:lastRenderedPageBreak/>
        <w:t>Streptomyces sp.,</w:t>
      </w:r>
      <w:r w:rsidRPr="000663D7">
        <w:rPr>
          <w:rFonts w:ascii="Times New Roman" w:eastAsia="Times New Roman" w:hAnsi="Times New Roman" w:cs="Times New Roman"/>
          <w:color w:val="000000" w:themeColor="text1"/>
          <w:sz w:val="28"/>
          <w:szCs w:val="28"/>
          <w:shd w:val="clear" w:color="auto" w:fill="FFFFFF"/>
          <w:lang w:val="uk-UA"/>
        </w:rPr>
        <w:t xml:space="preserve"> що синтезує інтоміцин В, а також 95% ідентичність зі </w:t>
      </w:r>
      <w:r w:rsidRPr="000663D7">
        <w:rPr>
          <w:rFonts w:ascii="Times New Roman" w:eastAsia="Times New Roman" w:hAnsi="Times New Roman" w:cs="Times New Roman"/>
          <w:i/>
          <w:color w:val="000000" w:themeColor="text1"/>
          <w:sz w:val="28"/>
          <w:szCs w:val="28"/>
          <w:shd w:val="clear" w:color="auto" w:fill="FFFFFF"/>
          <w:lang w:val="uk-UA"/>
        </w:rPr>
        <w:t>S. maritimus,</w:t>
      </w:r>
      <w:r w:rsidRPr="000663D7">
        <w:rPr>
          <w:rFonts w:ascii="Times New Roman" w:eastAsia="Times New Roman" w:hAnsi="Times New Roman" w:cs="Times New Roman"/>
          <w:color w:val="000000" w:themeColor="text1"/>
          <w:sz w:val="28"/>
          <w:szCs w:val="28"/>
          <w:shd w:val="clear" w:color="auto" w:fill="FFFFFF"/>
          <w:lang w:val="uk-UA"/>
        </w:rPr>
        <w:t xml:space="preserve"> який продукує ентероцин, та з іншими штамами, які синтезують подібні сполуки. Інші порівняння показали 90% подібності з штамами, що виробляють кандицинин, а також 62% і 75% ідентичність з E-837 та гельданаміцином відповідно. У геномі </w:t>
      </w:r>
      <w:r w:rsidRPr="000663D7">
        <w:rPr>
          <w:rFonts w:ascii="Times New Roman" w:eastAsia="Times New Roman" w:hAnsi="Times New Roman" w:cs="Times New Roman"/>
          <w:i/>
          <w:color w:val="000000" w:themeColor="text1"/>
          <w:sz w:val="28"/>
          <w:szCs w:val="28"/>
          <w:shd w:val="clear" w:color="auto" w:fill="FFFFFF"/>
          <w:lang w:val="uk-UA"/>
        </w:rPr>
        <w:t xml:space="preserve">S. ambofaciens </w:t>
      </w:r>
      <w:r w:rsidRPr="000663D7">
        <w:rPr>
          <w:rFonts w:ascii="Times New Roman" w:eastAsia="Times New Roman" w:hAnsi="Times New Roman" w:cs="Times New Roman"/>
          <w:color w:val="000000" w:themeColor="text1"/>
          <w:sz w:val="28"/>
          <w:szCs w:val="28"/>
          <w:shd w:val="clear" w:color="auto" w:fill="FFFFFF"/>
          <w:lang w:val="uk-UA"/>
        </w:rPr>
        <w:t xml:space="preserve"> ONU 561 було виявлено 95% ідентичності з </w:t>
      </w:r>
      <w:r w:rsidRPr="000663D7">
        <w:rPr>
          <w:rFonts w:ascii="Times New Roman" w:eastAsia="Times New Roman" w:hAnsi="Times New Roman" w:cs="Times New Roman"/>
          <w:i/>
          <w:color w:val="000000" w:themeColor="text1"/>
          <w:sz w:val="28"/>
          <w:szCs w:val="28"/>
          <w:shd w:val="clear" w:color="auto" w:fill="FFFFFF"/>
          <w:lang w:val="uk-UA"/>
        </w:rPr>
        <w:t>S. griseus</w:t>
      </w:r>
      <w:r w:rsidRPr="000663D7">
        <w:rPr>
          <w:rFonts w:ascii="Times New Roman" w:eastAsia="Times New Roman" w:hAnsi="Times New Roman" w:cs="Times New Roman"/>
          <w:color w:val="000000" w:themeColor="text1"/>
          <w:sz w:val="28"/>
          <w:szCs w:val="28"/>
          <w:shd w:val="clear" w:color="auto" w:fill="FFFFFF"/>
          <w:lang w:val="uk-UA"/>
        </w:rPr>
        <w:t xml:space="preserve">, що синтезує кандицидин, і 100% подібність з </w:t>
      </w:r>
      <w:r w:rsidRPr="000663D7">
        <w:rPr>
          <w:rFonts w:ascii="Times New Roman" w:eastAsia="Times New Roman" w:hAnsi="Times New Roman" w:cs="Times New Roman"/>
          <w:i/>
          <w:color w:val="000000" w:themeColor="text1"/>
          <w:sz w:val="28"/>
          <w:szCs w:val="28"/>
          <w:shd w:val="clear" w:color="auto" w:fill="FFFFFF"/>
          <w:lang w:val="uk-UA"/>
        </w:rPr>
        <w:t>S. cyaneus</w:t>
      </w:r>
      <w:r w:rsidRPr="000663D7">
        <w:rPr>
          <w:rFonts w:ascii="Times New Roman" w:eastAsia="Times New Roman" w:hAnsi="Times New Roman" w:cs="Times New Roman"/>
          <w:color w:val="000000" w:themeColor="text1"/>
          <w:sz w:val="28"/>
          <w:szCs w:val="28"/>
          <w:shd w:val="clear" w:color="auto" w:fill="FFFFFF"/>
          <w:lang w:val="uk-UA"/>
        </w:rPr>
        <w:t xml:space="preserve">, який виробляє кураміцин. Також спостерігалася 90% ідентичність з </w:t>
      </w:r>
      <w:r w:rsidRPr="000663D7">
        <w:rPr>
          <w:rFonts w:ascii="Times New Roman" w:eastAsia="Times New Roman" w:hAnsi="Times New Roman" w:cs="Times New Roman"/>
          <w:i/>
          <w:color w:val="000000" w:themeColor="text1"/>
          <w:sz w:val="28"/>
          <w:szCs w:val="28"/>
          <w:shd w:val="clear" w:color="auto" w:fill="FFFFFF"/>
          <w:lang w:val="uk-UA"/>
        </w:rPr>
        <w:t>S. maritimus,</w:t>
      </w:r>
      <w:r w:rsidRPr="000663D7">
        <w:rPr>
          <w:rFonts w:ascii="Times New Roman" w:eastAsia="Times New Roman" w:hAnsi="Times New Roman" w:cs="Times New Roman"/>
          <w:color w:val="000000" w:themeColor="text1"/>
          <w:sz w:val="28"/>
          <w:szCs w:val="28"/>
          <w:shd w:val="clear" w:color="auto" w:fill="FFFFFF"/>
          <w:lang w:val="uk-UA"/>
        </w:rPr>
        <w:t xml:space="preserve"> що синтезує ентероцин, і 100% подібність з іншими штамами, які виробляють інтоміцин В. </w:t>
      </w:r>
    </w:p>
    <w:p w:rsidR="0040379D" w:rsidRPr="000663D7" w:rsidRDefault="0040379D" w:rsidP="0040379D">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p>
    <w:p w:rsidR="0040379D" w:rsidRPr="000663D7" w:rsidRDefault="0040379D" w:rsidP="0040379D">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p>
    <w:p w:rsidR="0040379D" w:rsidRPr="000663D7" w:rsidRDefault="0040379D" w:rsidP="0040379D">
      <w:pPr>
        <w:rPr>
          <w:rFonts w:ascii="Times New Roman" w:eastAsia="Times New Roman" w:hAnsi="Times New Roman" w:cs="Times New Roman"/>
          <w:color w:val="000000" w:themeColor="text1"/>
          <w:sz w:val="28"/>
          <w:szCs w:val="28"/>
          <w:shd w:val="clear" w:color="auto" w:fill="FFFFFF"/>
          <w:lang w:val="uk-UA"/>
        </w:rPr>
      </w:pPr>
    </w:p>
    <w:p w:rsidR="0040379D" w:rsidRPr="000663D7" w:rsidRDefault="0040379D" w:rsidP="0040379D">
      <w:pPr>
        <w:rPr>
          <w:rFonts w:ascii="Times New Roman" w:eastAsia="Times New Roman" w:hAnsi="Times New Roman" w:cs="Times New Roman"/>
          <w:color w:val="000000" w:themeColor="text1"/>
          <w:sz w:val="28"/>
          <w:szCs w:val="28"/>
          <w:shd w:val="clear" w:color="auto" w:fill="FFFFFF"/>
          <w:lang w:val="uk-UA"/>
        </w:rPr>
      </w:pPr>
      <w:r w:rsidRPr="000663D7">
        <w:rPr>
          <w:rFonts w:ascii="Times New Roman" w:eastAsia="Times New Roman" w:hAnsi="Times New Roman" w:cs="Times New Roman"/>
          <w:color w:val="000000" w:themeColor="text1"/>
          <w:sz w:val="28"/>
          <w:szCs w:val="28"/>
          <w:shd w:val="clear" w:color="auto" w:fill="FFFFFF"/>
          <w:lang w:val="uk-UA"/>
        </w:rPr>
        <w:br w:type="page"/>
      </w:r>
    </w:p>
    <w:p w:rsidR="0040379D" w:rsidRPr="000663D7" w:rsidRDefault="0040379D" w:rsidP="0040379D">
      <w:pPr>
        <w:spacing w:line="360" w:lineRule="auto"/>
        <w:ind w:left="142" w:hanging="284"/>
        <w:jc w:val="center"/>
        <w:outlineLvl w:val="0"/>
        <w:rPr>
          <w:rFonts w:ascii="Times New Roman" w:eastAsia="Times New Roman" w:hAnsi="Times New Roman" w:cs="Times New Roman"/>
          <w:b/>
          <w:bCs/>
          <w:color w:val="000000" w:themeColor="text1"/>
          <w:kern w:val="36"/>
          <w:sz w:val="28"/>
          <w:szCs w:val="28"/>
          <w:lang w:val="uk-UA" w:eastAsia="ru-RU"/>
        </w:rPr>
      </w:pPr>
      <w:bookmarkStart w:id="2" w:name="_Toc136459461"/>
      <w:bookmarkStart w:id="3" w:name="_Toc183518879"/>
      <w:bookmarkStart w:id="4" w:name="_Ref127709734"/>
      <w:r w:rsidRPr="000663D7">
        <w:rPr>
          <w:rFonts w:ascii="Times New Roman" w:eastAsia="Times New Roman" w:hAnsi="Times New Roman" w:cs="Times New Roman"/>
          <w:b/>
          <w:bCs/>
          <w:color w:val="000000" w:themeColor="text1"/>
          <w:kern w:val="36"/>
          <w:sz w:val="28"/>
          <w:szCs w:val="28"/>
          <w:lang w:val="uk-UA" w:eastAsia="ru-RU"/>
        </w:rPr>
        <w:lastRenderedPageBreak/>
        <w:t>ВИКОРИСТАНІ ДЖЕРЕЛА</w:t>
      </w:r>
      <w:bookmarkEnd w:id="2"/>
      <w:bookmarkEnd w:id="3"/>
    </w:p>
    <w:bookmarkEnd w:id="4"/>
    <w:p w:rsidR="0040379D" w:rsidRPr="000663D7" w:rsidRDefault="0040379D" w:rsidP="0040379D">
      <w:pPr>
        <w:pStyle w:val="a3"/>
        <w:numPr>
          <w:ilvl w:val="0"/>
          <w:numId w:val="3"/>
        </w:numPr>
        <w:spacing w:line="360" w:lineRule="auto"/>
        <w:ind w:left="142" w:hanging="284"/>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Страшнова І</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Коротаєва Н</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Vasilyeva N</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Штеніков М</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Д</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Потапенко К</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С</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Лісютін Г</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Чабан М</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Гудзенко Т</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Іваниця В</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О. Актинобактерії Одеської затоки Чорного моря. 2021. doi: 10.18524/978-617-689-454-4.3.</w:t>
      </w:r>
    </w:p>
    <w:p w:rsidR="0040379D" w:rsidRPr="000663D7" w:rsidRDefault="0040379D" w:rsidP="0040379D">
      <w:pPr>
        <w:pStyle w:val="a3"/>
        <w:numPr>
          <w:ilvl w:val="0"/>
          <w:numId w:val="3"/>
        </w:numPr>
        <w:tabs>
          <w:tab w:val="left" w:pos="709"/>
          <w:tab w:val="left" w:pos="851"/>
        </w:tabs>
        <w:spacing w:after="0" w:line="360" w:lineRule="auto"/>
        <w:ind w:left="142" w:hanging="284"/>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Alfermann</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J</w:t>
      </w:r>
      <w:r w:rsidRPr="00E76BD2">
        <w:rPr>
          <w:rFonts w:ascii="Times New Roman" w:hAnsi="Times New Roman" w:cs="Times New Roman"/>
          <w:color w:val="000000" w:themeColor="text1"/>
          <w:sz w:val="28"/>
          <w:szCs w:val="28"/>
          <w:lang w:val="en-US"/>
        </w:rPr>
        <w:t>.</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Sun</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X</w:t>
      </w:r>
      <w:r w:rsidRPr="00E76BD2">
        <w:rPr>
          <w:rFonts w:ascii="Times New Roman" w:hAnsi="Times New Roman" w:cs="Times New Roman"/>
          <w:color w:val="000000" w:themeColor="text1"/>
          <w:sz w:val="28"/>
          <w:szCs w:val="28"/>
          <w:lang w:val="en-US"/>
        </w:rPr>
        <w:t>.</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Mayerthaler</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F</w:t>
      </w:r>
      <w:r w:rsidRPr="00E76BD2">
        <w:rPr>
          <w:rFonts w:ascii="Times New Roman" w:hAnsi="Times New Roman" w:cs="Times New Roman"/>
          <w:color w:val="000000" w:themeColor="text1"/>
          <w:sz w:val="28"/>
          <w:szCs w:val="28"/>
          <w:lang w:val="en-US"/>
        </w:rPr>
        <w:t>.</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Morrell</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T</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E</w:t>
      </w:r>
      <w:r w:rsidRPr="00E76BD2">
        <w:rPr>
          <w:rFonts w:ascii="Times New Roman" w:hAnsi="Times New Roman" w:cs="Times New Roman"/>
          <w:color w:val="000000" w:themeColor="text1"/>
          <w:sz w:val="28"/>
          <w:szCs w:val="28"/>
          <w:lang w:val="en-US"/>
        </w:rPr>
        <w:t>.</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Dehling</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E</w:t>
      </w:r>
      <w:r w:rsidRPr="00E76BD2">
        <w:rPr>
          <w:rFonts w:ascii="Times New Roman" w:hAnsi="Times New Roman" w:cs="Times New Roman"/>
          <w:color w:val="000000" w:themeColor="text1"/>
          <w:sz w:val="28"/>
          <w:szCs w:val="28"/>
          <w:lang w:val="en-US"/>
        </w:rPr>
        <w:t>.</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Volkmann</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G</w:t>
      </w:r>
      <w:r w:rsidRPr="00E76BD2">
        <w:rPr>
          <w:rFonts w:ascii="Times New Roman" w:hAnsi="Times New Roman" w:cs="Times New Roman"/>
          <w:color w:val="000000" w:themeColor="text1"/>
          <w:sz w:val="28"/>
          <w:szCs w:val="28"/>
          <w:lang w:val="en-US"/>
        </w:rPr>
        <w:t>.</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Komatsuzaki</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T</w:t>
      </w:r>
      <w:r w:rsidRPr="00E76BD2">
        <w:rPr>
          <w:rFonts w:ascii="Times New Roman" w:hAnsi="Times New Roman" w:cs="Times New Roman"/>
          <w:color w:val="000000" w:themeColor="text1"/>
          <w:sz w:val="28"/>
          <w:szCs w:val="28"/>
          <w:lang w:val="en-US"/>
        </w:rPr>
        <w:t>.</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Yang</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H</w:t>
      </w:r>
      <w:r w:rsidRPr="00E76BD2">
        <w:rPr>
          <w:rFonts w:ascii="Times New Roman" w:hAnsi="Times New Roman" w:cs="Times New Roman"/>
          <w:color w:val="000000" w:themeColor="text1"/>
          <w:sz w:val="28"/>
          <w:szCs w:val="28"/>
          <w:lang w:val="en-US"/>
        </w:rPr>
        <w:t>.</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Mootz</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H</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D</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FRET</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monitoring</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of</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a</w:t>
      </w:r>
      <w:r w:rsidRPr="00E76BD2">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 xml:space="preserve">nonribosomal peptide synthetase. </w:t>
      </w:r>
      <w:r w:rsidRPr="000663D7">
        <w:rPr>
          <w:rFonts w:ascii="Times New Roman" w:hAnsi="Times New Roman" w:cs="Times New Roman"/>
          <w:i/>
          <w:color w:val="000000" w:themeColor="text1"/>
          <w:sz w:val="28"/>
          <w:szCs w:val="28"/>
          <w:lang w:val="en-US"/>
        </w:rPr>
        <w:t>Nat Chem Biol.</w:t>
      </w:r>
      <w:r>
        <w:rPr>
          <w:rFonts w:ascii="Times New Roman" w:hAnsi="Times New Roman" w:cs="Times New Roman"/>
          <w:color w:val="000000" w:themeColor="text1"/>
          <w:sz w:val="28"/>
          <w:szCs w:val="28"/>
          <w:lang w:val="en-US"/>
        </w:rPr>
        <w:t xml:space="preserve"> 2017. </w:t>
      </w:r>
      <w:r w:rsidRPr="004D3CC7">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13(9)</w:t>
      </w:r>
      <w:r w:rsidRPr="004D3CC7">
        <w:rPr>
          <w:lang w:val="en-US"/>
        </w:rPr>
        <w:t xml:space="preserve">. </w:t>
      </w:r>
      <w:r w:rsidRPr="00E24D10">
        <w:rPr>
          <w:rFonts w:ascii="Times New Roman" w:hAnsi="Times New Roman" w:cs="Times New Roman"/>
          <w:color w:val="000000" w:themeColor="text1"/>
          <w:sz w:val="28"/>
          <w:szCs w:val="28"/>
          <w:lang w:val="en-US"/>
        </w:rPr>
        <w:t>P.</w:t>
      </w:r>
      <w:r w:rsidRPr="004D3CC7">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1009-1015. doi: 10.1038/nchembio.2435</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709"/>
          <w:tab w:val="left" w:pos="851"/>
        </w:tabs>
        <w:spacing w:after="0" w:line="360" w:lineRule="auto"/>
        <w:ind w:left="142" w:hanging="284"/>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Ayuso-Sacido A</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Genilloud O. New PCR primers for the screening of NRPS and PKS-I systems in actinomycetes: detection and distribution of these biosynthetic gene sequences in major taxonomic groups. </w:t>
      </w:r>
      <w:r w:rsidRPr="000663D7">
        <w:rPr>
          <w:rFonts w:ascii="Times New Roman" w:hAnsi="Times New Roman" w:cs="Times New Roman"/>
          <w:i/>
          <w:color w:val="000000" w:themeColor="text1"/>
          <w:sz w:val="28"/>
          <w:szCs w:val="28"/>
          <w:lang w:val="en-US"/>
        </w:rPr>
        <w:t>Microb Ecol.</w:t>
      </w:r>
      <w:r w:rsidRPr="000663D7">
        <w:rPr>
          <w:rFonts w:ascii="Times New Roman" w:hAnsi="Times New Roman" w:cs="Times New Roman"/>
          <w:color w:val="000000" w:themeColor="text1"/>
          <w:sz w:val="28"/>
          <w:szCs w:val="28"/>
          <w:lang w:val="en-US"/>
        </w:rPr>
        <w:t xml:space="preserve"> 2005</w:t>
      </w:r>
      <w:r>
        <w:rPr>
          <w:rFonts w:ascii="Times New Roman" w:hAnsi="Times New Roman" w:cs="Times New Roman"/>
          <w:color w:val="000000" w:themeColor="text1"/>
          <w:sz w:val="28"/>
          <w:szCs w:val="28"/>
        </w:rPr>
        <w:t>.</w:t>
      </w:r>
      <w:r w:rsidRPr="000663D7">
        <w:rPr>
          <w:rFonts w:ascii="Times New Roman" w:hAnsi="Times New Roman" w:cs="Times New Roman"/>
          <w:color w:val="000000" w:themeColor="text1"/>
          <w:sz w:val="28"/>
          <w:szCs w:val="28"/>
          <w:lang w:val="en-US"/>
        </w:rPr>
        <w:t xml:space="preserve"> </w:t>
      </w:r>
      <w:r w:rsidRPr="00601E73">
        <w:rPr>
          <w:rFonts w:ascii="Times New Roman" w:hAnsi="Times New Roman" w:cs="Times New Roman"/>
          <w:color w:val="000000" w:themeColor="text1"/>
          <w:sz w:val="28"/>
          <w:szCs w:val="28"/>
          <w:lang w:val="uk-UA"/>
        </w:rPr>
        <w:t xml:space="preserve">Vol. </w:t>
      </w:r>
      <w:r w:rsidRPr="000663D7">
        <w:rPr>
          <w:rFonts w:ascii="Times New Roman" w:hAnsi="Times New Roman" w:cs="Times New Roman"/>
          <w:color w:val="000000" w:themeColor="text1"/>
          <w:sz w:val="28"/>
          <w:szCs w:val="28"/>
          <w:lang w:val="en-US"/>
        </w:rPr>
        <w:t>49(1)</w:t>
      </w:r>
      <w:r w:rsidRPr="00E24D1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en-US"/>
        </w:rPr>
        <w:t>10-24. doi: 10.1007/s00248-004-0249-6.</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709"/>
          <w:tab w:val="left" w:pos="851"/>
        </w:tabs>
        <w:spacing w:after="0" w:line="360" w:lineRule="auto"/>
        <w:ind w:left="142" w:hanging="284"/>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Bergh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Uhlén M. Analysis of a polyketide synthesis-encoding gene cluster of Streptomyces curacoi. </w:t>
      </w:r>
      <w:r w:rsidRPr="000663D7">
        <w:rPr>
          <w:rFonts w:ascii="Times New Roman" w:hAnsi="Times New Roman" w:cs="Times New Roman"/>
          <w:i/>
          <w:color w:val="000000" w:themeColor="text1"/>
          <w:sz w:val="28"/>
          <w:szCs w:val="28"/>
          <w:lang w:val="uk-UA"/>
        </w:rPr>
        <w:t>Gene</w:t>
      </w:r>
      <w:r w:rsidRPr="000663D7">
        <w:rPr>
          <w:rFonts w:ascii="Times New Roman" w:hAnsi="Times New Roman" w:cs="Times New Roman"/>
          <w:color w:val="000000" w:themeColor="text1"/>
          <w:sz w:val="28"/>
          <w:szCs w:val="28"/>
          <w:lang w:val="uk-UA"/>
        </w:rPr>
        <w:t>. 1992</w:t>
      </w:r>
      <w:r>
        <w:rPr>
          <w:rFonts w:ascii="Times New Roman" w:hAnsi="Times New Roman" w:cs="Times New Roman"/>
          <w:color w:val="000000" w:themeColor="text1"/>
          <w:sz w:val="28"/>
          <w:szCs w:val="28"/>
          <w:lang w:val="uk-UA"/>
        </w:rPr>
        <w:t>.</w:t>
      </w:r>
      <w:r w:rsidRPr="00601E73">
        <w:rPr>
          <w:rFonts w:ascii="Times New Roman" w:hAnsi="Times New Roman" w:cs="Times New Roman"/>
          <w:color w:val="000000" w:themeColor="text1"/>
          <w:sz w:val="28"/>
          <w:szCs w:val="28"/>
          <w:lang w:val="uk-UA"/>
        </w:rPr>
        <w:t xml:space="preserve"> Vol. </w:t>
      </w:r>
      <w:r w:rsidRPr="000663D7">
        <w:rPr>
          <w:rFonts w:ascii="Times New Roman" w:hAnsi="Times New Roman" w:cs="Times New Roman"/>
          <w:color w:val="000000" w:themeColor="text1"/>
          <w:sz w:val="28"/>
          <w:szCs w:val="28"/>
          <w:lang w:val="uk-UA"/>
        </w:rPr>
        <w:t>117(1)</w:t>
      </w:r>
      <w:r w:rsidRPr="00E24D10">
        <w:rPr>
          <w:rFonts w:ascii="Times New Roman" w:hAnsi="Times New Roman" w:cs="Times New Roman"/>
          <w:color w:val="000000" w:themeColor="text1"/>
          <w:sz w:val="28"/>
          <w:szCs w:val="28"/>
          <w:lang w:val="en-US"/>
        </w:rPr>
        <w:t>. P.</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131-6. doi: 10.1016/0378-1119(92)90501-f.</w:t>
      </w:r>
    </w:p>
    <w:p w:rsidR="0040379D" w:rsidRPr="000663D7" w:rsidRDefault="0040379D" w:rsidP="0040379D">
      <w:pPr>
        <w:pStyle w:val="a3"/>
        <w:numPr>
          <w:ilvl w:val="0"/>
          <w:numId w:val="3"/>
        </w:numPr>
        <w:tabs>
          <w:tab w:val="left" w:pos="709"/>
          <w:tab w:val="left" w:pos="851"/>
        </w:tabs>
        <w:spacing w:after="0" w:line="360" w:lineRule="auto"/>
        <w:ind w:left="142" w:hanging="284"/>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Bräuer A</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Zhou Q</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Grammbitter G</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L</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C</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Schmalhofer M</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Rühl M</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Kaila V</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R</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I</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Bode H</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B</w:t>
      </w:r>
      <w:r w:rsidRPr="00E76BD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Groll M. Structural snapshots of the minimal PKS system responsible for octaketide biosynthesis. </w:t>
      </w:r>
      <w:r w:rsidRPr="000663D7">
        <w:rPr>
          <w:rFonts w:ascii="Times New Roman" w:hAnsi="Times New Roman" w:cs="Times New Roman"/>
          <w:i/>
          <w:color w:val="000000" w:themeColor="text1"/>
          <w:sz w:val="28"/>
          <w:szCs w:val="28"/>
          <w:lang w:val="en-US"/>
        </w:rPr>
        <w:t>Nat Chem.</w:t>
      </w:r>
      <w:r>
        <w:rPr>
          <w:rFonts w:ascii="Times New Roman" w:hAnsi="Times New Roman" w:cs="Times New Roman"/>
          <w:color w:val="000000" w:themeColor="text1"/>
          <w:sz w:val="28"/>
          <w:szCs w:val="28"/>
          <w:lang w:val="en-US"/>
        </w:rPr>
        <w:t xml:space="preserve"> 2020</w:t>
      </w:r>
      <w:r>
        <w:rPr>
          <w:rFonts w:ascii="Times New Roman" w:hAnsi="Times New Roman" w:cs="Times New Roman"/>
          <w:color w:val="000000" w:themeColor="text1"/>
          <w:sz w:val="28"/>
          <w:szCs w:val="28"/>
        </w:rPr>
        <w:t xml:space="preserve">. </w:t>
      </w:r>
      <w:r w:rsidRPr="00601E73">
        <w:rPr>
          <w:rFonts w:ascii="Times New Roman" w:hAnsi="Times New Roman" w:cs="Times New Roman"/>
          <w:color w:val="000000" w:themeColor="text1"/>
          <w:sz w:val="28"/>
          <w:szCs w:val="28"/>
          <w:lang w:val="uk-UA"/>
        </w:rPr>
        <w:t xml:space="preserve">Vol. </w:t>
      </w:r>
      <w:r>
        <w:rPr>
          <w:rFonts w:ascii="Times New Roman" w:hAnsi="Times New Roman" w:cs="Times New Roman"/>
          <w:color w:val="000000" w:themeColor="text1"/>
          <w:sz w:val="28"/>
          <w:szCs w:val="28"/>
          <w:lang w:val="en-US"/>
        </w:rPr>
        <w:t>12(8)</w:t>
      </w:r>
      <w:r w:rsidRPr="00E24D10">
        <w:rPr>
          <w:rFonts w:ascii="Times New Roman" w:hAnsi="Times New Roman" w:cs="Times New Roman"/>
          <w:color w:val="000000" w:themeColor="text1"/>
          <w:sz w:val="28"/>
          <w:szCs w:val="28"/>
        </w:rPr>
        <w:t xml:space="preserve">. </w:t>
      </w:r>
      <w:r w:rsidRPr="00E24D10">
        <w:rPr>
          <w:rFonts w:ascii="Times New Roman" w:hAnsi="Times New Roman" w:cs="Times New Roman"/>
          <w:color w:val="000000" w:themeColor="text1"/>
          <w:sz w:val="28"/>
          <w:szCs w:val="28"/>
          <w:lang w:val="en-US"/>
        </w:rPr>
        <w:t>P.</w:t>
      </w:r>
      <w:r w:rsidRPr="00E24D10">
        <w:rPr>
          <w:rFonts w:ascii="Times New Roman" w:hAnsi="Times New Roman" w:cs="Times New Roman"/>
          <w:color w:val="000000" w:themeColor="text1"/>
          <w:sz w:val="28"/>
          <w:szCs w:val="28"/>
        </w:rPr>
        <w:t xml:space="preserve"> </w:t>
      </w:r>
      <w:r w:rsidRPr="000663D7">
        <w:rPr>
          <w:rFonts w:ascii="Times New Roman" w:hAnsi="Times New Roman" w:cs="Times New Roman"/>
          <w:color w:val="000000" w:themeColor="text1"/>
          <w:sz w:val="28"/>
          <w:szCs w:val="28"/>
          <w:lang w:val="en-US"/>
        </w:rPr>
        <w:t xml:space="preserve">755-763. doi: 10.1038/s41557-020-0491-7. </w:t>
      </w:r>
    </w:p>
    <w:p w:rsidR="0040379D" w:rsidRPr="000663D7" w:rsidRDefault="0040379D" w:rsidP="0040379D">
      <w:pPr>
        <w:pStyle w:val="a3"/>
        <w:numPr>
          <w:ilvl w:val="0"/>
          <w:numId w:val="3"/>
        </w:numPr>
        <w:tabs>
          <w:tab w:val="left" w:pos="709"/>
          <w:tab w:val="left" w:pos="851"/>
        </w:tabs>
        <w:spacing w:after="0" w:line="360" w:lineRule="auto"/>
        <w:ind w:left="142" w:hanging="284"/>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Chen H</w:t>
      </w:r>
      <w:r w:rsidRPr="00111FFD">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Du L. Iterative polyketide biosynthesis by modular polyketide synthases in bacteria. </w:t>
      </w:r>
      <w:r w:rsidRPr="000663D7">
        <w:rPr>
          <w:rFonts w:ascii="Times New Roman" w:hAnsi="Times New Roman" w:cs="Times New Roman"/>
          <w:i/>
          <w:color w:val="000000" w:themeColor="text1"/>
          <w:sz w:val="28"/>
          <w:szCs w:val="28"/>
          <w:lang w:val="en-US"/>
        </w:rPr>
        <w:t xml:space="preserve">Appl Microbiol Biotechnol. </w:t>
      </w:r>
      <w:r>
        <w:rPr>
          <w:rFonts w:ascii="Times New Roman" w:hAnsi="Times New Roman" w:cs="Times New Roman"/>
          <w:color w:val="000000" w:themeColor="text1"/>
          <w:sz w:val="28"/>
          <w:szCs w:val="28"/>
          <w:lang w:val="en-US"/>
        </w:rPr>
        <w:t>2016</w:t>
      </w:r>
      <w:r w:rsidRPr="00601E73">
        <w:rPr>
          <w:rFonts w:ascii="Times New Roman" w:hAnsi="Times New Roman" w:cs="Times New Roman"/>
          <w:color w:val="000000" w:themeColor="text1"/>
          <w:sz w:val="28"/>
          <w:szCs w:val="28"/>
          <w:lang w:val="en-US"/>
        </w:rPr>
        <w:t>.</w:t>
      </w:r>
      <w:r w:rsidRPr="00601E73">
        <w:rPr>
          <w:rFonts w:ascii="Times New Roman" w:hAnsi="Times New Roman" w:cs="Times New Roman"/>
          <w:color w:val="000000" w:themeColor="text1"/>
          <w:sz w:val="28"/>
          <w:szCs w:val="28"/>
          <w:lang w:val="uk-UA"/>
        </w:rPr>
        <w:t xml:space="preserve"> Vol. </w:t>
      </w:r>
      <w:r>
        <w:rPr>
          <w:rFonts w:ascii="Times New Roman" w:hAnsi="Times New Roman" w:cs="Times New Roman"/>
          <w:color w:val="000000" w:themeColor="text1"/>
          <w:sz w:val="28"/>
          <w:szCs w:val="28"/>
          <w:lang w:val="en-US"/>
        </w:rPr>
        <w:t>100(2)</w:t>
      </w:r>
      <w:r w:rsidRPr="00601E73">
        <w:rPr>
          <w:rFonts w:ascii="Times New Roman" w:hAnsi="Times New Roman" w:cs="Times New Roman"/>
          <w:color w:val="000000" w:themeColor="text1"/>
          <w:sz w:val="28"/>
          <w:szCs w:val="28"/>
          <w:lang w:val="en-US"/>
        </w:rPr>
        <w:t xml:space="preserve">. </w:t>
      </w:r>
      <w:r w:rsidRPr="00E24D10">
        <w:rPr>
          <w:rFonts w:ascii="Times New Roman" w:hAnsi="Times New Roman" w:cs="Times New Roman"/>
          <w:color w:val="000000" w:themeColor="text1"/>
          <w:sz w:val="28"/>
          <w:szCs w:val="28"/>
          <w:lang w:val="en-US"/>
        </w:rPr>
        <w:t>P.</w:t>
      </w:r>
      <w:r w:rsidRPr="00601E73">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541-57. doi: 10.1007/s00253-015-7093-0.</w:t>
      </w:r>
    </w:p>
    <w:p w:rsidR="0040379D" w:rsidRPr="000663D7" w:rsidRDefault="0040379D" w:rsidP="0040379D">
      <w:pPr>
        <w:pStyle w:val="a3"/>
        <w:numPr>
          <w:ilvl w:val="0"/>
          <w:numId w:val="3"/>
        </w:numPr>
        <w:tabs>
          <w:tab w:val="left" w:pos="709"/>
          <w:tab w:val="left" w:pos="851"/>
        </w:tabs>
        <w:spacing w:after="0" w:line="360" w:lineRule="auto"/>
        <w:ind w:left="142" w:hanging="284"/>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Chen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Huang X</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Zhou X</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Bai L</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He 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Jeong K</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Lee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Deng Z. Organizational and mutational analysis of a complete FR-008/candicidin gene cluster encoding a structurally related polyene complex. </w:t>
      </w:r>
      <w:r w:rsidRPr="000663D7">
        <w:rPr>
          <w:rFonts w:ascii="Times New Roman" w:hAnsi="Times New Roman" w:cs="Times New Roman"/>
          <w:i/>
          <w:color w:val="000000" w:themeColor="text1"/>
          <w:sz w:val="28"/>
          <w:szCs w:val="28"/>
          <w:lang w:val="uk-UA"/>
        </w:rPr>
        <w:t>Chem Biol.</w:t>
      </w:r>
      <w:r>
        <w:rPr>
          <w:rFonts w:ascii="Times New Roman" w:hAnsi="Times New Roman" w:cs="Times New Roman"/>
          <w:color w:val="000000" w:themeColor="text1"/>
          <w:sz w:val="28"/>
          <w:szCs w:val="28"/>
          <w:lang w:val="uk-UA"/>
        </w:rPr>
        <w:t xml:space="preserve"> 2003. </w:t>
      </w:r>
      <w:r w:rsidRPr="00601E73">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10(11)</w:t>
      </w:r>
      <w:r w:rsidRPr="00601E73">
        <w:rPr>
          <w:rFonts w:ascii="Times New Roman" w:hAnsi="Times New Roman" w:cs="Times New Roman"/>
          <w:color w:val="000000" w:themeColor="text1"/>
          <w:sz w:val="28"/>
          <w:szCs w:val="28"/>
          <w:lang w:val="en-US"/>
        </w:rPr>
        <w:t xml:space="preserve">. </w:t>
      </w:r>
      <w:r w:rsidRPr="00E24D10">
        <w:rPr>
          <w:rFonts w:ascii="Times New Roman" w:hAnsi="Times New Roman" w:cs="Times New Roman"/>
          <w:color w:val="000000" w:themeColor="text1"/>
          <w:sz w:val="28"/>
          <w:szCs w:val="28"/>
          <w:lang w:val="en-US"/>
        </w:rPr>
        <w:t>P.</w:t>
      </w:r>
      <w:r w:rsidRPr="00601E73">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uk-UA"/>
        </w:rPr>
        <w:t>1065-76. doi: 10.1016/j.chembiol.2003.10.007.</w:t>
      </w:r>
    </w:p>
    <w:p w:rsidR="0040379D" w:rsidRPr="000663D7" w:rsidRDefault="0040379D" w:rsidP="0040379D">
      <w:pPr>
        <w:pStyle w:val="a3"/>
        <w:numPr>
          <w:ilvl w:val="0"/>
          <w:numId w:val="3"/>
        </w:numPr>
        <w:tabs>
          <w:tab w:val="left" w:pos="709"/>
          <w:tab w:val="left" w:pos="851"/>
        </w:tabs>
        <w:spacing w:after="0" w:line="360" w:lineRule="auto"/>
        <w:ind w:left="142" w:hanging="284"/>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Chen</w:t>
      </w:r>
      <w:r w:rsidRPr="00111FFD">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S</w:t>
      </w:r>
      <w:r w:rsidRPr="00111FFD">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Zhang</w:t>
      </w:r>
      <w:r w:rsidRPr="000663D7">
        <w:rPr>
          <w:rFonts w:ascii="Times New Roman" w:hAnsi="Times New Roman" w:cs="Times New Roman"/>
          <w:color w:val="000000" w:themeColor="text1"/>
          <w:sz w:val="28"/>
          <w:szCs w:val="28"/>
          <w:lang w:val="en-US"/>
        </w:rPr>
        <w:t xml:space="preserve"> C</w:t>
      </w:r>
      <w:r w:rsidRPr="00111FFD">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Zhang</w:t>
      </w:r>
      <w:r w:rsidRPr="000663D7">
        <w:rPr>
          <w:rFonts w:ascii="Times New Roman" w:hAnsi="Times New Roman" w:cs="Times New Roman"/>
          <w:color w:val="000000" w:themeColor="text1"/>
          <w:sz w:val="28"/>
          <w:szCs w:val="28"/>
          <w:lang w:val="en-US"/>
        </w:rPr>
        <w:t xml:space="preserve"> L.</w:t>
      </w:r>
      <w:r w:rsidRPr="00111FFD">
        <w:rPr>
          <w:lang w:val="en-US"/>
        </w:rPr>
        <w:t xml:space="preserve"> </w:t>
      </w:r>
      <w:r w:rsidRPr="00111FFD">
        <w:rPr>
          <w:rFonts w:ascii="Times New Roman" w:hAnsi="Times New Roman" w:cs="Times New Roman"/>
          <w:color w:val="000000" w:themeColor="text1"/>
          <w:sz w:val="28"/>
          <w:szCs w:val="28"/>
          <w:lang w:val="en-US"/>
        </w:rPr>
        <w:t xml:space="preserve">Investigation of the Molecular Landscape of Bacterial Aromatic Polyketides by Global Analysis of Type II Polyketide Synthases. </w:t>
      </w:r>
      <w:r w:rsidRPr="00111FFD">
        <w:rPr>
          <w:rFonts w:ascii="Times New Roman" w:hAnsi="Times New Roman" w:cs="Times New Roman"/>
          <w:i/>
          <w:color w:val="000000" w:themeColor="text1"/>
          <w:sz w:val="28"/>
          <w:szCs w:val="28"/>
          <w:lang w:val="en-US"/>
        </w:rPr>
        <w:t>Angew Chem Int Ed Engl.</w:t>
      </w:r>
      <w:r w:rsidRPr="00111FFD">
        <w:rPr>
          <w:rFonts w:ascii="Times New Roman" w:hAnsi="Times New Roman" w:cs="Times New Roman"/>
          <w:color w:val="000000" w:themeColor="text1"/>
          <w:sz w:val="28"/>
          <w:szCs w:val="28"/>
          <w:lang w:val="en-US"/>
        </w:rPr>
        <w:t xml:space="preserve"> 2022</w:t>
      </w:r>
      <w:r w:rsidRPr="00601E73">
        <w:rPr>
          <w:rFonts w:ascii="Times New Roman" w:hAnsi="Times New Roman" w:cs="Times New Roman"/>
          <w:color w:val="000000" w:themeColor="text1"/>
          <w:sz w:val="28"/>
          <w:szCs w:val="28"/>
          <w:lang w:val="en-US"/>
        </w:rPr>
        <w:t>.</w:t>
      </w:r>
      <w:r w:rsidRPr="00111FFD">
        <w:rPr>
          <w:rFonts w:ascii="Times New Roman" w:hAnsi="Times New Roman" w:cs="Times New Roman"/>
          <w:color w:val="000000" w:themeColor="text1"/>
          <w:sz w:val="28"/>
          <w:szCs w:val="28"/>
          <w:lang w:val="en-US"/>
        </w:rPr>
        <w:t xml:space="preserve"> </w:t>
      </w:r>
      <w:r w:rsidRPr="00601E73">
        <w:rPr>
          <w:rFonts w:ascii="Times New Roman" w:hAnsi="Times New Roman" w:cs="Times New Roman"/>
          <w:color w:val="000000" w:themeColor="text1"/>
          <w:sz w:val="28"/>
          <w:szCs w:val="28"/>
          <w:lang w:val="uk-UA"/>
        </w:rPr>
        <w:t xml:space="preserve">Vol. </w:t>
      </w:r>
      <w:r w:rsidRPr="00111FFD">
        <w:rPr>
          <w:rFonts w:ascii="Times New Roman" w:hAnsi="Times New Roman" w:cs="Times New Roman"/>
          <w:color w:val="000000" w:themeColor="text1"/>
          <w:sz w:val="28"/>
          <w:szCs w:val="28"/>
          <w:lang w:val="en-US"/>
        </w:rPr>
        <w:t>61(24). doi: 10.1002/anie.202202286.</w:t>
      </w:r>
    </w:p>
    <w:p w:rsidR="0040379D" w:rsidRPr="000663D7" w:rsidRDefault="0040379D" w:rsidP="0040379D">
      <w:pPr>
        <w:numPr>
          <w:ilvl w:val="0"/>
          <w:numId w:val="3"/>
        </w:numPr>
        <w:tabs>
          <w:tab w:val="left" w:pos="709"/>
          <w:tab w:val="left" w:pos="851"/>
        </w:tabs>
        <w:spacing w:after="0" w:line="360" w:lineRule="auto"/>
        <w:ind w:left="142" w:hanging="284"/>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Chevrette M.G., Carlson C.</w:t>
      </w:r>
      <w:r w:rsidRPr="000663D7">
        <w:rPr>
          <w:rFonts w:ascii="Times New Roman" w:hAnsi="Times New Roman" w:cs="Times New Roman"/>
          <w:color w:val="000000" w:themeColor="text1"/>
          <w:sz w:val="28"/>
          <w:szCs w:val="28"/>
          <w:lang w:val="uk-UA"/>
        </w:rPr>
        <w:t>M</w:t>
      </w:r>
      <w:r>
        <w:rPr>
          <w:rFonts w:ascii="Times New Roman" w:hAnsi="Times New Roman" w:cs="Times New Roman"/>
          <w:color w:val="000000" w:themeColor="text1"/>
          <w:sz w:val="28"/>
          <w:szCs w:val="28"/>
          <w:lang w:val="uk-UA"/>
        </w:rPr>
        <w:t>., Ortega H.E., Thomas C., Ananiev G.E</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 xml:space="preserve">The antimicrobial potential of Streptomyces from insect microbiomes. </w:t>
      </w:r>
      <w:r w:rsidRPr="000663D7">
        <w:rPr>
          <w:rFonts w:ascii="Times New Roman" w:hAnsi="Times New Roman" w:cs="Times New Roman"/>
          <w:i/>
          <w:color w:val="000000" w:themeColor="text1"/>
          <w:sz w:val="28"/>
          <w:szCs w:val="28"/>
          <w:lang w:val="en-US"/>
        </w:rPr>
        <w:t>Nat Commun.</w:t>
      </w:r>
      <w:r w:rsidRPr="000663D7">
        <w:rPr>
          <w:rFonts w:ascii="Times New Roman" w:hAnsi="Times New Roman" w:cs="Times New Roman"/>
          <w:color w:val="000000" w:themeColor="text1"/>
          <w:sz w:val="28"/>
          <w:szCs w:val="28"/>
          <w:lang w:val="en-US"/>
        </w:rPr>
        <w:t xml:space="preserve"> </w:t>
      </w:r>
      <w:r w:rsidRPr="00601E73">
        <w:rPr>
          <w:rFonts w:ascii="Times New Roman" w:hAnsi="Times New Roman" w:cs="Times New Roman"/>
          <w:color w:val="000000" w:themeColor="text1"/>
          <w:sz w:val="28"/>
          <w:szCs w:val="28"/>
          <w:lang w:val="en-US"/>
        </w:rPr>
        <w:t xml:space="preserve">2019. </w:t>
      </w:r>
      <w:r w:rsidRPr="00601E73">
        <w:rPr>
          <w:rFonts w:ascii="Times New Roman" w:hAnsi="Times New Roman" w:cs="Times New Roman"/>
          <w:color w:val="000000" w:themeColor="text1"/>
          <w:sz w:val="28"/>
          <w:szCs w:val="28"/>
          <w:lang w:val="uk-UA"/>
        </w:rPr>
        <w:t xml:space="preserve">Vol. </w:t>
      </w:r>
      <w:r w:rsidRPr="00601E73">
        <w:rPr>
          <w:rFonts w:ascii="Times New Roman" w:hAnsi="Times New Roman" w:cs="Times New Roman"/>
          <w:color w:val="000000" w:themeColor="text1"/>
          <w:sz w:val="28"/>
          <w:szCs w:val="28"/>
          <w:lang w:val="en-US"/>
        </w:rPr>
        <w:t xml:space="preserve">10(1). </w:t>
      </w:r>
      <w:r w:rsidRPr="00E24D10">
        <w:rPr>
          <w:rFonts w:ascii="Times New Roman" w:hAnsi="Times New Roman" w:cs="Times New Roman"/>
          <w:color w:val="000000" w:themeColor="text1"/>
          <w:sz w:val="28"/>
          <w:szCs w:val="28"/>
          <w:lang w:val="en-US"/>
        </w:rPr>
        <w:t>P.</w:t>
      </w:r>
      <w:r w:rsidRPr="00601E73">
        <w:rPr>
          <w:rFonts w:ascii="Times New Roman" w:hAnsi="Times New Roman" w:cs="Times New Roman"/>
          <w:color w:val="000000" w:themeColor="text1"/>
          <w:sz w:val="28"/>
          <w:szCs w:val="28"/>
          <w:lang w:val="en-US"/>
        </w:rPr>
        <w:t xml:space="preserve"> 516. doi: 10.1038/s41467-019-08438-0.</w:t>
      </w:r>
    </w:p>
    <w:p w:rsidR="0040379D" w:rsidRPr="000663D7" w:rsidRDefault="0040379D" w:rsidP="0040379D">
      <w:pPr>
        <w:pStyle w:val="a3"/>
        <w:numPr>
          <w:ilvl w:val="0"/>
          <w:numId w:val="3"/>
        </w:numPr>
        <w:tabs>
          <w:tab w:val="left" w:pos="709"/>
          <w:tab w:val="left" w:pos="851"/>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Cummings M</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Peters A</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D</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Whitehead G</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F</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S</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Menon B</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R</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K</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Micklefield J</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Webb S</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J</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Takano E. Assembling a plug-and-play production line for combinatorial biosynthesis of aromatic polyketides in Escherichia coli. </w:t>
      </w:r>
      <w:r w:rsidRPr="000663D7">
        <w:rPr>
          <w:rFonts w:ascii="Times New Roman" w:hAnsi="Times New Roman" w:cs="Times New Roman"/>
          <w:i/>
          <w:color w:val="000000" w:themeColor="text1"/>
          <w:sz w:val="28"/>
          <w:szCs w:val="28"/>
          <w:lang w:val="en-US"/>
        </w:rPr>
        <w:t>PLoS Biol.</w:t>
      </w:r>
      <w:r w:rsidRPr="000663D7">
        <w:rPr>
          <w:rFonts w:ascii="Times New Roman" w:hAnsi="Times New Roman" w:cs="Times New Roman"/>
          <w:color w:val="000000" w:themeColor="text1"/>
          <w:sz w:val="28"/>
          <w:szCs w:val="28"/>
          <w:lang w:val="en-US"/>
        </w:rPr>
        <w:t xml:space="preserve"> 2019</w:t>
      </w:r>
      <w:r w:rsidRPr="00601E73">
        <w:rPr>
          <w:rFonts w:ascii="Times New Roman" w:hAnsi="Times New Roman" w:cs="Times New Roman"/>
          <w:color w:val="000000" w:themeColor="text1"/>
          <w:sz w:val="28"/>
          <w:szCs w:val="28"/>
          <w:lang w:val="en-US"/>
        </w:rPr>
        <w:t xml:space="preserve">. </w:t>
      </w:r>
      <w:r w:rsidRPr="00601E73">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17(7). doi: 10.1371/journal.pbio.3000347.</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De La Hoz-Romo M</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C</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Díaz L</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Villamil L. Marine Actinobacteria a New Source of Antibacterial Metabolites to Treat Acne Vulgaris Disease-A Systematic Literature Review. </w:t>
      </w:r>
      <w:r w:rsidRPr="000663D7">
        <w:rPr>
          <w:rFonts w:ascii="Times New Roman" w:hAnsi="Times New Roman" w:cs="Times New Roman"/>
          <w:i/>
          <w:color w:val="000000" w:themeColor="text1"/>
          <w:sz w:val="28"/>
          <w:szCs w:val="28"/>
          <w:lang w:val="en-US"/>
        </w:rPr>
        <w:t>Antibiotics (Basel).</w:t>
      </w:r>
      <w:r>
        <w:rPr>
          <w:rFonts w:ascii="Times New Roman" w:hAnsi="Times New Roman" w:cs="Times New Roman"/>
          <w:color w:val="000000" w:themeColor="text1"/>
          <w:sz w:val="28"/>
          <w:szCs w:val="28"/>
          <w:lang w:val="en-US"/>
        </w:rPr>
        <w:t xml:space="preserve"> 2022</w:t>
      </w:r>
      <w:r w:rsidRPr="00601E73">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 xml:space="preserve"> </w:t>
      </w:r>
      <w:r w:rsidRPr="00601E73">
        <w:rPr>
          <w:rFonts w:ascii="Times New Roman" w:hAnsi="Times New Roman" w:cs="Times New Roman"/>
          <w:color w:val="000000" w:themeColor="text1"/>
          <w:sz w:val="28"/>
          <w:szCs w:val="28"/>
          <w:lang w:val="uk-UA"/>
        </w:rPr>
        <w:t xml:space="preserve">Vol. </w:t>
      </w:r>
      <w:r>
        <w:rPr>
          <w:rFonts w:ascii="Times New Roman" w:hAnsi="Times New Roman" w:cs="Times New Roman"/>
          <w:color w:val="000000" w:themeColor="text1"/>
          <w:sz w:val="28"/>
          <w:szCs w:val="28"/>
          <w:lang w:val="en-US"/>
        </w:rPr>
        <w:t>11(7)</w:t>
      </w:r>
      <w:r w:rsidRPr="00601E73">
        <w:rPr>
          <w:rFonts w:ascii="Times New Roman" w:hAnsi="Times New Roman" w:cs="Times New Roman"/>
          <w:color w:val="000000" w:themeColor="text1"/>
          <w:sz w:val="28"/>
          <w:szCs w:val="28"/>
          <w:lang w:val="en-US"/>
        </w:rPr>
        <w:t xml:space="preserve">. </w:t>
      </w:r>
      <w:r w:rsidRPr="00E24D10">
        <w:rPr>
          <w:rFonts w:ascii="Times New Roman" w:hAnsi="Times New Roman" w:cs="Times New Roman"/>
          <w:color w:val="000000" w:themeColor="text1"/>
          <w:sz w:val="28"/>
          <w:szCs w:val="28"/>
          <w:lang w:val="en-US"/>
        </w:rPr>
        <w:t>P.</w:t>
      </w:r>
      <w:r w:rsidRPr="00601E73">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965. doi: 10.3390/antibiotics11070965. </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Dholakiya R</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N</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Kumar R</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Mishra A</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Mody K</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H</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Jha B. Antibacterial and Antioxidant Activities of Novel Actinobacteria Strain Isolated from Gulf of Khambhat, Gujarat. </w:t>
      </w:r>
      <w:r w:rsidRPr="000663D7">
        <w:rPr>
          <w:rFonts w:ascii="Times New Roman" w:hAnsi="Times New Roman" w:cs="Times New Roman"/>
          <w:i/>
          <w:color w:val="000000" w:themeColor="text1"/>
          <w:sz w:val="28"/>
          <w:szCs w:val="28"/>
          <w:lang w:val="uk-UA"/>
        </w:rPr>
        <w:t>Front Microbiol.</w:t>
      </w:r>
      <w:r>
        <w:rPr>
          <w:rFonts w:ascii="Times New Roman" w:hAnsi="Times New Roman" w:cs="Times New Roman"/>
          <w:color w:val="000000" w:themeColor="text1"/>
          <w:sz w:val="28"/>
          <w:szCs w:val="28"/>
          <w:lang w:val="uk-UA"/>
        </w:rPr>
        <w:t xml:space="preserve"> 2017. </w:t>
      </w:r>
      <w:r w:rsidRPr="00601E73">
        <w:rPr>
          <w:rFonts w:ascii="Times New Roman" w:hAnsi="Times New Roman" w:cs="Times New Roman"/>
          <w:color w:val="000000" w:themeColor="text1"/>
          <w:sz w:val="28"/>
          <w:szCs w:val="28"/>
          <w:lang w:val="uk-UA"/>
        </w:rPr>
        <w:t xml:space="preserve">Vol. </w:t>
      </w:r>
      <w:r>
        <w:rPr>
          <w:rFonts w:ascii="Times New Roman" w:hAnsi="Times New Roman" w:cs="Times New Roman"/>
          <w:color w:val="000000" w:themeColor="text1"/>
          <w:sz w:val="28"/>
          <w:szCs w:val="28"/>
          <w:lang w:val="uk-UA"/>
        </w:rPr>
        <w:t>8</w:t>
      </w:r>
      <w:r w:rsidRPr="00601E73">
        <w:rPr>
          <w:rFonts w:ascii="Times New Roman" w:hAnsi="Times New Roman" w:cs="Times New Roman"/>
          <w:color w:val="000000" w:themeColor="text1"/>
          <w:sz w:val="28"/>
          <w:szCs w:val="28"/>
          <w:lang w:val="en-US"/>
        </w:rPr>
        <w:t xml:space="preserve">. </w:t>
      </w:r>
      <w:r w:rsidRPr="00E24D10">
        <w:rPr>
          <w:rFonts w:ascii="Times New Roman" w:hAnsi="Times New Roman" w:cs="Times New Roman"/>
          <w:color w:val="000000" w:themeColor="text1"/>
          <w:sz w:val="28"/>
          <w:szCs w:val="28"/>
          <w:lang w:val="en-US"/>
        </w:rPr>
        <w:t>P.</w:t>
      </w:r>
      <w:r w:rsidRPr="00601E73">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uk-UA"/>
        </w:rPr>
        <w:t xml:space="preserve">2420. doi: 10.3389/fmicb.2017.02420.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Díaz-Cruz G</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A</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Liu 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Tahlan K</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Bignell D</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R</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D. Nigericin and Geldanamycin Are Phytotoxic Specialized Metabolites Produced by the Plant Pathogen Streptomyces sp. 11-1-2. </w:t>
      </w:r>
      <w:r w:rsidRPr="000663D7">
        <w:rPr>
          <w:rFonts w:ascii="Times New Roman" w:hAnsi="Times New Roman" w:cs="Times New Roman"/>
          <w:i/>
          <w:color w:val="000000" w:themeColor="text1"/>
          <w:sz w:val="28"/>
          <w:szCs w:val="28"/>
          <w:lang w:val="uk-UA"/>
        </w:rPr>
        <w:t>Microbiol Spectr.</w:t>
      </w:r>
      <w:r w:rsidRPr="000663D7">
        <w:rPr>
          <w:rFonts w:ascii="Times New Roman" w:hAnsi="Times New Roman" w:cs="Times New Roman"/>
          <w:color w:val="000000" w:themeColor="text1"/>
          <w:sz w:val="28"/>
          <w:szCs w:val="28"/>
          <w:lang w:val="uk-UA"/>
        </w:rPr>
        <w:t xml:space="preserve"> 2022</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601E73">
        <w:rPr>
          <w:rFonts w:ascii="Times New Roman" w:hAnsi="Times New Roman" w:cs="Times New Roman"/>
          <w:color w:val="000000" w:themeColor="text1"/>
          <w:sz w:val="28"/>
          <w:szCs w:val="28"/>
          <w:lang w:val="uk-UA"/>
        </w:rPr>
        <w:t xml:space="preserve">Vol. </w:t>
      </w:r>
      <w:r w:rsidRPr="000663D7">
        <w:rPr>
          <w:rFonts w:ascii="Times New Roman" w:hAnsi="Times New Roman" w:cs="Times New Roman"/>
          <w:color w:val="000000" w:themeColor="text1"/>
          <w:sz w:val="28"/>
          <w:szCs w:val="28"/>
          <w:lang w:val="uk-UA"/>
        </w:rPr>
        <w:t>10(2). doi: 10.1128/spectrum.02314-21.</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Fang L</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Guell M</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Church G</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M</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Pfeifer B</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A. Heterologous erythromycin production across strain and plasmid construction. </w:t>
      </w:r>
      <w:r w:rsidRPr="000663D7">
        <w:rPr>
          <w:rFonts w:ascii="Times New Roman" w:hAnsi="Times New Roman" w:cs="Times New Roman"/>
          <w:i/>
          <w:color w:val="000000" w:themeColor="text1"/>
          <w:sz w:val="28"/>
          <w:szCs w:val="28"/>
          <w:lang w:val="en-US"/>
        </w:rPr>
        <w:t>Biotechnol Prog.</w:t>
      </w:r>
      <w:r w:rsidRPr="000663D7">
        <w:rPr>
          <w:rFonts w:ascii="Times New Roman" w:hAnsi="Times New Roman" w:cs="Times New Roman"/>
          <w:color w:val="000000" w:themeColor="text1"/>
          <w:sz w:val="28"/>
          <w:szCs w:val="28"/>
          <w:lang w:val="en-US"/>
        </w:rPr>
        <w:t xml:space="preserve"> 2018</w:t>
      </w:r>
      <w:r>
        <w:rPr>
          <w:rFonts w:ascii="Times New Roman" w:hAnsi="Times New Roman" w:cs="Times New Roman"/>
          <w:color w:val="000000" w:themeColor="text1"/>
          <w:sz w:val="28"/>
          <w:szCs w:val="28"/>
        </w:rPr>
        <w:t>.</w:t>
      </w:r>
      <w:r w:rsidRPr="00601E73">
        <w:rPr>
          <w:rFonts w:ascii="Times New Roman" w:hAnsi="Times New Roman" w:cs="Times New Roman"/>
          <w:color w:val="000000" w:themeColor="text1"/>
          <w:sz w:val="28"/>
          <w:szCs w:val="28"/>
          <w:lang w:val="uk-UA"/>
        </w:rPr>
        <w:t xml:space="preserve"> Vol. </w:t>
      </w:r>
      <w:r>
        <w:rPr>
          <w:rFonts w:ascii="Times New Roman" w:hAnsi="Times New Roman" w:cs="Times New Roman"/>
          <w:color w:val="000000" w:themeColor="text1"/>
          <w:sz w:val="28"/>
          <w:szCs w:val="28"/>
        </w:rPr>
        <w:t xml:space="preserve"> </w:t>
      </w:r>
      <w:r w:rsidRPr="000663D7">
        <w:rPr>
          <w:rFonts w:ascii="Times New Roman" w:hAnsi="Times New Roman" w:cs="Times New Roman"/>
          <w:color w:val="000000" w:themeColor="text1"/>
          <w:sz w:val="28"/>
          <w:szCs w:val="28"/>
          <w:lang w:val="en-US"/>
        </w:rPr>
        <w:t>34(1)</w:t>
      </w:r>
      <w:r w:rsidRPr="00E24D10">
        <w:rPr>
          <w:rFonts w:ascii="Times New Roman" w:hAnsi="Times New Roman" w:cs="Times New Roman"/>
          <w:color w:val="000000" w:themeColor="text1"/>
          <w:sz w:val="28"/>
          <w:szCs w:val="28"/>
        </w:rPr>
        <w:t xml:space="preserve">. </w:t>
      </w:r>
      <w:r w:rsidRPr="00E24D10">
        <w:rPr>
          <w:rFonts w:ascii="Times New Roman" w:hAnsi="Times New Roman" w:cs="Times New Roman"/>
          <w:color w:val="000000" w:themeColor="text1"/>
          <w:sz w:val="28"/>
          <w:szCs w:val="28"/>
          <w:lang w:val="en-US"/>
        </w:rPr>
        <w:t>P.</w:t>
      </w:r>
      <w:r w:rsidRPr="00E24D10">
        <w:rPr>
          <w:rFonts w:ascii="Times New Roman" w:hAnsi="Times New Roman" w:cs="Times New Roman"/>
          <w:color w:val="000000" w:themeColor="text1"/>
          <w:sz w:val="28"/>
          <w:szCs w:val="28"/>
        </w:rPr>
        <w:t xml:space="preserve"> </w:t>
      </w:r>
      <w:r w:rsidRPr="000663D7">
        <w:rPr>
          <w:rFonts w:ascii="Times New Roman" w:hAnsi="Times New Roman" w:cs="Times New Roman"/>
          <w:color w:val="000000" w:themeColor="text1"/>
          <w:sz w:val="28"/>
          <w:szCs w:val="28"/>
          <w:lang w:val="en-US"/>
        </w:rPr>
        <w:t>271-276. doi: 10.1002/btpr.2567. </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Fujii I</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Yoshida N</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Shimomaki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Oikawa H</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Ebizuka Y. An iterative type I polyketide synthase PKSN catalyzes synthesis of the decaketide alternapyrone with regio-specific octa-methylation. </w:t>
      </w:r>
      <w:r w:rsidRPr="000663D7">
        <w:rPr>
          <w:rFonts w:ascii="Times New Roman" w:hAnsi="Times New Roman" w:cs="Times New Roman"/>
          <w:i/>
          <w:color w:val="000000" w:themeColor="text1"/>
          <w:sz w:val="28"/>
          <w:szCs w:val="28"/>
          <w:lang w:val="uk-UA"/>
        </w:rPr>
        <w:t>Chem Biol</w:t>
      </w:r>
      <w:r>
        <w:rPr>
          <w:rFonts w:ascii="Times New Roman" w:hAnsi="Times New Roman" w:cs="Times New Roman"/>
          <w:color w:val="000000" w:themeColor="text1"/>
          <w:sz w:val="28"/>
          <w:szCs w:val="28"/>
          <w:lang w:val="uk-UA"/>
        </w:rPr>
        <w:t>. 2005.</w:t>
      </w:r>
      <w:r w:rsidRPr="00601E73">
        <w:rPr>
          <w:rFonts w:ascii="Times New Roman" w:hAnsi="Times New Roman" w:cs="Times New Roman"/>
          <w:color w:val="000000" w:themeColor="text1"/>
          <w:sz w:val="28"/>
          <w:szCs w:val="28"/>
          <w:lang w:val="uk-UA"/>
        </w:rPr>
        <w:t xml:space="preserve"> Vol.</w:t>
      </w:r>
      <w:r>
        <w:rPr>
          <w:rFonts w:ascii="Times New Roman" w:hAnsi="Times New Roman" w:cs="Times New Roman"/>
          <w:color w:val="000000" w:themeColor="text1"/>
          <w:sz w:val="28"/>
          <w:szCs w:val="28"/>
          <w:lang w:val="uk-UA"/>
        </w:rPr>
        <w:t xml:space="preserve"> (12)</w:t>
      </w:r>
      <w:r w:rsidRPr="00601E73">
        <w:rPr>
          <w:rFonts w:ascii="Times New Roman" w:hAnsi="Times New Roman" w:cs="Times New Roman"/>
          <w:color w:val="000000" w:themeColor="text1"/>
          <w:sz w:val="28"/>
          <w:szCs w:val="28"/>
          <w:lang w:val="en-US"/>
        </w:rPr>
        <w:t xml:space="preserve">. </w:t>
      </w:r>
      <w:r w:rsidRPr="00E24D10">
        <w:rPr>
          <w:rFonts w:ascii="Times New Roman" w:hAnsi="Times New Roman" w:cs="Times New Roman"/>
          <w:color w:val="000000" w:themeColor="text1"/>
          <w:sz w:val="28"/>
          <w:szCs w:val="28"/>
          <w:lang w:val="en-US"/>
        </w:rPr>
        <w:t>P.</w:t>
      </w:r>
      <w:r w:rsidRPr="00601E73">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uk-UA"/>
        </w:rPr>
        <w:t>1301-9. doi: 10.1016/j.chembiol.2005.09.015.</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Ghashghaei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Etemadifar Z</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Tavassoli M</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Mofid M</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R. Optimization of Degenerate PCR Conditions for Reducing Error Rates in Detection of PKS and NRPS Gene groups in Actinomycetes. </w:t>
      </w:r>
      <w:r w:rsidRPr="000663D7">
        <w:rPr>
          <w:rFonts w:ascii="Times New Roman" w:hAnsi="Times New Roman" w:cs="Times New Roman"/>
          <w:i/>
          <w:color w:val="000000" w:themeColor="text1"/>
          <w:sz w:val="28"/>
          <w:szCs w:val="28"/>
          <w:lang w:val="uk-UA"/>
        </w:rPr>
        <w:t>Avicenna J Med Biotechnol.</w:t>
      </w:r>
      <w:r w:rsidRPr="000663D7">
        <w:rPr>
          <w:rFonts w:ascii="Times New Roman" w:hAnsi="Times New Roman" w:cs="Times New Roman"/>
          <w:color w:val="000000" w:themeColor="text1"/>
          <w:sz w:val="28"/>
          <w:szCs w:val="28"/>
          <w:lang w:val="uk-UA"/>
        </w:rPr>
        <w:t xml:space="preserve"> 2023</w:t>
      </w:r>
      <w:r>
        <w:rPr>
          <w:rFonts w:ascii="Times New Roman" w:hAnsi="Times New Roman" w:cs="Times New Roman"/>
          <w:color w:val="000000" w:themeColor="text1"/>
          <w:sz w:val="28"/>
          <w:szCs w:val="28"/>
          <w:lang w:val="uk-UA"/>
        </w:rPr>
        <w:t xml:space="preserve">. </w:t>
      </w:r>
      <w:r w:rsidRPr="00601E73">
        <w:rPr>
          <w:rFonts w:ascii="Times New Roman" w:hAnsi="Times New Roman" w:cs="Times New Roman"/>
          <w:color w:val="000000" w:themeColor="text1"/>
          <w:sz w:val="28"/>
          <w:szCs w:val="28"/>
          <w:lang w:val="uk-UA"/>
        </w:rPr>
        <w:t xml:space="preserve">Vol. </w:t>
      </w:r>
      <w:r w:rsidRPr="000663D7">
        <w:rPr>
          <w:rFonts w:ascii="Times New Roman" w:hAnsi="Times New Roman" w:cs="Times New Roman"/>
          <w:color w:val="000000" w:themeColor="text1"/>
          <w:sz w:val="28"/>
          <w:szCs w:val="28"/>
          <w:lang w:val="uk-UA"/>
        </w:rPr>
        <w:t>15(1)</w:t>
      </w:r>
      <w:r w:rsidRPr="00E24D10">
        <w:rPr>
          <w:rFonts w:ascii="Times New Roman" w:hAnsi="Times New Roman" w:cs="Times New Roman"/>
          <w:color w:val="000000" w:themeColor="text1"/>
          <w:sz w:val="28"/>
          <w:szCs w:val="28"/>
        </w:rPr>
        <w:t xml:space="preserve">. </w:t>
      </w:r>
      <w:r w:rsidRPr="00E24D10">
        <w:rPr>
          <w:rFonts w:ascii="Times New Roman" w:hAnsi="Times New Roman" w:cs="Times New Roman"/>
          <w:color w:val="000000" w:themeColor="text1"/>
          <w:sz w:val="28"/>
          <w:szCs w:val="28"/>
          <w:lang w:val="en-US"/>
        </w:rPr>
        <w:t>P.</w:t>
      </w:r>
      <w:r w:rsidRPr="00E24D10">
        <w:rPr>
          <w:rFonts w:ascii="Times New Roman" w:hAnsi="Times New Roman" w:cs="Times New Roman"/>
          <w:color w:val="000000" w:themeColor="text1"/>
          <w:sz w:val="28"/>
          <w:szCs w:val="28"/>
        </w:rPr>
        <w:t xml:space="preserve"> </w:t>
      </w:r>
      <w:r w:rsidRPr="000663D7">
        <w:rPr>
          <w:rFonts w:ascii="Times New Roman" w:hAnsi="Times New Roman" w:cs="Times New Roman"/>
          <w:color w:val="000000" w:themeColor="text1"/>
          <w:sz w:val="28"/>
          <w:szCs w:val="28"/>
          <w:lang w:val="uk-UA"/>
        </w:rPr>
        <w:t>28-37. doi: 10.18502/ajmb.v15i1.11422</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lastRenderedPageBreak/>
        <w:t>Gonzalez-Pimentel 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L</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Hermosin B</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Saiz-Jimenez C</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Jurado V. Streptomyces benahoarensis sp. nov. Isolated From a Lava Tube of La Palma, Canary Islands, Spain. </w:t>
      </w:r>
      <w:r w:rsidRPr="000663D7">
        <w:rPr>
          <w:rFonts w:ascii="Times New Roman" w:hAnsi="Times New Roman" w:cs="Times New Roman"/>
          <w:i/>
          <w:color w:val="000000" w:themeColor="text1"/>
          <w:sz w:val="28"/>
          <w:szCs w:val="28"/>
          <w:lang w:val="uk-UA"/>
        </w:rPr>
        <w:t>Front Microbiol.</w:t>
      </w:r>
      <w:r>
        <w:rPr>
          <w:rFonts w:ascii="Times New Roman" w:hAnsi="Times New Roman" w:cs="Times New Roman"/>
          <w:color w:val="000000" w:themeColor="text1"/>
          <w:sz w:val="28"/>
          <w:szCs w:val="28"/>
          <w:lang w:val="uk-UA"/>
        </w:rPr>
        <w:t xml:space="preserve"> 2022.</w:t>
      </w:r>
      <w:r w:rsidRPr="00E24D10">
        <w:rPr>
          <w:lang w:val="en-US"/>
        </w:rPr>
        <w:t xml:space="preserve"> </w:t>
      </w:r>
      <w:r w:rsidRPr="00E24D10">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13</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doi: 10.3389/fmicb.2022.907816.</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Gulick A</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M. Nonribosomal peptide synthetase biosynthetic clusters of ESKAPE pathogens. </w:t>
      </w:r>
      <w:r w:rsidRPr="000663D7">
        <w:rPr>
          <w:rFonts w:ascii="Times New Roman" w:hAnsi="Times New Roman" w:cs="Times New Roman"/>
          <w:i/>
          <w:color w:val="000000" w:themeColor="text1"/>
          <w:sz w:val="28"/>
          <w:szCs w:val="28"/>
          <w:lang w:val="uk-UA"/>
        </w:rPr>
        <w:t>Nat Prod Rep.</w:t>
      </w:r>
      <w:r>
        <w:rPr>
          <w:rFonts w:ascii="Times New Roman" w:hAnsi="Times New Roman" w:cs="Times New Roman"/>
          <w:color w:val="000000" w:themeColor="text1"/>
          <w:sz w:val="28"/>
          <w:szCs w:val="28"/>
          <w:lang w:val="uk-UA"/>
        </w:rPr>
        <w:t xml:space="preserve"> 2017.</w:t>
      </w:r>
      <w:r w:rsidRPr="00E24D10">
        <w:rPr>
          <w:lang w:val="en-US"/>
        </w:rPr>
        <w:t xml:space="preserve"> </w:t>
      </w:r>
      <w:r w:rsidRPr="00E24D10">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34(8)</w:t>
      </w:r>
      <w:r w:rsidRPr="00E24D10">
        <w:rPr>
          <w:rFonts w:ascii="Times New Roman" w:hAnsi="Times New Roman" w:cs="Times New Roman"/>
          <w:color w:val="000000" w:themeColor="text1"/>
          <w:sz w:val="28"/>
          <w:szCs w:val="28"/>
        </w:rPr>
        <w:t xml:space="preserve">. </w:t>
      </w:r>
      <w:r w:rsidRPr="00E24D10">
        <w:rPr>
          <w:rFonts w:ascii="Times New Roman" w:hAnsi="Times New Roman" w:cs="Times New Roman"/>
          <w:color w:val="000000" w:themeColor="text1"/>
          <w:sz w:val="28"/>
          <w:szCs w:val="28"/>
          <w:lang w:val="en-US"/>
        </w:rPr>
        <w:t>P.</w:t>
      </w:r>
      <w:r w:rsidRPr="00E24D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 xml:space="preserve">981-1009. doi: 10.1039/c7np00029d. </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Hamrick G</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S</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Londergan C</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H</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Charkoudian L</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K. Heterologous Expression, Purification, and Characterization of Type II Polyketide Synthase Acyl Carrier Proteins. </w:t>
      </w:r>
      <w:r w:rsidRPr="000663D7">
        <w:rPr>
          <w:rFonts w:ascii="Times New Roman" w:hAnsi="Times New Roman" w:cs="Times New Roman"/>
          <w:i/>
          <w:color w:val="000000" w:themeColor="text1"/>
          <w:sz w:val="28"/>
          <w:szCs w:val="28"/>
          <w:lang w:val="en-US"/>
        </w:rPr>
        <w:t>Methods Mol Biol</w:t>
      </w:r>
      <w:r w:rsidRPr="000663D7">
        <w:rPr>
          <w:rFonts w:ascii="Times New Roman" w:hAnsi="Times New Roman" w:cs="Times New Roman"/>
          <w:color w:val="000000" w:themeColor="text1"/>
          <w:sz w:val="28"/>
          <w:szCs w:val="28"/>
          <w:lang w:val="en-US"/>
        </w:rPr>
        <w:t>. 2022</w:t>
      </w:r>
      <w:r w:rsidRPr="00601E73">
        <w:rPr>
          <w:rFonts w:ascii="Times New Roman" w:hAnsi="Times New Roman" w:cs="Times New Roman"/>
          <w:color w:val="000000" w:themeColor="text1"/>
          <w:sz w:val="28"/>
          <w:szCs w:val="28"/>
          <w:lang w:val="en-US"/>
        </w:rPr>
        <w:t xml:space="preserve">. </w:t>
      </w:r>
      <w:r w:rsidRPr="00E24D10">
        <w:rPr>
          <w:rFonts w:ascii="Times New Roman" w:hAnsi="Times New Roman" w:cs="Times New Roman"/>
          <w:color w:val="000000" w:themeColor="text1"/>
          <w:sz w:val="28"/>
          <w:szCs w:val="28"/>
          <w:lang w:val="en-US"/>
        </w:rPr>
        <w:t>P.</w:t>
      </w:r>
      <w:r w:rsidRPr="00601E73">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239-267. doi: 10.1007/978-1-0716-2273-5_13.</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Hertweck C</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Luzhetskyy A</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Rebets 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Bechthold A. Type II polyketide synthases: gaining a deeper insight into enzymatic teamwork. </w:t>
      </w:r>
      <w:r w:rsidRPr="000663D7">
        <w:rPr>
          <w:rFonts w:ascii="Times New Roman" w:hAnsi="Times New Roman" w:cs="Times New Roman"/>
          <w:i/>
          <w:color w:val="000000" w:themeColor="text1"/>
          <w:sz w:val="28"/>
          <w:szCs w:val="28"/>
          <w:lang w:val="uk-UA"/>
        </w:rPr>
        <w:t>Nat Prod Rep.</w:t>
      </w:r>
      <w:r>
        <w:rPr>
          <w:rFonts w:ascii="Times New Roman" w:hAnsi="Times New Roman" w:cs="Times New Roman"/>
          <w:color w:val="000000" w:themeColor="text1"/>
          <w:sz w:val="28"/>
          <w:szCs w:val="28"/>
          <w:lang w:val="uk-UA"/>
        </w:rPr>
        <w:t xml:space="preserve"> 2007.</w:t>
      </w:r>
      <w:r w:rsidRPr="00E24D10">
        <w:rPr>
          <w:rFonts w:ascii="Times New Roman" w:hAnsi="Times New Roman" w:cs="Times New Roman"/>
          <w:color w:val="000000" w:themeColor="text1"/>
          <w:sz w:val="28"/>
          <w:szCs w:val="28"/>
          <w:lang w:val="uk-UA"/>
        </w:rPr>
        <w:t xml:space="preserve"> 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24(1)</w:t>
      </w:r>
      <w:r w:rsidRPr="00E24D1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uk-UA"/>
        </w:rPr>
        <w:t>162-90. doi: 10.1039/b507395m.</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Hillenmeyer M</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E</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Vandova G</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A</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Berlew E</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E</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Charkoudian L</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K. Evolution of chemical diversity by coordinated gene swaps in type II polyketide gene clusters. </w:t>
      </w:r>
      <w:r w:rsidRPr="000663D7">
        <w:rPr>
          <w:rFonts w:ascii="Times New Roman" w:hAnsi="Times New Roman" w:cs="Times New Roman"/>
          <w:i/>
          <w:color w:val="000000" w:themeColor="text1"/>
          <w:sz w:val="28"/>
          <w:szCs w:val="28"/>
          <w:lang w:val="en-US"/>
        </w:rPr>
        <w:t>Proc Natl Acad Sci USA.</w:t>
      </w:r>
      <w:r w:rsidRPr="000663D7">
        <w:rPr>
          <w:rFonts w:ascii="Times New Roman" w:hAnsi="Times New Roman" w:cs="Times New Roman"/>
          <w:color w:val="000000" w:themeColor="text1"/>
          <w:sz w:val="28"/>
          <w:szCs w:val="28"/>
          <w:lang w:val="en-US"/>
        </w:rPr>
        <w:t xml:space="preserve"> 2015</w:t>
      </w:r>
      <w:r w:rsidRPr="00601E73">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w:t>
      </w:r>
      <w:r w:rsidRPr="00601E73">
        <w:rPr>
          <w:rFonts w:ascii="Times New Roman" w:hAnsi="Times New Roman" w:cs="Times New Roman"/>
          <w:color w:val="000000" w:themeColor="text1"/>
          <w:sz w:val="28"/>
          <w:szCs w:val="28"/>
          <w:lang w:val="uk-UA"/>
        </w:rPr>
        <w:t xml:space="preserve">Vol. </w:t>
      </w:r>
      <w:r w:rsidRPr="000663D7">
        <w:rPr>
          <w:rFonts w:ascii="Times New Roman" w:hAnsi="Times New Roman" w:cs="Times New Roman"/>
          <w:color w:val="000000" w:themeColor="text1"/>
          <w:sz w:val="28"/>
          <w:szCs w:val="28"/>
          <w:lang w:val="en-US"/>
        </w:rPr>
        <w:t>112(45)</w:t>
      </w:r>
      <w:r w:rsidRPr="00601E73">
        <w:rPr>
          <w:rFonts w:ascii="Times New Roman" w:hAnsi="Times New Roman" w:cs="Times New Roman"/>
          <w:color w:val="000000" w:themeColor="text1"/>
          <w:sz w:val="28"/>
          <w:szCs w:val="28"/>
          <w:lang w:val="en-US"/>
        </w:rPr>
        <w:t>. P.</w:t>
      </w:r>
      <w:r>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13952-7. doi: 10.1073/pnas.1511688112.</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Hillenmeyer M</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E</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Vandova G</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A</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Berlew E</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E</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Charkoudian L</w:t>
      </w:r>
      <w:r w:rsidRPr="009E398F">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K. Evolution of chemical diversity by coordinated gene swaps in type II polyketide gene clusters. </w:t>
      </w:r>
      <w:r w:rsidRPr="000663D7">
        <w:rPr>
          <w:rFonts w:ascii="Times New Roman" w:hAnsi="Times New Roman" w:cs="Times New Roman"/>
          <w:i/>
          <w:color w:val="000000" w:themeColor="text1"/>
          <w:sz w:val="28"/>
          <w:szCs w:val="28"/>
          <w:lang w:val="en-US"/>
        </w:rPr>
        <w:t>Proc Natl Acad Sci USA.</w:t>
      </w:r>
      <w:r>
        <w:rPr>
          <w:rFonts w:ascii="Times New Roman" w:hAnsi="Times New Roman" w:cs="Times New Roman"/>
          <w:color w:val="000000" w:themeColor="text1"/>
          <w:sz w:val="28"/>
          <w:szCs w:val="28"/>
          <w:lang w:val="en-US"/>
        </w:rPr>
        <w:t xml:space="preserve"> 2015. </w:t>
      </w:r>
      <w:r w:rsidRPr="001517B7">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112(45)</w:t>
      </w:r>
      <w:r w:rsidRPr="00601E73">
        <w:rPr>
          <w:rFonts w:ascii="Times New Roman" w:hAnsi="Times New Roman" w:cs="Times New Roman"/>
          <w:color w:val="000000" w:themeColor="text1"/>
          <w:sz w:val="28"/>
          <w:szCs w:val="28"/>
          <w:lang w:val="en-US"/>
        </w:rPr>
        <w:t>. P.</w:t>
      </w:r>
      <w:r>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 xml:space="preserve">13952-7. doi: 10.1073/pnas.1511688112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Hou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Zhang M</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Wang H</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D</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Zhang 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X. Biosynthesis Gene Cluster and Oxazole Ring Formation Enzyme for Inthomycins in Streptomyces sp. Strain SYP-A7193. </w:t>
      </w:r>
      <w:r w:rsidRPr="000663D7">
        <w:rPr>
          <w:rFonts w:ascii="Times New Roman" w:hAnsi="Times New Roman" w:cs="Times New Roman"/>
          <w:i/>
          <w:color w:val="000000" w:themeColor="text1"/>
          <w:sz w:val="28"/>
          <w:szCs w:val="28"/>
          <w:lang w:val="uk-UA"/>
        </w:rPr>
        <w:t>Appl Environ Microbiol.</w:t>
      </w:r>
      <w:r>
        <w:rPr>
          <w:rFonts w:ascii="Times New Roman" w:hAnsi="Times New Roman" w:cs="Times New Roman"/>
          <w:color w:val="000000" w:themeColor="text1"/>
          <w:sz w:val="28"/>
          <w:szCs w:val="28"/>
          <w:lang w:val="uk-UA"/>
        </w:rPr>
        <w:t xml:space="preserve"> 2020. </w:t>
      </w:r>
      <w:r w:rsidRPr="001517B7">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86(20</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doi: 10.1128/AEM.01388-20.</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Jagannathan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V</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Manemann E</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M</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Rowe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E</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Callender M</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C</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Soto W. Marine Actinomycetes, New Sources of Biotechnological Products. </w:t>
      </w:r>
      <w:r w:rsidRPr="000663D7">
        <w:rPr>
          <w:rFonts w:ascii="Times New Roman" w:hAnsi="Times New Roman" w:cs="Times New Roman"/>
          <w:i/>
          <w:color w:val="000000" w:themeColor="text1"/>
          <w:sz w:val="28"/>
          <w:szCs w:val="28"/>
          <w:lang w:val="uk-UA"/>
        </w:rPr>
        <w:t>Mar Drugs</w:t>
      </w:r>
      <w:r>
        <w:rPr>
          <w:rFonts w:ascii="Times New Roman" w:hAnsi="Times New Roman" w:cs="Times New Roman"/>
          <w:color w:val="000000" w:themeColor="text1"/>
          <w:sz w:val="28"/>
          <w:szCs w:val="28"/>
          <w:lang w:val="uk-UA"/>
        </w:rPr>
        <w:t xml:space="preserve">. 2021. </w:t>
      </w:r>
      <w:r w:rsidRPr="001517B7">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19(7)</w:t>
      </w:r>
      <w:r>
        <w:rPr>
          <w:rFonts w:ascii="Times New Roman" w:hAnsi="Times New Roman" w:cs="Times New Roman"/>
          <w:color w:val="000000" w:themeColor="text1"/>
          <w:sz w:val="28"/>
          <w:szCs w:val="28"/>
          <w:lang w:val="uk-UA"/>
        </w:rPr>
        <w:t>.</w:t>
      </w:r>
      <w:r w:rsidRPr="00277FD2">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uk-UA"/>
        </w:rPr>
        <w:t>365.</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Kaewkla O</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Suriyachadkun C</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Franco C</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M</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M. Streptomyces phytophilus sp. nov., an endophytic actinobacterium with biosynthesis potential as an antibiotic producer. </w:t>
      </w:r>
      <w:r w:rsidRPr="009D53FF">
        <w:rPr>
          <w:rFonts w:ascii="Times New Roman" w:hAnsi="Times New Roman" w:cs="Times New Roman"/>
          <w:i/>
          <w:color w:val="000000" w:themeColor="text1"/>
          <w:sz w:val="28"/>
          <w:szCs w:val="28"/>
          <w:lang w:val="uk-UA"/>
        </w:rPr>
        <w:t>Int J Syst Evol Microbiol.</w:t>
      </w:r>
      <w:r w:rsidRPr="000663D7">
        <w:rPr>
          <w:rFonts w:ascii="Times New Roman" w:hAnsi="Times New Roman" w:cs="Times New Roman"/>
          <w:color w:val="000000" w:themeColor="text1"/>
          <w:sz w:val="28"/>
          <w:szCs w:val="28"/>
          <w:lang w:val="uk-UA"/>
        </w:rPr>
        <w:t xml:space="preserve"> 2023</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1517B7">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73(4). doi: 10.1099/ijsem.0.005834.</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lastRenderedPageBreak/>
        <w:t>Kalaitzis 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A. Discovery, biosynthesis, and rational engineering of novel enterocin and wailupemycin polyketide analogues. </w:t>
      </w:r>
      <w:r w:rsidRPr="000663D7">
        <w:rPr>
          <w:rFonts w:ascii="Times New Roman" w:hAnsi="Times New Roman" w:cs="Times New Roman"/>
          <w:i/>
          <w:color w:val="000000" w:themeColor="text1"/>
          <w:sz w:val="28"/>
          <w:szCs w:val="28"/>
          <w:lang w:val="uk-UA"/>
        </w:rPr>
        <w:t xml:space="preserve">Methods Mol Biol. </w:t>
      </w:r>
      <w:r w:rsidRPr="000663D7">
        <w:rPr>
          <w:rFonts w:ascii="Times New Roman" w:hAnsi="Times New Roman" w:cs="Times New Roman"/>
          <w:color w:val="000000" w:themeColor="text1"/>
          <w:sz w:val="28"/>
          <w:szCs w:val="28"/>
          <w:lang w:val="uk-UA"/>
        </w:rPr>
        <w:t>2013</w:t>
      </w:r>
      <w:r>
        <w:rPr>
          <w:rFonts w:ascii="Times New Roman" w:hAnsi="Times New Roman" w:cs="Times New Roman"/>
          <w:color w:val="000000" w:themeColor="text1"/>
          <w:sz w:val="28"/>
          <w:szCs w:val="28"/>
          <w:lang w:val="uk-UA"/>
        </w:rPr>
        <w:t xml:space="preserve">. </w:t>
      </w:r>
      <w:r w:rsidRPr="00277FD2">
        <w:rPr>
          <w:rFonts w:ascii="Times New Roman" w:hAnsi="Times New Roman" w:cs="Times New Roman"/>
          <w:color w:val="000000" w:themeColor="text1"/>
          <w:sz w:val="28"/>
          <w:szCs w:val="28"/>
          <w:lang w:val="en-US"/>
        </w:rPr>
        <w:t>P.</w:t>
      </w:r>
      <w:r>
        <w:rPr>
          <w:rFonts w:ascii="Times New Roman" w:hAnsi="Times New Roman" w:cs="Times New Roman"/>
          <w:color w:val="000000" w:themeColor="text1"/>
          <w:sz w:val="28"/>
          <w:szCs w:val="28"/>
        </w:rPr>
        <w:t xml:space="preserve"> </w:t>
      </w:r>
      <w:r w:rsidRPr="000663D7">
        <w:rPr>
          <w:rFonts w:ascii="Times New Roman" w:hAnsi="Times New Roman" w:cs="Times New Roman"/>
          <w:color w:val="000000" w:themeColor="text1"/>
          <w:sz w:val="28"/>
          <w:szCs w:val="28"/>
          <w:lang w:val="uk-UA"/>
        </w:rPr>
        <w:t>171-89. doi: 10.1007/978-1-62703-577-4_13.</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Kang H</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Kim E</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S. Recent advances in heterologous expression of natural product biosynthetic gene clusters in Streptomyces hosts. </w:t>
      </w:r>
      <w:r w:rsidRPr="000663D7">
        <w:rPr>
          <w:rFonts w:ascii="Times New Roman" w:hAnsi="Times New Roman" w:cs="Times New Roman"/>
          <w:i/>
          <w:color w:val="000000" w:themeColor="text1"/>
          <w:sz w:val="28"/>
          <w:szCs w:val="28"/>
          <w:lang w:val="uk-UA"/>
        </w:rPr>
        <w:t>Curr Opin Biotechnol.</w:t>
      </w:r>
      <w:r w:rsidRPr="000663D7">
        <w:rPr>
          <w:rFonts w:ascii="Times New Roman" w:hAnsi="Times New Roman" w:cs="Times New Roman"/>
          <w:color w:val="000000" w:themeColor="text1"/>
          <w:sz w:val="28"/>
          <w:szCs w:val="28"/>
          <w:lang w:val="uk-UA"/>
        </w:rPr>
        <w:t xml:space="preserve"> 2021</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1517B7">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69</w:t>
      </w:r>
      <w:r>
        <w:rPr>
          <w:rFonts w:ascii="Times New Roman" w:hAnsi="Times New Roman" w:cs="Times New Roman"/>
          <w:color w:val="000000" w:themeColor="text1"/>
          <w:sz w:val="28"/>
          <w:szCs w:val="28"/>
          <w:lang w:val="uk-UA"/>
        </w:rPr>
        <w:t>.</w:t>
      </w:r>
      <w:r w:rsidRPr="00277FD2">
        <w:rPr>
          <w:rFonts w:ascii="Times New Roman" w:hAnsi="Times New Roman" w:cs="Times New Roman"/>
          <w:color w:val="000000" w:themeColor="text1"/>
          <w:sz w:val="28"/>
          <w:szCs w:val="28"/>
          <w:lang w:val="en-US"/>
        </w:rPr>
        <w:t xml:space="preserve"> P.</w:t>
      </w:r>
      <w:r w:rsidRPr="000663D7">
        <w:rPr>
          <w:rFonts w:ascii="Times New Roman" w:hAnsi="Times New Roman" w:cs="Times New Roman"/>
          <w:color w:val="000000" w:themeColor="text1"/>
          <w:sz w:val="28"/>
          <w:szCs w:val="28"/>
          <w:lang w:val="uk-UA"/>
        </w:rPr>
        <w:t>118-127. doi: 10.1016/j.copbio.2020.12.016.</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Klein J</w:t>
      </w:r>
      <w:r w:rsidRPr="001579FB">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G</w:t>
      </w:r>
      <w:r w:rsidRPr="001579FB">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Wu Y</w:t>
      </w:r>
      <w:r w:rsidRPr="001579FB">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Kokona B</w:t>
      </w:r>
      <w:r w:rsidRPr="001579FB">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Charkoudian L</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K. Widening the bottleneck: Heterologous expression, purification, and characterization of the Ktedonobacter racemifer minimal type II polyketide synthase in Escherichia coli. </w:t>
      </w:r>
      <w:r w:rsidRPr="000663D7">
        <w:rPr>
          <w:rFonts w:ascii="Times New Roman" w:hAnsi="Times New Roman" w:cs="Times New Roman"/>
          <w:i/>
          <w:color w:val="000000" w:themeColor="text1"/>
          <w:sz w:val="28"/>
          <w:szCs w:val="28"/>
          <w:lang w:val="en-US"/>
        </w:rPr>
        <w:t>Bioorg Med Chem.</w:t>
      </w:r>
      <w:r>
        <w:rPr>
          <w:rFonts w:ascii="Times New Roman" w:hAnsi="Times New Roman" w:cs="Times New Roman"/>
          <w:color w:val="000000" w:themeColor="text1"/>
          <w:sz w:val="28"/>
          <w:szCs w:val="28"/>
          <w:lang w:val="en-US"/>
        </w:rPr>
        <w:t xml:space="preserve"> 2020 </w:t>
      </w:r>
      <w:r w:rsidRPr="00F54820">
        <w:rPr>
          <w:rFonts w:ascii="Times New Roman" w:hAnsi="Times New Roman" w:cs="Times New Roman"/>
          <w:color w:val="000000" w:themeColor="text1"/>
          <w:sz w:val="28"/>
          <w:szCs w:val="28"/>
          <w:lang w:val="en-US"/>
        </w:rPr>
        <w:t xml:space="preserve">Vol. </w:t>
      </w:r>
      <w:r>
        <w:rPr>
          <w:rFonts w:ascii="Times New Roman" w:hAnsi="Times New Roman" w:cs="Times New Roman"/>
          <w:color w:val="000000" w:themeColor="text1"/>
          <w:sz w:val="28"/>
          <w:szCs w:val="28"/>
          <w:lang w:val="en-US"/>
        </w:rPr>
        <w:t>28(20).</w:t>
      </w:r>
      <w:r w:rsidRPr="000663D7">
        <w:rPr>
          <w:rFonts w:ascii="Times New Roman" w:hAnsi="Times New Roman" w:cs="Times New Roman"/>
          <w:color w:val="000000" w:themeColor="text1"/>
          <w:sz w:val="28"/>
          <w:szCs w:val="28"/>
          <w:lang w:val="en-US"/>
        </w:rPr>
        <w:t xml:space="preserve"> doi: 10.1016/j.bmc.2020.115686. </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Korotaeva N</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V. Antagonistic Properties of the Black Sea Streptomycetes Isolated from the Fouling of Shell Rock and Mussels. </w:t>
      </w:r>
      <w:r w:rsidRPr="000663D7">
        <w:rPr>
          <w:rFonts w:ascii="Times New Roman" w:hAnsi="Times New Roman" w:cs="Times New Roman"/>
          <w:i/>
          <w:color w:val="000000" w:themeColor="text1"/>
          <w:sz w:val="28"/>
          <w:szCs w:val="28"/>
          <w:lang w:val="uk-UA"/>
        </w:rPr>
        <w:t>Mìkrobìologìâ ì Bìotehnologìâ</w:t>
      </w:r>
      <w:r w:rsidRPr="000663D7">
        <w:rPr>
          <w:rFonts w:ascii="Times New Roman" w:hAnsi="Times New Roman" w:cs="Times New Roman"/>
          <w:color w:val="000000" w:themeColor="text1"/>
          <w:sz w:val="28"/>
          <w:szCs w:val="28"/>
          <w:lang w:val="uk-UA"/>
        </w:rPr>
        <w:t>, 2023.</w:t>
      </w:r>
      <w:r w:rsidRPr="000663D7">
        <w:rPr>
          <w:rFonts w:ascii="Arial" w:hAnsi="Arial" w:cs="Arial"/>
          <w:color w:val="000000" w:themeColor="text1"/>
          <w:sz w:val="21"/>
          <w:szCs w:val="21"/>
          <w:shd w:val="clear" w:color="auto" w:fill="FFFFFF"/>
          <w:lang w:val="en-US"/>
        </w:rPr>
        <w:t xml:space="preserve"> </w:t>
      </w:r>
      <w:r w:rsidRPr="000663D7">
        <w:rPr>
          <w:rFonts w:ascii="Times New Roman" w:hAnsi="Times New Roman" w:cs="Times New Roman"/>
          <w:color w:val="000000" w:themeColor="text1"/>
          <w:sz w:val="28"/>
          <w:szCs w:val="28"/>
          <w:lang w:val="en-US"/>
        </w:rPr>
        <w:t>doi:</w:t>
      </w:r>
      <w:hyperlink r:id="rId5" w:tgtFrame="_blank" w:history="1">
        <w:r w:rsidRPr="000663D7">
          <w:rPr>
            <w:rStyle w:val="a4"/>
            <w:rFonts w:ascii="Times New Roman" w:hAnsi="Times New Roman" w:cs="Times New Roman"/>
            <w:color w:val="000000" w:themeColor="text1"/>
            <w:sz w:val="28"/>
            <w:szCs w:val="28"/>
            <w:lang w:val="en-US"/>
          </w:rPr>
          <w:t>10.18524/2307-4663.2022.3(56).268585</w:t>
        </w:r>
      </w:hyperlink>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Kudo F</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Kawamura K</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Furuya T</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Yamanishi H</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Motegi A</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Komatsubara A</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Numakura M</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Miyanaga A</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Eguchi T. Parallel Post-Polyketide Synthase Modification Mechanism Involved in FD-891 Biosynthesis in Streptomyces graminofaciens A-8890. </w:t>
      </w:r>
      <w:r w:rsidRPr="000663D7">
        <w:rPr>
          <w:rFonts w:ascii="Times New Roman" w:hAnsi="Times New Roman" w:cs="Times New Roman"/>
          <w:i/>
          <w:color w:val="000000" w:themeColor="text1"/>
          <w:sz w:val="28"/>
          <w:szCs w:val="28"/>
          <w:lang w:val="uk-UA"/>
        </w:rPr>
        <w:t>Chembiochem.</w:t>
      </w:r>
      <w:r>
        <w:rPr>
          <w:rFonts w:ascii="Times New Roman" w:hAnsi="Times New Roman" w:cs="Times New Roman"/>
          <w:color w:val="000000" w:themeColor="text1"/>
          <w:sz w:val="28"/>
          <w:szCs w:val="28"/>
          <w:lang w:val="uk-UA"/>
        </w:rPr>
        <w:t xml:space="preserve"> 2016. </w:t>
      </w:r>
      <w:r w:rsidRPr="00F54820">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17(3)</w:t>
      </w:r>
      <w:r>
        <w:rPr>
          <w:rFonts w:ascii="Times New Roman" w:hAnsi="Times New Roman" w:cs="Times New Roman"/>
          <w:color w:val="000000" w:themeColor="text1"/>
          <w:sz w:val="28"/>
          <w:szCs w:val="28"/>
          <w:lang w:val="uk-UA"/>
        </w:rPr>
        <w:t>.</w:t>
      </w:r>
      <w:r w:rsidRPr="00277FD2">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uk-UA"/>
        </w:rPr>
        <w:t>233-8. doi: 10.1002/cbic.201500533.</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Kudo F</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Motegi A</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Mizoue K</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Eguchi T. Cloning and characterization of the biosynthetic gene cluster of 16-membered macrolide antibiotic FD-891: involvement of a dual functional cytochrome P450 monooxygenase catalyzing epoxidation and hydroxylation. </w:t>
      </w:r>
      <w:r w:rsidRPr="000663D7">
        <w:rPr>
          <w:rFonts w:ascii="Times New Roman" w:hAnsi="Times New Roman" w:cs="Times New Roman"/>
          <w:i/>
          <w:color w:val="000000" w:themeColor="text1"/>
          <w:sz w:val="28"/>
          <w:szCs w:val="28"/>
          <w:lang w:val="uk-UA"/>
        </w:rPr>
        <w:t>Chembiochem.</w:t>
      </w:r>
      <w:r w:rsidRPr="000663D7">
        <w:rPr>
          <w:rFonts w:ascii="Times New Roman" w:hAnsi="Times New Roman" w:cs="Times New Roman"/>
          <w:color w:val="000000" w:themeColor="text1"/>
          <w:sz w:val="28"/>
          <w:szCs w:val="28"/>
          <w:lang w:val="uk-UA"/>
        </w:rPr>
        <w:t xml:space="preserve"> 2010</w:t>
      </w:r>
      <w:r>
        <w:rPr>
          <w:rFonts w:ascii="Times New Roman" w:hAnsi="Times New Roman" w:cs="Times New Roman"/>
          <w:color w:val="000000" w:themeColor="text1"/>
          <w:sz w:val="28"/>
          <w:szCs w:val="28"/>
          <w:lang w:val="uk-UA"/>
        </w:rPr>
        <w:t xml:space="preserve">. </w:t>
      </w:r>
      <w:r w:rsidRPr="00F54820">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11(11)</w:t>
      </w:r>
      <w:r>
        <w:rPr>
          <w:rFonts w:ascii="Times New Roman" w:hAnsi="Times New Roman" w:cs="Times New Roman"/>
          <w:color w:val="000000" w:themeColor="text1"/>
          <w:sz w:val="28"/>
          <w:szCs w:val="28"/>
          <w:lang w:val="uk-UA"/>
        </w:rPr>
        <w:t>.</w:t>
      </w:r>
      <w:r w:rsidRPr="00277FD2">
        <w:rPr>
          <w:rFonts w:ascii="Times New Roman" w:hAnsi="Times New Roman" w:cs="Times New Roman"/>
          <w:color w:val="000000" w:themeColor="text1"/>
          <w:sz w:val="28"/>
          <w:szCs w:val="28"/>
          <w:lang w:val="en-US"/>
        </w:rPr>
        <w:t xml:space="preserve"> P.</w:t>
      </w:r>
      <w:r w:rsidRPr="00F54820">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uk-UA"/>
        </w:rPr>
        <w:t>1574-82. doi: 10.1002/cbic.201000214.</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 xml:space="preserve">Kudo F. Biosynthesis of macrolactam antibiotics with </w:t>
      </w:r>
      <w:r w:rsidRPr="000663D7">
        <w:rPr>
          <w:rFonts w:ascii="Times New Roman" w:hAnsi="Times New Roman" w:cs="Times New Roman"/>
          <w:color w:val="000000" w:themeColor="text1"/>
          <w:sz w:val="28"/>
          <w:szCs w:val="28"/>
        </w:rPr>
        <w:t>β</w:t>
      </w:r>
      <w:r w:rsidRPr="000663D7">
        <w:rPr>
          <w:rFonts w:ascii="Times New Roman" w:hAnsi="Times New Roman" w:cs="Times New Roman"/>
          <w:color w:val="000000" w:themeColor="text1"/>
          <w:sz w:val="28"/>
          <w:szCs w:val="28"/>
          <w:lang w:val="en-US"/>
        </w:rPr>
        <w:t xml:space="preserve">-amino acid polyketide starter units. </w:t>
      </w:r>
      <w:r w:rsidRPr="000663D7">
        <w:rPr>
          <w:rFonts w:ascii="Times New Roman" w:hAnsi="Times New Roman" w:cs="Times New Roman"/>
          <w:i/>
          <w:color w:val="000000" w:themeColor="text1"/>
          <w:sz w:val="28"/>
          <w:szCs w:val="28"/>
          <w:lang w:val="en-US"/>
        </w:rPr>
        <w:t xml:space="preserve">J Antibiot </w:t>
      </w:r>
      <w:r>
        <w:rPr>
          <w:rFonts w:ascii="Times New Roman" w:hAnsi="Times New Roman" w:cs="Times New Roman"/>
          <w:color w:val="000000" w:themeColor="text1"/>
          <w:sz w:val="28"/>
          <w:szCs w:val="28"/>
          <w:lang w:val="en-US"/>
        </w:rPr>
        <w:t xml:space="preserve">(Tokyo). 2024. </w:t>
      </w:r>
      <w:r w:rsidRPr="00F54820">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77(8)</w:t>
      </w:r>
      <w:r w:rsidRPr="00277FD2">
        <w:rPr>
          <w:rFonts w:ascii="Times New Roman" w:hAnsi="Times New Roman" w:cs="Times New Roman"/>
          <w:color w:val="000000" w:themeColor="text1"/>
          <w:sz w:val="28"/>
          <w:szCs w:val="28"/>
          <w:lang w:val="en-US"/>
        </w:rPr>
        <w:t>. P.</w:t>
      </w:r>
      <w:r w:rsidRPr="000663D7">
        <w:rPr>
          <w:rFonts w:ascii="Times New Roman" w:hAnsi="Times New Roman" w:cs="Times New Roman"/>
          <w:color w:val="000000" w:themeColor="text1"/>
          <w:sz w:val="28"/>
          <w:szCs w:val="28"/>
          <w:lang w:val="en-US"/>
        </w:rPr>
        <w:t xml:space="preserve"> 486-498. doi: 10.1038/s41429-024-00742-2.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Laureti L</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Song L</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Huang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Corre C</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Leblond P</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Challis G</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L</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Aigle B. Identification of a bioactive 51-membered macrolide complex by activation of a silent polyketide synthase in S. ambofaciens . </w:t>
      </w:r>
      <w:r w:rsidRPr="000663D7">
        <w:rPr>
          <w:rFonts w:ascii="Times New Roman" w:hAnsi="Times New Roman" w:cs="Times New Roman"/>
          <w:i/>
          <w:color w:val="000000" w:themeColor="text1"/>
          <w:sz w:val="28"/>
          <w:szCs w:val="28"/>
          <w:lang w:val="uk-UA"/>
        </w:rPr>
        <w:t xml:space="preserve">Proc Natl Acad Sci USA. </w:t>
      </w:r>
      <w:r>
        <w:rPr>
          <w:rFonts w:ascii="Times New Roman" w:hAnsi="Times New Roman" w:cs="Times New Roman"/>
          <w:color w:val="000000" w:themeColor="text1"/>
          <w:sz w:val="28"/>
          <w:szCs w:val="28"/>
          <w:lang w:val="uk-UA"/>
        </w:rPr>
        <w:t xml:space="preserve">2011. </w:t>
      </w:r>
      <w:r w:rsidRPr="00F54820">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108(15)</w:t>
      </w:r>
      <w:r>
        <w:rPr>
          <w:rFonts w:ascii="Times New Roman" w:hAnsi="Times New Roman" w:cs="Times New Roman"/>
          <w:color w:val="000000" w:themeColor="text1"/>
          <w:sz w:val="28"/>
          <w:szCs w:val="28"/>
          <w:lang w:val="uk-UA"/>
        </w:rPr>
        <w:t>.</w:t>
      </w:r>
      <w:r w:rsidRPr="00277FD2">
        <w:rPr>
          <w:rFonts w:ascii="Times New Roman" w:hAnsi="Times New Roman" w:cs="Times New Roman"/>
          <w:color w:val="000000" w:themeColor="text1"/>
          <w:sz w:val="28"/>
          <w:szCs w:val="28"/>
          <w:lang w:val="en-US"/>
        </w:rPr>
        <w:t xml:space="preserve"> P.</w:t>
      </w:r>
      <w:r w:rsidRPr="00F54820">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uk-UA"/>
        </w:rPr>
        <w:t>6258-63. doi: 10.1073/pnas.1019077108.</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lastRenderedPageBreak/>
        <w:t>Lewin G</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R</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Carlos C</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Chevrette M</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G</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Horn H</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A</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McDonald B</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R</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Stankey R</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J</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Fox B</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G</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Currie C</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R. Evolution and Ecology of Actinobacteria and Their Bioenergy Applications. </w:t>
      </w:r>
      <w:r w:rsidRPr="000663D7">
        <w:rPr>
          <w:rFonts w:ascii="Times New Roman" w:hAnsi="Times New Roman" w:cs="Times New Roman"/>
          <w:i/>
          <w:color w:val="000000" w:themeColor="text1"/>
          <w:sz w:val="28"/>
          <w:szCs w:val="28"/>
          <w:lang w:val="en-US"/>
        </w:rPr>
        <w:t>Annu Rev Microbiol.</w:t>
      </w:r>
      <w:r>
        <w:rPr>
          <w:rFonts w:ascii="Times New Roman" w:hAnsi="Times New Roman" w:cs="Times New Roman"/>
          <w:color w:val="000000" w:themeColor="text1"/>
          <w:sz w:val="28"/>
          <w:szCs w:val="28"/>
          <w:lang w:val="en-US"/>
        </w:rPr>
        <w:t xml:space="preserve"> 2016. </w:t>
      </w:r>
      <w:r w:rsidRPr="00F54820">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70</w:t>
      </w:r>
      <w:r w:rsidRPr="00F54820">
        <w:rPr>
          <w:rFonts w:ascii="Times New Roman" w:hAnsi="Times New Roman" w:cs="Times New Roman"/>
          <w:color w:val="000000" w:themeColor="text1"/>
          <w:sz w:val="28"/>
          <w:szCs w:val="28"/>
          <w:lang w:val="en-US"/>
        </w:rPr>
        <w:t xml:space="preserve">. </w:t>
      </w:r>
      <w:r w:rsidRPr="00277FD2">
        <w:rPr>
          <w:rFonts w:ascii="Times New Roman" w:hAnsi="Times New Roman" w:cs="Times New Roman"/>
          <w:color w:val="000000" w:themeColor="text1"/>
          <w:sz w:val="28"/>
          <w:szCs w:val="28"/>
          <w:lang w:val="en-US"/>
        </w:rPr>
        <w:t>P.</w:t>
      </w:r>
      <w:r w:rsidRPr="00F54820">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235-54. doi: 10.1146/annurev-micro-102215-095748.</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Li Q</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Chen X</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Jiang 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Jiang C. Morphological Identification of Actinobacteria [Internet]. Actinobacteria - Basics and Biotechnological Applications. </w:t>
      </w:r>
      <w:r w:rsidRPr="000663D7">
        <w:rPr>
          <w:rFonts w:ascii="Times New Roman" w:hAnsi="Times New Roman" w:cs="Times New Roman"/>
          <w:i/>
          <w:color w:val="000000" w:themeColor="text1"/>
          <w:sz w:val="28"/>
          <w:szCs w:val="28"/>
          <w:lang w:val="uk-UA"/>
        </w:rPr>
        <w:t>InTech;</w:t>
      </w:r>
      <w:r w:rsidRPr="000663D7">
        <w:rPr>
          <w:rFonts w:ascii="Times New Roman" w:hAnsi="Times New Roman" w:cs="Times New Roman"/>
          <w:color w:val="000000" w:themeColor="text1"/>
          <w:sz w:val="28"/>
          <w:szCs w:val="28"/>
          <w:lang w:val="uk-UA"/>
        </w:rPr>
        <w:t xml:space="preserve"> 2016. Available from: </w:t>
      </w:r>
      <w:hyperlink r:id="rId6" w:history="1">
        <w:r w:rsidRPr="000663D7">
          <w:rPr>
            <w:rStyle w:val="a4"/>
            <w:rFonts w:ascii="Times New Roman" w:hAnsi="Times New Roman" w:cs="Times New Roman"/>
            <w:color w:val="000000" w:themeColor="text1"/>
            <w:sz w:val="28"/>
            <w:szCs w:val="28"/>
            <w:lang w:val="uk-UA"/>
          </w:rPr>
          <w:t>http://dx.doi.org/10.5772/61461</w:t>
        </w:r>
      </w:hyperlink>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Manivasagan P</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Venkatesan J</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Sivakumar K</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Kim S</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K. Pharmaceutically active secondary metabolites of marine actinobacteria. </w:t>
      </w:r>
      <w:r w:rsidRPr="000663D7">
        <w:rPr>
          <w:rFonts w:ascii="Times New Roman" w:hAnsi="Times New Roman" w:cs="Times New Roman"/>
          <w:i/>
          <w:color w:val="000000" w:themeColor="text1"/>
          <w:sz w:val="28"/>
          <w:szCs w:val="28"/>
          <w:lang w:val="en-US"/>
        </w:rPr>
        <w:t>Microbiol Res.</w:t>
      </w:r>
      <w:r>
        <w:rPr>
          <w:rFonts w:ascii="Times New Roman" w:hAnsi="Times New Roman" w:cs="Times New Roman"/>
          <w:color w:val="000000" w:themeColor="text1"/>
          <w:sz w:val="28"/>
          <w:szCs w:val="28"/>
          <w:lang w:val="en-US"/>
        </w:rPr>
        <w:t xml:space="preserve"> 2014. </w:t>
      </w:r>
      <w:r w:rsidRPr="00F54820">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169(4)</w:t>
      </w:r>
      <w:r w:rsidRPr="00F54820">
        <w:rPr>
          <w:rFonts w:ascii="Times New Roman" w:hAnsi="Times New Roman" w:cs="Times New Roman"/>
          <w:color w:val="000000" w:themeColor="text1"/>
          <w:sz w:val="28"/>
          <w:szCs w:val="28"/>
          <w:lang w:val="en-US"/>
        </w:rPr>
        <w:t xml:space="preserve">. </w:t>
      </w:r>
      <w:r w:rsidRPr="00277FD2">
        <w:rPr>
          <w:rFonts w:ascii="Times New Roman" w:hAnsi="Times New Roman" w:cs="Times New Roman"/>
          <w:color w:val="000000" w:themeColor="text1"/>
          <w:sz w:val="28"/>
          <w:szCs w:val="28"/>
          <w:lang w:val="en-US"/>
        </w:rPr>
        <w:t>P.</w:t>
      </w:r>
      <w:r w:rsidRPr="00F54820">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262-78. doi: 10.1016/j.micres.2013.07.014.</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Marti T</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Hu Z</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Pohl N</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L</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Shah A</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N</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Khosla C. Cloning, nucleotide sequence, and heterologous expression of the biosynthetic gene cluster for R1128, a non-steroidal estrogen receptor antagonist. Insights into an unusual priming mechanism. </w:t>
      </w:r>
      <w:r w:rsidRPr="000663D7">
        <w:rPr>
          <w:rFonts w:ascii="Times New Roman" w:hAnsi="Times New Roman" w:cs="Times New Roman"/>
          <w:i/>
          <w:color w:val="000000" w:themeColor="text1"/>
          <w:sz w:val="28"/>
          <w:szCs w:val="28"/>
          <w:lang w:val="en-US"/>
        </w:rPr>
        <w:t>J Biol Chem.</w:t>
      </w:r>
      <w:r w:rsidRPr="000663D7">
        <w:rPr>
          <w:rFonts w:ascii="Times New Roman" w:hAnsi="Times New Roman" w:cs="Times New Roman"/>
          <w:color w:val="000000" w:themeColor="text1"/>
          <w:sz w:val="28"/>
          <w:szCs w:val="28"/>
          <w:lang w:val="en-US"/>
        </w:rPr>
        <w:t xml:space="preserve"> 2000</w:t>
      </w:r>
      <w:r w:rsidRPr="00F54820">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w:t>
      </w:r>
      <w:r w:rsidRPr="00F54820">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275(43). doi: 10.1074/jbc.M006766200. </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DC1238">
        <w:rPr>
          <w:rFonts w:ascii="Times New Roman" w:hAnsi="Times New Roman" w:cs="Times New Roman"/>
          <w:color w:val="000000" w:themeColor="text1"/>
          <w:sz w:val="28"/>
          <w:szCs w:val="28"/>
          <w:lang w:val="en-US"/>
        </w:rPr>
        <w:t>Matarrita</w:t>
      </w:r>
      <w:r w:rsidRPr="000663D7">
        <w:rPr>
          <w:rFonts w:ascii="Times New Roman" w:hAnsi="Times New Roman" w:cs="Times New Roman"/>
          <w:color w:val="000000" w:themeColor="text1"/>
          <w:sz w:val="28"/>
          <w:szCs w:val="28"/>
          <w:lang w:val="uk-UA"/>
        </w:rPr>
        <w:t>-</w:t>
      </w:r>
      <w:r w:rsidRPr="00DC1238">
        <w:rPr>
          <w:rFonts w:ascii="Times New Roman" w:hAnsi="Times New Roman" w:cs="Times New Roman"/>
          <w:color w:val="000000" w:themeColor="text1"/>
          <w:sz w:val="28"/>
          <w:szCs w:val="28"/>
          <w:lang w:val="en-US"/>
        </w:rPr>
        <w:t>Carranza</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B</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Murillo</w:t>
      </w:r>
      <w:r w:rsidRPr="000663D7">
        <w:rPr>
          <w:rFonts w:ascii="Times New Roman" w:hAnsi="Times New Roman" w:cs="Times New Roman"/>
          <w:color w:val="000000" w:themeColor="text1"/>
          <w:sz w:val="28"/>
          <w:szCs w:val="28"/>
          <w:lang w:val="uk-UA"/>
        </w:rPr>
        <w:t>-</w:t>
      </w:r>
      <w:r w:rsidRPr="00DC1238">
        <w:rPr>
          <w:rFonts w:ascii="Times New Roman" w:hAnsi="Times New Roman" w:cs="Times New Roman"/>
          <w:color w:val="000000" w:themeColor="text1"/>
          <w:sz w:val="28"/>
          <w:szCs w:val="28"/>
          <w:lang w:val="en-US"/>
        </w:rPr>
        <w:t>Cruz</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C</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Avenda</w:t>
      </w:r>
      <w:r w:rsidRPr="000663D7">
        <w:rPr>
          <w:rFonts w:ascii="Times New Roman" w:hAnsi="Times New Roman" w:cs="Times New Roman"/>
          <w:color w:val="000000" w:themeColor="text1"/>
          <w:sz w:val="28"/>
          <w:szCs w:val="28"/>
          <w:lang w:val="uk-UA"/>
        </w:rPr>
        <w:t>ñ</w:t>
      </w:r>
      <w:r w:rsidRPr="00DC1238">
        <w:rPr>
          <w:rFonts w:ascii="Times New Roman" w:hAnsi="Times New Roman" w:cs="Times New Roman"/>
          <w:color w:val="000000" w:themeColor="text1"/>
          <w:sz w:val="28"/>
          <w:szCs w:val="28"/>
          <w:lang w:val="en-US"/>
        </w:rPr>
        <w:t>o</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R</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R</w:t>
      </w:r>
      <w:r w:rsidRPr="000663D7">
        <w:rPr>
          <w:rFonts w:ascii="Times New Roman" w:hAnsi="Times New Roman" w:cs="Times New Roman"/>
          <w:color w:val="000000" w:themeColor="text1"/>
          <w:sz w:val="28"/>
          <w:szCs w:val="28"/>
          <w:lang w:val="uk-UA"/>
        </w:rPr>
        <w:t>í</w:t>
      </w:r>
      <w:r w:rsidRPr="00DC1238">
        <w:rPr>
          <w:rFonts w:ascii="Times New Roman" w:hAnsi="Times New Roman" w:cs="Times New Roman"/>
          <w:color w:val="000000" w:themeColor="text1"/>
          <w:sz w:val="28"/>
          <w:szCs w:val="28"/>
          <w:lang w:val="en-US"/>
        </w:rPr>
        <w:t>os</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M</w:t>
      </w:r>
      <w:r w:rsidRPr="00DC1238">
        <w:rPr>
          <w:rFonts w:ascii="Times New Roman" w:hAnsi="Times New Roman" w:cs="Times New Roman"/>
          <w:color w:val="000000" w:themeColor="text1"/>
          <w:sz w:val="28"/>
          <w:szCs w:val="28"/>
          <w:lang w:val="uk-UA"/>
        </w:rPr>
        <w:t>.</w:t>
      </w:r>
      <w:r w:rsidRPr="00DC1238">
        <w:rPr>
          <w:rFonts w:ascii="Times New Roman" w:hAnsi="Times New Roman" w:cs="Times New Roman"/>
          <w:color w:val="000000" w:themeColor="text1"/>
          <w:sz w:val="28"/>
          <w:szCs w:val="28"/>
          <w:lang w:val="en-US"/>
        </w:rPr>
        <w:t>I</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Chavarr</w:t>
      </w:r>
      <w:r w:rsidRPr="000663D7">
        <w:rPr>
          <w:rFonts w:ascii="Times New Roman" w:hAnsi="Times New Roman" w:cs="Times New Roman"/>
          <w:color w:val="000000" w:themeColor="text1"/>
          <w:sz w:val="28"/>
          <w:szCs w:val="28"/>
          <w:lang w:val="uk-UA"/>
        </w:rPr>
        <w:t>í</w:t>
      </w:r>
      <w:r w:rsidRPr="00DC1238">
        <w:rPr>
          <w:rFonts w:ascii="Times New Roman" w:hAnsi="Times New Roman" w:cs="Times New Roman"/>
          <w:color w:val="000000" w:themeColor="text1"/>
          <w:sz w:val="28"/>
          <w:szCs w:val="28"/>
          <w:lang w:val="en-US"/>
        </w:rPr>
        <w:t>a</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M</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G</w:t>
      </w:r>
      <w:r w:rsidRPr="000663D7">
        <w:rPr>
          <w:rFonts w:ascii="Times New Roman" w:hAnsi="Times New Roman" w:cs="Times New Roman"/>
          <w:color w:val="000000" w:themeColor="text1"/>
          <w:sz w:val="28"/>
          <w:szCs w:val="28"/>
          <w:lang w:val="uk-UA"/>
        </w:rPr>
        <w:t>ó</w:t>
      </w:r>
      <w:r w:rsidRPr="00DC1238">
        <w:rPr>
          <w:rFonts w:ascii="Times New Roman" w:hAnsi="Times New Roman" w:cs="Times New Roman"/>
          <w:color w:val="000000" w:themeColor="text1"/>
          <w:sz w:val="28"/>
          <w:szCs w:val="28"/>
          <w:lang w:val="en-US"/>
        </w:rPr>
        <w:t>mez</w:t>
      </w:r>
      <w:r w:rsidRPr="000663D7">
        <w:rPr>
          <w:rFonts w:ascii="Times New Roman" w:hAnsi="Times New Roman" w:cs="Times New Roman"/>
          <w:color w:val="000000" w:themeColor="text1"/>
          <w:sz w:val="28"/>
          <w:szCs w:val="28"/>
          <w:lang w:val="uk-UA"/>
        </w:rPr>
        <w:t>-</w:t>
      </w:r>
      <w:r w:rsidRPr="00DC1238">
        <w:rPr>
          <w:rFonts w:ascii="Times New Roman" w:hAnsi="Times New Roman" w:cs="Times New Roman"/>
          <w:color w:val="000000" w:themeColor="text1"/>
          <w:sz w:val="28"/>
          <w:szCs w:val="28"/>
          <w:lang w:val="en-US"/>
        </w:rPr>
        <w:t>Calvo</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M</w:t>
      </w:r>
      <w:r w:rsidRPr="00DC1238">
        <w:rPr>
          <w:rFonts w:ascii="Times New Roman" w:hAnsi="Times New Roman" w:cs="Times New Roman"/>
          <w:color w:val="000000" w:themeColor="text1"/>
          <w:sz w:val="28"/>
          <w:szCs w:val="28"/>
          <w:lang w:val="uk-UA"/>
        </w:rPr>
        <w:t>.</w:t>
      </w:r>
      <w:r w:rsidRPr="00DC1238">
        <w:rPr>
          <w:rFonts w:ascii="Times New Roman" w:hAnsi="Times New Roman" w:cs="Times New Roman"/>
          <w:color w:val="000000" w:themeColor="text1"/>
          <w:sz w:val="28"/>
          <w:szCs w:val="28"/>
          <w:lang w:val="en-US"/>
        </w:rPr>
        <w:t>L</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Tamayo</w:t>
      </w:r>
      <w:r w:rsidRPr="000663D7">
        <w:rPr>
          <w:rFonts w:ascii="Times New Roman" w:hAnsi="Times New Roman" w:cs="Times New Roman"/>
          <w:color w:val="000000" w:themeColor="text1"/>
          <w:sz w:val="28"/>
          <w:szCs w:val="28"/>
          <w:lang w:val="uk-UA"/>
        </w:rPr>
        <w:t>-</w:t>
      </w:r>
      <w:r w:rsidRPr="00DC1238">
        <w:rPr>
          <w:rFonts w:ascii="Times New Roman" w:hAnsi="Times New Roman" w:cs="Times New Roman"/>
          <w:color w:val="000000" w:themeColor="text1"/>
          <w:sz w:val="28"/>
          <w:szCs w:val="28"/>
          <w:lang w:val="en-US"/>
        </w:rPr>
        <w:t>Castillo</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G</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Araya</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J</w:t>
      </w:r>
      <w:r w:rsidRPr="00DC1238">
        <w:rPr>
          <w:rFonts w:ascii="Times New Roman" w:hAnsi="Times New Roman" w:cs="Times New Roman"/>
          <w:color w:val="000000" w:themeColor="text1"/>
          <w:sz w:val="28"/>
          <w:szCs w:val="28"/>
          <w:lang w:val="uk-UA"/>
        </w:rPr>
        <w:t>.</w:t>
      </w:r>
      <w:r w:rsidRPr="00DC1238">
        <w:rPr>
          <w:rFonts w:ascii="Times New Roman" w:hAnsi="Times New Roman" w:cs="Times New Roman"/>
          <w:color w:val="000000" w:themeColor="text1"/>
          <w:sz w:val="28"/>
          <w:szCs w:val="28"/>
          <w:lang w:val="en-US"/>
        </w:rPr>
        <w:t>J</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Pinto</w:t>
      </w:r>
      <w:r w:rsidRPr="000663D7">
        <w:rPr>
          <w:rFonts w:ascii="Times New Roman" w:hAnsi="Times New Roman" w:cs="Times New Roman"/>
          <w:color w:val="000000" w:themeColor="text1"/>
          <w:sz w:val="28"/>
          <w:szCs w:val="28"/>
          <w:lang w:val="uk-UA"/>
        </w:rPr>
        <w:t>-</w:t>
      </w:r>
      <w:r w:rsidRPr="00DC1238">
        <w:rPr>
          <w:rFonts w:ascii="Times New Roman" w:hAnsi="Times New Roman" w:cs="Times New Roman"/>
          <w:color w:val="000000" w:themeColor="text1"/>
          <w:sz w:val="28"/>
          <w:szCs w:val="28"/>
          <w:lang w:val="en-US"/>
        </w:rPr>
        <w:t>Tom</w:t>
      </w:r>
      <w:r w:rsidRPr="000663D7">
        <w:rPr>
          <w:rFonts w:ascii="Times New Roman" w:hAnsi="Times New Roman" w:cs="Times New Roman"/>
          <w:color w:val="000000" w:themeColor="text1"/>
          <w:sz w:val="28"/>
          <w:szCs w:val="28"/>
          <w:lang w:val="uk-UA"/>
        </w:rPr>
        <w:t>á</w:t>
      </w:r>
      <w:r w:rsidRPr="00DC1238">
        <w:rPr>
          <w:rFonts w:ascii="Times New Roman" w:hAnsi="Times New Roman" w:cs="Times New Roman"/>
          <w:color w:val="000000" w:themeColor="text1"/>
          <w:sz w:val="28"/>
          <w:szCs w:val="28"/>
          <w:lang w:val="en-US"/>
        </w:rPr>
        <w:t>s</w:t>
      </w:r>
      <w:r w:rsidRPr="000663D7">
        <w:rPr>
          <w:rFonts w:ascii="Times New Roman" w:hAnsi="Times New Roman" w:cs="Times New Roman"/>
          <w:color w:val="000000" w:themeColor="text1"/>
          <w:sz w:val="28"/>
          <w:szCs w:val="28"/>
          <w:lang w:val="uk-UA"/>
        </w:rPr>
        <w:t xml:space="preserve"> </w:t>
      </w:r>
      <w:r w:rsidRPr="00DC1238">
        <w:rPr>
          <w:rFonts w:ascii="Times New Roman" w:hAnsi="Times New Roman" w:cs="Times New Roman"/>
          <w:color w:val="000000" w:themeColor="text1"/>
          <w:sz w:val="28"/>
          <w:szCs w:val="28"/>
          <w:lang w:val="en-US"/>
        </w:rPr>
        <w:t>A</w:t>
      </w:r>
      <w:r w:rsidRPr="00DC1238">
        <w:rPr>
          <w:rFonts w:ascii="Times New Roman" w:hAnsi="Times New Roman" w:cs="Times New Roman"/>
          <w:color w:val="000000" w:themeColor="text1"/>
          <w:sz w:val="28"/>
          <w:szCs w:val="28"/>
          <w:lang w:val="uk-UA"/>
        </w:rPr>
        <w:t>.</w:t>
      </w:r>
      <w:r w:rsidRPr="00DC1238">
        <w:rPr>
          <w:rFonts w:ascii="Times New Roman" w:hAnsi="Times New Roman" w:cs="Times New Roman"/>
          <w:color w:val="000000" w:themeColor="text1"/>
          <w:sz w:val="28"/>
          <w:szCs w:val="28"/>
          <w:lang w:val="en-US"/>
        </w:rPr>
        <w:t>A</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i/>
          <w:color w:val="000000" w:themeColor="text1"/>
          <w:sz w:val="28"/>
          <w:szCs w:val="28"/>
          <w:lang w:val="en-US"/>
        </w:rPr>
        <w:t>Streptomyces</w:t>
      </w:r>
      <w:r w:rsidRPr="000663D7">
        <w:rPr>
          <w:rFonts w:ascii="Times New Roman" w:hAnsi="Times New Roman" w:cs="Times New Roman"/>
          <w:i/>
          <w:color w:val="000000" w:themeColor="text1"/>
          <w:sz w:val="28"/>
          <w:szCs w:val="28"/>
          <w:lang w:val="uk-UA"/>
        </w:rPr>
        <w:t xml:space="preserve"> </w:t>
      </w:r>
      <w:r w:rsidRPr="000663D7">
        <w:rPr>
          <w:rFonts w:ascii="Times New Roman" w:hAnsi="Times New Roman" w:cs="Times New Roman"/>
          <w:i/>
          <w:color w:val="000000" w:themeColor="text1"/>
          <w:sz w:val="28"/>
          <w:szCs w:val="28"/>
          <w:lang w:val="en-US"/>
        </w:rPr>
        <w:t>sp</w:t>
      </w:r>
      <w:r w:rsidRPr="000663D7">
        <w:rPr>
          <w:rFonts w:ascii="Times New Roman" w:hAnsi="Times New Roman" w:cs="Times New Roman"/>
          <w:i/>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 xml:space="preserve">M54: an actinobacteria associated with a neotropical social wasp with high potential for antibiotic production. </w:t>
      </w:r>
      <w:r w:rsidRPr="000663D7">
        <w:rPr>
          <w:rFonts w:ascii="Times New Roman" w:hAnsi="Times New Roman" w:cs="Times New Roman"/>
          <w:i/>
          <w:color w:val="000000" w:themeColor="text1"/>
          <w:sz w:val="28"/>
          <w:szCs w:val="28"/>
          <w:lang w:val="en-US"/>
        </w:rPr>
        <w:t>Antonie Van Leeuwenhoek</w:t>
      </w:r>
      <w:r>
        <w:rPr>
          <w:rFonts w:ascii="Times New Roman" w:hAnsi="Times New Roman" w:cs="Times New Roman"/>
          <w:color w:val="000000" w:themeColor="text1"/>
          <w:sz w:val="28"/>
          <w:szCs w:val="28"/>
          <w:lang w:val="en-US"/>
        </w:rPr>
        <w:t xml:space="preserve">. 2021. </w:t>
      </w:r>
      <w:r w:rsidRPr="00F54820">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114(4)</w:t>
      </w:r>
      <w:r w:rsidRPr="00277FD2">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en-US"/>
        </w:rPr>
        <w:t>379-398. doi: 10.1007/s10482-021-01520-y.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McDaniel R</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Ebert-Khosla S</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Fu H</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Hopwood D</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A</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Khosla C. Engineered biosynthesis of novel polyketides: influence of a downstream enzyme on the catalytic specificity of a minimal aromatic polyketide synthase. </w:t>
      </w:r>
      <w:r w:rsidRPr="000663D7">
        <w:rPr>
          <w:rFonts w:ascii="Times New Roman" w:hAnsi="Times New Roman" w:cs="Times New Roman"/>
          <w:i/>
          <w:color w:val="000000" w:themeColor="text1"/>
          <w:sz w:val="28"/>
          <w:szCs w:val="28"/>
          <w:lang w:val="en-US"/>
        </w:rPr>
        <w:t>Proc Natl Acad Sci USA.</w:t>
      </w:r>
      <w:r>
        <w:rPr>
          <w:rFonts w:ascii="Times New Roman" w:hAnsi="Times New Roman" w:cs="Times New Roman"/>
          <w:color w:val="000000" w:themeColor="text1"/>
          <w:sz w:val="28"/>
          <w:szCs w:val="28"/>
          <w:lang w:val="en-US"/>
        </w:rPr>
        <w:t xml:space="preserve"> 1994.</w:t>
      </w:r>
      <w:r w:rsidRPr="00F54820">
        <w:t xml:space="preserve"> </w:t>
      </w:r>
      <w:r w:rsidRPr="00F54820">
        <w:rPr>
          <w:rFonts w:ascii="Times New Roman" w:hAnsi="Times New Roman" w:cs="Times New Roman"/>
          <w:color w:val="000000" w:themeColor="text1"/>
          <w:sz w:val="28"/>
          <w:szCs w:val="28"/>
          <w:lang w:val="en-US"/>
        </w:rPr>
        <w:t>Vol.</w:t>
      </w:r>
      <w:r>
        <w:rPr>
          <w:rFonts w:ascii="Times New Roman" w:hAnsi="Times New Roman" w:cs="Times New Roman"/>
          <w:color w:val="000000" w:themeColor="text1"/>
          <w:sz w:val="28"/>
          <w:szCs w:val="28"/>
          <w:lang w:val="en-US"/>
        </w:rPr>
        <w:t xml:space="preserve"> 91(24)</w:t>
      </w:r>
      <w:r w:rsidRPr="000663D7">
        <w:rPr>
          <w:rFonts w:ascii="Times New Roman" w:hAnsi="Times New Roman" w:cs="Times New Roman"/>
          <w:color w:val="000000" w:themeColor="text1"/>
          <w:sz w:val="28"/>
          <w:szCs w:val="28"/>
          <w:lang w:val="en-US"/>
        </w:rPr>
        <w:t>. doi: 10.1073/pnas.91.24.11542.</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Mungan M</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D</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Alanjary M</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Blin K</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Weber T</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Medema M</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H</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Ziemert N. ARTS 2.0: feature updates and expansion of the Antibiotic Resistant Target Seeker for comparative genome mining. </w:t>
      </w:r>
      <w:r w:rsidRPr="000663D7">
        <w:rPr>
          <w:rFonts w:ascii="Times New Roman" w:hAnsi="Times New Roman" w:cs="Times New Roman"/>
          <w:i/>
          <w:color w:val="000000" w:themeColor="text1"/>
          <w:sz w:val="28"/>
          <w:szCs w:val="28"/>
          <w:lang w:val="en-US"/>
        </w:rPr>
        <w:t>Nucleic Acids Res.</w:t>
      </w:r>
      <w:r>
        <w:rPr>
          <w:rFonts w:ascii="Times New Roman" w:hAnsi="Times New Roman" w:cs="Times New Roman"/>
          <w:color w:val="000000" w:themeColor="text1"/>
          <w:sz w:val="28"/>
          <w:szCs w:val="28"/>
          <w:lang w:val="en-US"/>
        </w:rPr>
        <w:t xml:space="preserve"> 2020</w:t>
      </w:r>
      <w:r w:rsidRPr="00F54820">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 xml:space="preserve"> </w:t>
      </w:r>
      <w:r w:rsidRPr="00F54820">
        <w:rPr>
          <w:rFonts w:ascii="Times New Roman" w:hAnsi="Times New Roman" w:cs="Times New Roman"/>
          <w:color w:val="000000" w:themeColor="text1"/>
          <w:sz w:val="28"/>
          <w:szCs w:val="28"/>
          <w:lang w:val="en-US"/>
        </w:rPr>
        <w:t xml:space="preserve">Vol. </w:t>
      </w:r>
      <w:r>
        <w:rPr>
          <w:rFonts w:ascii="Times New Roman" w:hAnsi="Times New Roman" w:cs="Times New Roman"/>
          <w:color w:val="000000" w:themeColor="text1"/>
          <w:sz w:val="28"/>
          <w:szCs w:val="28"/>
          <w:lang w:val="en-US"/>
        </w:rPr>
        <w:t>48(1).</w:t>
      </w:r>
      <w:r w:rsidRPr="00277FD2">
        <w:rPr>
          <w:rFonts w:ascii="Times New Roman" w:hAnsi="Times New Roman" w:cs="Times New Roman"/>
          <w:color w:val="000000" w:themeColor="text1"/>
          <w:sz w:val="28"/>
          <w:szCs w:val="28"/>
          <w:lang w:val="en-US"/>
        </w:rPr>
        <w:t xml:space="preserve"> P.</w:t>
      </w:r>
      <w:r w:rsidRPr="000663D7">
        <w:rPr>
          <w:rFonts w:ascii="Times New Roman" w:hAnsi="Times New Roman" w:cs="Times New Roman"/>
          <w:color w:val="000000" w:themeColor="text1"/>
          <w:sz w:val="28"/>
          <w:szCs w:val="28"/>
          <w:lang w:val="en-US"/>
        </w:rPr>
        <w:t xml:space="preserve"> 546-552. doi: 10.1093/nar/gkaa374.</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Newman D</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J</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Cragg G</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M. Natural Products as Sources of New Drugs over the Nearly Four Decades from 01/1981 to 09/2019. </w:t>
      </w:r>
      <w:r w:rsidRPr="000663D7">
        <w:rPr>
          <w:rFonts w:ascii="Times New Roman" w:hAnsi="Times New Roman" w:cs="Times New Roman"/>
          <w:i/>
          <w:color w:val="000000" w:themeColor="text1"/>
          <w:sz w:val="28"/>
          <w:szCs w:val="28"/>
          <w:lang w:val="en-US"/>
        </w:rPr>
        <w:t>J Nat Prod.</w:t>
      </w:r>
      <w:r w:rsidRPr="000663D7">
        <w:rPr>
          <w:rFonts w:ascii="Times New Roman" w:hAnsi="Times New Roman" w:cs="Times New Roman"/>
          <w:color w:val="000000" w:themeColor="text1"/>
          <w:sz w:val="28"/>
          <w:szCs w:val="28"/>
          <w:lang w:val="en-US"/>
        </w:rPr>
        <w:t xml:space="preserve"> 2020</w:t>
      </w:r>
      <w:r w:rsidRPr="00F54820">
        <w:rPr>
          <w:rFonts w:ascii="Times New Roman" w:hAnsi="Times New Roman" w:cs="Times New Roman"/>
          <w:color w:val="000000" w:themeColor="text1"/>
          <w:sz w:val="28"/>
          <w:szCs w:val="28"/>
          <w:lang w:val="en-US"/>
        </w:rPr>
        <w:t>.</w:t>
      </w:r>
      <w:r w:rsidRPr="00F54820">
        <w:t xml:space="preserve"> </w:t>
      </w:r>
      <w:r w:rsidRPr="00F54820">
        <w:rPr>
          <w:rFonts w:ascii="Times New Roman" w:hAnsi="Times New Roman" w:cs="Times New Roman"/>
          <w:color w:val="000000" w:themeColor="text1"/>
          <w:sz w:val="28"/>
          <w:szCs w:val="28"/>
          <w:lang w:val="en-US"/>
        </w:rPr>
        <w:t>Vol.</w:t>
      </w:r>
      <w:r w:rsidRPr="000663D7">
        <w:rPr>
          <w:rFonts w:ascii="Times New Roman" w:hAnsi="Times New Roman" w:cs="Times New Roman"/>
          <w:color w:val="000000" w:themeColor="text1"/>
          <w:sz w:val="28"/>
          <w:szCs w:val="28"/>
          <w:lang w:val="en-US"/>
        </w:rPr>
        <w:t xml:space="preserve"> 83(3)</w:t>
      </w:r>
      <w:r w:rsidRPr="00F54820">
        <w:rPr>
          <w:rFonts w:ascii="Times New Roman" w:hAnsi="Times New Roman" w:cs="Times New Roman"/>
          <w:color w:val="000000" w:themeColor="text1"/>
          <w:sz w:val="28"/>
          <w:szCs w:val="28"/>
          <w:lang w:val="en-US"/>
        </w:rPr>
        <w:t xml:space="preserve">. </w:t>
      </w:r>
      <w:r w:rsidRPr="00277FD2">
        <w:rPr>
          <w:rFonts w:ascii="Times New Roman" w:hAnsi="Times New Roman" w:cs="Times New Roman"/>
          <w:color w:val="000000" w:themeColor="text1"/>
          <w:sz w:val="28"/>
          <w:szCs w:val="28"/>
          <w:lang w:val="en-US"/>
        </w:rPr>
        <w:t>P.</w:t>
      </w:r>
      <w:r w:rsidRPr="00F54820">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770-803. doi: 10.1021/acs.jnatprod.9b01285.</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lastRenderedPageBreak/>
        <w:t>Nguyen</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Q</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H</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Vu</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T</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H</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N</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Pham</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T</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H</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Le</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T</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T</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H</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Quach</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N</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T</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Nguyen</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V</w:t>
      </w:r>
      <w:r w:rsidRPr="00DC1238">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T</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Phi</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Q</w:t>
      </w:r>
      <w:r w:rsidRPr="00DC123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T</w:t>
      </w:r>
      <w:r w:rsidRPr="00DC1238">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 xml:space="preserve">Antimicrobial activity and cytotoxicity of endophytic actinomycetes associated with Cinnamomum cassia Presl from Northwest high-mountain area of Vietnam. </w:t>
      </w:r>
      <w:r w:rsidRPr="000663D7">
        <w:rPr>
          <w:rFonts w:ascii="Times New Roman" w:hAnsi="Times New Roman" w:cs="Times New Roman"/>
          <w:i/>
          <w:color w:val="000000" w:themeColor="text1"/>
          <w:sz w:val="28"/>
          <w:szCs w:val="28"/>
          <w:lang w:val="en-US"/>
        </w:rPr>
        <w:t>In press.</w:t>
      </w:r>
      <w:r w:rsidRPr="000663D7">
        <w:rPr>
          <w:rFonts w:ascii="Times New Roman" w:hAnsi="Times New Roman" w:cs="Times New Roman"/>
          <w:color w:val="000000" w:themeColor="text1"/>
          <w:sz w:val="28"/>
          <w:szCs w:val="28"/>
          <w:lang w:val="en-US"/>
        </w:rPr>
        <w:t xml:space="preserve"> 2020. doi:10.15625/2615-9023/20547.</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Omran R</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Fadhil M. Production, purification, and characterization of bioactive metabolites produced from rare actinobacteria Pseudonocardia alni. </w:t>
      </w:r>
      <w:r w:rsidRPr="000663D7">
        <w:rPr>
          <w:rFonts w:ascii="Times New Roman" w:hAnsi="Times New Roman" w:cs="Times New Roman"/>
          <w:i/>
          <w:color w:val="000000" w:themeColor="text1"/>
          <w:sz w:val="28"/>
          <w:szCs w:val="28"/>
          <w:lang w:val="uk-UA"/>
        </w:rPr>
        <w:t>Asian J Pharm Clin Res.</w:t>
      </w:r>
      <w:r w:rsidRPr="000663D7">
        <w:rPr>
          <w:rFonts w:ascii="Times New Roman" w:hAnsi="Times New Roman" w:cs="Times New Roman"/>
          <w:color w:val="000000" w:themeColor="text1"/>
          <w:sz w:val="28"/>
          <w:szCs w:val="28"/>
          <w:lang w:val="uk-UA"/>
        </w:rPr>
        <w:t xml:space="preserve"> 2016</w:t>
      </w:r>
      <w:r>
        <w:rPr>
          <w:rFonts w:ascii="Times New Roman" w:hAnsi="Times New Roman" w:cs="Times New Roman"/>
          <w:color w:val="000000" w:themeColor="text1"/>
          <w:sz w:val="28"/>
          <w:szCs w:val="28"/>
          <w:lang w:val="uk-UA"/>
        </w:rPr>
        <w:t xml:space="preserve">. </w:t>
      </w:r>
      <w:r w:rsidRPr="00F54820">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9</w:t>
      </w:r>
      <w:r>
        <w:rPr>
          <w:rFonts w:ascii="Times New Roman" w:hAnsi="Times New Roman" w:cs="Times New Roman"/>
          <w:color w:val="000000" w:themeColor="text1"/>
          <w:sz w:val="28"/>
          <w:szCs w:val="28"/>
          <w:lang w:val="uk-UA"/>
        </w:rPr>
        <w:t xml:space="preserve">. </w:t>
      </w:r>
      <w:r w:rsidRPr="00277FD2">
        <w:rPr>
          <w:rFonts w:ascii="Times New Roman" w:hAnsi="Times New Roman" w:cs="Times New Roman"/>
          <w:color w:val="000000" w:themeColor="text1"/>
          <w:sz w:val="28"/>
          <w:szCs w:val="28"/>
          <w:lang w:val="en-US"/>
        </w:rPr>
        <w:t>P.</w:t>
      </w:r>
      <w:r w:rsidRPr="00F54820">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uk-UA"/>
        </w:rPr>
        <w:t>1-9. doi:10.22159/ajpcr.2016.v9s3.14961.</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Piel 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Hertweck C</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Shipley P</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R</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Hunt D</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M</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Newman M</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Moore B</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S. Cloning, sequencing and analysis of the enterocin biosynthesis gene cluster from the marine isolate 'Streptomyces maritimus': evidence for the derailment of an aromatic polyketide synthase. </w:t>
      </w:r>
      <w:r w:rsidRPr="000663D7">
        <w:rPr>
          <w:rFonts w:ascii="Times New Roman" w:hAnsi="Times New Roman" w:cs="Times New Roman"/>
          <w:i/>
          <w:color w:val="000000" w:themeColor="text1"/>
          <w:sz w:val="28"/>
          <w:szCs w:val="28"/>
          <w:lang w:val="uk-UA"/>
        </w:rPr>
        <w:t>Chem Biol.</w:t>
      </w:r>
      <w:r w:rsidRPr="000663D7">
        <w:rPr>
          <w:rFonts w:ascii="Times New Roman" w:hAnsi="Times New Roman" w:cs="Times New Roman"/>
          <w:color w:val="000000" w:themeColor="text1"/>
          <w:sz w:val="28"/>
          <w:szCs w:val="28"/>
          <w:lang w:val="uk-UA"/>
        </w:rPr>
        <w:t xml:space="preserve"> 2000</w:t>
      </w:r>
      <w:r>
        <w:rPr>
          <w:rFonts w:ascii="Times New Roman" w:hAnsi="Times New Roman" w:cs="Times New Roman"/>
          <w:color w:val="000000" w:themeColor="text1"/>
          <w:sz w:val="28"/>
          <w:szCs w:val="28"/>
          <w:lang w:val="uk-UA"/>
        </w:rPr>
        <w:t xml:space="preserve">. </w:t>
      </w:r>
      <w:r w:rsidRPr="00F54820">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7(12)</w:t>
      </w:r>
      <w:r>
        <w:rPr>
          <w:rFonts w:ascii="Times New Roman" w:hAnsi="Times New Roman" w:cs="Times New Roman"/>
          <w:color w:val="000000" w:themeColor="text1"/>
          <w:sz w:val="28"/>
          <w:szCs w:val="28"/>
          <w:lang w:val="uk-UA"/>
        </w:rPr>
        <w:t xml:space="preserve">. </w:t>
      </w:r>
      <w:r w:rsidRPr="00277FD2">
        <w:rPr>
          <w:rFonts w:ascii="Times New Roman" w:hAnsi="Times New Roman" w:cs="Times New Roman"/>
          <w:color w:val="000000" w:themeColor="text1"/>
          <w:sz w:val="28"/>
          <w:szCs w:val="28"/>
          <w:lang w:val="en-US"/>
        </w:rPr>
        <w:t>P.</w:t>
      </w:r>
      <w:r w:rsidRPr="00F54820">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uk-UA"/>
        </w:rPr>
        <w:t>943-55. doi: 10.1016/s1074-5521(00)00044-2.</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Potapenko K</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Korotaieva N</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Ivanytsia V. Secondary metabolites with antibiotic activity of marine actinobacteria. </w:t>
      </w:r>
      <w:r w:rsidRPr="000663D7">
        <w:rPr>
          <w:rFonts w:ascii="Times New Roman" w:hAnsi="Times New Roman" w:cs="Times New Roman"/>
          <w:i/>
          <w:color w:val="000000" w:themeColor="text1"/>
          <w:sz w:val="28"/>
          <w:szCs w:val="28"/>
          <w:lang w:val="uk-UA"/>
        </w:rPr>
        <w:t>Microbiology &amp; Biotechnology</w:t>
      </w:r>
      <w:r>
        <w:rPr>
          <w:rFonts w:ascii="Times New Roman" w:hAnsi="Times New Roman" w:cs="Times New Roman"/>
          <w:color w:val="000000" w:themeColor="text1"/>
          <w:sz w:val="28"/>
          <w:szCs w:val="28"/>
          <w:lang w:val="uk-UA"/>
        </w:rPr>
        <w:t xml:space="preserve">. 2021. </w:t>
      </w:r>
      <w:r w:rsidRPr="00277FD2">
        <w:rPr>
          <w:rFonts w:ascii="Times New Roman" w:hAnsi="Times New Roman" w:cs="Times New Roman"/>
          <w:color w:val="000000" w:themeColor="text1"/>
          <w:sz w:val="28"/>
          <w:szCs w:val="28"/>
          <w:lang w:val="en-US"/>
        </w:rPr>
        <w:t>P.</w:t>
      </w:r>
      <w:r>
        <w:rPr>
          <w:rFonts w:ascii="Times New Roman" w:hAnsi="Times New Roman" w:cs="Times New Roman"/>
          <w:color w:val="000000" w:themeColor="text1"/>
          <w:sz w:val="28"/>
          <w:szCs w:val="28"/>
        </w:rPr>
        <w:t xml:space="preserve"> </w:t>
      </w:r>
      <w:r w:rsidRPr="000663D7">
        <w:rPr>
          <w:rFonts w:ascii="Times New Roman" w:hAnsi="Times New Roman" w:cs="Times New Roman"/>
          <w:color w:val="000000" w:themeColor="text1"/>
          <w:sz w:val="28"/>
          <w:szCs w:val="28"/>
          <w:lang w:val="uk-UA"/>
        </w:rPr>
        <w:t>28-43. doi:10.18524/2307-4663.2021.3(53).245323.</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Potapenko K. Biological properties of actinobacteria isolated from the Black Sea mussels. Odesa: I.I. Mechnikov National University.</w:t>
      </w:r>
      <w:r>
        <w:rPr>
          <w:rFonts w:ascii="Times New Roman" w:hAnsi="Times New Roman" w:cs="Times New Roman"/>
          <w:color w:val="000000" w:themeColor="text1"/>
          <w:sz w:val="28"/>
          <w:szCs w:val="28"/>
          <w:lang w:val="uk-UA"/>
        </w:rPr>
        <w:t xml:space="preserve"> 2021.</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Prayekti E, Hidayat MT, Putri D, Fajar N. PCR Optimization for Polyketide Synthase (PKS) and Non-Ribosomal Peptide Synthetase (NRPS) Gene Detection in Actinomycetes. </w:t>
      </w:r>
      <w:r w:rsidRPr="000663D7">
        <w:rPr>
          <w:rFonts w:ascii="Times New Roman" w:hAnsi="Times New Roman" w:cs="Times New Roman"/>
          <w:i/>
          <w:color w:val="000000" w:themeColor="text1"/>
          <w:sz w:val="28"/>
          <w:szCs w:val="28"/>
          <w:lang w:val="uk-UA"/>
        </w:rPr>
        <w:t>BIO Web Conf.</w:t>
      </w:r>
      <w:r w:rsidRPr="000663D7">
        <w:rPr>
          <w:rFonts w:ascii="Times New Roman" w:hAnsi="Times New Roman" w:cs="Times New Roman"/>
          <w:color w:val="000000" w:themeColor="text1"/>
          <w:sz w:val="28"/>
          <w:szCs w:val="28"/>
          <w:lang w:val="uk-UA"/>
        </w:rPr>
        <w:t xml:space="preserve"> 2024</w:t>
      </w:r>
      <w:r>
        <w:rPr>
          <w:rFonts w:ascii="Times New Roman" w:hAnsi="Times New Roman" w:cs="Times New Roman"/>
          <w:color w:val="000000" w:themeColor="text1"/>
          <w:sz w:val="28"/>
          <w:szCs w:val="28"/>
          <w:lang w:val="uk-UA"/>
        </w:rPr>
        <w:t>.</w:t>
      </w:r>
      <w:r w:rsidRPr="00277FD2">
        <w:rPr>
          <w:rFonts w:ascii="Times New Roman" w:hAnsi="Times New Roman" w:cs="Times New Roman"/>
          <w:color w:val="000000" w:themeColor="text1"/>
          <w:sz w:val="28"/>
          <w:szCs w:val="28"/>
          <w:lang w:val="en-US"/>
        </w:rPr>
        <w:t xml:space="preserve"> P.</w:t>
      </w:r>
      <w:r w:rsidRPr="000663D7">
        <w:rPr>
          <w:rFonts w:ascii="Times New Roman" w:hAnsi="Times New Roman" w:cs="Times New Roman"/>
          <w:color w:val="000000" w:themeColor="text1"/>
          <w:sz w:val="28"/>
          <w:szCs w:val="28"/>
          <w:lang w:val="uk-UA"/>
        </w:rPr>
        <w:t>117. doi:10.1051/bioconf/202411701041.</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R. J. Cox, E. Skellam, K. Williams, “Biosynthesis of fungal polyketides” in Physiology and Genetics: Selected Basic and Applied Aspects, T. Anke, A. Schüffler, Eds. (Springer International Publishing, Cham, Switzerland</w:t>
      </w:r>
      <w:r w:rsidRPr="00A56440">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2018</w:t>
      </w:r>
      <w:r w:rsidRPr="00A56440">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P</w:t>
      </w:r>
      <w:r w:rsidRPr="000663D7">
        <w:rPr>
          <w:rFonts w:ascii="Times New Roman" w:hAnsi="Times New Roman" w:cs="Times New Roman"/>
          <w:color w:val="000000" w:themeColor="text1"/>
          <w:sz w:val="28"/>
          <w:szCs w:val="28"/>
          <w:lang w:val="en-US"/>
        </w:rPr>
        <w:t xml:space="preserve">. 385–412. </w:t>
      </w:r>
      <w:r w:rsidRPr="00A56440">
        <w:rPr>
          <w:rFonts w:ascii="Times New Roman" w:hAnsi="Times New Roman" w:cs="Times New Roman"/>
          <w:color w:val="000000" w:themeColor="text1"/>
          <w:sz w:val="28"/>
          <w:szCs w:val="28"/>
          <w:lang w:val="en-US"/>
        </w:rPr>
        <w:t>doi:</w:t>
      </w:r>
      <w:hyperlink r:id="rId7" w:tgtFrame="_blank" w:history="1">
        <w:r w:rsidRPr="00A56440">
          <w:rPr>
            <w:rStyle w:val="a4"/>
            <w:rFonts w:ascii="Times New Roman" w:hAnsi="Times New Roman" w:cs="Times New Roman"/>
            <w:color w:val="000000" w:themeColor="text1"/>
            <w:sz w:val="28"/>
            <w:szCs w:val="28"/>
            <w:lang w:val="en-US"/>
          </w:rPr>
          <w:t>10.1007/978-3-319-71740-1</w:t>
        </w:r>
      </w:hyperlink>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Ravindragouda P</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G.</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Jeyasekaran </w:t>
      </w:r>
      <w:r>
        <w:rPr>
          <w:rFonts w:ascii="Times New Roman" w:hAnsi="Times New Roman" w:cs="Times New Roman"/>
          <w:color w:val="000000" w:themeColor="text1"/>
          <w:sz w:val="28"/>
          <w:szCs w:val="28"/>
          <w:lang w:val="uk-UA"/>
        </w:rPr>
        <w:t xml:space="preserve">S. A., </w:t>
      </w:r>
      <w:r w:rsidRPr="000663D7">
        <w:rPr>
          <w:rFonts w:ascii="Times New Roman" w:hAnsi="Times New Roman" w:cs="Times New Roman"/>
          <w:color w:val="000000" w:themeColor="text1"/>
          <w:sz w:val="28"/>
          <w:szCs w:val="28"/>
          <w:lang w:val="uk-UA"/>
        </w:rPr>
        <w:t xml:space="preserve">Shanmugam. A novel, cost –effective cover slip holder for in situ microscopy of cover slip cultures of Actinomycetes. </w:t>
      </w:r>
      <w:r w:rsidRPr="000663D7">
        <w:rPr>
          <w:rFonts w:ascii="Times New Roman" w:hAnsi="Times New Roman" w:cs="Times New Roman"/>
          <w:i/>
          <w:color w:val="000000" w:themeColor="text1"/>
          <w:sz w:val="28"/>
          <w:szCs w:val="28"/>
          <w:lang w:val="uk-UA"/>
        </w:rPr>
        <w:t>Life Sciences Leaflets</w:t>
      </w:r>
      <w:r w:rsidRPr="000663D7">
        <w:rPr>
          <w:rFonts w:ascii="Times New Roman" w:hAnsi="Times New Roman" w:cs="Times New Roman"/>
          <w:color w:val="000000" w:themeColor="text1"/>
          <w:sz w:val="28"/>
          <w:szCs w:val="28"/>
          <w:lang w:val="uk-UA"/>
        </w:rPr>
        <w:t>, 2016</w:t>
      </w:r>
      <w:r>
        <w:rPr>
          <w:rFonts w:ascii="Times New Roman" w:hAnsi="Times New Roman" w:cs="Times New Roman"/>
          <w:color w:val="000000" w:themeColor="text1"/>
          <w:sz w:val="28"/>
          <w:szCs w:val="28"/>
          <w:lang w:val="uk-UA"/>
        </w:rPr>
        <w:t>.</w:t>
      </w:r>
      <w:r w:rsidRPr="00C54EA8">
        <w:rPr>
          <w:lang w:val="en-US"/>
        </w:rPr>
        <w:t xml:space="preserve"> </w:t>
      </w:r>
      <w:r w:rsidRPr="00F54820">
        <w:rPr>
          <w:rFonts w:ascii="Times New Roman" w:hAnsi="Times New Roman" w:cs="Times New Roman"/>
          <w:color w:val="000000" w:themeColor="text1"/>
          <w:sz w:val="28"/>
          <w:szCs w:val="28"/>
          <w:lang w:val="uk-UA"/>
        </w:rPr>
        <w:t>Vol.</w:t>
      </w:r>
      <w:r w:rsidRPr="000663D7">
        <w:rPr>
          <w:rFonts w:ascii="Times New Roman" w:hAnsi="Times New Roman" w:cs="Times New Roman"/>
          <w:color w:val="000000" w:themeColor="text1"/>
          <w:sz w:val="28"/>
          <w:szCs w:val="28"/>
          <w:lang w:val="uk-UA"/>
        </w:rPr>
        <w:t xml:space="preserve"> 79</w:t>
      </w:r>
      <w:r>
        <w:rPr>
          <w:rFonts w:ascii="Times New Roman" w:hAnsi="Times New Roman" w:cs="Times New Roman"/>
          <w:color w:val="000000" w:themeColor="text1"/>
          <w:sz w:val="28"/>
          <w:szCs w:val="28"/>
          <w:lang w:val="uk-UA"/>
        </w:rPr>
        <w:t>.</w:t>
      </w:r>
      <w:r w:rsidRPr="00A56440">
        <w:rPr>
          <w:rFonts w:ascii="Times New Roman" w:hAnsi="Times New Roman" w:cs="Times New Roman"/>
          <w:color w:val="000000" w:themeColor="text1"/>
          <w:sz w:val="28"/>
          <w:szCs w:val="28"/>
          <w:lang w:val="en-US"/>
        </w:rPr>
        <w:t xml:space="preserve"> P.</w:t>
      </w:r>
      <w:r w:rsidRPr="000663D7">
        <w:rPr>
          <w:rFonts w:ascii="Times New Roman" w:hAnsi="Times New Roman" w:cs="Times New Roman"/>
          <w:color w:val="000000" w:themeColor="text1"/>
          <w:sz w:val="28"/>
          <w:szCs w:val="28"/>
          <w:lang w:val="uk-UA"/>
        </w:rPr>
        <w:t xml:space="preserve"> 60</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64.</w:t>
      </w:r>
      <w:r w:rsidRPr="00A56440">
        <w:rPr>
          <w:rFonts w:ascii="Times New Roman" w:hAnsi="Times New Roman" w:cs="Times New Roman"/>
          <w:color w:val="000000" w:themeColor="text1"/>
          <w:sz w:val="28"/>
          <w:szCs w:val="28"/>
          <w:lang w:val="uk-UA"/>
        </w:rPr>
        <w:t xml:space="preserve"> doi:</w:t>
      </w:r>
      <w:r>
        <w:rPr>
          <w:rFonts w:ascii="Times New Roman" w:hAnsi="Times New Roman" w:cs="Times New Roman"/>
          <w:color w:val="000000" w:themeColor="text1"/>
          <w:sz w:val="28"/>
          <w:szCs w:val="28"/>
          <w:lang w:val="uk-UA"/>
        </w:rPr>
        <w:t xml:space="preserve"> </w:t>
      </w:r>
      <w:r w:rsidRPr="00A56440">
        <w:rPr>
          <w:rFonts w:ascii="Times New Roman" w:hAnsi="Times New Roman" w:cs="Times New Roman"/>
          <w:color w:val="000000" w:themeColor="text1"/>
          <w:sz w:val="28"/>
          <w:szCs w:val="28"/>
          <w:lang w:val="uk-UA"/>
        </w:rPr>
        <w:t>http://lifesciencesleaflets.ning.com</w:t>
      </w:r>
      <w:r>
        <w:rPr>
          <w:rFonts w:ascii="Times New Roman" w:hAnsi="Times New Roman" w:cs="Times New Roman"/>
          <w:color w:val="000000" w:themeColor="text1"/>
          <w:sz w:val="28"/>
          <w:szCs w:val="28"/>
          <w:lang w:val="uk-UA"/>
        </w:rPr>
        <w:t>.</w:t>
      </w:r>
      <w:r w:rsidRPr="00A56440">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lastRenderedPageBreak/>
        <w:t>Risdian C</w:t>
      </w:r>
      <w:r w:rsidRPr="00C54EA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Mozef T</w:t>
      </w:r>
      <w:r w:rsidRPr="00C54EA8">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Wink J. Biosynthesis of Polyketides in </w:t>
      </w:r>
      <w:r w:rsidRPr="000663D7">
        <w:rPr>
          <w:rFonts w:ascii="Times New Roman" w:hAnsi="Times New Roman" w:cs="Times New Roman"/>
          <w:i/>
          <w:iCs/>
          <w:color w:val="000000" w:themeColor="text1"/>
          <w:sz w:val="28"/>
          <w:szCs w:val="28"/>
          <w:lang w:val="en-US"/>
        </w:rPr>
        <w:t>Streptomyces</w:t>
      </w:r>
      <w:r w:rsidRPr="000663D7">
        <w:rPr>
          <w:rFonts w:ascii="Times New Roman" w:hAnsi="Times New Roman" w:cs="Times New Roman"/>
          <w:color w:val="000000" w:themeColor="text1"/>
          <w:sz w:val="28"/>
          <w:szCs w:val="28"/>
          <w:lang w:val="en-US"/>
        </w:rPr>
        <w:t xml:space="preserve">. </w:t>
      </w:r>
      <w:r w:rsidRPr="000663D7">
        <w:rPr>
          <w:rFonts w:ascii="Times New Roman" w:hAnsi="Times New Roman" w:cs="Times New Roman"/>
          <w:i/>
          <w:color w:val="000000" w:themeColor="text1"/>
          <w:sz w:val="28"/>
          <w:szCs w:val="28"/>
          <w:lang w:val="en-US"/>
        </w:rPr>
        <w:t>Microorganisms.</w:t>
      </w:r>
      <w:r>
        <w:rPr>
          <w:rFonts w:ascii="Times New Roman" w:hAnsi="Times New Roman" w:cs="Times New Roman"/>
          <w:color w:val="000000" w:themeColor="text1"/>
          <w:sz w:val="28"/>
          <w:szCs w:val="28"/>
          <w:lang w:val="en-US"/>
        </w:rPr>
        <w:t xml:space="preserve"> 2019. </w:t>
      </w:r>
      <w:r w:rsidRPr="00F54820">
        <w:rPr>
          <w:rFonts w:ascii="Times New Roman" w:hAnsi="Times New Roman" w:cs="Times New Roman"/>
          <w:color w:val="000000" w:themeColor="text1"/>
          <w:sz w:val="28"/>
          <w:szCs w:val="28"/>
          <w:lang w:val="en-US"/>
        </w:rPr>
        <w:t xml:space="preserve">Vol. </w:t>
      </w:r>
      <w:r>
        <w:rPr>
          <w:rFonts w:ascii="Times New Roman" w:hAnsi="Times New Roman" w:cs="Times New Roman"/>
          <w:color w:val="000000" w:themeColor="text1"/>
          <w:sz w:val="28"/>
          <w:szCs w:val="28"/>
          <w:lang w:val="en-US"/>
        </w:rPr>
        <w:t>7(5)</w:t>
      </w:r>
      <w:r w:rsidRPr="00A5644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en-US"/>
        </w:rPr>
        <w:t>124. doi: 10.3390/microorganisms7050124. </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Robbins T</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Liu Y</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C</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Cane D</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E</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Khosla C. Structure and mechanism of assembly line polyketide synthases. </w:t>
      </w:r>
      <w:r w:rsidRPr="000663D7">
        <w:rPr>
          <w:rFonts w:ascii="Times New Roman" w:hAnsi="Times New Roman" w:cs="Times New Roman"/>
          <w:i/>
          <w:color w:val="000000" w:themeColor="text1"/>
          <w:sz w:val="28"/>
          <w:szCs w:val="28"/>
          <w:lang w:val="en-US"/>
        </w:rPr>
        <w:t>Curr Opin Struct Biol.</w:t>
      </w:r>
      <w:r>
        <w:rPr>
          <w:rFonts w:ascii="Times New Roman" w:hAnsi="Times New Roman" w:cs="Times New Roman"/>
          <w:color w:val="000000" w:themeColor="text1"/>
          <w:sz w:val="28"/>
          <w:szCs w:val="28"/>
          <w:lang w:val="en-US"/>
        </w:rPr>
        <w:t xml:space="preserve"> 2016. </w:t>
      </w:r>
      <w:r w:rsidRPr="00F54820">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41</w:t>
      </w:r>
      <w:r w:rsidRPr="00A5644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en-US"/>
        </w:rPr>
        <w:t>10-18. doi: 10.1016/j.sbi.2016.05.009.</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Sabido E</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M</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Tenebro C</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P</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Suarez A</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F</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L</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Ong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D</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C</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Trono D</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L. Marine Sediment-Derived Streptomyces Strain Produces Angucycline Antibiotics against Multidrug-Resistant Staphylococcus aureus Harboring SCCmec Type 1 Gene. </w:t>
      </w:r>
      <w:r w:rsidRPr="000663D7">
        <w:rPr>
          <w:rFonts w:ascii="Times New Roman" w:hAnsi="Times New Roman" w:cs="Times New Roman"/>
          <w:i/>
          <w:color w:val="000000" w:themeColor="text1"/>
          <w:sz w:val="28"/>
          <w:szCs w:val="28"/>
          <w:lang w:val="uk-UA"/>
        </w:rPr>
        <w:t>J. Mar. Sci.</w:t>
      </w:r>
      <w:r w:rsidRPr="000663D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i/>
          <w:color w:val="000000" w:themeColor="text1"/>
          <w:sz w:val="28"/>
          <w:szCs w:val="28"/>
          <w:lang w:val="uk-UA"/>
        </w:rPr>
        <w:t>Eng.</w:t>
      </w:r>
      <w:r>
        <w:rPr>
          <w:rFonts w:ascii="Times New Roman" w:hAnsi="Times New Roman" w:cs="Times New Roman"/>
          <w:color w:val="000000" w:themeColor="text1"/>
          <w:sz w:val="28"/>
          <w:szCs w:val="28"/>
          <w:lang w:val="uk-UA"/>
        </w:rPr>
        <w:t xml:space="preserve"> 2020.</w:t>
      </w:r>
      <w:r w:rsidRPr="00F54820">
        <w:rPr>
          <w:lang w:val="en-US"/>
        </w:rPr>
        <w:t xml:space="preserve"> </w:t>
      </w:r>
      <w:r w:rsidRPr="00F54820">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8</w:t>
      </w:r>
      <w:r w:rsidRPr="00A56440">
        <w:rPr>
          <w:rFonts w:ascii="Times New Roman" w:hAnsi="Times New Roman" w:cs="Times New Roman"/>
          <w:color w:val="000000" w:themeColor="text1"/>
          <w:sz w:val="28"/>
          <w:szCs w:val="28"/>
          <w:lang w:val="en-US"/>
        </w:rPr>
        <w:t>. P</w:t>
      </w:r>
      <w:r>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uk-UA"/>
        </w:rPr>
        <w:t xml:space="preserve">734. </w:t>
      </w:r>
      <w:r w:rsidRPr="009D53FF">
        <w:rPr>
          <w:rFonts w:ascii="Times New Roman" w:hAnsi="Times New Roman" w:cs="Times New Roman"/>
          <w:color w:val="000000" w:themeColor="text1"/>
          <w:sz w:val="28"/>
          <w:szCs w:val="28"/>
          <w:lang w:val="en-US"/>
        </w:rPr>
        <w:t>doi:</w:t>
      </w:r>
      <w:r>
        <w:rPr>
          <w:rFonts w:ascii="Times New Roman" w:hAnsi="Times New Roman" w:cs="Times New Roman"/>
          <w:color w:val="000000" w:themeColor="text1"/>
          <w:sz w:val="28"/>
          <w:szCs w:val="28"/>
        </w:rPr>
        <w:t xml:space="preserve"> </w:t>
      </w:r>
      <w:hyperlink r:id="rId8" w:history="1">
        <w:r w:rsidRPr="000663D7">
          <w:rPr>
            <w:rStyle w:val="a4"/>
            <w:rFonts w:ascii="Times New Roman" w:hAnsi="Times New Roman" w:cs="Times New Roman"/>
            <w:color w:val="000000" w:themeColor="text1"/>
            <w:sz w:val="28"/>
            <w:szCs w:val="28"/>
            <w:lang w:val="uk-UA"/>
          </w:rPr>
          <w:t>https://doi.org/10.3390/jmse8100734</w:t>
        </w:r>
      </w:hyperlink>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Sayari M</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Dolatabadian A</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El-Shetehy M</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Rehal P</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K</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Daayf F. Genome-Based Analysis of </w:t>
      </w:r>
      <w:r w:rsidRPr="000663D7">
        <w:rPr>
          <w:rFonts w:ascii="Times New Roman" w:hAnsi="Times New Roman" w:cs="Times New Roman"/>
          <w:i/>
          <w:iCs/>
          <w:color w:val="000000" w:themeColor="text1"/>
          <w:sz w:val="28"/>
          <w:szCs w:val="28"/>
          <w:lang w:val="en-US"/>
        </w:rPr>
        <w:t>Verticillium</w:t>
      </w:r>
      <w:r w:rsidRPr="000663D7">
        <w:rPr>
          <w:rFonts w:ascii="Times New Roman" w:hAnsi="Times New Roman" w:cs="Times New Roman"/>
          <w:color w:val="000000" w:themeColor="text1"/>
          <w:sz w:val="28"/>
          <w:szCs w:val="28"/>
          <w:lang w:val="en-US"/>
        </w:rPr>
        <w:t xml:space="preserve"> Polyketide Synthase Gene Clusters. </w:t>
      </w:r>
      <w:r w:rsidRPr="000663D7">
        <w:rPr>
          <w:rFonts w:ascii="Times New Roman" w:hAnsi="Times New Roman" w:cs="Times New Roman"/>
          <w:i/>
          <w:color w:val="000000" w:themeColor="text1"/>
          <w:sz w:val="28"/>
          <w:szCs w:val="28"/>
          <w:lang w:val="en-US"/>
        </w:rPr>
        <w:t>Biology (Basel).</w:t>
      </w:r>
      <w:r>
        <w:rPr>
          <w:rFonts w:ascii="Times New Roman" w:hAnsi="Times New Roman" w:cs="Times New Roman"/>
          <w:color w:val="000000" w:themeColor="text1"/>
          <w:sz w:val="28"/>
          <w:szCs w:val="28"/>
          <w:lang w:val="en-US"/>
        </w:rPr>
        <w:t xml:space="preserve"> 2022.</w:t>
      </w:r>
      <w:r w:rsidRPr="00F54820">
        <w:rPr>
          <w:rFonts w:ascii="Times New Roman" w:hAnsi="Times New Roman" w:cs="Times New Roman"/>
          <w:color w:val="000000" w:themeColor="text1"/>
          <w:sz w:val="28"/>
          <w:szCs w:val="28"/>
          <w:lang w:val="en-US"/>
        </w:rPr>
        <w:t xml:space="preserve"> Vol.</w:t>
      </w:r>
      <w:r w:rsidRPr="00AD2507">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11(9)</w:t>
      </w:r>
      <w:r w:rsidRPr="00A5644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en-US"/>
        </w:rPr>
        <w:t>1252. doi: 10.3390/biology11091252.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Shayesteh F</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Syuhana N</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Zakaria B</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Usup G</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Ahmad A. Antimicrobial potentiality, type-I polyketide synthase and nonribosomal peptide synthetase biosynthetic genes from some marine Actinomycetes. </w:t>
      </w:r>
      <w:r w:rsidRPr="000663D7">
        <w:rPr>
          <w:rFonts w:ascii="Times New Roman" w:hAnsi="Times New Roman" w:cs="Times New Roman"/>
          <w:i/>
          <w:color w:val="000000" w:themeColor="text1"/>
          <w:sz w:val="28"/>
          <w:szCs w:val="28"/>
          <w:lang w:val="en-US"/>
        </w:rPr>
        <w:t>Journal of Microbial World</w:t>
      </w:r>
      <w:r w:rsidRPr="00F54820">
        <w:rPr>
          <w:rFonts w:ascii="Times New Roman" w:hAnsi="Times New Roman" w:cs="Times New Roman"/>
          <w:i/>
          <w:color w:val="000000" w:themeColor="text1"/>
          <w:sz w:val="28"/>
          <w:szCs w:val="28"/>
          <w:lang w:val="en-US"/>
        </w:rPr>
        <w:t>.</w:t>
      </w:r>
      <w:r w:rsidRPr="000663D7">
        <w:rPr>
          <w:rFonts w:ascii="Times New Roman" w:hAnsi="Times New Roman" w:cs="Times New Roman"/>
          <w:i/>
          <w:color w:val="000000" w:themeColor="text1"/>
          <w:sz w:val="28"/>
          <w:szCs w:val="28"/>
          <w:lang w:val="en-US"/>
        </w:rPr>
        <w:t xml:space="preserve"> </w:t>
      </w:r>
      <w:r w:rsidRPr="00F54820">
        <w:rPr>
          <w:rFonts w:ascii="Times New Roman" w:hAnsi="Times New Roman" w:cs="Times New Roman"/>
          <w:color w:val="000000" w:themeColor="text1"/>
          <w:sz w:val="28"/>
          <w:szCs w:val="28"/>
          <w:lang w:val="en-US"/>
        </w:rPr>
        <w:t>2020.</w:t>
      </w:r>
      <w:r w:rsidRPr="00F54820">
        <w:t xml:space="preserve"> </w:t>
      </w:r>
      <w:r w:rsidRPr="00F54820">
        <w:rPr>
          <w:rFonts w:ascii="Times New Roman" w:hAnsi="Times New Roman" w:cs="Times New Roman"/>
          <w:color w:val="000000" w:themeColor="text1"/>
          <w:sz w:val="28"/>
          <w:szCs w:val="28"/>
          <w:lang w:val="en-US"/>
        </w:rPr>
        <w:t>Vol. 13(1</w:t>
      </w:r>
      <w:r w:rsidRPr="000663D7">
        <w:rPr>
          <w:rFonts w:ascii="Times New Roman" w:hAnsi="Times New Roman" w:cs="Times New Roman"/>
          <w:color w:val="000000" w:themeColor="text1"/>
          <w:sz w:val="28"/>
          <w:szCs w:val="28"/>
          <w:lang w:val="en-US"/>
        </w:rPr>
        <w:t>)</w:t>
      </w:r>
      <w:r w:rsidRPr="00A5644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en-US"/>
        </w:rPr>
        <w:t>77-86.</w:t>
      </w:r>
      <w:r w:rsidRPr="009D53FF">
        <w:t xml:space="preserve"> </w:t>
      </w:r>
      <w:r w:rsidRPr="000663D7">
        <w:rPr>
          <w:rFonts w:ascii="Times New Roman" w:hAnsi="Times New Roman" w:cs="Times New Roman"/>
          <w:color w:val="000000" w:themeColor="text1"/>
          <w:sz w:val="28"/>
          <w:szCs w:val="28"/>
          <w:lang w:val="en-US"/>
        </w:rPr>
        <w:t xml:space="preserve">doi: </w:t>
      </w:r>
      <w:r w:rsidRPr="009D53FF">
        <w:rPr>
          <w:rFonts w:ascii="Times New Roman" w:hAnsi="Times New Roman" w:cs="Times New Roman"/>
          <w:color w:val="000000" w:themeColor="text1"/>
          <w:sz w:val="28"/>
          <w:szCs w:val="28"/>
          <w:lang w:val="en-US"/>
        </w:rPr>
        <w:t>https://sid.ir/paper/999806/en</w:t>
      </w:r>
      <w:r>
        <w:rPr>
          <w:rFonts w:ascii="Times New Roman" w:hAnsi="Times New Roman" w:cs="Times New Roman"/>
          <w:color w:val="000000" w:themeColor="text1"/>
          <w:sz w:val="28"/>
          <w:szCs w:val="28"/>
        </w:rPr>
        <w:t>.</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Shen B. Polyketide biosynthesis beyond the type I, II and III polyketide synthase paradigms. </w:t>
      </w:r>
      <w:r w:rsidRPr="000663D7">
        <w:rPr>
          <w:rFonts w:ascii="Times New Roman" w:hAnsi="Times New Roman" w:cs="Times New Roman"/>
          <w:i/>
          <w:color w:val="000000" w:themeColor="text1"/>
          <w:sz w:val="28"/>
          <w:szCs w:val="28"/>
          <w:lang w:val="uk-UA"/>
        </w:rPr>
        <w:t xml:space="preserve">Curr Opin Chem Biol. </w:t>
      </w:r>
      <w:r>
        <w:rPr>
          <w:rFonts w:ascii="Times New Roman" w:hAnsi="Times New Roman" w:cs="Times New Roman"/>
          <w:color w:val="000000" w:themeColor="text1"/>
          <w:sz w:val="28"/>
          <w:szCs w:val="28"/>
          <w:lang w:val="uk-UA"/>
        </w:rPr>
        <w:t xml:space="preserve">2003. </w:t>
      </w:r>
      <w:r w:rsidRPr="00F54820">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7(2)</w:t>
      </w:r>
      <w:r w:rsidRPr="00A5644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uk-UA"/>
        </w:rPr>
        <w:t xml:space="preserve">285-95. doi: 10.1016/s1367-5931(03)00020-6.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Suzuki M</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Komaki H</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Kaweewan I</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Dohra H</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Hemmi H</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Nakagawa H</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Yamamura H</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Hayakawa M</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Kodani S. Isolation and structure determination of new linear azole-containing peptides spongiicolazolicins A and B from Streptomyces sp. CWH03. </w:t>
      </w:r>
      <w:r w:rsidRPr="000663D7">
        <w:rPr>
          <w:rFonts w:ascii="Times New Roman" w:hAnsi="Times New Roman" w:cs="Times New Roman"/>
          <w:i/>
          <w:color w:val="000000" w:themeColor="text1"/>
          <w:sz w:val="28"/>
          <w:szCs w:val="28"/>
          <w:lang w:val="en-US"/>
        </w:rPr>
        <w:t>Appl Microbiol Biotechnol.</w:t>
      </w:r>
      <w:r w:rsidRPr="000663D7">
        <w:rPr>
          <w:rFonts w:ascii="Times New Roman" w:hAnsi="Times New Roman" w:cs="Times New Roman"/>
          <w:color w:val="000000" w:themeColor="text1"/>
          <w:sz w:val="28"/>
          <w:szCs w:val="28"/>
          <w:lang w:val="en-US"/>
        </w:rPr>
        <w:t xml:space="preserve"> 2021</w:t>
      </w:r>
      <w:r w:rsidRPr="00F54820">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w:t>
      </w:r>
      <w:r w:rsidRPr="00F54820">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105(1)</w:t>
      </w:r>
      <w:r w:rsidRPr="00A5644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en-US"/>
        </w:rPr>
        <w:t>93-104. doi: 10.1007/s00253-020-11016-w.</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 xml:space="preserve">Srivastav, A. (2018). Screening of antimicrobial activity and polyketide synthase gene identification from the Actinomycetes isolates. </w:t>
      </w:r>
      <w:r w:rsidRPr="000663D7">
        <w:rPr>
          <w:rFonts w:ascii="Times New Roman" w:hAnsi="Times New Roman" w:cs="Times New Roman"/>
          <w:i/>
          <w:color w:val="000000" w:themeColor="text1"/>
          <w:sz w:val="28"/>
          <w:szCs w:val="28"/>
          <w:lang w:val="uk-UA"/>
        </w:rPr>
        <w:t>Journal of Microbial &amp; Biochemical Technology.</w:t>
      </w:r>
      <w:r w:rsidRPr="00F54820">
        <w:t xml:space="preserve"> </w:t>
      </w:r>
      <w:r w:rsidRPr="00F54820">
        <w:rPr>
          <w:rFonts w:ascii="Times New Roman" w:hAnsi="Times New Roman" w:cs="Times New Roman"/>
          <w:color w:val="000000" w:themeColor="text1"/>
          <w:sz w:val="28"/>
          <w:szCs w:val="28"/>
          <w:lang w:val="uk-UA"/>
        </w:rPr>
        <w:t>Vol. 10</w:t>
      </w:r>
      <w:r w:rsidRPr="000663D7">
        <w:rPr>
          <w:rFonts w:ascii="Times New Roman" w:hAnsi="Times New Roman" w:cs="Times New Roman"/>
          <w:color w:val="000000" w:themeColor="text1"/>
          <w:sz w:val="28"/>
          <w:szCs w:val="28"/>
          <w:lang w:val="uk-UA"/>
        </w:rPr>
        <w:t>. 10.4172/1948-5948.1000404.</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Staunton J</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Weissman K</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J. Polyketide biosynthesis: a millennium review. </w:t>
      </w:r>
      <w:r w:rsidRPr="000663D7">
        <w:rPr>
          <w:rFonts w:ascii="Times New Roman" w:hAnsi="Times New Roman" w:cs="Times New Roman"/>
          <w:i/>
          <w:color w:val="000000" w:themeColor="text1"/>
          <w:sz w:val="28"/>
          <w:szCs w:val="28"/>
          <w:lang w:val="en-US"/>
        </w:rPr>
        <w:t xml:space="preserve">Nat Prod Rep. </w:t>
      </w:r>
      <w:r>
        <w:rPr>
          <w:rFonts w:ascii="Times New Roman" w:hAnsi="Times New Roman" w:cs="Times New Roman"/>
          <w:color w:val="000000" w:themeColor="text1"/>
          <w:sz w:val="28"/>
          <w:szCs w:val="28"/>
          <w:lang w:val="en-US"/>
        </w:rPr>
        <w:t xml:space="preserve">2001. </w:t>
      </w:r>
      <w:r w:rsidRPr="00F54820">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18(4)</w:t>
      </w:r>
      <w:r w:rsidRPr="00A5644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en-US"/>
        </w:rPr>
        <w:t>380-416. doi: 10.1039/a909079g.</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lastRenderedPageBreak/>
        <w:t>Strieker M</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Tanović A</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Marahiel M</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A. Nonribosomal peptide synthetases: structures and dynamics. </w:t>
      </w:r>
      <w:r w:rsidRPr="000663D7">
        <w:rPr>
          <w:rFonts w:ascii="Times New Roman" w:hAnsi="Times New Roman" w:cs="Times New Roman"/>
          <w:i/>
          <w:color w:val="000000" w:themeColor="text1"/>
          <w:sz w:val="28"/>
          <w:szCs w:val="28"/>
          <w:lang w:val="en-US"/>
        </w:rPr>
        <w:t>Curr Opin Struct Biol.</w:t>
      </w:r>
      <w:r>
        <w:rPr>
          <w:rFonts w:ascii="Times New Roman" w:hAnsi="Times New Roman" w:cs="Times New Roman"/>
          <w:color w:val="000000" w:themeColor="text1"/>
          <w:sz w:val="28"/>
          <w:szCs w:val="28"/>
          <w:lang w:val="en-US"/>
        </w:rPr>
        <w:t xml:space="preserve"> 2010. </w:t>
      </w:r>
      <w:r w:rsidRPr="00F54820">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20(2)</w:t>
      </w:r>
      <w:r w:rsidRPr="00A5644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en-US"/>
        </w:rPr>
        <w:t>234-</w:t>
      </w:r>
      <w:r w:rsidRPr="00F54820">
        <w:rPr>
          <w:rFonts w:ascii="Times New Roman" w:hAnsi="Times New Roman" w:cs="Times New Roman"/>
          <w:color w:val="000000" w:themeColor="text1"/>
          <w:sz w:val="28"/>
          <w:szCs w:val="28"/>
          <w:lang w:val="en-US"/>
        </w:rPr>
        <w:t>2</w:t>
      </w:r>
      <w:r w:rsidRPr="000663D7">
        <w:rPr>
          <w:rFonts w:ascii="Times New Roman" w:hAnsi="Times New Roman" w:cs="Times New Roman"/>
          <w:color w:val="000000" w:themeColor="text1"/>
          <w:sz w:val="28"/>
          <w:szCs w:val="28"/>
          <w:lang w:val="en-US"/>
        </w:rPr>
        <w:t>40. doi: 10.1016/j.sbi.2010.01.009.</w:t>
      </w:r>
      <w:r w:rsidRPr="000663D7">
        <w:rPr>
          <w:rFonts w:ascii="Times New Roman" w:hAnsi="Times New Roman" w:cs="Times New Roman"/>
          <w:color w:val="000000" w:themeColor="text1"/>
          <w:sz w:val="28"/>
          <w:szCs w:val="28"/>
          <w:lang w:val="uk-UA"/>
        </w:rPr>
        <w:t xml:space="preserve"> </w:t>
      </w:r>
    </w:p>
    <w:p w:rsidR="0040379D" w:rsidRPr="00F54820"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en-US"/>
        </w:rPr>
      </w:pPr>
      <w:r w:rsidRPr="00A56440">
        <w:rPr>
          <w:rFonts w:ascii="Times New Roman" w:hAnsi="Times New Roman" w:cs="Times New Roman"/>
          <w:color w:val="000000" w:themeColor="text1"/>
          <w:sz w:val="28"/>
          <w:szCs w:val="28"/>
          <w:lang w:val="uk-UA"/>
        </w:rPr>
        <w:t>Subramani R</w:t>
      </w:r>
      <w:r>
        <w:rPr>
          <w:rFonts w:ascii="Times New Roman" w:hAnsi="Times New Roman" w:cs="Times New Roman"/>
          <w:color w:val="000000" w:themeColor="text1"/>
          <w:sz w:val="28"/>
          <w:szCs w:val="28"/>
          <w:lang w:val="uk-UA"/>
        </w:rPr>
        <w:t>.</w:t>
      </w:r>
      <w:r w:rsidRPr="00A56440">
        <w:rPr>
          <w:rFonts w:ascii="Times New Roman" w:hAnsi="Times New Roman" w:cs="Times New Roman"/>
          <w:color w:val="000000" w:themeColor="text1"/>
          <w:sz w:val="28"/>
          <w:szCs w:val="28"/>
          <w:lang w:val="uk-UA"/>
        </w:rPr>
        <w:t xml:space="preserve">, Aalbersberg W. Marine actinomycetes: an ongoing source of novel bioactive metabolites. </w:t>
      </w:r>
      <w:r w:rsidRPr="00A56440">
        <w:rPr>
          <w:rFonts w:ascii="Times New Roman" w:hAnsi="Times New Roman" w:cs="Times New Roman"/>
          <w:i/>
          <w:color w:val="000000" w:themeColor="text1"/>
          <w:sz w:val="28"/>
          <w:szCs w:val="28"/>
          <w:lang w:val="uk-UA"/>
        </w:rPr>
        <w:t>Microbiol Res.</w:t>
      </w:r>
      <w:r w:rsidRPr="00A56440">
        <w:rPr>
          <w:rFonts w:ascii="Times New Roman" w:hAnsi="Times New Roman" w:cs="Times New Roman"/>
          <w:color w:val="000000" w:themeColor="text1"/>
          <w:sz w:val="28"/>
          <w:szCs w:val="28"/>
          <w:lang w:val="uk-UA"/>
        </w:rPr>
        <w:t xml:space="preserve"> 2012</w:t>
      </w:r>
      <w:r>
        <w:rPr>
          <w:rFonts w:ascii="Times New Roman" w:hAnsi="Times New Roman" w:cs="Times New Roman"/>
          <w:color w:val="000000" w:themeColor="text1"/>
          <w:sz w:val="28"/>
          <w:szCs w:val="28"/>
          <w:lang w:val="uk-UA"/>
        </w:rPr>
        <w:t>.</w:t>
      </w:r>
      <w:r w:rsidRPr="00F54820">
        <w:rPr>
          <w:lang w:val="en-US"/>
        </w:rPr>
        <w:t xml:space="preserve"> </w:t>
      </w:r>
      <w:r w:rsidRPr="00F54820">
        <w:rPr>
          <w:rFonts w:ascii="Times New Roman" w:hAnsi="Times New Roman" w:cs="Times New Roman"/>
          <w:color w:val="000000" w:themeColor="text1"/>
          <w:sz w:val="28"/>
          <w:szCs w:val="28"/>
          <w:lang w:val="uk-UA"/>
        </w:rPr>
        <w:t>Vol.</w:t>
      </w:r>
      <w:r w:rsidRPr="00A56440">
        <w:rPr>
          <w:rFonts w:ascii="Times New Roman" w:hAnsi="Times New Roman" w:cs="Times New Roman"/>
          <w:color w:val="000000" w:themeColor="text1"/>
          <w:sz w:val="28"/>
          <w:szCs w:val="28"/>
          <w:lang w:val="uk-UA"/>
        </w:rPr>
        <w:t xml:space="preserve"> 167(10)</w:t>
      </w:r>
      <w:r w:rsidRPr="00A56440">
        <w:rPr>
          <w:rFonts w:ascii="Times New Roman" w:hAnsi="Times New Roman" w:cs="Times New Roman"/>
          <w:color w:val="000000" w:themeColor="text1"/>
          <w:sz w:val="28"/>
          <w:szCs w:val="28"/>
          <w:lang w:val="en-US"/>
        </w:rPr>
        <w:t>. P</w:t>
      </w:r>
      <w:r>
        <w:rPr>
          <w:rFonts w:ascii="Times New Roman" w:hAnsi="Times New Roman" w:cs="Times New Roman"/>
          <w:color w:val="000000" w:themeColor="text1"/>
          <w:sz w:val="28"/>
          <w:szCs w:val="28"/>
          <w:lang w:val="en-US"/>
        </w:rPr>
        <w:t xml:space="preserve">. </w:t>
      </w:r>
      <w:r w:rsidRPr="00A56440">
        <w:rPr>
          <w:rFonts w:ascii="Times New Roman" w:hAnsi="Times New Roman" w:cs="Times New Roman"/>
          <w:color w:val="000000" w:themeColor="text1"/>
          <w:sz w:val="28"/>
          <w:szCs w:val="28"/>
          <w:lang w:val="uk-UA"/>
        </w:rPr>
        <w:t xml:space="preserve">571-580. </w:t>
      </w:r>
      <w:r w:rsidRPr="00F54820">
        <w:rPr>
          <w:rFonts w:ascii="Times New Roman" w:hAnsi="Times New Roman" w:cs="Times New Roman"/>
          <w:color w:val="000000" w:themeColor="text1"/>
          <w:sz w:val="28"/>
          <w:szCs w:val="28"/>
          <w:lang w:val="en-US"/>
        </w:rPr>
        <w:t>DOI: </w:t>
      </w:r>
      <w:hyperlink r:id="rId9" w:tgtFrame="_blank" w:history="1">
        <w:r w:rsidRPr="00F54820">
          <w:rPr>
            <w:rStyle w:val="a4"/>
            <w:rFonts w:ascii="Times New Roman" w:hAnsi="Times New Roman" w:cs="Times New Roman"/>
            <w:color w:val="000000" w:themeColor="text1"/>
            <w:sz w:val="28"/>
            <w:szCs w:val="28"/>
            <w:lang w:val="en-US"/>
          </w:rPr>
          <w:t>10.1016/j.micres.2012.06.005</w:t>
        </w:r>
      </w:hyperlink>
      <w:r w:rsidRPr="00F54820">
        <w:rPr>
          <w:rFonts w:ascii="Times New Roman" w:hAnsi="Times New Roman" w:cs="Times New Roman"/>
          <w:color w:val="000000" w:themeColor="text1"/>
          <w:sz w:val="28"/>
          <w:szCs w:val="28"/>
          <w:lang w:val="en-US"/>
        </w:rPr>
        <w:t>.</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Subramani R</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Sipkema D. Marine Rare Actinomycetes: A Promising Source of Structurally Diverse and Unique Novel Natural Products. </w:t>
      </w:r>
      <w:r w:rsidRPr="000663D7">
        <w:rPr>
          <w:rFonts w:ascii="Times New Roman" w:hAnsi="Times New Roman" w:cs="Times New Roman"/>
          <w:i/>
          <w:color w:val="000000" w:themeColor="text1"/>
          <w:sz w:val="28"/>
          <w:szCs w:val="28"/>
          <w:lang w:val="en-US"/>
        </w:rPr>
        <w:t>Mar Drugs.</w:t>
      </w:r>
      <w:r w:rsidRPr="000663D7">
        <w:rPr>
          <w:rFonts w:ascii="Times New Roman" w:hAnsi="Times New Roman" w:cs="Times New Roman"/>
          <w:color w:val="000000" w:themeColor="text1"/>
          <w:sz w:val="28"/>
          <w:szCs w:val="28"/>
          <w:lang w:val="en-US"/>
        </w:rPr>
        <w:t xml:space="preserve"> 2019</w:t>
      </w:r>
      <w:r w:rsidRPr="00F54820">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w:t>
      </w:r>
      <w:r w:rsidRPr="00F54820">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17(5)</w:t>
      </w:r>
      <w:r w:rsidRPr="00A56440">
        <w:rPr>
          <w:rFonts w:ascii="Times New Roman" w:hAnsi="Times New Roman" w:cs="Times New Roman"/>
          <w:color w:val="000000" w:themeColor="text1"/>
          <w:sz w:val="28"/>
          <w:szCs w:val="28"/>
          <w:lang w:val="en-US"/>
        </w:rPr>
        <w:t xml:space="preserve">. P. </w:t>
      </w:r>
      <w:r w:rsidRPr="00A56440">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249. doi: 10.3390/md17050249.</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Sun W</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Peng C</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Zhao Y</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Li Z. Functional gene-guided discovery of type II polyketides from culturable actinomycetes associated with soft coral Scleronephthya sp. </w:t>
      </w:r>
      <w:r w:rsidRPr="000663D7">
        <w:rPr>
          <w:rFonts w:ascii="Times New Roman" w:hAnsi="Times New Roman" w:cs="Times New Roman"/>
          <w:i/>
          <w:color w:val="000000" w:themeColor="text1"/>
          <w:sz w:val="28"/>
          <w:szCs w:val="28"/>
          <w:lang w:val="en-US"/>
        </w:rPr>
        <w:t>PLoS One.</w:t>
      </w:r>
      <w:r>
        <w:rPr>
          <w:rFonts w:ascii="Times New Roman" w:hAnsi="Times New Roman" w:cs="Times New Roman"/>
          <w:color w:val="000000" w:themeColor="text1"/>
          <w:sz w:val="28"/>
          <w:szCs w:val="28"/>
          <w:lang w:val="en-US"/>
        </w:rPr>
        <w:t xml:space="preserve"> 2012</w:t>
      </w:r>
      <w:r w:rsidRPr="00F54820">
        <w:rPr>
          <w:rFonts w:ascii="Times New Roman" w:hAnsi="Times New Roman" w:cs="Times New Roman"/>
          <w:color w:val="000000" w:themeColor="text1"/>
          <w:sz w:val="28"/>
          <w:szCs w:val="28"/>
          <w:lang w:val="en-US"/>
        </w:rPr>
        <w:t xml:space="preserve">. Vol. </w:t>
      </w:r>
      <w:r>
        <w:rPr>
          <w:rFonts w:ascii="Times New Roman" w:hAnsi="Times New Roman" w:cs="Times New Roman"/>
          <w:color w:val="000000" w:themeColor="text1"/>
          <w:sz w:val="28"/>
          <w:szCs w:val="28"/>
          <w:lang w:val="en-US"/>
        </w:rPr>
        <w:t>7(8)</w:t>
      </w:r>
      <w:r w:rsidRPr="000663D7">
        <w:rPr>
          <w:rFonts w:ascii="Times New Roman" w:hAnsi="Times New Roman" w:cs="Times New Roman"/>
          <w:color w:val="000000" w:themeColor="text1"/>
          <w:sz w:val="28"/>
          <w:szCs w:val="28"/>
          <w:lang w:val="en-US"/>
        </w:rPr>
        <w:t>. doi: 10.1371/journal.pone.0042847.</w:t>
      </w:r>
      <w:r w:rsidRPr="000663D7">
        <w:rPr>
          <w:rFonts w:ascii="Times New Roman" w:hAnsi="Times New Roman" w:cs="Times New Roman"/>
          <w:color w:val="000000" w:themeColor="text1"/>
          <w:sz w:val="28"/>
          <w:szCs w:val="28"/>
          <w:lang w:val="uk-UA"/>
        </w:rPr>
        <w:t xml:space="preserve"> </w:t>
      </w:r>
    </w:p>
    <w:p w:rsidR="0040379D"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A56440">
        <w:rPr>
          <w:rFonts w:ascii="Times New Roman" w:hAnsi="Times New Roman" w:cs="Times New Roman"/>
          <w:color w:val="000000" w:themeColor="text1"/>
          <w:sz w:val="28"/>
          <w:szCs w:val="28"/>
          <w:lang w:val="uk-UA"/>
        </w:rPr>
        <w:t>Tangerina M</w:t>
      </w:r>
      <w:r>
        <w:rPr>
          <w:rFonts w:ascii="Times New Roman" w:hAnsi="Times New Roman" w:cs="Times New Roman"/>
          <w:color w:val="000000" w:themeColor="text1"/>
          <w:sz w:val="28"/>
          <w:szCs w:val="28"/>
          <w:lang w:val="uk-UA"/>
        </w:rPr>
        <w:t>.</w:t>
      </w:r>
      <w:r w:rsidRPr="00A56440">
        <w:rPr>
          <w:rFonts w:ascii="Times New Roman" w:hAnsi="Times New Roman" w:cs="Times New Roman"/>
          <w:color w:val="000000" w:themeColor="text1"/>
          <w:sz w:val="28"/>
          <w:szCs w:val="28"/>
          <w:lang w:val="uk-UA"/>
        </w:rPr>
        <w:t>M</w:t>
      </w:r>
      <w:r>
        <w:rPr>
          <w:rFonts w:ascii="Times New Roman" w:hAnsi="Times New Roman" w:cs="Times New Roman"/>
          <w:color w:val="000000" w:themeColor="text1"/>
          <w:sz w:val="28"/>
          <w:szCs w:val="28"/>
          <w:lang w:val="uk-UA"/>
        </w:rPr>
        <w:t>.</w:t>
      </w:r>
      <w:r w:rsidRPr="00A56440">
        <w:rPr>
          <w:rFonts w:ascii="Times New Roman" w:hAnsi="Times New Roman" w:cs="Times New Roman"/>
          <w:color w:val="000000" w:themeColor="text1"/>
          <w:sz w:val="28"/>
          <w:szCs w:val="28"/>
          <w:lang w:val="uk-UA"/>
        </w:rPr>
        <w:t>P</w:t>
      </w:r>
      <w:r>
        <w:rPr>
          <w:rFonts w:ascii="Times New Roman" w:hAnsi="Times New Roman" w:cs="Times New Roman"/>
          <w:color w:val="000000" w:themeColor="text1"/>
          <w:sz w:val="28"/>
          <w:szCs w:val="28"/>
          <w:lang w:val="uk-UA"/>
        </w:rPr>
        <w:t>.</w:t>
      </w:r>
      <w:r w:rsidRPr="00A56440">
        <w:rPr>
          <w:rFonts w:ascii="Times New Roman" w:hAnsi="Times New Roman" w:cs="Times New Roman"/>
          <w:color w:val="000000" w:themeColor="text1"/>
          <w:sz w:val="28"/>
          <w:szCs w:val="28"/>
          <w:lang w:val="uk-UA"/>
        </w:rPr>
        <w:t>, Furtado L</w:t>
      </w:r>
      <w:r>
        <w:rPr>
          <w:rFonts w:ascii="Times New Roman" w:hAnsi="Times New Roman" w:cs="Times New Roman"/>
          <w:color w:val="000000" w:themeColor="text1"/>
          <w:sz w:val="28"/>
          <w:szCs w:val="28"/>
          <w:lang w:val="uk-UA"/>
        </w:rPr>
        <w:t>.</w:t>
      </w:r>
      <w:r w:rsidRPr="00A56440">
        <w:rPr>
          <w:rFonts w:ascii="Times New Roman" w:hAnsi="Times New Roman" w:cs="Times New Roman"/>
          <w:color w:val="000000" w:themeColor="text1"/>
          <w:sz w:val="28"/>
          <w:szCs w:val="28"/>
          <w:lang w:val="uk-UA"/>
        </w:rPr>
        <w:t>C</w:t>
      </w:r>
      <w:r>
        <w:rPr>
          <w:rFonts w:ascii="Times New Roman" w:hAnsi="Times New Roman" w:cs="Times New Roman"/>
          <w:color w:val="000000" w:themeColor="text1"/>
          <w:sz w:val="28"/>
          <w:szCs w:val="28"/>
          <w:lang w:val="uk-UA"/>
        </w:rPr>
        <w:t>.</w:t>
      </w:r>
      <w:r w:rsidRPr="00A56440">
        <w:rPr>
          <w:rFonts w:ascii="Times New Roman" w:hAnsi="Times New Roman" w:cs="Times New Roman"/>
          <w:color w:val="000000" w:themeColor="text1"/>
          <w:sz w:val="28"/>
          <w:szCs w:val="28"/>
          <w:lang w:val="uk-UA"/>
        </w:rPr>
        <w:t>, Leite V</w:t>
      </w:r>
      <w:r>
        <w:rPr>
          <w:rFonts w:ascii="Times New Roman" w:hAnsi="Times New Roman" w:cs="Times New Roman"/>
          <w:color w:val="000000" w:themeColor="text1"/>
          <w:sz w:val="28"/>
          <w:szCs w:val="28"/>
          <w:lang w:val="uk-UA"/>
        </w:rPr>
        <w:t>.</w:t>
      </w:r>
      <w:r w:rsidRPr="00A56440">
        <w:rPr>
          <w:rFonts w:ascii="Times New Roman" w:hAnsi="Times New Roman" w:cs="Times New Roman"/>
          <w:color w:val="000000" w:themeColor="text1"/>
          <w:sz w:val="28"/>
          <w:szCs w:val="28"/>
          <w:lang w:val="uk-UA"/>
        </w:rPr>
        <w:t>M</w:t>
      </w:r>
      <w:r>
        <w:rPr>
          <w:rFonts w:ascii="Times New Roman" w:hAnsi="Times New Roman" w:cs="Times New Roman"/>
          <w:color w:val="000000" w:themeColor="text1"/>
          <w:sz w:val="28"/>
          <w:szCs w:val="28"/>
          <w:lang w:val="uk-UA"/>
        </w:rPr>
        <w:t>.</w:t>
      </w:r>
      <w:r w:rsidRPr="00A56440">
        <w:rPr>
          <w:rFonts w:ascii="Times New Roman" w:hAnsi="Times New Roman" w:cs="Times New Roman"/>
          <w:color w:val="000000" w:themeColor="text1"/>
          <w:sz w:val="28"/>
          <w:szCs w:val="28"/>
          <w:lang w:val="uk-UA"/>
        </w:rPr>
        <w:t>B</w:t>
      </w:r>
      <w:r>
        <w:rPr>
          <w:rFonts w:ascii="Times New Roman" w:hAnsi="Times New Roman" w:cs="Times New Roman"/>
          <w:color w:val="000000" w:themeColor="text1"/>
          <w:sz w:val="28"/>
          <w:szCs w:val="28"/>
          <w:lang w:val="uk-UA"/>
        </w:rPr>
        <w:t>., Bauermeister A</w:t>
      </w:r>
      <w:r w:rsidRPr="00A56440">
        <w:rPr>
          <w:rFonts w:ascii="Times New Roman" w:hAnsi="Times New Roman" w:cs="Times New Roman"/>
          <w:color w:val="000000" w:themeColor="text1"/>
          <w:sz w:val="28"/>
          <w:szCs w:val="28"/>
          <w:lang w:val="uk-UA"/>
        </w:rPr>
        <w:t>. Metabolomic study of marine Streptomyces sp.: Secondary metabolites and the production of potential anticancer compounds. PLoS One. 2020</w:t>
      </w:r>
      <w:r>
        <w:rPr>
          <w:rFonts w:ascii="Times New Roman" w:hAnsi="Times New Roman" w:cs="Times New Roman"/>
          <w:color w:val="000000" w:themeColor="text1"/>
          <w:sz w:val="28"/>
          <w:szCs w:val="28"/>
          <w:lang w:val="uk-UA"/>
        </w:rPr>
        <w:t xml:space="preserve">. </w:t>
      </w:r>
      <w:r w:rsidRPr="00F54820">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A56440">
        <w:rPr>
          <w:rFonts w:ascii="Times New Roman" w:hAnsi="Times New Roman" w:cs="Times New Roman"/>
          <w:color w:val="000000" w:themeColor="text1"/>
          <w:sz w:val="28"/>
          <w:szCs w:val="28"/>
          <w:lang w:val="uk-UA"/>
        </w:rPr>
        <w:t>15(12)</w:t>
      </w:r>
      <w:r>
        <w:rPr>
          <w:rFonts w:ascii="Times New Roman" w:hAnsi="Times New Roman" w:cs="Times New Roman"/>
          <w:color w:val="000000" w:themeColor="text1"/>
          <w:sz w:val="28"/>
          <w:szCs w:val="28"/>
          <w:lang w:val="uk-UA"/>
        </w:rPr>
        <w:t>.</w:t>
      </w:r>
      <w:r w:rsidRPr="00A56440">
        <w:rPr>
          <w:rFonts w:ascii="Times New Roman" w:hAnsi="Times New Roman" w:cs="Times New Roman"/>
          <w:color w:val="000000" w:themeColor="text1"/>
          <w:sz w:val="28"/>
          <w:szCs w:val="28"/>
          <w:lang w:val="uk-UA"/>
        </w:rPr>
        <w:t xml:space="preserve"> doi: 10.1371/journal.pone.0244385. </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Tareq</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F</w:t>
      </w:r>
      <w:r w:rsidRPr="00AD2507">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S</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Kim</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J</w:t>
      </w:r>
      <w:r w:rsidRPr="00AD2507">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H</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Lee</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M</w:t>
      </w:r>
      <w:r w:rsidRPr="00AD2507">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A</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Lee</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H</w:t>
      </w:r>
      <w:r w:rsidRPr="00AD2507">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S</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Lee</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Y</w:t>
      </w:r>
      <w:r w:rsidRPr="00AD2507">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J</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Lee</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J</w:t>
      </w:r>
      <w:r w:rsidRPr="00AD2507">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en-US"/>
        </w:rPr>
        <w:t>S</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Shin</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H</w:t>
      </w:r>
      <w:r w:rsidRPr="00AD2507">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J</w:t>
      </w:r>
      <w:r w:rsidRPr="00AD2507">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 xml:space="preserve">Ieodoglucomides A and B from a marine-derived bacterium Bacillus licheniformis. </w:t>
      </w:r>
      <w:r w:rsidRPr="000663D7">
        <w:rPr>
          <w:rFonts w:ascii="Times New Roman" w:hAnsi="Times New Roman" w:cs="Times New Roman"/>
          <w:i/>
          <w:color w:val="000000" w:themeColor="text1"/>
          <w:sz w:val="28"/>
          <w:szCs w:val="28"/>
          <w:lang w:val="en-US"/>
        </w:rPr>
        <w:t xml:space="preserve">Org Lett. </w:t>
      </w:r>
      <w:r>
        <w:rPr>
          <w:rFonts w:ascii="Times New Roman" w:hAnsi="Times New Roman" w:cs="Times New Roman"/>
          <w:color w:val="000000" w:themeColor="text1"/>
          <w:sz w:val="28"/>
          <w:szCs w:val="28"/>
          <w:lang w:val="en-US"/>
        </w:rPr>
        <w:t xml:space="preserve">2012. </w:t>
      </w:r>
      <w:r w:rsidRPr="00F54820">
        <w:rPr>
          <w:rFonts w:ascii="Times New Roman" w:hAnsi="Times New Roman" w:cs="Times New Roman"/>
          <w:color w:val="000000" w:themeColor="text1"/>
          <w:sz w:val="28"/>
          <w:szCs w:val="28"/>
          <w:lang w:val="en-US"/>
        </w:rPr>
        <w:t>Vol.</w:t>
      </w:r>
      <w:r w:rsidRPr="00AD2507">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14(6)</w:t>
      </w:r>
      <w:r w:rsidRPr="00A56440">
        <w:rPr>
          <w:rFonts w:ascii="Times New Roman" w:hAnsi="Times New Roman" w:cs="Times New Roman"/>
          <w:color w:val="000000" w:themeColor="text1"/>
          <w:sz w:val="28"/>
          <w:szCs w:val="28"/>
          <w:lang w:val="en-US"/>
        </w:rPr>
        <w:t xml:space="preserve">. P. </w:t>
      </w:r>
      <w:r w:rsidRPr="00A56440">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1464-7. doi: 10.1021/ol300202z.</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Waldman A</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Balskus E</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P. Lomaiviticin biosynthesis employs a new strategy for starter unit generation. </w:t>
      </w:r>
      <w:r w:rsidRPr="000663D7">
        <w:rPr>
          <w:rFonts w:ascii="Times New Roman" w:hAnsi="Times New Roman" w:cs="Times New Roman"/>
          <w:i/>
          <w:color w:val="000000" w:themeColor="text1"/>
          <w:sz w:val="28"/>
          <w:szCs w:val="28"/>
          <w:lang w:val="uk-UA"/>
        </w:rPr>
        <w:t>Org Lett.</w:t>
      </w:r>
      <w:r w:rsidRPr="000663D7">
        <w:rPr>
          <w:rFonts w:ascii="Times New Roman" w:hAnsi="Times New Roman" w:cs="Times New Roman"/>
          <w:color w:val="000000" w:themeColor="text1"/>
          <w:sz w:val="28"/>
          <w:szCs w:val="28"/>
          <w:lang w:val="uk-UA"/>
        </w:rPr>
        <w:t xml:space="preserve"> 2014 Jan 17;16(2):640-3. doi: 10.1021/ol403714g.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Wang B</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Guo F</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Huang C</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Zhao H. Unraveling the iterative type I polyketide synthases hidden in Streptomyces. </w:t>
      </w:r>
      <w:r w:rsidRPr="002D64DD">
        <w:rPr>
          <w:rFonts w:ascii="Times New Roman" w:hAnsi="Times New Roman" w:cs="Times New Roman"/>
          <w:i/>
          <w:color w:val="000000" w:themeColor="text1"/>
          <w:sz w:val="28"/>
          <w:szCs w:val="28"/>
          <w:lang w:val="uk-UA"/>
        </w:rPr>
        <w:t>Proc Natl Acad Sci U S A.</w:t>
      </w:r>
      <w:r w:rsidRPr="000663D7">
        <w:rPr>
          <w:rFonts w:ascii="Times New Roman" w:hAnsi="Times New Roman" w:cs="Times New Roman"/>
          <w:color w:val="000000" w:themeColor="text1"/>
          <w:sz w:val="28"/>
          <w:szCs w:val="28"/>
          <w:lang w:val="uk-UA"/>
        </w:rPr>
        <w:t xml:space="preserve"> 2020</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2D64DD">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117(15)</w:t>
      </w:r>
      <w:r w:rsidRPr="00A5644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uk-UA"/>
        </w:rPr>
        <w:t>8449-8454. doi: 10.1073/pnas.1917664117.</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Wang 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Wang L</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He X</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Xu D</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D</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Tang 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Ma 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T</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Yan 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Gu 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C</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Yang 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Huang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X. Characterization of inthomycin biosynthetic gene cluster revealing new insights into carboxamide formation. </w:t>
      </w:r>
      <w:r w:rsidRPr="000663D7">
        <w:rPr>
          <w:rFonts w:ascii="Times New Roman" w:hAnsi="Times New Roman" w:cs="Times New Roman"/>
          <w:i/>
          <w:color w:val="000000" w:themeColor="text1"/>
          <w:sz w:val="28"/>
          <w:szCs w:val="28"/>
          <w:lang w:val="uk-UA"/>
        </w:rPr>
        <w:t>Chin J Nat Med</w:t>
      </w:r>
      <w:r>
        <w:rPr>
          <w:rFonts w:ascii="Times New Roman" w:hAnsi="Times New Roman" w:cs="Times New Roman"/>
          <w:color w:val="000000" w:themeColor="text1"/>
          <w:sz w:val="28"/>
          <w:szCs w:val="28"/>
          <w:lang w:val="uk-UA"/>
        </w:rPr>
        <w:t xml:space="preserve">. 2020. </w:t>
      </w:r>
      <w:r w:rsidRPr="0001306D">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18(9)</w:t>
      </w:r>
      <w:r w:rsidRPr="00A56440">
        <w:rPr>
          <w:rFonts w:ascii="Times New Roman" w:hAnsi="Times New Roman" w:cs="Times New Roman"/>
          <w:color w:val="000000" w:themeColor="text1"/>
          <w:sz w:val="28"/>
          <w:szCs w:val="28"/>
          <w:lang w:val="en-US"/>
        </w:rPr>
        <w:t xml:space="preserve">. P. </w:t>
      </w:r>
      <w:r w:rsidRPr="00A56440">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677-683. doi: 10.1016/S1875-5364(20)60006-1.</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lastRenderedPageBreak/>
        <w:t>Ward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L, Hu Z</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Schirmer A., Reid R., Revill W.P.</w:t>
      </w:r>
      <w:r w:rsidRPr="000663D7">
        <w:rPr>
          <w:rFonts w:ascii="Times New Roman" w:hAnsi="Times New Roman" w:cs="Times New Roman"/>
          <w:color w:val="000000" w:themeColor="text1"/>
          <w:sz w:val="28"/>
          <w:szCs w:val="28"/>
          <w:lang w:val="uk-UA"/>
        </w:rPr>
        <w:t xml:space="preserve">Chalcomycin biosynthesis gene cluster from Streptomyces bikiniensis: novel features of an unusual ketolide produced through expression of the chm polyketide synthase in Streptomyces fradiae. </w:t>
      </w:r>
      <w:r w:rsidRPr="000663D7">
        <w:rPr>
          <w:rFonts w:ascii="Times New Roman" w:hAnsi="Times New Roman" w:cs="Times New Roman"/>
          <w:i/>
          <w:color w:val="000000" w:themeColor="text1"/>
          <w:sz w:val="28"/>
          <w:szCs w:val="28"/>
          <w:lang w:val="uk-UA"/>
        </w:rPr>
        <w:t>Antimicrob Agents Chemother.</w:t>
      </w:r>
      <w:r>
        <w:rPr>
          <w:rFonts w:ascii="Times New Roman" w:hAnsi="Times New Roman" w:cs="Times New Roman"/>
          <w:color w:val="000000" w:themeColor="text1"/>
          <w:sz w:val="28"/>
          <w:szCs w:val="28"/>
          <w:lang w:val="uk-UA"/>
        </w:rPr>
        <w:t xml:space="preserve"> 2004. </w:t>
      </w:r>
      <w:r w:rsidRPr="0001306D">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48(12)</w:t>
      </w:r>
      <w:r w:rsidRPr="00A56440">
        <w:rPr>
          <w:rFonts w:ascii="Times New Roman" w:hAnsi="Times New Roman" w:cs="Times New Roman"/>
          <w:color w:val="000000" w:themeColor="text1"/>
          <w:sz w:val="28"/>
          <w:szCs w:val="28"/>
          <w:lang w:val="en-US"/>
        </w:rPr>
        <w:t xml:space="preserve">. P. </w:t>
      </w:r>
      <w:r w:rsidRPr="00A56440">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703-12. doi: 10.1128/AAC.48.12.4703-4712.2004.</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Wei J</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Liu L</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Yuan X</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Wang D</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Wang X</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Bi W</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Yang Y</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Wang Y. Transcriptome Analysis Reveals the Putative Polyketide Synthase Gene Involved in Hispidin Biosynthesis in </w:t>
      </w:r>
      <w:r w:rsidRPr="000663D7">
        <w:rPr>
          <w:rFonts w:ascii="Times New Roman" w:hAnsi="Times New Roman" w:cs="Times New Roman"/>
          <w:i/>
          <w:iCs/>
          <w:color w:val="000000" w:themeColor="text1"/>
          <w:sz w:val="28"/>
          <w:szCs w:val="28"/>
          <w:lang w:val="en-US"/>
        </w:rPr>
        <w:t>Sanghuangporus sanghuang</w:t>
      </w:r>
      <w:r w:rsidRPr="000663D7">
        <w:rPr>
          <w:rFonts w:ascii="Times New Roman" w:hAnsi="Times New Roman" w:cs="Times New Roman"/>
          <w:color w:val="000000" w:themeColor="text1"/>
          <w:sz w:val="28"/>
          <w:szCs w:val="28"/>
          <w:lang w:val="en-US"/>
        </w:rPr>
        <w:t xml:space="preserve">. </w:t>
      </w:r>
      <w:r w:rsidRPr="000663D7">
        <w:rPr>
          <w:rFonts w:ascii="Times New Roman" w:hAnsi="Times New Roman" w:cs="Times New Roman"/>
          <w:i/>
          <w:color w:val="000000" w:themeColor="text1"/>
          <w:sz w:val="28"/>
          <w:szCs w:val="28"/>
          <w:lang w:val="en-US"/>
        </w:rPr>
        <w:t xml:space="preserve">Mycobiology. </w:t>
      </w:r>
      <w:r>
        <w:rPr>
          <w:rFonts w:ascii="Times New Roman" w:hAnsi="Times New Roman" w:cs="Times New Roman"/>
          <w:color w:val="000000" w:themeColor="text1"/>
          <w:sz w:val="28"/>
          <w:szCs w:val="28"/>
          <w:lang w:val="en-US"/>
        </w:rPr>
        <w:t>2023</w:t>
      </w:r>
      <w:r w:rsidRPr="0001306D">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 xml:space="preserve"> </w:t>
      </w:r>
      <w:r w:rsidRPr="0001306D">
        <w:rPr>
          <w:rFonts w:ascii="Times New Roman" w:hAnsi="Times New Roman" w:cs="Times New Roman"/>
          <w:color w:val="000000" w:themeColor="text1"/>
          <w:sz w:val="28"/>
          <w:szCs w:val="28"/>
          <w:lang w:val="en-US"/>
        </w:rPr>
        <w:t xml:space="preserve">Vol. </w:t>
      </w:r>
      <w:r>
        <w:rPr>
          <w:rFonts w:ascii="Times New Roman" w:hAnsi="Times New Roman" w:cs="Times New Roman"/>
          <w:color w:val="000000" w:themeColor="text1"/>
          <w:sz w:val="28"/>
          <w:szCs w:val="28"/>
          <w:lang w:val="en-US"/>
        </w:rPr>
        <w:t>51(5)</w:t>
      </w:r>
      <w:r w:rsidRPr="00A56440">
        <w:rPr>
          <w:rFonts w:ascii="Times New Roman" w:hAnsi="Times New Roman" w:cs="Times New Roman"/>
          <w:color w:val="000000" w:themeColor="text1"/>
          <w:sz w:val="28"/>
          <w:szCs w:val="28"/>
          <w:lang w:val="en-US"/>
        </w:rPr>
        <w:t xml:space="preserve">. P. </w:t>
      </w:r>
      <w:r w:rsidRPr="00A56440">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360-371. doi: 10.1080/12298093.2023.2257999</w:t>
      </w:r>
    </w:p>
    <w:p w:rsidR="0040379D" w:rsidRPr="000663D7" w:rsidRDefault="0040379D" w:rsidP="0040379D">
      <w:pPr>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Wright G</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D. Something old, something new: revisiting natural products in antibiotic drug discovery. </w:t>
      </w:r>
      <w:r w:rsidRPr="000663D7">
        <w:rPr>
          <w:rFonts w:ascii="Times New Roman" w:hAnsi="Times New Roman" w:cs="Times New Roman"/>
          <w:i/>
          <w:color w:val="000000" w:themeColor="text1"/>
          <w:sz w:val="28"/>
          <w:szCs w:val="28"/>
          <w:lang w:val="en-US"/>
        </w:rPr>
        <w:t xml:space="preserve">Can J Microbiol. </w:t>
      </w:r>
      <w:r>
        <w:rPr>
          <w:rFonts w:ascii="Times New Roman" w:hAnsi="Times New Roman" w:cs="Times New Roman"/>
          <w:color w:val="000000" w:themeColor="text1"/>
          <w:sz w:val="28"/>
          <w:szCs w:val="28"/>
          <w:lang w:val="en-US"/>
        </w:rPr>
        <w:t xml:space="preserve">2014. </w:t>
      </w:r>
      <w:r w:rsidRPr="0001306D">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60(3):147-54. doi: 10.1139/cjm-2014-0063.</w:t>
      </w:r>
      <w:r w:rsidRPr="000663D7">
        <w:rPr>
          <w:rFonts w:ascii="Times New Roman" w:hAnsi="Times New Roman" w:cs="Times New Roman"/>
          <w:color w:val="000000" w:themeColor="text1"/>
          <w:sz w:val="28"/>
          <w:szCs w:val="28"/>
          <w:lang w:val="uk-UA"/>
        </w:rPr>
        <w:t xml:space="preserve">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Wu Q</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Zhang G</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Wang B</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Li X</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Yue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Chen 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Zhang H</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Wang H. Production and Identification of Inthomycin B Produced by a Deep-Sea Sediment-Derived Streptomyces sp. YB104 Based on Cultivation-Dependent Approach. </w:t>
      </w:r>
      <w:r w:rsidRPr="000663D7">
        <w:rPr>
          <w:rFonts w:ascii="Times New Roman" w:hAnsi="Times New Roman" w:cs="Times New Roman"/>
          <w:i/>
          <w:color w:val="000000" w:themeColor="text1"/>
          <w:sz w:val="28"/>
          <w:szCs w:val="28"/>
          <w:lang w:val="uk-UA"/>
        </w:rPr>
        <w:t>Curr Microbiol.</w:t>
      </w:r>
      <w:r w:rsidRPr="000663D7">
        <w:rPr>
          <w:rFonts w:ascii="Times New Roman" w:hAnsi="Times New Roman" w:cs="Times New Roman"/>
          <w:color w:val="000000" w:themeColor="text1"/>
          <w:sz w:val="28"/>
          <w:szCs w:val="28"/>
          <w:lang w:val="uk-UA"/>
        </w:rPr>
        <w:t xml:space="preserve"> 2018</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01306D">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75(7)</w:t>
      </w:r>
      <w:r w:rsidRPr="00A56440">
        <w:rPr>
          <w:rFonts w:ascii="Times New Roman" w:hAnsi="Times New Roman" w:cs="Times New Roman"/>
          <w:color w:val="000000" w:themeColor="text1"/>
          <w:sz w:val="28"/>
          <w:szCs w:val="28"/>
          <w:lang w:val="en-US"/>
        </w:rPr>
        <w:t xml:space="preserve">. P. </w:t>
      </w:r>
      <w:r w:rsidRPr="00A56440">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942-951. doi: 10.1007/s00284-018-1469-1.</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Xia K</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Shang J</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Sun J</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Zhu W</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Fu P. Expanding the Chemical Diversity of Secondary Metabolites Produced by Two Marine-Derived Enterocin- and Wailupemycin-Producing </w:t>
      </w:r>
      <w:r w:rsidRPr="000663D7">
        <w:rPr>
          <w:rFonts w:ascii="Times New Roman" w:hAnsi="Times New Roman" w:cs="Times New Roman"/>
          <w:i/>
          <w:iCs/>
          <w:color w:val="000000" w:themeColor="text1"/>
          <w:sz w:val="28"/>
          <w:szCs w:val="28"/>
          <w:lang w:val="en-US"/>
        </w:rPr>
        <w:t>Streptomyces</w:t>
      </w:r>
      <w:r w:rsidRPr="000663D7">
        <w:rPr>
          <w:rFonts w:ascii="Times New Roman" w:hAnsi="Times New Roman" w:cs="Times New Roman"/>
          <w:color w:val="000000" w:themeColor="text1"/>
          <w:sz w:val="28"/>
          <w:szCs w:val="28"/>
          <w:lang w:val="en-US"/>
        </w:rPr>
        <w:t xml:space="preserve"> Strains. </w:t>
      </w:r>
      <w:r w:rsidRPr="000663D7">
        <w:rPr>
          <w:rFonts w:ascii="Times New Roman" w:hAnsi="Times New Roman" w:cs="Times New Roman"/>
          <w:i/>
          <w:color w:val="000000" w:themeColor="text1"/>
          <w:sz w:val="28"/>
          <w:szCs w:val="28"/>
          <w:lang w:val="en-US"/>
        </w:rPr>
        <w:t>ACS Omega.</w:t>
      </w:r>
      <w:r w:rsidRPr="000663D7">
        <w:rPr>
          <w:rFonts w:ascii="Times New Roman" w:hAnsi="Times New Roman" w:cs="Times New Roman"/>
          <w:color w:val="000000" w:themeColor="text1"/>
          <w:sz w:val="28"/>
          <w:szCs w:val="28"/>
          <w:lang w:val="en-US"/>
        </w:rPr>
        <w:t xml:space="preserve"> 2023</w:t>
      </w:r>
      <w:r w:rsidRPr="0001306D">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xml:space="preserve"> </w:t>
      </w:r>
      <w:r w:rsidRPr="0001306D">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8(31)</w:t>
      </w:r>
      <w:r w:rsidRPr="00A56440">
        <w:rPr>
          <w:rFonts w:ascii="Times New Roman" w:hAnsi="Times New Roman" w:cs="Times New Roman"/>
          <w:color w:val="000000" w:themeColor="text1"/>
          <w:sz w:val="28"/>
          <w:szCs w:val="28"/>
          <w:lang w:val="en-US"/>
        </w:rPr>
        <w:t xml:space="preserve">. P. </w:t>
      </w:r>
      <w:r w:rsidRPr="00A56440">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en-US"/>
        </w:rPr>
        <w:t xml:space="preserve">28886-28897. doi: 10.1021/acsomega.3c04199.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Xin  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Kanagasabhapathy  M</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Janussen  D</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Xue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Zhang  W.  Phylogenetic  diversity  of  Gram-  positive  bacteria  cultured  from Antarctic  deep-sea  sponges.  </w:t>
      </w:r>
      <w:r w:rsidRPr="000663D7">
        <w:rPr>
          <w:rFonts w:ascii="Times New Roman" w:hAnsi="Times New Roman" w:cs="Times New Roman"/>
          <w:i/>
          <w:color w:val="000000" w:themeColor="text1"/>
          <w:sz w:val="28"/>
          <w:szCs w:val="28"/>
          <w:lang w:val="uk-UA"/>
        </w:rPr>
        <w:t>Polar  Biol.</w:t>
      </w:r>
      <w:r w:rsidRPr="000663D7">
        <w:rPr>
          <w:rFonts w:ascii="Times New Roman" w:hAnsi="Times New Roman" w:cs="Times New Roman"/>
          <w:color w:val="000000" w:themeColor="text1"/>
          <w:sz w:val="28"/>
          <w:szCs w:val="28"/>
          <w:lang w:val="uk-UA"/>
        </w:rPr>
        <w:t xml:space="preserve">  2011</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01306D">
        <w:rPr>
          <w:rFonts w:ascii="Times New Roman" w:hAnsi="Times New Roman" w:cs="Times New Roman"/>
          <w:color w:val="000000" w:themeColor="text1"/>
          <w:sz w:val="28"/>
          <w:szCs w:val="28"/>
          <w:lang w:val="uk-UA"/>
        </w:rPr>
        <w:t>Vol.</w:t>
      </w:r>
      <w:r w:rsidRPr="000663D7">
        <w:rPr>
          <w:rFonts w:ascii="Times New Roman" w:hAnsi="Times New Roman" w:cs="Times New Roman"/>
          <w:color w:val="000000" w:themeColor="text1"/>
          <w:sz w:val="28"/>
          <w:szCs w:val="28"/>
          <w:lang w:val="uk-UA"/>
        </w:rPr>
        <w:t>34  (10)</w:t>
      </w:r>
      <w:r w:rsidRPr="00A56440">
        <w:rPr>
          <w:rFonts w:ascii="Times New Roman" w:hAnsi="Times New Roman" w:cs="Times New Roman"/>
          <w:color w:val="000000" w:themeColor="text1"/>
          <w:sz w:val="28"/>
          <w:szCs w:val="28"/>
          <w:lang w:val="en-US"/>
        </w:rPr>
        <w:t xml:space="preserve">. P. </w:t>
      </w:r>
      <w:r w:rsidRPr="00A56440">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 xml:space="preserve"> 1501-1512. </w:t>
      </w:r>
      <w:r w:rsidRPr="000663D7">
        <w:rPr>
          <w:rFonts w:ascii="Times New Roman" w:hAnsi="Times New Roman" w:cs="Times New Roman"/>
          <w:color w:val="000000" w:themeColor="text1"/>
          <w:sz w:val="28"/>
          <w:szCs w:val="28"/>
        </w:rPr>
        <w:t>DOI:</w:t>
      </w:r>
      <w:hyperlink r:id="rId10" w:tgtFrame="_blank" w:history="1">
        <w:r w:rsidRPr="000663D7">
          <w:rPr>
            <w:rStyle w:val="a4"/>
            <w:rFonts w:ascii="Times New Roman" w:hAnsi="Times New Roman" w:cs="Times New Roman"/>
            <w:color w:val="000000" w:themeColor="text1"/>
            <w:sz w:val="28"/>
            <w:szCs w:val="28"/>
          </w:rPr>
          <w:t>10.1007/s00300-011-1009-y</w:t>
        </w:r>
      </w:hyperlink>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Yao X</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Zhang Z</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Huang 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Wei S</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Sun X, Chen 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Liu H</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Li S. Candicidin Isomer Production Is Essential for Biocontrol of Cucumber Rhizoctonia Rot by Streptomyces albidoflavus W68. </w:t>
      </w:r>
      <w:r w:rsidRPr="000663D7">
        <w:rPr>
          <w:rFonts w:ascii="Times New Roman" w:hAnsi="Times New Roman" w:cs="Times New Roman"/>
          <w:i/>
          <w:color w:val="000000" w:themeColor="text1"/>
          <w:sz w:val="28"/>
          <w:szCs w:val="28"/>
          <w:lang w:val="uk-UA"/>
        </w:rPr>
        <w:t>Appl Environ Microbiol.</w:t>
      </w:r>
      <w:r w:rsidRPr="000663D7">
        <w:rPr>
          <w:rFonts w:ascii="Times New Roman" w:hAnsi="Times New Roman" w:cs="Times New Roman"/>
          <w:color w:val="000000" w:themeColor="text1"/>
          <w:sz w:val="28"/>
          <w:szCs w:val="28"/>
          <w:lang w:val="uk-UA"/>
        </w:rPr>
        <w:t xml:space="preserve"> 2021</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w:t>
      </w:r>
      <w:r w:rsidRPr="0001306D">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87(9). doi: 10.1128/AEM.03078-20.</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Yuan D</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Zhou Q. Studies on breeding of antibiotic-producing strain 5102 by protoplast fusion. IV: Verification of fusant FR-008, and isolation and </w:t>
      </w:r>
      <w:r w:rsidRPr="000663D7">
        <w:rPr>
          <w:rFonts w:ascii="Times New Roman" w:hAnsi="Times New Roman" w:cs="Times New Roman"/>
          <w:color w:val="000000" w:themeColor="text1"/>
          <w:sz w:val="28"/>
          <w:szCs w:val="28"/>
          <w:lang w:val="uk-UA"/>
        </w:rPr>
        <w:lastRenderedPageBreak/>
        <w:t xml:space="preserve">characterization of the new antimicrobial substance. </w:t>
      </w:r>
      <w:r w:rsidRPr="000663D7">
        <w:rPr>
          <w:rFonts w:ascii="Times New Roman" w:hAnsi="Times New Roman" w:cs="Times New Roman"/>
          <w:i/>
          <w:color w:val="000000" w:themeColor="text1"/>
          <w:sz w:val="28"/>
          <w:szCs w:val="28"/>
          <w:lang w:val="uk-UA"/>
        </w:rPr>
        <w:t>Chin J Biotechnol.</w:t>
      </w:r>
      <w:r w:rsidRPr="000663D7">
        <w:rPr>
          <w:rFonts w:ascii="Times New Roman" w:hAnsi="Times New Roman" w:cs="Times New Roman"/>
          <w:color w:val="000000" w:themeColor="text1"/>
          <w:sz w:val="28"/>
          <w:szCs w:val="28"/>
          <w:lang w:val="uk-UA"/>
        </w:rPr>
        <w:t xml:space="preserve"> 1991</w:t>
      </w:r>
      <w:r>
        <w:rPr>
          <w:rFonts w:ascii="Times New Roman" w:hAnsi="Times New Roman" w:cs="Times New Roman"/>
          <w:color w:val="000000" w:themeColor="text1"/>
          <w:sz w:val="28"/>
          <w:szCs w:val="28"/>
          <w:lang w:val="uk-UA"/>
        </w:rPr>
        <w:t xml:space="preserve">. </w:t>
      </w:r>
      <w:r w:rsidRPr="0001306D">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7(2)</w:t>
      </w:r>
      <w:r w:rsidRPr="00A56440">
        <w:rPr>
          <w:rFonts w:ascii="Times New Roman" w:hAnsi="Times New Roman" w:cs="Times New Roman"/>
          <w:color w:val="000000" w:themeColor="text1"/>
          <w:sz w:val="28"/>
          <w:szCs w:val="28"/>
          <w:lang w:val="en-US"/>
        </w:rPr>
        <w:t xml:space="preserve">. P. </w:t>
      </w:r>
      <w:r w:rsidRPr="000663D7">
        <w:rPr>
          <w:rFonts w:ascii="Times New Roman" w:hAnsi="Times New Roman" w:cs="Times New Roman"/>
          <w:color w:val="000000" w:themeColor="text1"/>
          <w:sz w:val="28"/>
          <w:szCs w:val="28"/>
          <w:lang w:val="uk-UA"/>
        </w:rPr>
        <w:t>135-43.</w:t>
      </w:r>
      <w:r w:rsidRPr="00266DA4">
        <w:rPr>
          <w:rFonts w:ascii="Segoe UI" w:hAnsi="Segoe UI" w:cs="Segoe UI"/>
          <w:color w:val="212121"/>
          <w:shd w:val="clear" w:color="auto" w:fill="FFFFFF"/>
        </w:rPr>
        <w:t xml:space="preserve"> </w:t>
      </w:r>
      <w:r w:rsidRPr="00266DA4">
        <w:rPr>
          <w:rFonts w:ascii="Times New Roman" w:hAnsi="Times New Roman" w:cs="Times New Roman"/>
          <w:color w:val="000000" w:themeColor="text1"/>
          <w:sz w:val="28"/>
          <w:szCs w:val="28"/>
        </w:rPr>
        <w:t>PMID: 1806024.</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en-US"/>
        </w:rPr>
        <w:t>Zhang Z</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Pan H</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X</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 Tang G</w:t>
      </w:r>
      <w:r w:rsidRPr="00B03D42">
        <w:rPr>
          <w:rFonts w:ascii="Times New Roman" w:hAnsi="Times New Roman" w:cs="Times New Roman"/>
          <w:color w:val="000000" w:themeColor="text1"/>
          <w:sz w:val="28"/>
          <w:szCs w:val="28"/>
          <w:lang w:val="en-US"/>
        </w:rPr>
        <w:t>.</w:t>
      </w:r>
      <w:r w:rsidRPr="000663D7">
        <w:rPr>
          <w:rFonts w:ascii="Times New Roman" w:hAnsi="Times New Roman" w:cs="Times New Roman"/>
          <w:color w:val="000000" w:themeColor="text1"/>
          <w:sz w:val="28"/>
          <w:szCs w:val="28"/>
          <w:lang w:val="en-US"/>
        </w:rPr>
        <w:t>L. New insights into bacterial type II polyketi</w:t>
      </w:r>
      <w:r>
        <w:rPr>
          <w:rFonts w:ascii="Times New Roman" w:hAnsi="Times New Roman" w:cs="Times New Roman"/>
          <w:color w:val="000000" w:themeColor="text1"/>
          <w:sz w:val="28"/>
          <w:szCs w:val="28"/>
          <w:lang w:val="en-US"/>
        </w:rPr>
        <w:t xml:space="preserve">de biosynthesis. </w:t>
      </w:r>
      <w:r w:rsidRPr="0001306D">
        <w:rPr>
          <w:rFonts w:ascii="Times New Roman" w:hAnsi="Times New Roman" w:cs="Times New Roman"/>
          <w:i/>
          <w:color w:val="000000" w:themeColor="text1"/>
          <w:sz w:val="28"/>
          <w:szCs w:val="28"/>
          <w:lang w:val="en-US"/>
        </w:rPr>
        <w:t>F1000Res</w:t>
      </w:r>
      <w:r>
        <w:rPr>
          <w:rFonts w:ascii="Times New Roman" w:hAnsi="Times New Roman" w:cs="Times New Roman"/>
          <w:color w:val="000000" w:themeColor="text1"/>
          <w:sz w:val="28"/>
          <w:szCs w:val="28"/>
          <w:lang w:val="en-US"/>
        </w:rPr>
        <w:t xml:space="preserve">. 2017. </w:t>
      </w:r>
      <w:r w:rsidRPr="0001306D">
        <w:rPr>
          <w:rFonts w:ascii="Times New Roman" w:hAnsi="Times New Roman" w:cs="Times New Roman"/>
          <w:color w:val="000000" w:themeColor="text1"/>
          <w:sz w:val="28"/>
          <w:szCs w:val="28"/>
          <w:lang w:val="en-US"/>
        </w:rPr>
        <w:t xml:space="preserve">Vol. </w:t>
      </w:r>
      <w:r w:rsidRPr="000663D7">
        <w:rPr>
          <w:rFonts w:ascii="Times New Roman" w:hAnsi="Times New Roman" w:cs="Times New Roman"/>
          <w:color w:val="000000" w:themeColor="text1"/>
          <w:sz w:val="28"/>
          <w:szCs w:val="28"/>
          <w:lang w:val="en-US"/>
        </w:rPr>
        <w:t>6</w:t>
      </w:r>
      <w:r w:rsidRPr="00AF44C1">
        <w:rPr>
          <w:rFonts w:ascii="Times New Roman" w:hAnsi="Times New Roman" w:cs="Times New Roman"/>
          <w:color w:val="000000" w:themeColor="text1"/>
          <w:sz w:val="28"/>
          <w:szCs w:val="28"/>
          <w:lang w:val="en-US"/>
        </w:rPr>
        <w:t>. P</w:t>
      </w:r>
      <w:r>
        <w:rPr>
          <w:rFonts w:ascii="Times New Roman" w:hAnsi="Times New Roman" w:cs="Times New Roman"/>
          <w:color w:val="000000" w:themeColor="text1"/>
          <w:sz w:val="28"/>
          <w:szCs w:val="28"/>
          <w:lang w:val="en-US"/>
        </w:rPr>
        <w:t>.</w:t>
      </w:r>
      <w:r w:rsidRPr="00AF44C1">
        <w:rPr>
          <w:rFonts w:ascii="Times New Roman" w:hAnsi="Times New Roman" w:cs="Times New Roman"/>
          <w:color w:val="000000" w:themeColor="text1"/>
          <w:sz w:val="28"/>
          <w:szCs w:val="28"/>
          <w:lang w:val="en-US"/>
        </w:rPr>
        <w:t xml:space="preserve"> </w:t>
      </w:r>
      <w:r w:rsidRPr="000663D7">
        <w:rPr>
          <w:rFonts w:ascii="Times New Roman" w:hAnsi="Times New Roman" w:cs="Times New Roman"/>
          <w:color w:val="000000" w:themeColor="text1"/>
          <w:sz w:val="28"/>
          <w:szCs w:val="28"/>
          <w:lang w:val="en-US"/>
        </w:rPr>
        <w:t>172. doi: 10.12688/f1000research.10466.1.</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Zhou K</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Zhang X</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Zhang F</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ml:space="preserve">, Li Z. Phylogenetically diverse cultivable fungal community and polyketide  synthase  (PKS),  non-ribosomal  peptide  synthase  (NRPS)  genes  associated  with  the South China Sea sponges. </w:t>
      </w:r>
      <w:r w:rsidRPr="000663D7">
        <w:rPr>
          <w:rFonts w:ascii="Times New Roman" w:hAnsi="Times New Roman" w:cs="Times New Roman"/>
          <w:i/>
          <w:color w:val="000000" w:themeColor="text1"/>
          <w:sz w:val="28"/>
          <w:szCs w:val="28"/>
          <w:lang w:val="uk-UA"/>
        </w:rPr>
        <w:t>Microb Ecol.</w:t>
      </w:r>
      <w:r>
        <w:rPr>
          <w:rFonts w:ascii="Times New Roman" w:hAnsi="Times New Roman" w:cs="Times New Roman"/>
          <w:color w:val="000000" w:themeColor="text1"/>
          <w:sz w:val="28"/>
          <w:szCs w:val="28"/>
          <w:lang w:val="uk-UA"/>
        </w:rPr>
        <w:t xml:space="preserve"> 2011. </w:t>
      </w:r>
      <w:r w:rsidRPr="00A00F42">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62 (3)</w:t>
      </w:r>
      <w:r w:rsidRPr="00AF44C1">
        <w:rPr>
          <w:rFonts w:ascii="Times New Roman" w:hAnsi="Times New Roman" w:cs="Times New Roman"/>
          <w:color w:val="000000" w:themeColor="text1"/>
          <w:sz w:val="28"/>
          <w:szCs w:val="28"/>
          <w:lang w:val="en-US"/>
        </w:rPr>
        <w:t xml:space="preserve">. P. </w:t>
      </w:r>
      <w:r w:rsidRPr="00AF44C1">
        <w:rPr>
          <w:rFonts w:ascii="Times New Roman" w:hAnsi="Times New Roman" w:cs="Times New Roman"/>
          <w:color w:val="000000" w:themeColor="text1"/>
          <w:sz w:val="28"/>
          <w:szCs w:val="28"/>
          <w:lang w:val="uk-UA"/>
        </w:rPr>
        <w:t xml:space="preserve"> </w:t>
      </w:r>
      <w:r w:rsidRPr="000663D7">
        <w:rPr>
          <w:rFonts w:ascii="Times New Roman" w:hAnsi="Times New Roman" w:cs="Times New Roman"/>
          <w:color w:val="000000" w:themeColor="text1"/>
          <w:sz w:val="28"/>
          <w:szCs w:val="28"/>
          <w:lang w:val="uk-UA"/>
        </w:rPr>
        <w:t>644-654.</w:t>
      </w:r>
      <w:r w:rsidRPr="00266DA4">
        <w:rPr>
          <w:rFonts w:ascii="Segoe UI" w:hAnsi="Segoe UI" w:cs="Segoe UI"/>
          <w:color w:val="212121"/>
          <w:shd w:val="clear" w:color="auto" w:fill="FFFFFF"/>
        </w:rPr>
        <w:t xml:space="preserve"> </w:t>
      </w:r>
      <w:r w:rsidRPr="00266DA4">
        <w:rPr>
          <w:rFonts w:ascii="Times New Roman" w:hAnsi="Times New Roman" w:cs="Times New Roman"/>
          <w:color w:val="000000" w:themeColor="text1"/>
          <w:sz w:val="28"/>
          <w:szCs w:val="28"/>
        </w:rPr>
        <w:t>doi: 10.1007/s00248-011-9859-y. </w:t>
      </w:r>
    </w:p>
    <w:p w:rsidR="0040379D" w:rsidRPr="000663D7" w:rsidRDefault="0040379D" w:rsidP="0040379D">
      <w:pPr>
        <w:pStyle w:val="a3"/>
        <w:numPr>
          <w:ilvl w:val="0"/>
          <w:numId w:val="3"/>
        </w:numPr>
        <w:tabs>
          <w:tab w:val="left" w:pos="993"/>
        </w:tabs>
        <w:spacing w:after="0" w:line="360" w:lineRule="auto"/>
        <w:ind w:left="142" w:hanging="426"/>
        <w:jc w:val="both"/>
        <w:rPr>
          <w:rFonts w:ascii="Times New Roman" w:hAnsi="Times New Roman" w:cs="Times New Roman"/>
          <w:color w:val="000000" w:themeColor="text1"/>
          <w:sz w:val="28"/>
          <w:szCs w:val="28"/>
          <w:lang w:val="uk-UA"/>
        </w:rPr>
      </w:pPr>
      <w:r w:rsidRPr="000663D7">
        <w:rPr>
          <w:rFonts w:ascii="Times New Roman" w:hAnsi="Times New Roman" w:cs="Times New Roman"/>
          <w:color w:val="000000" w:themeColor="text1"/>
          <w:sz w:val="28"/>
          <w:szCs w:val="28"/>
          <w:lang w:val="uk-UA"/>
        </w:rPr>
        <w:t>Zhu Y</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Xu W</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Zhang J</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Zhang P</w:t>
      </w:r>
      <w:r>
        <w:rPr>
          <w:rFonts w:ascii="Times New Roman" w:hAnsi="Times New Roman" w:cs="Times New Roman"/>
          <w:color w:val="000000" w:themeColor="text1"/>
          <w:sz w:val="28"/>
          <w:szCs w:val="28"/>
          <w:lang w:val="uk-UA"/>
        </w:rPr>
        <w:t>.</w:t>
      </w:r>
      <w:r w:rsidRPr="000663D7">
        <w:rPr>
          <w:rFonts w:ascii="Times New Roman" w:hAnsi="Times New Roman" w:cs="Times New Roman"/>
          <w:color w:val="000000" w:themeColor="text1"/>
          <w:sz w:val="28"/>
          <w:szCs w:val="28"/>
          <w:lang w:val="uk-UA"/>
        </w:rPr>
        <w:t>, Zhao Z</w:t>
      </w:r>
      <w:r>
        <w:rPr>
          <w:rFonts w:ascii="Times New Roman" w:hAnsi="Times New Roman" w:cs="Times New Roman"/>
          <w:color w:val="000000" w:themeColor="text1"/>
          <w:sz w:val="28"/>
          <w:szCs w:val="28"/>
          <w:lang w:val="uk-UA"/>
        </w:rPr>
        <w:t>., Sheng D</w:t>
      </w:r>
      <w:r w:rsidRPr="000663D7">
        <w:rPr>
          <w:rFonts w:ascii="Times New Roman" w:hAnsi="Times New Roman" w:cs="Times New Roman"/>
          <w:color w:val="000000" w:themeColor="text1"/>
          <w:sz w:val="28"/>
          <w:szCs w:val="28"/>
          <w:lang w:val="uk-UA"/>
        </w:rPr>
        <w:t xml:space="preserve">. A Hierarchical Network of Four Regulatory Genes Controlling Production of the Polyene Antibiotic Candicidin in Streptomyces sp. Strain FR-008. </w:t>
      </w:r>
      <w:r w:rsidRPr="000663D7">
        <w:rPr>
          <w:rFonts w:ascii="Times New Roman" w:hAnsi="Times New Roman" w:cs="Times New Roman"/>
          <w:i/>
          <w:color w:val="000000" w:themeColor="text1"/>
          <w:sz w:val="28"/>
          <w:szCs w:val="28"/>
          <w:lang w:val="uk-UA"/>
        </w:rPr>
        <w:t>Appl Environ Microbiol</w:t>
      </w:r>
      <w:r>
        <w:rPr>
          <w:rFonts w:ascii="Times New Roman" w:hAnsi="Times New Roman" w:cs="Times New Roman"/>
          <w:color w:val="000000" w:themeColor="text1"/>
          <w:sz w:val="28"/>
          <w:szCs w:val="28"/>
          <w:lang w:val="uk-UA"/>
        </w:rPr>
        <w:t xml:space="preserve">. 2020. </w:t>
      </w:r>
      <w:r w:rsidRPr="00AF44C1">
        <w:rPr>
          <w:rFonts w:ascii="Times New Roman" w:hAnsi="Times New Roman" w:cs="Times New Roman"/>
          <w:color w:val="000000" w:themeColor="text1"/>
          <w:sz w:val="28"/>
          <w:szCs w:val="28"/>
          <w:lang w:val="uk-UA"/>
        </w:rPr>
        <w:t>Vol.</w:t>
      </w:r>
      <w:r>
        <w:rPr>
          <w:rFonts w:ascii="Times New Roman" w:hAnsi="Times New Roman" w:cs="Times New Roman"/>
          <w:color w:val="000000" w:themeColor="text1"/>
          <w:sz w:val="28"/>
          <w:szCs w:val="28"/>
          <w:lang w:val="uk-UA"/>
        </w:rPr>
        <w:t xml:space="preserve"> 86(9)</w:t>
      </w:r>
      <w:r w:rsidRPr="000663D7">
        <w:rPr>
          <w:rFonts w:ascii="Times New Roman" w:hAnsi="Times New Roman" w:cs="Times New Roman"/>
          <w:color w:val="000000" w:themeColor="text1"/>
          <w:sz w:val="28"/>
          <w:szCs w:val="28"/>
          <w:lang w:val="uk-UA"/>
        </w:rPr>
        <w:t>. doi: 10.1128/AEM.00055-20.</w:t>
      </w:r>
    </w:p>
    <w:p w:rsidR="00262DE3" w:rsidRPr="00E82505" w:rsidRDefault="00262DE3">
      <w:pPr>
        <w:rPr>
          <w:lang w:val="uk-UA"/>
        </w:rPr>
      </w:pPr>
      <w:bookmarkStart w:id="5" w:name="_GoBack"/>
      <w:bookmarkEnd w:id="5"/>
    </w:p>
    <w:sectPr w:rsidR="00262DE3" w:rsidRPr="00E825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44683"/>
    <w:multiLevelType w:val="hybridMultilevel"/>
    <w:tmpl w:val="A3266666"/>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6B27D3"/>
    <w:multiLevelType w:val="hybridMultilevel"/>
    <w:tmpl w:val="F208DCDC"/>
    <w:lvl w:ilvl="0" w:tplc="7CC05FCE">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0D9D65D4"/>
    <w:multiLevelType w:val="hybridMultilevel"/>
    <w:tmpl w:val="9CB097DC"/>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A20650"/>
    <w:multiLevelType w:val="multilevel"/>
    <w:tmpl w:val="15D60B70"/>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1593988"/>
    <w:multiLevelType w:val="hybridMultilevel"/>
    <w:tmpl w:val="784089C8"/>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A65322"/>
    <w:multiLevelType w:val="multilevel"/>
    <w:tmpl w:val="27B23FE8"/>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680730F"/>
    <w:multiLevelType w:val="multilevel"/>
    <w:tmpl w:val="9870938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8407E0B"/>
    <w:multiLevelType w:val="multilevel"/>
    <w:tmpl w:val="15D60B70"/>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B542390"/>
    <w:multiLevelType w:val="hybridMultilevel"/>
    <w:tmpl w:val="E2929534"/>
    <w:lvl w:ilvl="0" w:tplc="7CC05FCE">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nsid w:val="1C273A93"/>
    <w:multiLevelType w:val="multilevel"/>
    <w:tmpl w:val="9DF40B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F66497C"/>
    <w:multiLevelType w:val="hybridMultilevel"/>
    <w:tmpl w:val="C826D424"/>
    <w:lvl w:ilvl="0" w:tplc="7CC05FCE">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nsid w:val="1F9313F0"/>
    <w:multiLevelType w:val="hybridMultilevel"/>
    <w:tmpl w:val="3E2A32C6"/>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1D81A65"/>
    <w:multiLevelType w:val="hybridMultilevel"/>
    <w:tmpl w:val="B4C46E8E"/>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22D4A99"/>
    <w:multiLevelType w:val="multilevel"/>
    <w:tmpl w:val="9870938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3232808"/>
    <w:multiLevelType w:val="multilevel"/>
    <w:tmpl w:val="9870938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EBA514B"/>
    <w:multiLevelType w:val="hybridMultilevel"/>
    <w:tmpl w:val="E7F8A45E"/>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F3E1F69"/>
    <w:multiLevelType w:val="hybridMultilevel"/>
    <w:tmpl w:val="8D161CB0"/>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60E7158"/>
    <w:multiLevelType w:val="hybridMultilevel"/>
    <w:tmpl w:val="1CDA25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6A21E10"/>
    <w:multiLevelType w:val="multilevel"/>
    <w:tmpl w:val="B240E374"/>
    <w:lvl w:ilvl="0">
      <w:start w:val="1"/>
      <w:numFmt w:val="decimal"/>
      <w:lvlText w:val="%1."/>
      <w:lvlJc w:val="left"/>
      <w:pPr>
        <w:ind w:left="720" w:hanging="360"/>
      </w:pPr>
      <w:rPr>
        <w:rFonts w:hint="default"/>
      </w:rPr>
    </w:lvl>
    <w:lvl w:ilvl="1">
      <w:start w:val="1"/>
      <w:numFmt w:val="decimal"/>
      <w:isLgl/>
      <w:lvlText w:val="%1.%2."/>
      <w:lvlJc w:val="left"/>
      <w:pPr>
        <w:ind w:left="1428" w:hanging="720"/>
      </w:pPr>
      <w:rPr>
        <w:rFonts w:hint="default"/>
        <w:color w:val="000000" w:themeColor="text1"/>
      </w:rPr>
    </w:lvl>
    <w:lvl w:ilvl="2">
      <w:start w:val="1"/>
      <w:numFmt w:val="decimal"/>
      <w:isLgl/>
      <w:lvlText w:val="%1.%2.%3."/>
      <w:lvlJc w:val="left"/>
      <w:pPr>
        <w:ind w:left="1004" w:hanging="720"/>
      </w:pPr>
      <w:rPr>
        <w:rFonts w:hint="default"/>
        <w:color w:val="000000" w:themeColor="text1"/>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3A922225"/>
    <w:multiLevelType w:val="hybridMultilevel"/>
    <w:tmpl w:val="56D21FF0"/>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CB065C0"/>
    <w:multiLevelType w:val="multilevel"/>
    <w:tmpl w:val="70422DD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E0A366F"/>
    <w:multiLevelType w:val="hybridMultilevel"/>
    <w:tmpl w:val="596E4054"/>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E707E70"/>
    <w:multiLevelType w:val="hybridMultilevel"/>
    <w:tmpl w:val="DCDECE28"/>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FFF669D"/>
    <w:multiLevelType w:val="multilevel"/>
    <w:tmpl w:val="AB685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3196508"/>
    <w:multiLevelType w:val="multilevel"/>
    <w:tmpl w:val="55F89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A927F63"/>
    <w:multiLevelType w:val="hybridMultilevel"/>
    <w:tmpl w:val="76AC40FA"/>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DD10F38"/>
    <w:multiLevelType w:val="multilevel"/>
    <w:tmpl w:val="15D60B70"/>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E4D2A11"/>
    <w:multiLevelType w:val="multilevel"/>
    <w:tmpl w:val="2C56497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EA60280"/>
    <w:multiLevelType w:val="multilevel"/>
    <w:tmpl w:val="43742CD6"/>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11D7A68"/>
    <w:multiLevelType w:val="multilevel"/>
    <w:tmpl w:val="6DBC1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20138D1"/>
    <w:multiLevelType w:val="hybridMultilevel"/>
    <w:tmpl w:val="C9ECE032"/>
    <w:lvl w:ilvl="0" w:tplc="7CC05FCE">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nsid w:val="553F21B7"/>
    <w:multiLevelType w:val="multilevel"/>
    <w:tmpl w:val="B240E374"/>
    <w:lvl w:ilvl="0">
      <w:start w:val="1"/>
      <w:numFmt w:val="decimal"/>
      <w:lvlText w:val="%1."/>
      <w:lvlJc w:val="left"/>
      <w:pPr>
        <w:ind w:left="720" w:hanging="360"/>
      </w:pPr>
      <w:rPr>
        <w:rFonts w:hint="default"/>
      </w:rPr>
    </w:lvl>
    <w:lvl w:ilvl="1">
      <w:start w:val="1"/>
      <w:numFmt w:val="decimal"/>
      <w:isLgl/>
      <w:lvlText w:val="%1.%2."/>
      <w:lvlJc w:val="left"/>
      <w:pPr>
        <w:ind w:left="1428" w:hanging="720"/>
      </w:pPr>
      <w:rPr>
        <w:rFonts w:hint="default"/>
        <w:color w:val="000000" w:themeColor="text1"/>
      </w:rPr>
    </w:lvl>
    <w:lvl w:ilvl="2">
      <w:start w:val="1"/>
      <w:numFmt w:val="decimal"/>
      <w:isLgl/>
      <w:lvlText w:val="%1.%2.%3."/>
      <w:lvlJc w:val="left"/>
      <w:pPr>
        <w:ind w:left="1004" w:hanging="720"/>
      </w:pPr>
      <w:rPr>
        <w:rFonts w:hint="default"/>
        <w:color w:val="000000" w:themeColor="text1"/>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nsid w:val="564679FE"/>
    <w:multiLevelType w:val="hybridMultilevel"/>
    <w:tmpl w:val="D27ED970"/>
    <w:lvl w:ilvl="0" w:tplc="7CC05FCE">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nsid w:val="56A70BC0"/>
    <w:multiLevelType w:val="hybridMultilevel"/>
    <w:tmpl w:val="DABCDDE8"/>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8184EC4"/>
    <w:multiLevelType w:val="hybridMultilevel"/>
    <w:tmpl w:val="EB548A90"/>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E2918A3"/>
    <w:multiLevelType w:val="multilevel"/>
    <w:tmpl w:val="9870938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5F9939AB"/>
    <w:multiLevelType w:val="hybridMultilevel"/>
    <w:tmpl w:val="4D3ECACE"/>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0E503DC"/>
    <w:multiLevelType w:val="hybridMultilevel"/>
    <w:tmpl w:val="61F802EC"/>
    <w:lvl w:ilvl="0" w:tplc="7CC05FCE">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8">
    <w:nsid w:val="619B44D6"/>
    <w:multiLevelType w:val="multilevel"/>
    <w:tmpl w:val="FDE4D586"/>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2D83F4B"/>
    <w:multiLevelType w:val="hybridMultilevel"/>
    <w:tmpl w:val="DF1A88AA"/>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63B239B"/>
    <w:multiLevelType w:val="hybridMultilevel"/>
    <w:tmpl w:val="30CEDCEE"/>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B57372F"/>
    <w:multiLevelType w:val="multilevel"/>
    <w:tmpl w:val="9870938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D1A57F2"/>
    <w:multiLevelType w:val="hybridMultilevel"/>
    <w:tmpl w:val="4E8E30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D797EE1"/>
    <w:multiLevelType w:val="hybridMultilevel"/>
    <w:tmpl w:val="98348CA0"/>
    <w:lvl w:ilvl="0" w:tplc="0419000F">
      <w:start w:val="1"/>
      <w:numFmt w:val="decimal"/>
      <w:lvlText w:val="%1."/>
      <w:lvlJc w:val="left"/>
      <w:pPr>
        <w:ind w:left="360"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4">
    <w:nsid w:val="6DE113FE"/>
    <w:multiLevelType w:val="hybridMultilevel"/>
    <w:tmpl w:val="499445F0"/>
    <w:lvl w:ilvl="0" w:tplc="7CC05FCE">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5">
    <w:nsid w:val="73F96F81"/>
    <w:multiLevelType w:val="hybridMultilevel"/>
    <w:tmpl w:val="E06AE4A8"/>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88A117C"/>
    <w:multiLevelType w:val="multilevel"/>
    <w:tmpl w:val="9870938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AFE2673"/>
    <w:multiLevelType w:val="hybridMultilevel"/>
    <w:tmpl w:val="A730542E"/>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C1E5D40"/>
    <w:multiLevelType w:val="hybridMultilevel"/>
    <w:tmpl w:val="4364AD7C"/>
    <w:lvl w:ilvl="0" w:tplc="7CC05F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EC80E53"/>
    <w:multiLevelType w:val="hybridMultilevel"/>
    <w:tmpl w:val="69F8C3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9"/>
  </w:num>
  <w:num w:numId="2">
    <w:abstractNumId w:val="18"/>
  </w:num>
  <w:num w:numId="3">
    <w:abstractNumId w:val="43"/>
  </w:num>
  <w:num w:numId="4">
    <w:abstractNumId w:val="16"/>
  </w:num>
  <w:num w:numId="5">
    <w:abstractNumId w:val="12"/>
  </w:num>
  <w:num w:numId="6">
    <w:abstractNumId w:val="1"/>
  </w:num>
  <w:num w:numId="7">
    <w:abstractNumId w:val="32"/>
  </w:num>
  <w:num w:numId="8">
    <w:abstractNumId w:val="10"/>
  </w:num>
  <w:num w:numId="9">
    <w:abstractNumId w:val="44"/>
  </w:num>
  <w:num w:numId="10">
    <w:abstractNumId w:val="15"/>
  </w:num>
  <w:num w:numId="11">
    <w:abstractNumId w:val="34"/>
  </w:num>
  <w:num w:numId="12">
    <w:abstractNumId w:val="4"/>
  </w:num>
  <w:num w:numId="13">
    <w:abstractNumId w:val="0"/>
  </w:num>
  <w:num w:numId="14">
    <w:abstractNumId w:val="2"/>
  </w:num>
  <w:num w:numId="15">
    <w:abstractNumId w:val="45"/>
  </w:num>
  <w:num w:numId="16">
    <w:abstractNumId w:val="33"/>
  </w:num>
  <w:num w:numId="17">
    <w:abstractNumId w:val="21"/>
  </w:num>
  <w:num w:numId="18">
    <w:abstractNumId w:val="8"/>
  </w:num>
  <w:num w:numId="19">
    <w:abstractNumId w:val="47"/>
  </w:num>
  <w:num w:numId="20">
    <w:abstractNumId w:val="11"/>
  </w:num>
  <w:num w:numId="21">
    <w:abstractNumId w:val="19"/>
  </w:num>
  <w:num w:numId="22">
    <w:abstractNumId w:val="5"/>
  </w:num>
  <w:num w:numId="23">
    <w:abstractNumId w:val="35"/>
  </w:num>
  <w:num w:numId="24">
    <w:abstractNumId w:val="41"/>
  </w:num>
  <w:num w:numId="25">
    <w:abstractNumId w:val="13"/>
  </w:num>
  <w:num w:numId="26">
    <w:abstractNumId w:val="14"/>
  </w:num>
  <w:num w:numId="27">
    <w:abstractNumId w:val="6"/>
  </w:num>
  <w:num w:numId="28">
    <w:abstractNumId w:val="46"/>
  </w:num>
  <w:num w:numId="29">
    <w:abstractNumId w:val="26"/>
  </w:num>
  <w:num w:numId="30">
    <w:abstractNumId w:val="7"/>
  </w:num>
  <w:num w:numId="31">
    <w:abstractNumId w:val="3"/>
  </w:num>
  <w:num w:numId="32">
    <w:abstractNumId w:val="22"/>
  </w:num>
  <w:num w:numId="33">
    <w:abstractNumId w:val="20"/>
  </w:num>
  <w:num w:numId="34">
    <w:abstractNumId w:val="24"/>
  </w:num>
  <w:num w:numId="35">
    <w:abstractNumId w:val="38"/>
  </w:num>
  <w:num w:numId="36">
    <w:abstractNumId w:val="37"/>
  </w:num>
  <w:num w:numId="37">
    <w:abstractNumId w:val="23"/>
  </w:num>
  <w:num w:numId="38">
    <w:abstractNumId w:val="27"/>
  </w:num>
  <w:num w:numId="39">
    <w:abstractNumId w:val="28"/>
  </w:num>
  <w:num w:numId="40">
    <w:abstractNumId w:val="39"/>
  </w:num>
  <w:num w:numId="41">
    <w:abstractNumId w:val="25"/>
  </w:num>
  <w:num w:numId="42">
    <w:abstractNumId w:val="30"/>
  </w:num>
  <w:num w:numId="43">
    <w:abstractNumId w:val="17"/>
  </w:num>
  <w:num w:numId="44">
    <w:abstractNumId w:val="48"/>
  </w:num>
  <w:num w:numId="45">
    <w:abstractNumId w:val="42"/>
  </w:num>
  <w:num w:numId="46">
    <w:abstractNumId w:val="40"/>
  </w:num>
  <w:num w:numId="47">
    <w:abstractNumId w:val="36"/>
  </w:num>
  <w:num w:numId="48">
    <w:abstractNumId w:val="9"/>
  </w:num>
  <w:num w:numId="49">
    <w:abstractNumId w:val="31"/>
  </w:num>
  <w:num w:numId="5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505"/>
    <w:rsid w:val="00262DE3"/>
    <w:rsid w:val="0040379D"/>
    <w:rsid w:val="00E825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7EFE9F-2808-4E5D-B64F-68CE2441C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2505"/>
    <w:pPr>
      <w:spacing w:after="200" w:line="276" w:lineRule="auto"/>
    </w:pPr>
  </w:style>
  <w:style w:type="paragraph" w:styleId="1">
    <w:name w:val="heading 1"/>
    <w:basedOn w:val="a"/>
    <w:next w:val="a"/>
    <w:link w:val="10"/>
    <w:uiPriority w:val="9"/>
    <w:qFormat/>
    <w:rsid w:val="00E825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0379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40379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40379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82505"/>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34"/>
    <w:qFormat/>
    <w:rsid w:val="00E82505"/>
    <w:pPr>
      <w:ind w:left="720"/>
      <w:contextualSpacing/>
    </w:pPr>
  </w:style>
  <w:style w:type="character" w:styleId="a4">
    <w:name w:val="Hyperlink"/>
    <w:basedOn w:val="a0"/>
    <w:uiPriority w:val="99"/>
    <w:unhideWhenUsed/>
    <w:rsid w:val="00E82505"/>
    <w:rPr>
      <w:color w:val="0563C1" w:themeColor="hyperlink"/>
      <w:u w:val="single"/>
    </w:rPr>
  </w:style>
  <w:style w:type="paragraph" w:styleId="a5">
    <w:name w:val="TOC Heading"/>
    <w:basedOn w:val="1"/>
    <w:next w:val="a"/>
    <w:uiPriority w:val="39"/>
    <w:unhideWhenUsed/>
    <w:qFormat/>
    <w:rsid w:val="00E82505"/>
    <w:pPr>
      <w:spacing w:line="259" w:lineRule="auto"/>
      <w:outlineLvl w:val="9"/>
    </w:pPr>
    <w:rPr>
      <w:lang w:val="en-US"/>
    </w:rPr>
  </w:style>
  <w:style w:type="paragraph" w:styleId="11">
    <w:name w:val="toc 1"/>
    <w:basedOn w:val="a"/>
    <w:next w:val="a"/>
    <w:autoRedefine/>
    <w:uiPriority w:val="39"/>
    <w:unhideWhenUsed/>
    <w:rsid w:val="00E82505"/>
    <w:pPr>
      <w:spacing w:after="100"/>
    </w:pPr>
  </w:style>
  <w:style w:type="paragraph" w:styleId="21">
    <w:name w:val="toc 2"/>
    <w:basedOn w:val="a"/>
    <w:next w:val="a"/>
    <w:autoRedefine/>
    <w:uiPriority w:val="39"/>
    <w:unhideWhenUsed/>
    <w:rsid w:val="00E82505"/>
    <w:pPr>
      <w:spacing w:after="100"/>
      <w:ind w:left="220"/>
    </w:pPr>
  </w:style>
  <w:style w:type="character" w:customStyle="1" w:styleId="20">
    <w:name w:val="Заголовок 2 Знак"/>
    <w:basedOn w:val="a0"/>
    <w:link w:val="2"/>
    <w:uiPriority w:val="9"/>
    <w:rsid w:val="0040379D"/>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40379D"/>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40379D"/>
    <w:rPr>
      <w:rFonts w:asciiTheme="majorHAnsi" w:eastAsiaTheme="majorEastAsia" w:hAnsiTheme="majorHAnsi" w:cstheme="majorBidi"/>
      <w:i/>
      <w:iCs/>
      <w:color w:val="2E74B5" w:themeColor="accent1" w:themeShade="BF"/>
    </w:rPr>
  </w:style>
  <w:style w:type="table" w:styleId="a6">
    <w:name w:val="Table Grid"/>
    <w:basedOn w:val="a1"/>
    <w:uiPriority w:val="59"/>
    <w:rsid w:val="004037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40379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0379D"/>
  </w:style>
  <w:style w:type="paragraph" w:styleId="a9">
    <w:name w:val="footer"/>
    <w:basedOn w:val="a"/>
    <w:link w:val="aa"/>
    <w:uiPriority w:val="99"/>
    <w:unhideWhenUsed/>
    <w:rsid w:val="0040379D"/>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0379D"/>
  </w:style>
  <w:style w:type="paragraph" w:styleId="ab">
    <w:name w:val="Normal (Web)"/>
    <w:basedOn w:val="a"/>
    <w:uiPriority w:val="99"/>
    <w:semiHidden/>
    <w:unhideWhenUsed/>
    <w:rsid w:val="0040379D"/>
    <w:rPr>
      <w:rFonts w:ascii="Times New Roman" w:hAnsi="Times New Roman" w:cs="Times New Roman"/>
      <w:sz w:val="24"/>
      <w:szCs w:val="24"/>
    </w:rPr>
  </w:style>
  <w:style w:type="character" w:styleId="ac">
    <w:name w:val="Emphasis"/>
    <w:basedOn w:val="a0"/>
    <w:uiPriority w:val="20"/>
    <w:qFormat/>
    <w:rsid w:val="0040379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390/jmse8100734" TargetMode="External"/><Relationship Id="rId3" Type="http://schemas.openxmlformats.org/officeDocument/2006/relationships/settings" Target="settings.xml"/><Relationship Id="rId7" Type="http://schemas.openxmlformats.org/officeDocument/2006/relationships/hyperlink" Target="http://dx.doi.org/10.1007/978-3-319-71740-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x.doi.org/10.5772/61461" TargetMode="External"/><Relationship Id="rId11" Type="http://schemas.openxmlformats.org/officeDocument/2006/relationships/fontTable" Target="fontTable.xml"/><Relationship Id="rId5" Type="http://schemas.openxmlformats.org/officeDocument/2006/relationships/hyperlink" Target="http://dx.doi.org/10.18524/2307-4663.2022.3(56).268585" TargetMode="External"/><Relationship Id="rId10" Type="http://schemas.openxmlformats.org/officeDocument/2006/relationships/hyperlink" Target="http://dx.doi.org/10.1007/s00300-011-1009-y" TargetMode="External"/><Relationship Id="rId4" Type="http://schemas.openxmlformats.org/officeDocument/2006/relationships/webSettings" Target="webSettings.xml"/><Relationship Id="rId9" Type="http://schemas.openxmlformats.org/officeDocument/2006/relationships/hyperlink" Target="https://doi.org/10.1016/j.micres.2012.06.00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4889</Words>
  <Characters>27870</Characters>
  <Application>Microsoft Office Word</Application>
  <DocSecurity>0</DocSecurity>
  <Lines>232</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32694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2025-02-27T08:41:00Z</dcterms:created>
  <dcterms:modified xsi:type="dcterms:W3CDTF">2025-02-27T08:42:00Z</dcterms:modified>
</cp:coreProperties>
</file>