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78DE" w:rsidRDefault="007978DE" w:rsidP="007978DE">
      <w:pPr>
        <w:pStyle w:val="a3"/>
        <w:spacing w:before="73"/>
        <w:ind w:left="1128" w:right="835"/>
        <w:jc w:val="center"/>
      </w:pPr>
      <w:r>
        <w:t>ОДЕСЬКИЙ</w:t>
      </w:r>
      <w:r>
        <w:rPr>
          <w:spacing w:val="-5"/>
        </w:rPr>
        <w:t xml:space="preserve"> </w:t>
      </w:r>
      <w:r>
        <w:t>НАЦІОНАЛЬНИЙ</w:t>
      </w:r>
      <w:r>
        <w:rPr>
          <w:spacing w:val="-4"/>
        </w:rPr>
        <w:t xml:space="preserve"> </w:t>
      </w:r>
      <w:r>
        <w:t>УНІВЕРСИТЕТ</w:t>
      </w:r>
      <w:r>
        <w:rPr>
          <w:spacing w:val="-4"/>
        </w:rPr>
        <w:t xml:space="preserve"> </w:t>
      </w:r>
      <w:r>
        <w:t>ІМЕНІ</w:t>
      </w:r>
      <w:r>
        <w:rPr>
          <w:spacing w:val="-3"/>
        </w:rPr>
        <w:t xml:space="preserve"> </w:t>
      </w:r>
      <w:r>
        <w:t>І. І.</w:t>
      </w:r>
      <w:r>
        <w:rPr>
          <w:spacing w:val="-4"/>
        </w:rPr>
        <w:t xml:space="preserve"> </w:t>
      </w:r>
      <w:r>
        <w:t>МЕЧНИКОВА</w:t>
      </w:r>
    </w:p>
    <w:p w:rsidR="007978DE" w:rsidRDefault="007978DE" w:rsidP="007978DE">
      <w:pPr>
        <w:pStyle w:val="a3"/>
        <w:spacing w:before="50" w:line="276" w:lineRule="auto"/>
        <w:ind w:left="3188" w:right="2894" w:firstLine="799"/>
        <w:jc w:val="left"/>
      </w:pPr>
      <w:r>
        <w:t>Факультет хімії та фармації</w:t>
      </w:r>
      <w:r>
        <w:rPr>
          <w:spacing w:val="1"/>
        </w:rPr>
        <w:t xml:space="preserve"> </w:t>
      </w:r>
      <w:r>
        <w:t>Кафедра</w:t>
      </w:r>
      <w:r>
        <w:rPr>
          <w:spacing w:val="-6"/>
        </w:rPr>
        <w:t xml:space="preserve"> </w:t>
      </w:r>
      <w:r>
        <w:t>фармакології</w:t>
      </w:r>
      <w:r>
        <w:rPr>
          <w:spacing w:val="-3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технології</w:t>
      </w:r>
      <w:r>
        <w:rPr>
          <w:spacing w:val="-3"/>
        </w:rPr>
        <w:t xml:space="preserve"> </w:t>
      </w:r>
      <w:r>
        <w:t>ліків</w:t>
      </w:r>
    </w:p>
    <w:p w:rsidR="007978DE" w:rsidRDefault="007978DE" w:rsidP="007978DE">
      <w:pPr>
        <w:pStyle w:val="a3"/>
        <w:ind w:left="0"/>
        <w:jc w:val="left"/>
        <w:rPr>
          <w:sz w:val="30"/>
        </w:rPr>
      </w:pPr>
    </w:p>
    <w:p w:rsidR="007978DE" w:rsidRDefault="007978DE" w:rsidP="007978DE">
      <w:pPr>
        <w:pStyle w:val="a3"/>
        <w:spacing w:before="5"/>
        <w:ind w:left="0"/>
        <w:jc w:val="left"/>
        <w:rPr>
          <w:sz w:val="43"/>
        </w:rPr>
      </w:pPr>
    </w:p>
    <w:p w:rsidR="007978DE" w:rsidRDefault="007978DE" w:rsidP="007978DE">
      <w:pPr>
        <w:pStyle w:val="a5"/>
        <w:ind w:right="835" w:firstLine="0"/>
        <w:jc w:val="center"/>
      </w:pPr>
      <w:r>
        <w:t>Кваліфікаційна</w:t>
      </w:r>
      <w:r>
        <w:rPr>
          <w:spacing w:val="-5"/>
        </w:rPr>
        <w:t xml:space="preserve"> </w:t>
      </w:r>
      <w:r>
        <w:t>робота</w:t>
      </w:r>
    </w:p>
    <w:p w:rsidR="007978DE" w:rsidRDefault="007978DE" w:rsidP="007978DE">
      <w:pPr>
        <w:pStyle w:val="a3"/>
        <w:spacing w:before="8"/>
        <w:ind w:left="0"/>
        <w:jc w:val="left"/>
        <w:rPr>
          <w:b/>
          <w:sz w:val="41"/>
        </w:rPr>
      </w:pPr>
    </w:p>
    <w:p w:rsidR="007978DE" w:rsidRDefault="007978DE" w:rsidP="007978DE">
      <w:pPr>
        <w:ind w:left="1124" w:right="835"/>
        <w:jc w:val="center"/>
        <w:rPr>
          <w:sz w:val="32"/>
        </w:rPr>
      </w:pPr>
      <w:r>
        <w:rPr>
          <w:sz w:val="32"/>
        </w:rPr>
        <w:t>на</w:t>
      </w:r>
      <w:r>
        <w:rPr>
          <w:spacing w:val="-5"/>
          <w:sz w:val="32"/>
        </w:rPr>
        <w:t xml:space="preserve"> </w:t>
      </w:r>
      <w:r>
        <w:rPr>
          <w:sz w:val="32"/>
        </w:rPr>
        <w:t>здобуття</w:t>
      </w:r>
      <w:r>
        <w:rPr>
          <w:spacing w:val="-2"/>
          <w:sz w:val="32"/>
        </w:rPr>
        <w:t xml:space="preserve"> </w:t>
      </w:r>
      <w:r>
        <w:rPr>
          <w:sz w:val="32"/>
        </w:rPr>
        <w:t>ступеня</w:t>
      </w:r>
      <w:r>
        <w:rPr>
          <w:spacing w:val="-4"/>
          <w:sz w:val="32"/>
        </w:rPr>
        <w:t xml:space="preserve"> </w:t>
      </w:r>
      <w:r>
        <w:rPr>
          <w:sz w:val="32"/>
        </w:rPr>
        <w:t>вищої</w:t>
      </w:r>
      <w:r>
        <w:rPr>
          <w:spacing w:val="-4"/>
          <w:sz w:val="32"/>
        </w:rPr>
        <w:t xml:space="preserve"> </w:t>
      </w:r>
      <w:r>
        <w:rPr>
          <w:sz w:val="32"/>
        </w:rPr>
        <w:t>освіти</w:t>
      </w:r>
      <w:r>
        <w:rPr>
          <w:spacing w:val="3"/>
          <w:sz w:val="32"/>
        </w:rPr>
        <w:t xml:space="preserve"> </w:t>
      </w:r>
      <w:r>
        <w:rPr>
          <w:sz w:val="32"/>
        </w:rPr>
        <w:t>Магістр</w:t>
      </w:r>
    </w:p>
    <w:p w:rsidR="007978DE" w:rsidRDefault="007978DE" w:rsidP="007978DE">
      <w:pPr>
        <w:pStyle w:val="a3"/>
        <w:spacing w:before="6"/>
        <w:ind w:left="0"/>
        <w:jc w:val="left"/>
        <w:rPr>
          <w:sz w:val="41"/>
        </w:rPr>
      </w:pPr>
    </w:p>
    <w:p w:rsidR="007978DE" w:rsidRDefault="007978DE" w:rsidP="007978DE">
      <w:pPr>
        <w:pStyle w:val="a5"/>
        <w:spacing w:line="276" w:lineRule="auto"/>
        <w:ind w:left="1438"/>
      </w:pPr>
      <w:r>
        <w:t>«Аналіз</w:t>
      </w:r>
      <w:r>
        <w:rPr>
          <w:spacing w:val="-8"/>
        </w:rPr>
        <w:t xml:space="preserve"> </w:t>
      </w:r>
      <w:r>
        <w:t>асортименту</w:t>
      </w:r>
      <w:r>
        <w:rPr>
          <w:spacing w:val="-6"/>
        </w:rPr>
        <w:t xml:space="preserve"> </w:t>
      </w:r>
      <w:r>
        <w:t>лікарських</w:t>
      </w:r>
      <w:r>
        <w:rPr>
          <w:spacing w:val="-6"/>
        </w:rPr>
        <w:t xml:space="preserve"> </w:t>
      </w:r>
      <w:r>
        <w:t>засобів,</w:t>
      </w:r>
      <w:r>
        <w:rPr>
          <w:spacing w:val="-6"/>
        </w:rPr>
        <w:t xml:space="preserve"> </w:t>
      </w:r>
      <w:r>
        <w:t>розробка</w:t>
      </w:r>
      <w:r>
        <w:rPr>
          <w:spacing w:val="-5"/>
        </w:rPr>
        <w:t xml:space="preserve"> </w:t>
      </w:r>
      <w:r>
        <w:t>складу</w:t>
      </w:r>
      <w:r>
        <w:rPr>
          <w:spacing w:val="-7"/>
        </w:rPr>
        <w:t xml:space="preserve"> </w:t>
      </w:r>
      <w:r>
        <w:t>та</w:t>
      </w:r>
      <w:r>
        <w:rPr>
          <w:spacing w:val="-77"/>
        </w:rPr>
        <w:t xml:space="preserve"> </w:t>
      </w:r>
      <w:r>
        <w:t>технологія</w:t>
      </w:r>
      <w:r>
        <w:rPr>
          <w:spacing w:val="-6"/>
        </w:rPr>
        <w:t xml:space="preserve"> </w:t>
      </w:r>
      <w:r>
        <w:t>крем-гелю</w:t>
      </w:r>
      <w:r>
        <w:rPr>
          <w:spacing w:val="-1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лікування</w:t>
      </w:r>
      <w:r>
        <w:rPr>
          <w:spacing w:val="-4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профілактики</w:t>
      </w:r>
      <w:r>
        <w:rPr>
          <w:spacing w:val="-3"/>
        </w:rPr>
        <w:t xml:space="preserve"> </w:t>
      </w:r>
      <w:r>
        <w:t>акне»</w:t>
      </w:r>
    </w:p>
    <w:p w:rsidR="007978DE" w:rsidRDefault="007978DE" w:rsidP="007978DE">
      <w:pPr>
        <w:pStyle w:val="a3"/>
        <w:spacing w:before="4"/>
        <w:ind w:left="0"/>
        <w:jc w:val="left"/>
        <w:rPr>
          <w:b/>
          <w:sz w:val="32"/>
        </w:rPr>
      </w:pPr>
    </w:p>
    <w:p w:rsidR="007978DE" w:rsidRDefault="007978DE" w:rsidP="007978DE">
      <w:pPr>
        <w:pStyle w:val="a3"/>
        <w:spacing w:line="276" w:lineRule="auto"/>
        <w:ind w:left="1117" w:right="835"/>
        <w:jc w:val="center"/>
      </w:pPr>
      <w:r>
        <w:t>«Analysis</w:t>
      </w:r>
      <w:r>
        <w:rPr>
          <w:spacing w:val="-7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assortment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medicines,</w:t>
      </w:r>
      <w:r>
        <w:rPr>
          <w:spacing w:val="-7"/>
        </w:rPr>
        <w:t xml:space="preserve"> </w:t>
      </w:r>
      <w:r>
        <w:t>development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composition</w:t>
      </w:r>
      <w:r>
        <w:rPr>
          <w:spacing w:val="-3"/>
        </w:rPr>
        <w:t xml:space="preserve"> </w:t>
      </w:r>
      <w:r>
        <w:t>and</w:t>
      </w:r>
      <w:r>
        <w:rPr>
          <w:spacing w:val="-67"/>
        </w:rPr>
        <w:t xml:space="preserve"> </w:t>
      </w:r>
      <w:r>
        <w:t>technology</w:t>
      </w:r>
      <w:r>
        <w:rPr>
          <w:spacing w:val="-5"/>
        </w:rPr>
        <w:t xml:space="preserve"> </w:t>
      </w:r>
      <w:r>
        <w:t>of cream-gel for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treatment</w:t>
      </w:r>
      <w:r>
        <w:rPr>
          <w:spacing w:val="-3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prevention</w:t>
      </w:r>
      <w:r>
        <w:rPr>
          <w:spacing w:val="-4"/>
        </w:rPr>
        <w:t xml:space="preserve"> </w:t>
      </w:r>
      <w:r>
        <w:t>of acne»</w:t>
      </w:r>
    </w:p>
    <w:p w:rsidR="007978DE" w:rsidRDefault="007978DE" w:rsidP="007978DE">
      <w:pPr>
        <w:pStyle w:val="a3"/>
        <w:ind w:left="0"/>
        <w:jc w:val="left"/>
        <w:rPr>
          <w:sz w:val="20"/>
        </w:rPr>
      </w:pPr>
    </w:p>
    <w:p w:rsidR="007978DE" w:rsidRDefault="007978DE" w:rsidP="007978DE">
      <w:pPr>
        <w:pStyle w:val="a3"/>
        <w:ind w:left="0"/>
        <w:jc w:val="left"/>
        <w:rPr>
          <w:sz w:val="20"/>
        </w:rPr>
      </w:pPr>
    </w:p>
    <w:p w:rsidR="007978DE" w:rsidRDefault="007978DE" w:rsidP="007978DE">
      <w:pPr>
        <w:pStyle w:val="a3"/>
        <w:spacing w:before="4"/>
        <w:ind w:left="0"/>
        <w:jc w:val="left"/>
        <w:rPr>
          <w:sz w:val="25"/>
        </w:rPr>
      </w:pPr>
    </w:p>
    <w:tbl>
      <w:tblPr>
        <w:tblStyle w:val="TableNormal"/>
        <w:tblW w:w="0" w:type="auto"/>
        <w:tblInd w:w="115" w:type="dxa"/>
        <w:tblLayout w:type="fixed"/>
        <w:tblLook w:val="01E0" w:firstRow="1" w:lastRow="1" w:firstColumn="1" w:lastColumn="1" w:noHBand="0" w:noVBand="0"/>
      </w:tblPr>
      <w:tblGrid>
        <w:gridCol w:w="4540"/>
        <w:gridCol w:w="1486"/>
        <w:gridCol w:w="4663"/>
      </w:tblGrid>
      <w:tr w:rsidR="007978DE" w:rsidTr="00F4242F">
        <w:trPr>
          <w:trHeight w:val="1876"/>
        </w:trPr>
        <w:tc>
          <w:tcPr>
            <w:tcW w:w="10689" w:type="dxa"/>
            <w:gridSpan w:val="3"/>
          </w:tcPr>
          <w:p w:rsidR="007978DE" w:rsidRDefault="007978DE" w:rsidP="00F4242F">
            <w:pPr>
              <w:pStyle w:val="TableParagraph"/>
              <w:spacing w:line="278" w:lineRule="auto"/>
              <w:ind w:left="4597" w:right="2153"/>
              <w:rPr>
                <w:sz w:val="26"/>
              </w:rPr>
            </w:pPr>
            <w:r>
              <w:rPr>
                <w:sz w:val="26"/>
              </w:rPr>
              <w:t>Виконала: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>здобувачка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вищої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>освіти</w:t>
            </w:r>
            <w:r>
              <w:rPr>
                <w:spacing w:val="-62"/>
                <w:sz w:val="26"/>
              </w:rPr>
              <w:t xml:space="preserve"> </w:t>
            </w:r>
            <w:r>
              <w:rPr>
                <w:sz w:val="26"/>
              </w:rPr>
              <w:t>денної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форми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навчання</w:t>
            </w:r>
          </w:p>
          <w:p w:rsidR="007978DE" w:rsidRDefault="007978DE" w:rsidP="00F4242F">
            <w:pPr>
              <w:pStyle w:val="TableParagraph"/>
              <w:spacing w:line="276" w:lineRule="auto"/>
              <w:ind w:left="4597" w:right="178"/>
              <w:rPr>
                <w:sz w:val="26"/>
              </w:rPr>
            </w:pPr>
            <w:r>
              <w:rPr>
                <w:sz w:val="26"/>
              </w:rPr>
              <w:t>спеціальності 226 «Фармація, промислова фармація»</w:t>
            </w:r>
            <w:r>
              <w:rPr>
                <w:spacing w:val="-63"/>
                <w:sz w:val="26"/>
              </w:rPr>
              <w:t xml:space="preserve"> </w:t>
            </w:r>
            <w:r>
              <w:rPr>
                <w:sz w:val="26"/>
              </w:rPr>
              <w:t>освітня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програма</w:t>
            </w:r>
            <w:r>
              <w:rPr>
                <w:spacing w:val="4"/>
                <w:sz w:val="26"/>
              </w:rPr>
              <w:t xml:space="preserve"> </w:t>
            </w:r>
            <w:r>
              <w:rPr>
                <w:sz w:val="26"/>
              </w:rPr>
              <w:t>«Фармація»</w:t>
            </w:r>
          </w:p>
          <w:p w:rsidR="007978DE" w:rsidRDefault="007978DE" w:rsidP="00F4242F">
            <w:pPr>
              <w:pStyle w:val="TableParagraph"/>
              <w:spacing w:line="298" w:lineRule="exact"/>
              <w:ind w:left="4597"/>
              <w:rPr>
                <w:b/>
                <w:sz w:val="26"/>
              </w:rPr>
            </w:pPr>
            <w:r>
              <w:rPr>
                <w:b/>
                <w:sz w:val="26"/>
              </w:rPr>
              <w:t>Жолудєва</w:t>
            </w:r>
            <w:r>
              <w:rPr>
                <w:b/>
                <w:spacing w:val="-5"/>
                <w:sz w:val="26"/>
              </w:rPr>
              <w:t xml:space="preserve"> </w:t>
            </w:r>
            <w:r>
              <w:rPr>
                <w:b/>
                <w:sz w:val="26"/>
              </w:rPr>
              <w:t>Марія</w:t>
            </w:r>
            <w:r>
              <w:rPr>
                <w:b/>
                <w:spacing w:val="-4"/>
                <w:sz w:val="26"/>
              </w:rPr>
              <w:t xml:space="preserve"> </w:t>
            </w:r>
            <w:r>
              <w:rPr>
                <w:b/>
                <w:sz w:val="26"/>
              </w:rPr>
              <w:t>Валеріївна</w:t>
            </w:r>
          </w:p>
        </w:tc>
      </w:tr>
      <w:tr w:rsidR="007978DE" w:rsidTr="00F4242F">
        <w:trPr>
          <w:trHeight w:val="756"/>
        </w:trPr>
        <w:tc>
          <w:tcPr>
            <w:tcW w:w="10689" w:type="dxa"/>
            <w:gridSpan w:val="3"/>
          </w:tcPr>
          <w:p w:rsidR="007978DE" w:rsidRDefault="007978DE" w:rsidP="00F4242F">
            <w:pPr>
              <w:pStyle w:val="TableParagraph"/>
              <w:tabs>
                <w:tab w:val="left" w:pos="9167"/>
                <w:tab w:val="left" w:pos="10399"/>
              </w:tabs>
              <w:spacing w:before="202"/>
              <w:ind w:left="4597"/>
              <w:rPr>
                <w:sz w:val="26"/>
              </w:rPr>
            </w:pPr>
            <w:r>
              <w:rPr>
                <w:sz w:val="26"/>
              </w:rPr>
              <w:t>Керівник: к.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б.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н.,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доц.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Цісак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А.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О.</w:t>
            </w:r>
            <w:r>
              <w:rPr>
                <w:sz w:val="26"/>
              </w:rPr>
              <w:tab/>
              <w:t>__</w:t>
            </w:r>
            <w:r>
              <w:rPr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7978DE" w:rsidRDefault="007978DE" w:rsidP="00F4242F">
            <w:pPr>
              <w:pStyle w:val="TableParagraph"/>
              <w:spacing w:before="41"/>
              <w:ind w:right="724"/>
              <w:jc w:val="right"/>
              <w:rPr>
                <w:sz w:val="13"/>
              </w:rPr>
            </w:pPr>
            <w:r>
              <w:rPr>
                <w:sz w:val="13"/>
              </w:rPr>
              <w:t>(підпис)</w:t>
            </w:r>
          </w:p>
        </w:tc>
      </w:tr>
      <w:tr w:rsidR="007978DE" w:rsidTr="00F4242F">
        <w:trPr>
          <w:trHeight w:val="649"/>
        </w:trPr>
        <w:tc>
          <w:tcPr>
            <w:tcW w:w="10689" w:type="dxa"/>
            <w:gridSpan w:val="3"/>
          </w:tcPr>
          <w:p w:rsidR="007978DE" w:rsidRDefault="007978DE" w:rsidP="00F4242F">
            <w:pPr>
              <w:pStyle w:val="TableParagraph"/>
              <w:tabs>
                <w:tab w:val="left" w:pos="10456"/>
              </w:tabs>
              <w:spacing w:before="53"/>
              <w:ind w:left="4597"/>
              <w:rPr>
                <w:sz w:val="26"/>
              </w:rPr>
            </w:pPr>
            <w:r>
              <w:rPr>
                <w:sz w:val="26"/>
              </w:rPr>
              <w:t>Рецензент:</w:t>
            </w:r>
            <w:r>
              <w:rPr>
                <w:spacing w:val="-4"/>
                <w:sz w:val="26"/>
              </w:rPr>
              <w:t xml:space="preserve"> </w:t>
            </w:r>
            <w:r>
              <w:rPr>
                <w:sz w:val="26"/>
              </w:rPr>
              <w:t>д.фарм.н.,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доц.</w:t>
            </w:r>
            <w:r>
              <w:rPr>
                <w:spacing w:val="-4"/>
                <w:sz w:val="26"/>
              </w:rPr>
              <w:t xml:space="preserve"> </w:t>
            </w:r>
            <w:r>
              <w:rPr>
                <w:sz w:val="26"/>
              </w:rPr>
              <w:t>Борисюк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 xml:space="preserve">І.Ю. </w:t>
            </w:r>
            <w:r>
              <w:rPr>
                <w:spacing w:val="2"/>
                <w:sz w:val="26"/>
              </w:rPr>
              <w:t xml:space="preserve"> </w:t>
            </w: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7978DE" w:rsidRDefault="007978DE" w:rsidP="00F4242F">
            <w:pPr>
              <w:pStyle w:val="TableParagraph"/>
              <w:spacing w:before="43"/>
              <w:ind w:right="592"/>
              <w:jc w:val="right"/>
              <w:rPr>
                <w:sz w:val="13"/>
              </w:rPr>
            </w:pPr>
            <w:r>
              <w:rPr>
                <w:sz w:val="13"/>
              </w:rPr>
              <w:t>(підпис)</w:t>
            </w:r>
          </w:p>
        </w:tc>
      </w:tr>
      <w:tr w:rsidR="007978DE" w:rsidTr="00F4242F">
        <w:trPr>
          <w:trHeight w:val="1448"/>
        </w:trPr>
        <w:tc>
          <w:tcPr>
            <w:tcW w:w="4540" w:type="dxa"/>
            <w:vMerge w:val="restart"/>
          </w:tcPr>
          <w:p w:rsidR="007978DE" w:rsidRDefault="007978DE" w:rsidP="00F4242F">
            <w:pPr>
              <w:pStyle w:val="TableParagraph"/>
              <w:spacing w:before="93" w:line="276" w:lineRule="auto"/>
              <w:ind w:left="200" w:right="1194"/>
              <w:rPr>
                <w:sz w:val="26"/>
              </w:rPr>
            </w:pPr>
            <w:r>
              <w:rPr>
                <w:sz w:val="26"/>
              </w:rPr>
              <w:t>Рекомендовано до захисту:</w:t>
            </w:r>
            <w:r>
              <w:rPr>
                <w:spacing w:val="1"/>
                <w:sz w:val="26"/>
              </w:rPr>
              <w:t xml:space="preserve"> </w:t>
            </w:r>
            <w:r>
              <w:rPr>
                <w:sz w:val="26"/>
              </w:rPr>
              <w:t>протокол</w:t>
            </w:r>
            <w:r>
              <w:rPr>
                <w:spacing w:val="-8"/>
                <w:sz w:val="26"/>
              </w:rPr>
              <w:t xml:space="preserve"> </w:t>
            </w:r>
            <w:r>
              <w:rPr>
                <w:sz w:val="26"/>
              </w:rPr>
              <w:t>засідання</w:t>
            </w:r>
            <w:r>
              <w:rPr>
                <w:spacing w:val="-4"/>
                <w:sz w:val="26"/>
              </w:rPr>
              <w:t xml:space="preserve"> </w:t>
            </w:r>
            <w:r>
              <w:rPr>
                <w:sz w:val="26"/>
              </w:rPr>
              <w:t>кафедри</w:t>
            </w:r>
          </w:p>
          <w:p w:rsidR="007978DE" w:rsidRDefault="007978DE" w:rsidP="00F4242F">
            <w:pPr>
              <w:pStyle w:val="TableParagraph"/>
              <w:tabs>
                <w:tab w:val="left" w:pos="960"/>
                <w:tab w:val="left" w:pos="1806"/>
                <w:tab w:val="left" w:pos="3112"/>
              </w:tabs>
              <w:spacing w:line="298" w:lineRule="exact"/>
              <w:ind w:left="200"/>
              <w:rPr>
                <w:sz w:val="26"/>
              </w:rPr>
            </w:pPr>
            <w:r>
              <w:rPr>
                <w:sz w:val="26"/>
              </w:rPr>
              <w:t>№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від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.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_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.</w:t>
            </w:r>
            <w:r>
              <w:rPr>
                <w:spacing w:val="1"/>
                <w:sz w:val="26"/>
              </w:rPr>
              <w:t xml:space="preserve"> </w:t>
            </w:r>
            <w:r>
              <w:rPr>
                <w:sz w:val="26"/>
              </w:rPr>
              <w:t>20__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р.</w:t>
            </w:r>
          </w:p>
          <w:p w:rsidR="007978DE" w:rsidRDefault="007978DE" w:rsidP="00F4242F">
            <w:pPr>
              <w:pStyle w:val="TableParagraph"/>
              <w:spacing w:before="10"/>
              <w:rPr>
                <w:sz w:val="33"/>
              </w:rPr>
            </w:pPr>
          </w:p>
          <w:p w:rsidR="007978DE" w:rsidRDefault="007978DE" w:rsidP="00F4242F">
            <w:pPr>
              <w:pStyle w:val="TableParagraph"/>
              <w:ind w:left="200"/>
              <w:rPr>
                <w:sz w:val="26"/>
              </w:rPr>
            </w:pPr>
            <w:r>
              <w:rPr>
                <w:sz w:val="26"/>
              </w:rPr>
              <w:t>Завідувачка</w:t>
            </w:r>
            <w:r>
              <w:rPr>
                <w:spacing w:val="61"/>
                <w:sz w:val="26"/>
              </w:rPr>
              <w:t xml:space="preserve"> </w:t>
            </w:r>
            <w:r>
              <w:rPr>
                <w:sz w:val="26"/>
              </w:rPr>
              <w:t>кафедри</w:t>
            </w:r>
          </w:p>
          <w:p w:rsidR="007978DE" w:rsidRDefault="007978DE" w:rsidP="00F4242F">
            <w:pPr>
              <w:pStyle w:val="TableParagraph"/>
              <w:tabs>
                <w:tab w:val="left" w:pos="1032"/>
              </w:tabs>
              <w:spacing w:before="44"/>
              <w:ind w:left="200"/>
              <w:rPr>
                <w:sz w:val="26"/>
              </w:rPr>
            </w:pP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  <w:r>
              <w:rPr>
                <w:w w:val="95"/>
                <w:sz w:val="26"/>
              </w:rPr>
              <w:t>д.</w:t>
            </w:r>
            <w:r>
              <w:rPr>
                <w:spacing w:val="-41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мед. н., проф.</w:t>
            </w:r>
            <w:r>
              <w:rPr>
                <w:spacing w:val="2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Нефьодов</w:t>
            </w:r>
            <w:r>
              <w:rPr>
                <w:spacing w:val="-1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О.</w:t>
            </w:r>
            <w:r>
              <w:rPr>
                <w:spacing w:val="1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О.</w:t>
            </w:r>
          </w:p>
          <w:p w:rsidR="007978DE" w:rsidRDefault="007978DE" w:rsidP="00F4242F">
            <w:pPr>
              <w:pStyle w:val="TableParagraph"/>
              <w:spacing w:before="41"/>
              <w:ind w:left="250"/>
              <w:rPr>
                <w:sz w:val="13"/>
              </w:rPr>
            </w:pPr>
            <w:r>
              <w:rPr>
                <w:sz w:val="13"/>
              </w:rPr>
              <w:t>(підпис)</w:t>
            </w:r>
          </w:p>
        </w:tc>
        <w:tc>
          <w:tcPr>
            <w:tcW w:w="6149" w:type="dxa"/>
            <w:gridSpan w:val="2"/>
          </w:tcPr>
          <w:p w:rsidR="007978DE" w:rsidRDefault="007978DE" w:rsidP="00F4242F">
            <w:pPr>
              <w:pStyle w:val="TableParagraph"/>
              <w:tabs>
                <w:tab w:val="left" w:pos="3964"/>
              </w:tabs>
              <w:spacing w:before="93"/>
              <w:ind w:left="57"/>
              <w:rPr>
                <w:sz w:val="26"/>
              </w:rPr>
            </w:pPr>
            <w:r>
              <w:rPr>
                <w:sz w:val="26"/>
              </w:rPr>
              <w:t>Захищено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на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засіданні ЕК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№</w:t>
            </w:r>
            <w:r>
              <w:rPr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7978DE" w:rsidRDefault="007978DE" w:rsidP="00F4242F">
            <w:pPr>
              <w:pStyle w:val="TableParagraph"/>
              <w:tabs>
                <w:tab w:val="left" w:pos="1981"/>
                <w:tab w:val="left" w:leader="dot" w:pos="4392"/>
                <w:tab w:val="left" w:pos="4970"/>
              </w:tabs>
              <w:spacing w:before="44"/>
              <w:ind w:left="57"/>
              <w:rPr>
                <w:sz w:val="26"/>
              </w:rPr>
            </w:pPr>
            <w:r>
              <w:rPr>
                <w:sz w:val="26"/>
              </w:rPr>
              <w:t>протокол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№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_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від</w:t>
            </w:r>
            <w:r>
              <w:rPr>
                <w:spacing w:val="1"/>
                <w:sz w:val="26"/>
              </w:rPr>
              <w:t xml:space="preserve"> </w:t>
            </w:r>
            <w:r>
              <w:rPr>
                <w:sz w:val="26"/>
              </w:rPr>
              <w:t>_</w:t>
            </w:r>
            <w:r>
              <w:rPr>
                <w:sz w:val="26"/>
              </w:rPr>
              <w:tab/>
              <w:t>20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р.</w:t>
            </w:r>
          </w:p>
          <w:p w:rsidR="007978DE" w:rsidRDefault="007978DE" w:rsidP="00F4242F">
            <w:pPr>
              <w:pStyle w:val="TableParagraph"/>
              <w:tabs>
                <w:tab w:val="left" w:pos="2462"/>
                <w:tab w:val="left" w:pos="4092"/>
                <w:tab w:val="left" w:pos="5265"/>
              </w:tabs>
              <w:spacing w:before="44"/>
              <w:ind w:left="57"/>
              <w:rPr>
                <w:sz w:val="26"/>
              </w:rPr>
            </w:pPr>
            <w:r>
              <w:rPr>
                <w:sz w:val="26"/>
              </w:rPr>
              <w:t>Оцінка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/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/_</w:t>
            </w:r>
            <w:r>
              <w:rPr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7978DE" w:rsidRDefault="007978DE" w:rsidP="00F4242F">
            <w:pPr>
              <w:pStyle w:val="TableParagraph"/>
              <w:spacing w:before="43"/>
              <w:ind w:left="1620"/>
              <w:rPr>
                <w:sz w:val="13"/>
              </w:rPr>
            </w:pPr>
            <w:r>
              <w:rPr>
                <w:sz w:val="13"/>
              </w:rPr>
              <w:t>(за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національною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шкалою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/</w:t>
            </w:r>
            <w:r>
              <w:rPr>
                <w:spacing w:val="-3"/>
                <w:sz w:val="13"/>
              </w:rPr>
              <w:t xml:space="preserve"> </w:t>
            </w:r>
            <w:r>
              <w:rPr>
                <w:sz w:val="13"/>
              </w:rPr>
              <w:t>за</w:t>
            </w:r>
            <w:r>
              <w:rPr>
                <w:spacing w:val="-1"/>
                <w:sz w:val="13"/>
              </w:rPr>
              <w:t xml:space="preserve"> </w:t>
            </w:r>
            <w:r>
              <w:rPr>
                <w:sz w:val="13"/>
              </w:rPr>
              <w:t>шкалою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ECTS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z w:val="13"/>
              </w:rPr>
              <w:t>/</w:t>
            </w:r>
            <w:r>
              <w:rPr>
                <w:spacing w:val="-3"/>
                <w:sz w:val="13"/>
              </w:rPr>
              <w:t xml:space="preserve"> </w:t>
            </w:r>
            <w:r>
              <w:rPr>
                <w:sz w:val="13"/>
              </w:rPr>
              <w:t>бали)</w:t>
            </w:r>
          </w:p>
        </w:tc>
      </w:tr>
      <w:tr w:rsidR="007978DE" w:rsidTr="00F4242F">
        <w:trPr>
          <w:trHeight w:val="470"/>
        </w:trPr>
        <w:tc>
          <w:tcPr>
            <w:tcW w:w="4540" w:type="dxa"/>
            <w:vMerge/>
            <w:tcBorders>
              <w:top w:val="nil"/>
            </w:tcBorders>
          </w:tcPr>
          <w:p w:rsidR="007978DE" w:rsidRDefault="007978DE" w:rsidP="00F4242F">
            <w:pPr>
              <w:rPr>
                <w:sz w:val="2"/>
                <w:szCs w:val="2"/>
              </w:rPr>
            </w:pPr>
          </w:p>
        </w:tc>
        <w:tc>
          <w:tcPr>
            <w:tcW w:w="1486" w:type="dxa"/>
          </w:tcPr>
          <w:p w:rsidR="007978DE" w:rsidRDefault="007978DE" w:rsidP="00F4242F">
            <w:pPr>
              <w:pStyle w:val="TableParagraph"/>
              <w:spacing w:before="166" w:line="284" w:lineRule="exact"/>
              <w:ind w:left="57"/>
              <w:rPr>
                <w:sz w:val="26"/>
              </w:rPr>
            </w:pPr>
            <w:r>
              <w:rPr>
                <w:sz w:val="26"/>
              </w:rPr>
              <w:t>Голова ЕК</w:t>
            </w:r>
          </w:p>
        </w:tc>
        <w:tc>
          <w:tcPr>
            <w:tcW w:w="4663" w:type="dxa"/>
          </w:tcPr>
          <w:p w:rsidR="007978DE" w:rsidRDefault="007978DE" w:rsidP="00F4242F">
            <w:pPr>
              <w:pStyle w:val="TableParagraph"/>
              <w:rPr>
                <w:sz w:val="26"/>
              </w:rPr>
            </w:pPr>
          </w:p>
        </w:tc>
      </w:tr>
      <w:tr w:rsidR="007978DE" w:rsidTr="00F4242F">
        <w:trPr>
          <w:trHeight w:val="482"/>
        </w:trPr>
        <w:tc>
          <w:tcPr>
            <w:tcW w:w="4540" w:type="dxa"/>
            <w:vMerge/>
            <w:tcBorders>
              <w:top w:val="nil"/>
            </w:tcBorders>
          </w:tcPr>
          <w:p w:rsidR="007978DE" w:rsidRDefault="007978DE" w:rsidP="00F4242F">
            <w:pPr>
              <w:rPr>
                <w:sz w:val="2"/>
                <w:szCs w:val="2"/>
              </w:rPr>
            </w:pPr>
          </w:p>
        </w:tc>
        <w:tc>
          <w:tcPr>
            <w:tcW w:w="1486" w:type="dxa"/>
          </w:tcPr>
          <w:p w:rsidR="007978DE" w:rsidRDefault="007978DE" w:rsidP="00F4242F">
            <w:pPr>
              <w:pStyle w:val="TableParagraph"/>
              <w:tabs>
                <w:tab w:val="left" w:pos="1415"/>
              </w:tabs>
              <w:spacing w:line="192" w:lineRule="exact"/>
              <w:ind w:left="57"/>
              <w:rPr>
                <w:sz w:val="26"/>
              </w:rPr>
            </w:pP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7978DE" w:rsidRDefault="007978DE" w:rsidP="00F4242F">
            <w:pPr>
              <w:pStyle w:val="TableParagraph"/>
              <w:spacing w:before="141" w:line="129" w:lineRule="exact"/>
              <w:ind w:left="254"/>
              <w:rPr>
                <w:sz w:val="13"/>
              </w:rPr>
            </w:pPr>
            <w:r>
              <w:rPr>
                <w:sz w:val="13"/>
              </w:rPr>
              <w:t>(підпис)</w:t>
            </w:r>
          </w:p>
        </w:tc>
        <w:tc>
          <w:tcPr>
            <w:tcW w:w="4663" w:type="dxa"/>
          </w:tcPr>
          <w:p w:rsidR="007978DE" w:rsidRDefault="007978DE" w:rsidP="00F4242F">
            <w:pPr>
              <w:pStyle w:val="TableParagraph"/>
              <w:spacing w:line="292" w:lineRule="exact"/>
              <w:ind w:left="131"/>
              <w:rPr>
                <w:sz w:val="26"/>
              </w:rPr>
            </w:pPr>
            <w:r>
              <w:rPr>
                <w:w w:val="95"/>
                <w:sz w:val="26"/>
              </w:rPr>
              <w:t>д.</w:t>
            </w:r>
            <w:r>
              <w:rPr>
                <w:spacing w:val="-33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мед.</w:t>
            </w:r>
            <w:r>
              <w:rPr>
                <w:spacing w:val="10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н.,</w:t>
            </w:r>
            <w:r>
              <w:rPr>
                <w:spacing w:val="11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проф.</w:t>
            </w:r>
            <w:r>
              <w:rPr>
                <w:spacing w:val="23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Нефьодов</w:t>
            </w:r>
            <w:r>
              <w:rPr>
                <w:spacing w:val="10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О.</w:t>
            </w:r>
            <w:r>
              <w:rPr>
                <w:spacing w:val="10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О.</w:t>
            </w:r>
          </w:p>
        </w:tc>
      </w:tr>
    </w:tbl>
    <w:p w:rsidR="007978DE" w:rsidRDefault="007978DE" w:rsidP="007978DE">
      <w:pPr>
        <w:pStyle w:val="a3"/>
        <w:ind w:left="0"/>
        <w:jc w:val="left"/>
        <w:rPr>
          <w:sz w:val="20"/>
        </w:rPr>
      </w:pPr>
    </w:p>
    <w:p w:rsidR="007978DE" w:rsidRDefault="007978DE" w:rsidP="007978DE">
      <w:pPr>
        <w:pStyle w:val="a3"/>
        <w:ind w:left="0"/>
        <w:jc w:val="left"/>
        <w:rPr>
          <w:sz w:val="20"/>
        </w:rPr>
      </w:pPr>
    </w:p>
    <w:p w:rsidR="007978DE" w:rsidRDefault="007978DE" w:rsidP="007978DE">
      <w:pPr>
        <w:pStyle w:val="a3"/>
        <w:spacing w:before="8"/>
        <w:ind w:left="0"/>
        <w:jc w:val="left"/>
        <w:rPr>
          <w:sz w:val="23"/>
        </w:rPr>
      </w:pPr>
    </w:p>
    <w:p w:rsidR="007978DE" w:rsidRDefault="007978DE" w:rsidP="007978DE">
      <w:pPr>
        <w:pStyle w:val="1"/>
        <w:spacing w:before="89"/>
        <w:ind w:left="1128" w:right="835"/>
        <w:jc w:val="center"/>
      </w:pPr>
      <w:r>
        <w:t>Одеса</w:t>
      </w:r>
      <w:r>
        <w:rPr>
          <w:spacing w:val="-2"/>
        </w:rPr>
        <w:t xml:space="preserve"> </w:t>
      </w:r>
      <w:r>
        <w:t>– 2024</w:t>
      </w:r>
    </w:p>
    <w:p w:rsidR="007978DE" w:rsidRDefault="007978DE" w:rsidP="007978DE">
      <w:pPr>
        <w:jc w:val="center"/>
        <w:sectPr w:rsidR="007978DE" w:rsidSect="007978DE">
          <w:footerReference w:type="default" r:id="rId5"/>
          <w:pgSz w:w="12240" w:h="15840"/>
          <w:pgMar w:top="1060" w:right="340" w:bottom="1240" w:left="900" w:header="720" w:footer="1060" w:gutter="0"/>
          <w:pgNumType w:start="1"/>
          <w:cols w:space="720"/>
        </w:sectPr>
      </w:pPr>
    </w:p>
    <w:p w:rsidR="007978DE" w:rsidRDefault="007978DE" w:rsidP="007978DE">
      <w:pPr>
        <w:pStyle w:val="a3"/>
        <w:spacing w:before="73"/>
        <w:ind w:left="1510"/>
        <w:jc w:val="left"/>
      </w:pPr>
      <w:r>
        <w:lastRenderedPageBreak/>
        <w:t>РЕФЕРАТ</w:t>
      </w:r>
    </w:p>
    <w:p w:rsidR="007978DE" w:rsidRDefault="007978DE" w:rsidP="007978DE">
      <w:pPr>
        <w:pStyle w:val="a3"/>
        <w:ind w:left="0"/>
        <w:jc w:val="left"/>
        <w:rPr>
          <w:sz w:val="30"/>
        </w:rPr>
      </w:pPr>
    </w:p>
    <w:p w:rsidR="007978DE" w:rsidRDefault="007978DE" w:rsidP="007978DE">
      <w:pPr>
        <w:pStyle w:val="a3"/>
        <w:spacing w:before="1"/>
        <w:ind w:left="0"/>
        <w:jc w:val="left"/>
        <w:rPr>
          <w:sz w:val="26"/>
        </w:rPr>
      </w:pPr>
    </w:p>
    <w:p w:rsidR="007978DE" w:rsidRDefault="007978DE" w:rsidP="007978DE">
      <w:pPr>
        <w:pStyle w:val="a3"/>
        <w:spacing w:line="360" w:lineRule="auto"/>
        <w:ind w:right="508" w:firstLine="707"/>
      </w:pPr>
      <w:r>
        <w:t>На основі проведеного аналізу фармацевтичного ринку лікарських засобів</w:t>
      </w:r>
      <w:r>
        <w:rPr>
          <w:spacing w:val="-67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лікування</w:t>
      </w:r>
      <w:r>
        <w:rPr>
          <w:spacing w:val="1"/>
        </w:rPr>
        <w:t xml:space="preserve"> </w:t>
      </w:r>
      <w:r>
        <w:t>акне</w:t>
      </w:r>
      <w:r>
        <w:rPr>
          <w:spacing w:val="1"/>
        </w:rPr>
        <w:t xml:space="preserve"> </w:t>
      </w:r>
      <w:r>
        <w:t>теоретично</w:t>
      </w:r>
      <w:r>
        <w:rPr>
          <w:spacing w:val="1"/>
        </w:rPr>
        <w:t xml:space="preserve"> </w:t>
      </w:r>
      <w:r>
        <w:t>обґрунтовано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розробки й упровадження нових високоефективних вітчизняних комбінованих</w:t>
      </w:r>
      <w:r>
        <w:rPr>
          <w:spacing w:val="1"/>
        </w:rPr>
        <w:t xml:space="preserve"> </w:t>
      </w:r>
      <w:r>
        <w:t>лікарських засобів для місцевого лікування вугрової хвороби, зокрема на основі</w:t>
      </w:r>
      <w:r>
        <w:rPr>
          <w:spacing w:val="1"/>
        </w:rPr>
        <w:t xml:space="preserve"> </w:t>
      </w:r>
      <w:r>
        <w:t>сполук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походження,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лікарських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досліджуваної групи існує</w:t>
      </w:r>
      <w:r>
        <w:rPr>
          <w:spacing w:val="-2"/>
        </w:rPr>
        <w:t xml:space="preserve"> </w:t>
      </w:r>
      <w:r>
        <w:t>ринкове</w:t>
      </w:r>
      <w:r>
        <w:rPr>
          <w:spacing w:val="-2"/>
        </w:rPr>
        <w:t xml:space="preserve"> </w:t>
      </w:r>
      <w:r>
        <w:t>вікно.</w:t>
      </w:r>
    </w:p>
    <w:p w:rsidR="007978DE" w:rsidRDefault="007978DE" w:rsidP="007978DE">
      <w:pPr>
        <w:pStyle w:val="a3"/>
        <w:spacing w:line="360" w:lineRule="auto"/>
        <w:ind w:right="511" w:firstLine="707"/>
      </w:pPr>
      <w:r>
        <w:t>Узагальнено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поетапну</w:t>
      </w:r>
      <w:r>
        <w:rPr>
          <w:spacing w:val="1"/>
        </w:rPr>
        <w:t xml:space="preserve"> </w:t>
      </w:r>
      <w:r>
        <w:t>технологію</w:t>
      </w:r>
      <w:r>
        <w:rPr>
          <w:spacing w:val="1"/>
        </w:rPr>
        <w:t xml:space="preserve"> </w:t>
      </w:r>
      <w:r>
        <w:t>одержання</w:t>
      </w:r>
      <w:r>
        <w:rPr>
          <w:spacing w:val="1"/>
        </w:rPr>
        <w:t xml:space="preserve"> </w:t>
      </w:r>
      <w:r>
        <w:t>сухого</w:t>
      </w:r>
      <w:r>
        <w:rPr>
          <w:spacing w:val="-67"/>
        </w:rPr>
        <w:t xml:space="preserve"> </w:t>
      </w:r>
      <w:r>
        <w:t>екстракту</w:t>
      </w:r>
      <w:r>
        <w:rPr>
          <w:spacing w:val="1"/>
        </w:rPr>
        <w:t xml:space="preserve"> </w:t>
      </w:r>
      <w:r>
        <w:t>трави</w:t>
      </w:r>
      <w:r>
        <w:rPr>
          <w:spacing w:val="1"/>
        </w:rPr>
        <w:t xml:space="preserve"> </w:t>
      </w:r>
      <w:r>
        <w:t>череди</w:t>
      </w:r>
      <w:r>
        <w:rPr>
          <w:spacing w:val="1"/>
        </w:rPr>
        <w:t xml:space="preserve"> </w:t>
      </w:r>
      <w:r>
        <w:t>трироздільної,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здійснено</w:t>
      </w:r>
      <w:r>
        <w:rPr>
          <w:spacing w:val="1"/>
        </w:rPr>
        <w:t xml:space="preserve"> </w:t>
      </w:r>
      <w:r>
        <w:t>стандартизацію</w:t>
      </w:r>
      <w:r>
        <w:rPr>
          <w:spacing w:val="1"/>
        </w:rPr>
        <w:t xml:space="preserve"> </w:t>
      </w:r>
      <w:r>
        <w:t>отриманого сухого</w:t>
      </w:r>
      <w:r>
        <w:rPr>
          <w:spacing w:val="-3"/>
        </w:rPr>
        <w:t xml:space="preserve"> </w:t>
      </w:r>
      <w:r>
        <w:t>екстракту</w:t>
      </w:r>
      <w:r>
        <w:rPr>
          <w:spacing w:val="-4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вмістом флавоноїдів.</w:t>
      </w:r>
    </w:p>
    <w:p w:rsidR="007978DE" w:rsidRDefault="007978DE" w:rsidP="007978DE">
      <w:pPr>
        <w:pStyle w:val="a3"/>
        <w:spacing w:before="1" w:line="360" w:lineRule="auto"/>
        <w:ind w:right="507" w:firstLine="707"/>
      </w:pPr>
      <w:r>
        <w:t>Підібрано та обґрунтовано компонентний склад та прописано технологію</w:t>
      </w:r>
      <w:r>
        <w:rPr>
          <w:spacing w:val="1"/>
        </w:rPr>
        <w:t xml:space="preserve"> </w:t>
      </w:r>
      <w:r>
        <w:t>виготовлення крем-гелю на основі сухого екстракту трави череди та соку алое</w:t>
      </w:r>
      <w:r>
        <w:rPr>
          <w:spacing w:val="1"/>
        </w:rPr>
        <w:t xml:space="preserve"> </w:t>
      </w:r>
      <w:r>
        <w:t>вера,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вмісті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складі</w:t>
      </w:r>
      <w:r>
        <w:rPr>
          <w:spacing w:val="1"/>
        </w:rPr>
        <w:t xml:space="preserve"> </w:t>
      </w:r>
      <w:r>
        <w:t>лікувально</w:t>
      </w:r>
      <w:r>
        <w:rPr>
          <w:spacing w:val="1"/>
        </w:rPr>
        <w:t xml:space="preserve"> </w:t>
      </w:r>
      <w:r>
        <w:t>косметичного</w:t>
      </w:r>
      <w:r>
        <w:rPr>
          <w:spacing w:val="1"/>
        </w:rPr>
        <w:t xml:space="preserve"> </w:t>
      </w:r>
      <w:r>
        <w:t>засобу</w:t>
      </w:r>
      <w:r>
        <w:rPr>
          <w:spacing w:val="1"/>
        </w:rPr>
        <w:t xml:space="preserve"> </w:t>
      </w:r>
      <w:r>
        <w:t>8,35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(що</w:t>
      </w:r>
      <w:r>
        <w:rPr>
          <w:spacing w:val="1"/>
        </w:rPr>
        <w:t xml:space="preserve"> </w:t>
      </w:r>
      <w:r>
        <w:t>еквівалентно 2% флавоноїдів в перерахунку на рутин) та 20%, відповідно. При</w:t>
      </w:r>
      <w:r>
        <w:rPr>
          <w:spacing w:val="1"/>
        </w:rPr>
        <w:t xml:space="preserve"> </w:t>
      </w:r>
      <w:r>
        <w:t>цьому відсотковий вміст допоміжних речовин, - карбополу, альгінату натрію,</w:t>
      </w:r>
      <w:r>
        <w:rPr>
          <w:spacing w:val="1"/>
        </w:rPr>
        <w:t xml:space="preserve"> </w:t>
      </w:r>
      <w:r>
        <w:t>гліцерину</w:t>
      </w:r>
      <w:r>
        <w:rPr>
          <w:spacing w:val="-5"/>
        </w:rPr>
        <w:t xml:space="preserve"> </w:t>
      </w:r>
      <w:r>
        <w:t>та калію</w:t>
      </w:r>
      <w:r>
        <w:rPr>
          <w:spacing w:val="-1"/>
        </w:rPr>
        <w:t xml:space="preserve"> </w:t>
      </w:r>
      <w:r>
        <w:t>сорбату</w:t>
      </w:r>
      <w:r>
        <w:rPr>
          <w:spacing w:val="-3"/>
        </w:rPr>
        <w:t xml:space="preserve"> </w:t>
      </w:r>
      <w:r>
        <w:t>складає</w:t>
      </w:r>
      <w:r>
        <w:rPr>
          <w:spacing w:val="-2"/>
        </w:rPr>
        <w:t xml:space="preserve"> </w:t>
      </w:r>
      <w:r>
        <w:t>1%,</w:t>
      </w:r>
      <w:r>
        <w:rPr>
          <w:spacing w:val="-4"/>
        </w:rPr>
        <w:t xml:space="preserve"> </w:t>
      </w:r>
      <w:r>
        <w:t>1%,</w:t>
      </w:r>
      <w:r>
        <w:rPr>
          <w:spacing w:val="-1"/>
        </w:rPr>
        <w:t xml:space="preserve"> </w:t>
      </w:r>
      <w:r>
        <w:t>5%</w:t>
      </w:r>
      <w:r>
        <w:rPr>
          <w:spacing w:val="-1"/>
        </w:rPr>
        <w:t xml:space="preserve"> </w:t>
      </w:r>
      <w:r>
        <w:t>та 0,2%,</w:t>
      </w:r>
      <w:r>
        <w:rPr>
          <w:spacing w:val="-2"/>
        </w:rPr>
        <w:t xml:space="preserve"> </w:t>
      </w:r>
      <w:r>
        <w:t>відповідно.</w:t>
      </w:r>
    </w:p>
    <w:p w:rsidR="007978DE" w:rsidRDefault="007978DE" w:rsidP="007978DE">
      <w:pPr>
        <w:pStyle w:val="a3"/>
        <w:spacing w:line="360" w:lineRule="auto"/>
        <w:ind w:right="511" w:firstLine="707"/>
      </w:pPr>
      <w:r>
        <w:t>Для</w:t>
      </w:r>
      <w:r>
        <w:rPr>
          <w:spacing w:val="1"/>
        </w:rPr>
        <w:t xml:space="preserve"> </w:t>
      </w:r>
      <w:r>
        <w:t>розробленого</w:t>
      </w:r>
      <w:r>
        <w:rPr>
          <w:spacing w:val="1"/>
        </w:rPr>
        <w:t xml:space="preserve"> </w:t>
      </w:r>
      <w:r>
        <w:t>лікувально-косметичного</w:t>
      </w:r>
      <w:r>
        <w:rPr>
          <w:spacing w:val="1"/>
        </w:rPr>
        <w:t xml:space="preserve"> </w:t>
      </w:r>
      <w:r>
        <w:t>засобу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здійснено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органолептичними</w:t>
      </w:r>
      <w:r>
        <w:rPr>
          <w:spacing w:val="1"/>
        </w:rPr>
        <w:t xml:space="preserve"> </w:t>
      </w:r>
      <w:r>
        <w:t>властивостями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показниками</w:t>
      </w:r>
      <w:r>
        <w:rPr>
          <w:spacing w:val="1"/>
        </w:rPr>
        <w:t xml:space="preserve"> </w:t>
      </w:r>
      <w:r>
        <w:t>рН,</w:t>
      </w:r>
      <w:r>
        <w:rPr>
          <w:spacing w:val="1"/>
        </w:rPr>
        <w:t xml:space="preserve"> </w:t>
      </w:r>
      <w:r>
        <w:t>колоїдної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термостабільності,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встановлено</w:t>
      </w:r>
      <w:r>
        <w:rPr>
          <w:spacing w:val="1"/>
        </w:rPr>
        <w:t xml:space="preserve"> </w:t>
      </w:r>
      <w:r>
        <w:t>відсутність</w:t>
      </w:r>
      <w:r>
        <w:rPr>
          <w:spacing w:val="-67"/>
        </w:rPr>
        <w:t xml:space="preserve"> </w:t>
      </w:r>
      <w:r>
        <w:t>місцевоподразнювальної</w:t>
      </w:r>
      <w:r>
        <w:rPr>
          <w:spacing w:val="66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дослідах</w:t>
      </w:r>
      <w:r>
        <w:rPr>
          <w:spacing w:val="1"/>
        </w:rPr>
        <w:t xml:space="preserve"> </w:t>
      </w:r>
      <w:r>
        <w:rPr>
          <w:i/>
        </w:rPr>
        <w:t>in vivo</w:t>
      </w:r>
      <w:r>
        <w:t>.</w:t>
      </w:r>
    </w:p>
    <w:p w:rsidR="007978DE" w:rsidRDefault="007978DE" w:rsidP="007978DE">
      <w:pPr>
        <w:spacing w:line="360" w:lineRule="auto"/>
        <w:sectPr w:rsidR="007978DE">
          <w:pgSz w:w="12240" w:h="15840"/>
          <w:pgMar w:top="1060" w:right="340" w:bottom="1320" w:left="900" w:header="0" w:footer="1060" w:gutter="0"/>
          <w:cols w:space="720"/>
        </w:sectPr>
      </w:pPr>
    </w:p>
    <w:p w:rsidR="007978DE" w:rsidRDefault="007978DE" w:rsidP="007978DE">
      <w:pPr>
        <w:spacing w:before="71"/>
        <w:ind w:left="1128" w:right="128"/>
        <w:jc w:val="center"/>
        <w:rPr>
          <w:sz w:val="32"/>
        </w:rPr>
      </w:pPr>
      <w:r>
        <w:rPr>
          <w:sz w:val="32"/>
        </w:rPr>
        <w:lastRenderedPageBreak/>
        <w:t>ЗМІСТ</w:t>
      </w:r>
    </w:p>
    <w:p w:rsidR="007978DE" w:rsidRDefault="007978DE" w:rsidP="007978DE">
      <w:pPr>
        <w:jc w:val="center"/>
        <w:rPr>
          <w:sz w:val="32"/>
        </w:rPr>
        <w:sectPr w:rsidR="007978DE">
          <w:pgSz w:w="12240" w:h="15840"/>
          <w:pgMar w:top="1060" w:right="340" w:bottom="1822" w:left="900" w:header="0" w:footer="1060" w:gutter="0"/>
          <w:cols w:space="720"/>
        </w:sectPr>
      </w:pPr>
    </w:p>
    <w:sdt>
      <w:sdtPr>
        <w:id w:val="-183450174"/>
        <w:docPartObj>
          <w:docPartGallery w:val="Table of Contents"/>
          <w:docPartUnique/>
        </w:docPartObj>
      </w:sdtPr>
      <w:sdtContent>
        <w:p w:rsidR="007978DE" w:rsidRDefault="007978DE" w:rsidP="007978DE">
          <w:pPr>
            <w:pStyle w:val="11"/>
            <w:tabs>
              <w:tab w:val="left" w:leader="dot" w:pos="10293"/>
            </w:tabs>
            <w:spacing w:before="33"/>
          </w:pPr>
          <w:hyperlink w:anchor="_bookmark0" w:history="1">
            <w:r>
              <w:t>ПЕРЕЛІК</w:t>
            </w:r>
            <w:r>
              <w:rPr>
                <w:spacing w:val="-5"/>
              </w:rPr>
              <w:t xml:space="preserve"> </w:t>
            </w:r>
            <w:r>
              <w:t>УМОВНИХ</w:t>
            </w:r>
            <w:r>
              <w:rPr>
                <w:spacing w:val="-4"/>
              </w:rPr>
              <w:t xml:space="preserve"> </w:t>
            </w:r>
            <w:r>
              <w:t>ПОЗНАЧЕНЬ</w:t>
            </w:r>
            <w:r>
              <w:tab/>
              <w:t>5</w:t>
            </w:r>
          </w:hyperlink>
        </w:p>
        <w:p w:rsidR="007978DE" w:rsidRDefault="007978DE" w:rsidP="007978DE">
          <w:pPr>
            <w:pStyle w:val="11"/>
            <w:tabs>
              <w:tab w:val="left" w:leader="dot" w:pos="10293"/>
            </w:tabs>
          </w:pPr>
          <w:hyperlink w:anchor="_bookmark1" w:history="1">
            <w:r>
              <w:t>ВСТУП</w:t>
            </w:r>
            <w:r>
              <w:tab/>
              <w:t>6</w:t>
            </w:r>
          </w:hyperlink>
        </w:p>
        <w:p w:rsidR="007978DE" w:rsidRDefault="007978DE" w:rsidP="007978DE">
          <w:pPr>
            <w:pStyle w:val="11"/>
            <w:tabs>
              <w:tab w:val="left" w:leader="dot" w:pos="10293"/>
            </w:tabs>
          </w:pPr>
          <w:hyperlink w:anchor="_bookmark4" w:history="1">
            <w:r>
              <w:t>РОЗДІЛ</w:t>
            </w:r>
            <w:r>
              <w:rPr>
                <w:spacing w:val="-4"/>
              </w:rPr>
              <w:t xml:space="preserve"> </w:t>
            </w:r>
            <w:r>
              <w:t>1.</w:t>
            </w:r>
            <w:r>
              <w:rPr>
                <w:spacing w:val="-3"/>
              </w:rPr>
              <w:t xml:space="preserve"> </w:t>
            </w:r>
            <w:r>
              <w:t>ПЕРСПЕКТИВИ</w:t>
            </w:r>
            <w:r>
              <w:rPr>
                <w:spacing w:val="-4"/>
              </w:rPr>
              <w:t xml:space="preserve"> </w:t>
            </w:r>
            <w:r>
              <w:t>ЗАСТОСУВАННЯ</w:t>
            </w:r>
            <w:r>
              <w:rPr>
                <w:spacing w:val="-3"/>
              </w:rPr>
              <w:t xml:space="preserve"> </w:t>
            </w:r>
            <w:r>
              <w:t>ЛІКАРСЬКИХ</w:t>
            </w:r>
            <w:r>
              <w:rPr>
                <w:spacing w:val="-4"/>
              </w:rPr>
              <w:t xml:space="preserve"> </w:t>
            </w:r>
            <w:r>
              <w:t>РОСЛИН</w:t>
            </w:r>
            <w:r>
              <w:tab/>
              <w:t>8</w:t>
            </w:r>
          </w:hyperlink>
        </w:p>
        <w:p w:rsidR="007978DE" w:rsidRDefault="007978DE" w:rsidP="007978DE">
          <w:pPr>
            <w:pStyle w:val="21"/>
            <w:numPr>
              <w:ilvl w:val="1"/>
              <w:numId w:val="20"/>
            </w:numPr>
            <w:tabs>
              <w:tab w:val="left" w:pos="1722"/>
              <w:tab w:val="left" w:leader="dot" w:pos="10293"/>
            </w:tabs>
          </w:pPr>
          <w:hyperlink w:anchor="_bookmark5" w:history="1">
            <w:r>
              <w:t>Загальна</w:t>
            </w:r>
            <w:r>
              <w:rPr>
                <w:spacing w:val="-6"/>
              </w:rPr>
              <w:t xml:space="preserve"> </w:t>
            </w:r>
            <w:r>
              <w:t>характеристика</w:t>
            </w:r>
            <w:r>
              <w:rPr>
                <w:spacing w:val="-2"/>
              </w:rPr>
              <w:t xml:space="preserve"> </w:t>
            </w:r>
            <w:r>
              <w:t>дерматитів</w:t>
            </w:r>
            <w:r>
              <w:tab/>
              <w:t>8</w:t>
            </w:r>
          </w:hyperlink>
        </w:p>
        <w:p w:rsidR="007978DE" w:rsidRDefault="007978DE" w:rsidP="007978DE">
          <w:pPr>
            <w:pStyle w:val="3"/>
            <w:numPr>
              <w:ilvl w:val="2"/>
              <w:numId w:val="20"/>
            </w:numPr>
            <w:tabs>
              <w:tab w:val="left" w:pos="2211"/>
              <w:tab w:val="left" w:leader="dot" w:pos="10293"/>
            </w:tabs>
          </w:pPr>
          <w:hyperlink w:anchor="_bookmark6" w:history="1">
            <w:r>
              <w:t>Класифікація</w:t>
            </w:r>
            <w:r>
              <w:rPr>
                <w:spacing w:val="-4"/>
              </w:rPr>
              <w:t xml:space="preserve"> </w:t>
            </w:r>
            <w:r>
              <w:t>дерматитів</w:t>
            </w:r>
            <w:r>
              <w:tab/>
              <w:t>9</w:t>
            </w:r>
          </w:hyperlink>
        </w:p>
        <w:p w:rsidR="007978DE" w:rsidRDefault="007978DE" w:rsidP="007978DE">
          <w:pPr>
            <w:pStyle w:val="3"/>
            <w:numPr>
              <w:ilvl w:val="2"/>
              <w:numId w:val="20"/>
            </w:numPr>
            <w:tabs>
              <w:tab w:val="left" w:pos="2211"/>
              <w:tab w:val="left" w:leader="dot" w:pos="10151"/>
            </w:tabs>
            <w:spacing w:before="260"/>
          </w:pPr>
          <w:hyperlink w:anchor="_bookmark7" w:history="1">
            <w:r>
              <w:t>Характеристика</w:t>
            </w:r>
            <w:r>
              <w:rPr>
                <w:spacing w:val="-2"/>
              </w:rPr>
              <w:t xml:space="preserve"> </w:t>
            </w:r>
            <w:r>
              <w:t>акне</w:t>
            </w:r>
            <w:r>
              <w:tab/>
              <w:t>12</w:t>
            </w:r>
          </w:hyperlink>
        </w:p>
        <w:p w:rsidR="007978DE" w:rsidRDefault="007978DE" w:rsidP="007978DE">
          <w:pPr>
            <w:pStyle w:val="21"/>
            <w:numPr>
              <w:ilvl w:val="1"/>
              <w:numId w:val="20"/>
            </w:numPr>
            <w:tabs>
              <w:tab w:val="left" w:pos="1722"/>
              <w:tab w:val="left" w:leader="dot" w:pos="10151"/>
            </w:tabs>
          </w:pPr>
          <w:hyperlink w:anchor="_bookmark9" w:history="1">
            <w:r>
              <w:t>Загальна</w:t>
            </w:r>
            <w:r>
              <w:rPr>
                <w:spacing w:val="-6"/>
              </w:rPr>
              <w:t xml:space="preserve"> </w:t>
            </w:r>
            <w:r>
              <w:t>характеристика</w:t>
            </w:r>
            <w:r>
              <w:rPr>
                <w:spacing w:val="-2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хімічний</w:t>
            </w:r>
            <w:r>
              <w:rPr>
                <w:spacing w:val="-2"/>
              </w:rPr>
              <w:t xml:space="preserve"> </w:t>
            </w:r>
            <w:r>
              <w:t>склад</w:t>
            </w:r>
            <w:r>
              <w:rPr>
                <w:spacing w:val="-1"/>
              </w:rPr>
              <w:t xml:space="preserve"> </w:t>
            </w:r>
            <w:r>
              <w:t>ЛРС</w:t>
            </w:r>
            <w:r>
              <w:tab/>
              <w:t>14</w:t>
            </w:r>
          </w:hyperlink>
        </w:p>
        <w:p w:rsidR="007978DE" w:rsidRDefault="007978DE" w:rsidP="007978DE">
          <w:pPr>
            <w:pStyle w:val="3"/>
            <w:numPr>
              <w:ilvl w:val="2"/>
              <w:numId w:val="20"/>
            </w:numPr>
            <w:tabs>
              <w:tab w:val="left" w:pos="2211"/>
              <w:tab w:val="left" w:leader="dot" w:pos="10151"/>
            </w:tabs>
          </w:pPr>
          <w:hyperlink w:anchor="_bookmark10" w:history="1">
            <w:r>
              <w:t>Характеристика</w:t>
            </w:r>
            <w:r>
              <w:rPr>
                <w:spacing w:val="-4"/>
              </w:rPr>
              <w:t xml:space="preserve"> </w:t>
            </w:r>
            <w:r>
              <w:t>череди</w:t>
            </w:r>
            <w:r>
              <w:rPr>
                <w:spacing w:val="-4"/>
              </w:rPr>
              <w:t xml:space="preserve"> </w:t>
            </w:r>
            <w:r>
              <w:t>трироздільної</w:t>
            </w:r>
            <w:r>
              <w:rPr>
                <w:spacing w:val="-3"/>
              </w:rPr>
              <w:t xml:space="preserve"> </w:t>
            </w:r>
            <w:r>
              <w:t>Bidens</w:t>
            </w:r>
            <w:r>
              <w:rPr>
                <w:spacing w:val="-7"/>
              </w:rPr>
              <w:t xml:space="preserve"> </w:t>
            </w:r>
            <w:r>
              <w:t>tripartita</w:t>
            </w:r>
            <w:r>
              <w:tab/>
              <w:t>14</w:t>
            </w:r>
          </w:hyperlink>
        </w:p>
        <w:p w:rsidR="007978DE" w:rsidRDefault="007978DE" w:rsidP="007978DE">
          <w:pPr>
            <w:pStyle w:val="3"/>
            <w:numPr>
              <w:ilvl w:val="2"/>
              <w:numId w:val="20"/>
            </w:numPr>
            <w:tabs>
              <w:tab w:val="left" w:pos="2211"/>
              <w:tab w:val="left" w:leader="dot" w:pos="10151"/>
            </w:tabs>
            <w:spacing w:before="262"/>
          </w:pPr>
          <w:hyperlink w:anchor="_bookmark13" w:history="1">
            <w:r>
              <w:t>Характеристика</w:t>
            </w:r>
            <w:r>
              <w:rPr>
                <w:spacing w:val="-2"/>
              </w:rPr>
              <w:t xml:space="preserve"> </w:t>
            </w:r>
            <w:r>
              <w:t>алое</w:t>
            </w:r>
            <w:r>
              <w:rPr>
                <w:spacing w:val="-2"/>
              </w:rPr>
              <w:t xml:space="preserve"> </w:t>
            </w:r>
            <w:r>
              <w:t>вера</w:t>
            </w:r>
            <w:r>
              <w:rPr>
                <w:spacing w:val="-1"/>
              </w:rPr>
              <w:t xml:space="preserve"> </w:t>
            </w:r>
            <w:r>
              <w:t>Aloe</w:t>
            </w:r>
            <w:r>
              <w:rPr>
                <w:spacing w:val="-5"/>
              </w:rPr>
              <w:t xml:space="preserve"> </w:t>
            </w:r>
            <w:r>
              <w:t>vera</w:t>
            </w:r>
            <w:r>
              <w:rPr>
                <w:spacing w:val="-2"/>
              </w:rPr>
              <w:t xml:space="preserve"> </w:t>
            </w:r>
            <w:r>
              <w:t>L</w:t>
            </w:r>
            <w:r>
              <w:tab/>
              <w:t>17</w:t>
            </w:r>
          </w:hyperlink>
        </w:p>
        <w:p w:rsidR="007978DE" w:rsidRDefault="007978DE" w:rsidP="007978DE">
          <w:pPr>
            <w:pStyle w:val="21"/>
            <w:numPr>
              <w:ilvl w:val="1"/>
              <w:numId w:val="20"/>
            </w:numPr>
            <w:tabs>
              <w:tab w:val="left" w:pos="1722"/>
              <w:tab w:val="left" w:leader="dot" w:pos="10151"/>
            </w:tabs>
          </w:pPr>
          <w:hyperlink w:anchor="_bookmark14" w:history="1">
            <w:r>
              <w:t>Фармакологічна</w:t>
            </w:r>
            <w:r>
              <w:rPr>
                <w:spacing w:val="-5"/>
              </w:rPr>
              <w:t xml:space="preserve"> </w:t>
            </w:r>
            <w:r>
              <w:t>активність</w:t>
            </w:r>
            <w:r>
              <w:rPr>
                <w:spacing w:val="-3"/>
              </w:rPr>
              <w:t xml:space="preserve"> </w:t>
            </w:r>
            <w:r>
              <w:t>обраної</w:t>
            </w:r>
            <w:r>
              <w:rPr>
                <w:spacing w:val="-5"/>
              </w:rPr>
              <w:t xml:space="preserve"> </w:t>
            </w:r>
            <w:r>
              <w:t>ЛРС</w:t>
            </w:r>
            <w:r>
              <w:tab/>
              <w:t>18</w:t>
            </w:r>
          </w:hyperlink>
        </w:p>
        <w:p w:rsidR="007978DE" w:rsidRDefault="007978DE" w:rsidP="007978DE">
          <w:pPr>
            <w:pStyle w:val="3"/>
            <w:numPr>
              <w:ilvl w:val="2"/>
              <w:numId w:val="20"/>
            </w:numPr>
            <w:tabs>
              <w:tab w:val="left" w:pos="2211"/>
              <w:tab w:val="left" w:leader="dot" w:pos="10151"/>
            </w:tabs>
          </w:pPr>
          <w:hyperlink w:anchor="_bookmark15" w:history="1">
            <w:r>
              <w:t>Фармакологічна</w:t>
            </w:r>
            <w:r>
              <w:rPr>
                <w:spacing w:val="-4"/>
              </w:rPr>
              <w:t xml:space="preserve"> </w:t>
            </w:r>
            <w:r>
              <w:t>активність</w:t>
            </w:r>
            <w:r>
              <w:rPr>
                <w:spacing w:val="-4"/>
              </w:rPr>
              <w:t xml:space="preserve"> </w:t>
            </w:r>
            <w:r>
              <w:t>трави</w:t>
            </w:r>
            <w:r>
              <w:rPr>
                <w:spacing w:val="-6"/>
              </w:rPr>
              <w:t xml:space="preserve"> </w:t>
            </w:r>
            <w:r>
              <w:t>череди</w:t>
            </w:r>
            <w:r>
              <w:rPr>
                <w:spacing w:val="-4"/>
              </w:rPr>
              <w:t xml:space="preserve"> </w:t>
            </w:r>
            <w:r>
              <w:t>трироздільної</w:t>
            </w:r>
            <w:r>
              <w:tab/>
              <w:t>18</w:t>
            </w:r>
          </w:hyperlink>
        </w:p>
        <w:p w:rsidR="007978DE" w:rsidRDefault="007978DE" w:rsidP="007978DE">
          <w:pPr>
            <w:pStyle w:val="3"/>
            <w:tabs>
              <w:tab w:val="left" w:leader="dot" w:pos="10151"/>
            </w:tabs>
            <w:spacing w:before="262"/>
            <w:ind w:left="1510" w:firstLine="0"/>
          </w:pPr>
          <w:hyperlink w:anchor="_bookmark17" w:history="1">
            <w:r>
              <w:t>1.3.2</w:t>
            </w:r>
            <w:r>
              <w:rPr>
                <w:spacing w:val="-2"/>
              </w:rPr>
              <w:t xml:space="preserve"> </w:t>
            </w:r>
            <w:r>
              <w:t>Фармакологічна</w:t>
            </w:r>
            <w:r>
              <w:rPr>
                <w:spacing w:val="-2"/>
              </w:rPr>
              <w:t xml:space="preserve"> </w:t>
            </w:r>
            <w:r>
              <w:t>активність</w:t>
            </w:r>
            <w:r>
              <w:rPr>
                <w:spacing w:val="-4"/>
              </w:rPr>
              <w:t xml:space="preserve"> </w:t>
            </w:r>
            <w:r>
              <w:t>алое</w:t>
            </w:r>
            <w:r>
              <w:rPr>
                <w:spacing w:val="-2"/>
              </w:rPr>
              <w:t xml:space="preserve"> </w:t>
            </w:r>
            <w:r>
              <w:t>вера</w:t>
            </w:r>
            <w:r>
              <w:tab/>
              <w:t>20</w:t>
            </w:r>
          </w:hyperlink>
        </w:p>
        <w:p w:rsidR="007978DE" w:rsidRDefault="007978DE" w:rsidP="007978DE">
          <w:pPr>
            <w:pStyle w:val="21"/>
            <w:numPr>
              <w:ilvl w:val="1"/>
              <w:numId w:val="20"/>
            </w:numPr>
            <w:tabs>
              <w:tab w:val="left" w:pos="1722"/>
            </w:tabs>
          </w:pPr>
          <w:hyperlink w:anchor="_bookmark19" w:history="1">
            <w:r>
              <w:rPr>
                <w:spacing w:val="-1"/>
              </w:rPr>
              <w:t>Сутність та</w:t>
            </w:r>
            <w:r>
              <w:t xml:space="preserve"> </w:t>
            </w:r>
            <w:r>
              <w:rPr>
                <w:spacing w:val="-1"/>
              </w:rPr>
              <w:t>основні</w:t>
            </w:r>
            <w:r>
              <w:rPr>
                <w:spacing w:val="1"/>
              </w:rPr>
              <w:t xml:space="preserve"> </w:t>
            </w:r>
            <w:r>
              <w:t>характеристики</w:t>
            </w:r>
            <w:r>
              <w:rPr>
                <w:spacing w:val="-2"/>
              </w:rPr>
              <w:t xml:space="preserve"> </w:t>
            </w:r>
            <w:r>
              <w:t>лікувально-косметичних</w:t>
            </w:r>
            <w:r>
              <w:rPr>
                <w:spacing w:val="1"/>
              </w:rPr>
              <w:t xml:space="preserve"> </w:t>
            </w:r>
            <w:r>
              <w:t>засобів</w:t>
            </w:r>
            <w:r>
              <w:rPr>
                <w:spacing w:val="-17"/>
              </w:rPr>
              <w:t xml:space="preserve"> </w:t>
            </w:r>
            <w:r>
              <w:t>.</w:t>
            </w:r>
            <w:r>
              <w:rPr>
                <w:spacing w:val="-18"/>
              </w:rPr>
              <w:t xml:space="preserve"> </w:t>
            </w:r>
            <w:r>
              <w:t>22</w:t>
            </w:r>
          </w:hyperlink>
        </w:p>
        <w:p w:rsidR="007978DE" w:rsidRDefault="007978DE" w:rsidP="007978DE">
          <w:pPr>
            <w:pStyle w:val="21"/>
            <w:numPr>
              <w:ilvl w:val="1"/>
              <w:numId w:val="20"/>
            </w:numPr>
            <w:tabs>
              <w:tab w:val="left" w:pos="1760"/>
              <w:tab w:val="left" w:leader="dot" w:pos="10151"/>
            </w:tabs>
            <w:spacing w:line="360" w:lineRule="auto"/>
            <w:ind w:left="1229" w:right="504" w:firstLine="0"/>
          </w:pPr>
          <w:hyperlink w:anchor="_bookmark20" w:history="1">
            <w:r>
              <w:t>Характеристика</w:t>
            </w:r>
            <w:r>
              <w:rPr>
                <w:spacing w:val="31"/>
              </w:rPr>
              <w:t xml:space="preserve"> </w:t>
            </w:r>
            <w:r>
              <w:t>допоміжних</w:t>
            </w:r>
            <w:r>
              <w:rPr>
                <w:spacing w:val="35"/>
              </w:rPr>
              <w:t xml:space="preserve"> </w:t>
            </w:r>
            <w:r>
              <w:t>речовин</w:t>
            </w:r>
            <w:r>
              <w:rPr>
                <w:spacing w:val="35"/>
              </w:rPr>
              <w:t xml:space="preserve"> </w:t>
            </w:r>
            <w:r>
              <w:t>в</w:t>
            </w:r>
            <w:r>
              <w:rPr>
                <w:spacing w:val="33"/>
              </w:rPr>
              <w:t xml:space="preserve"> </w:t>
            </w:r>
            <w:r>
              <w:t>складі</w:t>
            </w:r>
            <w:r>
              <w:rPr>
                <w:spacing w:val="35"/>
              </w:rPr>
              <w:t xml:space="preserve"> </w:t>
            </w:r>
            <w:r>
              <w:t>лікувально-косметичних</w:t>
            </w:r>
          </w:hyperlink>
          <w:r>
            <w:rPr>
              <w:spacing w:val="-67"/>
            </w:rPr>
            <w:t xml:space="preserve"> </w:t>
          </w:r>
          <w:hyperlink w:anchor="_bookmark20" w:history="1">
            <w:r>
              <w:t>засобів</w:t>
            </w:r>
            <w:r>
              <w:tab/>
              <w:t>24</w:t>
            </w:r>
          </w:hyperlink>
        </w:p>
        <w:p w:rsidR="007978DE" w:rsidRDefault="007978DE" w:rsidP="007978DE">
          <w:pPr>
            <w:pStyle w:val="11"/>
            <w:tabs>
              <w:tab w:val="left" w:leader="dot" w:pos="10151"/>
            </w:tabs>
            <w:spacing w:before="100"/>
          </w:pPr>
          <w:hyperlink w:anchor="_bookmark21" w:history="1">
            <w:r>
              <w:t>РОЗДІЛ</w:t>
            </w:r>
            <w:r>
              <w:rPr>
                <w:spacing w:val="-2"/>
              </w:rPr>
              <w:t xml:space="preserve"> </w:t>
            </w:r>
            <w:r>
              <w:t>2.</w:t>
            </w:r>
            <w:r>
              <w:rPr>
                <w:spacing w:val="-2"/>
              </w:rPr>
              <w:t xml:space="preserve"> </w:t>
            </w:r>
            <w:r>
              <w:t>ОБ’ЄКТИ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МЕТОДИ</w:t>
            </w:r>
            <w:r>
              <w:rPr>
                <w:spacing w:val="-3"/>
              </w:rPr>
              <w:t xml:space="preserve"> </w:t>
            </w:r>
            <w:r>
              <w:t>ДОСЛІДЖЕННЯ</w:t>
            </w:r>
            <w:r>
              <w:tab/>
              <w:t>26</w:t>
            </w:r>
          </w:hyperlink>
        </w:p>
        <w:p w:rsidR="007978DE" w:rsidRDefault="007978DE" w:rsidP="007978DE">
          <w:pPr>
            <w:pStyle w:val="21"/>
            <w:numPr>
              <w:ilvl w:val="1"/>
              <w:numId w:val="19"/>
            </w:numPr>
            <w:tabs>
              <w:tab w:val="left" w:pos="1722"/>
              <w:tab w:val="left" w:leader="dot" w:pos="10151"/>
            </w:tabs>
            <w:spacing w:before="262"/>
          </w:pPr>
          <w:hyperlink w:anchor="_bookmark22" w:history="1">
            <w:r>
              <w:t>Об’єкт</w:t>
            </w:r>
            <w:r>
              <w:rPr>
                <w:spacing w:val="-5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загальний</w:t>
            </w:r>
            <w:r>
              <w:rPr>
                <w:spacing w:val="-2"/>
              </w:rPr>
              <w:t xml:space="preserve"> </w:t>
            </w:r>
            <w:r>
              <w:t>дизайн</w:t>
            </w:r>
            <w:r>
              <w:rPr>
                <w:spacing w:val="-2"/>
              </w:rPr>
              <w:t xml:space="preserve"> </w:t>
            </w:r>
            <w:r>
              <w:t>дослідження</w:t>
            </w:r>
            <w:r>
              <w:tab/>
              <w:t>26</w:t>
            </w:r>
          </w:hyperlink>
        </w:p>
        <w:p w:rsidR="007978DE" w:rsidRDefault="007978DE" w:rsidP="007978DE">
          <w:pPr>
            <w:pStyle w:val="21"/>
            <w:numPr>
              <w:ilvl w:val="1"/>
              <w:numId w:val="19"/>
            </w:numPr>
            <w:tabs>
              <w:tab w:val="left" w:pos="1722"/>
              <w:tab w:val="left" w:leader="dot" w:pos="10151"/>
            </w:tabs>
          </w:pPr>
          <w:hyperlink w:anchor="_bookmark23" w:history="1">
            <w:r>
              <w:t>Методи</w:t>
            </w:r>
            <w:r>
              <w:rPr>
                <w:spacing w:val="-6"/>
              </w:rPr>
              <w:t xml:space="preserve"> </w:t>
            </w:r>
            <w:r>
              <w:t>дослідження</w:t>
            </w:r>
            <w:r>
              <w:tab/>
              <w:t>26</w:t>
            </w:r>
          </w:hyperlink>
        </w:p>
        <w:p w:rsidR="007978DE" w:rsidRDefault="007978DE" w:rsidP="007978DE">
          <w:pPr>
            <w:pStyle w:val="3"/>
            <w:numPr>
              <w:ilvl w:val="2"/>
              <w:numId w:val="19"/>
            </w:numPr>
            <w:tabs>
              <w:tab w:val="left" w:pos="2211"/>
              <w:tab w:val="left" w:leader="dot" w:pos="10151"/>
            </w:tabs>
            <w:spacing w:before="259"/>
          </w:pPr>
          <w:hyperlink w:anchor="_bookmark24" w:history="1">
            <w:r>
              <w:t>Методи</w:t>
            </w:r>
            <w:r>
              <w:rPr>
                <w:spacing w:val="-4"/>
              </w:rPr>
              <w:t xml:space="preserve"> </w:t>
            </w:r>
            <w:r>
              <w:t>дослідження асортименту</w:t>
            </w:r>
            <w:r>
              <w:rPr>
                <w:spacing w:val="-4"/>
              </w:rPr>
              <w:t xml:space="preserve"> </w:t>
            </w:r>
            <w:r>
              <w:t>лікарських</w:t>
            </w:r>
            <w:r>
              <w:rPr>
                <w:spacing w:val="-3"/>
              </w:rPr>
              <w:t xml:space="preserve"> </w:t>
            </w:r>
            <w:r>
              <w:t>засобів</w:t>
            </w:r>
            <w:r>
              <w:tab/>
              <w:t>26</w:t>
            </w:r>
          </w:hyperlink>
        </w:p>
        <w:p w:rsidR="007978DE" w:rsidRDefault="007978DE" w:rsidP="007978DE">
          <w:pPr>
            <w:pStyle w:val="3"/>
            <w:tabs>
              <w:tab w:val="left" w:leader="dot" w:pos="10151"/>
            </w:tabs>
            <w:ind w:left="1510" w:firstLine="0"/>
          </w:pPr>
          <w:hyperlink w:anchor="_bookmark25" w:history="1">
            <w:r>
              <w:t>2.2.2</w:t>
            </w:r>
            <w:r>
              <w:rPr>
                <w:spacing w:val="-1"/>
              </w:rPr>
              <w:t xml:space="preserve"> </w:t>
            </w:r>
            <w:r>
              <w:t>Екстракція</w:t>
            </w:r>
            <w:r>
              <w:rPr>
                <w:spacing w:val="-1"/>
              </w:rPr>
              <w:t xml:space="preserve"> </w:t>
            </w:r>
            <w:r>
              <w:t>БАР</w:t>
            </w:r>
            <w:r>
              <w:rPr>
                <w:spacing w:val="-2"/>
              </w:rPr>
              <w:t xml:space="preserve"> </w:t>
            </w:r>
            <w:r>
              <w:t>з</w:t>
            </w:r>
            <w:r>
              <w:rPr>
                <w:spacing w:val="-2"/>
              </w:rPr>
              <w:t xml:space="preserve"> </w:t>
            </w:r>
            <w:r>
              <w:t>ЛРС</w:t>
            </w:r>
            <w:r>
              <w:tab/>
              <w:t>26</w:t>
            </w:r>
          </w:hyperlink>
        </w:p>
        <w:p w:rsidR="007978DE" w:rsidRDefault="007978DE" w:rsidP="007978DE">
          <w:pPr>
            <w:pStyle w:val="3"/>
            <w:numPr>
              <w:ilvl w:val="2"/>
              <w:numId w:val="18"/>
            </w:numPr>
            <w:tabs>
              <w:tab w:val="left" w:pos="2211"/>
              <w:tab w:val="left" w:leader="dot" w:pos="10151"/>
            </w:tabs>
          </w:pPr>
          <w:hyperlink w:anchor="_bookmark26" w:history="1">
            <w:r>
              <w:t>Спектрофотометричне</w:t>
            </w:r>
            <w:r>
              <w:rPr>
                <w:spacing w:val="-3"/>
              </w:rPr>
              <w:t xml:space="preserve"> </w:t>
            </w:r>
            <w:r>
              <w:t>визначення</w:t>
            </w:r>
            <w:r>
              <w:rPr>
                <w:spacing w:val="-3"/>
              </w:rPr>
              <w:t xml:space="preserve"> </w:t>
            </w:r>
            <w:r>
              <w:t>вмісту</w:t>
            </w:r>
            <w:r>
              <w:rPr>
                <w:spacing w:val="-6"/>
              </w:rPr>
              <w:t xml:space="preserve"> </w:t>
            </w:r>
            <w:r>
              <w:t>флавоноїдів</w:t>
            </w:r>
            <w:r>
              <w:tab/>
              <w:t>27</w:t>
            </w:r>
          </w:hyperlink>
        </w:p>
        <w:p w:rsidR="007978DE" w:rsidRDefault="007978DE" w:rsidP="007978DE">
          <w:pPr>
            <w:pStyle w:val="3"/>
            <w:numPr>
              <w:ilvl w:val="2"/>
              <w:numId w:val="18"/>
            </w:numPr>
            <w:tabs>
              <w:tab w:val="left" w:pos="2142"/>
              <w:tab w:val="left" w:leader="dot" w:pos="10151"/>
            </w:tabs>
            <w:spacing w:before="262" w:after="20"/>
            <w:ind w:left="2141" w:hanging="632"/>
          </w:pPr>
          <w:hyperlink w:anchor="_bookmark27" w:history="1">
            <w:r>
              <w:t>Визначення</w:t>
            </w:r>
            <w:r>
              <w:rPr>
                <w:spacing w:val="-3"/>
              </w:rPr>
              <w:t xml:space="preserve"> </w:t>
            </w:r>
            <w:r>
              <w:t>водневого</w:t>
            </w:r>
            <w:r>
              <w:rPr>
                <w:spacing w:val="-3"/>
              </w:rPr>
              <w:t xml:space="preserve"> </w:t>
            </w:r>
            <w:r>
              <w:t>показника</w:t>
            </w:r>
            <w:r>
              <w:tab/>
              <w:t>29</w:t>
            </w:r>
          </w:hyperlink>
        </w:p>
        <w:p w:rsidR="007978DE" w:rsidRDefault="007978DE" w:rsidP="007978DE">
          <w:pPr>
            <w:pStyle w:val="3"/>
            <w:numPr>
              <w:ilvl w:val="2"/>
              <w:numId w:val="18"/>
            </w:numPr>
            <w:tabs>
              <w:tab w:val="left" w:pos="2211"/>
              <w:tab w:val="left" w:leader="dot" w:pos="10151"/>
            </w:tabs>
            <w:spacing w:before="73"/>
          </w:pPr>
          <w:hyperlink w:anchor="_bookmark28" w:history="1">
            <w:r>
              <w:t>Визначення</w:t>
            </w:r>
            <w:r>
              <w:rPr>
                <w:spacing w:val="-4"/>
              </w:rPr>
              <w:t xml:space="preserve"> </w:t>
            </w:r>
            <w:r>
              <w:t>термостабільності</w:t>
            </w:r>
            <w:r>
              <w:tab/>
              <w:t>29</w:t>
            </w:r>
          </w:hyperlink>
        </w:p>
        <w:p w:rsidR="007978DE" w:rsidRDefault="007978DE" w:rsidP="007978DE">
          <w:pPr>
            <w:pStyle w:val="3"/>
            <w:numPr>
              <w:ilvl w:val="2"/>
              <w:numId w:val="18"/>
            </w:numPr>
            <w:tabs>
              <w:tab w:val="left" w:pos="2211"/>
              <w:tab w:val="left" w:leader="dot" w:pos="10151"/>
            </w:tabs>
          </w:pPr>
          <w:hyperlink w:anchor="_bookmark29" w:history="1">
            <w:r>
              <w:t>Визначення</w:t>
            </w:r>
            <w:r>
              <w:rPr>
                <w:spacing w:val="-5"/>
              </w:rPr>
              <w:t xml:space="preserve"> </w:t>
            </w:r>
            <w:r>
              <w:t>колоїдної</w:t>
            </w:r>
            <w:r>
              <w:rPr>
                <w:spacing w:val="-3"/>
              </w:rPr>
              <w:t xml:space="preserve"> </w:t>
            </w:r>
            <w:r>
              <w:t>стабільності</w:t>
            </w:r>
            <w:r>
              <w:tab/>
              <w:t>30</w:t>
            </w:r>
          </w:hyperlink>
        </w:p>
        <w:p w:rsidR="007978DE" w:rsidRDefault="007978DE" w:rsidP="007978DE">
          <w:pPr>
            <w:pStyle w:val="3"/>
            <w:numPr>
              <w:ilvl w:val="2"/>
              <w:numId w:val="18"/>
            </w:numPr>
            <w:tabs>
              <w:tab w:val="left" w:pos="2211"/>
              <w:tab w:val="left" w:leader="dot" w:pos="10151"/>
            </w:tabs>
            <w:spacing w:before="262"/>
          </w:pPr>
          <w:hyperlink w:anchor="_bookmark30" w:history="1">
            <w:r>
              <w:t>Методика</w:t>
            </w:r>
            <w:r>
              <w:rPr>
                <w:spacing w:val="63"/>
              </w:rPr>
              <w:t xml:space="preserve"> </w:t>
            </w:r>
            <w:r>
              <w:t>визначення</w:t>
            </w:r>
            <w:r>
              <w:rPr>
                <w:spacing w:val="-3"/>
              </w:rPr>
              <w:t xml:space="preserve"> </w:t>
            </w:r>
            <w:r>
              <w:t>місцевоподразнювальної</w:t>
            </w:r>
            <w:r>
              <w:rPr>
                <w:spacing w:val="-2"/>
              </w:rPr>
              <w:t xml:space="preserve"> </w:t>
            </w:r>
            <w:r>
              <w:t>дії</w:t>
            </w:r>
            <w:r>
              <w:tab/>
              <w:t>30</w:t>
            </w:r>
          </w:hyperlink>
        </w:p>
        <w:p w:rsidR="007978DE" w:rsidRDefault="007978DE" w:rsidP="007978DE">
          <w:pPr>
            <w:pStyle w:val="3"/>
            <w:numPr>
              <w:ilvl w:val="2"/>
              <w:numId w:val="18"/>
            </w:numPr>
            <w:tabs>
              <w:tab w:val="left" w:pos="2211"/>
              <w:tab w:val="left" w:leader="dot" w:pos="10151"/>
            </w:tabs>
          </w:pPr>
          <w:hyperlink w:anchor="_bookmark32" w:history="1">
            <w:r>
              <w:t>Статистична</w:t>
            </w:r>
            <w:r>
              <w:rPr>
                <w:spacing w:val="-5"/>
              </w:rPr>
              <w:t xml:space="preserve"> </w:t>
            </w:r>
            <w:r>
              <w:t>обробка</w:t>
            </w:r>
            <w:r>
              <w:rPr>
                <w:spacing w:val="-5"/>
              </w:rPr>
              <w:t xml:space="preserve"> </w:t>
            </w:r>
            <w:r>
              <w:t>результатів</w:t>
            </w:r>
            <w:r>
              <w:rPr>
                <w:spacing w:val="-1"/>
              </w:rPr>
              <w:t xml:space="preserve"> </w:t>
            </w:r>
            <w:r>
              <w:t>дослідження</w:t>
            </w:r>
            <w:r>
              <w:tab/>
              <w:t>31</w:t>
            </w:r>
          </w:hyperlink>
        </w:p>
        <w:p w:rsidR="007978DE" w:rsidRDefault="007978DE" w:rsidP="007978DE">
          <w:pPr>
            <w:pStyle w:val="11"/>
            <w:tabs>
              <w:tab w:val="left" w:leader="dot" w:pos="10151"/>
            </w:tabs>
          </w:pPr>
          <w:hyperlink w:anchor="_bookmark33" w:history="1">
            <w:r>
              <w:t>Розділ</w:t>
            </w:r>
            <w:r>
              <w:rPr>
                <w:spacing w:val="-4"/>
              </w:rPr>
              <w:t xml:space="preserve"> </w:t>
            </w:r>
            <w:r>
              <w:t>3.</w:t>
            </w:r>
            <w:r>
              <w:rPr>
                <w:spacing w:val="-2"/>
              </w:rPr>
              <w:t xml:space="preserve"> </w:t>
            </w:r>
            <w:r>
              <w:t>РЕЗУЛЬТАТИ</w:t>
            </w:r>
            <w:r>
              <w:rPr>
                <w:spacing w:val="-3"/>
              </w:rPr>
              <w:t xml:space="preserve"> </w:t>
            </w:r>
            <w:r>
              <w:t>ДОСЛІДЖЕНЬ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ЇХ</w:t>
            </w:r>
            <w:r>
              <w:rPr>
                <w:spacing w:val="-4"/>
              </w:rPr>
              <w:t xml:space="preserve"> </w:t>
            </w:r>
            <w:r>
              <w:t>ОБГОВОРЕННЯ</w:t>
            </w:r>
            <w:r>
              <w:tab/>
              <w:t>33</w:t>
            </w:r>
          </w:hyperlink>
        </w:p>
        <w:p w:rsidR="007978DE" w:rsidRDefault="007978DE" w:rsidP="007978DE">
          <w:pPr>
            <w:pStyle w:val="21"/>
            <w:tabs>
              <w:tab w:val="left" w:leader="dot" w:pos="10151"/>
            </w:tabs>
            <w:spacing w:line="360" w:lineRule="auto"/>
            <w:ind w:left="1229" w:right="513" w:firstLine="0"/>
          </w:pPr>
          <w:hyperlink w:anchor="_bookmark34" w:history="1">
            <w:r>
              <w:t>3.1</w:t>
            </w:r>
            <w:r>
              <w:rPr>
                <w:spacing w:val="18"/>
              </w:rPr>
              <w:t xml:space="preserve"> </w:t>
            </w:r>
            <w:r>
              <w:t>Аналіз</w:t>
            </w:r>
            <w:r>
              <w:rPr>
                <w:spacing w:val="18"/>
              </w:rPr>
              <w:t xml:space="preserve"> </w:t>
            </w:r>
            <w:r>
              <w:t>асортименту</w:t>
            </w:r>
            <w:r>
              <w:rPr>
                <w:spacing w:val="14"/>
              </w:rPr>
              <w:t xml:space="preserve"> </w:t>
            </w:r>
            <w:r>
              <w:t>лікарських</w:t>
            </w:r>
            <w:r>
              <w:rPr>
                <w:spacing w:val="19"/>
              </w:rPr>
              <w:t xml:space="preserve"> </w:t>
            </w:r>
            <w:r>
              <w:t>засобів</w:t>
            </w:r>
            <w:r>
              <w:rPr>
                <w:spacing w:val="18"/>
              </w:rPr>
              <w:t xml:space="preserve"> </w:t>
            </w:r>
            <w:r>
              <w:t>фармацевтичного</w:t>
            </w:r>
            <w:r>
              <w:rPr>
                <w:spacing w:val="18"/>
              </w:rPr>
              <w:t xml:space="preserve"> </w:t>
            </w:r>
            <w:r>
              <w:t>ринку</w:t>
            </w:r>
            <w:r>
              <w:rPr>
                <w:spacing w:val="15"/>
              </w:rPr>
              <w:t xml:space="preserve"> </w:t>
            </w:r>
            <w:r>
              <w:t>України</w:t>
            </w:r>
          </w:hyperlink>
          <w:r>
            <w:rPr>
              <w:spacing w:val="-67"/>
            </w:rPr>
            <w:t xml:space="preserve"> </w:t>
          </w:r>
          <w:hyperlink w:anchor="_bookmark34" w:history="1">
            <w:r>
              <w:t>для</w:t>
            </w:r>
            <w:r>
              <w:rPr>
                <w:spacing w:val="-1"/>
              </w:rPr>
              <w:t xml:space="preserve"> </w:t>
            </w:r>
            <w:r>
              <w:t>лікування</w:t>
            </w:r>
            <w:r>
              <w:rPr>
                <w:spacing w:val="-4"/>
              </w:rPr>
              <w:t xml:space="preserve"> </w:t>
            </w:r>
            <w:r>
              <w:t>акне</w:t>
            </w:r>
            <w:r>
              <w:tab/>
              <w:t>33</w:t>
            </w:r>
          </w:hyperlink>
        </w:p>
        <w:p w:rsidR="007978DE" w:rsidRDefault="007978DE" w:rsidP="007978DE">
          <w:pPr>
            <w:pStyle w:val="21"/>
            <w:numPr>
              <w:ilvl w:val="1"/>
              <w:numId w:val="17"/>
            </w:numPr>
            <w:tabs>
              <w:tab w:val="left" w:pos="1722"/>
              <w:tab w:val="left" w:leader="dot" w:pos="10151"/>
            </w:tabs>
            <w:spacing w:before="101"/>
          </w:pPr>
          <w:hyperlink w:anchor="_bookmark35" w:history="1">
            <w:r>
              <w:t>Підбір</w:t>
            </w:r>
            <w:r>
              <w:rPr>
                <w:spacing w:val="-2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обґрунтування</w:t>
            </w:r>
            <w:r>
              <w:rPr>
                <w:spacing w:val="-3"/>
              </w:rPr>
              <w:t xml:space="preserve"> </w:t>
            </w:r>
            <w:r>
              <w:t>компонентного</w:t>
            </w:r>
            <w:r>
              <w:rPr>
                <w:spacing w:val="-2"/>
              </w:rPr>
              <w:t xml:space="preserve"> </w:t>
            </w:r>
            <w:r>
              <w:t>складу</w:t>
            </w:r>
            <w:r>
              <w:rPr>
                <w:spacing w:val="-6"/>
              </w:rPr>
              <w:t xml:space="preserve"> </w:t>
            </w:r>
            <w:r>
              <w:t>лікарської</w:t>
            </w:r>
            <w:r>
              <w:rPr>
                <w:spacing w:val="-5"/>
              </w:rPr>
              <w:t xml:space="preserve"> </w:t>
            </w:r>
            <w:r>
              <w:t>форми</w:t>
            </w:r>
            <w:r>
              <w:tab/>
              <w:t>43</w:t>
            </w:r>
          </w:hyperlink>
        </w:p>
        <w:p w:rsidR="007978DE" w:rsidRDefault="007978DE" w:rsidP="007978DE">
          <w:pPr>
            <w:pStyle w:val="3"/>
            <w:numPr>
              <w:ilvl w:val="2"/>
              <w:numId w:val="17"/>
            </w:numPr>
            <w:tabs>
              <w:tab w:val="left" w:pos="2211"/>
              <w:tab w:val="left" w:leader="dot" w:pos="10151"/>
            </w:tabs>
          </w:pPr>
          <w:hyperlink w:anchor="_bookmark36" w:history="1">
            <w:r>
              <w:t>Активні</w:t>
            </w:r>
            <w:r>
              <w:rPr>
                <w:spacing w:val="-4"/>
              </w:rPr>
              <w:t xml:space="preserve"> </w:t>
            </w:r>
            <w:r>
              <w:t>компоненти</w:t>
            </w:r>
            <w:r>
              <w:rPr>
                <w:spacing w:val="-5"/>
              </w:rPr>
              <w:t xml:space="preserve"> </w:t>
            </w:r>
            <w:r>
              <w:t>лікувально-косметичного</w:t>
            </w:r>
            <w:r>
              <w:rPr>
                <w:spacing w:val="-3"/>
              </w:rPr>
              <w:t xml:space="preserve"> </w:t>
            </w:r>
            <w:r>
              <w:t>засобу</w:t>
            </w:r>
            <w:r>
              <w:tab/>
              <w:t>43</w:t>
            </w:r>
          </w:hyperlink>
        </w:p>
        <w:p w:rsidR="007978DE" w:rsidRDefault="007978DE" w:rsidP="007978DE">
          <w:pPr>
            <w:pStyle w:val="3"/>
            <w:numPr>
              <w:ilvl w:val="2"/>
              <w:numId w:val="17"/>
            </w:numPr>
            <w:tabs>
              <w:tab w:val="left" w:pos="2196"/>
              <w:tab w:val="left" w:leader="dot" w:pos="10151"/>
            </w:tabs>
            <w:spacing w:line="360" w:lineRule="auto"/>
            <w:ind w:left="1510" w:right="509" w:firstLine="0"/>
          </w:pPr>
          <w:hyperlink w:anchor="_bookmark38" w:history="1">
            <w:r>
              <w:rPr>
                <w:spacing w:val="-1"/>
              </w:rPr>
              <w:t>Технологічна</w:t>
            </w:r>
            <w:r>
              <w:rPr>
                <w:spacing w:val="-18"/>
              </w:rPr>
              <w:t xml:space="preserve"> </w:t>
            </w:r>
            <w:r>
              <w:t>схема</w:t>
            </w:r>
            <w:r>
              <w:rPr>
                <w:spacing w:val="-17"/>
              </w:rPr>
              <w:t xml:space="preserve"> </w:t>
            </w:r>
            <w:r>
              <w:t>одержання</w:t>
            </w:r>
            <w:r>
              <w:rPr>
                <w:spacing w:val="-15"/>
              </w:rPr>
              <w:t xml:space="preserve"> </w:t>
            </w:r>
            <w:r>
              <w:t>сухого</w:t>
            </w:r>
            <w:r>
              <w:rPr>
                <w:spacing w:val="-13"/>
              </w:rPr>
              <w:t xml:space="preserve"> </w:t>
            </w:r>
            <w:r>
              <w:t>екстракту</w:t>
            </w:r>
            <w:r>
              <w:rPr>
                <w:spacing w:val="-19"/>
              </w:rPr>
              <w:t xml:space="preserve"> </w:t>
            </w:r>
            <w:r>
              <w:t>трави</w:t>
            </w:r>
            <w:r>
              <w:rPr>
                <w:spacing w:val="-14"/>
              </w:rPr>
              <w:t xml:space="preserve"> </w:t>
            </w:r>
            <w:r>
              <w:t>череди</w:t>
            </w:r>
            <w:r>
              <w:rPr>
                <w:spacing w:val="-15"/>
              </w:rPr>
              <w:t xml:space="preserve"> </w:t>
            </w:r>
            <w:r>
              <w:t>та</w:t>
            </w:r>
            <w:r>
              <w:rPr>
                <w:spacing w:val="-14"/>
              </w:rPr>
              <w:t xml:space="preserve"> </w:t>
            </w:r>
            <w:r>
              <w:t>його</w:t>
            </w:r>
          </w:hyperlink>
          <w:r>
            <w:rPr>
              <w:spacing w:val="-67"/>
            </w:rPr>
            <w:t xml:space="preserve"> </w:t>
          </w:r>
          <w:hyperlink w:anchor="_bookmark38" w:history="1">
            <w:r>
              <w:t>стандартизація</w:t>
            </w:r>
            <w:r>
              <w:tab/>
              <w:t>44</w:t>
            </w:r>
          </w:hyperlink>
        </w:p>
        <w:p w:rsidR="007978DE" w:rsidRDefault="007978DE" w:rsidP="007978DE">
          <w:pPr>
            <w:pStyle w:val="3"/>
            <w:numPr>
              <w:ilvl w:val="2"/>
              <w:numId w:val="17"/>
            </w:numPr>
            <w:tabs>
              <w:tab w:val="left" w:pos="2211"/>
              <w:tab w:val="left" w:leader="dot" w:pos="10151"/>
            </w:tabs>
            <w:spacing w:before="100"/>
          </w:pPr>
          <w:hyperlink w:anchor="_bookmark39" w:history="1">
            <w:r>
              <w:t>Отримання</w:t>
            </w:r>
            <w:r>
              <w:rPr>
                <w:spacing w:val="-2"/>
              </w:rPr>
              <w:t xml:space="preserve"> </w:t>
            </w:r>
            <w:r>
              <w:t>активного компоненту</w:t>
            </w:r>
            <w:r>
              <w:rPr>
                <w:spacing w:val="-6"/>
              </w:rPr>
              <w:t xml:space="preserve"> </w:t>
            </w:r>
            <w:r>
              <w:t>з</w:t>
            </w:r>
            <w:r>
              <w:rPr>
                <w:spacing w:val="-2"/>
              </w:rPr>
              <w:t xml:space="preserve"> </w:t>
            </w:r>
            <w:r>
              <w:t>ЛРС</w:t>
            </w:r>
            <w:r>
              <w:rPr>
                <w:spacing w:val="3"/>
              </w:rPr>
              <w:t xml:space="preserve"> </w:t>
            </w:r>
            <w:r>
              <w:t>–</w:t>
            </w:r>
            <w:r>
              <w:rPr>
                <w:spacing w:val="-1"/>
              </w:rPr>
              <w:t xml:space="preserve"> </w:t>
            </w:r>
            <w:r>
              <w:t>Алое</w:t>
            </w:r>
            <w:r>
              <w:rPr>
                <w:spacing w:val="-1"/>
              </w:rPr>
              <w:t xml:space="preserve"> </w:t>
            </w:r>
            <w:r>
              <w:t>вера</w:t>
            </w:r>
            <w:r>
              <w:tab/>
              <w:t>48</w:t>
            </w:r>
          </w:hyperlink>
        </w:p>
        <w:p w:rsidR="007978DE" w:rsidRDefault="007978DE" w:rsidP="007978DE">
          <w:pPr>
            <w:pStyle w:val="3"/>
            <w:numPr>
              <w:ilvl w:val="2"/>
              <w:numId w:val="17"/>
            </w:numPr>
            <w:tabs>
              <w:tab w:val="left" w:pos="2211"/>
              <w:tab w:val="left" w:leader="dot" w:pos="10151"/>
            </w:tabs>
          </w:pPr>
          <w:hyperlink w:anchor="_bookmark40" w:history="1">
            <w:r>
              <w:t>Характеристика</w:t>
            </w:r>
            <w:r>
              <w:rPr>
                <w:spacing w:val="-4"/>
              </w:rPr>
              <w:t xml:space="preserve"> </w:t>
            </w:r>
            <w:r>
              <w:t>допоміжних</w:t>
            </w:r>
            <w:r>
              <w:rPr>
                <w:spacing w:val="-2"/>
              </w:rPr>
              <w:t xml:space="preserve"> </w:t>
            </w:r>
            <w:r>
              <w:t>речовин</w:t>
            </w:r>
            <w:r>
              <w:tab/>
              <w:t>50</w:t>
            </w:r>
          </w:hyperlink>
        </w:p>
        <w:p w:rsidR="007978DE" w:rsidRDefault="007978DE" w:rsidP="007978DE">
          <w:pPr>
            <w:pStyle w:val="21"/>
            <w:numPr>
              <w:ilvl w:val="1"/>
              <w:numId w:val="17"/>
            </w:numPr>
            <w:tabs>
              <w:tab w:val="left" w:pos="1774"/>
              <w:tab w:val="left" w:leader="dot" w:pos="10151"/>
            </w:tabs>
            <w:spacing w:before="262" w:line="360" w:lineRule="auto"/>
            <w:ind w:left="1229" w:right="508" w:firstLine="0"/>
          </w:pPr>
          <w:hyperlink w:anchor="_bookmark42" w:history="1">
            <w:r>
              <w:t>Технологія</w:t>
            </w:r>
            <w:r>
              <w:rPr>
                <w:spacing w:val="48"/>
              </w:rPr>
              <w:t xml:space="preserve"> </w:t>
            </w:r>
            <w:r>
              <w:t>виготовлення</w:t>
            </w:r>
            <w:r>
              <w:rPr>
                <w:spacing w:val="48"/>
              </w:rPr>
              <w:t xml:space="preserve"> </w:t>
            </w:r>
            <w:r>
              <w:t>крем-гелю</w:t>
            </w:r>
            <w:r>
              <w:rPr>
                <w:spacing w:val="47"/>
              </w:rPr>
              <w:t xml:space="preserve"> </w:t>
            </w:r>
            <w:r>
              <w:t>на</w:t>
            </w:r>
            <w:r>
              <w:rPr>
                <w:spacing w:val="48"/>
              </w:rPr>
              <w:t xml:space="preserve"> </w:t>
            </w:r>
            <w:r>
              <w:t>основі</w:t>
            </w:r>
            <w:r>
              <w:rPr>
                <w:spacing w:val="48"/>
              </w:rPr>
              <w:t xml:space="preserve"> </w:t>
            </w:r>
            <w:r>
              <w:t>екстрактивних</w:t>
            </w:r>
            <w:r>
              <w:rPr>
                <w:spacing w:val="49"/>
              </w:rPr>
              <w:t xml:space="preserve"> </w:t>
            </w:r>
            <w:r>
              <w:t>речовин</w:t>
            </w:r>
          </w:hyperlink>
          <w:r>
            <w:rPr>
              <w:spacing w:val="-67"/>
            </w:rPr>
            <w:t xml:space="preserve"> </w:t>
          </w:r>
          <w:hyperlink w:anchor="_bookmark42" w:history="1">
            <w:r>
              <w:t>череди</w:t>
            </w:r>
            <w:r>
              <w:rPr>
                <w:spacing w:val="-1"/>
              </w:rPr>
              <w:t xml:space="preserve"> </w:t>
            </w:r>
            <w:r>
              <w:t>та</w:t>
            </w:r>
            <w:r>
              <w:rPr>
                <w:spacing w:val="-1"/>
              </w:rPr>
              <w:t xml:space="preserve"> </w:t>
            </w:r>
            <w:r>
              <w:t>алое</w:t>
            </w:r>
            <w:r>
              <w:tab/>
              <w:t>52</w:t>
            </w:r>
          </w:hyperlink>
        </w:p>
        <w:p w:rsidR="007978DE" w:rsidRDefault="007978DE" w:rsidP="007978DE">
          <w:pPr>
            <w:pStyle w:val="21"/>
            <w:numPr>
              <w:ilvl w:val="1"/>
              <w:numId w:val="17"/>
            </w:numPr>
            <w:tabs>
              <w:tab w:val="left" w:pos="1722"/>
              <w:tab w:val="left" w:leader="dot" w:pos="10151"/>
            </w:tabs>
            <w:spacing w:before="99"/>
          </w:pPr>
          <w:hyperlink w:anchor="_bookmark43" w:history="1">
            <w:r>
              <w:t>Контроль</w:t>
            </w:r>
            <w:r>
              <w:rPr>
                <w:spacing w:val="-4"/>
              </w:rPr>
              <w:t xml:space="preserve"> </w:t>
            </w:r>
            <w:r>
              <w:t>якості</w:t>
            </w:r>
            <w:r>
              <w:rPr>
                <w:spacing w:val="-4"/>
              </w:rPr>
              <w:t xml:space="preserve"> </w:t>
            </w:r>
            <w:r>
              <w:t>розробленого</w:t>
            </w:r>
            <w:r>
              <w:rPr>
                <w:spacing w:val="-1"/>
              </w:rPr>
              <w:t xml:space="preserve"> </w:t>
            </w:r>
            <w:r>
              <w:t>ЛКЗ</w:t>
            </w:r>
            <w:r>
              <w:tab/>
              <w:t>55</w:t>
            </w:r>
          </w:hyperlink>
        </w:p>
        <w:p w:rsidR="007978DE" w:rsidRDefault="007978DE" w:rsidP="007978DE">
          <w:pPr>
            <w:pStyle w:val="21"/>
            <w:numPr>
              <w:ilvl w:val="1"/>
              <w:numId w:val="17"/>
            </w:numPr>
            <w:tabs>
              <w:tab w:val="left" w:pos="1722"/>
              <w:tab w:val="left" w:leader="dot" w:pos="10151"/>
            </w:tabs>
          </w:pPr>
          <w:hyperlink w:anchor="_bookmark44" w:history="1">
            <w:r>
              <w:t>Дослідження</w:t>
            </w:r>
            <w:r>
              <w:rPr>
                <w:spacing w:val="-5"/>
              </w:rPr>
              <w:t xml:space="preserve"> </w:t>
            </w:r>
            <w:r>
              <w:t>місцевоподразнювальної</w:t>
            </w:r>
            <w:r>
              <w:rPr>
                <w:spacing w:val="-3"/>
              </w:rPr>
              <w:t xml:space="preserve"> </w:t>
            </w:r>
            <w:r>
              <w:t>дії</w:t>
            </w:r>
            <w:r>
              <w:rPr>
                <w:spacing w:val="-6"/>
              </w:rPr>
              <w:t xml:space="preserve"> </w:t>
            </w:r>
            <w:r>
              <w:t>розробленого</w:t>
            </w:r>
            <w:r>
              <w:rPr>
                <w:spacing w:val="-6"/>
              </w:rPr>
              <w:t xml:space="preserve"> </w:t>
            </w:r>
            <w:r>
              <w:t>ЛКЗ</w:t>
            </w:r>
            <w:r>
              <w:tab/>
              <w:t>56</w:t>
            </w:r>
          </w:hyperlink>
        </w:p>
        <w:p w:rsidR="007978DE" w:rsidRDefault="007978DE" w:rsidP="007978DE">
          <w:pPr>
            <w:pStyle w:val="11"/>
            <w:tabs>
              <w:tab w:val="left" w:leader="dot" w:pos="10151"/>
            </w:tabs>
            <w:spacing w:before="262"/>
          </w:pPr>
          <w:hyperlink w:anchor="_bookmark45" w:history="1">
            <w:r>
              <w:t>ВИСНОВОК</w:t>
            </w:r>
            <w:r>
              <w:tab/>
              <w:t>57</w:t>
            </w:r>
          </w:hyperlink>
        </w:p>
        <w:p w:rsidR="007978DE" w:rsidRDefault="007978DE" w:rsidP="007978DE">
          <w:pPr>
            <w:pStyle w:val="11"/>
            <w:tabs>
              <w:tab w:val="left" w:leader="dot" w:pos="10151"/>
            </w:tabs>
          </w:pPr>
          <w:hyperlink w:anchor="_bookmark46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ВИКОРИСТАНОЇ</w:t>
            </w:r>
            <w:r>
              <w:rPr>
                <w:spacing w:val="-2"/>
              </w:rPr>
              <w:t xml:space="preserve"> </w:t>
            </w:r>
            <w:r>
              <w:t>ЛІТЕРАТУРИ</w:t>
            </w:r>
            <w:r>
              <w:tab/>
              <w:t>59</w:t>
            </w:r>
          </w:hyperlink>
        </w:p>
      </w:sdtContent>
    </w:sdt>
    <w:p w:rsidR="007978DE" w:rsidRDefault="007978DE" w:rsidP="007978DE">
      <w:pPr>
        <w:sectPr w:rsidR="007978DE">
          <w:type w:val="continuous"/>
          <w:pgSz w:w="12240" w:h="15840"/>
          <w:pgMar w:top="1060" w:right="340" w:bottom="1822" w:left="900" w:header="720" w:footer="720" w:gutter="0"/>
          <w:cols w:space="720"/>
        </w:sectPr>
      </w:pPr>
    </w:p>
    <w:p w:rsidR="007978DE" w:rsidRDefault="007978DE" w:rsidP="007978DE">
      <w:pPr>
        <w:pStyle w:val="1"/>
        <w:spacing w:before="118"/>
        <w:ind w:left="3632"/>
      </w:pPr>
      <w:bookmarkStart w:id="0" w:name="_bookmark0"/>
      <w:bookmarkEnd w:id="0"/>
      <w:r>
        <w:lastRenderedPageBreak/>
        <w:t>ПЕРЕЛІК</w:t>
      </w:r>
      <w:r>
        <w:rPr>
          <w:spacing w:val="-2"/>
        </w:rPr>
        <w:t xml:space="preserve"> </w:t>
      </w:r>
      <w:r>
        <w:t>УМОВНИХ</w:t>
      </w:r>
      <w:r>
        <w:rPr>
          <w:spacing w:val="1"/>
        </w:rPr>
        <w:t xml:space="preserve"> </w:t>
      </w:r>
      <w:r>
        <w:t>ПОЗНАЧЕНЬ</w:t>
      </w:r>
    </w:p>
    <w:p w:rsidR="007978DE" w:rsidRDefault="007978DE" w:rsidP="007978DE">
      <w:pPr>
        <w:pStyle w:val="a3"/>
        <w:spacing w:before="160" w:line="360" w:lineRule="auto"/>
        <w:ind w:left="1510" w:right="4740"/>
        <w:jc w:val="left"/>
      </w:pPr>
      <w:r>
        <w:t>БАР – біологічно активні речовини;</w:t>
      </w:r>
      <w:r>
        <w:rPr>
          <w:spacing w:val="1"/>
        </w:rPr>
        <w:t xml:space="preserve"> </w:t>
      </w:r>
      <w:r>
        <w:t>ДФУ – Державна Фармакопея України;</w:t>
      </w:r>
      <w:r>
        <w:rPr>
          <w:spacing w:val="-67"/>
        </w:rPr>
        <w:t xml:space="preserve"> </w:t>
      </w:r>
      <w:r>
        <w:t>ЛЗ</w:t>
      </w:r>
      <w:r>
        <w:rPr>
          <w:spacing w:val="-2"/>
        </w:rPr>
        <w:t xml:space="preserve"> </w:t>
      </w:r>
      <w:r>
        <w:t>– лікарський засіб;</w:t>
      </w:r>
    </w:p>
    <w:p w:rsidR="007978DE" w:rsidRDefault="007978DE" w:rsidP="007978DE">
      <w:pPr>
        <w:pStyle w:val="a3"/>
        <w:spacing w:before="1"/>
        <w:ind w:left="1510"/>
        <w:jc w:val="left"/>
      </w:pPr>
      <w:r>
        <w:t>ЛР</w:t>
      </w:r>
      <w:r>
        <w:rPr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лікарська</w:t>
      </w:r>
      <w:r>
        <w:rPr>
          <w:spacing w:val="-5"/>
        </w:rPr>
        <w:t xml:space="preserve"> </w:t>
      </w:r>
      <w:r>
        <w:t>рослина;</w:t>
      </w:r>
    </w:p>
    <w:p w:rsidR="007978DE" w:rsidRDefault="007978DE" w:rsidP="007978DE">
      <w:pPr>
        <w:pStyle w:val="a3"/>
        <w:spacing w:before="160" w:line="360" w:lineRule="auto"/>
        <w:ind w:left="1510" w:right="4786"/>
        <w:jc w:val="left"/>
      </w:pPr>
      <w:r>
        <w:t>ЛРС – лікарська рослинна сировина;</w:t>
      </w:r>
      <w:r>
        <w:rPr>
          <w:spacing w:val="1"/>
        </w:rPr>
        <w:t xml:space="preserve"> </w:t>
      </w:r>
      <w:r>
        <w:t>МОЗ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Міністерство</w:t>
      </w:r>
      <w:r>
        <w:rPr>
          <w:spacing w:val="-5"/>
        </w:rPr>
        <w:t xml:space="preserve"> </w:t>
      </w:r>
      <w:r>
        <w:t>охорони</w:t>
      </w:r>
      <w:r>
        <w:rPr>
          <w:spacing w:val="-4"/>
        </w:rPr>
        <w:t xml:space="preserve"> </w:t>
      </w:r>
      <w:r>
        <w:t>здоров’я;</w:t>
      </w:r>
      <w:r>
        <w:rPr>
          <w:spacing w:val="-67"/>
        </w:rPr>
        <w:t xml:space="preserve"> </w:t>
      </w:r>
      <w:r>
        <w:t>СРС</w:t>
      </w:r>
      <w:r>
        <w:rPr>
          <w:spacing w:val="-2"/>
        </w:rPr>
        <w:t xml:space="preserve"> </w:t>
      </w:r>
      <w:r>
        <w:t>– суха</w:t>
      </w:r>
      <w:r>
        <w:rPr>
          <w:spacing w:val="-1"/>
        </w:rPr>
        <w:t xml:space="preserve"> </w:t>
      </w:r>
      <w:r>
        <w:t>рослинна сировина</w:t>
      </w:r>
    </w:p>
    <w:p w:rsidR="007978DE" w:rsidRDefault="007978DE" w:rsidP="007978DE">
      <w:pPr>
        <w:pStyle w:val="a3"/>
        <w:spacing w:before="2"/>
        <w:ind w:left="1510"/>
        <w:jc w:val="left"/>
      </w:pPr>
      <w:r>
        <w:t>ПФС</w:t>
      </w:r>
      <w:r>
        <w:rPr>
          <w:spacing w:val="-5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поліфенольні</w:t>
      </w:r>
      <w:r>
        <w:rPr>
          <w:spacing w:val="-3"/>
        </w:rPr>
        <w:t xml:space="preserve"> </w:t>
      </w:r>
      <w:r>
        <w:t>сполуки</w:t>
      </w:r>
    </w:p>
    <w:p w:rsidR="007978DE" w:rsidRDefault="007978DE" w:rsidP="007978DE">
      <w:pPr>
        <w:pStyle w:val="a3"/>
        <w:spacing w:before="160" w:line="360" w:lineRule="auto"/>
        <w:ind w:left="1510" w:right="4025"/>
        <w:jc w:val="left"/>
      </w:pPr>
      <w:r>
        <w:t>АФІ</w:t>
      </w:r>
      <w:r>
        <w:rPr>
          <w:spacing w:val="-6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активний</w:t>
      </w:r>
      <w:r>
        <w:rPr>
          <w:spacing w:val="-4"/>
        </w:rPr>
        <w:t xml:space="preserve"> </w:t>
      </w:r>
      <w:r>
        <w:t>фармакологічний</w:t>
      </w:r>
      <w:r>
        <w:rPr>
          <w:spacing w:val="-5"/>
        </w:rPr>
        <w:t xml:space="preserve"> </w:t>
      </w:r>
      <w:r>
        <w:t>інгредієнт</w:t>
      </w:r>
      <w:r>
        <w:rPr>
          <w:spacing w:val="-67"/>
        </w:rPr>
        <w:t xml:space="preserve"> </w:t>
      </w:r>
      <w:r>
        <w:t>ЛКЗ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лікувально-косметичний</w:t>
      </w:r>
      <w:r>
        <w:rPr>
          <w:spacing w:val="-1"/>
        </w:rPr>
        <w:t xml:space="preserve"> </w:t>
      </w:r>
      <w:r>
        <w:t>засіб</w:t>
      </w:r>
    </w:p>
    <w:p w:rsidR="007978DE" w:rsidRDefault="007978DE" w:rsidP="007978DE">
      <w:pPr>
        <w:spacing w:line="360" w:lineRule="auto"/>
        <w:sectPr w:rsidR="007978DE">
          <w:pgSz w:w="12240" w:h="15840"/>
          <w:pgMar w:top="1500" w:right="340" w:bottom="1320" w:left="900" w:header="0" w:footer="1060" w:gutter="0"/>
          <w:cols w:space="720"/>
        </w:sectPr>
      </w:pPr>
    </w:p>
    <w:p w:rsidR="007978DE" w:rsidRDefault="007978DE" w:rsidP="007978DE">
      <w:pPr>
        <w:pStyle w:val="1"/>
        <w:ind w:left="1128" w:right="123"/>
        <w:jc w:val="center"/>
      </w:pPr>
      <w:bookmarkStart w:id="1" w:name="_bookmark1"/>
      <w:bookmarkEnd w:id="1"/>
      <w:r>
        <w:lastRenderedPageBreak/>
        <w:t>ВСТУП</w:t>
      </w:r>
    </w:p>
    <w:p w:rsidR="007978DE" w:rsidRDefault="007978DE" w:rsidP="007978DE">
      <w:pPr>
        <w:pStyle w:val="a3"/>
        <w:spacing w:before="163" w:line="360" w:lineRule="auto"/>
        <w:ind w:right="507" w:firstLine="707"/>
      </w:pPr>
      <w:r>
        <w:t>Одним із найпоширеніших дерматологічних захворювань у підлітковому</w:t>
      </w:r>
      <w:r>
        <w:rPr>
          <w:spacing w:val="1"/>
        </w:rPr>
        <w:t xml:space="preserve"> </w:t>
      </w:r>
      <w:r>
        <w:t>віці</w:t>
      </w:r>
      <w:r>
        <w:rPr>
          <w:spacing w:val="-5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акне,</w:t>
      </w:r>
      <w:r>
        <w:rPr>
          <w:spacing w:val="-6"/>
        </w:rPr>
        <w:t xml:space="preserve"> </w:t>
      </w:r>
      <w:r>
        <w:t>також</w:t>
      </w:r>
      <w:r>
        <w:rPr>
          <w:spacing w:val="-5"/>
        </w:rPr>
        <w:t xml:space="preserve"> </w:t>
      </w:r>
      <w:r>
        <w:t>відоме</w:t>
      </w:r>
      <w:r>
        <w:rPr>
          <w:spacing w:val="-5"/>
        </w:rPr>
        <w:t xml:space="preserve"> </w:t>
      </w:r>
      <w:r>
        <w:t>як</w:t>
      </w:r>
      <w:r>
        <w:rPr>
          <w:spacing w:val="-5"/>
        </w:rPr>
        <w:t xml:space="preserve"> </w:t>
      </w:r>
      <w:r>
        <w:t>вугрова</w:t>
      </w:r>
      <w:r>
        <w:rPr>
          <w:spacing w:val="-8"/>
        </w:rPr>
        <w:t xml:space="preserve"> </w:t>
      </w:r>
      <w:r>
        <w:t>хвороба.</w:t>
      </w:r>
      <w:r>
        <w:rPr>
          <w:spacing w:val="-6"/>
        </w:rPr>
        <w:t xml:space="preserve"> </w:t>
      </w:r>
      <w:r>
        <w:t>Але</w:t>
      </w:r>
      <w:r>
        <w:rPr>
          <w:spacing w:val="-5"/>
        </w:rPr>
        <w:t xml:space="preserve"> </w:t>
      </w:r>
      <w:r>
        <w:t>більшість</w:t>
      </w:r>
      <w:r>
        <w:rPr>
          <w:spacing w:val="-9"/>
        </w:rPr>
        <w:t xml:space="preserve"> </w:t>
      </w:r>
      <w:r>
        <w:t>літературних</w:t>
      </w:r>
      <w:r>
        <w:rPr>
          <w:spacing w:val="-5"/>
        </w:rPr>
        <w:t xml:space="preserve"> </w:t>
      </w:r>
      <w:r>
        <w:t>джерел</w:t>
      </w:r>
      <w:r>
        <w:rPr>
          <w:spacing w:val="-67"/>
        </w:rPr>
        <w:t xml:space="preserve"> </w:t>
      </w:r>
      <w:r>
        <w:t>підтверджують високу поширеність акне і серед дорослих осіб (віком від 18 до</w:t>
      </w:r>
      <w:r>
        <w:rPr>
          <w:spacing w:val="1"/>
        </w:rPr>
        <w:t xml:space="preserve"> </w:t>
      </w:r>
      <w:r>
        <w:t>25</w:t>
      </w:r>
      <w:r>
        <w:rPr>
          <w:spacing w:val="-14"/>
        </w:rPr>
        <w:t xml:space="preserve"> </w:t>
      </w:r>
      <w:r>
        <w:t>років)</w:t>
      </w:r>
      <w:r>
        <w:rPr>
          <w:spacing w:val="-13"/>
        </w:rPr>
        <w:t xml:space="preserve"> </w:t>
      </w:r>
      <w:r>
        <w:t>також</w:t>
      </w:r>
      <w:r>
        <w:rPr>
          <w:spacing w:val="-12"/>
        </w:rPr>
        <w:t xml:space="preserve"> </w:t>
      </w:r>
      <w:r>
        <w:t>(на</w:t>
      </w:r>
      <w:r>
        <w:rPr>
          <w:spacing w:val="-14"/>
        </w:rPr>
        <w:t xml:space="preserve"> </w:t>
      </w:r>
      <w:r>
        <w:t>рівні</w:t>
      </w:r>
      <w:r>
        <w:rPr>
          <w:spacing w:val="-13"/>
        </w:rPr>
        <w:t xml:space="preserve"> </w:t>
      </w:r>
      <w:r>
        <w:t>близько</w:t>
      </w:r>
      <w:r>
        <w:rPr>
          <w:spacing w:val="-13"/>
        </w:rPr>
        <w:t xml:space="preserve"> </w:t>
      </w:r>
      <w:r>
        <w:t>80-85%).</w:t>
      </w:r>
      <w:r>
        <w:rPr>
          <w:spacing w:val="-13"/>
        </w:rPr>
        <w:t xml:space="preserve"> </w:t>
      </w:r>
      <w:r>
        <w:t>Варто</w:t>
      </w:r>
      <w:r>
        <w:rPr>
          <w:spacing w:val="-12"/>
        </w:rPr>
        <w:t xml:space="preserve"> </w:t>
      </w:r>
      <w:r>
        <w:t>зазначити,</w:t>
      </w:r>
      <w:r>
        <w:rPr>
          <w:spacing w:val="-12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поширеність</w:t>
      </w:r>
      <w:r>
        <w:rPr>
          <w:spacing w:val="-16"/>
        </w:rPr>
        <w:t xml:space="preserve"> </w:t>
      </w:r>
      <w:r>
        <w:t>акне</w:t>
      </w:r>
      <w:r>
        <w:rPr>
          <w:spacing w:val="-67"/>
        </w:rPr>
        <w:t xml:space="preserve"> </w:t>
      </w:r>
      <w:r>
        <w:t>серед</w:t>
      </w:r>
      <w:r>
        <w:rPr>
          <w:spacing w:val="-6"/>
        </w:rPr>
        <w:t xml:space="preserve"> </w:t>
      </w:r>
      <w:r>
        <w:t>дорослих</w:t>
      </w:r>
      <w:r>
        <w:rPr>
          <w:spacing w:val="-2"/>
        </w:rPr>
        <w:t xml:space="preserve"> </w:t>
      </w:r>
      <w:r>
        <w:t>людей</w:t>
      </w:r>
      <w:r>
        <w:rPr>
          <w:spacing w:val="-3"/>
        </w:rPr>
        <w:t xml:space="preserve"> </w:t>
      </w:r>
      <w:r>
        <w:t>спричинила</w:t>
      </w:r>
      <w:r>
        <w:rPr>
          <w:spacing w:val="-3"/>
        </w:rPr>
        <w:t xml:space="preserve"> </w:t>
      </w:r>
      <w:r>
        <w:t>збільшення</w:t>
      </w:r>
      <w:r>
        <w:rPr>
          <w:spacing w:val="-3"/>
        </w:rPr>
        <w:t xml:space="preserve"> </w:t>
      </w:r>
      <w:r>
        <w:t>середнього</w:t>
      </w:r>
      <w:r>
        <w:rPr>
          <w:spacing w:val="-3"/>
        </w:rPr>
        <w:t xml:space="preserve"> </w:t>
      </w:r>
      <w:r>
        <w:t>віку</w:t>
      </w:r>
      <w:r>
        <w:rPr>
          <w:spacing w:val="-7"/>
        </w:rPr>
        <w:t xml:space="preserve"> </w:t>
      </w:r>
      <w:r>
        <w:t>пацієнтів</w:t>
      </w:r>
      <w:r>
        <w:rPr>
          <w:spacing w:val="-3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акне</w:t>
      </w:r>
      <w:r>
        <w:rPr>
          <w:spacing w:val="-3"/>
        </w:rPr>
        <w:t xml:space="preserve"> </w:t>
      </w:r>
      <w:r>
        <w:t>з</w:t>
      </w:r>
      <w:r>
        <w:rPr>
          <w:spacing w:val="-68"/>
        </w:rPr>
        <w:t xml:space="preserve"> </w:t>
      </w:r>
      <w:r>
        <w:t>26,5 до 40,5 років. У зв'язку з цим пошук сучасних засобів для лікування і</w:t>
      </w:r>
      <w:r>
        <w:rPr>
          <w:spacing w:val="1"/>
        </w:rPr>
        <w:t xml:space="preserve"> </w:t>
      </w:r>
      <w:r>
        <w:t>профілактики</w:t>
      </w:r>
      <w:r>
        <w:rPr>
          <w:spacing w:val="-4"/>
        </w:rPr>
        <w:t xml:space="preserve"> </w:t>
      </w:r>
      <w:r>
        <w:t>цієї</w:t>
      </w:r>
      <w:r>
        <w:rPr>
          <w:spacing w:val="-6"/>
        </w:rPr>
        <w:t xml:space="preserve"> </w:t>
      </w:r>
      <w:r>
        <w:t>патології</w:t>
      </w:r>
      <w:r>
        <w:rPr>
          <w:spacing w:val="-2"/>
        </w:rPr>
        <w:t xml:space="preserve"> </w:t>
      </w:r>
      <w:r>
        <w:t>є</w:t>
      </w:r>
      <w:r>
        <w:rPr>
          <w:spacing w:val="-5"/>
        </w:rPr>
        <w:t xml:space="preserve"> </w:t>
      </w:r>
      <w:r>
        <w:t>актуальним</w:t>
      </w:r>
      <w:r>
        <w:rPr>
          <w:spacing w:val="-3"/>
        </w:rPr>
        <w:t xml:space="preserve"> </w:t>
      </w:r>
      <w:r>
        <w:t>завданням</w:t>
      </w:r>
      <w:r>
        <w:rPr>
          <w:spacing w:val="-4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галузі</w:t>
      </w:r>
      <w:r>
        <w:rPr>
          <w:spacing w:val="-3"/>
        </w:rPr>
        <w:t xml:space="preserve"> </w:t>
      </w:r>
      <w:r>
        <w:t>медицини,</w:t>
      </w:r>
      <w:r>
        <w:rPr>
          <w:spacing w:val="-5"/>
        </w:rPr>
        <w:t xml:space="preserve"> </w:t>
      </w:r>
      <w:r>
        <w:t>фармації</w:t>
      </w:r>
      <w:r>
        <w:rPr>
          <w:spacing w:val="-67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косметології</w:t>
      </w:r>
      <w:r>
        <w:rPr>
          <w:spacing w:val="2"/>
        </w:rPr>
        <w:t xml:space="preserve"> </w:t>
      </w:r>
      <w:bookmarkStart w:id="2" w:name="_bookmark2"/>
      <w:bookmarkEnd w:id="2"/>
      <w:r>
        <w:t>[1,</w:t>
      </w:r>
      <w:r>
        <w:rPr>
          <w:spacing w:val="-1"/>
        </w:rPr>
        <w:t xml:space="preserve"> </w:t>
      </w:r>
      <w:bookmarkStart w:id="3" w:name="_bookmark3"/>
      <w:bookmarkEnd w:id="3"/>
      <w:r>
        <w:t>2].</w:t>
      </w:r>
    </w:p>
    <w:p w:rsidR="007978DE" w:rsidRDefault="007978DE" w:rsidP="007978DE">
      <w:pPr>
        <w:pStyle w:val="a3"/>
        <w:spacing w:before="1" w:line="360" w:lineRule="auto"/>
        <w:ind w:right="506" w:firstLine="707"/>
      </w:pPr>
      <w:r>
        <w:t>Аналіз</w:t>
      </w:r>
      <w:r>
        <w:rPr>
          <w:spacing w:val="1"/>
        </w:rPr>
        <w:t xml:space="preserve"> </w:t>
      </w:r>
      <w:r>
        <w:t>останніх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публікацій</w:t>
      </w:r>
      <w:r>
        <w:rPr>
          <w:spacing w:val="1"/>
        </w:rPr>
        <w:t xml:space="preserve"> </w:t>
      </w:r>
      <w:r>
        <w:t>показує,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проблемі</w:t>
      </w:r>
      <w:r>
        <w:rPr>
          <w:spacing w:val="1"/>
        </w:rPr>
        <w:t xml:space="preserve"> </w:t>
      </w:r>
      <w:r>
        <w:t>акне</w:t>
      </w:r>
      <w:r>
        <w:rPr>
          <w:spacing w:val="1"/>
        </w:rPr>
        <w:t xml:space="preserve"> </w:t>
      </w:r>
      <w:r>
        <w:t>приділяється</w:t>
      </w:r>
      <w:r>
        <w:rPr>
          <w:spacing w:val="1"/>
        </w:rPr>
        <w:t xml:space="preserve"> </w:t>
      </w:r>
      <w:r>
        <w:t>значна</w:t>
      </w:r>
      <w:r>
        <w:rPr>
          <w:spacing w:val="1"/>
        </w:rPr>
        <w:t xml:space="preserve"> </w:t>
      </w:r>
      <w:r>
        <w:t>увага,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науковці</w:t>
      </w:r>
      <w:r>
        <w:rPr>
          <w:spacing w:val="1"/>
        </w:rPr>
        <w:t xml:space="preserve"> </w:t>
      </w:r>
      <w:r>
        <w:t>займаються</w:t>
      </w:r>
      <w:r>
        <w:rPr>
          <w:spacing w:val="1"/>
        </w:rPr>
        <w:t xml:space="preserve"> </w:t>
      </w:r>
      <w:r>
        <w:t>комплексними</w:t>
      </w:r>
      <w:r>
        <w:rPr>
          <w:spacing w:val="1"/>
        </w:rPr>
        <w:t xml:space="preserve"> </w:t>
      </w:r>
      <w:r>
        <w:t>дослідженнями щодо розробки складу, технології та впровадження в медичну</w:t>
      </w:r>
      <w:r>
        <w:rPr>
          <w:spacing w:val="1"/>
        </w:rPr>
        <w:t xml:space="preserve"> </w:t>
      </w:r>
      <w:r>
        <w:t>практику зовнішніх лікарських засобів для лікування акне з метою забезпечення</w:t>
      </w:r>
      <w:r>
        <w:rPr>
          <w:spacing w:val="-67"/>
        </w:rPr>
        <w:t xml:space="preserve"> </w:t>
      </w:r>
      <w:r>
        <w:t>їх ефективності</w:t>
      </w:r>
      <w:r>
        <w:rPr>
          <w:spacing w:val="1"/>
        </w:rPr>
        <w:t xml:space="preserve"> </w:t>
      </w:r>
      <w:r>
        <w:t>та безпечності</w:t>
      </w:r>
      <w:r>
        <w:rPr>
          <w:spacing w:val="3"/>
        </w:rPr>
        <w:t xml:space="preserve"> </w:t>
      </w:r>
      <w:r>
        <w:t>[3].</w:t>
      </w:r>
    </w:p>
    <w:p w:rsidR="007978DE" w:rsidRDefault="007978DE" w:rsidP="007978DE">
      <w:pPr>
        <w:pStyle w:val="a3"/>
        <w:spacing w:line="360" w:lineRule="auto"/>
        <w:ind w:right="506" w:firstLine="707"/>
      </w:pPr>
      <w:r>
        <w:t>У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широко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різноманітні</w:t>
      </w:r>
      <w:r>
        <w:rPr>
          <w:spacing w:val="1"/>
        </w:rPr>
        <w:t xml:space="preserve"> </w:t>
      </w:r>
      <w:r>
        <w:t>лікарські</w:t>
      </w:r>
      <w:r>
        <w:rPr>
          <w:spacing w:val="1"/>
        </w:rPr>
        <w:t xml:space="preserve"> </w:t>
      </w:r>
      <w:r>
        <w:rPr>
          <w:spacing w:val="-1"/>
        </w:rPr>
        <w:t>препарати</w:t>
      </w:r>
      <w:r>
        <w:rPr>
          <w:spacing w:val="-15"/>
        </w:rPr>
        <w:t xml:space="preserve"> </w:t>
      </w:r>
      <w:r>
        <w:rPr>
          <w:spacing w:val="-1"/>
        </w:rPr>
        <w:t>для</w:t>
      </w:r>
      <w:r>
        <w:rPr>
          <w:spacing w:val="-15"/>
        </w:rPr>
        <w:t xml:space="preserve"> </w:t>
      </w:r>
      <w:r>
        <w:rPr>
          <w:spacing w:val="-1"/>
        </w:rPr>
        <w:t>місцевого</w:t>
      </w:r>
      <w:r>
        <w:rPr>
          <w:spacing w:val="-14"/>
        </w:rPr>
        <w:t xml:space="preserve"> </w:t>
      </w:r>
      <w:r>
        <w:rPr>
          <w:spacing w:val="-1"/>
        </w:rPr>
        <w:t>лікування</w:t>
      </w:r>
      <w:r>
        <w:rPr>
          <w:spacing w:val="-15"/>
        </w:rPr>
        <w:t xml:space="preserve"> </w:t>
      </w:r>
      <w:r>
        <w:t>акне,</w:t>
      </w:r>
      <w:r>
        <w:rPr>
          <w:spacing w:val="-18"/>
        </w:rPr>
        <w:t xml:space="preserve"> </w:t>
      </w:r>
      <w:r>
        <w:t>які</w:t>
      </w:r>
      <w:r>
        <w:rPr>
          <w:spacing w:val="-13"/>
        </w:rPr>
        <w:t xml:space="preserve"> </w:t>
      </w:r>
      <w:r>
        <w:t>складаються</w:t>
      </w:r>
      <w:r>
        <w:rPr>
          <w:spacing w:val="-17"/>
        </w:rPr>
        <w:t xml:space="preserve"> </w:t>
      </w:r>
      <w:r>
        <w:t>як</w:t>
      </w:r>
      <w:r>
        <w:rPr>
          <w:spacing w:val="-15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одного</w:t>
      </w:r>
      <w:r>
        <w:rPr>
          <w:spacing w:val="-13"/>
        </w:rPr>
        <w:t xml:space="preserve"> </w:t>
      </w:r>
      <w:r>
        <w:t>компонента,</w:t>
      </w:r>
      <w:r>
        <w:rPr>
          <w:spacing w:val="-68"/>
        </w:rPr>
        <w:t xml:space="preserve"> </w:t>
      </w:r>
      <w:r>
        <w:t>так і з комбінації декількох компонентів. Більшість таких препаратів містять</w:t>
      </w:r>
      <w:r>
        <w:rPr>
          <w:spacing w:val="1"/>
        </w:rPr>
        <w:t xml:space="preserve"> </w:t>
      </w:r>
      <w:r>
        <w:t>активні фармацевтичні інгредієнти (АФІ) синтетичного походження. Проте, з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біологічної</w:t>
      </w:r>
      <w:r>
        <w:rPr>
          <w:spacing w:val="1"/>
        </w:rPr>
        <w:t xml:space="preserve"> </w:t>
      </w:r>
      <w:r>
        <w:t>доступності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безпеки,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штучні</w:t>
      </w:r>
      <w:r>
        <w:rPr>
          <w:spacing w:val="1"/>
        </w:rPr>
        <w:t xml:space="preserve"> </w:t>
      </w:r>
      <w:r>
        <w:t>сполуки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відстають від природних і рослинних речовин, зокрема продуктів бджільництва,</w:t>
      </w:r>
      <w:r>
        <w:rPr>
          <w:spacing w:val="-67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десятиліть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експериментально</w:t>
      </w:r>
      <w:r>
        <w:rPr>
          <w:spacing w:val="1"/>
        </w:rPr>
        <w:t xml:space="preserve"> </w:t>
      </w:r>
      <w:r>
        <w:t>підтверджені</w:t>
      </w:r>
      <w:r>
        <w:rPr>
          <w:spacing w:val="1"/>
        </w:rPr>
        <w:t xml:space="preserve"> </w:t>
      </w:r>
      <w:r>
        <w:t>результатами</w:t>
      </w:r>
      <w:r>
        <w:rPr>
          <w:spacing w:val="-2"/>
        </w:rPr>
        <w:t xml:space="preserve"> </w:t>
      </w:r>
      <w:r>
        <w:t>доклінічних фармакологічних та</w:t>
      </w:r>
      <w:r>
        <w:rPr>
          <w:spacing w:val="-1"/>
        </w:rPr>
        <w:t xml:space="preserve"> </w:t>
      </w:r>
      <w:r>
        <w:t>клінічних досліджень</w:t>
      </w:r>
      <w:r>
        <w:rPr>
          <w:spacing w:val="-1"/>
        </w:rPr>
        <w:t xml:space="preserve"> </w:t>
      </w:r>
      <w:r>
        <w:t>[4,</w:t>
      </w:r>
      <w:r>
        <w:rPr>
          <w:spacing w:val="-1"/>
        </w:rPr>
        <w:t xml:space="preserve"> </w:t>
      </w:r>
      <w:r>
        <w:t>5].</w:t>
      </w:r>
    </w:p>
    <w:p w:rsidR="007978DE" w:rsidRDefault="007978DE" w:rsidP="007978DE">
      <w:pPr>
        <w:pStyle w:val="a3"/>
        <w:spacing w:before="1" w:line="360" w:lineRule="auto"/>
        <w:ind w:right="504" w:firstLine="707"/>
      </w:pPr>
      <w:r>
        <w:t>Необхідним</w:t>
      </w:r>
      <w:r>
        <w:rPr>
          <w:spacing w:val="1"/>
        </w:rPr>
        <w:t xml:space="preserve"> </w:t>
      </w:r>
      <w:r>
        <w:t>етапом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асортименту</w:t>
      </w:r>
      <w:r>
        <w:rPr>
          <w:spacing w:val="-67"/>
        </w:rPr>
        <w:t xml:space="preserve"> </w:t>
      </w:r>
      <w:r>
        <w:t>лікарських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(ЛЗ),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лікування</w:t>
      </w:r>
      <w:r>
        <w:rPr>
          <w:spacing w:val="1"/>
        </w:rPr>
        <w:t xml:space="preserve"> </w:t>
      </w:r>
      <w:r>
        <w:t>акне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фармацевтичному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використані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інформаційно-пошукової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"Державний</w:t>
      </w:r>
      <w:r>
        <w:rPr>
          <w:spacing w:val="1"/>
        </w:rPr>
        <w:t xml:space="preserve"> </w:t>
      </w:r>
      <w:r>
        <w:t>реєстр</w:t>
      </w:r>
      <w:r>
        <w:rPr>
          <w:spacing w:val="1"/>
        </w:rPr>
        <w:t xml:space="preserve"> </w:t>
      </w:r>
      <w:r>
        <w:t>лікарських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України".</w:t>
      </w:r>
    </w:p>
    <w:p w:rsidR="007978DE" w:rsidRDefault="007978DE" w:rsidP="007978DE">
      <w:pPr>
        <w:spacing w:line="360" w:lineRule="auto"/>
        <w:sectPr w:rsidR="007978DE">
          <w:pgSz w:w="12240" w:h="15840"/>
          <w:pgMar w:top="1060" w:right="340" w:bottom="1320" w:left="900" w:header="0" w:footer="1060" w:gutter="0"/>
          <w:cols w:space="720"/>
        </w:sectPr>
      </w:pPr>
    </w:p>
    <w:p w:rsidR="007978DE" w:rsidRDefault="007978DE" w:rsidP="007978DE">
      <w:pPr>
        <w:pStyle w:val="a3"/>
        <w:spacing w:before="73" w:line="360" w:lineRule="auto"/>
        <w:ind w:right="506" w:firstLine="707"/>
      </w:pPr>
      <w:r>
        <w:rPr>
          <w:b/>
          <w:i/>
        </w:rPr>
        <w:lastRenderedPageBreak/>
        <w:t>Метою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роботи</w:t>
      </w:r>
      <w:r>
        <w:rPr>
          <w:b/>
          <w:i/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науково</w:t>
      </w:r>
      <w:r>
        <w:rPr>
          <w:spacing w:val="1"/>
        </w:rPr>
        <w:t xml:space="preserve"> </w:t>
      </w:r>
      <w:r>
        <w:t>обґрунтованого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раціональної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лікарського</w:t>
      </w:r>
      <w:r>
        <w:rPr>
          <w:spacing w:val="1"/>
        </w:rPr>
        <w:t xml:space="preserve"> </w:t>
      </w:r>
      <w:r>
        <w:t>засобу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вигляді</w:t>
      </w:r>
      <w:r>
        <w:rPr>
          <w:spacing w:val="1"/>
        </w:rPr>
        <w:t xml:space="preserve"> </w:t>
      </w:r>
      <w:r>
        <w:t>крем-гелю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профілактики</w:t>
      </w:r>
      <w:r>
        <w:rPr>
          <w:spacing w:val="-1"/>
        </w:rPr>
        <w:t xml:space="preserve"> </w:t>
      </w:r>
      <w:r>
        <w:t>та лікування захворювання акне.</w:t>
      </w:r>
    </w:p>
    <w:p w:rsidR="007978DE" w:rsidRDefault="007978DE" w:rsidP="007978DE">
      <w:pPr>
        <w:pStyle w:val="a3"/>
        <w:ind w:left="0"/>
        <w:jc w:val="left"/>
        <w:rPr>
          <w:sz w:val="42"/>
        </w:rPr>
      </w:pPr>
    </w:p>
    <w:p w:rsidR="007978DE" w:rsidRDefault="007978DE" w:rsidP="007978DE">
      <w:pPr>
        <w:pStyle w:val="a3"/>
        <w:ind w:left="1510"/>
        <w:jc w:val="left"/>
      </w:pPr>
      <w:r>
        <w:t>Для</w:t>
      </w:r>
      <w:r>
        <w:rPr>
          <w:spacing w:val="37"/>
        </w:rPr>
        <w:t xml:space="preserve"> </w:t>
      </w:r>
      <w:r>
        <w:t>досягнення</w:t>
      </w:r>
      <w:r>
        <w:rPr>
          <w:spacing w:val="104"/>
        </w:rPr>
        <w:t xml:space="preserve"> </w:t>
      </w:r>
      <w:r>
        <w:t>поставленої</w:t>
      </w:r>
      <w:r>
        <w:rPr>
          <w:spacing w:val="107"/>
        </w:rPr>
        <w:t xml:space="preserve"> </w:t>
      </w:r>
      <w:r>
        <w:t>мети</w:t>
      </w:r>
      <w:r>
        <w:rPr>
          <w:spacing w:val="104"/>
        </w:rPr>
        <w:t xml:space="preserve"> </w:t>
      </w:r>
      <w:r>
        <w:t>було</w:t>
      </w:r>
      <w:r>
        <w:rPr>
          <w:spacing w:val="107"/>
        </w:rPr>
        <w:t xml:space="preserve"> </w:t>
      </w:r>
      <w:r>
        <w:t>необхідно</w:t>
      </w:r>
      <w:r>
        <w:rPr>
          <w:spacing w:val="106"/>
        </w:rPr>
        <w:t xml:space="preserve"> </w:t>
      </w:r>
      <w:r>
        <w:t>виконати</w:t>
      </w:r>
      <w:r>
        <w:rPr>
          <w:spacing w:val="104"/>
        </w:rPr>
        <w:t xml:space="preserve"> </w:t>
      </w:r>
      <w:r>
        <w:t>наступні</w:t>
      </w:r>
    </w:p>
    <w:p w:rsidR="007978DE" w:rsidRDefault="007978DE" w:rsidP="007978DE">
      <w:pPr>
        <w:spacing w:before="163"/>
        <w:ind w:left="802"/>
        <w:jc w:val="both"/>
        <w:rPr>
          <w:i/>
          <w:sz w:val="28"/>
        </w:rPr>
      </w:pPr>
      <w:r>
        <w:rPr>
          <w:i/>
          <w:sz w:val="28"/>
        </w:rPr>
        <w:t>завдання,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саме:</w:t>
      </w:r>
    </w:p>
    <w:p w:rsidR="007978DE" w:rsidRDefault="007978DE" w:rsidP="007978DE">
      <w:pPr>
        <w:pStyle w:val="a7"/>
        <w:numPr>
          <w:ilvl w:val="0"/>
          <w:numId w:val="16"/>
        </w:numPr>
        <w:tabs>
          <w:tab w:val="left" w:pos="1928"/>
        </w:tabs>
        <w:spacing w:before="161" w:line="360" w:lineRule="auto"/>
        <w:ind w:right="511" w:firstLine="707"/>
        <w:jc w:val="both"/>
        <w:rPr>
          <w:sz w:val="28"/>
        </w:rPr>
      </w:pPr>
      <w:r>
        <w:rPr>
          <w:sz w:val="28"/>
        </w:rPr>
        <w:t>Здійснити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фармацевтичного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лікування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акне.</w:t>
      </w:r>
    </w:p>
    <w:p w:rsidR="007978DE" w:rsidRDefault="007978DE" w:rsidP="007978DE">
      <w:pPr>
        <w:pStyle w:val="a7"/>
        <w:numPr>
          <w:ilvl w:val="0"/>
          <w:numId w:val="16"/>
        </w:numPr>
        <w:tabs>
          <w:tab w:val="left" w:pos="1844"/>
        </w:tabs>
        <w:spacing w:line="362" w:lineRule="auto"/>
        <w:ind w:right="512" w:firstLine="707"/>
        <w:jc w:val="both"/>
        <w:rPr>
          <w:sz w:val="28"/>
        </w:rPr>
      </w:pPr>
      <w:r>
        <w:rPr>
          <w:sz w:val="28"/>
        </w:rPr>
        <w:t>Запропонувати технологію одержання сухого екстракту трави череди</w:t>
      </w:r>
      <w:r>
        <w:rPr>
          <w:spacing w:val="1"/>
          <w:sz w:val="28"/>
        </w:rPr>
        <w:t xml:space="preserve"> </w:t>
      </w:r>
      <w:r>
        <w:rPr>
          <w:sz w:val="28"/>
        </w:rPr>
        <w:t>трироздільної та соку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листя алое вера.</w:t>
      </w:r>
    </w:p>
    <w:p w:rsidR="007978DE" w:rsidRDefault="007978DE" w:rsidP="007978DE">
      <w:pPr>
        <w:pStyle w:val="a7"/>
        <w:numPr>
          <w:ilvl w:val="0"/>
          <w:numId w:val="16"/>
        </w:numPr>
        <w:tabs>
          <w:tab w:val="left" w:pos="1812"/>
        </w:tabs>
        <w:spacing w:line="360" w:lineRule="auto"/>
        <w:ind w:right="508" w:firstLine="707"/>
        <w:jc w:val="both"/>
        <w:rPr>
          <w:sz w:val="28"/>
        </w:rPr>
      </w:pPr>
      <w:r>
        <w:rPr>
          <w:sz w:val="28"/>
        </w:rPr>
        <w:t>Розробити компонентний склад та прописати технологію виготовлення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крем-гелю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-3"/>
          <w:sz w:val="28"/>
        </w:rPr>
        <w:t xml:space="preserve"> </w:t>
      </w:r>
      <w:r>
        <w:rPr>
          <w:sz w:val="28"/>
        </w:rPr>
        <w:t>екстрактивних</w:t>
      </w:r>
      <w:r>
        <w:rPr>
          <w:spacing w:val="-3"/>
          <w:sz w:val="28"/>
        </w:rPr>
        <w:t xml:space="preserve"> </w:t>
      </w:r>
      <w:r>
        <w:rPr>
          <w:sz w:val="28"/>
        </w:rPr>
        <w:t>речовин череди та</w:t>
      </w:r>
      <w:r>
        <w:rPr>
          <w:spacing w:val="-1"/>
          <w:sz w:val="28"/>
        </w:rPr>
        <w:t xml:space="preserve"> </w:t>
      </w:r>
      <w:r>
        <w:rPr>
          <w:sz w:val="28"/>
        </w:rPr>
        <w:t>алое вера,</w:t>
      </w:r>
    </w:p>
    <w:p w:rsidR="007978DE" w:rsidRDefault="007978DE" w:rsidP="007978DE">
      <w:pPr>
        <w:pStyle w:val="a7"/>
        <w:numPr>
          <w:ilvl w:val="0"/>
          <w:numId w:val="16"/>
        </w:numPr>
        <w:tabs>
          <w:tab w:val="left" w:pos="2158"/>
        </w:tabs>
        <w:spacing w:line="360" w:lineRule="auto"/>
        <w:ind w:right="505" w:firstLine="707"/>
        <w:jc w:val="both"/>
        <w:rPr>
          <w:sz w:val="28"/>
        </w:rPr>
      </w:pPr>
      <w:r>
        <w:rPr>
          <w:sz w:val="28"/>
        </w:rPr>
        <w:t>Здійснити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1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розробленого</w:t>
      </w:r>
      <w:r>
        <w:rPr>
          <w:spacing w:val="1"/>
          <w:sz w:val="28"/>
        </w:rPr>
        <w:t xml:space="preserve"> </w:t>
      </w:r>
      <w:r>
        <w:rPr>
          <w:sz w:val="28"/>
        </w:rPr>
        <w:t>крем-гелю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органолептичними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властивостями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рН,</w:t>
      </w:r>
      <w:r>
        <w:rPr>
          <w:spacing w:val="1"/>
          <w:sz w:val="28"/>
        </w:rPr>
        <w:t xml:space="preserve"> </w:t>
      </w:r>
      <w:r>
        <w:rPr>
          <w:sz w:val="28"/>
        </w:rPr>
        <w:t>колоїдної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термостабільності.</w:t>
      </w:r>
    </w:p>
    <w:p w:rsidR="007978DE" w:rsidRDefault="007978DE" w:rsidP="007978DE">
      <w:pPr>
        <w:pStyle w:val="a7"/>
        <w:numPr>
          <w:ilvl w:val="0"/>
          <w:numId w:val="16"/>
        </w:numPr>
        <w:tabs>
          <w:tab w:val="left" w:pos="1858"/>
        </w:tabs>
        <w:spacing w:line="360" w:lineRule="auto"/>
        <w:ind w:right="505" w:firstLine="707"/>
        <w:jc w:val="both"/>
        <w:rPr>
          <w:sz w:val="28"/>
        </w:rPr>
      </w:pPr>
      <w:r>
        <w:rPr>
          <w:sz w:val="28"/>
        </w:rPr>
        <w:t>Дослідити наявність місцевоподразнювальної дії розробленого крем-</w:t>
      </w:r>
      <w:r>
        <w:rPr>
          <w:spacing w:val="1"/>
          <w:sz w:val="28"/>
        </w:rPr>
        <w:t xml:space="preserve"> </w:t>
      </w:r>
      <w:r>
        <w:rPr>
          <w:sz w:val="28"/>
        </w:rPr>
        <w:t>гелю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in vivo</w:t>
      </w:r>
      <w:r>
        <w:rPr>
          <w:sz w:val="28"/>
        </w:rPr>
        <w:t>.</w:t>
      </w:r>
    </w:p>
    <w:p w:rsidR="007978DE" w:rsidRDefault="007978DE" w:rsidP="007978DE">
      <w:pPr>
        <w:spacing w:line="360" w:lineRule="auto"/>
        <w:jc w:val="both"/>
        <w:rPr>
          <w:sz w:val="28"/>
        </w:rPr>
        <w:sectPr w:rsidR="007978DE">
          <w:pgSz w:w="12240" w:h="15840"/>
          <w:pgMar w:top="1060" w:right="340" w:bottom="1320" w:left="900" w:header="0" w:footer="1060" w:gutter="0"/>
          <w:cols w:space="720"/>
        </w:sectPr>
      </w:pPr>
    </w:p>
    <w:p w:rsidR="007B4FFF" w:rsidRDefault="007B4FFF" w:rsidP="007B4FFF">
      <w:pPr>
        <w:pStyle w:val="1"/>
        <w:ind w:left="1128" w:right="123"/>
        <w:jc w:val="center"/>
      </w:pPr>
      <w:r>
        <w:lastRenderedPageBreak/>
        <w:t>ВИСНОВОК</w:t>
      </w:r>
    </w:p>
    <w:p w:rsidR="007B4FFF" w:rsidRDefault="007B4FFF" w:rsidP="007B4FFF">
      <w:pPr>
        <w:pStyle w:val="a7"/>
        <w:numPr>
          <w:ilvl w:val="0"/>
          <w:numId w:val="5"/>
        </w:numPr>
        <w:tabs>
          <w:tab w:val="left" w:pos="1813"/>
        </w:tabs>
        <w:spacing w:before="163" w:line="360" w:lineRule="auto"/>
        <w:ind w:right="514" w:firstLine="707"/>
        <w:jc w:val="both"/>
        <w:rPr>
          <w:sz w:val="28"/>
        </w:rPr>
      </w:pPr>
      <w:r>
        <w:rPr>
          <w:sz w:val="28"/>
        </w:rPr>
        <w:t>Здійснено детальний аналіз фармацевтичного ринку лікарських 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лікування</w:t>
      </w:r>
      <w:r>
        <w:rPr>
          <w:spacing w:val="-3"/>
          <w:sz w:val="28"/>
        </w:rPr>
        <w:t xml:space="preserve"> </w:t>
      </w:r>
      <w:r>
        <w:rPr>
          <w:sz w:val="28"/>
        </w:rPr>
        <w:t>акне та</w:t>
      </w:r>
      <w:r>
        <w:rPr>
          <w:spacing w:val="-2"/>
          <w:sz w:val="28"/>
        </w:rPr>
        <w:t xml:space="preserve"> </w:t>
      </w:r>
      <w:r>
        <w:rPr>
          <w:sz w:val="28"/>
        </w:rPr>
        <w:t>встановлено</w:t>
      </w:r>
      <w:r>
        <w:rPr>
          <w:spacing w:val="2"/>
          <w:sz w:val="28"/>
        </w:rPr>
        <w:t xml:space="preserve"> </w:t>
      </w:r>
      <w:r>
        <w:rPr>
          <w:sz w:val="28"/>
        </w:rPr>
        <w:t>наступне:</w:t>
      </w:r>
    </w:p>
    <w:p w:rsidR="007B4FFF" w:rsidRDefault="007B4FFF" w:rsidP="007B4FFF">
      <w:pPr>
        <w:pStyle w:val="a7"/>
        <w:numPr>
          <w:ilvl w:val="0"/>
          <w:numId w:val="4"/>
        </w:numPr>
        <w:tabs>
          <w:tab w:val="left" w:pos="1654"/>
        </w:tabs>
        <w:spacing w:line="355" w:lineRule="auto"/>
        <w:ind w:right="511"/>
        <w:rPr>
          <w:sz w:val="28"/>
        </w:rPr>
      </w:pPr>
      <w:r>
        <w:rPr>
          <w:sz w:val="28"/>
        </w:rPr>
        <w:t>зареєстровано 25 торгових найменувань лікарських засобів для лікування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вугрової хвороби, арсенал яких представлений як однокомпонентними,</w:t>
      </w:r>
      <w:r>
        <w:rPr>
          <w:spacing w:val="1"/>
          <w:sz w:val="28"/>
        </w:rPr>
        <w:t xml:space="preserve"> </w:t>
      </w:r>
      <w:r>
        <w:rPr>
          <w:sz w:val="28"/>
        </w:rPr>
        <w:t>так</w:t>
      </w:r>
      <w:r>
        <w:rPr>
          <w:spacing w:val="-1"/>
          <w:sz w:val="28"/>
        </w:rPr>
        <w:t xml:space="preserve"> </w:t>
      </w:r>
      <w:r>
        <w:rPr>
          <w:sz w:val="28"/>
        </w:rPr>
        <w:t>і комбінованими</w:t>
      </w:r>
      <w:r>
        <w:rPr>
          <w:spacing w:val="-2"/>
          <w:sz w:val="28"/>
        </w:rPr>
        <w:t xml:space="preserve"> </w:t>
      </w:r>
      <w:r>
        <w:rPr>
          <w:sz w:val="28"/>
        </w:rPr>
        <w:t>препаратами.</w:t>
      </w:r>
    </w:p>
    <w:p w:rsidR="007B4FFF" w:rsidRDefault="007B4FFF" w:rsidP="007B4FFF">
      <w:pPr>
        <w:pStyle w:val="a7"/>
        <w:numPr>
          <w:ilvl w:val="0"/>
          <w:numId w:val="4"/>
        </w:numPr>
        <w:tabs>
          <w:tab w:val="left" w:pos="1654"/>
        </w:tabs>
        <w:spacing w:before="8" w:line="352" w:lineRule="auto"/>
        <w:ind w:right="513"/>
        <w:rPr>
          <w:sz w:val="28"/>
        </w:rPr>
      </w:pPr>
      <w:r>
        <w:rPr>
          <w:sz w:val="28"/>
        </w:rPr>
        <w:t>визначено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показники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середньозваженої</w:t>
      </w:r>
      <w:r>
        <w:rPr>
          <w:spacing w:val="1"/>
          <w:sz w:val="28"/>
        </w:rPr>
        <w:t xml:space="preserve"> </w:t>
      </w:r>
      <w:r>
        <w:rPr>
          <w:sz w:val="28"/>
        </w:rPr>
        <w:t>роздрібної</w:t>
      </w:r>
      <w:r>
        <w:rPr>
          <w:spacing w:val="1"/>
          <w:sz w:val="28"/>
        </w:rPr>
        <w:t xml:space="preserve"> </w:t>
      </w:r>
      <w:r>
        <w:rPr>
          <w:sz w:val="28"/>
        </w:rPr>
        <w:t>ціни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упаковки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лікарських засобів</w:t>
      </w:r>
      <w:r>
        <w:rPr>
          <w:spacing w:val="-4"/>
          <w:sz w:val="28"/>
        </w:rPr>
        <w:t xml:space="preserve"> </w:t>
      </w:r>
      <w:r>
        <w:rPr>
          <w:sz w:val="28"/>
        </w:rPr>
        <w:t>для лікування акне.</w:t>
      </w:r>
    </w:p>
    <w:p w:rsidR="007B4FFF" w:rsidRDefault="007B4FFF" w:rsidP="007B4FFF">
      <w:pPr>
        <w:pStyle w:val="a7"/>
        <w:numPr>
          <w:ilvl w:val="0"/>
          <w:numId w:val="4"/>
        </w:numPr>
        <w:tabs>
          <w:tab w:val="left" w:pos="1654"/>
        </w:tabs>
        <w:spacing w:before="10" w:line="355" w:lineRule="auto"/>
        <w:ind w:right="510"/>
        <w:rPr>
          <w:sz w:val="28"/>
        </w:rPr>
      </w:pPr>
      <w:r>
        <w:rPr>
          <w:sz w:val="28"/>
        </w:rPr>
        <w:t>встановлено,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лікарські</w:t>
      </w:r>
      <w:r>
        <w:rPr>
          <w:spacing w:val="1"/>
          <w:sz w:val="28"/>
        </w:rPr>
        <w:t xml:space="preserve"> </w:t>
      </w:r>
      <w:r>
        <w:rPr>
          <w:sz w:val="28"/>
        </w:rPr>
        <w:t>засоби</w:t>
      </w:r>
      <w:r>
        <w:rPr>
          <w:spacing w:val="1"/>
          <w:sz w:val="28"/>
        </w:rPr>
        <w:t xml:space="preserve"> </w:t>
      </w:r>
      <w:r>
        <w:rPr>
          <w:sz w:val="28"/>
        </w:rPr>
        <w:t>закордонного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мають</w:t>
      </w:r>
      <w:r>
        <w:rPr>
          <w:spacing w:val="1"/>
          <w:sz w:val="28"/>
        </w:rPr>
        <w:t xml:space="preserve"> </w:t>
      </w:r>
      <w:r>
        <w:rPr>
          <w:sz w:val="28"/>
        </w:rPr>
        <w:t>недостатній</w:t>
      </w:r>
      <w:r>
        <w:rPr>
          <w:spacing w:val="1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вітчизняні</w:t>
      </w:r>
      <w:r>
        <w:rPr>
          <w:spacing w:val="1"/>
          <w:sz w:val="28"/>
        </w:rPr>
        <w:t xml:space="preserve"> </w:t>
      </w:r>
      <w:r>
        <w:rPr>
          <w:sz w:val="28"/>
        </w:rPr>
        <w:t>препарати</w:t>
      </w:r>
      <w:r>
        <w:rPr>
          <w:spacing w:val="1"/>
          <w:sz w:val="28"/>
        </w:rPr>
        <w:t xml:space="preserve"> </w:t>
      </w:r>
      <w:r>
        <w:rPr>
          <w:sz w:val="28"/>
        </w:rPr>
        <w:t>належать</w:t>
      </w:r>
      <w:r>
        <w:rPr>
          <w:spacing w:val="-6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найнижчої та середньої</w:t>
      </w:r>
      <w:r>
        <w:rPr>
          <w:spacing w:val="1"/>
          <w:sz w:val="28"/>
        </w:rPr>
        <w:t xml:space="preserve"> </w:t>
      </w:r>
      <w:r>
        <w:rPr>
          <w:sz w:val="28"/>
        </w:rPr>
        <w:t>цінових категорій.</w:t>
      </w:r>
    </w:p>
    <w:p w:rsidR="007B4FFF" w:rsidRDefault="007B4FFF" w:rsidP="007B4FFF">
      <w:pPr>
        <w:pStyle w:val="a7"/>
        <w:numPr>
          <w:ilvl w:val="0"/>
          <w:numId w:val="5"/>
        </w:numPr>
        <w:tabs>
          <w:tab w:val="left" w:pos="1879"/>
        </w:tabs>
        <w:spacing w:before="6" w:line="360" w:lineRule="auto"/>
        <w:ind w:right="513" w:firstLine="707"/>
        <w:jc w:val="both"/>
        <w:rPr>
          <w:sz w:val="28"/>
        </w:rPr>
      </w:pPr>
      <w:r>
        <w:rPr>
          <w:sz w:val="28"/>
        </w:rPr>
        <w:t>Теоретично</w:t>
      </w:r>
      <w:r>
        <w:rPr>
          <w:spacing w:val="1"/>
          <w:sz w:val="28"/>
        </w:rPr>
        <w:t xml:space="preserve"> </w:t>
      </w:r>
      <w:r>
        <w:rPr>
          <w:sz w:val="28"/>
        </w:rPr>
        <w:t>обґрунтовано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розробки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упровадження нових високоефективних вітчизняних комбінованих лікарських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 для місцевого лікування вугрової хвороби, зокрема на основі сполук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природного походження, оскільки серед лікарських засобів досліджуваної групи</w:t>
      </w:r>
      <w:r>
        <w:rPr>
          <w:spacing w:val="-67"/>
          <w:sz w:val="28"/>
        </w:rPr>
        <w:t xml:space="preserve"> </w:t>
      </w:r>
      <w:r>
        <w:rPr>
          <w:sz w:val="28"/>
        </w:rPr>
        <w:t>існує</w:t>
      </w:r>
      <w:r>
        <w:rPr>
          <w:spacing w:val="-3"/>
          <w:sz w:val="28"/>
        </w:rPr>
        <w:t xml:space="preserve"> </w:t>
      </w:r>
      <w:r>
        <w:rPr>
          <w:sz w:val="28"/>
        </w:rPr>
        <w:t>ринкове</w:t>
      </w:r>
      <w:r>
        <w:rPr>
          <w:spacing w:val="-2"/>
          <w:sz w:val="28"/>
        </w:rPr>
        <w:t xml:space="preserve"> </w:t>
      </w:r>
      <w:r>
        <w:rPr>
          <w:sz w:val="28"/>
        </w:rPr>
        <w:t>вікно.</w:t>
      </w:r>
    </w:p>
    <w:p w:rsidR="007B4FFF" w:rsidRDefault="007B4FFF" w:rsidP="007B4FFF">
      <w:pPr>
        <w:pStyle w:val="a7"/>
        <w:numPr>
          <w:ilvl w:val="0"/>
          <w:numId w:val="5"/>
        </w:numPr>
        <w:tabs>
          <w:tab w:val="left" w:pos="1817"/>
        </w:tabs>
        <w:spacing w:line="360" w:lineRule="auto"/>
        <w:ind w:right="508" w:firstLine="707"/>
        <w:jc w:val="both"/>
        <w:rPr>
          <w:sz w:val="28"/>
        </w:rPr>
      </w:pPr>
      <w:r>
        <w:rPr>
          <w:sz w:val="28"/>
        </w:rPr>
        <w:t>Узагальнено та запропоновано поетапну технологію одержання сухого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1"/>
          <w:sz w:val="28"/>
        </w:rPr>
        <w:t xml:space="preserve"> </w:t>
      </w:r>
      <w:r>
        <w:rPr>
          <w:sz w:val="28"/>
        </w:rPr>
        <w:t>трави</w:t>
      </w:r>
      <w:r>
        <w:rPr>
          <w:spacing w:val="1"/>
          <w:sz w:val="28"/>
        </w:rPr>
        <w:t xml:space="preserve"> </w:t>
      </w:r>
      <w:r>
        <w:rPr>
          <w:sz w:val="28"/>
        </w:rPr>
        <w:t>череди</w:t>
      </w:r>
      <w:r>
        <w:rPr>
          <w:spacing w:val="1"/>
          <w:sz w:val="28"/>
        </w:rPr>
        <w:t xml:space="preserve"> </w:t>
      </w:r>
      <w:r>
        <w:rPr>
          <w:sz w:val="28"/>
        </w:rPr>
        <w:t>трироздільної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мікрохвильовій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екстракції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подальшою мацерацією; з подальшим вилученням екстрагенту на роторному</w:t>
      </w:r>
      <w:r>
        <w:rPr>
          <w:spacing w:val="1"/>
          <w:sz w:val="28"/>
        </w:rPr>
        <w:t xml:space="preserve"> </w:t>
      </w:r>
      <w:r>
        <w:rPr>
          <w:sz w:val="28"/>
        </w:rPr>
        <w:t>випарнику та сушінням, а також здійснено стандартизацію отриманого сухого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екстракту за вмістом флавоноїдів, а також представлено технологічну схему</w:t>
      </w:r>
      <w:r>
        <w:rPr>
          <w:spacing w:val="1"/>
          <w:sz w:val="28"/>
        </w:rPr>
        <w:t xml:space="preserve"> </w:t>
      </w:r>
      <w:r>
        <w:rPr>
          <w:sz w:val="28"/>
        </w:rPr>
        <w:t>одержання</w:t>
      </w:r>
      <w:r>
        <w:rPr>
          <w:spacing w:val="-1"/>
          <w:sz w:val="28"/>
        </w:rPr>
        <w:t xml:space="preserve"> </w:t>
      </w:r>
      <w:r>
        <w:rPr>
          <w:sz w:val="28"/>
        </w:rPr>
        <w:t>соку</w:t>
      </w:r>
      <w:r>
        <w:rPr>
          <w:spacing w:val="-5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алое</w:t>
      </w:r>
      <w:r>
        <w:rPr>
          <w:spacing w:val="-1"/>
          <w:sz w:val="28"/>
        </w:rPr>
        <w:t xml:space="preserve"> </w:t>
      </w:r>
      <w:r>
        <w:rPr>
          <w:sz w:val="28"/>
        </w:rPr>
        <w:t>вера</w:t>
      </w:r>
      <w:r>
        <w:rPr>
          <w:spacing w:val="-1"/>
          <w:sz w:val="28"/>
        </w:rPr>
        <w:t xml:space="preserve"> </w:t>
      </w:r>
      <w:r>
        <w:rPr>
          <w:sz w:val="28"/>
        </w:rPr>
        <w:t>листя в</w:t>
      </w:r>
      <w:r>
        <w:rPr>
          <w:spacing w:val="-2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1"/>
          <w:sz w:val="28"/>
        </w:rPr>
        <w:t xml:space="preserve"> </w:t>
      </w:r>
      <w:r>
        <w:rPr>
          <w:sz w:val="28"/>
        </w:rPr>
        <w:t>промислового виробництва.</w:t>
      </w:r>
    </w:p>
    <w:p w:rsidR="007B4FFF" w:rsidRDefault="007B4FFF" w:rsidP="007B4FFF">
      <w:pPr>
        <w:pStyle w:val="a7"/>
        <w:numPr>
          <w:ilvl w:val="0"/>
          <w:numId w:val="5"/>
        </w:numPr>
        <w:tabs>
          <w:tab w:val="left" w:pos="1774"/>
        </w:tabs>
        <w:spacing w:before="2" w:line="360" w:lineRule="auto"/>
        <w:ind w:right="509" w:firstLine="707"/>
        <w:jc w:val="both"/>
        <w:rPr>
          <w:sz w:val="28"/>
        </w:rPr>
      </w:pPr>
      <w:r>
        <w:rPr>
          <w:spacing w:val="-1"/>
          <w:sz w:val="28"/>
        </w:rPr>
        <w:t>Підібрано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та</w:t>
      </w:r>
      <w:r>
        <w:rPr>
          <w:spacing w:val="-20"/>
          <w:sz w:val="28"/>
        </w:rPr>
        <w:t xml:space="preserve"> </w:t>
      </w:r>
      <w:r>
        <w:rPr>
          <w:spacing w:val="-1"/>
          <w:sz w:val="28"/>
        </w:rPr>
        <w:t>обґрунтовано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компонентний</w:t>
      </w:r>
      <w:r>
        <w:rPr>
          <w:spacing w:val="-17"/>
          <w:sz w:val="28"/>
        </w:rPr>
        <w:t xml:space="preserve"> </w:t>
      </w:r>
      <w:r>
        <w:rPr>
          <w:sz w:val="28"/>
        </w:rPr>
        <w:t>склад</w:t>
      </w:r>
      <w:r>
        <w:rPr>
          <w:spacing w:val="-17"/>
          <w:sz w:val="28"/>
        </w:rPr>
        <w:t xml:space="preserve"> </w:t>
      </w:r>
      <w:r>
        <w:rPr>
          <w:sz w:val="28"/>
        </w:rPr>
        <w:t>та</w:t>
      </w:r>
      <w:r>
        <w:rPr>
          <w:spacing w:val="-17"/>
          <w:sz w:val="28"/>
        </w:rPr>
        <w:t xml:space="preserve"> </w:t>
      </w:r>
      <w:r>
        <w:rPr>
          <w:sz w:val="28"/>
        </w:rPr>
        <w:t>прописано</w:t>
      </w:r>
      <w:r>
        <w:rPr>
          <w:spacing w:val="-17"/>
          <w:sz w:val="28"/>
        </w:rPr>
        <w:t xml:space="preserve"> </w:t>
      </w:r>
      <w:r>
        <w:rPr>
          <w:sz w:val="28"/>
        </w:rPr>
        <w:t>технологію</w:t>
      </w:r>
      <w:r>
        <w:rPr>
          <w:spacing w:val="-68"/>
          <w:sz w:val="28"/>
        </w:rPr>
        <w:t xml:space="preserve"> </w:t>
      </w:r>
      <w:r>
        <w:rPr>
          <w:sz w:val="28"/>
        </w:rPr>
        <w:t>виготовлення крем-гелю на основі сухого екстракту трави череди та соку алое</w:t>
      </w:r>
      <w:r>
        <w:rPr>
          <w:spacing w:val="1"/>
          <w:sz w:val="28"/>
        </w:rPr>
        <w:t xml:space="preserve"> </w:t>
      </w:r>
      <w:r>
        <w:rPr>
          <w:sz w:val="28"/>
        </w:rPr>
        <w:t>вера,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вмісті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складі</w:t>
      </w:r>
      <w:r>
        <w:rPr>
          <w:spacing w:val="1"/>
          <w:sz w:val="28"/>
        </w:rPr>
        <w:t xml:space="preserve"> </w:t>
      </w:r>
      <w:r>
        <w:rPr>
          <w:sz w:val="28"/>
        </w:rPr>
        <w:t>лікувально</w:t>
      </w:r>
      <w:r>
        <w:rPr>
          <w:spacing w:val="1"/>
          <w:sz w:val="28"/>
        </w:rPr>
        <w:t xml:space="preserve"> </w:t>
      </w:r>
      <w:r>
        <w:rPr>
          <w:sz w:val="28"/>
        </w:rPr>
        <w:t>косметичного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засобу</w:t>
      </w:r>
      <w:r>
        <w:rPr>
          <w:spacing w:val="1"/>
          <w:sz w:val="28"/>
        </w:rPr>
        <w:t xml:space="preserve"> </w:t>
      </w:r>
      <w:r>
        <w:rPr>
          <w:sz w:val="28"/>
        </w:rPr>
        <w:t>8,35</w:t>
      </w:r>
      <w:r>
        <w:rPr>
          <w:spacing w:val="1"/>
          <w:sz w:val="28"/>
        </w:rPr>
        <w:t xml:space="preserve"> </w:t>
      </w:r>
      <w:r>
        <w:rPr>
          <w:sz w:val="28"/>
        </w:rPr>
        <w:t>%</w:t>
      </w:r>
      <w:r>
        <w:rPr>
          <w:spacing w:val="1"/>
          <w:sz w:val="28"/>
        </w:rPr>
        <w:t xml:space="preserve"> </w:t>
      </w:r>
      <w:r>
        <w:rPr>
          <w:sz w:val="28"/>
        </w:rPr>
        <w:t>(що</w:t>
      </w:r>
      <w:r>
        <w:rPr>
          <w:spacing w:val="1"/>
          <w:sz w:val="28"/>
        </w:rPr>
        <w:t xml:space="preserve"> </w:t>
      </w:r>
      <w:r>
        <w:rPr>
          <w:sz w:val="28"/>
        </w:rPr>
        <w:t>еквівалентно2%</w:t>
      </w:r>
      <w:r>
        <w:rPr>
          <w:spacing w:val="29"/>
          <w:sz w:val="28"/>
        </w:rPr>
        <w:t xml:space="preserve"> </w:t>
      </w:r>
      <w:r>
        <w:rPr>
          <w:sz w:val="28"/>
        </w:rPr>
        <w:t>флавоноїдів</w:t>
      </w:r>
      <w:r>
        <w:rPr>
          <w:spacing w:val="31"/>
          <w:sz w:val="28"/>
        </w:rPr>
        <w:t xml:space="preserve"> </w:t>
      </w:r>
      <w:r>
        <w:rPr>
          <w:sz w:val="28"/>
        </w:rPr>
        <w:t>в</w:t>
      </w:r>
      <w:r>
        <w:rPr>
          <w:spacing w:val="30"/>
          <w:sz w:val="28"/>
        </w:rPr>
        <w:t xml:space="preserve"> </w:t>
      </w:r>
      <w:r>
        <w:rPr>
          <w:sz w:val="28"/>
        </w:rPr>
        <w:t>перерахунку</w:t>
      </w:r>
      <w:r>
        <w:rPr>
          <w:spacing w:val="28"/>
          <w:sz w:val="28"/>
        </w:rPr>
        <w:t xml:space="preserve"> </w:t>
      </w:r>
      <w:r>
        <w:rPr>
          <w:sz w:val="28"/>
        </w:rPr>
        <w:t>на</w:t>
      </w:r>
      <w:r>
        <w:rPr>
          <w:spacing w:val="31"/>
          <w:sz w:val="28"/>
        </w:rPr>
        <w:t xml:space="preserve"> </w:t>
      </w:r>
      <w:r>
        <w:rPr>
          <w:sz w:val="28"/>
        </w:rPr>
        <w:t>рутин)</w:t>
      </w:r>
      <w:r>
        <w:rPr>
          <w:spacing w:val="32"/>
          <w:sz w:val="28"/>
        </w:rPr>
        <w:t xml:space="preserve"> </w:t>
      </w:r>
      <w:r>
        <w:rPr>
          <w:sz w:val="28"/>
        </w:rPr>
        <w:t>та</w:t>
      </w:r>
      <w:r>
        <w:rPr>
          <w:spacing w:val="30"/>
          <w:sz w:val="28"/>
        </w:rPr>
        <w:t xml:space="preserve"> </w:t>
      </w:r>
      <w:r>
        <w:rPr>
          <w:sz w:val="28"/>
        </w:rPr>
        <w:t>20%,</w:t>
      </w:r>
      <w:r>
        <w:rPr>
          <w:spacing w:val="31"/>
          <w:sz w:val="28"/>
        </w:rPr>
        <w:t xml:space="preserve"> </w:t>
      </w:r>
      <w:r>
        <w:rPr>
          <w:sz w:val="28"/>
        </w:rPr>
        <w:t>відповідно.</w:t>
      </w:r>
      <w:r>
        <w:rPr>
          <w:spacing w:val="30"/>
          <w:sz w:val="28"/>
        </w:rPr>
        <w:t xml:space="preserve"> </w:t>
      </w:r>
      <w:r>
        <w:rPr>
          <w:sz w:val="28"/>
        </w:rPr>
        <w:t>При</w:t>
      </w:r>
    </w:p>
    <w:p w:rsidR="007B4FFF" w:rsidRDefault="007B4FFF" w:rsidP="007B4FFF">
      <w:pPr>
        <w:spacing w:line="360" w:lineRule="auto"/>
        <w:jc w:val="both"/>
        <w:rPr>
          <w:sz w:val="28"/>
        </w:rPr>
        <w:sectPr w:rsidR="007B4FFF">
          <w:pgSz w:w="12240" w:h="15840"/>
          <w:pgMar w:top="1060" w:right="340" w:bottom="1320" w:left="900" w:header="0" w:footer="1060" w:gutter="0"/>
          <w:cols w:space="720"/>
        </w:sectPr>
      </w:pPr>
    </w:p>
    <w:p w:rsidR="007B4FFF" w:rsidRDefault="007B4FFF" w:rsidP="007B4FFF">
      <w:pPr>
        <w:pStyle w:val="a3"/>
        <w:spacing w:before="73" w:line="362" w:lineRule="auto"/>
        <w:ind w:right="506"/>
      </w:pPr>
      <w:r>
        <w:lastRenderedPageBreak/>
        <w:t>цьому відсотковий вміст допоміжних речовин, -</w:t>
      </w:r>
      <w:r>
        <w:rPr>
          <w:spacing w:val="1"/>
        </w:rPr>
        <w:t xml:space="preserve"> </w:t>
      </w:r>
      <w:r>
        <w:t>карбополу, альгінату натрію,</w:t>
      </w:r>
      <w:r>
        <w:rPr>
          <w:spacing w:val="1"/>
        </w:rPr>
        <w:t xml:space="preserve"> </w:t>
      </w:r>
      <w:r>
        <w:t>гліцерину</w:t>
      </w:r>
      <w:r>
        <w:rPr>
          <w:spacing w:val="-5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калію</w:t>
      </w:r>
      <w:r>
        <w:rPr>
          <w:spacing w:val="-1"/>
        </w:rPr>
        <w:t xml:space="preserve"> </w:t>
      </w:r>
      <w:r>
        <w:t>сорбату</w:t>
      </w:r>
      <w:r>
        <w:rPr>
          <w:spacing w:val="-5"/>
        </w:rPr>
        <w:t xml:space="preserve"> </w:t>
      </w:r>
      <w:r>
        <w:t>складає</w:t>
      </w:r>
      <w:r>
        <w:rPr>
          <w:spacing w:val="-1"/>
        </w:rPr>
        <w:t xml:space="preserve"> </w:t>
      </w:r>
      <w:r>
        <w:t>1%,</w:t>
      </w:r>
      <w:r>
        <w:rPr>
          <w:spacing w:val="-4"/>
        </w:rPr>
        <w:t xml:space="preserve"> </w:t>
      </w:r>
      <w:r>
        <w:t>1%,</w:t>
      </w:r>
      <w:r>
        <w:rPr>
          <w:spacing w:val="-2"/>
        </w:rPr>
        <w:t xml:space="preserve"> </w:t>
      </w:r>
      <w:r>
        <w:t>5%</w:t>
      </w:r>
      <w:r>
        <w:rPr>
          <w:spacing w:val="-1"/>
        </w:rPr>
        <w:t xml:space="preserve"> </w:t>
      </w:r>
      <w:r>
        <w:t>та 0,2%,</w:t>
      </w:r>
      <w:r>
        <w:rPr>
          <w:spacing w:val="-1"/>
        </w:rPr>
        <w:t xml:space="preserve"> </w:t>
      </w:r>
      <w:r>
        <w:t>відповідно.</w:t>
      </w:r>
    </w:p>
    <w:p w:rsidR="007B4FFF" w:rsidRDefault="007B4FFF" w:rsidP="007B4FFF">
      <w:pPr>
        <w:pStyle w:val="a7"/>
        <w:numPr>
          <w:ilvl w:val="0"/>
          <w:numId w:val="5"/>
        </w:numPr>
        <w:tabs>
          <w:tab w:val="left" w:pos="1858"/>
        </w:tabs>
        <w:spacing w:line="360" w:lineRule="auto"/>
        <w:ind w:right="511" w:firstLine="707"/>
        <w:jc w:val="both"/>
        <w:rPr>
          <w:sz w:val="28"/>
        </w:rPr>
      </w:pPr>
      <w:r>
        <w:rPr>
          <w:sz w:val="28"/>
        </w:rPr>
        <w:t>Показано, що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розроблений лікувально-косметичний засіб</w:t>
      </w:r>
      <w:r>
        <w:rPr>
          <w:spacing w:val="1"/>
          <w:sz w:val="28"/>
        </w:rPr>
        <w:t xml:space="preserve"> </w:t>
      </w:r>
      <w:r>
        <w:rPr>
          <w:sz w:val="28"/>
        </w:rPr>
        <w:t>на 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екстракту трави череди та соку алое вера відповідає вимогам контролю якості за</w:t>
      </w:r>
      <w:r>
        <w:rPr>
          <w:spacing w:val="-67"/>
          <w:sz w:val="28"/>
        </w:rPr>
        <w:t xml:space="preserve"> </w:t>
      </w:r>
      <w:r>
        <w:rPr>
          <w:sz w:val="28"/>
        </w:rPr>
        <w:t>органолептичними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властивостями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рН,</w:t>
      </w:r>
      <w:r>
        <w:rPr>
          <w:spacing w:val="1"/>
          <w:sz w:val="28"/>
        </w:rPr>
        <w:t xml:space="preserve"> </w:t>
      </w:r>
      <w:r>
        <w:rPr>
          <w:sz w:val="28"/>
        </w:rPr>
        <w:t>колоїдної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термостабільності.</w:t>
      </w:r>
    </w:p>
    <w:p w:rsidR="007B4FFF" w:rsidRDefault="007B4FFF" w:rsidP="007B4FFF">
      <w:pPr>
        <w:pStyle w:val="a7"/>
        <w:numPr>
          <w:ilvl w:val="0"/>
          <w:numId w:val="5"/>
        </w:numPr>
        <w:tabs>
          <w:tab w:val="left" w:pos="1819"/>
        </w:tabs>
        <w:spacing w:line="360" w:lineRule="auto"/>
        <w:ind w:right="508" w:firstLine="707"/>
        <w:jc w:val="both"/>
        <w:rPr>
          <w:sz w:val="28"/>
        </w:rPr>
      </w:pPr>
      <w:r>
        <w:rPr>
          <w:sz w:val="28"/>
        </w:rPr>
        <w:t>Встановлено, що нанесення розробленого крем-гелю не призводить до</w:t>
      </w:r>
      <w:r>
        <w:rPr>
          <w:spacing w:val="1"/>
          <w:sz w:val="28"/>
        </w:rPr>
        <w:t xml:space="preserve"> </w:t>
      </w:r>
      <w:r>
        <w:rPr>
          <w:sz w:val="28"/>
        </w:rPr>
        <w:t>будь-якого, навіть мінімального, подразнення шкіри протягом всього періоду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досліду.</w:t>
      </w:r>
    </w:p>
    <w:p w:rsidR="007B4FFF" w:rsidRDefault="007B4FFF" w:rsidP="007B4FFF">
      <w:pPr>
        <w:spacing w:line="360" w:lineRule="auto"/>
        <w:jc w:val="both"/>
        <w:rPr>
          <w:sz w:val="28"/>
        </w:rPr>
        <w:sectPr w:rsidR="007B4FFF">
          <w:pgSz w:w="12240" w:h="15840"/>
          <w:pgMar w:top="1060" w:right="340" w:bottom="1320" w:left="900" w:header="0" w:footer="1060" w:gutter="0"/>
          <w:cols w:space="720"/>
        </w:sectPr>
      </w:pPr>
    </w:p>
    <w:p w:rsidR="007B4FFF" w:rsidRDefault="007B4FFF" w:rsidP="007B4FFF">
      <w:pPr>
        <w:pStyle w:val="1"/>
        <w:ind w:left="3202"/>
      </w:pPr>
      <w:bookmarkStart w:id="4" w:name="_bookmark46"/>
      <w:bookmarkEnd w:id="4"/>
      <w:r>
        <w:lastRenderedPageBreak/>
        <w:t>СПИСОК</w:t>
      </w:r>
      <w:r>
        <w:rPr>
          <w:spacing w:val="-5"/>
        </w:rPr>
        <w:t xml:space="preserve"> </w:t>
      </w:r>
      <w:r>
        <w:t>ВИКОРИСТАНОЇ</w:t>
      </w:r>
      <w:r>
        <w:rPr>
          <w:spacing w:val="-4"/>
        </w:rPr>
        <w:t xml:space="preserve"> </w:t>
      </w:r>
      <w:r>
        <w:t>ЛІТЕРАТУРИ</w:t>
      </w:r>
    </w:p>
    <w:p w:rsidR="007B4FFF" w:rsidRDefault="007B4FFF" w:rsidP="007B4FFF">
      <w:pPr>
        <w:pStyle w:val="a3"/>
        <w:spacing w:before="3"/>
        <w:ind w:left="0"/>
        <w:jc w:val="left"/>
        <w:rPr>
          <w:b/>
          <w:sz w:val="27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3360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224155</wp:posOffset>
                </wp:positionV>
                <wp:extent cx="1828800" cy="8890"/>
                <wp:effectExtent l="0" t="0" r="3175" b="0"/>
                <wp:wrapTopAndBottom/>
                <wp:docPr id="6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A8EBCC" id="Прямоугольник 6" o:spid="_x0000_s1026" style="position:absolute;margin-left:120.5pt;margin-top:17.65pt;width:2in;height:.7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" fillcolor="black" stroked="f">
                <w10:wrap type="topAndBottom" anchorx="page"/>
              </v:rect>
            </w:pict>
          </mc:Fallback>
        </mc:AlternateContent>
      </w:r>
    </w:p>
    <w:p w:rsidR="007B4FFF" w:rsidRDefault="007B4FFF" w:rsidP="007B4FFF">
      <w:pPr>
        <w:pStyle w:val="a7"/>
        <w:numPr>
          <w:ilvl w:val="0"/>
          <w:numId w:val="3"/>
        </w:numPr>
        <w:tabs>
          <w:tab w:val="left" w:pos="1842"/>
          <w:tab w:val="left" w:pos="2511"/>
          <w:tab w:val="left" w:pos="4982"/>
          <w:tab w:val="left" w:pos="6747"/>
          <w:tab w:val="left" w:pos="7696"/>
          <w:tab w:val="left" w:pos="9140"/>
        </w:tabs>
        <w:spacing w:before="88" w:line="360" w:lineRule="auto"/>
        <w:ind w:right="502" w:firstLine="707"/>
        <w:jc w:val="both"/>
        <w:rPr>
          <w:sz w:val="28"/>
        </w:rPr>
      </w:pPr>
      <w:r>
        <w:rPr>
          <w:sz w:val="28"/>
        </w:rPr>
        <w:t>Український медичний портал. Клінічні рекомендації з ведення Acne</w:t>
      </w:r>
      <w:r>
        <w:rPr>
          <w:spacing w:val="1"/>
          <w:sz w:val="28"/>
        </w:rPr>
        <w:t xml:space="preserve"> </w:t>
      </w:r>
      <w:r>
        <w:rPr>
          <w:sz w:val="28"/>
        </w:rPr>
        <w:t>vulgaris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URL:</w:t>
      </w:r>
      <w:r>
        <w:rPr>
          <w:sz w:val="28"/>
        </w:rPr>
        <w:tab/>
        <w:t>https://med-</w:t>
      </w:r>
      <w:r>
        <w:rPr>
          <w:spacing w:val="-68"/>
          <w:sz w:val="28"/>
        </w:rPr>
        <w:t xml:space="preserve"> </w:t>
      </w:r>
      <w:r>
        <w:rPr>
          <w:sz w:val="28"/>
        </w:rPr>
        <w:t>ukraine.info/news/2019/klinichni-rekomendaciyi-z-vedennya-acne-vulgaris-536</w:t>
      </w:r>
    </w:p>
    <w:p w:rsidR="007B4FFF" w:rsidRDefault="007B4FFF" w:rsidP="007B4FFF">
      <w:pPr>
        <w:pStyle w:val="a7"/>
        <w:numPr>
          <w:ilvl w:val="0"/>
          <w:numId w:val="3"/>
        </w:numPr>
        <w:tabs>
          <w:tab w:val="left" w:pos="1791"/>
        </w:tabs>
        <w:spacing w:before="1" w:line="360" w:lineRule="auto"/>
        <w:ind w:right="506" w:firstLine="707"/>
        <w:jc w:val="both"/>
        <w:rPr>
          <w:sz w:val="28"/>
        </w:rPr>
      </w:pPr>
      <w:r>
        <w:rPr>
          <w:sz w:val="28"/>
        </w:rPr>
        <w:t>Williams H. C., Dellavalle R. P., Garner S. Acne vulgaris // Lancet. – 2012. –</w:t>
      </w:r>
      <w:r>
        <w:rPr>
          <w:spacing w:val="-68"/>
          <w:sz w:val="28"/>
        </w:rPr>
        <w:t xml:space="preserve"> </w:t>
      </w:r>
      <w:r>
        <w:rPr>
          <w:sz w:val="28"/>
        </w:rPr>
        <w:t>V.</w:t>
      </w:r>
      <w:r>
        <w:rPr>
          <w:spacing w:val="-3"/>
          <w:sz w:val="28"/>
        </w:rPr>
        <w:t xml:space="preserve"> </w:t>
      </w:r>
      <w:r>
        <w:rPr>
          <w:sz w:val="28"/>
        </w:rPr>
        <w:t>379</w:t>
      </w:r>
      <w:r>
        <w:rPr>
          <w:spacing w:val="-1"/>
          <w:sz w:val="28"/>
        </w:rPr>
        <w:t xml:space="preserve"> </w:t>
      </w:r>
      <w:r>
        <w:rPr>
          <w:sz w:val="28"/>
        </w:rPr>
        <w:t>(9813).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6"/>
          <w:sz w:val="28"/>
        </w:rPr>
        <w:t xml:space="preserve"> </w:t>
      </w:r>
      <w:r>
        <w:rPr>
          <w:sz w:val="28"/>
        </w:rPr>
        <w:t>361‒72.</w:t>
      </w:r>
      <w:r>
        <w:rPr>
          <w:spacing w:val="-5"/>
          <w:sz w:val="28"/>
        </w:rPr>
        <w:t xml:space="preserve"> </w:t>
      </w:r>
      <w:r>
        <w:rPr>
          <w:sz w:val="28"/>
        </w:rPr>
        <w:t>https://doi.org/10.1016/S0140-6736(11)60321-8</w:t>
      </w:r>
    </w:p>
    <w:p w:rsidR="007B4FFF" w:rsidRDefault="007B4FFF" w:rsidP="007B4FFF">
      <w:pPr>
        <w:pStyle w:val="a7"/>
        <w:numPr>
          <w:ilvl w:val="0"/>
          <w:numId w:val="3"/>
        </w:numPr>
        <w:tabs>
          <w:tab w:val="left" w:pos="1914"/>
        </w:tabs>
        <w:spacing w:line="360" w:lineRule="auto"/>
        <w:ind w:right="505" w:firstLine="707"/>
        <w:jc w:val="both"/>
        <w:rPr>
          <w:sz w:val="28"/>
        </w:rPr>
      </w:pPr>
      <w:r>
        <w:rPr>
          <w:sz w:val="28"/>
        </w:rPr>
        <w:t>Vlasenko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Davtian</w:t>
      </w:r>
      <w:r>
        <w:rPr>
          <w:spacing w:val="1"/>
          <w:sz w:val="28"/>
        </w:rPr>
        <w:t xml:space="preserve"> </w:t>
      </w:r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r>
        <w:rPr>
          <w:sz w:val="28"/>
        </w:rPr>
        <w:t>Active</w:t>
      </w:r>
      <w:r>
        <w:rPr>
          <w:spacing w:val="1"/>
          <w:sz w:val="28"/>
        </w:rPr>
        <w:t xml:space="preserve"> </w:t>
      </w:r>
      <w:r>
        <w:rPr>
          <w:sz w:val="28"/>
        </w:rPr>
        <w:t>pharmaceutical</w:t>
      </w:r>
      <w:r>
        <w:rPr>
          <w:spacing w:val="1"/>
          <w:sz w:val="28"/>
        </w:rPr>
        <w:t xml:space="preserve"> </w:t>
      </w:r>
      <w:r>
        <w:rPr>
          <w:sz w:val="28"/>
        </w:rPr>
        <w:t>ingredients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dermatological medicines of Ukrainian pharmaceutical market // Фармац. журн. –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– С.</w:t>
      </w:r>
      <w:r>
        <w:rPr>
          <w:spacing w:val="-5"/>
          <w:sz w:val="28"/>
        </w:rPr>
        <w:t xml:space="preserve"> </w:t>
      </w:r>
      <w:r>
        <w:rPr>
          <w:sz w:val="28"/>
        </w:rPr>
        <w:t>9–19.</w:t>
      </w:r>
      <w:r>
        <w:rPr>
          <w:spacing w:val="-4"/>
          <w:sz w:val="28"/>
        </w:rPr>
        <w:t xml:space="preserve"> </w:t>
      </w:r>
      <w:r>
        <w:rPr>
          <w:sz w:val="28"/>
        </w:rPr>
        <w:t>https://doi.org/10.32352/0367-</w:t>
      </w:r>
      <w:r>
        <w:rPr>
          <w:spacing w:val="-1"/>
          <w:sz w:val="28"/>
        </w:rPr>
        <w:t xml:space="preserve"> </w:t>
      </w:r>
      <w:r>
        <w:rPr>
          <w:sz w:val="28"/>
        </w:rPr>
        <w:t>3057.1.19.01</w:t>
      </w:r>
    </w:p>
    <w:p w:rsidR="007B4FFF" w:rsidRDefault="007B4FFF" w:rsidP="007B4FFF">
      <w:pPr>
        <w:pStyle w:val="a7"/>
        <w:numPr>
          <w:ilvl w:val="0"/>
          <w:numId w:val="3"/>
        </w:numPr>
        <w:tabs>
          <w:tab w:val="left" w:pos="1870"/>
        </w:tabs>
        <w:spacing w:line="360" w:lineRule="auto"/>
        <w:ind w:right="503" w:firstLine="707"/>
        <w:jc w:val="both"/>
        <w:rPr>
          <w:sz w:val="28"/>
        </w:rPr>
      </w:pPr>
      <w:r>
        <w:rPr>
          <w:sz w:val="28"/>
        </w:rPr>
        <w:t>Лебединець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Казакова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 ринку лікарських косметичних засобів в Україні // Соціальна фармація</w:t>
      </w:r>
      <w:r>
        <w:rPr>
          <w:spacing w:val="-67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охороні</w:t>
      </w:r>
      <w:r>
        <w:rPr>
          <w:spacing w:val="1"/>
          <w:sz w:val="28"/>
        </w:rPr>
        <w:t xml:space="preserve"> </w:t>
      </w:r>
      <w:r>
        <w:rPr>
          <w:sz w:val="28"/>
        </w:rPr>
        <w:t>здоров’я.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6,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44–60.</w:t>
      </w:r>
      <w:r>
        <w:rPr>
          <w:spacing w:val="1"/>
          <w:sz w:val="28"/>
        </w:rPr>
        <w:t xml:space="preserve"> </w:t>
      </w:r>
      <w:r>
        <w:rPr>
          <w:sz w:val="28"/>
        </w:rPr>
        <w:t>https://doi.org/10.24959/sphhcj.20.185</w:t>
      </w:r>
    </w:p>
    <w:p w:rsidR="007B4FFF" w:rsidRDefault="007B4FFF" w:rsidP="007B4FFF">
      <w:pPr>
        <w:pStyle w:val="a7"/>
        <w:numPr>
          <w:ilvl w:val="0"/>
          <w:numId w:val="3"/>
        </w:numPr>
        <w:tabs>
          <w:tab w:val="left" w:pos="1815"/>
        </w:tabs>
        <w:spacing w:before="1" w:line="360" w:lineRule="auto"/>
        <w:ind w:right="501" w:firstLine="707"/>
        <w:jc w:val="both"/>
        <w:rPr>
          <w:sz w:val="28"/>
        </w:rPr>
      </w:pPr>
      <w:r>
        <w:rPr>
          <w:sz w:val="28"/>
        </w:rPr>
        <w:t>Черкашина А. В. Аналіз асортименту лікарських засобів для лікування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акне на</w:t>
      </w:r>
      <w:r>
        <w:rPr>
          <w:spacing w:val="1"/>
          <w:sz w:val="28"/>
        </w:rPr>
        <w:t xml:space="preserve"> </w:t>
      </w:r>
      <w:r>
        <w:rPr>
          <w:sz w:val="28"/>
        </w:rPr>
        <w:t>фармацевтичному</w:t>
      </w:r>
      <w:r>
        <w:rPr>
          <w:spacing w:val="-2"/>
          <w:sz w:val="28"/>
        </w:rPr>
        <w:t xml:space="preserve"> </w:t>
      </w:r>
      <w:r>
        <w:rPr>
          <w:sz w:val="28"/>
        </w:rPr>
        <w:t>ринку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2"/>
          <w:sz w:val="28"/>
        </w:rPr>
        <w:t xml:space="preserve"> </w:t>
      </w:r>
      <w:r>
        <w:rPr>
          <w:sz w:val="28"/>
        </w:rPr>
        <w:t>//</w:t>
      </w:r>
      <w:r>
        <w:rPr>
          <w:spacing w:val="2"/>
          <w:sz w:val="28"/>
        </w:rPr>
        <w:t xml:space="preserve"> </w:t>
      </w:r>
      <w:r>
        <w:rPr>
          <w:sz w:val="28"/>
        </w:rPr>
        <w:t>Фармац. журн.</w:t>
      </w:r>
      <w:r>
        <w:rPr>
          <w:spacing w:val="10"/>
          <w:sz w:val="28"/>
        </w:rPr>
        <w:t xml:space="preserve"> </w:t>
      </w:r>
      <w:r>
        <w:rPr>
          <w:sz w:val="28"/>
        </w:rPr>
        <w:t>‒</w:t>
      </w:r>
      <w:r>
        <w:rPr>
          <w:spacing w:val="3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‒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2"/>
          <w:sz w:val="28"/>
        </w:rPr>
        <w:t xml:space="preserve"> </w:t>
      </w:r>
      <w:r>
        <w:rPr>
          <w:sz w:val="28"/>
        </w:rPr>
        <w:t>1. ‒</w:t>
      </w:r>
      <w:r>
        <w:rPr>
          <w:spacing w:val="6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6–</w:t>
      </w:r>
    </w:p>
    <w:p w:rsidR="007B4FFF" w:rsidRDefault="007B4FFF" w:rsidP="007B4FFF">
      <w:pPr>
        <w:pStyle w:val="a7"/>
        <w:numPr>
          <w:ilvl w:val="0"/>
          <w:numId w:val="2"/>
        </w:numPr>
        <w:tabs>
          <w:tab w:val="left" w:pos="1224"/>
        </w:tabs>
        <w:spacing w:line="321" w:lineRule="exact"/>
        <w:jc w:val="both"/>
        <w:rPr>
          <w:sz w:val="28"/>
        </w:rPr>
      </w:pPr>
      <w:r>
        <w:rPr>
          <w:sz w:val="28"/>
        </w:rPr>
        <w:t>URL:</w:t>
      </w:r>
      <w:r>
        <w:rPr>
          <w:spacing w:val="-15"/>
          <w:sz w:val="28"/>
        </w:rPr>
        <w:t xml:space="preserve"> </w:t>
      </w:r>
      <w:r>
        <w:rPr>
          <w:sz w:val="28"/>
        </w:rPr>
        <w:t>https://pharmj.org.ua/index.php/journal/</w:t>
      </w:r>
      <w:r>
        <w:rPr>
          <w:spacing w:val="-12"/>
          <w:sz w:val="28"/>
        </w:rPr>
        <w:t xml:space="preserve"> </w:t>
      </w:r>
      <w:r>
        <w:rPr>
          <w:sz w:val="28"/>
        </w:rPr>
        <w:t>article/view/135/75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789"/>
        </w:tabs>
        <w:spacing w:before="160" w:line="360" w:lineRule="auto"/>
        <w:ind w:right="513" w:firstLine="707"/>
        <w:jc w:val="both"/>
        <w:rPr>
          <w:sz w:val="28"/>
        </w:rPr>
      </w:pPr>
      <w:r>
        <w:rPr>
          <w:sz w:val="28"/>
        </w:rPr>
        <w:t>Guideto</w:t>
      </w:r>
      <w:r>
        <w:rPr>
          <w:spacing w:val="-8"/>
          <w:sz w:val="28"/>
        </w:rPr>
        <w:t xml:space="preserve"> </w:t>
      </w:r>
      <w:r>
        <w:rPr>
          <w:sz w:val="28"/>
        </w:rPr>
        <w:t>the</w:t>
      </w:r>
      <w:r>
        <w:rPr>
          <w:spacing w:val="-7"/>
          <w:sz w:val="28"/>
        </w:rPr>
        <w:t xml:space="preserve"> </w:t>
      </w:r>
      <w:r>
        <w:rPr>
          <w:sz w:val="28"/>
        </w:rPr>
        <w:t>treatment</w:t>
      </w:r>
      <w:r>
        <w:rPr>
          <w:spacing w:val="-8"/>
          <w:sz w:val="28"/>
        </w:rPr>
        <w:t xml:space="preserve"> </w:t>
      </w:r>
      <w:r>
        <w:rPr>
          <w:sz w:val="28"/>
        </w:rPr>
        <w:t>of</w:t>
      </w:r>
      <w:r>
        <w:rPr>
          <w:spacing w:val="-6"/>
          <w:sz w:val="28"/>
        </w:rPr>
        <w:t xml:space="preserve"> </w:t>
      </w:r>
      <w:r>
        <w:rPr>
          <w:sz w:val="28"/>
        </w:rPr>
        <w:t>atopic</w:t>
      </w:r>
      <w:r>
        <w:rPr>
          <w:spacing w:val="-9"/>
          <w:sz w:val="28"/>
        </w:rPr>
        <w:t xml:space="preserve"> </w:t>
      </w:r>
      <w:r>
        <w:rPr>
          <w:sz w:val="28"/>
        </w:rPr>
        <w:t>dermatitis:</w:t>
      </w:r>
      <w:r>
        <w:rPr>
          <w:spacing w:val="-6"/>
          <w:sz w:val="28"/>
        </w:rPr>
        <w:t xml:space="preserve"> </w:t>
      </w:r>
      <w:r>
        <w:rPr>
          <w:sz w:val="28"/>
        </w:rPr>
        <w:t>section</w:t>
      </w:r>
      <w:r>
        <w:rPr>
          <w:spacing w:val="-8"/>
          <w:sz w:val="28"/>
        </w:rPr>
        <w:t xml:space="preserve"> </w:t>
      </w:r>
      <w:r>
        <w:rPr>
          <w:sz w:val="28"/>
        </w:rPr>
        <w:t>3.</w:t>
      </w:r>
      <w:r>
        <w:rPr>
          <w:spacing w:val="-7"/>
          <w:sz w:val="28"/>
        </w:rPr>
        <w:t xml:space="preserve"> </w:t>
      </w:r>
      <w:r>
        <w:rPr>
          <w:sz w:val="28"/>
        </w:rPr>
        <w:t>Treatment</w:t>
      </w:r>
      <w:r>
        <w:rPr>
          <w:spacing w:val="-6"/>
          <w:sz w:val="28"/>
        </w:rPr>
        <w:t xml:space="preserve"> </w:t>
      </w:r>
      <w:r>
        <w:rPr>
          <w:sz w:val="28"/>
        </w:rPr>
        <w:t>and</w:t>
      </w:r>
      <w:r>
        <w:rPr>
          <w:spacing w:val="-6"/>
          <w:sz w:val="28"/>
        </w:rPr>
        <w:t xml:space="preserve"> </w:t>
      </w:r>
      <w:r>
        <w:rPr>
          <w:sz w:val="28"/>
        </w:rPr>
        <w:t>treatment</w:t>
      </w:r>
      <w:r>
        <w:rPr>
          <w:spacing w:val="-67"/>
          <w:sz w:val="28"/>
        </w:rPr>
        <w:t xml:space="preserve"> </w:t>
      </w:r>
      <w:r>
        <w:rPr>
          <w:sz w:val="28"/>
        </w:rPr>
        <w:t>with phototherapy and system agents / R. Sidbury, D. M. Davis, D. E. Cohen, et al. //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-2"/>
          <w:sz w:val="28"/>
        </w:rPr>
        <w:t xml:space="preserve"> </w:t>
      </w:r>
      <w:r>
        <w:rPr>
          <w:sz w:val="28"/>
        </w:rPr>
        <w:t>Am.</w:t>
      </w:r>
      <w:r>
        <w:rPr>
          <w:spacing w:val="-1"/>
          <w:sz w:val="28"/>
        </w:rPr>
        <w:t xml:space="preserve"> </w:t>
      </w:r>
      <w:r>
        <w:rPr>
          <w:sz w:val="28"/>
        </w:rPr>
        <w:t>Acad.</w:t>
      </w:r>
      <w:r>
        <w:rPr>
          <w:spacing w:val="-1"/>
          <w:sz w:val="28"/>
        </w:rPr>
        <w:t xml:space="preserve"> </w:t>
      </w:r>
      <w:r>
        <w:rPr>
          <w:sz w:val="28"/>
        </w:rPr>
        <w:t>Dermatol.</w:t>
      </w:r>
      <w:r>
        <w:rPr>
          <w:spacing w:val="-1"/>
          <w:sz w:val="28"/>
        </w:rPr>
        <w:t xml:space="preserve"> </w:t>
      </w:r>
      <w:r>
        <w:rPr>
          <w:sz w:val="28"/>
        </w:rPr>
        <w:t>– 2014.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4"/>
          <w:sz w:val="28"/>
        </w:rPr>
        <w:t xml:space="preserve"> </w:t>
      </w:r>
      <w:r>
        <w:rPr>
          <w:sz w:val="28"/>
        </w:rPr>
        <w:t>71.</w:t>
      </w:r>
      <w:r>
        <w:rPr>
          <w:spacing w:val="-2"/>
          <w:sz w:val="28"/>
        </w:rPr>
        <w:t xml:space="preserve"> </w:t>
      </w:r>
      <w:r>
        <w:rPr>
          <w:sz w:val="28"/>
        </w:rPr>
        <w:t>– P.</w:t>
      </w:r>
      <w:r>
        <w:rPr>
          <w:spacing w:val="-2"/>
          <w:sz w:val="28"/>
        </w:rPr>
        <w:t xml:space="preserve"> </w:t>
      </w:r>
      <w:r>
        <w:rPr>
          <w:sz w:val="28"/>
        </w:rPr>
        <w:t>327–349.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844"/>
        </w:tabs>
        <w:spacing w:before="2" w:line="360" w:lineRule="auto"/>
        <w:ind w:right="508" w:firstLine="707"/>
        <w:jc w:val="both"/>
        <w:rPr>
          <w:sz w:val="28"/>
        </w:rPr>
      </w:pPr>
      <w:r>
        <w:rPr>
          <w:sz w:val="28"/>
        </w:rPr>
        <w:t>Резніченко Н. Ю., Дюдюн А. Д. Вугрова хвороба. К. : Наук. Думка;</w:t>
      </w:r>
      <w:r>
        <w:rPr>
          <w:spacing w:val="1"/>
          <w:sz w:val="28"/>
        </w:rPr>
        <w:t xml:space="preserve"> </w:t>
      </w:r>
      <w:r>
        <w:rPr>
          <w:sz w:val="28"/>
        </w:rPr>
        <w:t>Запоріжжя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«Просвіта»,</w:t>
      </w:r>
      <w:r>
        <w:rPr>
          <w:spacing w:val="-1"/>
          <w:sz w:val="28"/>
        </w:rPr>
        <w:t xml:space="preserve"> </w:t>
      </w:r>
      <w:r>
        <w:rPr>
          <w:sz w:val="28"/>
        </w:rPr>
        <w:t>2008. 116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796"/>
        </w:tabs>
        <w:spacing w:before="1" w:line="360" w:lineRule="auto"/>
        <w:ind w:right="506" w:firstLine="707"/>
        <w:jc w:val="both"/>
        <w:rPr>
          <w:sz w:val="28"/>
        </w:rPr>
      </w:pPr>
      <w:r>
        <w:rPr>
          <w:sz w:val="28"/>
        </w:rPr>
        <w:t>Leiferman, K.M., &amp; Peters, M.S. (2018). Eosinophil-Related Disease and the</w:t>
      </w:r>
      <w:r>
        <w:rPr>
          <w:spacing w:val="-67"/>
          <w:sz w:val="28"/>
        </w:rPr>
        <w:t xml:space="preserve"> </w:t>
      </w:r>
      <w:r>
        <w:rPr>
          <w:sz w:val="28"/>
        </w:rPr>
        <w:t>Skin.</w:t>
      </w:r>
      <w:r>
        <w:rPr>
          <w:spacing w:val="-2"/>
          <w:sz w:val="28"/>
        </w:rPr>
        <w:t xml:space="preserve"> </w:t>
      </w:r>
      <w:r>
        <w:rPr>
          <w:sz w:val="28"/>
        </w:rPr>
        <w:t>The</w:t>
      </w:r>
      <w:r>
        <w:rPr>
          <w:spacing w:val="-4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-4"/>
          <w:sz w:val="28"/>
        </w:rPr>
        <w:t xml:space="preserve"> </w:t>
      </w:r>
      <w:r>
        <w:rPr>
          <w:sz w:val="28"/>
        </w:rPr>
        <w:t>Allergy</w:t>
      </w:r>
      <w:r>
        <w:rPr>
          <w:spacing w:val="-4"/>
          <w:sz w:val="28"/>
        </w:rPr>
        <w:t xml:space="preserve"> </w:t>
      </w:r>
      <w:r>
        <w:rPr>
          <w:sz w:val="28"/>
        </w:rPr>
        <w:t>and Clinical Immunology,</w:t>
      </w:r>
      <w:r>
        <w:rPr>
          <w:spacing w:val="-1"/>
          <w:sz w:val="28"/>
        </w:rPr>
        <w:t xml:space="preserve"> </w:t>
      </w:r>
      <w:r>
        <w:rPr>
          <w:sz w:val="28"/>
        </w:rPr>
        <w:t>6(5),</w:t>
      </w:r>
      <w:r>
        <w:rPr>
          <w:spacing w:val="-5"/>
          <w:sz w:val="28"/>
        </w:rPr>
        <w:t xml:space="preserve"> </w:t>
      </w:r>
      <w:r>
        <w:rPr>
          <w:sz w:val="28"/>
        </w:rPr>
        <w:t>1462-1482.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791"/>
        </w:tabs>
        <w:spacing w:line="321" w:lineRule="exact"/>
        <w:ind w:left="1790" w:hanging="281"/>
        <w:jc w:val="both"/>
        <w:rPr>
          <w:sz w:val="28"/>
        </w:rPr>
      </w:pPr>
      <w:r>
        <w:rPr>
          <w:sz w:val="28"/>
        </w:rPr>
        <w:t>https://</w:t>
      </w:r>
      <w:hyperlink r:id="rId6">
        <w:r>
          <w:rPr>
            <w:sz w:val="28"/>
          </w:rPr>
          <w:t>www.pharmencyclopedia.com.ua/article/2469/dermatiti</w:t>
        </w:r>
      </w:hyperlink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2031"/>
        </w:tabs>
        <w:spacing w:before="160" w:line="360" w:lineRule="auto"/>
        <w:ind w:right="511" w:firstLine="707"/>
        <w:jc w:val="both"/>
        <w:rPr>
          <w:sz w:val="28"/>
        </w:rPr>
      </w:pPr>
      <w:r>
        <w:rPr>
          <w:sz w:val="28"/>
        </w:rPr>
        <w:t>Lee,</w:t>
      </w:r>
      <w:r>
        <w:rPr>
          <w:spacing w:val="1"/>
          <w:sz w:val="28"/>
        </w:rPr>
        <w:t xml:space="preserve"> </w:t>
      </w:r>
      <w:r>
        <w:rPr>
          <w:sz w:val="28"/>
        </w:rPr>
        <w:t>H.J.,</w:t>
      </w:r>
      <w:r>
        <w:rPr>
          <w:spacing w:val="1"/>
          <w:sz w:val="28"/>
        </w:rPr>
        <w:t xml:space="preserve"> </w:t>
      </w:r>
      <w:r>
        <w:rPr>
          <w:sz w:val="28"/>
        </w:rPr>
        <w:t>Hong,</w:t>
      </w:r>
      <w:r>
        <w:rPr>
          <w:spacing w:val="1"/>
          <w:sz w:val="28"/>
        </w:rPr>
        <w:t xml:space="preserve"> </w:t>
      </w:r>
      <w:r>
        <w:rPr>
          <w:sz w:val="28"/>
        </w:rPr>
        <w:t>Y.J.,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Kim,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(2021).</w:t>
      </w:r>
      <w:r>
        <w:rPr>
          <w:spacing w:val="1"/>
          <w:sz w:val="28"/>
        </w:rPr>
        <w:t xml:space="preserve"> </w:t>
      </w:r>
      <w:r>
        <w:rPr>
          <w:sz w:val="28"/>
        </w:rPr>
        <w:t>Angiogenesis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Chronic</w:t>
      </w:r>
      <w:r>
        <w:rPr>
          <w:spacing w:val="1"/>
          <w:sz w:val="28"/>
        </w:rPr>
        <w:t xml:space="preserve"> </w:t>
      </w:r>
      <w:r>
        <w:rPr>
          <w:sz w:val="28"/>
        </w:rPr>
        <w:t>Inflammatory Skin Disorders. International Journal of Molecular Sciences, 22(21),</w:t>
      </w:r>
      <w:r>
        <w:rPr>
          <w:spacing w:val="1"/>
          <w:sz w:val="28"/>
        </w:rPr>
        <w:t xml:space="preserve"> </w:t>
      </w:r>
      <w:r>
        <w:rPr>
          <w:sz w:val="28"/>
        </w:rPr>
        <w:t>12035-12047.</w:t>
      </w:r>
    </w:p>
    <w:p w:rsidR="007B4FFF" w:rsidRDefault="007B4FFF" w:rsidP="007B4FFF">
      <w:pPr>
        <w:spacing w:line="360" w:lineRule="auto"/>
        <w:jc w:val="both"/>
        <w:rPr>
          <w:sz w:val="28"/>
        </w:rPr>
        <w:sectPr w:rsidR="007B4FFF">
          <w:pgSz w:w="12240" w:h="15840"/>
          <w:pgMar w:top="1060" w:right="340" w:bottom="1320" w:left="900" w:header="0" w:footer="1060" w:gutter="0"/>
          <w:cols w:space="720"/>
        </w:sectPr>
      </w:pP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66"/>
        </w:tabs>
        <w:spacing w:before="137" w:line="360" w:lineRule="auto"/>
        <w:ind w:right="504" w:firstLine="707"/>
        <w:jc w:val="both"/>
        <w:rPr>
          <w:sz w:val="28"/>
        </w:rPr>
      </w:pPr>
      <w:r>
        <w:rPr>
          <w:noProof/>
          <w:lang w:val="ru-RU" w:eastAsia="ru-RU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1530350</wp:posOffset>
                </wp:positionH>
                <wp:positionV relativeFrom="page">
                  <wp:posOffset>839470</wp:posOffset>
                </wp:positionV>
                <wp:extent cx="6153785" cy="8890"/>
                <wp:effectExtent l="0" t="1270" r="2540" b="0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3785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4E9DF8" id="Прямоугольник 5" o:spid="_x0000_s1026" style="position:absolute;margin-left:120.5pt;margin-top:66.1pt;width:484.55pt;height:.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" fillcolor="black" stroked="f">
                <w10:wrap anchorx="page" anchory="page"/>
              </v:rect>
            </w:pict>
          </mc:Fallback>
        </mc:AlternateContent>
      </w:r>
      <w:r>
        <w:rPr>
          <w:sz w:val="28"/>
        </w:rPr>
        <w:t>Knutsen-Larson S., Dawson A. L., Dunnick C. A., Dellavalle R. P. Acne</w:t>
      </w:r>
      <w:r>
        <w:rPr>
          <w:spacing w:val="1"/>
          <w:sz w:val="28"/>
        </w:rPr>
        <w:t xml:space="preserve"> </w:t>
      </w:r>
      <w:r>
        <w:rPr>
          <w:sz w:val="28"/>
        </w:rPr>
        <w:t>vulgaris:</w:t>
      </w:r>
      <w:r>
        <w:rPr>
          <w:spacing w:val="-10"/>
          <w:sz w:val="28"/>
        </w:rPr>
        <w:t xml:space="preserve"> </w:t>
      </w:r>
      <w:r>
        <w:rPr>
          <w:sz w:val="28"/>
        </w:rPr>
        <w:t>pathogenesis,</w:t>
      </w:r>
      <w:r>
        <w:rPr>
          <w:spacing w:val="-11"/>
          <w:sz w:val="28"/>
        </w:rPr>
        <w:t xml:space="preserve"> </w:t>
      </w:r>
      <w:r>
        <w:rPr>
          <w:sz w:val="28"/>
        </w:rPr>
        <w:t>treatment,</w:t>
      </w:r>
      <w:r>
        <w:rPr>
          <w:spacing w:val="-12"/>
          <w:sz w:val="28"/>
        </w:rPr>
        <w:t xml:space="preserve"> </w:t>
      </w:r>
      <w:r>
        <w:rPr>
          <w:sz w:val="28"/>
        </w:rPr>
        <w:t>and</w:t>
      </w:r>
      <w:r>
        <w:rPr>
          <w:spacing w:val="-12"/>
          <w:sz w:val="28"/>
        </w:rPr>
        <w:t xml:space="preserve"> </w:t>
      </w:r>
      <w:r>
        <w:rPr>
          <w:sz w:val="28"/>
        </w:rPr>
        <w:t>needs</w:t>
      </w:r>
      <w:r>
        <w:rPr>
          <w:spacing w:val="-9"/>
          <w:sz w:val="28"/>
        </w:rPr>
        <w:t xml:space="preserve"> </w:t>
      </w:r>
      <w:r>
        <w:rPr>
          <w:sz w:val="28"/>
        </w:rPr>
        <w:t>assessment</w:t>
      </w:r>
      <w:r>
        <w:rPr>
          <w:spacing w:val="-10"/>
          <w:sz w:val="28"/>
        </w:rPr>
        <w:t xml:space="preserve"> </w:t>
      </w:r>
      <w:r>
        <w:rPr>
          <w:sz w:val="28"/>
        </w:rPr>
        <w:t>//</w:t>
      </w:r>
      <w:r>
        <w:rPr>
          <w:spacing w:val="-9"/>
          <w:sz w:val="28"/>
        </w:rPr>
        <w:t xml:space="preserve"> </w:t>
      </w:r>
      <w:r>
        <w:rPr>
          <w:sz w:val="28"/>
        </w:rPr>
        <w:t>Dermatol.</w:t>
      </w:r>
      <w:r>
        <w:rPr>
          <w:spacing w:val="-12"/>
          <w:sz w:val="28"/>
        </w:rPr>
        <w:t xml:space="preserve"> </w:t>
      </w:r>
      <w:r>
        <w:rPr>
          <w:sz w:val="28"/>
        </w:rPr>
        <w:t>Clin.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10"/>
          <w:sz w:val="28"/>
        </w:rPr>
        <w:t xml:space="preserve"> </w:t>
      </w:r>
      <w:r>
        <w:rPr>
          <w:sz w:val="28"/>
        </w:rPr>
        <w:t>2012.</w:t>
      </w:r>
      <w:r>
        <w:rPr>
          <w:spacing w:val="-10"/>
          <w:sz w:val="28"/>
        </w:rPr>
        <w:t xml:space="preserve"> </w:t>
      </w:r>
      <w:r>
        <w:rPr>
          <w:sz w:val="28"/>
        </w:rPr>
        <w:t>–</w:t>
      </w:r>
      <w:r>
        <w:rPr>
          <w:spacing w:val="-10"/>
          <w:sz w:val="28"/>
        </w:rPr>
        <w:t xml:space="preserve"> </w:t>
      </w:r>
      <w:r>
        <w:rPr>
          <w:sz w:val="28"/>
        </w:rPr>
        <w:t>V.</w:t>
      </w:r>
      <w:r>
        <w:rPr>
          <w:spacing w:val="-67"/>
          <w:sz w:val="28"/>
        </w:rPr>
        <w:t xml:space="preserve"> </w:t>
      </w:r>
      <w:r>
        <w:rPr>
          <w:sz w:val="28"/>
        </w:rPr>
        <w:t>30 (1).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5"/>
          <w:sz w:val="28"/>
        </w:rPr>
        <w:t xml:space="preserve"> </w:t>
      </w:r>
      <w:r>
        <w:rPr>
          <w:sz w:val="28"/>
        </w:rPr>
        <w:t>99‒106.</w:t>
      </w:r>
      <w:r>
        <w:rPr>
          <w:spacing w:val="-2"/>
          <w:sz w:val="28"/>
        </w:rPr>
        <w:t xml:space="preserve"> </w:t>
      </w:r>
      <w:r>
        <w:rPr>
          <w:sz w:val="28"/>
        </w:rPr>
        <w:t>https://doi.org/10.1016/j.</w:t>
      </w:r>
      <w:r>
        <w:rPr>
          <w:spacing w:val="-1"/>
          <w:sz w:val="28"/>
        </w:rPr>
        <w:t xml:space="preserve"> </w:t>
      </w:r>
      <w:r>
        <w:rPr>
          <w:sz w:val="28"/>
        </w:rPr>
        <w:t>det.2011.09.001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35"/>
        </w:tabs>
        <w:spacing w:line="360" w:lineRule="auto"/>
        <w:ind w:right="503" w:firstLine="707"/>
        <w:jc w:val="both"/>
        <w:rPr>
          <w:sz w:val="28"/>
        </w:rPr>
      </w:pPr>
      <w:r>
        <w:rPr>
          <w:sz w:val="28"/>
        </w:rPr>
        <w:t>Kolli S. S., Pecone D., Pona A. et al. Topical Retinoids in Acne Vulgaris: A</w:t>
      </w:r>
      <w:r>
        <w:rPr>
          <w:spacing w:val="-67"/>
          <w:sz w:val="28"/>
        </w:rPr>
        <w:t xml:space="preserve"> </w:t>
      </w:r>
      <w:r>
        <w:rPr>
          <w:sz w:val="28"/>
        </w:rPr>
        <w:t>Systematic Review // Am. J. Clin. Dermatol. – 2019. – V. 20 (3). – P. 345‒365.</w:t>
      </w:r>
      <w:r>
        <w:rPr>
          <w:spacing w:val="1"/>
          <w:sz w:val="28"/>
        </w:rPr>
        <w:t xml:space="preserve"> </w:t>
      </w:r>
      <w:r>
        <w:rPr>
          <w:sz w:val="28"/>
        </w:rPr>
        <w:t>https://doi.org/10.1007/s40257-019-00423-z.</w:t>
      </w:r>
      <w:r>
        <w:rPr>
          <w:spacing w:val="-2"/>
          <w:sz w:val="28"/>
        </w:rPr>
        <w:t xml:space="preserve"> </w:t>
      </w:r>
      <w:r>
        <w:rPr>
          <w:sz w:val="28"/>
        </w:rPr>
        <w:t>PMID: 30674002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2142"/>
        </w:tabs>
        <w:spacing w:line="360" w:lineRule="auto"/>
        <w:ind w:right="499" w:firstLine="707"/>
        <w:jc w:val="both"/>
        <w:rPr>
          <w:sz w:val="28"/>
        </w:rPr>
      </w:pPr>
      <w:r>
        <w:rPr>
          <w:sz w:val="28"/>
        </w:rPr>
        <w:t>Власенко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Давтян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дерматологічних лікарських засобів в Україні за 2013 та 2018 рр. // Збірник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-3"/>
          <w:sz w:val="28"/>
        </w:rPr>
        <w:t xml:space="preserve"> </w:t>
      </w:r>
      <w:r>
        <w:rPr>
          <w:sz w:val="28"/>
        </w:rPr>
        <w:t>праць</w:t>
      </w:r>
      <w:r>
        <w:rPr>
          <w:spacing w:val="-4"/>
          <w:sz w:val="28"/>
        </w:rPr>
        <w:t xml:space="preserve"> </w:t>
      </w:r>
      <w:r>
        <w:rPr>
          <w:sz w:val="28"/>
        </w:rPr>
        <w:t>співробітників</w:t>
      </w:r>
      <w:r>
        <w:rPr>
          <w:spacing w:val="-4"/>
          <w:sz w:val="28"/>
        </w:rPr>
        <w:t xml:space="preserve"> </w:t>
      </w:r>
      <w:r>
        <w:rPr>
          <w:sz w:val="28"/>
        </w:rPr>
        <w:t>НМАПО</w:t>
      </w:r>
      <w:r>
        <w:rPr>
          <w:spacing w:val="-3"/>
          <w:sz w:val="28"/>
        </w:rPr>
        <w:t xml:space="preserve"> </w:t>
      </w:r>
      <w:r>
        <w:rPr>
          <w:sz w:val="28"/>
        </w:rPr>
        <w:t>ім.</w:t>
      </w:r>
      <w:r>
        <w:rPr>
          <w:spacing w:val="-5"/>
          <w:sz w:val="28"/>
        </w:rPr>
        <w:t xml:space="preserve"> </w:t>
      </w:r>
      <w:r>
        <w:rPr>
          <w:sz w:val="28"/>
        </w:rPr>
        <w:t>П.</w:t>
      </w:r>
      <w:r>
        <w:rPr>
          <w:spacing w:val="-5"/>
          <w:sz w:val="28"/>
        </w:rPr>
        <w:t xml:space="preserve"> </w:t>
      </w:r>
      <w:r>
        <w:rPr>
          <w:sz w:val="28"/>
        </w:rPr>
        <w:t>Л.</w:t>
      </w:r>
      <w:r>
        <w:rPr>
          <w:spacing w:val="-6"/>
          <w:sz w:val="28"/>
        </w:rPr>
        <w:t xml:space="preserve"> </w:t>
      </w:r>
      <w:r>
        <w:rPr>
          <w:sz w:val="28"/>
        </w:rPr>
        <w:t>Шупика.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2018.</w:t>
      </w:r>
      <w:r>
        <w:rPr>
          <w:spacing w:val="-5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Вип.</w:t>
      </w:r>
      <w:r>
        <w:rPr>
          <w:spacing w:val="-5"/>
          <w:sz w:val="28"/>
        </w:rPr>
        <w:t xml:space="preserve"> </w:t>
      </w:r>
      <w:r>
        <w:rPr>
          <w:sz w:val="28"/>
        </w:rPr>
        <w:t>29.</w:t>
      </w:r>
      <w:r>
        <w:rPr>
          <w:spacing w:val="-6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68"/>
          <w:sz w:val="28"/>
        </w:rPr>
        <w:t xml:space="preserve"> </w:t>
      </w:r>
      <w:r>
        <w:rPr>
          <w:sz w:val="28"/>
        </w:rPr>
        <w:t>194–205.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URL: </w:t>
      </w:r>
      <w:hyperlink r:id="rId7">
        <w:r>
          <w:rPr>
            <w:sz w:val="28"/>
          </w:rPr>
          <w:t>http://nbuv.gov.ua/UJRN/Znpsnmapo_2018_29_19</w:t>
        </w:r>
      </w:hyperlink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40"/>
        </w:tabs>
        <w:spacing w:line="360" w:lineRule="auto"/>
        <w:ind w:right="505" w:firstLine="707"/>
        <w:jc w:val="both"/>
        <w:rPr>
          <w:sz w:val="28"/>
        </w:rPr>
      </w:pPr>
      <w:r>
        <w:rPr>
          <w:sz w:val="28"/>
        </w:rPr>
        <w:t>Державний реєстр лікарських засобів України [Електронний ресурс]. –</w:t>
      </w:r>
      <w:r>
        <w:rPr>
          <w:spacing w:val="-67"/>
          <w:sz w:val="28"/>
        </w:rPr>
        <w:t xml:space="preserve"> </w:t>
      </w:r>
      <w:r>
        <w:rPr>
          <w:sz w:val="28"/>
        </w:rPr>
        <w:t>URL: https://cutt.ly/</w:t>
      </w:r>
      <w:r>
        <w:rPr>
          <w:spacing w:val="1"/>
          <w:sz w:val="28"/>
        </w:rPr>
        <w:t xml:space="preserve"> </w:t>
      </w:r>
      <w:r>
        <w:rPr>
          <w:sz w:val="28"/>
        </w:rPr>
        <w:t>jJ2S3i6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2022"/>
        </w:tabs>
        <w:spacing w:line="362" w:lineRule="auto"/>
        <w:ind w:right="503" w:firstLine="707"/>
        <w:jc w:val="both"/>
        <w:rPr>
          <w:sz w:val="28"/>
        </w:rPr>
      </w:pP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Компендіум.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Лікарські</w:t>
      </w:r>
      <w:r>
        <w:rPr>
          <w:spacing w:val="1"/>
          <w:sz w:val="28"/>
        </w:rPr>
        <w:t xml:space="preserve"> </w:t>
      </w:r>
      <w:r>
        <w:rPr>
          <w:sz w:val="28"/>
        </w:rPr>
        <w:t>препарати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https://compendium.com.ua/uk/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2022"/>
        </w:tabs>
        <w:spacing w:line="360" w:lineRule="auto"/>
        <w:ind w:right="516" w:firstLine="707"/>
        <w:jc w:val="both"/>
        <w:rPr>
          <w:sz w:val="28"/>
        </w:rPr>
      </w:pPr>
      <w:r>
        <w:rPr>
          <w:sz w:val="28"/>
        </w:rPr>
        <w:t>Cosmetic</w:t>
      </w:r>
      <w:r>
        <w:rPr>
          <w:spacing w:val="1"/>
          <w:sz w:val="28"/>
        </w:rPr>
        <w:t xml:space="preserve"> </w:t>
      </w:r>
      <w:r>
        <w:rPr>
          <w:sz w:val="28"/>
        </w:rPr>
        <w:t>Formulation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Skin</w:t>
      </w:r>
      <w:r>
        <w:rPr>
          <w:spacing w:val="1"/>
          <w:sz w:val="28"/>
        </w:rPr>
        <w:t xml:space="preserve"> </w:t>
      </w:r>
      <w:r>
        <w:rPr>
          <w:sz w:val="28"/>
        </w:rPr>
        <w:t>Care</w:t>
      </w:r>
      <w:r>
        <w:rPr>
          <w:spacing w:val="1"/>
          <w:sz w:val="28"/>
        </w:rPr>
        <w:t xml:space="preserve"> </w:t>
      </w:r>
      <w:r>
        <w:rPr>
          <w:sz w:val="28"/>
        </w:rPr>
        <w:t>Products</w:t>
      </w:r>
      <w:r>
        <w:rPr>
          <w:spacing w:val="1"/>
          <w:sz w:val="28"/>
        </w:rPr>
        <w:t xml:space="preserve"> </w:t>
      </w:r>
      <w:r>
        <w:rPr>
          <w:sz w:val="28"/>
        </w:rPr>
        <w:t>(Cosmetic</w:t>
      </w:r>
      <w:r>
        <w:rPr>
          <w:spacing w:val="1"/>
          <w:sz w:val="28"/>
        </w:rPr>
        <w:t xml:space="preserve"> </w:t>
      </w:r>
      <w:r>
        <w:rPr>
          <w:sz w:val="28"/>
        </w:rPr>
        <w:t>Science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Technology</w:t>
      </w:r>
      <w:r>
        <w:rPr>
          <w:spacing w:val="-5"/>
          <w:sz w:val="28"/>
        </w:rPr>
        <w:t xml:space="preserve"> </w:t>
      </w:r>
      <w:r>
        <w:rPr>
          <w:sz w:val="28"/>
        </w:rPr>
        <w:t>Series,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-4"/>
          <w:sz w:val="28"/>
        </w:rPr>
        <w:t xml:space="preserve"> </w:t>
      </w:r>
      <w:r>
        <w:rPr>
          <w:sz w:val="28"/>
        </w:rPr>
        <w:t>30),</w:t>
      </w:r>
      <w:r>
        <w:rPr>
          <w:spacing w:val="-5"/>
          <w:sz w:val="28"/>
        </w:rPr>
        <w:t xml:space="preserve"> </w:t>
      </w:r>
      <w:r>
        <w:rPr>
          <w:sz w:val="28"/>
        </w:rPr>
        <w:t>1st</w:t>
      </w:r>
      <w:r>
        <w:rPr>
          <w:spacing w:val="1"/>
          <w:sz w:val="28"/>
        </w:rPr>
        <w:t xml:space="preserve"> </w:t>
      </w:r>
      <w:r>
        <w:rPr>
          <w:sz w:val="28"/>
        </w:rPr>
        <w:t>ed.</w:t>
      </w:r>
      <w:r>
        <w:rPr>
          <w:spacing w:val="-2"/>
          <w:sz w:val="28"/>
        </w:rPr>
        <w:t xml:space="preserve"> </w:t>
      </w:r>
      <w:r>
        <w:rPr>
          <w:sz w:val="28"/>
        </w:rPr>
        <w:t>Taylor &amp;</w:t>
      </w:r>
      <w:r>
        <w:rPr>
          <w:spacing w:val="-2"/>
          <w:sz w:val="28"/>
        </w:rPr>
        <w:t xml:space="preserve"> </w:t>
      </w:r>
      <w:r>
        <w:rPr>
          <w:sz w:val="28"/>
        </w:rPr>
        <w:t>Francis</w:t>
      </w:r>
      <w:r>
        <w:rPr>
          <w:spacing w:val="1"/>
          <w:sz w:val="28"/>
        </w:rPr>
        <w:t xml:space="preserve"> </w:t>
      </w:r>
      <w:r>
        <w:rPr>
          <w:sz w:val="28"/>
        </w:rPr>
        <w:t>Group.,</w:t>
      </w:r>
      <w:r>
        <w:rPr>
          <w:spacing w:val="-2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426 p.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59"/>
        </w:tabs>
        <w:spacing w:line="360" w:lineRule="auto"/>
        <w:ind w:right="500" w:firstLine="707"/>
        <w:jc w:val="both"/>
        <w:rPr>
          <w:sz w:val="28"/>
        </w:rPr>
      </w:pPr>
      <w:r>
        <w:rPr>
          <w:sz w:val="28"/>
        </w:rPr>
        <w:t>Тихонов О. І., Бобро С. Г., Шпичак О. С., Аналіз українського ринку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препаратів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лікування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акне</w:t>
      </w:r>
      <w:r>
        <w:rPr>
          <w:spacing w:val="1"/>
          <w:sz w:val="28"/>
        </w:rPr>
        <w:t xml:space="preserve"> </w:t>
      </w:r>
      <w:r>
        <w:rPr>
          <w:sz w:val="28"/>
        </w:rPr>
        <w:t>легкого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ступеня</w:t>
      </w:r>
      <w:r>
        <w:rPr>
          <w:spacing w:val="1"/>
          <w:sz w:val="28"/>
        </w:rPr>
        <w:t xml:space="preserve"> </w:t>
      </w:r>
      <w:r>
        <w:rPr>
          <w:sz w:val="28"/>
        </w:rPr>
        <w:t>тяжкості.</w:t>
      </w:r>
      <w:r>
        <w:rPr>
          <w:spacing w:val="-2"/>
          <w:sz w:val="28"/>
        </w:rPr>
        <w:t xml:space="preserve"> </w:t>
      </w:r>
      <w:r>
        <w:rPr>
          <w:sz w:val="28"/>
        </w:rPr>
        <w:t>Соціальна</w:t>
      </w:r>
      <w:r>
        <w:rPr>
          <w:spacing w:val="-2"/>
          <w:sz w:val="28"/>
        </w:rPr>
        <w:t xml:space="preserve"> </w:t>
      </w:r>
      <w:r>
        <w:rPr>
          <w:sz w:val="28"/>
        </w:rPr>
        <w:t>фармація в</w:t>
      </w:r>
      <w:r>
        <w:rPr>
          <w:spacing w:val="-3"/>
          <w:sz w:val="28"/>
        </w:rPr>
        <w:t xml:space="preserve"> </w:t>
      </w:r>
      <w:r>
        <w:rPr>
          <w:sz w:val="28"/>
        </w:rPr>
        <w:t>охороні</w:t>
      </w:r>
      <w:r>
        <w:rPr>
          <w:spacing w:val="-2"/>
          <w:sz w:val="28"/>
        </w:rPr>
        <w:t xml:space="preserve"> </w:t>
      </w:r>
      <w:r>
        <w:rPr>
          <w:sz w:val="28"/>
        </w:rPr>
        <w:t>здоров’я. 2016;</w:t>
      </w:r>
      <w:r>
        <w:rPr>
          <w:spacing w:val="-1"/>
          <w:sz w:val="28"/>
        </w:rPr>
        <w:t xml:space="preserve"> </w:t>
      </w:r>
      <w:r>
        <w:rPr>
          <w:sz w:val="28"/>
        </w:rPr>
        <w:t>4 (2):</w:t>
      </w:r>
      <w:r>
        <w:rPr>
          <w:spacing w:val="1"/>
          <w:sz w:val="28"/>
        </w:rPr>
        <w:t xml:space="preserve"> </w:t>
      </w:r>
      <w:r>
        <w:rPr>
          <w:sz w:val="28"/>
        </w:rPr>
        <w:t>71-78.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2000"/>
        </w:tabs>
        <w:spacing w:line="360" w:lineRule="auto"/>
        <w:ind w:right="511" w:firstLine="707"/>
        <w:jc w:val="both"/>
        <w:rPr>
          <w:sz w:val="28"/>
        </w:rPr>
      </w:pPr>
      <w:r>
        <w:rPr>
          <w:sz w:val="28"/>
        </w:rPr>
        <w:t>Ярних</w:t>
      </w:r>
      <w:r>
        <w:rPr>
          <w:spacing w:val="1"/>
          <w:sz w:val="28"/>
        </w:rPr>
        <w:t xml:space="preserve"> </w:t>
      </w:r>
      <w:r>
        <w:rPr>
          <w:sz w:val="28"/>
        </w:rPr>
        <w:t>Т. Г., Буряк</w:t>
      </w:r>
      <w:r>
        <w:rPr>
          <w:spacing w:val="1"/>
          <w:sz w:val="28"/>
        </w:rPr>
        <w:t xml:space="preserve"> </w:t>
      </w:r>
      <w:r>
        <w:rPr>
          <w:sz w:val="28"/>
        </w:rPr>
        <w:t>М. О., Петровський М.О. Роль ефірних олій в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комплексній</w:t>
      </w:r>
      <w:r>
        <w:rPr>
          <w:spacing w:val="-1"/>
          <w:sz w:val="28"/>
        </w:rPr>
        <w:t xml:space="preserve"> </w:t>
      </w:r>
      <w:r>
        <w:rPr>
          <w:sz w:val="28"/>
        </w:rPr>
        <w:t>терапії</w:t>
      </w:r>
      <w:r>
        <w:rPr>
          <w:spacing w:val="-1"/>
          <w:sz w:val="28"/>
        </w:rPr>
        <w:t xml:space="preserve"> </w:t>
      </w:r>
      <w:r>
        <w:rPr>
          <w:sz w:val="28"/>
        </w:rPr>
        <w:t>акне.</w:t>
      </w:r>
      <w:r>
        <w:rPr>
          <w:spacing w:val="-1"/>
          <w:sz w:val="28"/>
        </w:rPr>
        <w:t xml:space="preserve"> </w:t>
      </w:r>
      <w:r>
        <w:rPr>
          <w:sz w:val="28"/>
        </w:rPr>
        <w:t>Фітотерапія.</w:t>
      </w:r>
      <w:r>
        <w:rPr>
          <w:spacing w:val="-4"/>
          <w:sz w:val="28"/>
        </w:rPr>
        <w:t xml:space="preserve"> </w:t>
      </w:r>
      <w:r>
        <w:rPr>
          <w:sz w:val="28"/>
        </w:rPr>
        <w:t>2014;</w:t>
      </w:r>
      <w:r>
        <w:rPr>
          <w:spacing w:val="1"/>
          <w:sz w:val="28"/>
        </w:rPr>
        <w:t xml:space="preserve"> </w:t>
      </w:r>
      <w:r>
        <w:rPr>
          <w:sz w:val="28"/>
        </w:rPr>
        <w:t>4:</w:t>
      </w:r>
      <w:r>
        <w:rPr>
          <w:spacing w:val="1"/>
          <w:sz w:val="28"/>
        </w:rPr>
        <w:t xml:space="preserve"> </w:t>
      </w:r>
      <w:r>
        <w:rPr>
          <w:sz w:val="28"/>
        </w:rPr>
        <w:t>31-34.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2019"/>
        </w:tabs>
        <w:spacing w:line="360" w:lineRule="auto"/>
        <w:ind w:right="506" w:firstLine="707"/>
        <w:jc w:val="both"/>
        <w:rPr>
          <w:sz w:val="28"/>
        </w:rPr>
      </w:pPr>
      <w:r>
        <w:rPr>
          <w:sz w:val="28"/>
        </w:rPr>
        <w:t>Державна</w:t>
      </w:r>
      <w:r>
        <w:rPr>
          <w:spacing w:val="1"/>
          <w:sz w:val="28"/>
        </w:rPr>
        <w:t xml:space="preserve"> </w:t>
      </w:r>
      <w:r>
        <w:rPr>
          <w:sz w:val="28"/>
        </w:rPr>
        <w:t>фармакопея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Доповнення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ДП</w:t>
      </w:r>
      <w:r>
        <w:rPr>
          <w:spacing w:val="1"/>
          <w:sz w:val="28"/>
        </w:rPr>
        <w:t xml:space="preserve"> </w:t>
      </w:r>
      <w:r>
        <w:rPr>
          <w:sz w:val="28"/>
        </w:rPr>
        <w:t>«Український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3"/>
          <w:sz w:val="28"/>
        </w:rPr>
        <w:t xml:space="preserve"> </w:t>
      </w:r>
      <w:r>
        <w:rPr>
          <w:sz w:val="28"/>
        </w:rPr>
        <w:t>фармакопейний</w:t>
      </w:r>
      <w:r>
        <w:rPr>
          <w:spacing w:val="4"/>
          <w:sz w:val="28"/>
        </w:rPr>
        <w:t xml:space="preserve"> </w:t>
      </w:r>
      <w:r>
        <w:rPr>
          <w:sz w:val="28"/>
        </w:rPr>
        <w:t>центр</w:t>
      </w:r>
      <w:r>
        <w:rPr>
          <w:spacing w:val="6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2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6"/>
          <w:sz w:val="28"/>
        </w:rPr>
        <w:t xml:space="preserve"> </w:t>
      </w:r>
      <w:r>
        <w:rPr>
          <w:sz w:val="28"/>
        </w:rPr>
        <w:t>засобів».</w:t>
      </w:r>
      <w:r>
        <w:rPr>
          <w:spacing w:val="4"/>
          <w:sz w:val="28"/>
        </w:rPr>
        <w:t xml:space="preserve"> </w:t>
      </w:r>
      <w:r>
        <w:rPr>
          <w:sz w:val="28"/>
        </w:rPr>
        <w:t>2-е</w:t>
      </w:r>
      <w:r>
        <w:rPr>
          <w:spacing w:val="2"/>
          <w:sz w:val="28"/>
        </w:rPr>
        <w:t xml:space="preserve"> </w:t>
      </w:r>
      <w:r>
        <w:rPr>
          <w:sz w:val="28"/>
        </w:rPr>
        <w:t>вид.</w:t>
      </w:r>
      <w:r>
        <w:rPr>
          <w:spacing w:val="4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2"/>
          <w:sz w:val="28"/>
        </w:rPr>
        <w:t xml:space="preserve"> </w:t>
      </w:r>
      <w:r>
        <w:rPr>
          <w:sz w:val="28"/>
        </w:rPr>
        <w:t>:</w:t>
      </w:r>
      <w:r>
        <w:rPr>
          <w:spacing w:val="4"/>
          <w:sz w:val="28"/>
        </w:rPr>
        <w:t xml:space="preserve"> </w:t>
      </w:r>
      <w:r>
        <w:rPr>
          <w:sz w:val="28"/>
        </w:rPr>
        <w:t>ДП</w:t>
      </w:r>
    </w:p>
    <w:p w:rsidR="007B4FFF" w:rsidRDefault="007B4FFF" w:rsidP="007B4FFF">
      <w:pPr>
        <w:pStyle w:val="a3"/>
        <w:spacing w:line="360" w:lineRule="auto"/>
        <w:ind w:right="513"/>
      </w:pPr>
      <w:r>
        <w:t>«Український науковий фармакопейний центр якості лікарських засобів», 2018.</w:t>
      </w:r>
      <w:r>
        <w:rPr>
          <w:spacing w:val="1"/>
        </w:rPr>
        <w:t xml:space="preserve"> </w:t>
      </w:r>
      <w:r>
        <w:t>336</w:t>
      </w:r>
      <w:r>
        <w:rPr>
          <w:spacing w:val="1"/>
        </w:rPr>
        <w:t xml:space="preserve"> </w:t>
      </w:r>
      <w:r>
        <w:t>с.</w:t>
      </w:r>
    </w:p>
    <w:p w:rsidR="007B4FFF" w:rsidRDefault="007B4FFF" w:rsidP="007B4FFF">
      <w:pPr>
        <w:spacing w:line="360" w:lineRule="auto"/>
        <w:sectPr w:rsidR="007B4FFF">
          <w:pgSz w:w="12240" w:h="15840"/>
          <w:pgMar w:top="1320" w:right="340" w:bottom="1320" w:left="900" w:header="0" w:footer="1060" w:gutter="0"/>
          <w:cols w:space="720"/>
        </w:sectPr>
      </w:pP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50"/>
        </w:tabs>
        <w:spacing w:before="137" w:line="360" w:lineRule="auto"/>
        <w:ind w:right="511" w:firstLine="707"/>
        <w:jc w:val="both"/>
        <w:rPr>
          <w:sz w:val="28"/>
        </w:rPr>
      </w:pPr>
      <w:r>
        <w:rPr>
          <w:noProof/>
          <w:lang w:val="ru-RU" w:eastAsia="ru-RU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1530350</wp:posOffset>
                </wp:positionH>
                <wp:positionV relativeFrom="page">
                  <wp:posOffset>839470</wp:posOffset>
                </wp:positionV>
                <wp:extent cx="6153785" cy="8890"/>
                <wp:effectExtent l="0" t="1270" r="2540" b="0"/>
                <wp:wrapNone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3785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D8A696" id="Прямоугольник 4" o:spid="_x0000_s1026" style="position:absolute;margin-left:120.5pt;margin-top:66.1pt;width:484.55pt;height:.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" fillcolor="black" stroked="f">
                <w10:wrap anchorx="page" anchory="page"/>
              </v:rect>
            </w:pict>
          </mc:Fallback>
        </mc:AlternateContent>
      </w:r>
      <w:r>
        <w:rPr>
          <w:sz w:val="28"/>
        </w:rPr>
        <w:t>Wolniak M, Tomczykowa M, Tomczyk M, Gudej J, Wawer I. Antioxidant</w:t>
      </w:r>
      <w:r>
        <w:rPr>
          <w:spacing w:val="1"/>
          <w:sz w:val="28"/>
        </w:rPr>
        <w:t xml:space="preserve"> </w:t>
      </w:r>
      <w:r>
        <w:rPr>
          <w:sz w:val="28"/>
        </w:rPr>
        <w:t>activity</w:t>
      </w:r>
      <w:r>
        <w:rPr>
          <w:spacing w:val="-17"/>
          <w:sz w:val="28"/>
        </w:rPr>
        <w:t xml:space="preserve"> </w:t>
      </w:r>
      <w:r>
        <w:rPr>
          <w:sz w:val="28"/>
        </w:rPr>
        <w:t>of</w:t>
      </w:r>
      <w:r>
        <w:rPr>
          <w:spacing w:val="-12"/>
          <w:sz w:val="28"/>
        </w:rPr>
        <w:t xml:space="preserve"> </w:t>
      </w:r>
      <w:r>
        <w:rPr>
          <w:sz w:val="28"/>
        </w:rPr>
        <w:t>extracts</w:t>
      </w:r>
      <w:r>
        <w:rPr>
          <w:spacing w:val="-13"/>
          <w:sz w:val="28"/>
        </w:rPr>
        <w:t xml:space="preserve"> </w:t>
      </w:r>
      <w:r>
        <w:rPr>
          <w:sz w:val="28"/>
        </w:rPr>
        <w:t>and</w:t>
      </w:r>
      <w:r>
        <w:rPr>
          <w:spacing w:val="-12"/>
          <w:sz w:val="28"/>
        </w:rPr>
        <w:t xml:space="preserve"> </w:t>
      </w:r>
      <w:r>
        <w:rPr>
          <w:sz w:val="28"/>
        </w:rPr>
        <w:t>flavonoids</w:t>
      </w:r>
      <w:r>
        <w:rPr>
          <w:spacing w:val="-12"/>
          <w:sz w:val="28"/>
        </w:rPr>
        <w:t xml:space="preserve"> </w:t>
      </w:r>
      <w:r>
        <w:rPr>
          <w:sz w:val="28"/>
        </w:rPr>
        <w:t>from</w:t>
      </w:r>
      <w:r>
        <w:rPr>
          <w:spacing w:val="-18"/>
          <w:sz w:val="28"/>
        </w:rPr>
        <w:t xml:space="preserve"> </w:t>
      </w:r>
      <w:r>
        <w:rPr>
          <w:sz w:val="28"/>
        </w:rPr>
        <w:t>Bidens</w:t>
      </w:r>
      <w:r>
        <w:rPr>
          <w:spacing w:val="-14"/>
          <w:sz w:val="28"/>
        </w:rPr>
        <w:t xml:space="preserve"> </w:t>
      </w:r>
      <w:r>
        <w:rPr>
          <w:sz w:val="28"/>
        </w:rPr>
        <w:t>tripartita.</w:t>
      </w:r>
      <w:r>
        <w:rPr>
          <w:spacing w:val="-13"/>
          <w:sz w:val="28"/>
        </w:rPr>
        <w:t xml:space="preserve"> </w:t>
      </w:r>
      <w:r>
        <w:rPr>
          <w:sz w:val="28"/>
        </w:rPr>
        <w:t>Acta</w:t>
      </w:r>
      <w:r>
        <w:rPr>
          <w:spacing w:val="-13"/>
          <w:sz w:val="28"/>
        </w:rPr>
        <w:t xml:space="preserve"> </w:t>
      </w:r>
      <w:r>
        <w:rPr>
          <w:sz w:val="28"/>
        </w:rPr>
        <w:t>poloniae</w:t>
      </w:r>
      <w:r>
        <w:rPr>
          <w:spacing w:val="-12"/>
          <w:sz w:val="28"/>
        </w:rPr>
        <w:t xml:space="preserve"> </w:t>
      </w:r>
      <w:r>
        <w:rPr>
          <w:sz w:val="28"/>
        </w:rPr>
        <w:t>pharmaceutica.</w:t>
      </w:r>
      <w:r>
        <w:rPr>
          <w:spacing w:val="-68"/>
          <w:sz w:val="28"/>
        </w:rPr>
        <w:t xml:space="preserve"> </w:t>
      </w:r>
      <w:r>
        <w:rPr>
          <w:sz w:val="28"/>
        </w:rPr>
        <w:t>2007;</w:t>
      </w:r>
      <w:r>
        <w:rPr>
          <w:spacing w:val="-4"/>
          <w:sz w:val="28"/>
        </w:rPr>
        <w:t xml:space="preserve"> </w:t>
      </w:r>
      <w:r>
        <w:rPr>
          <w:sz w:val="28"/>
        </w:rPr>
        <w:t>64(5):</w:t>
      </w:r>
      <w:r>
        <w:rPr>
          <w:spacing w:val="1"/>
          <w:sz w:val="28"/>
        </w:rPr>
        <w:t xml:space="preserve"> </w:t>
      </w:r>
      <w:r>
        <w:rPr>
          <w:sz w:val="28"/>
        </w:rPr>
        <w:t>441-447.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35"/>
        </w:tabs>
        <w:spacing w:line="360" w:lineRule="auto"/>
        <w:ind w:right="506" w:firstLine="707"/>
        <w:jc w:val="both"/>
        <w:rPr>
          <w:sz w:val="28"/>
        </w:rPr>
      </w:pPr>
      <w:r>
        <w:rPr>
          <w:sz w:val="28"/>
        </w:rPr>
        <w:t>Orhan N, İçöz ÜG, Altun L, Aslan M. Anti-hyperglycaemic and antioxidant</w:t>
      </w:r>
      <w:r>
        <w:rPr>
          <w:spacing w:val="-67"/>
          <w:sz w:val="28"/>
        </w:rPr>
        <w:t xml:space="preserve"> </w:t>
      </w:r>
      <w:r>
        <w:rPr>
          <w:sz w:val="28"/>
        </w:rPr>
        <w:t>effects of Bidens tripartita and quantitative analysis on its active principles. Iranian</w:t>
      </w:r>
      <w:r>
        <w:rPr>
          <w:spacing w:val="1"/>
          <w:sz w:val="28"/>
        </w:rPr>
        <w:t xml:space="preserve"> </w:t>
      </w:r>
      <w:r>
        <w:rPr>
          <w:sz w:val="28"/>
        </w:rPr>
        <w:t>journal of</w:t>
      </w:r>
      <w:r>
        <w:rPr>
          <w:spacing w:val="-3"/>
          <w:sz w:val="28"/>
        </w:rPr>
        <w:t xml:space="preserve"> </w:t>
      </w:r>
      <w:r>
        <w:rPr>
          <w:sz w:val="28"/>
        </w:rPr>
        <w:t>basic</w:t>
      </w:r>
      <w:r>
        <w:rPr>
          <w:spacing w:val="-1"/>
          <w:sz w:val="28"/>
        </w:rPr>
        <w:t xml:space="preserve"> </w:t>
      </w:r>
      <w:r>
        <w:rPr>
          <w:sz w:val="28"/>
        </w:rPr>
        <w:t>medical</w:t>
      </w:r>
      <w:r>
        <w:rPr>
          <w:spacing w:val="1"/>
          <w:sz w:val="28"/>
        </w:rPr>
        <w:t xml:space="preserve"> </w:t>
      </w:r>
      <w:r>
        <w:rPr>
          <w:sz w:val="28"/>
        </w:rPr>
        <w:t>sciences.</w:t>
      </w:r>
      <w:r>
        <w:rPr>
          <w:spacing w:val="-2"/>
          <w:sz w:val="28"/>
        </w:rPr>
        <w:t xml:space="preserve"> </w:t>
      </w:r>
      <w:r>
        <w:rPr>
          <w:sz w:val="28"/>
        </w:rPr>
        <w:t>2016;</w:t>
      </w:r>
      <w:r>
        <w:rPr>
          <w:spacing w:val="-3"/>
          <w:sz w:val="28"/>
        </w:rPr>
        <w:t xml:space="preserve"> </w:t>
      </w:r>
      <w:r>
        <w:rPr>
          <w:sz w:val="28"/>
        </w:rPr>
        <w:t>19(10): 1114-1124.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2012"/>
        </w:tabs>
        <w:spacing w:line="360" w:lineRule="auto"/>
        <w:ind w:right="513" w:firstLine="707"/>
        <w:jc w:val="both"/>
        <w:rPr>
          <w:sz w:val="28"/>
        </w:rPr>
      </w:pPr>
      <w:r>
        <w:rPr>
          <w:sz w:val="28"/>
        </w:rPr>
        <w:t>Mojab</w:t>
      </w:r>
      <w:r>
        <w:rPr>
          <w:spacing w:val="1"/>
          <w:sz w:val="28"/>
        </w:rPr>
        <w:t xml:space="preserve"> </w:t>
      </w:r>
      <w:r>
        <w:rPr>
          <w:sz w:val="28"/>
        </w:rPr>
        <w:t>F,</w:t>
      </w:r>
      <w:r>
        <w:rPr>
          <w:spacing w:val="1"/>
          <w:sz w:val="28"/>
        </w:rPr>
        <w:t xml:space="preserve"> </w:t>
      </w:r>
      <w:r>
        <w:rPr>
          <w:sz w:val="28"/>
        </w:rPr>
        <w:t>Kamalinejad</w:t>
      </w:r>
      <w:r>
        <w:rPr>
          <w:spacing w:val="1"/>
          <w:sz w:val="28"/>
        </w:rPr>
        <w:t xml:space="preserve"> </w:t>
      </w:r>
      <w:r>
        <w:rPr>
          <w:sz w:val="28"/>
        </w:rPr>
        <w:t>M,</w:t>
      </w:r>
      <w:r>
        <w:rPr>
          <w:spacing w:val="1"/>
          <w:sz w:val="28"/>
        </w:rPr>
        <w:t xml:space="preserve"> </w:t>
      </w:r>
      <w:r>
        <w:rPr>
          <w:sz w:val="28"/>
        </w:rPr>
        <w:t>Ghaderi</w:t>
      </w:r>
      <w:r>
        <w:rPr>
          <w:spacing w:val="1"/>
          <w:sz w:val="28"/>
        </w:rPr>
        <w:t xml:space="preserve"> </w:t>
      </w:r>
      <w:r>
        <w:rPr>
          <w:sz w:val="28"/>
        </w:rPr>
        <w:t>N,</w:t>
      </w:r>
      <w:r>
        <w:rPr>
          <w:spacing w:val="1"/>
          <w:sz w:val="28"/>
        </w:rPr>
        <w:t xml:space="preserve"> </w:t>
      </w:r>
      <w:r>
        <w:rPr>
          <w:sz w:val="28"/>
        </w:rPr>
        <w:t>Vahidipour</w:t>
      </w:r>
      <w:r>
        <w:rPr>
          <w:spacing w:val="1"/>
          <w:sz w:val="28"/>
        </w:rPr>
        <w:t xml:space="preserve"> </w:t>
      </w:r>
      <w:r>
        <w:rPr>
          <w:sz w:val="28"/>
        </w:rPr>
        <w:t>HR.</w:t>
      </w:r>
      <w:r>
        <w:rPr>
          <w:spacing w:val="1"/>
          <w:sz w:val="28"/>
        </w:rPr>
        <w:t xml:space="preserve"> </w:t>
      </w:r>
      <w:r>
        <w:rPr>
          <w:sz w:val="28"/>
        </w:rPr>
        <w:t>Phytochemical</w:t>
      </w:r>
      <w:r>
        <w:rPr>
          <w:spacing w:val="1"/>
          <w:sz w:val="28"/>
        </w:rPr>
        <w:t xml:space="preserve"> </w:t>
      </w:r>
      <w:r>
        <w:rPr>
          <w:sz w:val="28"/>
        </w:rPr>
        <w:t>screening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some</w:t>
      </w:r>
      <w:r>
        <w:rPr>
          <w:spacing w:val="1"/>
          <w:sz w:val="28"/>
        </w:rPr>
        <w:t xml:space="preserve"> </w:t>
      </w:r>
      <w:r>
        <w:rPr>
          <w:sz w:val="28"/>
        </w:rPr>
        <w:t>species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Iranian</w:t>
      </w:r>
      <w:r>
        <w:rPr>
          <w:spacing w:val="1"/>
          <w:sz w:val="28"/>
        </w:rPr>
        <w:t xml:space="preserve"> </w:t>
      </w:r>
      <w:r>
        <w:rPr>
          <w:sz w:val="28"/>
        </w:rPr>
        <w:t>plants.</w:t>
      </w:r>
      <w:r>
        <w:rPr>
          <w:spacing w:val="1"/>
          <w:sz w:val="28"/>
        </w:rPr>
        <w:t xml:space="preserve"> </w:t>
      </w:r>
      <w:r>
        <w:rPr>
          <w:sz w:val="28"/>
        </w:rPr>
        <w:t>Iranian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Pharmaceutical</w:t>
      </w:r>
      <w:r>
        <w:rPr>
          <w:spacing w:val="1"/>
          <w:sz w:val="28"/>
        </w:rPr>
        <w:t xml:space="preserve"> </w:t>
      </w:r>
      <w:r>
        <w:rPr>
          <w:sz w:val="28"/>
        </w:rPr>
        <w:t>Research.</w:t>
      </w:r>
      <w:r>
        <w:rPr>
          <w:spacing w:val="-5"/>
          <w:sz w:val="28"/>
        </w:rPr>
        <w:t xml:space="preserve"> </w:t>
      </w:r>
      <w:r>
        <w:rPr>
          <w:sz w:val="28"/>
        </w:rPr>
        <w:t>2003;</w:t>
      </w:r>
      <w:r>
        <w:rPr>
          <w:spacing w:val="1"/>
          <w:sz w:val="28"/>
        </w:rPr>
        <w:t xml:space="preserve"> </w:t>
      </w:r>
      <w:r>
        <w:rPr>
          <w:sz w:val="28"/>
        </w:rPr>
        <w:t>(2):</w:t>
      </w:r>
      <w:r>
        <w:rPr>
          <w:spacing w:val="-3"/>
          <w:sz w:val="28"/>
        </w:rPr>
        <w:t xml:space="preserve"> </w:t>
      </w:r>
      <w:r>
        <w:rPr>
          <w:sz w:val="28"/>
        </w:rPr>
        <w:t>77–82.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40"/>
        </w:tabs>
        <w:spacing w:line="360" w:lineRule="auto"/>
        <w:ind w:right="509" w:firstLine="707"/>
        <w:jc w:val="both"/>
        <w:rPr>
          <w:sz w:val="28"/>
        </w:rPr>
      </w:pPr>
      <w:r>
        <w:rPr>
          <w:sz w:val="28"/>
        </w:rPr>
        <w:t>Williams DJ, Edwards D, Hamernig I, Jian L, James AP, Johnson SK, et al.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Vegetables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containing</w:t>
      </w:r>
      <w:r>
        <w:rPr>
          <w:spacing w:val="-15"/>
          <w:sz w:val="28"/>
        </w:rPr>
        <w:t xml:space="preserve"> </w:t>
      </w:r>
      <w:r>
        <w:rPr>
          <w:sz w:val="28"/>
        </w:rPr>
        <w:t>phytochemicals</w:t>
      </w:r>
      <w:r>
        <w:rPr>
          <w:spacing w:val="-13"/>
          <w:sz w:val="28"/>
        </w:rPr>
        <w:t xml:space="preserve"> </w:t>
      </w:r>
      <w:r>
        <w:rPr>
          <w:sz w:val="28"/>
        </w:rPr>
        <w:t>with</w:t>
      </w:r>
      <w:r>
        <w:rPr>
          <w:spacing w:val="-15"/>
          <w:sz w:val="28"/>
        </w:rPr>
        <w:t xml:space="preserve"> </w:t>
      </w:r>
      <w:r>
        <w:rPr>
          <w:sz w:val="28"/>
        </w:rPr>
        <w:t>potential</w:t>
      </w:r>
      <w:r>
        <w:rPr>
          <w:spacing w:val="-13"/>
          <w:sz w:val="28"/>
        </w:rPr>
        <w:t xml:space="preserve"> </w:t>
      </w:r>
      <w:r>
        <w:rPr>
          <w:sz w:val="28"/>
        </w:rPr>
        <w:t>anti-obesity</w:t>
      </w:r>
      <w:r>
        <w:rPr>
          <w:spacing w:val="-17"/>
          <w:sz w:val="28"/>
        </w:rPr>
        <w:t xml:space="preserve"> </w:t>
      </w:r>
      <w:r>
        <w:rPr>
          <w:sz w:val="28"/>
        </w:rPr>
        <w:t>properties:</w:t>
      </w:r>
      <w:r>
        <w:rPr>
          <w:spacing w:val="-13"/>
          <w:sz w:val="28"/>
        </w:rPr>
        <w:t xml:space="preserve"> </w:t>
      </w:r>
      <w:r>
        <w:rPr>
          <w:sz w:val="28"/>
        </w:rPr>
        <w:t>A</w:t>
      </w:r>
      <w:r>
        <w:rPr>
          <w:spacing w:val="-17"/>
          <w:sz w:val="28"/>
        </w:rPr>
        <w:t xml:space="preserve"> </w:t>
      </w:r>
      <w:r>
        <w:rPr>
          <w:sz w:val="28"/>
        </w:rPr>
        <w:t>review.</w:t>
      </w:r>
      <w:r>
        <w:rPr>
          <w:spacing w:val="-67"/>
          <w:sz w:val="28"/>
        </w:rPr>
        <w:t xml:space="preserve"> </w:t>
      </w:r>
      <w:r>
        <w:rPr>
          <w:sz w:val="28"/>
        </w:rPr>
        <w:t>Food Research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International.</w:t>
      </w:r>
      <w:r>
        <w:rPr>
          <w:spacing w:val="-1"/>
          <w:sz w:val="28"/>
        </w:rPr>
        <w:t xml:space="preserve"> </w:t>
      </w:r>
      <w:r>
        <w:rPr>
          <w:sz w:val="28"/>
        </w:rPr>
        <w:t>2013;</w:t>
      </w:r>
      <w:r>
        <w:rPr>
          <w:spacing w:val="-4"/>
          <w:sz w:val="28"/>
        </w:rPr>
        <w:t xml:space="preserve"> </w:t>
      </w:r>
      <w:r>
        <w:rPr>
          <w:sz w:val="28"/>
        </w:rPr>
        <w:t>52(1):</w:t>
      </w:r>
      <w:r>
        <w:rPr>
          <w:spacing w:val="-3"/>
          <w:sz w:val="28"/>
        </w:rPr>
        <w:t xml:space="preserve"> </w:t>
      </w:r>
      <w:r>
        <w:rPr>
          <w:sz w:val="28"/>
        </w:rPr>
        <w:t>323-333.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52"/>
        </w:tabs>
        <w:spacing w:line="360" w:lineRule="auto"/>
        <w:ind w:right="507" w:firstLine="707"/>
        <w:jc w:val="both"/>
        <w:rPr>
          <w:sz w:val="28"/>
        </w:rPr>
      </w:pPr>
      <w:r>
        <w:rPr>
          <w:sz w:val="28"/>
        </w:rPr>
        <w:t>Tomczykowa M, Tomczyk M, Jakoniuk P, Tryniszewska E. Antimicrobial</w:t>
      </w:r>
      <w:r>
        <w:rPr>
          <w:spacing w:val="1"/>
          <w:sz w:val="28"/>
        </w:rPr>
        <w:t xml:space="preserve"> </w:t>
      </w:r>
      <w:r>
        <w:rPr>
          <w:sz w:val="28"/>
        </w:rPr>
        <w:t>and antifungal activities of the extracts and essential oils of Bidens tripartita. Folia</w:t>
      </w:r>
      <w:r>
        <w:rPr>
          <w:spacing w:val="1"/>
          <w:sz w:val="28"/>
        </w:rPr>
        <w:t xml:space="preserve"> </w:t>
      </w:r>
      <w:r>
        <w:rPr>
          <w:sz w:val="28"/>
        </w:rPr>
        <w:t>Histochemica</w:t>
      </w:r>
      <w:r>
        <w:rPr>
          <w:spacing w:val="-1"/>
          <w:sz w:val="28"/>
        </w:rPr>
        <w:t xml:space="preserve"> </w:t>
      </w:r>
      <w:r>
        <w:rPr>
          <w:sz w:val="28"/>
        </w:rPr>
        <w:t>et Cytobiologica.</w:t>
      </w:r>
      <w:r>
        <w:rPr>
          <w:spacing w:val="-2"/>
          <w:sz w:val="28"/>
        </w:rPr>
        <w:t xml:space="preserve"> </w:t>
      </w:r>
      <w:r>
        <w:rPr>
          <w:sz w:val="28"/>
        </w:rPr>
        <w:t>2008;</w:t>
      </w:r>
      <w:r>
        <w:rPr>
          <w:spacing w:val="1"/>
          <w:sz w:val="28"/>
        </w:rPr>
        <w:t xml:space="preserve"> </w:t>
      </w:r>
      <w:r>
        <w:rPr>
          <w:sz w:val="28"/>
        </w:rPr>
        <w:t>46(3): 389-393.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26"/>
        </w:tabs>
        <w:spacing w:line="360" w:lineRule="auto"/>
        <w:ind w:right="511" w:firstLine="707"/>
        <w:jc w:val="both"/>
        <w:rPr>
          <w:sz w:val="28"/>
        </w:rPr>
      </w:pPr>
      <w:r>
        <w:rPr>
          <w:sz w:val="28"/>
        </w:rPr>
        <w:t>Tomczykowa</w:t>
      </w:r>
      <w:r>
        <w:rPr>
          <w:spacing w:val="-11"/>
          <w:sz w:val="28"/>
        </w:rPr>
        <w:t xml:space="preserve"> </w:t>
      </w:r>
      <w:r>
        <w:rPr>
          <w:sz w:val="28"/>
        </w:rPr>
        <w:t>M,</w:t>
      </w:r>
      <w:r>
        <w:rPr>
          <w:spacing w:val="-12"/>
          <w:sz w:val="28"/>
        </w:rPr>
        <w:t xml:space="preserve"> </w:t>
      </w:r>
      <w:r>
        <w:rPr>
          <w:sz w:val="28"/>
        </w:rPr>
        <w:t>Leszczyńska</w:t>
      </w:r>
      <w:r>
        <w:rPr>
          <w:spacing w:val="-10"/>
          <w:sz w:val="28"/>
        </w:rPr>
        <w:t xml:space="preserve"> </w:t>
      </w:r>
      <w:r>
        <w:rPr>
          <w:sz w:val="28"/>
        </w:rPr>
        <w:t>K,</w:t>
      </w:r>
      <w:r>
        <w:rPr>
          <w:spacing w:val="-12"/>
          <w:sz w:val="28"/>
        </w:rPr>
        <w:t xml:space="preserve"> </w:t>
      </w:r>
      <w:r>
        <w:rPr>
          <w:sz w:val="28"/>
        </w:rPr>
        <w:t>Tomczyk</w:t>
      </w:r>
      <w:r>
        <w:rPr>
          <w:spacing w:val="-9"/>
          <w:sz w:val="28"/>
        </w:rPr>
        <w:t xml:space="preserve"> </w:t>
      </w:r>
      <w:r>
        <w:rPr>
          <w:sz w:val="28"/>
        </w:rPr>
        <w:t>M,</w:t>
      </w:r>
      <w:r>
        <w:rPr>
          <w:spacing w:val="-12"/>
          <w:sz w:val="28"/>
        </w:rPr>
        <w:t xml:space="preserve"> </w:t>
      </w:r>
      <w:r>
        <w:rPr>
          <w:sz w:val="28"/>
        </w:rPr>
        <w:t>Tryniszewska</w:t>
      </w:r>
      <w:r>
        <w:rPr>
          <w:spacing w:val="-10"/>
          <w:sz w:val="28"/>
        </w:rPr>
        <w:t xml:space="preserve"> </w:t>
      </w:r>
      <w:r>
        <w:rPr>
          <w:sz w:val="28"/>
        </w:rPr>
        <w:t>E,</w:t>
      </w:r>
      <w:r>
        <w:rPr>
          <w:spacing w:val="-14"/>
          <w:sz w:val="28"/>
        </w:rPr>
        <w:t xml:space="preserve"> </w:t>
      </w:r>
      <w:r>
        <w:rPr>
          <w:sz w:val="28"/>
        </w:rPr>
        <w:t>Kalemba</w:t>
      </w:r>
      <w:r>
        <w:rPr>
          <w:spacing w:val="-10"/>
          <w:sz w:val="28"/>
        </w:rPr>
        <w:t xml:space="preserve"> </w:t>
      </w:r>
      <w:r>
        <w:rPr>
          <w:sz w:val="28"/>
        </w:rPr>
        <w:t>D.</w:t>
      </w:r>
      <w:r>
        <w:rPr>
          <w:spacing w:val="-68"/>
          <w:sz w:val="28"/>
        </w:rPr>
        <w:t xml:space="preserve"> </w:t>
      </w:r>
      <w:r>
        <w:rPr>
          <w:sz w:val="28"/>
        </w:rPr>
        <w:t>Composition of the essential oil of Bidens tripartita L. roots and its antibacterial and</w:t>
      </w:r>
      <w:r>
        <w:rPr>
          <w:spacing w:val="1"/>
          <w:sz w:val="28"/>
        </w:rPr>
        <w:t xml:space="preserve"> </w:t>
      </w:r>
      <w:r>
        <w:rPr>
          <w:sz w:val="28"/>
        </w:rPr>
        <w:t>antifungal activities.</w:t>
      </w:r>
      <w:r>
        <w:rPr>
          <w:spacing w:val="-2"/>
          <w:sz w:val="28"/>
        </w:rPr>
        <w:t xml:space="preserve"> </w:t>
      </w:r>
      <w:r>
        <w:rPr>
          <w:sz w:val="28"/>
        </w:rPr>
        <w:t>Journal of</w:t>
      </w:r>
      <w:r>
        <w:rPr>
          <w:spacing w:val="-1"/>
          <w:sz w:val="28"/>
        </w:rPr>
        <w:t xml:space="preserve"> </w:t>
      </w:r>
      <w:r>
        <w:rPr>
          <w:sz w:val="28"/>
        </w:rPr>
        <w:t>medicinal</w:t>
      </w:r>
      <w:r>
        <w:rPr>
          <w:spacing w:val="-4"/>
          <w:sz w:val="28"/>
        </w:rPr>
        <w:t xml:space="preserve"> </w:t>
      </w:r>
      <w:r>
        <w:rPr>
          <w:sz w:val="28"/>
        </w:rPr>
        <w:t>food.</w:t>
      </w:r>
      <w:r>
        <w:rPr>
          <w:spacing w:val="-2"/>
          <w:sz w:val="28"/>
        </w:rPr>
        <w:t xml:space="preserve"> </w:t>
      </w:r>
      <w:r>
        <w:rPr>
          <w:sz w:val="28"/>
        </w:rPr>
        <w:t>2011;</w:t>
      </w:r>
      <w:r>
        <w:rPr>
          <w:spacing w:val="-3"/>
          <w:sz w:val="28"/>
        </w:rPr>
        <w:t xml:space="preserve"> </w:t>
      </w:r>
      <w:r>
        <w:rPr>
          <w:sz w:val="28"/>
        </w:rPr>
        <w:t>14(4): 428-433.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30"/>
        </w:tabs>
        <w:spacing w:before="1" w:line="360" w:lineRule="auto"/>
        <w:ind w:right="506" w:firstLine="707"/>
        <w:jc w:val="both"/>
        <w:rPr>
          <w:sz w:val="28"/>
        </w:rPr>
      </w:pPr>
      <w:r>
        <w:rPr>
          <w:sz w:val="28"/>
        </w:rPr>
        <w:t>Pozharitskaya</w:t>
      </w:r>
      <w:r>
        <w:rPr>
          <w:spacing w:val="-6"/>
          <w:sz w:val="28"/>
        </w:rPr>
        <w:t xml:space="preserve"> </w:t>
      </w:r>
      <w:r>
        <w:rPr>
          <w:sz w:val="28"/>
        </w:rPr>
        <w:t>ON,</w:t>
      </w:r>
      <w:r>
        <w:rPr>
          <w:spacing w:val="-7"/>
          <w:sz w:val="28"/>
        </w:rPr>
        <w:t xml:space="preserve"> </w:t>
      </w:r>
      <w:r>
        <w:rPr>
          <w:sz w:val="28"/>
        </w:rPr>
        <w:t>Shikov</w:t>
      </w:r>
      <w:r>
        <w:rPr>
          <w:spacing w:val="-5"/>
          <w:sz w:val="28"/>
        </w:rPr>
        <w:t xml:space="preserve"> </w:t>
      </w:r>
      <w:r>
        <w:rPr>
          <w:sz w:val="28"/>
        </w:rPr>
        <w:t>AN,</w:t>
      </w:r>
      <w:r>
        <w:rPr>
          <w:spacing w:val="-7"/>
          <w:sz w:val="28"/>
        </w:rPr>
        <w:t xml:space="preserve"> </w:t>
      </w:r>
      <w:r>
        <w:rPr>
          <w:sz w:val="28"/>
        </w:rPr>
        <w:t>Makarova</w:t>
      </w:r>
      <w:r>
        <w:rPr>
          <w:spacing w:val="-6"/>
          <w:sz w:val="28"/>
        </w:rPr>
        <w:t xml:space="preserve"> </w:t>
      </w:r>
      <w:r>
        <w:rPr>
          <w:sz w:val="28"/>
        </w:rPr>
        <w:t>MN,</w:t>
      </w:r>
      <w:r>
        <w:rPr>
          <w:spacing w:val="-6"/>
          <w:sz w:val="28"/>
        </w:rPr>
        <w:t xml:space="preserve"> </w:t>
      </w:r>
      <w:r>
        <w:rPr>
          <w:sz w:val="28"/>
        </w:rPr>
        <w:t>Kosman</w:t>
      </w:r>
      <w:r>
        <w:rPr>
          <w:spacing w:val="-5"/>
          <w:sz w:val="28"/>
        </w:rPr>
        <w:t xml:space="preserve"> </w:t>
      </w:r>
      <w:r>
        <w:rPr>
          <w:sz w:val="28"/>
        </w:rPr>
        <w:t>VM,</w:t>
      </w:r>
      <w:r>
        <w:rPr>
          <w:spacing w:val="-7"/>
          <w:sz w:val="28"/>
        </w:rPr>
        <w:t xml:space="preserve"> </w:t>
      </w:r>
      <w:r>
        <w:rPr>
          <w:sz w:val="28"/>
        </w:rPr>
        <w:t>Faustova</w:t>
      </w:r>
      <w:r>
        <w:rPr>
          <w:spacing w:val="-5"/>
          <w:sz w:val="28"/>
        </w:rPr>
        <w:t xml:space="preserve"> </w:t>
      </w:r>
      <w:r>
        <w:rPr>
          <w:sz w:val="28"/>
        </w:rPr>
        <w:t>NM,</w:t>
      </w:r>
      <w:r>
        <w:rPr>
          <w:spacing w:val="-68"/>
          <w:sz w:val="28"/>
        </w:rPr>
        <w:t xml:space="preserve"> </w:t>
      </w:r>
      <w:r>
        <w:rPr>
          <w:sz w:val="28"/>
        </w:rPr>
        <w:t>Faustova</w:t>
      </w:r>
      <w:r>
        <w:rPr>
          <w:spacing w:val="1"/>
          <w:sz w:val="28"/>
        </w:rPr>
        <w:t xml:space="preserve"> </w:t>
      </w:r>
      <w:r>
        <w:rPr>
          <w:sz w:val="28"/>
        </w:rPr>
        <w:t>NM,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Antiinflammatory activity of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HPLC-fingerprinted</w:t>
      </w:r>
      <w:r>
        <w:rPr>
          <w:spacing w:val="1"/>
          <w:sz w:val="28"/>
        </w:rPr>
        <w:t xml:space="preserve"> </w:t>
      </w:r>
      <w:r>
        <w:rPr>
          <w:sz w:val="28"/>
        </w:rPr>
        <w:t>aqueous</w:t>
      </w:r>
      <w:r>
        <w:rPr>
          <w:spacing w:val="1"/>
          <w:sz w:val="28"/>
        </w:rPr>
        <w:t xml:space="preserve"> </w:t>
      </w:r>
      <w:r>
        <w:rPr>
          <w:sz w:val="28"/>
        </w:rPr>
        <w:t>infusion of aerial part of Bidens tripartita L. Phytomedicine : international journal of</w:t>
      </w:r>
      <w:r>
        <w:rPr>
          <w:spacing w:val="1"/>
          <w:sz w:val="28"/>
        </w:rPr>
        <w:t xml:space="preserve"> </w:t>
      </w:r>
      <w:r>
        <w:rPr>
          <w:sz w:val="28"/>
        </w:rPr>
        <w:t>phytotherapy</w:t>
      </w:r>
      <w:r>
        <w:rPr>
          <w:spacing w:val="-5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phytopharmacology.</w:t>
      </w:r>
      <w:r>
        <w:rPr>
          <w:spacing w:val="-2"/>
          <w:sz w:val="28"/>
        </w:rPr>
        <w:t xml:space="preserve"> </w:t>
      </w:r>
      <w:r>
        <w:rPr>
          <w:sz w:val="28"/>
        </w:rPr>
        <w:t>2010;</w:t>
      </w:r>
      <w:r>
        <w:rPr>
          <w:spacing w:val="-3"/>
          <w:sz w:val="28"/>
        </w:rPr>
        <w:t xml:space="preserve"> </w:t>
      </w:r>
      <w:r>
        <w:rPr>
          <w:sz w:val="28"/>
        </w:rPr>
        <w:t>17(6): 463-468.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35"/>
        </w:tabs>
        <w:spacing w:line="360" w:lineRule="auto"/>
        <w:ind w:right="504" w:firstLine="707"/>
        <w:jc w:val="both"/>
        <w:rPr>
          <w:sz w:val="28"/>
        </w:rPr>
      </w:pPr>
      <w:r>
        <w:rPr>
          <w:sz w:val="28"/>
        </w:rPr>
        <w:t>Uysal S, Ugurlu A, Zengin G, Baloglu MC, Altunoglu YC, Mollica A, et al.</w:t>
      </w:r>
      <w:r>
        <w:rPr>
          <w:spacing w:val="-67"/>
          <w:sz w:val="28"/>
        </w:rPr>
        <w:t xml:space="preserve"> </w:t>
      </w:r>
      <w:r>
        <w:rPr>
          <w:sz w:val="28"/>
        </w:rPr>
        <w:t>Novel in vitro and in silico insights of the multi-biological activities and chemical</w:t>
      </w:r>
      <w:r>
        <w:rPr>
          <w:spacing w:val="1"/>
          <w:sz w:val="28"/>
        </w:rPr>
        <w:t xml:space="preserve"> </w:t>
      </w:r>
      <w:r>
        <w:rPr>
          <w:sz w:val="28"/>
        </w:rPr>
        <w:t>composition of Bidens tripartita L. Food and chemical toxicology : an international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journal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published</w:t>
      </w:r>
      <w:r>
        <w:rPr>
          <w:spacing w:val="-15"/>
          <w:sz w:val="28"/>
        </w:rPr>
        <w:t xml:space="preserve"> </w:t>
      </w:r>
      <w:r>
        <w:rPr>
          <w:sz w:val="28"/>
        </w:rPr>
        <w:t>for</w:t>
      </w:r>
      <w:r>
        <w:rPr>
          <w:spacing w:val="-17"/>
          <w:sz w:val="28"/>
        </w:rPr>
        <w:t xml:space="preserve"> </w:t>
      </w:r>
      <w:r>
        <w:rPr>
          <w:sz w:val="28"/>
        </w:rPr>
        <w:t>the</w:t>
      </w:r>
      <w:r>
        <w:rPr>
          <w:spacing w:val="-15"/>
          <w:sz w:val="28"/>
        </w:rPr>
        <w:t xml:space="preserve"> </w:t>
      </w:r>
      <w:r>
        <w:rPr>
          <w:sz w:val="28"/>
        </w:rPr>
        <w:t>British</w:t>
      </w:r>
      <w:r>
        <w:rPr>
          <w:spacing w:val="-15"/>
          <w:sz w:val="28"/>
        </w:rPr>
        <w:t xml:space="preserve"> </w:t>
      </w:r>
      <w:r>
        <w:rPr>
          <w:sz w:val="28"/>
        </w:rPr>
        <w:t>Industrial</w:t>
      </w:r>
      <w:r>
        <w:rPr>
          <w:spacing w:val="-16"/>
          <w:sz w:val="28"/>
        </w:rPr>
        <w:t xml:space="preserve"> </w:t>
      </w:r>
      <w:r>
        <w:rPr>
          <w:sz w:val="28"/>
        </w:rPr>
        <w:t>Biological</w:t>
      </w:r>
      <w:r>
        <w:rPr>
          <w:spacing w:val="-15"/>
          <w:sz w:val="28"/>
        </w:rPr>
        <w:t xml:space="preserve"> </w:t>
      </w:r>
      <w:r>
        <w:rPr>
          <w:sz w:val="28"/>
        </w:rPr>
        <w:t>Research</w:t>
      </w:r>
      <w:r>
        <w:rPr>
          <w:spacing w:val="-16"/>
          <w:sz w:val="28"/>
        </w:rPr>
        <w:t xml:space="preserve"> </w:t>
      </w:r>
      <w:r>
        <w:rPr>
          <w:sz w:val="28"/>
        </w:rPr>
        <w:t>Association.</w:t>
      </w:r>
      <w:r>
        <w:rPr>
          <w:spacing w:val="-16"/>
          <w:sz w:val="28"/>
        </w:rPr>
        <w:t xml:space="preserve"> </w:t>
      </w:r>
      <w:r>
        <w:rPr>
          <w:sz w:val="28"/>
        </w:rPr>
        <w:t>2018;</w:t>
      </w:r>
      <w:r>
        <w:rPr>
          <w:spacing w:val="-14"/>
          <w:sz w:val="28"/>
        </w:rPr>
        <w:t xml:space="preserve"> </w:t>
      </w:r>
      <w:r>
        <w:rPr>
          <w:sz w:val="28"/>
        </w:rPr>
        <w:t>111:</w:t>
      </w:r>
      <w:r>
        <w:rPr>
          <w:spacing w:val="-68"/>
          <w:sz w:val="28"/>
        </w:rPr>
        <w:t xml:space="preserve"> </w:t>
      </w:r>
      <w:r>
        <w:rPr>
          <w:sz w:val="28"/>
        </w:rPr>
        <w:t>525-536.</w:t>
      </w:r>
    </w:p>
    <w:p w:rsidR="007B4FFF" w:rsidRDefault="007B4FFF" w:rsidP="007B4FFF">
      <w:pPr>
        <w:spacing w:line="360" w:lineRule="auto"/>
        <w:jc w:val="both"/>
        <w:rPr>
          <w:sz w:val="28"/>
        </w:rPr>
        <w:sectPr w:rsidR="007B4FFF">
          <w:pgSz w:w="12240" w:h="15840"/>
          <w:pgMar w:top="1320" w:right="340" w:bottom="1320" w:left="900" w:header="0" w:footer="1060" w:gutter="0"/>
          <w:cols w:space="720"/>
        </w:sectPr>
      </w:pP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2055"/>
        </w:tabs>
        <w:spacing w:before="137" w:line="360" w:lineRule="auto"/>
        <w:ind w:right="512" w:firstLine="707"/>
        <w:jc w:val="both"/>
        <w:rPr>
          <w:sz w:val="28"/>
        </w:rPr>
      </w:pPr>
      <w:r>
        <w:rPr>
          <w:noProof/>
          <w:lang w:val="ru-RU" w:eastAsia="ru-RU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1530350</wp:posOffset>
                </wp:positionH>
                <wp:positionV relativeFrom="page">
                  <wp:posOffset>839470</wp:posOffset>
                </wp:positionV>
                <wp:extent cx="6153785" cy="8890"/>
                <wp:effectExtent l="0" t="1270" r="2540" b="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3785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7E8F46" id="Прямоугольник 3" o:spid="_x0000_s1026" style="position:absolute;margin-left:120.5pt;margin-top:66.1pt;width:484.55pt;height:.7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" fillcolor="black" stroked="f">
                <w10:wrap anchorx="page" anchory="page"/>
              </v:rect>
            </w:pict>
          </mc:Fallback>
        </mc:AlternateContent>
      </w:r>
      <w:r>
        <w:rPr>
          <w:sz w:val="28"/>
        </w:rPr>
        <w:t>Zengin</w:t>
      </w:r>
      <w:r>
        <w:rPr>
          <w:spacing w:val="1"/>
          <w:sz w:val="28"/>
        </w:rPr>
        <w:t xml:space="preserve"> </w:t>
      </w:r>
      <w:r>
        <w:rPr>
          <w:sz w:val="28"/>
        </w:rPr>
        <w:t>G,</w:t>
      </w:r>
      <w:r>
        <w:rPr>
          <w:spacing w:val="1"/>
          <w:sz w:val="28"/>
        </w:rPr>
        <w:t xml:space="preserve"> </w:t>
      </w:r>
      <w:r>
        <w:rPr>
          <w:sz w:val="28"/>
        </w:rPr>
        <w:t>Uysal</w:t>
      </w:r>
      <w:r>
        <w:rPr>
          <w:spacing w:val="1"/>
          <w:sz w:val="28"/>
        </w:rPr>
        <w:t xml:space="preserve"> </w:t>
      </w:r>
      <w:r>
        <w:rPr>
          <w:sz w:val="28"/>
        </w:rPr>
        <w:t>S,</w:t>
      </w:r>
      <w:r>
        <w:rPr>
          <w:spacing w:val="1"/>
          <w:sz w:val="28"/>
        </w:rPr>
        <w:t xml:space="preserve"> </w:t>
      </w:r>
      <w:r>
        <w:rPr>
          <w:sz w:val="28"/>
        </w:rPr>
        <w:t>Ceylan</w:t>
      </w:r>
      <w:r>
        <w:rPr>
          <w:spacing w:val="1"/>
          <w:sz w:val="28"/>
        </w:rPr>
        <w:t xml:space="preserve"> </w:t>
      </w:r>
      <w:r>
        <w:rPr>
          <w:sz w:val="28"/>
        </w:rPr>
        <w:t>R,</w:t>
      </w:r>
      <w:r>
        <w:rPr>
          <w:spacing w:val="1"/>
          <w:sz w:val="28"/>
        </w:rPr>
        <w:t xml:space="preserve"> </w:t>
      </w:r>
      <w:r>
        <w:rPr>
          <w:sz w:val="28"/>
        </w:rPr>
        <w:t>Aktumsek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Phenolic</w:t>
      </w:r>
      <w:r>
        <w:rPr>
          <w:spacing w:val="1"/>
          <w:sz w:val="28"/>
        </w:rPr>
        <w:t xml:space="preserve"> </w:t>
      </w:r>
      <w:r>
        <w:rPr>
          <w:sz w:val="28"/>
        </w:rPr>
        <w:t>constituent,</w:t>
      </w:r>
      <w:r>
        <w:rPr>
          <w:spacing w:val="1"/>
          <w:sz w:val="28"/>
        </w:rPr>
        <w:t xml:space="preserve"> </w:t>
      </w:r>
      <w:r>
        <w:rPr>
          <w:sz w:val="28"/>
        </w:rPr>
        <w:t>antioxidative and tyrosinase inhibitory activity of Ornithogalum narbonense L. from</w:t>
      </w:r>
      <w:r>
        <w:rPr>
          <w:spacing w:val="1"/>
          <w:sz w:val="28"/>
        </w:rPr>
        <w:t xml:space="preserve"> </w:t>
      </w:r>
      <w:r>
        <w:rPr>
          <w:sz w:val="28"/>
        </w:rPr>
        <w:t>Turkey: a</w:t>
      </w:r>
      <w:r>
        <w:rPr>
          <w:spacing w:val="-2"/>
          <w:sz w:val="28"/>
        </w:rPr>
        <w:t xml:space="preserve"> </w:t>
      </w:r>
      <w:r>
        <w:rPr>
          <w:sz w:val="28"/>
        </w:rPr>
        <w:t>phytochemical study.</w:t>
      </w:r>
      <w:r>
        <w:rPr>
          <w:spacing w:val="-2"/>
          <w:sz w:val="28"/>
        </w:rPr>
        <w:t xml:space="preserve"> </w:t>
      </w:r>
      <w:r>
        <w:rPr>
          <w:sz w:val="28"/>
        </w:rPr>
        <w:t>Industrial</w:t>
      </w:r>
      <w:r>
        <w:rPr>
          <w:spacing w:val="-4"/>
          <w:sz w:val="28"/>
        </w:rPr>
        <w:t xml:space="preserve"> </w:t>
      </w:r>
      <w:r>
        <w:rPr>
          <w:sz w:val="28"/>
        </w:rPr>
        <w:t>Crops and Products.</w:t>
      </w:r>
      <w:r>
        <w:rPr>
          <w:spacing w:val="-5"/>
          <w:sz w:val="28"/>
        </w:rPr>
        <w:t xml:space="preserve"> </w:t>
      </w:r>
      <w:r>
        <w:rPr>
          <w:sz w:val="28"/>
        </w:rPr>
        <w:t>2015;</w:t>
      </w:r>
      <w:r>
        <w:rPr>
          <w:spacing w:val="-4"/>
          <w:sz w:val="28"/>
        </w:rPr>
        <w:t xml:space="preserve"> </w:t>
      </w:r>
      <w:r>
        <w:rPr>
          <w:sz w:val="28"/>
        </w:rPr>
        <w:t>70: 1-6.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44"/>
        </w:tabs>
        <w:spacing w:line="360" w:lineRule="auto"/>
        <w:ind w:right="510" w:firstLine="707"/>
        <w:jc w:val="both"/>
        <w:rPr>
          <w:sz w:val="28"/>
        </w:rPr>
      </w:pPr>
      <w:r>
        <w:rPr>
          <w:sz w:val="28"/>
        </w:rPr>
        <w:t>Pavithra K, Vadivukkarasi S. Evaluation of free radical scavenging activity</w:t>
      </w:r>
      <w:r>
        <w:rPr>
          <w:spacing w:val="1"/>
          <w:sz w:val="28"/>
        </w:rPr>
        <w:t xml:space="preserve"> </w:t>
      </w:r>
      <w:r>
        <w:rPr>
          <w:sz w:val="28"/>
        </w:rPr>
        <w:t>of various extracts of leaves from Kedrostis foetidissima (Jacq.) Cogn. Food Science</w:t>
      </w:r>
      <w:r>
        <w:rPr>
          <w:spacing w:val="1"/>
          <w:sz w:val="28"/>
        </w:rPr>
        <w:t xml:space="preserve"> </w:t>
      </w:r>
      <w:r>
        <w:rPr>
          <w:sz w:val="28"/>
        </w:rPr>
        <w:t>and Human</w:t>
      </w:r>
      <w:r>
        <w:rPr>
          <w:spacing w:val="1"/>
          <w:sz w:val="28"/>
        </w:rPr>
        <w:t xml:space="preserve"> </w:t>
      </w:r>
      <w:r>
        <w:rPr>
          <w:sz w:val="28"/>
        </w:rPr>
        <w:t>Wellness.</w:t>
      </w:r>
      <w:r>
        <w:rPr>
          <w:spacing w:val="-1"/>
          <w:sz w:val="28"/>
        </w:rPr>
        <w:t xml:space="preserve"> </w:t>
      </w:r>
      <w:r>
        <w:rPr>
          <w:sz w:val="28"/>
        </w:rPr>
        <w:t>2015;</w:t>
      </w:r>
      <w:r>
        <w:rPr>
          <w:spacing w:val="1"/>
          <w:sz w:val="28"/>
        </w:rPr>
        <w:t xml:space="preserve"> </w:t>
      </w:r>
      <w:r>
        <w:rPr>
          <w:sz w:val="28"/>
        </w:rPr>
        <w:t>4(1): 42-46.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28"/>
        </w:tabs>
        <w:spacing w:line="360" w:lineRule="auto"/>
        <w:ind w:right="511" w:firstLine="707"/>
        <w:jc w:val="both"/>
        <w:rPr>
          <w:sz w:val="28"/>
        </w:rPr>
      </w:pPr>
      <w:r>
        <w:rPr>
          <w:sz w:val="28"/>
        </w:rPr>
        <w:t>Sowndhararajan</w:t>
      </w:r>
      <w:r>
        <w:rPr>
          <w:spacing w:val="-8"/>
          <w:sz w:val="28"/>
        </w:rPr>
        <w:t xml:space="preserve"> </w:t>
      </w:r>
      <w:r>
        <w:rPr>
          <w:sz w:val="28"/>
        </w:rPr>
        <w:t>K,</w:t>
      </w:r>
      <w:r>
        <w:rPr>
          <w:spacing w:val="-9"/>
          <w:sz w:val="28"/>
        </w:rPr>
        <w:t xml:space="preserve"> </w:t>
      </w:r>
      <w:r>
        <w:rPr>
          <w:sz w:val="28"/>
        </w:rPr>
        <w:t>Kang</w:t>
      </w:r>
      <w:r>
        <w:rPr>
          <w:spacing w:val="-7"/>
          <w:sz w:val="28"/>
        </w:rPr>
        <w:t xml:space="preserve"> </w:t>
      </w:r>
      <w:r>
        <w:rPr>
          <w:sz w:val="28"/>
        </w:rPr>
        <w:t>SC.</w:t>
      </w:r>
      <w:r>
        <w:rPr>
          <w:spacing w:val="-9"/>
          <w:sz w:val="28"/>
        </w:rPr>
        <w:t xml:space="preserve"> </w:t>
      </w:r>
      <w:r>
        <w:rPr>
          <w:sz w:val="28"/>
        </w:rPr>
        <w:t>Free</w:t>
      </w:r>
      <w:r>
        <w:rPr>
          <w:spacing w:val="-7"/>
          <w:sz w:val="28"/>
        </w:rPr>
        <w:t xml:space="preserve"> </w:t>
      </w:r>
      <w:r>
        <w:rPr>
          <w:sz w:val="28"/>
        </w:rPr>
        <w:t>radical</w:t>
      </w:r>
      <w:r>
        <w:rPr>
          <w:spacing w:val="-8"/>
          <w:sz w:val="28"/>
        </w:rPr>
        <w:t xml:space="preserve"> </w:t>
      </w:r>
      <w:r>
        <w:rPr>
          <w:sz w:val="28"/>
        </w:rPr>
        <w:t>scavenging</w:t>
      </w:r>
      <w:r>
        <w:rPr>
          <w:spacing w:val="-8"/>
          <w:sz w:val="28"/>
        </w:rPr>
        <w:t xml:space="preserve"> </w:t>
      </w:r>
      <w:r>
        <w:rPr>
          <w:sz w:val="28"/>
        </w:rPr>
        <w:t>activity</w:t>
      </w:r>
      <w:r>
        <w:rPr>
          <w:spacing w:val="-9"/>
          <w:sz w:val="28"/>
        </w:rPr>
        <w:t xml:space="preserve"> </w:t>
      </w:r>
      <w:r>
        <w:rPr>
          <w:sz w:val="28"/>
        </w:rPr>
        <w:t>from</w:t>
      </w:r>
      <w:r>
        <w:rPr>
          <w:spacing w:val="-13"/>
          <w:sz w:val="28"/>
        </w:rPr>
        <w:t xml:space="preserve"> </w:t>
      </w:r>
      <w:r>
        <w:rPr>
          <w:sz w:val="28"/>
        </w:rPr>
        <w:t>different</w:t>
      </w:r>
      <w:r>
        <w:rPr>
          <w:spacing w:val="-67"/>
          <w:sz w:val="28"/>
        </w:rPr>
        <w:t xml:space="preserve"> </w:t>
      </w:r>
      <w:r>
        <w:rPr>
          <w:sz w:val="28"/>
        </w:rPr>
        <w:t>extracts</w:t>
      </w:r>
      <w:r>
        <w:rPr>
          <w:spacing w:val="-13"/>
          <w:sz w:val="28"/>
        </w:rPr>
        <w:t xml:space="preserve"> </w:t>
      </w:r>
      <w:r>
        <w:rPr>
          <w:sz w:val="28"/>
        </w:rPr>
        <w:t>of</w:t>
      </w:r>
      <w:r>
        <w:rPr>
          <w:spacing w:val="-13"/>
          <w:sz w:val="28"/>
        </w:rPr>
        <w:t xml:space="preserve"> </w:t>
      </w:r>
      <w:r>
        <w:rPr>
          <w:sz w:val="28"/>
        </w:rPr>
        <w:t>leaves</w:t>
      </w:r>
      <w:r>
        <w:rPr>
          <w:spacing w:val="-12"/>
          <w:sz w:val="28"/>
        </w:rPr>
        <w:t xml:space="preserve"> </w:t>
      </w:r>
      <w:r>
        <w:rPr>
          <w:sz w:val="28"/>
        </w:rPr>
        <w:t>of</w:t>
      </w:r>
      <w:r>
        <w:rPr>
          <w:spacing w:val="-16"/>
          <w:sz w:val="28"/>
        </w:rPr>
        <w:t xml:space="preserve"> </w:t>
      </w:r>
      <w:r>
        <w:rPr>
          <w:sz w:val="28"/>
        </w:rPr>
        <w:t>Bauhinia</w:t>
      </w:r>
      <w:r>
        <w:rPr>
          <w:spacing w:val="-13"/>
          <w:sz w:val="28"/>
        </w:rPr>
        <w:t xml:space="preserve"> </w:t>
      </w:r>
      <w:r>
        <w:rPr>
          <w:sz w:val="28"/>
        </w:rPr>
        <w:t>vahlii</w:t>
      </w:r>
      <w:r>
        <w:rPr>
          <w:spacing w:val="-12"/>
          <w:sz w:val="28"/>
        </w:rPr>
        <w:t xml:space="preserve"> </w:t>
      </w:r>
      <w:r>
        <w:rPr>
          <w:sz w:val="28"/>
        </w:rPr>
        <w:t>Wight</w:t>
      </w:r>
      <w:r>
        <w:rPr>
          <w:spacing w:val="-13"/>
          <w:sz w:val="28"/>
        </w:rPr>
        <w:t xml:space="preserve"> </w:t>
      </w:r>
      <w:r>
        <w:rPr>
          <w:sz w:val="28"/>
        </w:rPr>
        <w:t>&amp;</w:t>
      </w:r>
      <w:r>
        <w:rPr>
          <w:spacing w:val="-14"/>
          <w:sz w:val="28"/>
        </w:rPr>
        <w:t xml:space="preserve"> </w:t>
      </w:r>
      <w:r>
        <w:rPr>
          <w:sz w:val="28"/>
        </w:rPr>
        <w:t>Arn.</w:t>
      </w:r>
      <w:r>
        <w:rPr>
          <w:spacing w:val="-13"/>
          <w:sz w:val="28"/>
        </w:rPr>
        <w:t xml:space="preserve"> </w:t>
      </w:r>
      <w:r>
        <w:rPr>
          <w:sz w:val="28"/>
        </w:rPr>
        <w:t>Saudi</w:t>
      </w:r>
      <w:r>
        <w:rPr>
          <w:spacing w:val="-13"/>
          <w:sz w:val="28"/>
        </w:rPr>
        <w:t xml:space="preserve"> </w:t>
      </w:r>
      <w:r>
        <w:rPr>
          <w:sz w:val="28"/>
        </w:rPr>
        <w:t>journal</w:t>
      </w:r>
      <w:r>
        <w:rPr>
          <w:spacing w:val="-13"/>
          <w:sz w:val="28"/>
        </w:rPr>
        <w:t xml:space="preserve"> </w:t>
      </w:r>
      <w:r>
        <w:rPr>
          <w:sz w:val="28"/>
        </w:rPr>
        <w:t>of</w:t>
      </w:r>
      <w:r>
        <w:rPr>
          <w:spacing w:val="-12"/>
          <w:sz w:val="28"/>
        </w:rPr>
        <w:t xml:space="preserve"> </w:t>
      </w:r>
      <w:r>
        <w:rPr>
          <w:sz w:val="28"/>
        </w:rPr>
        <w:t>biological</w:t>
      </w:r>
      <w:r>
        <w:rPr>
          <w:spacing w:val="-13"/>
          <w:sz w:val="28"/>
        </w:rPr>
        <w:t xml:space="preserve"> </w:t>
      </w:r>
      <w:r>
        <w:rPr>
          <w:sz w:val="28"/>
        </w:rPr>
        <w:t>sciences.</w:t>
      </w:r>
      <w:r>
        <w:rPr>
          <w:spacing w:val="-68"/>
          <w:sz w:val="28"/>
        </w:rPr>
        <w:t xml:space="preserve"> </w:t>
      </w:r>
      <w:r>
        <w:rPr>
          <w:sz w:val="28"/>
        </w:rPr>
        <w:t>2013;</w:t>
      </w:r>
      <w:r>
        <w:rPr>
          <w:spacing w:val="-4"/>
          <w:sz w:val="28"/>
        </w:rPr>
        <w:t xml:space="preserve"> </w:t>
      </w:r>
      <w:r>
        <w:rPr>
          <w:sz w:val="28"/>
        </w:rPr>
        <w:t>20(4):</w:t>
      </w:r>
      <w:r>
        <w:rPr>
          <w:spacing w:val="1"/>
          <w:sz w:val="28"/>
        </w:rPr>
        <w:t xml:space="preserve"> </w:t>
      </w:r>
      <w:r>
        <w:rPr>
          <w:sz w:val="28"/>
        </w:rPr>
        <w:t>319-325.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37"/>
        </w:tabs>
        <w:spacing w:line="360" w:lineRule="auto"/>
        <w:ind w:right="510" w:firstLine="707"/>
        <w:jc w:val="both"/>
        <w:rPr>
          <w:sz w:val="28"/>
        </w:rPr>
      </w:pPr>
      <w:r>
        <w:rPr>
          <w:sz w:val="28"/>
        </w:rPr>
        <w:t>Uysal S, Zengin G, Locatelli M, Bahadori MB, Mocan A, Bellagamba G, et</w:t>
      </w:r>
      <w:r>
        <w:rPr>
          <w:spacing w:val="-67"/>
          <w:sz w:val="28"/>
        </w:rPr>
        <w:t xml:space="preserve"> </w:t>
      </w:r>
      <w:r>
        <w:rPr>
          <w:sz w:val="28"/>
        </w:rPr>
        <w:t>al. Cytotoxic and enzyme inhibitory potential of two Potentilla species (P. speciosa L.</w:t>
      </w:r>
      <w:r>
        <w:rPr>
          <w:spacing w:val="-67"/>
          <w:sz w:val="28"/>
        </w:rPr>
        <w:t xml:space="preserve"> </w:t>
      </w:r>
      <w:r>
        <w:rPr>
          <w:sz w:val="28"/>
        </w:rPr>
        <w:t>and P. reptans Willd.) and their chemical composition. Frontiers in pharmacology.</w:t>
      </w:r>
      <w:r>
        <w:rPr>
          <w:spacing w:val="1"/>
          <w:sz w:val="28"/>
        </w:rPr>
        <w:t xml:space="preserve"> </w:t>
      </w:r>
      <w:r>
        <w:rPr>
          <w:sz w:val="28"/>
        </w:rPr>
        <w:t>2017;</w:t>
      </w:r>
      <w:r>
        <w:rPr>
          <w:spacing w:val="-4"/>
          <w:sz w:val="28"/>
        </w:rPr>
        <w:t xml:space="preserve"> </w:t>
      </w:r>
      <w:r>
        <w:rPr>
          <w:sz w:val="28"/>
        </w:rPr>
        <w:t>8:</w:t>
      </w:r>
      <w:r>
        <w:rPr>
          <w:spacing w:val="-3"/>
          <w:sz w:val="28"/>
        </w:rPr>
        <w:t xml:space="preserve"> </w:t>
      </w:r>
      <w:r>
        <w:rPr>
          <w:sz w:val="28"/>
        </w:rPr>
        <w:t>290.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2060"/>
        </w:tabs>
        <w:spacing w:before="1" w:line="360" w:lineRule="auto"/>
        <w:ind w:right="503" w:firstLine="707"/>
        <w:jc w:val="both"/>
        <w:rPr>
          <w:sz w:val="28"/>
        </w:rPr>
      </w:pPr>
      <w:r>
        <w:rPr>
          <w:color w:val="202429"/>
          <w:sz w:val="28"/>
        </w:rPr>
        <w:t>Sánchez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M,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González-Burgos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E,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Iglesias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I,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Gómez-Serranillos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MP.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Pharmacological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update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properties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 xml:space="preserve">of </w:t>
      </w:r>
      <w:r>
        <w:rPr>
          <w:i/>
          <w:color w:val="202429"/>
          <w:sz w:val="28"/>
        </w:rPr>
        <w:t>Aloe</w:t>
      </w:r>
      <w:r>
        <w:rPr>
          <w:i/>
          <w:color w:val="202429"/>
          <w:spacing w:val="1"/>
          <w:sz w:val="28"/>
        </w:rPr>
        <w:t xml:space="preserve"> </w:t>
      </w:r>
      <w:r>
        <w:rPr>
          <w:i/>
          <w:color w:val="202429"/>
          <w:sz w:val="28"/>
        </w:rPr>
        <w:t xml:space="preserve">vera </w:t>
      </w:r>
      <w:r>
        <w:rPr>
          <w:color w:val="202429"/>
          <w:sz w:val="28"/>
        </w:rPr>
        <w:t>and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its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major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active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constituents.</w:t>
      </w:r>
      <w:r>
        <w:rPr>
          <w:color w:val="202429"/>
          <w:spacing w:val="-67"/>
          <w:sz w:val="28"/>
        </w:rPr>
        <w:t xml:space="preserve"> </w:t>
      </w:r>
      <w:r>
        <w:rPr>
          <w:color w:val="202429"/>
          <w:sz w:val="28"/>
        </w:rPr>
        <w:t>Molecules 2020;25(6):1324.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18"/>
        </w:tabs>
        <w:spacing w:line="360" w:lineRule="auto"/>
        <w:ind w:right="502" w:firstLine="707"/>
        <w:jc w:val="both"/>
        <w:rPr>
          <w:sz w:val="28"/>
        </w:rPr>
      </w:pPr>
      <w:r>
        <w:rPr>
          <w:color w:val="202429"/>
          <w:spacing w:val="-1"/>
          <w:sz w:val="28"/>
        </w:rPr>
        <w:t>Aranda-Cuevas</w:t>
      </w:r>
      <w:r>
        <w:rPr>
          <w:color w:val="202429"/>
          <w:spacing w:val="-17"/>
          <w:sz w:val="28"/>
        </w:rPr>
        <w:t xml:space="preserve"> </w:t>
      </w:r>
      <w:r>
        <w:rPr>
          <w:color w:val="202429"/>
          <w:spacing w:val="-1"/>
          <w:sz w:val="28"/>
        </w:rPr>
        <w:t>B,</w:t>
      </w:r>
      <w:r>
        <w:rPr>
          <w:color w:val="202429"/>
          <w:spacing w:val="-16"/>
          <w:sz w:val="28"/>
        </w:rPr>
        <w:t xml:space="preserve"> </w:t>
      </w:r>
      <w:r>
        <w:rPr>
          <w:color w:val="202429"/>
          <w:spacing w:val="-1"/>
          <w:sz w:val="28"/>
        </w:rPr>
        <w:t>Tamayo</w:t>
      </w:r>
      <w:r>
        <w:rPr>
          <w:color w:val="202429"/>
          <w:spacing w:val="-14"/>
          <w:sz w:val="28"/>
        </w:rPr>
        <w:t xml:space="preserve"> </w:t>
      </w:r>
      <w:r>
        <w:rPr>
          <w:color w:val="202429"/>
          <w:spacing w:val="-1"/>
          <w:sz w:val="28"/>
        </w:rPr>
        <w:t>Cortez</w:t>
      </w:r>
      <w:r>
        <w:rPr>
          <w:color w:val="202429"/>
          <w:spacing w:val="-16"/>
          <w:sz w:val="28"/>
        </w:rPr>
        <w:t xml:space="preserve"> </w:t>
      </w:r>
      <w:r>
        <w:rPr>
          <w:color w:val="202429"/>
          <w:sz w:val="28"/>
        </w:rPr>
        <w:t>J,</w:t>
      </w:r>
      <w:r>
        <w:rPr>
          <w:color w:val="202429"/>
          <w:spacing w:val="-16"/>
          <w:sz w:val="28"/>
        </w:rPr>
        <w:t xml:space="preserve"> </w:t>
      </w:r>
      <w:r>
        <w:rPr>
          <w:color w:val="202429"/>
          <w:sz w:val="28"/>
        </w:rPr>
        <w:t>Vargas</w:t>
      </w:r>
      <w:r>
        <w:rPr>
          <w:color w:val="202429"/>
          <w:spacing w:val="-14"/>
          <w:sz w:val="28"/>
        </w:rPr>
        <w:t xml:space="preserve"> </w:t>
      </w:r>
      <w:r>
        <w:rPr>
          <w:color w:val="202429"/>
          <w:sz w:val="28"/>
        </w:rPr>
        <w:t>LV,</w:t>
      </w:r>
      <w:r>
        <w:rPr>
          <w:color w:val="202429"/>
          <w:spacing w:val="-15"/>
          <w:sz w:val="28"/>
        </w:rPr>
        <w:t xml:space="preserve"> </w:t>
      </w:r>
      <w:r>
        <w:rPr>
          <w:color w:val="202429"/>
          <w:sz w:val="28"/>
        </w:rPr>
        <w:t>Flores</w:t>
      </w:r>
      <w:r>
        <w:rPr>
          <w:color w:val="202429"/>
          <w:spacing w:val="-14"/>
          <w:sz w:val="28"/>
        </w:rPr>
        <w:t xml:space="preserve"> </w:t>
      </w:r>
      <w:r>
        <w:rPr>
          <w:color w:val="202429"/>
          <w:sz w:val="28"/>
        </w:rPr>
        <w:t>II,</w:t>
      </w:r>
      <w:r>
        <w:rPr>
          <w:color w:val="202429"/>
          <w:spacing w:val="-16"/>
          <w:sz w:val="28"/>
        </w:rPr>
        <w:t xml:space="preserve"> </w:t>
      </w:r>
      <w:r>
        <w:rPr>
          <w:color w:val="202429"/>
          <w:sz w:val="28"/>
        </w:rPr>
        <w:t>Argáez</w:t>
      </w:r>
      <w:r>
        <w:rPr>
          <w:color w:val="202429"/>
          <w:spacing w:val="-14"/>
          <w:sz w:val="28"/>
        </w:rPr>
        <w:t xml:space="preserve"> </w:t>
      </w:r>
      <w:r>
        <w:rPr>
          <w:color w:val="202429"/>
          <w:sz w:val="28"/>
        </w:rPr>
        <w:t>VA,</w:t>
      </w:r>
      <w:r>
        <w:rPr>
          <w:color w:val="202429"/>
          <w:spacing w:val="-16"/>
          <w:sz w:val="28"/>
        </w:rPr>
        <w:t xml:space="preserve"> </w:t>
      </w:r>
      <w:r>
        <w:rPr>
          <w:color w:val="202429"/>
          <w:sz w:val="28"/>
        </w:rPr>
        <w:t>Solís-</w:t>
      </w:r>
      <w:r>
        <w:rPr>
          <w:color w:val="202429"/>
          <w:spacing w:val="-68"/>
          <w:sz w:val="28"/>
        </w:rPr>
        <w:t xml:space="preserve"> </w:t>
      </w:r>
      <w:r>
        <w:rPr>
          <w:color w:val="202429"/>
          <w:sz w:val="28"/>
        </w:rPr>
        <w:t xml:space="preserve">Pereira  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 xml:space="preserve">S,  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 xml:space="preserve">et  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 xml:space="preserve">al.  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 xml:space="preserve">Assessment  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 xml:space="preserve">of    the    immunomodulatory    effect    of </w:t>
      </w:r>
      <w:r>
        <w:rPr>
          <w:i/>
          <w:color w:val="202429"/>
          <w:sz w:val="28"/>
        </w:rPr>
        <w:t>Aloe</w:t>
      </w:r>
      <w:r>
        <w:rPr>
          <w:i/>
          <w:color w:val="202429"/>
          <w:spacing w:val="1"/>
          <w:sz w:val="28"/>
        </w:rPr>
        <w:t xml:space="preserve"> </w:t>
      </w:r>
      <w:r>
        <w:rPr>
          <w:i/>
          <w:color w:val="202429"/>
          <w:sz w:val="28"/>
        </w:rPr>
        <w:t xml:space="preserve">vera </w:t>
      </w:r>
      <w:r>
        <w:rPr>
          <w:color w:val="202429"/>
          <w:sz w:val="28"/>
        </w:rPr>
        <w:t>polysaccharides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extracts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on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macrophages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functions.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Emir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J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Food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Agric</w:t>
      </w:r>
      <w:r>
        <w:rPr>
          <w:color w:val="202429"/>
          <w:spacing w:val="-67"/>
          <w:sz w:val="28"/>
        </w:rPr>
        <w:t xml:space="preserve"> </w:t>
      </w:r>
      <w:r>
        <w:rPr>
          <w:color w:val="202429"/>
          <w:sz w:val="28"/>
        </w:rPr>
        <w:t>2020;32(6):408–416.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2034"/>
        </w:tabs>
        <w:spacing w:line="360" w:lineRule="auto"/>
        <w:ind w:right="505" w:firstLine="707"/>
        <w:jc w:val="both"/>
        <w:rPr>
          <w:sz w:val="28"/>
        </w:rPr>
      </w:pPr>
      <w:r>
        <w:rPr>
          <w:color w:val="202429"/>
          <w:sz w:val="28"/>
        </w:rPr>
        <w:t>Arjomandzadegan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M,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Emami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N,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Habibi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G,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Farazi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AA,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Kahbazi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M,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Sarmadian H, et al. Antimycobacterial activity assessment of three ethnobotanical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plants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 xml:space="preserve">against </w:t>
      </w:r>
      <w:r>
        <w:rPr>
          <w:i/>
          <w:color w:val="202429"/>
          <w:sz w:val="28"/>
        </w:rPr>
        <w:t>Mycobacterium</w:t>
      </w:r>
      <w:r>
        <w:rPr>
          <w:i/>
          <w:color w:val="202429"/>
          <w:spacing w:val="1"/>
          <w:sz w:val="28"/>
        </w:rPr>
        <w:t xml:space="preserve"> </w:t>
      </w:r>
      <w:r>
        <w:rPr>
          <w:i/>
          <w:color w:val="202429"/>
          <w:sz w:val="28"/>
        </w:rPr>
        <w:t>tuberculosis</w:t>
      </w:r>
      <w:r>
        <w:rPr>
          <w:color w:val="202429"/>
          <w:sz w:val="28"/>
        </w:rPr>
        <w:t>: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 xml:space="preserve">an </w:t>
      </w:r>
      <w:r>
        <w:rPr>
          <w:i/>
          <w:color w:val="202429"/>
          <w:sz w:val="28"/>
        </w:rPr>
        <w:t>in</w:t>
      </w:r>
      <w:r>
        <w:rPr>
          <w:i/>
          <w:color w:val="202429"/>
          <w:spacing w:val="1"/>
          <w:sz w:val="28"/>
        </w:rPr>
        <w:t xml:space="preserve"> </w:t>
      </w:r>
      <w:r>
        <w:rPr>
          <w:i/>
          <w:color w:val="202429"/>
          <w:sz w:val="28"/>
        </w:rPr>
        <w:t xml:space="preserve">vitro </w:t>
      </w:r>
      <w:r>
        <w:rPr>
          <w:color w:val="202429"/>
          <w:sz w:val="28"/>
        </w:rPr>
        <w:t>study.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Int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J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Mycobacteriol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2016;5 Suppl</w:t>
      </w:r>
      <w:r>
        <w:rPr>
          <w:color w:val="202429"/>
          <w:spacing w:val="-3"/>
          <w:sz w:val="28"/>
        </w:rPr>
        <w:t xml:space="preserve"> </w:t>
      </w:r>
      <w:r>
        <w:rPr>
          <w:color w:val="202429"/>
          <w:sz w:val="28"/>
        </w:rPr>
        <w:t>1:S108–S109.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33"/>
        </w:tabs>
        <w:spacing w:line="360" w:lineRule="auto"/>
        <w:ind w:right="505" w:firstLine="707"/>
        <w:jc w:val="both"/>
        <w:rPr>
          <w:i/>
          <w:sz w:val="28"/>
        </w:rPr>
      </w:pPr>
      <w:r>
        <w:rPr>
          <w:color w:val="202429"/>
          <w:sz w:val="28"/>
        </w:rPr>
        <w:t>Goudarzi M, Fazeli M, Azad M, Seyedjavadi SS, Mousavi R. Aloe vera gel:</w:t>
      </w:r>
      <w:r>
        <w:rPr>
          <w:color w:val="202429"/>
          <w:spacing w:val="-67"/>
          <w:sz w:val="28"/>
        </w:rPr>
        <w:t xml:space="preserve"> </w:t>
      </w:r>
      <w:r>
        <w:rPr>
          <w:color w:val="202429"/>
          <w:sz w:val="28"/>
        </w:rPr>
        <w:t>effective</w:t>
      </w:r>
      <w:r>
        <w:rPr>
          <w:color w:val="202429"/>
          <w:spacing w:val="9"/>
          <w:sz w:val="28"/>
        </w:rPr>
        <w:t xml:space="preserve"> </w:t>
      </w:r>
      <w:r>
        <w:rPr>
          <w:color w:val="202429"/>
          <w:sz w:val="28"/>
        </w:rPr>
        <w:t>therapeutic</w:t>
      </w:r>
      <w:r>
        <w:rPr>
          <w:color w:val="202429"/>
          <w:spacing w:val="9"/>
          <w:sz w:val="28"/>
        </w:rPr>
        <w:t xml:space="preserve"> </w:t>
      </w:r>
      <w:r>
        <w:rPr>
          <w:color w:val="202429"/>
          <w:sz w:val="28"/>
        </w:rPr>
        <w:t>agent</w:t>
      </w:r>
      <w:r>
        <w:rPr>
          <w:color w:val="202429"/>
          <w:spacing w:val="10"/>
          <w:sz w:val="28"/>
        </w:rPr>
        <w:t xml:space="preserve"> </w:t>
      </w:r>
      <w:r>
        <w:rPr>
          <w:color w:val="202429"/>
          <w:sz w:val="28"/>
        </w:rPr>
        <w:t>against</w:t>
      </w:r>
      <w:r>
        <w:rPr>
          <w:color w:val="202429"/>
          <w:spacing w:val="12"/>
          <w:sz w:val="28"/>
        </w:rPr>
        <w:t xml:space="preserve"> </w:t>
      </w:r>
      <w:r>
        <w:rPr>
          <w:color w:val="202429"/>
          <w:sz w:val="28"/>
        </w:rPr>
        <w:t xml:space="preserve">multidrug-resistant </w:t>
      </w:r>
      <w:r>
        <w:rPr>
          <w:i/>
          <w:color w:val="202429"/>
          <w:sz w:val="28"/>
        </w:rPr>
        <w:t>Pseudomonas</w:t>
      </w:r>
    </w:p>
    <w:p w:rsidR="007B4FFF" w:rsidRDefault="007B4FFF" w:rsidP="007B4FFF">
      <w:pPr>
        <w:spacing w:line="360" w:lineRule="auto"/>
        <w:jc w:val="both"/>
        <w:rPr>
          <w:sz w:val="28"/>
        </w:rPr>
        <w:sectPr w:rsidR="007B4FFF">
          <w:pgSz w:w="12240" w:h="15840"/>
          <w:pgMar w:top="1320" w:right="340" w:bottom="1320" w:left="900" w:header="0" w:footer="1060" w:gutter="0"/>
          <w:cols w:space="720"/>
        </w:sectPr>
      </w:pPr>
    </w:p>
    <w:p w:rsidR="007B4FFF" w:rsidRDefault="007B4FFF" w:rsidP="007B4FFF">
      <w:pPr>
        <w:pStyle w:val="a3"/>
        <w:spacing w:before="137" w:line="360" w:lineRule="auto"/>
        <w:ind w:right="515"/>
      </w:pPr>
      <w:r>
        <w:rPr>
          <w:noProof/>
          <w:lang w:val="ru-RU" w:eastAsia="ru-RU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page">
                  <wp:posOffset>1530350</wp:posOffset>
                </wp:positionH>
                <wp:positionV relativeFrom="page">
                  <wp:posOffset>839470</wp:posOffset>
                </wp:positionV>
                <wp:extent cx="6153785" cy="8890"/>
                <wp:effectExtent l="0" t="1270" r="2540" b="0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3785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FFFD62" id="Прямоугольник 2" o:spid="_x0000_s1026" style="position:absolute;margin-left:120.5pt;margin-top:66.1pt;width:484.55pt;height:.7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" fillcolor="black" stroked="f">
                <w10:wrap anchorx="page" anchory="page"/>
              </v:rect>
            </w:pict>
          </mc:Fallback>
        </mc:AlternateContent>
      </w:r>
      <w:r>
        <w:rPr>
          <w:i/>
          <w:color w:val="202429"/>
        </w:rPr>
        <w:t xml:space="preserve">aeruginosa </w:t>
      </w:r>
      <w:r>
        <w:rPr>
          <w:color w:val="202429"/>
        </w:rPr>
        <w:t>isolates</w:t>
      </w:r>
      <w:r>
        <w:rPr>
          <w:color w:val="202429"/>
          <w:spacing w:val="1"/>
        </w:rPr>
        <w:t xml:space="preserve"> </w:t>
      </w:r>
      <w:r>
        <w:rPr>
          <w:color w:val="202429"/>
        </w:rPr>
        <w:t>recovered</w:t>
      </w:r>
      <w:r>
        <w:rPr>
          <w:color w:val="202429"/>
          <w:spacing w:val="1"/>
        </w:rPr>
        <w:t xml:space="preserve"> </w:t>
      </w:r>
      <w:r>
        <w:rPr>
          <w:color w:val="202429"/>
        </w:rPr>
        <w:t>from</w:t>
      </w:r>
      <w:r>
        <w:rPr>
          <w:color w:val="202429"/>
          <w:spacing w:val="1"/>
        </w:rPr>
        <w:t xml:space="preserve"> </w:t>
      </w:r>
      <w:r>
        <w:rPr>
          <w:color w:val="202429"/>
        </w:rPr>
        <w:t>burn</w:t>
      </w:r>
      <w:r>
        <w:rPr>
          <w:color w:val="202429"/>
          <w:spacing w:val="1"/>
        </w:rPr>
        <w:t xml:space="preserve"> </w:t>
      </w:r>
      <w:r>
        <w:rPr>
          <w:color w:val="202429"/>
        </w:rPr>
        <w:t>wound</w:t>
      </w:r>
      <w:r>
        <w:rPr>
          <w:color w:val="202429"/>
          <w:spacing w:val="1"/>
        </w:rPr>
        <w:t xml:space="preserve"> </w:t>
      </w:r>
      <w:r>
        <w:rPr>
          <w:color w:val="202429"/>
        </w:rPr>
        <w:t>infections.</w:t>
      </w:r>
      <w:r>
        <w:rPr>
          <w:color w:val="202429"/>
          <w:spacing w:val="1"/>
        </w:rPr>
        <w:t xml:space="preserve"> </w:t>
      </w:r>
      <w:r>
        <w:rPr>
          <w:color w:val="202429"/>
        </w:rPr>
        <w:t>Chemother</w:t>
      </w:r>
      <w:r>
        <w:rPr>
          <w:color w:val="202429"/>
          <w:spacing w:val="1"/>
        </w:rPr>
        <w:t xml:space="preserve"> </w:t>
      </w:r>
      <w:r>
        <w:rPr>
          <w:color w:val="202429"/>
        </w:rPr>
        <w:t>Res</w:t>
      </w:r>
      <w:r>
        <w:rPr>
          <w:color w:val="202429"/>
          <w:spacing w:val="1"/>
        </w:rPr>
        <w:t xml:space="preserve"> </w:t>
      </w:r>
      <w:r>
        <w:rPr>
          <w:color w:val="202429"/>
        </w:rPr>
        <w:t>Pract</w:t>
      </w:r>
      <w:r>
        <w:rPr>
          <w:color w:val="202429"/>
          <w:spacing w:val="-67"/>
        </w:rPr>
        <w:t xml:space="preserve"> </w:t>
      </w:r>
      <w:r>
        <w:rPr>
          <w:color w:val="202429"/>
        </w:rPr>
        <w:t>2015;2015:639806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26"/>
        </w:tabs>
        <w:spacing w:line="360" w:lineRule="auto"/>
        <w:ind w:right="504" w:firstLine="707"/>
        <w:jc w:val="both"/>
        <w:rPr>
          <w:sz w:val="28"/>
        </w:rPr>
      </w:pPr>
      <w:r>
        <w:rPr>
          <w:color w:val="202429"/>
          <w:sz w:val="28"/>
        </w:rPr>
        <w:t>Jain</w:t>
      </w:r>
      <w:r>
        <w:rPr>
          <w:color w:val="202429"/>
          <w:spacing w:val="-11"/>
          <w:sz w:val="28"/>
        </w:rPr>
        <w:t xml:space="preserve"> </w:t>
      </w:r>
      <w:r>
        <w:rPr>
          <w:color w:val="202429"/>
          <w:sz w:val="28"/>
        </w:rPr>
        <w:t>S,</w:t>
      </w:r>
      <w:r>
        <w:rPr>
          <w:color w:val="202429"/>
          <w:spacing w:val="-11"/>
          <w:sz w:val="28"/>
        </w:rPr>
        <w:t xml:space="preserve"> </w:t>
      </w:r>
      <w:r>
        <w:rPr>
          <w:color w:val="202429"/>
          <w:sz w:val="28"/>
        </w:rPr>
        <w:t>Rathod</w:t>
      </w:r>
      <w:r>
        <w:rPr>
          <w:color w:val="202429"/>
          <w:spacing w:val="-11"/>
          <w:sz w:val="28"/>
        </w:rPr>
        <w:t xml:space="preserve"> </w:t>
      </w:r>
      <w:r>
        <w:rPr>
          <w:color w:val="202429"/>
          <w:sz w:val="28"/>
        </w:rPr>
        <w:t>N,</w:t>
      </w:r>
      <w:r>
        <w:rPr>
          <w:color w:val="202429"/>
          <w:spacing w:val="-11"/>
          <w:sz w:val="28"/>
        </w:rPr>
        <w:t xml:space="preserve"> </w:t>
      </w:r>
      <w:r>
        <w:rPr>
          <w:color w:val="202429"/>
          <w:sz w:val="28"/>
        </w:rPr>
        <w:t>Nagi</w:t>
      </w:r>
      <w:r>
        <w:rPr>
          <w:color w:val="202429"/>
          <w:spacing w:val="-10"/>
          <w:sz w:val="28"/>
        </w:rPr>
        <w:t xml:space="preserve"> </w:t>
      </w:r>
      <w:r>
        <w:rPr>
          <w:color w:val="202429"/>
          <w:sz w:val="28"/>
        </w:rPr>
        <w:t>R,</w:t>
      </w:r>
      <w:r>
        <w:rPr>
          <w:color w:val="202429"/>
          <w:spacing w:val="-13"/>
          <w:sz w:val="28"/>
        </w:rPr>
        <w:t xml:space="preserve"> </w:t>
      </w:r>
      <w:r>
        <w:rPr>
          <w:color w:val="202429"/>
          <w:sz w:val="28"/>
        </w:rPr>
        <w:t>Sur</w:t>
      </w:r>
      <w:r>
        <w:rPr>
          <w:color w:val="202429"/>
          <w:spacing w:val="-11"/>
          <w:sz w:val="28"/>
        </w:rPr>
        <w:t xml:space="preserve"> </w:t>
      </w:r>
      <w:r>
        <w:rPr>
          <w:color w:val="202429"/>
          <w:sz w:val="28"/>
        </w:rPr>
        <w:t>J,</w:t>
      </w:r>
      <w:r>
        <w:rPr>
          <w:color w:val="202429"/>
          <w:spacing w:val="-11"/>
          <w:sz w:val="28"/>
        </w:rPr>
        <w:t xml:space="preserve"> </w:t>
      </w:r>
      <w:r>
        <w:rPr>
          <w:color w:val="202429"/>
          <w:sz w:val="28"/>
        </w:rPr>
        <w:t>Laheji</w:t>
      </w:r>
      <w:r>
        <w:rPr>
          <w:color w:val="202429"/>
          <w:spacing w:val="-11"/>
          <w:sz w:val="28"/>
        </w:rPr>
        <w:t xml:space="preserve"> </w:t>
      </w:r>
      <w:r>
        <w:rPr>
          <w:color w:val="202429"/>
          <w:sz w:val="28"/>
        </w:rPr>
        <w:t>A,</w:t>
      </w:r>
      <w:r>
        <w:rPr>
          <w:color w:val="202429"/>
          <w:spacing w:val="-11"/>
          <w:sz w:val="28"/>
        </w:rPr>
        <w:t xml:space="preserve"> </w:t>
      </w:r>
      <w:r>
        <w:rPr>
          <w:color w:val="202429"/>
          <w:sz w:val="28"/>
        </w:rPr>
        <w:t>Gupta</w:t>
      </w:r>
      <w:r>
        <w:rPr>
          <w:color w:val="202429"/>
          <w:spacing w:val="-9"/>
          <w:sz w:val="28"/>
        </w:rPr>
        <w:t xml:space="preserve"> </w:t>
      </w:r>
      <w:r>
        <w:rPr>
          <w:color w:val="202429"/>
          <w:sz w:val="28"/>
        </w:rPr>
        <w:t>N,</w:t>
      </w:r>
      <w:r>
        <w:rPr>
          <w:color w:val="202429"/>
          <w:spacing w:val="-13"/>
          <w:sz w:val="28"/>
        </w:rPr>
        <w:t xml:space="preserve"> </w:t>
      </w:r>
      <w:r>
        <w:rPr>
          <w:color w:val="202429"/>
          <w:sz w:val="28"/>
        </w:rPr>
        <w:t>et</w:t>
      </w:r>
      <w:r>
        <w:rPr>
          <w:color w:val="202429"/>
          <w:spacing w:val="-11"/>
          <w:sz w:val="28"/>
        </w:rPr>
        <w:t xml:space="preserve"> </w:t>
      </w:r>
      <w:r>
        <w:rPr>
          <w:color w:val="202429"/>
          <w:sz w:val="28"/>
        </w:rPr>
        <w:t>al.</w:t>
      </w:r>
      <w:r>
        <w:rPr>
          <w:color w:val="202429"/>
          <w:spacing w:val="-11"/>
          <w:sz w:val="28"/>
        </w:rPr>
        <w:t xml:space="preserve"> </w:t>
      </w:r>
      <w:r>
        <w:rPr>
          <w:color w:val="202429"/>
          <w:sz w:val="28"/>
        </w:rPr>
        <w:t>Antibacterial</w:t>
      </w:r>
      <w:r>
        <w:rPr>
          <w:color w:val="202429"/>
          <w:spacing w:val="-11"/>
          <w:sz w:val="28"/>
        </w:rPr>
        <w:t xml:space="preserve"> </w:t>
      </w:r>
      <w:r>
        <w:rPr>
          <w:color w:val="202429"/>
          <w:sz w:val="28"/>
        </w:rPr>
        <w:t>effect</w:t>
      </w:r>
      <w:r>
        <w:rPr>
          <w:color w:val="202429"/>
          <w:spacing w:val="-68"/>
          <w:sz w:val="28"/>
        </w:rPr>
        <w:t xml:space="preserve"> </w:t>
      </w:r>
      <w:r>
        <w:rPr>
          <w:color w:val="202429"/>
          <w:sz w:val="28"/>
        </w:rPr>
        <w:t xml:space="preserve">of </w:t>
      </w:r>
      <w:r>
        <w:rPr>
          <w:i/>
          <w:color w:val="202429"/>
          <w:sz w:val="28"/>
        </w:rPr>
        <w:t>Aloe</w:t>
      </w:r>
      <w:r>
        <w:rPr>
          <w:i/>
          <w:color w:val="202429"/>
          <w:spacing w:val="1"/>
          <w:sz w:val="28"/>
        </w:rPr>
        <w:t xml:space="preserve"> </w:t>
      </w:r>
      <w:r>
        <w:rPr>
          <w:i/>
          <w:color w:val="202429"/>
          <w:sz w:val="28"/>
        </w:rPr>
        <w:t xml:space="preserve">vera </w:t>
      </w:r>
      <w:r>
        <w:rPr>
          <w:color w:val="202429"/>
          <w:sz w:val="28"/>
        </w:rPr>
        <w:t>gel</w:t>
      </w:r>
      <w:r>
        <w:rPr>
          <w:color w:val="202429"/>
          <w:spacing w:val="1"/>
          <w:sz w:val="28"/>
        </w:rPr>
        <w:t xml:space="preserve"> </w:t>
      </w:r>
      <w:r>
        <w:rPr>
          <w:color w:val="202429"/>
          <w:sz w:val="28"/>
        </w:rPr>
        <w:t>against</w:t>
      </w:r>
      <w:r>
        <w:rPr>
          <w:color w:val="202429"/>
          <w:spacing w:val="1"/>
          <w:sz w:val="28"/>
        </w:rPr>
        <w:t xml:space="preserve"> </w:t>
      </w:r>
      <w:r>
        <w:rPr>
          <w:sz w:val="28"/>
        </w:rPr>
        <w:t>oral</w:t>
      </w:r>
      <w:r>
        <w:rPr>
          <w:spacing w:val="1"/>
          <w:sz w:val="28"/>
        </w:rPr>
        <w:t xml:space="preserve"> </w:t>
      </w:r>
      <w:r>
        <w:rPr>
          <w:sz w:val="28"/>
        </w:rPr>
        <w:t>pathogens: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an </w:t>
      </w:r>
      <w:r>
        <w:rPr>
          <w:i/>
          <w:sz w:val="28"/>
        </w:rPr>
        <w:t xml:space="preserve">in-vitro </w:t>
      </w:r>
      <w:r>
        <w:rPr>
          <w:sz w:val="28"/>
        </w:rPr>
        <w:t>study.</w:t>
      </w:r>
      <w:r>
        <w:rPr>
          <w:spacing w:val="1"/>
          <w:sz w:val="28"/>
        </w:rPr>
        <w:t xml:space="preserve"> </w:t>
      </w:r>
      <w:r>
        <w:rPr>
          <w:sz w:val="28"/>
        </w:rPr>
        <w:t>J</w:t>
      </w:r>
      <w:r>
        <w:rPr>
          <w:spacing w:val="1"/>
          <w:sz w:val="28"/>
        </w:rPr>
        <w:t xml:space="preserve"> </w:t>
      </w:r>
      <w:r>
        <w:rPr>
          <w:sz w:val="28"/>
        </w:rPr>
        <w:t>Clin</w:t>
      </w:r>
      <w:r>
        <w:rPr>
          <w:spacing w:val="1"/>
          <w:sz w:val="28"/>
        </w:rPr>
        <w:t xml:space="preserve"> </w:t>
      </w:r>
      <w:r>
        <w:rPr>
          <w:sz w:val="28"/>
        </w:rPr>
        <w:t>Diagn</w:t>
      </w:r>
      <w:r>
        <w:rPr>
          <w:spacing w:val="1"/>
          <w:sz w:val="28"/>
        </w:rPr>
        <w:t xml:space="preserve"> </w:t>
      </w:r>
      <w:r>
        <w:rPr>
          <w:sz w:val="28"/>
        </w:rPr>
        <w:t>Res</w:t>
      </w:r>
      <w:r>
        <w:rPr>
          <w:spacing w:val="-67"/>
          <w:sz w:val="28"/>
        </w:rPr>
        <w:t xml:space="preserve"> </w:t>
      </w:r>
      <w:r>
        <w:rPr>
          <w:sz w:val="28"/>
        </w:rPr>
        <w:t>2016;10(11):ZC41–ZC44.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2103"/>
        </w:tabs>
        <w:spacing w:line="360" w:lineRule="auto"/>
        <w:ind w:right="504" w:firstLine="707"/>
        <w:jc w:val="both"/>
        <w:rPr>
          <w:sz w:val="28"/>
        </w:rPr>
      </w:pPr>
      <w:r>
        <w:rPr>
          <w:sz w:val="28"/>
        </w:rPr>
        <w:t>Башура О.Г., Ткаченко С.Г. Лікувальна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косметика в</w:t>
      </w:r>
      <w:r>
        <w:rPr>
          <w:spacing w:val="1"/>
          <w:sz w:val="28"/>
        </w:rPr>
        <w:t xml:space="preserve"> </w:t>
      </w:r>
      <w:r>
        <w:rPr>
          <w:sz w:val="28"/>
        </w:rPr>
        <w:t>аптеках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тільки…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Х.: Прапор,</w:t>
      </w:r>
      <w:r>
        <w:rPr>
          <w:spacing w:val="-1"/>
          <w:sz w:val="28"/>
        </w:rPr>
        <w:t xml:space="preserve"> </w:t>
      </w:r>
      <w:r>
        <w:rPr>
          <w:sz w:val="28"/>
        </w:rPr>
        <w:t>2006 –</w:t>
      </w:r>
      <w:r>
        <w:rPr>
          <w:spacing w:val="-2"/>
          <w:sz w:val="28"/>
        </w:rPr>
        <w:t xml:space="preserve"> </w:t>
      </w:r>
      <w:r>
        <w:rPr>
          <w:sz w:val="28"/>
        </w:rPr>
        <w:t>392с.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97"/>
        </w:tabs>
        <w:spacing w:line="362" w:lineRule="auto"/>
        <w:ind w:right="511" w:firstLine="707"/>
        <w:jc w:val="both"/>
        <w:rPr>
          <w:sz w:val="28"/>
        </w:rPr>
      </w:pPr>
      <w:r>
        <w:rPr>
          <w:sz w:val="28"/>
        </w:rPr>
        <w:t>Коваленко В.М., Ципкун А.Г. Методичні рекомендації «Доклінічне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вивчення</w:t>
      </w:r>
      <w:r>
        <w:rPr>
          <w:spacing w:val="-2"/>
          <w:sz w:val="28"/>
        </w:rPr>
        <w:t xml:space="preserve"> </w:t>
      </w:r>
      <w:r>
        <w:rPr>
          <w:sz w:val="28"/>
        </w:rPr>
        <w:t>місцево-подразнювальної</w:t>
      </w:r>
      <w:r>
        <w:rPr>
          <w:spacing w:val="-1"/>
          <w:sz w:val="28"/>
        </w:rPr>
        <w:t xml:space="preserve"> </w:t>
      </w:r>
      <w:r>
        <w:rPr>
          <w:sz w:val="28"/>
        </w:rPr>
        <w:t>дії</w:t>
      </w:r>
      <w:r>
        <w:rPr>
          <w:spacing w:val="-1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засобів».</w:t>
      </w:r>
      <w:r>
        <w:rPr>
          <w:spacing w:val="-5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Київ</w:t>
      </w:r>
      <w:r>
        <w:rPr>
          <w:spacing w:val="-5"/>
          <w:sz w:val="28"/>
        </w:rPr>
        <w:t xml:space="preserve"> </w:t>
      </w:r>
      <w:r>
        <w:rPr>
          <w:sz w:val="28"/>
        </w:rPr>
        <w:t>2007.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65"/>
          <w:sz w:val="28"/>
        </w:rPr>
        <w:t xml:space="preserve"> </w:t>
      </w:r>
      <w:r>
        <w:rPr>
          <w:sz w:val="28"/>
        </w:rPr>
        <w:t>60с.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33"/>
        </w:tabs>
        <w:spacing w:line="317" w:lineRule="exact"/>
        <w:ind w:left="1932" w:hanging="423"/>
        <w:jc w:val="both"/>
        <w:rPr>
          <w:sz w:val="28"/>
        </w:rPr>
      </w:pPr>
      <w:hyperlink r:id="rId8" w:anchor="productCardFeatures">
        <w:r>
          <w:rPr>
            <w:color w:val="0462C1"/>
            <w:sz w:val="28"/>
            <w:u w:val="single" w:color="0462C1"/>
          </w:rPr>
          <w:t>https://tabletki.ua</w:t>
        </w:r>
      </w:hyperlink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33"/>
        </w:tabs>
        <w:spacing w:before="160"/>
        <w:ind w:left="1932" w:hanging="423"/>
        <w:jc w:val="both"/>
        <w:rPr>
          <w:sz w:val="28"/>
        </w:rPr>
      </w:pPr>
      <w:hyperlink r:id="rId9">
        <w:r>
          <w:rPr>
            <w:color w:val="0462C1"/>
            <w:sz w:val="28"/>
            <w:u w:val="single" w:color="0462C1"/>
          </w:rPr>
          <w:t>https://tabletki.ua</w:t>
        </w:r>
      </w:hyperlink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2343"/>
        </w:tabs>
        <w:spacing w:before="160" w:line="360" w:lineRule="auto"/>
        <w:ind w:right="504" w:firstLine="707"/>
        <w:jc w:val="both"/>
        <w:rPr>
          <w:sz w:val="28"/>
        </w:rPr>
      </w:pPr>
      <w:r>
        <w:rPr>
          <w:sz w:val="28"/>
        </w:rPr>
        <w:t>Бурбан</w:t>
      </w:r>
      <w:r>
        <w:rPr>
          <w:spacing w:val="1"/>
          <w:sz w:val="28"/>
        </w:rPr>
        <w:t xml:space="preserve"> </w:t>
      </w:r>
      <w:r>
        <w:rPr>
          <w:sz w:val="28"/>
        </w:rPr>
        <w:t>О.І.РОЗРОБЛЕННЯ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БІОГЕННОГО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СТИМУЛЯТОРА НА ОСНОВІ ТРАВИ ТА ВИЧАВОК ОЧИТКУ ВЕЛИКОГО</w:t>
      </w:r>
      <w:r>
        <w:rPr>
          <w:spacing w:val="1"/>
          <w:sz w:val="28"/>
        </w:rPr>
        <w:t xml:space="preserve"> </w:t>
      </w:r>
      <w:r>
        <w:rPr>
          <w:sz w:val="28"/>
        </w:rPr>
        <w:t>(SEDUM</w:t>
      </w:r>
      <w:r>
        <w:rPr>
          <w:spacing w:val="-8"/>
          <w:sz w:val="28"/>
        </w:rPr>
        <w:t xml:space="preserve"> </w:t>
      </w:r>
      <w:r>
        <w:rPr>
          <w:sz w:val="28"/>
        </w:rPr>
        <w:t>MAXIMUM</w:t>
      </w:r>
      <w:r>
        <w:rPr>
          <w:spacing w:val="-8"/>
          <w:sz w:val="28"/>
        </w:rPr>
        <w:t xml:space="preserve"> </w:t>
      </w:r>
      <w:r>
        <w:rPr>
          <w:sz w:val="28"/>
        </w:rPr>
        <w:t>L.)</w:t>
      </w:r>
      <w:r>
        <w:rPr>
          <w:spacing w:val="-8"/>
          <w:sz w:val="28"/>
        </w:rPr>
        <w:t xml:space="preserve"> </w:t>
      </w:r>
      <w:r>
        <w:rPr>
          <w:sz w:val="28"/>
        </w:rPr>
        <w:t>//</w:t>
      </w:r>
      <w:r>
        <w:rPr>
          <w:spacing w:val="-7"/>
          <w:sz w:val="28"/>
        </w:rPr>
        <w:t xml:space="preserve"> </w:t>
      </w:r>
      <w:r>
        <w:rPr>
          <w:sz w:val="28"/>
        </w:rPr>
        <w:t>Фармацевтичний</w:t>
      </w:r>
      <w:r>
        <w:rPr>
          <w:spacing w:val="-8"/>
          <w:sz w:val="28"/>
        </w:rPr>
        <w:t xml:space="preserve"> </w:t>
      </w:r>
      <w:r>
        <w:rPr>
          <w:sz w:val="28"/>
        </w:rPr>
        <w:t>журнал,</w:t>
      </w:r>
      <w:r>
        <w:rPr>
          <w:spacing w:val="-10"/>
          <w:sz w:val="28"/>
        </w:rPr>
        <w:t xml:space="preserve"> </w:t>
      </w:r>
      <w:r>
        <w:rPr>
          <w:sz w:val="28"/>
        </w:rPr>
        <w:t>2021,</w:t>
      </w:r>
      <w:r>
        <w:rPr>
          <w:spacing w:val="-9"/>
          <w:sz w:val="28"/>
        </w:rPr>
        <w:t xml:space="preserve"> </w:t>
      </w:r>
      <w:r>
        <w:rPr>
          <w:sz w:val="28"/>
        </w:rPr>
        <w:t>Т.</w:t>
      </w:r>
      <w:r>
        <w:rPr>
          <w:spacing w:val="-9"/>
          <w:sz w:val="28"/>
        </w:rPr>
        <w:t xml:space="preserve"> </w:t>
      </w:r>
      <w:r>
        <w:rPr>
          <w:sz w:val="28"/>
        </w:rPr>
        <w:t>76,</w:t>
      </w:r>
      <w:r>
        <w:rPr>
          <w:spacing w:val="-9"/>
          <w:sz w:val="28"/>
        </w:rPr>
        <w:t xml:space="preserve"> </w:t>
      </w:r>
      <w:r>
        <w:rPr>
          <w:sz w:val="28"/>
        </w:rPr>
        <w:t>№</w:t>
      </w:r>
      <w:r>
        <w:rPr>
          <w:spacing w:val="-8"/>
          <w:sz w:val="28"/>
        </w:rPr>
        <w:t xml:space="preserve"> </w:t>
      </w:r>
      <w:r>
        <w:rPr>
          <w:sz w:val="28"/>
        </w:rPr>
        <w:t>2.</w:t>
      </w:r>
      <w:r>
        <w:rPr>
          <w:spacing w:val="-9"/>
          <w:sz w:val="28"/>
        </w:rPr>
        <w:t xml:space="preserve"> </w:t>
      </w:r>
      <w:r>
        <w:rPr>
          <w:sz w:val="28"/>
        </w:rPr>
        <w:t>-</w:t>
      </w:r>
      <w:r>
        <w:rPr>
          <w:spacing w:val="57"/>
          <w:sz w:val="28"/>
        </w:rPr>
        <w:t xml:space="preserve"> </w:t>
      </w:r>
      <w:r>
        <w:rPr>
          <w:sz w:val="28"/>
        </w:rPr>
        <w:t>С.</w:t>
      </w:r>
      <w:r>
        <w:rPr>
          <w:spacing w:val="-9"/>
          <w:sz w:val="28"/>
        </w:rPr>
        <w:t xml:space="preserve"> </w:t>
      </w:r>
      <w:r>
        <w:rPr>
          <w:sz w:val="28"/>
        </w:rPr>
        <w:t>48-57.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2038"/>
        </w:tabs>
        <w:spacing w:before="1"/>
        <w:ind w:left="2038" w:hanging="528"/>
        <w:jc w:val="both"/>
        <w:rPr>
          <w:sz w:val="28"/>
        </w:rPr>
      </w:pPr>
      <w:r>
        <w:rPr>
          <w:sz w:val="28"/>
        </w:rPr>
        <w:t>Державна</w:t>
      </w:r>
      <w:r>
        <w:rPr>
          <w:spacing w:val="33"/>
          <w:sz w:val="28"/>
        </w:rPr>
        <w:t xml:space="preserve"> </w:t>
      </w:r>
      <w:r>
        <w:rPr>
          <w:sz w:val="28"/>
        </w:rPr>
        <w:t>Фармакопея</w:t>
      </w:r>
      <w:r>
        <w:rPr>
          <w:spacing w:val="102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02"/>
          <w:sz w:val="28"/>
        </w:rPr>
        <w:t xml:space="preserve"> </w:t>
      </w:r>
      <w:r>
        <w:rPr>
          <w:sz w:val="28"/>
        </w:rPr>
        <w:t>в</w:t>
      </w:r>
      <w:r>
        <w:rPr>
          <w:spacing w:val="101"/>
          <w:sz w:val="28"/>
        </w:rPr>
        <w:t xml:space="preserve"> </w:t>
      </w:r>
      <w:r>
        <w:rPr>
          <w:sz w:val="28"/>
        </w:rPr>
        <w:t>3</w:t>
      </w:r>
      <w:r>
        <w:rPr>
          <w:spacing w:val="102"/>
          <w:sz w:val="28"/>
        </w:rPr>
        <w:t xml:space="preserve"> </w:t>
      </w:r>
      <w:r>
        <w:rPr>
          <w:sz w:val="28"/>
        </w:rPr>
        <w:t>т.</w:t>
      </w:r>
      <w:r>
        <w:rPr>
          <w:spacing w:val="102"/>
          <w:sz w:val="28"/>
        </w:rPr>
        <w:t xml:space="preserve"> </w:t>
      </w:r>
      <w:r>
        <w:rPr>
          <w:sz w:val="28"/>
        </w:rPr>
        <w:t>/</w:t>
      </w:r>
      <w:r>
        <w:rPr>
          <w:spacing w:val="102"/>
          <w:sz w:val="28"/>
        </w:rPr>
        <w:t xml:space="preserve"> </w:t>
      </w:r>
      <w:r>
        <w:rPr>
          <w:sz w:val="28"/>
        </w:rPr>
        <w:t>Державне</w:t>
      </w:r>
      <w:r>
        <w:rPr>
          <w:spacing w:val="102"/>
          <w:sz w:val="28"/>
        </w:rPr>
        <w:t xml:space="preserve"> </w:t>
      </w:r>
      <w:r>
        <w:rPr>
          <w:sz w:val="28"/>
        </w:rPr>
        <w:t>підприємство</w:t>
      </w:r>
    </w:p>
    <w:p w:rsidR="007B4FFF" w:rsidRDefault="007B4FFF" w:rsidP="007B4FFF">
      <w:pPr>
        <w:pStyle w:val="a3"/>
        <w:spacing w:before="161" w:line="360" w:lineRule="auto"/>
        <w:ind w:right="505"/>
      </w:pPr>
      <w:r>
        <w:t>«Український науковий фармакопейний центр якості лікарських засобів». 2-е</w:t>
      </w:r>
      <w:r>
        <w:rPr>
          <w:spacing w:val="1"/>
        </w:rPr>
        <w:t xml:space="preserve"> </w:t>
      </w:r>
      <w:r>
        <w:t>вид. Харків: Державне підприємство «Український науковий фармакопейний</w:t>
      </w:r>
      <w:r>
        <w:rPr>
          <w:spacing w:val="1"/>
        </w:rPr>
        <w:t xml:space="preserve"> </w:t>
      </w:r>
      <w:r>
        <w:t>центр якості</w:t>
      </w:r>
      <w:r>
        <w:rPr>
          <w:spacing w:val="1"/>
        </w:rPr>
        <w:t xml:space="preserve"> </w:t>
      </w:r>
      <w:r>
        <w:t>лікарських</w:t>
      </w:r>
      <w:r>
        <w:rPr>
          <w:spacing w:val="1"/>
        </w:rPr>
        <w:t xml:space="preserve"> </w:t>
      </w:r>
      <w:r>
        <w:t>засобів»,</w:t>
      </w:r>
      <w:r>
        <w:rPr>
          <w:spacing w:val="-1"/>
        </w:rPr>
        <w:t xml:space="preserve"> </w:t>
      </w:r>
      <w:r>
        <w:t>2014.</w:t>
      </w:r>
      <w:r>
        <w:rPr>
          <w:spacing w:val="-5"/>
        </w:rPr>
        <w:t xml:space="preserve"> </w:t>
      </w:r>
      <w:r>
        <w:t>Т.2. 724 с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1969"/>
        </w:tabs>
        <w:spacing w:line="360" w:lineRule="auto"/>
        <w:ind w:right="502" w:firstLine="707"/>
        <w:jc w:val="both"/>
        <w:rPr>
          <w:sz w:val="28"/>
        </w:rPr>
      </w:pPr>
      <w:r>
        <w:rPr>
          <w:sz w:val="28"/>
        </w:rPr>
        <w:t>Допоміжні речовини у виробництві ліків : навч. посіб. для студентів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вищ.</w:t>
      </w:r>
      <w:r>
        <w:rPr>
          <w:spacing w:val="-10"/>
          <w:sz w:val="28"/>
        </w:rPr>
        <w:t xml:space="preserve"> </w:t>
      </w:r>
      <w:r>
        <w:rPr>
          <w:sz w:val="28"/>
        </w:rPr>
        <w:t>фармац.</w:t>
      </w:r>
      <w:r>
        <w:rPr>
          <w:spacing w:val="-9"/>
          <w:sz w:val="28"/>
        </w:rPr>
        <w:t xml:space="preserve"> </w:t>
      </w:r>
      <w:r>
        <w:rPr>
          <w:sz w:val="28"/>
        </w:rPr>
        <w:t>навч.</w:t>
      </w:r>
      <w:r>
        <w:rPr>
          <w:spacing w:val="-9"/>
          <w:sz w:val="28"/>
        </w:rPr>
        <w:t xml:space="preserve"> </w:t>
      </w:r>
      <w:r>
        <w:rPr>
          <w:sz w:val="28"/>
        </w:rPr>
        <w:t>закл.</w:t>
      </w:r>
      <w:r>
        <w:rPr>
          <w:spacing w:val="-9"/>
          <w:sz w:val="28"/>
        </w:rPr>
        <w:t xml:space="preserve"> </w:t>
      </w:r>
      <w:r>
        <w:rPr>
          <w:sz w:val="28"/>
        </w:rPr>
        <w:t>/</w:t>
      </w:r>
      <w:r>
        <w:rPr>
          <w:spacing w:val="-7"/>
          <w:sz w:val="28"/>
        </w:rPr>
        <w:t xml:space="preserve"> </w:t>
      </w:r>
      <w:r>
        <w:rPr>
          <w:sz w:val="28"/>
        </w:rPr>
        <w:t>О.</w:t>
      </w:r>
      <w:r>
        <w:rPr>
          <w:spacing w:val="-6"/>
          <w:sz w:val="28"/>
        </w:rPr>
        <w:t xml:space="preserve"> </w:t>
      </w:r>
      <w:r>
        <w:rPr>
          <w:sz w:val="28"/>
        </w:rPr>
        <w:t>А.</w:t>
      </w:r>
      <w:r>
        <w:rPr>
          <w:spacing w:val="-9"/>
          <w:sz w:val="28"/>
        </w:rPr>
        <w:t xml:space="preserve"> </w:t>
      </w:r>
      <w:r>
        <w:rPr>
          <w:sz w:val="28"/>
        </w:rPr>
        <w:t>Рубан,</w:t>
      </w:r>
      <w:r>
        <w:rPr>
          <w:spacing w:val="-9"/>
          <w:sz w:val="28"/>
        </w:rPr>
        <w:t xml:space="preserve"> </w:t>
      </w:r>
      <w:r>
        <w:rPr>
          <w:sz w:val="28"/>
        </w:rPr>
        <w:t>І.</w:t>
      </w:r>
      <w:r>
        <w:rPr>
          <w:spacing w:val="-4"/>
          <w:sz w:val="28"/>
        </w:rPr>
        <w:t xml:space="preserve"> </w:t>
      </w:r>
      <w:r>
        <w:rPr>
          <w:sz w:val="28"/>
        </w:rPr>
        <w:t>М.</w:t>
      </w:r>
      <w:r>
        <w:rPr>
          <w:spacing w:val="-9"/>
          <w:sz w:val="28"/>
        </w:rPr>
        <w:t xml:space="preserve"> </w:t>
      </w:r>
      <w:r>
        <w:rPr>
          <w:sz w:val="28"/>
        </w:rPr>
        <w:t>Перцев,</w:t>
      </w:r>
      <w:r>
        <w:rPr>
          <w:spacing w:val="-9"/>
          <w:sz w:val="28"/>
        </w:rPr>
        <w:t xml:space="preserve"> </w:t>
      </w:r>
      <w:r>
        <w:rPr>
          <w:sz w:val="28"/>
        </w:rPr>
        <w:t>С.</w:t>
      </w:r>
      <w:r>
        <w:rPr>
          <w:spacing w:val="-9"/>
          <w:sz w:val="28"/>
        </w:rPr>
        <w:t xml:space="preserve"> </w:t>
      </w:r>
      <w:r>
        <w:rPr>
          <w:sz w:val="28"/>
        </w:rPr>
        <w:t>А.</w:t>
      </w:r>
      <w:r>
        <w:rPr>
          <w:spacing w:val="-7"/>
          <w:sz w:val="28"/>
        </w:rPr>
        <w:t xml:space="preserve"> </w:t>
      </w:r>
      <w:r>
        <w:rPr>
          <w:sz w:val="28"/>
        </w:rPr>
        <w:t>Куценко,</w:t>
      </w:r>
      <w:r>
        <w:rPr>
          <w:spacing w:val="-9"/>
          <w:sz w:val="28"/>
        </w:rPr>
        <w:t xml:space="preserve"> </w:t>
      </w:r>
      <w:r>
        <w:rPr>
          <w:sz w:val="28"/>
        </w:rPr>
        <w:t>Ю.</w:t>
      </w:r>
      <w:r>
        <w:rPr>
          <w:spacing w:val="-9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Маслій</w:t>
      </w:r>
    </w:p>
    <w:p w:rsidR="007B4FFF" w:rsidRDefault="007B4FFF" w:rsidP="007B4FFF">
      <w:pPr>
        <w:pStyle w:val="a3"/>
        <w:spacing w:line="321" w:lineRule="exact"/>
      </w:pPr>
      <w:r>
        <w:t>; за</w:t>
      </w:r>
      <w:r>
        <w:rPr>
          <w:spacing w:val="-1"/>
        </w:rPr>
        <w:t xml:space="preserve"> </w:t>
      </w:r>
      <w:r>
        <w:t>ред.</w:t>
      </w:r>
      <w:r>
        <w:rPr>
          <w:spacing w:val="-2"/>
        </w:rPr>
        <w:t xml:space="preserve"> </w:t>
      </w:r>
      <w:r>
        <w:t>І.</w:t>
      </w:r>
      <w:r>
        <w:rPr>
          <w:spacing w:val="-2"/>
        </w:rPr>
        <w:t xml:space="preserve"> </w:t>
      </w:r>
      <w:r>
        <w:t>М.</w:t>
      </w:r>
      <w:r>
        <w:rPr>
          <w:spacing w:val="-3"/>
        </w:rPr>
        <w:t xml:space="preserve"> </w:t>
      </w:r>
      <w:r>
        <w:t>Перцева.</w:t>
      </w:r>
      <w:r>
        <w:rPr>
          <w:spacing w:val="-2"/>
        </w:rPr>
        <w:t xml:space="preserve"> </w:t>
      </w:r>
      <w:r>
        <w:t>Харків</w:t>
      </w:r>
      <w:r>
        <w:rPr>
          <w:spacing w:val="-5"/>
        </w:rPr>
        <w:t xml:space="preserve"> </w:t>
      </w:r>
      <w:r>
        <w:t>: Золоті сторінки,</w:t>
      </w:r>
      <w:r>
        <w:rPr>
          <w:spacing w:val="-5"/>
        </w:rPr>
        <w:t xml:space="preserve"> </w:t>
      </w:r>
      <w:r>
        <w:t>2016.</w:t>
      </w:r>
      <w:r>
        <w:rPr>
          <w:spacing w:val="-2"/>
        </w:rPr>
        <w:t xml:space="preserve"> </w:t>
      </w:r>
      <w:r>
        <w:t>720 с.</w:t>
      </w:r>
    </w:p>
    <w:p w:rsidR="007B4FFF" w:rsidRDefault="007B4FFF" w:rsidP="007B4FFF">
      <w:pPr>
        <w:pStyle w:val="a7"/>
        <w:numPr>
          <w:ilvl w:val="1"/>
          <w:numId w:val="2"/>
        </w:numPr>
        <w:tabs>
          <w:tab w:val="left" w:pos="2024"/>
        </w:tabs>
        <w:spacing w:before="163" w:line="360" w:lineRule="auto"/>
        <w:ind w:right="508" w:firstLine="707"/>
        <w:jc w:val="both"/>
        <w:rPr>
          <w:sz w:val="28"/>
        </w:rPr>
      </w:pPr>
      <w:r>
        <w:rPr>
          <w:sz w:val="28"/>
        </w:rPr>
        <w:t>Постой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Вишневська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І.,</w:t>
      </w:r>
      <w:r>
        <w:rPr>
          <w:spacing w:val="1"/>
          <w:sz w:val="28"/>
        </w:rPr>
        <w:t xml:space="preserve"> </w:t>
      </w:r>
      <w:r>
        <w:rPr>
          <w:sz w:val="28"/>
        </w:rPr>
        <w:t>Бавикіна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розробки</w:t>
      </w:r>
      <w:r>
        <w:rPr>
          <w:spacing w:val="1"/>
          <w:sz w:val="28"/>
        </w:rPr>
        <w:t xml:space="preserve"> </w:t>
      </w:r>
      <w:r>
        <w:rPr>
          <w:sz w:val="28"/>
        </w:rPr>
        <w:t>екстемпорального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гелю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терапії</w:t>
      </w:r>
      <w:r>
        <w:rPr>
          <w:spacing w:val="1"/>
          <w:sz w:val="28"/>
        </w:rPr>
        <w:t xml:space="preserve"> </w:t>
      </w:r>
      <w:r>
        <w:rPr>
          <w:sz w:val="28"/>
        </w:rPr>
        <w:t>гострих</w:t>
      </w:r>
      <w:r>
        <w:rPr>
          <w:spacing w:val="1"/>
          <w:sz w:val="28"/>
        </w:rPr>
        <w:t xml:space="preserve"> </w:t>
      </w:r>
      <w:r>
        <w:rPr>
          <w:sz w:val="28"/>
        </w:rPr>
        <w:t>запалень</w:t>
      </w:r>
      <w:r>
        <w:rPr>
          <w:spacing w:val="1"/>
          <w:sz w:val="28"/>
        </w:rPr>
        <w:t xml:space="preserve"> </w:t>
      </w:r>
      <w:r>
        <w:rPr>
          <w:sz w:val="28"/>
        </w:rPr>
        <w:t>суглобів.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досягнення фармацевтичної технології та біотехнології : зб. наук. пр. Харків :</w:t>
      </w:r>
      <w:r>
        <w:rPr>
          <w:spacing w:val="1"/>
          <w:sz w:val="28"/>
        </w:rPr>
        <w:t xml:space="preserve"> </w:t>
      </w:r>
      <w:r>
        <w:rPr>
          <w:sz w:val="28"/>
        </w:rPr>
        <w:t>Вид–во НФаУ, 2018.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1"/>
          <w:sz w:val="28"/>
        </w:rPr>
        <w:t xml:space="preserve"> </w:t>
      </w:r>
      <w:r>
        <w:rPr>
          <w:sz w:val="28"/>
        </w:rPr>
        <w:t>4.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195–198.</w:t>
      </w:r>
    </w:p>
    <w:p w:rsidR="00146D0A" w:rsidRDefault="00146D0A">
      <w:bookmarkStart w:id="5" w:name="_GoBack"/>
      <w:bookmarkEnd w:id="5"/>
    </w:p>
    <w:sectPr w:rsidR="00146D0A">
      <w:pgSz w:w="12240" w:h="15840"/>
      <w:pgMar w:top="1320" w:right="340" w:bottom="1320" w:left="900" w:header="0" w:footer="106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4400" w:rsidRDefault="007978DE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4254500</wp:posOffset>
              </wp:positionH>
              <wp:positionV relativeFrom="page">
                <wp:posOffset>9194800</wp:posOffset>
              </wp:positionV>
              <wp:extent cx="256540" cy="22288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540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F4400" w:rsidRDefault="007B4FFF">
                          <w:pPr>
                            <w:pStyle w:val="a3"/>
                            <w:spacing w:before="9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335pt;margin-top:724pt;width:20.2pt;height:17.5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" filled="f" stroked="f">
              <v:textbox inset="0,0,0,0">
                <w:txbxContent>
                  <w:p w:rsidR="00BF4400" w:rsidRDefault="007B4FFF">
                    <w:pPr>
                      <w:pStyle w:val="a3"/>
                      <w:spacing w:before="9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B24E82"/>
    <w:multiLevelType w:val="hybridMultilevel"/>
    <w:tmpl w:val="1758E200"/>
    <w:lvl w:ilvl="0" w:tplc="96E2DB1A">
      <w:numFmt w:val="bullet"/>
      <w:lvlText w:val=""/>
      <w:lvlJc w:val="left"/>
      <w:pPr>
        <w:ind w:left="559" w:hanging="360"/>
      </w:pPr>
      <w:rPr>
        <w:rFonts w:ascii="Symbol" w:eastAsia="Symbol" w:hAnsi="Symbol" w:cs="Symbol" w:hint="default"/>
        <w:color w:val="0F0F0F"/>
        <w:w w:val="99"/>
        <w:sz w:val="20"/>
        <w:szCs w:val="20"/>
        <w:lang w:val="uk-UA" w:eastAsia="en-US" w:bidi="ar-SA"/>
      </w:rPr>
    </w:lvl>
    <w:lvl w:ilvl="1" w:tplc="FD766644">
      <w:numFmt w:val="bullet"/>
      <w:lvlText w:val="•"/>
      <w:lvlJc w:val="left"/>
      <w:pPr>
        <w:ind w:left="1042" w:hanging="360"/>
      </w:pPr>
      <w:rPr>
        <w:rFonts w:hint="default"/>
        <w:lang w:val="uk-UA" w:eastAsia="en-US" w:bidi="ar-SA"/>
      </w:rPr>
    </w:lvl>
    <w:lvl w:ilvl="2" w:tplc="DA605330">
      <w:numFmt w:val="bullet"/>
      <w:lvlText w:val="•"/>
      <w:lvlJc w:val="left"/>
      <w:pPr>
        <w:ind w:left="1524" w:hanging="360"/>
      </w:pPr>
      <w:rPr>
        <w:rFonts w:hint="default"/>
        <w:lang w:val="uk-UA" w:eastAsia="en-US" w:bidi="ar-SA"/>
      </w:rPr>
    </w:lvl>
    <w:lvl w:ilvl="3" w:tplc="ABF699E4">
      <w:numFmt w:val="bullet"/>
      <w:lvlText w:val="•"/>
      <w:lvlJc w:val="left"/>
      <w:pPr>
        <w:ind w:left="2006" w:hanging="360"/>
      </w:pPr>
      <w:rPr>
        <w:rFonts w:hint="default"/>
        <w:lang w:val="uk-UA" w:eastAsia="en-US" w:bidi="ar-SA"/>
      </w:rPr>
    </w:lvl>
    <w:lvl w:ilvl="4" w:tplc="51102C56">
      <w:numFmt w:val="bullet"/>
      <w:lvlText w:val="•"/>
      <w:lvlJc w:val="left"/>
      <w:pPr>
        <w:ind w:left="2489" w:hanging="360"/>
      </w:pPr>
      <w:rPr>
        <w:rFonts w:hint="default"/>
        <w:lang w:val="uk-UA" w:eastAsia="en-US" w:bidi="ar-SA"/>
      </w:rPr>
    </w:lvl>
    <w:lvl w:ilvl="5" w:tplc="5510C150">
      <w:numFmt w:val="bullet"/>
      <w:lvlText w:val="•"/>
      <w:lvlJc w:val="left"/>
      <w:pPr>
        <w:ind w:left="2971" w:hanging="360"/>
      </w:pPr>
      <w:rPr>
        <w:rFonts w:hint="default"/>
        <w:lang w:val="uk-UA" w:eastAsia="en-US" w:bidi="ar-SA"/>
      </w:rPr>
    </w:lvl>
    <w:lvl w:ilvl="6" w:tplc="B8368A14">
      <w:numFmt w:val="bullet"/>
      <w:lvlText w:val="•"/>
      <w:lvlJc w:val="left"/>
      <w:pPr>
        <w:ind w:left="3453" w:hanging="360"/>
      </w:pPr>
      <w:rPr>
        <w:rFonts w:hint="default"/>
        <w:lang w:val="uk-UA" w:eastAsia="en-US" w:bidi="ar-SA"/>
      </w:rPr>
    </w:lvl>
    <w:lvl w:ilvl="7" w:tplc="94B43E12">
      <w:numFmt w:val="bullet"/>
      <w:lvlText w:val="•"/>
      <w:lvlJc w:val="left"/>
      <w:pPr>
        <w:ind w:left="3936" w:hanging="360"/>
      </w:pPr>
      <w:rPr>
        <w:rFonts w:hint="default"/>
        <w:lang w:val="uk-UA" w:eastAsia="en-US" w:bidi="ar-SA"/>
      </w:rPr>
    </w:lvl>
    <w:lvl w:ilvl="8" w:tplc="C68C64B2">
      <w:numFmt w:val="bullet"/>
      <w:lvlText w:val="•"/>
      <w:lvlJc w:val="left"/>
      <w:pPr>
        <w:ind w:left="4418" w:hanging="360"/>
      </w:pPr>
      <w:rPr>
        <w:rFonts w:hint="default"/>
        <w:lang w:val="uk-UA" w:eastAsia="en-US" w:bidi="ar-SA"/>
      </w:rPr>
    </w:lvl>
  </w:abstractNum>
  <w:abstractNum w:abstractNumId="1">
    <w:nsid w:val="0A5F1D0C"/>
    <w:multiLevelType w:val="multilevel"/>
    <w:tmpl w:val="30582DEE"/>
    <w:lvl w:ilvl="0">
      <w:start w:val="2"/>
      <w:numFmt w:val="decimal"/>
      <w:lvlText w:val="%1"/>
      <w:lvlJc w:val="left"/>
      <w:pPr>
        <w:ind w:left="1721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721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210" w:hanging="701"/>
        <w:jc w:val="left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171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46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122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97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73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48" w:hanging="701"/>
      </w:pPr>
      <w:rPr>
        <w:rFonts w:hint="default"/>
        <w:lang w:val="uk-UA" w:eastAsia="en-US" w:bidi="ar-SA"/>
      </w:rPr>
    </w:lvl>
  </w:abstractNum>
  <w:abstractNum w:abstractNumId="2">
    <w:nsid w:val="0C95619E"/>
    <w:multiLevelType w:val="hybridMultilevel"/>
    <w:tmpl w:val="58C84CA2"/>
    <w:lvl w:ilvl="0" w:tplc="4DC4F1FC">
      <w:numFmt w:val="bullet"/>
      <w:lvlText w:val=""/>
      <w:lvlJc w:val="left"/>
      <w:pPr>
        <w:ind w:left="2242" w:hanging="732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0E36A414">
      <w:numFmt w:val="bullet"/>
      <w:lvlText w:val="•"/>
      <w:lvlJc w:val="left"/>
      <w:pPr>
        <w:ind w:left="3116" w:hanging="732"/>
      </w:pPr>
      <w:rPr>
        <w:rFonts w:hint="default"/>
        <w:lang w:val="uk-UA" w:eastAsia="en-US" w:bidi="ar-SA"/>
      </w:rPr>
    </w:lvl>
    <w:lvl w:ilvl="2" w:tplc="41C0F17A">
      <w:numFmt w:val="bullet"/>
      <w:lvlText w:val="•"/>
      <w:lvlJc w:val="left"/>
      <w:pPr>
        <w:ind w:left="3992" w:hanging="732"/>
      </w:pPr>
      <w:rPr>
        <w:rFonts w:hint="default"/>
        <w:lang w:val="uk-UA" w:eastAsia="en-US" w:bidi="ar-SA"/>
      </w:rPr>
    </w:lvl>
    <w:lvl w:ilvl="3" w:tplc="7576C8AA">
      <w:numFmt w:val="bullet"/>
      <w:lvlText w:val="•"/>
      <w:lvlJc w:val="left"/>
      <w:pPr>
        <w:ind w:left="4868" w:hanging="732"/>
      </w:pPr>
      <w:rPr>
        <w:rFonts w:hint="default"/>
        <w:lang w:val="uk-UA" w:eastAsia="en-US" w:bidi="ar-SA"/>
      </w:rPr>
    </w:lvl>
    <w:lvl w:ilvl="4" w:tplc="97C61744">
      <w:numFmt w:val="bullet"/>
      <w:lvlText w:val="•"/>
      <w:lvlJc w:val="left"/>
      <w:pPr>
        <w:ind w:left="5744" w:hanging="732"/>
      </w:pPr>
      <w:rPr>
        <w:rFonts w:hint="default"/>
        <w:lang w:val="uk-UA" w:eastAsia="en-US" w:bidi="ar-SA"/>
      </w:rPr>
    </w:lvl>
    <w:lvl w:ilvl="5" w:tplc="DBE8D860">
      <w:numFmt w:val="bullet"/>
      <w:lvlText w:val="•"/>
      <w:lvlJc w:val="left"/>
      <w:pPr>
        <w:ind w:left="6620" w:hanging="732"/>
      </w:pPr>
      <w:rPr>
        <w:rFonts w:hint="default"/>
        <w:lang w:val="uk-UA" w:eastAsia="en-US" w:bidi="ar-SA"/>
      </w:rPr>
    </w:lvl>
    <w:lvl w:ilvl="6" w:tplc="6A000A54">
      <w:numFmt w:val="bullet"/>
      <w:lvlText w:val="•"/>
      <w:lvlJc w:val="left"/>
      <w:pPr>
        <w:ind w:left="7496" w:hanging="732"/>
      </w:pPr>
      <w:rPr>
        <w:rFonts w:hint="default"/>
        <w:lang w:val="uk-UA" w:eastAsia="en-US" w:bidi="ar-SA"/>
      </w:rPr>
    </w:lvl>
    <w:lvl w:ilvl="7" w:tplc="988E2E08">
      <w:numFmt w:val="bullet"/>
      <w:lvlText w:val="•"/>
      <w:lvlJc w:val="left"/>
      <w:pPr>
        <w:ind w:left="8372" w:hanging="732"/>
      </w:pPr>
      <w:rPr>
        <w:rFonts w:hint="default"/>
        <w:lang w:val="uk-UA" w:eastAsia="en-US" w:bidi="ar-SA"/>
      </w:rPr>
    </w:lvl>
    <w:lvl w:ilvl="8" w:tplc="3CC23800">
      <w:numFmt w:val="bullet"/>
      <w:lvlText w:val="•"/>
      <w:lvlJc w:val="left"/>
      <w:pPr>
        <w:ind w:left="9248" w:hanging="732"/>
      </w:pPr>
      <w:rPr>
        <w:rFonts w:hint="default"/>
        <w:lang w:val="uk-UA" w:eastAsia="en-US" w:bidi="ar-SA"/>
      </w:rPr>
    </w:lvl>
  </w:abstractNum>
  <w:abstractNum w:abstractNumId="3">
    <w:nsid w:val="0F6C53B0"/>
    <w:multiLevelType w:val="hybridMultilevel"/>
    <w:tmpl w:val="A216CD40"/>
    <w:lvl w:ilvl="0" w:tplc="C616AD54">
      <w:start w:val="1"/>
      <w:numFmt w:val="decimal"/>
      <w:lvlText w:val="%1."/>
      <w:lvlJc w:val="left"/>
      <w:pPr>
        <w:ind w:left="802" w:hanging="30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C3A2C02">
      <w:numFmt w:val="bullet"/>
      <w:lvlText w:val="•"/>
      <w:lvlJc w:val="left"/>
      <w:pPr>
        <w:ind w:left="1820" w:hanging="303"/>
      </w:pPr>
      <w:rPr>
        <w:rFonts w:hint="default"/>
        <w:lang w:val="uk-UA" w:eastAsia="en-US" w:bidi="ar-SA"/>
      </w:rPr>
    </w:lvl>
    <w:lvl w:ilvl="2" w:tplc="D798743E">
      <w:numFmt w:val="bullet"/>
      <w:lvlText w:val="•"/>
      <w:lvlJc w:val="left"/>
      <w:pPr>
        <w:ind w:left="2840" w:hanging="303"/>
      </w:pPr>
      <w:rPr>
        <w:rFonts w:hint="default"/>
        <w:lang w:val="uk-UA" w:eastAsia="en-US" w:bidi="ar-SA"/>
      </w:rPr>
    </w:lvl>
    <w:lvl w:ilvl="3" w:tplc="E0EECC40">
      <w:numFmt w:val="bullet"/>
      <w:lvlText w:val="•"/>
      <w:lvlJc w:val="left"/>
      <w:pPr>
        <w:ind w:left="3860" w:hanging="303"/>
      </w:pPr>
      <w:rPr>
        <w:rFonts w:hint="default"/>
        <w:lang w:val="uk-UA" w:eastAsia="en-US" w:bidi="ar-SA"/>
      </w:rPr>
    </w:lvl>
    <w:lvl w:ilvl="4" w:tplc="3708BFA8">
      <w:numFmt w:val="bullet"/>
      <w:lvlText w:val="•"/>
      <w:lvlJc w:val="left"/>
      <w:pPr>
        <w:ind w:left="4880" w:hanging="303"/>
      </w:pPr>
      <w:rPr>
        <w:rFonts w:hint="default"/>
        <w:lang w:val="uk-UA" w:eastAsia="en-US" w:bidi="ar-SA"/>
      </w:rPr>
    </w:lvl>
    <w:lvl w:ilvl="5" w:tplc="114ABEB8">
      <w:numFmt w:val="bullet"/>
      <w:lvlText w:val="•"/>
      <w:lvlJc w:val="left"/>
      <w:pPr>
        <w:ind w:left="5900" w:hanging="303"/>
      </w:pPr>
      <w:rPr>
        <w:rFonts w:hint="default"/>
        <w:lang w:val="uk-UA" w:eastAsia="en-US" w:bidi="ar-SA"/>
      </w:rPr>
    </w:lvl>
    <w:lvl w:ilvl="6" w:tplc="548E3580">
      <w:numFmt w:val="bullet"/>
      <w:lvlText w:val="•"/>
      <w:lvlJc w:val="left"/>
      <w:pPr>
        <w:ind w:left="6920" w:hanging="303"/>
      </w:pPr>
      <w:rPr>
        <w:rFonts w:hint="default"/>
        <w:lang w:val="uk-UA" w:eastAsia="en-US" w:bidi="ar-SA"/>
      </w:rPr>
    </w:lvl>
    <w:lvl w:ilvl="7" w:tplc="F06CF582">
      <w:numFmt w:val="bullet"/>
      <w:lvlText w:val="•"/>
      <w:lvlJc w:val="left"/>
      <w:pPr>
        <w:ind w:left="7940" w:hanging="303"/>
      </w:pPr>
      <w:rPr>
        <w:rFonts w:hint="default"/>
        <w:lang w:val="uk-UA" w:eastAsia="en-US" w:bidi="ar-SA"/>
      </w:rPr>
    </w:lvl>
    <w:lvl w:ilvl="8" w:tplc="3FA85DA0">
      <w:numFmt w:val="bullet"/>
      <w:lvlText w:val="•"/>
      <w:lvlJc w:val="left"/>
      <w:pPr>
        <w:ind w:left="8960" w:hanging="303"/>
      </w:pPr>
      <w:rPr>
        <w:rFonts w:hint="default"/>
        <w:lang w:val="uk-UA" w:eastAsia="en-US" w:bidi="ar-SA"/>
      </w:rPr>
    </w:lvl>
  </w:abstractNum>
  <w:abstractNum w:abstractNumId="4">
    <w:nsid w:val="160A3E35"/>
    <w:multiLevelType w:val="multilevel"/>
    <w:tmpl w:val="883A8C88"/>
    <w:lvl w:ilvl="0">
      <w:start w:val="2"/>
      <w:numFmt w:val="decimal"/>
      <w:lvlText w:val="%1"/>
      <w:lvlJc w:val="left"/>
      <w:pPr>
        <w:ind w:left="2210" w:hanging="701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2210" w:hanging="701"/>
        <w:jc w:val="left"/>
      </w:pPr>
      <w:rPr>
        <w:rFonts w:hint="default"/>
        <w:lang w:val="uk-UA" w:eastAsia="en-US" w:bidi="ar-SA"/>
      </w:rPr>
    </w:lvl>
    <w:lvl w:ilvl="2">
      <w:start w:val="3"/>
      <w:numFmt w:val="decimal"/>
      <w:lvlText w:val="%1.%2.%3."/>
      <w:lvlJc w:val="left"/>
      <w:pPr>
        <w:ind w:left="2210" w:hanging="701"/>
        <w:jc w:val="left"/>
      </w:pPr>
      <w:rPr>
        <w:rFonts w:ascii="Times New Roman" w:eastAsia="Times New Roman" w:hAnsi="Times New Roman" w:cs="Times New Roman" w:hint="default"/>
        <w:spacing w:val="-4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854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732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610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488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66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244" w:hanging="701"/>
      </w:pPr>
      <w:rPr>
        <w:rFonts w:hint="default"/>
        <w:lang w:val="uk-UA" w:eastAsia="en-US" w:bidi="ar-SA"/>
      </w:rPr>
    </w:lvl>
  </w:abstractNum>
  <w:abstractNum w:abstractNumId="5">
    <w:nsid w:val="1C6D342F"/>
    <w:multiLevelType w:val="hybridMultilevel"/>
    <w:tmpl w:val="6E3EAD98"/>
    <w:lvl w:ilvl="0" w:tplc="4A40F488">
      <w:start w:val="1"/>
      <w:numFmt w:val="decimal"/>
      <w:lvlText w:val="%1."/>
      <w:lvlJc w:val="left"/>
      <w:pPr>
        <w:ind w:left="1790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91844F6">
      <w:numFmt w:val="bullet"/>
      <w:lvlText w:val="•"/>
      <w:lvlJc w:val="left"/>
      <w:pPr>
        <w:ind w:left="2720" w:hanging="281"/>
      </w:pPr>
      <w:rPr>
        <w:rFonts w:hint="default"/>
        <w:lang w:val="uk-UA" w:eastAsia="en-US" w:bidi="ar-SA"/>
      </w:rPr>
    </w:lvl>
    <w:lvl w:ilvl="2" w:tplc="1F847D22">
      <w:numFmt w:val="bullet"/>
      <w:lvlText w:val="•"/>
      <w:lvlJc w:val="left"/>
      <w:pPr>
        <w:ind w:left="3640" w:hanging="281"/>
      </w:pPr>
      <w:rPr>
        <w:rFonts w:hint="default"/>
        <w:lang w:val="uk-UA" w:eastAsia="en-US" w:bidi="ar-SA"/>
      </w:rPr>
    </w:lvl>
    <w:lvl w:ilvl="3" w:tplc="2452BB00">
      <w:numFmt w:val="bullet"/>
      <w:lvlText w:val="•"/>
      <w:lvlJc w:val="left"/>
      <w:pPr>
        <w:ind w:left="4560" w:hanging="281"/>
      </w:pPr>
      <w:rPr>
        <w:rFonts w:hint="default"/>
        <w:lang w:val="uk-UA" w:eastAsia="en-US" w:bidi="ar-SA"/>
      </w:rPr>
    </w:lvl>
    <w:lvl w:ilvl="4" w:tplc="67547442">
      <w:numFmt w:val="bullet"/>
      <w:lvlText w:val="•"/>
      <w:lvlJc w:val="left"/>
      <w:pPr>
        <w:ind w:left="5480" w:hanging="281"/>
      </w:pPr>
      <w:rPr>
        <w:rFonts w:hint="default"/>
        <w:lang w:val="uk-UA" w:eastAsia="en-US" w:bidi="ar-SA"/>
      </w:rPr>
    </w:lvl>
    <w:lvl w:ilvl="5" w:tplc="6CFA3FC6">
      <w:numFmt w:val="bullet"/>
      <w:lvlText w:val="•"/>
      <w:lvlJc w:val="left"/>
      <w:pPr>
        <w:ind w:left="6400" w:hanging="281"/>
      </w:pPr>
      <w:rPr>
        <w:rFonts w:hint="default"/>
        <w:lang w:val="uk-UA" w:eastAsia="en-US" w:bidi="ar-SA"/>
      </w:rPr>
    </w:lvl>
    <w:lvl w:ilvl="6" w:tplc="08DC4B80">
      <w:numFmt w:val="bullet"/>
      <w:lvlText w:val="•"/>
      <w:lvlJc w:val="left"/>
      <w:pPr>
        <w:ind w:left="7320" w:hanging="281"/>
      </w:pPr>
      <w:rPr>
        <w:rFonts w:hint="default"/>
        <w:lang w:val="uk-UA" w:eastAsia="en-US" w:bidi="ar-SA"/>
      </w:rPr>
    </w:lvl>
    <w:lvl w:ilvl="7" w:tplc="C59EF3D0">
      <w:numFmt w:val="bullet"/>
      <w:lvlText w:val="•"/>
      <w:lvlJc w:val="left"/>
      <w:pPr>
        <w:ind w:left="8240" w:hanging="281"/>
      </w:pPr>
      <w:rPr>
        <w:rFonts w:hint="default"/>
        <w:lang w:val="uk-UA" w:eastAsia="en-US" w:bidi="ar-SA"/>
      </w:rPr>
    </w:lvl>
    <w:lvl w:ilvl="8" w:tplc="267E2FB8">
      <w:numFmt w:val="bullet"/>
      <w:lvlText w:val="•"/>
      <w:lvlJc w:val="left"/>
      <w:pPr>
        <w:ind w:left="9160" w:hanging="281"/>
      </w:pPr>
      <w:rPr>
        <w:rFonts w:hint="default"/>
        <w:lang w:val="uk-UA" w:eastAsia="en-US" w:bidi="ar-SA"/>
      </w:rPr>
    </w:lvl>
  </w:abstractNum>
  <w:abstractNum w:abstractNumId="6">
    <w:nsid w:val="252E06A4"/>
    <w:multiLevelType w:val="hybridMultilevel"/>
    <w:tmpl w:val="CA86EA1E"/>
    <w:lvl w:ilvl="0" w:tplc="3FD0611E">
      <w:numFmt w:val="bullet"/>
      <w:lvlText w:val=""/>
      <w:lvlJc w:val="left"/>
      <w:pPr>
        <w:ind w:left="1229" w:hanging="360"/>
      </w:pPr>
      <w:rPr>
        <w:rFonts w:ascii="Wingdings" w:eastAsia="Wingdings" w:hAnsi="Wingdings" w:cs="Wingdings" w:hint="default"/>
        <w:w w:val="100"/>
        <w:sz w:val="28"/>
        <w:szCs w:val="28"/>
        <w:lang w:val="uk-UA" w:eastAsia="en-US" w:bidi="ar-SA"/>
      </w:rPr>
    </w:lvl>
    <w:lvl w:ilvl="1" w:tplc="45DA3776">
      <w:numFmt w:val="bullet"/>
      <w:lvlText w:val="•"/>
      <w:lvlJc w:val="left"/>
      <w:pPr>
        <w:ind w:left="2198" w:hanging="360"/>
      </w:pPr>
      <w:rPr>
        <w:rFonts w:hint="default"/>
        <w:lang w:val="uk-UA" w:eastAsia="en-US" w:bidi="ar-SA"/>
      </w:rPr>
    </w:lvl>
    <w:lvl w:ilvl="2" w:tplc="1F324072">
      <w:numFmt w:val="bullet"/>
      <w:lvlText w:val="•"/>
      <w:lvlJc w:val="left"/>
      <w:pPr>
        <w:ind w:left="3176" w:hanging="360"/>
      </w:pPr>
      <w:rPr>
        <w:rFonts w:hint="default"/>
        <w:lang w:val="uk-UA" w:eastAsia="en-US" w:bidi="ar-SA"/>
      </w:rPr>
    </w:lvl>
    <w:lvl w:ilvl="3" w:tplc="E0C8DF0A">
      <w:numFmt w:val="bullet"/>
      <w:lvlText w:val="•"/>
      <w:lvlJc w:val="left"/>
      <w:pPr>
        <w:ind w:left="4154" w:hanging="360"/>
      </w:pPr>
      <w:rPr>
        <w:rFonts w:hint="default"/>
        <w:lang w:val="uk-UA" w:eastAsia="en-US" w:bidi="ar-SA"/>
      </w:rPr>
    </w:lvl>
    <w:lvl w:ilvl="4" w:tplc="38C432BE">
      <w:numFmt w:val="bullet"/>
      <w:lvlText w:val="•"/>
      <w:lvlJc w:val="left"/>
      <w:pPr>
        <w:ind w:left="5132" w:hanging="360"/>
      </w:pPr>
      <w:rPr>
        <w:rFonts w:hint="default"/>
        <w:lang w:val="uk-UA" w:eastAsia="en-US" w:bidi="ar-SA"/>
      </w:rPr>
    </w:lvl>
    <w:lvl w:ilvl="5" w:tplc="FADC8304">
      <w:numFmt w:val="bullet"/>
      <w:lvlText w:val="•"/>
      <w:lvlJc w:val="left"/>
      <w:pPr>
        <w:ind w:left="6110" w:hanging="360"/>
      </w:pPr>
      <w:rPr>
        <w:rFonts w:hint="default"/>
        <w:lang w:val="uk-UA" w:eastAsia="en-US" w:bidi="ar-SA"/>
      </w:rPr>
    </w:lvl>
    <w:lvl w:ilvl="6" w:tplc="AEEAEE04">
      <w:numFmt w:val="bullet"/>
      <w:lvlText w:val="•"/>
      <w:lvlJc w:val="left"/>
      <w:pPr>
        <w:ind w:left="7088" w:hanging="360"/>
      </w:pPr>
      <w:rPr>
        <w:rFonts w:hint="default"/>
        <w:lang w:val="uk-UA" w:eastAsia="en-US" w:bidi="ar-SA"/>
      </w:rPr>
    </w:lvl>
    <w:lvl w:ilvl="7" w:tplc="C476696A">
      <w:numFmt w:val="bullet"/>
      <w:lvlText w:val="•"/>
      <w:lvlJc w:val="left"/>
      <w:pPr>
        <w:ind w:left="8066" w:hanging="360"/>
      </w:pPr>
      <w:rPr>
        <w:rFonts w:hint="default"/>
        <w:lang w:val="uk-UA" w:eastAsia="en-US" w:bidi="ar-SA"/>
      </w:rPr>
    </w:lvl>
    <w:lvl w:ilvl="8" w:tplc="9C642400">
      <w:numFmt w:val="bullet"/>
      <w:lvlText w:val="•"/>
      <w:lvlJc w:val="left"/>
      <w:pPr>
        <w:ind w:left="9044" w:hanging="360"/>
      </w:pPr>
      <w:rPr>
        <w:rFonts w:hint="default"/>
        <w:lang w:val="uk-UA" w:eastAsia="en-US" w:bidi="ar-SA"/>
      </w:rPr>
    </w:lvl>
  </w:abstractNum>
  <w:abstractNum w:abstractNumId="7">
    <w:nsid w:val="2D8A3DE9"/>
    <w:multiLevelType w:val="hybridMultilevel"/>
    <w:tmpl w:val="9AE60854"/>
    <w:lvl w:ilvl="0" w:tplc="D12874E8">
      <w:start w:val="11"/>
      <w:numFmt w:val="decimal"/>
      <w:lvlText w:val="%1."/>
      <w:lvlJc w:val="left"/>
      <w:pPr>
        <w:ind w:left="1223" w:hanging="42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264A45A">
      <w:start w:val="6"/>
      <w:numFmt w:val="decimal"/>
      <w:lvlText w:val="%2."/>
      <w:lvlJc w:val="left"/>
      <w:pPr>
        <w:ind w:left="802" w:hanging="279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A7BEBA96">
      <w:numFmt w:val="bullet"/>
      <w:lvlText w:val="•"/>
      <w:lvlJc w:val="left"/>
      <w:pPr>
        <w:ind w:left="2306" w:hanging="279"/>
      </w:pPr>
      <w:rPr>
        <w:rFonts w:hint="default"/>
        <w:lang w:val="uk-UA" w:eastAsia="en-US" w:bidi="ar-SA"/>
      </w:rPr>
    </w:lvl>
    <w:lvl w:ilvl="3" w:tplc="C464B930">
      <w:numFmt w:val="bullet"/>
      <w:lvlText w:val="•"/>
      <w:lvlJc w:val="left"/>
      <w:pPr>
        <w:ind w:left="3393" w:hanging="279"/>
      </w:pPr>
      <w:rPr>
        <w:rFonts w:hint="default"/>
        <w:lang w:val="uk-UA" w:eastAsia="en-US" w:bidi="ar-SA"/>
      </w:rPr>
    </w:lvl>
    <w:lvl w:ilvl="4" w:tplc="E4A4127A">
      <w:numFmt w:val="bullet"/>
      <w:lvlText w:val="•"/>
      <w:lvlJc w:val="left"/>
      <w:pPr>
        <w:ind w:left="4480" w:hanging="279"/>
      </w:pPr>
      <w:rPr>
        <w:rFonts w:hint="default"/>
        <w:lang w:val="uk-UA" w:eastAsia="en-US" w:bidi="ar-SA"/>
      </w:rPr>
    </w:lvl>
    <w:lvl w:ilvl="5" w:tplc="2714B06A">
      <w:numFmt w:val="bullet"/>
      <w:lvlText w:val="•"/>
      <w:lvlJc w:val="left"/>
      <w:pPr>
        <w:ind w:left="5566" w:hanging="279"/>
      </w:pPr>
      <w:rPr>
        <w:rFonts w:hint="default"/>
        <w:lang w:val="uk-UA" w:eastAsia="en-US" w:bidi="ar-SA"/>
      </w:rPr>
    </w:lvl>
    <w:lvl w:ilvl="6" w:tplc="69009648">
      <w:numFmt w:val="bullet"/>
      <w:lvlText w:val="•"/>
      <w:lvlJc w:val="left"/>
      <w:pPr>
        <w:ind w:left="6653" w:hanging="279"/>
      </w:pPr>
      <w:rPr>
        <w:rFonts w:hint="default"/>
        <w:lang w:val="uk-UA" w:eastAsia="en-US" w:bidi="ar-SA"/>
      </w:rPr>
    </w:lvl>
    <w:lvl w:ilvl="7" w:tplc="C73CD98A">
      <w:numFmt w:val="bullet"/>
      <w:lvlText w:val="•"/>
      <w:lvlJc w:val="left"/>
      <w:pPr>
        <w:ind w:left="7740" w:hanging="279"/>
      </w:pPr>
      <w:rPr>
        <w:rFonts w:hint="default"/>
        <w:lang w:val="uk-UA" w:eastAsia="en-US" w:bidi="ar-SA"/>
      </w:rPr>
    </w:lvl>
    <w:lvl w:ilvl="8" w:tplc="43709964">
      <w:numFmt w:val="bullet"/>
      <w:lvlText w:val="•"/>
      <w:lvlJc w:val="left"/>
      <w:pPr>
        <w:ind w:left="8826" w:hanging="279"/>
      </w:pPr>
      <w:rPr>
        <w:rFonts w:hint="default"/>
        <w:lang w:val="uk-UA" w:eastAsia="en-US" w:bidi="ar-SA"/>
      </w:rPr>
    </w:lvl>
  </w:abstractNum>
  <w:abstractNum w:abstractNumId="8">
    <w:nsid w:val="2FAD4910"/>
    <w:multiLevelType w:val="hybridMultilevel"/>
    <w:tmpl w:val="401CCE62"/>
    <w:lvl w:ilvl="0" w:tplc="051E93E6">
      <w:start w:val="1"/>
      <w:numFmt w:val="decimal"/>
      <w:lvlText w:val="%1."/>
      <w:lvlJc w:val="left"/>
      <w:pPr>
        <w:ind w:left="802" w:hanging="41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790AD4C">
      <w:numFmt w:val="bullet"/>
      <w:lvlText w:val="•"/>
      <w:lvlJc w:val="left"/>
      <w:pPr>
        <w:ind w:left="1820" w:hanging="418"/>
      </w:pPr>
      <w:rPr>
        <w:rFonts w:hint="default"/>
        <w:lang w:val="uk-UA" w:eastAsia="en-US" w:bidi="ar-SA"/>
      </w:rPr>
    </w:lvl>
    <w:lvl w:ilvl="2" w:tplc="CBD42B48">
      <w:numFmt w:val="bullet"/>
      <w:lvlText w:val="•"/>
      <w:lvlJc w:val="left"/>
      <w:pPr>
        <w:ind w:left="2840" w:hanging="418"/>
      </w:pPr>
      <w:rPr>
        <w:rFonts w:hint="default"/>
        <w:lang w:val="uk-UA" w:eastAsia="en-US" w:bidi="ar-SA"/>
      </w:rPr>
    </w:lvl>
    <w:lvl w:ilvl="3" w:tplc="ED020138">
      <w:numFmt w:val="bullet"/>
      <w:lvlText w:val="•"/>
      <w:lvlJc w:val="left"/>
      <w:pPr>
        <w:ind w:left="3860" w:hanging="418"/>
      </w:pPr>
      <w:rPr>
        <w:rFonts w:hint="default"/>
        <w:lang w:val="uk-UA" w:eastAsia="en-US" w:bidi="ar-SA"/>
      </w:rPr>
    </w:lvl>
    <w:lvl w:ilvl="4" w:tplc="126C0582">
      <w:numFmt w:val="bullet"/>
      <w:lvlText w:val="•"/>
      <w:lvlJc w:val="left"/>
      <w:pPr>
        <w:ind w:left="4880" w:hanging="418"/>
      </w:pPr>
      <w:rPr>
        <w:rFonts w:hint="default"/>
        <w:lang w:val="uk-UA" w:eastAsia="en-US" w:bidi="ar-SA"/>
      </w:rPr>
    </w:lvl>
    <w:lvl w:ilvl="5" w:tplc="CF36C7F2">
      <w:numFmt w:val="bullet"/>
      <w:lvlText w:val="•"/>
      <w:lvlJc w:val="left"/>
      <w:pPr>
        <w:ind w:left="5900" w:hanging="418"/>
      </w:pPr>
      <w:rPr>
        <w:rFonts w:hint="default"/>
        <w:lang w:val="uk-UA" w:eastAsia="en-US" w:bidi="ar-SA"/>
      </w:rPr>
    </w:lvl>
    <w:lvl w:ilvl="6" w:tplc="28FCBA90">
      <w:numFmt w:val="bullet"/>
      <w:lvlText w:val="•"/>
      <w:lvlJc w:val="left"/>
      <w:pPr>
        <w:ind w:left="6920" w:hanging="418"/>
      </w:pPr>
      <w:rPr>
        <w:rFonts w:hint="default"/>
        <w:lang w:val="uk-UA" w:eastAsia="en-US" w:bidi="ar-SA"/>
      </w:rPr>
    </w:lvl>
    <w:lvl w:ilvl="7" w:tplc="95AC8324">
      <w:numFmt w:val="bullet"/>
      <w:lvlText w:val="•"/>
      <w:lvlJc w:val="left"/>
      <w:pPr>
        <w:ind w:left="7940" w:hanging="418"/>
      </w:pPr>
      <w:rPr>
        <w:rFonts w:hint="default"/>
        <w:lang w:val="uk-UA" w:eastAsia="en-US" w:bidi="ar-SA"/>
      </w:rPr>
    </w:lvl>
    <w:lvl w:ilvl="8" w:tplc="A5E8586C">
      <w:numFmt w:val="bullet"/>
      <w:lvlText w:val="•"/>
      <w:lvlJc w:val="left"/>
      <w:pPr>
        <w:ind w:left="8960" w:hanging="418"/>
      </w:pPr>
      <w:rPr>
        <w:rFonts w:hint="default"/>
        <w:lang w:val="uk-UA" w:eastAsia="en-US" w:bidi="ar-SA"/>
      </w:rPr>
    </w:lvl>
  </w:abstractNum>
  <w:abstractNum w:abstractNumId="9">
    <w:nsid w:val="31D02A63"/>
    <w:multiLevelType w:val="hybridMultilevel"/>
    <w:tmpl w:val="AACCFE4A"/>
    <w:lvl w:ilvl="0" w:tplc="FF98F342">
      <w:start w:val="1"/>
      <w:numFmt w:val="decimal"/>
      <w:lvlText w:val="%1."/>
      <w:lvlJc w:val="left"/>
      <w:pPr>
        <w:ind w:left="1522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C7802DA0">
      <w:numFmt w:val="bullet"/>
      <w:lvlText w:val="–"/>
      <w:lvlJc w:val="left"/>
      <w:pPr>
        <w:ind w:left="802" w:hanging="29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D45EBB08">
      <w:numFmt w:val="bullet"/>
      <w:lvlText w:val="•"/>
      <w:lvlJc w:val="left"/>
      <w:pPr>
        <w:ind w:left="2573" w:hanging="291"/>
      </w:pPr>
      <w:rPr>
        <w:rFonts w:hint="default"/>
        <w:lang w:val="uk-UA" w:eastAsia="en-US" w:bidi="ar-SA"/>
      </w:rPr>
    </w:lvl>
    <w:lvl w:ilvl="3" w:tplc="DB665B1C">
      <w:numFmt w:val="bullet"/>
      <w:lvlText w:val="•"/>
      <w:lvlJc w:val="left"/>
      <w:pPr>
        <w:ind w:left="3626" w:hanging="291"/>
      </w:pPr>
      <w:rPr>
        <w:rFonts w:hint="default"/>
        <w:lang w:val="uk-UA" w:eastAsia="en-US" w:bidi="ar-SA"/>
      </w:rPr>
    </w:lvl>
    <w:lvl w:ilvl="4" w:tplc="C17E7920">
      <w:numFmt w:val="bullet"/>
      <w:lvlText w:val="•"/>
      <w:lvlJc w:val="left"/>
      <w:pPr>
        <w:ind w:left="4680" w:hanging="291"/>
      </w:pPr>
      <w:rPr>
        <w:rFonts w:hint="default"/>
        <w:lang w:val="uk-UA" w:eastAsia="en-US" w:bidi="ar-SA"/>
      </w:rPr>
    </w:lvl>
    <w:lvl w:ilvl="5" w:tplc="267235D8">
      <w:numFmt w:val="bullet"/>
      <w:lvlText w:val="•"/>
      <w:lvlJc w:val="left"/>
      <w:pPr>
        <w:ind w:left="5733" w:hanging="291"/>
      </w:pPr>
      <w:rPr>
        <w:rFonts w:hint="default"/>
        <w:lang w:val="uk-UA" w:eastAsia="en-US" w:bidi="ar-SA"/>
      </w:rPr>
    </w:lvl>
    <w:lvl w:ilvl="6" w:tplc="167CF4C2">
      <w:numFmt w:val="bullet"/>
      <w:lvlText w:val="•"/>
      <w:lvlJc w:val="left"/>
      <w:pPr>
        <w:ind w:left="6786" w:hanging="291"/>
      </w:pPr>
      <w:rPr>
        <w:rFonts w:hint="default"/>
        <w:lang w:val="uk-UA" w:eastAsia="en-US" w:bidi="ar-SA"/>
      </w:rPr>
    </w:lvl>
    <w:lvl w:ilvl="7" w:tplc="53204956">
      <w:numFmt w:val="bullet"/>
      <w:lvlText w:val="•"/>
      <w:lvlJc w:val="left"/>
      <w:pPr>
        <w:ind w:left="7840" w:hanging="291"/>
      </w:pPr>
      <w:rPr>
        <w:rFonts w:hint="default"/>
        <w:lang w:val="uk-UA" w:eastAsia="en-US" w:bidi="ar-SA"/>
      </w:rPr>
    </w:lvl>
    <w:lvl w:ilvl="8" w:tplc="FB8CD018">
      <w:numFmt w:val="bullet"/>
      <w:lvlText w:val="•"/>
      <w:lvlJc w:val="left"/>
      <w:pPr>
        <w:ind w:left="8893" w:hanging="291"/>
      </w:pPr>
      <w:rPr>
        <w:rFonts w:hint="default"/>
        <w:lang w:val="uk-UA" w:eastAsia="en-US" w:bidi="ar-SA"/>
      </w:rPr>
    </w:lvl>
  </w:abstractNum>
  <w:abstractNum w:abstractNumId="10">
    <w:nsid w:val="3DB46BD5"/>
    <w:multiLevelType w:val="multilevel"/>
    <w:tmpl w:val="D80CF7CC"/>
    <w:lvl w:ilvl="0">
      <w:start w:val="3"/>
      <w:numFmt w:val="decimal"/>
      <w:lvlText w:val="%1"/>
      <w:lvlJc w:val="left"/>
      <w:pPr>
        <w:ind w:left="2002" w:hanging="492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."/>
      <w:lvlJc w:val="left"/>
      <w:pPr>
        <w:ind w:left="2002" w:hanging="492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210" w:hanging="701"/>
        <w:jc w:val="left"/>
      </w:pPr>
      <w:rPr>
        <w:rFonts w:ascii="Times New Roman" w:eastAsia="Times New Roman" w:hAnsi="Times New Roman" w:cs="Times New Roman" w:hint="default"/>
        <w:i/>
        <w:i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171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46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122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97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73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48" w:hanging="701"/>
      </w:pPr>
      <w:rPr>
        <w:rFonts w:hint="default"/>
        <w:lang w:val="uk-UA" w:eastAsia="en-US" w:bidi="ar-SA"/>
      </w:rPr>
    </w:lvl>
  </w:abstractNum>
  <w:abstractNum w:abstractNumId="11">
    <w:nsid w:val="477B7465"/>
    <w:multiLevelType w:val="multilevel"/>
    <w:tmpl w:val="0FF45114"/>
    <w:lvl w:ilvl="0">
      <w:start w:val="2"/>
      <w:numFmt w:val="decimal"/>
      <w:lvlText w:val="%1"/>
      <w:lvlJc w:val="left"/>
      <w:pPr>
        <w:ind w:left="2210" w:hanging="701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2210" w:hanging="701"/>
        <w:jc w:val="left"/>
      </w:pPr>
      <w:rPr>
        <w:rFonts w:hint="default"/>
        <w:lang w:val="uk-UA" w:eastAsia="en-US" w:bidi="ar-SA"/>
      </w:rPr>
    </w:lvl>
    <w:lvl w:ilvl="2">
      <w:start w:val="3"/>
      <w:numFmt w:val="decimal"/>
      <w:lvlText w:val="%1.%2.%3."/>
      <w:lvlJc w:val="left"/>
      <w:pPr>
        <w:ind w:left="2210" w:hanging="701"/>
        <w:jc w:val="left"/>
      </w:pPr>
      <w:rPr>
        <w:rFonts w:hint="default"/>
        <w:i/>
        <w:iCs/>
        <w:spacing w:val="-3"/>
        <w:w w:val="100"/>
        <w:lang w:val="uk-UA" w:eastAsia="en-US" w:bidi="ar-SA"/>
      </w:rPr>
    </w:lvl>
    <w:lvl w:ilvl="3">
      <w:numFmt w:val="bullet"/>
      <w:lvlText w:val="•"/>
      <w:lvlJc w:val="left"/>
      <w:pPr>
        <w:ind w:left="4854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732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610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488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66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244" w:hanging="701"/>
      </w:pPr>
      <w:rPr>
        <w:rFonts w:hint="default"/>
        <w:lang w:val="uk-UA" w:eastAsia="en-US" w:bidi="ar-SA"/>
      </w:rPr>
    </w:lvl>
  </w:abstractNum>
  <w:abstractNum w:abstractNumId="12">
    <w:nsid w:val="4B1A658B"/>
    <w:multiLevelType w:val="multilevel"/>
    <w:tmpl w:val="DE645BF6"/>
    <w:lvl w:ilvl="0">
      <w:start w:val="3"/>
      <w:numFmt w:val="decimal"/>
      <w:lvlText w:val="%1"/>
      <w:lvlJc w:val="left"/>
      <w:pPr>
        <w:ind w:left="1721" w:hanging="493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."/>
      <w:lvlJc w:val="left"/>
      <w:pPr>
        <w:ind w:left="1721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210" w:hanging="701"/>
        <w:jc w:val="left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171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46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122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97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73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48" w:hanging="701"/>
      </w:pPr>
      <w:rPr>
        <w:rFonts w:hint="default"/>
        <w:lang w:val="uk-UA" w:eastAsia="en-US" w:bidi="ar-SA"/>
      </w:rPr>
    </w:lvl>
  </w:abstractNum>
  <w:abstractNum w:abstractNumId="13">
    <w:nsid w:val="4FAD5F5D"/>
    <w:multiLevelType w:val="hybridMultilevel"/>
    <w:tmpl w:val="5546F664"/>
    <w:lvl w:ilvl="0" w:tplc="2208E150">
      <w:numFmt w:val="bullet"/>
      <w:lvlText w:val=""/>
      <w:lvlJc w:val="left"/>
      <w:pPr>
        <w:ind w:left="1229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679431E2">
      <w:numFmt w:val="bullet"/>
      <w:lvlText w:val="•"/>
      <w:lvlJc w:val="left"/>
      <w:pPr>
        <w:ind w:left="2198" w:hanging="360"/>
      </w:pPr>
      <w:rPr>
        <w:rFonts w:hint="default"/>
        <w:lang w:val="uk-UA" w:eastAsia="en-US" w:bidi="ar-SA"/>
      </w:rPr>
    </w:lvl>
    <w:lvl w:ilvl="2" w:tplc="14CE6750">
      <w:numFmt w:val="bullet"/>
      <w:lvlText w:val="•"/>
      <w:lvlJc w:val="left"/>
      <w:pPr>
        <w:ind w:left="3176" w:hanging="360"/>
      </w:pPr>
      <w:rPr>
        <w:rFonts w:hint="default"/>
        <w:lang w:val="uk-UA" w:eastAsia="en-US" w:bidi="ar-SA"/>
      </w:rPr>
    </w:lvl>
    <w:lvl w:ilvl="3" w:tplc="D50A7A3A">
      <w:numFmt w:val="bullet"/>
      <w:lvlText w:val="•"/>
      <w:lvlJc w:val="left"/>
      <w:pPr>
        <w:ind w:left="4154" w:hanging="360"/>
      </w:pPr>
      <w:rPr>
        <w:rFonts w:hint="default"/>
        <w:lang w:val="uk-UA" w:eastAsia="en-US" w:bidi="ar-SA"/>
      </w:rPr>
    </w:lvl>
    <w:lvl w:ilvl="4" w:tplc="A1640CDE">
      <w:numFmt w:val="bullet"/>
      <w:lvlText w:val="•"/>
      <w:lvlJc w:val="left"/>
      <w:pPr>
        <w:ind w:left="5132" w:hanging="360"/>
      </w:pPr>
      <w:rPr>
        <w:rFonts w:hint="default"/>
        <w:lang w:val="uk-UA" w:eastAsia="en-US" w:bidi="ar-SA"/>
      </w:rPr>
    </w:lvl>
    <w:lvl w:ilvl="5" w:tplc="189A26AE">
      <w:numFmt w:val="bullet"/>
      <w:lvlText w:val="•"/>
      <w:lvlJc w:val="left"/>
      <w:pPr>
        <w:ind w:left="6110" w:hanging="360"/>
      </w:pPr>
      <w:rPr>
        <w:rFonts w:hint="default"/>
        <w:lang w:val="uk-UA" w:eastAsia="en-US" w:bidi="ar-SA"/>
      </w:rPr>
    </w:lvl>
    <w:lvl w:ilvl="6" w:tplc="2A6E4010">
      <w:numFmt w:val="bullet"/>
      <w:lvlText w:val="•"/>
      <w:lvlJc w:val="left"/>
      <w:pPr>
        <w:ind w:left="7088" w:hanging="360"/>
      </w:pPr>
      <w:rPr>
        <w:rFonts w:hint="default"/>
        <w:lang w:val="uk-UA" w:eastAsia="en-US" w:bidi="ar-SA"/>
      </w:rPr>
    </w:lvl>
    <w:lvl w:ilvl="7" w:tplc="29FAE82A">
      <w:numFmt w:val="bullet"/>
      <w:lvlText w:val="•"/>
      <w:lvlJc w:val="left"/>
      <w:pPr>
        <w:ind w:left="8066" w:hanging="360"/>
      </w:pPr>
      <w:rPr>
        <w:rFonts w:hint="default"/>
        <w:lang w:val="uk-UA" w:eastAsia="en-US" w:bidi="ar-SA"/>
      </w:rPr>
    </w:lvl>
    <w:lvl w:ilvl="8" w:tplc="5B506DAE">
      <w:numFmt w:val="bullet"/>
      <w:lvlText w:val="•"/>
      <w:lvlJc w:val="left"/>
      <w:pPr>
        <w:ind w:left="9044" w:hanging="360"/>
      </w:pPr>
      <w:rPr>
        <w:rFonts w:hint="default"/>
        <w:lang w:val="uk-UA" w:eastAsia="en-US" w:bidi="ar-SA"/>
      </w:rPr>
    </w:lvl>
  </w:abstractNum>
  <w:abstractNum w:abstractNumId="14">
    <w:nsid w:val="568043F0"/>
    <w:multiLevelType w:val="multilevel"/>
    <w:tmpl w:val="458692D0"/>
    <w:lvl w:ilvl="0">
      <w:start w:val="2"/>
      <w:numFmt w:val="decimal"/>
      <w:lvlText w:val="%1"/>
      <w:lvlJc w:val="left"/>
      <w:pPr>
        <w:ind w:left="2002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02" w:hanging="49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210" w:hanging="701"/>
        <w:jc w:val="left"/>
      </w:pPr>
      <w:rPr>
        <w:rFonts w:ascii="Times New Roman" w:eastAsia="Times New Roman" w:hAnsi="Times New Roman" w:cs="Times New Roman" w:hint="default"/>
        <w:i/>
        <w:i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171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46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122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97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73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48" w:hanging="701"/>
      </w:pPr>
      <w:rPr>
        <w:rFonts w:hint="default"/>
        <w:lang w:val="uk-UA" w:eastAsia="en-US" w:bidi="ar-SA"/>
      </w:rPr>
    </w:lvl>
  </w:abstractNum>
  <w:abstractNum w:abstractNumId="15">
    <w:nsid w:val="5E180FFB"/>
    <w:multiLevelType w:val="multilevel"/>
    <w:tmpl w:val="BECE9DDA"/>
    <w:lvl w:ilvl="0">
      <w:start w:val="1"/>
      <w:numFmt w:val="decimal"/>
      <w:lvlText w:val="%1"/>
      <w:lvlJc w:val="left"/>
      <w:pPr>
        <w:ind w:left="2002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02" w:hanging="4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210" w:hanging="701"/>
        <w:jc w:val="left"/>
      </w:pPr>
      <w:rPr>
        <w:rFonts w:ascii="Times New Roman" w:eastAsia="Times New Roman" w:hAnsi="Times New Roman" w:cs="Times New Roman" w:hint="default"/>
        <w:i/>
        <w:i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171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46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122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97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73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48" w:hanging="701"/>
      </w:pPr>
      <w:rPr>
        <w:rFonts w:hint="default"/>
        <w:lang w:val="uk-UA" w:eastAsia="en-US" w:bidi="ar-SA"/>
      </w:rPr>
    </w:lvl>
  </w:abstractNum>
  <w:abstractNum w:abstractNumId="16">
    <w:nsid w:val="5F103C0B"/>
    <w:multiLevelType w:val="hybridMultilevel"/>
    <w:tmpl w:val="59EC1BA6"/>
    <w:lvl w:ilvl="0" w:tplc="08EEEA52">
      <w:numFmt w:val="bullet"/>
      <w:lvlText w:val=""/>
      <w:lvlJc w:val="left"/>
      <w:pPr>
        <w:ind w:left="1654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11F08810">
      <w:numFmt w:val="bullet"/>
      <w:lvlText w:val="•"/>
      <w:lvlJc w:val="left"/>
      <w:pPr>
        <w:ind w:left="2594" w:hanging="360"/>
      </w:pPr>
      <w:rPr>
        <w:rFonts w:hint="default"/>
        <w:lang w:val="uk-UA" w:eastAsia="en-US" w:bidi="ar-SA"/>
      </w:rPr>
    </w:lvl>
    <w:lvl w:ilvl="2" w:tplc="2E9A504A">
      <w:numFmt w:val="bullet"/>
      <w:lvlText w:val="•"/>
      <w:lvlJc w:val="left"/>
      <w:pPr>
        <w:ind w:left="3528" w:hanging="360"/>
      </w:pPr>
      <w:rPr>
        <w:rFonts w:hint="default"/>
        <w:lang w:val="uk-UA" w:eastAsia="en-US" w:bidi="ar-SA"/>
      </w:rPr>
    </w:lvl>
    <w:lvl w:ilvl="3" w:tplc="8A94B6E8">
      <w:numFmt w:val="bullet"/>
      <w:lvlText w:val="•"/>
      <w:lvlJc w:val="left"/>
      <w:pPr>
        <w:ind w:left="4462" w:hanging="360"/>
      </w:pPr>
      <w:rPr>
        <w:rFonts w:hint="default"/>
        <w:lang w:val="uk-UA" w:eastAsia="en-US" w:bidi="ar-SA"/>
      </w:rPr>
    </w:lvl>
    <w:lvl w:ilvl="4" w:tplc="63402C62">
      <w:numFmt w:val="bullet"/>
      <w:lvlText w:val="•"/>
      <w:lvlJc w:val="left"/>
      <w:pPr>
        <w:ind w:left="5396" w:hanging="360"/>
      </w:pPr>
      <w:rPr>
        <w:rFonts w:hint="default"/>
        <w:lang w:val="uk-UA" w:eastAsia="en-US" w:bidi="ar-SA"/>
      </w:rPr>
    </w:lvl>
    <w:lvl w:ilvl="5" w:tplc="EFDA0FA8">
      <w:numFmt w:val="bullet"/>
      <w:lvlText w:val="•"/>
      <w:lvlJc w:val="left"/>
      <w:pPr>
        <w:ind w:left="6330" w:hanging="360"/>
      </w:pPr>
      <w:rPr>
        <w:rFonts w:hint="default"/>
        <w:lang w:val="uk-UA" w:eastAsia="en-US" w:bidi="ar-SA"/>
      </w:rPr>
    </w:lvl>
    <w:lvl w:ilvl="6" w:tplc="08644F9E">
      <w:numFmt w:val="bullet"/>
      <w:lvlText w:val="•"/>
      <w:lvlJc w:val="left"/>
      <w:pPr>
        <w:ind w:left="7264" w:hanging="360"/>
      </w:pPr>
      <w:rPr>
        <w:rFonts w:hint="default"/>
        <w:lang w:val="uk-UA" w:eastAsia="en-US" w:bidi="ar-SA"/>
      </w:rPr>
    </w:lvl>
    <w:lvl w:ilvl="7" w:tplc="C3A4F89C">
      <w:numFmt w:val="bullet"/>
      <w:lvlText w:val="•"/>
      <w:lvlJc w:val="left"/>
      <w:pPr>
        <w:ind w:left="8198" w:hanging="360"/>
      </w:pPr>
      <w:rPr>
        <w:rFonts w:hint="default"/>
        <w:lang w:val="uk-UA" w:eastAsia="en-US" w:bidi="ar-SA"/>
      </w:rPr>
    </w:lvl>
    <w:lvl w:ilvl="8" w:tplc="01EC1A44">
      <w:numFmt w:val="bullet"/>
      <w:lvlText w:val="•"/>
      <w:lvlJc w:val="left"/>
      <w:pPr>
        <w:ind w:left="9132" w:hanging="360"/>
      </w:pPr>
      <w:rPr>
        <w:rFonts w:hint="default"/>
        <w:lang w:val="uk-UA" w:eastAsia="en-US" w:bidi="ar-SA"/>
      </w:rPr>
    </w:lvl>
  </w:abstractNum>
  <w:abstractNum w:abstractNumId="17">
    <w:nsid w:val="620C4040"/>
    <w:multiLevelType w:val="multilevel"/>
    <w:tmpl w:val="1A4C3DEC"/>
    <w:lvl w:ilvl="0">
      <w:start w:val="1"/>
      <w:numFmt w:val="decimal"/>
      <w:lvlText w:val="%1"/>
      <w:lvlJc w:val="left"/>
      <w:pPr>
        <w:ind w:left="1721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721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210" w:hanging="701"/>
        <w:jc w:val="left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171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46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122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97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73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48" w:hanging="701"/>
      </w:pPr>
      <w:rPr>
        <w:rFonts w:hint="default"/>
        <w:lang w:val="uk-UA" w:eastAsia="en-US" w:bidi="ar-SA"/>
      </w:rPr>
    </w:lvl>
  </w:abstractNum>
  <w:abstractNum w:abstractNumId="18">
    <w:nsid w:val="63615E4C"/>
    <w:multiLevelType w:val="hybridMultilevel"/>
    <w:tmpl w:val="A5E85930"/>
    <w:lvl w:ilvl="0" w:tplc="12A2154C">
      <w:numFmt w:val="bullet"/>
      <w:lvlText w:val="–"/>
      <w:lvlJc w:val="left"/>
      <w:pPr>
        <w:ind w:left="1721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364B9B8">
      <w:numFmt w:val="bullet"/>
      <w:lvlText w:val="•"/>
      <w:lvlJc w:val="left"/>
      <w:pPr>
        <w:ind w:left="2648" w:hanging="212"/>
      </w:pPr>
      <w:rPr>
        <w:rFonts w:hint="default"/>
        <w:lang w:val="uk-UA" w:eastAsia="en-US" w:bidi="ar-SA"/>
      </w:rPr>
    </w:lvl>
    <w:lvl w:ilvl="2" w:tplc="5FF467B8">
      <w:numFmt w:val="bullet"/>
      <w:lvlText w:val="•"/>
      <w:lvlJc w:val="left"/>
      <w:pPr>
        <w:ind w:left="3576" w:hanging="212"/>
      </w:pPr>
      <w:rPr>
        <w:rFonts w:hint="default"/>
        <w:lang w:val="uk-UA" w:eastAsia="en-US" w:bidi="ar-SA"/>
      </w:rPr>
    </w:lvl>
    <w:lvl w:ilvl="3" w:tplc="99C24192">
      <w:numFmt w:val="bullet"/>
      <w:lvlText w:val="•"/>
      <w:lvlJc w:val="left"/>
      <w:pPr>
        <w:ind w:left="4504" w:hanging="212"/>
      </w:pPr>
      <w:rPr>
        <w:rFonts w:hint="default"/>
        <w:lang w:val="uk-UA" w:eastAsia="en-US" w:bidi="ar-SA"/>
      </w:rPr>
    </w:lvl>
    <w:lvl w:ilvl="4" w:tplc="FC70F226">
      <w:numFmt w:val="bullet"/>
      <w:lvlText w:val="•"/>
      <w:lvlJc w:val="left"/>
      <w:pPr>
        <w:ind w:left="5432" w:hanging="212"/>
      </w:pPr>
      <w:rPr>
        <w:rFonts w:hint="default"/>
        <w:lang w:val="uk-UA" w:eastAsia="en-US" w:bidi="ar-SA"/>
      </w:rPr>
    </w:lvl>
    <w:lvl w:ilvl="5" w:tplc="3F62E422">
      <w:numFmt w:val="bullet"/>
      <w:lvlText w:val="•"/>
      <w:lvlJc w:val="left"/>
      <w:pPr>
        <w:ind w:left="6360" w:hanging="212"/>
      </w:pPr>
      <w:rPr>
        <w:rFonts w:hint="default"/>
        <w:lang w:val="uk-UA" w:eastAsia="en-US" w:bidi="ar-SA"/>
      </w:rPr>
    </w:lvl>
    <w:lvl w:ilvl="6" w:tplc="9F02ACBA">
      <w:numFmt w:val="bullet"/>
      <w:lvlText w:val="•"/>
      <w:lvlJc w:val="left"/>
      <w:pPr>
        <w:ind w:left="7288" w:hanging="212"/>
      </w:pPr>
      <w:rPr>
        <w:rFonts w:hint="default"/>
        <w:lang w:val="uk-UA" w:eastAsia="en-US" w:bidi="ar-SA"/>
      </w:rPr>
    </w:lvl>
    <w:lvl w:ilvl="7" w:tplc="D534AF6C">
      <w:numFmt w:val="bullet"/>
      <w:lvlText w:val="•"/>
      <w:lvlJc w:val="left"/>
      <w:pPr>
        <w:ind w:left="8216" w:hanging="212"/>
      </w:pPr>
      <w:rPr>
        <w:rFonts w:hint="default"/>
        <w:lang w:val="uk-UA" w:eastAsia="en-US" w:bidi="ar-SA"/>
      </w:rPr>
    </w:lvl>
    <w:lvl w:ilvl="8" w:tplc="447A4A3C">
      <w:numFmt w:val="bullet"/>
      <w:lvlText w:val="•"/>
      <w:lvlJc w:val="left"/>
      <w:pPr>
        <w:ind w:left="9144" w:hanging="212"/>
      </w:pPr>
      <w:rPr>
        <w:rFonts w:hint="default"/>
        <w:lang w:val="uk-UA" w:eastAsia="en-US" w:bidi="ar-SA"/>
      </w:rPr>
    </w:lvl>
  </w:abstractNum>
  <w:abstractNum w:abstractNumId="19">
    <w:nsid w:val="7FEA012E"/>
    <w:multiLevelType w:val="hybridMultilevel"/>
    <w:tmpl w:val="BB425BCA"/>
    <w:lvl w:ilvl="0" w:tplc="CA407AF8">
      <w:start w:val="1"/>
      <w:numFmt w:val="decimal"/>
      <w:lvlText w:val="%1."/>
      <w:lvlJc w:val="left"/>
      <w:pPr>
        <w:ind w:left="802" w:hanging="3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0F406F36">
      <w:numFmt w:val="bullet"/>
      <w:lvlText w:val="•"/>
      <w:lvlJc w:val="left"/>
      <w:pPr>
        <w:ind w:left="1820" w:hanging="332"/>
      </w:pPr>
      <w:rPr>
        <w:rFonts w:hint="default"/>
        <w:lang w:val="uk-UA" w:eastAsia="en-US" w:bidi="ar-SA"/>
      </w:rPr>
    </w:lvl>
    <w:lvl w:ilvl="2" w:tplc="E230EAA4">
      <w:numFmt w:val="bullet"/>
      <w:lvlText w:val="•"/>
      <w:lvlJc w:val="left"/>
      <w:pPr>
        <w:ind w:left="2840" w:hanging="332"/>
      </w:pPr>
      <w:rPr>
        <w:rFonts w:hint="default"/>
        <w:lang w:val="uk-UA" w:eastAsia="en-US" w:bidi="ar-SA"/>
      </w:rPr>
    </w:lvl>
    <w:lvl w:ilvl="3" w:tplc="5470E082">
      <w:numFmt w:val="bullet"/>
      <w:lvlText w:val="•"/>
      <w:lvlJc w:val="left"/>
      <w:pPr>
        <w:ind w:left="3860" w:hanging="332"/>
      </w:pPr>
      <w:rPr>
        <w:rFonts w:hint="default"/>
        <w:lang w:val="uk-UA" w:eastAsia="en-US" w:bidi="ar-SA"/>
      </w:rPr>
    </w:lvl>
    <w:lvl w:ilvl="4" w:tplc="5ABC34C0">
      <w:numFmt w:val="bullet"/>
      <w:lvlText w:val="•"/>
      <w:lvlJc w:val="left"/>
      <w:pPr>
        <w:ind w:left="4880" w:hanging="332"/>
      </w:pPr>
      <w:rPr>
        <w:rFonts w:hint="default"/>
        <w:lang w:val="uk-UA" w:eastAsia="en-US" w:bidi="ar-SA"/>
      </w:rPr>
    </w:lvl>
    <w:lvl w:ilvl="5" w:tplc="0AB63564">
      <w:numFmt w:val="bullet"/>
      <w:lvlText w:val="•"/>
      <w:lvlJc w:val="left"/>
      <w:pPr>
        <w:ind w:left="5900" w:hanging="332"/>
      </w:pPr>
      <w:rPr>
        <w:rFonts w:hint="default"/>
        <w:lang w:val="uk-UA" w:eastAsia="en-US" w:bidi="ar-SA"/>
      </w:rPr>
    </w:lvl>
    <w:lvl w:ilvl="6" w:tplc="B8F2C4D8">
      <w:numFmt w:val="bullet"/>
      <w:lvlText w:val="•"/>
      <w:lvlJc w:val="left"/>
      <w:pPr>
        <w:ind w:left="6920" w:hanging="332"/>
      </w:pPr>
      <w:rPr>
        <w:rFonts w:hint="default"/>
        <w:lang w:val="uk-UA" w:eastAsia="en-US" w:bidi="ar-SA"/>
      </w:rPr>
    </w:lvl>
    <w:lvl w:ilvl="7" w:tplc="3B84AE1A">
      <w:numFmt w:val="bullet"/>
      <w:lvlText w:val="•"/>
      <w:lvlJc w:val="left"/>
      <w:pPr>
        <w:ind w:left="7940" w:hanging="332"/>
      </w:pPr>
      <w:rPr>
        <w:rFonts w:hint="default"/>
        <w:lang w:val="uk-UA" w:eastAsia="en-US" w:bidi="ar-SA"/>
      </w:rPr>
    </w:lvl>
    <w:lvl w:ilvl="8" w:tplc="87AA0838">
      <w:numFmt w:val="bullet"/>
      <w:lvlText w:val="•"/>
      <w:lvlJc w:val="left"/>
      <w:pPr>
        <w:ind w:left="8960" w:hanging="332"/>
      </w:pPr>
      <w:rPr>
        <w:rFonts w:hint="default"/>
        <w:lang w:val="uk-UA" w:eastAsia="en-US" w:bidi="ar-SA"/>
      </w:rPr>
    </w:lvl>
  </w:abstractNum>
  <w:num w:numId="1">
    <w:abstractNumId w:val="18"/>
  </w:num>
  <w:num w:numId="2">
    <w:abstractNumId w:val="7"/>
  </w:num>
  <w:num w:numId="3">
    <w:abstractNumId w:val="19"/>
  </w:num>
  <w:num w:numId="4">
    <w:abstractNumId w:val="16"/>
  </w:num>
  <w:num w:numId="5">
    <w:abstractNumId w:val="3"/>
  </w:num>
  <w:num w:numId="6">
    <w:abstractNumId w:val="5"/>
  </w:num>
  <w:num w:numId="7">
    <w:abstractNumId w:val="0"/>
  </w:num>
  <w:num w:numId="8">
    <w:abstractNumId w:val="10"/>
  </w:num>
  <w:num w:numId="9">
    <w:abstractNumId w:val="6"/>
  </w:num>
  <w:num w:numId="10">
    <w:abstractNumId w:val="11"/>
  </w:num>
  <w:num w:numId="11">
    <w:abstractNumId w:val="14"/>
  </w:num>
  <w:num w:numId="12">
    <w:abstractNumId w:val="9"/>
  </w:num>
  <w:num w:numId="13">
    <w:abstractNumId w:val="13"/>
  </w:num>
  <w:num w:numId="14">
    <w:abstractNumId w:val="2"/>
  </w:num>
  <w:num w:numId="15">
    <w:abstractNumId w:val="15"/>
  </w:num>
  <w:num w:numId="16">
    <w:abstractNumId w:val="8"/>
  </w:num>
  <w:num w:numId="17">
    <w:abstractNumId w:val="12"/>
  </w:num>
  <w:num w:numId="18">
    <w:abstractNumId w:val="4"/>
  </w:num>
  <w:num w:numId="19">
    <w:abstractNumId w:val="1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5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78DE"/>
    <w:rsid w:val="00146D0A"/>
    <w:rsid w:val="007978DE"/>
    <w:rsid w:val="007B4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2"/>
    </o:shapelayout>
  </w:shapeDefaults>
  <w:decimalSymbol w:val=","/>
  <w:listSeparator w:val=";"/>
  <w15:chartTrackingRefBased/>
  <w15:docId w15:val="{F379784B-1240-493C-8D19-0444CC4DD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7978D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7978DE"/>
    <w:pPr>
      <w:spacing w:before="73"/>
      <w:ind w:left="2002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7978DE"/>
    <w:pPr>
      <w:spacing w:before="1"/>
      <w:ind w:left="1510"/>
      <w:jc w:val="both"/>
      <w:outlineLvl w:val="1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7978DE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7978DE"/>
    <w:rPr>
      <w:rFonts w:ascii="Times New Roman" w:eastAsia="Times New Roman" w:hAnsi="Times New Roman" w:cs="Times New Roman"/>
      <w:b/>
      <w:bCs/>
      <w:i/>
      <w:i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7978D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7978DE"/>
    <w:pPr>
      <w:spacing w:before="261"/>
      <w:ind w:left="802"/>
    </w:pPr>
    <w:rPr>
      <w:sz w:val="28"/>
      <w:szCs w:val="28"/>
    </w:rPr>
  </w:style>
  <w:style w:type="paragraph" w:styleId="21">
    <w:name w:val="toc 2"/>
    <w:basedOn w:val="a"/>
    <w:uiPriority w:val="1"/>
    <w:qFormat/>
    <w:rsid w:val="007978DE"/>
    <w:pPr>
      <w:spacing w:before="261"/>
      <w:ind w:left="1721" w:hanging="493"/>
    </w:pPr>
    <w:rPr>
      <w:sz w:val="28"/>
      <w:szCs w:val="28"/>
    </w:rPr>
  </w:style>
  <w:style w:type="paragraph" w:styleId="3">
    <w:name w:val="toc 3"/>
    <w:basedOn w:val="a"/>
    <w:uiPriority w:val="1"/>
    <w:qFormat/>
    <w:rsid w:val="007978DE"/>
    <w:pPr>
      <w:spacing w:before="261"/>
      <w:ind w:left="2210" w:hanging="701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7978DE"/>
    <w:pPr>
      <w:ind w:left="802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7978DE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7978DE"/>
    <w:pPr>
      <w:ind w:left="1124" w:hanging="77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7978DE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7978DE"/>
    <w:pPr>
      <w:ind w:left="802" w:firstLine="707"/>
      <w:jc w:val="both"/>
    </w:pPr>
  </w:style>
  <w:style w:type="paragraph" w:customStyle="1" w:styleId="TableParagraph">
    <w:name w:val="Table Paragraph"/>
    <w:basedOn w:val="a"/>
    <w:uiPriority w:val="1"/>
    <w:qFormat/>
    <w:rsid w:val="007978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abletki.ua/uk/%D0%90%D1%80%D0%BE%D0%BC%D0%B0%D1%82%D0%B8%D0%BA%D0%B0-%D0%90%D0%BB%D0%BE%D1%8D-%D0%B2%D0%B5%D1%80%D0%B0/1001098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nbuv.gov.ua/UJRN/Znpsnmapo_2018_29_1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harmencyclopedia.com.ua/article/2469/dermatiti" TargetMode="External"/><Relationship Id="rId11" Type="http://schemas.openxmlformats.org/officeDocument/2006/relationships/theme" Target="theme/theme1.xml"/><Relationship Id="rId5" Type="http://schemas.openxmlformats.org/officeDocument/2006/relationships/footer" Target="footer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abletki.ua/uk/%D0%9A%D0%BB%D1%8E%D1%87%D0%B8-%D0%97%D0%B4%D0%BE%D1%80%D0%BE%D0%B2%D1%8C%D1%8F-%D0%A7%D0%B5%D1%80%D0%B5%D0%B4%D0%B0/1031603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2853</Words>
  <Characters>16267</Characters>
  <Application>Microsoft Office Word</Application>
  <DocSecurity>0</DocSecurity>
  <Lines>135</Lines>
  <Paragraphs>38</Paragraphs>
  <ScaleCrop>false</ScaleCrop>
  <Company/>
  <LinksUpToDate>false</LinksUpToDate>
  <CharactersWithSpaces>19082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2024-11-01T12:00:00Z</dcterms:created>
  <dcterms:modified xsi:type="dcterms:W3CDTF">2024-11-01T12:02:00Z</dcterms:modified>
</cp:coreProperties>
</file>