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223E" w:rsidRDefault="00E6223E" w:rsidP="00E6223E">
      <w:pPr>
        <w:pStyle w:val="a3"/>
        <w:ind w:left="4" w:right="5" w:firstLine="0"/>
        <w:jc w:val="center"/>
      </w:pPr>
      <w:r>
        <w:rPr>
          <w:noProof/>
          <w:lang w:val="ru-RU" w:eastAsia="ru-RU"/>
        </w:rPr>
        <mc:AlternateContent>
          <mc:Choice Requires="wps">
            <w:drawing>
              <wp:anchor distT="0" distB="0" distL="0" distR="0" simplePos="0" relativeHeight="251661312" behindDoc="1" locked="0" layoutInCell="1" allowOverlap="1" wp14:anchorId="7C9024FB" wp14:editId="40E7A5B3">
                <wp:simplePos x="0" y="0"/>
                <wp:positionH relativeFrom="page">
                  <wp:posOffset>6952488</wp:posOffset>
                </wp:positionH>
                <wp:positionV relativeFrom="paragraph">
                  <wp:posOffset>-313782</wp:posOffset>
                </wp:positionV>
                <wp:extent cx="71120" cy="1403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E6223E" w:rsidRDefault="00E6223E" w:rsidP="00E6223E">
                            <w:pPr>
                              <w:spacing w:line="221" w:lineRule="exact"/>
                              <w:rPr>
                                <w:rFonts w:ascii="Calibri"/>
                              </w:rPr>
                            </w:pPr>
                            <w:r>
                              <w:rPr>
                                <w:rFonts w:ascii="Calibri"/>
                                <w:spacing w:val="-10"/>
                              </w:rPr>
                              <w:t>1</w:t>
                            </w:r>
                          </w:p>
                        </w:txbxContent>
                      </wps:txbx>
                      <wps:bodyPr wrap="square" lIns="0" tIns="0" rIns="0" bIns="0" rtlCol="0">
                        <a:noAutofit/>
                      </wps:bodyPr>
                    </wps:wsp>
                  </a:graphicData>
                </a:graphic>
              </wp:anchor>
            </w:drawing>
          </mc:Choice>
          <mc:Fallback>
            <w:pict>
              <v:shapetype w14:anchorId="7C9024FB" id="_x0000_t202" coordsize="21600,21600" o:spt="202" path="m,l,21600r21600,l21600,xe">
                <v:stroke joinstyle="miter"/>
                <v:path gradientshapeok="t" o:connecttype="rect"/>
              </v:shapetype>
              <v:shape id="Textbox 1" o:spid="_x0000_s1026" type="#_x0000_t202" style="position:absolute;left:0;text-align:left;margin-left:547.45pt;margin-top:-24.7pt;width:5.6pt;height:11.05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" filled="f" stroked="f">
                <v:path arrowok="t"/>
                <v:textbox inset="0,0,0,0">
                  <w:txbxContent>
                    <w:p w:rsidR="00E6223E" w:rsidRDefault="00E6223E" w:rsidP="00E6223E">
                      <w:pPr>
                        <w:spacing w:line="221" w:lineRule="exact"/>
                        <w:rPr>
                          <w:rFonts w:ascii="Calibri"/>
                        </w:rPr>
                      </w:pPr>
                      <w:r>
                        <w:rPr>
                          <w:rFonts w:ascii="Calibri"/>
                          <w:spacing w:val="-10"/>
                        </w:rPr>
                        <w:t>1</w:t>
                      </w:r>
                    </w:p>
                  </w:txbxContent>
                </v:textbox>
                <w10:wrap anchorx="page"/>
              </v:shape>
            </w:pict>
          </mc:Fallback>
        </mc:AlternateContent>
      </w:r>
      <w:r>
        <w:rPr>
          <w:noProof/>
          <w:lang w:val="ru-RU" w:eastAsia="ru-RU"/>
        </w:rPr>
        <mc:AlternateContent>
          <mc:Choice Requires="wps">
            <w:drawing>
              <wp:anchor distT="0" distB="0" distL="0" distR="0" simplePos="0" relativeHeight="251660288" behindDoc="0" locked="0" layoutInCell="1" allowOverlap="1" wp14:anchorId="11CC88E4" wp14:editId="6EAC4387">
                <wp:simplePos x="0" y="0"/>
                <wp:positionH relativeFrom="page">
                  <wp:posOffset>6810375</wp:posOffset>
                </wp:positionH>
                <wp:positionV relativeFrom="paragraph">
                  <wp:posOffset>-476342</wp:posOffset>
                </wp:positionV>
                <wp:extent cx="542925" cy="352425"/>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2925" cy="352425"/>
                        </a:xfrm>
                        <a:custGeom>
                          <a:avLst/>
                          <a:gdLst/>
                          <a:ahLst/>
                          <a:cxnLst/>
                          <a:rect l="l" t="t" r="r" b="b"/>
                          <a:pathLst>
                            <a:path w="542925" h="352425">
                              <a:moveTo>
                                <a:pt x="542925" y="0"/>
                              </a:moveTo>
                              <a:lnTo>
                                <a:pt x="0" y="0"/>
                              </a:lnTo>
                              <a:lnTo>
                                <a:pt x="0" y="352425"/>
                              </a:lnTo>
                              <a:lnTo>
                                <a:pt x="542925" y="352425"/>
                              </a:lnTo>
                              <a:lnTo>
                                <a:pt x="542925"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791AB124" id="Graphic 2" o:spid="_x0000_s1026" style="position:absolute;margin-left:536.25pt;margin-top:-37.5pt;width:42.75pt;height:27.75pt;z-index:251660288;visibility:visible;mso-wrap-style:square;mso-wrap-distance-left:0;mso-wrap-distance-top:0;mso-wrap-distance-right:0;mso-wrap-distance-bottom:0;mso-position-horizontal:absolute;mso-position-horizontal-relative:page;mso-position-vertical:absolute;mso-position-vertical-relative:text;v-text-anchor:top" coordsize="542925,352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" path="m542925,l,,,352425r542925,l542925,xe" stroked="f">
                <v:path arrowok="t"/>
                <w10:wrap anchorx="page"/>
              </v:shape>
            </w:pict>
          </mc:Fallback>
        </mc:AlternateContent>
      </w:r>
      <w:r>
        <w:t>ОДЕСЬКИЙ</w:t>
      </w:r>
      <w:r>
        <w:rPr>
          <w:spacing w:val="-9"/>
        </w:rPr>
        <w:t xml:space="preserve"> </w:t>
      </w:r>
      <w:r>
        <w:t>НАЦІОНАЛЬНИЙ</w:t>
      </w:r>
      <w:r>
        <w:rPr>
          <w:spacing w:val="-10"/>
        </w:rPr>
        <w:t xml:space="preserve"> </w:t>
      </w:r>
      <w:r>
        <w:t>УНІВЕРСИТЕТ</w:t>
      </w:r>
      <w:r>
        <w:rPr>
          <w:spacing w:val="-6"/>
        </w:rPr>
        <w:t xml:space="preserve"> </w:t>
      </w:r>
      <w:r>
        <w:t>ІМЕНІ</w:t>
      </w:r>
      <w:r>
        <w:rPr>
          <w:spacing w:val="-7"/>
        </w:rPr>
        <w:t xml:space="preserve"> </w:t>
      </w:r>
      <w:r>
        <w:t>І.</w:t>
      </w:r>
      <w:r>
        <w:rPr>
          <w:spacing w:val="-8"/>
        </w:rPr>
        <w:t xml:space="preserve"> </w:t>
      </w:r>
      <w:r>
        <w:t>І.</w:t>
      </w:r>
      <w:r>
        <w:rPr>
          <w:spacing w:val="-8"/>
        </w:rPr>
        <w:t xml:space="preserve"> </w:t>
      </w:r>
      <w:r>
        <w:rPr>
          <w:spacing w:val="-2"/>
        </w:rPr>
        <w:t>МЕЧНИКОВА</w:t>
      </w:r>
    </w:p>
    <w:p w:rsidR="00E6223E" w:rsidRDefault="00E6223E" w:rsidP="00E6223E">
      <w:pPr>
        <w:pStyle w:val="a3"/>
        <w:spacing w:before="240"/>
        <w:ind w:left="4" w:right="2" w:firstLine="0"/>
        <w:jc w:val="center"/>
      </w:pPr>
      <w:r>
        <w:t>Геолого-географічний</w:t>
      </w:r>
      <w:r>
        <w:rPr>
          <w:spacing w:val="-16"/>
        </w:rPr>
        <w:t xml:space="preserve"> </w:t>
      </w:r>
      <w:r>
        <w:rPr>
          <w:spacing w:val="-2"/>
        </w:rPr>
        <w:t>факультет</w:t>
      </w:r>
    </w:p>
    <w:p w:rsidR="00E6223E" w:rsidRDefault="00E6223E" w:rsidP="00E6223E">
      <w:pPr>
        <w:pStyle w:val="a3"/>
        <w:spacing w:before="240"/>
        <w:ind w:left="4" w:right="4" w:firstLine="0"/>
        <w:jc w:val="center"/>
      </w:pPr>
      <w:r>
        <w:t>Кафедра</w:t>
      </w:r>
      <w:r>
        <w:rPr>
          <w:spacing w:val="-7"/>
        </w:rPr>
        <w:t xml:space="preserve"> </w:t>
      </w:r>
      <w:r>
        <w:t>географії</w:t>
      </w:r>
      <w:r>
        <w:rPr>
          <w:spacing w:val="-8"/>
        </w:rPr>
        <w:t xml:space="preserve"> </w:t>
      </w:r>
      <w:r>
        <w:t>України,</w:t>
      </w:r>
      <w:r>
        <w:rPr>
          <w:spacing w:val="-7"/>
        </w:rPr>
        <w:t xml:space="preserve"> </w:t>
      </w:r>
      <w:r>
        <w:t>ґрунтознавства</w:t>
      </w:r>
      <w:r>
        <w:rPr>
          <w:spacing w:val="-7"/>
        </w:rPr>
        <w:t xml:space="preserve"> </w:t>
      </w:r>
      <w:r>
        <w:t>і</w:t>
      </w:r>
      <w:r>
        <w:rPr>
          <w:spacing w:val="-5"/>
        </w:rPr>
        <w:t xml:space="preserve"> </w:t>
      </w:r>
      <w:r>
        <w:t>земельного</w:t>
      </w:r>
      <w:r>
        <w:rPr>
          <w:spacing w:val="-5"/>
        </w:rPr>
        <w:t xml:space="preserve"> </w:t>
      </w:r>
      <w:r>
        <w:rPr>
          <w:spacing w:val="-2"/>
        </w:rPr>
        <w:t>кадастру</w:t>
      </w:r>
    </w:p>
    <w:p w:rsidR="00E6223E" w:rsidRDefault="00E6223E" w:rsidP="00E6223E">
      <w:pPr>
        <w:pStyle w:val="a3"/>
        <w:ind w:left="0" w:firstLine="0"/>
        <w:jc w:val="left"/>
      </w:pPr>
    </w:p>
    <w:p w:rsidR="00E6223E" w:rsidRDefault="00E6223E" w:rsidP="00E6223E">
      <w:pPr>
        <w:pStyle w:val="a3"/>
        <w:spacing w:before="90"/>
        <w:ind w:left="0" w:firstLine="0"/>
        <w:jc w:val="left"/>
      </w:pPr>
    </w:p>
    <w:p w:rsidR="00E6223E" w:rsidRDefault="00E6223E" w:rsidP="00E6223E">
      <w:pPr>
        <w:pStyle w:val="2"/>
        <w:tabs>
          <w:tab w:val="left" w:pos="3247"/>
          <w:tab w:val="left" w:pos="9419"/>
        </w:tabs>
        <w:jc w:val="center"/>
      </w:pPr>
      <w:r>
        <w:rPr>
          <w:b w:val="0"/>
          <w:u w:val="single"/>
        </w:rPr>
        <w:tab/>
      </w:r>
      <w:r>
        <w:rPr>
          <w:u w:val="single"/>
        </w:rPr>
        <w:t>Кваліфікаційна</w:t>
      </w:r>
      <w:r>
        <w:rPr>
          <w:spacing w:val="-13"/>
          <w:u w:val="single"/>
        </w:rPr>
        <w:t xml:space="preserve"> </w:t>
      </w:r>
      <w:r>
        <w:rPr>
          <w:spacing w:val="-2"/>
          <w:u w:val="single"/>
        </w:rPr>
        <w:t>робота</w:t>
      </w:r>
      <w:r>
        <w:rPr>
          <w:u w:val="single"/>
        </w:rPr>
        <w:tab/>
      </w:r>
    </w:p>
    <w:p w:rsidR="00E6223E" w:rsidRDefault="00E6223E" w:rsidP="00E6223E">
      <w:pPr>
        <w:pStyle w:val="a3"/>
        <w:tabs>
          <w:tab w:val="left" w:pos="1385"/>
          <w:tab w:val="left" w:pos="7720"/>
        </w:tabs>
        <w:spacing w:before="271"/>
        <w:ind w:left="287" w:firstLine="0"/>
        <w:jc w:val="center"/>
      </w:pPr>
      <w:r>
        <w:rPr>
          <w:u w:val="single"/>
        </w:rPr>
        <w:tab/>
        <w:t>на</w:t>
      </w:r>
      <w:r>
        <w:rPr>
          <w:spacing w:val="-7"/>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7"/>
          <w:u w:val="single"/>
        </w:rPr>
        <w:t xml:space="preserve"> </w:t>
      </w:r>
      <w:r>
        <w:rPr>
          <w:spacing w:val="-2"/>
          <w:u w:val="single"/>
        </w:rPr>
        <w:t>«магістр»</w:t>
      </w:r>
      <w:r>
        <w:rPr>
          <w:u w:val="single"/>
        </w:rPr>
        <w:tab/>
      </w:r>
    </w:p>
    <w:p w:rsidR="00E6223E" w:rsidRDefault="00E6223E" w:rsidP="00E6223E">
      <w:pPr>
        <w:pStyle w:val="a3"/>
        <w:ind w:left="0" w:firstLine="0"/>
        <w:jc w:val="left"/>
      </w:pPr>
    </w:p>
    <w:p w:rsidR="00E6223E" w:rsidRDefault="00E6223E" w:rsidP="00E6223E">
      <w:pPr>
        <w:pStyle w:val="a3"/>
        <w:spacing w:before="106"/>
        <w:ind w:left="0" w:firstLine="0"/>
        <w:jc w:val="left"/>
      </w:pPr>
    </w:p>
    <w:p w:rsidR="00E6223E" w:rsidRDefault="00E6223E" w:rsidP="00E6223E">
      <w:pPr>
        <w:pStyle w:val="2"/>
        <w:spacing w:before="1"/>
        <w:ind w:left="979"/>
      </w:pPr>
      <w:r>
        <w:rPr>
          <w:u w:val="single"/>
        </w:rPr>
        <w:t>«Ґрунтово-земельні</w:t>
      </w:r>
      <w:r>
        <w:rPr>
          <w:spacing w:val="-10"/>
          <w:u w:val="single"/>
        </w:rPr>
        <w:t xml:space="preserve"> </w:t>
      </w:r>
      <w:r>
        <w:rPr>
          <w:u w:val="single"/>
        </w:rPr>
        <w:t>ресурси</w:t>
      </w:r>
      <w:r>
        <w:rPr>
          <w:spacing w:val="-9"/>
          <w:u w:val="single"/>
        </w:rPr>
        <w:t xml:space="preserve"> </w:t>
      </w:r>
      <w:r>
        <w:rPr>
          <w:u w:val="single"/>
        </w:rPr>
        <w:t>Одеського</w:t>
      </w:r>
      <w:r>
        <w:rPr>
          <w:spacing w:val="-6"/>
          <w:u w:val="single"/>
        </w:rPr>
        <w:t xml:space="preserve"> </w:t>
      </w:r>
      <w:r>
        <w:rPr>
          <w:u w:val="single"/>
        </w:rPr>
        <w:t>району</w:t>
      </w:r>
      <w:r>
        <w:rPr>
          <w:spacing w:val="-8"/>
          <w:u w:val="single"/>
        </w:rPr>
        <w:t xml:space="preserve"> </w:t>
      </w:r>
      <w:r>
        <w:rPr>
          <w:u w:val="single"/>
        </w:rPr>
        <w:t>Одеської</w:t>
      </w:r>
      <w:r>
        <w:rPr>
          <w:spacing w:val="-9"/>
          <w:u w:val="single"/>
        </w:rPr>
        <w:t xml:space="preserve"> </w:t>
      </w:r>
      <w:r>
        <w:rPr>
          <w:spacing w:val="-2"/>
          <w:u w:val="single"/>
        </w:rPr>
        <w:t>області»</w:t>
      </w:r>
    </w:p>
    <w:p w:rsidR="00E6223E" w:rsidRDefault="00E6223E" w:rsidP="00E6223E">
      <w:pPr>
        <w:spacing w:before="199"/>
        <w:ind w:left="1576"/>
        <w:rPr>
          <w:b/>
          <w:sz w:val="28"/>
        </w:rPr>
      </w:pPr>
      <w:r>
        <w:rPr>
          <w:b/>
          <w:sz w:val="28"/>
        </w:rPr>
        <w:t>«</w:t>
      </w:r>
      <w:r>
        <w:rPr>
          <w:b/>
          <w:sz w:val="28"/>
          <w:u w:val="single"/>
        </w:rPr>
        <w:t>Soil</w:t>
      </w:r>
      <w:r>
        <w:rPr>
          <w:b/>
          <w:spacing w:val="-4"/>
          <w:sz w:val="28"/>
          <w:u w:val="single"/>
        </w:rPr>
        <w:t xml:space="preserve"> </w:t>
      </w:r>
      <w:r>
        <w:rPr>
          <w:b/>
          <w:sz w:val="28"/>
          <w:u w:val="single"/>
        </w:rPr>
        <w:t>and</w:t>
      </w:r>
      <w:r>
        <w:rPr>
          <w:b/>
          <w:spacing w:val="-6"/>
          <w:sz w:val="28"/>
          <w:u w:val="single"/>
        </w:rPr>
        <w:t xml:space="preserve"> </w:t>
      </w:r>
      <w:r>
        <w:rPr>
          <w:b/>
          <w:sz w:val="28"/>
          <w:u w:val="single"/>
        </w:rPr>
        <w:t>land</w:t>
      </w:r>
      <w:r>
        <w:rPr>
          <w:b/>
          <w:spacing w:val="-4"/>
          <w:sz w:val="28"/>
          <w:u w:val="single"/>
        </w:rPr>
        <w:t xml:space="preserve"> </w:t>
      </w:r>
      <w:r>
        <w:rPr>
          <w:b/>
          <w:sz w:val="28"/>
          <w:u w:val="single"/>
        </w:rPr>
        <w:t>resources</w:t>
      </w:r>
      <w:r>
        <w:rPr>
          <w:b/>
          <w:spacing w:val="-5"/>
          <w:sz w:val="28"/>
          <w:u w:val="single"/>
        </w:rPr>
        <w:t xml:space="preserve"> </w:t>
      </w:r>
      <w:r>
        <w:rPr>
          <w:b/>
          <w:sz w:val="28"/>
          <w:u w:val="single"/>
        </w:rPr>
        <w:t>of</w:t>
      </w:r>
      <w:r>
        <w:rPr>
          <w:b/>
          <w:spacing w:val="-3"/>
          <w:sz w:val="28"/>
          <w:u w:val="single"/>
        </w:rPr>
        <w:t xml:space="preserve"> </w:t>
      </w:r>
      <w:r>
        <w:rPr>
          <w:b/>
          <w:sz w:val="28"/>
          <w:u w:val="single"/>
        </w:rPr>
        <w:t>Odesa</w:t>
      </w:r>
      <w:r>
        <w:rPr>
          <w:b/>
          <w:spacing w:val="-2"/>
          <w:sz w:val="28"/>
          <w:u w:val="single"/>
        </w:rPr>
        <w:t xml:space="preserve"> </w:t>
      </w:r>
      <w:r>
        <w:rPr>
          <w:b/>
          <w:sz w:val="28"/>
          <w:u w:val="single"/>
        </w:rPr>
        <w:t>district</w:t>
      </w:r>
      <w:r>
        <w:rPr>
          <w:b/>
          <w:spacing w:val="-3"/>
          <w:sz w:val="28"/>
          <w:u w:val="single"/>
        </w:rPr>
        <w:t xml:space="preserve"> </w:t>
      </w:r>
      <w:r>
        <w:rPr>
          <w:b/>
          <w:sz w:val="28"/>
          <w:u w:val="single"/>
        </w:rPr>
        <w:t>of</w:t>
      </w:r>
      <w:r>
        <w:rPr>
          <w:b/>
          <w:spacing w:val="-3"/>
          <w:sz w:val="28"/>
          <w:u w:val="single"/>
        </w:rPr>
        <w:t xml:space="preserve"> </w:t>
      </w:r>
      <w:r>
        <w:rPr>
          <w:b/>
          <w:sz w:val="28"/>
          <w:u w:val="single"/>
        </w:rPr>
        <w:t>Odesa</w:t>
      </w:r>
      <w:r>
        <w:rPr>
          <w:b/>
          <w:spacing w:val="-1"/>
          <w:sz w:val="28"/>
          <w:u w:val="single"/>
        </w:rPr>
        <w:t xml:space="preserve"> </w:t>
      </w:r>
      <w:r>
        <w:rPr>
          <w:b/>
          <w:spacing w:val="-2"/>
          <w:sz w:val="28"/>
          <w:u w:val="single"/>
        </w:rPr>
        <w:t>region»</w:t>
      </w:r>
    </w:p>
    <w:p w:rsidR="00E6223E" w:rsidRDefault="00E6223E" w:rsidP="00E6223E">
      <w:pPr>
        <w:pStyle w:val="a3"/>
        <w:tabs>
          <w:tab w:val="left" w:pos="6824"/>
        </w:tabs>
        <w:spacing w:before="201" w:line="388" w:lineRule="auto"/>
        <w:ind w:left="4702" w:right="419" w:hanging="8"/>
        <w:jc w:val="left"/>
      </w:pPr>
      <w:r>
        <w:t>Виконав:</w:t>
      </w:r>
      <w:r>
        <w:rPr>
          <w:spacing w:val="-17"/>
        </w:rPr>
        <w:t xml:space="preserve"> </w:t>
      </w:r>
      <w:r>
        <w:t>здобувач</w:t>
      </w:r>
      <w:r>
        <w:rPr>
          <w:spacing w:val="-17"/>
        </w:rPr>
        <w:t xml:space="preserve"> </w:t>
      </w:r>
      <w:r>
        <w:t>денної</w:t>
      </w:r>
      <w:r>
        <w:rPr>
          <w:spacing w:val="-17"/>
        </w:rPr>
        <w:t xml:space="preserve"> </w:t>
      </w:r>
      <w:r>
        <w:t>форми</w:t>
      </w:r>
      <w:r>
        <w:rPr>
          <w:spacing w:val="-17"/>
        </w:rPr>
        <w:t xml:space="preserve"> </w:t>
      </w:r>
      <w:r>
        <w:t xml:space="preserve">навчання </w:t>
      </w:r>
      <w:r>
        <w:rPr>
          <w:spacing w:val="-2"/>
        </w:rPr>
        <w:t>спеціальності</w:t>
      </w:r>
      <w:r>
        <w:tab/>
      </w:r>
      <w:r>
        <w:rPr>
          <w:u w:val="single"/>
        </w:rPr>
        <w:t>103 Науки про Землю</w:t>
      </w:r>
      <w:r>
        <w:t xml:space="preserve"> Освітня программа </w:t>
      </w:r>
      <w:r>
        <w:rPr>
          <w:u w:val="single"/>
        </w:rPr>
        <w:t>Ґрунтознавство</w:t>
      </w:r>
    </w:p>
    <w:p w:rsidR="00E6223E" w:rsidRDefault="00E6223E" w:rsidP="00E6223E">
      <w:pPr>
        <w:pStyle w:val="a3"/>
        <w:spacing w:line="388" w:lineRule="auto"/>
        <w:ind w:left="4695" w:right="488" w:firstLine="4"/>
        <w:jc w:val="left"/>
      </w:pPr>
      <w:r>
        <w:rPr>
          <w:u w:val="single"/>
        </w:rPr>
        <w:t>та</w:t>
      </w:r>
      <w:r>
        <w:rPr>
          <w:spacing w:val="-12"/>
          <w:u w:val="single"/>
        </w:rPr>
        <w:t xml:space="preserve"> </w:t>
      </w:r>
      <w:r>
        <w:rPr>
          <w:u w:val="single"/>
        </w:rPr>
        <w:t>використання</w:t>
      </w:r>
      <w:r>
        <w:rPr>
          <w:spacing w:val="-12"/>
          <w:u w:val="single"/>
        </w:rPr>
        <w:t xml:space="preserve"> </w:t>
      </w:r>
      <w:r>
        <w:rPr>
          <w:u w:val="single"/>
        </w:rPr>
        <w:t>земельних</w:t>
      </w:r>
      <w:r>
        <w:rPr>
          <w:spacing w:val="-11"/>
          <w:u w:val="single"/>
        </w:rPr>
        <w:t xml:space="preserve"> </w:t>
      </w:r>
      <w:r>
        <w:rPr>
          <w:u w:val="single"/>
        </w:rPr>
        <w:t>ресурсів</w:t>
      </w:r>
      <w:r>
        <w:t xml:space="preserve"> </w:t>
      </w:r>
      <w:r>
        <w:rPr>
          <w:u w:val="single"/>
        </w:rPr>
        <w:t>Зав’ялов Михайло Олександрович</w:t>
      </w:r>
    </w:p>
    <w:p w:rsidR="00E6223E" w:rsidRDefault="00E6223E" w:rsidP="00E6223E">
      <w:pPr>
        <w:pStyle w:val="a3"/>
        <w:tabs>
          <w:tab w:val="left" w:pos="9786"/>
        </w:tabs>
        <w:spacing w:before="1" w:line="391" w:lineRule="auto"/>
        <w:ind w:left="4066" w:right="417" w:hanging="36"/>
        <w:jc w:val="left"/>
      </w:pPr>
      <w:r>
        <w:t xml:space="preserve">Керівник </w:t>
      </w:r>
      <w:r>
        <w:rPr>
          <w:u w:val="single"/>
        </w:rPr>
        <w:t>к. геогр. н., доц. Буяновський А.О.</w:t>
      </w:r>
      <w:r>
        <w:rPr>
          <w:u w:val="single"/>
        </w:rPr>
        <w:tab/>
      </w:r>
      <w:r>
        <w:t xml:space="preserve"> Рецензент </w:t>
      </w:r>
      <w:r>
        <w:rPr>
          <w:u w:val="single"/>
        </w:rPr>
        <w:t>д. геогр. н., проф. Яворська В.В.</w:t>
      </w:r>
    </w:p>
    <w:p w:rsidR="00E6223E" w:rsidRDefault="00E6223E" w:rsidP="00E6223E">
      <w:pPr>
        <w:pStyle w:val="a3"/>
        <w:spacing w:before="205" w:after="1"/>
        <w:ind w:left="0" w:firstLine="0"/>
        <w:jc w:val="left"/>
        <w:rPr>
          <w:sz w:val="20"/>
        </w:rPr>
      </w:pPr>
    </w:p>
    <w:tbl>
      <w:tblPr>
        <w:tblStyle w:val="TableNormal"/>
        <w:tblW w:w="0" w:type="auto"/>
        <w:tblInd w:w="492" w:type="dxa"/>
        <w:tblLayout w:type="fixed"/>
        <w:tblLook w:val="01E0" w:firstRow="1" w:lastRow="1" w:firstColumn="1" w:lastColumn="1" w:noHBand="0" w:noVBand="0"/>
      </w:tblPr>
      <w:tblGrid>
        <w:gridCol w:w="5025"/>
        <w:gridCol w:w="4684"/>
      </w:tblGrid>
      <w:tr w:rsidR="00E6223E" w:rsidTr="00CA6099">
        <w:trPr>
          <w:trHeight w:val="3045"/>
        </w:trPr>
        <w:tc>
          <w:tcPr>
            <w:tcW w:w="5025" w:type="dxa"/>
          </w:tcPr>
          <w:p w:rsidR="00E6223E" w:rsidRDefault="00E6223E" w:rsidP="00CA6099">
            <w:pPr>
              <w:pStyle w:val="TableParagraph"/>
              <w:spacing w:line="311" w:lineRule="exact"/>
              <w:ind w:left="50"/>
              <w:jc w:val="both"/>
              <w:rPr>
                <w:sz w:val="28"/>
              </w:rPr>
            </w:pPr>
            <w:r>
              <w:rPr>
                <w:sz w:val="28"/>
              </w:rPr>
              <w:t>Рекомендовано</w:t>
            </w:r>
            <w:r>
              <w:rPr>
                <w:spacing w:val="-6"/>
                <w:sz w:val="28"/>
              </w:rPr>
              <w:t xml:space="preserve"> </w:t>
            </w:r>
            <w:r>
              <w:rPr>
                <w:sz w:val="28"/>
              </w:rPr>
              <w:t>до</w:t>
            </w:r>
            <w:r>
              <w:rPr>
                <w:spacing w:val="-5"/>
                <w:sz w:val="28"/>
              </w:rPr>
              <w:t xml:space="preserve"> </w:t>
            </w:r>
            <w:r>
              <w:rPr>
                <w:spacing w:val="-2"/>
                <w:sz w:val="28"/>
              </w:rPr>
              <w:t>захисту:</w:t>
            </w:r>
          </w:p>
          <w:p w:rsidR="00E6223E" w:rsidRDefault="00E6223E" w:rsidP="00CA6099">
            <w:pPr>
              <w:pStyle w:val="TableParagraph"/>
              <w:spacing w:before="201"/>
              <w:ind w:left="50" w:right="104"/>
              <w:jc w:val="both"/>
              <w:rPr>
                <w:sz w:val="28"/>
              </w:rPr>
            </w:pPr>
            <w:r>
              <w:rPr>
                <w:sz w:val="28"/>
              </w:rPr>
              <w:t xml:space="preserve">Протокол засідання кафедри географії України, ґрунтознавства і земельного </w:t>
            </w:r>
            <w:r>
              <w:rPr>
                <w:spacing w:val="-2"/>
                <w:sz w:val="28"/>
              </w:rPr>
              <w:t>кадастру</w:t>
            </w:r>
          </w:p>
          <w:p w:rsidR="00E6223E" w:rsidRDefault="00E6223E" w:rsidP="00CA6099">
            <w:pPr>
              <w:pStyle w:val="TableParagraph"/>
              <w:tabs>
                <w:tab w:val="left" w:leader="dot" w:pos="3050"/>
              </w:tabs>
              <w:spacing w:before="200"/>
              <w:ind w:left="50"/>
              <w:jc w:val="both"/>
              <w:rPr>
                <w:sz w:val="28"/>
              </w:rPr>
            </w:pPr>
            <w:r>
              <w:rPr>
                <w:sz w:val="28"/>
              </w:rPr>
              <w:t xml:space="preserve">№ </w:t>
            </w:r>
            <w:r>
              <w:rPr>
                <w:spacing w:val="51"/>
                <w:w w:val="150"/>
                <w:sz w:val="28"/>
                <w:u w:val="single"/>
              </w:rPr>
              <w:t xml:space="preserve">    </w:t>
            </w:r>
            <w:r>
              <w:rPr>
                <w:spacing w:val="-5"/>
                <w:sz w:val="28"/>
              </w:rPr>
              <w:t>від</w:t>
            </w:r>
            <w:r>
              <w:rPr>
                <w:sz w:val="28"/>
              </w:rPr>
              <w:tab/>
            </w:r>
            <w:r>
              <w:rPr>
                <w:sz w:val="28"/>
                <w:u w:val="single"/>
              </w:rPr>
              <w:t xml:space="preserve"> 2024 р.</w:t>
            </w:r>
          </w:p>
          <w:p w:rsidR="00E6223E" w:rsidRDefault="00E6223E" w:rsidP="00CA6099">
            <w:pPr>
              <w:pStyle w:val="TableParagraph"/>
              <w:spacing w:before="199"/>
              <w:ind w:left="50"/>
              <w:jc w:val="both"/>
              <w:rPr>
                <w:sz w:val="28"/>
              </w:rPr>
            </w:pPr>
            <w:r>
              <w:rPr>
                <w:noProof/>
                <w:sz w:val="28"/>
                <w:lang w:val="ru-RU" w:eastAsia="ru-RU"/>
              </w:rPr>
              <mc:AlternateContent>
                <mc:Choice Requires="wpg">
                  <w:drawing>
                    <wp:anchor distT="0" distB="0" distL="0" distR="0" simplePos="0" relativeHeight="251659264" behindDoc="0" locked="0" layoutInCell="1" allowOverlap="1" wp14:anchorId="61A794CB" wp14:editId="7504083C">
                      <wp:simplePos x="0" y="0"/>
                      <wp:positionH relativeFrom="column">
                        <wp:posOffset>31750</wp:posOffset>
                      </wp:positionH>
                      <wp:positionV relativeFrom="paragraph">
                        <wp:posOffset>656247</wp:posOffset>
                      </wp:positionV>
                      <wp:extent cx="889635" cy="7620"/>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635" cy="7620"/>
                                <a:chOff x="0" y="0"/>
                                <a:chExt cx="889635" cy="7620"/>
                              </a:xfrm>
                            </wpg:grpSpPr>
                            <wps:wsp>
                              <wps:cNvPr id="4" name="Graphic 4"/>
                              <wps:cNvSpPr/>
                              <wps:spPr>
                                <a:xfrm>
                                  <a:off x="0" y="3619"/>
                                  <a:ext cx="889635" cy="1270"/>
                                </a:xfrm>
                                <a:custGeom>
                                  <a:avLst/>
                                  <a:gdLst/>
                                  <a:ahLst/>
                                  <a:cxnLst/>
                                  <a:rect l="l" t="t" r="r" b="b"/>
                                  <a:pathLst>
                                    <a:path w="889635">
                                      <a:moveTo>
                                        <a:pt x="0" y="0"/>
                                      </a:moveTo>
                                      <a:lnTo>
                                        <a:pt x="889300"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05225B4" id="Group 3" o:spid="_x0000_s1026" style="position:absolute;margin-left:2.5pt;margin-top:51.65pt;width:70.05pt;height:.6pt;z-index:251659264;mso-wrap-distance-left:0;mso-wrap-distance-right:0" coordsize="8896,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">
                      <v:shape id="Graphic 4" o:spid="_x0000_s1027" style="position:absolute;top:36;width:8896;height:12;visibility:visible;mso-wrap-style:square;v-text-anchor:top" coordsize="8896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vhp8IA&#10;AADaAAAADwAAAGRycy9kb3ducmV2LnhtbESPT4vCMBTE74LfITxhL6LpuotoNYqs+++0aBXPj+bZ&#10;FpOX0mRr/fabBcHjMDO/YZbrzhrRUuMrxwqexwkI4tzpigsFx8PHaAbCB2SNxjEpuJGH9arfW2Kq&#10;3ZX31GahEBHCPkUFZQh1KqXPS7Lox64mjt7ZNRZDlE0hdYPXCLdGTpJkKi1WHBdKrOmtpPyS/VoF&#10;lfHz02f2spVftx8ctu9mv3NGqadBt1mACNSFR/je/tYKXuH/SrwB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a+GnwgAAANoAAAAPAAAAAAAAAAAAAAAAAJgCAABkcnMvZG93&#10;bnJldi54bWxQSwUGAAAAAAQABAD1AAAAhwMAAAAA&#10;" path="m,l889300,e" filled="f" strokeweight=".20106mm">
                        <v:path arrowok="t"/>
                      </v:shape>
                    </v:group>
                  </w:pict>
                </mc:Fallback>
              </mc:AlternateContent>
            </w:r>
            <w:r>
              <w:rPr>
                <w:sz w:val="28"/>
              </w:rPr>
              <w:t>Завідувач</w:t>
            </w:r>
            <w:r>
              <w:rPr>
                <w:spacing w:val="-4"/>
                <w:sz w:val="28"/>
              </w:rPr>
              <w:t xml:space="preserve"> </w:t>
            </w:r>
            <w:r>
              <w:rPr>
                <w:spacing w:val="-2"/>
                <w:sz w:val="28"/>
              </w:rPr>
              <w:t>кафедри</w:t>
            </w:r>
          </w:p>
          <w:p w:rsidR="00E6223E" w:rsidRDefault="00E6223E" w:rsidP="00CA6099">
            <w:pPr>
              <w:pStyle w:val="TableParagraph"/>
              <w:spacing w:before="202" w:line="302" w:lineRule="exact"/>
              <w:ind w:left="1869"/>
              <w:rPr>
                <w:sz w:val="28"/>
              </w:rPr>
            </w:pPr>
            <w:r>
              <w:rPr>
                <w:sz w:val="28"/>
                <w:u w:val="single"/>
              </w:rPr>
              <w:t>Буяновський</w:t>
            </w:r>
            <w:r>
              <w:rPr>
                <w:spacing w:val="-12"/>
                <w:sz w:val="28"/>
                <w:u w:val="single"/>
              </w:rPr>
              <w:t xml:space="preserve"> </w:t>
            </w:r>
            <w:r>
              <w:rPr>
                <w:spacing w:val="-2"/>
                <w:sz w:val="28"/>
                <w:u w:val="single"/>
              </w:rPr>
              <w:t>Андрій</w:t>
            </w:r>
          </w:p>
        </w:tc>
        <w:tc>
          <w:tcPr>
            <w:tcW w:w="4684" w:type="dxa"/>
          </w:tcPr>
          <w:p w:rsidR="00E6223E" w:rsidRDefault="00E6223E" w:rsidP="00CA6099">
            <w:pPr>
              <w:pStyle w:val="TableParagraph"/>
              <w:tabs>
                <w:tab w:val="left" w:pos="4384"/>
              </w:tabs>
              <w:spacing w:line="311" w:lineRule="exact"/>
              <w:ind w:left="106"/>
              <w:rPr>
                <w:sz w:val="28"/>
              </w:rPr>
            </w:pPr>
            <w:r>
              <w:rPr>
                <w:sz w:val="28"/>
              </w:rPr>
              <w:t>Захищено на засіданні ЕК №</w:t>
            </w:r>
            <w:r>
              <w:rPr>
                <w:spacing w:val="-1"/>
                <w:sz w:val="28"/>
              </w:rPr>
              <w:t xml:space="preserve"> </w:t>
            </w:r>
            <w:r>
              <w:rPr>
                <w:sz w:val="28"/>
                <w:u w:val="single"/>
              </w:rPr>
              <w:tab/>
            </w:r>
          </w:p>
          <w:p w:rsidR="00E6223E" w:rsidRDefault="00E6223E" w:rsidP="00CA6099">
            <w:pPr>
              <w:pStyle w:val="TableParagraph"/>
              <w:tabs>
                <w:tab w:val="left" w:pos="2041"/>
                <w:tab w:val="left" w:leader="dot" w:pos="3653"/>
              </w:tabs>
              <w:spacing w:before="201"/>
              <w:ind w:left="106"/>
              <w:rPr>
                <w:sz w:val="28"/>
              </w:rPr>
            </w:pPr>
            <w:r>
              <w:rPr>
                <w:sz w:val="28"/>
              </w:rPr>
              <w:t xml:space="preserve">протокол № </w:t>
            </w:r>
            <w:r>
              <w:rPr>
                <w:sz w:val="28"/>
                <w:u w:val="single"/>
              </w:rPr>
              <w:tab/>
            </w:r>
            <w:r>
              <w:rPr>
                <w:spacing w:val="-5"/>
                <w:sz w:val="28"/>
              </w:rPr>
              <w:t>від</w:t>
            </w:r>
            <w:r>
              <w:rPr>
                <w:sz w:val="28"/>
              </w:rPr>
              <w:tab/>
              <w:t xml:space="preserve">2024 </w:t>
            </w:r>
            <w:r>
              <w:rPr>
                <w:spacing w:val="-5"/>
                <w:sz w:val="28"/>
              </w:rPr>
              <w:t>р.</w:t>
            </w:r>
          </w:p>
          <w:p w:rsidR="00E6223E" w:rsidRDefault="00E6223E" w:rsidP="00CA6099">
            <w:pPr>
              <w:pStyle w:val="TableParagraph"/>
              <w:tabs>
                <w:tab w:val="left" w:pos="2416"/>
                <w:tab w:val="left" w:pos="3359"/>
                <w:tab w:val="left" w:pos="4202"/>
              </w:tabs>
              <w:spacing w:before="199"/>
              <w:ind w:left="176"/>
              <w:rPr>
                <w:sz w:val="28"/>
              </w:rPr>
            </w:pPr>
            <w:r>
              <w:rPr>
                <w:spacing w:val="-2"/>
                <w:sz w:val="28"/>
              </w:rPr>
              <w:t>Оцінка</w:t>
            </w:r>
            <w:r>
              <w:rPr>
                <w:sz w:val="28"/>
                <w:u w:val="single"/>
              </w:rPr>
              <w:tab/>
            </w:r>
            <w:r>
              <w:rPr>
                <w:spacing w:val="-10"/>
                <w:sz w:val="28"/>
              </w:rPr>
              <w:t>/</w:t>
            </w:r>
            <w:r>
              <w:rPr>
                <w:sz w:val="28"/>
                <w:u w:val="single"/>
              </w:rPr>
              <w:tab/>
            </w:r>
            <w:r>
              <w:rPr>
                <w:spacing w:val="-10"/>
                <w:sz w:val="28"/>
              </w:rPr>
              <w:t>/</w:t>
            </w:r>
            <w:r>
              <w:rPr>
                <w:sz w:val="28"/>
                <w:u w:val="single"/>
              </w:rPr>
              <w:tab/>
            </w:r>
          </w:p>
          <w:p w:rsidR="00E6223E" w:rsidRDefault="00E6223E" w:rsidP="00CA6099">
            <w:pPr>
              <w:pStyle w:val="TableParagraph"/>
              <w:spacing w:before="202"/>
              <w:ind w:left="147"/>
            </w:pPr>
            <w:r>
              <w:t>(за</w:t>
            </w:r>
            <w:r>
              <w:rPr>
                <w:spacing w:val="-6"/>
              </w:rPr>
              <w:t xml:space="preserve"> </w:t>
            </w:r>
            <w:r>
              <w:t>національною</w:t>
            </w:r>
            <w:r>
              <w:rPr>
                <w:spacing w:val="-4"/>
              </w:rPr>
              <w:t xml:space="preserve"> </w:t>
            </w:r>
            <w:r>
              <w:t>шкалою/шкалою</w:t>
            </w:r>
            <w:r>
              <w:rPr>
                <w:spacing w:val="-5"/>
              </w:rPr>
              <w:t xml:space="preserve"> </w:t>
            </w:r>
            <w:r>
              <w:t>ЕСТS/</w:t>
            </w:r>
            <w:r>
              <w:rPr>
                <w:spacing w:val="-7"/>
              </w:rPr>
              <w:t xml:space="preserve"> </w:t>
            </w:r>
            <w:r>
              <w:rPr>
                <w:spacing w:val="-4"/>
              </w:rPr>
              <w:t>бали)</w:t>
            </w:r>
          </w:p>
          <w:p w:rsidR="00E6223E" w:rsidRDefault="00E6223E" w:rsidP="00CA6099">
            <w:pPr>
              <w:pStyle w:val="TableParagraph"/>
              <w:spacing w:before="200"/>
              <w:ind w:left="106"/>
              <w:rPr>
                <w:sz w:val="28"/>
              </w:rPr>
            </w:pPr>
            <w:r>
              <w:rPr>
                <w:noProof/>
                <w:sz w:val="28"/>
                <w:lang w:val="ru-RU" w:eastAsia="ru-RU"/>
              </w:rPr>
              <mc:AlternateContent>
                <mc:Choice Requires="wpg">
                  <w:drawing>
                    <wp:anchor distT="0" distB="0" distL="0" distR="0" simplePos="0" relativeHeight="251662336" behindDoc="1" locked="0" layoutInCell="1" allowOverlap="1" wp14:anchorId="36BCD37E" wp14:editId="050A5F9F">
                      <wp:simplePos x="0" y="0"/>
                      <wp:positionH relativeFrom="column">
                        <wp:posOffset>67764</wp:posOffset>
                      </wp:positionH>
                      <wp:positionV relativeFrom="paragraph">
                        <wp:posOffset>655358</wp:posOffset>
                      </wp:positionV>
                      <wp:extent cx="800735" cy="7620"/>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00735" cy="7620"/>
                                <a:chOff x="0" y="0"/>
                                <a:chExt cx="800735" cy="7620"/>
                              </a:xfrm>
                            </wpg:grpSpPr>
                            <wps:wsp>
                              <wps:cNvPr id="6" name="Graphic 6"/>
                              <wps:cNvSpPr/>
                              <wps:spPr>
                                <a:xfrm>
                                  <a:off x="0" y="3619"/>
                                  <a:ext cx="800735" cy="1270"/>
                                </a:xfrm>
                                <a:custGeom>
                                  <a:avLst/>
                                  <a:gdLst/>
                                  <a:ahLst/>
                                  <a:cxnLst/>
                                  <a:rect l="l" t="t" r="r" b="b"/>
                                  <a:pathLst>
                                    <a:path w="800735">
                                      <a:moveTo>
                                        <a:pt x="0" y="0"/>
                                      </a:moveTo>
                                      <a:lnTo>
                                        <a:pt x="800424" y="0"/>
                                      </a:lnTo>
                                    </a:path>
                                  </a:pathLst>
                                </a:custGeom>
                                <a:ln w="723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937546C" id="Group 5" o:spid="_x0000_s1026" style="position:absolute;margin-left:5.35pt;margin-top:51.6pt;width:63.05pt;height:.6pt;z-index:-251654144;mso-wrap-distance-left:0;mso-wrap-distance-right:0" coordsize="8007,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">
                      <v:shape id="Graphic 6" o:spid="_x0000_s1027" style="position:absolute;top:36;width:8007;height:12;visibility:visible;mso-wrap-style:square;v-text-anchor:top" coordsize="80073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KgtMMA&#10;AADaAAAADwAAAGRycy9kb3ducmV2LnhtbESPX2vCQBDE34V+h2MLvumlBUVSL6GUFkWf/NfnbW6b&#10;hOb20twa02/fEwQfh5n5DbPMB9eonrpQezbwNE1AERfe1lwaOB4+JgtQQZAtNp7JwB8FyLOH0RJT&#10;6y+8o34vpYoQDikaqETaVOtQVOQwTH1LHL1v3zmUKLtS2w4vEe4a/Zwkc+2w5rhQYUtvFRU/+7Mz&#10;IG5z6v1hsyp6mYWv1ef2/fi7NWb8OLy+gBIa5B6+tdfWwByuV+IN0N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8KgtMMAAADaAAAADwAAAAAAAAAAAAAAAACYAgAAZHJzL2Rv&#10;d25yZXYueG1sUEsFBgAAAAAEAAQA9QAAAIgDAAAAAA==&#10;" path="m,l800424,e" filled="f" strokeweight=".20106mm">
                        <v:path arrowok="t"/>
                      </v:shape>
                    </v:group>
                  </w:pict>
                </mc:Fallback>
              </mc:AlternateContent>
            </w:r>
            <w:r>
              <w:rPr>
                <w:sz w:val="28"/>
              </w:rPr>
              <w:t>Голова</w:t>
            </w:r>
            <w:r>
              <w:rPr>
                <w:spacing w:val="-5"/>
                <w:sz w:val="28"/>
              </w:rPr>
              <w:t xml:space="preserve"> ЕК</w:t>
            </w:r>
          </w:p>
          <w:p w:rsidR="00E6223E" w:rsidRDefault="00E6223E" w:rsidP="00CA6099">
            <w:pPr>
              <w:pStyle w:val="TableParagraph"/>
              <w:spacing w:before="199"/>
              <w:ind w:left="1926"/>
              <w:rPr>
                <w:sz w:val="28"/>
              </w:rPr>
            </w:pPr>
            <w:r>
              <w:rPr>
                <w:sz w:val="28"/>
                <w:u w:val="single"/>
              </w:rPr>
              <w:t>Яворська</w:t>
            </w:r>
            <w:r>
              <w:rPr>
                <w:spacing w:val="-7"/>
                <w:sz w:val="28"/>
                <w:u w:val="single"/>
              </w:rPr>
              <w:t xml:space="preserve"> </w:t>
            </w:r>
            <w:r>
              <w:rPr>
                <w:spacing w:val="-2"/>
                <w:sz w:val="28"/>
                <w:u w:val="single"/>
              </w:rPr>
              <w:t>Вікторія</w:t>
            </w:r>
          </w:p>
        </w:tc>
      </w:tr>
    </w:tbl>
    <w:p w:rsidR="00E6223E" w:rsidRDefault="00E6223E" w:rsidP="00E6223E">
      <w:pPr>
        <w:pStyle w:val="a3"/>
        <w:spacing w:before="208"/>
        <w:ind w:left="0" w:firstLine="0"/>
        <w:jc w:val="left"/>
      </w:pPr>
    </w:p>
    <w:p w:rsidR="00E6223E" w:rsidRDefault="00E6223E" w:rsidP="00E6223E">
      <w:pPr>
        <w:ind w:left="287" w:right="282"/>
        <w:jc w:val="center"/>
        <w:rPr>
          <w:b/>
          <w:sz w:val="28"/>
        </w:rPr>
      </w:pPr>
      <w:r>
        <w:rPr>
          <w:b/>
          <w:sz w:val="28"/>
        </w:rPr>
        <w:t>Одеса</w:t>
      </w:r>
      <w:r>
        <w:rPr>
          <w:b/>
          <w:spacing w:val="-5"/>
          <w:sz w:val="28"/>
        </w:rPr>
        <w:t xml:space="preserve"> </w:t>
      </w:r>
      <w:r>
        <w:rPr>
          <w:b/>
          <w:spacing w:val="-4"/>
          <w:sz w:val="28"/>
        </w:rPr>
        <w:t>2024</w:t>
      </w:r>
    </w:p>
    <w:p w:rsidR="00E6223E" w:rsidRDefault="00E6223E" w:rsidP="00E6223E">
      <w:pPr>
        <w:jc w:val="center"/>
        <w:rPr>
          <w:b/>
          <w:sz w:val="28"/>
        </w:rPr>
        <w:sectPr w:rsidR="00E6223E" w:rsidSect="00E6223E">
          <w:pgSz w:w="11910" w:h="16840"/>
          <w:pgMar w:top="480" w:right="425" w:bottom="280" w:left="1275" w:header="720" w:footer="720" w:gutter="0"/>
          <w:cols w:space="720"/>
        </w:sectPr>
      </w:pPr>
    </w:p>
    <w:p w:rsidR="00E6223E" w:rsidRDefault="00E6223E" w:rsidP="00E6223E">
      <w:pPr>
        <w:pStyle w:val="1"/>
        <w:ind w:left="4"/>
        <w:jc w:val="center"/>
      </w:pPr>
      <w:r>
        <w:rPr>
          <w:spacing w:val="-2"/>
        </w:rPr>
        <w:lastRenderedPageBreak/>
        <w:t>ЗМІСТ</w:t>
      </w:r>
    </w:p>
    <w:p w:rsidR="00E6223E" w:rsidRDefault="00E6223E" w:rsidP="00E6223E">
      <w:pPr>
        <w:pStyle w:val="a3"/>
        <w:spacing w:before="9"/>
        <w:ind w:left="0" w:firstLine="0"/>
        <w:jc w:val="left"/>
        <w:rPr>
          <w:b/>
          <w:sz w:val="14"/>
        </w:rPr>
      </w:pPr>
    </w:p>
    <w:tbl>
      <w:tblPr>
        <w:tblStyle w:val="TableNormal"/>
        <w:tblW w:w="0" w:type="auto"/>
        <w:tblInd w:w="492" w:type="dxa"/>
        <w:tblLayout w:type="fixed"/>
        <w:tblLook w:val="01E0" w:firstRow="1" w:lastRow="1" w:firstColumn="1" w:lastColumn="1" w:noHBand="0" w:noVBand="0"/>
      </w:tblPr>
      <w:tblGrid>
        <w:gridCol w:w="8532"/>
        <w:gridCol w:w="706"/>
      </w:tblGrid>
      <w:tr w:rsidR="00E6223E" w:rsidTr="00CA6099">
        <w:trPr>
          <w:trHeight w:val="375"/>
        </w:trPr>
        <w:tc>
          <w:tcPr>
            <w:tcW w:w="8532" w:type="dxa"/>
          </w:tcPr>
          <w:p w:rsidR="00E6223E" w:rsidRDefault="00E6223E" w:rsidP="00CA6099">
            <w:pPr>
              <w:pStyle w:val="TableParagraph"/>
              <w:rPr>
                <w:sz w:val="28"/>
              </w:rPr>
            </w:pPr>
          </w:p>
        </w:tc>
        <w:tc>
          <w:tcPr>
            <w:tcW w:w="706" w:type="dxa"/>
          </w:tcPr>
          <w:p w:rsidR="00E6223E" w:rsidRDefault="00E6223E" w:rsidP="00CA6099">
            <w:pPr>
              <w:pStyle w:val="TableParagraph"/>
              <w:spacing w:line="266" w:lineRule="exact"/>
              <w:ind w:left="145"/>
              <w:rPr>
                <w:sz w:val="24"/>
              </w:rPr>
            </w:pPr>
            <w:r>
              <w:rPr>
                <w:spacing w:val="-2"/>
                <w:sz w:val="24"/>
              </w:rPr>
              <w:t>стор.</w:t>
            </w:r>
          </w:p>
        </w:tc>
      </w:tr>
      <w:tr w:rsidR="00E6223E" w:rsidTr="00CA6099">
        <w:trPr>
          <w:trHeight w:val="425"/>
        </w:trPr>
        <w:tc>
          <w:tcPr>
            <w:tcW w:w="8532" w:type="dxa"/>
          </w:tcPr>
          <w:p w:rsidR="00E6223E" w:rsidRDefault="00E6223E" w:rsidP="00CA6099">
            <w:pPr>
              <w:pStyle w:val="TableParagraph"/>
              <w:spacing w:before="98" w:line="307" w:lineRule="exact"/>
              <w:ind w:left="50"/>
              <w:rPr>
                <w:b/>
                <w:sz w:val="28"/>
              </w:rPr>
            </w:pPr>
            <w:r>
              <w:rPr>
                <w:b/>
                <w:spacing w:val="-2"/>
                <w:sz w:val="28"/>
              </w:rPr>
              <w:t>ВСТУП…………………………………………………………………</w:t>
            </w:r>
          </w:p>
        </w:tc>
        <w:tc>
          <w:tcPr>
            <w:tcW w:w="706" w:type="dxa"/>
          </w:tcPr>
          <w:p w:rsidR="00E6223E" w:rsidRDefault="00E6223E" w:rsidP="00CA6099">
            <w:pPr>
              <w:pStyle w:val="TableParagraph"/>
              <w:spacing w:before="98" w:line="307" w:lineRule="exact"/>
              <w:ind w:left="145"/>
              <w:rPr>
                <w:sz w:val="28"/>
              </w:rPr>
            </w:pPr>
            <w:r>
              <w:rPr>
                <w:spacing w:val="-10"/>
                <w:sz w:val="28"/>
              </w:rPr>
              <w:t>3</w:t>
            </w:r>
          </w:p>
        </w:tc>
      </w:tr>
      <w:tr w:rsidR="00E6223E" w:rsidTr="00CA6099">
        <w:trPr>
          <w:trHeight w:val="645"/>
        </w:trPr>
        <w:tc>
          <w:tcPr>
            <w:tcW w:w="8532" w:type="dxa"/>
          </w:tcPr>
          <w:p w:rsidR="00E6223E" w:rsidRDefault="00E6223E" w:rsidP="00CA6099">
            <w:pPr>
              <w:pStyle w:val="TableParagraph"/>
              <w:spacing w:line="316" w:lineRule="exact"/>
              <w:ind w:left="50"/>
              <w:rPr>
                <w:b/>
                <w:sz w:val="28"/>
              </w:rPr>
            </w:pPr>
            <w:r>
              <w:rPr>
                <w:b/>
                <w:sz w:val="28"/>
              </w:rPr>
              <w:t>1</w:t>
            </w:r>
            <w:r>
              <w:rPr>
                <w:b/>
                <w:spacing w:val="-9"/>
                <w:sz w:val="28"/>
              </w:rPr>
              <w:t xml:space="preserve"> </w:t>
            </w:r>
            <w:r>
              <w:rPr>
                <w:b/>
                <w:sz w:val="28"/>
              </w:rPr>
              <w:t>ТЕОРЕТИЧНІ</w:t>
            </w:r>
            <w:r>
              <w:rPr>
                <w:b/>
                <w:spacing w:val="-6"/>
                <w:sz w:val="28"/>
              </w:rPr>
              <w:t xml:space="preserve"> </w:t>
            </w:r>
            <w:r>
              <w:rPr>
                <w:b/>
                <w:sz w:val="28"/>
              </w:rPr>
              <w:t>ОСНОВИ</w:t>
            </w:r>
            <w:r>
              <w:rPr>
                <w:b/>
                <w:spacing w:val="-6"/>
                <w:sz w:val="28"/>
              </w:rPr>
              <w:t xml:space="preserve"> </w:t>
            </w:r>
            <w:r>
              <w:rPr>
                <w:b/>
                <w:sz w:val="28"/>
              </w:rPr>
              <w:t>ДОСЛІДЖЕННЯ</w:t>
            </w:r>
            <w:r>
              <w:rPr>
                <w:b/>
                <w:spacing w:val="-6"/>
                <w:sz w:val="28"/>
              </w:rPr>
              <w:t xml:space="preserve"> </w:t>
            </w:r>
            <w:r>
              <w:rPr>
                <w:b/>
                <w:spacing w:val="-2"/>
                <w:sz w:val="28"/>
              </w:rPr>
              <w:t>ҐРУНТОВО-</w:t>
            </w:r>
          </w:p>
          <w:p w:rsidR="00E6223E" w:rsidRDefault="00E6223E" w:rsidP="00CA6099">
            <w:pPr>
              <w:pStyle w:val="TableParagraph"/>
              <w:spacing w:before="2" w:line="307" w:lineRule="exact"/>
              <w:ind w:left="50"/>
              <w:rPr>
                <w:b/>
                <w:sz w:val="28"/>
              </w:rPr>
            </w:pPr>
            <w:r>
              <w:rPr>
                <w:b/>
                <w:sz w:val="28"/>
              </w:rPr>
              <w:t>ЗЕМЕЛЬНИХ</w:t>
            </w:r>
            <w:r>
              <w:rPr>
                <w:b/>
                <w:spacing w:val="-9"/>
                <w:sz w:val="28"/>
              </w:rPr>
              <w:t xml:space="preserve"> </w:t>
            </w:r>
            <w:r>
              <w:rPr>
                <w:b/>
                <w:spacing w:val="-2"/>
                <w:sz w:val="28"/>
              </w:rPr>
              <w:t>РЕСУРСІВ………………………………………….…</w:t>
            </w:r>
          </w:p>
        </w:tc>
        <w:tc>
          <w:tcPr>
            <w:tcW w:w="706" w:type="dxa"/>
          </w:tcPr>
          <w:p w:rsidR="00E6223E" w:rsidRDefault="00E6223E" w:rsidP="00CA6099">
            <w:pPr>
              <w:pStyle w:val="TableParagraph"/>
              <w:spacing w:before="318" w:line="307" w:lineRule="exact"/>
              <w:ind w:left="145"/>
              <w:rPr>
                <w:sz w:val="28"/>
              </w:rPr>
            </w:pPr>
            <w:r>
              <w:rPr>
                <w:spacing w:val="-10"/>
                <w:sz w:val="28"/>
              </w:rPr>
              <w:t>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1.1</w:t>
            </w:r>
            <w:r>
              <w:rPr>
                <w:spacing w:val="-9"/>
                <w:sz w:val="28"/>
              </w:rPr>
              <w:t xml:space="preserve"> </w:t>
            </w:r>
            <w:r>
              <w:rPr>
                <w:sz w:val="28"/>
              </w:rPr>
              <w:t>Поняття</w:t>
            </w:r>
            <w:r>
              <w:rPr>
                <w:spacing w:val="-5"/>
                <w:sz w:val="28"/>
              </w:rPr>
              <w:t xml:space="preserve"> </w:t>
            </w:r>
            <w:r>
              <w:rPr>
                <w:sz w:val="28"/>
              </w:rPr>
              <w:t>та</w:t>
            </w:r>
            <w:r>
              <w:rPr>
                <w:spacing w:val="-4"/>
                <w:sz w:val="28"/>
              </w:rPr>
              <w:t xml:space="preserve"> </w:t>
            </w:r>
            <w:r>
              <w:rPr>
                <w:sz w:val="28"/>
              </w:rPr>
              <w:t>класифікація</w:t>
            </w:r>
            <w:r>
              <w:rPr>
                <w:spacing w:val="-5"/>
                <w:sz w:val="28"/>
              </w:rPr>
              <w:t xml:space="preserve"> </w:t>
            </w:r>
            <w:r>
              <w:rPr>
                <w:sz w:val="28"/>
              </w:rPr>
              <w:t>ґрунтових</w:t>
            </w:r>
            <w:r>
              <w:rPr>
                <w:spacing w:val="-7"/>
                <w:sz w:val="28"/>
              </w:rPr>
              <w:t xml:space="preserve"> </w:t>
            </w:r>
            <w:r>
              <w:rPr>
                <w:sz w:val="28"/>
              </w:rPr>
              <w:t>і</w:t>
            </w:r>
            <w:r>
              <w:rPr>
                <w:spacing w:val="-6"/>
                <w:sz w:val="28"/>
              </w:rPr>
              <w:t xml:space="preserve"> </w:t>
            </w:r>
            <w:r>
              <w:rPr>
                <w:sz w:val="28"/>
              </w:rPr>
              <w:t>земельних</w:t>
            </w:r>
            <w:r>
              <w:rPr>
                <w:spacing w:val="-3"/>
                <w:sz w:val="28"/>
              </w:rPr>
              <w:t xml:space="preserve"> </w:t>
            </w:r>
            <w:r>
              <w:rPr>
                <w:spacing w:val="-2"/>
                <w:sz w:val="28"/>
              </w:rPr>
              <w:t>ресурсів……….</w:t>
            </w:r>
          </w:p>
        </w:tc>
        <w:tc>
          <w:tcPr>
            <w:tcW w:w="706" w:type="dxa"/>
          </w:tcPr>
          <w:p w:rsidR="00E6223E" w:rsidRDefault="00E6223E" w:rsidP="00CA6099">
            <w:pPr>
              <w:pStyle w:val="TableParagraph"/>
              <w:spacing w:line="302" w:lineRule="exact"/>
              <w:ind w:left="145"/>
              <w:rPr>
                <w:sz w:val="28"/>
              </w:rPr>
            </w:pPr>
            <w:r>
              <w:rPr>
                <w:spacing w:val="-10"/>
                <w:sz w:val="28"/>
              </w:rPr>
              <w:t>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1.2</w:t>
            </w:r>
            <w:r>
              <w:rPr>
                <w:spacing w:val="3"/>
                <w:sz w:val="28"/>
              </w:rPr>
              <w:t xml:space="preserve"> </w:t>
            </w:r>
            <w:r>
              <w:rPr>
                <w:sz w:val="28"/>
              </w:rPr>
              <w:t>Фактори,</w:t>
            </w:r>
            <w:r>
              <w:rPr>
                <w:spacing w:val="3"/>
                <w:sz w:val="28"/>
              </w:rPr>
              <w:t xml:space="preserve"> </w:t>
            </w:r>
            <w:r>
              <w:rPr>
                <w:sz w:val="28"/>
              </w:rPr>
              <w:t>що</w:t>
            </w:r>
            <w:r>
              <w:rPr>
                <w:spacing w:val="5"/>
                <w:sz w:val="28"/>
              </w:rPr>
              <w:t xml:space="preserve"> </w:t>
            </w:r>
            <w:r>
              <w:rPr>
                <w:sz w:val="28"/>
              </w:rPr>
              <w:t>впливають</w:t>
            </w:r>
            <w:r>
              <w:rPr>
                <w:spacing w:val="2"/>
                <w:sz w:val="28"/>
              </w:rPr>
              <w:t xml:space="preserve"> </w:t>
            </w:r>
            <w:r>
              <w:rPr>
                <w:sz w:val="28"/>
              </w:rPr>
              <w:t>на</w:t>
            </w:r>
            <w:r>
              <w:rPr>
                <w:spacing w:val="4"/>
                <w:sz w:val="28"/>
              </w:rPr>
              <w:t xml:space="preserve"> </w:t>
            </w:r>
            <w:r>
              <w:rPr>
                <w:sz w:val="28"/>
              </w:rPr>
              <w:t>формування</w:t>
            </w:r>
            <w:r>
              <w:rPr>
                <w:spacing w:val="8"/>
                <w:sz w:val="28"/>
              </w:rPr>
              <w:t xml:space="preserve"> </w:t>
            </w:r>
            <w:r>
              <w:rPr>
                <w:sz w:val="28"/>
              </w:rPr>
              <w:t>і</w:t>
            </w:r>
            <w:r>
              <w:rPr>
                <w:spacing w:val="4"/>
                <w:sz w:val="28"/>
              </w:rPr>
              <w:t xml:space="preserve"> </w:t>
            </w:r>
            <w:r>
              <w:rPr>
                <w:sz w:val="28"/>
              </w:rPr>
              <w:t>використання</w:t>
            </w:r>
            <w:r>
              <w:rPr>
                <w:spacing w:val="5"/>
                <w:sz w:val="28"/>
              </w:rPr>
              <w:t xml:space="preserve"> </w:t>
            </w:r>
            <w:r>
              <w:rPr>
                <w:spacing w:val="-2"/>
                <w:sz w:val="28"/>
              </w:rPr>
              <w:t>ґрунтових</w:t>
            </w:r>
          </w:p>
        </w:tc>
        <w:tc>
          <w:tcPr>
            <w:tcW w:w="706" w:type="dxa"/>
          </w:tcPr>
          <w:p w:rsidR="00E6223E" w:rsidRDefault="00E6223E" w:rsidP="00CA6099">
            <w:pPr>
              <w:pStyle w:val="TableParagraph"/>
              <w:rPr>
                <w:sz w:val="24"/>
              </w:rPr>
            </w:pP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pacing w:val="-2"/>
                <w:sz w:val="28"/>
              </w:rPr>
              <w:t>ресурсів.…………………………………………………………………..</w:t>
            </w:r>
          </w:p>
        </w:tc>
        <w:tc>
          <w:tcPr>
            <w:tcW w:w="706" w:type="dxa"/>
          </w:tcPr>
          <w:p w:rsidR="00E6223E" w:rsidRDefault="00E6223E" w:rsidP="00CA6099">
            <w:pPr>
              <w:pStyle w:val="TableParagraph"/>
              <w:spacing w:line="302" w:lineRule="exact"/>
              <w:ind w:left="145"/>
              <w:rPr>
                <w:sz w:val="28"/>
              </w:rPr>
            </w:pPr>
            <w:r>
              <w:rPr>
                <w:spacing w:val="-10"/>
                <w:sz w:val="28"/>
              </w:rPr>
              <w:t>9</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1.3</w:t>
            </w:r>
            <w:r>
              <w:rPr>
                <w:spacing w:val="-5"/>
                <w:sz w:val="28"/>
              </w:rPr>
              <w:t xml:space="preserve"> </w:t>
            </w:r>
            <w:r>
              <w:rPr>
                <w:sz w:val="28"/>
              </w:rPr>
              <w:t>Методи</w:t>
            </w:r>
            <w:r>
              <w:rPr>
                <w:spacing w:val="-8"/>
                <w:sz w:val="28"/>
              </w:rPr>
              <w:t xml:space="preserve"> </w:t>
            </w:r>
            <w:r>
              <w:rPr>
                <w:sz w:val="28"/>
              </w:rPr>
              <w:t>дослідження</w:t>
            </w:r>
            <w:r>
              <w:rPr>
                <w:spacing w:val="-4"/>
                <w:sz w:val="28"/>
              </w:rPr>
              <w:t xml:space="preserve"> </w:t>
            </w:r>
            <w:r>
              <w:rPr>
                <w:sz w:val="28"/>
              </w:rPr>
              <w:t>та</w:t>
            </w:r>
            <w:r>
              <w:rPr>
                <w:spacing w:val="-5"/>
                <w:sz w:val="28"/>
              </w:rPr>
              <w:t xml:space="preserve"> </w:t>
            </w:r>
            <w:r>
              <w:rPr>
                <w:sz w:val="28"/>
              </w:rPr>
              <w:t>оцінки</w:t>
            </w:r>
            <w:r>
              <w:rPr>
                <w:spacing w:val="-5"/>
                <w:sz w:val="28"/>
              </w:rPr>
              <w:t xml:space="preserve"> </w:t>
            </w:r>
            <w:r>
              <w:rPr>
                <w:sz w:val="28"/>
              </w:rPr>
              <w:t>стану</w:t>
            </w:r>
            <w:r>
              <w:rPr>
                <w:spacing w:val="-3"/>
                <w:sz w:val="28"/>
              </w:rPr>
              <w:t xml:space="preserve"> </w:t>
            </w:r>
            <w:r>
              <w:rPr>
                <w:sz w:val="28"/>
              </w:rPr>
              <w:t>ґрунтових</w:t>
            </w:r>
            <w:r>
              <w:rPr>
                <w:spacing w:val="-7"/>
                <w:sz w:val="28"/>
              </w:rPr>
              <w:t xml:space="preserve"> </w:t>
            </w:r>
            <w:r>
              <w:rPr>
                <w:spacing w:val="-2"/>
                <w:sz w:val="28"/>
              </w:rPr>
              <w:t>ресурсів………..</w:t>
            </w:r>
          </w:p>
        </w:tc>
        <w:tc>
          <w:tcPr>
            <w:tcW w:w="706" w:type="dxa"/>
          </w:tcPr>
          <w:p w:rsidR="00E6223E" w:rsidRDefault="00E6223E" w:rsidP="00CA6099">
            <w:pPr>
              <w:pStyle w:val="TableParagraph"/>
              <w:spacing w:line="302" w:lineRule="exact"/>
              <w:ind w:left="145"/>
              <w:rPr>
                <w:sz w:val="28"/>
              </w:rPr>
            </w:pPr>
            <w:r>
              <w:rPr>
                <w:spacing w:val="-5"/>
                <w:sz w:val="28"/>
              </w:rPr>
              <w:t>12</w:t>
            </w:r>
          </w:p>
        </w:tc>
      </w:tr>
      <w:tr w:rsidR="00E6223E" w:rsidTr="00CA6099">
        <w:trPr>
          <w:trHeight w:val="645"/>
        </w:trPr>
        <w:tc>
          <w:tcPr>
            <w:tcW w:w="8532" w:type="dxa"/>
          </w:tcPr>
          <w:p w:rsidR="00E6223E" w:rsidRDefault="00E6223E" w:rsidP="00CA6099">
            <w:pPr>
              <w:pStyle w:val="TableParagraph"/>
              <w:spacing w:line="316" w:lineRule="exact"/>
              <w:ind w:left="50"/>
              <w:rPr>
                <w:b/>
                <w:sz w:val="28"/>
              </w:rPr>
            </w:pPr>
            <w:r>
              <w:rPr>
                <w:b/>
                <w:sz w:val="28"/>
              </w:rPr>
              <w:t>2</w:t>
            </w:r>
            <w:r>
              <w:rPr>
                <w:b/>
                <w:spacing w:val="54"/>
                <w:sz w:val="28"/>
              </w:rPr>
              <w:t xml:space="preserve"> </w:t>
            </w:r>
            <w:r>
              <w:rPr>
                <w:b/>
                <w:sz w:val="28"/>
              </w:rPr>
              <w:t>ПРИРОДНО-ГОСПОДАРСЬКІ</w:t>
            </w:r>
            <w:r>
              <w:rPr>
                <w:b/>
                <w:spacing w:val="-6"/>
                <w:sz w:val="28"/>
              </w:rPr>
              <w:t xml:space="preserve"> </w:t>
            </w:r>
            <w:r>
              <w:rPr>
                <w:b/>
                <w:sz w:val="28"/>
              </w:rPr>
              <w:t>УМОВИ</w:t>
            </w:r>
            <w:r>
              <w:rPr>
                <w:b/>
                <w:spacing w:val="-6"/>
                <w:sz w:val="28"/>
              </w:rPr>
              <w:t xml:space="preserve"> </w:t>
            </w:r>
            <w:r>
              <w:rPr>
                <w:b/>
                <w:spacing w:val="-2"/>
                <w:sz w:val="28"/>
              </w:rPr>
              <w:t>ОДЕСЬКОГО</w:t>
            </w:r>
          </w:p>
          <w:p w:rsidR="00E6223E" w:rsidRDefault="00E6223E" w:rsidP="00CA6099">
            <w:pPr>
              <w:pStyle w:val="TableParagraph"/>
              <w:spacing w:before="2" w:line="307" w:lineRule="exact"/>
              <w:ind w:left="50"/>
              <w:rPr>
                <w:b/>
                <w:sz w:val="28"/>
              </w:rPr>
            </w:pPr>
            <w:r>
              <w:rPr>
                <w:b/>
                <w:sz w:val="28"/>
              </w:rPr>
              <w:t>РАЙОНУ</w:t>
            </w:r>
            <w:r>
              <w:rPr>
                <w:b/>
                <w:spacing w:val="-9"/>
                <w:sz w:val="28"/>
              </w:rPr>
              <w:t xml:space="preserve"> </w:t>
            </w:r>
            <w:r>
              <w:rPr>
                <w:b/>
                <w:sz w:val="28"/>
              </w:rPr>
              <w:t>ОДЕСЬКОЇ</w:t>
            </w:r>
            <w:r>
              <w:rPr>
                <w:b/>
                <w:spacing w:val="-6"/>
                <w:sz w:val="28"/>
              </w:rPr>
              <w:t xml:space="preserve"> </w:t>
            </w:r>
            <w:r>
              <w:rPr>
                <w:b/>
                <w:spacing w:val="-2"/>
                <w:sz w:val="28"/>
              </w:rPr>
              <w:t>ОБЛАСТІ…………………………………...</w:t>
            </w:r>
          </w:p>
        </w:tc>
        <w:tc>
          <w:tcPr>
            <w:tcW w:w="706" w:type="dxa"/>
          </w:tcPr>
          <w:p w:rsidR="00E6223E" w:rsidRDefault="00E6223E" w:rsidP="00CA6099">
            <w:pPr>
              <w:pStyle w:val="TableParagraph"/>
              <w:spacing w:before="318" w:line="307" w:lineRule="exact"/>
              <w:ind w:left="145"/>
              <w:rPr>
                <w:sz w:val="28"/>
              </w:rPr>
            </w:pPr>
            <w:r>
              <w:rPr>
                <w:spacing w:val="-5"/>
                <w:sz w:val="28"/>
              </w:rPr>
              <w:t>16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2.1</w:t>
            </w:r>
            <w:r>
              <w:rPr>
                <w:spacing w:val="-9"/>
                <w:sz w:val="28"/>
              </w:rPr>
              <w:t xml:space="preserve"> </w:t>
            </w:r>
            <w:r>
              <w:rPr>
                <w:sz w:val="28"/>
              </w:rPr>
              <w:t>Географічне</w:t>
            </w:r>
            <w:r>
              <w:rPr>
                <w:spacing w:val="-4"/>
                <w:sz w:val="28"/>
              </w:rPr>
              <w:t xml:space="preserve"> </w:t>
            </w:r>
            <w:r>
              <w:rPr>
                <w:spacing w:val="-2"/>
                <w:sz w:val="28"/>
              </w:rPr>
              <w:t>положення……………………………………………..</w:t>
            </w:r>
          </w:p>
        </w:tc>
        <w:tc>
          <w:tcPr>
            <w:tcW w:w="706" w:type="dxa"/>
          </w:tcPr>
          <w:p w:rsidR="00E6223E" w:rsidRDefault="00E6223E" w:rsidP="00CA6099">
            <w:pPr>
              <w:pStyle w:val="TableParagraph"/>
              <w:spacing w:line="302" w:lineRule="exact"/>
              <w:ind w:left="145"/>
              <w:rPr>
                <w:sz w:val="28"/>
              </w:rPr>
            </w:pPr>
            <w:r>
              <w:rPr>
                <w:spacing w:val="-5"/>
                <w:sz w:val="28"/>
              </w:rPr>
              <w:t>16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2.2</w:t>
            </w:r>
            <w:r>
              <w:rPr>
                <w:spacing w:val="-9"/>
                <w:sz w:val="28"/>
              </w:rPr>
              <w:t xml:space="preserve"> </w:t>
            </w:r>
            <w:r>
              <w:rPr>
                <w:sz w:val="28"/>
              </w:rPr>
              <w:t>Геологічна</w:t>
            </w:r>
            <w:r>
              <w:rPr>
                <w:spacing w:val="-4"/>
                <w:sz w:val="28"/>
              </w:rPr>
              <w:t xml:space="preserve"> </w:t>
            </w:r>
            <w:r>
              <w:rPr>
                <w:sz w:val="28"/>
              </w:rPr>
              <w:t>будова,</w:t>
            </w:r>
            <w:r>
              <w:rPr>
                <w:spacing w:val="-5"/>
                <w:sz w:val="28"/>
              </w:rPr>
              <w:t xml:space="preserve"> </w:t>
            </w:r>
            <w:r>
              <w:rPr>
                <w:sz w:val="28"/>
              </w:rPr>
              <w:t>рельєф</w:t>
            </w:r>
            <w:r>
              <w:rPr>
                <w:spacing w:val="-4"/>
                <w:sz w:val="28"/>
              </w:rPr>
              <w:t xml:space="preserve"> </w:t>
            </w:r>
            <w:r>
              <w:rPr>
                <w:sz w:val="28"/>
              </w:rPr>
              <w:t>і</w:t>
            </w:r>
            <w:r>
              <w:rPr>
                <w:spacing w:val="-4"/>
                <w:sz w:val="28"/>
              </w:rPr>
              <w:t xml:space="preserve"> </w:t>
            </w:r>
            <w:r>
              <w:rPr>
                <w:sz w:val="28"/>
              </w:rPr>
              <w:t>ґрунтотворні</w:t>
            </w:r>
            <w:r>
              <w:rPr>
                <w:spacing w:val="-5"/>
                <w:sz w:val="28"/>
              </w:rPr>
              <w:t xml:space="preserve"> </w:t>
            </w:r>
            <w:r>
              <w:rPr>
                <w:spacing w:val="-2"/>
                <w:sz w:val="28"/>
              </w:rPr>
              <w:t>породи………………….</w:t>
            </w:r>
          </w:p>
        </w:tc>
        <w:tc>
          <w:tcPr>
            <w:tcW w:w="706" w:type="dxa"/>
          </w:tcPr>
          <w:p w:rsidR="00E6223E" w:rsidRDefault="00E6223E" w:rsidP="00CA6099">
            <w:pPr>
              <w:pStyle w:val="TableParagraph"/>
              <w:spacing w:line="302" w:lineRule="exact"/>
              <w:ind w:left="145"/>
              <w:rPr>
                <w:sz w:val="28"/>
              </w:rPr>
            </w:pPr>
            <w:r>
              <w:rPr>
                <w:spacing w:val="-5"/>
                <w:sz w:val="28"/>
              </w:rPr>
              <w:t>19</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2.3</w:t>
            </w:r>
            <w:r>
              <w:rPr>
                <w:spacing w:val="-5"/>
                <w:sz w:val="28"/>
              </w:rPr>
              <w:t xml:space="preserve"> </w:t>
            </w:r>
            <w:r>
              <w:rPr>
                <w:sz w:val="28"/>
              </w:rPr>
              <w:t>Кліматичні</w:t>
            </w:r>
            <w:r>
              <w:rPr>
                <w:spacing w:val="-3"/>
                <w:sz w:val="28"/>
              </w:rPr>
              <w:t xml:space="preserve"> </w:t>
            </w:r>
            <w:r>
              <w:rPr>
                <w:spacing w:val="-2"/>
                <w:sz w:val="28"/>
              </w:rPr>
              <w:t>умови….………………………………………………</w:t>
            </w:r>
          </w:p>
        </w:tc>
        <w:tc>
          <w:tcPr>
            <w:tcW w:w="706" w:type="dxa"/>
          </w:tcPr>
          <w:p w:rsidR="00E6223E" w:rsidRDefault="00E6223E" w:rsidP="00CA6099">
            <w:pPr>
              <w:pStyle w:val="TableParagraph"/>
              <w:spacing w:line="302" w:lineRule="exact"/>
              <w:ind w:left="145"/>
              <w:rPr>
                <w:sz w:val="28"/>
              </w:rPr>
            </w:pPr>
            <w:r>
              <w:rPr>
                <w:spacing w:val="-5"/>
                <w:sz w:val="28"/>
              </w:rPr>
              <w:t>23</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2.4</w:t>
            </w:r>
            <w:r>
              <w:rPr>
                <w:spacing w:val="-9"/>
                <w:sz w:val="28"/>
              </w:rPr>
              <w:t xml:space="preserve"> </w:t>
            </w:r>
            <w:r>
              <w:rPr>
                <w:sz w:val="28"/>
              </w:rPr>
              <w:t>Гідрологічні</w:t>
            </w:r>
            <w:r>
              <w:rPr>
                <w:spacing w:val="-5"/>
                <w:sz w:val="28"/>
              </w:rPr>
              <w:t xml:space="preserve"> </w:t>
            </w:r>
            <w:r>
              <w:rPr>
                <w:spacing w:val="-2"/>
                <w:sz w:val="28"/>
              </w:rPr>
              <w:t>умови………………………………………………….</w:t>
            </w:r>
          </w:p>
        </w:tc>
        <w:tc>
          <w:tcPr>
            <w:tcW w:w="706" w:type="dxa"/>
          </w:tcPr>
          <w:p w:rsidR="00E6223E" w:rsidRDefault="00E6223E" w:rsidP="00CA6099">
            <w:pPr>
              <w:pStyle w:val="TableParagraph"/>
              <w:spacing w:line="302" w:lineRule="exact"/>
              <w:ind w:left="145"/>
              <w:rPr>
                <w:sz w:val="28"/>
              </w:rPr>
            </w:pPr>
            <w:r>
              <w:rPr>
                <w:spacing w:val="-5"/>
                <w:sz w:val="28"/>
              </w:rPr>
              <w:t>26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2.5</w:t>
            </w:r>
            <w:r>
              <w:rPr>
                <w:spacing w:val="-5"/>
                <w:sz w:val="28"/>
              </w:rPr>
              <w:t xml:space="preserve"> </w:t>
            </w:r>
            <w:r>
              <w:rPr>
                <w:sz w:val="28"/>
              </w:rPr>
              <w:t>Рослинність</w:t>
            </w:r>
            <w:r>
              <w:rPr>
                <w:spacing w:val="-6"/>
                <w:sz w:val="28"/>
              </w:rPr>
              <w:t xml:space="preserve"> </w:t>
            </w:r>
            <w:r>
              <w:rPr>
                <w:sz w:val="28"/>
              </w:rPr>
              <w:t>і</w:t>
            </w:r>
            <w:r>
              <w:rPr>
                <w:spacing w:val="-4"/>
                <w:sz w:val="28"/>
              </w:rPr>
              <w:t xml:space="preserve"> </w:t>
            </w:r>
            <w:r>
              <w:rPr>
                <w:sz w:val="28"/>
              </w:rPr>
              <w:t>тваринний</w:t>
            </w:r>
            <w:r>
              <w:rPr>
                <w:spacing w:val="-5"/>
                <w:sz w:val="28"/>
              </w:rPr>
              <w:t xml:space="preserve"> </w:t>
            </w:r>
            <w:r>
              <w:rPr>
                <w:spacing w:val="-2"/>
                <w:sz w:val="28"/>
              </w:rPr>
              <w:t>світ……………………………………..</w:t>
            </w:r>
          </w:p>
        </w:tc>
        <w:tc>
          <w:tcPr>
            <w:tcW w:w="706" w:type="dxa"/>
          </w:tcPr>
          <w:p w:rsidR="00E6223E" w:rsidRDefault="00E6223E" w:rsidP="00CA6099">
            <w:pPr>
              <w:pStyle w:val="TableParagraph"/>
              <w:spacing w:line="302" w:lineRule="exact"/>
              <w:ind w:left="145"/>
              <w:rPr>
                <w:sz w:val="28"/>
              </w:rPr>
            </w:pPr>
            <w:r>
              <w:rPr>
                <w:spacing w:val="-5"/>
                <w:sz w:val="28"/>
              </w:rPr>
              <w:t>27</w:t>
            </w:r>
          </w:p>
        </w:tc>
      </w:tr>
      <w:tr w:rsidR="00E6223E" w:rsidTr="00CA6099">
        <w:trPr>
          <w:trHeight w:val="322"/>
        </w:trPr>
        <w:tc>
          <w:tcPr>
            <w:tcW w:w="8532" w:type="dxa"/>
          </w:tcPr>
          <w:p w:rsidR="00E6223E" w:rsidRDefault="00E6223E" w:rsidP="00CA6099">
            <w:pPr>
              <w:pStyle w:val="TableParagraph"/>
              <w:spacing w:line="303" w:lineRule="exact"/>
              <w:ind w:left="50"/>
              <w:rPr>
                <w:sz w:val="28"/>
              </w:rPr>
            </w:pPr>
            <w:r>
              <w:rPr>
                <w:sz w:val="28"/>
              </w:rPr>
              <w:t>2.6</w:t>
            </w:r>
            <w:r>
              <w:rPr>
                <w:spacing w:val="-7"/>
                <w:sz w:val="28"/>
              </w:rPr>
              <w:t xml:space="preserve"> </w:t>
            </w:r>
            <w:r>
              <w:rPr>
                <w:sz w:val="28"/>
              </w:rPr>
              <w:t>Ґрунти</w:t>
            </w:r>
            <w:r>
              <w:rPr>
                <w:spacing w:val="-4"/>
                <w:sz w:val="28"/>
              </w:rPr>
              <w:t xml:space="preserve"> </w:t>
            </w:r>
            <w:r>
              <w:rPr>
                <w:sz w:val="28"/>
              </w:rPr>
              <w:t>і</w:t>
            </w:r>
            <w:r>
              <w:rPr>
                <w:spacing w:val="-4"/>
                <w:sz w:val="28"/>
              </w:rPr>
              <w:t xml:space="preserve"> </w:t>
            </w:r>
            <w:r>
              <w:rPr>
                <w:sz w:val="28"/>
              </w:rPr>
              <w:t>ґрунтовий</w:t>
            </w:r>
            <w:r>
              <w:rPr>
                <w:spacing w:val="-4"/>
                <w:sz w:val="28"/>
              </w:rPr>
              <w:t xml:space="preserve"> </w:t>
            </w:r>
            <w:r>
              <w:rPr>
                <w:spacing w:val="-2"/>
                <w:sz w:val="28"/>
              </w:rPr>
              <w:t>покрив…………………………………………..</w:t>
            </w:r>
          </w:p>
        </w:tc>
        <w:tc>
          <w:tcPr>
            <w:tcW w:w="706" w:type="dxa"/>
          </w:tcPr>
          <w:p w:rsidR="00E6223E" w:rsidRDefault="00E6223E" w:rsidP="00CA6099">
            <w:pPr>
              <w:pStyle w:val="TableParagraph"/>
              <w:spacing w:line="303" w:lineRule="exact"/>
              <w:ind w:left="145"/>
              <w:rPr>
                <w:sz w:val="28"/>
              </w:rPr>
            </w:pPr>
            <w:r>
              <w:rPr>
                <w:spacing w:val="-5"/>
                <w:sz w:val="28"/>
              </w:rPr>
              <w:t>30</w:t>
            </w:r>
          </w:p>
        </w:tc>
      </w:tr>
      <w:tr w:rsidR="00E6223E" w:rsidTr="00CA6099">
        <w:trPr>
          <w:trHeight w:val="322"/>
        </w:trPr>
        <w:tc>
          <w:tcPr>
            <w:tcW w:w="8532" w:type="dxa"/>
          </w:tcPr>
          <w:p w:rsidR="00E6223E" w:rsidRDefault="00E6223E" w:rsidP="00CA6099">
            <w:pPr>
              <w:pStyle w:val="TableParagraph"/>
              <w:spacing w:line="303" w:lineRule="exact"/>
              <w:ind w:left="50"/>
              <w:rPr>
                <w:sz w:val="28"/>
              </w:rPr>
            </w:pPr>
            <w:r>
              <w:rPr>
                <w:sz w:val="28"/>
              </w:rPr>
              <w:t xml:space="preserve">2.7 </w:t>
            </w:r>
            <w:r>
              <w:rPr>
                <w:spacing w:val="-2"/>
                <w:sz w:val="28"/>
              </w:rPr>
              <w:t>Ландшафти……………………………………………………………</w:t>
            </w:r>
          </w:p>
        </w:tc>
        <w:tc>
          <w:tcPr>
            <w:tcW w:w="706" w:type="dxa"/>
          </w:tcPr>
          <w:p w:rsidR="00E6223E" w:rsidRDefault="00E6223E" w:rsidP="00CA6099">
            <w:pPr>
              <w:pStyle w:val="TableParagraph"/>
              <w:spacing w:line="303" w:lineRule="exact"/>
              <w:ind w:left="145"/>
              <w:rPr>
                <w:sz w:val="28"/>
              </w:rPr>
            </w:pPr>
            <w:r>
              <w:rPr>
                <w:spacing w:val="-5"/>
                <w:sz w:val="28"/>
              </w:rPr>
              <w:t>38</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2.8</w:t>
            </w:r>
            <w:r>
              <w:rPr>
                <w:spacing w:val="-10"/>
                <w:sz w:val="28"/>
              </w:rPr>
              <w:t xml:space="preserve"> </w:t>
            </w:r>
            <w:r>
              <w:rPr>
                <w:sz w:val="28"/>
              </w:rPr>
              <w:t>Господарська</w:t>
            </w:r>
            <w:r>
              <w:rPr>
                <w:spacing w:val="-6"/>
                <w:sz w:val="28"/>
              </w:rPr>
              <w:t xml:space="preserve"> </w:t>
            </w:r>
            <w:r>
              <w:rPr>
                <w:sz w:val="28"/>
              </w:rPr>
              <w:t>освоєність</w:t>
            </w:r>
            <w:r>
              <w:rPr>
                <w:spacing w:val="-8"/>
                <w:sz w:val="28"/>
              </w:rPr>
              <w:t xml:space="preserve"> </w:t>
            </w:r>
            <w:r>
              <w:rPr>
                <w:sz w:val="28"/>
              </w:rPr>
              <w:t>та</w:t>
            </w:r>
            <w:r>
              <w:rPr>
                <w:spacing w:val="-5"/>
                <w:sz w:val="28"/>
              </w:rPr>
              <w:t xml:space="preserve"> </w:t>
            </w:r>
            <w:r>
              <w:rPr>
                <w:sz w:val="28"/>
              </w:rPr>
              <w:t>екологічна</w:t>
            </w:r>
            <w:r>
              <w:rPr>
                <w:spacing w:val="-5"/>
                <w:sz w:val="28"/>
              </w:rPr>
              <w:t xml:space="preserve"> </w:t>
            </w:r>
            <w:r>
              <w:rPr>
                <w:spacing w:val="-2"/>
                <w:sz w:val="28"/>
              </w:rPr>
              <w:t>ситуація…..……………...</w:t>
            </w:r>
          </w:p>
        </w:tc>
        <w:tc>
          <w:tcPr>
            <w:tcW w:w="706" w:type="dxa"/>
          </w:tcPr>
          <w:p w:rsidR="00E6223E" w:rsidRDefault="00E6223E" w:rsidP="00CA6099">
            <w:pPr>
              <w:pStyle w:val="TableParagraph"/>
              <w:spacing w:line="302" w:lineRule="exact"/>
              <w:ind w:left="145"/>
              <w:rPr>
                <w:sz w:val="28"/>
              </w:rPr>
            </w:pPr>
            <w:r>
              <w:rPr>
                <w:spacing w:val="-5"/>
                <w:sz w:val="28"/>
              </w:rPr>
              <w:t>40</w:t>
            </w:r>
          </w:p>
        </w:tc>
      </w:tr>
      <w:tr w:rsidR="00E6223E" w:rsidTr="00CA6099">
        <w:trPr>
          <w:trHeight w:val="321"/>
        </w:trPr>
        <w:tc>
          <w:tcPr>
            <w:tcW w:w="8532" w:type="dxa"/>
          </w:tcPr>
          <w:p w:rsidR="00E6223E" w:rsidRDefault="00E6223E" w:rsidP="00CA6099">
            <w:pPr>
              <w:pStyle w:val="TableParagraph"/>
              <w:spacing w:line="302" w:lineRule="exact"/>
              <w:ind w:left="50"/>
              <w:rPr>
                <w:b/>
                <w:sz w:val="28"/>
              </w:rPr>
            </w:pPr>
            <w:r>
              <w:rPr>
                <w:b/>
                <w:sz w:val="28"/>
              </w:rPr>
              <w:t>3</w:t>
            </w:r>
            <w:r>
              <w:rPr>
                <w:b/>
                <w:spacing w:val="-10"/>
                <w:sz w:val="28"/>
              </w:rPr>
              <w:t xml:space="preserve"> </w:t>
            </w:r>
            <w:r>
              <w:rPr>
                <w:b/>
                <w:sz w:val="28"/>
              </w:rPr>
              <w:t>АНАЛІЗ</w:t>
            </w:r>
            <w:r>
              <w:rPr>
                <w:b/>
                <w:spacing w:val="-8"/>
                <w:sz w:val="28"/>
              </w:rPr>
              <w:t xml:space="preserve"> </w:t>
            </w:r>
            <w:r>
              <w:rPr>
                <w:b/>
                <w:sz w:val="28"/>
              </w:rPr>
              <w:t>ВИКОРИСТАННЯ</w:t>
            </w:r>
            <w:r>
              <w:rPr>
                <w:b/>
                <w:spacing w:val="-7"/>
                <w:sz w:val="28"/>
              </w:rPr>
              <w:t xml:space="preserve"> </w:t>
            </w:r>
            <w:r>
              <w:rPr>
                <w:b/>
                <w:sz w:val="28"/>
              </w:rPr>
              <w:t>ҐРУНТОВО-</w:t>
            </w:r>
            <w:r>
              <w:rPr>
                <w:b/>
                <w:spacing w:val="-2"/>
                <w:sz w:val="28"/>
              </w:rPr>
              <w:t>ЗЕМЕЛЬНИХ</w:t>
            </w:r>
          </w:p>
        </w:tc>
        <w:tc>
          <w:tcPr>
            <w:tcW w:w="706" w:type="dxa"/>
          </w:tcPr>
          <w:p w:rsidR="00E6223E" w:rsidRDefault="00E6223E" w:rsidP="00CA6099">
            <w:pPr>
              <w:pStyle w:val="TableParagraph"/>
              <w:rPr>
                <w:sz w:val="24"/>
              </w:rPr>
            </w:pPr>
          </w:p>
        </w:tc>
      </w:tr>
      <w:tr w:rsidR="00E6223E" w:rsidTr="00CA6099">
        <w:trPr>
          <w:trHeight w:val="321"/>
        </w:trPr>
        <w:tc>
          <w:tcPr>
            <w:tcW w:w="8532" w:type="dxa"/>
          </w:tcPr>
          <w:p w:rsidR="00E6223E" w:rsidRDefault="00E6223E" w:rsidP="00CA6099">
            <w:pPr>
              <w:pStyle w:val="TableParagraph"/>
              <w:spacing w:line="302" w:lineRule="exact"/>
              <w:ind w:left="50"/>
              <w:rPr>
                <w:b/>
                <w:sz w:val="28"/>
              </w:rPr>
            </w:pPr>
            <w:r>
              <w:rPr>
                <w:b/>
                <w:sz w:val="28"/>
              </w:rPr>
              <w:t>РЕСУРСІВ</w:t>
            </w:r>
            <w:r>
              <w:rPr>
                <w:b/>
                <w:spacing w:val="-11"/>
                <w:sz w:val="28"/>
              </w:rPr>
              <w:t xml:space="preserve"> </w:t>
            </w:r>
            <w:r>
              <w:rPr>
                <w:b/>
                <w:sz w:val="28"/>
              </w:rPr>
              <w:t>ОДЕСЬКОГО</w:t>
            </w:r>
            <w:r>
              <w:rPr>
                <w:b/>
                <w:spacing w:val="-11"/>
                <w:sz w:val="28"/>
              </w:rPr>
              <w:t xml:space="preserve"> </w:t>
            </w:r>
            <w:r>
              <w:rPr>
                <w:b/>
                <w:spacing w:val="-2"/>
                <w:sz w:val="28"/>
              </w:rPr>
              <w:t>РАЙОНУ……………………………..</w:t>
            </w:r>
          </w:p>
        </w:tc>
        <w:tc>
          <w:tcPr>
            <w:tcW w:w="706" w:type="dxa"/>
          </w:tcPr>
          <w:p w:rsidR="00E6223E" w:rsidRDefault="00E6223E" w:rsidP="00CA6099">
            <w:pPr>
              <w:pStyle w:val="TableParagraph"/>
              <w:spacing w:line="302" w:lineRule="exact"/>
              <w:ind w:left="145"/>
              <w:rPr>
                <w:sz w:val="28"/>
              </w:rPr>
            </w:pPr>
            <w:r>
              <w:rPr>
                <w:spacing w:val="-5"/>
                <w:sz w:val="28"/>
              </w:rPr>
              <w:t>43</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3.1</w:t>
            </w:r>
            <w:r>
              <w:rPr>
                <w:spacing w:val="57"/>
                <w:sz w:val="28"/>
              </w:rPr>
              <w:t xml:space="preserve"> </w:t>
            </w:r>
            <w:r>
              <w:rPr>
                <w:sz w:val="28"/>
              </w:rPr>
              <w:t>Сучасний</w:t>
            </w:r>
            <w:r>
              <w:rPr>
                <w:spacing w:val="-5"/>
                <w:sz w:val="28"/>
              </w:rPr>
              <w:t xml:space="preserve"> </w:t>
            </w:r>
            <w:r>
              <w:rPr>
                <w:sz w:val="28"/>
              </w:rPr>
              <w:t>стан</w:t>
            </w:r>
            <w:r>
              <w:rPr>
                <w:spacing w:val="-5"/>
                <w:sz w:val="28"/>
              </w:rPr>
              <w:t xml:space="preserve"> </w:t>
            </w:r>
            <w:r>
              <w:rPr>
                <w:sz w:val="28"/>
              </w:rPr>
              <w:t>земельного</w:t>
            </w:r>
            <w:r>
              <w:rPr>
                <w:spacing w:val="-4"/>
                <w:sz w:val="28"/>
              </w:rPr>
              <w:t xml:space="preserve"> </w:t>
            </w:r>
            <w:r>
              <w:rPr>
                <w:sz w:val="28"/>
              </w:rPr>
              <w:t>фонду</w:t>
            </w:r>
            <w:r>
              <w:rPr>
                <w:spacing w:val="-4"/>
                <w:sz w:val="28"/>
              </w:rPr>
              <w:t xml:space="preserve"> </w:t>
            </w:r>
            <w:r>
              <w:rPr>
                <w:spacing w:val="-2"/>
                <w:sz w:val="28"/>
              </w:rPr>
              <w:t>району……………………..</w:t>
            </w:r>
          </w:p>
        </w:tc>
        <w:tc>
          <w:tcPr>
            <w:tcW w:w="706" w:type="dxa"/>
          </w:tcPr>
          <w:p w:rsidR="00E6223E" w:rsidRDefault="00E6223E" w:rsidP="00CA6099">
            <w:pPr>
              <w:pStyle w:val="TableParagraph"/>
              <w:spacing w:line="302" w:lineRule="exact"/>
              <w:ind w:left="145"/>
              <w:rPr>
                <w:sz w:val="28"/>
              </w:rPr>
            </w:pPr>
            <w:r>
              <w:rPr>
                <w:spacing w:val="-5"/>
                <w:sz w:val="28"/>
              </w:rPr>
              <w:t>43</w:t>
            </w:r>
          </w:p>
        </w:tc>
      </w:tr>
      <w:tr w:rsidR="00E6223E" w:rsidTr="00CA6099">
        <w:trPr>
          <w:trHeight w:val="322"/>
        </w:trPr>
        <w:tc>
          <w:tcPr>
            <w:tcW w:w="8532" w:type="dxa"/>
          </w:tcPr>
          <w:p w:rsidR="00E6223E" w:rsidRDefault="00E6223E" w:rsidP="00CA6099">
            <w:pPr>
              <w:pStyle w:val="TableParagraph"/>
              <w:spacing w:line="303" w:lineRule="exact"/>
              <w:ind w:left="50"/>
              <w:rPr>
                <w:sz w:val="28"/>
              </w:rPr>
            </w:pPr>
            <w:r>
              <w:rPr>
                <w:sz w:val="28"/>
              </w:rPr>
              <w:t>3.2</w:t>
            </w:r>
            <w:r>
              <w:rPr>
                <w:spacing w:val="-11"/>
                <w:sz w:val="28"/>
              </w:rPr>
              <w:t xml:space="preserve"> </w:t>
            </w:r>
            <w:r>
              <w:rPr>
                <w:sz w:val="28"/>
              </w:rPr>
              <w:t>Проблеми</w:t>
            </w:r>
            <w:r>
              <w:rPr>
                <w:spacing w:val="-6"/>
                <w:sz w:val="28"/>
              </w:rPr>
              <w:t xml:space="preserve"> </w:t>
            </w:r>
            <w:r>
              <w:rPr>
                <w:sz w:val="28"/>
              </w:rPr>
              <w:t>використання</w:t>
            </w:r>
            <w:r>
              <w:rPr>
                <w:spacing w:val="-6"/>
                <w:sz w:val="28"/>
              </w:rPr>
              <w:t xml:space="preserve"> </w:t>
            </w:r>
            <w:r>
              <w:rPr>
                <w:sz w:val="28"/>
              </w:rPr>
              <w:t>та</w:t>
            </w:r>
            <w:r>
              <w:rPr>
                <w:spacing w:val="-7"/>
                <w:sz w:val="28"/>
              </w:rPr>
              <w:t xml:space="preserve"> </w:t>
            </w:r>
            <w:r>
              <w:rPr>
                <w:sz w:val="28"/>
              </w:rPr>
              <w:t>охорони</w:t>
            </w:r>
            <w:r>
              <w:rPr>
                <w:spacing w:val="-4"/>
                <w:sz w:val="28"/>
              </w:rPr>
              <w:t xml:space="preserve"> </w:t>
            </w:r>
            <w:r>
              <w:rPr>
                <w:sz w:val="28"/>
              </w:rPr>
              <w:t>ґрунтових</w:t>
            </w:r>
            <w:r>
              <w:rPr>
                <w:spacing w:val="-5"/>
                <w:sz w:val="28"/>
              </w:rPr>
              <w:t xml:space="preserve"> </w:t>
            </w:r>
            <w:r>
              <w:rPr>
                <w:spacing w:val="-2"/>
                <w:sz w:val="28"/>
              </w:rPr>
              <w:t>ресурсів…….</w:t>
            </w:r>
          </w:p>
        </w:tc>
        <w:tc>
          <w:tcPr>
            <w:tcW w:w="706" w:type="dxa"/>
          </w:tcPr>
          <w:p w:rsidR="00E6223E" w:rsidRDefault="00E6223E" w:rsidP="00CA6099">
            <w:pPr>
              <w:pStyle w:val="TableParagraph"/>
              <w:spacing w:line="303" w:lineRule="exact"/>
              <w:ind w:left="145"/>
              <w:rPr>
                <w:sz w:val="28"/>
              </w:rPr>
            </w:pPr>
            <w:r>
              <w:rPr>
                <w:spacing w:val="-5"/>
                <w:sz w:val="28"/>
              </w:rPr>
              <w:t>53</w:t>
            </w:r>
          </w:p>
        </w:tc>
      </w:tr>
      <w:tr w:rsidR="00E6223E" w:rsidTr="00CA6099">
        <w:trPr>
          <w:trHeight w:val="322"/>
        </w:trPr>
        <w:tc>
          <w:tcPr>
            <w:tcW w:w="8532" w:type="dxa"/>
          </w:tcPr>
          <w:p w:rsidR="00E6223E" w:rsidRDefault="00E6223E" w:rsidP="00CA6099">
            <w:pPr>
              <w:pStyle w:val="TableParagraph"/>
              <w:spacing w:line="303" w:lineRule="exact"/>
              <w:ind w:left="50"/>
              <w:rPr>
                <w:b/>
                <w:sz w:val="28"/>
              </w:rPr>
            </w:pPr>
            <w:r>
              <w:rPr>
                <w:b/>
                <w:sz w:val="28"/>
              </w:rPr>
              <w:t>4</w:t>
            </w:r>
            <w:r>
              <w:rPr>
                <w:b/>
                <w:spacing w:val="-10"/>
                <w:sz w:val="28"/>
              </w:rPr>
              <w:t xml:space="preserve"> </w:t>
            </w:r>
            <w:r>
              <w:rPr>
                <w:b/>
                <w:sz w:val="28"/>
              </w:rPr>
              <w:t>ОЦІНКА</w:t>
            </w:r>
            <w:r>
              <w:rPr>
                <w:b/>
                <w:spacing w:val="-7"/>
                <w:sz w:val="28"/>
              </w:rPr>
              <w:t xml:space="preserve"> </w:t>
            </w:r>
            <w:r>
              <w:rPr>
                <w:b/>
                <w:sz w:val="28"/>
              </w:rPr>
              <w:t>ПОТЕНЦІАЛУ</w:t>
            </w:r>
            <w:r>
              <w:rPr>
                <w:b/>
                <w:spacing w:val="-8"/>
                <w:sz w:val="28"/>
              </w:rPr>
              <w:t xml:space="preserve"> </w:t>
            </w:r>
            <w:r>
              <w:rPr>
                <w:b/>
                <w:sz w:val="28"/>
              </w:rPr>
              <w:t>ВИКОРИСТАННЯ</w:t>
            </w:r>
            <w:r>
              <w:rPr>
                <w:b/>
                <w:spacing w:val="-7"/>
                <w:sz w:val="28"/>
              </w:rPr>
              <w:t xml:space="preserve"> </w:t>
            </w:r>
            <w:r>
              <w:rPr>
                <w:b/>
                <w:spacing w:val="-2"/>
                <w:sz w:val="28"/>
              </w:rPr>
              <w:t>ҐРУНТОВО-</w:t>
            </w:r>
          </w:p>
        </w:tc>
        <w:tc>
          <w:tcPr>
            <w:tcW w:w="706" w:type="dxa"/>
          </w:tcPr>
          <w:p w:rsidR="00E6223E" w:rsidRDefault="00E6223E" w:rsidP="00CA6099">
            <w:pPr>
              <w:pStyle w:val="TableParagraph"/>
              <w:rPr>
                <w:sz w:val="24"/>
              </w:rPr>
            </w:pPr>
          </w:p>
        </w:tc>
      </w:tr>
      <w:tr w:rsidR="00E6223E" w:rsidTr="00CA6099">
        <w:trPr>
          <w:trHeight w:val="321"/>
        </w:trPr>
        <w:tc>
          <w:tcPr>
            <w:tcW w:w="8532" w:type="dxa"/>
          </w:tcPr>
          <w:p w:rsidR="00E6223E" w:rsidRDefault="00E6223E" w:rsidP="00CA6099">
            <w:pPr>
              <w:pStyle w:val="TableParagraph"/>
              <w:spacing w:line="302" w:lineRule="exact"/>
              <w:ind w:left="50"/>
              <w:rPr>
                <w:b/>
                <w:sz w:val="28"/>
              </w:rPr>
            </w:pPr>
            <w:r>
              <w:rPr>
                <w:b/>
                <w:sz w:val="28"/>
              </w:rPr>
              <w:t>ЗЕМЕЛЬНИХ</w:t>
            </w:r>
            <w:r>
              <w:rPr>
                <w:b/>
                <w:spacing w:val="-11"/>
                <w:sz w:val="28"/>
              </w:rPr>
              <w:t xml:space="preserve"> </w:t>
            </w:r>
            <w:r>
              <w:rPr>
                <w:b/>
                <w:sz w:val="28"/>
              </w:rPr>
              <w:t>РЕСУРСІВ</w:t>
            </w:r>
            <w:r>
              <w:rPr>
                <w:b/>
                <w:spacing w:val="-10"/>
                <w:sz w:val="28"/>
              </w:rPr>
              <w:t xml:space="preserve"> </w:t>
            </w:r>
            <w:r>
              <w:rPr>
                <w:b/>
                <w:sz w:val="28"/>
              </w:rPr>
              <w:t>ОДЕСЬКОГО</w:t>
            </w:r>
            <w:r>
              <w:rPr>
                <w:b/>
                <w:spacing w:val="-9"/>
                <w:sz w:val="28"/>
              </w:rPr>
              <w:t xml:space="preserve"> </w:t>
            </w:r>
            <w:r>
              <w:rPr>
                <w:b/>
                <w:spacing w:val="-2"/>
                <w:sz w:val="28"/>
              </w:rPr>
              <w:t>РАЙОНУ……………</w:t>
            </w:r>
          </w:p>
        </w:tc>
        <w:tc>
          <w:tcPr>
            <w:tcW w:w="706" w:type="dxa"/>
          </w:tcPr>
          <w:p w:rsidR="00E6223E" w:rsidRDefault="00E6223E" w:rsidP="00CA6099">
            <w:pPr>
              <w:pStyle w:val="TableParagraph"/>
              <w:spacing w:line="302" w:lineRule="exact"/>
              <w:ind w:left="145"/>
              <w:rPr>
                <w:sz w:val="28"/>
              </w:rPr>
            </w:pPr>
            <w:r>
              <w:rPr>
                <w:spacing w:val="-5"/>
                <w:sz w:val="28"/>
              </w:rPr>
              <w:t>56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4.1</w:t>
            </w:r>
            <w:r>
              <w:rPr>
                <w:spacing w:val="56"/>
                <w:sz w:val="28"/>
              </w:rPr>
              <w:t xml:space="preserve"> </w:t>
            </w:r>
            <w:r>
              <w:rPr>
                <w:sz w:val="28"/>
              </w:rPr>
              <w:t>Аграрний</w:t>
            </w:r>
            <w:r>
              <w:rPr>
                <w:spacing w:val="-4"/>
                <w:sz w:val="28"/>
              </w:rPr>
              <w:t xml:space="preserve"> </w:t>
            </w:r>
            <w:r>
              <w:rPr>
                <w:sz w:val="28"/>
              </w:rPr>
              <w:t>потенціал</w:t>
            </w:r>
            <w:r>
              <w:rPr>
                <w:spacing w:val="-7"/>
                <w:sz w:val="28"/>
              </w:rPr>
              <w:t xml:space="preserve"> </w:t>
            </w:r>
            <w:r>
              <w:rPr>
                <w:sz w:val="28"/>
              </w:rPr>
              <w:t>та</w:t>
            </w:r>
            <w:r>
              <w:rPr>
                <w:spacing w:val="-7"/>
                <w:sz w:val="28"/>
              </w:rPr>
              <w:t xml:space="preserve"> </w:t>
            </w:r>
            <w:r>
              <w:rPr>
                <w:sz w:val="28"/>
              </w:rPr>
              <w:t>перспективи</w:t>
            </w:r>
            <w:r>
              <w:rPr>
                <w:spacing w:val="-8"/>
                <w:sz w:val="28"/>
              </w:rPr>
              <w:t xml:space="preserve"> </w:t>
            </w:r>
            <w:r>
              <w:rPr>
                <w:sz w:val="28"/>
              </w:rPr>
              <w:t>розвитку</w:t>
            </w:r>
            <w:r>
              <w:rPr>
                <w:spacing w:val="-3"/>
                <w:sz w:val="28"/>
              </w:rPr>
              <w:t xml:space="preserve"> </w:t>
            </w:r>
            <w:r>
              <w:rPr>
                <w:spacing w:val="-2"/>
                <w:sz w:val="28"/>
              </w:rPr>
              <w:t>сільського</w:t>
            </w:r>
          </w:p>
        </w:tc>
        <w:tc>
          <w:tcPr>
            <w:tcW w:w="706" w:type="dxa"/>
          </w:tcPr>
          <w:p w:rsidR="00E6223E" w:rsidRDefault="00E6223E" w:rsidP="00CA6099">
            <w:pPr>
              <w:pStyle w:val="TableParagraph"/>
              <w:rPr>
                <w:sz w:val="24"/>
              </w:rPr>
            </w:pP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pacing w:val="-2"/>
                <w:sz w:val="28"/>
              </w:rPr>
              <w:t>господарства……………………………………………….</w:t>
            </w:r>
          </w:p>
        </w:tc>
        <w:tc>
          <w:tcPr>
            <w:tcW w:w="706" w:type="dxa"/>
          </w:tcPr>
          <w:p w:rsidR="00E6223E" w:rsidRDefault="00E6223E" w:rsidP="00CA6099">
            <w:pPr>
              <w:pStyle w:val="TableParagraph"/>
              <w:spacing w:line="302" w:lineRule="exact"/>
              <w:ind w:left="145"/>
              <w:rPr>
                <w:sz w:val="28"/>
              </w:rPr>
            </w:pPr>
            <w:r>
              <w:rPr>
                <w:spacing w:val="-5"/>
                <w:sz w:val="28"/>
              </w:rPr>
              <w:t>56</w:t>
            </w: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4.2</w:t>
            </w:r>
            <w:r>
              <w:rPr>
                <w:spacing w:val="-8"/>
                <w:sz w:val="28"/>
              </w:rPr>
              <w:t xml:space="preserve"> </w:t>
            </w:r>
            <w:r>
              <w:rPr>
                <w:sz w:val="28"/>
              </w:rPr>
              <w:t>Інші</w:t>
            </w:r>
            <w:r>
              <w:rPr>
                <w:spacing w:val="-8"/>
                <w:sz w:val="28"/>
              </w:rPr>
              <w:t xml:space="preserve"> </w:t>
            </w:r>
            <w:r>
              <w:rPr>
                <w:sz w:val="28"/>
              </w:rPr>
              <w:t>напрямки</w:t>
            </w:r>
            <w:r>
              <w:rPr>
                <w:spacing w:val="-6"/>
                <w:sz w:val="28"/>
              </w:rPr>
              <w:t xml:space="preserve"> </w:t>
            </w:r>
            <w:r>
              <w:rPr>
                <w:sz w:val="28"/>
              </w:rPr>
              <w:t>використання</w:t>
            </w:r>
            <w:r>
              <w:rPr>
                <w:spacing w:val="-2"/>
                <w:sz w:val="28"/>
              </w:rPr>
              <w:t xml:space="preserve"> </w:t>
            </w:r>
            <w:r>
              <w:rPr>
                <w:sz w:val="28"/>
              </w:rPr>
              <w:t>ґрунтових</w:t>
            </w:r>
            <w:r>
              <w:rPr>
                <w:spacing w:val="-6"/>
                <w:sz w:val="28"/>
              </w:rPr>
              <w:t xml:space="preserve"> </w:t>
            </w:r>
            <w:r>
              <w:rPr>
                <w:sz w:val="28"/>
              </w:rPr>
              <w:t>і</w:t>
            </w:r>
            <w:r>
              <w:rPr>
                <w:spacing w:val="-5"/>
                <w:sz w:val="28"/>
              </w:rPr>
              <w:t xml:space="preserve"> </w:t>
            </w:r>
            <w:r>
              <w:rPr>
                <w:sz w:val="28"/>
              </w:rPr>
              <w:t>земельних</w:t>
            </w:r>
            <w:r>
              <w:rPr>
                <w:spacing w:val="-6"/>
                <w:sz w:val="28"/>
              </w:rPr>
              <w:t xml:space="preserve"> </w:t>
            </w:r>
            <w:r>
              <w:rPr>
                <w:spacing w:val="-2"/>
                <w:sz w:val="28"/>
              </w:rPr>
              <w:t>ресурсів</w:t>
            </w:r>
          </w:p>
        </w:tc>
        <w:tc>
          <w:tcPr>
            <w:tcW w:w="706" w:type="dxa"/>
          </w:tcPr>
          <w:p w:rsidR="00E6223E" w:rsidRDefault="00E6223E" w:rsidP="00CA6099">
            <w:pPr>
              <w:pStyle w:val="TableParagraph"/>
              <w:rPr>
                <w:sz w:val="24"/>
              </w:rPr>
            </w:pPr>
          </w:p>
        </w:tc>
      </w:tr>
      <w:tr w:rsidR="00E6223E" w:rsidTr="00CA6099">
        <w:trPr>
          <w:trHeight w:val="321"/>
        </w:trPr>
        <w:tc>
          <w:tcPr>
            <w:tcW w:w="8532" w:type="dxa"/>
          </w:tcPr>
          <w:p w:rsidR="00E6223E" w:rsidRDefault="00E6223E" w:rsidP="00CA6099">
            <w:pPr>
              <w:pStyle w:val="TableParagraph"/>
              <w:spacing w:line="302" w:lineRule="exact"/>
              <w:ind w:left="50"/>
              <w:rPr>
                <w:sz w:val="28"/>
              </w:rPr>
            </w:pPr>
            <w:r>
              <w:rPr>
                <w:sz w:val="28"/>
              </w:rPr>
              <w:t>(рекреація,</w:t>
            </w:r>
            <w:r>
              <w:rPr>
                <w:spacing w:val="-8"/>
                <w:sz w:val="28"/>
              </w:rPr>
              <w:t xml:space="preserve"> </w:t>
            </w:r>
            <w:r>
              <w:rPr>
                <w:sz w:val="28"/>
              </w:rPr>
              <w:t>забудова</w:t>
            </w:r>
            <w:r>
              <w:rPr>
                <w:spacing w:val="-7"/>
                <w:sz w:val="28"/>
              </w:rPr>
              <w:t xml:space="preserve"> </w:t>
            </w:r>
            <w:r>
              <w:rPr>
                <w:spacing w:val="-2"/>
                <w:sz w:val="28"/>
              </w:rPr>
              <w:t>тощо)…………………………………………</w:t>
            </w:r>
          </w:p>
        </w:tc>
        <w:tc>
          <w:tcPr>
            <w:tcW w:w="706" w:type="dxa"/>
          </w:tcPr>
          <w:p w:rsidR="00E6223E" w:rsidRDefault="00E6223E" w:rsidP="00CA6099">
            <w:pPr>
              <w:pStyle w:val="TableParagraph"/>
              <w:spacing w:line="302" w:lineRule="exact"/>
              <w:ind w:left="145"/>
              <w:rPr>
                <w:sz w:val="28"/>
              </w:rPr>
            </w:pPr>
            <w:r>
              <w:rPr>
                <w:spacing w:val="-5"/>
                <w:sz w:val="28"/>
              </w:rPr>
              <w:t>58</w:t>
            </w:r>
          </w:p>
        </w:tc>
      </w:tr>
      <w:tr w:rsidR="00E6223E" w:rsidTr="00CA6099">
        <w:trPr>
          <w:trHeight w:val="322"/>
        </w:trPr>
        <w:tc>
          <w:tcPr>
            <w:tcW w:w="8532" w:type="dxa"/>
          </w:tcPr>
          <w:p w:rsidR="00E6223E" w:rsidRDefault="00E6223E" w:rsidP="00CA6099">
            <w:pPr>
              <w:pStyle w:val="TableParagraph"/>
              <w:spacing w:line="303" w:lineRule="exact"/>
              <w:ind w:left="50"/>
              <w:rPr>
                <w:sz w:val="28"/>
              </w:rPr>
            </w:pPr>
            <w:r>
              <w:rPr>
                <w:sz w:val="28"/>
              </w:rPr>
              <w:t>4.3</w:t>
            </w:r>
            <w:r>
              <w:rPr>
                <w:spacing w:val="-9"/>
                <w:sz w:val="28"/>
              </w:rPr>
              <w:t xml:space="preserve"> </w:t>
            </w:r>
            <w:r>
              <w:rPr>
                <w:sz w:val="28"/>
              </w:rPr>
              <w:t>Рекомендації</w:t>
            </w:r>
            <w:r>
              <w:rPr>
                <w:spacing w:val="-7"/>
                <w:sz w:val="28"/>
              </w:rPr>
              <w:t xml:space="preserve"> </w:t>
            </w:r>
            <w:r>
              <w:rPr>
                <w:sz w:val="28"/>
              </w:rPr>
              <w:t>з</w:t>
            </w:r>
            <w:r>
              <w:rPr>
                <w:spacing w:val="-7"/>
                <w:sz w:val="28"/>
              </w:rPr>
              <w:t xml:space="preserve"> </w:t>
            </w:r>
            <w:r>
              <w:rPr>
                <w:sz w:val="28"/>
              </w:rPr>
              <w:t>удосконалення</w:t>
            </w:r>
            <w:r>
              <w:rPr>
                <w:spacing w:val="-7"/>
                <w:sz w:val="28"/>
              </w:rPr>
              <w:t xml:space="preserve"> </w:t>
            </w:r>
            <w:r>
              <w:rPr>
                <w:sz w:val="28"/>
              </w:rPr>
              <w:t>управління</w:t>
            </w:r>
            <w:r>
              <w:rPr>
                <w:spacing w:val="-5"/>
                <w:sz w:val="28"/>
              </w:rPr>
              <w:t xml:space="preserve"> </w:t>
            </w:r>
            <w:r>
              <w:rPr>
                <w:sz w:val="28"/>
              </w:rPr>
              <w:t>ґрунтовими</w:t>
            </w:r>
            <w:r>
              <w:rPr>
                <w:spacing w:val="-9"/>
                <w:sz w:val="28"/>
              </w:rPr>
              <w:t xml:space="preserve"> </w:t>
            </w:r>
            <w:r>
              <w:rPr>
                <w:spacing w:val="-2"/>
                <w:sz w:val="28"/>
              </w:rPr>
              <w:t>ресурсами</w:t>
            </w:r>
          </w:p>
        </w:tc>
        <w:tc>
          <w:tcPr>
            <w:tcW w:w="706" w:type="dxa"/>
          </w:tcPr>
          <w:p w:rsidR="00E6223E" w:rsidRDefault="00E6223E" w:rsidP="00CA6099">
            <w:pPr>
              <w:pStyle w:val="TableParagraph"/>
              <w:rPr>
                <w:sz w:val="24"/>
              </w:rPr>
            </w:pPr>
          </w:p>
        </w:tc>
      </w:tr>
      <w:tr w:rsidR="00E6223E" w:rsidTr="00CA6099">
        <w:trPr>
          <w:trHeight w:val="322"/>
        </w:trPr>
        <w:tc>
          <w:tcPr>
            <w:tcW w:w="8532" w:type="dxa"/>
          </w:tcPr>
          <w:p w:rsidR="00E6223E" w:rsidRDefault="00E6223E" w:rsidP="00CA6099">
            <w:pPr>
              <w:pStyle w:val="TableParagraph"/>
              <w:spacing w:line="303" w:lineRule="exact"/>
              <w:ind w:left="50"/>
              <w:rPr>
                <w:sz w:val="28"/>
              </w:rPr>
            </w:pPr>
            <w:r>
              <w:rPr>
                <w:sz w:val="28"/>
              </w:rPr>
              <w:t>на</w:t>
            </w:r>
            <w:r>
              <w:rPr>
                <w:spacing w:val="-3"/>
                <w:sz w:val="28"/>
              </w:rPr>
              <w:t xml:space="preserve"> </w:t>
            </w:r>
            <w:r>
              <w:rPr>
                <w:sz w:val="28"/>
              </w:rPr>
              <w:t>рівні</w:t>
            </w:r>
            <w:r>
              <w:rPr>
                <w:spacing w:val="-1"/>
                <w:sz w:val="28"/>
              </w:rPr>
              <w:t xml:space="preserve"> </w:t>
            </w:r>
            <w:r>
              <w:rPr>
                <w:spacing w:val="-2"/>
                <w:sz w:val="28"/>
              </w:rPr>
              <w:t>району…………………………………….</w:t>
            </w:r>
          </w:p>
        </w:tc>
        <w:tc>
          <w:tcPr>
            <w:tcW w:w="706" w:type="dxa"/>
          </w:tcPr>
          <w:p w:rsidR="00E6223E" w:rsidRDefault="00E6223E" w:rsidP="00CA6099">
            <w:pPr>
              <w:pStyle w:val="TableParagraph"/>
              <w:spacing w:line="303" w:lineRule="exact"/>
              <w:ind w:left="145"/>
              <w:rPr>
                <w:sz w:val="28"/>
              </w:rPr>
            </w:pPr>
            <w:r>
              <w:rPr>
                <w:spacing w:val="-5"/>
                <w:sz w:val="28"/>
              </w:rPr>
              <w:t>61</w:t>
            </w:r>
          </w:p>
        </w:tc>
      </w:tr>
      <w:tr w:rsidR="00E6223E" w:rsidTr="00CA6099">
        <w:trPr>
          <w:trHeight w:val="321"/>
        </w:trPr>
        <w:tc>
          <w:tcPr>
            <w:tcW w:w="8532" w:type="dxa"/>
          </w:tcPr>
          <w:p w:rsidR="00E6223E" w:rsidRDefault="00E6223E" w:rsidP="00CA6099">
            <w:pPr>
              <w:pStyle w:val="TableParagraph"/>
              <w:spacing w:line="302" w:lineRule="exact"/>
              <w:ind w:left="50"/>
              <w:rPr>
                <w:b/>
                <w:sz w:val="28"/>
              </w:rPr>
            </w:pPr>
            <w:r>
              <w:rPr>
                <w:b/>
                <w:spacing w:val="-2"/>
                <w:sz w:val="28"/>
              </w:rPr>
              <w:t>ВИСНОВКИ…………………………………………………………</w:t>
            </w:r>
          </w:p>
        </w:tc>
        <w:tc>
          <w:tcPr>
            <w:tcW w:w="706" w:type="dxa"/>
          </w:tcPr>
          <w:p w:rsidR="00E6223E" w:rsidRDefault="00E6223E" w:rsidP="00CA6099">
            <w:pPr>
              <w:pStyle w:val="TableParagraph"/>
              <w:spacing w:line="302" w:lineRule="exact"/>
              <w:ind w:left="145"/>
              <w:rPr>
                <w:sz w:val="28"/>
              </w:rPr>
            </w:pPr>
            <w:r>
              <w:rPr>
                <w:spacing w:val="-5"/>
                <w:sz w:val="28"/>
              </w:rPr>
              <w:t>63</w:t>
            </w:r>
          </w:p>
        </w:tc>
      </w:tr>
      <w:tr w:rsidR="00E6223E" w:rsidTr="00CA6099">
        <w:trPr>
          <w:trHeight w:val="316"/>
        </w:trPr>
        <w:tc>
          <w:tcPr>
            <w:tcW w:w="8532" w:type="dxa"/>
          </w:tcPr>
          <w:p w:rsidR="00E6223E" w:rsidRDefault="00E6223E" w:rsidP="00CA6099">
            <w:pPr>
              <w:pStyle w:val="TableParagraph"/>
              <w:spacing w:line="296" w:lineRule="exact"/>
              <w:ind w:left="50"/>
              <w:rPr>
                <w:b/>
                <w:sz w:val="28"/>
              </w:rPr>
            </w:pPr>
            <w:r>
              <w:rPr>
                <w:b/>
                <w:sz w:val="28"/>
              </w:rPr>
              <w:t>СПИСОК</w:t>
            </w:r>
            <w:r>
              <w:rPr>
                <w:b/>
                <w:spacing w:val="-11"/>
                <w:sz w:val="28"/>
              </w:rPr>
              <w:t xml:space="preserve"> </w:t>
            </w:r>
            <w:r>
              <w:rPr>
                <w:b/>
                <w:sz w:val="28"/>
              </w:rPr>
              <w:t>ВИКОРИСТАНИХ</w:t>
            </w:r>
            <w:r>
              <w:rPr>
                <w:b/>
                <w:spacing w:val="-12"/>
                <w:sz w:val="28"/>
              </w:rPr>
              <w:t xml:space="preserve"> </w:t>
            </w:r>
            <w:r>
              <w:rPr>
                <w:b/>
                <w:spacing w:val="-2"/>
                <w:sz w:val="28"/>
              </w:rPr>
              <w:t>ДЖЕРЕЛ…………………………..</w:t>
            </w:r>
          </w:p>
        </w:tc>
        <w:tc>
          <w:tcPr>
            <w:tcW w:w="706" w:type="dxa"/>
          </w:tcPr>
          <w:p w:rsidR="00E6223E" w:rsidRDefault="00E6223E" w:rsidP="00CA6099">
            <w:pPr>
              <w:pStyle w:val="TableParagraph"/>
              <w:spacing w:line="296" w:lineRule="exact"/>
              <w:ind w:left="145"/>
              <w:rPr>
                <w:sz w:val="28"/>
              </w:rPr>
            </w:pPr>
            <w:r>
              <w:rPr>
                <w:spacing w:val="-5"/>
                <w:sz w:val="28"/>
              </w:rPr>
              <w:t>66</w:t>
            </w:r>
          </w:p>
        </w:tc>
      </w:tr>
    </w:tbl>
    <w:p w:rsidR="00E6223E" w:rsidRDefault="00E6223E" w:rsidP="00E6223E">
      <w:pPr>
        <w:pStyle w:val="TableParagraph"/>
        <w:spacing w:line="296" w:lineRule="exact"/>
        <w:rPr>
          <w:sz w:val="28"/>
        </w:rPr>
        <w:sectPr w:rsidR="00E6223E">
          <w:headerReference w:type="default" r:id="rId5"/>
          <w:pgSz w:w="11910" w:h="16840"/>
          <w:pgMar w:top="960" w:right="425" w:bottom="280" w:left="1275" w:header="751" w:footer="0" w:gutter="0"/>
          <w:pgNumType w:start="2"/>
          <w:cols w:space="720"/>
        </w:sectPr>
      </w:pPr>
    </w:p>
    <w:p w:rsidR="00E6223E" w:rsidRDefault="00E6223E" w:rsidP="00E6223E">
      <w:pPr>
        <w:spacing w:before="273"/>
        <w:ind w:left="287" w:right="281"/>
        <w:jc w:val="center"/>
        <w:rPr>
          <w:b/>
          <w:sz w:val="28"/>
        </w:rPr>
      </w:pPr>
      <w:r>
        <w:rPr>
          <w:b/>
          <w:spacing w:val="-2"/>
          <w:sz w:val="28"/>
        </w:rPr>
        <w:lastRenderedPageBreak/>
        <w:t>ВСТУП</w:t>
      </w:r>
    </w:p>
    <w:p w:rsidR="00E6223E" w:rsidRDefault="00E6223E" w:rsidP="00E6223E">
      <w:pPr>
        <w:pStyle w:val="a3"/>
        <w:ind w:left="0" w:firstLine="0"/>
        <w:jc w:val="left"/>
        <w:rPr>
          <w:b/>
        </w:rPr>
      </w:pPr>
    </w:p>
    <w:p w:rsidR="00E6223E" w:rsidRDefault="00E6223E" w:rsidP="00E6223E">
      <w:pPr>
        <w:pStyle w:val="a3"/>
        <w:ind w:left="0" w:firstLine="0"/>
        <w:jc w:val="left"/>
        <w:rPr>
          <w:b/>
        </w:rPr>
      </w:pPr>
    </w:p>
    <w:p w:rsidR="00E6223E" w:rsidRDefault="00E6223E" w:rsidP="00E6223E">
      <w:pPr>
        <w:pStyle w:val="a3"/>
        <w:spacing w:line="360" w:lineRule="auto"/>
        <w:ind w:right="419"/>
      </w:pPr>
      <w:r>
        <w:t>Раціональне</w:t>
      </w:r>
      <w:r>
        <w:rPr>
          <w:spacing w:val="-10"/>
        </w:rPr>
        <w:t xml:space="preserve"> </w:t>
      </w:r>
      <w:r>
        <w:t>використання</w:t>
      </w:r>
      <w:r>
        <w:rPr>
          <w:spacing w:val="-9"/>
        </w:rPr>
        <w:t xml:space="preserve"> </w:t>
      </w:r>
      <w:r>
        <w:t>ґрунтово-земельних</w:t>
      </w:r>
      <w:r>
        <w:rPr>
          <w:spacing w:val="-9"/>
        </w:rPr>
        <w:t xml:space="preserve"> </w:t>
      </w:r>
      <w:r>
        <w:t>ресурсів</w:t>
      </w:r>
      <w:r>
        <w:rPr>
          <w:spacing w:val="-10"/>
        </w:rPr>
        <w:t xml:space="preserve"> </w:t>
      </w:r>
      <w:r>
        <w:t>(ҐЗР)</w:t>
      </w:r>
      <w:r>
        <w:rPr>
          <w:spacing w:val="-10"/>
        </w:rPr>
        <w:t xml:space="preserve"> </w:t>
      </w:r>
      <w:r>
        <w:t>є</w:t>
      </w:r>
      <w:r>
        <w:rPr>
          <w:spacing w:val="-10"/>
        </w:rPr>
        <w:t xml:space="preserve"> </w:t>
      </w:r>
      <w:r>
        <w:t>однією</w:t>
      </w:r>
      <w:r>
        <w:rPr>
          <w:spacing w:val="-11"/>
        </w:rPr>
        <w:t xml:space="preserve"> </w:t>
      </w:r>
      <w:r>
        <w:t>з ключових проблем сучасності. Ґрунти, як невід’ємний компонент біосфери, виконують унікальну функцію забезпечення життєдіяльності екосистем та сталого</w:t>
      </w:r>
      <w:r>
        <w:rPr>
          <w:spacing w:val="-10"/>
        </w:rPr>
        <w:t xml:space="preserve"> </w:t>
      </w:r>
      <w:r>
        <w:t>розвитку</w:t>
      </w:r>
      <w:r>
        <w:rPr>
          <w:spacing w:val="-10"/>
        </w:rPr>
        <w:t xml:space="preserve"> </w:t>
      </w:r>
      <w:r>
        <w:t>людства.</w:t>
      </w:r>
      <w:r>
        <w:rPr>
          <w:spacing w:val="-12"/>
        </w:rPr>
        <w:t xml:space="preserve"> </w:t>
      </w:r>
      <w:r>
        <w:t>Вони</w:t>
      </w:r>
      <w:r>
        <w:rPr>
          <w:spacing w:val="-11"/>
        </w:rPr>
        <w:t xml:space="preserve"> </w:t>
      </w:r>
      <w:r>
        <w:t>є</w:t>
      </w:r>
      <w:r>
        <w:rPr>
          <w:spacing w:val="-11"/>
        </w:rPr>
        <w:t xml:space="preserve"> </w:t>
      </w:r>
      <w:r>
        <w:t>основним</w:t>
      </w:r>
      <w:r>
        <w:rPr>
          <w:spacing w:val="-11"/>
        </w:rPr>
        <w:t xml:space="preserve"> </w:t>
      </w:r>
      <w:r>
        <w:t>засобом</w:t>
      </w:r>
      <w:r>
        <w:rPr>
          <w:spacing w:val="-11"/>
        </w:rPr>
        <w:t xml:space="preserve"> </w:t>
      </w:r>
      <w:r>
        <w:t>сільськогосподарського</w:t>
      </w:r>
      <w:r>
        <w:rPr>
          <w:spacing w:val="-10"/>
        </w:rPr>
        <w:t xml:space="preserve"> </w:t>
      </w:r>
      <w:r>
        <w:t>і лісогосподарського виробництва, однак постійно знаходяться під впливом антропогенного тиску, не завжди контрольованого, регламентованого та зваженого. Управління сталим викристанням потенціалу ҐЗР</w:t>
      </w:r>
      <w:r>
        <w:rPr>
          <w:spacing w:val="40"/>
        </w:rPr>
        <w:t xml:space="preserve"> </w:t>
      </w:r>
      <w:r>
        <w:t>особливо важливо</w:t>
      </w:r>
      <w:r>
        <w:rPr>
          <w:spacing w:val="-18"/>
        </w:rPr>
        <w:t xml:space="preserve"> </w:t>
      </w:r>
      <w:r>
        <w:t>в</w:t>
      </w:r>
      <w:r>
        <w:rPr>
          <w:spacing w:val="-17"/>
        </w:rPr>
        <w:t xml:space="preserve"> </w:t>
      </w:r>
      <w:r>
        <w:t>умовах</w:t>
      </w:r>
      <w:r>
        <w:rPr>
          <w:spacing w:val="-18"/>
        </w:rPr>
        <w:t xml:space="preserve"> </w:t>
      </w:r>
      <w:r>
        <w:t>сучасних</w:t>
      </w:r>
      <w:r>
        <w:rPr>
          <w:spacing w:val="-17"/>
        </w:rPr>
        <w:t xml:space="preserve"> </w:t>
      </w:r>
      <w:r>
        <w:t>викликів,</w:t>
      </w:r>
      <w:r>
        <w:rPr>
          <w:spacing w:val="-18"/>
        </w:rPr>
        <w:t xml:space="preserve"> </w:t>
      </w:r>
      <w:r>
        <w:t>пов’язаних</w:t>
      </w:r>
      <w:r>
        <w:rPr>
          <w:spacing w:val="-17"/>
        </w:rPr>
        <w:t xml:space="preserve"> </w:t>
      </w:r>
      <w:r>
        <w:t>з</w:t>
      </w:r>
      <w:r>
        <w:rPr>
          <w:spacing w:val="-18"/>
        </w:rPr>
        <w:t xml:space="preserve"> </w:t>
      </w:r>
      <w:r>
        <w:t>глобальними</w:t>
      </w:r>
      <w:r>
        <w:rPr>
          <w:spacing w:val="-17"/>
        </w:rPr>
        <w:t xml:space="preserve"> </w:t>
      </w:r>
      <w:r>
        <w:t>та</w:t>
      </w:r>
      <w:r>
        <w:rPr>
          <w:spacing w:val="-18"/>
        </w:rPr>
        <w:t xml:space="preserve"> </w:t>
      </w:r>
      <w:r>
        <w:t>локальними змінами клімату, впливом війни, складністю дотримання сталих агропрактик в умовах невизначеності, тощо.</w:t>
      </w:r>
    </w:p>
    <w:p w:rsidR="00E6223E" w:rsidRDefault="00E6223E" w:rsidP="00E6223E">
      <w:pPr>
        <w:pStyle w:val="a3"/>
        <w:spacing w:before="2" w:line="360" w:lineRule="auto"/>
        <w:ind w:right="419"/>
      </w:pPr>
      <w:r>
        <w:t>ҐЗР</w:t>
      </w:r>
      <w:r>
        <w:rPr>
          <w:spacing w:val="-3"/>
        </w:rPr>
        <w:t xml:space="preserve"> </w:t>
      </w:r>
      <w:r>
        <w:t>—</w:t>
      </w:r>
      <w:r>
        <w:rPr>
          <w:spacing w:val="-3"/>
        </w:rPr>
        <w:t xml:space="preserve"> </w:t>
      </w:r>
      <w:r>
        <w:t>це</w:t>
      </w:r>
      <w:r>
        <w:rPr>
          <w:spacing w:val="-2"/>
        </w:rPr>
        <w:t xml:space="preserve"> </w:t>
      </w:r>
      <w:r>
        <w:t>цінний</w:t>
      </w:r>
      <w:r>
        <w:rPr>
          <w:spacing w:val="-2"/>
        </w:rPr>
        <w:t xml:space="preserve"> </w:t>
      </w:r>
      <w:r>
        <w:t>природний</w:t>
      </w:r>
      <w:r>
        <w:rPr>
          <w:spacing w:val="-5"/>
        </w:rPr>
        <w:t xml:space="preserve"> </w:t>
      </w:r>
      <w:r>
        <w:t>ресурс</w:t>
      </w:r>
      <w:r>
        <w:rPr>
          <w:spacing w:val="-2"/>
        </w:rPr>
        <w:t xml:space="preserve"> </w:t>
      </w:r>
      <w:r>
        <w:t>не</w:t>
      </w:r>
      <w:r>
        <w:rPr>
          <w:spacing w:val="-2"/>
        </w:rPr>
        <w:t xml:space="preserve"> </w:t>
      </w:r>
      <w:r>
        <w:t>лише</w:t>
      </w:r>
      <w:r>
        <w:rPr>
          <w:spacing w:val="-2"/>
        </w:rPr>
        <w:t xml:space="preserve"> </w:t>
      </w:r>
      <w:r>
        <w:t>для</w:t>
      </w:r>
      <w:r>
        <w:rPr>
          <w:spacing w:val="-5"/>
        </w:rPr>
        <w:t xml:space="preserve"> </w:t>
      </w:r>
      <w:r>
        <w:t>України,</w:t>
      </w:r>
      <w:r>
        <w:rPr>
          <w:spacing w:val="-3"/>
        </w:rPr>
        <w:t xml:space="preserve"> </w:t>
      </w:r>
      <w:r>
        <w:t>а</w:t>
      </w:r>
      <w:r>
        <w:rPr>
          <w:spacing w:val="-5"/>
        </w:rPr>
        <w:t xml:space="preserve"> </w:t>
      </w:r>
      <w:r>
        <w:t>й</w:t>
      </w:r>
      <w:r>
        <w:rPr>
          <w:spacing w:val="-2"/>
        </w:rPr>
        <w:t xml:space="preserve"> </w:t>
      </w:r>
      <w:r>
        <w:t>для</w:t>
      </w:r>
      <w:r>
        <w:rPr>
          <w:spacing w:val="-2"/>
        </w:rPr>
        <w:t xml:space="preserve"> </w:t>
      </w:r>
      <w:r>
        <w:t>всього світу. В межах Одеського району ці ресурси набувають особливого значення через</w:t>
      </w:r>
      <w:r>
        <w:rPr>
          <w:spacing w:val="-17"/>
        </w:rPr>
        <w:t xml:space="preserve"> </w:t>
      </w:r>
      <w:r>
        <w:t>домінуючу</w:t>
      </w:r>
      <w:r>
        <w:rPr>
          <w:spacing w:val="-13"/>
        </w:rPr>
        <w:t xml:space="preserve"> </w:t>
      </w:r>
      <w:r>
        <w:t>частку</w:t>
      </w:r>
      <w:r>
        <w:rPr>
          <w:spacing w:val="-13"/>
        </w:rPr>
        <w:t xml:space="preserve"> </w:t>
      </w:r>
      <w:r>
        <w:t>сільськогосподарських</w:t>
      </w:r>
      <w:r>
        <w:rPr>
          <w:spacing w:val="-14"/>
        </w:rPr>
        <w:t xml:space="preserve"> </w:t>
      </w:r>
      <w:r>
        <w:t>земель</w:t>
      </w:r>
      <w:r>
        <w:rPr>
          <w:spacing w:val="-16"/>
        </w:rPr>
        <w:t xml:space="preserve"> </w:t>
      </w:r>
      <w:r>
        <w:t>у</w:t>
      </w:r>
      <w:r>
        <w:rPr>
          <w:spacing w:val="-14"/>
        </w:rPr>
        <w:t xml:space="preserve"> </w:t>
      </w:r>
      <w:r>
        <w:t>структурі</w:t>
      </w:r>
      <w:r>
        <w:rPr>
          <w:spacing w:val="-14"/>
        </w:rPr>
        <w:t xml:space="preserve"> </w:t>
      </w:r>
      <w:r>
        <w:t>земельного фонду</w:t>
      </w:r>
      <w:r>
        <w:rPr>
          <w:spacing w:val="-16"/>
        </w:rPr>
        <w:t xml:space="preserve"> </w:t>
      </w:r>
      <w:r>
        <w:t>регіону.</w:t>
      </w:r>
      <w:r>
        <w:rPr>
          <w:spacing w:val="-17"/>
        </w:rPr>
        <w:t xml:space="preserve"> </w:t>
      </w:r>
      <w:r>
        <w:t>Географічне</w:t>
      </w:r>
      <w:r>
        <w:rPr>
          <w:spacing w:val="-17"/>
        </w:rPr>
        <w:t xml:space="preserve"> </w:t>
      </w:r>
      <w:r>
        <w:t>положення</w:t>
      </w:r>
      <w:r>
        <w:rPr>
          <w:spacing w:val="-18"/>
        </w:rPr>
        <w:t xml:space="preserve"> </w:t>
      </w:r>
      <w:r>
        <w:t>району,</w:t>
      </w:r>
      <w:r>
        <w:rPr>
          <w:spacing w:val="-16"/>
        </w:rPr>
        <w:t xml:space="preserve"> </w:t>
      </w:r>
      <w:r>
        <w:t>природно-кліматичні</w:t>
      </w:r>
      <w:r>
        <w:rPr>
          <w:spacing w:val="-16"/>
        </w:rPr>
        <w:t xml:space="preserve"> </w:t>
      </w:r>
      <w:r>
        <w:t>умови</w:t>
      </w:r>
      <w:r>
        <w:rPr>
          <w:spacing w:val="-16"/>
        </w:rPr>
        <w:t xml:space="preserve"> </w:t>
      </w:r>
      <w:r>
        <w:t>та структура земельного використання формують унікальні можливості та виклики для сталого землекористування.</w:t>
      </w:r>
    </w:p>
    <w:p w:rsidR="00E6223E" w:rsidRDefault="00E6223E" w:rsidP="00E6223E">
      <w:pPr>
        <w:pStyle w:val="a3"/>
        <w:spacing w:line="360" w:lineRule="auto"/>
        <w:ind w:right="417"/>
      </w:pPr>
      <w:r>
        <w:t>Одеський район характеризується високим рівнем антропогенного навантаження на ґрунти. В умовах змін клімату, воєнного стану, нестабільності господарської діяльності та екологічних ризиків ґрунтово- земельні ресурси є надзвичайно вразливими. Це вимагає особливої уваги до питань їх дослідження, моніторингу, охорони та управління.</w:t>
      </w:r>
    </w:p>
    <w:p w:rsidR="00E6223E" w:rsidRDefault="00E6223E" w:rsidP="00E6223E">
      <w:pPr>
        <w:pStyle w:val="a3"/>
        <w:spacing w:line="360" w:lineRule="auto"/>
        <w:ind w:right="422"/>
      </w:pPr>
      <w:r>
        <w:t>Таким чином, актуальність дослідження визначається необхідністю збереження й раціонального використання ҐЗР як основного ресурсу для забезпечення екологічної стабільності та соціально-економічного розвитку регіону в сучасних умовах.</w:t>
      </w:r>
    </w:p>
    <w:p w:rsidR="00E6223E" w:rsidRDefault="00E6223E" w:rsidP="00E6223E">
      <w:pPr>
        <w:spacing w:line="360" w:lineRule="auto"/>
        <w:ind w:left="427" w:right="419" w:firstLine="707"/>
        <w:jc w:val="both"/>
        <w:rPr>
          <w:sz w:val="28"/>
        </w:rPr>
      </w:pPr>
      <w:r>
        <w:rPr>
          <w:b/>
          <w:sz w:val="28"/>
        </w:rPr>
        <w:t xml:space="preserve">Об'єктом досліджень </w:t>
      </w:r>
      <w:r>
        <w:rPr>
          <w:sz w:val="28"/>
        </w:rPr>
        <w:t>є</w:t>
      </w:r>
      <w:r>
        <w:rPr>
          <w:spacing w:val="40"/>
          <w:sz w:val="28"/>
        </w:rPr>
        <w:t xml:space="preserve"> </w:t>
      </w:r>
      <w:r>
        <w:rPr>
          <w:sz w:val="28"/>
        </w:rPr>
        <w:t xml:space="preserve">ґрунти і землі (земельні ділянки) Одеського району Одещини. </w:t>
      </w:r>
      <w:r>
        <w:rPr>
          <w:b/>
          <w:sz w:val="28"/>
        </w:rPr>
        <w:t xml:space="preserve">Предмет досліджень </w:t>
      </w:r>
      <w:r>
        <w:rPr>
          <w:sz w:val="28"/>
        </w:rPr>
        <w:t>– аналіз сучасного землекористування і ґрунтокористування в межах території дослідження.</w:t>
      </w:r>
    </w:p>
    <w:p w:rsidR="00E6223E" w:rsidRDefault="00E6223E" w:rsidP="00E6223E">
      <w:pPr>
        <w:spacing w:line="360" w:lineRule="auto"/>
        <w:jc w:val="both"/>
        <w:rPr>
          <w:sz w:val="28"/>
        </w:rPr>
        <w:sectPr w:rsidR="00E6223E">
          <w:pgSz w:w="11910" w:h="16840"/>
          <w:pgMar w:top="960" w:right="425" w:bottom="280" w:left="1275" w:header="751" w:footer="0" w:gutter="0"/>
          <w:cols w:space="720"/>
        </w:sectPr>
      </w:pPr>
    </w:p>
    <w:p w:rsidR="00E6223E" w:rsidRDefault="00E6223E" w:rsidP="00E6223E">
      <w:pPr>
        <w:pStyle w:val="a3"/>
        <w:spacing w:before="273" w:line="360" w:lineRule="auto"/>
        <w:ind w:right="425"/>
      </w:pPr>
      <w:r>
        <w:rPr>
          <w:b/>
        </w:rPr>
        <w:lastRenderedPageBreak/>
        <w:t xml:space="preserve">Мета роботи </w:t>
      </w:r>
      <w:r>
        <w:t>– аналіз використання ґрунтів і земель Одеського району в умовах кліматичної та агрогосподарської невизначеності.</w:t>
      </w:r>
    </w:p>
    <w:p w:rsidR="00E6223E" w:rsidRDefault="00E6223E" w:rsidP="00E6223E">
      <w:pPr>
        <w:spacing w:line="321" w:lineRule="exact"/>
        <w:ind w:left="1135"/>
        <w:jc w:val="both"/>
        <w:rPr>
          <w:sz w:val="28"/>
        </w:rPr>
      </w:pPr>
      <w:r>
        <w:rPr>
          <w:i/>
          <w:sz w:val="28"/>
        </w:rPr>
        <w:t>Завдання</w:t>
      </w:r>
      <w:r>
        <w:rPr>
          <w:i/>
          <w:spacing w:val="-4"/>
          <w:sz w:val="28"/>
        </w:rPr>
        <w:t xml:space="preserve"> </w:t>
      </w:r>
      <w:r>
        <w:rPr>
          <w:i/>
          <w:sz w:val="28"/>
        </w:rPr>
        <w:t>робіт</w:t>
      </w:r>
      <w:r>
        <w:rPr>
          <w:i/>
          <w:spacing w:val="-2"/>
          <w:sz w:val="28"/>
        </w:rPr>
        <w:t xml:space="preserve"> </w:t>
      </w:r>
      <w:r>
        <w:rPr>
          <w:i/>
          <w:sz w:val="28"/>
        </w:rPr>
        <w:t>і</w:t>
      </w:r>
      <w:r>
        <w:rPr>
          <w:i/>
          <w:spacing w:val="-2"/>
          <w:sz w:val="28"/>
        </w:rPr>
        <w:t xml:space="preserve"> досліджень</w:t>
      </w:r>
      <w:r>
        <w:rPr>
          <w:spacing w:val="-2"/>
          <w:sz w:val="28"/>
        </w:rPr>
        <w:t>:</w:t>
      </w:r>
    </w:p>
    <w:p w:rsidR="00E6223E" w:rsidRDefault="00E6223E" w:rsidP="00E6223E">
      <w:pPr>
        <w:pStyle w:val="a5"/>
        <w:numPr>
          <w:ilvl w:val="0"/>
          <w:numId w:val="1"/>
        </w:numPr>
        <w:tabs>
          <w:tab w:val="left" w:pos="784"/>
        </w:tabs>
        <w:spacing w:before="162"/>
        <w:ind w:hanging="357"/>
        <w:rPr>
          <w:sz w:val="28"/>
        </w:rPr>
      </w:pPr>
      <w:r>
        <w:rPr>
          <w:sz w:val="28"/>
        </w:rPr>
        <w:t>Обґрунтувати</w:t>
      </w:r>
      <w:r>
        <w:rPr>
          <w:spacing w:val="-9"/>
          <w:sz w:val="28"/>
        </w:rPr>
        <w:t xml:space="preserve"> </w:t>
      </w:r>
      <w:r>
        <w:rPr>
          <w:sz w:val="28"/>
        </w:rPr>
        <w:t>теоретичні</w:t>
      </w:r>
      <w:r>
        <w:rPr>
          <w:spacing w:val="-9"/>
          <w:sz w:val="28"/>
        </w:rPr>
        <w:t xml:space="preserve"> </w:t>
      </w:r>
      <w:r>
        <w:rPr>
          <w:sz w:val="28"/>
        </w:rPr>
        <w:t>основи</w:t>
      </w:r>
      <w:r>
        <w:rPr>
          <w:spacing w:val="-5"/>
          <w:sz w:val="28"/>
        </w:rPr>
        <w:t xml:space="preserve"> </w:t>
      </w:r>
      <w:r>
        <w:rPr>
          <w:sz w:val="28"/>
        </w:rPr>
        <w:t>дослідження</w:t>
      </w:r>
      <w:r>
        <w:rPr>
          <w:spacing w:val="-7"/>
          <w:sz w:val="28"/>
        </w:rPr>
        <w:t xml:space="preserve"> </w:t>
      </w:r>
      <w:r>
        <w:rPr>
          <w:sz w:val="28"/>
        </w:rPr>
        <w:t>ҐЗР</w:t>
      </w:r>
      <w:r>
        <w:rPr>
          <w:spacing w:val="-7"/>
          <w:sz w:val="28"/>
        </w:rPr>
        <w:t xml:space="preserve"> </w:t>
      </w:r>
      <w:r>
        <w:rPr>
          <w:spacing w:val="-2"/>
          <w:sz w:val="28"/>
        </w:rPr>
        <w:t>території;</w:t>
      </w:r>
    </w:p>
    <w:p w:rsidR="00E6223E" w:rsidRDefault="00E6223E" w:rsidP="00E6223E">
      <w:pPr>
        <w:pStyle w:val="a5"/>
        <w:numPr>
          <w:ilvl w:val="0"/>
          <w:numId w:val="1"/>
        </w:numPr>
        <w:tabs>
          <w:tab w:val="left" w:pos="784"/>
        </w:tabs>
        <w:spacing w:before="161" w:line="350" w:lineRule="auto"/>
        <w:ind w:right="419"/>
        <w:rPr>
          <w:sz w:val="28"/>
        </w:rPr>
      </w:pPr>
      <w:r>
        <w:rPr>
          <w:sz w:val="28"/>
        </w:rPr>
        <w:t>Схарактеризувати</w:t>
      </w:r>
      <w:r>
        <w:rPr>
          <w:spacing w:val="40"/>
          <w:sz w:val="28"/>
        </w:rPr>
        <w:t xml:space="preserve"> </w:t>
      </w:r>
      <w:r>
        <w:rPr>
          <w:sz w:val="28"/>
        </w:rPr>
        <w:t xml:space="preserve">природно-господарські умови і ресурси території </w:t>
      </w:r>
      <w:r>
        <w:rPr>
          <w:spacing w:val="-2"/>
          <w:sz w:val="28"/>
        </w:rPr>
        <w:t>дослідження;</w:t>
      </w:r>
    </w:p>
    <w:p w:rsidR="00E6223E" w:rsidRDefault="00E6223E" w:rsidP="00E6223E">
      <w:pPr>
        <w:pStyle w:val="a5"/>
        <w:numPr>
          <w:ilvl w:val="0"/>
          <w:numId w:val="1"/>
        </w:numPr>
        <w:tabs>
          <w:tab w:val="left" w:pos="784"/>
        </w:tabs>
        <w:spacing w:before="16" w:line="350" w:lineRule="auto"/>
        <w:ind w:right="419"/>
        <w:rPr>
          <w:sz w:val="28"/>
        </w:rPr>
      </w:pPr>
      <w:r>
        <w:rPr>
          <w:sz w:val="28"/>
        </w:rPr>
        <w:t>Проаналізувати</w:t>
      </w:r>
      <w:r>
        <w:rPr>
          <w:spacing w:val="-7"/>
          <w:sz w:val="28"/>
        </w:rPr>
        <w:t xml:space="preserve"> </w:t>
      </w:r>
      <w:r>
        <w:rPr>
          <w:sz w:val="28"/>
        </w:rPr>
        <w:t>сучасний</w:t>
      </w:r>
      <w:r>
        <w:rPr>
          <w:spacing w:val="-7"/>
          <w:sz w:val="28"/>
        </w:rPr>
        <w:t xml:space="preserve"> </w:t>
      </w:r>
      <w:r>
        <w:rPr>
          <w:sz w:val="28"/>
        </w:rPr>
        <w:t>стан</w:t>
      </w:r>
      <w:r>
        <w:rPr>
          <w:spacing w:val="-7"/>
          <w:sz w:val="28"/>
        </w:rPr>
        <w:t xml:space="preserve"> </w:t>
      </w:r>
      <w:r>
        <w:rPr>
          <w:sz w:val="28"/>
        </w:rPr>
        <w:t>та</w:t>
      </w:r>
      <w:r>
        <w:rPr>
          <w:spacing w:val="-10"/>
          <w:sz w:val="28"/>
        </w:rPr>
        <w:t xml:space="preserve"> </w:t>
      </w:r>
      <w:r>
        <w:rPr>
          <w:sz w:val="28"/>
        </w:rPr>
        <w:t>перспективи</w:t>
      </w:r>
      <w:r>
        <w:rPr>
          <w:spacing w:val="-7"/>
          <w:sz w:val="28"/>
        </w:rPr>
        <w:t xml:space="preserve"> </w:t>
      </w:r>
      <w:r>
        <w:rPr>
          <w:sz w:val="28"/>
        </w:rPr>
        <w:t>земле-</w:t>
      </w:r>
      <w:r>
        <w:rPr>
          <w:spacing w:val="-7"/>
          <w:sz w:val="28"/>
        </w:rPr>
        <w:t xml:space="preserve"> </w:t>
      </w:r>
      <w:r>
        <w:rPr>
          <w:sz w:val="28"/>
        </w:rPr>
        <w:t>і</w:t>
      </w:r>
      <w:r>
        <w:rPr>
          <w:spacing w:val="-6"/>
          <w:sz w:val="28"/>
        </w:rPr>
        <w:t xml:space="preserve"> </w:t>
      </w:r>
      <w:r>
        <w:rPr>
          <w:sz w:val="28"/>
        </w:rPr>
        <w:t>ґрунтокористування території дослідження;</w:t>
      </w:r>
    </w:p>
    <w:p w:rsidR="00E6223E" w:rsidRDefault="00E6223E" w:rsidP="00E6223E">
      <w:pPr>
        <w:pStyle w:val="a5"/>
        <w:numPr>
          <w:ilvl w:val="0"/>
          <w:numId w:val="1"/>
        </w:numPr>
        <w:tabs>
          <w:tab w:val="left" w:pos="784"/>
        </w:tabs>
        <w:spacing w:before="15" w:line="355" w:lineRule="auto"/>
        <w:ind w:right="422"/>
        <w:rPr>
          <w:sz w:val="28"/>
        </w:rPr>
      </w:pPr>
      <w:r>
        <w:rPr>
          <w:sz w:val="28"/>
        </w:rPr>
        <w:t>Провести оцінку потенціалу використання ҐЗР району та надати напрями оптимізації природо-, земле- і ґрунтокористування</w:t>
      </w:r>
      <w:r>
        <w:rPr>
          <w:spacing w:val="40"/>
          <w:sz w:val="28"/>
        </w:rPr>
        <w:t xml:space="preserve"> </w:t>
      </w:r>
      <w:r>
        <w:rPr>
          <w:sz w:val="28"/>
        </w:rPr>
        <w:t xml:space="preserve">на досліджуваній </w:t>
      </w:r>
      <w:r>
        <w:rPr>
          <w:spacing w:val="-2"/>
          <w:sz w:val="28"/>
        </w:rPr>
        <w:t>території.</w:t>
      </w:r>
    </w:p>
    <w:p w:rsidR="00E6223E" w:rsidRDefault="00E6223E" w:rsidP="00E6223E">
      <w:pPr>
        <w:pStyle w:val="a3"/>
        <w:spacing w:before="8" w:line="360" w:lineRule="auto"/>
        <w:ind w:right="417"/>
      </w:pPr>
      <w:r>
        <w:t>При виконанні роботи використані окрім загальнонаукових специфічні географічні та природничі методи: порівняльно-географічний, ландшафтно- екологічний, картографічний (картометричний), землеустрою та ін. При означенні проблем та оптимізації природо-,</w:t>
      </w:r>
      <w:r>
        <w:rPr>
          <w:spacing w:val="40"/>
        </w:rPr>
        <w:t xml:space="preserve"> </w:t>
      </w:r>
      <w:r>
        <w:t>земле- і ґрунтокористування в межах досліджуваної території застосовані відповідні методи управління природними,</w:t>
      </w:r>
      <w:r>
        <w:rPr>
          <w:spacing w:val="40"/>
        </w:rPr>
        <w:t xml:space="preserve"> </w:t>
      </w:r>
      <w:r>
        <w:t>земельними і ґрунтовими ресурсами.</w:t>
      </w:r>
    </w:p>
    <w:p w:rsidR="00E6223E" w:rsidRDefault="00E6223E" w:rsidP="00E6223E">
      <w:pPr>
        <w:pStyle w:val="a3"/>
        <w:spacing w:line="360" w:lineRule="auto"/>
        <w:ind w:right="419"/>
      </w:pPr>
      <w:r>
        <w:t>При</w:t>
      </w:r>
      <w:r>
        <w:rPr>
          <w:spacing w:val="-18"/>
        </w:rPr>
        <w:t xml:space="preserve"> </w:t>
      </w:r>
      <w:r>
        <w:t>написанні</w:t>
      </w:r>
      <w:r>
        <w:rPr>
          <w:spacing w:val="-17"/>
        </w:rPr>
        <w:t xml:space="preserve"> </w:t>
      </w:r>
      <w:r>
        <w:t>цієї</w:t>
      </w:r>
      <w:r>
        <w:rPr>
          <w:spacing w:val="-18"/>
        </w:rPr>
        <w:t xml:space="preserve"> </w:t>
      </w:r>
      <w:r>
        <w:t>роботи</w:t>
      </w:r>
      <w:r>
        <w:rPr>
          <w:spacing w:val="-17"/>
        </w:rPr>
        <w:t xml:space="preserve"> </w:t>
      </w:r>
      <w:r>
        <w:t>використані</w:t>
      </w:r>
      <w:r>
        <w:rPr>
          <w:spacing w:val="-18"/>
        </w:rPr>
        <w:t xml:space="preserve"> </w:t>
      </w:r>
      <w:r>
        <w:t>літературні</w:t>
      </w:r>
      <w:r>
        <w:rPr>
          <w:spacing w:val="-17"/>
        </w:rPr>
        <w:t xml:space="preserve"> </w:t>
      </w:r>
      <w:r>
        <w:t>та</w:t>
      </w:r>
      <w:r>
        <w:rPr>
          <w:spacing w:val="32"/>
        </w:rPr>
        <w:t xml:space="preserve"> </w:t>
      </w:r>
      <w:r>
        <w:t>фондові</w:t>
      </w:r>
      <w:r>
        <w:rPr>
          <w:spacing w:val="-18"/>
        </w:rPr>
        <w:t xml:space="preserve"> </w:t>
      </w:r>
      <w:r>
        <w:t>матеріали і карти кафедри географії України, ґрунтознавства і земельного кадастру, а також інформаційні</w:t>
      </w:r>
      <w:r>
        <w:rPr>
          <w:spacing w:val="40"/>
        </w:rPr>
        <w:t xml:space="preserve"> </w:t>
      </w:r>
      <w:r>
        <w:t>джерела з інтернету.</w:t>
      </w:r>
    </w:p>
    <w:p w:rsidR="00E6223E" w:rsidRDefault="00E6223E" w:rsidP="00E6223E">
      <w:pPr>
        <w:pStyle w:val="a3"/>
        <w:spacing w:line="360" w:lineRule="auto"/>
        <w:ind w:right="419"/>
      </w:pPr>
      <w:r>
        <w:t>Робота виконана на 65 сторінках тексту, складається зі вступу, 4 розділів, висновків, списку джерел. Містить 5 таблиць, 8 рисунків та 47 найменувань посилань на інформаційні джерела та літературу.</w:t>
      </w:r>
    </w:p>
    <w:p w:rsidR="00E6223E" w:rsidRDefault="00E6223E" w:rsidP="00E6223E">
      <w:pPr>
        <w:pStyle w:val="a3"/>
        <w:spacing w:line="360" w:lineRule="auto"/>
        <w:ind w:right="417"/>
      </w:pPr>
      <w:r>
        <w:t>В першому розділі викладено теоретичні основи дослідження ҐЗР, наведено</w:t>
      </w:r>
      <w:r>
        <w:rPr>
          <w:spacing w:val="-2"/>
        </w:rPr>
        <w:t xml:space="preserve"> </w:t>
      </w:r>
      <w:r>
        <w:t>різні</w:t>
      </w:r>
      <w:r>
        <w:rPr>
          <w:spacing w:val="-1"/>
        </w:rPr>
        <w:t xml:space="preserve"> </w:t>
      </w:r>
      <w:r>
        <w:t>трактовки</w:t>
      </w:r>
      <w:r>
        <w:rPr>
          <w:spacing w:val="-1"/>
        </w:rPr>
        <w:t xml:space="preserve"> </w:t>
      </w:r>
      <w:r>
        <w:t>визначень</w:t>
      </w:r>
      <w:r>
        <w:rPr>
          <w:spacing w:val="-3"/>
        </w:rPr>
        <w:t xml:space="preserve"> </w:t>
      </w:r>
      <w:r>
        <w:t>та методи</w:t>
      </w:r>
      <w:r>
        <w:rPr>
          <w:spacing w:val="-3"/>
        </w:rPr>
        <w:t xml:space="preserve"> </w:t>
      </w:r>
      <w:r>
        <w:t>їх вивчення.</w:t>
      </w:r>
      <w:r>
        <w:rPr>
          <w:spacing w:val="40"/>
        </w:rPr>
        <w:t xml:space="preserve"> </w:t>
      </w:r>
      <w:r>
        <w:t>В</w:t>
      </w:r>
      <w:r>
        <w:rPr>
          <w:spacing w:val="-2"/>
        </w:rPr>
        <w:t xml:space="preserve"> </w:t>
      </w:r>
      <w:r>
        <w:t>другому</w:t>
      </w:r>
      <w:r>
        <w:rPr>
          <w:spacing w:val="-1"/>
        </w:rPr>
        <w:t xml:space="preserve"> </w:t>
      </w:r>
      <w:r>
        <w:t>розділі охарактеризовані природно-господарські умови і ресурси території дослідження, зокрема географічне положення, геологічна будова, рельєф і ґрунтотворні</w:t>
      </w:r>
      <w:r>
        <w:rPr>
          <w:spacing w:val="-5"/>
        </w:rPr>
        <w:t xml:space="preserve"> </w:t>
      </w:r>
      <w:r>
        <w:t>породи,</w:t>
      </w:r>
      <w:r>
        <w:rPr>
          <w:spacing w:val="-7"/>
        </w:rPr>
        <w:t xml:space="preserve"> </w:t>
      </w:r>
      <w:r>
        <w:t>клімат,</w:t>
      </w:r>
      <w:r>
        <w:rPr>
          <w:spacing w:val="-7"/>
        </w:rPr>
        <w:t xml:space="preserve"> </w:t>
      </w:r>
      <w:r>
        <w:t>гідрологія,</w:t>
      </w:r>
      <w:r>
        <w:rPr>
          <w:spacing w:val="-7"/>
        </w:rPr>
        <w:t xml:space="preserve"> </w:t>
      </w:r>
      <w:r>
        <w:t>рослинність</w:t>
      </w:r>
      <w:r>
        <w:rPr>
          <w:spacing w:val="-8"/>
        </w:rPr>
        <w:t xml:space="preserve"> </w:t>
      </w:r>
      <w:r>
        <w:t>і</w:t>
      </w:r>
      <w:r>
        <w:rPr>
          <w:spacing w:val="-5"/>
        </w:rPr>
        <w:t xml:space="preserve"> </w:t>
      </w:r>
      <w:r>
        <w:t>тваринний</w:t>
      </w:r>
      <w:r>
        <w:rPr>
          <w:spacing w:val="-6"/>
        </w:rPr>
        <w:t xml:space="preserve"> </w:t>
      </w:r>
      <w:r>
        <w:t>світ,</w:t>
      </w:r>
      <w:r>
        <w:rPr>
          <w:spacing w:val="-1"/>
        </w:rPr>
        <w:t xml:space="preserve"> </w:t>
      </w:r>
      <w:r>
        <w:t>ґрунти, ландшафти, насамкінець, господарське освоєння та стан довкілля. Третій розділ</w:t>
      </w:r>
      <w:r>
        <w:rPr>
          <w:spacing w:val="44"/>
        </w:rPr>
        <w:t xml:space="preserve">  </w:t>
      </w:r>
      <w:r>
        <w:t>присвячено</w:t>
      </w:r>
      <w:r>
        <w:rPr>
          <w:spacing w:val="46"/>
        </w:rPr>
        <w:t xml:space="preserve">  </w:t>
      </w:r>
      <w:r>
        <w:t>аналізу</w:t>
      </w:r>
      <w:r>
        <w:rPr>
          <w:spacing w:val="48"/>
        </w:rPr>
        <w:t xml:space="preserve">  </w:t>
      </w:r>
      <w:r>
        <w:t>сучасного</w:t>
      </w:r>
      <w:r>
        <w:rPr>
          <w:spacing w:val="47"/>
        </w:rPr>
        <w:t xml:space="preserve">  </w:t>
      </w:r>
      <w:r>
        <w:t>стану</w:t>
      </w:r>
      <w:r>
        <w:rPr>
          <w:spacing w:val="47"/>
        </w:rPr>
        <w:t xml:space="preserve">  </w:t>
      </w:r>
      <w:r>
        <w:t>та</w:t>
      </w:r>
      <w:r>
        <w:rPr>
          <w:spacing w:val="44"/>
        </w:rPr>
        <w:t xml:space="preserve">  </w:t>
      </w:r>
      <w:r>
        <w:t>перспективи</w:t>
      </w:r>
      <w:r>
        <w:rPr>
          <w:spacing w:val="46"/>
        </w:rPr>
        <w:t xml:space="preserve">  </w:t>
      </w:r>
      <w:r>
        <w:t>земле-</w:t>
      </w:r>
      <w:r>
        <w:rPr>
          <w:spacing w:val="46"/>
        </w:rPr>
        <w:t xml:space="preserve">  </w:t>
      </w:r>
      <w:r>
        <w:rPr>
          <w:spacing w:val="-10"/>
        </w:rPr>
        <w:t>і</w:t>
      </w:r>
    </w:p>
    <w:p w:rsidR="00E6223E" w:rsidRDefault="00E6223E" w:rsidP="00E6223E">
      <w:pPr>
        <w:pStyle w:val="a3"/>
        <w:spacing w:line="360" w:lineRule="auto"/>
        <w:sectPr w:rsidR="00E6223E">
          <w:pgSz w:w="11910" w:h="16840"/>
          <w:pgMar w:top="960" w:right="425" w:bottom="280" w:left="1275" w:header="751" w:footer="0" w:gutter="0"/>
          <w:cols w:space="720"/>
        </w:sectPr>
      </w:pPr>
    </w:p>
    <w:p w:rsidR="00E6223E" w:rsidRDefault="00E6223E" w:rsidP="00E6223E">
      <w:pPr>
        <w:pStyle w:val="a3"/>
        <w:spacing w:before="273" w:line="360" w:lineRule="auto"/>
        <w:ind w:right="418" w:firstLine="0"/>
      </w:pPr>
      <w:r>
        <w:lastRenderedPageBreak/>
        <w:t>ґрунтокористування в межах досліджуваного району. В останньому четвертому розділі роботи проведено</w:t>
      </w:r>
      <w:r>
        <w:rPr>
          <w:spacing w:val="40"/>
        </w:rPr>
        <w:t xml:space="preserve"> </w:t>
      </w:r>
      <w:r>
        <w:t>оцінку потенціалу використання ҐЗР району та наведено напрями оптимізації природо-, земле- і ґрунтокористування</w:t>
      </w:r>
      <w:r>
        <w:rPr>
          <w:spacing w:val="40"/>
        </w:rPr>
        <w:t xml:space="preserve"> </w:t>
      </w:r>
      <w:r>
        <w:t>на досліджуваній території.</w:t>
      </w:r>
    </w:p>
    <w:p w:rsidR="00E6223E" w:rsidRDefault="00E6223E" w:rsidP="00E6223E">
      <w:pPr>
        <w:pStyle w:val="a3"/>
        <w:spacing w:before="1"/>
        <w:ind w:left="1135" w:firstLine="0"/>
      </w:pPr>
      <w:r>
        <w:t>Переходимо</w:t>
      </w:r>
      <w:r>
        <w:rPr>
          <w:spacing w:val="-10"/>
        </w:rPr>
        <w:t xml:space="preserve"> </w:t>
      </w:r>
      <w:r>
        <w:t>до</w:t>
      </w:r>
      <w:r>
        <w:rPr>
          <w:spacing w:val="-7"/>
        </w:rPr>
        <w:t xml:space="preserve"> </w:t>
      </w:r>
      <w:r>
        <w:t>висвітлення</w:t>
      </w:r>
      <w:r>
        <w:rPr>
          <w:spacing w:val="-9"/>
        </w:rPr>
        <w:t xml:space="preserve"> </w:t>
      </w:r>
      <w:r>
        <w:t>основних</w:t>
      </w:r>
      <w:r>
        <w:rPr>
          <w:spacing w:val="-7"/>
        </w:rPr>
        <w:t xml:space="preserve"> </w:t>
      </w:r>
      <w:r>
        <w:t>матеріалів</w:t>
      </w:r>
      <w:r>
        <w:rPr>
          <w:spacing w:val="-10"/>
        </w:rPr>
        <w:t xml:space="preserve"> </w:t>
      </w:r>
      <w:r>
        <w:rPr>
          <w:spacing w:val="-2"/>
        </w:rPr>
        <w:t>роботи.</w:t>
      </w:r>
    </w:p>
    <w:p w:rsidR="00E6223E" w:rsidRDefault="00E6223E" w:rsidP="00E6223E">
      <w:pPr>
        <w:pStyle w:val="a3"/>
        <w:sectPr w:rsidR="00E6223E">
          <w:pgSz w:w="11910" w:h="16840"/>
          <w:pgMar w:top="960" w:right="425" w:bottom="280" w:left="1275" w:header="751" w:footer="0" w:gutter="0"/>
          <w:cols w:space="720"/>
        </w:sectPr>
      </w:pPr>
    </w:p>
    <w:p w:rsidR="000E3907" w:rsidRDefault="000E3907" w:rsidP="000E3907">
      <w:pPr>
        <w:pStyle w:val="1"/>
        <w:spacing w:before="271"/>
        <w:ind w:right="281"/>
        <w:jc w:val="center"/>
      </w:pPr>
      <w:r>
        <w:rPr>
          <w:spacing w:val="-2"/>
        </w:rPr>
        <w:lastRenderedPageBreak/>
        <w:t>ВИСНОВКИ</w:t>
      </w:r>
    </w:p>
    <w:p w:rsidR="000E3907" w:rsidRDefault="000E3907" w:rsidP="000E3907">
      <w:pPr>
        <w:pStyle w:val="a3"/>
        <w:ind w:left="0" w:firstLine="0"/>
        <w:jc w:val="left"/>
        <w:rPr>
          <w:b/>
        </w:rPr>
      </w:pPr>
    </w:p>
    <w:p w:rsidR="000E3907" w:rsidRDefault="000E3907" w:rsidP="000E3907">
      <w:pPr>
        <w:pStyle w:val="a3"/>
        <w:ind w:left="0" w:firstLine="0"/>
        <w:jc w:val="left"/>
        <w:rPr>
          <w:b/>
        </w:rPr>
      </w:pPr>
    </w:p>
    <w:p w:rsidR="000E3907" w:rsidRDefault="000E3907" w:rsidP="000E3907">
      <w:pPr>
        <w:pStyle w:val="a3"/>
        <w:spacing w:before="241"/>
        <w:ind w:left="0" w:firstLine="0"/>
        <w:jc w:val="left"/>
        <w:rPr>
          <w:b/>
        </w:rPr>
      </w:pPr>
    </w:p>
    <w:p w:rsidR="000E3907" w:rsidRDefault="000E3907" w:rsidP="000E3907">
      <w:pPr>
        <w:pStyle w:val="a3"/>
        <w:spacing w:line="360" w:lineRule="auto"/>
        <w:ind w:right="429"/>
      </w:pPr>
      <w:r>
        <w:t xml:space="preserve">За результатами проведено дослідження можна зробити наступні </w:t>
      </w:r>
      <w:r>
        <w:rPr>
          <w:spacing w:val="-2"/>
        </w:rPr>
        <w:t>висновки.</w:t>
      </w:r>
    </w:p>
    <w:p w:rsidR="000E3907" w:rsidRDefault="000E3907" w:rsidP="000E3907">
      <w:pPr>
        <w:pStyle w:val="a5"/>
        <w:numPr>
          <w:ilvl w:val="2"/>
          <w:numId w:val="3"/>
        </w:numPr>
        <w:tabs>
          <w:tab w:val="left" w:pos="1841"/>
        </w:tabs>
        <w:spacing w:line="360" w:lineRule="auto"/>
        <w:ind w:right="417" w:firstLine="707"/>
        <w:jc w:val="both"/>
        <w:rPr>
          <w:sz w:val="28"/>
        </w:rPr>
      </w:pPr>
      <w:r>
        <w:rPr>
          <w:sz w:val="28"/>
        </w:rPr>
        <w:t>Одеський район Одеської області розташований на південному заході України, в межах Причорноморської низовини, розташований в степовій зоні,</w:t>
      </w:r>
      <w:r>
        <w:rPr>
          <w:spacing w:val="-1"/>
          <w:sz w:val="28"/>
        </w:rPr>
        <w:t xml:space="preserve"> </w:t>
      </w:r>
      <w:r>
        <w:rPr>
          <w:sz w:val="28"/>
        </w:rPr>
        <w:t>має</w:t>
      </w:r>
      <w:r>
        <w:rPr>
          <w:spacing w:val="-1"/>
          <w:sz w:val="28"/>
        </w:rPr>
        <w:t xml:space="preserve"> </w:t>
      </w:r>
      <w:r>
        <w:rPr>
          <w:sz w:val="28"/>
        </w:rPr>
        <w:t>вихід</w:t>
      </w:r>
      <w:r>
        <w:rPr>
          <w:spacing w:val="-2"/>
          <w:sz w:val="28"/>
        </w:rPr>
        <w:t xml:space="preserve"> </w:t>
      </w:r>
      <w:r>
        <w:rPr>
          <w:sz w:val="28"/>
        </w:rPr>
        <w:t>до Чорного моря,</w:t>
      </w:r>
      <w:r>
        <w:rPr>
          <w:spacing w:val="-1"/>
          <w:sz w:val="28"/>
        </w:rPr>
        <w:t xml:space="preserve"> </w:t>
      </w:r>
      <w:r>
        <w:rPr>
          <w:sz w:val="28"/>
        </w:rPr>
        <w:t>з</w:t>
      </w:r>
      <w:r>
        <w:rPr>
          <w:spacing w:val="40"/>
          <w:sz w:val="28"/>
        </w:rPr>
        <w:t xml:space="preserve"> </w:t>
      </w:r>
      <w:r>
        <w:rPr>
          <w:sz w:val="28"/>
        </w:rPr>
        <w:t>площею</w:t>
      </w:r>
      <w:r>
        <w:rPr>
          <w:spacing w:val="40"/>
          <w:sz w:val="28"/>
        </w:rPr>
        <w:t xml:space="preserve"> </w:t>
      </w:r>
      <w:r>
        <w:rPr>
          <w:sz w:val="28"/>
        </w:rPr>
        <w:t>близько</w:t>
      </w:r>
      <w:r>
        <w:rPr>
          <w:spacing w:val="-1"/>
          <w:sz w:val="28"/>
        </w:rPr>
        <w:t xml:space="preserve"> </w:t>
      </w:r>
      <w:r>
        <w:rPr>
          <w:sz w:val="28"/>
        </w:rPr>
        <w:t>3,9 тисяч кв.км. Район як</w:t>
      </w:r>
      <w:r>
        <w:rPr>
          <w:spacing w:val="40"/>
          <w:sz w:val="28"/>
        </w:rPr>
        <w:t xml:space="preserve"> </w:t>
      </w:r>
      <w:r>
        <w:rPr>
          <w:sz w:val="28"/>
        </w:rPr>
        <w:t>адміністративне утворення створено у 2020 році в рамках реформи децентралізації.</w:t>
      </w:r>
      <w:r>
        <w:rPr>
          <w:spacing w:val="40"/>
          <w:sz w:val="28"/>
        </w:rPr>
        <w:t xml:space="preserve"> </w:t>
      </w:r>
      <w:r>
        <w:rPr>
          <w:sz w:val="28"/>
        </w:rPr>
        <w:t>До</w:t>
      </w:r>
      <w:r>
        <w:rPr>
          <w:spacing w:val="40"/>
          <w:sz w:val="28"/>
        </w:rPr>
        <w:t xml:space="preserve"> </w:t>
      </w:r>
      <w:r>
        <w:rPr>
          <w:sz w:val="28"/>
        </w:rPr>
        <w:t>2020</w:t>
      </w:r>
      <w:r>
        <w:rPr>
          <w:spacing w:val="40"/>
          <w:sz w:val="28"/>
        </w:rPr>
        <w:t xml:space="preserve"> </w:t>
      </w:r>
      <w:r>
        <w:rPr>
          <w:sz w:val="28"/>
        </w:rPr>
        <w:t>року</w:t>
      </w:r>
      <w:r>
        <w:rPr>
          <w:spacing w:val="40"/>
          <w:sz w:val="28"/>
        </w:rPr>
        <w:t xml:space="preserve"> </w:t>
      </w:r>
      <w:r>
        <w:rPr>
          <w:sz w:val="28"/>
        </w:rPr>
        <w:t>територія</w:t>
      </w:r>
      <w:r>
        <w:rPr>
          <w:spacing w:val="40"/>
          <w:sz w:val="28"/>
        </w:rPr>
        <w:t xml:space="preserve"> </w:t>
      </w:r>
      <w:r>
        <w:rPr>
          <w:sz w:val="28"/>
        </w:rPr>
        <w:t>району</w:t>
      </w:r>
      <w:r>
        <w:rPr>
          <w:spacing w:val="40"/>
          <w:sz w:val="28"/>
        </w:rPr>
        <w:t xml:space="preserve"> </w:t>
      </w:r>
      <w:r>
        <w:rPr>
          <w:sz w:val="28"/>
        </w:rPr>
        <w:t>відносилася</w:t>
      </w:r>
      <w:r>
        <w:rPr>
          <w:spacing w:val="40"/>
          <w:sz w:val="28"/>
        </w:rPr>
        <w:t xml:space="preserve"> </w:t>
      </w:r>
      <w:r>
        <w:rPr>
          <w:sz w:val="28"/>
        </w:rPr>
        <w:t xml:space="preserve">до </w:t>
      </w:r>
      <w:hyperlink r:id="rId6">
        <w:r>
          <w:rPr>
            <w:sz w:val="28"/>
          </w:rPr>
          <w:t>Біляївського</w:t>
        </w:r>
      </w:hyperlink>
      <w:r>
        <w:rPr>
          <w:sz w:val="28"/>
        </w:rPr>
        <w:t xml:space="preserve">, </w:t>
      </w:r>
      <w:hyperlink r:id="rId7">
        <w:r>
          <w:rPr>
            <w:sz w:val="28"/>
          </w:rPr>
          <w:t>Овідіопольського</w:t>
        </w:r>
      </w:hyperlink>
      <w:r>
        <w:rPr>
          <w:sz w:val="28"/>
        </w:rPr>
        <w:t xml:space="preserve"> (за виключенням </w:t>
      </w:r>
      <w:hyperlink r:id="rId8">
        <w:r>
          <w:rPr>
            <w:sz w:val="28"/>
          </w:rPr>
          <w:t>Кароліно-Бугазької</w:t>
        </w:r>
      </w:hyperlink>
      <w:r>
        <w:rPr>
          <w:spacing w:val="40"/>
          <w:sz w:val="28"/>
        </w:rPr>
        <w:t xml:space="preserve"> </w:t>
      </w:r>
      <w:hyperlink r:id="rId9">
        <w:r>
          <w:rPr>
            <w:sz w:val="28"/>
          </w:rPr>
          <w:t>громади</w:t>
        </w:r>
      </w:hyperlink>
      <w:r>
        <w:rPr>
          <w:sz w:val="28"/>
        </w:rPr>
        <w:t xml:space="preserve">) і </w:t>
      </w:r>
      <w:hyperlink r:id="rId10">
        <w:r>
          <w:rPr>
            <w:sz w:val="28"/>
          </w:rPr>
          <w:t>Лиманського</w:t>
        </w:r>
      </w:hyperlink>
      <w:r>
        <w:rPr>
          <w:sz w:val="28"/>
        </w:rPr>
        <w:t xml:space="preserve"> районів (за виключенням </w:t>
      </w:r>
      <w:hyperlink r:id="rId11">
        <w:r>
          <w:rPr>
            <w:sz w:val="28"/>
          </w:rPr>
          <w:t>Курісовської сільської</w:t>
        </w:r>
      </w:hyperlink>
      <w:r>
        <w:rPr>
          <w:sz w:val="28"/>
        </w:rPr>
        <w:t xml:space="preserve"> </w:t>
      </w:r>
      <w:hyperlink r:id="rId12">
        <w:r>
          <w:rPr>
            <w:sz w:val="28"/>
          </w:rPr>
          <w:t>громади</w:t>
        </w:r>
      </w:hyperlink>
      <w:r>
        <w:rPr>
          <w:sz w:val="28"/>
        </w:rPr>
        <w:t>). Нині до складу</w:t>
      </w:r>
      <w:r>
        <w:rPr>
          <w:spacing w:val="40"/>
          <w:sz w:val="28"/>
        </w:rPr>
        <w:t xml:space="preserve"> </w:t>
      </w:r>
      <w:r>
        <w:rPr>
          <w:sz w:val="28"/>
        </w:rPr>
        <w:t>району входить 22 територіальні громади, з яких 5 міських, 6 селищних і 11 сільських. В структурі землекористувань населеним пунктам відведено особливе місце, загалом в районі числиться 5 міст, 20 селищ, 130 сіл.</w:t>
      </w:r>
    </w:p>
    <w:p w:rsidR="000E3907" w:rsidRDefault="000E3907" w:rsidP="000E3907">
      <w:pPr>
        <w:pStyle w:val="a5"/>
        <w:numPr>
          <w:ilvl w:val="2"/>
          <w:numId w:val="3"/>
        </w:numPr>
        <w:tabs>
          <w:tab w:val="left" w:pos="1841"/>
        </w:tabs>
        <w:spacing w:before="1" w:line="360" w:lineRule="auto"/>
        <w:ind w:right="419" w:firstLine="707"/>
        <w:jc w:val="both"/>
        <w:rPr>
          <w:sz w:val="28"/>
        </w:rPr>
      </w:pPr>
      <w:r>
        <w:rPr>
          <w:sz w:val="28"/>
        </w:rPr>
        <w:t>Ґрунтово-земельні ресурси включають ґрунти, які є основою сільськогосподарського</w:t>
      </w:r>
      <w:r>
        <w:rPr>
          <w:spacing w:val="-8"/>
          <w:sz w:val="28"/>
        </w:rPr>
        <w:t xml:space="preserve"> </w:t>
      </w:r>
      <w:r>
        <w:rPr>
          <w:sz w:val="28"/>
        </w:rPr>
        <w:t>та</w:t>
      </w:r>
      <w:r>
        <w:rPr>
          <w:spacing w:val="-8"/>
          <w:sz w:val="28"/>
        </w:rPr>
        <w:t xml:space="preserve"> </w:t>
      </w:r>
      <w:r>
        <w:rPr>
          <w:sz w:val="28"/>
        </w:rPr>
        <w:t>лісогосподарського</w:t>
      </w:r>
      <w:r>
        <w:rPr>
          <w:spacing w:val="-7"/>
          <w:sz w:val="28"/>
        </w:rPr>
        <w:t xml:space="preserve"> </w:t>
      </w:r>
      <w:r>
        <w:rPr>
          <w:sz w:val="28"/>
        </w:rPr>
        <w:t>виробництва,</w:t>
      </w:r>
      <w:r>
        <w:rPr>
          <w:spacing w:val="-9"/>
          <w:sz w:val="28"/>
        </w:rPr>
        <w:t xml:space="preserve"> </w:t>
      </w:r>
      <w:r>
        <w:rPr>
          <w:sz w:val="28"/>
        </w:rPr>
        <w:t>а</w:t>
      </w:r>
      <w:r>
        <w:rPr>
          <w:spacing w:val="-8"/>
          <w:sz w:val="28"/>
        </w:rPr>
        <w:t xml:space="preserve"> </w:t>
      </w:r>
      <w:r>
        <w:rPr>
          <w:sz w:val="28"/>
        </w:rPr>
        <w:t>також</w:t>
      </w:r>
      <w:r>
        <w:rPr>
          <w:spacing w:val="-8"/>
          <w:sz w:val="28"/>
        </w:rPr>
        <w:t xml:space="preserve"> </w:t>
      </w:r>
      <w:r>
        <w:rPr>
          <w:sz w:val="28"/>
        </w:rPr>
        <w:t>частково в межах категорій земель іншого призначення, де вони можуть виконувати еколого-продукційні функції. У науковій літературі ґрунтові ресурси розглядаються як багатофункціональна екосистема, яка забезпечує біопродуктивність, водоутримуючу здатність та колообіг</w:t>
      </w:r>
      <w:r>
        <w:rPr>
          <w:spacing w:val="40"/>
          <w:sz w:val="28"/>
        </w:rPr>
        <w:t xml:space="preserve"> </w:t>
      </w:r>
      <w:r>
        <w:rPr>
          <w:sz w:val="28"/>
        </w:rPr>
        <w:t>речовин у природі. Земельні ресурси, в свою чергу, включають базис території, що використовуються для різних сфер суспільного життя.</w:t>
      </w:r>
    </w:p>
    <w:p w:rsidR="000E3907" w:rsidRDefault="000E3907" w:rsidP="000E3907">
      <w:pPr>
        <w:pStyle w:val="a5"/>
        <w:numPr>
          <w:ilvl w:val="2"/>
          <w:numId w:val="3"/>
        </w:numPr>
        <w:tabs>
          <w:tab w:val="left" w:pos="1841"/>
        </w:tabs>
        <w:spacing w:line="360" w:lineRule="auto"/>
        <w:ind w:right="419" w:firstLine="707"/>
        <w:jc w:val="both"/>
        <w:rPr>
          <w:sz w:val="28"/>
        </w:rPr>
      </w:pPr>
      <w:r>
        <w:rPr>
          <w:sz w:val="28"/>
        </w:rPr>
        <w:t>Ґрунтово-земельні ресурси Одеського району є важливим фактором для економічного та екологічного розвитку Одеського</w:t>
      </w:r>
      <w:r>
        <w:rPr>
          <w:spacing w:val="40"/>
          <w:sz w:val="28"/>
        </w:rPr>
        <w:t xml:space="preserve"> </w:t>
      </w:r>
      <w:r>
        <w:rPr>
          <w:sz w:val="28"/>
        </w:rPr>
        <w:t>регіону загалом. В ході дослідження було визначено, що раціональне використання цих ресурсів має вирішальне значення для стабільного розвитку сільського господарства, збереження біорізноманіття, запобігання деградації ґрунтів і вирішення екологічних проблем.</w:t>
      </w:r>
    </w:p>
    <w:p w:rsidR="000E3907" w:rsidRDefault="000E3907" w:rsidP="000E3907">
      <w:pPr>
        <w:pStyle w:val="a5"/>
        <w:spacing w:line="360" w:lineRule="auto"/>
        <w:rPr>
          <w:sz w:val="28"/>
        </w:rPr>
        <w:sectPr w:rsidR="000E3907">
          <w:pgSz w:w="11910" w:h="16840"/>
          <w:pgMar w:top="960" w:right="425" w:bottom="280" w:left="1275" w:header="751" w:footer="0" w:gutter="0"/>
          <w:cols w:space="720"/>
        </w:sectPr>
      </w:pPr>
    </w:p>
    <w:p w:rsidR="000E3907" w:rsidRDefault="000E3907" w:rsidP="000E3907">
      <w:pPr>
        <w:pStyle w:val="a5"/>
        <w:numPr>
          <w:ilvl w:val="2"/>
          <w:numId w:val="3"/>
        </w:numPr>
        <w:tabs>
          <w:tab w:val="left" w:pos="1910"/>
        </w:tabs>
        <w:spacing w:before="273" w:line="360" w:lineRule="auto"/>
        <w:ind w:right="416" w:firstLine="707"/>
        <w:jc w:val="both"/>
        <w:rPr>
          <w:sz w:val="28"/>
        </w:rPr>
      </w:pPr>
      <w:r>
        <w:rPr>
          <w:sz w:val="28"/>
        </w:rPr>
        <w:lastRenderedPageBreak/>
        <w:t>Структуру земельного фонду Одеського району</w:t>
      </w:r>
      <w:r>
        <w:rPr>
          <w:spacing w:val="40"/>
          <w:sz w:val="28"/>
        </w:rPr>
        <w:t xml:space="preserve"> </w:t>
      </w:r>
      <w:r>
        <w:rPr>
          <w:sz w:val="28"/>
        </w:rPr>
        <w:t>складають переважаючі сільськогосподарські землі (понад 68%), лісів та інших лісовкритих</w:t>
      </w:r>
      <w:r>
        <w:rPr>
          <w:spacing w:val="-13"/>
          <w:sz w:val="28"/>
        </w:rPr>
        <w:t xml:space="preserve"> </w:t>
      </w:r>
      <w:r>
        <w:rPr>
          <w:sz w:val="28"/>
        </w:rPr>
        <w:t>територій</w:t>
      </w:r>
      <w:r>
        <w:rPr>
          <w:spacing w:val="-10"/>
          <w:sz w:val="28"/>
        </w:rPr>
        <w:t xml:space="preserve"> </w:t>
      </w:r>
      <w:r>
        <w:rPr>
          <w:sz w:val="28"/>
        </w:rPr>
        <w:t>значно</w:t>
      </w:r>
      <w:r>
        <w:rPr>
          <w:spacing w:val="-14"/>
          <w:sz w:val="28"/>
        </w:rPr>
        <w:t xml:space="preserve"> </w:t>
      </w:r>
      <w:r>
        <w:rPr>
          <w:sz w:val="28"/>
        </w:rPr>
        <w:t>менше</w:t>
      </w:r>
      <w:r>
        <w:rPr>
          <w:spacing w:val="-14"/>
          <w:sz w:val="28"/>
        </w:rPr>
        <w:t xml:space="preserve"> </w:t>
      </w:r>
      <w:r>
        <w:rPr>
          <w:sz w:val="28"/>
        </w:rPr>
        <w:t>(до</w:t>
      </w:r>
      <w:r>
        <w:rPr>
          <w:spacing w:val="-16"/>
          <w:sz w:val="28"/>
        </w:rPr>
        <w:t xml:space="preserve"> </w:t>
      </w:r>
      <w:r>
        <w:rPr>
          <w:sz w:val="28"/>
        </w:rPr>
        <w:t>6%),</w:t>
      </w:r>
      <w:r>
        <w:rPr>
          <w:spacing w:val="-14"/>
          <w:sz w:val="28"/>
        </w:rPr>
        <w:t xml:space="preserve"> </w:t>
      </w:r>
      <w:r>
        <w:rPr>
          <w:sz w:val="28"/>
        </w:rPr>
        <w:t>решта</w:t>
      </w:r>
      <w:r>
        <w:rPr>
          <w:spacing w:val="-13"/>
          <w:sz w:val="28"/>
        </w:rPr>
        <w:t xml:space="preserve"> </w:t>
      </w:r>
      <w:r>
        <w:rPr>
          <w:sz w:val="28"/>
        </w:rPr>
        <w:t>-</w:t>
      </w:r>
      <w:r>
        <w:rPr>
          <w:spacing w:val="40"/>
          <w:sz w:val="28"/>
        </w:rPr>
        <w:t xml:space="preserve"> </w:t>
      </w:r>
      <w:r>
        <w:rPr>
          <w:sz w:val="28"/>
        </w:rPr>
        <w:t>забудовані</w:t>
      </w:r>
      <w:r>
        <w:rPr>
          <w:spacing w:val="-12"/>
          <w:sz w:val="28"/>
        </w:rPr>
        <w:t xml:space="preserve"> </w:t>
      </w:r>
      <w:r>
        <w:rPr>
          <w:sz w:val="28"/>
        </w:rPr>
        <w:t>землі</w:t>
      </w:r>
      <w:r>
        <w:rPr>
          <w:spacing w:val="-13"/>
          <w:sz w:val="28"/>
        </w:rPr>
        <w:t xml:space="preserve"> </w:t>
      </w:r>
      <w:r>
        <w:rPr>
          <w:sz w:val="28"/>
        </w:rPr>
        <w:t>та</w:t>
      </w:r>
      <w:r>
        <w:rPr>
          <w:spacing w:val="-15"/>
          <w:sz w:val="28"/>
        </w:rPr>
        <w:t xml:space="preserve"> </w:t>
      </w:r>
      <w:r>
        <w:rPr>
          <w:sz w:val="28"/>
        </w:rPr>
        <w:t>інші землі суші ( 9%).</w:t>
      </w:r>
      <w:r>
        <w:rPr>
          <w:spacing w:val="80"/>
          <w:sz w:val="28"/>
        </w:rPr>
        <w:t xml:space="preserve"> </w:t>
      </w:r>
      <w:r>
        <w:rPr>
          <w:sz w:val="28"/>
        </w:rPr>
        <w:t>Зауважимо, на жаль, характеристика земельного фонду як області, так і району, надана за не зовсім достовірними джерелами, адже офіційна статистична звітність мається лише станом на 2017 р.</w:t>
      </w:r>
    </w:p>
    <w:p w:rsidR="000E3907" w:rsidRDefault="000E3907" w:rsidP="000E3907">
      <w:pPr>
        <w:pStyle w:val="a5"/>
        <w:numPr>
          <w:ilvl w:val="2"/>
          <w:numId w:val="3"/>
        </w:numPr>
        <w:tabs>
          <w:tab w:val="left" w:pos="1841"/>
        </w:tabs>
        <w:spacing w:line="360" w:lineRule="auto"/>
        <w:ind w:right="416" w:firstLine="707"/>
        <w:jc w:val="both"/>
        <w:rPr>
          <w:sz w:val="28"/>
        </w:rPr>
      </w:pPr>
      <w:r>
        <w:rPr>
          <w:sz w:val="28"/>
        </w:rPr>
        <w:t>Одеський район, завдяки своїм високопродуктивним землям, має всі</w:t>
      </w:r>
      <w:r>
        <w:rPr>
          <w:spacing w:val="-6"/>
          <w:sz w:val="28"/>
        </w:rPr>
        <w:t xml:space="preserve"> </w:t>
      </w:r>
      <w:r>
        <w:rPr>
          <w:sz w:val="28"/>
        </w:rPr>
        <w:t>необхідні</w:t>
      </w:r>
      <w:r>
        <w:rPr>
          <w:spacing w:val="-6"/>
          <w:sz w:val="28"/>
        </w:rPr>
        <w:t xml:space="preserve"> </w:t>
      </w:r>
      <w:r>
        <w:rPr>
          <w:sz w:val="28"/>
        </w:rPr>
        <w:t>ресурси,</w:t>
      </w:r>
      <w:r>
        <w:rPr>
          <w:spacing w:val="-6"/>
          <w:sz w:val="28"/>
        </w:rPr>
        <w:t xml:space="preserve"> </w:t>
      </w:r>
      <w:r>
        <w:rPr>
          <w:sz w:val="28"/>
        </w:rPr>
        <w:t>щоб</w:t>
      </w:r>
      <w:r>
        <w:rPr>
          <w:spacing w:val="-6"/>
          <w:sz w:val="28"/>
        </w:rPr>
        <w:t xml:space="preserve"> </w:t>
      </w:r>
      <w:r>
        <w:rPr>
          <w:sz w:val="28"/>
        </w:rPr>
        <w:t>розвивати</w:t>
      </w:r>
      <w:r>
        <w:rPr>
          <w:spacing w:val="-7"/>
          <w:sz w:val="28"/>
        </w:rPr>
        <w:t xml:space="preserve"> </w:t>
      </w:r>
      <w:r>
        <w:rPr>
          <w:sz w:val="28"/>
        </w:rPr>
        <w:t>багате</w:t>
      </w:r>
      <w:r>
        <w:rPr>
          <w:spacing w:val="-5"/>
          <w:sz w:val="28"/>
        </w:rPr>
        <w:t xml:space="preserve"> </w:t>
      </w:r>
      <w:r>
        <w:rPr>
          <w:sz w:val="28"/>
        </w:rPr>
        <w:t>сільське</w:t>
      </w:r>
      <w:r>
        <w:rPr>
          <w:spacing w:val="-6"/>
          <w:sz w:val="28"/>
        </w:rPr>
        <w:t xml:space="preserve"> </w:t>
      </w:r>
      <w:r>
        <w:rPr>
          <w:sz w:val="28"/>
        </w:rPr>
        <w:t>господарство. Сприяють цьому не тільки ґрунти, а і географічне положення області. В сукупності з помірним кліматом, маленькою собівартістю витрат на вирощування сільськогосподарської</w:t>
      </w:r>
      <w:r>
        <w:rPr>
          <w:spacing w:val="-18"/>
          <w:sz w:val="28"/>
        </w:rPr>
        <w:t xml:space="preserve"> </w:t>
      </w:r>
      <w:r>
        <w:rPr>
          <w:sz w:val="28"/>
        </w:rPr>
        <w:t>продукції</w:t>
      </w:r>
      <w:r>
        <w:rPr>
          <w:spacing w:val="-17"/>
          <w:sz w:val="28"/>
        </w:rPr>
        <w:t xml:space="preserve"> </w:t>
      </w:r>
      <w:r>
        <w:rPr>
          <w:sz w:val="28"/>
        </w:rPr>
        <w:t>та</w:t>
      </w:r>
      <w:r>
        <w:rPr>
          <w:spacing w:val="-18"/>
          <w:sz w:val="28"/>
        </w:rPr>
        <w:t xml:space="preserve"> </w:t>
      </w:r>
      <w:r>
        <w:rPr>
          <w:sz w:val="28"/>
        </w:rPr>
        <w:t>родючих</w:t>
      </w:r>
      <w:r>
        <w:rPr>
          <w:spacing w:val="-17"/>
          <w:sz w:val="28"/>
        </w:rPr>
        <w:t xml:space="preserve"> </w:t>
      </w:r>
      <w:r>
        <w:rPr>
          <w:sz w:val="28"/>
        </w:rPr>
        <w:t>ґрунтів,</w:t>
      </w:r>
      <w:r>
        <w:rPr>
          <w:spacing w:val="-18"/>
          <w:sz w:val="28"/>
        </w:rPr>
        <w:t xml:space="preserve"> </w:t>
      </w:r>
      <w:r>
        <w:rPr>
          <w:sz w:val="28"/>
        </w:rPr>
        <w:t>Одеська</w:t>
      </w:r>
      <w:r>
        <w:rPr>
          <w:spacing w:val="-17"/>
          <w:sz w:val="28"/>
        </w:rPr>
        <w:t xml:space="preserve"> </w:t>
      </w:r>
      <w:r>
        <w:rPr>
          <w:sz w:val="28"/>
        </w:rPr>
        <w:t>область</w:t>
      </w:r>
      <w:r>
        <w:rPr>
          <w:spacing w:val="-18"/>
          <w:sz w:val="28"/>
        </w:rPr>
        <w:t xml:space="preserve"> </w:t>
      </w:r>
      <w:r>
        <w:rPr>
          <w:sz w:val="28"/>
        </w:rPr>
        <w:t xml:space="preserve">отримує могутній потенціал для розвитку сільського господарства. Ця особливість відкриває велику можливість для інвестиції у сільськогосподарське </w:t>
      </w:r>
      <w:r>
        <w:rPr>
          <w:spacing w:val="-2"/>
          <w:sz w:val="28"/>
        </w:rPr>
        <w:t>виробництво.</w:t>
      </w:r>
    </w:p>
    <w:p w:rsidR="000E3907" w:rsidRDefault="000E3907" w:rsidP="000E3907">
      <w:pPr>
        <w:pStyle w:val="a5"/>
        <w:numPr>
          <w:ilvl w:val="2"/>
          <w:numId w:val="3"/>
        </w:numPr>
        <w:tabs>
          <w:tab w:val="left" w:pos="1841"/>
        </w:tabs>
        <w:spacing w:before="1" w:line="360" w:lineRule="auto"/>
        <w:ind w:right="419" w:firstLine="707"/>
        <w:jc w:val="both"/>
        <w:rPr>
          <w:sz w:val="28"/>
        </w:rPr>
      </w:pPr>
      <w:r>
        <w:rPr>
          <w:sz w:val="28"/>
        </w:rPr>
        <w:t>Ґрунти</w:t>
      </w:r>
      <w:r>
        <w:rPr>
          <w:spacing w:val="-17"/>
          <w:sz w:val="28"/>
        </w:rPr>
        <w:t xml:space="preserve"> </w:t>
      </w:r>
      <w:r>
        <w:rPr>
          <w:sz w:val="28"/>
        </w:rPr>
        <w:t>в</w:t>
      </w:r>
      <w:r>
        <w:rPr>
          <w:spacing w:val="-18"/>
          <w:sz w:val="28"/>
        </w:rPr>
        <w:t xml:space="preserve"> </w:t>
      </w:r>
      <w:r>
        <w:rPr>
          <w:sz w:val="28"/>
        </w:rPr>
        <w:t>Одеському</w:t>
      </w:r>
      <w:r>
        <w:rPr>
          <w:spacing w:val="-16"/>
          <w:sz w:val="28"/>
        </w:rPr>
        <w:t xml:space="preserve"> </w:t>
      </w:r>
      <w:r>
        <w:rPr>
          <w:sz w:val="28"/>
        </w:rPr>
        <w:t>районі</w:t>
      </w:r>
      <w:r>
        <w:rPr>
          <w:spacing w:val="-17"/>
          <w:sz w:val="28"/>
        </w:rPr>
        <w:t xml:space="preserve"> </w:t>
      </w:r>
      <w:r>
        <w:rPr>
          <w:sz w:val="28"/>
        </w:rPr>
        <w:t>представлені</w:t>
      </w:r>
      <w:r>
        <w:rPr>
          <w:spacing w:val="-13"/>
          <w:sz w:val="28"/>
        </w:rPr>
        <w:t xml:space="preserve"> </w:t>
      </w:r>
      <w:r>
        <w:rPr>
          <w:sz w:val="28"/>
        </w:rPr>
        <w:t>чорноземами</w:t>
      </w:r>
      <w:r>
        <w:rPr>
          <w:spacing w:val="-16"/>
          <w:sz w:val="28"/>
        </w:rPr>
        <w:t xml:space="preserve"> </w:t>
      </w:r>
      <w:r>
        <w:rPr>
          <w:sz w:val="28"/>
        </w:rPr>
        <w:t>південними і</w:t>
      </w:r>
      <w:r>
        <w:rPr>
          <w:spacing w:val="-12"/>
          <w:sz w:val="28"/>
        </w:rPr>
        <w:t xml:space="preserve"> </w:t>
      </w:r>
      <w:r>
        <w:rPr>
          <w:sz w:val="28"/>
        </w:rPr>
        <w:t>звичайними.</w:t>
      </w:r>
      <w:r>
        <w:rPr>
          <w:spacing w:val="-15"/>
          <w:sz w:val="28"/>
        </w:rPr>
        <w:t xml:space="preserve"> </w:t>
      </w:r>
      <w:r>
        <w:rPr>
          <w:sz w:val="28"/>
        </w:rPr>
        <w:t>На</w:t>
      </w:r>
      <w:r>
        <w:rPr>
          <w:spacing w:val="-16"/>
          <w:sz w:val="28"/>
        </w:rPr>
        <w:t xml:space="preserve"> </w:t>
      </w:r>
      <w:r>
        <w:rPr>
          <w:sz w:val="28"/>
        </w:rPr>
        <w:t>схилах</w:t>
      </w:r>
      <w:r>
        <w:rPr>
          <w:spacing w:val="-15"/>
          <w:sz w:val="28"/>
        </w:rPr>
        <w:t xml:space="preserve"> </w:t>
      </w:r>
      <w:r>
        <w:rPr>
          <w:sz w:val="28"/>
        </w:rPr>
        <w:t>представлені</w:t>
      </w:r>
      <w:r>
        <w:rPr>
          <w:spacing w:val="-15"/>
          <w:sz w:val="28"/>
        </w:rPr>
        <w:t xml:space="preserve"> </w:t>
      </w:r>
      <w:r>
        <w:rPr>
          <w:sz w:val="28"/>
        </w:rPr>
        <w:t>їх</w:t>
      </w:r>
      <w:r>
        <w:rPr>
          <w:spacing w:val="-17"/>
          <w:sz w:val="28"/>
        </w:rPr>
        <w:t xml:space="preserve"> </w:t>
      </w:r>
      <w:r>
        <w:rPr>
          <w:sz w:val="28"/>
        </w:rPr>
        <w:t>еродовані</w:t>
      </w:r>
      <w:r>
        <w:rPr>
          <w:spacing w:val="-14"/>
          <w:sz w:val="28"/>
        </w:rPr>
        <w:t xml:space="preserve"> </w:t>
      </w:r>
      <w:r>
        <w:rPr>
          <w:sz w:val="28"/>
        </w:rPr>
        <w:t>різновиди,</w:t>
      </w:r>
      <w:r>
        <w:rPr>
          <w:spacing w:val="-16"/>
          <w:sz w:val="28"/>
        </w:rPr>
        <w:t xml:space="preserve"> </w:t>
      </w:r>
      <w:r>
        <w:rPr>
          <w:sz w:val="28"/>
        </w:rPr>
        <w:t>різного</w:t>
      </w:r>
      <w:r>
        <w:rPr>
          <w:spacing w:val="-15"/>
          <w:sz w:val="28"/>
        </w:rPr>
        <w:t xml:space="preserve"> </w:t>
      </w:r>
      <w:r>
        <w:rPr>
          <w:sz w:val="28"/>
        </w:rPr>
        <w:t>ступеню розвитку процесів руйнування ґрунтового профілю. По балках і долинах поширені солончакуваті, солонцюваті різновиди</w:t>
      </w:r>
      <w:r>
        <w:rPr>
          <w:spacing w:val="40"/>
          <w:sz w:val="28"/>
        </w:rPr>
        <w:t xml:space="preserve"> </w:t>
      </w:r>
      <w:r>
        <w:rPr>
          <w:sz w:val="28"/>
        </w:rPr>
        <w:t>і чорноземно-лучні ґрунти. Автором укладено картосхему ґрунтів Одеського району в програмному середовищі QGIS 3.18. За цією картосхемою у ґрунтового покриві району досліджень</w:t>
      </w:r>
      <w:r>
        <w:rPr>
          <w:spacing w:val="-18"/>
          <w:sz w:val="28"/>
        </w:rPr>
        <w:t xml:space="preserve"> </w:t>
      </w:r>
      <w:r>
        <w:rPr>
          <w:sz w:val="28"/>
        </w:rPr>
        <w:t>переважають</w:t>
      </w:r>
      <w:r>
        <w:rPr>
          <w:spacing w:val="26"/>
          <w:sz w:val="28"/>
        </w:rPr>
        <w:t xml:space="preserve"> </w:t>
      </w:r>
      <w:r>
        <w:rPr>
          <w:sz w:val="28"/>
        </w:rPr>
        <w:t>чорноземи</w:t>
      </w:r>
      <w:r>
        <w:rPr>
          <w:spacing w:val="-18"/>
          <w:sz w:val="28"/>
        </w:rPr>
        <w:t xml:space="preserve"> </w:t>
      </w:r>
      <w:r>
        <w:rPr>
          <w:sz w:val="28"/>
        </w:rPr>
        <w:t>південні,</w:t>
      </w:r>
      <w:r>
        <w:rPr>
          <w:spacing w:val="-17"/>
          <w:sz w:val="28"/>
        </w:rPr>
        <w:t xml:space="preserve"> </w:t>
      </w:r>
      <w:r>
        <w:rPr>
          <w:sz w:val="28"/>
        </w:rPr>
        <w:t>які</w:t>
      </w:r>
      <w:r>
        <w:rPr>
          <w:spacing w:val="-18"/>
          <w:sz w:val="28"/>
        </w:rPr>
        <w:t xml:space="preserve"> </w:t>
      </w:r>
      <w:r>
        <w:rPr>
          <w:sz w:val="28"/>
        </w:rPr>
        <w:t>маймають</w:t>
      </w:r>
      <w:r>
        <w:rPr>
          <w:spacing w:val="-17"/>
          <w:sz w:val="28"/>
        </w:rPr>
        <w:t xml:space="preserve"> </w:t>
      </w:r>
      <w:r>
        <w:rPr>
          <w:sz w:val="28"/>
        </w:rPr>
        <w:t>83%</w:t>
      </w:r>
      <w:r>
        <w:rPr>
          <w:spacing w:val="32"/>
          <w:sz w:val="28"/>
        </w:rPr>
        <w:t xml:space="preserve"> </w:t>
      </w:r>
      <w:r>
        <w:rPr>
          <w:sz w:val="28"/>
        </w:rPr>
        <w:t>від</w:t>
      </w:r>
      <w:r>
        <w:rPr>
          <w:spacing w:val="-18"/>
          <w:sz w:val="28"/>
        </w:rPr>
        <w:t xml:space="preserve"> </w:t>
      </w:r>
      <w:r>
        <w:rPr>
          <w:sz w:val="28"/>
        </w:rPr>
        <w:t>загальної площі. Друге місце у структурі ґрунтового покриву</w:t>
      </w:r>
      <w:r>
        <w:rPr>
          <w:spacing w:val="40"/>
          <w:sz w:val="28"/>
        </w:rPr>
        <w:t xml:space="preserve"> </w:t>
      </w:r>
      <w:r>
        <w:rPr>
          <w:sz w:val="28"/>
        </w:rPr>
        <w:t>займають чорноземи звичайні, що виявлені на площі понад 12% від загальної. Решта -</w:t>
      </w:r>
      <w:r>
        <w:rPr>
          <w:spacing w:val="40"/>
          <w:sz w:val="28"/>
        </w:rPr>
        <w:t xml:space="preserve"> </w:t>
      </w:r>
      <w:r>
        <w:rPr>
          <w:sz w:val="28"/>
        </w:rPr>
        <w:t>чорноземи на</w:t>
      </w:r>
      <w:r>
        <w:rPr>
          <w:spacing w:val="-17"/>
          <w:sz w:val="28"/>
        </w:rPr>
        <w:t xml:space="preserve"> </w:t>
      </w:r>
      <w:r>
        <w:rPr>
          <w:sz w:val="28"/>
        </w:rPr>
        <w:t>нелесових</w:t>
      </w:r>
      <w:r>
        <w:rPr>
          <w:spacing w:val="-16"/>
          <w:sz w:val="28"/>
        </w:rPr>
        <w:t xml:space="preserve"> </w:t>
      </w:r>
      <w:r>
        <w:rPr>
          <w:sz w:val="28"/>
        </w:rPr>
        <w:t>породах</w:t>
      </w:r>
      <w:r>
        <w:rPr>
          <w:spacing w:val="-16"/>
          <w:sz w:val="28"/>
        </w:rPr>
        <w:t xml:space="preserve"> </w:t>
      </w:r>
      <w:r>
        <w:rPr>
          <w:sz w:val="28"/>
        </w:rPr>
        <w:t>(щільних</w:t>
      </w:r>
      <w:r>
        <w:rPr>
          <w:spacing w:val="-16"/>
          <w:sz w:val="28"/>
        </w:rPr>
        <w:t xml:space="preserve"> </w:t>
      </w:r>
      <w:r>
        <w:rPr>
          <w:sz w:val="28"/>
        </w:rPr>
        <w:t>глинах</w:t>
      </w:r>
      <w:r>
        <w:rPr>
          <w:spacing w:val="-16"/>
          <w:sz w:val="28"/>
        </w:rPr>
        <w:t xml:space="preserve"> </w:t>
      </w:r>
      <w:r>
        <w:rPr>
          <w:sz w:val="28"/>
        </w:rPr>
        <w:t>зокрема</w:t>
      </w:r>
      <w:r>
        <w:rPr>
          <w:spacing w:val="-12"/>
          <w:sz w:val="28"/>
        </w:rPr>
        <w:t xml:space="preserve"> </w:t>
      </w:r>
      <w:r>
        <w:rPr>
          <w:sz w:val="28"/>
        </w:rPr>
        <w:t>-</w:t>
      </w:r>
      <w:r>
        <w:rPr>
          <w:spacing w:val="35"/>
          <w:sz w:val="28"/>
        </w:rPr>
        <w:t xml:space="preserve"> </w:t>
      </w:r>
      <w:r>
        <w:rPr>
          <w:sz w:val="28"/>
        </w:rPr>
        <w:t>0,1%),</w:t>
      </w:r>
      <w:r>
        <w:rPr>
          <w:spacing w:val="-17"/>
          <w:sz w:val="28"/>
        </w:rPr>
        <w:t xml:space="preserve"> </w:t>
      </w:r>
      <w:r>
        <w:rPr>
          <w:sz w:val="28"/>
        </w:rPr>
        <w:t>ґрунти</w:t>
      </w:r>
      <w:r>
        <w:rPr>
          <w:spacing w:val="-16"/>
          <w:sz w:val="28"/>
        </w:rPr>
        <w:t xml:space="preserve"> </w:t>
      </w:r>
      <w:r>
        <w:rPr>
          <w:sz w:val="28"/>
        </w:rPr>
        <w:t>гідроморфного ряду – лучні, лучно-черноземні та ін. (майже 5%).</w:t>
      </w:r>
    </w:p>
    <w:p w:rsidR="000E3907" w:rsidRDefault="000E3907" w:rsidP="000E3907">
      <w:pPr>
        <w:pStyle w:val="a5"/>
        <w:numPr>
          <w:ilvl w:val="2"/>
          <w:numId w:val="3"/>
        </w:numPr>
        <w:tabs>
          <w:tab w:val="left" w:pos="1841"/>
        </w:tabs>
        <w:spacing w:before="2" w:line="360" w:lineRule="auto"/>
        <w:ind w:right="424" w:firstLine="707"/>
        <w:jc w:val="both"/>
        <w:rPr>
          <w:sz w:val="28"/>
        </w:rPr>
      </w:pPr>
      <w:r>
        <w:rPr>
          <w:sz w:val="28"/>
        </w:rPr>
        <w:t>Встановлено, що земельний фонд району характеризується незначною динамічністю, з деякими тенденціями до зменшення кількості земель сільськогосподарського призначення та деяким поступовим зростанням забулованих землеь та лісовкритих площ. Зазначимо, що збільшення</w:t>
      </w:r>
      <w:r>
        <w:rPr>
          <w:spacing w:val="-9"/>
          <w:sz w:val="28"/>
        </w:rPr>
        <w:t xml:space="preserve"> </w:t>
      </w:r>
      <w:r>
        <w:rPr>
          <w:sz w:val="28"/>
        </w:rPr>
        <w:t>лісовкритих</w:t>
      </w:r>
      <w:r>
        <w:rPr>
          <w:spacing w:val="-10"/>
          <w:sz w:val="28"/>
        </w:rPr>
        <w:t xml:space="preserve"> </w:t>
      </w:r>
      <w:r>
        <w:rPr>
          <w:sz w:val="28"/>
        </w:rPr>
        <w:t>площ</w:t>
      </w:r>
      <w:r>
        <w:rPr>
          <w:spacing w:val="-9"/>
          <w:sz w:val="28"/>
        </w:rPr>
        <w:t xml:space="preserve"> </w:t>
      </w:r>
      <w:r>
        <w:rPr>
          <w:sz w:val="28"/>
        </w:rPr>
        <w:t>пов’язане</w:t>
      </w:r>
      <w:r>
        <w:rPr>
          <w:spacing w:val="-7"/>
          <w:sz w:val="28"/>
        </w:rPr>
        <w:t xml:space="preserve"> </w:t>
      </w:r>
      <w:r>
        <w:rPr>
          <w:sz w:val="28"/>
        </w:rPr>
        <w:t>з</w:t>
      </w:r>
      <w:r>
        <w:rPr>
          <w:spacing w:val="-8"/>
          <w:sz w:val="28"/>
        </w:rPr>
        <w:t xml:space="preserve"> </w:t>
      </w:r>
      <w:r>
        <w:rPr>
          <w:sz w:val="28"/>
        </w:rPr>
        <w:t>проведенням</w:t>
      </w:r>
      <w:r>
        <w:rPr>
          <w:spacing w:val="-10"/>
          <w:sz w:val="28"/>
        </w:rPr>
        <w:t xml:space="preserve"> </w:t>
      </w:r>
      <w:r>
        <w:rPr>
          <w:sz w:val="28"/>
        </w:rPr>
        <w:t>інвентаризації</w:t>
      </w:r>
      <w:r>
        <w:rPr>
          <w:spacing w:val="-5"/>
          <w:sz w:val="28"/>
        </w:rPr>
        <w:t xml:space="preserve"> </w:t>
      </w:r>
      <w:r>
        <w:rPr>
          <w:spacing w:val="-2"/>
          <w:sz w:val="28"/>
        </w:rPr>
        <w:t>земель.</w:t>
      </w:r>
    </w:p>
    <w:p w:rsidR="000E3907" w:rsidRDefault="000E3907" w:rsidP="000E3907">
      <w:pPr>
        <w:pStyle w:val="a5"/>
        <w:spacing w:line="360" w:lineRule="auto"/>
        <w:rPr>
          <w:sz w:val="28"/>
        </w:rPr>
        <w:sectPr w:rsidR="000E3907">
          <w:pgSz w:w="11910" w:h="16840"/>
          <w:pgMar w:top="960" w:right="425" w:bottom="280" w:left="1275" w:header="751" w:footer="0" w:gutter="0"/>
          <w:cols w:space="720"/>
        </w:sectPr>
      </w:pPr>
    </w:p>
    <w:p w:rsidR="000E3907" w:rsidRDefault="000E3907" w:rsidP="000E3907">
      <w:pPr>
        <w:pStyle w:val="a5"/>
        <w:numPr>
          <w:ilvl w:val="2"/>
          <w:numId w:val="3"/>
        </w:numPr>
        <w:tabs>
          <w:tab w:val="left" w:pos="1841"/>
        </w:tabs>
        <w:spacing w:before="273" w:line="360" w:lineRule="auto"/>
        <w:ind w:right="419" w:firstLine="707"/>
        <w:jc w:val="both"/>
        <w:rPr>
          <w:sz w:val="28"/>
        </w:rPr>
      </w:pPr>
      <w:r>
        <w:rPr>
          <w:sz w:val="28"/>
        </w:rPr>
        <w:lastRenderedPageBreak/>
        <w:t>Окрім сільськогосподарського використання, в Одеському районі значної уваги приділяється іншим видам використання, а саме в промисловості, транспорті, рекреації, тощо. У зв’язку з цим,</w:t>
      </w:r>
      <w:r>
        <w:rPr>
          <w:spacing w:val="40"/>
          <w:sz w:val="28"/>
        </w:rPr>
        <w:t xml:space="preserve"> </w:t>
      </w:r>
      <w:r>
        <w:rPr>
          <w:sz w:val="28"/>
        </w:rPr>
        <w:t>питанням екологічної стійкості та</w:t>
      </w:r>
      <w:r>
        <w:rPr>
          <w:spacing w:val="40"/>
          <w:sz w:val="28"/>
        </w:rPr>
        <w:t xml:space="preserve"> </w:t>
      </w:r>
      <w:r>
        <w:rPr>
          <w:sz w:val="28"/>
        </w:rPr>
        <w:t xml:space="preserve">охорони земель має бути приділена належна увага. Однією з важливих умов для збереження ґрунтово-земельних ресурсів є впровадження екологічно орієнтованих заходів, спрямованих на покращення стану ґрунтів. Це включає контроль за використанням добрив, впровадження сівозмін, використання органічного землеробства та рекультиваційних </w:t>
      </w:r>
      <w:r>
        <w:rPr>
          <w:spacing w:val="-2"/>
          <w:sz w:val="28"/>
        </w:rPr>
        <w:t>програм.</w:t>
      </w:r>
    </w:p>
    <w:p w:rsidR="000E3907" w:rsidRDefault="000E3907" w:rsidP="000E3907">
      <w:pPr>
        <w:pStyle w:val="a5"/>
        <w:numPr>
          <w:ilvl w:val="2"/>
          <w:numId w:val="3"/>
        </w:numPr>
        <w:tabs>
          <w:tab w:val="left" w:pos="1841"/>
        </w:tabs>
        <w:spacing w:before="1" w:line="360" w:lineRule="auto"/>
        <w:ind w:right="417" w:firstLine="707"/>
        <w:jc w:val="both"/>
        <w:rPr>
          <w:sz w:val="28"/>
        </w:rPr>
      </w:pPr>
      <w:r>
        <w:rPr>
          <w:sz w:val="28"/>
        </w:rPr>
        <w:t>Належене відношення до проблем охорони ресурсів</w:t>
      </w:r>
      <w:r>
        <w:rPr>
          <w:spacing w:val="40"/>
          <w:sz w:val="28"/>
        </w:rPr>
        <w:t xml:space="preserve"> </w:t>
      </w:r>
      <w:r>
        <w:rPr>
          <w:sz w:val="28"/>
        </w:rPr>
        <w:t>і удосконалення управління ґрунтовими та земельними ресурсами Одеського району сприятиме сталому розвитку регіону, підвищенню його економічного потенціалу та збереженню екологічної стабільності. Для управління цими процесами пропонується створими координаційний центр при районній адміністрації, який буде впроваджувати державну та регіональну політику, а також конролювати виконання місцевих програм щодо охорони ґрунтово- землеьних ресурсів району.</w:t>
      </w:r>
    </w:p>
    <w:p w:rsidR="000E3907" w:rsidRDefault="000E3907" w:rsidP="000E3907">
      <w:pPr>
        <w:pStyle w:val="a5"/>
        <w:spacing w:line="360" w:lineRule="auto"/>
        <w:rPr>
          <w:sz w:val="28"/>
        </w:rPr>
        <w:sectPr w:rsidR="000E3907">
          <w:pgSz w:w="11910" w:h="16840"/>
          <w:pgMar w:top="960" w:right="425" w:bottom="280" w:left="1275" w:header="751" w:footer="0" w:gutter="0"/>
          <w:cols w:space="720"/>
        </w:sectPr>
      </w:pPr>
    </w:p>
    <w:p w:rsidR="000E3907" w:rsidRDefault="000E3907" w:rsidP="000E3907">
      <w:pPr>
        <w:pStyle w:val="1"/>
        <w:ind w:left="2959"/>
      </w:pPr>
      <w:r>
        <w:lastRenderedPageBreak/>
        <w:t>СПИСОК</w:t>
      </w:r>
      <w:r>
        <w:rPr>
          <w:spacing w:val="-9"/>
        </w:rPr>
        <w:t xml:space="preserve"> </w:t>
      </w:r>
      <w:r>
        <w:t>ВИКОРИСТАНИХ</w:t>
      </w:r>
      <w:r>
        <w:rPr>
          <w:spacing w:val="-11"/>
        </w:rPr>
        <w:t xml:space="preserve"> </w:t>
      </w:r>
      <w:r>
        <w:rPr>
          <w:spacing w:val="-2"/>
        </w:rPr>
        <w:t>ДЖЕРЕЛ</w:t>
      </w:r>
    </w:p>
    <w:p w:rsidR="000E3907" w:rsidRDefault="000E3907" w:rsidP="000E3907">
      <w:pPr>
        <w:pStyle w:val="a3"/>
        <w:ind w:left="0" w:firstLine="0"/>
        <w:jc w:val="left"/>
        <w:rPr>
          <w:b/>
        </w:rPr>
      </w:pPr>
    </w:p>
    <w:p w:rsidR="000E3907" w:rsidRDefault="000E3907" w:rsidP="000E3907">
      <w:pPr>
        <w:pStyle w:val="a3"/>
        <w:ind w:left="0" w:firstLine="0"/>
        <w:jc w:val="left"/>
        <w:rPr>
          <w:b/>
        </w:rPr>
      </w:pPr>
    </w:p>
    <w:p w:rsidR="000E3907" w:rsidRDefault="000E3907" w:rsidP="000E3907">
      <w:pPr>
        <w:pStyle w:val="a5"/>
        <w:numPr>
          <w:ilvl w:val="0"/>
          <w:numId w:val="2"/>
        </w:numPr>
        <w:tabs>
          <w:tab w:val="left" w:pos="786"/>
        </w:tabs>
        <w:ind w:left="786" w:hanging="359"/>
        <w:jc w:val="both"/>
        <w:rPr>
          <w:sz w:val="28"/>
        </w:rPr>
      </w:pPr>
      <w:r>
        <w:rPr>
          <w:sz w:val="28"/>
        </w:rPr>
        <w:t>Агрокліматичний</w:t>
      </w:r>
      <w:r>
        <w:rPr>
          <w:spacing w:val="-4"/>
          <w:sz w:val="28"/>
        </w:rPr>
        <w:t xml:space="preserve"> </w:t>
      </w:r>
      <w:r>
        <w:rPr>
          <w:sz w:val="28"/>
        </w:rPr>
        <w:t>довідник</w:t>
      </w:r>
      <w:r>
        <w:rPr>
          <w:spacing w:val="-4"/>
          <w:sz w:val="28"/>
        </w:rPr>
        <w:t xml:space="preserve"> </w:t>
      </w:r>
      <w:r>
        <w:rPr>
          <w:sz w:val="28"/>
        </w:rPr>
        <w:t>по</w:t>
      </w:r>
      <w:r>
        <w:rPr>
          <w:spacing w:val="-7"/>
          <w:sz w:val="28"/>
        </w:rPr>
        <w:t xml:space="preserve"> </w:t>
      </w:r>
      <w:r>
        <w:rPr>
          <w:sz w:val="28"/>
        </w:rPr>
        <w:t>Одеській</w:t>
      </w:r>
      <w:r>
        <w:rPr>
          <w:spacing w:val="-6"/>
          <w:sz w:val="28"/>
        </w:rPr>
        <w:t xml:space="preserve"> </w:t>
      </w:r>
      <w:r>
        <w:rPr>
          <w:sz w:val="28"/>
        </w:rPr>
        <w:t>області.</w:t>
      </w:r>
      <w:r>
        <w:rPr>
          <w:spacing w:val="61"/>
          <w:sz w:val="28"/>
        </w:rPr>
        <w:t xml:space="preserve"> </w:t>
      </w:r>
      <w:r>
        <w:rPr>
          <w:sz w:val="28"/>
        </w:rPr>
        <w:t>Харків,</w:t>
      </w:r>
      <w:r>
        <w:rPr>
          <w:spacing w:val="-5"/>
          <w:sz w:val="28"/>
        </w:rPr>
        <w:t xml:space="preserve"> </w:t>
      </w:r>
      <w:r>
        <w:rPr>
          <w:sz w:val="28"/>
        </w:rPr>
        <w:t>2008.</w:t>
      </w:r>
      <w:r>
        <w:rPr>
          <w:spacing w:val="-7"/>
          <w:sz w:val="28"/>
        </w:rPr>
        <w:t xml:space="preserve"> </w:t>
      </w:r>
      <w:r>
        <w:rPr>
          <w:sz w:val="28"/>
        </w:rPr>
        <w:t>248</w:t>
      </w:r>
      <w:r>
        <w:rPr>
          <w:spacing w:val="-2"/>
          <w:sz w:val="28"/>
        </w:rPr>
        <w:t xml:space="preserve"> </w:t>
      </w:r>
      <w:r>
        <w:rPr>
          <w:spacing w:val="-5"/>
          <w:sz w:val="28"/>
        </w:rPr>
        <w:t>с.</w:t>
      </w:r>
    </w:p>
    <w:p w:rsidR="000E3907" w:rsidRDefault="000E3907" w:rsidP="000E3907">
      <w:pPr>
        <w:pStyle w:val="a5"/>
        <w:numPr>
          <w:ilvl w:val="0"/>
          <w:numId w:val="2"/>
        </w:numPr>
        <w:tabs>
          <w:tab w:val="left" w:pos="786"/>
        </w:tabs>
        <w:spacing w:before="160"/>
        <w:ind w:left="786" w:hanging="359"/>
        <w:jc w:val="both"/>
        <w:rPr>
          <w:sz w:val="28"/>
        </w:rPr>
      </w:pPr>
      <w:r>
        <w:rPr>
          <w:sz w:val="28"/>
        </w:rPr>
        <w:t>Атлас</w:t>
      </w:r>
      <w:r>
        <w:rPr>
          <w:spacing w:val="-9"/>
          <w:sz w:val="28"/>
        </w:rPr>
        <w:t xml:space="preserve"> </w:t>
      </w:r>
      <w:r>
        <w:rPr>
          <w:sz w:val="28"/>
        </w:rPr>
        <w:t>Одеської</w:t>
      </w:r>
      <w:r>
        <w:rPr>
          <w:spacing w:val="-3"/>
          <w:sz w:val="28"/>
        </w:rPr>
        <w:t xml:space="preserve"> </w:t>
      </w:r>
      <w:r>
        <w:rPr>
          <w:sz w:val="28"/>
        </w:rPr>
        <w:t>області.</w:t>
      </w:r>
      <w:r>
        <w:rPr>
          <w:spacing w:val="-5"/>
          <w:sz w:val="28"/>
        </w:rPr>
        <w:t xml:space="preserve"> </w:t>
      </w:r>
      <w:r>
        <w:rPr>
          <w:sz w:val="28"/>
        </w:rPr>
        <w:t>Одеса:</w:t>
      </w:r>
      <w:r>
        <w:rPr>
          <w:spacing w:val="-5"/>
          <w:sz w:val="28"/>
        </w:rPr>
        <w:t xml:space="preserve"> </w:t>
      </w:r>
      <w:r>
        <w:rPr>
          <w:sz w:val="28"/>
        </w:rPr>
        <w:t>ХОРС,</w:t>
      </w:r>
      <w:r>
        <w:rPr>
          <w:spacing w:val="-8"/>
          <w:sz w:val="28"/>
        </w:rPr>
        <w:t xml:space="preserve"> </w:t>
      </w:r>
      <w:r>
        <w:rPr>
          <w:sz w:val="28"/>
        </w:rPr>
        <w:t>2012.</w:t>
      </w:r>
      <w:r>
        <w:rPr>
          <w:spacing w:val="-4"/>
          <w:sz w:val="28"/>
        </w:rPr>
        <w:t xml:space="preserve"> </w:t>
      </w:r>
      <w:r>
        <w:rPr>
          <w:sz w:val="28"/>
        </w:rPr>
        <w:t>36</w:t>
      </w:r>
      <w:r>
        <w:rPr>
          <w:spacing w:val="1"/>
          <w:sz w:val="28"/>
        </w:rPr>
        <w:t xml:space="preserve"> </w:t>
      </w:r>
      <w:r>
        <w:rPr>
          <w:spacing w:val="-5"/>
          <w:sz w:val="28"/>
        </w:rPr>
        <w:t>с.</w:t>
      </w:r>
    </w:p>
    <w:p w:rsidR="000E3907" w:rsidRDefault="000E3907" w:rsidP="000E3907">
      <w:pPr>
        <w:pStyle w:val="a5"/>
        <w:numPr>
          <w:ilvl w:val="0"/>
          <w:numId w:val="2"/>
        </w:numPr>
        <w:tabs>
          <w:tab w:val="left" w:pos="786"/>
        </w:tabs>
        <w:spacing w:before="163" w:line="360" w:lineRule="auto"/>
        <w:ind w:left="786" w:right="426"/>
        <w:jc w:val="both"/>
        <w:rPr>
          <w:sz w:val="28"/>
        </w:rPr>
      </w:pPr>
      <w:r>
        <w:rPr>
          <w:sz w:val="28"/>
        </w:rPr>
        <w:t>Балюк С. А., Дегтярьов В. Л. Родючість ґрунтів України та її відтворення. Київ: Наукова думка, 2018.</w:t>
      </w:r>
      <w:r>
        <w:rPr>
          <w:spacing w:val="40"/>
          <w:sz w:val="28"/>
        </w:rPr>
        <w:t xml:space="preserve"> </w:t>
      </w:r>
      <w:r>
        <w:rPr>
          <w:sz w:val="28"/>
        </w:rPr>
        <w:t>428 с.</w:t>
      </w:r>
    </w:p>
    <w:p w:rsidR="000E3907" w:rsidRDefault="000E3907" w:rsidP="000E3907">
      <w:pPr>
        <w:pStyle w:val="a5"/>
        <w:numPr>
          <w:ilvl w:val="0"/>
          <w:numId w:val="2"/>
        </w:numPr>
        <w:tabs>
          <w:tab w:val="left" w:pos="786"/>
        </w:tabs>
        <w:spacing w:line="360" w:lineRule="auto"/>
        <w:ind w:left="786" w:right="419"/>
        <w:jc w:val="both"/>
        <w:rPr>
          <w:sz w:val="28"/>
        </w:rPr>
      </w:pPr>
      <w:r>
        <w:rPr>
          <w:sz w:val="28"/>
        </w:rPr>
        <w:t>Біланчин Я. М.</w:t>
      </w:r>
      <w:r>
        <w:rPr>
          <w:spacing w:val="40"/>
          <w:sz w:val="28"/>
        </w:rPr>
        <w:t xml:space="preserve"> </w:t>
      </w:r>
      <w:r>
        <w:rPr>
          <w:sz w:val="28"/>
        </w:rPr>
        <w:t>Кафедрі ґрунтознавства і географії ґрунтів Одеського університету — 45. Вісник Одеського національного університету. Географічні та геологічні науки, Т. 17. Вип. 2 (15). 2012. С.</w:t>
      </w:r>
      <w:r>
        <w:rPr>
          <w:spacing w:val="40"/>
          <w:sz w:val="28"/>
        </w:rPr>
        <w:t xml:space="preserve"> </w:t>
      </w:r>
      <w:r>
        <w:rPr>
          <w:sz w:val="28"/>
        </w:rPr>
        <w:t xml:space="preserve">8–12. Режим доступу: </w:t>
      </w:r>
      <w:hyperlink r:id="rId13">
        <w:r>
          <w:rPr>
            <w:sz w:val="28"/>
          </w:rPr>
          <w:t>https://doi.org/10.18524/2303-9914.2012.2(15).184820</w:t>
        </w:r>
      </w:hyperlink>
    </w:p>
    <w:p w:rsidR="000E3907" w:rsidRDefault="000E3907" w:rsidP="000E3907">
      <w:pPr>
        <w:pStyle w:val="a5"/>
        <w:numPr>
          <w:ilvl w:val="0"/>
          <w:numId w:val="2"/>
        </w:numPr>
        <w:tabs>
          <w:tab w:val="left" w:pos="786"/>
        </w:tabs>
        <w:spacing w:line="360" w:lineRule="auto"/>
        <w:ind w:left="786" w:right="420"/>
        <w:jc w:val="both"/>
        <w:rPr>
          <w:sz w:val="28"/>
        </w:rPr>
      </w:pPr>
      <w:r>
        <w:rPr>
          <w:sz w:val="28"/>
        </w:rPr>
        <w:t>Болдирєв В. О. Кліматичні умови півдня України.</w:t>
      </w:r>
      <w:r>
        <w:rPr>
          <w:spacing w:val="40"/>
          <w:sz w:val="28"/>
        </w:rPr>
        <w:t xml:space="preserve"> </w:t>
      </w:r>
      <w:r>
        <w:rPr>
          <w:sz w:val="28"/>
        </w:rPr>
        <w:t>Одеса: Одеський науковий центр, 2015.</w:t>
      </w:r>
      <w:r>
        <w:rPr>
          <w:spacing w:val="40"/>
          <w:sz w:val="28"/>
        </w:rPr>
        <w:t xml:space="preserve"> </w:t>
      </w:r>
      <w:r>
        <w:rPr>
          <w:sz w:val="28"/>
        </w:rPr>
        <w:t>204 с.</w:t>
      </w:r>
    </w:p>
    <w:p w:rsidR="000E3907" w:rsidRDefault="000E3907" w:rsidP="000E3907">
      <w:pPr>
        <w:pStyle w:val="a5"/>
        <w:numPr>
          <w:ilvl w:val="0"/>
          <w:numId w:val="2"/>
        </w:numPr>
        <w:tabs>
          <w:tab w:val="left" w:pos="786"/>
        </w:tabs>
        <w:spacing w:before="1" w:line="360" w:lineRule="auto"/>
        <w:ind w:left="786" w:right="426"/>
        <w:jc w:val="both"/>
        <w:rPr>
          <w:sz w:val="28"/>
        </w:rPr>
      </w:pPr>
      <w:r>
        <w:rPr>
          <w:sz w:val="28"/>
        </w:rPr>
        <w:t>Вальда</w:t>
      </w:r>
      <w:r>
        <w:rPr>
          <w:spacing w:val="-2"/>
          <w:sz w:val="28"/>
        </w:rPr>
        <w:t xml:space="preserve"> </w:t>
      </w:r>
      <w:r>
        <w:rPr>
          <w:sz w:val="28"/>
        </w:rPr>
        <w:t>О.</w:t>
      </w:r>
      <w:r>
        <w:rPr>
          <w:spacing w:val="-3"/>
          <w:sz w:val="28"/>
        </w:rPr>
        <w:t xml:space="preserve"> </w:t>
      </w:r>
      <w:r>
        <w:rPr>
          <w:sz w:val="28"/>
        </w:rPr>
        <w:t>К., Краковський</w:t>
      </w:r>
      <w:r>
        <w:rPr>
          <w:spacing w:val="-1"/>
          <w:sz w:val="28"/>
        </w:rPr>
        <w:t xml:space="preserve"> </w:t>
      </w:r>
      <w:r>
        <w:rPr>
          <w:sz w:val="28"/>
        </w:rPr>
        <w:t>М.</w:t>
      </w:r>
      <w:r>
        <w:rPr>
          <w:spacing w:val="-3"/>
          <w:sz w:val="28"/>
        </w:rPr>
        <w:t xml:space="preserve"> </w:t>
      </w:r>
      <w:r>
        <w:rPr>
          <w:sz w:val="28"/>
        </w:rPr>
        <w:t>І. Ґрунти Одеської області. Одеса: Одеська землевпорядна експедиція, 1969. 52 с.</w:t>
      </w:r>
    </w:p>
    <w:p w:rsidR="000E3907" w:rsidRDefault="000E3907" w:rsidP="000E3907">
      <w:pPr>
        <w:pStyle w:val="a5"/>
        <w:numPr>
          <w:ilvl w:val="0"/>
          <w:numId w:val="2"/>
        </w:numPr>
        <w:tabs>
          <w:tab w:val="left" w:pos="786"/>
        </w:tabs>
        <w:spacing w:line="321" w:lineRule="exact"/>
        <w:ind w:left="786" w:hanging="359"/>
        <w:jc w:val="both"/>
        <w:rPr>
          <w:sz w:val="28"/>
        </w:rPr>
      </w:pPr>
      <w:r>
        <w:rPr>
          <w:sz w:val="28"/>
        </w:rPr>
        <w:t>Гідрометеорологічний</w:t>
      </w:r>
      <w:r>
        <w:rPr>
          <w:spacing w:val="-12"/>
          <w:sz w:val="28"/>
        </w:rPr>
        <w:t xml:space="preserve"> </w:t>
      </w:r>
      <w:r>
        <w:rPr>
          <w:sz w:val="28"/>
        </w:rPr>
        <w:t>центр</w:t>
      </w:r>
      <w:r>
        <w:rPr>
          <w:spacing w:val="-6"/>
          <w:sz w:val="28"/>
        </w:rPr>
        <w:t xml:space="preserve"> </w:t>
      </w:r>
      <w:r>
        <w:rPr>
          <w:sz w:val="28"/>
        </w:rPr>
        <w:t>України.</w:t>
      </w:r>
      <w:r>
        <w:rPr>
          <w:spacing w:val="-7"/>
          <w:sz w:val="28"/>
        </w:rPr>
        <w:t xml:space="preserve"> </w:t>
      </w:r>
      <w:r>
        <w:rPr>
          <w:sz w:val="28"/>
        </w:rPr>
        <w:t>Режим</w:t>
      </w:r>
      <w:r>
        <w:rPr>
          <w:spacing w:val="-10"/>
          <w:sz w:val="28"/>
        </w:rPr>
        <w:t xml:space="preserve"> </w:t>
      </w:r>
      <w:r>
        <w:rPr>
          <w:sz w:val="28"/>
        </w:rPr>
        <w:t>доступу:</w:t>
      </w:r>
      <w:r>
        <w:rPr>
          <w:spacing w:val="-8"/>
          <w:sz w:val="28"/>
        </w:rPr>
        <w:t xml:space="preserve"> </w:t>
      </w:r>
      <w:hyperlink r:id="rId14">
        <w:r>
          <w:rPr>
            <w:spacing w:val="-2"/>
            <w:sz w:val="28"/>
          </w:rPr>
          <w:t>www.meteo.gov.ua</w:t>
        </w:r>
      </w:hyperlink>
      <w:r>
        <w:rPr>
          <w:spacing w:val="-2"/>
          <w:sz w:val="28"/>
        </w:rPr>
        <w:t>.</w:t>
      </w:r>
    </w:p>
    <w:p w:rsidR="000E3907" w:rsidRDefault="000E3907" w:rsidP="000E3907">
      <w:pPr>
        <w:pStyle w:val="a5"/>
        <w:numPr>
          <w:ilvl w:val="0"/>
          <w:numId w:val="2"/>
        </w:numPr>
        <w:tabs>
          <w:tab w:val="left" w:pos="786"/>
        </w:tabs>
        <w:spacing w:before="160" w:line="362" w:lineRule="auto"/>
        <w:ind w:left="786" w:right="419"/>
        <w:jc w:val="both"/>
        <w:rPr>
          <w:sz w:val="28"/>
        </w:rPr>
      </w:pPr>
      <w:r>
        <w:rPr>
          <w:sz w:val="28"/>
        </w:rPr>
        <w:t>Гайдамака С. В. Агроекономіка: управління земельними ресурсами.</w:t>
      </w:r>
      <w:r>
        <w:rPr>
          <w:spacing w:val="40"/>
          <w:sz w:val="28"/>
        </w:rPr>
        <w:t xml:space="preserve"> </w:t>
      </w:r>
      <w:r>
        <w:rPr>
          <w:sz w:val="28"/>
        </w:rPr>
        <w:t>Київ: Фенікс, 2016. 325 с.</w:t>
      </w:r>
    </w:p>
    <w:p w:rsidR="000E3907" w:rsidRDefault="000E3907" w:rsidP="000E3907">
      <w:pPr>
        <w:pStyle w:val="a5"/>
        <w:numPr>
          <w:ilvl w:val="0"/>
          <w:numId w:val="2"/>
        </w:numPr>
        <w:tabs>
          <w:tab w:val="left" w:pos="786"/>
        </w:tabs>
        <w:spacing w:line="317" w:lineRule="exact"/>
        <w:ind w:left="786" w:hanging="359"/>
        <w:jc w:val="both"/>
        <w:rPr>
          <w:sz w:val="28"/>
        </w:rPr>
      </w:pPr>
      <w:r>
        <w:rPr>
          <w:sz w:val="28"/>
        </w:rPr>
        <w:t>Ґрунти</w:t>
      </w:r>
      <w:r>
        <w:rPr>
          <w:spacing w:val="-10"/>
          <w:sz w:val="28"/>
        </w:rPr>
        <w:t xml:space="preserve"> </w:t>
      </w:r>
      <w:r>
        <w:rPr>
          <w:sz w:val="28"/>
        </w:rPr>
        <w:t>Одеської</w:t>
      </w:r>
      <w:r>
        <w:rPr>
          <w:spacing w:val="-3"/>
          <w:sz w:val="28"/>
        </w:rPr>
        <w:t xml:space="preserve"> </w:t>
      </w:r>
      <w:r>
        <w:rPr>
          <w:sz w:val="28"/>
        </w:rPr>
        <w:t>області.</w:t>
      </w:r>
      <w:r>
        <w:rPr>
          <w:spacing w:val="-5"/>
          <w:sz w:val="28"/>
        </w:rPr>
        <w:t xml:space="preserve"> </w:t>
      </w:r>
      <w:r>
        <w:rPr>
          <w:sz w:val="28"/>
        </w:rPr>
        <w:t>Карта.</w:t>
      </w:r>
      <w:r>
        <w:rPr>
          <w:spacing w:val="-6"/>
          <w:sz w:val="28"/>
        </w:rPr>
        <w:t xml:space="preserve"> </w:t>
      </w:r>
      <w:r>
        <w:rPr>
          <w:sz w:val="28"/>
        </w:rPr>
        <w:t>Масштаб</w:t>
      </w:r>
      <w:r>
        <w:rPr>
          <w:spacing w:val="-3"/>
          <w:sz w:val="28"/>
        </w:rPr>
        <w:t xml:space="preserve"> </w:t>
      </w:r>
      <w:r>
        <w:rPr>
          <w:sz w:val="28"/>
        </w:rPr>
        <w:t>1:200000.</w:t>
      </w:r>
      <w:r>
        <w:rPr>
          <w:spacing w:val="-6"/>
          <w:sz w:val="28"/>
        </w:rPr>
        <w:t xml:space="preserve"> </w:t>
      </w:r>
      <w:r>
        <w:rPr>
          <w:sz w:val="28"/>
        </w:rPr>
        <w:t>Київ,</w:t>
      </w:r>
      <w:r>
        <w:rPr>
          <w:spacing w:val="-5"/>
          <w:sz w:val="28"/>
        </w:rPr>
        <w:t xml:space="preserve"> </w:t>
      </w:r>
      <w:r>
        <w:rPr>
          <w:sz w:val="28"/>
        </w:rPr>
        <w:t>1967.</w:t>
      </w:r>
      <w:r>
        <w:rPr>
          <w:spacing w:val="-5"/>
          <w:sz w:val="28"/>
        </w:rPr>
        <w:t xml:space="preserve"> </w:t>
      </w:r>
      <w:r>
        <w:rPr>
          <w:sz w:val="28"/>
        </w:rPr>
        <w:t>6</w:t>
      </w:r>
      <w:r>
        <w:rPr>
          <w:spacing w:val="2"/>
          <w:sz w:val="28"/>
        </w:rPr>
        <w:t xml:space="preserve"> </w:t>
      </w:r>
      <w:r>
        <w:rPr>
          <w:spacing w:val="-4"/>
          <w:sz w:val="28"/>
        </w:rPr>
        <w:t>арк.</w:t>
      </w:r>
    </w:p>
    <w:p w:rsidR="000E3907" w:rsidRDefault="000E3907" w:rsidP="000E3907">
      <w:pPr>
        <w:pStyle w:val="a5"/>
        <w:numPr>
          <w:ilvl w:val="0"/>
          <w:numId w:val="2"/>
        </w:numPr>
        <w:tabs>
          <w:tab w:val="left" w:pos="786"/>
        </w:tabs>
        <w:spacing w:before="161" w:line="360" w:lineRule="auto"/>
        <w:ind w:left="786" w:right="427"/>
        <w:jc w:val="both"/>
        <w:rPr>
          <w:sz w:val="28"/>
        </w:rPr>
      </w:pPr>
      <w:r>
        <w:rPr>
          <w:sz w:val="28"/>
        </w:rPr>
        <w:t>Ґрунтові ресурси України: збалансоване використання, прогноз та управління / за наук. ред. С. А. Балюка, М. М. Мірошниченка, Р. С. Трускавецького. Харків: ФОП Бровін О. В., 2020. 452 с.</w:t>
      </w:r>
    </w:p>
    <w:p w:rsidR="000E3907" w:rsidRDefault="000E3907" w:rsidP="000E3907">
      <w:pPr>
        <w:pStyle w:val="a5"/>
        <w:numPr>
          <w:ilvl w:val="0"/>
          <w:numId w:val="2"/>
        </w:numPr>
        <w:tabs>
          <w:tab w:val="left" w:pos="786"/>
        </w:tabs>
        <w:spacing w:before="1"/>
        <w:ind w:left="786" w:hanging="359"/>
        <w:jc w:val="both"/>
        <w:rPr>
          <w:sz w:val="28"/>
        </w:rPr>
      </w:pPr>
      <w:r>
        <w:rPr>
          <w:sz w:val="28"/>
        </w:rPr>
        <w:t>Державна</w:t>
      </w:r>
      <w:r>
        <w:rPr>
          <w:spacing w:val="-7"/>
          <w:sz w:val="28"/>
        </w:rPr>
        <w:t xml:space="preserve"> </w:t>
      </w:r>
      <w:r>
        <w:rPr>
          <w:sz w:val="28"/>
        </w:rPr>
        <w:t>служба</w:t>
      </w:r>
      <w:r>
        <w:rPr>
          <w:spacing w:val="-5"/>
          <w:sz w:val="28"/>
        </w:rPr>
        <w:t xml:space="preserve"> </w:t>
      </w:r>
      <w:r>
        <w:rPr>
          <w:sz w:val="28"/>
        </w:rPr>
        <w:t>статистики</w:t>
      </w:r>
      <w:r>
        <w:rPr>
          <w:spacing w:val="-7"/>
          <w:sz w:val="28"/>
        </w:rPr>
        <w:t xml:space="preserve"> </w:t>
      </w:r>
      <w:r>
        <w:rPr>
          <w:sz w:val="28"/>
        </w:rPr>
        <w:t>України.</w:t>
      </w:r>
      <w:r>
        <w:rPr>
          <w:spacing w:val="-5"/>
          <w:sz w:val="28"/>
        </w:rPr>
        <w:t xml:space="preserve"> </w:t>
      </w:r>
      <w:r>
        <w:rPr>
          <w:sz w:val="28"/>
        </w:rPr>
        <w:t>Режим</w:t>
      </w:r>
      <w:r>
        <w:rPr>
          <w:spacing w:val="-8"/>
          <w:sz w:val="28"/>
        </w:rPr>
        <w:t xml:space="preserve"> </w:t>
      </w:r>
      <w:r>
        <w:rPr>
          <w:sz w:val="28"/>
        </w:rPr>
        <w:t>доступу:</w:t>
      </w:r>
      <w:r>
        <w:rPr>
          <w:spacing w:val="-6"/>
          <w:sz w:val="28"/>
        </w:rPr>
        <w:t xml:space="preserve"> </w:t>
      </w:r>
      <w:hyperlink r:id="rId15">
        <w:r>
          <w:rPr>
            <w:spacing w:val="-2"/>
            <w:sz w:val="28"/>
          </w:rPr>
          <w:t>www.ukrstat.gov.ua</w:t>
        </w:r>
      </w:hyperlink>
    </w:p>
    <w:p w:rsidR="000E3907" w:rsidRDefault="000E3907" w:rsidP="000E3907">
      <w:pPr>
        <w:pStyle w:val="a5"/>
        <w:numPr>
          <w:ilvl w:val="0"/>
          <w:numId w:val="2"/>
        </w:numPr>
        <w:tabs>
          <w:tab w:val="left" w:pos="786"/>
        </w:tabs>
        <w:spacing w:before="160"/>
        <w:ind w:left="786" w:hanging="359"/>
        <w:jc w:val="both"/>
        <w:rPr>
          <w:sz w:val="28"/>
        </w:rPr>
      </w:pPr>
      <w:r>
        <w:rPr>
          <w:sz w:val="28"/>
        </w:rPr>
        <w:t>Закон</w:t>
      </w:r>
      <w:r>
        <w:rPr>
          <w:spacing w:val="-6"/>
          <w:sz w:val="28"/>
        </w:rPr>
        <w:t xml:space="preserve"> </w:t>
      </w:r>
      <w:r>
        <w:rPr>
          <w:sz w:val="28"/>
        </w:rPr>
        <w:t>України</w:t>
      </w:r>
      <w:r>
        <w:rPr>
          <w:spacing w:val="-6"/>
          <w:sz w:val="28"/>
        </w:rPr>
        <w:t xml:space="preserve"> </w:t>
      </w:r>
      <w:r>
        <w:rPr>
          <w:sz w:val="28"/>
        </w:rPr>
        <w:t>«Про</w:t>
      </w:r>
      <w:r>
        <w:rPr>
          <w:spacing w:val="-4"/>
          <w:sz w:val="28"/>
        </w:rPr>
        <w:t xml:space="preserve"> </w:t>
      </w:r>
      <w:r>
        <w:rPr>
          <w:sz w:val="28"/>
        </w:rPr>
        <w:t>охорону</w:t>
      </w:r>
      <w:r>
        <w:rPr>
          <w:spacing w:val="-2"/>
          <w:sz w:val="28"/>
        </w:rPr>
        <w:t xml:space="preserve"> </w:t>
      </w:r>
      <w:r>
        <w:rPr>
          <w:sz w:val="28"/>
        </w:rPr>
        <w:t>земель»</w:t>
      </w:r>
      <w:r>
        <w:rPr>
          <w:spacing w:val="-2"/>
          <w:sz w:val="28"/>
        </w:rPr>
        <w:t xml:space="preserve"> </w:t>
      </w:r>
      <w:r>
        <w:rPr>
          <w:sz w:val="28"/>
        </w:rPr>
        <w:t>від</w:t>
      </w:r>
      <w:r>
        <w:rPr>
          <w:spacing w:val="-3"/>
          <w:sz w:val="28"/>
        </w:rPr>
        <w:t xml:space="preserve"> </w:t>
      </w:r>
      <w:r>
        <w:rPr>
          <w:sz w:val="28"/>
        </w:rPr>
        <w:t>19</w:t>
      </w:r>
      <w:r>
        <w:rPr>
          <w:spacing w:val="-2"/>
          <w:sz w:val="28"/>
        </w:rPr>
        <w:t xml:space="preserve"> </w:t>
      </w:r>
      <w:r>
        <w:rPr>
          <w:sz w:val="28"/>
        </w:rPr>
        <w:t>червня</w:t>
      </w:r>
      <w:r>
        <w:rPr>
          <w:spacing w:val="-3"/>
          <w:sz w:val="28"/>
        </w:rPr>
        <w:t xml:space="preserve"> </w:t>
      </w:r>
      <w:r>
        <w:rPr>
          <w:sz w:val="28"/>
        </w:rPr>
        <w:t>2003</w:t>
      </w:r>
      <w:r>
        <w:rPr>
          <w:spacing w:val="-6"/>
          <w:sz w:val="28"/>
        </w:rPr>
        <w:t xml:space="preserve"> </w:t>
      </w:r>
      <w:r>
        <w:rPr>
          <w:sz w:val="28"/>
        </w:rPr>
        <w:t>року</w:t>
      </w:r>
      <w:r>
        <w:rPr>
          <w:spacing w:val="-2"/>
          <w:sz w:val="28"/>
        </w:rPr>
        <w:t xml:space="preserve"> </w:t>
      </w:r>
      <w:r>
        <w:rPr>
          <w:sz w:val="28"/>
        </w:rPr>
        <w:t>№</w:t>
      </w:r>
      <w:r>
        <w:rPr>
          <w:spacing w:val="-5"/>
          <w:sz w:val="28"/>
        </w:rPr>
        <w:t xml:space="preserve"> </w:t>
      </w:r>
      <w:r>
        <w:rPr>
          <w:sz w:val="28"/>
        </w:rPr>
        <w:t>962-</w:t>
      </w:r>
      <w:r>
        <w:rPr>
          <w:spacing w:val="-5"/>
          <w:sz w:val="28"/>
        </w:rPr>
        <w:t>IV.</w:t>
      </w:r>
    </w:p>
    <w:p w:rsidR="000E3907" w:rsidRDefault="000E3907" w:rsidP="000E3907">
      <w:pPr>
        <w:pStyle w:val="a5"/>
        <w:numPr>
          <w:ilvl w:val="0"/>
          <w:numId w:val="2"/>
        </w:numPr>
        <w:tabs>
          <w:tab w:val="left" w:pos="786"/>
        </w:tabs>
        <w:spacing w:before="160" w:line="360" w:lineRule="auto"/>
        <w:ind w:left="786" w:right="422"/>
        <w:jc w:val="both"/>
        <w:rPr>
          <w:sz w:val="28"/>
        </w:rPr>
      </w:pPr>
      <w:r>
        <w:rPr>
          <w:sz w:val="28"/>
        </w:rPr>
        <w:t>Звіт Державної служби геології та надр України. Геологічні особливості Одеського регіону. Київ: Держгеонадра, 2021.</w:t>
      </w:r>
      <w:r>
        <w:rPr>
          <w:spacing w:val="40"/>
          <w:sz w:val="28"/>
        </w:rPr>
        <w:t xml:space="preserve"> </w:t>
      </w:r>
      <w:r>
        <w:rPr>
          <w:sz w:val="28"/>
        </w:rPr>
        <w:t>76 с.</w:t>
      </w:r>
    </w:p>
    <w:p w:rsidR="000E3907" w:rsidRDefault="000E3907" w:rsidP="000E3907">
      <w:pPr>
        <w:pStyle w:val="a5"/>
        <w:numPr>
          <w:ilvl w:val="0"/>
          <w:numId w:val="2"/>
        </w:numPr>
        <w:tabs>
          <w:tab w:val="left" w:pos="786"/>
        </w:tabs>
        <w:spacing w:before="2" w:line="360" w:lineRule="auto"/>
        <w:ind w:left="786" w:right="418"/>
        <w:jc w:val="both"/>
        <w:rPr>
          <w:sz w:val="28"/>
        </w:rPr>
      </w:pPr>
      <w:r>
        <w:rPr>
          <w:sz w:val="28"/>
        </w:rPr>
        <w:t>Звіт про стан земельних ресурсів Одеської області (2019 р.).</w:t>
      </w:r>
      <w:r>
        <w:rPr>
          <w:spacing w:val="40"/>
          <w:sz w:val="28"/>
        </w:rPr>
        <w:t xml:space="preserve"> </w:t>
      </w:r>
      <w:r>
        <w:rPr>
          <w:sz w:val="28"/>
        </w:rPr>
        <w:t>Головне Управління Держгеокадастру в Одеській області. Одеса, 2019.</w:t>
      </w:r>
      <w:r>
        <w:rPr>
          <w:spacing w:val="40"/>
          <w:sz w:val="28"/>
        </w:rPr>
        <w:t xml:space="preserve"> </w:t>
      </w:r>
      <w:r>
        <w:rPr>
          <w:sz w:val="28"/>
        </w:rPr>
        <w:t>(матеріали переддипломної практики).</w:t>
      </w:r>
    </w:p>
    <w:p w:rsidR="000E3907" w:rsidRDefault="000E3907" w:rsidP="000E3907">
      <w:pPr>
        <w:pStyle w:val="a5"/>
        <w:numPr>
          <w:ilvl w:val="0"/>
          <w:numId w:val="2"/>
        </w:numPr>
        <w:tabs>
          <w:tab w:val="left" w:pos="786"/>
        </w:tabs>
        <w:spacing w:line="362" w:lineRule="auto"/>
        <w:ind w:left="786" w:right="426"/>
        <w:jc w:val="both"/>
        <w:rPr>
          <w:sz w:val="28"/>
        </w:rPr>
      </w:pPr>
      <w:r>
        <w:rPr>
          <w:sz w:val="28"/>
        </w:rPr>
        <w:t xml:space="preserve">Земельний довідник України (2020). Режим доступу: </w:t>
      </w:r>
      <w:hyperlink r:id="rId16">
        <w:r>
          <w:rPr>
            <w:spacing w:val="-2"/>
            <w:sz w:val="28"/>
          </w:rPr>
          <w:t>https://mailchi.mp/latifundistmedia/zemelyniy-dovidnyk-ukrainy-2020</w:t>
        </w:r>
      </w:hyperlink>
      <w:r>
        <w:rPr>
          <w:spacing w:val="-2"/>
          <w:sz w:val="28"/>
        </w:rPr>
        <w:t>.</w:t>
      </w:r>
    </w:p>
    <w:p w:rsidR="000E3907" w:rsidRDefault="000E3907" w:rsidP="000E3907">
      <w:pPr>
        <w:pStyle w:val="a5"/>
        <w:spacing w:line="362" w:lineRule="auto"/>
        <w:rPr>
          <w:sz w:val="28"/>
        </w:rPr>
        <w:sectPr w:rsidR="000E3907">
          <w:pgSz w:w="11910" w:h="16840"/>
          <w:pgMar w:top="960" w:right="425" w:bottom="280" w:left="1275" w:header="751" w:footer="0" w:gutter="0"/>
          <w:cols w:space="720"/>
        </w:sectPr>
      </w:pPr>
    </w:p>
    <w:p w:rsidR="000E3907" w:rsidRDefault="000E3907" w:rsidP="000E3907">
      <w:pPr>
        <w:pStyle w:val="a5"/>
        <w:numPr>
          <w:ilvl w:val="0"/>
          <w:numId w:val="2"/>
        </w:numPr>
        <w:tabs>
          <w:tab w:val="left" w:pos="786"/>
        </w:tabs>
        <w:spacing w:before="273" w:line="360" w:lineRule="auto"/>
        <w:ind w:left="786" w:right="420"/>
        <w:jc w:val="both"/>
        <w:rPr>
          <w:sz w:val="28"/>
        </w:rPr>
      </w:pPr>
      <w:r>
        <w:rPr>
          <w:sz w:val="28"/>
        </w:rPr>
        <w:lastRenderedPageBreak/>
        <w:t>Куценко О. В., Буряк П. І. Ерозійні процеси в ґрунтах України.</w:t>
      </w:r>
      <w:r>
        <w:rPr>
          <w:spacing w:val="40"/>
          <w:sz w:val="28"/>
        </w:rPr>
        <w:t xml:space="preserve"> </w:t>
      </w:r>
      <w:r>
        <w:rPr>
          <w:sz w:val="28"/>
        </w:rPr>
        <w:t>Харків, 2015.</w:t>
      </w:r>
      <w:r>
        <w:rPr>
          <w:spacing w:val="40"/>
          <w:sz w:val="28"/>
        </w:rPr>
        <w:t xml:space="preserve"> </w:t>
      </w:r>
      <w:r>
        <w:rPr>
          <w:sz w:val="28"/>
        </w:rPr>
        <w:t>214 с.</w:t>
      </w:r>
    </w:p>
    <w:p w:rsidR="000E3907" w:rsidRDefault="000E3907" w:rsidP="000E3907">
      <w:pPr>
        <w:pStyle w:val="a5"/>
        <w:numPr>
          <w:ilvl w:val="0"/>
          <w:numId w:val="2"/>
        </w:numPr>
        <w:tabs>
          <w:tab w:val="left" w:pos="786"/>
        </w:tabs>
        <w:spacing w:line="360" w:lineRule="auto"/>
        <w:ind w:left="786" w:right="422"/>
        <w:jc w:val="both"/>
        <w:rPr>
          <w:sz w:val="28"/>
        </w:rPr>
      </w:pPr>
      <w:r>
        <w:rPr>
          <w:sz w:val="28"/>
        </w:rPr>
        <w:t>Кісеолар М.</w:t>
      </w:r>
      <w:r>
        <w:rPr>
          <w:spacing w:val="-2"/>
          <w:sz w:val="28"/>
        </w:rPr>
        <w:t xml:space="preserve"> </w:t>
      </w:r>
      <w:r>
        <w:rPr>
          <w:sz w:val="28"/>
        </w:rPr>
        <w:t>Г.</w:t>
      </w:r>
      <w:r>
        <w:rPr>
          <w:spacing w:val="40"/>
          <w:sz w:val="28"/>
        </w:rPr>
        <w:t xml:space="preserve"> </w:t>
      </w:r>
      <w:r>
        <w:rPr>
          <w:sz w:val="28"/>
        </w:rPr>
        <w:t>Новаковський А.</w:t>
      </w:r>
      <w:r>
        <w:rPr>
          <w:spacing w:val="-3"/>
          <w:sz w:val="28"/>
        </w:rPr>
        <w:t xml:space="preserve"> </w:t>
      </w:r>
      <w:r>
        <w:rPr>
          <w:sz w:val="28"/>
        </w:rPr>
        <w:t>Г.,</w:t>
      </w:r>
      <w:r>
        <w:rPr>
          <w:spacing w:val="40"/>
          <w:sz w:val="28"/>
        </w:rPr>
        <w:t xml:space="preserve"> </w:t>
      </w:r>
      <w:r>
        <w:rPr>
          <w:sz w:val="28"/>
        </w:rPr>
        <w:t>Онищук В.</w:t>
      </w:r>
      <w:r>
        <w:rPr>
          <w:spacing w:val="-5"/>
          <w:sz w:val="28"/>
        </w:rPr>
        <w:t xml:space="preserve"> </w:t>
      </w:r>
      <w:r>
        <w:rPr>
          <w:sz w:val="28"/>
        </w:rPr>
        <w:t>П.</w:t>
      </w:r>
      <w:r>
        <w:rPr>
          <w:spacing w:val="40"/>
          <w:sz w:val="28"/>
        </w:rPr>
        <w:t xml:space="preserve"> </w:t>
      </w:r>
      <w:r>
        <w:rPr>
          <w:sz w:val="28"/>
        </w:rPr>
        <w:t>та</w:t>
      </w:r>
      <w:r>
        <w:rPr>
          <w:spacing w:val="40"/>
          <w:sz w:val="28"/>
        </w:rPr>
        <w:t xml:space="preserve"> </w:t>
      </w:r>
      <w:r>
        <w:rPr>
          <w:sz w:val="28"/>
        </w:rPr>
        <w:t>ін.</w:t>
      </w:r>
      <w:r>
        <w:rPr>
          <w:spacing w:val="40"/>
          <w:sz w:val="28"/>
        </w:rPr>
        <w:t xml:space="preserve"> </w:t>
      </w:r>
      <w:r>
        <w:rPr>
          <w:sz w:val="28"/>
        </w:rPr>
        <w:t>Засади</w:t>
      </w:r>
      <w:r>
        <w:rPr>
          <w:spacing w:val="40"/>
          <w:sz w:val="28"/>
        </w:rPr>
        <w:t xml:space="preserve"> </w:t>
      </w:r>
      <w:r>
        <w:rPr>
          <w:sz w:val="28"/>
        </w:rPr>
        <w:t>щодо охорони та збереження родючості ґрунтів Одеської області. Одеса: Науково-виробниче видання, 2018. 105 с.</w:t>
      </w:r>
    </w:p>
    <w:p w:rsidR="000E3907" w:rsidRDefault="000E3907" w:rsidP="000E3907">
      <w:pPr>
        <w:pStyle w:val="a5"/>
        <w:numPr>
          <w:ilvl w:val="0"/>
          <w:numId w:val="2"/>
        </w:numPr>
        <w:tabs>
          <w:tab w:val="left" w:pos="786"/>
        </w:tabs>
        <w:spacing w:line="360" w:lineRule="auto"/>
        <w:ind w:left="786" w:right="418"/>
        <w:jc w:val="both"/>
        <w:rPr>
          <w:sz w:val="28"/>
        </w:rPr>
      </w:pPr>
      <w:r>
        <w:rPr>
          <w:sz w:val="28"/>
        </w:rPr>
        <w:t>Клімат України / За ред. В. М.</w:t>
      </w:r>
      <w:r>
        <w:rPr>
          <w:spacing w:val="-2"/>
          <w:sz w:val="28"/>
        </w:rPr>
        <w:t xml:space="preserve"> </w:t>
      </w:r>
      <w:r>
        <w:rPr>
          <w:sz w:val="28"/>
        </w:rPr>
        <w:t>Ліпінського, В.</w:t>
      </w:r>
      <w:r>
        <w:rPr>
          <w:spacing w:val="-3"/>
          <w:sz w:val="28"/>
        </w:rPr>
        <w:t xml:space="preserve"> </w:t>
      </w:r>
      <w:r>
        <w:rPr>
          <w:sz w:val="28"/>
        </w:rPr>
        <w:t>А.</w:t>
      </w:r>
      <w:r>
        <w:rPr>
          <w:spacing w:val="-3"/>
          <w:sz w:val="28"/>
        </w:rPr>
        <w:t xml:space="preserve"> </w:t>
      </w:r>
      <w:r>
        <w:rPr>
          <w:sz w:val="28"/>
        </w:rPr>
        <w:t>Дячука, В.</w:t>
      </w:r>
      <w:r>
        <w:rPr>
          <w:spacing w:val="-2"/>
          <w:sz w:val="28"/>
        </w:rPr>
        <w:t xml:space="preserve"> </w:t>
      </w:r>
      <w:r>
        <w:rPr>
          <w:sz w:val="28"/>
        </w:rPr>
        <w:t>М.</w:t>
      </w:r>
      <w:r>
        <w:rPr>
          <w:spacing w:val="-3"/>
          <w:sz w:val="28"/>
        </w:rPr>
        <w:t xml:space="preserve"> </w:t>
      </w:r>
      <w:r>
        <w:rPr>
          <w:sz w:val="28"/>
        </w:rPr>
        <w:t>Бабіченка. Київ: Вид-во Раєвського, 2003. 343 с.</w:t>
      </w:r>
    </w:p>
    <w:p w:rsidR="000E3907" w:rsidRDefault="000E3907" w:rsidP="000E3907">
      <w:pPr>
        <w:pStyle w:val="a5"/>
        <w:numPr>
          <w:ilvl w:val="0"/>
          <w:numId w:val="2"/>
        </w:numPr>
        <w:tabs>
          <w:tab w:val="left" w:pos="786"/>
        </w:tabs>
        <w:spacing w:line="360" w:lineRule="auto"/>
        <w:ind w:left="786" w:right="421"/>
        <w:jc w:val="both"/>
        <w:rPr>
          <w:sz w:val="28"/>
        </w:rPr>
      </w:pPr>
      <w:r>
        <w:rPr>
          <w:sz w:val="28"/>
        </w:rPr>
        <w:t>Кліматичний кадастр України (стандартні кліматичні норми за період 1961–1990 рр.) [Електронний ресурс] / Державна гідрометеорологічна служба та ін. УНДГМІ ЦГО, Київ, 2006.</w:t>
      </w:r>
    </w:p>
    <w:p w:rsidR="000E3907" w:rsidRDefault="000E3907" w:rsidP="000E3907">
      <w:pPr>
        <w:pStyle w:val="a5"/>
        <w:numPr>
          <w:ilvl w:val="0"/>
          <w:numId w:val="2"/>
        </w:numPr>
        <w:tabs>
          <w:tab w:val="left" w:pos="786"/>
        </w:tabs>
        <w:spacing w:before="1"/>
        <w:ind w:left="786" w:hanging="359"/>
        <w:jc w:val="both"/>
        <w:rPr>
          <w:sz w:val="28"/>
        </w:rPr>
      </w:pPr>
      <w:r>
        <w:rPr>
          <w:sz w:val="28"/>
        </w:rPr>
        <w:t>Лісовий</w:t>
      </w:r>
      <w:r>
        <w:rPr>
          <w:spacing w:val="-4"/>
          <w:sz w:val="28"/>
        </w:rPr>
        <w:t xml:space="preserve"> </w:t>
      </w:r>
      <w:r>
        <w:rPr>
          <w:sz w:val="28"/>
        </w:rPr>
        <w:t>М.</w:t>
      </w:r>
      <w:r>
        <w:rPr>
          <w:spacing w:val="-4"/>
          <w:sz w:val="28"/>
        </w:rPr>
        <w:t xml:space="preserve"> </w:t>
      </w:r>
      <w:r>
        <w:rPr>
          <w:sz w:val="28"/>
        </w:rPr>
        <w:t>І.</w:t>
      </w:r>
      <w:r>
        <w:rPr>
          <w:spacing w:val="-5"/>
          <w:sz w:val="28"/>
        </w:rPr>
        <w:t xml:space="preserve"> </w:t>
      </w:r>
      <w:r>
        <w:rPr>
          <w:sz w:val="28"/>
        </w:rPr>
        <w:t>Ґрунтознавство</w:t>
      </w:r>
      <w:r>
        <w:rPr>
          <w:spacing w:val="-2"/>
          <w:sz w:val="28"/>
        </w:rPr>
        <w:t xml:space="preserve"> </w:t>
      </w:r>
      <w:r>
        <w:rPr>
          <w:sz w:val="28"/>
        </w:rPr>
        <w:t>і</w:t>
      </w:r>
      <w:r>
        <w:rPr>
          <w:spacing w:val="-4"/>
          <w:sz w:val="28"/>
        </w:rPr>
        <w:t xml:space="preserve"> </w:t>
      </w:r>
      <w:r>
        <w:rPr>
          <w:sz w:val="28"/>
        </w:rPr>
        <w:t>землеробство.</w:t>
      </w:r>
      <w:r>
        <w:rPr>
          <w:spacing w:val="-7"/>
          <w:sz w:val="28"/>
        </w:rPr>
        <w:t xml:space="preserve"> </w:t>
      </w:r>
      <w:r>
        <w:rPr>
          <w:sz w:val="28"/>
        </w:rPr>
        <w:t>Харків:</w:t>
      </w:r>
      <w:r>
        <w:rPr>
          <w:spacing w:val="-6"/>
          <w:sz w:val="28"/>
        </w:rPr>
        <w:t xml:space="preserve"> </w:t>
      </w:r>
      <w:r>
        <w:rPr>
          <w:sz w:val="28"/>
        </w:rPr>
        <w:t>Основа,</w:t>
      </w:r>
      <w:r>
        <w:rPr>
          <w:spacing w:val="-5"/>
          <w:sz w:val="28"/>
        </w:rPr>
        <w:t xml:space="preserve"> </w:t>
      </w:r>
      <w:r>
        <w:rPr>
          <w:sz w:val="28"/>
        </w:rPr>
        <w:t>2016.</w:t>
      </w:r>
      <w:r>
        <w:rPr>
          <w:spacing w:val="60"/>
          <w:sz w:val="28"/>
        </w:rPr>
        <w:t xml:space="preserve"> </w:t>
      </w:r>
      <w:r>
        <w:rPr>
          <w:spacing w:val="-2"/>
          <w:sz w:val="28"/>
        </w:rPr>
        <w:t>256с.</w:t>
      </w:r>
    </w:p>
    <w:p w:rsidR="000E3907" w:rsidRDefault="000E3907" w:rsidP="000E3907">
      <w:pPr>
        <w:pStyle w:val="a5"/>
        <w:numPr>
          <w:ilvl w:val="0"/>
          <w:numId w:val="2"/>
        </w:numPr>
        <w:tabs>
          <w:tab w:val="left" w:pos="786"/>
        </w:tabs>
        <w:spacing w:before="160" w:line="362" w:lineRule="auto"/>
        <w:ind w:left="786" w:right="419"/>
        <w:jc w:val="both"/>
        <w:rPr>
          <w:sz w:val="28"/>
        </w:rPr>
      </w:pPr>
      <w:r>
        <w:rPr>
          <w:sz w:val="28"/>
        </w:rPr>
        <w:t>Ляшенко</w:t>
      </w:r>
      <w:r>
        <w:rPr>
          <w:spacing w:val="-18"/>
          <w:sz w:val="28"/>
        </w:rPr>
        <w:t xml:space="preserve"> </w:t>
      </w:r>
      <w:r>
        <w:rPr>
          <w:sz w:val="28"/>
        </w:rPr>
        <w:t>В.</w:t>
      </w:r>
      <w:r>
        <w:rPr>
          <w:spacing w:val="-17"/>
          <w:sz w:val="28"/>
        </w:rPr>
        <w:t xml:space="preserve"> </w:t>
      </w:r>
      <w:r>
        <w:rPr>
          <w:sz w:val="28"/>
        </w:rPr>
        <w:t>І.</w:t>
      </w:r>
      <w:r>
        <w:rPr>
          <w:spacing w:val="-18"/>
          <w:sz w:val="28"/>
        </w:rPr>
        <w:t xml:space="preserve"> </w:t>
      </w:r>
      <w:r>
        <w:rPr>
          <w:sz w:val="28"/>
        </w:rPr>
        <w:t>Ґрунт</w:t>
      </w:r>
      <w:r>
        <w:rPr>
          <w:spacing w:val="-17"/>
          <w:sz w:val="28"/>
        </w:rPr>
        <w:t xml:space="preserve"> </w:t>
      </w:r>
      <w:r>
        <w:rPr>
          <w:sz w:val="28"/>
        </w:rPr>
        <w:t>як</w:t>
      </w:r>
      <w:r>
        <w:rPr>
          <w:spacing w:val="-18"/>
          <w:sz w:val="28"/>
        </w:rPr>
        <w:t xml:space="preserve"> </w:t>
      </w:r>
      <w:r>
        <w:rPr>
          <w:sz w:val="28"/>
        </w:rPr>
        <w:t>об’єкт</w:t>
      </w:r>
      <w:r>
        <w:rPr>
          <w:spacing w:val="-17"/>
          <w:sz w:val="28"/>
        </w:rPr>
        <w:t xml:space="preserve"> </w:t>
      </w:r>
      <w:r>
        <w:rPr>
          <w:sz w:val="28"/>
        </w:rPr>
        <w:t>раціонального</w:t>
      </w:r>
      <w:r>
        <w:rPr>
          <w:spacing w:val="-18"/>
          <w:sz w:val="28"/>
        </w:rPr>
        <w:t xml:space="preserve"> </w:t>
      </w:r>
      <w:r>
        <w:rPr>
          <w:sz w:val="28"/>
        </w:rPr>
        <w:t>природокористування.</w:t>
      </w:r>
      <w:r>
        <w:rPr>
          <w:spacing w:val="7"/>
          <w:sz w:val="28"/>
        </w:rPr>
        <w:t xml:space="preserve"> </w:t>
      </w:r>
      <w:r>
        <w:rPr>
          <w:sz w:val="28"/>
        </w:rPr>
        <w:t>Харків: Видавництво університету, 2014. 345с.</w:t>
      </w:r>
    </w:p>
    <w:p w:rsidR="000E3907" w:rsidRDefault="000E3907" w:rsidP="000E3907">
      <w:pPr>
        <w:pStyle w:val="a5"/>
        <w:numPr>
          <w:ilvl w:val="0"/>
          <w:numId w:val="2"/>
        </w:numPr>
        <w:tabs>
          <w:tab w:val="left" w:pos="786"/>
        </w:tabs>
        <w:spacing w:line="360" w:lineRule="auto"/>
        <w:ind w:left="786" w:right="423"/>
        <w:jc w:val="both"/>
        <w:rPr>
          <w:sz w:val="28"/>
        </w:rPr>
      </w:pPr>
      <w:r>
        <w:rPr>
          <w:sz w:val="28"/>
        </w:rPr>
        <w:t>Маринич</w:t>
      </w:r>
      <w:r>
        <w:rPr>
          <w:spacing w:val="-4"/>
          <w:sz w:val="28"/>
        </w:rPr>
        <w:t xml:space="preserve"> </w:t>
      </w:r>
      <w:r>
        <w:rPr>
          <w:sz w:val="28"/>
        </w:rPr>
        <w:t>О.</w:t>
      </w:r>
      <w:r>
        <w:rPr>
          <w:spacing w:val="-3"/>
          <w:sz w:val="28"/>
        </w:rPr>
        <w:t xml:space="preserve"> </w:t>
      </w:r>
      <w:r>
        <w:rPr>
          <w:sz w:val="28"/>
        </w:rPr>
        <w:t>М., Шищенко</w:t>
      </w:r>
      <w:r>
        <w:rPr>
          <w:spacing w:val="-3"/>
          <w:sz w:val="28"/>
        </w:rPr>
        <w:t xml:space="preserve"> </w:t>
      </w:r>
      <w:r>
        <w:rPr>
          <w:sz w:val="28"/>
        </w:rPr>
        <w:t>П.</w:t>
      </w:r>
      <w:r>
        <w:rPr>
          <w:spacing w:val="-3"/>
          <w:sz w:val="28"/>
        </w:rPr>
        <w:t xml:space="preserve"> </w:t>
      </w:r>
      <w:r>
        <w:rPr>
          <w:sz w:val="28"/>
        </w:rPr>
        <w:t>Г. Фiзична географiя України: Пiдручник. Київ: Знання, 2006. 512 с.</w:t>
      </w:r>
    </w:p>
    <w:p w:rsidR="000E3907" w:rsidRDefault="000E3907" w:rsidP="000E3907">
      <w:pPr>
        <w:pStyle w:val="a5"/>
        <w:numPr>
          <w:ilvl w:val="0"/>
          <w:numId w:val="2"/>
        </w:numPr>
        <w:tabs>
          <w:tab w:val="left" w:pos="786"/>
        </w:tabs>
        <w:spacing w:line="360" w:lineRule="auto"/>
        <w:ind w:left="786" w:right="420"/>
        <w:jc w:val="both"/>
        <w:rPr>
          <w:sz w:val="28"/>
        </w:rPr>
      </w:pPr>
      <w:r>
        <w:rPr>
          <w:sz w:val="28"/>
        </w:rPr>
        <w:t>Мельник О. В. Проблеми економічного обґрунтування раціонального використання земель в аграрному секторі України.</w:t>
      </w:r>
      <w:r>
        <w:rPr>
          <w:spacing w:val="40"/>
          <w:sz w:val="28"/>
        </w:rPr>
        <w:t xml:space="preserve"> </w:t>
      </w:r>
      <w:r>
        <w:rPr>
          <w:sz w:val="28"/>
        </w:rPr>
        <w:t>Земельні ресурси та право, 2020.</w:t>
      </w:r>
    </w:p>
    <w:p w:rsidR="000E3907" w:rsidRDefault="000E3907" w:rsidP="000E3907">
      <w:pPr>
        <w:pStyle w:val="a5"/>
        <w:numPr>
          <w:ilvl w:val="0"/>
          <w:numId w:val="2"/>
        </w:numPr>
        <w:tabs>
          <w:tab w:val="left" w:pos="786"/>
        </w:tabs>
        <w:ind w:left="786" w:hanging="359"/>
        <w:jc w:val="both"/>
        <w:rPr>
          <w:sz w:val="28"/>
        </w:rPr>
      </w:pPr>
      <w:r>
        <w:rPr>
          <w:sz w:val="28"/>
        </w:rPr>
        <w:t>Національний</w:t>
      </w:r>
      <w:r>
        <w:rPr>
          <w:spacing w:val="-5"/>
          <w:sz w:val="28"/>
        </w:rPr>
        <w:t xml:space="preserve"> </w:t>
      </w:r>
      <w:r>
        <w:rPr>
          <w:sz w:val="28"/>
        </w:rPr>
        <w:t>атлас</w:t>
      </w:r>
      <w:r>
        <w:rPr>
          <w:spacing w:val="-7"/>
          <w:sz w:val="28"/>
        </w:rPr>
        <w:t xml:space="preserve"> </w:t>
      </w:r>
      <w:r>
        <w:rPr>
          <w:sz w:val="28"/>
        </w:rPr>
        <w:t>України.</w:t>
      </w:r>
      <w:r>
        <w:rPr>
          <w:spacing w:val="-5"/>
          <w:sz w:val="28"/>
        </w:rPr>
        <w:t xml:space="preserve"> </w:t>
      </w:r>
      <w:r>
        <w:rPr>
          <w:sz w:val="28"/>
        </w:rPr>
        <w:t>Київ,</w:t>
      </w:r>
      <w:r>
        <w:rPr>
          <w:spacing w:val="-6"/>
          <w:sz w:val="28"/>
        </w:rPr>
        <w:t xml:space="preserve"> </w:t>
      </w:r>
      <w:r>
        <w:rPr>
          <w:sz w:val="28"/>
        </w:rPr>
        <w:t>2007.</w:t>
      </w:r>
      <w:r>
        <w:rPr>
          <w:spacing w:val="-6"/>
          <w:sz w:val="28"/>
        </w:rPr>
        <w:t xml:space="preserve"> </w:t>
      </w:r>
      <w:r>
        <w:rPr>
          <w:sz w:val="28"/>
        </w:rPr>
        <w:t>440</w:t>
      </w:r>
      <w:r>
        <w:rPr>
          <w:spacing w:val="-3"/>
          <w:sz w:val="28"/>
        </w:rPr>
        <w:t xml:space="preserve"> </w:t>
      </w:r>
      <w:r>
        <w:rPr>
          <w:spacing w:val="-5"/>
          <w:sz w:val="28"/>
        </w:rPr>
        <w:t>с.</w:t>
      </w:r>
    </w:p>
    <w:p w:rsidR="000E3907" w:rsidRDefault="000E3907" w:rsidP="000E3907">
      <w:pPr>
        <w:pStyle w:val="a5"/>
        <w:numPr>
          <w:ilvl w:val="0"/>
          <w:numId w:val="2"/>
        </w:numPr>
        <w:tabs>
          <w:tab w:val="left" w:pos="786"/>
        </w:tabs>
        <w:spacing w:before="155" w:line="360" w:lineRule="auto"/>
        <w:ind w:left="786" w:right="426"/>
        <w:jc w:val="both"/>
        <w:rPr>
          <w:sz w:val="28"/>
        </w:rPr>
      </w:pPr>
      <w:r>
        <w:rPr>
          <w:sz w:val="28"/>
        </w:rPr>
        <w:t xml:space="preserve">Одеська районна державна адміністрація. Режим доступу: </w:t>
      </w:r>
      <w:r>
        <w:rPr>
          <w:spacing w:val="-2"/>
          <w:sz w:val="28"/>
        </w:rPr>
        <w:t>https://odrda.od.gov.ua/</w:t>
      </w:r>
    </w:p>
    <w:p w:rsidR="000E3907" w:rsidRDefault="000E3907" w:rsidP="000E3907">
      <w:pPr>
        <w:pStyle w:val="a5"/>
        <w:numPr>
          <w:ilvl w:val="0"/>
          <w:numId w:val="2"/>
        </w:numPr>
        <w:tabs>
          <w:tab w:val="left" w:pos="786"/>
          <w:tab w:val="left" w:pos="3501"/>
          <w:tab w:val="left" w:pos="6226"/>
          <w:tab w:val="left" w:pos="8765"/>
        </w:tabs>
        <w:spacing w:before="2" w:line="360" w:lineRule="auto"/>
        <w:ind w:left="786" w:right="421"/>
        <w:jc w:val="both"/>
        <w:rPr>
          <w:sz w:val="28"/>
        </w:rPr>
      </w:pPr>
      <w:r>
        <w:rPr>
          <w:spacing w:val="-2"/>
          <w:sz w:val="28"/>
        </w:rPr>
        <w:t>Одеська</w:t>
      </w:r>
      <w:r>
        <w:rPr>
          <w:sz w:val="28"/>
        </w:rPr>
        <w:tab/>
      </w:r>
      <w:r>
        <w:rPr>
          <w:spacing w:val="-2"/>
          <w:sz w:val="28"/>
        </w:rPr>
        <w:t>область.</w:t>
      </w:r>
      <w:r>
        <w:rPr>
          <w:sz w:val="28"/>
        </w:rPr>
        <w:tab/>
      </w:r>
      <w:r>
        <w:rPr>
          <w:spacing w:val="-2"/>
          <w:sz w:val="28"/>
        </w:rPr>
        <w:t>Режим</w:t>
      </w:r>
      <w:r>
        <w:rPr>
          <w:sz w:val="28"/>
        </w:rPr>
        <w:tab/>
      </w:r>
      <w:r>
        <w:rPr>
          <w:spacing w:val="-2"/>
          <w:sz w:val="28"/>
        </w:rPr>
        <w:t xml:space="preserve">доступа: </w:t>
      </w:r>
      <w:hyperlink r:id="rId17">
        <w:r>
          <w:rPr>
            <w:spacing w:val="-2"/>
            <w:sz w:val="28"/>
          </w:rPr>
          <w:t>https://uk.wikipedia.org/wiki/Одеська_область</w:t>
        </w:r>
      </w:hyperlink>
    </w:p>
    <w:p w:rsidR="000E3907" w:rsidRDefault="000E3907" w:rsidP="000E3907">
      <w:pPr>
        <w:pStyle w:val="a5"/>
        <w:numPr>
          <w:ilvl w:val="0"/>
          <w:numId w:val="2"/>
        </w:numPr>
        <w:tabs>
          <w:tab w:val="left" w:pos="786"/>
          <w:tab w:val="left" w:pos="3078"/>
          <w:tab w:val="left" w:pos="5607"/>
        </w:tabs>
        <w:spacing w:line="360" w:lineRule="auto"/>
        <w:ind w:left="786" w:right="417"/>
        <w:jc w:val="both"/>
        <w:rPr>
          <w:sz w:val="28"/>
        </w:rPr>
      </w:pPr>
      <w:r>
        <w:rPr>
          <w:sz w:val="28"/>
        </w:rPr>
        <w:t xml:space="preserve">Офіційний сайт Одеської обласної державної (військової) адміністрації. </w:t>
      </w:r>
      <w:r>
        <w:rPr>
          <w:spacing w:val="-2"/>
          <w:sz w:val="28"/>
        </w:rPr>
        <w:t>Режим</w:t>
      </w:r>
      <w:r>
        <w:rPr>
          <w:sz w:val="28"/>
        </w:rPr>
        <w:tab/>
      </w:r>
      <w:r>
        <w:rPr>
          <w:spacing w:val="-2"/>
          <w:sz w:val="28"/>
        </w:rPr>
        <w:t>доступу:</w:t>
      </w:r>
      <w:r>
        <w:rPr>
          <w:sz w:val="28"/>
        </w:rPr>
        <w:tab/>
      </w:r>
      <w:hyperlink r:id="rId18">
        <w:r>
          <w:rPr>
            <w:spacing w:val="-2"/>
            <w:sz w:val="28"/>
          </w:rPr>
          <w:t>https://oda.od.gov.ua/odeshhyna/pro-</w:t>
        </w:r>
      </w:hyperlink>
      <w:r>
        <w:rPr>
          <w:spacing w:val="-2"/>
          <w:sz w:val="28"/>
        </w:rPr>
        <w:t xml:space="preserve"> </w:t>
      </w:r>
      <w:hyperlink r:id="rId19">
        <w:r>
          <w:rPr>
            <w:spacing w:val="-2"/>
            <w:sz w:val="28"/>
          </w:rPr>
          <w:t>odeshhynu/administratyvno-terytorialnyj-ustrij/</w:t>
        </w:r>
      </w:hyperlink>
    </w:p>
    <w:p w:rsidR="000E3907" w:rsidRDefault="000E3907" w:rsidP="000E3907">
      <w:pPr>
        <w:pStyle w:val="a5"/>
        <w:numPr>
          <w:ilvl w:val="0"/>
          <w:numId w:val="2"/>
        </w:numPr>
        <w:tabs>
          <w:tab w:val="left" w:pos="786"/>
        </w:tabs>
        <w:spacing w:line="360" w:lineRule="auto"/>
        <w:ind w:left="786" w:right="425"/>
        <w:jc w:val="both"/>
        <w:rPr>
          <w:sz w:val="28"/>
        </w:rPr>
      </w:pPr>
      <w:r>
        <w:rPr>
          <w:sz w:val="28"/>
        </w:rPr>
        <w:t>Офіційний</w:t>
      </w:r>
      <w:r>
        <w:rPr>
          <w:spacing w:val="-18"/>
          <w:sz w:val="28"/>
        </w:rPr>
        <w:t xml:space="preserve"> </w:t>
      </w:r>
      <w:r>
        <w:rPr>
          <w:sz w:val="28"/>
        </w:rPr>
        <w:t>сайт</w:t>
      </w:r>
      <w:r>
        <w:rPr>
          <w:spacing w:val="-17"/>
          <w:sz w:val="28"/>
        </w:rPr>
        <w:t xml:space="preserve"> </w:t>
      </w:r>
      <w:r>
        <w:rPr>
          <w:sz w:val="28"/>
        </w:rPr>
        <w:t>головного</w:t>
      </w:r>
      <w:r>
        <w:rPr>
          <w:spacing w:val="-18"/>
          <w:sz w:val="28"/>
        </w:rPr>
        <w:t xml:space="preserve"> </w:t>
      </w:r>
      <w:r>
        <w:rPr>
          <w:sz w:val="28"/>
        </w:rPr>
        <w:t>управління</w:t>
      </w:r>
      <w:r>
        <w:rPr>
          <w:spacing w:val="-17"/>
          <w:sz w:val="28"/>
        </w:rPr>
        <w:t xml:space="preserve"> </w:t>
      </w:r>
      <w:r>
        <w:rPr>
          <w:sz w:val="28"/>
        </w:rPr>
        <w:t>Держгеокадастру</w:t>
      </w:r>
      <w:r>
        <w:rPr>
          <w:spacing w:val="-18"/>
          <w:sz w:val="28"/>
        </w:rPr>
        <w:t xml:space="preserve"> </w:t>
      </w:r>
      <w:r>
        <w:rPr>
          <w:sz w:val="28"/>
        </w:rPr>
        <w:t>в</w:t>
      </w:r>
      <w:r>
        <w:rPr>
          <w:spacing w:val="-17"/>
          <w:sz w:val="28"/>
        </w:rPr>
        <w:t xml:space="preserve"> </w:t>
      </w:r>
      <w:r>
        <w:rPr>
          <w:sz w:val="28"/>
        </w:rPr>
        <w:t>Одеській</w:t>
      </w:r>
      <w:r>
        <w:rPr>
          <w:spacing w:val="-18"/>
          <w:sz w:val="28"/>
        </w:rPr>
        <w:t xml:space="preserve"> </w:t>
      </w:r>
      <w:r>
        <w:rPr>
          <w:sz w:val="28"/>
        </w:rPr>
        <w:t xml:space="preserve">області. Режим доступу: </w:t>
      </w:r>
      <w:hyperlink r:id="rId20">
        <w:r>
          <w:rPr>
            <w:sz w:val="28"/>
          </w:rPr>
          <w:t>https://odeska.land.gov.ua</w:t>
        </w:r>
      </w:hyperlink>
    </w:p>
    <w:p w:rsidR="000E3907" w:rsidRDefault="000E3907" w:rsidP="000E3907">
      <w:pPr>
        <w:pStyle w:val="a5"/>
        <w:spacing w:line="360" w:lineRule="auto"/>
        <w:rPr>
          <w:sz w:val="28"/>
        </w:rPr>
        <w:sectPr w:rsidR="000E3907">
          <w:pgSz w:w="11910" w:h="16840"/>
          <w:pgMar w:top="960" w:right="425" w:bottom="280" w:left="1275" w:header="751" w:footer="0" w:gutter="0"/>
          <w:cols w:space="720"/>
        </w:sectPr>
      </w:pPr>
    </w:p>
    <w:p w:rsidR="000E3907" w:rsidRDefault="000E3907" w:rsidP="000E3907">
      <w:pPr>
        <w:pStyle w:val="a5"/>
        <w:numPr>
          <w:ilvl w:val="0"/>
          <w:numId w:val="2"/>
        </w:numPr>
        <w:tabs>
          <w:tab w:val="left" w:pos="786"/>
        </w:tabs>
        <w:spacing w:before="273" w:line="360" w:lineRule="auto"/>
        <w:ind w:left="786" w:right="417"/>
        <w:jc w:val="both"/>
        <w:rPr>
          <w:sz w:val="28"/>
        </w:rPr>
      </w:pPr>
      <w:r>
        <w:rPr>
          <w:sz w:val="28"/>
        </w:rPr>
        <w:lastRenderedPageBreak/>
        <w:t>Паньків З.П. Ґрунтові ресурси: значення та функції.</w:t>
      </w:r>
      <w:r>
        <w:rPr>
          <w:spacing w:val="40"/>
          <w:sz w:val="28"/>
        </w:rPr>
        <w:t xml:space="preserve"> </w:t>
      </w:r>
      <w:hyperlink r:id="rId21">
        <w:r>
          <w:rPr>
            <w:sz w:val="28"/>
          </w:rPr>
          <w:t>Вісник Одеського</w:t>
        </w:r>
      </w:hyperlink>
      <w:r>
        <w:rPr>
          <w:sz w:val="28"/>
        </w:rPr>
        <w:t xml:space="preserve"> </w:t>
      </w:r>
      <w:hyperlink r:id="rId22">
        <w:r>
          <w:rPr>
            <w:sz w:val="28"/>
          </w:rPr>
          <w:t>національного</w:t>
        </w:r>
        <w:r>
          <w:rPr>
            <w:spacing w:val="-6"/>
            <w:sz w:val="28"/>
          </w:rPr>
          <w:t xml:space="preserve"> </w:t>
        </w:r>
        <w:r>
          <w:rPr>
            <w:sz w:val="28"/>
          </w:rPr>
          <w:t>університету.</w:t>
        </w:r>
        <w:r>
          <w:rPr>
            <w:spacing w:val="-7"/>
            <w:sz w:val="28"/>
          </w:rPr>
          <w:t xml:space="preserve"> </w:t>
        </w:r>
        <w:r>
          <w:rPr>
            <w:sz w:val="28"/>
          </w:rPr>
          <w:t>Серія</w:t>
        </w:r>
        <w:r>
          <w:rPr>
            <w:spacing w:val="-6"/>
            <w:sz w:val="28"/>
          </w:rPr>
          <w:t xml:space="preserve"> </w:t>
        </w:r>
        <w:r>
          <w:rPr>
            <w:sz w:val="28"/>
          </w:rPr>
          <w:t>:</w:t>
        </w:r>
        <w:r>
          <w:rPr>
            <w:spacing w:val="-5"/>
            <w:sz w:val="28"/>
          </w:rPr>
          <w:t xml:space="preserve"> </w:t>
        </w:r>
        <w:r>
          <w:rPr>
            <w:sz w:val="28"/>
          </w:rPr>
          <w:t>Географічні</w:t>
        </w:r>
        <w:r>
          <w:rPr>
            <w:spacing w:val="-5"/>
            <w:sz w:val="28"/>
          </w:rPr>
          <w:t xml:space="preserve"> </w:t>
        </w:r>
        <w:r>
          <w:rPr>
            <w:sz w:val="28"/>
          </w:rPr>
          <w:t>та</w:t>
        </w:r>
        <w:r>
          <w:rPr>
            <w:spacing w:val="-6"/>
            <w:sz w:val="28"/>
          </w:rPr>
          <w:t xml:space="preserve"> </w:t>
        </w:r>
        <w:r>
          <w:rPr>
            <w:sz w:val="28"/>
          </w:rPr>
          <w:t>геологічні</w:t>
        </w:r>
        <w:r>
          <w:rPr>
            <w:spacing w:val="-5"/>
            <w:sz w:val="28"/>
          </w:rPr>
          <w:t xml:space="preserve"> </w:t>
        </w:r>
        <w:r>
          <w:rPr>
            <w:sz w:val="28"/>
          </w:rPr>
          <w:t>науки</w:t>
        </w:r>
      </w:hyperlink>
      <w:r>
        <w:rPr>
          <w:sz w:val="28"/>
        </w:rPr>
        <w:t>.</w:t>
      </w:r>
      <w:r>
        <w:rPr>
          <w:spacing w:val="40"/>
          <w:sz w:val="28"/>
        </w:rPr>
        <w:t xml:space="preserve"> </w:t>
      </w:r>
      <w:r>
        <w:rPr>
          <w:sz w:val="28"/>
        </w:rPr>
        <w:t>2015. Т. 20, Вип. 2.</w:t>
      </w:r>
      <w:r>
        <w:rPr>
          <w:spacing w:val="40"/>
          <w:sz w:val="28"/>
        </w:rPr>
        <w:t xml:space="preserve"> </w:t>
      </w:r>
      <w:r>
        <w:rPr>
          <w:sz w:val="28"/>
        </w:rPr>
        <w:t>С. 84-95.</w:t>
      </w:r>
    </w:p>
    <w:p w:rsidR="000E3907" w:rsidRDefault="000E3907" w:rsidP="000E3907">
      <w:pPr>
        <w:pStyle w:val="a5"/>
        <w:numPr>
          <w:ilvl w:val="0"/>
          <w:numId w:val="2"/>
        </w:numPr>
        <w:tabs>
          <w:tab w:val="left" w:pos="786"/>
        </w:tabs>
        <w:spacing w:line="362" w:lineRule="auto"/>
        <w:ind w:left="786" w:right="430"/>
        <w:jc w:val="both"/>
        <w:rPr>
          <w:sz w:val="28"/>
        </w:rPr>
      </w:pPr>
      <w:r>
        <w:rPr>
          <w:sz w:val="28"/>
        </w:rPr>
        <w:t>Паньків</w:t>
      </w:r>
      <w:r>
        <w:rPr>
          <w:spacing w:val="-1"/>
          <w:sz w:val="28"/>
        </w:rPr>
        <w:t xml:space="preserve"> </w:t>
      </w:r>
      <w:r>
        <w:rPr>
          <w:sz w:val="28"/>
        </w:rPr>
        <w:t>З.</w:t>
      </w:r>
      <w:r>
        <w:rPr>
          <w:spacing w:val="-1"/>
          <w:sz w:val="28"/>
        </w:rPr>
        <w:t xml:space="preserve"> </w:t>
      </w:r>
      <w:r>
        <w:rPr>
          <w:sz w:val="28"/>
        </w:rPr>
        <w:t>П. Земельні ресурси: Навчальний посібник.</w:t>
      </w:r>
      <w:r>
        <w:rPr>
          <w:spacing w:val="40"/>
          <w:sz w:val="28"/>
        </w:rPr>
        <w:t xml:space="preserve"> </w:t>
      </w:r>
      <w:r>
        <w:rPr>
          <w:sz w:val="28"/>
        </w:rPr>
        <w:t>Львів: Видавничий центр ЛНУ імені Івана Франка, 2008. 272 с.</w:t>
      </w:r>
    </w:p>
    <w:p w:rsidR="000E3907" w:rsidRDefault="000E3907" w:rsidP="000E3907">
      <w:pPr>
        <w:pStyle w:val="a5"/>
        <w:numPr>
          <w:ilvl w:val="0"/>
          <w:numId w:val="2"/>
        </w:numPr>
        <w:tabs>
          <w:tab w:val="left" w:pos="786"/>
        </w:tabs>
        <w:spacing w:line="360" w:lineRule="auto"/>
        <w:ind w:left="786" w:right="427"/>
        <w:jc w:val="both"/>
        <w:rPr>
          <w:sz w:val="28"/>
        </w:rPr>
      </w:pPr>
      <w:r>
        <w:rPr>
          <w:sz w:val="28"/>
        </w:rPr>
        <w:t>Позняк</w:t>
      </w:r>
      <w:r>
        <w:rPr>
          <w:spacing w:val="40"/>
          <w:sz w:val="28"/>
        </w:rPr>
        <w:t xml:space="preserve"> </w:t>
      </w:r>
      <w:r>
        <w:rPr>
          <w:sz w:val="28"/>
        </w:rPr>
        <w:t>С.</w:t>
      </w:r>
      <w:r>
        <w:rPr>
          <w:spacing w:val="-3"/>
          <w:sz w:val="28"/>
        </w:rPr>
        <w:t xml:space="preserve"> </w:t>
      </w:r>
      <w:r>
        <w:rPr>
          <w:sz w:val="28"/>
        </w:rPr>
        <w:t>П. Ґрунтознавство і географія ґрунтів: підручник: у 2 ч. Ч. 2. Львів: ЛНУ ім. Івана Франка, 2010. 286 с.</w:t>
      </w:r>
    </w:p>
    <w:p w:rsidR="000E3907" w:rsidRDefault="000E3907" w:rsidP="000E3907">
      <w:pPr>
        <w:pStyle w:val="a5"/>
        <w:numPr>
          <w:ilvl w:val="0"/>
          <w:numId w:val="2"/>
        </w:numPr>
        <w:tabs>
          <w:tab w:val="left" w:pos="786"/>
        </w:tabs>
        <w:spacing w:line="360" w:lineRule="auto"/>
        <w:ind w:left="786" w:right="419"/>
        <w:jc w:val="both"/>
        <w:rPr>
          <w:sz w:val="28"/>
        </w:rPr>
      </w:pPr>
      <w:r>
        <w:rPr>
          <w:sz w:val="28"/>
        </w:rPr>
        <w:t>Природа Одесской области. Ресурсы, их рациональное использование и охрана / Под ред. Г.</w:t>
      </w:r>
      <w:r>
        <w:rPr>
          <w:spacing w:val="-5"/>
          <w:sz w:val="28"/>
        </w:rPr>
        <w:t xml:space="preserve"> </w:t>
      </w:r>
      <w:r>
        <w:rPr>
          <w:sz w:val="28"/>
        </w:rPr>
        <w:t>И.</w:t>
      </w:r>
      <w:r>
        <w:rPr>
          <w:spacing w:val="-3"/>
          <w:sz w:val="28"/>
        </w:rPr>
        <w:t xml:space="preserve"> </w:t>
      </w:r>
      <w:r>
        <w:rPr>
          <w:sz w:val="28"/>
        </w:rPr>
        <w:t>Швебса, Ю.</w:t>
      </w:r>
      <w:r>
        <w:rPr>
          <w:spacing w:val="-2"/>
          <w:sz w:val="28"/>
        </w:rPr>
        <w:t xml:space="preserve"> </w:t>
      </w:r>
      <w:r>
        <w:rPr>
          <w:sz w:val="28"/>
        </w:rPr>
        <w:t>А.</w:t>
      </w:r>
      <w:r>
        <w:rPr>
          <w:spacing w:val="-3"/>
          <w:sz w:val="28"/>
        </w:rPr>
        <w:t xml:space="preserve"> </w:t>
      </w:r>
      <w:r>
        <w:rPr>
          <w:sz w:val="28"/>
        </w:rPr>
        <w:t>Амброз. Киев-Одесса: Вища школа, 1979. 144 с.</w:t>
      </w:r>
    </w:p>
    <w:p w:rsidR="000E3907" w:rsidRDefault="000E3907" w:rsidP="000E3907">
      <w:pPr>
        <w:pStyle w:val="a5"/>
        <w:numPr>
          <w:ilvl w:val="0"/>
          <w:numId w:val="2"/>
        </w:numPr>
        <w:tabs>
          <w:tab w:val="left" w:pos="786"/>
        </w:tabs>
        <w:spacing w:line="360" w:lineRule="auto"/>
        <w:ind w:left="786" w:right="426"/>
        <w:jc w:val="both"/>
        <w:rPr>
          <w:sz w:val="28"/>
        </w:rPr>
      </w:pPr>
      <w:r>
        <w:rPr>
          <w:sz w:val="28"/>
        </w:rPr>
        <w:t>Сидоренко В. П. Роль економічної оцінки земель у сталому розвитку аграрного сектору.</w:t>
      </w:r>
      <w:r>
        <w:rPr>
          <w:spacing w:val="40"/>
          <w:sz w:val="28"/>
        </w:rPr>
        <w:t xml:space="preserve"> </w:t>
      </w:r>
      <w:r>
        <w:rPr>
          <w:sz w:val="28"/>
        </w:rPr>
        <w:t>Київ: Наукова думка, 2016.</w:t>
      </w:r>
    </w:p>
    <w:p w:rsidR="000E3907" w:rsidRDefault="000E3907" w:rsidP="000E3907">
      <w:pPr>
        <w:pStyle w:val="a5"/>
        <w:numPr>
          <w:ilvl w:val="0"/>
          <w:numId w:val="2"/>
        </w:numPr>
        <w:tabs>
          <w:tab w:val="left" w:pos="786"/>
        </w:tabs>
        <w:spacing w:line="360" w:lineRule="auto"/>
        <w:ind w:left="786" w:right="423"/>
        <w:jc w:val="both"/>
        <w:rPr>
          <w:sz w:val="28"/>
        </w:rPr>
      </w:pPr>
      <w:r>
        <w:rPr>
          <w:sz w:val="28"/>
        </w:rPr>
        <w:t>Третяк</w:t>
      </w:r>
      <w:r>
        <w:rPr>
          <w:spacing w:val="40"/>
          <w:sz w:val="28"/>
        </w:rPr>
        <w:t xml:space="preserve"> </w:t>
      </w:r>
      <w:r>
        <w:rPr>
          <w:sz w:val="28"/>
        </w:rPr>
        <w:t>А.</w:t>
      </w:r>
      <w:r>
        <w:rPr>
          <w:spacing w:val="-2"/>
          <w:sz w:val="28"/>
        </w:rPr>
        <w:t xml:space="preserve"> </w:t>
      </w:r>
      <w:r>
        <w:rPr>
          <w:sz w:val="28"/>
        </w:rPr>
        <w:t>М., Третяк</w:t>
      </w:r>
      <w:r>
        <w:rPr>
          <w:spacing w:val="40"/>
          <w:sz w:val="28"/>
        </w:rPr>
        <w:t xml:space="preserve"> </w:t>
      </w:r>
      <w:r>
        <w:rPr>
          <w:sz w:val="28"/>
        </w:rPr>
        <w:t>Р.</w:t>
      </w:r>
      <w:r>
        <w:rPr>
          <w:spacing w:val="-3"/>
          <w:sz w:val="28"/>
        </w:rPr>
        <w:t xml:space="preserve"> </w:t>
      </w:r>
      <w:r>
        <w:rPr>
          <w:sz w:val="28"/>
        </w:rPr>
        <w:t>А., Шквар</w:t>
      </w:r>
      <w:r>
        <w:rPr>
          <w:spacing w:val="40"/>
          <w:sz w:val="28"/>
        </w:rPr>
        <w:t xml:space="preserve"> </w:t>
      </w:r>
      <w:r>
        <w:rPr>
          <w:sz w:val="28"/>
        </w:rPr>
        <w:t>М.</w:t>
      </w:r>
      <w:r>
        <w:rPr>
          <w:spacing w:val="-3"/>
          <w:sz w:val="28"/>
        </w:rPr>
        <w:t xml:space="preserve"> </w:t>
      </w:r>
      <w:r>
        <w:rPr>
          <w:sz w:val="28"/>
        </w:rPr>
        <w:t>І. Методичні рекомендації оцінки екологічної стабільності агроландшафтів та сільськогосподарського землекористування. Київ: Інститут землеустрою УААН, 2011. 15 с.</w:t>
      </w:r>
    </w:p>
    <w:p w:rsidR="000E3907" w:rsidRDefault="000E3907" w:rsidP="000E3907">
      <w:pPr>
        <w:pStyle w:val="a5"/>
        <w:numPr>
          <w:ilvl w:val="0"/>
          <w:numId w:val="2"/>
        </w:numPr>
        <w:tabs>
          <w:tab w:val="left" w:pos="786"/>
        </w:tabs>
        <w:spacing w:line="360" w:lineRule="auto"/>
        <w:ind w:left="786" w:right="418"/>
        <w:jc w:val="both"/>
        <w:rPr>
          <w:sz w:val="28"/>
        </w:rPr>
      </w:pPr>
      <w:r>
        <w:rPr>
          <w:sz w:val="28"/>
        </w:rPr>
        <w:t>Чорноземи масивів зрошення Одещини: монографія / За науковою редакцією</w:t>
      </w:r>
      <w:r>
        <w:rPr>
          <w:spacing w:val="80"/>
          <w:w w:val="150"/>
          <w:sz w:val="28"/>
        </w:rPr>
        <w:t xml:space="preserve">  </w:t>
      </w:r>
      <w:r>
        <w:rPr>
          <w:sz w:val="28"/>
        </w:rPr>
        <w:t>д.</w:t>
      </w:r>
      <w:r>
        <w:rPr>
          <w:spacing w:val="-3"/>
          <w:sz w:val="28"/>
        </w:rPr>
        <w:t xml:space="preserve"> </w:t>
      </w:r>
      <w:r>
        <w:rPr>
          <w:sz w:val="28"/>
        </w:rPr>
        <w:t>біол.</w:t>
      </w:r>
      <w:r>
        <w:rPr>
          <w:spacing w:val="-2"/>
          <w:sz w:val="28"/>
        </w:rPr>
        <w:t xml:space="preserve"> </w:t>
      </w:r>
      <w:r>
        <w:rPr>
          <w:sz w:val="28"/>
        </w:rPr>
        <w:t>н.,</w:t>
      </w:r>
      <w:r>
        <w:rPr>
          <w:spacing w:val="80"/>
          <w:w w:val="150"/>
          <w:sz w:val="28"/>
        </w:rPr>
        <w:t xml:space="preserve">  </w:t>
      </w:r>
      <w:r>
        <w:rPr>
          <w:sz w:val="28"/>
        </w:rPr>
        <w:t>проф. Є.</w:t>
      </w:r>
      <w:r>
        <w:rPr>
          <w:spacing w:val="-3"/>
          <w:sz w:val="28"/>
        </w:rPr>
        <w:t xml:space="preserve"> </w:t>
      </w:r>
      <w:r>
        <w:rPr>
          <w:sz w:val="28"/>
        </w:rPr>
        <w:t>Н.</w:t>
      </w:r>
      <w:r>
        <w:rPr>
          <w:spacing w:val="-3"/>
          <w:sz w:val="28"/>
        </w:rPr>
        <w:t xml:space="preserve"> </w:t>
      </w:r>
      <w:r>
        <w:rPr>
          <w:sz w:val="28"/>
        </w:rPr>
        <w:t>Красєхи</w:t>
      </w:r>
      <w:r>
        <w:rPr>
          <w:spacing w:val="80"/>
          <w:w w:val="150"/>
          <w:sz w:val="28"/>
        </w:rPr>
        <w:t xml:space="preserve">  </w:t>
      </w:r>
      <w:r>
        <w:rPr>
          <w:sz w:val="28"/>
        </w:rPr>
        <w:t>та</w:t>
      </w:r>
      <w:r>
        <w:rPr>
          <w:spacing w:val="80"/>
          <w:w w:val="150"/>
          <w:sz w:val="28"/>
        </w:rPr>
        <w:t xml:space="preserve">  </w:t>
      </w:r>
      <w:r>
        <w:rPr>
          <w:sz w:val="28"/>
        </w:rPr>
        <w:t>к. геогр.</w:t>
      </w:r>
      <w:r>
        <w:rPr>
          <w:spacing w:val="-4"/>
          <w:sz w:val="28"/>
        </w:rPr>
        <w:t xml:space="preserve"> </w:t>
      </w:r>
      <w:r>
        <w:rPr>
          <w:sz w:val="28"/>
        </w:rPr>
        <w:t>н.,</w:t>
      </w:r>
      <w:r>
        <w:rPr>
          <w:spacing w:val="80"/>
          <w:w w:val="150"/>
          <w:sz w:val="28"/>
        </w:rPr>
        <w:t xml:space="preserve">  </w:t>
      </w:r>
      <w:r>
        <w:rPr>
          <w:sz w:val="28"/>
        </w:rPr>
        <w:t>доц. Я.</w:t>
      </w:r>
      <w:r>
        <w:rPr>
          <w:spacing w:val="-2"/>
          <w:sz w:val="28"/>
        </w:rPr>
        <w:t xml:space="preserve"> </w:t>
      </w:r>
      <w:r>
        <w:rPr>
          <w:sz w:val="28"/>
        </w:rPr>
        <w:t>М.</w:t>
      </w:r>
      <w:r>
        <w:rPr>
          <w:spacing w:val="-3"/>
          <w:sz w:val="28"/>
        </w:rPr>
        <w:t xml:space="preserve"> </w:t>
      </w:r>
      <w:r>
        <w:rPr>
          <w:sz w:val="28"/>
        </w:rPr>
        <w:t>Біланчина.</w:t>
      </w:r>
      <w:r>
        <w:rPr>
          <w:spacing w:val="66"/>
          <w:sz w:val="28"/>
        </w:rPr>
        <w:t xml:space="preserve">  </w:t>
      </w:r>
      <w:r>
        <w:rPr>
          <w:sz w:val="28"/>
        </w:rPr>
        <w:t>Одеса:</w:t>
      </w:r>
      <w:r>
        <w:rPr>
          <w:spacing w:val="67"/>
          <w:sz w:val="28"/>
        </w:rPr>
        <w:t xml:space="preserve">  </w:t>
      </w:r>
      <w:r>
        <w:rPr>
          <w:sz w:val="28"/>
        </w:rPr>
        <w:t>Одеський</w:t>
      </w:r>
      <w:r>
        <w:rPr>
          <w:spacing w:val="66"/>
          <w:sz w:val="28"/>
        </w:rPr>
        <w:t xml:space="preserve">  </w:t>
      </w:r>
      <w:r>
        <w:rPr>
          <w:sz w:val="28"/>
        </w:rPr>
        <w:t>національний</w:t>
      </w:r>
      <w:r>
        <w:rPr>
          <w:spacing w:val="66"/>
          <w:sz w:val="28"/>
        </w:rPr>
        <w:t xml:space="preserve">  </w:t>
      </w:r>
      <w:r>
        <w:rPr>
          <w:sz w:val="28"/>
        </w:rPr>
        <w:t>університет</w:t>
      </w:r>
      <w:r>
        <w:rPr>
          <w:spacing w:val="66"/>
          <w:sz w:val="28"/>
        </w:rPr>
        <w:t xml:space="preserve">  </w:t>
      </w:r>
      <w:r>
        <w:rPr>
          <w:sz w:val="28"/>
        </w:rPr>
        <w:t>імені І. І. Мечникова, 2016. 194 с.</w:t>
      </w:r>
    </w:p>
    <w:p w:rsidR="000E3907" w:rsidRDefault="000E3907" w:rsidP="000E3907">
      <w:pPr>
        <w:pStyle w:val="a5"/>
        <w:numPr>
          <w:ilvl w:val="0"/>
          <w:numId w:val="2"/>
        </w:numPr>
        <w:tabs>
          <w:tab w:val="left" w:pos="786"/>
        </w:tabs>
        <w:ind w:left="786" w:hanging="359"/>
        <w:jc w:val="both"/>
        <w:rPr>
          <w:sz w:val="28"/>
        </w:rPr>
      </w:pPr>
      <w:r>
        <w:rPr>
          <w:sz w:val="28"/>
        </w:rPr>
        <w:t>Шикула</w:t>
      </w:r>
      <w:r>
        <w:rPr>
          <w:spacing w:val="60"/>
          <w:sz w:val="28"/>
        </w:rPr>
        <w:t xml:space="preserve"> </w:t>
      </w:r>
      <w:r>
        <w:rPr>
          <w:sz w:val="28"/>
        </w:rPr>
        <w:t>М.</w:t>
      </w:r>
      <w:r>
        <w:rPr>
          <w:spacing w:val="-5"/>
          <w:sz w:val="28"/>
        </w:rPr>
        <w:t xml:space="preserve"> </w:t>
      </w:r>
      <w:r>
        <w:rPr>
          <w:sz w:val="28"/>
        </w:rPr>
        <w:t>К.</w:t>
      </w:r>
      <w:r>
        <w:rPr>
          <w:spacing w:val="-5"/>
          <w:sz w:val="28"/>
        </w:rPr>
        <w:t xml:space="preserve"> </w:t>
      </w:r>
      <w:r>
        <w:rPr>
          <w:sz w:val="28"/>
        </w:rPr>
        <w:t>Охорона</w:t>
      </w:r>
      <w:r>
        <w:rPr>
          <w:spacing w:val="-3"/>
          <w:sz w:val="28"/>
        </w:rPr>
        <w:t xml:space="preserve"> </w:t>
      </w:r>
      <w:r>
        <w:rPr>
          <w:sz w:val="28"/>
        </w:rPr>
        <w:t>ґрунтів.</w:t>
      </w:r>
      <w:r>
        <w:rPr>
          <w:spacing w:val="-5"/>
          <w:sz w:val="28"/>
        </w:rPr>
        <w:t xml:space="preserve"> </w:t>
      </w:r>
      <w:r>
        <w:rPr>
          <w:sz w:val="28"/>
        </w:rPr>
        <w:t>Київ:</w:t>
      </w:r>
      <w:r>
        <w:rPr>
          <w:spacing w:val="-6"/>
          <w:sz w:val="28"/>
        </w:rPr>
        <w:t xml:space="preserve"> </w:t>
      </w:r>
      <w:r>
        <w:rPr>
          <w:sz w:val="28"/>
        </w:rPr>
        <w:t>Знання;</w:t>
      </w:r>
      <w:r>
        <w:rPr>
          <w:spacing w:val="-2"/>
          <w:sz w:val="28"/>
        </w:rPr>
        <w:t xml:space="preserve"> </w:t>
      </w:r>
      <w:r>
        <w:rPr>
          <w:sz w:val="28"/>
        </w:rPr>
        <w:t>КОО,</w:t>
      </w:r>
      <w:r>
        <w:rPr>
          <w:spacing w:val="-8"/>
          <w:sz w:val="28"/>
        </w:rPr>
        <w:t xml:space="preserve"> </w:t>
      </w:r>
      <w:r>
        <w:rPr>
          <w:sz w:val="28"/>
        </w:rPr>
        <w:t>2004.</w:t>
      </w:r>
      <w:r>
        <w:rPr>
          <w:spacing w:val="-4"/>
          <w:sz w:val="28"/>
        </w:rPr>
        <w:t xml:space="preserve"> </w:t>
      </w:r>
      <w:r>
        <w:rPr>
          <w:sz w:val="28"/>
        </w:rPr>
        <w:t>398</w:t>
      </w:r>
      <w:r>
        <w:rPr>
          <w:spacing w:val="1"/>
          <w:sz w:val="28"/>
        </w:rPr>
        <w:t xml:space="preserve"> </w:t>
      </w:r>
      <w:r>
        <w:rPr>
          <w:spacing w:val="-5"/>
          <w:sz w:val="28"/>
        </w:rPr>
        <w:t>с.</w:t>
      </w:r>
    </w:p>
    <w:p w:rsidR="000E3907" w:rsidRDefault="000E3907" w:rsidP="000E3907">
      <w:pPr>
        <w:pStyle w:val="a5"/>
        <w:numPr>
          <w:ilvl w:val="0"/>
          <w:numId w:val="2"/>
        </w:numPr>
        <w:tabs>
          <w:tab w:val="left" w:pos="786"/>
        </w:tabs>
        <w:spacing w:before="155" w:line="362" w:lineRule="auto"/>
        <w:ind w:left="786" w:right="426"/>
        <w:jc w:val="both"/>
        <w:rPr>
          <w:sz w:val="28"/>
        </w:rPr>
      </w:pPr>
      <w:r>
        <w:rPr>
          <w:sz w:val="28"/>
        </w:rPr>
        <w:t xml:space="preserve">Ямелинець Т.С. </w:t>
      </w:r>
      <w:hyperlink r:id="rId23">
        <w:r>
          <w:rPr>
            <w:sz w:val="28"/>
          </w:rPr>
          <w:t>Інформаційне ґрунтознавство : монографія. Львів : ЛНУ</w:t>
        </w:r>
      </w:hyperlink>
      <w:r>
        <w:rPr>
          <w:sz w:val="28"/>
        </w:rPr>
        <w:t xml:space="preserve"> </w:t>
      </w:r>
      <w:hyperlink r:id="rId24">
        <w:r>
          <w:rPr>
            <w:sz w:val="28"/>
          </w:rPr>
          <w:t>імені</w:t>
        </w:r>
        <w:r>
          <w:rPr>
            <w:spacing w:val="40"/>
            <w:sz w:val="28"/>
          </w:rPr>
          <w:t xml:space="preserve"> </w:t>
        </w:r>
        <w:r>
          <w:rPr>
            <w:sz w:val="28"/>
          </w:rPr>
          <w:t>Івана Франка, 2022.</w:t>
        </w:r>
        <w:r>
          <w:rPr>
            <w:spacing w:val="40"/>
            <w:sz w:val="28"/>
          </w:rPr>
          <w:t xml:space="preserve"> </w:t>
        </w:r>
        <w:r>
          <w:rPr>
            <w:sz w:val="28"/>
          </w:rPr>
          <w:t>352 с.</w:t>
        </w:r>
      </w:hyperlink>
    </w:p>
    <w:p w:rsidR="000E3907" w:rsidRDefault="000E3907" w:rsidP="000E3907">
      <w:pPr>
        <w:pStyle w:val="a5"/>
        <w:numPr>
          <w:ilvl w:val="0"/>
          <w:numId w:val="2"/>
        </w:numPr>
        <w:tabs>
          <w:tab w:val="left" w:pos="786"/>
        </w:tabs>
        <w:spacing w:line="360" w:lineRule="auto"/>
        <w:ind w:left="786" w:right="428"/>
        <w:jc w:val="both"/>
        <w:rPr>
          <w:sz w:val="28"/>
        </w:rPr>
      </w:pPr>
      <w:r>
        <w:rPr>
          <w:sz w:val="28"/>
        </w:rPr>
        <w:t>Ямелинець Т. С. Аналіз сучасних ґрунтових інформаційних систем і баз даних ґрунтів країн світу. Вісник Одеського національного університету. Серія : Географічні та геологічні науки.</w:t>
      </w:r>
      <w:r>
        <w:rPr>
          <w:spacing w:val="40"/>
          <w:sz w:val="28"/>
        </w:rPr>
        <w:t xml:space="preserve"> </w:t>
      </w:r>
      <w:r>
        <w:rPr>
          <w:sz w:val="28"/>
        </w:rPr>
        <w:t>2020.</w:t>
      </w:r>
      <w:r>
        <w:rPr>
          <w:spacing w:val="40"/>
          <w:sz w:val="28"/>
        </w:rPr>
        <w:t xml:space="preserve"> </w:t>
      </w:r>
      <w:r>
        <w:rPr>
          <w:sz w:val="28"/>
        </w:rPr>
        <w:t>Т. 22, Вип. 1.</w:t>
      </w:r>
      <w:r>
        <w:rPr>
          <w:spacing w:val="40"/>
          <w:sz w:val="28"/>
        </w:rPr>
        <w:t xml:space="preserve"> </w:t>
      </w:r>
      <w:r>
        <w:rPr>
          <w:sz w:val="28"/>
        </w:rPr>
        <w:t>С. 126-137.</w:t>
      </w:r>
    </w:p>
    <w:p w:rsidR="000E3907" w:rsidRDefault="000E3907" w:rsidP="000E3907">
      <w:pPr>
        <w:pStyle w:val="a5"/>
        <w:numPr>
          <w:ilvl w:val="0"/>
          <w:numId w:val="2"/>
        </w:numPr>
        <w:tabs>
          <w:tab w:val="left" w:pos="786"/>
        </w:tabs>
        <w:spacing w:line="360" w:lineRule="auto"/>
        <w:ind w:left="786" w:right="426"/>
        <w:jc w:val="both"/>
        <w:rPr>
          <w:sz w:val="28"/>
        </w:rPr>
      </w:pPr>
      <w:r>
        <w:rPr>
          <w:sz w:val="28"/>
        </w:rPr>
        <w:t>Яцик А. В. Роль водних ресурсів у зрошуваному землеробстві півдня України. Київ: Ніка-Центр, 2018.</w:t>
      </w:r>
      <w:r>
        <w:rPr>
          <w:spacing w:val="40"/>
          <w:sz w:val="28"/>
        </w:rPr>
        <w:t xml:space="preserve"> </w:t>
      </w:r>
      <w:r>
        <w:rPr>
          <w:sz w:val="28"/>
        </w:rPr>
        <w:t>154 с.</w:t>
      </w:r>
    </w:p>
    <w:p w:rsidR="000E3907" w:rsidRDefault="000E3907" w:rsidP="000E3907">
      <w:pPr>
        <w:pStyle w:val="a5"/>
        <w:numPr>
          <w:ilvl w:val="0"/>
          <w:numId w:val="2"/>
        </w:numPr>
        <w:tabs>
          <w:tab w:val="left" w:pos="786"/>
        </w:tabs>
        <w:spacing w:line="321" w:lineRule="exact"/>
        <w:ind w:left="786" w:hanging="359"/>
        <w:jc w:val="both"/>
        <w:rPr>
          <w:sz w:val="28"/>
        </w:rPr>
      </w:pPr>
      <w:r>
        <w:rPr>
          <w:sz w:val="28"/>
        </w:rPr>
        <w:t>ISRIC</w:t>
      </w:r>
      <w:r>
        <w:rPr>
          <w:spacing w:val="-8"/>
          <w:sz w:val="28"/>
        </w:rPr>
        <w:t xml:space="preserve"> </w:t>
      </w:r>
      <w:r>
        <w:rPr>
          <w:sz w:val="28"/>
        </w:rPr>
        <w:t>-</w:t>
      </w:r>
      <w:r>
        <w:rPr>
          <w:spacing w:val="-6"/>
          <w:sz w:val="28"/>
        </w:rPr>
        <w:t xml:space="preserve"> </w:t>
      </w:r>
      <w:r>
        <w:rPr>
          <w:sz w:val="28"/>
        </w:rPr>
        <w:t>World</w:t>
      </w:r>
      <w:r>
        <w:rPr>
          <w:spacing w:val="-3"/>
          <w:sz w:val="28"/>
        </w:rPr>
        <w:t xml:space="preserve"> </w:t>
      </w:r>
      <w:r>
        <w:rPr>
          <w:sz w:val="28"/>
        </w:rPr>
        <w:t>Soil</w:t>
      </w:r>
      <w:r>
        <w:rPr>
          <w:spacing w:val="-4"/>
          <w:sz w:val="28"/>
        </w:rPr>
        <w:t xml:space="preserve"> </w:t>
      </w:r>
      <w:r>
        <w:rPr>
          <w:sz w:val="28"/>
        </w:rPr>
        <w:t>Information.</w:t>
      </w:r>
      <w:r>
        <w:rPr>
          <w:spacing w:val="-5"/>
          <w:sz w:val="28"/>
        </w:rPr>
        <w:t xml:space="preserve"> </w:t>
      </w:r>
      <w:r>
        <w:rPr>
          <w:sz w:val="28"/>
        </w:rPr>
        <w:t>Режим</w:t>
      </w:r>
      <w:r>
        <w:rPr>
          <w:spacing w:val="-5"/>
          <w:sz w:val="28"/>
        </w:rPr>
        <w:t xml:space="preserve"> </w:t>
      </w:r>
      <w:r>
        <w:rPr>
          <w:sz w:val="28"/>
        </w:rPr>
        <w:t>доступу:</w:t>
      </w:r>
      <w:r>
        <w:rPr>
          <w:spacing w:val="-6"/>
          <w:sz w:val="28"/>
        </w:rPr>
        <w:t xml:space="preserve"> </w:t>
      </w:r>
      <w:hyperlink r:id="rId25">
        <w:r>
          <w:rPr>
            <w:spacing w:val="-2"/>
            <w:sz w:val="28"/>
          </w:rPr>
          <w:t>http://isric.org</w:t>
        </w:r>
      </w:hyperlink>
    </w:p>
    <w:p w:rsidR="000E3907" w:rsidRDefault="000E3907" w:rsidP="000E3907">
      <w:pPr>
        <w:pStyle w:val="a5"/>
        <w:numPr>
          <w:ilvl w:val="0"/>
          <w:numId w:val="2"/>
        </w:numPr>
        <w:tabs>
          <w:tab w:val="left" w:pos="786"/>
        </w:tabs>
        <w:spacing w:before="156" w:line="362" w:lineRule="auto"/>
        <w:ind w:left="786" w:right="420"/>
        <w:jc w:val="both"/>
        <w:rPr>
          <w:sz w:val="28"/>
        </w:rPr>
      </w:pPr>
      <w:r>
        <w:rPr>
          <w:sz w:val="28"/>
        </w:rPr>
        <w:t>Laktionova T., Medvedev V., Bihun O., Savchenko K., Nakis‘ko S., Sheiko S. Ukrainian Soil</w:t>
      </w:r>
      <w:r>
        <w:rPr>
          <w:spacing w:val="-1"/>
          <w:sz w:val="28"/>
        </w:rPr>
        <w:t xml:space="preserve"> </w:t>
      </w:r>
      <w:r>
        <w:rPr>
          <w:sz w:val="28"/>
        </w:rPr>
        <w:t>properties‘</w:t>
      </w:r>
      <w:r>
        <w:rPr>
          <w:spacing w:val="-2"/>
          <w:sz w:val="28"/>
        </w:rPr>
        <w:t xml:space="preserve"> </w:t>
      </w:r>
      <w:r>
        <w:rPr>
          <w:sz w:val="28"/>
        </w:rPr>
        <w:t>Database аnd its applications. J. Agricultural Science</w:t>
      </w:r>
    </w:p>
    <w:p w:rsidR="000E3907" w:rsidRDefault="000E3907" w:rsidP="000E3907">
      <w:pPr>
        <w:pStyle w:val="a5"/>
        <w:spacing w:line="362" w:lineRule="auto"/>
        <w:rPr>
          <w:sz w:val="28"/>
        </w:rPr>
        <w:sectPr w:rsidR="000E3907">
          <w:pgSz w:w="11910" w:h="16840"/>
          <w:pgMar w:top="960" w:right="425" w:bottom="280" w:left="1275" w:header="751" w:footer="0" w:gutter="0"/>
          <w:cols w:space="720"/>
        </w:sectPr>
      </w:pPr>
    </w:p>
    <w:p w:rsidR="000E3907" w:rsidRDefault="000E3907" w:rsidP="000E3907">
      <w:pPr>
        <w:pStyle w:val="a3"/>
        <w:tabs>
          <w:tab w:val="left" w:pos="1815"/>
          <w:tab w:val="left" w:pos="3410"/>
          <w:tab w:val="left" w:pos="4664"/>
          <w:tab w:val="left" w:pos="5777"/>
          <w:tab w:val="left" w:pos="6611"/>
          <w:tab w:val="left" w:pos="7647"/>
          <w:tab w:val="left" w:pos="8482"/>
          <w:tab w:val="left" w:pos="9331"/>
        </w:tabs>
        <w:spacing w:before="273" w:line="360" w:lineRule="auto"/>
        <w:ind w:left="786" w:right="417" w:firstLine="0"/>
        <w:jc w:val="left"/>
      </w:pPr>
      <w:r>
        <w:rPr>
          <w:spacing w:val="-4"/>
        </w:rPr>
        <w:lastRenderedPageBreak/>
        <w:t>and</w:t>
      </w:r>
      <w:r>
        <w:tab/>
      </w:r>
      <w:r>
        <w:rPr>
          <w:spacing w:val="-2"/>
        </w:rPr>
        <w:t>Practice.</w:t>
      </w:r>
      <w:r>
        <w:tab/>
      </w:r>
      <w:r>
        <w:rPr>
          <w:spacing w:val="-2"/>
        </w:rPr>
        <w:t>2015.</w:t>
      </w:r>
      <w:r>
        <w:tab/>
      </w:r>
      <w:r>
        <w:rPr>
          <w:spacing w:val="-4"/>
        </w:rPr>
        <w:t>Vol.</w:t>
      </w:r>
      <w:r>
        <w:tab/>
      </w:r>
      <w:r>
        <w:rPr>
          <w:spacing w:val="-6"/>
        </w:rPr>
        <w:t>2,</w:t>
      </w:r>
      <w:r>
        <w:tab/>
      </w:r>
      <w:r>
        <w:rPr>
          <w:spacing w:val="-4"/>
        </w:rPr>
        <w:t>No.</w:t>
      </w:r>
      <w:r>
        <w:tab/>
      </w:r>
      <w:r>
        <w:rPr>
          <w:spacing w:val="-6"/>
        </w:rPr>
        <w:t>3.</w:t>
      </w:r>
      <w:r>
        <w:tab/>
      </w:r>
      <w:r>
        <w:rPr>
          <w:spacing w:val="-6"/>
        </w:rPr>
        <w:t>P.</w:t>
      </w:r>
      <w:r>
        <w:tab/>
      </w:r>
      <w:r>
        <w:rPr>
          <w:spacing w:val="-4"/>
        </w:rPr>
        <w:t xml:space="preserve">3-8. </w:t>
      </w:r>
      <w:hyperlink r:id="rId26">
        <w:r>
          <w:rPr>
            <w:color w:val="0000FF"/>
            <w:spacing w:val="-2"/>
            <w:u w:val="single" w:color="0000FF"/>
          </w:rPr>
          <w:t>http://dx.doi.org/10.15407/agrisp2.03.003</w:t>
        </w:r>
      </w:hyperlink>
    </w:p>
    <w:p w:rsidR="000E3907" w:rsidRDefault="000E3907" w:rsidP="000E3907">
      <w:pPr>
        <w:pStyle w:val="a5"/>
        <w:numPr>
          <w:ilvl w:val="0"/>
          <w:numId w:val="2"/>
        </w:numPr>
        <w:tabs>
          <w:tab w:val="left" w:pos="786"/>
          <w:tab w:val="left" w:pos="1930"/>
          <w:tab w:val="left" w:pos="3831"/>
          <w:tab w:val="left" w:pos="5227"/>
          <w:tab w:val="left" w:pos="5933"/>
          <w:tab w:val="left" w:pos="7381"/>
          <w:tab w:val="left" w:pos="8746"/>
        </w:tabs>
        <w:spacing w:line="360" w:lineRule="auto"/>
        <w:ind w:left="786" w:right="421"/>
        <w:rPr>
          <w:sz w:val="28"/>
        </w:rPr>
      </w:pPr>
      <w:r>
        <w:rPr>
          <w:spacing w:val="-4"/>
          <w:sz w:val="28"/>
        </w:rPr>
        <w:t>Land</w:t>
      </w:r>
      <w:r>
        <w:rPr>
          <w:sz w:val="28"/>
        </w:rPr>
        <w:tab/>
      </w:r>
      <w:r>
        <w:rPr>
          <w:spacing w:val="-2"/>
          <w:sz w:val="28"/>
        </w:rPr>
        <w:t>Information</w:t>
      </w:r>
      <w:r>
        <w:rPr>
          <w:sz w:val="28"/>
        </w:rPr>
        <w:tab/>
      </w:r>
      <w:r>
        <w:rPr>
          <w:spacing w:val="-2"/>
          <w:sz w:val="28"/>
        </w:rPr>
        <w:t>System</w:t>
      </w:r>
      <w:r>
        <w:rPr>
          <w:sz w:val="28"/>
        </w:rPr>
        <w:tab/>
      </w:r>
      <w:r>
        <w:rPr>
          <w:spacing w:val="-10"/>
          <w:sz w:val="28"/>
        </w:rPr>
        <w:t>–</w:t>
      </w:r>
      <w:r>
        <w:rPr>
          <w:sz w:val="28"/>
        </w:rPr>
        <w:tab/>
      </w:r>
      <w:r>
        <w:rPr>
          <w:spacing w:val="-2"/>
          <w:sz w:val="28"/>
        </w:rPr>
        <w:t>LandlS.</w:t>
      </w:r>
      <w:r>
        <w:rPr>
          <w:sz w:val="28"/>
        </w:rPr>
        <w:tab/>
      </w:r>
      <w:r>
        <w:rPr>
          <w:spacing w:val="-2"/>
          <w:sz w:val="28"/>
        </w:rPr>
        <w:t>Режим</w:t>
      </w:r>
      <w:r>
        <w:rPr>
          <w:sz w:val="28"/>
        </w:rPr>
        <w:tab/>
      </w:r>
      <w:r>
        <w:rPr>
          <w:spacing w:val="-2"/>
          <w:sz w:val="28"/>
        </w:rPr>
        <w:t xml:space="preserve">доступу: </w:t>
      </w:r>
      <w:hyperlink r:id="rId27">
        <w:r>
          <w:rPr>
            <w:spacing w:val="-2"/>
            <w:sz w:val="28"/>
          </w:rPr>
          <w:t>http://www.landis.org.uk/index.cfm</w:t>
        </w:r>
      </w:hyperlink>
    </w:p>
    <w:p w:rsidR="000E3907" w:rsidRDefault="000E3907" w:rsidP="000E3907">
      <w:pPr>
        <w:pStyle w:val="a5"/>
        <w:numPr>
          <w:ilvl w:val="0"/>
          <w:numId w:val="2"/>
        </w:numPr>
        <w:tabs>
          <w:tab w:val="left" w:pos="786"/>
        </w:tabs>
        <w:spacing w:before="1" w:line="360" w:lineRule="auto"/>
        <w:ind w:left="786" w:right="425"/>
        <w:rPr>
          <w:sz w:val="28"/>
        </w:rPr>
      </w:pPr>
      <w:r>
        <w:rPr>
          <w:sz w:val="28"/>
        </w:rPr>
        <w:t>Tempel</w:t>
      </w:r>
      <w:r>
        <w:rPr>
          <w:spacing w:val="-7"/>
          <w:sz w:val="28"/>
        </w:rPr>
        <w:t xml:space="preserve"> </w:t>
      </w:r>
      <w:r>
        <w:rPr>
          <w:sz w:val="28"/>
        </w:rPr>
        <w:t>P.</w:t>
      </w:r>
      <w:r>
        <w:rPr>
          <w:spacing w:val="-8"/>
          <w:sz w:val="28"/>
        </w:rPr>
        <w:t xml:space="preserve"> </w:t>
      </w:r>
      <w:r>
        <w:rPr>
          <w:sz w:val="28"/>
        </w:rPr>
        <w:t>SOTER</w:t>
      </w:r>
      <w:r>
        <w:rPr>
          <w:spacing w:val="-5"/>
          <w:sz w:val="28"/>
        </w:rPr>
        <w:t xml:space="preserve"> </w:t>
      </w:r>
      <w:r>
        <w:rPr>
          <w:sz w:val="28"/>
        </w:rPr>
        <w:t>-</w:t>
      </w:r>
      <w:r>
        <w:rPr>
          <w:spacing w:val="-10"/>
          <w:sz w:val="28"/>
        </w:rPr>
        <w:t xml:space="preserve"> </w:t>
      </w:r>
      <w:r>
        <w:rPr>
          <w:sz w:val="28"/>
        </w:rPr>
        <w:t>Global</w:t>
      </w:r>
      <w:r>
        <w:rPr>
          <w:spacing w:val="-7"/>
          <w:sz w:val="28"/>
        </w:rPr>
        <w:t xml:space="preserve"> </w:t>
      </w:r>
      <w:r>
        <w:rPr>
          <w:sz w:val="28"/>
        </w:rPr>
        <w:t>and</w:t>
      </w:r>
      <w:r>
        <w:rPr>
          <w:spacing w:val="-7"/>
          <w:sz w:val="28"/>
        </w:rPr>
        <w:t xml:space="preserve"> </w:t>
      </w:r>
      <w:r>
        <w:rPr>
          <w:sz w:val="28"/>
        </w:rPr>
        <w:t>National</w:t>
      </w:r>
      <w:r>
        <w:rPr>
          <w:spacing w:val="-9"/>
          <w:sz w:val="28"/>
        </w:rPr>
        <w:t xml:space="preserve"> </w:t>
      </w:r>
      <w:r>
        <w:rPr>
          <w:sz w:val="28"/>
        </w:rPr>
        <w:t>Soils</w:t>
      </w:r>
      <w:r>
        <w:rPr>
          <w:spacing w:val="-7"/>
          <w:sz w:val="28"/>
        </w:rPr>
        <w:t xml:space="preserve"> </w:t>
      </w:r>
      <w:r>
        <w:rPr>
          <w:sz w:val="28"/>
        </w:rPr>
        <w:t>and</w:t>
      </w:r>
      <w:r>
        <w:rPr>
          <w:spacing w:val="-7"/>
          <w:sz w:val="28"/>
        </w:rPr>
        <w:t xml:space="preserve"> </w:t>
      </w:r>
      <w:r>
        <w:rPr>
          <w:sz w:val="28"/>
        </w:rPr>
        <w:t>World</w:t>
      </w:r>
      <w:r>
        <w:rPr>
          <w:spacing w:val="-7"/>
          <w:sz w:val="28"/>
        </w:rPr>
        <w:t xml:space="preserve"> </w:t>
      </w:r>
      <w:r>
        <w:rPr>
          <w:sz w:val="28"/>
        </w:rPr>
        <w:t>reference</w:t>
      </w:r>
      <w:r>
        <w:rPr>
          <w:spacing w:val="-10"/>
          <w:sz w:val="28"/>
        </w:rPr>
        <w:t xml:space="preserve"> </w:t>
      </w:r>
      <w:r>
        <w:rPr>
          <w:sz w:val="28"/>
        </w:rPr>
        <w:t>base</w:t>
      </w:r>
      <w:r>
        <w:rPr>
          <w:spacing w:val="-8"/>
          <w:sz w:val="28"/>
        </w:rPr>
        <w:t xml:space="preserve"> </w:t>
      </w:r>
      <w:r>
        <w:rPr>
          <w:sz w:val="28"/>
        </w:rPr>
        <w:t>for</w:t>
      </w:r>
      <w:r>
        <w:rPr>
          <w:spacing w:val="-8"/>
          <w:sz w:val="28"/>
        </w:rPr>
        <w:t xml:space="preserve"> </w:t>
      </w:r>
      <w:r>
        <w:rPr>
          <w:sz w:val="28"/>
        </w:rPr>
        <w:t>soil resources.</w:t>
      </w:r>
      <w:r>
        <w:rPr>
          <w:spacing w:val="40"/>
          <w:sz w:val="28"/>
        </w:rPr>
        <w:t xml:space="preserve"> </w:t>
      </w:r>
      <w:r>
        <w:rPr>
          <w:sz w:val="28"/>
        </w:rPr>
        <w:t>Rome: IUSS, ISRIC, FAO, 2014. 133 p.</w:t>
      </w:r>
    </w:p>
    <w:p w:rsidR="000E3907" w:rsidRDefault="000E3907" w:rsidP="000E3907">
      <w:pPr>
        <w:pStyle w:val="a5"/>
        <w:numPr>
          <w:ilvl w:val="0"/>
          <w:numId w:val="2"/>
        </w:numPr>
        <w:tabs>
          <w:tab w:val="left" w:pos="786"/>
        </w:tabs>
        <w:spacing w:line="360" w:lineRule="auto"/>
        <w:ind w:left="786" w:right="424"/>
        <w:jc w:val="both"/>
        <w:rPr>
          <w:sz w:val="28"/>
        </w:rPr>
      </w:pPr>
      <w:r>
        <w:rPr>
          <w:sz w:val="28"/>
        </w:rPr>
        <w:t>World</w:t>
      </w:r>
      <w:r>
        <w:rPr>
          <w:spacing w:val="-1"/>
          <w:sz w:val="28"/>
        </w:rPr>
        <w:t xml:space="preserve"> </w:t>
      </w:r>
      <w:r>
        <w:rPr>
          <w:sz w:val="28"/>
        </w:rPr>
        <w:t>Reference</w:t>
      </w:r>
      <w:r>
        <w:rPr>
          <w:spacing w:val="-2"/>
          <w:sz w:val="28"/>
        </w:rPr>
        <w:t xml:space="preserve"> </w:t>
      </w:r>
      <w:r>
        <w:rPr>
          <w:sz w:val="28"/>
        </w:rPr>
        <w:t>Base</w:t>
      </w:r>
      <w:r>
        <w:rPr>
          <w:spacing w:val="-2"/>
          <w:sz w:val="28"/>
        </w:rPr>
        <w:t xml:space="preserve"> </w:t>
      </w:r>
      <w:r>
        <w:rPr>
          <w:sz w:val="28"/>
        </w:rPr>
        <w:t>for</w:t>
      </w:r>
      <w:r>
        <w:rPr>
          <w:spacing w:val="-2"/>
          <w:sz w:val="28"/>
        </w:rPr>
        <w:t xml:space="preserve"> </w:t>
      </w:r>
      <w:r>
        <w:rPr>
          <w:sz w:val="28"/>
        </w:rPr>
        <w:t>Soil</w:t>
      </w:r>
      <w:r>
        <w:rPr>
          <w:spacing w:val="-1"/>
          <w:sz w:val="28"/>
        </w:rPr>
        <w:t xml:space="preserve"> </w:t>
      </w:r>
      <w:r>
        <w:rPr>
          <w:sz w:val="28"/>
        </w:rPr>
        <w:t>Resources. 2014.</w:t>
      </w:r>
      <w:r>
        <w:rPr>
          <w:spacing w:val="-2"/>
          <w:sz w:val="28"/>
        </w:rPr>
        <w:t xml:space="preserve"> </w:t>
      </w:r>
      <w:r>
        <w:rPr>
          <w:sz w:val="28"/>
        </w:rPr>
        <w:t>International</w:t>
      </w:r>
      <w:r>
        <w:rPr>
          <w:spacing w:val="-1"/>
          <w:sz w:val="28"/>
        </w:rPr>
        <w:t xml:space="preserve"> </w:t>
      </w:r>
      <w:r>
        <w:rPr>
          <w:sz w:val="28"/>
        </w:rPr>
        <w:t>soil</w:t>
      </w:r>
      <w:r>
        <w:rPr>
          <w:spacing w:val="-1"/>
          <w:sz w:val="28"/>
        </w:rPr>
        <w:t xml:space="preserve"> </w:t>
      </w:r>
      <w:r>
        <w:rPr>
          <w:sz w:val="28"/>
        </w:rPr>
        <w:t>classification system for naming soils and creating legends for soil maps, 2014. World Soil Resources Reports. 106. FAO. Rome.</w:t>
      </w:r>
    </w:p>
    <w:p w:rsidR="000E3907" w:rsidRDefault="000E3907" w:rsidP="000E3907">
      <w:pPr>
        <w:pStyle w:val="a5"/>
        <w:numPr>
          <w:ilvl w:val="0"/>
          <w:numId w:val="2"/>
        </w:numPr>
        <w:tabs>
          <w:tab w:val="left" w:pos="786"/>
        </w:tabs>
        <w:spacing w:line="360" w:lineRule="auto"/>
        <w:ind w:left="786" w:right="424"/>
        <w:jc w:val="both"/>
        <w:rPr>
          <w:sz w:val="28"/>
        </w:rPr>
      </w:pPr>
      <w:r>
        <w:rPr>
          <w:sz w:val="28"/>
        </w:rPr>
        <w:t>World Reference Base for Soil Resources.2022. International soil classification system for naming soils and creating legends for soil maps. 4th edition. 2022. International Union of Soil Sciences (IUSS), Vienna, Austria. IUSS Working Group WRB.</w:t>
      </w:r>
    </w:p>
    <w:p w:rsidR="000E3907" w:rsidRDefault="000E3907" w:rsidP="000E3907">
      <w:pPr>
        <w:pStyle w:val="a5"/>
        <w:numPr>
          <w:ilvl w:val="0"/>
          <w:numId w:val="2"/>
        </w:numPr>
        <w:tabs>
          <w:tab w:val="left" w:pos="786"/>
        </w:tabs>
        <w:spacing w:line="360" w:lineRule="auto"/>
        <w:ind w:left="786" w:right="422"/>
        <w:jc w:val="both"/>
        <w:rPr>
          <w:sz w:val="28"/>
        </w:rPr>
      </w:pPr>
      <w:r>
        <w:rPr>
          <w:sz w:val="28"/>
        </w:rPr>
        <w:t>Yaroslav Bilanchyn, Oksana Tsurkan, Mykola Tortyk, Volodymyr Medinets, Andriy</w:t>
      </w:r>
      <w:r>
        <w:rPr>
          <w:spacing w:val="-16"/>
          <w:sz w:val="28"/>
        </w:rPr>
        <w:t xml:space="preserve"> </w:t>
      </w:r>
      <w:r>
        <w:rPr>
          <w:sz w:val="28"/>
        </w:rPr>
        <w:t>Buyanovskiy,</w:t>
      </w:r>
      <w:r>
        <w:rPr>
          <w:spacing w:val="-18"/>
          <w:sz w:val="28"/>
        </w:rPr>
        <w:t xml:space="preserve"> </w:t>
      </w:r>
      <w:r>
        <w:rPr>
          <w:sz w:val="28"/>
        </w:rPr>
        <w:t>Inna</w:t>
      </w:r>
      <w:r>
        <w:rPr>
          <w:spacing w:val="-16"/>
          <w:sz w:val="28"/>
        </w:rPr>
        <w:t xml:space="preserve"> </w:t>
      </w:r>
      <w:r>
        <w:rPr>
          <w:sz w:val="28"/>
        </w:rPr>
        <w:t>Soltys,</w:t>
      </w:r>
      <w:r>
        <w:rPr>
          <w:spacing w:val="-16"/>
          <w:sz w:val="28"/>
        </w:rPr>
        <w:t xml:space="preserve"> </w:t>
      </w:r>
      <w:r>
        <w:rPr>
          <w:sz w:val="28"/>
        </w:rPr>
        <w:t>Sergiy</w:t>
      </w:r>
      <w:r>
        <w:rPr>
          <w:spacing w:val="-17"/>
          <w:sz w:val="28"/>
        </w:rPr>
        <w:t xml:space="preserve"> </w:t>
      </w:r>
      <w:r>
        <w:rPr>
          <w:sz w:val="28"/>
        </w:rPr>
        <w:t>Medinets.</w:t>
      </w:r>
      <w:r>
        <w:rPr>
          <w:spacing w:val="-10"/>
          <w:sz w:val="28"/>
        </w:rPr>
        <w:t xml:space="preserve"> </w:t>
      </w:r>
      <w:r>
        <w:rPr>
          <w:sz w:val="28"/>
        </w:rPr>
        <w:t>Post-irrigation</w:t>
      </w:r>
      <w:r>
        <w:rPr>
          <w:spacing w:val="-15"/>
          <w:sz w:val="28"/>
        </w:rPr>
        <w:t xml:space="preserve"> </w:t>
      </w:r>
      <w:r>
        <w:rPr>
          <w:sz w:val="28"/>
        </w:rPr>
        <w:t>state</w:t>
      </w:r>
      <w:r>
        <w:rPr>
          <w:spacing w:val="-16"/>
          <w:sz w:val="28"/>
        </w:rPr>
        <w:t xml:space="preserve"> </w:t>
      </w:r>
      <w:r>
        <w:rPr>
          <w:sz w:val="28"/>
        </w:rPr>
        <w:t>of</w:t>
      </w:r>
      <w:r>
        <w:rPr>
          <w:spacing w:val="-16"/>
          <w:sz w:val="28"/>
        </w:rPr>
        <w:t xml:space="preserve"> </w:t>
      </w:r>
      <w:r>
        <w:rPr>
          <w:sz w:val="28"/>
        </w:rPr>
        <w:t xml:space="preserve">Black Soils in South-Western Ukraine. Regenerative Agriculture. Springer Nature, Cham. 2021, рр. 303-309. </w:t>
      </w:r>
      <w:hyperlink r:id="rId28">
        <w:r>
          <w:rPr>
            <w:color w:val="0000FF"/>
            <w:sz w:val="28"/>
            <w:u w:val="single" w:color="0000FF"/>
          </w:rPr>
          <w:t>https://doi.org/10.1007/978-3- 030-7</w:t>
        </w:r>
      </w:hyperlink>
    </w:p>
    <w:p w:rsidR="000E3907" w:rsidRDefault="000E3907" w:rsidP="000E3907">
      <w:pPr>
        <w:pStyle w:val="a5"/>
        <w:numPr>
          <w:ilvl w:val="0"/>
          <w:numId w:val="2"/>
        </w:numPr>
        <w:tabs>
          <w:tab w:val="left" w:pos="786"/>
        </w:tabs>
        <w:spacing w:before="1" w:line="360" w:lineRule="auto"/>
        <w:ind w:left="786" w:right="429"/>
        <w:jc w:val="both"/>
        <w:rPr>
          <w:sz w:val="28"/>
        </w:rPr>
      </w:pPr>
      <w:r>
        <w:rPr>
          <w:sz w:val="28"/>
        </w:rPr>
        <w:t xml:space="preserve">QGIS 3.18. Керівництво до користування. Режим доступу: </w:t>
      </w:r>
      <w:hyperlink r:id="rId29">
        <w:r>
          <w:rPr>
            <w:color w:val="0000FF"/>
            <w:spacing w:val="-2"/>
            <w:sz w:val="28"/>
            <w:u w:val="single" w:color="0000FF"/>
          </w:rPr>
          <w:t>https://www.qgis.org/project/visual-changelogs/visualchangelog318/</w:t>
        </w:r>
      </w:hyperlink>
    </w:p>
    <w:p w:rsidR="009D04FC" w:rsidRDefault="009D04FC">
      <w:bookmarkStart w:id="0" w:name="_GoBack"/>
      <w:bookmarkEnd w:id="0"/>
    </w:p>
    <w:sectPr w:rsidR="009D04FC">
      <w:pgSz w:w="11910" w:h="16840"/>
      <w:pgMar w:top="960" w:right="425" w:bottom="280" w:left="1275" w:header="751"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527B" w:rsidRDefault="000E3907">
    <w:pPr>
      <w:pStyle w:val="a3"/>
      <w:spacing w:line="14" w:lineRule="auto"/>
      <w:ind w:left="0" w:firstLine="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2A6681FD" wp14:editId="3995839A">
              <wp:simplePos x="0" y="0"/>
              <wp:positionH relativeFrom="page">
                <wp:posOffset>6868159</wp:posOffset>
              </wp:positionH>
              <wp:positionV relativeFrom="page">
                <wp:posOffset>464311</wp:posOffset>
              </wp:positionV>
              <wp:extent cx="207010" cy="1657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010" cy="165735"/>
                      </a:xfrm>
                      <a:prstGeom prst="rect">
                        <a:avLst/>
                      </a:prstGeom>
                    </wps:spPr>
                    <wps:txbx>
                      <w:txbxContent>
                        <w:p w:rsidR="0023527B" w:rsidRDefault="000E3907">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12</w:t>
                          </w:r>
                          <w:r>
                            <w:rPr>
                              <w:rFonts w:ascii="Calibri"/>
                              <w:spacing w:val="-5"/>
                            </w:rPr>
                            <w:fldChar w:fldCharType="end"/>
                          </w:r>
                        </w:p>
                      </w:txbxContent>
                    </wps:txbx>
                    <wps:bodyPr wrap="square" lIns="0" tIns="0" rIns="0" bIns="0" rtlCol="0">
                      <a:noAutofit/>
                    </wps:bodyPr>
                  </wps:wsp>
                </a:graphicData>
              </a:graphic>
            </wp:anchor>
          </w:drawing>
        </mc:Choice>
        <mc:Fallback>
          <w:pict>
            <v:shapetype w14:anchorId="2A6681FD" id="_x0000_t202" coordsize="21600,21600" o:spt="202" path="m,l,21600r21600,l21600,xe">
              <v:stroke joinstyle="miter"/>
              <v:path gradientshapeok="t" o:connecttype="rect"/>
            </v:shapetype>
            <v:shape id="Textbox 7" o:spid="_x0000_s1027" type="#_x0000_t202" style="position:absolute;margin-left:540.8pt;margin-top:36.55pt;width:16.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" filled="f" stroked="f">
              <v:path arrowok="t"/>
              <v:textbox inset="0,0,0,0">
                <w:txbxContent>
                  <w:p w:rsidR="0023527B" w:rsidRDefault="000E3907">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12</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C8D2699"/>
    <w:multiLevelType w:val="hybridMultilevel"/>
    <w:tmpl w:val="D48E09F0"/>
    <w:lvl w:ilvl="0" w:tplc="C0540934">
      <w:numFmt w:val="bullet"/>
      <w:lvlText w:val=""/>
      <w:lvlJc w:val="left"/>
      <w:pPr>
        <w:ind w:left="784" w:hanging="358"/>
      </w:pPr>
      <w:rPr>
        <w:rFonts w:ascii="Symbol" w:eastAsia="Symbol" w:hAnsi="Symbol" w:cs="Symbol" w:hint="default"/>
        <w:b w:val="0"/>
        <w:bCs w:val="0"/>
        <w:i w:val="0"/>
        <w:iCs w:val="0"/>
        <w:spacing w:val="0"/>
        <w:w w:val="100"/>
        <w:sz w:val="28"/>
        <w:szCs w:val="28"/>
        <w:lang w:val="uk-UA" w:eastAsia="en-US" w:bidi="ar-SA"/>
      </w:rPr>
    </w:lvl>
    <w:lvl w:ilvl="1" w:tplc="4D203E3E">
      <w:numFmt w:val="bullet"/>
      <w:lvlText w:val="•"/>
      <w:lvlJc w:val="left"/>
      <w:pPr>
        <w:ind w:left="1722" w:hanging="358"/>
      </w:pPr>
      <w:rPr>
        <w:rFonts w:hint="default"/>
        <w:lang w:val="uk-UA" w:eastAsia="en-US" w:bidi="ar-SA"/>
      </w:rPr>
    </w:lvl>
    <w:lvl w:ilvl="2" w:tplc="1A98A7DC">
      <w:numFmt w:val="bullet"/>
      <w:lvlText w:val="•"/>
      <w:lvlJc w:val="left"/>
      <w:pPr>
        <w:ind w:left="2665" w:hanging="358"/>
      </w:pPr>
      <w:rPr>
        <w:rFonts w:hint="default"/>
        <w:lang w:val="uk-UA" w:eastAsia="en-US" w:bidi="ar-SA"/>
      </w:rPr>
    </w:lvl>
    <w:lvl w:ilvl="3" w:tplc="480667C6">
      <w:numFmt w:val="bullet"/>
      <w:lvlText w:val="•"/>
      <w:lvlJc w:val="left"/>
      <w:pPr>
        <w:ind w:left="3607" w:hanging="358"/>
      </w:pPr>
      <w:rPr>
        <w:rFonts w:hint="default"/>
        <w:lang w:val="uk-UA" w:eastAsia="en-US" w:bidi="ar-SA"/>
      </w:rPr>
    </w:lvl>
    <w:lvl w:ilvl="4" w:tplc="B65A2AB2">
      <w:numFmt w:val="bullet"/>
      <w:lvlText w:val="•"/>
      <w:lvlJc w:val="left"/>
      <w:pPr>
        <w:ind w:left="4550" w:hanging="358"/>
      </w:pPr>
      <w:rPr>
        <w:rFonts w:hint="default"/>
        <w:lang w:val="uk-UA" w:eastAsia="en-US" w:bidi="ar-SA"/>
      </w:rPr>
    </w:lvl>
    <w:lvl w:ilvl="5" w:tplc="5A48129A">
      <w:numFmt w:val="bullet"/>
      <w:lvlText w:val="•"/>
      <w:lvlJc w:val="left"/>
      <w:pPr>
        <w:ind w:left="5493" w:hanging="358"/>
      </w:pPr>
      <w:rPr>
        <w:rFonts w:hint="default"/>
        <w:lang w:val="uk-UA" w:eastAsia="en-US" w:bidi="ar-SA"/>
      </w:rPr>
    </w:lvl>
    <w:lvl w:ilvl="6" w:tplc="F1028B7E">
      <w:numFmt w:val="bullet"/>
      <w:lvlText w:val="•"/>
      <w:lvlJc w:val="left"/>
      <w:pPr>
        <w:ind w:left="6435" w:hanging="358"/>
      </w:pPr>
      <w:rPr>
        <w:rFonts w:hint="default"/>
        <w:lang w:val="uk-UA" w:eastAsia="en-US" w:bidi="ar-SA"/>
      </w:rPr>
    </w:lvl>
    <w:lvl w:ilvl="7" w:tplc="FBD85822">
      <w:numFmt w:val="bullet"/>
      <w:lvlText w:val="•"/>
      <w:lvlJc w:val="left"/>
      <w:pPr>
        <w:ind w:left="7378" w:hanging="358"/>
      </w:pPr>
      <w:rPr>
        <w:rFonts w:hint="default"/>
        <w:lang w:val="uk-UA" w:eastAsia="en-US" w:bidi="ar-SA"/>
      </w:rPr>
    </w:lvl>
    <w:lvl w:ilvl="8" w:tplc="93BAEDAE">
      <w:numFmt w:val="bullet"/>
      <w:lvlText w:val="•"/>
      <w:lvlJc w:val="left"/>
      <w:pPr>
        <w:ind w:left="8321" w:hanging="358"/>
      </w:pPr>
      <w:rPr>
        <w:rFonts w:hint="default"/>
        <w:lang w:val="uk-UA" w:eastAsia="en-US" w:bidi="ar-SA"/>
      </w:rPr>
    </w:lvl>
  </w:abstractNum>
  <w:abstractNum w:abstractNumId="1">
    <w:nsid w:val="74193124"/>
    <w:multiLevelType w:val="hybridMultilevel"/>
    <w:tmpl w:val="ED243D9A"/>
    <w:lvl w:ilvl="0" w:tplc="A7C243B4">
      <w:start w:val="1"/>
      <w:numFmt w:val="decimal"/>
      <w:lvlText w:val="%1."/>
      <w:lvlJc w:val="left"/>
      <w:pPr>
        <w:ind w:left="787"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AE60448E">
      <w:numFmt w:val="bullet"/>
      <w:lvlText w:val="•"/>
      <w:lvlJc w:val="left"/>
      <w:pPr>
        <w:ind w:left="1722" w:hanging="360"/>
      </w:pPr>
      <w:rPr>
        <w:rFonts w:hint="default"/>
        <w:lang w:val="uk-UA" w:eastAsia="en-US" w:bidi="ar-SA"/>
      </w:rPr>
    </w:lvl>
    <w:lvl w:ilvl="2" w:tplc="58F2B526">
      <w:numFmt w:val="bullet"/>
      <w:lvlText w:val="•"/>
      <w:lvlJc w:val="left"/>
      <w:pPr>
        <w:ind w:left="2665" w:hanging="360"/>
      </w:pPr>
      <w:rPr>
        <w:rFonts w:hint="default"/>
        <w:lang w:val="uk-UA" w:eastAsia="en-US" w:bidi="ar-SA"/>
      </w:rPr>
    </w:lvl>
    <w:lvl w:ilvl="3" w:tplc="1A269092">
      <w:numFmt w:val="bullet"/>
      <w:lvlText w:val="•"/>
      <w:lvlJc w:val="left"/>
      <w:pPr>
        <w:ind w:left="3607" w:hanging="360"/>
      </w:pPr>
      <w:rPr>
        <w:rFonts w:hint="default"/>
        <w:lang w:val="uk-UA" w:eastAsia="en-US" w:bidi="ar-SA"/>
      </w:rPr>
    </w:lvl>
    <w:lvl w:ilvl="4" w:tplc="CD3E6528">
      <w:numFmt w:val="bullet"/>
      <w:lvlText w:val="•"/>
      <w:lvlJc w:val="left"/>
      <w:pPr>
        <w:ind w:left="4550" w:hanging="360"/>
      </w:pPr>
      <w:rPr>
        <w:rFonts w:hint="default"/>
        <w:lang w:val="uk-UA" w:eastAsia="en-US" w:bidi="ar-SA"/>
      </w:rPr>
    </w:lvl>
    <w:lvl w:ilvl="5" w:tplc="3EB4E62C">
      <w:numFmt w:val="bullet"/>
      <w:lvlText w:val="•"/>
      <w:lvlJc w:val="left"/>
      <w:pPr>
        <w:ind w:left="5493" w:hanging="360"/>
      </w:pPr>
      <w:rPr>
        <w:rFonts w:hint="default"/>
        <w:lang w:val="uk-UA" w:eastAsia="en-US" w:bidi="ar-SA"/>
      </w:rPr>
    </w:lvl>
    <w:lvl w:ilvl="6" w:tplc="B7C47016">
      <w:numFmt w:val="bullet"/>
      <w:lvlText w:val="•"/>
      <w:lvlJc w:val="left"/>
      <w:pPr>
        <w:ind w:left="6435" w:hanging="360"/>
      </w:pPr>
      <w:rPr>
        <w:rFonts w:hint="default"/>
        <w:lang w:val="uk-UA" w:eastAsia="en-US" w:bidi="ar-SA"/>
      </w:rPr>
    </w:lvl>
    <w:lvl w:ilvl="7" w:tplc="9DC07708">
      <w:numFmt w:val="bullet"/>
      <w:lvlText w:val="•"/>
      <w:lvlJc w:val="left"/>
      <w:pPr>
        <w:ind w:left="7378" w:hanging="360"/>
      </w:pPr>
      <w:rPr>
        <w:rFonts w:hint="default"/>
        <w:lang w:val="uk-UA" w:eastAsia="en-US" w:bidi="ar-SA"/>
      </w:rPr>
    </w:lvl>
    <w:lvl w:ilvl="8" w:tplc="138AEC66">
      <w:numFmt w:val="bullet"/>
      <w:lvlText w:val="•"/>
      <w:lvlJc w:val="left"/>
      <w:pPr>
        <w:ind w:left="8321" w:hanging="360"/>
      </w:pPr>
      <w:rPr>
        <w:rFonts w:hint="default"/>
        <w:lang w:val="uk-UA" w:eastAsia="en-US" w:bidi="ar-SA"/>
      </w:rPr>
    </w:lvl>
  </w:abstractNum>
  <w:abstractNum w:abstractNumId="2">
    <w:nsid w:val="7E3B7799"/>
    <w:multiLevelType w:val="multilevel"/>
    <w:tmpl w:val="D2CA3398"/>
    <w:lvl w:ilvl="0">
      <w:start w:val="1"/>
      <w:numFmt w:val="decimal"/>
      <w:lvlText w:val="%1"/>
      <w:lvlJc w:val="left"/>
      <w:pPr>
        <w:ind w:left="1701" w:hanging="420"/>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1843" w:hanging="708"/>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3."/>
      <w:lvlJc w:val="left"/>
      <w:pPr>
        <w:ind w:left="427"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1840" w:hanging="708"/>
      </w:pPr>
      <w:rPr>
        <w:rFonts w:hint="default"/>
        <w:lang w:val="uk-UA" w:eastAsia="en-US" w:bidi="ar-SA"/>
      </w:rPr>
    </w:lvl>
    <w:lvl w:ilvl="4">
      <w:numFmt w:val="bullet"/>
      <w:lvlText w:val="•"/>
      <w:lvlJc w:val="left"/>
      <w:pPr>
        <w:ind w:left="2820" w:hanging="708"/>
      </w:pPr>
      <w:rPr>
        <w:rFonts w:hint="default"/>
        <w:lang w:val="uk-UA" w:eastAsia="en-US" w:bidi="ar-SA"/>
      </w:rPr>
    </w:lvl>
    <w:lvl w:ilvl="5">
      <w:numFmt w:val="bullet"/>
      <w:lvlText w:val="•"/>
      <w:lvlJc w:val="left"/>
      <w:pPr>
        <w:ind w:left="4280" w:hanging="708"/>
      </w:pPr>
      <w:rPr>
        <w:rFonts w:hint="default"/>
        <w:lang w:val="uk-UA" w:eastAsia="en-US" w:bidi="ar-SA"/>
      </w:rPr>
    </w:lvl>
    <w:lvl w:ilvl="6">
      <w:numFmt w:val="bullet"/>
      <w:lvlText w:val="•"/>
      <w:lvlJc w:val="left"/>
      <w:pPr>
        <w:ind w:left="5465" w:hanging="708"/>
      </w:pPr>
      <w:rPr>
        <w:rFonts w:hint="default"/>
        <w:lang w:val="uk-UA" w:eastAsia="en-US" w:bidi="ar-SA"/>
      </w:rPr>
    </w:lvl>
    <w:lvl w:ilvl="7">
      <w:numFmt w:val="bullet"/>
      <w:lvlText w:val="•"/>
      <w:lvlJc w:val="left"/>
      <w:pPr>
        <w:ind w:left="6650" w:hanging="708"/>
      </w:pPr>
      <w:rPr>
        <w:rFonts w:hint="default"/>
        <w:lang w:val="uk-UA" w:eastAsia="en-US" w:bidi="ar-SA"/>
      </w:rPr>
    </w:lvl>
    <w:lvl w:ilvl="8">
      <w:numFmt w:val="bullet"/>
      <w:lvlText w:val="•"/>
      <w:lvlJc w:val="left"/>
      <w:pPr>
        <w:ind w:left="7835" w:hanging="708"/>
      </w:pPr>
      <w:rPr>
        <w:rFonts w:hint="default"/>
        <w:lang w:val="uk-UA" w:eastAsia="en-US" w:bidi="ar-S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23E"/>
    <w:rsid w:val="000E3907"/>
    <w:rsid w:val="009D04FC"/>
    <w:rsid w:val="00E622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626C9B-6F58-4F3E-820D-DEF831102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E6223E"/>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E6223E"/>
    <w:pPr>
      <w:spacing w:before="273"/>
      <w:ind w:left="287"/>
      <w:outlineLvl w:val="0"/>
    </w:pPr>
    <w:rPr>
      <w:b/>
      <w:bCs/>
      <w:sz w:val="28"/>
      <w:szCs w:val="28"/>
    </w:rPr>
  </w:style>
  <w:style w:type="paragraph" w:styleId="2">
    <w:name w:val="heading 2"/>
    <w:basedOn w:val="a"/>
    <w:link w:val="20"/>
    <w:uiPriority w:val="1"/>
    <w:qFormat/>
    <w:rsid w:val="00E6223E"/>
    <w:pPr>
      <w:ind w:left="4"/>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6223E"/>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E6223E"/>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E6223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E6223E"/>
    <w:pPr>
      <w:ind w:left="427" w:firstLine="707"/>
      <w:jc w:val="both"/>
    </w:pPr>
    <w:rPr>
      <w:sz w:val="28"/>
      <w:szCs w:val="28"/>
    </w:rPr>
  </w:style>
  <w:style w:type="character" w:customStyle="1" w:styleId="a4">
    <w:name w:val="Основной текст Знак"/>
    <w:basedOn w:val="a0"/>
    <w:link w:val="a3"/>
    <w:uiPriority w:val="1"/>
    <w:rsid w:val="00E6223E"/>
    <w:rPr>
      <w:rFonts w:ascii="Times New Roman" w:eastAsia="Times New Roman" w:hAnsi="Times New Roman" w:cs="Times New Roman"/>
      <w:sz w:val="28"/>
      <w:szCs w:val="28"/>
      <w:lang w:val="uk-UA"/>
    </w:rPr>
  </w:style>
  <w:style w:type="paragraph" w:styleId="a5">
    <w:name w:val="List Paragraph"/>
    <w:basedOn w:val="a"/>
    <w:uiPriority w:val="1"/>
    <w:qFormat/>
    <w:rsid w:val="00E6223E"/>
    <w:pPr>
      <w:ind w:left="786" w:hanging="360"/>
      <w:jc w:val="both"/>
    </w:pPr>
  </w:style>
  <w:style w:type="paragraph" w:customStyle="1" w:styleId="TableParagraph">
    <w:name w:val="Table Paragraph"/>
    <w:basedOn w:val="a"/>
    <w:uiPriority w:val="1"/>
    <w:qFormat/>
    <w:rsid w:val="00E622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A%D0%B0%D1%80%D0%BE%D0%BB%D1%96%D0%BD%D0%BE-%D0%91%D1%83%D0%B3%D0%B0%D0%B7%D1%8C%D0%BA%D0%B0_%D1%81%D1%96%D0%BB%D1%8C%D1%81%D1%8C%D0%BA%D0%B0_%D0%B3%D1%80%D0%BE%D0%BC%D0%B0%D0%B4%D0%B0" TargetMode="External"/><Relationship Id="rId13" Type="http://schemas.openxmlformats.org/officeDocument/2006/relationships/hyperlink" Target="https://doi.org/10.18524/2303-9914.2012.2(15).184820" TargetMode="External"/><Relationship Id="rId18" Type="http://schemas.openxmlformats.org/officeDocument/2006/relationships/hyperlink" Target="https://oda.od.gov.ua/odeshhyna/pro-odeshhynu/administratyvno-terytorialnyj-ustrij/" TargetMode="External"/><Relationship Id="rId26" Type="http://schemas.openxmlformats.org/officeDocument/2006/relationships/hyperlink" Target="http://dx.doi.org/10.15407/agrisp2.03.003" TargetMode="External"/><Relationship Id="rId3" Type="http://schemas.openxmlformats.org/officeDocument/2006/relationships/settings" Target="settings.xml"/><Relationship Id="rId21"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659%3A%D0%93%D0%93.%D0%BD" TargetMode="External"/><Relationship Id="rId7" Type="http://schemas.openxmlformats.org/officeDocument/2006/relationships/hyperlink" Target="https://uk.wikipedia.org/wiki/%D0%9E%D0%B2%D1%96%D0%B4%D1%96%D0%BE%D0%BF%D0%BE%D0%BB%D1%8C%D1%81%D1%8C%D0%BA%D0%B8%D0%B9_%D1%80%D0%B0%D0%B9%D0%BE%D0%BD" TargetMode="External"/><Relationship Id="rId12" Type="http://schemas.openxmlformats.org/officeDocument/2006/relationships/hyperlink" Target="https://uk.wikipedia.org/wiki/%D0%9A%D1%83%D1%80%D1%96%D1%81%D0%BE%D0%B2%D1%81%D1%8C%D0%BA%D0%B0_%D1%81%D1%96%D0%BB%D1%8C%D1%81%D1%8C%D0%BA%D0%B0_%D0%B3%D1%80%D0%BE%D0%BC%D0%B0%D0%B4%D0%B0" TargetMode="External"/><Relationship Id="rId17" Type="http://schemas.openxmlformats.org/officeDocument/2006/relationships/hyperlink" Target="https://uk.wikipedia.org/wiki/&#1054;&#1076;&#1077;&#1089;&#1100;&#1082;&#1072;_&#1086;&#1073;&#1083;&#1072;&#1089;&#1090;&#1100;" TargetMode="External"/><Relationship Id="rId25" Type="http://schemas.openxmlformats.org/officeDocument/2006/relationships/hyperlink" Target="http://isric.org/" TargetMode="External"/><Relationship Id="rId2" Type="http://schemas.openxmlformats.org/officeDocument/2006/relationships/styles" Target="styles.xml"/><Relationship Id="rId16" Type="http://schemas.openxmlformats.org/officeDocument/2006/relationships/hyperlink" Target="https://mailchi.mp/latifundistmedia/zemelyniy-dovidnyk-ukrainy-2020" TargetMode="External"/><Relationship Id="rId20" Type="http://schemas.openxmlformats.org/officeDocument/2006/relationships/hyperlink" Target="https://odeska.land.gov.ua/" TargetMode="External"/><Relationship Id="rId29" Type="http://schemas.openxmlformats.org/officeDocument/2006/relationships/hyperlink" Target="https://www.qgis.org/project/visual-changelogs/visualchangelog318/" TargetMode="External"/><Relationship Id="rId1" Type="http://schemas.openxmlformats.org/officeDocument/2006/relationships/numbering" Target="numbering.xml"/><Relationship Id="rId6" Type="http://schemas.openxmlformats.org/officeDocument/2006/relationships/hyperlink" Target="https://uk.wikipedia.org/wiki/%D0%91%D1%96%D0%BB%D1%8F%D1%97%D0%B2%D1%81%D1%8C%D0%BA%D0%B8%D0%B9_%D1%80%D0%B0%D0%B9%D0%BE%D0%BD" TargetMode="External"/><Relationship Id="rId11" Type="http://schemas.openxmlformats.org/officeDocument/2006/relationships/hyperlink" Target="https://uk.wikipedia.org/wiki/%D0%9A%D1%83%D1%80%D1%96%D1%81%D0%BE%D0%B2%D1%81%D1%8C%D0%BA%D0%B0_%D1%81%D1%96%D0%BB%D1%8C%D1%81%D1%8C%D0%BA%D0%B0_%D0%B3%D1%80%D0%BE%D0%BC%D0%B0%D0%B4%D0%B0" TargetMode="External"/><Relationship Id="rId24" Type="http://schemas.openxmlformats.org/officeDocument/2006/relationships/hyperlink" Target="https://geography.lnu.edu.ua/wp-content/uploads/2022/05/YAmelynets-Informatsiyne-gruntozn-2022-bookl.pdf" TargetMode="External"/><Relationship Id="rId5" Type="http://schemas.openxmlformats.org/officeDocument/2006/relationships/header" Target="header1.xml"/><Relationship Id="rId15" Type="http://schemas.openxmlformats.org/officeDocument/2006/relationships/hyperlink" Target="http://www.ukrstat.gov.ua/" TargetMode="External"/><Relationship Id="rId23" Type="http://schemas.openxmlformats.org/officeDocument/2006/relationships/hyperlink" Target="https://geography.lnu.edu.ua/wp-content/uploads/2022/05/YAmelynets-Informatsiyne-gruntozn-2022-bookl.pdf" TargetMode="External"/><Relationship Id="rId28" Type="http://schemas.openxmlformats.org/officeDocument/2006/relationships/hyperlink" Target="https://doi.org/10.1007/978-3-%20030-7" TargetMode="External"/><Relationship Id="rId10" Type="http://schemas.openxmlformats.org/officeDocument/2006/relationships/hyperlink" Target="https://uk.wikipedia.org/wiki/%D0%9B%D0%B8%D0%BC%D0%B0%D0%BD%D1%81%D1%8C%D0%BA%D0%B8%D0%B9_%D1%80%D0%B0%D0%B9%D0%BE%D0%BD_(%D0%9E%D0%B4%D0%B5%D1%81%D1%8C%D0%BA%D0%B0_%D0%BE%D0%B1%D0%BB%D0%B0%D1%81%D1%82%D1%8C)" TargetMode="External"/><Relationship Id="rId19" Type="http://schemas.openxmlformats.org/officeDocument/2006/relationships/hyperlink" Target="https://oda.od.gov.ua/odeshhyna/pro-odeshhynu/administratyvno-terytorialnyj-ustrij/"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k.wikipedia.org/wiki/%D0%9A%D0%B0%D1%80%D0%BE%D0%BB%D1%96%D0%BD%D0%BE-%D0%91%D1%83%D0%B3%D0%B0%D0%B7%D1%8C%D0%BA%D0%B0_%D1%81%D1%96%D0%BB%D1%8C%D1%81%D1%8C%D0%BA%D0%B0_%D0%B3%D1%80%D0%BE%D0%BC%D0%B0%D0%B4%D0%B0" TargetMode="External"/><Relationship Id="rId14" Type="http://schemas.openxmlformats.org/officeDocument/2006/relationships/hyperlink" Target="http://www.meteo.gov.ua/" TargetMode="External"/><Relationship Id="rId22"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69659%3A%D0%93%D0%93.%D0%BD" TargetMode="External"/><Relationship Id="rId27" Type="http://schemas.openxmlformats.org/officeDocument/2006/relationships/hyperlink" Target="http://www.landis.org.uk/index.cfm"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3032</Words>
  <Characters>17283</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2025-03-17T08:34:00Z</dcterms:created>
  <dcterms:modified xsi:type="dcterms:W3CDTF">2025-03-17T08:35:00Z</dcterms:modified>
</cp:coreProperties>
</file>