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16F77" w:rsidRPr="00AD7644" w:rsidRDefault="00E533A4" w:rsidP="00A16F77">
      <w:pPr>
        <w:spacing w:line="360" w:lineRule="auto"/>
        <w:jc w:val="center"/>
        <w:rPr>
          <w:caps/>
          <w:sz w:val="28"/>
          <w:szCs w:val="28"/>
        </w:rPr>
      </w:pPr>
      <w:r w:rsidRPr="00AD7644">
        <w:rPr>
          <w:caps/>
          <w:sz w:val="28"/>
          <w:szCs w:val="28"/>
        </w:rPr>
        <w:t>Одеський</w:t>
      </w:r>
      <w:r w:rsidR="00A16F77" w:rsidRPr="00AD7644">
        <w:rPr>
          <w:caps/>
          <w:sz w:val="28"/>
          <w:szCs w:val="28"/>
        </w:rPr>
        <w:t xml:space="preserve"> </w:t>
      </w:r>
      <w:r w:rsidRPr="00AD7644">
        <w:rPr>
          <w:caps/>
          <w:sz w:val="28"/>
          <w:szCs w:val="28"/>
        </w:rPr>
        <w:t>національний</w:t>
      </w:r>
      <w:r w:rsidR="00A16F77" w:rsidRPr="00AD7644">
        <w:rPr>
          <w:caps/>
          <w:sz w:val="28"/>
          <w:szCs w:val="28"/>
        </w:rPr>
        <w:t xml:space="preserve"> </w:t>
      </w:r>
      <w:r w:rsidRPr="00AD7644">
        <w:rPr>
          <w:caps/>
          <w:sz w:val="28"/>
          <w:szCs w:val="28"/>
        </w:rPr>
        <w:t>університет</w:t>
      </w:r>
      <w:r w:rsidR="00A16F77" w:rsidRPr="00AD7644">
        <w:rPr>
          <w:caps/>
          <w:sz w:val="28"/>
          <w:szCs w:val="28"/>
        </w:rPr>
        <w:t xml:space="preserve"> iменi I.I. </w:t>
      </w:r>
      <w:r w:rsidRPr="00AD7644">
        <w:rPr>
          <w:caps/>
          <w:sz w:val="28"/>
          <w:szCs w:val="28"/>
        </w:rPr>
        <w:t>Мечникова</w:t>
      </w:r>
    </w:p>
    <w:p w:rsidR="00A16F77" w:rsidRPr="00AD7644" w:rsidRDefault="00A16F77" w:rsidP="00A16F77">
      <w:pPr>
        <w:spacing w:line="360" w:lineRule="auto"/>
        <w:jc w:val="center"/>
        <w:rPr>
          <w:sz w:val="28"/>
          <w:szCs w:val="28"/>
        </w:rPr>
      </w:pPr>
      <w:r w:rsidRPr="00AD7644">
        <w:rPr>
          <w:sz w:val="28"/>
          <w:szCs w:val="28"/>
        </w:rPr>
        <w:t>Екoнoмiкo-правoвий факультет</w:t>
      </w:r>
    </w:p>
    <w:p w:rsidR="00A16F77" w:rsidRPr="00AD7644" w:rsidRDefault="00A16F77" w:rsidP="00A16F77">
      <w:pPr>
        <w:spacing w:line="360" w:lineRule="auto"/>
        <w:jc w:val="center"/>
        <w:rPr>
          <w:sz w:val="28"/>
          <w:szCs w:val="28"/>
        </w:rPr>
      </w:pPr>
      <w:r w:rsidRPr="00AD7644">
        <w:rPr>
          <w:sz w:val="28"/>
          <w:szCs w:val="28"/>
        </w:rPr>
        <w:t xml:space="preserve">Кафедра менеджменту та </w:t>
      </w:r>
      <w:r w:rsidR="00E533A4" w:rsidRPr="00AD7644">
        <w:rPr>
          <w:sz w:val="28"/>
          <w:szCs w:val="28"/>
        </w:rPr>
        <w:t>інновацій</w:t>
      </w:r>
    </w:p>
    <w:p w:rsidR="00A16F77" w:rsidRPr="00AD7644" w:rsidRDefault="00A16F77" w:rsidP="00A16F77">
      <w:pPr>
        <w:spacing w:line="360" w:lineRule="auto"/>
        <w:jc w:val="center"/>
        <w:rPr>
          <w:sz w:val="28"/>
          <w:szCs w:val="28"/>
        </w:rPr>
      </w:pPr>
    </w:p>
    <w:p w:rsidR="00A16F77" w:rsidRPr="00AD7644" w:rsidRDefault="00A16F77" w:rsidP="00A16F77">
      <w:pPr>
        <w:spacing w:line="360" w:lineRule="auto"/>
        <w:jc w:val="center"/>
        <w:rPr>
          <w:sz w:val="28"/>
          <w:szCs w:val="28"/>
        </w:rPr>
      </w:pPr>
    </w:p>
    <w:p w:rsidR="00A16F77" w:rsidRPr="00AD7644" w:rsidRDefault="00A16F77" w:rsidP="00A16F77">
      <w:pPr>
        <w:spacing w:line="360" w:lineRule="auto"/>
        <w:rPr>
          <w:b/>
          <w:sz w:val="28"/>
          <w:szCs w:val="28"/>
        </w:rPr>
      </w:pPr>
    </w:p>
    <w:p w:rsidR="00A16F77" w:rsidRPr="00AD7644" w:rsidRDefault="00DB1433" w:rsidP="00A16F77">
      <w:pPr>
        <w:spacing w:line="360" w:lineRule="auto"/>
        <w:jc w:val="center"/>
        <w:rPr>
          <w:b/>
          <w:sz w:val="32"/>
          <w:szCs w:val="32"/>
        </w:rPr>
      </w:pPr>
      <w:r w:rsidRPr="00AD7644">
        <w:rPr>
          <w:b/>
          <w:sz w:val="32"/>
          <w:szCs w:val="32"/>
        </w:rPr>
        <w:t>Кваліфікаційна</w:t>
      </w:r>
      <w:r w:rsidR="00A16F77" w:rsidRPr="00AD7644">
        <w:rPr>
          <w:b/>
          <w:sz w:val="32"/>
          <w:szCs w:val="32"/>
        </w:rPr>
        <w:t xml:space="preserve">  </w:t>
      </w:r>
      <w:r w:rsidR="007B217A" w:rsidRPr="00AD7644">
        <w:rPr>
          <w:b/>
          <w:sz w:val="32"/>
          <w:szCs w:val="32"/>
        </w:rPr>
        <w:t>робота</w:t>
      </w:r>
    </w:p>
    <w:p w:rsidR="00DB1433" w:rsidRPr="00AD7644" w:rsidRDefault="00DB1433" w:rsidP="00A16F77">
      <w:pPr>
        <w:spacing w:line="360" w:lineRule="auto"/>
        <w:jc w:val="center"/>
        <w:rPr>
          <w:sz w:val="28"/>
          <w:szCs w:val="28"/>
        </w:rPr>
      </w:pPr>
      <w:r w:rsidRPr="00AD7644">
        <w:rPr>
          <w:sz w:val="28"/>
          <w:szCs w:val="28"/>
        </w:rPr>
        <w:t>на здобуття ступеня вищої освіти «магістр»</w:t>
      </w:r>
    </w:p>
    <w:p w:rsidR="00A16F77" w:rsidRPr="00AD7644" w:rsidRDefault="00A16F77" w:rsidP="00DB1433">
      <w:pPr>
        <w:jc w:val="center"/>
        <w:rPr>
          <w:b/>
          <w:sz w:val="28"/>
          <w:szCs w:val="28"/>
        </w:rPr>
      </w:pPr>
      <w:r w:rsidRPr="00AD7644">
        <w:rPr>
          <w:b/>
          <w:sz w:val="28"/>
          <w:szCs w:val="28"/>
        </w:rPr>
        <w:t>«</w:t>
      </w:r>
      <w:bookmarkStart w:id="0" w:name="_Hlk181129732"/>
      <w:r w:rsidR="009F6089" w:rsidRPr="00AD7644">
        <w:rPr>
          <w:b/>
          <w:bCs/>
          <w:sz w:val="28"/>
          <w:szCs w:val="28"/>
        </w:rPr>
        <w:t>Інформаційне забезпечення системи управління підприємством</w:t>
      </w:r>
      <w:bookmarkEnd w:id="0"/>
      <w:r w:rsidRPr="00AD7644">
        <w:rPr>
          <w:b/>
          <w:sz w:val="28"/>
          <w:szCs w:val="28"/>
        </w:rPr>
        <w:t>»</w:t>
      </w:r>
    </w:p>
    <w:p w:rsidR="00A16F77" w:rsidRPr="00AD7644" w:rsidRDefault="00A16F77" w:rsidP="009F6089">
      <w:pPr>
        <w:jc w:val="center"/>
        <w:rPr>
          <w:sz w:val="28"/>
          <w:szCs w:val="28"/>
        </w:rPr>
      </w:pPr>
      <w:r w:rsidRPr="00AD7644">
        <w:rPr>
          <w:sz w:val="28"/>
          <w:szCs w:val="28"/>
        </w:rPr>
        <w:t>«</w:t>
      </w:r>
      <w:r w:rsidR="009F6089" w:rsidRPr="00AD7644">
        <w:rPr>
          <w:sz w:val="28"/>
          <w:szCs w:val="28"/>
        </w:rPr>
        <w:t>Information support of the enterprise management system</w:t>
      </w:r>
      <w:r w:rsidRPr="00AD7644">
        <w:rPr>
          <w:sz w:val="28"/>
          <w:szCs w:val="28"/>
        </w:rPr>
        <w:t>»</w:t>
      </w:r>
    </w:p>
    <w:p w:rsidR="00A16F77" w:rsidRPr="00AD7644" w:rsidRDefault="00A16F77" w:rsidP="00A16F77">
      <w:pPr>
        <w:jc w:val="center"/>
        <w:rPr>
          <w:sz w:val="28"/>
          <w:szCs w:val="28"/>
        </w:rPr>
      </w:pPr>
    </w:p>
    <w:p w:rsidR="00A16F77" w:rsidRPr="00AD7644" w:rsidRDefault="00A16F77" w:rsidP="00A16F77">
      <w:pPr>
        <w:rPr>
          <w:b/>
          <w:sz w:val="28"/>
          <w:szCs w:val="28"/>
        </w:rPr>
      </w:pPr>
    </w:p>
    <w:p w:rsidR="00A16F77" w:rsidRPr="00AD7644" w:rsidRDefault="00E533A4" w:rsidP="00A16F77">
      <w:pPr>
        <w:ind w:firstLine="3544"/>
        <w:rPr>
          <w:sz w:val="28"/>
          <w:szCs w:val="28"/>
        </w:rPr>
      </w:pPr>
      <w:r w:rsidRPr="00AD7644">
        <w:rPr>
          <w:sz w:val="28"/>
          <w:szCs w:val="28"/>
        </w:rPr>
        <w:t>Викона</w:t>
      </w:r>
      <w:r w:rsidR="009F6089" w:rsidRPr="00AD7644">
        <w:rPr>
          <w:sz w:val="28"/>
          <w:szCs w:val="28"/>
        </w:rPr>
        <w:t>в</w:t>
      </w:r>
      <w:r w:rsidR="00A16F77" w:rsidRPr="00AD7644">
        <w:rPr>
          <w:sz w:val="28"/>
          <w:szCs w:val="28"/>
        </w:rPr>
        <w:t xml:space="preserve">:  </w:t>
      </w:r>
      <w:r w:rsidR="00DB1433" w:rsidRPr="00AD7644">
        <w:rPr>
          <w:sz w:val="28"/>
          <w:szCs w:val="28"/>
        </w:rPr>
        <w:t>здобувач</w:t>
      </w:r>
      <w:r w:rsidR="00CF0E64" w:rsidRPr="00AD7644">
        <w:rPr>
          <w:sz w:val="28"/>
          <w:szCs w:val="28"/>
        </w:rPr>
        <w:t xml:space="preserve"> </w:t>
      </w:r>
      <w:r w:rsidR="009C3AC3" w:rsidRPr="00AD7644">
        <w:rPr>
          <w:sz w:val="28"/>
          <w:szCs w:val="28"/>
        </w:rPr>
        <w:t xml:space="preserve">денної </w:t>
      </w:r>
      <w:r w:rsidRPr="00AD7644">
        <w:rPr>
          <w:sz w:val="28"/>
          <w:szCs w:val="28"/>
        </w:rPr>
        <w:t>форми</w:t>
      </w:r>
      <w:r w:rsidR="00A16F77" w:rsidRPr="00AD7644">
        <w:rPr>
          <w:sz w:val="28"/>
          <w:szCs w:val="28"/>
        </w:rPr>
        <w:t xml:space="preserve"> навчання</w:t>
      </w:r>
    </w:p>
    <w:p w:rsidR="00A16F77" w:rsidRPr="00AD7644" w:rsidRDefault="00E533A4" w:rsidP="00A16F77">
      <w:pPr>
        <w:ind w:firstLine="3544"/>
        <w:rPr>
          <w:sz w:val="28"/>
          <w:szCs w:val="28"/>
        </w:rPr>
      </w:pPr>
      <w:r w:rsidRPr="00AD7644">
        <w:rPr>
          <w:sz w:val="28"/>
          <w:szCs w:val="28"/>
        </w:rPr>
        <w:t>спеціальності</w:t>
      </w:r>
      <w:r w:rsidR="00A16F77" w:rsidRPr="00AD7644">
        <w:rPr>
          <w:sz w:val="28"/>
          <w:szCs w:val="28"/>
        </w:rPr>
        <w:t xml:space="preserve"> 073 Менеджмент</w:t>
      </w:r>
    </w:p>
    <w:p w:rsidR="00800F45" w:rsidRPr="00AD7644" w:rsidRDefault="00800F45" w:rsidP="00A16F77">
      <w:pPr>
        <w:ind w:firstLine="3544"/>
        <w:rPr>
          <w:sz w:val="28"/>
          <w:szCs w:val="28"/>
        </w:rPr>
      </w:pPr>
      <w:r w:rsidRPr="00AD7644">
        <w:rPr>
          <w:sz w:val="28"/>
          <w:szCs w:val="28"/>
        </w:rPr>
        <w:t>Освітня програма Менеджмент</w:t>
      </w:r>
    </w:p>
    <w:p w:rsidR="00A16F77" w:rsidRPr="00AD7644" w:rsidRDefault="009F6089" w:rsidP="00A16F77">
      <w:pPr>
        <w:ind w:firstLine="3544"/>
        <w:rPr>
          <w:b/>
          <w:sz w:val="28"/>
          <w:szCs w:val="28"/>
        </w:rPr>
      </w:pPr>
      <w:r w:rsidRPr="00AD7644">
        <w:rPr>
          <w:b/>
          <w:sz w:val="28"/>
          <w:szCs w:val="28"/>
        </w:rPr>
        <w:t>Лоїк</w:t>
      </w:r>
      <w:r w:rsidR="009C3AC3" w:rsidRPr="00AD7644">
        <w:rPr>
          <w:b/>
          <w:sz w:val="28"/>
          <w:szCs w:val="28"/>
        </w:rPr>
        <w:t xml:space="preserve"> </w:t>
      </w:r>
      <w:r w:rsidRPr="00AD7644">
        <w:rPr>
          <w:b/>
          <w:sz w:val="28"/>
          <w:szCs w:val="28"/>
        </w:rPr>
        <w:t>Максим</w:t>
      </w:r>
      <w:r w:rsidR="009C3AC3" w:rsidRPr="00AD7644">
        <w:rPr>
          <w:b/>
          <w:sz w:val="28"/>
          <w:szCs w:val="28"/>
        </w:rPr>
        <w:t xml:space="preserve"> </w:t>
      </w:r>
      <w:r w:rsidRPr="00AD7644">
        <w:rPr>
          <w:b/>
          <w:sz w:val="28"/>
          <w:szCs w:val="28"/>
        </w:rPr>
        <w:t>Сергійович</w:t>
      </w:r>
    </w:p>
    <w:p w:rsidR="00A16F77" w:rsidRPr="00AD7644" w:rsidRDefault="00A16F77" w:rsidP="00A16F77">
      <w:pPr>
        <w:ind w:firstLine="3544"/>
        <w:rPr>
          <w:sz w:val="28"/>
          <w:szCs w:val="28"/>
        </w:rPr>
      </w:pPr>
    </w:p>
    <w:p w:rsidR="00A16F77" w:rsidRPr="00AD7644" w:rsidRDefault="00E533A4" w:rsidP="00A16F77">
      <w:pPr>
        <w:ind w:firstLine="3544"/>
        <w:rPr>
          <w:sz w:val="28"/>
          <w:szCs w:val="28"/>
        </w:rPr>
      </w:pPr>
      <w:r w:rsidRPr="00AD7644">
        <w:rPr>
          <w:sz w:val="28"/>
          <w:szCs w:val="28"/>
        </w:rPr>
        <w:t>Керівник</w:t>
      </w:r>
      <w:r w:rsidR="00A16F77" w:rsidRPr="00AD7644">
        <w:rPr>
          <w:sz w:val="28"/>
          <w:szCs w:val="28"/>
        </w:rPr>
        <w:t xml:space="preserve">: </w:t>
      </w:r>
      <w:r w:rsidR="00D6202D" w:rsidRPr="00AD7644">
        <w:rPr>
          <w:sz w:val="28"/>
          <w:szCs w:val="28"/>
        </w:rPr>
        <w:t>к</w:t>
      </w:r>
      <w:r w:rsidR="00A16F77" w:rsidRPr="00AD7644">
        <w:rPr>
          <w:sz w:val="28"/>
          <w:szCs w:val="28"/>
        </w:rPr>
        <w:t xml:space="preserve">.е.н., </w:t>
      </w:r>
      <w:r w:rsidR="00D6202D" w:rsidRPr="00AD7644">
        <w:rPr>
          <w:sz w:val="28"/>
          <w:szCs w:val="28"/>
        </w:rPr>
        <w:t>доцент</w:t>
      </w:r>
      <w:r w:rsidR="00DB1433" w:rsidRPr="00AD7644">
        <w:rPr>
          <w:sz w:val="28"/>
          <w:szCs w:val="28"/>
        </w:rPr>
        <w:t xml:space="preserve">. </w:t>
      </w:r>
      <w:r w:rsidR="00D6202D" w:rsidRPr="00AD7644">
        <w:rPr>
          <w:sz w:val="28"/>
          <w:szCs w:val="28"/>
        </w:rPr>
        <w:t>Павлович</w:t>
      </w:r>
      <w:r w:rsidR="00DB1433" w:rsidRPr="00AD7644">
        <w:rPr>
          <w:sz w:val="28"/>
          <w:szCs w:val="28"/>
        </w:rPr>
        <w:t xml:space="preserve"> </w:t>
      </w:r>
      <w:r w:rsidR="00D6202D" w:rsidRPr="00AD7644">
        <w:rPr>
          <w:sz w:val="28"/>
          <w:szCs w:val="28"/>
        </w:rPr>
        <w:t>О</w:t>
      </w:r>
      <w:r w:rsidR="00DB1433" w:rsidRPr="00AD7644">
        <w:rPr>
          <w:sz w:val="28"/>
          <w:szCs w:val="28"/>
        </w:rPr>
        <w:t xml:space="preserve">. </w:t>
      </w:r>
      <w:r w:rsidR="00D6202D" w:rsidRPr="00AD7644">
        <w:rPr>
          <w:sz w:val="28"/>
          <w:szCs w:val="28"/>
        </w:rPr>
        <w:t>Р</w:t>
      </w:r>
      <w:r w:rsidR="00DB1433" w:rsidRPr="00AD7644">
        <w:rPr>
          <w:sz w:val="28"/>
          <w:szCs w:val="28"/>
        </w:rPr>
        <w:t>.</w:t>
      </w:r>
      <w:r w:rsidR="00A16F77" w:rsidRPr="00AD7644">
        <w:rPr>
          <w:sz w:val="28"/>
          <w:szCs w:val="28"/>
        </w:rPr>
        <w:t xml:space="preserve">________                                                              </w:t>
      </w:r>
    </w:p>
    <w:p w:rsidR="00A16F77" w:rsidRPr="00AD7644" w:rsidRDefault="00A16F77" w:rsidP="00DB1433">
      <w:pPr>
        <w:ind w:firstLine="3544"/>
        <w:rPr>
          <w:b/>
          <w:sz w:val="28"/>
          <w:szCs w:val="28"/>
        </w:rPr>
      </w:pPr>
      <w:r w:rsidRPr="00AD7644">
        <w:rPr>
          <w:sz w:val="28"/>
          <w:szCs w:val="28"/>
        </w:rPr>
        <w:t xml:space="preserve">Рецензент: </w:t>
      </w:r>
      <w:r w:rsidR="00DB1433" w:rsidRPr="00AD7644">
        <w:rPr>
          <w:sz w:val="28"/>
          <w:szCs w:val="28"/>
        </w:rPr>
        <w:t>д</w:t>
      </w:r>
      <w:r w:rsidRPr="00AD7644">
        <w:rPr>
          <w:sz w:val="28"/>
          <w:szCs w:val="28"/>
        </w:rPr>
        <w:t xml:space="preserve">.е.н., </w:t>
      </w:r>
      <w:r w:rsidR="00D6202D" w:rsidRPr="00AD7644">
        <w:rPr>
          <w:sz w:val="28"/>
          <w:szCs w:val="28"/>
        </w:rPr>
        <w:t>доцент</w:t>
      </w:r>
      <w:r w:rsidRPr="00AD7644">
        <w:rPr>
          <w:sz w:val="28"/>
          <w:szCs w:val="28"/>
        </w:rPr>
        <w:t xml:space="preserve">. </w:t>
      </w:r>
      <w:r w:rsidR="00D6202D" w:rsidRPr="00AD7644">
        <w:rPr>
          <w:sz w:val="28"/>
          <w:szCs w:val="28"/>
        </w:rPr>
        <w:t>Станіславик</w:t>
      </w:r>
      <w:r w:rsidR="001A0653" w:rsidRPr="00AD7644">
        <w:rPr>
          <w:sz w:val="28"/>
          <w:szCs w:val="28"/>
        </w:rPr>
        <w:t xml:space="preserve"> О. В.</w:t>
      </w:r>
    </w:p>
    <w:p w:rsidR="00A16F77" w:rsidRPr="00AD7644" w:rsidRDefault="00A16F77" w:rsidP="00A16F77">
      <w:pPr>
        <w:spacing w:line="360" w:lineRule="auto"/>
        <w:jc w:val="both"/>
        <w:rPr>
          <w:b/>
          <w:sz w:val="28"/>
          <w:szCs w:val="28"/>
        </w:rPr>
      </w:pPr>
    </w:p>
    <w:p w:rsidR="00DB1433" w:rsidRPr="00AD7644" w:rsidRDefault="00DB1433" w:rsidP="00A16F77">
      <w:pPr>
        <w:spacing w:line="360" w:lineRule="auto"/>
        <w:jc w:val="both"/>
        <w:rPr>
          <w:b/>
          <w:sz w:val="28"/>
          <w:szCs w:val="28"/>
        </w:rPr>
      </w:pPr>
    </w:p>
    <w:tbl>
      <w:tblPr>
        <w:tblW w:w="5155" w:type="pct"/>
        <w:jc w:val="center"/>
        <w:tblLook w:val="00A0"/>
      </w:tblPr>
      <w:tblGrid>
        <w:gridCol w:w="5231"/>
        <w:gridCol w:w="4927"/>
      </w:tblGrid>
      <w:tr w:rsidR="00A16F77" w:rsidRPr="00AD7644" w:rsidTr="002F3D95">
        <w:trPr>
          <w:jc w:val="center"/>
        </w:trPr>
        <w:tc>
          <w:tcPr>
            <w:tcW w:w="4967" w:type="dxa"/>
          </w:tcPr>
          <w:p w:rsidR="00A16F77" w:rsidRPr="00AD7644" w:rsidRDefault="00A16F77" w:rsidP="002F3D95">
            <w:pPr>
              <w:spacing w:line="360" w:lineRule="auto"/>
              <w:rPr>
                <w:sz w:val="28"/>
                <w:szCs w:val="28"/>
              </w:rPr>
            </w:pPr>
            <w:r w:rsidRPr="00AD7644">
              <w:rPr>
                <w:sz w:val="28"/>
                <w:szCs w:val="28"/>
              </w:rPr>
              <w:t>Рекoмендoванo дo захисту:</w:t>
            </w:r>
          </w:p>
          <w:p w:rsidR="00A16F77" w:rsidRPr="00AD7644" w:rsidRDefault="00E533A4" w:rsidP="002F3D95">
            <w:pPr>
              <w:spacing w:line="360" w:lineRule="auto"/>
              <w:rPr>
                <w:sz w:val="28"/>
                <w:szCs w:val="28"/>
              </w:rPr>
            </w:pPr>
            <w:r w:rsidRPr="00AD7644">
              <w:rPr>
                <w:sz w:val="28"/>
                <w:szCs w:val="28"/>
              </w:rPr>
              <w:t>протокол</w:t>
            </w:r>
            <w:r w:rsidR="00A16F77" w:rsidRPr="00AD7644">
              <w:rPr>
                <w:sz w:val="28"/>
                <w:szCs w:val="28"/>
              </w:rPr>
              <w:t xml:space="preserve"> </w:t>
            </w:r>
            <w:r w:rsidRPr="00AD7644">
              <w:rPr>
                <w:sz w:val="28"/>
                <w:szCs w:val="28"/>
              </w:rPr>
              <w:t>засідання</w:t>
            </w:r>
            <w:r w:rsidR="00A16F77" w:rsidRPr="00AD7644">
              <w:rPr>
                <w:sz w:val="28"/>
                <w:szCs w:val="28"/>
              </w:rPr>
              <w:t xml:space="preserve"> кафедри</w:t>
            </w:r>
          </w:p>
          <w:p w:rsidR="00A16F77" w:rsidRPr="00AD7644" w:rsidRDefault="00E533A4" w:rsidP="002F3D95">
            <w:pPr>
              <w:spacing w:line="360" w:lineRule="auto"/>
              <w:rPr>
                <w:sz w:val="28"/>
                <w:szCs w:val="28"/>
              </w:rPr>
            </w:pPr>
            <w:r w:rsidRPr="00AD7644">
              <w:rPr>
                <w:sz w:val="28"/>
                <w:szCs w:val="28"/>
              </w:rPr>
              <w:t>№ ___   від ____.____. 202</w:t>
            </w:r>
            <w:r w:rsidR="00AE3E00" w:rsidRPr="00AD7644">
              <w:rPr>
                <w:sz w:val="28"/>
                <w:szCs w:val="28"/>
              </w:rPr>
              <w:t>4</w:t>
            </w:r>
            <w:r w:rsidRPr="00AD7644">
              <w:rPr>
                <w:sz w:val="28"/>
                <w:szCs w:val="28"/>
              </w:rPr>
              <w:t xml:space="preserve">  р.</w:t>
            </w:r>
          </w:p>
          <w:p w:rsidR="00E533A4" w:rsidRPr="00AD7644" w:rsidRDefault="00E533A4" w:rsidP="002F3D95">
            <w:pPr>
              <w:spacing w:line="360" w:lineRule="auto"/>
              <w:rPr>
                <w:sz w:val="28"/>
                <w:szCs w:val="28"/>
              </w:rPr>
            </w:pPr>
          </w:p>
          <w:p w:rsidR="00A16F77" w:rsidRPr="00AD7644" w:rsidRDefault="00E533A4" w:rsidP="002F3D95">
            <w:pPr>
              <w:spacing w:line="360" w:lineRule="auto"/>
              <w:rPr>
                <w:sz w:val="28"/>
                <w:szCs w:val="28"/>
              </w:rPr>
            </w:pPr>
            <w:r w:rsidRPr="00AD7644">
              <w:rPr>
                <w:sz w:val="28"/>
                <w:szCs w:val="28"/>
              </w:rPr>
              <w:t>Завідувач</w:t>
            </w:r>
            <w:r w:rsidR="00A16F77" w:rsidRPr="00AD7644">
              <w:rPr>
                <w:sz w:val="28"/>
                <w:szCs w:val="28"/>
              </w:rPr>
              <w:t xml:space="preserve"> кафедри</w:t>
            </w:r>
          </w:p>
          <w:p w:rsidR="00A16F77" w:rsidRPr="00AD7644" w:rsidRDefault="00A16F77" w:rsidP="002F3D95">
            <w:pPr>
              <w:tabs>
                <w:tab w:val="left" w:pos="1168"/>
                <w:tab w:val="left" w:pos="3861"/>
              </w:tabs>
              <w:rPr>
                <w:sz w:val="28"/>
                <w:szCs w:val="28"/>
                <w:u w:val="single"/>
              </w:rPr>
            </w:pPr>
            <w:r w:rsidRPr="00AD7644">
              <w:rPr>
                <w:sz w:val="28"/>
                <w:szCs w:val="28"/>
                <w:u w:val="single"/>
              </w:rPr>
              <w:tab/>
            </w:r>
            <w:r w:rsidRPr="00AD7644">
              <w:rPr>
                <w:sz w:val="28"/>
                <w:szCs w:val="28"/>
              </w:rPr>
              <w:t xml:space="preserve"> прoф. </w:t>
            </w:r>
            <w:r w:rsidR="009D6642" w:rsidRPr="00AD7644">
              <w:rPr>
                <w:sz w:val="28"/>
                <w:szCs w:val="28"/>
              </w:rPr>
              <w:t>Едуард КУЗНЄЦОВ</w:t>
            </w:r>
            <w:r w:rsidRPr="00AD7644">
              <w:rPr>
                <w:sz w:val="28"/>
                <w:szCs w:val="28"/>
              </w:rPr>
              <w:t xml:space="preserve">     </w:t>
            </w:r>
          </w:p>
          <w:p w:rsidR="00A16F77" w:rsidRPr="00AD7644" w:rsidRDefault="00A16F77" w:rsidP="002F3D95">
            <w:pPr>
              <w:tabs>
                <w:tab w:val="left" w:pos="284"/>
                <w:tab w:val="left" w:pos="1767"/>
              </w:tabs>
              <w:rPr>
                <w:sz w:val="20"/>
                <w:szCs w:val="20"/>
              </w:rPr>
            </w:pPr>
            <w:r w:rsidRPr="00AD7644">
              <w:rPr>
                <w:sz w:val="20"/>
                <w:szCs w:val="20"/>
              </w:rPr>
              <w:tab/>
              <w:t>(</w:t>
            </w:r>
            <w:r w:rsidR="00E533A4" w:rsidRPr="00AD7644">
              <w:rPr>
                <w:sz w:val="20"/>
                <w:szCs w:val="20"/>
              </w:rPr>
              <w:t>підпис</w:t>
            </w:r>
            <w:r w:rsidRPr="00AD7644">
              <w:rPr>
                <w:sz w:val="20"/>
                <w:szCs w:val="20"/>
              </w:rPr>
              <w:t>)</w:t>
            </w:r>
            <w:r w:rsidRPr="00AD7644">
              <w:rPr>
                <w:sz w:val="20"/>
                <w:szCs w:val="20"/>
              </w:rPr>
              <w:tab/>
            </w:r>
          </w:p>
        </w:tc>
        <w:tc>
          <w:tcPr>
            <w:tcW w:w="4678" w:type="dxa"/>
          </w:tcPr>
          <w:p w:rsidR="00A16F77" w:rsidRPr="00AD7644" w:rsidRDefault="00A16F77" w:rsidP="002F3D95">
            <w:pPr>
              <w:tabs>
                <w:tab w:val="right" w:pos="4462"/>
              </w:tabs>
              <w:spacing w:line="360" w:lineRule="auto"/>
              <w:rPr>
                <w:sz w:val="28"/>
                <w:szCs w:val="28"/>
              </w:rPr>
            </w:pPr>
            <w:r w:rsidRPr="00AD7644">
              <w:rPr>
                <w:sz w:val="28"/>
                <w:szCs w:val="28"/>
              </w:rPr>
              <w:t xml:space="preserve">Захищенo на засiданнi ЕК № </w:t>
            </w:r>
          </w:p>
          <w:p w:rsidR="00E533A4" w:rsidRPr="00AD7644" w:rsidRDefault="00E533A4" w:rsidP="00E533A4">
            <w:pPr>
              <w:spacing w:before="120"/>
              <w:rPr>
                <w:sz w:val="28"/>
                <w:szCs w:val="28"/>
              </w:rPr>
            </w:pPr>
            <w:r w:rsidRPr="00AD7644">
              <w:rPr>
                <w:sz w:val="28"/>
                <w:szCs w:val="28"/>
              </w:rPr>
              <w:t>протокол № __від ____.</w:t>
            </w:r>
            <w:r w:rsidR="009D6642" w:rsidRPr="00AD7644">
              <w:rPr>
                <w:sz w:val="28"/>
                <w:szCs w:val="28"/>
              </w:rPr>
              <w:t>12</w:t>
            </w:r>
            <w:r w:rsidRPr="00AD7644">
              <w:rPr>
                <w:sz w:val="28"/>
                <w:szCs w:val="28"/>
              </w:rPr>
              <w:t>.20</w:t>
            </w:r>
            <w:r w:rsidR="009D6642" w:rsidRPr="00AD7644">
              <w:rPr>
                <w:sz w:val="28"/>
                <w:szCs w:val="28"/>
              </w:rPr>
              <w:t>2</w:t>
            </w:r>
            <w:r w:rsidR="00AE3E00" w:rsidRPr="00AD7644">
              <w:rPr>
                <w:sz w:val="28"/>
                <w:szCs w:val="28"/>
              </w:rPr>
              <w:t>4</w:t>
            </w:r>
            <w:r w:rsidRPr="00AD7644">
              <w:rPr>
                <w:sz w:val="28"/>
                <w:szCs w:val="28"/>
              </w:rPr>
              <w:t xml:space="preserve"> р. </w:t>
            </w:r>
          </w:p>
          <w:p w:rsidR="00E533A4" w:rsidRPr="00AD7644" w:rsidRDefault="00E533A4" w:rsidP="002F3D95">
            <w:pPr>
              <w:tabs>
                <w:tab w:val="right" w:pos="4462"/>
              </w:tabs>
              <w:rPr>
                <w:sz w:val="28"/>
                <w:szCs w:val="28"/>
              </w:rPr>
            </w:pPr>
          </w:p>
          <w:p w:rsidR="00A16F77" w:rsidRPr="00AD7644" w:rsidRDefault="00A16F77" w:rsidP="002F3D95">
            <w:pPr>
              <w:tabs>
                <w:tab w:val="right" w:pos="4462"/>
              </w:tabs>
              <w:rPr>
                <w:sz w:val="28"/>
                <w:szCs w:val="28"/>
              </w:rPr>
            </w:pPr>
            <w:r w:rsidRPr="00AD7644">
              <w:rPr>
                <w:sz w:val="28"/>
                <w:szCs w:val="28"/>
              </w:rPr>
              <w:t>Oцiнка</w:t>
            </w:r>
            <w:r w:rsidR="00E533A4" w:rsidRPr="00AD7644">
              <w:rPr>
                <w:sz w:val="28"/>
                <w:szCs w:val="28"/>
              </w:rPr>
              <w:t xml:space="preserve"> </w:t>
            </w:r>
            <w:r w:rsidRPr="00AD7644">
              <w:rPr>
                <w:sz w:val="28"/>
                <w:szCs w:val="28"/>
              </w:rPr>
              <w:t>______________/___</w:t>
            </w:r>
            <w:r w:rsidRPr="00AD7644">
              <w:rPr>
                <w:sz w:val="20"/>
                <w:szCs w:val="20"/>
              </w:rPr>
              <w:tab/>
            </w:r>
            <w:r w:rsidRPr="00AD7644">
              <w:rPr>
                <w:sz w:val="28"/>
                <w:szCs w:val="28"/>
              </w:rPr>
              <w:t>___/_____</w:t>
            </w:r>
          </w:p>
          <w:p w:rsidR="00A16F77" w:rsidRPr="00AD7644" w:rsidRDefault="00A16F77" w:rsidP="002F3D95">
            <w:pPr>
              <w:jc w:val="center"/>
              <w:rPr>
                <w:sz w:val="20"/>
                <w:szCs w:val="20"/>
              </w:rPr>
            </w:pPr>
            <w:r w:rsidRPr="00AD7644">
              <w:rPr>
                <w:sz w:val="20"/>
                <w:szCs w:val="20"/>
              </w:rPr>
              <w:t xml:space="preserve">(за нацioнальнoю </w:t>
            </w:r>
            <w:r w:rsidR="00E533A4" w:rsidRPr="00AD7644">
              <w:rPr>
                <w:sz w:val="20"/>
                <w:szCs w:val="20"/>
              </w:rPr>
              <w:t>шкалою</w:t>
            </w:r>
            <w:r w:rsidRPr="00AD7644">
              <w:rPr>
                <w:sz w:val="20"/>
                <w:szCs w:val="20"/>
              </w:rPr>
              <w:t>/</w:t>
            </w:r>
            <w:r w:rsidR="00E533A4" w:rsidRPr="00AD7644">
              <w:rPr>
                <w:sz w:val="20"/>
                <w:szCs w:val="20"/>
              </w:rPr>
              <w:t>шкалою</w:t>
            </w:r>
            <w:r w:rsidRPr="00AD7644">
              <w:rPr>
                <w:sz w:val="20"/>
                <w:szCs w:val="20"/>
              </w:rPr>
              <w:t xml:space="preserve"> ЕСТS/ бали)</w:t>
            </w:r>
          </w:p>
          <w:p w:rsidR="00A16F77" w:rsidRPr="00AD7644" w:rsidRDefault="00A16F77" w:rsidP="002F3D95">
            <w:pPr>
              <w:spacing w:line="360" w:lineRule="auto"/>
              <w:rPr>
                <w:sz w:val="20"/>
                <w:szCs w:val="20"/>
              </w:rPr>
            </w:pPr>
            <w:r w:rsidRPr="00AD7644">
              <w:rPr>
                <w:sz w:val="28"/>
                <w:szCs w:val="28"/>
              </w:rPr>
              <w:t>Гoлoва ЕК</w:t>
            </w:r>
          </w:p>
          <w:p w:rsidR="00A16F77" w:rsidRPr="00AD7644" w:rsidRDefault="00A16F77" w:rsidP="002F3D95">
            <w:pPr>
              <w:rPr>
                <w:sz w:val="20"/>
                <w:szCs w:val="20"/>
              </w:rPr>
            </w:pPr>
            <w:r w:rsidRPr="00AD7644">
              <w:rPr>
                <w:sz w:val="28"/>
                <w:szCs w:val="28"/>
              </w:rPr>
              <w:t>_______ прoф.</w:t>
            </w:r>
            <w:r w:rsidR="00CB631F" w:rsidRPr="00AD7644">
              <w:rPr>
                <w:sz w:val="28"/>
                <w:szCs w:val="28"/>
              </w:rPr>
              <w:t xml:space="preserve"> </w:t>
            </w:r>
            <w:r w:rsidR="00AE3E00" w:rsidRPr="00AD7644">
              <w:rPr>
                <w:sz w:val="28"/>
                <w:szCs w:val="28"/>
              </w:rPr>
              <w:t>Едуард КУЗНЄЦОВ</w:t>
            </w:r>
          </w:p>
          <w:p w:rsidR="00A16F77" w:rsidRPr="00AD7644" w:rsidRDefault="00A16F77" w:rsidP="002F3D95">
            <w:pPr>
              <w:tabs>
                <w:tab w:val="left" w:pos="454"/>
                <w:tab w:val="left" w:pos="2155"/>
              </w:tabs>
              <w:rPr>
                <w:sz w:val="28"/>
                <w:szCs w:val="28"/>
              </w:rPr>
            </w:pPr>
            <w:r w:rsidRPr="00AD7644">
              <w:rPr>
                <w:sz w:val="20"/>
                <w:szCs w:val="20"/>
              </w:rPr>
              <w:tab/>
              <w:t>(</w:t>
            </w:r>
            <w:r w:rsidR="00E533A4" w:rsidRPr="00AD7644">
              <w:rPr>
                <w:sz w:val="20"/>
                <w:szCs w:val="20"/>
              </w:rPr>
              <w:t>підпис</w:t>
            </w:r>
            <w:r w:rsidRPr="00AD7644">
              <w:rPr>
                <w:sz w:val="20"/>
                <w:szCs w:val="20"/>
              </w:rPr>
              <w:t>)</w:t>
            </w:r>
            <w:r w:rsidRPr="00AD7644">
              <w:rPr>
                <w:sz w:val="20"/>
                <w:szCs w:val="20"/>
              </w:rPr>
              <w:tab/>
            </w:r>
          </w:p>
        </w:tc>
      </w:tr>
      <w:tr w:rsidR="00A16F77" w:rsidRPr="00AD7644" w:rsidTr="002F3D95">
        <w:trPr>
          <w:jc w:val="center"/>
        </w:trPr>
        <w:tc>
          <w:tcPr>
            <w:tcW w:w="4967" w:type="dxa"/>
          </w:tcPr>
          <w:p w:rsidR="00A16F77" w:rsidRPr="00AD7644" w:rsidRDefault="00A16F77" w:rsidP="002F3D95">
            <w:pPr>
              <w:rPr>
                <w:sz w:val="28"/>
                <w:szCs w:val="28"/>
              </w:rPr>
            </w:pPr>
          </w:p>
        </w:tc>
        <w:tc>
          <w:tcPr>
            <w:tcW w:w="4678" w:type="dxa"/>
          </w:tcPr>
          <w:p w:rsidR="00A16F77" w:rsidRPr="00AD7644" w:rsidRDefault="00A16F77" w:rsidP="002F3D95">
            <w:pPr>
              <w:rPr>
                <w:sz w:val="28"/>
                <w:szCs w:val="28"/>
              </w:rPr>
            </w:pPr>
          </w:p>
        </w:tc>
      </w:tr>
    </w:tbl>
    <w:p w:rsidR="009D6642" w:rsidRPr="00AD7644" w:rsidRDefault="009D6642" w:rsidP="00A16F77">
      <w:pPr>
        <w:spacing w:line="360" w:lineRule="auto"/>
        <w:jc w:val="center"/>
        <w:rPr>
          <w:b/>
          <w:sz w:val="28"/>
          <w:szCs w:val="28"/>
        </w:rPr>
      </w:pPr>
    </w:p>
    <w:p w:rsidR="00F27F8C" w:rsidRPr="00AD7644" w:rsidRDefault="00F27F8C" w:rsidP="009F6089">
      <w:pPr>
        <w:spacing w:line="360" w:lineRule="auto"/>
        <w:rPr>
          <w:b/>
          <w:sz w:val="28"/>
          <w:szCs w:val="28"/>
        </w:rPr>
      </w:pPr>
    </w:p>
    <w:p w:rsidR="009F6089" w:rsidRPr="00AD7644" w:rsidRDefault="009F6089" w:rsidP="009F6089">
      <w:pPr>
        <w:spacing w:line="360" w:lineRule="auto"/>
        <w:rPr>
          <w:b/>
          <w:sz w:val="28"/>
          <w:szCs w:val="28"/>
        </w:rPr>
      </w:pPr>
    </w:p>
    <w:p w:rsidR="00A16F77" w:rsidRPr="00AD7644" w:rsidRDefault="00E533A4" w:rsidP="00A16F77">
      <w:pPr>
        <w:spacing w:line="360" w:lineRule="auto"/>
        <w:jc w:val="center"/>
        <w:rPr>
          <w:b/>
          <w:sz w:val="28"/>
          <w:szCs w:val="28"/>
        </w:rPr>
      </w:pPr>
      <w:r w:rsidRPr="00AD7644">
        <w:rPr>
          <w:b/>
          <w:sz w:val="28"/>
          <w:szCs w:val="28"/>
        </w:rPr>
        <w:t>Одеса</w:t>
      </w:r>
      <w:r w:rsidR="00A16F77" w:rsidRPr="00AD7644">
        <w:rPr>
          <w:b/>
          <w:sz w:val="28"/>
          <w:szCs w:val="28"/>
        </w:rPr>
        <w:t xml:space="preserve"> 20</w:t>
      </w:r>
      <w:r w:rsidR="00DB1433" w:rsidRPr="00AD7644">
        <w:rPr>
          <w:b/>
          <w:sz w:val="28"/>
          <w:szCs w:val="28"/>
        </w:rPr>
        <w:t>2</w:t>
      </w:r>
      <w:r w:rsidR="00AE3E00" w:rsidRPr="00AD7644">
        <w:rPr>
          <w:b/>
          <w:sz w:val="28"/>
          <w:szCs w:val="28"/>
        </w:rPr>
        <w:t>4</w:t>
      </w:r>
    </w:p>
    <w:tbl>
      <w:tblPr>
        <w:tblW w:w="10028" w:type="dxa"/>
        <w:jc w:val="center"/>
        <w:tblLayout w:type="fixed"/>
        <w:tblLook w:val="0000"/>
      </w:tblPr>
      <w:tblGrid>
        <w:gridCol w:w="9336"/>
        <w:gridCol w:w="692"/>
      </w:tblGrid>
      <w:tr w:rsidR="00F93202" w:rsidRPr="00AD7644" w:rsidTr="00681F30">
        <w:trPr>
          <w:jc w:val="center"/>
        </w:trPr>
        <w:tc>
          <w:tcPr>
            <w:tcW w:w="9336" w:type="dxa"/>
          </w:tcPr>
          <w:p w:rsidR="00F93202" w:rsidRPr="00AD7644" w:rsidRDefault="00F93202" w:rsidP="007123BC">
            <w:pPr>
              <w:pStyle w:val="a7"/>
              <w:spacing w:line="360" w:lineRule="auto"/>
              <w:rPr>
                <w:b/>
                <w:caps/>
                <w:szCs w:val="28"/>
              </w:rPr>
            </w:pPr>
            <w:r w:rsidRPr="00AD7644">
              <w:rPr>
                <w:b/>
                <w:caps/>
                <w:szCs w:val="28"/>
              </w:rPr>
              <w:t>Зміст</w:t>
            </w:r>
          </w:p>
        </w:tc>
        <w:tc>
          <w:tcPr>
            <w:tcW w:w="692" w:type="dxa"/>
          </w:tcPr>
          <w:p w:rsidR="00F93202" w:rsidRPr="00AD7644" w:rsidRDefault="00F93202" w:rsidP="007123BC">
            <w:pPr>
              <w:spacing w:line="360" w:lineRule="auto"/>
              <w:ind w:right="-199"/>
              <w:rPr>
                <w:sz w:val="28"/>
              </w:rPr>
            </w:pPr>
          </w:p>
        </w:tc>
      </w:tr>
      <w:tr w:rsidR="00F93202" w:rsidRPr="00AD7644" w:rsidTr="00681F30">
        <w:trPr>
          <w:jc w:val="center"/>
        </w:trPr>
        <w:tc>
          <w:tcPr>
            <w:tcW w:w="9336" w:type="dxa"/>
          </w:tcPr>
          <w:p w:rsidR="00F93202" w:rsidRPr="00AD7644" w:rsidRDefault="00F93202" w:rsidP="002F3D95">
            <w:pPr>
              <w:spacing w:line="360" w:lineRule="auto"/>
              <w:rPr>
                <w:caps/>
                <w:sz w:val="28"/>
                <w:szCs w:val="28"/>
              </w:rPr>
            </w:pPr>
            <w:r w:rsidRPr="00AD7644">
              <w:rPr>
                <w:caps/>
                <w:sz w:val="28"/>
                <w:szCs w:val="28"/>
              </w:rPr>
              <w:lastRenderedPageBreak/>
              <w:t>Вступ……………………………………………………………………………</w:t>
            </w:r>
          </w:p>
        </w:tc>
        <w:tc>
          <w:tcPr>
            <w:tcW w:w="692" w:type="dxa"/>
          </w:tcPr>
          <w:p w:rsidR="00F93202" w:rsidRPr="00AD7644" w:rsidRDefault="003D31EB" w:rsidP="002F3D95">
            <w:pPr>
              <w:spacing w:line="360" w:lineRule="auto"/>
              <w:jc w:val="center"/>
              <w:rPr>
                <w:sz w:val="28"/>
                <w:szCs w:val="28"/>
              </w:rPr>
            </w:pPr>
            <w:r w:rsidRPr="00AD7644">
              <w:rPr>
                <w:sz w:val="28"/>
                <w:szCs w:val="28"/>
              </w:rPr>
              <w:t>3</w:t>
            </w:r>
          </w:p>
        </w:tc>
      </w:tr>
      <w:tr w:rsidR="00F93202" w:rsidRPr="00AD7644" w:rsidTr="00681F30">
        <w:trPr>
          <w:trHeight w:val="266"/>
          <w:jc w:val="center"/>
        </w:trPr>
        <w:tc>
          <w:tcPr>
            <w:tcW w:w="9336" w:type="dxa"/>
          </w:tcPr>
          <w:p w:rsidR="00F93202" w:rsidRPr="00AD7644" w:rsidRDefault="00EF7D9B" w:rsidP="00800F45">
            <w:pPr>
              <w:spacing w:line="360" w:lineRule="auto"/>
              <w:rPr>
                <w:caps/>
                <w:sz w:val="28"/>
                <w:szCs w:val="28"/>
              </w:rPr>
            </w:pPr>
            <w:r w:rsidRPr="00AD7644">
              <w:rPr>
                <w:caps/>
                <w:sz w:val="28"/>
                <w:szCs w:val="28"/>
              </w:rPr>
              <w:t xml:space="preserve">розділ 1. </w:t>
            </w:r>
            <w:r w:rsidR="00A1351D" w:rsidRPr="00AD7644">
              <w:rPr>
                <w:caps/>
                <w:sz w:val="28"/>
                <w:szCs w:val="28"/>
              </w:rPr>
              <w:t>ТЕОРЕТИЧНІ ОСНОВИ ІНФОРМАЦІЙНОГО</w:t>
            </w:r>
            <w:r w:rsidR="003E3CF8" w:rsidRPr="00AD7644">
              <w:rPr>
                <w:caps/>
                <w:sz w:val="28"/>
                <w:szCs w:val="28"/>
              </w:rPr>
              <w:t xml:space="preserve"> </w:t>
            </w:r>
            <w:r w:rsidR="00A1351D" w:rsidRPr="00AD7644">
              <w:rPr>
                <w:caps/>
                <w:sz w:val="28"/>
                <w:szCs w:val="28"/>
              </w:rPr>
              <w:t>ЗАБЕЗПЕЧЕННЯ системи УПРАВЛІННЯ ПІДПРИЄМСТВОМ</w:t>
            </w:r>
            <w:r w:rsidR="00800F45" w:rsidRPr="00AD7644">
              <w:rPr>
                <w:caps/>
                <w:sz w:val="28"/>
                <w:szCs w:val="28"/>
              </w:rPr>
              <w:t>………..</w:t>
            </w:r>
            <w:r w:rsidR="00717E2D">
              <w:rPr>
                <w:caps/>
                <w:sz w:val="28"/>
                <w:szCs w:val="28"/>
              </w:rPr>
              <w:t>.</w:t>
            </w:r>
          </w:p>
        </w:tc>
        <w:tc>
          <w:tcPr>
            <w:tcW w:w="692" w:type="dxa"/>
          </w:tcPr>
          <w:p w:rsidR="00A95492" w:rsidRPr="00AD7644" w:rsidRDefault="00A95492" w:rsidP="002F3D95">
            <w:pPr>
              <w:spacing w:line="360" w:lineRule="auto"/>
              <w:jc w:val="center"/>
              <w:rPr>
                <w:sz w:val="28"/>
                <w:szCs w:val="28"/>
              </w:rPr>
            </w:pPr>
          </w:p>
          <w:p w:rsidR="00F93202" w:rsidRPr="00AD7644" w:rsidRDefault="003E3CF8" w:rsidP="001E1B52">
            <w:pPr>
              <w:spacing w:line="360" w:lineRule="auto"/>
              <w:jc w:val="center"/>
              <w:rPr>
                <w:sz w:val="28"/>
                <w:szCs w:val="28"/>
              </w:rPr>
            </w:pPr>
            <w:r w:rsidRPr="00AD7644">
              <w:rPr>
                <w:sz w:val="28"/>
                <w:szCs w:val="28"/>
              </w:rPr>
              <w:t>5</w:t>
            </w:r>
          </w:p>
        </w:tc>
      </w:tr>
      <w:tr w:rsidR="00F93202" w:rsidRPr="00AD7644" w:rsidTr="00681F30">
        <w:trPr>
          <w:trHeight w:val="266"/>
          <w:jc w:val="center"/>
        </w:trPr>
        <w:tc>
          <w:tcPr>
            <w:tcW w:w="9336" w:type="dxa"/>
          </w:tcPr>
          <w:p w:rsidR="00F93202" w:rsidRPr="006473E2" w:rsidRDefault="00F93202" w:rsidP="00800F45">
            <w:pPr>
              <w:pStyle w:val="af3"/>
              <w:shd w:val="clear" w:color="auto" w:fill="FFFFFF"/>
              <w:spacing w:before="0" w:beforeAutospacing="0" w:after="0" w:afterAutospacing="0" w:line="360" w:lineRule="auto"/>
              <w:jc w:val="both"/>
              <w:rPr>
                <w:bCs/>
                <w:sz w:val="28"/>
                <w:szCs w:val="28"/>
                <w:lang w:val="uk-UA"/>
              </w:rPr>
            </w:pPr>
            <w:r w:rsidRPr="00AD7644">
              <w:rPr>
                <w:sz w:val="28"/>
                <w:szCs w:val="28"/>
                <w:lang w:val="uk-UA"/>
              </w:rPr>
              <w:t xml:space="preserve">1.1. </w:t>
            </w:r>
            <w:r w:rsidR="003E3CF8" w:rsidRPr="00AD7644">
              <w:rPr>
                <w:sz w:val="28"/>
                <w:szCs w:val="28"/>
                <w:lang w:val="uk-UA"/>
              </w:rPr>
              <w:t xml:space="preserve">Сутність, значення та особливості інформації в управлінні </w:t>
            </w:r>
            <w:r w:rsidR="006473E2" w:rsidRPr="00AD7644">
              <w:rPr>
                <w:caps/>
                <w:sz w:val="28"/>
                <w:szCs w:val="28"/>
              </w:rPr>
              <w:t>………</w:t>
            </w:r>
            <w:r w:rsidR="006473E2">
              <w:rPr>
                <w:caps/>
                <w:sz w:val="28"/>
                <w:szCs w:val="28"/>
              </w:rPr>
              <w:t>…</w:t>
            </w:r>
            <w:r w:rsidR="006473E2">
              <w:rPr>
                <w:caps/>
                <w:sz w:val="28"/>
                <w:szCs w:val="28"/>
                <w:lang w:val="uk-UA"/>
              </w:rPr>
              <w:t>…</w:t>
            </w:r>
            <w:r w:rsidR="00717E2D">
              <w:rPr>
                <w:caps/>
                <w:sz w:val="28"/>
                <w:szCs w:val="28"/>
                <w:lang w:val="uk-UA"/>
              </w:rPr>
              <w:t>.</w:t>
            </w:r>
          </w:p>
        </w:tc>
        <w:tc>
          <w:tcPr>
            <w:tcW w:w="692" w:type="dxa"/>
          </w:tcPr>
          <w:p w:rsidR="00F93202" w:rsidRPr="00AD7644" w:rsidRDefault="006473E2" w:rsidP="006473E2">
            <w:pPr>
              <w:spacing w:line="360" w:lineRule="auto"/>
              <w:jc w:val="center"/>
              <w:rPr>
                <w:sz w:val="28"/>
                <w:szCs w:val="28"/>
              </w:rPr>
            </w:pPr>
            <w:r>
              <w:rPr>
                <w:sz w:val="28"/>
                <w:szCs w:val="28"/>
              </w:rPr>
              <w:t>5</w:t>
            </w:r>
          </w:p>
        </w:tc>
      </w:tr>
      <w:tr w:rsidR="00F93202" w:rsidRPr="00AD7644" w:rsidTr="00681F30">
        <w:trPr>
          <w:trHeight w:val="266"/>
          <w:jc w:val="center"/>
        </w:trPr>
        <w:tc>
          <w:tcPr>
            <w:tcW w:w="9336" w:type="dxa"/>
          </w:tcPr>
          <w:p w:rsidR="00F93202" w:rsidRPr="00AD7644" w:rsidRDefault="00082123" w:rsidP="00800F45">
            <w:pPr>
              <w:pStyle w:val="af3"/>
              <w:shd w:val="clear" w:color="auto" w:fill="FFFFFF"/>
              <w:spacing w:before="0" w:beforeAutospacing="0" w:after="0" w:afterAutospacing="0" w:line="360" w:lineRule="auto"/>
              <w:jc w:val="both"/>
              <w:rPr>
                <w:sz w:val="28"/>
                <w:szCs w:val="28"/>
                <w:lang w:val="uk-UA"/>
              </w:rPr>
            </w:pPr>
            <w:r w:rsidRPr="00AD7644">
              <w:rPr>
                <w:sz w:val="28"/>
                <w:szCs w:val="28"/>
                <w:lang w:val="uk-UA"/>
              </w:rPr>
              <w:t>1.</w:t>
            </w:r>
            <w:r w:rsidR="003D31EB" w:rsidRPr="00AD7644">
              <w:rPr>
                <w:sz w:val="28"/>
                <w:szCs w:val="28"/>
                <w:lang w:val="uk-UA"/>
              </w:rPr>
              <w:t>2</w:t>
            </w:r>
            <w:r w:rsidRPr="00AD7644">
              <w:rPr>
                <w:sz w:val="28"/>
                <w:szCs w:val="28"/>
                <w:lang w:val="uk-UA"/>
              </w:rPr>
              <w:t xml:space="preserve">. </w:t>
            </w:r>
            <w:r w:rsidR="003E3CF8" w:rsidRPr="00AD7644">
              <w:rPr>
                <w:bCs/>
                <w:sz w:val="28"/>
                <w:szCs w:val="28"/>
                <w:lang w:val="uk-UA"/>
              </w:rPr>
              <w:t>Поняття інформаційних технологій у системі управління підприємством</w:t>
            </w:r>
            <w:r w:rsidR="00800F45" w:rsidRPr="00AD7644">
              <w:rPr>
                <w:sz w:val="28"/>
                <w:szCs w:val="28"/>
                <w:lang w:val="uk-UA"/>
              </w:rPr>
              <w:t xml:space="preserve"> </w:t>
            </w:r>
          </w:p>
        </w:tc>
        <w:tc>
          <w:tcPr>
            <w:tcW w:w="692" w:type="dxa"/>
          </w:tcPr>
          <w:p w:rsidR="004A5EFA" w:rsidRPr="00AD7644" w:rsidRDefault="003E3CF8" w:rsidP="003E3CF8">
            <w:pPr>
              <w:spacing w:line="360" w:lineRule="auto"/>
              <w:jc w:val="center"/>
              <w:rPr>
                <w:bCs/>
                <w:sz w:val="28"/>
                <w:szCs w:val="28"/>
              </w:rPr>
            </w:pPr>
            <w:r w:rsidRPr="00AD7644">
              <w:rPr>
                <w:bCs/>
                <w:sz w:val="28"/>
                <w:szCs w:val="28"/>
              </w:rPr>
              <w:t>12</w:t>
            </w:r>
          </w:p>
        </w:tc>
      </w:tr>
      <w:tr w:rsidR="00082123" w:rsidRPr="00AD7644" w:rsidTr="00681F30">
        <w:trPr>
          <w:trHeight w:val="266"/>
          <w:jc w:val="center"/>
        </w:trPr>
        <w:tc>
          <w:tcPr>
            <w:tcW w:w="9336" w:type="dxa"/>
          </w:tcPr>
          <w:p w:rsidR="00082123" w:rsidRPr="00AD7644" w:rsidRDefault="00082123" w:rsidP="00800F45">
            <w:pPr>
              <w:pStyle w:val="2"/>
              <w:ind w:left="0"/>
              <w:jc w:val="both"/>
              <w:rPr>
                <w:snapToGrid w:val="0"/>
                <w:sz w:val="28"/>
                <w:szCs w:val="28"/>
              </w:rPr>
            </w:pPr>
            <w:r w:rsidRPr="00AD7644">
              <w:rPr>
                <w:snapToGrid w:val="0"/>
                <w:sz w:val="28"/>
                <w:szCs w:val="28"/>
              </w:rPr>
              <w:t>1.</w:t>
            </w:r>
            <w:r w:rsidR="003D31EB" w:rsidRPr="00AD7644">
              <w:rPr>
                <w:snapToGrid w:val="0"/>
                <w:sz w:val="28"/>
                <w:szCs w:val="28"/>
              </w:rPr>
              <w:t>3</w:t>
            </w:r>
            <w:r w:rsidRPr="00AD7644">
              <w:rPr>
                <w:snapToGrid w:val="0"/>
                <w:sz w:val="28"/>
                <w:szCs w:val="28"/>
              </w:rPr>
              <w:t xml:space="preserve">. </w:t>
            </w:r>
            <w:r w:rsidR="003E3CF8" w:rsidRPr="00AD7644">
              <w:rPr>
                <w:bCs/>
                <w:snapToGrid w:val="0"/>
                <w:sz w:val="28"/>
                <w:szCs w:val="28"/>
              </w:rPr>
              <w:t>Інформаційні технології у системах управління підприємства: типи систем, їх функції та особливості</w:t>
            </w:r>
            <w:r w:rsidR="003E3CF8" w:rsidRPr="00AD7644">
              <w:rPr>
                <w:snapToGrid w:val="0"/>
                <w:sz w:val="28"/>
                <w:szCs w:val="28"/>
              </w:rPr>
              <w:t xml:space="preserve"> </w:t>
            </w:r>
            <w:r w:rsidR="00800F45" w:rsidRPr="00AD7644">
              <w:rPr>
                <w:snapToGrid w:val="0"/>
                <w:sz w:val="28"/>
                <w:szCs w:val="28"/>
              </w:rPr>
              <w:t>…………………….</w:t>
            </w:r>
            <w:r w:rsidR="001C6595" w:rsidRPr="00AD7644">
              <w:rPr>
                <w:snapToGrid w:val="0"/>
                <w:sz w:val="28"/>
                <w:szCs w:val="28"/>
              </w:rPr>
              <w:t>….</w:t>
            </w:r>
            <w:r w:rsidR="002F3D95" w:rsidRPr="00AD7644">
              <w:rPr>
                <w:snapToGrid w:val="0"/>
                <w:sz w:val="28"/>
                <w:szCs w:val="28"/>
              </w:rPr>
              <w:t>.</w:t>
            </w:r>
            <w:r w:rsidR="00A95492" w:rsidRPr="00AD7644">
              <w:rPr>
                <w:snapToGrid w:val="0"/>
                <w:sz w:val="28"/>
                <w:szCs w:val="28"/>
              </w:rPr>
              <w:t>……</w:t>
            </w:r>
            <w:r w:rsidR="003E3CF8" w:rsidRPr="00AD7644">
              <w:rPr>
                <w:snapToGrid w:val="0"/>
                <w:sz w:val="28"/>
                <w:szCs w:val="28"/>
              </w:rPr>
              <w:t>..……..………</w:t>
            </w:r>
          </w:p>
          <w:p w:rsidR="003E3CF8" w:rsidRPr="00AD7644" w:rsidRDefault="003E3CF8" w:rsidP="003E3CF8">
            <w:pPr>
              <w:spacing w:line="360" w:lineRule="auto"/>
              <w:rPr>
                <w:sz w:val="28"/>
                <w:szCs w:val="28"/>
              </w:rPr>
            </w:pPr>
            <w:r w:rsidRPr="00AD7644">
              <w:rPr>
                <w:sz w:val="28"/>
                <w:szCs w:val="28"/>
              </w:rPr>
              <w:t>1.4. Сучасні тенденції в інформаційному забезпеченні системи управлінні підприємства ……………………………………………..</w:t>
            </w:r>
            <w:r w:rsidRPr="00AD7644">
              <w:rPr>
                <w:bCs/>
                <w:sz w:val="28"/>
                <w:szCs w:val="28"/>
              </w:rPr>
              <w:t>………</w:t>
            </w:r>
            <w:r w:rsidRPr="00AD7644">
              <w:rPr>
                <w:sz w:val="28"/>
                <w:szCs w:val="28"/>
              </w:rPr>
              <w:t>.…..…………</w:t>
            </w:r>
          </w:p>
        </w:tc>
        <w:tc>
          <w:tcPr>
            <w:tcW w:w="692" w:type="dxa"/>
          </w:tcPr>
          <w:p w:rsidR="004A5EFA" w:rsidRPr="00AD7644" w:rsidRDefault="004A5EFA" w:rsidP="0043069F">
            <w:pPr>
              <w:spacing w:line="360" w:lineRule="auto"/>
              <w:jc w:val="center"/>
              <w:rPr>
                <w:bCs/>
                <w:sz w:val="28"/>
                <w:szCs w:val="28"/>
              </w:rPr>
            </w:pPr>
          </w:p>
          <w:p w:rsidR="003E3CF8" w:rsidRPr="00AD7644" w:rsidRDefault="003E3CF8" w:rsidP="0043069F">
            <w:pPr>
              <w:spacing w:line="360" w:lineRule="auto"/>
              <w:jc w:val="center"/>
              <w:rPr>
                <w:bCs/>
                <w:sz w:val="28"/>
                <w:szCs w:val="28"/>
              </w:rPr>
            </w:pPr>
            <w:r w:rsidRPr="00AD7644">
              <w:rPr>
                <w:bCs/>
                <w:sz w:val="28"/>
                <w:szCs w:val="28"/>
              </w:rPr>
              <w:t>16</w:t>
            </w:r>
          </w:p>
          <w:p w:rsidR="003E3CF8" w:rsidRPr="00AD7644" w:rsidRDefault="003E3CF8" w:rsidP="0043069F">
            <w:pPr>
              <w:spacing w:line="360" w:lineRule="auto"/>
              <w:jc w:val="center"/>
              <w:rPr>
                <w:bCs/>
                <w:sz w:val="28"/>
                <w:szCs w:val="28"/>
              </w:rPr>
            </w:pPr>
          </w:p>
          <w:p w:rsidR="003E3CF8" w:rsidRPr="00AD7644" w:rsidRDefault="00061629" w:rsidP="0043069F">
            <w:pPr>
              <w:spacing w:line="360" w:lineRule="auto"/>
              <w:jc w:val="center"/>
              <w:rPr>
                <w:bCs/>
                <w:sz w:val="28"/>
                <w:szCs w:val="28"/>
              </w:rPr>
            </w:pPr>
            <w:r>
              <w:rPr>
                <w:bCs/>
                <w:sz w:val="28"/>
                <w:szCs w:val="28"/>
              </w:rPr>
              <w:t>20</w:t>
            </w:r>
          </w:p>
        </w:tc>
      </w:tr>
      <w:tr w:rsidR="00BC0D52" w:rsidRPr="00AD7644" w:rsidTr="00681F30">
        <w:trPr>
          <w:trHeight w:val="505"/>
          <w:jc w:val="center"/>
        </w:trPr>
        <w:tc>
          <w:tcPr>
            <w:tcW w:w="9336" w:type="dxa"/>
          </w:tcPr>
          <w:p w:rsidR="00BC0D52" w:rsidRPr="00AD7644" w:rsidRDefault="00082123" w:rsidP="00800F45">
            <w:pPr>
              <w:shd w:val="clear" w:color="auto" w:fill="FFFFFF"/>
              <w:tabs>
                <w:tab w:val="left" w:pos="1176"/>
              </w:tabs>
              <w:spacing w:line="360" w:lineRule="auto"/>
              <w:rPr>
                <w:b/>
                <w:caps/>
                <w:sz w:val="28"/>
                <w:szCs w:val="28"/>
              </w:rPr>
            </w:pPr>
            <w:r w:rsidRPr="00AD7644">
              <w:rPr>
                <w:caps/>
                <w:spacing w:val="20"/>
                <w:sz w:val="28"/>
                <w:szCs w:val="28"/>
              </w:rPr>
              <w:t>Розділ</w:t>
            </w:r>
            <w:r w:rsidRPr="00AD7644">
              <w:rPr>
                <w:caps/>
                <w:sz w:val="28"/>
                <w:szCs w:val="28"/>
              </w:rPr>
              <w:t xml:space="preserve"> 2. </w:t>
            </w:r>
            <w:r w:rsidR="008C0539" w:rsidRPr="008C0539">
              <w:rPr>
                <w:caps/>
                <w:sz w:val="28"/>
                <w:szCs w:val="28"/>
              </w:rPr>
              <w:t>АНАЛІЗ ФІНАНСОВО-ЕКОНОМІЧНОГО СТАНУ ТА  ІНФОРМАЦІЙНОГО ЗАБЕЗПЕЧЕННЯ СИСТЕМИ УПРАВЛІННЯ ПІДПРИЄМСТВА ТОВ «КІПСОЛІД УКРАЇНА»</w:t>
            </w:r>
            <w:r w:rsidR="00D04D49" w:rsidRPr="00AD7644">
              <w:rPr>
                <w:caps/>
                <w:sz w:val="28"/>
                <w:szCs w:val="28"/>
              </w:rPr>
              <w:t>………</w:t>
            </w:r>
            <w:r w:rsidR="003E3CF8" w:rsidRPr="00AD7644">
              <w:rPr>
                <w:caps/>
                <w:sz w:val="28"/>
                <w:szCs w:val="28"/>
              </w:rPr>
              <w:t>..</w:t>
            </w:r>
            <w:r w:rsidR="008C0539" w:rsidRPr="00AD7644">
              <w:rPr>
                <w:caps/>
                <w:sz w:val="28"/>
                <w:szCs w:val="28"/>
              </w:rPr>
              <w:t>..…</w:t>
            </w:r>
            <w:r w:rsidR="008C0539" w:rsidRPr="00AD7644">
              <w:rPr>
                <w:sz w:val="28"/>
                <w:szCs w:val="28"/>
              </w:rPr>
              <w:t>…..</w:t>
            </w:r>
            <w:r w:rsidR="008C0539" w:rsidRPr="00AD7644">
              <w:rPr>
                <w:caps/>
                <w:sz w:val="28"/>
                <w:szCs w:val="28"/>
              </w:rPr>
              <w:t>…….…….</w:t>
            </w:r>
            <w:r w:rsidR="008C0539">
              <w:rPr>
                <w:caps/>
                <w:sz w:val="28"/>
                <w:szCs w:val="28"/>
              </w:rPr>
              <w:t>.</w:t>
            </w:r>
          </w:p>
        </w:tc>
        <w:tc>
          <w:tcPr>
            <w:tcW w:w="692" w:type="dxa"/>
          </w:tcPr>
          <w:p w:rsidR="00BC0D52" w:rsidRPr="00AD7644" w:rsidRDefault="00BC0D52" w:rsidP="002F3D95">
            <w:pPr>
              <w:spacing w:line="360" w:lineRule="auto"/>
              <w:jc w:val="center"/>
              <w:rPr>
                <w:sz w:val="28"/>
                <w:szCs w:val="28"/>
              </w:rPr>
            </w:pPr>
          </w:p>
          <w:p w:rsidR="004A5EFA" w:rsidRDefault="004A5EFA" w:rsidP="0043069F">
            <w:pPr>
              <w:spacing w:line="360" w:lineRule="auto"/>
              <w:jc w:val="center"/>
              <w:rPr>
                <w:sz w:val="28"/>
                <w:szCs w:val="28"/>
              </w:rPr>
            </w:pPr>
          </w:p>
          <w:p w:rsidR="008C0539" w:rsidRPr="00AD7644" w:rsidRDefault="008C0539" w:rsidP="0043069F">
            <w:pPr>
              <w:spacing w:line="360" w:lineRule="auto"/>
              <w:jc w:val="center"/>
              <w:rPr>
                <w:sz w:val="28"/>
                <w:szCs w:val="28"/>
              </w:rPr>
            </w:pPr>
            <w:r>
              <w:rPr>
                <w:sz w:val="28"/>
                <w:szCs w:val="28"/>
              </w:rPr>
              <w:t>2</w:t>
            </w:r>
            <w:r w:rsidR="00061629">
              <w:rPr>
                <w:sz w:val="28"/>
                <w:szCs w:val="28"/>
              </w:rPr>
              <w:t>4</w:t>
            </w:r>
          </w:p>
        </w:tc>
      </w:tr>
      <w:tr w:rsidR="00C11542" w:rsidRPr="00AD7644" w:rsidTr="00681F30">
        <w:trPr>
          <w:jc w:val="center"/>
        </w:trPr>
        <w:tc>
          <w:tcPr>
            <w:tcW w:w="9336" w:type="dxa"/>
          </w:tcPr>
          <w:p w:rsidR="00C11542" w:rsidRPr="00AD7644" w:rsidRDefault="00C11542" w:rsidP="00C11542">
            <w:pPr>
              <w:shd w:val="clear" w:color="auto" w:fill="FFFFFF"/>
              <w:tabs>
                <w:tab w:val="left" w:pos="1176"/>
              </w:tabs>
              <w:spacing w:line="360" w:lineRule="auto"/>
              <w:rPr>
                <w:caps/>
                <w:sz w:val="28"/>
                <w:szCs w:val="28"/>
              </w:rPr>
            </w:pPr>
            <w:r w:rsidRPr="00AD7644">
              <w:rPr>
                <w:sz w:val="28"/>
                <w:szCs w:val="28"/>
              </w:rPr>
              <w:t>2.1</w:t>
            </w:r>
            <w:r w:rsidR="005A4B41" w:rsidRPr="00AD7644">
              <w:rPr>
                <w:sz w:val="28"/>
                <w:szCs w:val="28"/>
              </w:rPr>
              <w:t>.</w:t>
            </w:r>
            <w:r w:rsidRPr="00AD7644">
              <w:rPr>
                <w:sz w:val="28"/>
                <w:szCs w:val="28"/>
              </w:rPr>
              <w:t xml:space="preserve"> </w:t>
            </w:r>
            <w:r w:rsidR="008C0539" w:rsidRPr="008C0539">
              <w:rPr>
                <w:sz w:val="28"/>
                <w:szCs w:val="28"/>
              </w:rPr>
              <w:t>Характеристика діяльності ТОВ «Кіпсолід Україна»</w:t>
            </w:r>
            <w:r w:rsidR="003E3CF8" w:rsidRPr="00AD7644">
              <w:rPr>
                <w:sz w:val="28"/>
                <w:szCs w:val="28"/>
              </w:rPr>
              <w:t xml:space="preserve"> </w:t>
            </w:r>
            <w:r w:rsidR="008C0539" w:rsidRPr="00AD7644">
              <w:rPr>
                <w:caps/>
                <w:sz w:val="28"/>
                <w:szCs w:val="28"/>
              </w:rPr>
              <w:t>..…</w:t>
            </w:r>
            <w:r w:rsidR="008C0539" w:rsidRPr="00AD7644">
              <w:rPr>
                <w:sz w:val="28"/>
                <w:szCs w:val="28"/>
              </w:rPr>
              <w:t>…..</w:t>
            </w:r>
            <w:r w:rsidR="005A4B41" w:rsidRPr="00AD7644">
              <w:rPr>
                <w:caps/>
                <w:sz w:val="28"/>
                <w:szCs w:val="28"/>
              </w:rPr>
              <w:t>…….</w:t>
            </w:r>
            <w:r w:rsidRPr="00AD7644">
              <w:rPr>
                <w:caps/>
                <w:sz w:val="28"/>
                <w:szCs w:val="28"/>
              </w:rPr>
              <w:t>……..</w:t>
            </w:r>
            <w:r w:rsidR="008C0539">
              <w:rPr>
                <w:caps/>
                <w:sz w:val="28"/>
                <w:szCs w:val="28"/>
              </w:rPr>
              <w:t xml:space="preserve"> </w:t>
            </w:r>
          </w:p>
        </w:tc>
        <w:tc>
          <w:tcPr>
            <w:tcW w:w="692" w:type="dxa"/>
          </w:tcPr>
          <w:p w:rsidR="003E3CF8" w:rsidRPr="00AD7644" w:rsidRDefault="008C0539" w:rsidP="008C0539">
            <w:pPr>
              <w:spacing w:line="360" w:lineRule="auto"/>
              <w:jc w:val="center"/>
              <w:rPr>
                <w:sz w:val="28"/>
                <w:szCs w:val="28"/>
              </w:rPr>
            </w:pPr>
            <w:r>
              <w:rPr>
                <w:sz w:val="28"/>
                <w:szCs w:val="28"/>
              </w:rPr>
              <w:t>2</w:t>
            </w:r>
            <w:r w:rsidR="00061629">
              <w:rPr>
                <w:sz w:val="28"/>
                <w:szCs w:val="28"/>
              </w:rPr>
              <w:t>4</w:t>
            </w:r>
          </w:p>
        </w:tc>
      </w:tr>
      <w:tr w:rsidR="00C11542" w:rsidRPr="00AD7644" w:rsidTr="00681F30">
        <w:trPr>
          <w:jc w:val="center"/>
        </w:trPr>
        <w:tc>
          <w:tcPr>
            <w:tcW w:w="9336" w:type="dxa"/>
          </w:tcPr>
          <w:p w:rsidR="00C11542" w:rsidRPr="00AD7644" w:rsidRDefault="00C11542" w:rsidP="005A4B41">
            <w:pPr>
              <w:spacing w:line="360" w:lineRule="auto"/>
              <w:rPr>
                <w:sz w:val="28"/>
                <w:szCs w:val="28"/>
              </w:rPr>
            </w:pPr>
            <w:r w:rsidRPr="00AD7644">
              <w:rPr>
                <w:sz w:val="28"/>
                <w:szCs w:val="28"/>
              </w:rPr>
              <w:t xml:space="preserve">2.2. </w:t>
            </w:r>
            <w:r w:rsidR="008C0539" w:rsidRPr="008C0539">
              <w:rPr>
                <w:rFonts w:eastAsiaTheme="minorHAnsi"/>
                <w:sz w:val="28"/>
                <w:szCs w:val="28"/>
                <w:lang w:eastAsia="en-US"/>
              </w:rPr>
              <w:t>Аналіз економічного стану підприємства ТОВ «</w:t>
            </w:r>
            <w:r w:rsidR="008C0539" w:rsidRPr="00AD7644">
              <w:rPr>
                <w:sz w:val="28"/>
                <w:szCs w:val="28"/>
              </w:rPr>
              <w:t>Кіпсолід Україна</w:t>
            </w:r>
            <w:r w:rsidR="008C0539" w:rsidRPr="008C0539">
              <w:rPr>
                <w:rFonts w:eastAsiaTheme="minorHAnsi"/>
                <w:sz w:val="28"/>
                <w:szCs w:val="28"/>
                <w:lang w:eastAsia="en-US"/>
              </w:rPr>
              <w:t>»</w:t>
            </w:r>
            <w:r w:rsidR="00681F30" w:rsidRPr="00AD7644">
              <w:rPr>
                <w:rFonts w:eastAsiaTheme="minorHAnsi"/>
                <w:sz w:val="28"/>
                <w:szCs w:val="28"/>
                <w:lang w:eastAsia="en-US"/>
              </w:rPr>
              <w:t xml:space="preserve"> </w:t>
            </w:r>
          </w:p>
        </w:tc>
        <w:tc>
          <w:tcPr>
            <w:tcW w:w="692" w:type="dxa"/>
          </w:tcPr>
          <w:p w:rsidR="00681F30" w:rsidRPr="00AD7644" w:rsidRDefault="00717E2D" w:rsidP="00717E2D">
            <w:pPr>
              <w:spacing w:line="360" w:lineRule="auto"/>
              <w:jc w:val="center"/>
              <w:rPr>
                <w:sz w:val="28"/>
                <w:szCs w:val="28"/>
              </w:rPr>
            </w:pPr>
            <w:r>
              <w:rPr>
                <w:sz w:val="28"/>
                <w:szCs w:val="28"/>
              </w:rPr>
              <w:t>34</w:t>
            </w:r>
          </w:p>
        </w:tc>
      </w:tr>
      <w:tr w:rsidR="00C11542" w:rsidRPr="00AD7644" w:rsidTr="00681F30">
        <w:trPr>
          <w:jc w:val="center"/>
        </w:trPr>
        <w:tc>
          <w:tcPr>
            <w:tcW w:w="9336" w:type="dxa"/>
          </w:tcPr>
          <w:p w:rsidR="00C11542" w:rsidRPr="00AD7644" w:rsidRDefault="00C11542" w:rsidP="005A4B41">
            <w:pPr>
              <w:spacing w:line="360" w:lineRule="auto"/>
              <w:rPr>
                <w:sz w:val="28"/>
                <w:szCs w:val="28"/>
              </w:rPr>
            </w:pPr>
            <w:r w:rsidRPr="00AD7644">
              <w:rPr>
                <w:sz w:val="28"/>
                <w:szCs w:val="28"/>
              </w:rPr>
              <w:t>2.3</w:t>
            </w:r>
            <w:r w:rsidR="005A4B41" w:rsidRPr="00AD7644">
              <w:rPr>
                <w:sz w:val="28"/>
                <w:szCs w:val="28"/>
              </w:rPr>
              <w:t>.</w:t>
            </w:r>
            <w:r w:rsidRPr="00AD7644">
              <w:rPr>
                <w:sz w:val="28"/>
                <w:szCs w:val="28"/>
              </w:rPr>
              <w:t xml:space="preserve"> </w:t>
            </w:r>
            <w:r w:rsidR="008C0539" w:rsidRPr="008C0539">
              <w:rPr>
                <w:rFonts w:eastAsiaTheme="minorHAnsi"/>
                <w:sz w:val="28"/>
                <w:szCs w:val="28"/>
                <w:lang w:eastAsia="en-US"/>
              </w:rPr>
              <w:t>Інформаційне забезпечення ТОВ «КІПСОЛІД УКРАЇНА»</w:t>
            </w:r>
            <w:r w:rsidR="00681F30" w:rsidRPr="00AD7644">
              <w:rPr>
                <w:sz w:val="28"/>
                <w:szCs w:val="28"/>
              </w:rPr>
              <w:t>.…..…………</w:t>
            </w:r>
          </w:p>
        </w:tc>
        <w:tc>
          <w:tcPr>
            <w:tcW w:w="692" w:type="dxa"/>
            <w:tcBorders>
              <w:left w:val="nil"/>
            </w:tcBorders>
          </w:tcPr>
          <w:p w:rsidR="00681F30" w:rsidRPr="00AD7644" w:rsidRDefault="00F37DB6" w:rsidP="00F37DB6">
            <w:pPr>
              <w:spacing w:line="360" w:lineRule="auto"/>
              <w:jc w:val="center"/>
              <w:rPr>
                <w:sz w:val="28"/>
                <w:szCs w:val="28"/>
              </w:rPr>
            </w:pPr>
            <w:r>
              <w:rPr>
                <w:sz w:val="28"/>
                <w:szCs w:val="28"/>
              </w:rPr>
              <w:t>3</w:t>
            </w:r>
            <w:r w:rsidR="00061629">
              <w:rPr>
                <w:sz w:val="28"/>
                <w:szCs w:val="28"/>
              </w:rPr>
              <w:t>8</w:t>
            </w:r>
          </w:p>
        </w:tc>
      </w:tr>
      <w:tr w:rsidR="00F93202" w:rsidRPr="00AD7644" w:rsidTr="00681F30">
        <w:trPr>
          <w:jc w:val="center"/>
        </w:trPr>
        <w:tc>
          <w:tcPr>
            <w:tcW w:w="9336" w:type="dxa"/>
          </w:tcPr>
          <w:p w:rsidR="00F93202" w:rsidRPr="00991499" w:rsidRDefault="00B67C3A" w:rsidP="005A4B41">
            <w:pPr>
              <w:spacing w:line="360" w:lineRule="auto"/>
              <w:rPr>
                <w:sz w:val="28"/>
                <w:szCs w:val="28"/>
                <w:lang w:val="en-US"/>
              </w:rPr>
            </w:pPr>
            <w:r w:rsidRPr="00AD7644">
              <w:rPr>
                <w:caps/>
                <w:sz w:val="28"/>
                <w:szCs w:val="28"/>
              </w:rPr>
              <w:t xml:space="preserve">Розділ 3. </w:t>
            </w:r>
            <w:r w:rsidR="00F37DB6" w:rsidRPr="00F37DB6">
              <w:rPr>
                <w:caps/>
                <w:sz w:val="28"/>
                <w:szCs w:val="28"/>
              </w:rPr>
              <w:t>ВПРОВАДЖЕННЯ ТА ОЦІНКА  ІНФОРМАЦІЙНОГО ЗАБЕЗПЕЧЕННЯ СИСТЕМИ УПРАВЛІННЯ ПІДПРИЄМСТВА</w:t>
            </w:r>
            <w:r w:rsidR="00991499">
              <w:rPr>
                <w:caps/>
                <w:sz w:val="28"/>
                <w:szCs w:val="28"/>
                <w:lang w:val="en-US"/>
              </w:rPr>
              <w:br/>
            </w:r>
            <w:r w:rsidR="00F37DB6" w:rsidRPr="00F37DB6">
              <w:rPr>
                <w:caps/>
                <w:sz w:val="28"/>
                <w:szCs w:val="28"/>
              </w:rPr>
              <w:t>ТОВ «КІПСОЛІД УКРАЇНА»</w:t>
            </w:r>
            <w:r w:rsidR="00C11542" w:rsidRPr="00AD7644">
              <w:rPr>
                <w:caps/>
                <w:sz w:val="28"/>
                <w:szCs w:val="28"/>
              </w:rPr>
              <w:t>…</w:t>
            </w:r>
            <w:r w:rsidR="00681F30" w:rsidRPr="00AD7644">
              <w:rPr>
                <w:caps/>
                <w:sz w:val="28"/>
                <w:szCs w:val="28"/>
              </w:rPr>
              <w:t>……</w:t>
            </w:r>
            <w:r w:rsidR="00F37DB6">
              <w:rPr>
                <w:caps/>
                <w:sz w:val="28"/>
                <w:szCs w:val="28"/>
              </w:rPr>
              <w:t>…</w:t>
            </w:r>
            <w:r w:rsidR="00F37DB6" w:rsidRPr="00AD7644">
              <w:rPr>
                <w:sz w:val="28"/>
                <w:szCs w:val="28"/>
              </w:rPr>
              <w:t>………</w:t>
            </w:r>
            <w:r w:rsidR="00F37DB6" w:rsidRPr="00AD7644">
              <w:rPr>
                <w:caps/>
                <w:sz w:val="28"/>
                <w:szCs w:val="28"/>
              </w:rPr>
              <w:t>………....…</w:t>
            </w:r>
            <w:r w:rsidR="00F37DB6" w:rsidRPr="00AD7644">
              <w:rPr>
                <w:sz w:val="28"/>
                <w:szCs w:val="28"/>
              </w:rPr>
              <w:t>…..</w:t>
            </w:r>
            <w:r w:rsidR="00F37DB6" w:rsidRPr="00AD7644">
              <w:rPr>
                <w:caps/>
                <w:sz w:val="28"/>
                <w:szCs w:val="28"/>
              </w:rPr>
              <w:t>…….……</w:t>
            </w:r>
            <w:r w:rsidR="00991499">
              <w:rPr>
                <w:caps/>
                <w:sz w:val="28"/>
                <w:szCs w:val="28"/>
              </w:rPr>
              <w:t>…</w:t>
            </w:r>
            <w:r w:rsidR="00991499">
              <w:rPr>
                <w:caps/>
                <w:sz w:val="28"/>
                <w:szCs w:val="28"/>
                <w:lang w:val="en-US"/>
              </w:rPr>
              <w:t>…</w:t>
            </w:r>
          </w:p>
        </w:tc>
        <w:tc>
          <w:tcPr>
            <w:tcW w:w="692" w:type="dxa"/>
          </w:tcPr>
          <w:p w:rsidR="0096789D" w:rsidRPr="00AD7644" w:rsidRDefault="0096789D" w:rsidP="002F3D95">
            <w:pPr>
              <w:spacing w:line="360" w:lineRule="auto"/>
              <w:jc w:val="center"/>
              <w:rPr>
                <w:sz w:val="28"/>
                <w:szCs w:val="28"/>
              </w:rPr>
            </w:pPr>
          </w:p>
          <w:p w:rsidR="004A5EFA" w:rsidRDefault="004A5EFA" w:rsidP="0043069F">
            <w:pPr>
              <w:spacing w:line="360" w:lineRule="auto"/>
              <w:jc w:val="center"/>
              <w:rPr>
                <w:sz w:val="28"/>
                <w:szCs w:val="28"/>
              </w:rPr>
            </w:pPr>
          </w:p>
          <w:p w:rsidR="00F37DB6" w:rsidRPr="00AD7644" w:rsidRDefault="00F37DB6" w:rsidP="0043069F">
            <w:pPr>
              <w:spacing w:line="360" w:lineRule="auto"/>
              <w:jc w:val="center"/>
              <w:rPr>
                <w:sz w:val="28"/>
                <w:szCs w:val="28"/>
              </w:rPr>
            </w:pPr>
            <w:r>
              <w:rPr>
                <w:sz w:val="28"/>
                <w:szCs w:val="28"/>
              </w:rPr>
              <w:t>4</w:t>
            </w:r>
            <w:r w:rsidR="00061629">
              <w:rPr>
                <w:sz w:val="28"/>
                <w:szCs w:val="28"/>
              </w:rPr>
              <w:t>3</w:t>
            </w:r>
          </w:p>
        </w:tc>
      </w:tr>
      <w:tr w:rsidR="00F93202" w:rsidRPr="00AD7644" w:rsidTr="00681F30">
        <w:trPr>
          <w:jc w:val="center"/>
        </w:trPr>
        <w:tc>
          <w:tcPr>
            <w:tcW w:w="9336" w:type="dxa"/>
          </w:tcPr>
          <w:p w:rsidR="00F93202" w:rsidRPr="00AD7644" w:rsidRDefault="00F93202" w:rsidP="005A4B41">
            <w:pPr>
              <w:spacing w:line="360" w:lineRule="auto"/>
              <w:rPr>
                <w:sz w:val="28"/>
                <w:szCs w:val="28"/>
              </w:rPr>
            </w:pPr>
            <w:r w:rsidRPr="00AD7644">
              <w:rPr>
                <w:sz w:val="28"/>
                <w:szCs w:val="28"/>
              </w:rPr>
              <w:t xml:space="preserve">3.1. </w:t>
            </w:r>
            <w:r w:rsidR="00F37DB6" w:rsidRPr="00AD7644">
              <w:rPr>
                <w:bCs/>
                <w:sz w:val="28"/>
                <w:szCs w:val="28"/>
              </w:rPr>
              <w:t xml:space="preserve">Вибір оптимального </w:t>
            </w:r>
            <w:r w:rsidR="00F37DB6" w:rsidRPr="00AD7644">
              <w:rPr>
                <w:sz w:val="28"/>
                <w:szCs w:val="28"/>
              </w:rPr>
              <w:t>інформаційного забезпечення системи управління підприємства</w:t>
            </w:r>
            <w:r w:rsidR="00F37DB6">
              <w:rPr>
                <w:sz w:val="28"/>
                <w:szCs w:val="28"/>
              </w:rPr>
              <w:t xml:space="preserve"> для</w:t>
            </w:r>
            <w:r w:rsidR="00F37DB6" w:rsidRPr="00AD7644">
              <w:rPr>
                <w:sz w:val="28"/>
                <w:szCs w:val="28"/>
              </w:rPr>
              <w:t xml:space="preserve"> ТОВ «КІПСОЛІД УКРАЇНА»</w:t>
            </w:r>
            <w:r w:rsidR="00681F30" w:rsidRPr="00AD7644">
              <w:rPr>
                <w:bCs/>
                <w:sz w:val="28"/>
              </w:rPr>
              <w:t>.</w:t>
            </w:r>
            <w:r w:rsidR="005A4B41" w:rsidRPr="00AD7644">
              <w:rPr>
                <w:sz w:val="28"/>
              </w:rPr>
              <w:t>………</w:t>
            </w:r>
            <w:r w:rsidR="00F37DB6">
              <w:rPr>
                <w:caps/>
                <w:sz w:val="28"/>
                <w:szCs w:val="28"/>
              </w:rPr>
              <w:t>.</w:t>
            </w:r>
            <w:r w:rsidR="00FF1569" w:rsidRPr="00AD7644">
              <w:rPr>
                <w:caps/>
                <w:sz w:val="28"/>
                <w:szCs w:val="28"/>
              </w:rPr>
              <w:t>…………………..</w:t>
            </w:r>
            <w:r w:rsidR="00A95492" w:rsidRPr="00AD7644">
              <w:rPr>
                <w:bCs/>
                <w:sz w:val="28"/>
                <w:szCs w:val="28"/>
              </w:rPr>
              <w:t>…</w:t>
            </w:r>
          </w:p>
        </w:tc>
        <w:tc>
          <w:tcPr>
            <w:tcW w:w="692" w:type="dxa"/>
          </w:tcPr>
          <w:p w:rsidR="00F93202" w:rsidRPr="00AD7644" w:rsidRDefault="00F93202" w:rsidP="002F3D95">
            <w:pPr>
              <w:spacing w:line="360" w:lineRule="auto"/>
              <w:jc w:val="center"/>
              <w:rPr>
                <w:sz w:val="28"/>
                <w:szCs w:val="28"/>
              </w:rPr>
            </w:pPr>
          </w:p>
          <w:p w:rsidR="004A5EFA" w:rsidRPr="00AD7644" w:rsidRDefault="00681F30" w:rsidP="0043069F">
            <w:pPr>
              <w:spacing w:line="360" w:lineRule="auto"/>
              <w:jc w:val="center"/>
              <w:rPr>
                <w:sz w:val="28"/>
                <w:szCs w:val="28"/>
              </w:rPr>
            </w:pPr>
            <w:r w:rsidRPr="00AD7644">
              <w:rPr>
                <w:sz w:val="28"/>
                <w:szCs w:val="28"/>
              </w:rPr>
              <w:t>4</w:t>
            </w:r>
            <w:r w:rsidR="00061629">
              <w:rPr>
                <w:sz w:val="28"/>
                <w:szCs w:val="28"/>
              </w:rPr>
              <w:t>3</w:t>
            </w:r>
          </w:p>
        </w:tc>
      </w:tr>
      <w:tr w:rsidR="00F93202" w:rsidRPr="00AD7644" w:rsidTr="00681F30">
        <w:trPr>
          <w:jc w:val="center"/>
        </w:trPr>
        <w:tc>
          <w:tcPr>
            <w:tcW w:w="9336" w:type="dxa"/>
          </w:tcPr>
          <w:p w:rsidR="00F93202" w:rsidRDefault="00B67C3A" w:rsidP="005A4B41">
            <w:pPr>
              <w:pStyle w:val="af3"/>
              <w:shd w:val="clear" w:color="auto" w:fill="FFFFFF"/>
              <w:spacing w:before="0" w:beforeAutospacing="0" w:after="0" w:afterAutospacing="0" w:line="360" w:lineRule="auto"/>
              <w:jc w:val="both"/>
              <w:rPr>
                <w:sz w:val="28"/>
                <w:lang w:val="uk-UA"/>
              </w:rPr>
            </w:pPr>
            <w:r w:rsidRPr="00AD7644">
              <w:rPr>
                <w:sz w:val="28"/>
                <w:szCs w:val="28"/>
                <w:lang w:val="uk-UA"/>
              </w:rPr>
              <w:t xml:space="preserve">3.2. </w:t>
            </w:r>
            <w:r w:rsidR="00F37DB6" w:rsidRPr="00AD7644">
              <w:rPr>
                <w:bCs/>
                <w:sz w:val="28"/>
                <w:szCs w:val="28"/>
                <w:lang w:val="uk-UA"/>
              </w:rPr>
              <w:t>Етапи впровадження</w:t>
            </w:r>
            <w:r w:rsidR="00F37DB6">
              <w:rPr>
                <w:bCs/>
                <w:sz w:val="28"/>
                <w:szCs w:val="28"/>
                <w:lang w:val="uk-UA"/>
              </w:rPr>
              <w:t xml:space="preserve"> </w:t>
            </w:r>
            <w:r w:rsidR="00F37DB6" w:rsidRPr="00AD7644">
              <w:rPr>
                <w:sz w:val="28"/>
                <w:szCs w:val="28"/>
                <w:lang w:val="uk-UA"/>
              </w:rPr>
              <w:t>інформаційного забезпечення системи управління підприємства</w:t>
            </w:r>
            <w:r w:rsidR="00F37DB6">
              <w:rPr>
                <w:sz w:val="28"/>
                <w:szCs w:val="28"/>
                <w:lang w:val="uk-UA"/>
              </w:rPr>
              <w:t xml:space="preserve"> для</w:t>
            </w:r>
            <w:r w:rsidR="00F37DB6" w:rsidRPr="00AD7644">
              <w:rPr>
                <w:sz w:val="28"/>
                <w:szCs w:val="28"/>
                <w:lang w:val="uk-UA"/>
              </w:rPr>
              <w:t xml:space="preserve"> ТОВ «КІПСОЛІД УКРАЇНА»</w:t>
            </w:r>
            <w:r w:rsidR="00F37DB6" w:rsidRPr="00AD7644">
              <w:rPr>
                <w:sz w:val="28"/>
                <w:lang w:val="uk-UA"/>
              </w:rPr>
              <w:t xml:space="preserve"> </w:t>
            </w:r>
            <w:r w:rsidR="005A4B41" w:rsidRPr="00AD7644">
              <w:rPr>
                <w:sz w:val="28"/>
                <w:lang w:val="uk-UA"/>
              </w:rPr>
              <w:t>………</w:t>
            </w:r>
            <w:r w:rsidR="00F37DB6">
              <w:rPr>
                <w:sz w:val="28"/>
                <w:lang w:val="uk-UA"/>
              </w:rPr>
              <w:t>……</w:t>
            </w:r>
            <w:r w:rsidR="005A4B41" w:rsidRPr="00AD7644">
              <w:rPr>
                <w:sz w:val="28"/>
                <w:lang w:val="uk-UA"/>
              </w:rPr>
              <w:t>……………</w:t>
            </w:r>
            <w:r w:rsidR="00681F30" w:rsidRPr="00AD7644">
              <w:rPr>
                <w:sz w:val="28"/>
                <w:lang w:val="uk-UA"/>
              </w:rPr>
              <w:t>…...</w:t>
            </w:r>
          </w:p>
          <w:p w:rsidR="00F37DB6" w:rsidRPr="00F37DB6" w:rsidRDefault="00F37DB6" w:rsidP="005A4B41">
            <w:pPr>
              <w:pStyle w:val="af3"/>
              <w:shd w:val="clear" w:color="auto" w:fill="FFFFFF"/>
              <w:spacing w:before="0" w:beforeAutospacing="0" w:after="0" w:afterAutospacing="0" w:line="360" w:lineRule="auto"/>
              <w:jc w:val="both"/>
              <w:rPr>
                <w:sz w:val="28"/>
                <w:szCs w:val="28"/>
                <w:lang w:val="uk-UA"/>
              </w:rPr>
            </w:pPr>
            <w:r w:rsidRPr="00AD7644">
              <w:rPr>
                <w:sz w:val="28"/>
                <w:szCs w:val="28"/>
              </w:rPr>
              <w:t>3.</w:t>
            </w:r>
            <w:r>
              <w:rPr>
                <w:sz w:val="28"/>
                <w:szCs w:val="28"/>
              </w:rPr>
              <w:t>3</w:t>
            </w:r>
            <w:r w:rsidRPr="00AD7644">
              <w:rPr>
                <w:sz w:val="28"/>
                <w:szCs w:val="28"/>
              </w:rPr>
              <w:t xml:space="preserve"> </w:t>
            </w:r>
            <w:r w:rsidRPr="00080272">
              <w:rPr>
                <w:sz w:val="28"/>
                <w:szCs w:val="28"/>
                <w:lang w:val="uk-UA"/>
              </w:rPr>
              <w:t>Ефективність від впровадження інформаційного забезпечення системи управління підприємством</w:t>
            </w:r>
            <w:r w:rsidRPr="00080272">
              <w:rPr>
                <w:caps/>
                <w:sz w:val="28"/>
                <w:szCs w:val="28"/>
                <w:lang w:val="uk-UA"/>
              </w:rPr>
              <w:t>……………………..………………………………..</w:t>
            </w:r>
          </w:p>
        </w:tc>
        <w:tc>
          <w:tcPr>
            <w:tcW w:w="692" w:type="dxa"/>
          </w:tcPr>
          <w:p w:rsidR="00FF1569" w:rsidRPr="00AD7644" w:rsidRDefault="00FF1569" w:rsidP="00752747">
            <w:pPr>
              <w:spacing w:line="360" w:lineRule="auto"/>
              <w:jc w:val="center"/>
              <w:rPr>
                <w:sz w:val="28"/>
                <w:szCs w:val="28"/>
              </w:rPr>
            </w:pPr>
          </w:p>
          <w:p w:rsidR="00F93202" w:rsidRDefault="00061629" w:rsidP="0043069F">
            <w:pPr>
              <w:spacing w:line="360" w:lineRule="auto"/>
              <w:jc w:val="center"/>
              <w:rPr>
                <w:sz w:val="28"/>
                <w:szCs w:val="28"/>
              </w:rPr>
            </w:pPr>
            <w:r>
              <w:rPr>
                <w:sz w:val="28"/>
                <w:szCs w:val="28"/>
              </w:rPr>
              <w:t>52</w:t>
            </w:r>
          </w:p>
          <w:p w:rsidR="00F37DB6" w:rsidRDefault="00F37DB6" w:rsidP="0043069F">
            <w:pPr>
              <w:spacing w:line="360" w:lineRule="auto"/>
              <w:jc w:val="center"/>
              <w:rPr>
                <w:sz w:val="28"/>
                <w:szCs w:val="28"/>
              </w:rPr>
            </w:pPr>
          </w:p>
          <w:p w:rsidR="00F37DB6" w:rsidRPr="00AD7644" w:rsidRDefault="00061629" w:rsidP="0043069F">
            <w:pPr>
              <w:spacing w:line="360" w:lineRule="auto"/>
              <w:jc w:val="center"/>
              <w:rPr>
                <w:sz w:val="28"/>
                <w:szCs w:val="28"/>
              </w:rPr>
            </w:pPr>
            <w:r>
              <w:rPr>
                <w:sz w:val="28"/>
                <w:szCs w:val="28"/>
              </w:rPr>
              <w:t>66</w:t>
            </w:r>
          </w:p>
        </w:tc>
      </w:tr>
      <w:tr w:rsidR="00F93202" w:rsidRPr="00AD7644" w:rsidTr="00681F30">
        <w:trPr>
          <w:jc w:val="center"/>
        </w:trPr>
        <w:tc>
          <w:tcPr>
            <w:tcW w:w="9336" w:type="dxa"/>
          </w:tcPr>
          <w:p w:rsidR="00F93202" w:rsidRPr="00AD7644" w:rsidRDefault="00F93202" w:rsidP="002F3D95">
            <w:pPr>
              <w:spacing w:line="360" w:lineRule="auto"/>
              <w:rPr>
                <w:caps/>
                <w:sz w:val="28"/>
                <w:szCs w:val="28"/>
              </w:rPr>
            </w:pPr>
            <w:r w:rsidRPr="00AD7644">
              <w:rPr>
                <w:caps/>
                <w:sz w:val="28"/>
                <w:szCs w:val="28"/>
              </w:rPr>
              <w:t>Висновки</w:t>
            </w:r>
            <w:r w:rsidR="003D31EB" w:rsidRPr="00AD7644">
              <w:rPr>
                <w:caps/>
                <w:sz w:val="28"/>
                <w:szCs w:val="28"/>
              </w:rPr>
              <w:t>……………………..</w:t>
            </w:r>
            <w:r w:rsidRPr="00AD7644">
              <w:rPr>
                <w:caps/>
                <w:sz w:val="28"/>
                <w:szCs w:val="28"/>
              </w:rPr>
              <w:t>……………………………………</w:t>
            </w:r>
            <w:r w:rsidR="00AB13F4" w:rsidRPr="00AD7644">
              <w:rPr>
                <w:caps/>
                <w:sz w:val="28"/>
                <w:szCs w:val="28"/>
              </w:rPr>
              <w:t>..</w:t>
            </w:r>
            <w:r w:rsidRPr="00AD7644">
              <w:rPr>
                <w:caps/>
                <w:sz w:val="28"/>
                <w:szCs w:val="28"/>
              </w:rPr>
              <w:t>……..…</w:t>
            </w:r>
            <w:r w:rsidR="00717E2D">
              <w:rPr>
                <w:caps/>
                <w:sz w:val="28"/>
                <w:szCs w:val="28"/>
              </w:rPr>
              <w:t>.</w:t>
            </w:r>
          </w:p>
        </w:tc>
        <w:tc>
          <w:tcPr>
            <w:tcW w:w="692" w:type="dxa"/>
          </w:tcPr>
          <w:p w:rsidR="00F93202" w:rsidRPr="00AD7644" w:rsidRDefault="00F37DB6" w:rsidP="0043069F">
            <w:pPr>
              <w:spacing w:line="360" w:lineRule="auto"/>
              <w:jc w:val="center"/>
              <w:rPr>
                <w:sz w:val="28"/>
                <w:szCs w:val="28"/>
              </w:rPr>
            </w:pPr>
            <w:r>
              <w:rPr>
                <w:sz w:val="28"/>
                <w:szCs w:val="28"/>
              </w:rPr>
              <w:t>7</w:t>
            </w:r>
            <w:r w:rsidR="00061629">
              <w:rPr>
                <w:sz w:val="28"/>
                <w:szCs w:val="28"/>
              </w:rPr>
              <w:t>5</w:t>
            </w:r>
          </w:p>
        </w:tc>
      </w:tr>
      <w:tr w:rsidR="00F93202" w:rsidRPr="00AD7644" w:rsidTr="00681F30">
        <w:trPr>
          <w:trHeight w:val="398"/>
          <w:jc w:val="center"/>
        </w:trPr>
        <w:tc>
          <w:tcPr>
            <w:tcW w:w="9336" w:type="dxa"/>
          </w:tcPr>
          <w:p w:rsidR="00EF7D9B" w:rsidRDefault="00EF7D9B" w:rsidP="002F3D95">
            <w:pPr>
              <w:pStyle w:val="af3"/>
              <w:shd w:val="clear" w:color="auto" w:fill="FFFFFF"/>
              <w:spacing w:before="0" w:beforeAutospacing="0" w:after="0" w:afterAutospacing="0" w:line="360" w:lineRule="auto"/>
              <w:rPr>
                <w:caps/>
                <w:sz w:val="28"/>
                <w:szCs w:val="28"/>
                <w:lang w:val="uk-UA"/>
              </w:rPr>
            </w:pPr>
            <w:r w:rsidRPr="00AD7644">
              <w:rPr>
                <w:caps/>
                <w:sz w:val="28"/>
                <w:szCs w:val="28"/>
                <w:lang w:val="uk-UA"/>
              </w:rPr>
              <w:t>Список використаних джерел……</w:t>
            </w:r>
            <w:r w:rsidR="003D31EB" w:rsidRPr="00AD7644">
              <w:rPr>
                <w:caps/>
                <w:sz w:val="28"/>
                <w:szCs w:val="28"/>
                <w:lang w:val="uk-UA"/>
              </w:rPr>
              <w:t>….</w:t>
            </w:r>
            <w:r w:rsidRPr="00AD7644">
              <w:rPr>
                <w:caps/>
                <w:sz w:val="28"/>
                <w:szCs w:val="28"/>
                <w:lang w:val="uk-UA"/>
              </w:rPr>
              <w:t>……………</w:t>
            </w:r>
            <w:r w:rsidR="00A95492" w:rsidRPr="00AD7644">
              <w:rPr>
                <w:caps/>
                <w:sz w:val="28"/>
                <w:szCs w:val="28"/>
                <w:lang w:val="uk-UA"/>
              </w:rPr>
              <w:t>..……………</w:t>
            </w:r>
            <w:r w:rsidRPr="00AD7644">
              <w:rPr>
                <w:caps/>
                <w:sz w:val="28"/>
                <w:szCs w:val="28"/>
                <w:lang w:val="uk-UA"/>
              </w:rPr>
              <w:t>…..</w:t>
            </w:r>
            <w:r w:rsidR="00717E2D">
              <w:rPr>
                <w:caps/>
                <w:sz w:val="28"/>
                <w:szCs w:val="28"/>
                <w:lang w:val="uk-UA"/>
              </w:rPr>
              <w:t>.</w:t>
            </w:r>
          </w:p>
          <w:p w:rsidR="00717E2D" w:rsidRPr="00717E2D" w:rsidRDefault="00717E2D" w:rsidP="002F3D95">
            <w:pPr>
              <w:pStyle w:val="af3"/>
              <w:shd w:val="clear" w:color="auto" w:fill="FFFFFF"/>
              <w:spacing w:before="0" w:beforeAutospacing="0" w:after="0" w:afterAutospacing="0" w:line="360" w:lineRule="auto"/>
              <w:rPr>
                <w:caps/>
                <w:sz w:val="28"/>
                <w:szCs w:val="28"/>
                <w:lang w:val="uk-UA"/>
              </w:rPr>
            </w:pPr>
            <w:r>
              <w:rPr>
                <w:caps/>
                <w:sz w:val="28"/>
                <w:szCs w:val="28"/>
                <w:lang w:val="uk-UA"/>
              </w:rPr>
              <w:t>Додатки</w:t>
            </w:r>
            <w:r w:rsidRPr="00AD7644">
              <w:rPr>
                <w:caps/>
                <w:sz w:val="28"/>
                <w:szCs w:val="28"/>
              </w:rPr>
              <w:t>……………………..……………………………………..……..…</w:t>
            </w:r>
            <w:r>
              <w:rPr>
                <w:caps/>
                <w:sz w:val="28"/>
                <w:szCs w:val="28"/>
                <w:lang w:val="uk-UA"/>
              </w:rPr>
              <w:t>….</w:t>
            </w:r>
          </w:p>
        </w:tc>
        <w:tc>
          <w:tcPr>
            <w:tcW w:w="692" w:type="dxa"/>
          </w:tcPr>
          <w:p w:rsidR="00F93202" w:rsidRDefault="00F37DB6" w:rsidP="0043069F">
            <w:pPr>
              <w:spacing w:line="360" w:lineRule="auto"/>
              <w:jc w:val="center"/>
              <w:rPr>
                <w:sz w:val="28"/>
                <w:szCs w:val="28"/>
              </w:rPr>
            </w:pPr>
            <w:r>
              <w:rPr>
                <w:sz w:val="28"/>
                <w:szCs w:val="28"/>
              </w:rPr>
              <w:t>7</w:t>
            </w:r>
            <w:r w:rsidR="00061629">
              <w:rPr>
                <w:sz w:val="28"/>
                <w:szCs w:val="28"/>
              </w:rPr>
              <w:t>9</w:t>
            </w:r>
          </w:p>
          <w:p w:rsidR="00717E2D" w:rsidRPr="00AD7644" w:rsidRDefault="00717E2D" w:rsidP="0043069F">
            <w:pPr>
              <w:spacing w:line="360" w:lineRule="auto"/>
              <w:jc w:val="center"/>
              <w:rPr>
                <w:sz w:val="28"/>
                <w:szCs w:val="28"/>
              </w:rPr>
            </w:pPr>
            <w:r>
              <w:rPr>
                <w:sz w:val="28"/>
                <w:szCs w:val="28"/>
              </w:rPr>
              <w:t>86</w:t>
            </w:r>
          </w:p>
        </w:tc>
      </w:tr>
    </w:tbl>
    <w:p w:rsidR="00681F30" w:rsidRPr="00AD7644" w:rsidRDefault="00681F30">
      <w:pPr>
        <w:rPr>
          <w:b/>
          <w:sz w:val="28"/>
          <w:szCs w:val="28"/>
        </w:rPr>
      </w:pPr>
    </w:p>
    <w:p w:rsidR="00C65398" w:rsidRPr="00AD7644" w:rsidRDefault="00C65398" w:rsidP="003D5CA9">
      <w:pPr>
        <w:spacing w:line="360" w:lineRule="auto"/>
        <w:jc w:val="center"/>
        <w:rPr>
          <w:b/>
          <w:sz w:val="28"/>
          <w:szCs w:val="28"/>
        </w:rPr>
      </w:pPr>
      <w:r w:rsidRPr="00AD7644">
        <w:rPr>
          <w:b/>
          <w:sz w:val="28"/>
          <w:szCs w:val="28"/>
        </w:rPr>
        <w:lastRenderedPageBreak/>
        <w:t>ВСТУП</w:t>
      </w:r>
    </w:p>
    <w:p w:rsidR="003D5CA9" w:rsidRPr="00AD7644" w:rsidRDefault="003D5CA9" w:rsidP="003D5CA9">
      <w:pPr>
        <w:spacing w:line="360" w:lineRule="auto"/>
        <w:jc w:val="center"/>
        <w:rPr>
          <w:b/>
          <w:sz w:val="28"/>
          <w:szCs w:val="28"/>
        </w:rPr>
      </w:pPr>
    </w:p>
    <w:p w:rsidR="00D37364" w:rsidRPr="00AD7644" w:rsidRDefault="00D9312F" w:rsidP="003B6F90">
      <w:pPr>
        <w:spacing w:line="360" w:lineRule="auto"/>
        <w:ind w:firstLine="709"/>
        <w:jc w:val="both"/>
        <w:rPr>
          <w:bCs/>
          <w:sz w:val="28"/>
          <w:szCs w:val="28"/>
        </w:rPr>
      </w:pPr>
      <w:r w:rsidRPr="00AD7644">
        <w:rPr>
          <w:rFonts w:eastAsia="TimesNewRoman"/>
          <w:b/>
          <w:sz w:val="28"/>
          <w:szCs w:val="28"/>
        </w:rPr>
        <w:t>Актуальність</w:t>
      </w:r>
      <w:r w:rsidR="00F36CE2" w:rsidRPr="00AD7644">
        <w:rPr>
          <w:rFonts w:eastAsia="TimesNewRoman"/>
          <w:b/>
          <w:sz w:val="28"/>
          <w:szCs w:val="28"/>
        </w:rPr>
        <w:t>.</w:t>
      </w:r>
      <w:r w:rsidR="00F36CE2" w:rsidRPr="00AD7644">
        <w:rPr>
          <w:rFonts w:eastAsia="TimesNewRoman"/>
          <w:sz w:val="28"/>
          <w:szCs w:val="28"/>
        </w:rPr>
        <w:t xml:space="preserve"> </w:t>
      </w:r>
      <w:r w:rsidR="003B6F90" w:rsidRPr="00AD7644">
        <w:rPr>
          <w:bCs/>
          <w:sz w:val="28"/>
          <w:szCs w:val="28"/>
        </w:rPr>
        <w:t>Сучасні технології, такі як штучний інтелект, аналітика даних та інші, відкривають нові можливості для підприємств у покращенні управлінських процесів і прийнятті рішень. Для підтримання конкурентоспроможності та розширення своєї присутності на ринку підприємства повинні ефективно використовувати інформаційні ресурси. Обсяги даних, що створюються компаніями, швидко зростають, тому важливо мати надійні системи для збору, обробки та аналізу цих даних, щоб отримувати корисну інформацію для управління. Глобалізація, законодавчі зміни та інші фактори ускладнюють управління підприємствами, саме тут якісне інформаційне забезпечення допомагає керівникам ухвалювати більш обґрунтовані рішення в складних умовах невизначеності сьогоденної України. Крім того, зважаючи на зростаючі кіберзагрози зі сторони агресора, захист інформації компанії стає однією з критично важливих складових інформаційного забезпечення системи управління.</w:t>
      </w:r>
    </w:p>
    <w:p w:rsidR="00301228" w:rsidRPr="00AD7644" w:rsidRDefault="00F36CE2" w:rsidP="007F36AE">
      <w:pPr>
        <w:pStyle w:val="af3"/>
        <w:shd w:val="clear" w:color="auto" w:fill="FFFFFF"/>
        <w:spacing w:before="0" w:beforeAutospacing="0" w:after="0" w:afterAutospacing="0" w:line="360" w:lineRule="auto"/>
        <w:ind w:firstLine="709"/>
        <w:jc w:val="both"/>
        <w:rPr>
          <w:sz w:val="28"/>
          <w:szCs w:val="28"/>
          <w:lang w:val="uk-UA"/>
        </w:rPr>
      </w:pPr>
      <w:r w:rsidRPr="00AD7644">
        <w:rPr>
          <w:b/>
          <w:sz w:val="28"/>
          <w:szCs w:val="28"/>
          <w:lang w:val="uk-UA"/>
        </w:rPr>
        <w:t xml:space="preserve">Мета i завдання. </w:t>
      </w:r>
      <w:r w:rsidR="00301228" w:rsidRPr="00AD7644">
        <w:rPr>
          <w:sz w:val="28"/>
          <w:szCs w:val="28"/>
          <w:lang w:val="uk-UA"/>
        </w:rPr>
        <w:t>Метою даної дипломної роботи є розгляд та аналіз впливу інформаційного забезпечення системи управління на підприємстві</w:t>
      </w:r>
      <w:r w:rsidR="007F36AE" w:rsidRPr="00AD7644">
        <w:rPr>
          <w:sz w:val="28"/>
          <w:szCs w:val="28"/>
          <w:lang w:val="uk-UA"/>
        </w:rPr>
        <w:t xml:space="preserve"> для</w:t>
      </w:r>
      <w:r w:rsidR="00301228" w:rsidRPr="00AD7644">
        <w:rPr>
          <w:sz w:val="28"/>
          <w:szCs w:val="28"/>
          <w:lang w:val="uk-UA"/>
        </w:rPr>
        <w:t xml:space="preserve"> підвищення конкурентоспроможності та стійкості підприємства на ринку.</w:t>
      </w:r>
    </w:p>
    <w:p w:rsidR="003D5CA9" w:rsidRPr="00AD7644" w:rsidRDefault="00D142B0" w:rsidP="003D5CA9">
      <w:pPr>
        <w:spacing w:line="360" w:lineRule="auto"/>
        <w:ind w:firstLine="709"/>
        <w:jc w:val="both"/>
        <w:rPr>
          <w:sz w:val="28"/>
          <w:szCs w:val="28"/>
        </w:rPr>
      </w:pPr>
      <w:r w:rsidRPr="00AD7644">
        <w:rPr>
          <w:sz w:val="28"/>
          <w:szCs w:val="28"/>
        </w:rPr>
        <w:t>Досягнення мети кваліфікаційної роботи вимагало постановки та вирішення наступних завдань</w:t>
      </w:r>
      <w:r w:rsidR="003D5CA9" w:rsidRPr="00AD7644">
        <w:rPr>
          <w:sz w:val="28"/>
          <w:szCs w:val="28"/>
        </w:rPr>
        <w:t>:</w:t>
      </w:r>
    </w:p>
    <w:p w:rsidR="00F36CE2" w:rsidRPr="00AD7644" w:rsidRDefault="003D5CA9" w:rsidP="003D5CA9">
      <w:pPr>
        <w:spacing w:line="360" w:lineRule="auto"/>
        <w:ind w:firstLine="709"/>
        <w:jc w:val="both"/>
        <w:rPr>
          <w:bCs/>
          <w:sz w:val="28"/>
          <w:szCs w:val="28"/>
        </w:rPr>
      </w:pPr>
      <w:r w:rsidRPr="00AD7644">
        <w:rPr>
          <w:szCs w:val="28"/>
          <w:lang w:eastAsia="uk-UA"/>
        </w:rPr>
        <w:t>–</w:t>
      </w:r>
      <w:r w:rsidR="00404F07" w:rsidRPr="00AD7644">
        <w:rPr>
          <w:sz w:val="28"/>
          <w:szCs w:val="28"/>
        </w:rPr>
        <w:t xml:space="preserve"> </w:t>
      </w:r>
      <w:r w:rsidR="0078213A" w:rsidRPr="00AD7644">
        <w:rPr>
          <w:bCs/>
          <w:sz w:val="28"/>
          <w:szCs w:val="28"/>
        </w:rPr>
        <w:t>дослідити сучасні тенденції в інформаційному забезпеченні та управлінні, зокрема використання новітніх технологій, методів та підходів</w:t>
      </w:r>
      <w:r w:rsidR="00F36CE2" w:rsidRPr="00AD7644">
        <w:rPr>
          <w:bCs/>
          <w:sz w:val="28"/>
          <w:szCs w:val="28"/>
        </w:rPr>
        <w:t>;</w:t>
      </w:r>
    </w:p>
    <w:p w:rsidR="00F36CE2" w:rsidRPr="00AD7644" w:rsidRDefault="003D5CA9" w:rsidP="003D5CA9">
      <w:pPr>
        <w:pStyle w:val="af3"/>
        <w:shd w:val="clear" w:color="auto" w:fill="FFFFFF"/>
        <w:spacing w:before="0" w:beforeAutospacing="0" w:after="0" w:afterAutospacing="0" w:line="360" w:lineRule="auto"/>
        <w:ind w:firstLine="709"/>
        <w:jc w:val="both"/>
        <w:rPr>
          <w:bCs/>
          <w:sz w:val="28"/>
          <w:szCs w:val="28"/>
          <w:lang w:val="uk-UA"/>
        </w:rPr>
      </w:pPr>
      <w:r w:rsidRPr="00AD7644">
        <w:rPr>
          <w:bCs/>
          <w:sz w:val="28"/>
          <w:szCs w:val="28"/>
          <w:lang w:val="uk-UA"/>
        </w:rPr>
        <w:t>–</w:t>
      </w:r>
      <w:r w:rsidR="00404F07" w:rsidRPr="00AD7644">
        <w:rPr>
          <w:bCs/>
          <w:sz w:val="28"/>
          <w:szCs w:val="28"/>
          <w:lang w:val="uk-UA"/>
        </w:rPr>
        <w:t xml:space="preserve"> </w:t>
      </w:r>
      <w:r w:rsidR="00F36CE2" w:rsidRPr="00AD7644">
        <w:rPr>
          <w:bCs/>
          <w:sz w:val="28"/>
          <w:szCs w:val="28"/>
          <w:lang w:val="uk-UA"/>
        </w:rPr>
        <w:t xml:space="preserve"> </w:t>
      </w:r>
      <w:r w:rsidR="0078213A" w:rsidRPr="00AD7644">
        <w:rPr>
          <w:bCs/>
          <w:sz w:val="28"/>
          <w:szCs w:val="28"/>
          <w:lang w:val="uk-UA"/>
        </w:rPr>
        <w:t>проаналізувати різноманітні способи збору, обробки та аналізу даних, що підтримують ухвалення рішень на різних управлінських рівнях підприємства</w:t>
      </w:r>
      <w:r w:rsidR="00F36CE2" w:rsidRPr="00AD7644">
        <w:rPr>
          <w:bCs/>
          <w:sz w:val="28"/>
          <w:szCs w:val="28"/>
          <w:lang w:val="uk-UA"/>
        </w:rPr>
        <w:t>;</w:t>
      </w:r>
    </w:p>
    <w:p w:rsidR="0078213A" w:rsidRPr="00AD7644" w:rsidRDefault="0078213A" w:rsidP="0078213A">
      <w:pPr>
        <w:pStyle w:val="af3"/>
        <w:shd w:val="clear" w:color="auto" w:fill="FFFFFF"/>
        <w:spacing w:before="0" w:beforeAutospacing="0" w:after="0" w:afterAutospacing="0" w:line="360" w:lineRule="auto"/>
        <w:ind w:firstLine="709"/>
        <w:jc w:val="both"/>
        <w:rPr>
          <w:bCs/>
          <w:sz w:val="28"/>
          <w:szCs w:val="28"/>
          <w:lang w:val="uk-UA"/>
        </w:rPr>
      </w:pPr>
      <w:r w:rsidRPr="00AD7644">
        <w:rPr>
          <w:bCs/>
          <w:sz w:val="28"/>
          <w:szCs w:val="28"/>
          <w:lang w:val="uk-UA"/>
        </w:rPr>
        <w:t>–  оцінити, як впровадження сучасних технологій впливає на ефективність бізнес-процесів та допомагає досягати стратегічних цілей компанії;</w:t>
      </w:r>
    </w:p>
    <w:p w:rsidR="00F36CE2" w:rsidRPr="00AD7644" w:rsidRDefault="003D5CA9" w:rsidP="003D5CA9">
      <w:pPr>
        <w:pStyle w:val="af3"/>
        <w:shd w:val="clear" w:color="auto" w:fill="FFFFFF"/>
        <w:spacing w:before="0" w:beforeAutospacing="0" w:after="0" w:afterAutospacing="0" w:line="360" w:lineRule="auto"/>
        <w:ind w:firstLine="709"/>
        <w:jc w:val="both"/>
        <w:rPr>
          <w:bCs/>
          <w:sz w:val="28"/>
          <w:szCs w:val="28"/>
          <w:lang w:val="uk-UA"/>
        </w:rPr>
      </w:pPr>
      <w:r w:rsidRPr="00AD7644">
        <w:rPr>
          <w:bCs/>
          <w:sz w:val="28"/>
          <w:szCs w:val="28"/>
          <w:lang w:val="uk-UA"/>
        </w:rPr>
        <w:lastRenderedPageBreak/>
        <w:t>–</w:t>
      </w:r>
      <w:r w:rsidR="00F36CE2" w:rsidRPr="00AD7644">
        <w:rPr>
          <w:bCs/>
          <w:sz w:val="28"/>
          <w:szCs w:val="28"/>
          <w:lang w:val="uk-UA"/>
        </w:rPr>
        <w:t xml:space="preserve"> </w:t>
      </w:r>
      <w:r w:rsidR="0078213A" w:rsidRPr="00AD7644">
        <w:rPr>
          <w:bCs/>
          <w:sz w:val="28"/>
          <w:szCs w:val="28"/>
          <w:lang w:val="uk-UA"/>
        </w:rPr>
        <w:t>розглянути аспекти кібербезпеки та захисту інформації як ключові елементи інформаційного забезпечення організації</w:t>
      </w:r>
      <w:r w:rsidR="00F36CE2" w:rsidRPr="00AD7644">
        <w:rPr>
          <w:bCs/>
          <w:sz w:val="28"/>
          <w:szCs w:val="28"/>
          <w:lang w:val="uk-UA"/>
        </w:rPr>
        <w:t>;</w:t>
      </w:r>
    </w:p>
    <w:p w:rsidR="00F36CE2" w:rsidRPr="00AD7644" w:rsidRDefault="003D5CA9" w:rsidP="003D5CA9">
      <w:pPr>
        <w:pStyle w:val="af3"/>
        <w:shd w:val="clear" w:color="auto" w:fill="FFFFFF"/>
        <w:spacing w:before="0" w:beforeAutospacing="0" w:after="0" w:afterAutospacing="0" w:line="360" w:lineRule="auto"/>
        <w:ind w:firstLine="709"/>
        <w:jc w:val="both"/>
        <w:rPr>
          <w:bCs/>
          <w:sz w:val="28"/>
          <w:szCs w:val="28"/>
          <w:lang w:val="uk-UA"/>
        </w:rPr>
      </w:pPr>
      <w:r w:rsidRPr="00AD7644">
        <w:rPr>
          <w:bCs/>
          <w:sz w:val="28"/>
          <w:szCs w:val="28"/>
          <w:lang w:val="uk-UA"/>
        </w:rPr>
        <w:t>–</w:t>
      </w:r>
      <w:r w:rsidR="00F36CE2" w:rsidRPr="00AD7644">
        <w:rPr>
          <w:bCs/>
          <w:sz w:val="28"/>
          <w:szCs w:val="28"/>
          <w:lang w:val="uk-UA"/>
        </w:rPr>
        <w:t xml:space="preserve"> </w:t>
      </w:r>
      <w:r w:rsidR="0078213A" w:rsidRPr="00AD7644">
        <w:rPr>
          <w:bCs/>
          <w:sz w:val="28"/>
          <w:szCs w:val="28"/>
          <w:lang w:val="uk-UA"/>
        </w:rPr>
        <w:t>на основі отриманих висновків сформулювати рекомендації щодо оптимальних стратегій та інструментів інформаційного забезпечення для підприємств у сучасних умовах</w:t>
      </w:r>
      <w:r w:rsidR="00F36CE2" w:rsidRPr="00AD7644">
        <w:rPr>
          <w:bCs/>
          <w:sz w:val="28"/>
          <w:szCs w:val="28"/>
          <w:lang w:val="uk-UA"/>
        </w:rPr>
        <w:t>;</w:t>
      </w:r>
    </w:p>
    <w:p w:rsidR="00D37364" w:rsidRPr="00AD7644" w:rsidRDefault="00D37364" w:rsidP="003D5CA9">
      <w:pPr>
        <w:spacing w:line="360" w:lineRule="auto"/>
        <w:ind w:firstLine="709"/>
        <w:jc w:val="both"/>
        <w:rPr>
          <w:sz w:val="28"/>
        </w:rPr>
      </w:pPr>
      <w:r w:rsidRPr="00AD7644">
        <w:rPr>
          <w:b/>
          <w:bCs/>
          <w:sz w:val="28"/>
          <w:szCs w:val="28"/>
        </w:rPr>
        <w:t>Об’єктом дослідження</w:t>
      </w:r>
      <w:r w:rsidRPr="00AD7644">
        <w:rPr>
          <w:bCs/>
          <w:sz w:val="28"/>
          <w:szCs w:val="28"/>
        </w:rPr>
        <w:t xml:space="preserve"> </w:t>
      </w:r>
      <w:r w:rsidR="00D142B0" w:rsidRPr="00AD7644">
        <w:rPr>
          <w:bCs/>
          <w:sz w:val="28"/>
          <w:szCs w:val="28"/>
        </w:rPr>
        <w:t xml:space="preserve">є процес інформаційного забезпечення системи </w:t>
      </w:r>
      <w:r w:rsidR="00D142B0" w:rsidRPr="00AD7644">
        <w:rPr>
          <w:sz w:val="28"/>
          <w:szCs w:val="28"/>
        </w:rPr>
        <w:t>управління</w:t>
      </w:r>
      <w:r w:rsidR="00D142B0" w:rsidRPr="00AD7644">
        <w:rPr>
          <w:bCs/>
          <w:sz w:val="28"/>
          <w:szCs w:val="28"/>
        </w:rPr>
        <w:t xml:space="preserve"> підприємства у сучасних умовах.</w:t>
      </w:r>
    </w:p>
    <w:p w:rsidR="00D37364" w:rsidRPr="00AD7644" w:rsidRDefault="00D37364" w:rsidP="003D5CA9">
      <w:pPr>
        <w:spacing w:line="360" w:lineRule="auto"/>
        <w:ind w:firstLine="709"/>
        <w:jc w:val="both"/>
        <w:rPr>
          <w:sz w:val="28"/>
          <w:szCs w:val="28"/>
        </w:rPr>
      </w:pPr>
      <w:r w:rsidRPr="00AD7644">
        <w:rPr>
          <w:b/>
          <w:bCs/>
          <w:sz w:val="28"/>
          <w:szCs w:val="28"/>
        </w:rPr>
        <w:t>Предметом дослідження</w:t>
      </w:r>
      <w:r w:rsidRPr="00AD7644">
        <w:rPr>
          <w:rStyle w:val="apple-converted-space"/>
          <w:b/>
          <w:bCs/>
          <w:sz w:val="28"/>
          <w:szCs w:val="28"/>
        </w:rPr>
        <w:t> </w:t>
      </w:r>
      <w:r w:rsidR="00D142B0" w:rsidRPr="00AD7644">
        <w:rPr>
          <w:sz w:val="28"/>
          <w:szCs w:val="28"/>
        </w:rPr>
        <w:t>є система управління підприємства, яка включає в себе всі аспекти організації, менеджменту та взаємодії зовнішніх та внутрішніх факторів, а також інформаційні ресурси, які використовуються для функціонування цієї системи.</w:t>
      </w:r>
    </w:p>
    <w:p w:rsidR="00D37364" w:rsidRPr="00AD7644" w:rsidRDefault="00D37364" w:rsidP="003D5CA9">
      <w:pPr>
        <w:pStyle w:val="af3"/>
        <w:shd w:val="clear" w:color="auto" w:fill="FFFFFF"/>
        <w:spacing w:before="0" w:beforeAutospacing="0" w:after="0" w:afterAutospacing="0" w:line="360" w:lineRule="auto"/>
        <w:ind w:firstLine="709"/>
        <w:jc w:val="both"/>
        <w:rPr>
          <w:sz w:val="28"/>
          <w:szCs w:val="28"/>
          <w:lang w:val="uk-UA"/>
        </w:rPr>
      </w:pPr>
      <w:r w:rsidRPr="00AD7644">
        <w:rPr>
          <w:b/>
          <w:bCs/>
          <w:sz w:val="28"/>
          <w:szCs w:val="28"/>
          <w:lang w:val="uk-UA"/>
        </w:rPr>
        <w:t>Методи дослідження.</w:t>
      </w:r>
      <w:r w:rsidRPr="00AD7644">
        <w:rPr>
          <w:rStyle w:val="apple-converted-space"/>
          <w:sz w:val="28"/>
          <w:szCs w:val="28"/>
          <w:lang w:val="uk-UA"/>
        </w:rPr>
        <w:t> </w:t>
      </w:r>
      <w:r w:rsidR="00D142B0" w:rsidRPr="00AD7644">
        <w:rPr>
          <w:sz w:val="28"/>
          <w:szCs w:val="28"/>
          <w:lang w:val="uk-UA"/>
        </w:rPr>
        <w:t>У роботі застосовано загальнонаукові методи, що дають змогу системно вирішувати проблемні завдання у вибраному напрямі дослідження: діалектичний, аналітичний, порівняльно-аналітичний методи, методи систематизації, класифікації та оцінки, а також системний підхід. Крім того, використано спеціальні методи: анкетування, аудит статистичних, фінансових і техніко-економічних показників суб’єкта господарювання, експертні оцінки; систематизацію наукових джерел, тематичних статей, законодавчих і нормативних документів, їхній теоретичний і критичний аналіз; економіко-математичний метод лінійного моделювання.</w:t>
      </w:r>
    </w:p>
    <w:p w:rsidR="00A40403" w:rsidRPr="00AD7644" w:rsidRDefault="00404F07" w:rsidP="00A40403">
      <w:pPr>
        <w:autoSpaceDE w:val="0"/>
        <w:autoSpaceDN w:val="0"/>
        <w:adjustRightInd w:val="0"/>
        <w:spacing w:line="360" w:lineRule="auto"/>
        <w:ind w:firstLine="709"/>
        <w:jc w:val="both"/>
        <w:rPr>
          <w:sz w:val="28"/>
          <w:szCs w:val="28"/>
          <w:lang w:eastAsia="uk-UA"/>
        </w:rPr>
      </w:pPr>
      <w:r w:rsidRPr="00AD7644">
        <w:rPr>
          <w:b/>
          <w:sz w:val="28"/>
          <w:szCs w:val="28"/>
          <w:lang w:eastAsia="uk-UA"/>
        </w:rPr>
        <w:t>Iнфoрмацiйна база</w:t>
      </w:r>
      <w:r w:rsidR="00E33A0D" w:rsidRPr="00AD7644">
        <w:rPr>
          <w:b/>
          <w:sz w:val="28"/>
          <w:szCs w:val="28"/>
          <w:lang w:eastAsia="uk-UA"/>
        </w:rPr>
        <w:t xml:space="preserve"> кваліфікаційної </w:t>
      </w:r>
      <w:r w:rsidR="00A1351D" w:rsidRPr="00AD7644">
        <w:rPr>
          <w:b/>
          <w:sz w:val="28"/>
          <w:szCs w:val="28"/>
          <w:lang w:eastAsia="uk-UA"/>
        </w:rPr>
        <w:t>роботи</w:t>
      </w:r>
      <w:r w:rsidRPr="00AD7644">
        <w:rPr>
          <w:b/>
          <w:sz w:val="28"/>
          <w:szCs w:val="28"/>
          <w:lang w:eastAsia="uk-UA"/>
        </w:rPr>
        <w:t xml:space="preserve"> </w:t>
      </w:r>
      <w:r w:rsidRPr="00AD7644">
        <w:rPr>
          <w:sz w:val="28"/>
          <w:szCs w:val="28"/>
          <w:lang w:eastAsia="uk-UA"/>
        </w:rPr>
        <w:t>склали</w:t>
      </w:r>
      <w:r w:rsidRPr="00AD7644">
        <w:rPr>
          <w:i/>
          <w:sz w:val="28"/>
          <w:szCs w:val="28"/>
          <w:lang w:eastAsia="uk-UA"/>
        </w:rPr>
        <w:t xml:space="preserve"> </w:t>
      </w:r>
      <w:r w:rsidR="00A40403" w:rsidRPr="00AD7644">
        <w:rPr>
          <w:sz w:val="28"/>
          <w:szCs w:val="28"/>
          <w:lang w:eastAsia="uk-UA"/>
        </w:rPr>
        <w:t>чинні нормативно-правові акти центральних і місцевих органів влади, офіційні статистичні дані Державної служби статистики України, Міністерства фінансів України, Міністерства економіки України, звітність українських суб’єктів господарювання, наукові праці та розробки провідних вітчизняних і зарубіжних науковців та практиків у галузі управління, результати власних аналітичних розрахунків, офіційні публікації міжнародних організацій, а також інтернет-ресурси.</w:t>
      </w:r>
    </w:p>
    <w:p w:rsidR="00681F30" w:rsidRPr="00AD7644" w:rsidRDefault="00681F30">
      <w:pPr>
        <w:rPr>
          <w:sz w:val="28"/>
          <w:szCs w:val="28"/>
          <w:lang w:eastAsia="uk-UA"/>
        </w:rPr>
      </w:pPr>
      <w:r w:rsidRPr="00AD7644">
        <w:rPr>
          <w:sz w:val="28"/>
          <w:szCs w:val="28"/>
          <w:lang w:eastAsia="uk-UA"/>
        </w:rPr>
        <w:br w:type="page"/>
      </w:r>
    </w:p>
    <w:p w:rsidR="00F27F8C" w:rsidRPr="00AD7644" w:rsidRDefault="00F27F8C" w:rsidP="00F27F8C">
      <w:pPr>
        <w:spacing w:line="360" w:lineRule="auto"/>
        <w:jc w:val="center"/>
        <w:rPr>
          <w:caps/>
          <w:sz w:val="28"/>
          <w:szCs w:val="28"/>
        </w:rPr>
      </w:pPr>
      <w:r w:rsidRPr="00AD7644">
        <w:rPr>
          <w:caps/>
          <w:sz w:val="28"/>
          <w:szCs w:val="28"/>
        </w:rPr>
        <w:lastRenderedPageBreak/>
        <w:t>розділ 1.</w:t>
      </w:r>
    </w:p>
    <w:p w:rsidR="00F27F8C" w:rsidRPr="00AD7644" w:rsidRDefault="00A1351D" w:rsidP="00F27F8C">
      <w:pPr>
        <w:shd w:val="clear" w:color="auto" w:fill="FFFFFF"/>
        <w:spacing w:line="360" w:lineRule="auto"/>
        <w:jc w:val="center"/>
        <w:rPr>
          <w:sz w:val="28"/>
          <w:szCs w:val="28"/>
        </w:rPr>
      </w:pPr>
      <w:r w:rsidRPr="00AD7644">
        <w:rPr>
          <w:caps/>
          <w:sz w:val="28"/>
          <w:szCs w:val="28"/>
        </w:rPr>
        <w:t>ТЕОРЕТИЧНІ ОСНОВИ ІНФОРМАЦІЙНОГО ЗАБЕЗПЕЧЕННЯ СИСТЕМИ УПРАВЛІННЯ ПІДПРИЄМСТВОМ</w:t>
      </w:r>
    </w:p>
    <w:p w:rsidR="00F27F8C" w:rsidRPr="00AD7644" w:rsidRDefault="00F27F8C" w:rsidP="00F27F8C">
      <w:pPr>
        <w:spacing w:line="360" w:lineRule="auto"/>
        <w:jc w:val="center"/>
        <w:rPr>
          <w:b/>
          <w:caps/>
          <w:sz w:val="28"/>
          <w:szCs w:val="28"/>
        </w:rPr>
      </w:pPr>
    </w:p>
    <w:p w:rsidR="00F27F8C" w:rsidRPr="00AD7644" w:rsidRDefault="00F27F8C" w:rsidP="009D34C9">
      <w:pPr>
        <w:shd w:val="clear" w:color="auto" w:fill="FFFFFF"/>
        <w:spacing w:line="360" w:lineRule="auto"/>
        <w:ind w:firstLine="709"/>
        <w:jc w:val="both"/>
        <w:rPr>
          <w:sz w:val="28"/>
          <w:szCs w:val="28"/>
        </w:rPr>
      </w:pPr>
      <w:r w:rsidRPr="00AD7644">
        <w:rPr>
          <w:bCs/>
          <w:sz w:val="28"/>
          <w:szCs w:val="28"/>
        </w:rPr>
        <w:t xml:space="preserve">1.1. </w:t>
      </w:r>
      <w:r w:rsidR="00A1351D" w:rsidRPr="00AD7644">
        <w:rPr>
          <w:sz w:val="28"/>
          <w:szCs w:val="28"/>
        </w:rPr>
        <w:t>Сутність, значення та особливості інформаці</w:t>
      </w:r>
      <w:r w:rsidR="00231314" w:rsidRPr="00AD7644">
        <w:rPr>
          <w:sz w:val="28"/>
          <w:szCs w:val="28"/>
        </w:rPr>
        <w:t>ї в</w:t>
      </w:r>
      <w:r w:rsidR="00A1351D" w:rsidRPr="00AD7644">
        <w:rPr>
          <w:sz w:val="28"/>
          <w:szCs w:val="28"/>
        </w:rPr>
        <w:t xml:space="preserve"> </w:t>
      </w:r>
      <w:r w:rsidR="00231314" w:rsidRPr="00AD7644">
        <w:rPr>
          <w:sz w:val="28"/>
          <w:szCs w:val="28"/>
        </w:rPr>
        <w:t>управлінні підприємством</w:t>
      </w:r>
    </w:p>
    <w:p w:rsidR="00F27F8C" w:rsidRPr="00AD7644" w:rsidRDefault="00F27F8C" w:rsidP="009D34C9">
      <w:pPr>
        <w:shd w:val="clear" w:color="auto" w:fill="FFFFFF"/>
        <w:spacing w:line="360" w:lineRule="auto"/>
        <w:ind w:firstLine="709"/>
        <w:jc w:val="both"/>
        <w:rPr>
          <w:sz w:val="28"/>
          <w:szCs w:val="28"/>
        </w:rPr>
      </w:pPr>
    </w:p>
    <w:p w:rsidR="00E54C4F" w:rsidRPr="00AD7644" w:rsidRDefault="00E54C4F" w:rsidP="00E54C4F">
      <w:pPr>
        <w:spacing w:line="360" w:lineRule="auto"/>
        <w:ind w:firstLine="709"/>
        <w:jc w:val="both"/>
        <w:rPr>
          <w:sz w:val="28"/>
          <w:szCs w:val="28"/>
        </w:rPr>
      </w:pPr>
      <w:r w:rsidRPr="00AD7644">
        <w:rPr>
          <w:sz w:val="28"/>
          <w:szCs w:val="28"/>
        </w:rPr>
        <w:t>Найважливішим фактором підвищення ефективності виробництва у будь-якій галузі є вдосконалення управління. Поліпшення форм і методів управління здійснюється на основі досягнень науково-технічного прогресу та подальшого розвитку інформатики, яка вивчає закони, методи та способи накопичення, обробки та передачі інформації за допомогою різноманітних технічних засобів.</w:t>
      </w:r>
    </w:p>
    <w:p w:rsidR="00E54C4F" w:rsidRPr="00AD7644" w:rsidRDefault="00E54C4F" w:rsidP="00E54C4F">
      <w:pPr>
        <w:spacing w:line="360" w:lineRule="auto"/>
        <w:ind w:firstLine="709"/>
        <w:jc w:val="both"/>
        <w:rPr>
          <w:sz w:val="28"/>
          <w:szCs w:val="28"/>
        </w:rPr>
      </w:pPr>
      <w:r w:rsidRPr="00AD7644">
        <w:rPr>
          <w:sz w:val="28"/>
          <w:szCs w:val="28"/>
        </w:rPr>
        <w:t xml:space="preserve">Різні інформаційно-технічні нововведення слід розглядати як інструмент для скорочення та здешевлення управлінського апарату. </w:t>
      </w:r>
      <w:r w:rsidR="00231314" w:rsidRPr="00AD7644">
        <w:rPr>
          <w:sz w:val="28"/>
          <w:szCs w:val="28"/>
        </w:rPr>
        <w:t>Впровадження таких технологій, як радіо, телефон, персональні комп'ютери, телебачення, локальні комп'ютерні мережі та Інтернет, сприяло вдосконаленню інформаційного забезпечення системи управління підприємством.</w:t>
      </w:r>
      <w:r w:rsidRPr="00AD7644">
        <w:rPr>
          <w:sz w:val="28"/>
          <w:szCs w:val="28"/>
        </w:rPr>
        <w:t xml:space="preserve"> У результаті роль інформації в організаційному управлінні фірмою постійно зростає, що пов’язано із соціально-економічними змінами, появою новітніх досягнень у сфері техніки та технологій, результатами наукових досліджень. Науково-технічна революція висунула інформацію як важливий фактор виробничого процесу. Інформаційний процес є необхідною умовою роботи сучасної техніки, засобом підвищення якості робочої сили, а також передумовою успішної організації самого виробничого процесу</w:t>
      </w:r>
      <w:r w:rsidR="00EA7AA1" w:rsidRPr="00EA7AA1">
        <w:rPr>
          <w:sz w:val="28"/>
          <w:szCs w:val="28"/>
        </w:rPr>
        <w:t xml:space="preserve"> </w:t>
      </w:r>
      <w:r w:rsidR="00EA7AA1" w:rsidRPr="00522EE3">
        <w:rPr>
          <w:sz w:val="28"/>
          <w:szCs w:val="28"/>
        </w:rPr>
        <w:t>[</w:t>
      </w:r>
      <w:r w:rsidR="00EA7AA1">
        <w:rPr>
          <w:sz w:val="28"/>
          <w:szCs w:val="28"/>
        </w:rPr>
        <w:t>44</w:t>
      </w:r>
      <w:r w:rsidR="00EA7AA1" w:rsidRPr="00522EE3">
        <w:rPr>
          <w:sz w:val="28"/>
          <w:szCs w:val="28"/>
        </w:rPr>
        <w:t>, С.</w:t>
      </w:r>
      <w:r w:rsidR="00EA7AA1">
        <w:rPr>
          <w:sz w:val="28"/>
          <w:szCs w:val="28"/>
        </w:rPr>
        <w:t>398</w:t>
      </w:r>
      <w:r w:rsidR="00EA7AA1" w:rsidRPr="00522EE3">
        <w:rPr>
          <w:sz w:val="28"/>
          <w:szCs w:val="28"/>
        </w:rPr>
        <w:t>]</w:t>
      </w:r>
      <w:r w:rsidR="00EA7AA1" w:rsidRPr="00A938E6">
        <w:rPr>
          <w:sz w:val="28"/>
          <w:szCs w:val="28"/>
        </w:rPr>
        <w:t>.</w:t>
      </w:r>
    </w:p>
    <w:p w:rsidR="00E54C4F" w:rsidRPr="00AD7644" w:rsidRDefault="00E54C4F" w:rsidP="00E54C4F">
      <w:pPr>
        <w:spacing w:line="360" w:lineRule="auto"/>
        <w:ind w:firstLine="709"/>
        <w:jc w:val="both"/>
        <w:rPr>
          <w:sz w:val="28"/>
          <w:szCs w:val="28"/>
        </w:rPr>
      </w:pPr>
      <w:r w:rsidRPr="00AD7644">
        <w:rPr>
          <w:sz w:val="28"/>
          <w:szCs w:val="28"/>
        </w:rPr>
        <w:t>Від вдосконалення інформаційного забезпечення можливі такі позитивні результати:</w:t>
      </w:r>
    </w:p>
    <w:p w:rsidR="00E54C4F" w:rsidRPr="00AD7644" w:rsidRDefault="00E54C4F" w:rsidP="009F14BC">
      <w:pPr>
        <w:pStyle w:val="af5"/>
        <w:numPr>
          <w:ilvl w:val="0"/>
          <w:numId w:val="4"/>
        </w:numPr>
        <w:tabs>
          <w:tab w:val="left" w:pos="1080"/>
        </w:tabs>
        <w:spacing w:line="360" w:lineRule="auto"/>
        <w:ind w:left="0" w:firstLine="720"/>
        <w:jc w:val="both"/>
        <w:rPr>
          <w:rFonts w:ascii="Times New Roman" w:hAnsi="Times New Roman"/>
          <w:sz w:val="28"/>
          <w:szCs w:val="28"/>
          <w:lang w:val="uk-UA"/>
        </w:rPr>
      </w:pPr>
      <w:r w:rsidRPr="00AD7644">
        <w:rPr>
          <w:rFonts w:ascii="Times New Roman" w:hAnsi="Times New Roman"/>
          <w:sz w:val="28"/>
          <w:szCs w:val="28"/>
          <w:lang w:val="uk-UA"/>
        </w:rPr>
        <w:t>Можлива економія витрат за рахунок зменшення:</w:t>
      </w:r>
    </w:p>
    <w:p w:rsidR="00E54C4F" w:rsidRPr="00AD7644" w:rsidRDefault="00E54C4F" w:rsidP="009F14BC">
      <w:pPr>
        <w:pStyle w:val="af5"/>
        <w:numPr>
          <w:ilvl w:val="0"/>
          <w:numId w:val="5"/>
        </w:numPr>
        <w:tabs>
          <w:tab w:val="left" w:pos="1080"/>
        </w:tabs>
        <w:spacing w:line="360" w:lineRule="auto"/>
        <w:ind w:left="0" w:firstLine="720"/>
        <w:jc w:val="both"/>
        <w:rPr>
          <w:rFonts w:ascii="Times New Roman" w:hAnsi="Times New Roman"/>
          <w:sz w:val="28"/>
          <w:szCs w:val="28"/>
          <w:lang w:val="uk-UA"/>
        </w:rPr>
      </w:pPr>
      <w:r w:rsidRPr="00AD7644">
        <w:rPr>
          <w:rFonts w:ascii="Times New Roman" w:hAnsi="Times New Roman"/>
          <w:sz w:val="28"/>
          <w:szCs w:val="28"/>
          <w:lang w:val="uk-UA"/>
        </w:rPr>
        <w:t>фонду заробітної плати;</w:t>
      </w:r>
    </w:p>
    <w:p w:rsidR="00E54C4F" w:rsidRPr="00AD7644" w:rsidRDefault="00E54C4F" w:rsidP="009F14BC">
      <w:pPr>
        <w:pStyle w:val="af5"/>
        <w:numPr>
          <w:ilvl w:val="0"/>
          <w:numId w:val="5"/>
        </w:numPr>
        <w:tabs>
          <w:tab w:val="left" w:pos="1080"/>
        </w:tabs>
        <w:spacing w:line="360" w:lineRule="auto"/>
        <w:ind w:left="0" w:firstLine="720"/>
        <w:jc w:val="both"/>
        <w:rPr>
          <w:rFonts w:ascii="Times New Roman" w:hAnsi="Times New Roman"/>
          <w:sz w:val="28"/>
          <w:szCs w:val="28"/>
          <w:lang w:val="uk-UA"/>
        </w:rPr>
      </w:pPr>
      <w:r w:rsidRPr="00AD7644">
        <w:rPr>
          <w:rFonts w:ascii="Times New Roman" w:hAnsi="Times New Roman"/>
          <w:sz w:val="28"/>
          <w:szCs w:val="28"/>
          <w:lang w:val="uk-UA"/>
        </w:rPr>
        <w:t>комунальних послуг;</w:t>
      </w:r>
    </w:p>
    <w:p w:rsidR="00E54C4F" w:rsidRPr="00AD7644" w:rsidRDefault="00E54C4F" w:rsidP="009F14BC">
      <w:pPr>
        <w:pStyle w:val="af5"/>
        <w:numPr>
          <w:ilvl w:val="0"/>
          <w:numId w:val="5"/>
        </w:numPr>
        <w:tabs>
          <w:tab w:val="left" w:pos="1080"/>
        </w:tabs>
        <w:spacing w:line="360" w:lineRule="auto"/>
        <w:ind w:left="0" w:firstLine="720"/>
        <w:jc w:val="both"/>
        <w:rPr>
          <w:rFonts w:ascii="Times New Roman" w:hAnsi="Times New Roman"/>
          <w:sz w:val="28"/>
          <w:szCs w:val="28"/>
          <w:lang w:val="uk-UA"/>
        </w:rPr>
      </w:pPr>
      <w:r w:rsidRPr="00AD7644">
        <w:rPr>
          <w:rFonts w:ascii="Times New Roman" w:hAnsi="Times New Roman"/>
          <w:sz w:val="28"/>
          <w:szCs w:val="28"/>
          <w:lang w:val="uk-UA"/>
        </w:rPr>
        <w:lastRenderedPageBreak/>
        <w:t>вартості програмного забезпечення;</w:t>
      </w:r>
    </w:p>
    <w:p w:rsidR="00E54C4F" w:rsidRPr="00AD7644" w:rsidRDefault="00E54C4F" w:rsidP="009F14BC">
      <w:pPr>
        <w:pStyle w:val="af5"/>
        <w:numPr>
          <w:ilvl w:val="0"/>
          <w:numId w:val="5"/>
        </w:numPr>
        <w:tabs>
          <w:tab w:val="left" w:pos="1080"/>
        </w:tabs>
        <w:spacing w:line="360" w:lineRule="auto"/>
        <w:ind w:left="0" w:firstLine="720"/>
        <w:jc w:val="both"/>
        <w:rPr>
          <w:rFonts w:ascii="Times New Roman" w:hAnsi="Times New Roman"/>
          <w:sz w:val="28"/>
          <w:szCs w:val="28"/>
          <w:lang w:val="uk-UA"/>
        </w:rPr>
      </w:pPr>
      <w:r w:rsidRPr="00AD7644">
        <w:rPr>
          <w:rFonts w:ascii="Times New Roman" w:hAnsi="Times New Roman"/>
          <w:sz w:val="28"/>
          <w:szCs w:val="28"/>
          <w:lang w:val="uk-UA"/>
        </w:rPr>
        <w:t>витрат на пошту;</w:t>
      </w:r>
    </w:p>
    <w:p w:rsidR="00E54C4F" w:rsidRPr="00AD7644" w:rsidRDefault="00E54C4F" w:rsidP="009F14BC">
      <w:pPr>
        <w:pStyle w:val="af5"/>
        <w:numPr>
          <w:ilvl w:val="0"/>
          <w:numId w:val="5"/>
        </w:numPr>
        <w:tabs>
          <w:tab w:val="left" w:pos="1080"/>
        </w:tabs>
        <w:spacing w:line="360" w:lineRule="auto"/>
        <w:ind w:left="0" w:firstLine="720"/>
        <w:jc w:val="both"/>
        <w:rPr>
          <w:rFonts w:ascii="Times New Roman" w:hAnsi="Times New Roman"/>
          <w:sz w:val="28"/>
          <w:szCs w:val="28"/>
          <w:lang w:val="uk-UA"/>
        </w:rPr>
      </w:pPr>
      <w:r w:rsidRPr="00AD7644">
        <w:rPr>
          <w:rFonts w:ascii="Times New Roman" w:hAnsi="Times New Roman"/>
          <w:sz w:val="28"/>
          <w:szCs w:val="28"/>
          <w:lang w:val="uk-UA"/>
        </w:rPr>
        <w:t>витрат на оформлення договорів;</w:t>
      </w:r>
    </w:p>
    <w:p w:rsidR="00E54C4F" w:rsidRPr="00AD7644" w:rsidRDefault="00E54C4F" w:rsidP="009F14BC">
      <w:pPr>
        <w:pStyle w:val="af5"/>
        <w:numPr>
          <w:ilvl w:val="0"/>
          <w:numId w:val="5"/>
        </w:numPr>
        <w:tabs>
          <w:tab w:val="left" w:pos="1080"/>
        </w:tabs>
        <w:spacing w:line="360" w:lineRule="auto"/>
        <w:ind w:left="0" w:firstLine="720"/>
        <w:jc w:val="both"/>
        <w:rPr>
          <w:rFonts w:ascii="Times New Roman" w:hAnsi="Times New Roman"/>
          <w:sz w:val="28"/>
          <w:szCs w:val="28"/>
          <w:lang w:val="uk-UA"/>
        </w:rPr>
      </w:pPr>
      <w:r w:rsidRPr="00AD7644">
        <w:rPr>
          <w:rFonts w:ascii="Times New Roman" w:hAnsi="Times New Roman"/>
          <w:sz w:val="28"/>
          <w:szCs w:val="28"/>
          <w:lang w:val="uk-UA"/>
        </w:rPr>
        <w:t>витрат на перерозподіл сировини.</w:t>
      </w:r>
    </w:p>
    <w:p w:rsidR="00E54C4F" w:rsidRPr="00AD7644" w:rsidRDefault="00E54C4F" w:rsidP="009F14BC">
      <w:pPr>
        <w:pStyle w:val="af5"/>
        <w:numPr>
          <w:ilvl w:val="0"/>
          <w:numId w:val="4"/>
        </w:numPr>
        <w:tabs>
          <w:tab w:val="left" w:pos="1080"/>
        </w:tabs>
        <w:spacing w:line="360" w:lineRule="auto"/>
        <w:ind w:left="0" w:firstLine="720"/>
        <w:jc w:val="both"/>
        <w:rPr>
          <w:rFonts w:ascii="Times New Roman" w:hAnsi="Times New Roman"/>
          <w:sz w:val="28"/>
          <w:szCs w:val="28"/>
          <w:lang w:val="uk-UA"/>
        </w:rPr>
      </w:pPr>
      <w:r w:rsidRPr="00AD7644">
        <w:rPr>
          <w:rFonts w:ascii="Times New Roman" w:hAnsi="Times New Roman"/>
          <w:sz w:val="28"/>
          <w:szCs w:val="28"/>
          <w:lang w:val="uk-UA"/>
        </w:rPr>
        <w:t>Усунення можливих витрат у майбутньому:</w:t>
      </w:r>
    </w:p>
    <w:p w:rsidR="00E54C4F" w:rsidRPr="00AD7644" w:rsidRDefault="00E54C4F" w:rsidP="009F14BC">
      <w:pPr>
        <w:pStyle w:val="af5"/>
        <w:numPr>
          <w:ilvl w:val="0"/>
          <w:numId w:val="6"/>
        </w:numPr>
        <w:tabs>
          <w:tab w:val="left" w:pos="1080"/>
        </w:tabs>
        <w:spacing w:line="360" w:lineRule="auto"/>
        <w:ind w:left="0" w:firstLine="720"/>
        <w:jc w:val="both"/>
        <w:rPr>
          <w:rFonts w:ascii="Times New Roman" w:hAnsi="Times New Roman"/>
          <w:sz w:val="28"/>
          <w:szCs w:val="28"/>
          <w:lang w:val="uk-UA"/>
        </w:rPr>
      </w:pPr>
      <w:r w:rsidRPr="00AD7644">
        <w:rPr>
          <w:rFonts w:ascii="Times New Roman" w:hAnsi="Times New Roman"/>
          <w:sz w:val="28"/>
          <w:szCs w:val="28"/>
          <w:lang w:val="uk-UA"/>
        </w:rPr>
        <w:t>запобігання зростанню чисельності персоналу;</w:t>
      </w:r>
    </w:p>
    <w:p w:rsidR="00E54C4F" w:rsidRPr="00AD7644" w:rsidRDefault="00E54C4F" w:rsidP="009F14BC">
      <w:pPr>
        <w:pStyle w:val="af5"/>
        <w:numPr>
          <w:ilvl w:val="0"/>
          <w:numId w:val="6"/>
        </w:numPr>
        <w:tabs>
          <w:tab w:val="left" w:pos="1080"/>
        </w:tabs>
        <w:spacing w:line="360" w:lineRule="auto"/>
        <w:ind w:left="0" w:firstLine="720"/>
        <w:jc w:val="both"/>
        <w:rPr>
          <w:rFonts w:ascii="Times New Roman" w:hAnsi="Times New Roman"/>
          <w:sz w:val="28"/>
          <w:szCs w:val="28"/>
          <w:lang w:val="uk-UA"/>
        </w:rPr>
      </w:pPr>
      <w:r w:rsidRPr="00AD7644">
        <w:rPr>
          <w:rFonts w:ascii="Times New Roman" w:hAnsi="Times New Roman"/>
          <w:sz w:val="28"/>
          <w:szCs w:val="28"/>
          <w:lang w:val="uk-UA"/>
        </w:rPr>
        <w:t>зменшення вимог до обробки даних;</w:t>
      </w:r>
    </w:p>
    <w:p w:rsidR="00E54C4F" w:rsidRPr="00AD7644" w:rsidRDefault="00E54C4F" w:rsidP="009F14BC">
      <w:pPr>
        <w:pStyle w:val="af5"/>
        <w:numPr>
          <w:ilvl w:val="0"/>
          <w:numId w:val="6"/>
        </w:numPr>
        <w:tabs>
          <w:tab w:val="left" w:pos="1080"/>
        </w:tabs>
        <w:spacing w:line="360" w:lineRule="auto"/>
        <w:ind w:left="0" w:firstLine="720"/>
        <w:jc w:val="both"/>
        <w:rPr>
          <w:rFonts w:ascii="Times New Roman" w:hAnsi="Times New Roman"/>
          <w:sz w:val="28"/>
          <w:szCs w:val="28"/>
          <w:lang w:val="uk-UA"/>
        </w:rPr>
      </w:pPr>
      <w:r w:rsidRPr="00AD7644">
        <w:rPr>
          <w:rFonts w:ascii="Times New Roman" w:hAnsi="Times New Roman"/>
          <w:sz w:val="28"/>
          <w:szCs w:val="28"/>
          <w:lang w:val="uk-UA"/>
        </w:rPr>
        <w:t>зниження вартості обслуговування.</w:t>
      </w:r>
    </w:p>
    <w:p w:rsidR="00E54C4F" w:rsidRPr="00AD7644" w:rsidRDefault="00E54C4F" w:rsidP="009F14BC">
      <w:pPr>
        <w:pStyle w:val="af5"/>
        <w:numPr>
          <w:ilvl w:val="0"/>
          <w:numId w:val="4"/>
        </w:numPr>
        <w:tabs>
          <w:tab w:val="left" w:pos="1080"/>
        </w:tabs>
        <w:spacing w:line="360" w:lineRule="auto"/>
        <w:ind w:left="0" w:firstLine="720"/>
        <w:jc w:val="both"/>
        <w:rPr>
          <w:rFonts w:ascii="Times New Roman" w:hAnsi="Times New Roman"/>
          <w:sz w:val="28"/>
          <w:szCs w:val="28"/>
          <w:lang w:val="uk-UA"/>
        </w:rPr>
      </w:pPr>
      <w:r w:rsidRPr="00AD7644">
        <w:rPr>
          <w:rFonts w:ascii="Times New Roman" w:hAnsi="Times New Roman"/>
          <w:sz w:val="28"/>
          <w:szCs w:val="28"/>
          <w:lang w:val="uk-UA"/>
        </w:rPr>
        <w:t>Можливі нематеріальні вигоди:</w:t>
      </w:r>
    </w:p>
    <w:p w:rsidR="00E54C4F" w:rsidRPr="00AD7644" w:rsidRDefault="00E54C4F" w:rsidP="009F14BC">
      <w:pPr>
        <w:pStyle w:val="af5"/>
        <w:numPr>
          <w:ilvl w:val="0"/>
          <w:numId w:val="7"/>
        </w:numPr>
        <w:tabs>
          <w:tab w:val="left" w:pos="1080"/>
        </w:tabs>
        <w:spacing w:line="360" w:lineRule="auto"/>
        <w:ind w:left="0" w:firstLine="720"/>
        <w:jc w:val="both"/>
        <w:rPr>
          <w:rFonts w:ascii="Times New Roman" w:hAnsi="Times New Roman"/>
          <w:sz w:val="28"/>
          <w:szCs w:val="28"/>
          <w:lang w:val="uk-UA"/>
        </w:rPr>
      </w:pPr>
      <w:r w:rsidRPr="00AD7644">
        <w:rPr>
          <w:rFonts w:ascii="Times New Roman" w:hAnsi="Times New Roman"/>
          <w:sz w:val="28"/>
          <w:szCs w:val="28"/>
          <w:lang w:val="uk-UA"/>
        </w:rPr>
        <w:t>покращення якості інформації;</w:t>
      </w:r>
    </w:p>
    <w:p w:rsidR="00E54C4F" w:rsidRPr="00AD7644" w:rsidRDefault="00E54C4F" w:rsidP="009F14BC">
      <w:pPr>
        <w:pStyle w:val="af5"/>
        <w:numPr>
          <w:ilvl w:val="0"/>
          <w:numId w:val="7"/>
        </w:numPr>
        <w:tabs>
          <w:tab w:val="left" w:pos="1080"/>
        </w:tabs>
        <w:spacing w:line="360" w:lineRule="auto"/>
        <w:ind w:left="0" w:firstLine="720"/>
        <w:jc w:val="both"/>
        <w:rPr>
          <w:rFonts w:ascii="Times New Roman" w:hAnsi="Times New Roman"/>
          <w:sz w:val="28"/>
          <w:szCs w:val="28"/>
          <w:lang w:val="uk-UA"/>
        </w:rPr>
      </w:pPr>
      <w:r w:rsidRPr="00AD7644">
        <w:rPr>
          <w:rFonts w:ascii="Times New Roman" w:hAnsi="Times New Roman"/>
          <w:sz w:val="28"/>
          <w:szCs w:val="28"/>
          <w:lang w:val="uk-UA"/>
        </w:rPr>
        <w:t>підвищення продуктивності;</w:t>
      </w:r>
    </w:p>
    <w:p w:rsidR="00E54C4F" w:rsidRPr="00AD7644" w:rsidRDefault="00E54C4F" w:rsidP="009F14BC">
      <w:pPr>
        <w:pStyle w:val="af5"/>
        <w:numPr>
          <w:ilvl w:val="0"/>
          <w:numId w:val="7"/>
        </w:numPr>
        <w:tabs>
          <w:tab w:val="left" w:pos="1080"/>
        </w:tabs>
        <w:spacing w:line="360" w:lineRule="auto"/>
        <w:ind w:left="0" w:firstLine="720"/>
        <w:jc w:val="both"/>
        <w:rPr>
          <w:rFonts w:ascii="Times New Roman" w:hAnsi="Times New Roman"/>
          <w:sz w:val="28"/>
          <w:szCs w:val="28"/>
          <w:lang w:val="uk-UA"/>
        </w:rPr>
      </w:pPr>
      <w:r w:rsidRPr="00AD7644">
        <w:rPr>
          <w:rFonts w:ascii="Times New Roman" w:hAnsi="Times New Roman"/>
          <w:sz w:val="28"/>
          <w:szCs w:val="28"/>
          <w:lang w:val="uk-UA"/>
        </w:rPr>
        <w:t>поліпшення та прискорення обслуговування;</w:t>
      </w:r>
    </w:p>
    <w:p w:rsidR="00E54C4F" w:rsidRPr="00AD7644" w:rsidRDefault="00E54C4F" w:rsidP="009F14BC">
      <w:pPr>
        <w:pStyle w:val="af5"/>
        <w:numPr>
          <w:ilvl w:val="0"/>
          <w:numId w:val="7"/>
        </w:numPr>
        <w:tabs>
          <w:tab w:val="left" w:pos="1080"/>
        </w:tabs>
        <w:spacing w:line="360" w:lineRule="auto"/>
        <w:ind w:left="0" w:firstLine="720"/>
        <w:jc w:val="both"/>
        <w:rPr>
          <w:rFonts w:ascii="Times New Roman" w:hAnsi="Times New Roman"/>
          <w:sz w:val="28"/>
          <w:szCs w:val="28"/>
          <w:lang w:val="uk-UA"/>
        </w:rPr>
      </w:pPr>
      <w:r w:rsidRPr="00AD7644">
        <w:rPr>
          <w:rFonts w:ascii="Times New Roman" w:hAnsi="Times New Roman"/>
          <w:sz w:val="28"/>
          <w:szCs w:val="28"/>
          <w:lang w:val="uk-UA"/>
        </w:rPr>
        <w:t>нові виробничі потужності;</w:t>
      </w:r>
    </w:p>
    <w:p w:rsidR="00E54C4F" w:rsidRPr="00AD7644" w:rsidRDefault="00E54C4F" w:rsidP="009F14BC">
      <w:pPr>
        <w:pStyle w:val="af5"/>
        <w:numPr>
          <w:ilvl w:val="0"/>
          <w:numId w:val="7"/>
        </w:numPr>
        <w:tabs>
          <w:tab w:val="left" w:pos="1080"/>
        </w:tabs>
        <w:spacing w:line="360" w:lineRule="auto"/>
        <w:ind w:left="0" w:firstLine="720"/>
        <w:jc w:val="both"/>
        <w:rPr>
          <w:rFonts w:ascii="Times New Roman" w:hAnsi="Times New Roman"/>
          <w:sz w:val="28"/>
          <w:szCs w:val="28"/>
          <w:lang w:val="uk-UA"/>
        </w:rPr>
      </w:pPr>
      <w:r w:rsidRPr="00AD7644">
        <w:rPr>
          <w:rFonts w:ascii="Times New Roman" w:hAnsi="Times New Roman"/>
          <w:sz w:val="28"/>
          <w:szCs w:val="28"/>
          <w:lang w:val="uk-UA"/>
        </w:rPr>
        <w:t>більш обґрунтовані рішення;</w:t>
      </w:r>
    </w:p>
    <w:p w:rsidR="00E54C4F" w:rsidRPr="00AD7644" w:rsidRDefault="00E54C4F" w:rsidP="009F14BC">
      <w:pPr>
        <w:pStyle w:val="af5"/>
        <w:numPr>
          <w:ilvl w:val="0"/>
          <w:numId w:val="7"/>
        </w:numPr>
        <w:tabs>
          <w:tab w:val="left" w:pos="1080"/>
        </w:tabs>
        <w:spacing w:line="360" w:lineRule="auto"/>
        <w:ind w:left="0" w:firstLine="720"/>
        <w:jc w:val="both"/>
        <w:rPr>
          <w:rFonts w:ascii="Times New Roman" w:hAnsi="Times New Roman"/>
          <w:sz w:val="28"/>
          <w:szCs w:val="28"/>
          <w:lang w:val="uk-UA"/>
        </w:rPr>
      </w:pPr>
      <w:r w:rsidRPr="00AD7644">
        <w:rPr>
          <w:rFonts w:ascii="Times New Roman" w:hAnsi="Times New Roman"/>
          <w:sz w:val="28"/>
          <w:szCs w:val="28"/>
          <w:lang w:val="uk-UA"/>
        </w:rPr>
        <w:t>поліпшення контролю;</w:t>
      </w:r>
    </w:p>
    <w:p w:rsidR="00E54C4F" w:rsidRPr="00AD7644" w:rsidRDefault="00E54C4F" w:rsidP="009F14BC">
      <w:pPr>
        <w:pStyle w:val="af5"/>
        <w:numPr>
          <w:ilvl w:val="0"/>
          <w:numId w:val="7"/>
        </w:numPr>
        <w:tabs>
          <w:tab w:val="left" w:pos="1080"/>
        </w:tabs>
        <w:spacing w:line="360" w:lineRule="auto"/>
        <w:ind w:left="0" w:firstLine="720"/>
        <w:jc w:val="both"/>
        <w:rPr>
          <w:rFonts w:ascii="Times New Roman" w:hAnsi="Times New Roman"/>
          <w:sz w:val="28"/>
          <w:szCs w:val="28"/>
          <w:lang w:val="uk-UA"/>
        </w:rPr>
      </w:pPr>
      <w:r w:rsidRPr="00AD7644">
        <w:rPr>
          <w:rFonts w:ascii="Times New Roman" w:hAnsi="Times New Roman"/>
          <w:sz w:val="28"/>
          <w:szCs w:val="28"/>
          <w:lang w:val="uk-UA"/>
        </w:rPr>
        <w:t>зменшення прострочених платежів;</w:t>
      </w:r>
    </w:p>
    <w:p w:rsidR="00E54C4F" w:rsidRPr="00AD7644" w:rsidRDefault="00E54C4F" w:rsidP="009F14BC">
      <w:pPr>
        <w:pStyle w:val="af5"/>
        <w:numPr>
          <w:ilvl w:val="0"/>
          <w:numId w:val="7"/>
        </w:numPr>
        <w:tabs>
          <w:tab w:val="left" w:pos="1080"/>
        </w:tabs>
        <w:spacing w:line="360" w:lineRule="auto"/>
        <w:ind w:left="0" w:firstLine="720"/>
        <w:jc w:val="both"/>
        <w:rPr>
          <w:rFonts w:ascii="Times New Roman" w:hAnsi="Times New Roman"/>
          <w:sz w:val="28"/>
          <w:szCs w:val="28"/>
          <w:lang w:val="uk-UA"/>
        </w:rPr>
      </w:pPr>
      <w:r w:rsidRPr="00AD7644">
        <w:rPr>
          <w:rFonts w:ascii="Times New Roman" w:hAnsi="Times New Roman"/>
          <w:sz w:val="28"/>
          <w:szCs w:val="28"/>
          <w:lang w:val="uk-UA"/>
        </w:rPr>
        <w:t>повне використання програмного забезпечення.</w:t>
      </w:r>
    </w:p>
    <w:p w:rsidR="00E54C4F" w:rsidRPr="00991499" w:rsidRDefault="00E54C4F" w:rsidP="00E54C4F">
      <w:pPr>
        <w:spacing w:line="360" w:lineRule="auto"/>
        <w:ind w:firstLine="709"/>
        <w:jc w:val="both"/>
        <w:rPr>
          <w:sz w:val="28"/>
          <w:szCs w:val="28"/>
          <w:lang w:val="ru-RU"/>
        </w:rPr>
      </w:pPr>
      <w:r w:rsidRPr="00AD7644">
        <w:rPr>
          <w:sz w:val="28"/>
          <w:szCs w:val="28"/>
        </w:rPr>
        <w:t xml:space="preserve">Поняття інформації є досить об’ємним і широко вживаним у наш час. Сам термін «інформація» походить від латинського слова information — роз'яснення, обізнаність, виклад. Процес передачі та отримання інформації зображено нижче на </w:t>
      </w:r>
      <w:r w:rsidR="00991499">
        <w:rPr>
          <w:sz w:val="28"/>
          <w:szCs w:val="28"/>
          <w:lang w:val="ru-RU"/>
        </w:rPr>
        <w:t>рисунку 1.1</w:t>
      </w:r>
      <w:r w:rsidR="00EA7AA1">
        <w:rPr>
          <w:sz w:val="28"/>
          <w:szCs w:val="28"/>
          <w:lang w:val="ru-RU"/>
        </w:rPr>
        <w:t xml:space="preserve"> </w:t>
      </w:r>
      <w:r w:rsidR="00EA7AA1" w:rsidRPr="00522EE3">
        <w:rPr>
          <w:sz w:val="28"/>
          <w:szCs w:val="28"/>
        </w:rPr>
        <w:t>[</w:t>
      </w:r>
      <w:r w:rsidR="00EA7AA1">
        <w:rPr>
          <w:sz w:val="28"/>
          <w:szCs w:val="28"/>
        </w:rPr>
        <w:t>1</w:t>
      </w:r>
      <w:r w:rsidR="00EA7AA1" w:rsidRPr="00522EE3">
        <w:rPr>
          <w:sz w:val="28"/>
          <w:szCs w:val="28"/>
        </w:rPr>
        <w:t>, С.</w:t>
      </w:r>
      <w:r w:rsidR="00EA7AA1">
        <w:rPr>
          <w:sz w:val="28"/>
          <w:szCs w:val="28"/>
        </w:rPr>
        <w:t>240</w:t>
      </w:r>
      <w:r w:rsidR="00EA7AA1" w:rsidRPr="00522EE3">
        <w:rPr>
          <w:sz w:val="28"/>
          <w:szCs w:val="28"/>
        </w:rPr>
        <w:t>]</w:t>
      </w:r>
      <w:r w:rsidR="00991499">
        <w:rPr>
          <w:sz w:val="28"/>
          <w:szCs w:val="28"/>
          <w:lang w:val="ru-RU"/>
        </w:rPr>
        <w:t>.</w:t>
      </w:r>
    </w:p>
    <w:p w:rsidR="00E54C4F" w:rsidRPr="00AD7644" w:rsidRDefault="007C592F" w:rsidP="00F27F8C">
      <w:pPr>
        <w:spacing w:line="360" w:lineRule="auto"/>
        <w:ind w:firstLine="709"/>
        <w:jc w:val="both"/>
        <w:rPr>
          <w:sz w:val="28"/>
          <w:szCs w:val="28"/>
        </w:rPr>
      </w:pPr>
      <w:r w:rsidRPr="007C592F">
        <w:rPr>
          <w:noProof/>
        </w:rPr>
        <w:pict>
          <v:group id="Группа 195" o:spid="_x0000_s1026" style="position:absolute;left:0;text-align:left;margin-left:0;margin-top:.7pt;width:397pt;height:82.75pt;z-index:251659264;mso-position-horizontal:center;mso-position-horizontal-relative:page" coordorigin="2061,6714" coordsize="9000,21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">
            <v:shapetype id="_x0000_t202" coordsize="21600,21600" o:spt="202" path="m,l,21600r21600,l21600,xe">
              <v:stroke joinstyle="miter"/>
              <v:path gradientshapeok="t" o:connecttype="rect"/>
            </v:shapetype>
            <v:shape id="Text Box 117" o:spid="_x0000_s1027" type="#_x0000_t202" style="position:absolute;left:2061;top:6714;width:1980;height:9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">
              <v:textbox>
                <w:txbxContent>
                  <w:p w:rsidR="00E54C4F" w:rsidRPr="00AD7644" w:rsidRDefault="00D6202D" w:rsidP="00E54C4F">
                    <w:pPr>
                      <w:jc w:val="center"/>
                    </w:pPr>
                    <w:r w:rsidRPr="00AD7644">
                      <w:t>Джерело інформації</w:t>
                    </w:r>
                  </w:p>
                </w:txbxContent>
              </v:textbox>
            </v:shape>
            <v:shape id="Text Box 118" o:spid="_x0000_s1028" type="#_x0000_t202" style="position:absolute;left:4612;top:6714;width:1980;height:9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">
              <v:textbox>
                <w:txbxContent>
                  <w:p w:rsidR="00E54C4F" w:rsidRPr="00AD7644" w:rsidRDefault="00D6202D" w:rsidP="00E54C4F">
                    <w:pPr>
                      <w:jc w:val="center"/>
                    </w:pPr>
                    <w:r w:rsidRPr="00AD7644">
                      <w:t>Передавач</w:t>
                    </w:r>
                  </w:p>
                </w:txbxContent>
              </v:textbox>
            </v:shape>
            <v:shape id="Text Box 119" o:spid="_x0000_s1029" type="#_x0000_t202" style="position:absolute;left:7143;top:6714;width:1440;height:89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">
              <v:textbox>
                <w:txbxContent>
                  <w:p w:rsidR="00E54C4F" w:rsidRPr="00AD7644" w:rsidRDefault="00D6202D" w:rsidP="00E54C4F">
                    <w:pPr>
                      <w:jc w:val="center"/>
                    </w:pPr>
                    <w:r w:rsidRPr="00AD7644">
                      <w:t>Канал зв'язку</w:t>
                    </w:r>
                  </w:p>
                </w:txbxContent>
              </v:textbox>
            </v:shape>
            <v:shape id="Text Box 120" o:spid="_x0000_s1030" type="#_x0000_t202" style="position:absolute;left:9127;top:6714;width:1620;height:89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">
              <v:textbox>
                <w:txbxContent>
                  <w:p w:rsidR="00E54C4F" w:rsidRPr="00AD7644" w:rsidRDefault="00D6202D" w:rsidP="00E54C4F">
                    <w:pPr>
                      <w:jc w:val="center"/>
                    </w:pPr>
                    <w:r w:rsidRPr="00AD7644">
                      <w:t>Приймач</w:t>
                    </w:r>
                  </w:p>
                </w:txbxContent>
              </v:textbox>
            </v:shape>
            <v:shape id="Text Box 121" o:spid="_x0000_s1031" type="#_x0000_t202" style="position:absolute;left:8752;top:8177;width:2309;height:71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">
              <v:textbox>
                <w:txbxContent>
                  <w:p w:rsidR="00E54C4F" w:rsidRPr="00AD7644" w:rsidRDefault="00D6202D" w:rsidP="00E54C4F">
                    <w:pPr>
                      <w:jc w:val="center"/>
                    </w:pPr>
                    <w:r w:rsidRPr="00AD7644">
                      <w:t>Одержувач</w:t>
                    </w:r>
                  </w:p>
                </w:txbxContent>
              </v:textbox>
            </v:shape>
            <v:line id="Line 122" o:spid="_x0000_s1032" style="position:absolute;visibility:visible" from="4041,7143" to="4581,71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">
              <v:stroke endarrow="block"/>
            </v:line>
            <v:line id="Line 123" o:spid="_x0000_s1033" style="position:absolute;visibility:visible" from="6603,7120" to="7143,71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">
              <v:stroke endarrow="block"/>
            </v:line>
            <v:line id="Line 124" o:spid="_x0000_s1034" style="position:absolute;visibility:visible" from="8587,7120" to="9127,71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">
              <v:stroke endarrow="block"/>
            </v:line>
            <v:line id="Line 125" o:spid="_x0000_s1035" style="position:absolute;visibility:visible" from="9981,7637" to="9981,81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">
              <v:stroke endarrow="block"/>
            </v:line>
            <w10:wrap anchorx="page"/>
          </v:group>
        </w:pict>
      </w:r>
    </w:p>
    <w:p w:rsidR="00E54C4F" w:rsidRPr="00AD7644" w:rsidRDefault="00E54C4F" w:rsidP="00F27F8C">
      <w:pPr>
        <w:spacing w:line="360" w:lineRule="auto"/>
        <w:ind w:firstLine="709"/>
        <w:jc w:val="both"/>
        <w:rPr>
          <w:sz w:val="28"/>
          <w:szCs w:val="28"/>
        </w:rPr>
      </w:pPr>
    </w:p>
    <w:p w:rsidR="00E54C4F" w:rsidRPr="00AD7644" w:rsidRDefault="00E54C4F" w:rsidP="00F27F8C">
      <w:pPr>
        <w:spacing w:line="360" w:lineRule="auto"/>
        <w:ind w:firstLine="709"/>
        <w:jc w:val="both"/>
        <w:rPr>
          <w:sz w:val="28"/>
          <w:szCs w:val="28"/>
        </w:rPr>
      </w:pPr>
    </w:p>
    <w:p w:rsidR="00E54C4F" w:rsidRPr="00AD7644" w:rsidRDefault="00E54C4F" w:rsidP="00F27F8C">
      <w:pPr>
        <w:spacing w:line="360" w:lineRule="auto"/>
        <w:ind w:firstLine="709"/>
        <w:jc w:val="both"/>
        <w:rPr>
          <w:sz w:val="28"/>
          <w:szCs w:val="28"/>
        </w:rPr>
      </w:pPr>
    </w:p>
    <w:p w:rsidR="00E54C4F" w:rsidRPr="00AD7644" w:rsidRDefault="00E54C4F" w:rsidP="00E54C4F">
      <w:pPr>
        <w:spacing w:line="360" w:lineRule="auto"/>
        <w:jc w:val="center"/>
        <w:rPr>
          <w:sz w:val="28"/>
          <w:szCs w:val="28"/>
        </w:rPr>
      </w:pPr>
      <w:r w:rsidRPr="00AD7644">
        <w:rPr>
          <w:sz w:val="28"/>
          <w:szCs w:val="28"/>
        </w:rPr>
        <w:t>Рис. 1.1. Процес передачі та отримання інформації</w:t>
      </w:r>
    </w:p>
    <w:p w:rsidR="00E54C4F" w:rsidRPr="00AD7644" w:rsidRDefault="00E54C4F" w:rsidP="00E54C4F">
      <w:pPr>
        <w:spacing w:line="360" w:lineRule="auto"/>
        <w:ind w:firstLine="709"/>
        <w:jc w:val="both"/>
        <w:rPr>
          <w:sz w:val="28"/>
          <w:szCs w:val="28"/>
        </w:rPr>
      </w:pPr>
    </w:p>
    <w:p w:rsidR="00E54C4F" w:rsidRPr="00AD7644" w:rsidRDefault="00231314" w:rsidP="00E54C4F">
      <w:pPr>
        <w:spacing w:line="360" w:lineRule="auto"/>
        <w:ind w:firstLine="709"/>
        <w:jc w:val="both"/>
        <w:rPr>
          <w:sz w:val="28"/>
          <w:szCs w:val="28"/>
        </w:rPr>
      </w:pPr>
      <w:r w:rsidRPr="00AD7644">
        <w:rPr>
          <w:sz w:val="28"/>
          <w:szCs w:val="28"/>
        </w:rPr>
        <w:t xml:space="preserve">Передача інформації навіть в одному напрямку включає участь багатьох посередників, що призводить до затримок і можливих спотворень інформації </w:t>
      </w:r>
      <w:r w:rsidRPr="00AD7644">
        <w:rPr>
          <w:sz w:val="28"/>
          <w:szCs w:val="28"/>
        </w:rPr>
        <w:lastRenderedPageBreak/>
        <w:t>під час її передачі</w:t>
      </w:r>
      <w:r w:rsidR="00E54C4F" w:rsidRPr="00AD7644">
        <w:rPr>
          <w:sz w:val="28"/>
          <w:szCs w:val="28"/>
        </w:rPr>
        <w:t>. Крім того, інформація може змінюватися залежно від того, кому вона адресована. Наприклад, під час передачі інформації від підлеглих до керівника відбувається її узагальнення, а при передачі вниз, від керівника до підлеглих, навпаки — конкретизація. Основне в цьому процесі — максимальна швидкість передачі інформації за мінімальних допустимих спотворень. Це безпосередньо впливає на правильність ухвал</w:t>
      </w:r>
      <w:r w:rsidR="00D6202D" w:rsidRPr="00AD7644">
        <w:rPr>
          <w:sz w:val="28"/>
          <w:szCs w:val="28"/>
        </w:rPr>
        <w:t>ених</w:t>
      </w:r>
      <w:r w:rsidR="00E54C4F" w:rsidRPr="00AD7644">
        <w:rPr>
          <w:sz w:val="28"/>
          <w:szCs w:val="28"/>
        </w:rPr>
        <w:t xml:space="preserve"> рішень, що, як наслідок, підвищує прибуток організації.</w:t>
      </w:r>
    </w:p>
    <w:p w:rsidR="00E54C4F" w:rsidRPr="00991499" w:rsidRDefault="00E54C4F" w:rsidP="00E54C4F">
      <w:pPr>
        <w:spacing w:line="360" w:lineRule="auto"/>
        <w:ind w:firstLine="709"/>
        <w:jc w:val="both"/>
        <w:rPr>
          <w:sz w:val="28"/>
          <w:szCs w:val="28"/>
        </w:rPr>
      </w:pPr>
      <w:r w:rsidRPr="00AD7644">
        <w:rPr>
          <w:sz w:val="28"/>
          <w:szCs w:val="28"/>
        </w:rPr>
        <w:t xml:space="preserve">У процесі управління постійно відбувається обмін інформацією. Причому напрямок переміщення інформації може бути як вертикальним (від керівника до підлеглих або від підлеглих до керівника), так і горизонтальним (між керівниками підрозділів або підлеглими одного рівня). Джерелом інформації може бути рівень цін на ринку, розмір прибутку компанії за минулий квартал або вказівка керівника. </w:t>
      </w:r>
      <w:r w:rsidR="00D6202D" w:rsidRPr="00991499">
        <w:rPr>
          <w:sz w:val="28"/>
          <w:szCs w:val="28"/>
        </w:rPr>
        <w:t>На</w:t>
      </w:r>
      <w:r w:rsidRPr="00991499">
        <w:rPr>
          <w:sz w:val="28"/>
          <w:szCs w:val="28"/>
        </w:rPr>
        <w:t xml:space="preserve"> рисунк</w:t>
      </w:r>
      <w:r w:rsidR="00991499" w:rsidRPr="00991499">
        <w:rPr>
          <w:sz w:val="28"/>
          <w:szCs w:val="28"/>
        </w:rPr>
        <w:t>у 1.2</w:t>
      </w:r>
      <w:r w:rsidRPr="00991499">
        <w:rPr>
          <w:sz w:val="28"/>
          <w:szCs w:val="28"/>
        </w:rPr>
        <w:t xml:space="preserve"> </w:t>
      </w:r>
      <w:r w:rsidR="00991499" w:rsidRPr="00991499">
        <w:rPr>
          <w:sz w:val="28"/>
          <w:szCs w:val="28"/>
        </w:rPr>
        <w:t>зображено</w:t>
      </w:r>
      <w:r w:rsidRPr="00991499">
        <w:rPr>
          <w:sz w:val="28"/>
          <w:szCs w:val="28"/>
        </w:rPr>
        <w:t xml:space="preserve">, </w:t>
      </w:r>
      <w:r w:rsidR="00991499" w:rsidRPr="00991499">
        <w:rPr>
          <w:sz w:val="28"/>
          <w:szCs w:val="28"/>
        </w:rPr>
        <w:t>як</w:t>
      </w:r>
      <w:r w:rsidRPr="00991499">
        <w:rPr>
          <w:sz w:val="28"/>
          <w:szCs w:val="28"/>
        </w:rPr>
        <w:t xml:space="preserve"> на ефективність ухвалення управлінських рішень впливає низка показників:</w:t>
      </w:r>
    </w:p>
    <w:p w:rsidR="00E54C4F" w:rsidRPr="00AD7644" w:rsidRDefault="00991499" w:rsidP="009F14BC">
      <w:pPr>
        <w:pStyle w:val="af5"/>
        <w:numPr>
          <w:ilvl w:val="0"/>
          <w:numId w:val="8"/>
        </w:numPr>
        <w:tabs>
          <w:tab w:val="left" w:pos="1080"/>
        </w:tabs>
        <w:spacing w:line="360" w:lineRule="auto"/>
        <w:ind w:left="0" w:firstLine="720"/>
        <w:jc w:val="both"/>
        <w:rPr>
          <w:rFonts w:ascii="Times New Roman" w:hAnsi="Times New Roman"/>
          <w:sz w:val="28"/>
          <w:szCs w:val="28"/>
          <w:lang w:val="uk-UA"/>
        </w:rPr>
      </w:pPr>
      <w:r>
        <w:rPr>
          <w:rFonts w:ascii="Times New Roman" w:hAnsi="Times New Roman"/>
          <w:sz w:val="28"/>
          <w:szCs w:val="28"/>
          <w:lang w:val="uk-UA"/>
        </w:rPr>
        <w:t>я</w:t>
      </w:r>
      <w:r w:rsidR="00E54C4F" w:rsidRPr="00AD7644">
        <w:rPr>
          <w:rFonts w:ascii="Times New Roman" w:hAnsi="Times New Roman"/>
          <w:sz w:val="28"/>
          <w:szCs w:val="28"/>
          <w:lang w:val="uk-UA"/>
        </w:rPr>
        <w:t>кість, достовірність та оперативність отримання інформації</w:t>
      </w:r>
      <w:r>
        <w:rPr>
          <w:rFonts w:ascii="Times New Roman" w:hAnsi="Times New Roman"/>
          <w:sz w:val="28"/>
          <w:szCs w:val="28"/>
          <w:lang w:val="uk-UA"/>
        </w:rPr>
        <w:t>;</w:t>
      </w:r>
    </w:p>
    <w:p w:rsidR="00E54C4F" w:rsidRPr="00AD7644" w:rsidRDefault="00991499" w:rsidP="009F14BC">
      <w:pPr>
        <w:pStyle w:val="af5"/>
        <w:numPr>
          <w:ilvl w:val="0"/>
          <w:numId w:val="8"/>
        </w:numPr>
        <w:tabs>
          <w:tab w:val="left" w:pos="1080"/>
        </w:tabs>
        <w:spacing w:line="360" w:lineRule="auto"/>
        <w:ind w:left="0" w:firstLine="720"/>
        <w:jc w:val="both"/>
        <w:rPr>
          <w:rFonts w:ascii="Times New Roman" w:hAnsi="Times New Roman"/>
          <w:sz w:val="28"/>
          <w:szCs w:val="28"/>
          <w:lang w:val="uk-UA"/>
        </w:rPr>
      </w:pPr>
      <w:r>
        <w:rPr>
          <w:rFonts w:ascii="Times New Roman" w:hAnsi="Times New Roman"/>
          <w:sz w:val="28"/>
          <w:szCs w:val="28"/>
          <w:lang w:val="uk-UA"/>
        </w:rPr>
        <w:t>з</w:t>
      </w:r>
      <w:r w:rsidR="00E54C4F" w:rsidRPr="00AD7644">
        <w:rPr>
          <w:rFonts w:ascii="Times New Roman" w:hAnsi="Times New Roman"/>
          <w:sz w:val="28"/>
          <w:szCs w:val="28"/>
          <w:lang w:val="uk-UA"/>
        </w:rPr>
        <w:t>нання, досвід, особисті якості керівника</w:t>
      </w:r>
      <w:r>
        <w:rPr>
          <w:rFonts w:ascii="Times New Roman" w:hAnsi="Times New Roman"/>
          <w:sz w:val="28"/>
          <w:szCs w:val="28"/>
          <w:lang w:val="uk-UA"/>
        </w:rPr>
        <w:t>;</w:t>
      </w:r>
    </w:p>
    <w:p w:rsidR="00E54C4F" w:rsidRPr="00AD7644" w:rsidRDefault="00991499" w:rsidP="009F14BC">
      <w:pPr>
        <w:pStyle w:val="af5"/>
        <w:numPr>
          <w:ilvl w:val="0"/>
          <w:numId w:val="8"/>
        </w:numPr>
        <w:tabs>
          <w:tab w:val="left" w:pos="1080"/>
        </w:tabs>
        <w:spacing w:line="360" w:lineRule="auto"/>
        <w:ind w:left="0" w:firstLine="720"/>
        <w:jc w:val="both"/>
        <w:rPr>
          <w:rFonts w:ascii="Times New Roman" w:hAnsi="Times New Roman"/>
          <w:sz w:val="28"/>
          <w:szCs w:val="28"/>
          <w:lang w:val="uk-UA"/>
        </w:rPr>
      </w:pPr>
      <w:r>
        <w:rPr>
          <w:rFonts w:ascii="Times New Roman" w:hAnsi="Times New Roman"/>
          <w:sz w:val="28"/>
          <w:szCs w:val="28"/>
          <w:lang w:val="uk-UA"/>
        </w:rPr>
        <w:t>к</w:t>
      </w:r>
      <w:r w:rsidR="00E54C4F" w:rsidRPr="00AD7644">
        <w:rPr>
          <w:rFonts w:ascii="Times New Roman" w:hAnsi="Times New Roman"/>
          <w:sz w:val="28"/>
          <w:szCs w:val="28"/>
          <w:lang w:val="uk-UA"/>
        </w:rPr>
        <w:t>валіфікаційний склад підлеглих, ситуація на ринку</w:t>
      </w:r>
      <w:r>
        <w:rPr>
          <w:rFonts w:ascii="Times New Roman" w:hAnsi="Times New Roman"/>
          <w:sz w:val="28"/>
          <w:szCs w:val="28"/>
          <w:lang w:val="uk-UA"/>
        </w:rPr>
        <w:t>.</w:t>
      </w:r>
    </w:p>
    <w:p w:rsidR="00E54C4F" w:rsidRPr="00AD7644" w:rsidRDefault="007C592F" w:rsidP="00F27F8C">
      <w:pPr>
        <w:spacing w:line="360" w:lineRule="auto"/>
        <w:ind w:firstLine="709"/>
        <w:jc w:val="both"/>
        <w:rPr>
          <w:sz w:val="28"/>
          <w:szCs w:val="28"/>
        </w:rPr>
      </w:pPr>
      <w:r w:rsidRPr="007C592F">
        <w:rPr>
          <w:noProof/>
        </w:rPr>
        <w:pict>
          <v:group id="Группа 176" o:spid="_x0000_s1036" style="position:absolute;left:0;text-align:left;margin-left:0;margin-top:.75pt;width:389.8pt;height:168.2pt;z-index:251661312;mso-position-horizontal:center;mso-position-horizontal-relative:page" coordorigin="1830,1854" coordsize="9282,40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">
            <v:rect id="Rectangle 3" o:spid="_x0000_s1037" style="position:absolute;left:1881;top:3550;width:9180;height:202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"/>
            <v:rect id="Rectangle 4" o:spid="_x0000_s1038" style="position:absolute;left:1881;top:1854;width:9180;height:187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"/>
            <v:shape id="Text Box 5" o:spid="_x0000_s1039" type="#_x0000_t202" style="position:absolute;left:2421;top:2574;width:2520;height:79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">
              <v:textbox>
                <w:txbxContent>
                  <w:p w:rsidR="009A45E3" w:rsidRPr="00AD7644" w:rsidRDefault="00D6202D" w:rsidP="009A45E3">
                    <w:pPr>
                      <w:jc w:val="center"/>
                      <w:rPr>
                        <w:sz w:val="22"/>
                        <w:szCs w:val="22"/>
                      </w:rPr>
                    </w:pPr>
                    <w:r w:rsidRPr="00AD7644">
                      <w:rPr>
                        <w:sz w:val="22"/>
                        <w:szCs w:val="22"/>
                      </w:rPr>
                      <w:t>Керуючий</w:t>
                    </w:r>
                    <w:r w:rsidRPr="00AD7644">
                      <w:rPr>
                        <w:sz w:val="22"/>
                        <w:szCs w:val="22"/>
                      </w:rPr>
                      <w:br/>
                      <w:t>орган</w:t>
                    </w:r>
                  </w:p>
                </w:txbxContent>
              </v:textbox>
            </v:shape>
            <v:line id="Line 6" o:spid="_x0000_s1040" style="position:absolute;visibility:visible" from="4941,3010" to="6201,30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">
              <v:stroke endarrow="block"/>
            </v:line>
            <v:line id="Line 7" o:spid="_x0000_s1041" style="position:absolute;visibility:visible" from="7468,3370" to="7468,40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">
              <v:stroke endarrow="block"/>
            </v:line>
            <v:line id="Line 8" o:spid="_x0000_s1042" style="position:absolute;flip:x;visibility:visible" from="3861,4450" to="6201,44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"/>
            <v:line id="Line 9" o:spid="_x0000_s1043" style="position:absolute;flip:y;visibility:visible" from="3861,3370" to="3861,44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">
              <v:stroke endarrow="block"/>
            </v:line>
            <v:line id="Line 10" o:spid="_x0000_s1044" style="position:absolute;flip:y;visibility:visible" from="7468,4891" to="7468,54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">
              <v:stroke endarrow="block"/>
            </v:line>
            <v:line id="Line 11" o:spid="_x0000_s1045" style="position:absolute;visibility:visible" from="3861,1854" to="3861,25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">
              <v:stroke endarrow="block"/>
            </v:line>
            <v:shape id="Text Box 12" o:spid="_x0000_s1046" type="#_x0000_t202" style="position:absolute;left:3735;top:2110;width:720;height:54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" filled="f" stroked="f">
              <v:textbox>
                <w:txbxContent>
                  <w:p w:rsidR="009A45E3" w:rsidRPr="00AD7644" w:rsidRDefault="009A45E3" w:rsidP="009A45E3">
                    <w:pPr>
                      <w:jc w:val="center"/>
                    </w:pPr>
                    <w:r w:rsidRPr="00AD7644">
                      <w:t>I</w:t>
                    </w:r>
                    <w:r w:rsidRPr="00AD7644">
                      <w:rPr>
                        <w:vertAlign w:val="subscript"/>
                      </w:rPr>
                      <w:t>вх</w:t>
                    </w:r>
                  </w:p>
                </w:txbxContent>
              </v:textbox>
            </v:shape>
            <v:shape id="Text Box 13" o:spid="_x0000_s1047" type="#_x0000_t202" style="position:absolute;left:5087;top:2599;width:900;height:54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" filled="f" stroked="f">
              <v:textbox>
                <w:txbxContent>
                  <w:p w:rsidR="009A45E3" w:rsidRPr="00AD7644" w:rsidRDefault="009A45E3" w:rsidP="009A45E3">
                    <w:pPr>
                      <w:jc w:val="center"/>
                    </w:pPr>
                    <w:r w:rsidRPr="00AD7644">
                      <w:t>I</w:t>
                    </w:r>
                    <w:r w:rsidR="00D6202D" w:rsidRPr="00AD7644">
                      <w:rPr>
                        <w:vertAlign w:val="subscript"/>
                      </w:rPr>
                      <w:t>к</w:t>
                    </w:r>
                  </w:p>
                </w:txbxContent>
              </v:textbox>
            </v:shape>
            <v:shape id="Text Box 14" o:spid="_x0000_s1048" type="#_x0000_t202" style="position:absolute;left:7461;top:3346;width:1800;height:54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" filled="f" stroked="f">
              <v:textbox>
                <w:txbxContent>
                  <w:p w:rsidR="009A45E3" w:rsidRPr="00AD7644" w:rsidRDefault="009A45E3" w:rsidP="009A45E3">
                    <w:r w:rsidRPr="00AD7644">
                      <w:t>U</w:t>
                    </w:r>
                  </w:p>
                </w:txbxContent>
              </v:textbox>
            </v:shape>
            <v:shape id="Text Box 15" o:spid="_x0000_s1049" type="#_x0000_t202" style="position:absolute;left:3861;top:3825;width:900;height:54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" filled="f" stroked="f">
              <v:textbox>
                <w:txbxContent>
                  <w:p w:rsidR="009A45E3" w:rsidRPr="00AD7644" w:rsidRDefault="009A45E3" w:rsidP="009A45E3">
                    <w:r w:rsidRPr="00AD7644">
                      <w:t>I</w:t>
                    </w:r>
                    <w:r w:rsidR="00D6202D" w:rsidRPr="00AD7644">
                      <w:rPr>
                        <w:vertAlign w:val="subscript"/>
                      </w:rPr>
                      <w:t>пт</w:t>
                    </w:r>
                  </w:p>
                </w:txbxContent>
              </v:textbox>
            </v:shape>
            <v:shape id="Text Box 16" o:spid="_x0000_s1050" type="#_x0000_t202" style="position:absolute;left:6201;top:2574;width:2700;height:79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">
              <v:textbox>
                <w:txbxContent>
                  <w:p w:rsidR="009A45E3" w:rsidRPr="00AD7644" w:rsidRDefault="00D6202D" w:rsidP="009A45E3">
                    <w:pPr>
                      <w:jc w:val="center"/>
                      <w:rPr>
                        <w:sz w:val="22"/>
                        <w:szCs w:val="22"/>
                      </w:rPr>
                    </w:pPr>
                    <w:r w:rsidRPr="00AD7644">
                      <w:rPr>
                        <w:sz w:val="22"/>
                        <w:szCs w:val="22"/>
                      </w:rPr>
                      <w:t>Виконавчий</w:t>
                    </w:r>
                    <w:r w:rsidRPr="00AD7644">
                      <w:rPr>
                        <w:sz w:val="22"/>
                        <w:szCs w:val="22"/>
                      </w:rPr>
                      <w:br/>
                      <w:t>орган</w:t>
                    </w:r>
                  </w:p>
                </w:txbxContent>
              </v:textbox>
            </v:shape>
            <v:shape id="Text Box 17" o:spid="_x0000_s1051" type="#_x0000_t202" style="position:absolute;left:6201;top:4090;width:2700;height:82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">
              <v:textbox>
                <w:txbxContent>
                  <w:p w:rsidR="009A45E3" w:rsidRPr="00AD7644" w:rsidRDefault="00D6202D" w:rsidP="009A45E3">
                    <w:pPr>
                      <w:jc w:val="center"/>
                      <w:rPr>
                        <w:sz w:val="22"/>
                        <w:szCs w:val="22"/>
                      </w:rPr>
                    </w:pPr>
                    <w:r w:rsidRPr="00AD7644">
                      <w:rPr>
                        <w:sz w:val="22"/>
                        <w:szCs w:val="22"/>
                      </w:rPr>
                      <w:t>Об'єкт</w:t>
                    </w:r>
                    <w:r w:rsidRPr="00AD7644">
                      <w:rPr>
                        <w:sz w:val="22"/>
                        <w:szCs w:val="22"/>
                      </w:rPr>
                      <w:br/>
                      <w:t>управління</w:t>
                    </w:r>
                  </w:p>
                </w:txbxContent>
              </v:textbox>
            </v:shape>
            <v:shape id="Text Box 18" o:spid="_x0000_s1052" type="#_x0000_t202" style="position:absolute;left:7468;top:5123;width:1766;height:7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" filled="f" stroked="f">
              <v:textbox>
                <w:txbxContent>
                  <w:p w:rsidR="009A45E3" w:rsidRPr="00AD7644" w:rsidRDefault="009A45E3" w:rsidP="009A45E3">
                    <w:r w:rsidRPr="00AD7644">
                      <w:t>V</w:t>
                    </w:r>
                  </w:p>
                </w:txbxContent>
              </v:textbox>
            </v:shape>
            <v:shape id="Text Box 19" o:spid="_x0000_s1053" type="#_x0000_t202" style="position:absolute;left:1830;top:4715;width:3831;height:54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" filled="f" stroked="f">
              <v:textbox>
                <w:txbxContent>
                  <w:p w:rsidR="00D6202D" w:rsidRPr="00AD7644" w:rsidRDefault="00D6202D" w:rsidP="00D6202D">
                    <w:pPr>
                      <w:jc w:val="center"/>
                    </w:pPr>
                    <w:r w:rsidRPr="00AD7644">
                      <w:t>Керована підсистема</w:t>
                    </w:r>
                  </w:p>
                  <w:p w:rsidR="009A45E3" w:rsidRPr="00AD7644" w:rsidRDefault="009A45E3" w:rsidP="009A45E3">
                    <w:pPr>
                      <w:jc w:val="center"/>
                    </w:pPr>
                  </w:p>
                </w:txbxContent>
              </v:textbox>
            </v:shape>
            <v:shape id="Text Box 20" o:spid="_x0000_s1054" type="#_x0000_t202" style="position:absolute;left:7101;top:2052;width:4011;height:54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" filled="f" stroked="f">
              <v:textbox>
                <w:txbxContent>
                  <w:p w:rsidR="00D6202D" w:rsidRPr="00AD7644" w:rsidRDefault="00D6202D" w:rsidP="00D6202D">
                    <w:pPr>
                      <w:jc w:val="center"/>
                    </w:pPr>
                    <w:r w:rsidRPr="00AD7644">
                      <w:t>Керуюча підсистема</w:t>
                    </w:r>
                  </w:p>
                  <w:p w:rsidR="009A45E3" w:rsidRPr="00AD7644" w:rsidRDefault="009A45E3" w:rsidP="009A45E3">
                    <w:pPr>
                      <w:jc w:val="center"/>
                    </w:pPr>
                  </w:p>
                </w:txbxContent>
              </v:textbox>
            </v:shape>
            <w10:wrap anchorx="page"/>
          </v:group>
        </w:pict>
      </w:r>
    </w:p>
    <w:p w:rsidR="00E54C4F" w:rsidRPr="00AD7644" w:rsidRDefault="00E54C4F" w:rsidP="00F27F8C">
      <w:pPr>
        <w:spacing w:line="360" w:lineRule="auto"/>
        <w:ind w:firstLine="709"/>
        <w:jc w:val="both"/>
        <w:rPr>
          <w:sz w:val="28"/>
          <w:szCs w:val="28"/>
        </w:rPr>
      </w:pPr>
    </w:p>
    <w:p w:rsidR="00E54C4F" w:rsidRPr="00AD7644" w:rsidRDefault="00E54C4F" w:rsidP="00F27F8C">
      <w:pPr>
        <w:spacing w:line="360" w:lineRule="auto"/>
        <w:ind w:firstLine="709"/>
        <w:jc w:val="both"/>
        <w:rPr>
          <w:sz w:val="28"/>
          <w:szCs w:val="28"/>
        </w:rPr>
      </w:pPr>
    </w:p>
    <w:p w:rsidR="00E54C4F" w:rsidRPr="00AD7644" w:rsidRDefault="00E54C4F" w:rsidP="00F27F8C">
      <w:pPr>
        <w:spacing w:line="360" w:lineRule="auto"/>
        <w:ind w:firstLine="709"/>
        <w:jc w:val="both"/>
        <w:rPr>
          <w:sz w:val="28"/>
          <w:szCs w:val="28"/>
        </w:rPr>
      </w:pPr>
    </w:p>
    <w:p w:rsidR="00E54C4F" w:rsidRPr="00AD7644" w:rsidRDefault="00E54C4F" w:rsidP="00F27F8C">
      <w:pPr>
        <w:spacing w:line="360" w:lineRule="auto"/>
        <w:ind w:firstLine="709"/>
        <w:jc w:val="both"/>
        <w:rPr>
          <w:sz w:val="28"/>
          <w:szCs w:val="28"/>
        </w:rPr>
      </w:pPr>
    </w:p>
    <w:p w:rsidR="00E54C4F" w:rsidRPr="00AD7644" w:rsidRDefault="00E54C4F" w:rsidP="00F27F8C">
      <w:pPr>
        <w:spacing w:line="360" w:lineRule="auto"/>
        <w:ind w:firstLine="709"/>
        <w:jc w:val="both"/>
        <w:rPr>
          <w:sz w:val="28"/>
          <w:szCs w:val="28"/>
        </w:rPr>
      </w:pPr>
    </w:p>
    <w:p w:rsidR="009A45E3" w:rsidRPr="00AD7644" w:rsidRDefault="009A45E3" w:rsidP="00F27F8C">
      <w:pPr>
        <w:spacing w:line="360" w:lineRule="auto"/>
        <w:ind w:firstLine="709"/>
        <w:jc w:val="both"/>
        <w:rPr>
          <w:sz w:val="28"/>
          <w:szCs w:val="28"/>
        </w:rPr>
      </w:pPr>
    </w:p>
    <w:p w:rsidR="009A45E3" w:rsidRPr="00AD7644" w:rsidRDefault="009A45E3" w:rsidP="00D27F2A">
      <w:pPr>
        <w:spacing w:line="360" w:lineRule="auto"/>
        <w:jc w:val="center"/>
        <w:rPr>
          <w:sz w:val="28"/>
          <w:szCs w:val="28"/>
        </w:rPr>
      </w:pPr>
      <w:r w:rsidRPr="00AD7644">
        <w:rPr>
          <w:sz w:val="28"/>
          <w:szCs w:val="28"/>
        </w:rPr>
        <w:t>Рис. 1.2. Система управління об'єктом</w:t>
      </w:r>
    </w:p>
    <w:p w:rsidR="009A45E3" w:rsidRPr="00AD7644" w:rsidRDefault="009A45E3" w:rsidP="00F27F8C">
      <w:pPr>
        <w:spacing w:line="360" w:lineRule="auto"/>
        <w:ind w:firstLine="709"/>
        <w:jc w:val="both"/>
        <w:rPr>
          <w:sz w:val="28"/>
          <w:szCs w:val="28"/>
        </w:rPr>
      </w:pPr>
    </w:p>
    <w:p w:rsidR="009A45E3" w:rsidRPr="00AD7644" w:rsidRDefault="009A45E3" w:rsidP="009A45E3">
      <w:pPr>
        <w:spacing w:line="360" w:lineRule="auto"/>
        <w:ind w:firstLine="709"/>
        <w:jc w:val="both"/>
        <w:rPr>
          <w:sz w:val="28"/>
          <w:szCs w:val="28"/>
        </w:rPr>
      </w:pPr>
      <w:r w:rsidRPr="00AD7644">
        <w:rPr>
          <w:sz w:val="28"/>
          <w:szCs w:val="28"/>
        </w:rPr>
        <w:t>Де: Iвх — вхідна інформація про те, в якому стані має бути об'єкт управління; I</w:t>
      </w:r>
      <w:r w:rsidR="00D6202D" w:rsidRPr="00AD7644">
        <w:rPr>
          <w:sz w:val="28"/>
          <w:szCs w:val="28"/>
        </w:rPr>
        <w:t>пт</w:t>
      </w:r>
      <w:r w:rsidRPr="00AD7644">
        <w:rPr>
          <w:sz w:val="28"/>
          <w:szCs w:val="28"/>
        </w:rPr>
        <w:t xml:space="preserve"> —</w:t>
      </w:r>
      <w:r w:rsidR="00D6202D" w:rsidRPr="00AD7644">
        <w:rPr>
          <w:sz w:val="28"/>
          <w:szCs w:val="28"/>
        </w:rPr>
        <w:t xml:space="preserve"> </w:t>
      </w:r>
      <w:r w:rsidRPr="00AD7644">
        <w:rPr>
          <w:sz w:val="28"/>
          <w:szCs w:val="28"/>
        </w:rPr>
        <w:t>інформація про поточний стан об'єкта управління; I</w:t>
      </w:r>
      <w:r w:rsidR="00D6202D" w:rsidRPr="00AD7644">
        <w:rPr>
          <w:sz w:val="28"/>
          <w:szCs w:val="28"/>
        </w:rPr>
        <w:t>к</w:t>
      </w:r>
      <w:r w:rsidRPr="00AD7644">
        <w:rPr>
          <w:sz w:val="28"/>
          <w:szCs w:val="28"/>
        </w:rPr>
        <w:t xml:space="preserve"> — керуюча інформація, отримана в результаті порівняння; U — вплив </w:t>
      </w:r>
      <w:r w:rsidRPr="00AD7644">
        <w:rPr>
          <w:sz w:val="28"/>
          <w:szCs w:val="28"/>
        </w:rPr>
        <w:lastRenderedPageBreak/>
        <w:t>виконавчого органу на об'єкт управління; V — відхилення стану об'єкта управління під впливом зовнішнього середовища.</w:t>
      </w:r>
    </w:p>
    <w:p w:rsidR="009A45E3" w:rsidRPr="00AD7644" w:rsidRDefault="009A45E3" w:rsidP="009A45E3">
      <w:pPr>
        <w:spacing w:line="360" w:lineRule="auto"/>
        <w:ind w:firstLine="709"/>
        <w:jc w:val="both"/>
        <w:rPr>
          <w:sz w:val="28"/>
          <w:szCs w:val="28"/>
        </w:rPr>
      </w:pPr>
      <w:r w:rsidRPr="00AD7644">
        <w:rPr>
          <w:sz w:val="28"/>
          <w:szCs w:val="28"/>
        </w:rPr>
        <w:t xml:space="preserve">Менеджмент повною мірою використовує об'єктивну та своєчасну інформацію, що збирається, обробляється, зберігається та розповсюджується за допомогою сучасних наукових методів і технічних засобів. Зараз це є об'єктивною необхідністю, зумовленою, зокрема, вимогами ринку адекватно реагувати на проблеми, що виникають у динамічному середовищі. Потрібно не тільки володіти своєчасною та точною інформацією, але й вміти осмислювати її, робити необхідні висновки та </w:t>
      </w:r>
      <w:r w:rsidR="00D6202D" w:rsidRPr="00AD7644">
        <w:rPr>
          <w:sz w:val="28"/>
          <w:szCs w:val="28"/>
        </w:rPr>
        <w:t>результативно</w:t>
      </w:r>
      <w:r w:rsidRPr="00AD7644">
        <w:rPr>
          <w:sz w:val="28"/>
          <w:szCs w:val="28"/>
        </w:rPr>
        <w:t xml:space="preserve"> втілювати їх в управлінських рішеннях. Відтак необхідність інформаційної складової в управлінні є очевидною, оскільки вона є основою всього управлінського процесу.</w:t>
      </w:r>
    </w:p>
    <w:p w:rsidR="009A45E3" w:rsidRPr="00AD7644" w:rsidRDefault="009A45E3" w:rsidP="009A45E3">
      <w:pPr>
        <w:spacing w:line="360" w:lineRule="auto"/>
        <w:ind w:firstLine="709"/>
        <w:jc w:val="both"/>
        <w:rPr>
          <w:sz w:val="28"/>
          <w:szCs w:val="28"/>
        </w:rPr>
      </w:pPr>
      <w:r w:rsidRPr="00AD7644">
        <w:rPr>
          <w:sz w:val="28"/>
          <w:szCs w:val="28"/>
        </w:rPr>
        <w:t>Інформацію можна трактувати як сукупність відомостей, повідомлень, матеріалів, даних, що визначають ступінь потенційних знань менеджера про процеси або явища у їхній взаємозв'язку. Сутність інформації складають тільки ті дані, що знижують невизначеність подій, які цікавлять менеджера.</w:t>
      </w:r>
    </w:p>
    <w:p w:rsidR="009A45E3" w:rsidRPr="00AD7644" w:rsidRDefault="009A45E3" w:rsidP="009A45E3">
      <w:pPr>
        <w:spacing w:line="360" w:lineRule="auto"/>
        <w:ind w:firstLine="709"/>
        <w:jc w:val="both"/>
        <w:rPr>
          <w:sz w:val="28"/>
          <w:szCs w:val="28"/>
        </w:rPr>
      </w:pPr>
      <w:r w:rsidRPr="00AD7644">
        <w:rPr>
          <w:sz w:val="28"/>
          <w:szCs w:val="28"/>
        </w:rPr>
        <w:t>Інформація в менеджменті — це сума потрібних, сприйнятих та усвідомлених відомостей, необхідних для аналізу конкретної ситуації, що дозволяє комплексно оцінити причини її виникнення та розвитку, визначити ряд альтернативних рішень, з яких можливо (виходячи з конкретної ситуації) знайти оптимальне управлінське рішення і здійснити контроль за його виконанням. Таким чином, інформація є необхідною передумовою для об’єднання і подальшого органічного зростання процесів праці та розвитку особистості.</w:t>
      </w:r>
    </w:p>
    <w:p w:rsidR="009A45E3" w:rsidRPr="00AD7644" w:rsidRDefault="009A45E3" w:rsidP="009A45E3">
      <w:pPr>
        <w:spacing w:line="360" w:lineRule="auto"/>
        <w:ind w:firstLine="709"/>
        <w:jc w:val="both"/>
        <w:rPr>
          <w:sz w:val="28"/>
          <w:szCs w:val="28"/>
        </w:rPr>
      </w:pPr>
      <w:r w:rsidRPr="00AD7644">
        <w:rPr>
          <w:sz w:val="28"/>
          <w:szCs w:val="28"/>
        </w:rPr>
        <w:t>Склад, зміст та якість інформації, яка надходить до керівника, відіграють вирішальну роль у забезпеченні дієвості управління. Аналіз інформації не обмежується лише</w:t>
      </w:r>
      <w:r w:rsidR="00231314" w:rsidRPr="00AD7644">
        <w:rPr>
          <w:sz w:val="28"/>
          <w:szCs w:val="28"/>
        </w:rPr>
        <w:t xml:space="preserve"> одними</w:t>
      </w:r>
      <w:r w:rsidRPr="00AD7644">
        <w:rPr>
          <w:sz w:val="28"/>
          <w:szCs w:val="28"/>
        </w:rPr>
        <w:t xml:space="preserve"> економічними даними, а широко використовує технічну, технологічну та іншу інформацію. Усі джерела даних поділяються на планові, облікові та позаоблікові.</w:t>
      </w:r>
    </w:p>
    <w:p w:rsidR="009A45E3" w:rsidRPr="00AD7644" w:rsidRDefault="009A45E3" w:rsidP="009A45E3">
      <w:pPr>
        <w:spacing w:line="360" w:lineRule="auto"/>
        <w:ind w:firstLine="709"/>
        <w:jc w:val="both"/>
        <w:rPr>
          <w:sz w:val="28"/>
          <w:szCs w:val="28"/>
        </w:rPr>
      </w:pPr>
      <w:r w:rsidRPr="00AD7644">
        <w:rPr>
          <w:sz w:val="28"/>
          <w:szCs w:val="28"/>
        </w:rPr>
        <w:lastRenderedPageBreak/>
        <w:t>До планових джерел належать усі типи планів, що розробляються на підприємстві (перспективні, поточні, оперативні, господарські завдання, технологічні карти), а також нормативні матеріали, кошториси, прейскуранти, проектні завдання тощо.</w:t>
      </w:r>
    </w:p>
    <w:p w:rsidR="009A45E3" w:rsidRPr="00AD7644" w:rsidRDefault="009A45E3" w:rsidP="009A45E3">
      <w:pPr>
        <w:spacing w:line="360" w:lineRule="auto"/>
        <w:ind w:firstLine="709"/>
        <w:jc w:val="both"/>
        <w:rPr>
          <w:sz w:val="28"/>
          <w:szCs w:val="28"/>
        </w:rPr>
      </w:pPr>
      <w:r w:rsidRPr="00AD7644">
        <w:rPr>
          <w:sz w:val="28"/>
          <w:szCs w:val="28"/>
        </w:rPr>
        <w:t>Джерела облікової інформації — це всі дані, що містять документи бухгалтерського, статистичного та оперативного обліку, а також усі види звітності та первинна облікова документація. Ведучу роль в інформаційному забезпеченні аналізу відіграє бухгалтерський облік і звітність, у яких найбільш повно відображаються господарські явища, процеси, їхні результати. Своєчасний та повний аналіз даних, наявних у облікових документах (первинних та зведених) і звітності, забезпечує прийняття необхідних заходів, спрямованих на покращення виконання планів та досягнення кращих результатів господарювання.</w:t>
      </w:r>
    </w:p>
    <w:p w:rsidR="009A45E3" w:rsidRPr="00AD7644" w:rsidRDefault="009A45E3" w:rsidP="009A45E3">
      <w:pPr>
        <w:spacing w:line="360" w:lineRule="auto"/>
        <w:ind w:firstLine="709"/>
        <w:jc w:val="both"/>
        <w:rPr>
          <w:sz w:val="28"/>
          <w:szCs w:val="28"/>
        </w:rPr>
      </w:pPr>
      <w:r w:rsidRPr="00AD7644">
        <w:rPr>
          <w:sz w:val="28"/>
          <w:szCs w:val="28"/>
        </w:rPr>
        <w:t>Дані статистичного обліку, що містять кількісну характеристику масових явищ і процесів, використовуються для глибшого вивчення та осмислення взаємозв'язків, виявлення економічних закономірностей.</w:t>
      </w:r>
    </w:p>
    <w:p w:rsidR="00231314" w:rsidRPr="00AD7644" w:rsidRDefault="00926735" w:rsidP="00231314">
      <w:pPr>
        <w:spacing w:line="360" w:lineRule="auto"/>
        <w:ind w:firstLine="709"/>
        <w:jc w:val="both"/>
        <w:rPr>
          <w:sz w:val="28"/>
          <w:szCs w:val="28"/>
        </w:rPr>
      </w:pPr>
      <w:r w:rsidRPr="00AD7644">
        <w:rPr>
          <w:sz w:val="28"/>
          <w:szCs w:val="28"/>
        </w:rPr>
        <w:t xml:space="preserve">Оперативний облік і звітність сприяють </w:t>
      </w:r>
      <w:r w:rsidR="004C4800" w:rsidRPr="00AD7644">
        <w:rPr>
          <w:sz w:val="28"/>
          <w:szCs w:val="28"/>
        </w:rPr>
        <w:t>гнучкому</w:t>
      </w:r>
      <w:r w:rsidRPr="00AD7644">
        <w:rPr>
          <w:sz w:val="28"/>
          <w:szCs w:val="28"/>
        </w:rPr>
        <w:t>, у порівнянні зі статистичним чи бухгалтерським обліком, забезпеченню аналізу необхідними даними (наприклад, про виробництво та відвантаження продукції, про стан виробничих запасів), що створює умови для підвищення ефективності аналітичних досліджень.</w:t>
      </w:r>
    </w:p>
    <w:p w:rsidR="00926735" w:rsidRPr="00AD7644" w:rsidRDefault="00231314" w:rsidP="00231314">
      <w:pPr>
        <w:spacing w:line="360" w:lineRule="auto"/>
        <w:ind w:firstLine="709"/>
        <w:jc w:val="both"/>
        <w:rPr>
          <w:sz w:val="28"/>
          <w:szCs w:val="28"/>
        </w:rPr>
      </w:pPr>
      <w:r w:rsidRPr="00AD7644">
        <w:rPr>
          <w:sz w:val="28"/>
          <w:szCs w:val="28"/>
        </w:rPr>
        <w:t>До позаоблікових джерел інформації належать документи, що регулюють господарську діяльність, а також дані, які не були згадані раніше</w:t>
      </w:r>
      <w:r w:rsidR="00926735" w:rsidRPr="00AD7644">
        <w:rPr>
          <w:sz w:val="28"/>
          <w:szCs w:val="28"/>
        </w:rPr>
        <w:t>. Серед них такі документи:</w:t>
      </w:r>
    </w:p>
    <w:p w:rsidR="00926735" w:rsidRPr="00AD7644" w:rsidRDefault="007B18B7" w:rsidP="009F14BC">
      <w:pPr>
        <w:numPr>
          <w:ilvl w:val="0"/>
          <w:numId w:val="9"/>
        </w:numPr>
        <w:tabs>
          <w:tab w:val="left" w:pos="1080"/>
        </w:tabs>
        <w:spacing w:line="360" w:lineRule="auto"/>
        <w:ind w:left="0" w:firstLine="720"/>
        <w:jc w:val="both"/>
        <w:rPr>
          <w:sz w:val="28"/>
          <w:szCs w:val="28"/>
        </w:rPr>
      </w:pPr>
      <w:r>
        <w:rPr>
          <w:sz w:val="28"/>
          <w:szCs w:val="28"/>
        </w:rPr>
        <w:t>о</w:t>
      </w:r>
      <w:r w:rsidR="00926735" w:rsidRPr="00AD7644">
        <w:rPr>
          <w:sz w:val="28"/>
          <w:szCs w:val="28"/>
        </w:rPr>
        <w:t>фіційні документи, які зобов'язаний використовувати суб'єкт господарювання у своїй діяльності: закони держави, укази президента, постанови уряду та місцевих органів влади, накази вищих органів управління, акти ревізій і перевірок, накази і розпорядження керівників підприємства</w:t>
      </w:r>
      <w:r>
        <w:rPr>
          <w:sz w:val="28"/>
          <w:szCs w:val="28"/>
        </w:rPr>
        <w:t>;</w:t>
      </w:r>
    </w:p>
    <w:p w:rsidR="00926735" w:rsidRPr="00AD7644" w:rsidRDefault="007B18B7" w:rsidP="009F14BC">
      <w:pPr>
        <w:numPr>
          <w:ilvl w:val="0"/>
          <w:numId w:val="9"/>
        </w:numPr>
        <w:tabs>
          <w:tab w:val="left" w:pos="1080"/>
        </w:tabs>
        <w:spacing w:line="360" w:lineRule="auto"/>
        <w:ind w:left="0" w:firstLine="720"/>
        <w:jc w:val="both"/>
        <w:rPr>
          <w:sz w:val="28"/>
          <w:szCs w:val="28"/>
        </w:rPr>
      </w:pPr>
      <w:r>
        <w:rPr>
          <w:sz w:val="28"/>
          <w:szCs w:val="28"/>
        </w:rPr>
        <w:lastRenderedPageBreak/>
        <w:t>г</w:t>
      </w:r>
      <w:r w:rsidR="00926735" w:rsidRPr="00AD7644">
        <w:rPr>
          <w:sz w:val="28"/>
          <w:szCs w:val="28"/>
        </w:rPr>
        <w:t>осподарсько-правові документи: договори, угоди, рішення судових органів</w:t>
      </w:r>
      <w:r>
        <w:rPr>
          <w:sz w:val="28"/>
          <w:szCs w:val="28"/>
        </w:rPr>
        <w:t>;</w:t>
      </w:r>
    </w:p>
    <w:p w:rsidR="00926735" w:rsidRPr="00AD7644" w:rsidRDefault="007B18B7" w:rsidP="009F14BC">
      <w:pPr>
        <w:numPr>
          <w:ilvl w:val="0"/>
          <w:numId w:val="9"/>
        </w:numPr>
        <w:tabs>
          <w:tab w:val="left" w:pos="1080"/>
        </w:tabs>
        <w:spacing w:line="360" w:lineRule="auto"/>
        <w:ind w:left="0" w:firstLine="720"/>
        <w:jc w:val="both"/>
        <w:rPr>
          <w:sz w:val="28"/>
          <w:szCs w:val="28"/>
        </w:rPr>
      </w:pPr>
      <w:r>
        <w:rPr>
          <w:sz w:val="28"/>
          <w:szCs w:val="28"/>
        </w:rPr>
        <w:t>р</w:t>
      </w:r>
      <w:r w:rsidR="00926735" w:rsidRPr="00AD7644">
        <w:rPr>
          <w:sz w:val="28"/>
          <w:szCs w:val="28"/>
        </w:rPr>
        <w:t>ішення загальних зборів колективу, ради трудового колективу підприємства в цілому або окремих його підрозділів</w:t>
      </w:r>
      <w:r>
        <w:rPr>
          <w:sz w:val="28"/>
          <w:szCs w:val="28"/>
        </w:rPr>
        <w:t>;</w:t>
      </w:r>
    </w:p>
    <w:p w:rsidR="00926735" w:rsidRPr="00AD7644" w:rsidRDefault="007B18B7" w:rsidP="009F14BC">
      <w:pPr>
        <w:numPr>
          <w:ilvl w:val="0"/>
          <w:numId w:val="9"/>
        </w:numPr>
        <w:tabs>
          <w:tab w:val="left" w:pos="1080"/>
        </w:tabs>
        <w:spacing w:line="360" w:lineRule="auto"/>
        <w:ind w:left="0" w:firstLine="720"/>
        <w:jc w:val="both"/>
        <w:rPr>
          <w:sz w:val="28"/>
          <w:szCs w:val="28"/>
        </w:rPr>
      </w:pPr>
      <w:r>
        <w:rPr>
          <w:sz w:val="28"/>
          <w:szCs w:val="28"/>
        </w:rPr>
        <w:t>м</w:t>
      </w:r>
      <w:r w:rsidR="00926735" w:rsidRPr="00AD7644">
        <w:rPr>
          <w:sz w:val="28"/>
          <w:szCs w:val="28"/>
        </w:rPr>
        <w:t>атеріали з вивчення передового досвіду, отримані з різних джерел інформації</w:t>
      </w:r>
      <w:r>
        <w:rPr>
          <w:sz w:val="28"/>
          <w:szCs w:val="28"/>
        </w:rPr>
        <w:t>;</w:t>
      </w:r>
    </w:p>
    <w:p w:rsidR="00926735" w:rsidRPr="00AD7644" w:rsidRDefault="007B18B7" w:rsidP="009F14BC">
      <w:pPr>
        <w:numPr>
          <w:ilvl w:val="0"/>
          <w:numId w:val="9"/>
        </w:numPr>
        <w:tabs>
          <w:tab w:val="left" w:pos="1080"/>
        </w:tabs>
        <w:spacing w:line="360" w:lineRule="auto"/>
        <w:ind w:left="0" w:firstLine="720"/>
        <w:jc w:val="both"/>
        <w:rPr>
          <w:sz w:val="28"/>
          <w:szCs w:val="28"/>
        </w:rPr>
      </w:pPr>
      <w:r>
        <w:rPr>
          <w:sz w:val="28"/>
          <w:szCs w:val="28"/>
        </w:rPr>
        <w:t>т</w:t>
      </w:r>
      <w:r w:rsidR="00926735" w:rsidRPr="00AD7644">
        <w:rPr>
          <w:sz w:val="28"/>
          <w:szCs w:val="28"/>
        </w:rPr>
        <w:t>ехнічна та технологічна документація</w:t>
      </w:r>
      <w:r>
        <w:rPr>
          <w:sz w:val="28"/>
          <w:szCs w:val="28"/>
        </w:rPr>
        <w:t>;</w:t>
      </w:r>
    </w:p>
    <w:p w:rsidR="00926735" w:rsidRPr="00AD7644" w:rsidRDefault="007B18B7" w:rsidP="009F14BC">
      <w:pPr>
        <w:numPr>
          <w:ilvl w:val="0"/>
          <w:numId w:val="9"/>
        </w:numPr>
        <w:tabs>
          <w:tab w:val="left" w:pos="1080"/>
        </w:tabs>
        <w:spacing w:line="360" w:lineRule="auto"/>
        <w:ind w:left="0" w:firstLine="720"/>
        <w:jc w:val="both"/>
        <w:rPr>
          <w:sz w:val="28"/>
          <w:szCs w:val="28"/>
        </w:rPr>
      </w:pPr>
      <w:r>
        <w:rPr>
          <w:sz w:val="28"/>
          <w:szCs w:val="28"/>
        </w:rPr>
        <w:t>м</w:t>
      </w:r>
      <w:r w:rsidR="00926735" w:rsidRPr="00AD7644">
        <w:rPr>
          <w:sz w:val="28"/>
          <w:szCs w:val="28"/>
        </w:rPr>
        <w:t>атеріали спеціальних обстежень стану виробництва на окремих робочих місцях</w:t>
      </w:r>
      <w:r>
        <w:rPr>
          <w:sz w:val="28"/>
          <w:szCs w:val="28"/>
        </w:rPr>
        <w:t>;</w:t>
      </w:r>
    </w:p>
    <w:p w:rsidR="00926735" w:rsidRPr="00AD7644" w:rsidRDefault="007B18B7" w:rsidP="009F14BC">
      <w:pPr>
        <w:numPr>
          <w:ilvl w:val="0"/>
          <w:numId w:val="9"/>
        </w:numPr>
        <w:tabs>
          <w:tab w:val="left" w:pos="1080"/>
        </w:tabs>
        <w:spacing w:line="360" w:lineRule="auto"/>
        <w:ind w:left="0" w:firstLine="720"/>
        <w:jc w:val="both"/>
        <w:rPr>
          <w:sz w:val="28"/>
          <w:szCs w:val="28"/>
        </w:rPr>
      </w:pPr>
      <w:r>
        <w:rPr>
          <w:sz w:val="28"/>
          <w:szCs w:val="28"/>
        </w:rPr>
        <w:t>у</w:t>
      </w:r>
      <w:r w:rsidR="00926735" w:rsidRPr="00AD7644">
        <w:rPr>
          <w:sz w:val="28"/>
          <w:szCs w:val="28"/>
        </w:rPr>
        <w:t>сна інформація, отримана під час зустрічей із членами свого колективу чи представниками інших підприємств.</w:t>
      </w:r>
    </w:p>
    <w:p w:rsidR="00926735" w:rsidRPr="00AD7644" w:rsidRDefault="00926735" w:rsidP="004C4800">
      <w:pPr>
        <w:spacing w:line="360" w:lineRule="auto"/>
        <w:ind w:firstLine="708"/>
        <w:jc w:val="both"/>
        <w:rPr>
          <w:sz w:val="28"/>
          <w:szCs w:val="28"/>
        </w:rPr>
      </w:pPr>
      <w:r w:rsidRPr="00AD7644">
        <w:rPr>
          <w:sz w:val="28"/>
          <w:szCs w:val="28"/>
        </w:rPr>
        <w:t>Щодо інформаці</w:t>
      </w:r>
      <w:r w:rsidR="004C4800" w:rsidRPr="00AD7644">
        <w:rPr>
          <w:sz w:val="28"/>
          <w:szCs w:val="28"/>
        </w:rPr>
        <w:t>ї, вона</w:t>
      </w:r>
      <w:r w:rsidRPr="00AD7644">
        <w:rPr>
          <w:sz w:val="28"/>
          <w:szCs w:val="28"/>
        </w:rPr>
        <w:t xml:space="preserve"> буває внутрішньою і зовнішньою. Система внутрішньої інформації — це дані статистичного, бухгалтерського, оперативного обліку та звітності, планові дані, нормативні дані, розроблені на підприємстві тощо. Система зовнішньої інформації — це дані статистичних збірників, періодичних і спеціальних видань, конференцій, ділових зустрічей, офіційні, господарсько-правові документи тощо</w:t>
      </w:r>
      <w:r w:rsidR="00EA7AA1">
        <w:rPr>
          <w:sz w:val="28"/>
          <w:szCs w:val="28"/>
        </w:rPr>
        <w:t xml:space="preserve"> </w:t>
      </w:r>
      <w:r w:rsidR="00EA7AA1" w:rsidRPr="00522EE3">
        <w:rPr>
          <w:sz w:val="28"/>
          <w:szCs w:val="28"/>
        </w:rPr>
        <w:t>[</w:t>
      </w:r>
      <w:r w:rsidR="00EA7AA1">
        <w:rPr>
          <w:sz w:val="28"/>
          <w:szCs w:val="28"/>
        </w:rPr>
        <w:t>20</w:t>
      </w:r>
      <w:r w:rsidR="00EA7AA1" w:rsidRPr="00522EE3">
        <w:rPr>
          <w:sz w:val="28"/>
          <w:szCs w:val="28"/>
        </w:rPr>
        <w:t>, С.</w:t>
      </w:r>
      <w:r w:rsidR="00EA7AA1">
        <w:rPr>
          <w:sz w:val="28"/>
          <w:szCs w:val="28"/>
        </w:rPr>
        <w:t>249</w:t>
      </w:r>
      <w:r w:rsidR="00EA7AA1" w:rsidRPr="00522EE3">
        <w:rPr>
          <w:sz w:val="28"/>
          <w:szCs w:val="28"/>
        </w:rPr>
        <w:t>]</w:t>
      </w:r>
      <w:r w:rsidRPr="00AD7644">
        <w:rPr>
          <w:sz w:val="28"/>
          <w:szCs w:val="28"/>
        </w:rPr>
        <w:t>.</w:t>
      </w:r>
    </w:p>
    <w:p w:rsidR="00926735" w:rsidRPr="00AD7644" w:rsidRDefault="00926735" w:rsidP="00926735">
      <w:pPr>
        <w:spacing w:line="360" w:lineRule="auto"/>
        <w:ind w:firstLine="709"/>
        <w:jc w:val="both"/>
        <w:rPr>
          <w:sz w:val="28"/>
          <w:szCs w:val="28"/>
        </w:rPr>
      </w:pPr>
      <w:r w:rsidRPr="00AD7644">
        <w:rPr>
          <w:sz w:val="28"/>
          <w:szCs w:val="28"/>
        </w:rPr>
        <w:t>За періодичністю надходження</w:t>
      </w:r>
      <w:r w:rsidR="004C4800" w:rsidRPr="00AD7644">
        <w:rPr>
          <w:sz w:val="28"/>
          <w:szCs w:val="28"/>
        </w:rPr>
        <w:t>,</w:t>
      </w:r>
      <w:r w:rsidRPr="00AD7644">
        <w:rPr>
          <w:sz w:val="28"/>
          <w:szCs w:val="28"/>
        </w:rPr>
        <w:t xml:space="preserve"> аналітична інформація поділяється на регулярну та епізодичну. До джерел регулярної інформації належать планові та облікові дані. Епізодична інформація формується за потребою, наприклад, відомості про нового конкурента.</w:t>
      </w:r>
    </w:p>
    <w:p w:rsidR="00926735" w:rsidRPr="00AD7644" w:rsidRDefault="00926735" w:rsidP="00926735">
      <w:pPr>
        <w:spacing w:line="360" w:lineRule="auto"/>
        <w:ind w:firstLine="709"/>
        <w:jc w:val="both"/>
        <w:rPr>
          <w:sz w:val="28"/>
          <w:szCs w:val="28"/>
        </w:rPr>
      </w:pPr>
      <w:r w:rsidRPr="00AD7644">
        <w:rPr>
          <w:sz w:val="28"/>
          <w:szCs w:val="28"/>
        </w:rPr>
        <w:t>Регулярна інформація, у свою чергу, класифікується на постійну, яка зберігає своє значення протягом тривалого часу (коди, шифри, план рахунків бухгалтерського обліку тощо), умовно-постійну, яка зберігає значення протягом певного періоду часу (показники плану, нормативи), і змінну, яка характеризує часту змінюваність подій (звітні дані про стан об'єкта аналізу на певну дату).</w:t>
      </w:r>
    </w:p>
    <w:p w:rsidR="00926735" w:rsidRPr="00AD7644" w:rsidRDefault="00926735" w:rsidP="00926735">
      <w:pPr>
        <w:spacing w:line="360" w:lineRule="auto"/>
        <w:ind w:firstLine="709"/>
        <w:jc w:val="both"/>
        <w:rPr>
          <w:sz w:val="28"/>
          <w:szCs w:val="28"/>
        </w:rPr>
      </w:pPr>
      <w:r w:rsidRPr="00AD7644">
        <w:rPr>
          <w:sz w:val="28"/>
          <w:szCs w:val="28"/>
        </w:rPr>
        <w:lastRenderedPageBreak/>
        <w:t>Щодо процесу обробки інформацію можна віднести до первинної (дані первинного обліку, інвентаризацій, обстежень) та вторинної, яка пройшла певний етап обробки та перетворень (звітність, кон'юнктурні огляди тощо).</w:t>
      </w:r>
    </w:p>
    <w:p w:rsidR="00926735" w:rsidRPr="00AD7644" w:rsidRDefault="00926735" w:rsidP="00926735">
      <w:pPr>
        <w:spacing w:line="360" w:lineRule="auto"/>
        <w:ind w:firstLine="709"/>
        <w:jc w:val="both"/>
        <w:rPr>
          <w:sz w:val="28"/>
          <w:szCs w:val="28"/>
        </w:rPr>
      </w:pPr>
      <w:r w:rsidRPr="00AD7644">
        <w:rPr>
          <w:sz w:val="28"/>
          <w:szCs w:val="28"/>
        </w:rPr>
        <w:t>У діяльності великих фірм передача інформації є невід’ємним і першорядним фактором нормального функціонування фірми. При цьому особливого значення набуває забезпечення оперативності та достовірності відомостей. Для багатьох фірм внутрішньо-фірмова система інформації вирішує завдання організації технологічного процесу і має виробничий характер. Це стосується, передусім, процесів забезпечення підприємств кооперованою продукцією, що надходить зі спеціалізованих підприємств внутрішньо-фірмовими каналами. Тут інформація відіграє важливу роль у наданні відомостей для прийняття управлінських рішень і є одним із факторів, що забезпечує зниження виробничих витрат і підвищення його ефективності. Особливу роль відіграє прогнозування ринкових процесів.</w:t>
      </w:r>
    </w:p>
    <w:p w:rsidR="00926735" w:rsidRPr="00AD7644" w:rsidRDefault="00926735" w:rsidP="00926735">
      <w:pPr>
        <w:spacing w:line="360" w:lineRule="auto"/>
        <w:ind w:firstLine="709"/>
        <w:jc w:val="both"/>
        <w:rPr>
          <w:sz w:val="28"/>
          <w:szCs w:val="28"/>
        </w:rPr>
      </w:pPr>
      <w:r w:rsidRPr="00AD7644">
        <w:rPr>
          <w:sz w:val="28"/>
          <w:szCs w:val="28"/>
        </w:rPr>
        <w:t>Важливе значення має інформація про виникнення в ході виробництва відхилень від планових показників, які вимагають прийняття оперативних рішень.</w:t>
      </w:r>
    </w:p>
    <w:p w:rsidR="00926735" w:rsidRPr="00AD7644" w:rsidRDefault="00926735" w:rsidP="00926735">
      <w:pPr>
        <w:spacing w:line="360" w:lineRule="auto"/>
        <w:ind w:firstLine="709"/>
        <w:jc w:val="both"/>
        <w:rPr>
          <w:sz w:val="28"/>
          <w:szCs w:val="28"/>
        </w:rPr>
      </w:pPr>
      <w:r w:rsidRPr="00AD7644">
        <w:rPr>
          <w:sz w:val="28"/>
          <w:szCs w:val="28"/>
        </w:rPr>
        <w:t>Суттєву роль у прийнятті рішень відіграє науково-технічна інформація, яка містить нові наукові знання, відомості про винаходи, технічні новинки своєї фірми та фірм-конкурентів. Це постійно поповнюваний загальний фонд і потенціал знань і технічних рішень, практичне і своєчасне використання якого забезпечує фірмі високий рівень конкурентоспроможності.</w:t>
      </w:r>
    </w:p>
    <w:p w:rsidR="00926735" w:rsidRPr="00AD7644" w:rsidRDefault="00926735" w:rsidP="00926735">
      <w:pPr>
        <w:spacing w:line="360" w:lineRule="auto"/>
        <w:ind w:firstLine="709"/>
        <w:jc w:val="both"/>
        <w:rPr>
          <w:sz w:val="28"/>
          <w:szCs w:val="28"/>
        </w:rPr>
      </w:pPr>
      <w:r w:rsidRPr="00AD7644">
        <w:rPr>
          <w:sz w:val="28"/>
          <w:szCs w:val="28"/>
        </w:rPr>
        <w:t>Інформація служить основою для підготовки відповідних доповідей, звітів, пропозицій для вироблення і прийняття управлінських рішень.</w:t>
      </w:r>
    </w:p>
    <w:p w:rsidR="00926735" w:rsidRPr="00AD7644" w:rsidRDefault="00926735" w:rsidP="00926735">
      <w:pPr>
        <w:spacing w:line="360" w:lineRule="auto"/>
        <w:ind w:firstLine="709"/>
        <w:jc w:val="both"/>
        <w:rPr>
          <w:sz w:val="28"/>
          <w:szCs w:val="28"/>
        </w:rPr>
      </w:pPr>
      <w:r w:rsidRPr="00AD7644">
        <w:rPr>
          <w:sz w:val="28"/>
          <w:szCs w:val="28"/>
        </w:rPr>
        <w:t>Зміст кожної конкретної інформації визначається потребами управлінських ланок і вироблених управлінських рішень. До інформації висуваються певні вимоги:</w:t>
      </w:r>
    </w:p>
    <w:p w:rsidR="00926735" w:rsidRPr="00AD7644" w:rsidRDefault="00926735" w:rsidP="009F14BC">
      <w:pPr>
        <w:numPr>
          <w:ilvl w:val="0"/>
          <w:numId w:val="10"/>
        </w:numPr>
        <w:tabs>
          <w:tab w:val="clear" w:pos="720"/>
          <w:tab w:val="num" w:pos="1080"/>
        </w:tabs>
        <w:spacing w:line="360" w:lineRule="auto"/>
        <w:ind w:left="0" w:firstLine="720"/>
        <w:jc w:val="both"/>
        <w:rPr>
          <w:sz w:val="28"/>
          <w:szCs w:val="28"/>
        </w:rPr>
      </w:pPr>
      <w:r w:rsidRPr="00AD7644">
        <w:rPr>
          <w:sz w:val="28"/>
          <w:szCs w:val="28"/>
        </w:rPr>
        <w:t>лаконічність, чіткість формулювань, своєчасність надходження;</w:t>
      </w:r>
    </w:p>
    <w:p w:rsidR="00926735" w:rsidRPr="00AD7644" w:rsidRDefault="00926735" w:rsidP="009F14BC">
      <w:pPr>
        <w:numPr>
          <w:ilvl w:val="0"/>
          <w:numId w:val="10"/>
        </w:numPr>
        <w:tabs>
          <w:tab w:val="num" w:pos="1080"/>
        </w:tabs>
        <w:spacing w:line="360" w:lineRule="auto"/>
        <w:ind w:left="0" w:firstLine="720"/>
        <w:jc w:val="both"/>
        <w:rPr>
          <w:sz w:val="28"/>
          <w:szCs w:val="28"/>
        </w:rPr>
      </w:pPr>
      <w:r w:rsidRPr="00AD7644">
        <w:rPr>
          <w:sz w:val="28"/>
          <w:szCs w:val="28"/>
        </w:rPr>
        <w:t>задоволення потреб конкретних управлінців;</w:t>
      </w:r>
    </w:p>
    <w:p w:rsidR="00926735" w:rsidRPr="00AD7644" w:rsidRDefault="00926735" w:rsidP="009F14BC">
      <w:pPr>
        <w:numPr>
          <w:ilvl w:val="0"/>
          <w:numId w:val="10"/>
        </w:numPr>
        <w:tabs>
          <w:tab w:val="clear" w:pos="720"/>
          <w:tab w:val="num" w:pos="1080"/>
        </w:tabs>
        <w:spacing w:line="360" w:lineRule="auto"/>
        <w:ind w:left="0" w:firstLine="720"/>
        <w:jc w:val="both"/>
        <w:rPr>
          <w:sz w:val="28"/>
          <w:szCs w:val="28"/>
        </w:rPr>
      </w:pPr>
      <w:r w:rsidRPr="00AD7644">
        <w:rPr>
          <w:sz w:val="28"/>
          <w:szCs w:val="28"/>
        </w:rPr>
        <w:lastRenderedPageBreak/>
        <w:t>точність і достовірність, правильний відбір первинних відомостей, оптимальність систематизації та безперервність збору та обробки відомостей.</w:t>
      </w:r>
    </w:p>
    <w:p w:rsidR="00926735" w:rsidRPr="00AD7644" w:rsidRDefault="00926735" w:rsidP="00926735">
      <w:pPr>
        <w:spacing w:line="360" w:lineRule="auto"/>
        <w:ind w:firstLine="709"/>
        <w:jc w:val="both"/>
        <w:rPr>
          <w:sz w:val="28"/>
          <w:szCs w:val="28"/>
        </w:rPr>
      </w:pPr>
      <w:r w:rsidRPr="00AD7644">
        <w:rPr>
          <w:sz w:val="28"/>
          <w:szCs w:val="28"/>
        </w:rPr>
        <w:t xml:space="preserve">Важливу роль у використанні інформації відіграють способи її реєстрації, обробки, накопичення і передачі; систематизоване зберігання та видача інформації у необхідній формі; створення нової числової, графічної та іншої інформації. </w:t>
      </w:r>
      <w:r w:rsidR="004C4800" w:rsidRPr="00AD7644">
        <w:rPr>
          <w:sz w:val="28"/>
          <w:szCs w:val="28"/>
        </w:rPr>
        <w:t>Отже</w:t>
      </w:r>
      <w:r w:rsidRPr="00AD7644">
        <w:rPr>
          <w:sz w:val="28"/>
          <w:szCs w:val="28"/>
        </w:rPr>
        <w:t xml:space="preserve">, </w:t>
      </w:r>
      <w:r w:rsidR="004C4800" w:rsidRPr="00AD7644">
        <w:rPr>
          <w:sz w:val="28"/>
          <w:szCs w:val="28"/>
        </w:rPr>
        <w:t>на сьогоднішній день успішне підприємство потребує якісне та сучасне інформаційне забезпечення системи управління підприємства для обробки, зберігання, аналізу та відображення усієї важливої для цього підприємства інформації.</w:t>
      </w:r>
    </w:p>
    <w:p w:rsidR="009A45E3" w:rsidRPr="00AD7644" w:rsidRDefault="009A45E3" w:rsidP="00F27F8C">
      <w:pPr>
        <w:spacing w:line="360" w:lineRule="auto"/>
        <w:ind w:firstLine="709"/>
        <w:jc w:val="both"/>
        <w:rPr>
          <w:sz w:val="28"/>
          <w:szCs w:val="28"/>
        </w:rPr>
      </w:pPr>
    </w:p>
    <w:p w:rsidR="00FC79E9" w:rsidRPr="00AD7644" w:rsidRDefault="00FC79E9" w:rsidP="00FC79E9">
      <w:pPr>
        <w:spacing w:line="360" w:lineRule="auto"/>
        <w:ind w:firstLine="709"/>
        <w:jc w:val="both"/>
        <w:rPr>
          <w:rFonts w:eastAsia="TimesNewRoman"/>
          <w:bCs/>
          <w:sz w:val="28"/>
          <w:szCs w:val="28"/>
        </w:rPr>
      </w:pPr>
      <w:r w:rsidRPr="00AD7644">
        <w:rPr>
          <w:spacing w:val="-10"/>
          <w:sz w:val="28"/>
          <w:szCs w:val="28"/>
        </w:rPr>
        <w:t>1</w:t>
      </w:r>
      <w:r w:rsidRPr="00AD7644">
        <w:rPr>
          <w:rFonts w:eastAsia="TimesNewRoman"/>
          <w:bCs/>
          <w:sz w:val="28"/>
          <w:szCs w:val="28"/>
        </w:rPr>
        <w:t>.2. Поняття інформаційних технологій у систем</w:t>
      </w:r>
      <w:r w:rsidR="00231314" w:rsidRPr="00AD7644">
        <w:rPr>
          <w:rFonts w:eastAsia="TimesNewRoman"/>
          <w:bCs/>
          <w:sz w:val="28"/>
          <w:szCs w:val="28"/>
        </w:rPr>
        <w:t>і</w:t>
      </w:r>
      <w:r w:rsidRPr="00AD7644">
        <w:rPr>
          <w:rFonts w:eastAsia="TimesNewRoman"/>
          <w:bCs/>
          <w:sz w:val="28"/>
          <w:szCs w:val="28"/>
        </w:rPr>
        <w:t xml:space="preserve"> управлінн</w:t>
      </w:r>
      <w:r w:rsidR="00231314" w:rsidRPr="00AD7644">
        <w:rPr>
          <w:rFonts w:eastAsia="TimesNewRoman"/>
          <w:bCs/>
          <w:sz w:val="28"/>
          <w:szCs w:val="28"/>
        </w:rPr>
        <w:t>я</w:t>
      </w:r>
      <w:r w:rsidRPr="00AD7644">
        <w:rPr>
          <w:rFonts w:eastAsia="TimesNewRoman"/>
          <w:bCs/>
          <w:sz w:val="28"/>
          <w:szCs w:val="28"/>
        </w:rPr>
        <w:t xml:space="preserve"> підприємств</w:t>
      </w:r>
      <w:r w:rsidR="00231314" w:rsidRPr="00AD7644">
        <w:rPr>
          <w:rFonts w:eastAsia="TimesNewRoman"/>
          <w:bCs/>
          <w:sz w:val="28"/>
          <w:szCs w:val="28"/>
        </w:rPr>
        <w:t>ом</w:t>
      </w:r>
    </w:p>
    <w:p w:rsidR="00FC79E9" w:rsidRPr="00AD7644" w:rsidRDefault="00FC79E9" w:rsidP="00FC79E9">
      <w:pPr>
        <w:spacing w:line="360" w:lineRule="auto"/>
        <w:ind w:firstLine="709"/>
        <w:jc w:val="both"/>
        <w:rPr>
          <w:b/>
          <w:bCs/>
          <w:sz w:val="28"/>
          <w:szCs w:val="28"/>
        </w:rPr>
      </w:pPr>
    </w:p>
    <w:p w:rsidR="00FC79E9" w:rsidRPr="00AD7644" w:rsidRDefault="00FC79E9" w:rsidP="00FC79E9">
      <w:pPr>
        <w:spacing w:line="360" w:lineRule="auto"/>
        <w:ind w:firstLine="709"/>
        <w:jc w:val="both"/>
        <w:rPr>
          <w:sz w:val="28"/>
          <w:szCs w:val="28"/>
        </w:rPr>
      </w:pPr>
      <w:r w:rsidRPr="00AD7644">
        <w:rPr>
          <w:sz w:val="28"/>
          <w:szCs w:val="28"/>
        </w:rPr>
        <w:t>Реалізація функцій інформаційної системи (ІС) неможлива без знань інформаційної технології, орієнтованої на неї. Інформаційні технології — це система методів і способів збору, передачі, накопичення, обробки, зберігання, представлення та використання інформації. Інформаційні технології мають велике значення для менеджерів, адже основою їхньої роботи є саме інформація.</w:t>
      </w:r>
    </w:p>
    <w:p w:rsidR="00FC79E9" w:rsidRPr="00AD7644" w:rsidRDefault="00C06E66" w:rsidP="00FC79E9">
      <w:pPr>
        <w:spacing w:line="360" w:lineRule="auto"/>
        <w:ind w:firstLine="709"/>
        <w:jc w:val="both"/>
        <w:rPr>
          <w:sz w:val="28"/>
          <w:szCs w:val="28"/>
        </w:rPr>
      </w:pPr>
      <w:r w:rsidRPr="00AD7644">
        <w:rPr>
          <w:sz w:val="28"/>
          <w:szCs w:val="28"/>
        </w:rPr>
        <w:t>Інформаційна технологія — це процес, що включає виконання операцій, дій та етапів різної складності за чітко встановленими правилами над даними, які зберігаються на обчислювальних пристроях. Її основною метою є отримання необхідної для користувача інформації через цілеспрямовану обробку первинних даних, що дозволяє приймати оптимальні управлінські рішення. Інформаційна технологія може функціонувати і поза межами інформаційних систем</w:t>
      </w:r>
      <w:r w:rsidR="00EA7AA1">
        <w:rPr>
          <w:sz w:val="28"/>
          <w:szCs w:val="28"/>
        </w:rPr>
        <w:t xml:space="preserve"> </w:t>
      </w:r>
      <w:r w:rsidR="00EA7AA1" w:rsidRPr="00522EE3">
        <w:rPr>
          <w:sz w:val="28"/>
          <w:szCs w:val="28"/>
        </w:rPr>
        <w:t>[</w:t>
      </w:r>
      <w:r w:rsidR="00EA7AA1">
        <w:rPr>
          <w:sz w:val="28"/>
          <w:szCs w:val="28"/>
        </w:rPr>
        <w:t>4</w:t>
      </w:r>
      <w:r w:rsidR="00EA7AA1" w:rsidRPr="00522EE3">
        <w:rPr>
          <w:sz w:val="28"/>
          <w:szCs w:val="28"/>
        </w:rPr>
        <w:t>, С.</w:t>
      </w:r>
      <w:r w:rsidR="00EA7AA1">
        <w:rPr>
          <w:sz w:val="28"/>
          <w:szCs w:val="28"/>
        </w:rPr>
        <w:t>718</w:t>
      </w:r>
      <w:r w:rsidR="00EA7AA1" w:rsidRPr="00522EE3">
        <w:rPr>
          <w:sz w:val="28"/>
          <w:szCs w:val="28"/>
        </w:rPr>
        <w:t>]</w:t>
      </w:r>
      <w:r w:rsidR="00FC79E9" w:rsidRPr="00AD7644">
        <w:rPr>
          <w:sz w:val="28"/>
          <w:szCs w:val="28"/>
        </w:rPr>
        <w:t>.</w:t>
      </w:r>
    </w:p>
    <w:p w:rsidR="00FC79E9" w:rsidRPr="00AD7644" w:rsidRDefault="00FC79E9" w:rsidP="00FC79E9">
      <w:pPr>
        <w:spacing w:line="360" w:lineRule="auto"/>
        <w:ind w:firstLine="709"/>
        <w:jc w:val="both"/>
        <w:rPr>
          <w:sz w:val="28"/>
          <w:szCs w:val="28"/>
        </w:rPr>
      </w:pPr>
      <w:r w:rsidRPr="00AD7644">
        <w:rPr>
          <w:sz w:val="28"/>
          <w:szCs w:val="28"/>
        </w:rPr>
        <w:t xml:space="preserve">Інформаційні технології (ІТ) — це сукупність методів і програмно-технічних засобів, об'єднаних у технологічний ланцюжок, що забезпечує збір, обробку, зберігання, розподіл і відображення інформації з метою зменшення </w:t>
      </w:r>
      <w:r w:rsidRPr="00AD7644">
        <w:rPr>
          <w:sz w:val="28"/>
          <w:szCs w:val="28"/>
        </w:rPr>
        <w:lastRenderedPageBreak/>
        <w:t>трудомісткості процесів використання інформаційних ресурсів, а також підвищення їх надійності й оперативності.</w:t>
      </w:r>
    </w:p>
    <w:p w:rsidR="00FC79E9" w:rsidRPr="00AD7644" w:rsidRDefault="00FC79E9" w:rsidP="00FC79E9">
      <w:pPr>
        <w:spacing w:line="360" w:lineRule="auto"/>
        <w:ind w:firstLine="709"/>
        <w:jc w:val="both"/>
        <w:rPr>
          <w:sz w:val="28"/>
          <w:szCs w:val="28"/>
        </w:rPr>
      </w:pPr>
      <w:r w:rsidRPr="00AD7644">
        <w:rPr>
          <w:sz w:val="28"/>
          <w:szCs w:val="28"/>
        </w:rPr>
        <w:t>Інформаційні технології в економіці управління — це комплекс методів перетворення розрізнених вихідних даних на надійну і оперативну інформацію для механізму прийняття рішень за допомогою апаратних та програмних засобів з метою досягнення оптимальних ринкових параметрів об’єкта управління.</w:t>
      </w:r>
    </w:p>
    <w:p w:rsidR="00FC79E9" w:rsidRPr="00AD7644" w:rsidRDefault="00FC79E9" w:rsidP="00FC79E9">
      <w:pPr>
        <w:spacing w:line="360" w:lineRule="auto"/>
        <w:ind w:firstLine="709"/>
        <w:jc w:val="both"/>
        <w:rPr>
          <w:sz w:val="28"/>
          <w:szCs w:val="28"/>
        </w:rPr>
      </w:pPr>
      <w:r w:rsidRPr="00AD7644">
        <w:rPr>
          <w:sz w:val="28"/>
          <w:szCs w:val="28"/>
        </w:rPr>
        <w:t>По суті, інформаційна технологія на практиці означає технологічне застосування комп’ютерів та інших технічних засобів обробки і передачі інформації. Як і будь-яка технологія, вона включає в себе певні комплекси матеріальних засобів (носії інформації, технічні засоби її вимірювання, передачі, обробки тощо), способи їхньої взаємодії, а також певні методи організації роботи з інформацією</w:t>
      </w:r>
      <w:r w:rsidR="00EA7AA1">
        <w:rPr>
          <w:sz w:val="28"/>
          <w:szCs w:val="28"/>
        </w:rPr>
        <w:t xml:space="preserve"> </w:t>
      </w:r>
      <w:r w:rsidR="00EA7AA1" w:rsidRPr="00522EE3">
        <w:rPr>
          <w:sz w:val="28"/>
          <w:szCs w:val="28"/>
        </w:rPr>
        <w:t>[</w:t>
      </w:r>
      <w:r w:rsidR="00EA7AA1">
        <w:rPr>
          <w:sz w:val="28"/>
          <w:szCs w:val="28"/>
        </w:rPr>
        <w:t>39</w:t>
      </w:r>
      <w:r w:rsidR="00EA7AA1" w:rsidRPr="00522EE3">
        <w:rPr>
          <w:sz w:val="28"/>
          <w:szCs w:val="28"/>
        </w:rPr>
        <w:t>, С.</w:t>
      </w:r>
      <w:r w:rsidR="00EA7AA1">
        <w:rPr>
          <w:sz w:val="28"/>
          <w:szCs w:val="28"/>
        </w:rPr>
        <w:t>185</w:t>
      </w:r>
      <w:r w:rsidR="00EA7AA1" w:rsidRPr="00522EE3">
        <w:rPr>
          <w:sz w:val="28"/>
          <w:szCs w:val="28"/>
        </w:rPr>
        <w:t>]</w:t>
      </w:r>
      <w:r w:rsidRPr="00AD7644">
        <w:rPr>
          <w:sz w:val="28"/>
          <w:szCs w:val="28"/>
        </w:rPr>
        <w:t>.</w:t>
      </w:r>
    </w:p>
    <w:p w:rsidR="00FC79E9" w:rsidRPr="00AD7644" w:rsidRDefault="00FC79E9" w:rsidP="00FC79E9">
      <w:pPr>
        <w:spacing w:line="360" w:lineRule="auto"/>
        <w:ind w:firstLine="709"/>
        <w:jc w:val="both"/>
        <w:rPr>
          <w:sz w:val="28"/>
          <w:szCs w:val="28"/>
        </w:rPr>
      </w:pPr>
      <w:r w:rsidRPr="00AD7644">
        <w:rPr>
          <w:sz w:val="28"/>
          <w:szCs w:val="28"/>
        </w:rPr>
        <w:t>Всі види інформаційних технологій та засобів їхнього забезпечення становлять спеціальну галузь економічної діяльності, розвиток якої визначається державною науково-технічною та промисловою політикою інформатизації.</w:t>
      </w:r>
    </w:p>
    <w:p w:rsidR="00FC79E9" w:rsidRPr="00AD7644" w:rsidRDefault="00FC79E9" w:rsidP="00FC79E9">
      <w:pPr>
        <w:spacing w:line="360" w:lineRule="auto"/>
        <w:ind w:firstLine="709"/>
        <w:jc w:val="both"/>
        <w:rPr>
          <w:sz w:val="28"/>
          <w:szCs w:val="28"/>
        </w:rPr>
      </w:pPr>
      <w:r w:rsidRPr="00AD7644">
        <w:rPr>
          <w:sz w:val="28"/>
          <w:szCs w:val="28"/>
        </w:rPr>
        <w:t>Інструментом інформаційної технології є один або декілька взаємопов’язаних програмних продуктів для певного типу комп’ютера, технологія роботи в якому дозволяє досягти поставленої користувачем мети. Інформаційна технологія, як і будь-яка інша, має відповідати наступним вимогам:</w:t>
      </w:r>
    </w:p>
    <w:p w:rsidR="00FC79E9" w:rsidRPr="00AD7644" w:rsidRDefault="00FC79E9" w:rsidP="009F14BC">
      <w:pPr>
        <w:numPr>
          <w:ilvl w:val="0"/>
          <w:numId w:val="11"/>
        </w:numPr>
        <w:tabs>
          <w:tab w:val="left" w:pos="1080"/>
        </w:tabs>
        <w:spacing w:line="360" w:lineRule="auto"/>
        <w:ind w:left="0" w:firstLine="720"/>
        <w:jc w:val="both"/>
        <w:rPr>
          <w:sz w:val="28"/>
          <w:szCs w:val="28"/>
        </w:rPr>
      </w:pPr>
      <w:r w:rsidRPr="00AD7644">
        <w:rPr>
          <w:sz w:val="28"/>
          <w:szCs w:val="28"/>
        </w:rPr>
        <w:t>забезпечувати високу ступінь поділу всього процесу обробки інформації на етапи (фази), операції, дії;</w:t>
      </w:r>
    </w:p>
    <w:p w:rsidR="00FC79E9" w:rsidRPr="00AD7644" w:rsidRDefault="00FC79E9" w:rsidP="009F14BC">
      <w:pPr>
        <w:numPr>
          <w:ilvl w:val="0"/>
          <w:numId w:val="11"/>
        </w:numPr>
        <w:tabs>
          <w:tab w:val="left" w:pos="1080"/>
        </w:tabs>
        <w:spacing w:line="360" w:lineRule="auto"/>
        <w:ind w:left="0" w:firstLine="720"/>
        <w:jc w:val="both"/>
        <w:rPr>
          <w:sz w:val="28"/>
          <w:szCs w:val="28"/>
        </w:rPr>
      </w:pPr>
      <w:r w:rsidRPr="00AD7644">
        <w:rPr>
          <w:sz w:val="28"/>
          <w:szCs w:val="28"/>
        </w:rPr>
        <w:t>включати весь набір елементів, необхідних для досягнення поставленої мети;</w:t>
      </w:r>
    </w:p>
    <w:p w:rsidR="00FC79E9" w:rsidRPr="00AD7644" w:rsidRDefault="00FC79E9" w:rsidP="009F14BC">
      <w:pPr>
        <w:numPr>
          <w:ilvl w:val="0"/>
          <w:numId w:val="11"/>
        </w:numPr>
        <w:tabs>
          <w:tab w:val="left" w:pos="1080"/>
        </w:tabs>
        <w:spacing w:line="360" w:lineRule="auto"/>
        <w:ind w:left="0" w:firstLine="720"/>
        <w:jc w:val="both"/>
        <w:rPr>
          <w:sz w:val="28"/>
          <w:szCs w:val="28"/>
        </w:rPr>
      </w:pPr>
      <w:r w:rsidRPr="00AD7644">
        <w:rPr>
          <w:sz w:val="28"/>
          <w:szCs w:val="28"/>
        </w:rPr>
        <w:t xml:space="preserve">мати регулятивний характер. Етапи, дії, операції технологічного процесу можуть бути стандартизовані й уніфіковані, що дозволяє більш </w:t>
      </w:r>
      <w:r w:rsidRPr="00AD7644">
        <w:rPr>
          <w:sz w:val="28"/>
          <w:szCs w:val="28"/>
        </w:rPr>
        <w:lastRenderedPageBreak/>
        <w:t>ефективно здійснювати цілеспрямоване управління інформаційними процесами.</w:t>
      </w:r>
    </w:p>
    <w:p w:rsidR="00FC79E9" w:rsidRPr="00AD7644" w:rsidRDefault="00FC79E9" w:rsidP="00FC79E9">
      <w:pPr>
        <w:spacing w:line="360" w:lineRule="auto"/>
        <w:jc w:val="both"/>
        <w:rPr>
          <w:sz w:val="28"/>
          <w:szCs w:val="28"/>
        </w:rPr>
      </w:pPr>
      <w:r w:rsidRPr="00AD7644">
        <w:rPr>
          <w:sz w:val="28"/>
          <w:szCs w:val="28"/>
        </w:rPr>
        <w:t>Комп’ютерні інформаційні технології характеризуються:</w:t>
      </w:r>
    </w:p>
    <w:p w:rsidR="00FC79E9" w:rsidRPr="00AD7644" w:rsidRDefault="00FC79E9" w:rsidP="009F14BC">
      <w:pPr>
        <w:numPr>
          <w:ilvl w:val="0"/>
          <w:numId w:val="11"/>
        </w:numPr>
        <w:tabs>
          <w:tab w:val="left" w:pos="1080"/>
        </w:tabs>
        <w:spacing w:line="360" w:lineRule="auto"/>
        <w:ind w:left="0" w:firstLine="720"/>
        <w:jc w:val="both"/>
        <w:rPr>
          <w:sz w:val="28"/>
          <w:szCs w:val="28"/>
        </w:rPr>
      </w:pPr>
      <w:r w:rsidRPr="00AD7644">
        <w:rPr>
          <w:sz w:val="28"/>
          <w:szCs w:val="28"/>
        </w:rPr>
        <w:t>інтеграцією комп’ютерів і засобів зв’язку;</w:t>
      </w:r>
    </w:p>
    <w:p w:rsidR="00FC79E9" w:rsidRPr="00AD7644" w:rsidRDefault="00FC79E9" w:rsidP="009F14BC">
      <w:pPr>
        <w:numPr>
          <w:ilvl w:val="0"/>
          <w:numId w:val="11"/>
        </w:numPr>
        <w:tabs>
          <w:tab w:val="left" w:pos="1080"/>
        </w:tabs>
        <w:spacing w:line="360" w:lineRule="auto"/>
        <w:ind w:left="0" w:firstLine="720"/>
        <w:jc w:val="both"/>
        <w:rPr>
          <w:sz w:val="28"/>
          <w:szCs w:val="28"/>
        </w:rPr>
      </w:pPr>
      <w:r w:rsidRPr="00AD7644">
        <w:rPr>
          <w:sz w:val="28"/>
          <w:szCs w:val="28"/>
        </w:rPr>
        <w:t>інтерактивним (діалоговим) режимом роботи з комп’ютером;</w:t>
      </w:r>
    </w:p>
    <w:p w:rsidR="00FC79E9" w:rsidRPr="00AD7644" w:rsidRDefault="00FC79E9" w:rsidP="009F14BC">
      <w:pPr>
        <w:numPr>
          <w:ilvl w:val="0"/>
          <w:numId w:val="11"/>
        </w:numPr>
        <w:tabs>
          <w:tab w:val="left" w:pos="1080"/>
        </w:tabs>
        <w:spacing w:line="360" w:lineRule="auto"/>
        <w:ind w:left="0" w:firstLine="720"/>
        <w:jc w:val="both"/>
        <w:rPr>
          <w:sz w:val="28"/>
          <w:szCs w:val="28"/>
        </w:rPr>
      </w:pPr>
      <w:r w:rsidRPr="00AD7644">
        <w:rPr>
          <w:sz w:val="28"/>
          <w:szCs w:val="28"/>
        </w:rPr>
        <w:t>інтегрованістю (взаємопроникненням форматів даних) різних програмних продуктів;</w:t>
      </w:r>
    </w:p>
    <w:p w:rsidR="00FC79E9" w:rsidRPr="00AD7644" w:rsidRDefault="00FC79E9" w:rsidP="009F14BC">
      <w:pPr>
        <w:numPr>
          <w:ilvl w:val="0"/>
          <w:numId w:val="11"/>
        </w:numPr>
        <w:tabs>
          <w:tab w:val="left" w:pos="1080"/>
        </w:tabs>
        <w:spacing w:line="360" w:lineRule="auto"/>
        <w:ind w:left="0" w:firstLine="720"/>
        <w:jc w:val="both"/>
        <w:rPr>
          <w:sz w:val="28"/>
          <w:szCs w:val="28"/>
        </w:rPr>
      </w:pPr>
      <w:r w:rsidRPr="00AD7644">
        <w:rPr>
          <w:sz w:val="28"/>
          <w:szCs w:val="28"/>
        </w:rPr>
        <w:t>гнучкістю процесу змін як даних, так і постановок завдань.</w:t>
      </w:r>
    </w:p>
    <w:p w:rsidR="00FC79E9" w:rsidRPr="00AD7644" w:rsidRDefault="00FC79E9" w:rsidP="00FC79E9">
      <w:pPr>
        <w:spacing w:line="360" w:lineRule="auto"/>
        <w:ind w:firstLine="709"/>
        <w:jc w:val="both"/>
        <w:rPr>
          <w:sz w:val="28"/>
          <w:szCs w:val="28"/>
        </w:rPr>
      </w:pPr>
      <w:r w:rsidRPr="00AD7644">
        <w:rPr>
          <w:sz w:val="28"/>
          <w:szCs w:val="28"/>
        </w:rPr>
        <w:t xml:space="preserve">В організаціях інформаційні технології представлені засобами зв’язку, електронно-обчислювальними машинами тощо. Завдяки ним автоматизується </w:t>
      </w:r>
      <w:r w:rsidR="0048508D" w:rsidRPr="00AD7644">
        <w:rPr>
          <w:sz w:val="28"/>
          <w:szCs w:val="28"/>
        </w:rPr>
        <w:t>проектування</w:t>
      </w:r>
      <w:r w:rsidRPr="00AD7644">
        <w:rPr>
          <w:sz w:val="28"/>
          <w:szCs w:val="28"/>
        </w:rPr>
        <w:t xml:space="preserve"> (за допомогою спеціально створених конструкторських програм); створюються бази даних, зокрема й глобальні, що забезпечують пошук, сортування та зберігання всієї необхідної інформації; спрощуються методи обробки текстової, графічної та числової інформації.</w:t>
      </w:r>
    </w:p>
    <w:p w:rsidR="00FC79E9" w:rsidRPr="00AD7644" w:rsidRDefault="00FC79E9" w:rsidP="0048508D">
      <w:pPr>
        <w:spacing w:line="360" w:lineRule="auto"/>
        <w:ind w:firstLine="709"/>
        <w:jc w:val="both"/>
        <w:rPr>
          <w:sz w:val="28"/>
          <w:szCs w:val="28"/>
        </w:rPr>
      </w:pPr>
      <w:r w:rsidRPr="00AD7644">
        <w:rPr>
          <w:sz w:val="28"/>
          <w:szCs w:val="28"/>
        </w:rPr>
        <w:t>Основні завдання, які потребують автоматизації при організації інформаційної технології управління організацією, наведені у таблиці 1.1.</w:t>
      </w:r>
    </w:p>
    <w:p w:rsidR="00FC79E9" w:rsidRPr="00AD7644" w:rsidRDefault="00FC79E9" w:rsidP="00FC79E9">
      <w:pPr>
        <w:spacing w:line="360" w:lineRule="auto"/>
        <w:ind w:firstLine="720"/>
        <w:jc w:val="right"/>
        <w:rPr>
          <w:sz w:val="28"/>
          <w:szCs w:val="28"/>
        </w:rPr>
      </w:pPr>
    </w:p>
    <w:p w:rsidR="00FC79E9" w:rsidRPr="00AD7644" w:rsidRDefault="00FC79E9" w:rsidP="00FC79E9">
      <w:pPr>
        <w:spacing w:line="360" w:lineRule="auto"/>
        <w:ind w:firstLine="720"/>
        <w:jc w:val="right"/>
        <w:rPr>
          <w:sz w:val="28"/>
          <w:szCs w:val="28"/>
        </w:rPr>
      </w:pPr>
      <w:r w:rsidRPr="00AD7644">
        <w:rPr>
          <w:sz w:val="28"/>
          <w:szCs w:val="28"/>
        </w:rPr>
        <w:t>Таблиця 1.1.</w:t>
      </w:r>
    </w:p>
    <w:p w:rsidR="00FC79E9" w:rsidRPr="00AD7644" w:rsidRDefault="0048508D" w:rsidP="00FC79E9">
      <w:pPr>
        <w:spacing w:line="360" w:lineRule="auto"/>
        <w:ind w:firstLine="720"/>
        <w:jc w:val="center"/>
        <w:rPr>
          <w:sz w:val="28"/>
          <w:szCs w:val="28"/>
        </w:rPr>
      </w:pPr>
      <w:r w:rsidRPr="00AD7644">
        <w:rPr>
          <w:sz w:val="28"/>
          <w:szCs w:val="28"/>
        </w:rPr>
        <w:t>Функціональні задачі управління організацією</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89"/>
        <w:gridCol w:w="6164"/>
      </w:tblGrid>
      <w:tr w:rsidR="00FC79E9" w:rsidRPr="00AD7644" w:rsidTr="00AD667D">
        <w:trPr>
          <w:trHeight w:val="1070"/>
        </w:trPr>
        <w:tc>
          <w:tcPr>
            <w:tcW w:w="1872" w:type="pct"/>
            <w:tcBorders>
              <w:bottom w:val="single" w:sz="4" w:space="0" w:color="auto"/>
            </w:tcBorders>
            <w:vAlign w:val="center"/>
          </w:tcPr>
          <w:p w:rsidR="00FC79E9" w:rsidRPr="00AD7644" w:rsidRDefault="0048508D" w:rsidP="0048508D">
            <w:pPr>
              <w:tabs>
                <w:tab w:val="left" w:pos="2076"/>
              </w:tabs>
              <w:jc w:val="center"/>
            </w:pPr>
            <w:r w:rsidRPr="00AD7644">
              <w:t>Оперативне управління підприємством</w:t>
            </w:r>
          </w:p>
        </w:tc>
        <w:tc>
          <w:tcPr>
            <w:tcW w:w="3128" w:type="pct"/>
            <w:tcBorders>
              <w:bottom w:val="single" w:sz="4" w:space="0" w:color="auto"/>
            </w:tcBorders>
          </w:tcPr>
          <w:p w:rsidR="0048508D" w:rsidRPr="00AD7644" w:rsidRDefault="0048508D" w:rsidP="0048508D">
            <w:r w:rsidRPr="00AD7644">
              <w:rPr>
                <w:rFonts w:hAnsi="Symbol"/>
              </w:rPr>
              <w:t></w:t>
            </w:r>
            <w:r w:rsidRPr="00AD7644">
              <w:t xml:space="preserve">  Управління матеріально-технічним забезпеченням</w:t>
            </w:r>
          </w:p>
          <w:p w:rsidR="0048508D" w:rsidRPr="00AD7644" w:rsidRDefault="0048508D" w:rsidP="0048508D">
            <w:r w:rsidRPr="00AD7644">
              <w:rPr>
                <w:rFonts w:hAnsi="Symbol"/>
              </w:rPr>
              <w:t></w:t>
            </w:r>
            <w:r w:rsidRPr="00AD7644">
              <w:t xml:space="preserve">  Управління збутом і реалізацією продукції</w:t>
            </w:r>
          </w:p>
          <w:p w:rsidR="0048508D" w:rsidRPr="00AD7644" w:rsidRDefault="0048508D" w:rsidP="0048508D">
            <w:r w:rsidRPr="00AD7644">
              <w:rPr>
                <w:rFonts w:hAnsi="Symbol"/>
              </w:rPr>
              <w:t></w:t>
            </w:r>
            <w:r w:rsidRPr="00AD7644">
              <w:t xml:space="preserve">  Управління бартерними операціями та взаємозаліками</w:t>
            </w:r>
          </w:p>
          <w:p w:rsidR="0048508D" w:rsidRPr="00AD7644" w:rsidRDefault="0048508D" w:rsidP="0048508D">
            <w:r w:rsidRPr="00AD7644">
              <w:rPr>
                <w:rFonts w:hAnsi="Symbol"/>
              </w:rPr>
              <w:t></w:t>
            </w:r>
            <w:r w:rsidRPr="00AD7644">
              <w:t xml:space="preserve">  Управління запасами – рух і наявність матеріальних цінностей</w:t>
            </w:r>
          </w:p>
          <w:p w:rsidR="0048508D" w:rsidRPr="00AD7644" w:rsidRDefault="0048508D" w:rsidP="0048508D">
            <w:r w:rsidRPr="00AD7644">
              <w:rPr>
                <w:rFonts w:hAnsi="Symbol"/>
              </w:rPr>
              <w:t></w:t>
            </w:r>
            <w:r w:rsidRPr="00AD7644">
              <w:t xml:space="preserve">  Управління договірними зобов’язаннями, розрахунками з постачальниками та отримувачами</w:t>
            </w:r>
          </w:p>
          <w:p w:rsidR="0048508D" w:rsidRPr="00AD7644" w:rsidRDefault="0048508D" w:rsidP="0048508D">
            <w:r w:rsidRPr="00AD7644">
              <w:rPr>
                <w:rFonts w:hAnsi="Symbol"/>
              </w:rPr>
              <w:t></w:t>
            </w:r>
            <w:r w:rsidRPr="00AD7644">
              <w:t xml:space="preserve">  Управління штрафними зобов'язаннями</w:t>
            </w:r>
          </w:p>
          <w:p w:rsidR="0048508D" w:rsidRPr="00AD7644" w:rsidRDefault="0048508D" w:rsidP="0048508D">
            <w:r w:rsidRPr="00AD7644">
              <w:rPr>
                <w:rFonts w:hAnsi="Symbol"/>
              </w:rPr>
              <w:t></w:t>
            </w:r>
            <w:r w:rsidRPr="00AD7644">
              <w:t xml:space="preserve">  Управління фінансами</w:t>
            </w:r>
          </w:p>
          <w:p w:rsidR="0048508D" w:rsidRPr="00AD7644" w:rsidRDefault="0048508D" w:rsidP="0048508D">
            <w:r w:rsidRPr="00AD7644">
              <w:rPr>
                <w:rFonts w:hAnsi="Symbol"/>
              </w:rPr>
              <w:t></w:t>
            </w:r>
            <w:r w:rsidRPr="00AD7644">
              <w:t xml:space="preserve">  Управління виробництвом</w:t>
            </w:r>
          </w:p>
          <w:p w:rsidR="0048508D" w:rsidRPr="00AD7644" w:rsidRDefault="0048508D" w:rsidP="0048508D">
            <w:r w:rsidRPr="00AD7644">
              <w:rPr>
                <w:rFonts w:hAnsi="Symbol"/>
              </w:rPr>
              <w:t></w:t>
            </w:r>
            <w:r w:rsidRPr="00AD7644">
              <w:t xml:space="preserve">  Управління </w:t>
            </w:r>
            <w:r w:rsidR="00E925BF" w:rsidRPr="00AD7644">
              <w:t>проектами</w:t>
            </w:r>
          </w:p>
          <w:p w:rsidR="0048508D" w:rsidRPr="00AD7644" w:rsidRDefault="0048508D" w:rsidP="0048508D">
            <w:r w:rsidRPr="00AD7644">
              <w:rPr>
                <w:rFonts w:hAnsi="Symbol"/>
              </w:rPr>
              <w:t></w:t>
            </w:r>
            <w:r w:rsidRPr="00AD7644">
              <w:t xml:space="preserve">  Управління собівартістю продукції</w:t>
            </w:r>
          </w:p>
          <w:p w:rsidR="0048508D" w:rsidRPr="00AD7644" w:rsidRDefault="0048508D" w:rsidP="0048508D">
            <w:r w:rsidRPr="00AD7644">
              <w:rPr>
                <w:rFonts w:hAnsi="Symbol"/>
              </w:rPr>
              <w:t></w:t>
            </w:r>
            <w:r w:rsidRPr="00AD7644">
              <w:t xml:space="preserve">  Управління персоналом, облік кадрів</w:t>
            </w:r>
          </w:p>
          <w:p w:rsidR="00FC79E9" w:rsidRPr="00AD7644" w:rsidRDefault="0048508D" w:rsidP="007B18B7">
            <w:r w:rsidRPr="00AD7644">
              <w:rPr>
                <w:rFonts w:hAnsi="Symbol"/>
              </w:rPr>
              <w:t></w:t>
            </w:r>
            <w:r w:rsidRPr="00AD7644">
              <w:t xml:space="preserve">  Управління діловодством</w:t>
            </w:r>
          </w:p>
        </w:tc>
      </w:tr>
      <w:tr w:rsidR="00FC79E9" w:rsidRPr="00AD7644" w:rsidTr="00AD667D">
        <w:tc>
          <w:tcPr>
            <w:tcW w:w="1872" w:type="pct"/>
            <w:tcBorders>
              <w:bottom w:val="single" w:sz="4" w:space="0" w:color="auto"/>
            </w:tcBorders>
            <w:vAlign w:val="center"/>
          </w:tcPr>
          <w:p w:rsidR="00FC79E9" w:rsidRPr="00AD7644" w:rsidRDefault="0048508D" w:rsidP="0048508D">
            <w:pPr>
              <w:tabs>
                <w:tab w:val="left" w:pos="2076"/>
              </w:tabs>
              <w:jc w:val="center"/>
            </w:pPr>
            <w:r w:rsidRPr="00AD7644">
              <w:t>Задачі планування</w:t>
            </w:r>
          </w:p>
        </w:tc>
        <w:tc>
          <w:tcPr>
            <w:tcW w:w="3128" w:type="pct"/>
            <w:tcBorders>
              <w:bottom w:val="single" w:sz="4" w:space="0" w:color="auto"/>
            </w:tcBorders>
          </w:tcPr>
          <w:p w:rsidR="0048508D" w:rsidRPr="00AD7644" w:rsidRDefault="0048508D" w:rsidP="0048508D">
            <w:r w:rsidRPr="00AD7644">
              <w:rPr>
                <w:rFonts w:hAnsi="Symbol"/>
              </w:rPr>
              <w:t></w:t>
            </w:r>
            <w:r w:rsidRPr="00AD7644">
              <w:t xml:space="preserve">  Фінансове планування</w:t>
            </w:r>
          </w:p>
          <w:p w:rsidR="0048508D" w:rsidRPr="00AD7644" w:rsidRDefault="0048508D" w:rsidP="0048508D">
            <w:r w:rsidRPr="00AD7644">
              <w:rPr>
                <w:rFonts w:hAnsi="Symbol"/>
              </w:rPr>
              <w:t></w:t>
            </w:r>
            <w:r w:rsidRPr="00AD7644">
              <w:t xml:space="preserve">  Календарно-мережеве (господарське) планування</w:t>
            </w:r>
          </w:p>
          <w:p w:rsidR="0048508D" w:rsidRPr="00AD7644" w:rsidRDefault="0048508D" w:rsidP="0048508D">
            <w:r w:rsidRPr="00AD7644">
              <w:rPr>
                <w:rFonts w:hAnsi="Symbol"/>
              </w:rPr>
              <w:lastRenderedPageBreak/>
              <w:t></w:t>
            </w:r>
            <w:r w:rsidRPr="00AD7644">
              <w:t xml:space="preserve">  Планування маркетингових кампаній</w:t>
            </w:r>
            <w:r w:rsidR="007B18B7">
              <w:t xml:space="preserve"> та </w:t>
            </w:r>
            <w:r w:rsidR="000E1EC8">
              <w:t>проектів розвитку</w:t>
            </w:r>
          </w:p>
          <w:p w:rsidR="0048508D" w:rsidRPr="00AD7644" w:rsidRDefault="0048508D" w:rsidP="0048508D">
            <w:r w:rsidRPr="00AD7644">
              <w:rPr>
                <w:rFonts w:hAnsi="Symbol"/>
              </w:rPr>
              <w:t></w:t>
            </w:r>
            <w:r w:rsidRPr="00AD7644">
              <w:t xml:space="preserve">  Технічна підготовка та планування виробництва</w:t>
            </w:r>
          </w:p>
          <w:p w:rsidR="0048508D" w:rsidRPr="00AD7644" w:rsidRDefault="0048508D" w:rsidP="0048508D">
            <w:r w:rsidRPr="00AD7644">
              <w:rPr>
                <w:rFonts w:hAnsi="Symbol"/>
              </w:rPr>
              <w:t></w:t>
            </w:r>
            <w:r w:rsidRPr="00AD7644">
              <w:t xml:space="preserve">  Планування собівартості продукції – товарів і послуг</w:t>
            </w:r>
          </w:p>
          <w:p w:rsidR="00FC79E9" w:rsidRPr="00AD7644" w:rsidRDefault="0048508D" w:rsidP="0048508D">
            <w:pPr>
              <w:tabs>
                <w:tab w:val="left" w:pos="2076"/>
              </w:tabs>
              <w:spacing w:line="360" w:lineRule="auto"/>
              <w:jc w:val="both"/>
            </w:pPr>
            <w:r w:rsidRPr="00AD7644">
              <w:rPr>
                <w:rFonts w:hAnsi="Symbol"/>
              </w:rPr>
              <w:t></w:t>
            </w:r>
            <w:r w:rsidRPr="00AD7644">
              <w:t xml:space="preserve">  Оцінка необхідних ресурсів, баланс потужностей</w:t>
            </w:r>
          </w:p>
        </w:tc>
      </w:tr>
    </w:tbl>
    <w:p w:rsidR="00AD667D" w:rsidRDefault="00AD667D" w:rsidP="00AD667D">
      <w:pPr>
        <w:jc w:val="right"/>
      </w:pPr>
      <w:r>
        <w:rPr>
          <w:sz w:val="28"/>
          <w:szCs w:val="28"/>
        </w:rPr>
        <w:lastRenderedPageBreak/>
        <w:t>Продовження таблиці 1.1</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89"/>
        <w:gridCol w:w="6164"/>
      </w:tblGrid>
      <w:tr w:rsidR="00FC79E9" w:rsidRPr="00AD7644" w:rsidTr="000E1EC8">
        <w:tc>
          <w:tcPr>
            <w:tcW w:w="1872" w:type="pct"/>
            <w:tcBorders>
              <w:top w:val="single" w:sz="4" w:space="0" w:color="auto"/>
            </w:tcBorders>
            <w:vAlign w:val="center"/>
          </w:tcPr>
          <w:p w:rsidR="00FC79E9" w:rsidRPr="00AD7644" w:rsidRDefault="0048508D" w:rsidP="0048508D">
            <w:pPr>
              <w:tabs>
                <w:tab w:val="left" w:pos="2076"/>
              </w:tabs>
              <w:jc w:val="center"/>
            </w:pPr>
            <w:r w:rsidRPr="00AD7644">
              <w:t>Задачі бухгалтерського обліку</w:t>
            </w:r>
          </w:p>
        </w:tc>
        <w:tc>
          <w:tcPr>
            <w:tcW w:w="3128" w:type="pct"/>
            <w:tcBorders>
              <w:top w:val="single" w:sz="4" w:space="0" w:color="auto"/>
            </w:tcBorders>
          </w:tcPr>
          <w:p w:rsidR="0048508D" w:rsidRPr="00AD7644" w:rsidRDefault="0048508D" w:rsidP="0048508D">
            <w:r w:rsidRPr="00AD7644">
              <w:rPr>
                <w:rFonts w:hAnsi="Symbol"/>
              </w:rPr>
              <w:t></w:t>
            </w:r>
            <w:r w:rsidRPr="00AD7644">
              <w:t xml:space="preserve">  Касові та фінансово-розрахункові операції</w:t>
            </w:r>
          </w:p>
          <w:p w:rsidR="0048508D" w:rsidRPr="00AD7644" w:rsidRDefault="0048508D" w:rsidP="0048508D">
            <w:r w:rsidRPr="00AD7644">
              <w:rPr>
                <w:rFonts w:hAnsi="Symbol"/>
              </w:rPr>
              <w:t></w:t>
            </w:r>
            <w:r w:rsidRPr="00AD7644">
              <w:t xml:space="preserve">  Облік валютних операцій</w:t>
            </w:r>
          </w:p>
          <w:p w:rsidR="0048508D" w:rsidRPr="00AD7644" w:rsidRDefault="0048508D" w:rsidP="0048508D">
            <w:r w:rsidRPr="00AD7644">
              <w:rPr>
                <w:rFonts w:hAnsi="Symbol"/>
              </w:rPr>
              <w:t></w:t>
            </w:r>
            <w:r w:rsidRPr="00AD7644">
              <w:t xml:space="preserve">  Облік товарно-матеріальних цінностей</w:t>
            </w:r>
          </w:p>
          <w:p w:rsidR="0048508D" w:rsidRPr="00AD7644" w:rsidRDefault="0048508D" w:rsidP="0048508D">
            <w:r w:rsidRPr="00AD7644">
              <w:rPr>
                <w:rFonts w:hAnsi="Symbol"/>
              </w:rPr>
              <w:t></w:t>
            </w:r>
            <w:r w:rsidRPr="00AD7644">
              <w:t xml:space="preserve">  Облік основних засобів та нематеріальних активів</w:t>
            </w:r>
          </w:p>
          <w:p w:rsidR="0048508D" w:rsidRPr="00AD7644" w:rsidRDefault="0048508D" w:rsidP="0048508D">
            <w:r w:rsidRPr="00AD7644">
              <w:rPr>
                <w:rFonts w:hAnsi="Symbol"/>
              </w:rPr>
              <w:t></w:t>
            </w:r>
            <w:r w:rsidRPr="00AD7644">
              <w:t xml:space="preserve">  Облік праці та заробітної плати</w:t>
            </w:r>
          </w:p>
          <w:p w:rsidR="0048508D" w:rsidRPr="00AD7644" w:rsidRDefault="0048508D" w:rsidP="0048508D">
            <w:r w:rsidRPr="00AD7644">
              <w:rPr>
                <w:rFonts w:hAnsi="Symbol"/>
              </w:rPr>
              <w:t></w:t>
            </w:r>
            <w:r w:rsidRPr="00AD7644">
              <w:t xml:space="preserve">  Облік фактичних витрат</w:t>
            </w:r>
          </w:p>
          <w:p w:rsidR="0048508D" w:rsidRPr="00AD7644" w:rsidRDefault="0048508D" w:rsidP="0048508D">
            <w:r w:rsidRPr="00AD7644">
              <w:rPr>
                <w:rFonts w:hAnsi="Symbol"/>
              </w:rPr>
              <w:t></w:t>
            </w:r>
            <w:r w:rsidRPr="00AD7644">
              <w:t xml:space="preserve">  Ведення головної книги та складання балансу</w:t>
            </w:r>
          </w:p>
          <w:p w:rsidR="0048508D" w:rsidRPr="00AD7644" w:rsidRDefault="0048508D" w:rsidP="0048508D">
            <w:r w:rsidRPr="00AD7644">
              <w:rPr>
                <w:rFonts w:hAnsi="Symbol"/>
              </w:rPr>
              <w:t></w:t>
            </w:r>
            <w:r w:rsidRPr="00AD7644">
              <w:t xml:space="preserve">  Податковий облік</w:t>
            </w:r>
          </w:p>
          <w:p w:rsidR="0048508D" w:rsidRPr="00AD7644" w:rsidRDefault="0048508D" w:rsidP="0048508D">
            <w:r w:rsidRPr="00AD7644">
              <w:rPr>
                <w:rFonts w:hAnsi="Symbol"/>
              </w:rPr>
              <w:t></w:t>
            </w:r>
            <w:r w:rsidRPr="00AD7644">
              <w:t xml:space="preserve">  Зведена та консолідована бухгалтерська і фінансова звітність</w:t>
            </w:r>
          </w:p>
          <w:p w:rsidR="00FC79E9" w:rsidRPr="00AD7644" w:rsidRDefault="0048508D" w:rsidP="0048508D">
            <w:pPr>
              <w:tabs>
                <w:tab w:val="left" w:pos="2076"/>
              </w:tabs>
              <w:spacing w:line="360" w:lineRule="auto"/>
              <w:jc w:val="both"/>
            </w:pPr>
            <w:r w:rsidRPr="00AD7644">
              <w:rPr>
                <w:rFonts w:hAnsi="Symbol"/>
              </w:rPr>
              <w:t></w:t>
            </w:r>
            <w:r w:rsidRPr="00AD7644">
              <w:t xml:space="preserve">  Бухгалтерська і фінансова звітність за міжнародними стандартами</w:t>
            </w:r>
          </w:p>
        </w:tc>
      </w:tr>
      <w:tr w:rsidR="00FC79E9" w:rsidRPr="00AD7644" w:rsidTr="0048508D">
        <w:tc>
          <w:tcPr>
            <w:tcW w:w="1872" w:type="pct"/>
            <w:vAlign w:val="center"/>
          </w:tcPr>
          <w:p w:rsidR="00FC79E9" w:rsidRPr="00AD7644" w:rsidRDefault="0048508D" w:rsidP="0048508D">
            <w:pPr>
              <w:tabs>
                <w:tab w:val="left" w:pos="2076"/>
              </w:tabs>
              <w:jc w:val="center"/>
            </w:pPr>
            <w:r w:rsidRPr="00AD7644">
              <w:t>Задачі контролю</w:t>
            </w:r>
          </w:p>
        </w:tc>
        <w:tc>
          <w:tcPr>
            <w:tcW w:w="3128" w:type="pct"/>
          </w:tcPr>
          <w:p w:rsidR="0048508D" w:rsidRPr="00AD7644" w:rsidRDefault="0048508D" w:rsidP="0048508D">
            <w:r w:rsidRPr="00AD7644">
              <w:rPr>
                <w:rFonts w:hAnsi="Symbol"/>
              </w:rPr>
              <w:t></w:t>
            </w:r>
            <w:r w:rsidRPr="00AD7644">
              <w:t xml:space="preserve">  Контроль виконання планів</w:t>
            </w:r>
          </w:p>
          <w:p w:rsidR="0048508D" w:rsidRPr="00AD7644" w:rsidRDefault="0048508D" w:rsidP="0048508D">
            <w:r w:rsidRPr="00AD7644">
              <w:rPr>
                <w:rFonts w:hAnsi="Symbol"/>
              </w:rPr>
              <w:t></w:t>
            </w:r>
            <w:r w:rsidRPr="00AD7644">
              <w:t xml:space="preserve">  Контроль виконання бюджету</w:t>
            </w:r>
          </w:p>
          <w:p w:rsidR="0048508D" w:rsidRPr="00AD7644" w:rsidRDefault="0048508D" w:rsidP="0048508D">
            <w:r w:rsidRPr="00AD7644">
              <w:rPr>
                <w:rFonts w:hAnsi="Symbol"/>
              </w:rPr>
              <w:t></w:t>
            </w:r>
            <w:r w:rsidRPr="00AD7644">
              <w:t xml:space="preserve">  Контроль взаємних фінансових зобов'язань</w:t>
            </w:r>
          </w:p>
          <w:p w:rsidR="0048508D" w:rsidRPr="00AD7644" w:rsidRDefault="0048508D" w:rsidP="0048508D">
            <w:r w:rsidRPr="00AD7644">
              <w:rPr>
                <w:rFonts w:hAnsi="Symbol"/>
              </w:rPr>
              <w:t></w:t>
            </w:r>
            <w:r w:rsidRPr="00AD7644">
              <w:t xml:space="preserve">  Контроль використання ресурсів</w:t>
            </w:r>
          </w:p>
          <w:p w:rsidR="0048508D" w:rsidRPr="00AD7644" w:rsidRDefault="0048508D" w:rsidP="0048508D">
            <w:r w:rsidRPr="00AD7644">
              <w:rPr>
                <w:rFonts w:hAnsi="Symbol"/>
              </w:rPr>
              <w:t></w:t>
            </w:r>
            <w:r w:rsidRPr="00AD7644">
              <w:t xml:space="preserve">  Контроль неліквідних, понаднормативних запасів, дефіцитних позицій</w:t>
            </w:r>
          </w:p>
          <w:p w:rsidR="0048508D" w:rsidRPr="00AD7644" w:rsidRDefault="0048508D" w:rsidP="0048508D">
            <w:r w:rsidRPr="00AD7644">
              <w:rPr>
                <w:rFonts w:hAnsi="Symbol"/>
              </w:rPr>
              <w:t></w:t>
            </w:r>
            <w:r w:rsidRPr="00AD7644">
              <w:t xml:space="preserve">  Контроль якості, обробка повернень і рекламацій</w:t>
            </w:r>
          </w:p>
          <w:p w:rsidR="00FC79E9" w:rsidRPr="00AD7644" w:rsidRDefault="0048508D" w:rsidP="0048508D">
            <w:pPr>
              <w:tabs>
                <w:tab w:val="left" w:pos="2076"/>
              </w:tabs>
              <w:spacing w:line="360" w:lineRule="auto"/>
              <w:jc w:val="both"/>
            </w:pPr>
            <w:r w:rsidRPr="00AD7644">
              <w:rPr>
                <w:rFonts w:hAnsi="Symbol"/>
              </w:rPr>
              <w:t></w:t>
            </w:r>
            <w:r w:rsidRPr="00AD7644">
              <w:t xml:space="preserve">  Контроль виконавчої дисципліни</w:t>
            </w:r>
          </w:p>
        </w:tc>
      </w:tr>
      <w:tr w:rsidR="00FC79E9" w:rsidRPr="00AD7644" w:rsidTr="0048508D">
        <w:tc>
          <w:tcPr>
            <w:tcW w:w="1872" w:type="pct"/>
            <w:vAlign w:val="center"/>
          </w:tcPr>
          <w:p w:rsidR="00FC79E9" w:rsidRPr="00AD7644" w:rsidRDefault="0048508D" w:rsidP="0048508D">
            <w:pPr>
              <w:tabs>
                <w:tab w:val="left" w:pos="2076"/>
              </w:tabs>
              <w:jc w:val="center"/>
            </w:pPr>
            <w:r w:rsidRPr="00AD7644">
              <w:t>Задачі аналізу</w:t>
            </w:r>
          </w:p>
        </w:tc>
        <w:tc>
          <w:tcPr>
            <w:tcW w:w="3128" w:type="pct"/>
          </w:tcPr>
          <w:p w:rsidR="0048508D" w:rsidRPr="00AD7644" w:rsidRDefault="0048508D" w:rsidP="0048508D">
            <w:r w:rsidRPr="00AD7644">
              <w:rPr>
                <w:rFonts w:hAnsi="Symbol"/>
              </w:rPr>
              <w:t></w:t>
            </w:r>
            <w:r w:rsidRPr="00AD7644">
              <w:t xml:space="preserve">  Аналіз виконання планів і використання ресурсів</w:t>
            </w:r>
          </w:p>
          <w:p w:rsidR="0048508D" w:rsidRPr="00AD7644" w:rsidRDefault="0048508D" w:rsidP="0048508D">
            <w:r w:rsidRPr="00AD7644">
              <w:rPr>
                <w:rFonts w:hAnsi="Symbol"/>
              </w:rPr>
              <w:t></w:t>
            </w:r>
            <w:r w:rsidRPr="00AD7644">
              <w:t xml:space="preserve">  Аналіз фінансової та господарської діяльності</w:t>
            </w:r>
          </w:p>
          <w:p w:rsidR="0048508D" w:rsidRPr="00AD7644" w:rsidRDefault="0048508D" w:rsidP="0048508D">
            <w:r w:rsidRPr="00AD7644">
              <w:rPr>
                <w:rFonts w:hAnsi="Symbol"/>
              </w:rPr>
              <w:t></w:t>
            </w:r>
            <w:r w:rsidRPr="00AD7644">
              <w:t xml:space="preserve">  Аналіз ефективності використання оборотних коштів</w:t>
            </w:r>
          </w:p>
          <w:p w:rsidR="0048508D" w:rsidRPr="00AD7644" w:rsidRDefault="0048508D" w:rsidP="0048508D">
            <w:r w:rsidRPr="00AD7644">
              <w:rPr>
                <w:rFonts w:hAnsi="Symbol"/>
              </w:rPr>
              <w:t></w:t>
            </w:r>
            <w:r w:rsidRPr="00AD7644">
              <w:t xml:space="preserve">  Аналіз фактичних витрат (собівартості) і порівняння їх із планами (аналіз відхилень)</w:t>
            </w:r>
          </w:p>
          <w:p w:rsidR="0048508D" w:rsidRPr="00AD7644" w:rsidRDefault="0048508D" w:rsidP="0048508D">
            <w:r w:rsidRPr="00AD7644">
              <w:rPr>
                <w:rFonts w:hAnsi="Symbol"/>
              </w:rPr>
              <w:t></w:t>
            </w:r>
            <w:r w:rsidRPr="00AD7644">
              <w:t xml:space="preserve">  Аналіз ефективності маркетингових заходів і рекламних кампаній</w:t>
            </w:r>
          </w:p>
          <w:p w:rsidR="00FC79E9" w:rsidRPr="00AD7644" w:rsidRDefault="0048508D" w:rsidP="0048508D">
            <w:pPr>
              <w:tabs>
                <w:tab w:val="left" w:pos="2076"/>
              </w:tabs>
              <w:spacing w:line="360" w:lineRule="auto"/>
              <w:jc w:val="both"/>
            </w:pPr>
            <w:r w:rsidRPr="00AD7644">
              <w:rPr>
                <w:rFonts w:hAnsi="Symbol"/>
              </w:rPr>
              <w:t></w:t>
            </w:r>
            <w:r w:rsidRPr="00AD7644">
              <w:t xml:space="preserve">  Аналіз факторів, що визначають якість, та причин рекламацій і повернень</w:t>
            </w:r>
          </w:p>
        </w:tc>
      </w:tr>
    </w:tbl>
    <w:p w:rsidR="00FC79E9" w:rsidRPr="00AD7644" w:rsidRDefault="00FC79E9" w:rsidP="00F27F8C">
      <w:pPr>
        <w:spacing w:line="360" w:lineRule="auto"/>
        <w:ind w:firstLine="709"/>
        <w:jc w:val="both"/>
        <w:rPr>
          <w:sz w:val="28"/>
          <w:szCs w:val="28"/>
        </w:rPr>
      </w:pPr>
    </w:p>
    <w:p w:rsidR="004F7D23" w:rsidRPr="00AD7644" w:rsidRDefault="004F7D23" w:rsidP="004F7D23">
      <w:pPr>
        <w:spacing w:line="360" w:lineRule="auto"/>
        <w:jc w:val="both"/>
        <w:rPr>
          <w:sz w:val="28"/>
          <w:szCs w:val="28"/>
        </w:rPr>
      </w:pPr>
      <w:r w:rsidRPr="00AD7644">
        <w:rPr>
          <w:sz w:val="28"/>
          <w:szCs w:val="28"/>
        </w:rPr>
        <w:tab/>
        <w:t>За допомогою вирішення завдань управління відбувається реалізація управлінських функцій. Функції та завдання управління пов’язані з функціонуванням інформаційної технології управління організацією, діяльністю персоналу і відображають прийняту організаційну структуру підприємства.</w:t>
      </w:r>
    </w:p>
    <w:p w:rsidR="004F7D23" w:rsidRPr="00AD7644" w:rsidRDefault="004F7D23" w:rsidP="004F7D23">
      <w:pPr>
        <w:spacing w:line="360" w:lineRule="auto"/>
        <w:jc w:val="both"/>
        <w:rPr>
          <w:sz w:val="28"/>
          <w:szCs w:val="28"/>
        </w:rPr>
      </w:pPr>
      <w:r w:rsidRPr="00AD7644">
        <w:rPr>
          <w:sz w:val="28"/>
          <w:szCs w:val="28"/>
        </w:rPr>
        <w:lastRenderedPageBreak/>
        <w:t>Відповідно до цього організація поділяється на блоки – структурні підрозділи, кожен з яких виконує покладені на нього функції на основі делегованих йому повноважень і ресурсів організації.</w:t>
      </w:r>
    </w:p>
    <w:p w:rsidR="004F7D23" w:rsidRPr="00AD7644" w:rsidRDefault="004F7D23" w:rsidP="004F7D23">
      <w:pPr>
        <w:spacing w:line="360" w:lineRule="auto"/>
        <w:ind w:firstLine="708"/>
        <w:jc w:val="both"/>
        <w:rPr>
          <w:sz w:val="28"/>
          <w:szCs w:val="28"/>
        </w:rPr>
      </w:pPr>
      <w:r w:rsidRPr="00AD7644">
        <w:rPr>
          <w:sz w:val="28"/>
          <w:szCs w:val="28"/>
        </w:rPr>
        <w:t>Сучасна інформаційна технологія управління підприємством є процесом, який складається з чітко регламентованих правил виконання операцій над інформацією в інформаційній системі економічного об'єкта для прийняття оптимального управлінського рішення, що пов’язане з основною функцією будь-якої організації – випуском готової продукції для отримання економічних результатів від реалізації цієї продукції.</w:t>
      </w:r>
    </w:p>
    <w:p w:rsidR="004F7D23" w:rsidRPr="00AD7644" w:rsidRDefault="004F7D23" w:rsidP="004F7D23">
      <w:pPr>
        <w:spacing w:line="360" w:lineRule="auto"/>
        <w:ind w:firstLine="708"/>
        <w:jc w:val="both"/>
        <w:rPr>
          <w:sz w:val="28"/>
          <w:szCs w:val="28"/>
        </w:rPr>
      </w:pPr>
      <w:r w:rsidRPr="00AD7644">
        <w:rPr>
          <w:sz w:val="28"/>
          <w:szCs w:val="28"/>
        </w:rPr>
        <w:t>Зміна умов виробничої діяльності, необхідність адекватного пристосування до неї системи управління впливають не лише на вдосконалення організації, а й на перерозподіл функцій управління за рівнями відповідальності, формами їхньої взаємодії тощо. Йдеться, насамперед, про систему управління, побудовану на сучасних принципах, методах, організаційній структурі, призначених для вирішення функціональних завдань, на основі яких приймається оптимальне управлінське рішення.</w:t>
      </w:r>
    </w:p>
    <w:p w:rsidR="004F7D23" w:rsidRPr="00AD7644" w:rsidRDefault="004F7D23" w:rsidP="004F7D23">
      <w:pPr>
        <w:spacing w:line="360" w:lineRule="auto"/>
        <w:ind w:firstLine="708"/>
        <w:jc w:val="both"/>
        <w:rPr>
          <w:sz w:val="28"/>
          <w:szCs w:val="28"/>
        </w:rPr>
      </w:pPr>
      <w:r w:rsidRPr="00AD7644">
        <w:rPr>
          <w:sz w:val="28"/>
          <w:szCs w:val="28"/>
        </w:rPr>
        <w:t>Основними дієвими напрямками використання бізнес-додатків інформаційних технологій на сучасному етапі є автоматизація документообігу в електронному офісі, створення телекомунікаційних мереж і систем, розвиток інформаційних систем, баз даних і знань у фінансово-економічній сфері, менеджменті та маркетингу, розробка сучасних систем підтримки прийняття управлінських рішень.</w:t>
      </w:r>
    </w:p>
    <w:p w:rsidR="004F7D23" w:rsidRPr="00AD7644" w:rsidRDefault="004F7D23" w:rsidP="004F7D23">
      <w:pPr>
        <w:spacing w:line="360" w:lineRule="auto"/>
        <w:ind w:firstLine="708"/>
        <w:jc w:val="both"/>
        <w:rPr>
          <w:sz w:val="28"/>
          <w:szCs w:val="28"/>
        </w:rPr>
      </w:pPr>
      <w:r w:rsidRPr="00AD7644">
        <w:rPr>
          <w:sz w:val="28"/>
          <w:szCs w:val="28"/>
        </w:rPr>
        <w:t>Розвиток бізнесу тісно пов'язаний з інформацією в сучасному суспільстві. Найактуальнішим завданням є грамотне управління інформаційними потоками на сучасному підприємстві.</w:t>
      </w:r>
    </w:p>
    <w:p w:rsidR="0048508D" w:rsidRPr="00AD7644" w:rsidRDefault="0048508D" w:rsidP="0048508D">
      <w:pPr>
        <w:spacing w:line="360" w:lineRule="auto"/>
        <w:jc w:val="both"/>
        <w:rPr>
          <w:sz w:val="28"/>
          <w:szCs w:val="28"/>
        </w:rPr>
      </w:pPr>
    </w:p>
    <w:p w:rsidR="00DB574E" w:rsidRPr="00AD7644" w:rsidRDefault="00DB574E" w:rsidP="00DB574E">
      <w:pPr>
        <w:spacing w:line="360" w:lineRule="auto"/>
        <w:ind w:firstLine="709"/>
        <w:jc w:val="both"/>
        <w:rPr>
          <w:rFonts w:eastAsia="TimesNewRoman"/>
          <w:bCs/>
          <w:sz w:val="28"/>
          <w:szCs w:val="28"/>
        </w:rPr>
      </w:pPr>
      <w:r w:rsidRPr="00AD7644">
        <w:rPr>
          <w:spacing w:val="-10"/>
          <w:sz w:val="28"/>
          <w:szCs w:val="28"/>
        </w:rPr>
        <w:t>1</w:t>
      </w:r>
      <w:r w:rsidRPr="00AD7644">
        <w:rPr>
          <w:rFonts w:eastAsia="TimesNewRoman"/>
          <w:bCs/>
          <w:sz w:val="28"/>
          <w:szCs w:val="28"/>
        </w:rPr>
        <w:t>.</w:t>
      </w:r>
      <w:r w:rsidR="00FC79E9" w:rsidRPr="00AD7644">
        <w:rPr>
          <w:rFonts w:eastAsia="TimesNewRoman"/>
          <w:bCs/>
          <w:sz w:val="28"/>
          <w:szCs w:val="28"/>
        </w:rPr>
        <w:t>3</w:t>
      </w:r>
      <w:r w:rsidRPr="00AD7644">
        <w:rPr>
          <w:rFonts w:eastAsia="TimesNewRoman"/>
          <w:bCs/>
          <w:sz w:val="28"/>
          <w:szCs w:val="28"/>
        </w:rPr>
        <w:t>. Інформаційні технології у системах управління підприємства: типи систем, їх функції та особливості</w:t>
      </w:r>
    </w:p>
    <w:p w:rsidR="00926735" w:rsidRPr="00AD7644" w:rsidRDefault="00926735" w:rsidP="00F27F8C">
      <w:pPr>
        <w:spacing w:line="360" w:lineRule="auto"/>
        <w:ind w:firstLine="709"/>
        <w:jc w:val="both"/>
        <w:rPr>
          <w:sz w:val="28"/>
          <w:szCs w:val="28"/>
        </w:rPr>
      </w:pPr>
    </w:p>
    <w:p w:rsidR="00DB574E" w:rsidRPr="00AD7644" w:rsidRDefault="00DB574E" w:rsidP="00F27F8C">
      <w:pPr>
        <w:spacing w:line="360" w:lineRule="auto"/>
        <w:ind w:firstLine="709"/>
        <w:jc w:val="both"/>
        <w:rPr>
          <w:sz w:val="28"/>
          <w:szCs w:val="28"/>
        </w:rPr>
      </w:pPr>
      <w:r w:rsidRPr="00AD7644">
        <w:rPr>
          <w:sz w:val="28"/>
          <w:szCs w:val="28"/>
        </w:rPr>
        <w:lastRenderedPageBreak/>
        <w:t>Сучасні інформаційні технології стали невід'ємною частиною ефективного управління бізнесом, забезпечуючи інтеграцію ключових процесів та підвищуючи продуктивність підприємств. Системи управління ресурсами підприємства (ERP), взаємовідносинами з клієнтами (CRM), бізнес-аналітики (BI), ланцюгами поставок (SCM) і людськими ресурсами (HRM) дозволяють автоматизувати та оптимізувати різні аспекти діяльності</w:t>
      </w:r>
      <w:r w:rsidR="00EA7AA1">
        <w:rPr>
          <w:sz w:val="28"/>
          <w:szCs w:val="28"/>
        </w:rPr>
        <w:t xml:space="preserve"> </w:t>
      </w:r>
      <w:r w:rsidR="00EA7AA1" w:rsidRPr="00522EE3">
        <w:rPr>
          <w:sz w:val="28"/>
          <w:szCs w:val="28"/>
        </w:rPr>
        <w:t>[</w:t>
      </w:r>
      <w:r w:rsidR="00EA7AA1">
        <w:rPr>
          <w:sz w:val="28"/>
          <w:szCs w:val="28"/>
        </w:rPr>
        <w:t>12</w:t>
      </w:r>
      <w:r w:rsidR="00EA7AA1" w:rsidRPr="00522EE3">
        <w:rPr>
          <w:sz w:val="28"/>
          <w:szCs w:val="28"/>
        </w:rPr>
        <w:t>, С.</w:t>
      </w:r>
      <w:r w:rsidR="00EA7AA1">
        <w:rPr>
          <w:sz w:val="28"/>
          <w:szCs w:val="28"/>
        </w:rPr>
        <w:t>18</w:t>
      </w:r>
      <w:r w:rsidR="00EA7AA1" w:rsidRPr="00522EE3">
        <w:rPr>
          <w:sz w:val="28"/>
          <w:szCs w:val="28"/>
        </w:rPr>
        <w:t>]</w:t>
      </w:r>
      <w:r w:rsidR="00EA7AA1" w:rsidRPr="00A938E6">
        <w:rPr>
          <w:sz w:val="28"/>
          <w:szCs w:val="28"/>
        </w:rPr>
        <w:t>.</w:t>
      </w:r>
    </w:p>
    <w:p w:rsidR="00DB574E" w:rsidRPr="00AD7644" w:rsidRDefault="00DB574E" w:rsidP="00DB574E">
      <w:pPr>
        <w:spacing w:line="360" w:lineRule="auto"/>
        <w:ind w:firstLine="709"/>
        <w:jc w:val="both"/>
        <w:rPr>
          <w:sz w:val="28"/>
          <w:szCs w:val="28"/>
        </w:rPr>
      </w:pPr>
      <w:r w:rsidRPr="00AD7644">
        <w:rPr>
          <w:sz w:val="28"/>
          <w:szCs w:val="28"/>
        </w:rPr>
        <w:t>ERP-система (Enterprise Resource Planning) — це інформаційна платформа, що об'єднує різні функціональні напрями підприємства, такі як фінанси, виробництво, логістика та управління персоналом. Основна мета ERP-системи — це об'єднання даних з різних підрозділів компанії в єдину структуру. Це дозволяє всім підрозділам мати централізований доступ до даних, сприяючи покращенню комунікації та координації між відділами.</w:t>
      </w:r>
      <w:r w:rsidR="00F358C5" w:rsidRPr="00AD7644">
        <w:rPr>
          <w:sz w:val="28"/>
          <w:szCs w:val="28"/>
        </w:rPr>
        <w:t xml:space="preserve"> </w:t>
      </w:r>
      <w:r w:rsidRPr="00AD7644">
        <w:rPr>
          <w:sz w:val="28"/>
          <w:szCs w:val="28"/>
        </w:rPr>
        <w:t xml:space="preserve"> </w:t>
      </w:r>
      <w:bookmarkStart w:id="1" w:name="_Hlk182870797"/>
      <w:r w:rsidRPr="00AD7644">
        <w:rPr>
          <w:sz w:val="28"/>
          <w:szCs w:val="28"/>
        </w:rPr>
        <w:t>ERP-систем</w:t>
      </w:r>
      <w:bookmarkEnd w:id="1"/>
      <w:r w:rsidRPr="00AD7644">
        <w:rPr>
          <w:sz w:val="28"/>
          <w:szCs w:val="28"/>
        </w:rPr>
        <w:t>и автоматизують численні бізнес-процеси, що дозволяє підвищити ефективність використання ресурсів та продуктивність. Наприклад, можна автоматизувати процес обробки замовлень, контролю запасів і планування виробництва. Однією з основних переваг ERP-систем є централізована база даних, яка підтримує прийняття управлінських рішень. Це забезпечує керівництво актуальною інформацією для аналізу і стратегічного планування, що підвищує ефективність управління та точність прогнозування</w:t>
      </w:r>
      <w:r w:rsidR="00EA7AA1">
        <w:rPr>
          <w:sz w:val="28"/>
          <w:szCs w:val="28"/>
        </w:rPr>
        <w:t xml:space="preserve"> </w:t>
      </w:r>
      <w:r w:rsidR="00EA7AA1" w:rsidRPr="00522EE3">
        <w:rPr>
          <w:sz w:val="28"/>
          <w:szCs w:val="28"/>
        </w:rPr>
        <w:t>[</w:t>
      </w:r>
      <w:r w:rsidR="00EA7AA1">
        <w:rPr>
          <w:sz w:val="28"/>
          <w:szCs w:val="28"/>
        </w:rPr>
        <w:t>6</w:t>
      </w:r>
      <w:r w:rsidR="00EA7AA1" w:rsidRPr="00522EE3">
        <w:rPr>
          <w:sz w:val="28"/>
          <w:szCs w:val="28"/>
        </w:rPr>
        <w:t>, С.</w:t>
      </w:r>
      <w:r w:rsidR="00EA7AA1">
        <w:rPr>
          <w:sz w:val="28"/>
          <w:szCs w:val="28"/>
        </w:rPr>
        <w:t>187</w:t>
      </w:r>
      <w:r w:rsidR="00EA7AA1" w:rsidRPr="00522EE3">
        <w:rPr>
          <w:sz w:val="28"/>
          <w:szCs w:val="28"/>
        </w:rPr>
        <w:t>]</w:t>
      </w:r>
      <w:r w:rsidRPr="00AD7644">
        <w:rPr>
          <w:sz w:val="28"/>
          <w:szCs w:val="28"/>
        </w:rPr>
        <w:t>.</w:t>
      </w:r>
    </w:p>
    <w:p w:rsidR="00DB3E7B" w:rsidRPr="00AD7644" w:rsidRDefault="00DB3E7B" w:rsidP="00DB574E">
      <w:pPr>
        <w:spacing w:line="360" w:lineRule="auto"/>
        <w:ind w:firstLine="709"/>
        <w:jc w:val="both"/>
        <w:rPr>
          <w:sz w:val="28"/>
          <w:szCs w:val="28"/>
        </w:rPr>
      </w:pPr>
      <w:r w:rsidRPr="00AD7644">
        <w:rPr>
          <w:sz w:val="28"/>
          <w:szCs w:val="28"/>
        </w:rPr>
        <w:t>Розглянемо функції ERP-систем:</w:t>
      </w:r>
    </w:p>
    <w:p w:rsidR="00DB3E7B" w:rsidRPr="00AD7644" w:rsidRDefault="000E1EC8" w:rsidP="009F14BC">
      <w:pPr>
        <w:pStyle w:val="af5"/>
        <w:numPr>
          <w:ilvl w:val="0"/>
          <w:numId w:val="20"/>
        </w:numPr>
        <w:tabs>
          <w:tab w:val="left" w:pos="1080"/>
        </w:tabs>
        <w:spacing w:line="360" w:lineRule="auto"/>
        <w:ind w:left="0" w:firstLine="720"/>
        <w:jc w:val="both"/>
        <w:rPr>
          <w:rFonts w:ascii="Times New Roman" w:hAnsi="Times New Roman"/>
          <w:sz w:val="28"/>
          <w:szCs w:val="28"/>
          <w:lang w:val="uk-UA"/>
        </w:rPr>
      </w:pPr>
      <w:r>
        <w:rPr>
          <w:rFonts w:ascii="Times New Roman" w:hAnsi="Times New Roman"/>
          <w:sz w:val="28"/>
          <w:szCs w:val="28"/>
          <w:lang w:val="uk-UA"/>
        </w:rPr>
        <w:t>р</w:t>
      </w:r>
      <w:r w:rsidR="00DB3E7B" w:rsidRPr="00AD7644">
        <w:rPr>
          <w:rFonts w:ascii="Times New Roman" w:hAnsi="Times New Roman"/>
          <w:sz w:val="28"/>
          <w:szCs w:val="28"/>
          <w:lang w:val="uk-UA"/>
        </w:rPr>
        <w:t>обота з персоналом</w:t>
      </w:r>
      <w:r>
        <w:rPr>
          <w:rFonts w:ascii="Times New Roman" w:hAnsi="Times New Roman"/>
          <w:sz w:val="28"/>
          <w:szCs w:val="28"/>
          <w:lang w:val="uk-UA"/>
        </w:rPr>
        <w:t>;</w:t>
      </w:r>
    </w:p>
    <w:p w:rsidR="00DB3E7B" w:rsidRPr="00AD7644" w:rsidRDefault="000E1EC8" w:rsidP="009F14BC">
      <w:pPr>
        <w:pStyle w:val="af5"/>
        <w:numPr>
          <w:ilvl w:val="0"/>
          <w:numId w:val="20"/>
        </w:numPr>
        <w:tabs>
          <w:tab w:val="left" w:pos="1080"/>
        </w:tabs>
        <w:spacing w:line="360" w:lineRule="auto"/>
        <w:ind w:left="0" w:firstLine="720"/>
        <w:jc w:val="both"/>
        <w:rPr>
          <w:rFonts w:ascii="Times New Roman" w:hAnsi="Times New Roman"/>
          <w:sz w:val="28"/>
          <w:szCs w:val="28"/>
          <w:lang w:val="uk-UA"/>
        </w:rPr>
      </w:pPr>
      <w:r>
        <w:rPr>
          <w:rFonts w:ascii="Times New Roman" w:hAnsi="Times New Roman"/>
          <w:sz w:val="28"/>
          <w:szCs w:val="28"/>
          <w:lang w:val="uk-UA"/>
        </w:rPr>
        <w:t>у</w:t>
      </w:r>
      <w:r w:rsidR="00DB3E7B" w:rsidRPr="00AD7644">
        <w:rPr>
          <w:rFonts w:ascii="Times New Roman" w:hAnsi="Times New Roman"/>
          <w:sz w:val="28"/>
          <w:szCs w:val="28"/>
          <w:lang w:val="uk-UA"/>
        </w:rPr>
        <w:t>правлінський облік над фінансами компанії</w:t>
      </w:r>
      <w:r>
        <w:rPr>
          <w:rFonts w:ascii="Times New Roman" w:hAnsi="Times New Roman"/>
          <w:sz w:val="28"/>
          <w:szCs w:val="28"/>
          <w:lang w:val="uk-UA"/>
        </w:rPr>
        <w:t>;</w:t>
      </w:r>
    </w:p>
    <w:p w:rsidR="00DB3E7B" w:rsidRPr="00AD7644" w:rsidRDefault="000E1EC8" w:rsidP="009F14BC">
      <w:pPr>
        <w:pStyle w:val="af5"/>
        <w:numPr>
          <w:ilvl w:val="0"/>
          <w:numId w:val="20"/>
        </w:numPr>
        <w:tabs>
          <w:tab w:val="left" w:pos="1080"/>
        </w:tabs>
        <w:spacing w:line="360" w:lineRule="auto"/>
        <w:ind w:left="0" w:firstLine="720"/>
        <w:jc w:val="both"/>
        <w:rPr>
          <w:rFonts w:ascii="Times New Roman" w:hAnsi="Times New Roman"/>
          <w:sz w:val="28"/>
          <w:szCs w:val="28"/>
          <w:lang w:val="uk-UA"/>
        </w:rPr>
      </w:pPr>
      <w:r>
        <w:rPr>
          <w:rFonts w:ascii="Times New Roman" w:hAnsi="Times New Roman"/>
          <w:sz w:val="28"/>
          <w:szCs w:val="28"/>
          <w:lang w:val="uk-UA"/>
        </w:rPr>
        <w:t>в</w:t>
      </w:r>
      <w:r w:rsidR="00DB3E7B" w:rsidRPr="00AD7644">
        <w:rPr>
          <w:rFonts w:ascii="Times New Roman" w:hAnsi="Times New Roman"/>
          <w:sz w:val="28"/>
          <w:szCs w:val="28"/>
          <w:lang w:val="uk-UA"/>
        </w:rPr>
        <w:t>едення складського обліку</w:t>
      </w:r>
      <w:r>
        <w:rPr>
          <w:rFonts w:ascii="Times New Roman" w:hAnsi="Times New Roman"/>
          <w:sz w:val="28"/>
          <w:szCs w:val="28"/>
          <w:lang w:val="uk-UA"/>
        </w:rPr>
        <w:t>;</w:t>
      </w:r>
    </w:p>
    <w:p w:rsidR="00DB3E7B" w:rsidRPr="00AD7644" w:rsidRDefault="000E1EC8" w:rsidP="009F14BC">
      <w:pPr>
        <w:pStyle w:val="af5"/>
        <w:numPr>
          <w:ilvl w:val="0"/>
          <w:numId w:val="20"/>
        </w:numPr>
        <w:tabs>
          <w:tab w:val="left" w:pos="1080"/>
        </w:tabs>
        <w:spacing w:line="360" w:lineRule="auto"/>
        <w:ind w:left="0" w:firstLine="720"/>
        <w:jc w:val="both"/>
        <w:rPr>
          <w:rFonts w:ascii="Times New Roman" w:hAnsi="Times New Roman"/>
          <w:sz w:val="28"/>
          <w:szCs w:val="28"/>
          <w:lang w:val="uk-UA"/>
        </w:rPr>
      </w:pPr>
      <w:r>
        <w:rPr>
          <w:rFonts w:ascii="Times New Roman" w:hAnsi="Times New Roman"/>
          <w:sz w:val="28"/>
          <w:szCs w:val="28"/>
          <w:lang w:val="uk-UA"/>
        </w:rPr>
        <w:t>у</w:t>
      </w:r>
      <w:r w:rsidR="00DB3E7B" w:rsidRPr="00AD7644">
        <w:rPr>
          <w:rFonts w:ascii="Times New Roman" w:hAnsi="Times New Roman"/>
          <w:sz w:val="28"/>
          <w:szCs w:val="28"/>
          <w:lang w:val="uk-UA"/>
        </w:rPr>
        <w:t>правління продажами</w:t>
      </w:r>
      <w:r>
        <w:rPr>
          <w:rFonts w:ascii="Times New Roman" w:hAnsi="Times New Roman"/>
          <w:sz w:val="28"/>
          <w:szCs w:val="28"/>
          <w:lang w:val="uk-UA"/>
        </w:rPr>
        <w:t>;</w:t>
      </w:r>
    </w:p>
    <w:p w:rsidR="00DB3E7B" w:rsidRPr="00AD7644" w:rsidRDefault="000E1EC8" w:rsidP="009F14BC">
      <w:pPr>
        <w:pStyle w:val="af5"/>
        <w:numPr>
          <w:ilvl w:val="0"/>
          <w:numId w:val="20"/>
        </w:numPr>
        <w:tabs>
          <w:tab w:val="left" w:pos="1080"/>
        </w:tabs>
        <w:spacing w:line="360" w:lineRule="auto"/>
        <w:ind w:left="0" w:firstLine="720"/>
        <w:jc w:val="both"/>
        <w:rPr>
          <w:rFonts w:ascii="Times New Roman" w:hAnsi="Times New Roman"/>
          <w:sz w:val="28"/>
          <w:szCs w:val="28"/>
          <w:lang w:val="uk-UA"/>
        </w:rPr>
      </w:pPr>
      <w:r>
        <w:rPr>
          <w:rFonts w:ascii="Times New Roman" w:hAnsi="Times New Roman"/>
          <w:sz w:val="28"/>
          <w:szCs w:val="28"/>
          <w:lang w:val="uk-UA"/>
        </w:rPr>
        <w:t>у</w:t>
      </w:r>
      <w:r w:rsidR="00DB3E7B" w:rsidRPr="00AD7644">
        <w:rPr>
          <w:rFonts w:ascii="Times New Roman" w:hAnsi="Times New Roman"/>
          <w:sz w:val="28"/>
          <w:szCs w:val="28"/>
          <w:lang w:val="uk-UA"/>
        </w:rPr>
        <w:t>правління виробництвом</w:t>
      </w:r>
      <w:r>
        <w:rPr>
          <w:rFonts w:ascii="Times New Roman" w:hAnsi="Times New Roman"/>
          <w:sz w:val="28"/>
          <w:szCs w:val="28"/>
          <w:lang w:val="uk-UA"/>
        </w:rPr>
        <w:t>;</w:t>
      </w:r>
    </w:p>
    <w:p w:rsidR="00DB3E7B" w:rsidRPr="00AD7644" w:rsidRDefault="000E1EC8" w:rsidP="009F14BC">
      <w:pPr>
        <w:pStyle w:val="af5"/>
        <w:numPr>
          <w:ilvl w:val="0"/>
          <w:numId w:val="20"/>
        </w:numPr>
        <w:tabs>
          <w:tab w:val="left" w:pos="1080"/>
        </w:tabs>
        <w:spacing w:line="360" w:lineRule="auto"/>
        <w:ind w:left="0" w:firstLine="720"/>
        <w:jc w:val="both"/>
        <w:rPr>
          <w:rFonts w:ascii="Times New Roman" w:hAnsi="Times New Roman"/>
          <w:sz w:val="28"/>
          <w:szCs w:val="28"/>
          <w:lang w:val="uk-UA"/>
        </w:rPr>
      </w:pPr>
      <w:r>
        <w:rPr>
          <w:rFonts w:ascii="Times New Roman" w:hAnsi="Times New Roman"/>
          <w:sz w:val="28"/>
          <w:szCs w:val="28"/>
          <w:lang w:val="uk-UA"/>
        </w:rPr>
        <w:t>в</w:t>
      </w:r>
      <w:r w:rsidR="00DB3E7B" w:rsidRPr="00AD7644">
        <w:rPr>
          <w:rFonts w:ascii="Times New Roman" w:hAnsi="Times New Roman"/>
          <w:sz w:val="28"/>
          <w:szCs w:val="28"/>
          <w:lang w:val="uk-UA"/>
        </w:rPr>
        <w:t>едення співпраці з постачальниками</w:t>
      </w:r>
      <w:r>
        <w:rPr>
          <w:rFonts w:ascii="Times New Roman" w:hAnsi="Times New Roman"/>
          <w:sz w:val="28"/>
          <w:szCs w:val="28"/>
          <w:lang w:val="uk-UA"/>
        </w:rPr>
        <w:t>;</w:t>
      </w:r>
    </w:p>
    <w:p w:rsidR="00DB3E7B" w:rsidRPr="00AD7644" w:rsidRDefault="000E1EC8" w:rsidP="009F14BC">
      <w:pPr>
        <w:pStyle w:val="af5"/>
        <w:numPr>
          <w:ilvl w:val="0"/>
          <w:numId w:val="20"/>
        </w:numPr>
        <w:tabs>
          <w:tab w:val="left" w:pos="1080"/>
        </w:tabs>
        <w:spacing w:line="360" w:lineRule="auto"/>
        <w:ind w:left="0" w:firstLine="720"/>
        <w:jc w:val="both"/>
        <w:rPr>
          <w:rFonts w:ascii="Times New Roman" w:hAnsi="Times New Roman"/>
          <w:sz w:val="28"/>
          <w:szCs w:val="28"/>
          <w:lang w:val="uk-UA"/>
        </w:rPr>
      </w:pPr>
      <w:r>
        <w:rPr>
          <w:rFonts w:ascii="Times New Roman" w:hAnsi="Times New Roman"/>
          <w:sz w:val="28"/>
          <w:szCs w:val="28"/>
          <w:lang w:val="uk-UA"/>
        </w:rPr>
        <w:t>в</w:t>
      </w:r>
      <w:r w:rsidR="00DB3E7B" w:rsidRPr="00AD7644">
        <w:rPr>
          <w:rFonts w:ascii="Times New Roman" w:hAnsi="Times New Roman"/>
          <w:sz w:val="28"/>
          <w:szCs w:val="28"/>
          <w:lang w:val="uk-UA"/>
        </w:rPr>
        <w:t>едення товарного обліку</w:t>
      </w:r>
      <w:r>
        <w:rPr>
          <w:rFonts w:ascii="Times New Roman" w:hAnsi="Times New Roman"/>
          <w:sz w:val="28"/>
          <w:szCs w:val="28"/>
          <w:lang w:val="uk-UA"/>
        </w:rPr>
        <w:t>;</w:t>
      </w:r>
    </w:p>
    <w:p w:rsidR="00DB3E7B" w:rsidRPr="00AD7644" w:rsidRDefault="000E1EC8" w:rsidP="009F14BC">
      <w:pPr>
        <w:pStyle w:val="af5"/>
        <w:numPr>
          <w:ilvl w:val="0"/>
          <w:numId w:val="20"/>
        </w:numPr>
        <w:tabs>
          <w:tab w:val="left" w:pos="1080"/>
        </w:tabs>
        <w:spacing w:line="360" w:lineRule="auto"/>
        <w:ind w:left="0" w:firstLine="720"/>
        <w:jc w:val="both"/>
        <w:rPr>
          <w:rFonts w:ascii="Times New Roman" w:hAnsi="Times New Roman"/>
          <w:sz w:val="28"/>
          <w:szCs w:val="28"/>
          <w:lang w:val="uk-UA"/>
        </w:rPr>
      </w:pPr>
      <w:r>
        <w:rPr>
          <w:rFonts w:ascii="Times New Roman" w:hAnsi="Times New Roman"/>
          <w:sz w:val="28"/>
          <w:szCs w:val="28"/>
          <w:lang w:val="uk-UA"/>
        </w:rPr>
        <w:t>ц</w:t>
      </w:r>
      <w:r w:rsidR="00DB3E7B" w:rsidRPr="00AD7644">
        <w:rPr>
          <w:rFonts w:ascii="Times New Roman" w:hAnsi="Times New Roman"/>
          <w:sz w:val="28"/>
          <w:szCs w:val="28"/>
          <w:lang w:val="uk-UA"/>
        </w:rPr>
        <w:t>іноутворення</w:t>
      </w:r>
      <w:r>
        <w:rPr>
          <w:rFonts w:ascii="Times New Roman" w:hAnsi="Times New Roman"/>
          <w:sz w:val="28"/>
          <w:szCs w:val="28"/>
          <w:lang w:val="uk-UA"/>
        </w:rPr>
        <w:t>;</w:t>
      </w:r>
    </w:p>
    <w:p w:rsidR="00DB3E7B" w:rsidRPr="00AD7644" w:rsidRDefault="000E1EC8" w:rsidP="009F14BC">
      <w:pPr>
        <w:pStyle w:val="af5"/>
        <w:numPr>
          <w:ilvl w:val="0"/>
          <w:numId w:val="20"/>
        </w:numPr>
        <w:tabs>
          <w:tab w:val="left" w:pos="1080"/>
        </w:tabs>
        <w:spacing w:line="360" w:lineRule="auto"/>
        <w:ind w:left="0" w:firstLine="720"/>
        <w:jc w:val="both"/>
        <w:rPr>
          <w:rFonts w:ascii="Times New Roman" w:hAnsi="Times New Roman"/>
          <w:sz w:val="28"/>
          <w:szCs w:val="28"/>
          <w:lang w:val="uk-UA"/>
        </w:rPr>
      </w:pPr>
      <w:r>
        <w:rPr>
          <w:rFonts w:ascii="Times New Roman" w:hAnsi="Times New Roman"/>
          <w:sz w:val="28"/>
          <w:szCs w:val="28"/>
          <w:lang w:val="uk-UA"/>
        </w:rPr>
        <w:t>у</w:t>
      </w:r>
      <w:r w:rsidR="00DB3E7B" w:rsidRPr="00AD7644">
        <w:rPr>
          <w:rFonts w:ascii="Times New Roman" w:hAnsi="Times New Roman"/>
          <w:sz w:val="28"/>
          <w:szCs w:val="28"/>
          <w:lang w:val="uk-UA"/>
        </w:rPr>
        <w:t>правління інтернет-торгівлею</w:t>
      </w:r>
      <w:r>
        <w:rPr>
          <w:rFonts w:ascii="Times New Roman" w:hAnsi="Times New Roman"/>
          <w:sz w:val="28"/>
          <w:szCs w:val="28"/>
          <w:lang w:val="uk-UA"/>
        </w:rPr>
        <w:t>;</w:t>
      </w:r>
    </w:p>
    <w:p w:rsidR="00DB3E7B" w:rsidRPr="00AD7644" w:rsidRDefault="000E1EC8" w:rsidP="009F14BC">
      <w:pPr>
        <w:pStyle w:val="af5"/>
        <w:numPr>
          <w:ilvl w:val="0"/>
          <w:numId w:val="20"/>
        </w:numPr>
        <w:tabs>
          <w:tab w:val="left" w:pos="1080"/>
        </w:tabs>
        <w:spacing w:line="360" w:lineRule="auto"/>
        <w:ind w:left="0" w:firstLine="720"/>
        <w:jc w:val="both"/>
        <w:rPr>
          <w:rFonts w:ascii="Times New Roman" w:hAnsi="Times New Roman"/>
          <w:sz w:val="28"/>
          <w:szCs w:val="28"/>
          <w:lang w:val="uk-UA"/>
        </w:rPr>
      </w:pPr>
      <w:r>
        <w:rPr>
          <w:rFonts w:ascii="Times New Roman" w:hAnsi="Times New Roman"/>
          <w:sz w:val="28"/>
          <w:szCs w:val="28"/>
          <w:lang w:val="uk-UA"/>
        </w:rPr>
        <w:lastRenderedPageBreak/>
        <w:t>м</w:t>
      </w:r>
      <w:r w:rsidR="00DB3E7B" w:rsidRPr="00AD7644">
        <w:rPr>
          <w:rFonts w:ascii="Times New Roman" w:hAnsi="Times New Roman"/>
          <w:sz w:val="28"/>
          <w:szCs w:val="28"/>
          <w:lang w:val="uk-UA"/>
        </w:rPr>
        <w:t>аркетинг</w:t>
      </w:r>
      <w:r>
        <w:rPr>
          <w:rFonts w:ascii="Times New Roman" w:hAnsi="Times New Roman"/>
          <w:sz w:val="28"/>
          <w:szCs w:val="28"/>
          <w:lang w:val="uk-UA"/>
        </w:rPr>
        <w:t>;</w:t>
      </w:r>
    </w:p>
    <w:p w:rsidR="00DB3E7B" w:rsidRPr="00AD7644" w:rsidRDefault="000E1EC8" w:rsidP="009F14BC">
      <w:pPr>
        <w:pStyle w:val="af5"/>
        <w:numPr>
          <w:ilvl w:val="0"/>
          <w:numId w:val="20"/>
        </w:numPr>
        <w:tabs>
          <w:tab w:val="left" w:pos="1080"/>
        </w:tabs>
        <w:spacing w:line="360" w:lineRule="auto"/>
        <w:ind w:left="0" w:firstLine="720"/>
        <w:jc w:val="both"/>
        <w:rPr>
          <w:rFonts w:ascii="Times New Roman" w:hAnsi="Times New Roman"/>
          <w:sz w:val="28"/>
          <w:szCs w:val="28"/>
          <w:lang w:val="uk-UA"/>
        </w:rPr>
      </w:pPr>
      <w:r>
        <w:rPr>
          <w:rFonts w:ascii="Times New Roman" w:hAnsi="Times New Roman"/>
          <w:sz w:val="28"/>
          <w:szCs w:val="28"/>
          <w:lang w:val="uk-UA"/>
        </w:rPr>
        <w:t>а</w:t>
      </w:r>
      <w:r w:rsidR="00DB3E7B" w:rsidRPr="00AD7644">
        <w:rPr>
          <w:rFonts w:ascii="Times New Roman" w:hAnsi="Times New Roman"/>
          <w:sz w:val="28"/>
          <w:szCs w:val="28"/>
          <w:lang w:val="uk-UA"/>
        </w:rPr>
        <w:t>налітика та статистика</w:t>
      </w:r>
      <w:r>
        <w:rPr>
          <w:rFonts w:ascii="Times New Roman" w:hAnsi="Times New Roman"/>
          <w:sz w:val="28"/>
          <w:szCs w:val="28"/>
          <w:lang w:val="uk-UA"/>
        </w:rPr>
        <w:t>.</w:t>
      </w:r>
    </w:p>
    <w:p w:rsidR="00DB574E" w:rsidRDefault="00DB574E" w:rsidP="00DB574E">
      <w:pPr>
        <w:spacing w:line="360" w:lineRule="auto"/>
        <w:ind w:firstLine="709"/>
        <w:jc w:val="both"/>
        <w:rPr>
          <w:sz w:val="28"/>
          <w:szCs w:val="28"/>
        </w:rPr>
      </w:pPr>
      <w:r w:rsidRPr="00AD7644">
        <w:rPr>
          <w:sz w:val="28"/>
          <w:szCs w:val="28"/>
        </w:rPr>
        <w:t>CRM-системи (управління взаємовідносинами з клієнтами) — це платформи, спрямовані на управління взаємовідносинами з клієнтами. Основними функціями CRM-систем є ведення обліку і управління контактами з клієнтами, контроль продажів, аналіз даних про клієнтів і підтримка взаємодії з ними. Однією з ключових функцій є відстеження історії взаємодії з клієнтами, що включає зберігання даних про телефонні дзвінки, електронну переписку, зустрічі тощо. Це дозволяє компаніям оптимізувати процеси взаємодії та забезпечує персоналізований підхід до кожного клієнта. CRM-системи також надають можливості для управління продажами, відстеження угод, керування підписками і контрактами, а також для аналізу ефективності продажів. Головна особливість таких систем — орієнтація на клієнта, що дозволяє підвищити якість обслуговування і забезпечити швидшу взаємодію.</w:t>
      </w:r>
    </w:p>
    <w:p w:rsidR="00024E62" w:rsidRPr="00AD7644" w:rsidRDefault="00024E62" w:rsidP="00024E62">
      <w:pPr>
        <w:spacing w:line="360" w:lineRule="auto"/>
        <w:ind w:firstLine="709"/>
        <w:jc w:val="both"/>
        <w:rPr>
          <w:sz w:val="28"/>
          <w:szCs w:val="28"/>
        </w:rPr>
      </w:pPr>
      <w:r w:rsidRPr="00AD7644">
        <w:rPr>
          <w:sz w:val="28"/>
          <w:szCs w:val="28"/>
        </w:rPr>
        <w:t>CRM-система будується на моделі, яка враховує головні цілі організації: підвищення задоволеності клієнтів, ефективність продажів і результативність маркетингу. Основні компоненти CRM-системи включають:</w:t>
      </w:r>
    </w:p>
    <w:p w:rsidR="00024E62" w:rsidRPr="00AD7644" w:rsidRDefault="00024E62" w:rsidP="009F14BC">
      <w:pPr>
        <w:numPr>
          <w:ilvl w:val="0"/>
          <w:numId w:val="12"/>
        </w:numPr>
        <w:tabs>
          <w:tab w:val="clear" w:pos="720"/>
          <w:tab w:val="left" w:pos="1080"/>
        </w:tabs>
        <w:spacing w:line="360" w:lineRule="auto"/>
        <w:ind w:left="0" w:firstLine="720"/>
        <w:jc w:val="both"/>
        <w:rPr>
          <w:sz w:val="28"/>
          <w:szCs w:val="28"/>
        </w:rPr>
      </w:pPr>
      <w:r w:rsidRPr="00AD7644">
        <w:rPr>
          <w:sz w:val="28"/>
          <w:szCs w:val="28"/>
        </w:rPr>
        <w:t>Служба підтримки клієнтів (Customer Service &amp; Support, CSS) — забезпечує автоматизацію обслуговування клієнтів, підтримуючи оперативний доступ до баз даних з інформацією про клієнтів, збір статистичних даних, застосування інтернет-технологій і програм лояльності. Це дозволяє швидко реагувати на потреби клієнтів та підтримувати довгострокові відносини з ними.</w:t>
      </w:r>
    </w:p>
    <w:p w:rsidR="00024E62" w:rsidRPr="00AD7644" w:rsidRDefault="00024E62" w:rsidP="009F14BC">
      <w:pPr>
        <w:numPr>
          <w:ilvl w:val="0"/>
          <w:numId w:val="12"/>
        </w:numPr>
        <w:tabs>
          <w:tab w:val="clear" w:pos="720"/>
          <w:tab w:val="left" w:pos="1080"/>
        </w:tabs>
        <w:spacing w:line="360" w:lineRule="auto"/>
        <w:ind w:left="0" w:firstLine="720"/>
        <w:jc w:val="both"/>
        <w:rPr>
          <w:sz w:val="28"/>
          <w:szCs w:val="28"/>
        </w:rPr>
      </w:pPr>
      <w:r w:rsidRPr="00AD7644">
        <w:rPr>
          <w:sz w:val="28"/>
          <w:szCs w:val="28"/>
        </w:rPr>
        <w:t>Автоматизація продажів (Sales Force Automation, SFA) — покликана спрощувати процес продажів, надаючи можливість ефективно управляти командою продажів, поширювати рекламні та інформаційні матеріали, оцінювати результати діяльності, автоматично створювати прайс-листи й персоналізовані комерційні пропозиції. Завдяки цьому компоненту торгові агенти можуть зосередитись на виконанні ключових завдань, що позитивно впливає на досягнення компанією своїх продажних цілей.</w:t>
      </w:r>
    </w:p>
    <w:p w:rsidR="00024E62" w:rsidRPr="00AD7644" w:rsidRDefault="00024E62" w:rsidP="009F14BC">
      <w:pPr>
        <w:numPr>
          <w:ilvl w:val="0"/>
          <w:numId w:val="12"/>
        </w:numPr>
        <w:tabs>
          <w:tab w:val="clear" w:pos="720"/>
          <w:tab w:val="left" w:pos="1080"/>
        </w:tabs>
        <w:spacing w:line="360" w:lineRule="auto"/>
        <w:ind w:left="0" w:firstLine="720"/>
        <w:jc w:val="both"/>
        <w:rPr>
          <w:sz w:val="28"/>
          <w:szCs w:val="28"/>
        </w:rPr>
      </w:pPr>
      <w:r w:rsidRPr="00AD7644">
        <w:rPr>
          <w:sz w:val="28"/>
          <w:szCs w:val="28"/>
        </w:rPr>
        <w:lastRenderedPageBreak/>
        <w:t>Автоматизація маркетингу (Marketing Automation, MA) — застосовує інструменти для аналізу різних груп клієнтів, формування клієнтських баз, організації маркетингових кампаній для окремих сегментів і аналізу їх результатів. Це включає интернет-маркетинг, проведення кампаній електронною поштою та розсилок, що сприяє залученню нових клієнтів і підвищенню лояльності існуючих.</w:t>
      </w:r>
    </w:p>
    <w:p w:rsidR="00024E62" w:rsidRPr="00AD7644" w:rsidRDefault="00024E62" w:rsidP="00024E62">
      <w:pPr>
        <w:spacing w:line="360" w:lineRule="auto"/>
        <w:ind w:firstLine="709"/>
        <w:jc w:val="both"/>
        <w:rPr>
          <w:sz w:val="28"/>
          <w:szCs w:val="28"/>
        </w:rPr>
      </w:pPr>
      <w:r w:rsidRPr="00AD7644">
        <w:rPr>
          <w:sz w:val="28"/>
          <w:szCs w:val="28"/>
        </w:rPr>
        <w:t>CRM-системи дозволяють підприємствам не лише поліпшити комунікацію з клієнтами, але й підвищити ефективність продажів, забезпечивши стабільний рівень обслуговування.</w:t>
      </w:r>
      <w:r>
        <w:rPr>
          <w:sz w:val="28"/>
          <w:szCs w:val="28"/>
        </w:rPr>
        <w:t xml:space="preserve"> </w:t>
      </w:r>
      <w:r w:rsidRPr="00AD7644">
        <w:rPr>
          <w:sz w:val="28"/>
          <w:szCs w:val="28"/>
        </w:rPr>
        <w:t>Головною перевагою системи управління взаємовідносинами з клієнтами є те, що оптимізація маркетингової політики підвищує конверсію. Впровадження CRM також покращує ефективність обслуговування клієнтів.</w:t>
      </w:r>
    </w:p>
    <w:p w:rsidR="00024E62" w:rsidRPr="00AD7644" w:rsidRDefault="00024E62" w:rsidP="00024E62">
      <w:pPr>
        <w:spacing w:line="360" w:lineRule="auto"/>
        <w:ind w:firstLine="709"/>
        <w:jc w:val="both"/>
        <w:rPr>
          <w:sz w:val="28"/>
          <w:szCs w:val="28"/>
        </w:rPr>
      </w:pPr>
      <w:r w:rsidRPr="00AD7644">
        <w:rPr>
          <w:sz w:val="28"/>
          <w:szCs w:val="28"/>
        </w:rPr>
        <w:t>Якісна CRM-система позбавляє підприємство бюрократизації та інертності, дозволяючи йому швидше реагувати на звернення. Спеціаліст може знайти повну інформацію про клієнта за лічені хвилини, замість того, щоб годинами збирати документи.</w:t>
      </w:r>
    </w:p>
    <w:p w:rsidR="00024E62" w:rsidRPr="00AD7644" w:rsidRDefault="00024E62" w:rsidP="00024E62">
      <w:pPr>
        <w:spacing w:line="360" w:lineRule="auto"/>
        <w:ind w:firstLine="709"/>
        <w:jc w:val="both"/>
        <w:rPr>
          <w:sz w:val="28"/>
          <w:szCs w:val="28"/>
        </w:rPr>
      </w:pPr>
      <w:r w:rsidRPr="00AD7644">
        <w:rPr>
          <w:sz w:val="28"/>
          <w:szCs w:val="28"/>
        </w:rPr>
        <w:t>CRM-система також дає можливість автоматизувати багато бізнес-процесів. Потрібно лише продумати сценарії, наприклад, надсилання листа при відсутності замовлень протягом місяця або показ нагадування про незавершену продажу після закриття додатка клієнтом тощо. Правильно обраний сервіс значно знижує навантаження на відділи маркетингу, продажу та роботи з клієнтами. У випадку малого бізнесу CRM може повністю взяти на себе ці функції.</w:t>
      </w:r>
    </w:p>
    <w:p w:rsidR="00DB574E" w:rsidRPr="00AD7644" w:rsidRDefault="00DB574E" w:rsidP="00DB574E">
      <w:pPr>
        <w:spacing w:line="360" w:lineRule="auto"/>
        <w:ind w:firstLine="709"/>
        <w:jc w:val="both"/>
        <w:rPr>
          <w:sz w:val="28"/>
          <w:szCs w:val="28"/>
        </w:rPr>
      </w:pPr>
      <w:r w:rsidRPr="00AD7644">
        <w:rPr>
          <w:sz w:val="28"/>
          <w:szCs w:val="28"/>
        </w:rPr>
        <w:t xml:space="preserve">BI-системи (системи бізнес-аналітики) використовуються для аналізу даних і прийняття стратегічних рішень. Ці системи дозволяють обробляти великі обсяги даних із різних джерел, виявляти тенденції, прогнозувати результати та генерувати звіти й графіки. Основна функція BI-систем — це аналітика для стратегічного управління. Вони дозволяють компаніям відстежувати ключові показники ефективності, такі як прибутковість, </w:t>
      </w:r>
      <w:r w:rsidRPr="00AD7644">
        <w:rPr>
          <w:sz w:val="28"/>
          <w:szCs w:val="28"/>
        </w:rPr>
        <w:lastRenderedPageBreak/>
        <w:t>рентабельність і продуктивність продажів, допомагаючи керівникам ухвалювати обґрунтовані рішення. BI-системи також можуть прогнозувати тенденції та результати, використовуючи різні статистичні моделі, що дозволяє компаніям своєчасно реагувати на зміни ринку. Візуалізація даних у формі звітів і графіків полегшує розуміння інформації для керівництва і підвищує обізнаність щодо ситуації в компанії.</w:t>
      </w:r>
    </w:p>
    <w:p w:rsidR="00DB574E" w:rsidRPr="00AD7644" w:rsidRDefault="00DB574E" w:rsidP="00DB574E">
      <w:pPr>
        <w:spacing w:line="360" w:lineRule="auto"/>
        <w:ind w:firstLine="709"/>
        <w:jc w:val="both"/>
        <w:rPr>
          <w:sz w:val="28"/>
          <w:szCs w:val="28"/>
        </w:rPr>
      </w:pPr>
      <w:r w:rsidRPr="00AD7644">
        <w:rPr>
          <w:sz w:val="28"/>
          <w:szCs w:val="28"/>
        </w:rPr>
        <w:t>SCM-системи (управління ланцюгами постачань) є ключовим інструментом для оптимізації логістичних процесів і управління постачаннями. Їх основна функція — управління запасами, включаючи ефективне управління рівнем запасів, прогнозування потреб і забезпечення безперервності виробництва. SCM-системи також підтримують процеси виробництва, координацію з постачальниками і відстеження продукції по всьому ланцюгу поставок, що дозволяє зменшити витрати і скоротити час доставки. Головна особливість SCM-систем — це можливість оптимізувати постачання та забезпечувати клієнтів високоякісними продуктами за найкращих умов.</w:t>
      </w:r>
    </w:p>
    <w:p w:rsidR="00DB574E" w:rsidRPr="00AD7644" w:rsidRDefault="00DB574E" w:rsidP="00DB574E">
      <w:pPr>
        <w:spacing w:line="360" w:lineRule="auto"/>
        <w:ind w:firstLine="709"/>
        <w:jc w:val="both"/>
        <w:rPr>
          <w:sz w:val="28"/>
          <w:szCs w:val="28"/>
        </w:rPr>
      </w:pPr>
      <w:r w:rsidRPr="00AD7644">
        <w:rPr>
          <w:sz w:val="28"/>
          <w:szCs w:val="28"/>
        </w:rPr>
        <w:t>HRM-системи (управління людськими ресурсами) — це інформаційні системи для керування персоналом у компанії. Їх основні функції включають управління процесами найму, відбору кандидатів, проведення співбесід і оцінювання працівників. Також HRM-системи забезпечують можливість планування і організації тренінгів, курсів та інших форм професійного розвитку персоналу. Характерною рисою HRM-систем є здатність автоматизувати управління персоналом, зберігаючи великі обсяги даних про працівників, включаючи кваліфікацію, досвід роботи і винагороду. Це дозволяє керівництву приймати обґрунтовані рішення щодо управління персоналом на основі аналізу даних і внутрішніх тенденцій.</w:t>
      </w:r>
    </w:p>
    <w:p w:rsidR="009A45E3" w:rsidRPr="00AD7644" w:rsidRDefault="009A45E3" w:rsidP="00F27F8C">
      <w:pPr>
        <w:spacing w:line="360" w:lineRule="auto"/>
        <w:ind w:firstLine="709"/>
        <w:jc w:val="both"/>
        <w:rPr>
          <w:sz w:val="28"/>
          <w:szCs w:val="28"/>
        </w:rPr>
      </w:pPr>
    </w:p>
    <w:p w:rsidR="009A45E3" w:rsidRPr="00AD7644" w:rsidRDefault="00083492" w:rsidP="00F27F8C">
      <w:pPr>
        <w:spacing w:line="360" w:lineRule="auto"/>
        <w:ind w:firstLine="709"/>
        <w:jc w:val="both"/>
        <w:rPr>
          <w:sz w:val="28"/>
          <w:szCs w:val="28"/>
        </w:rPr>
      </w:pPr>
      <w:r w:rsidRPr="00AD7644">
        <w:rPr>
          <w:sz w:val="28"/>
          <w:szCs w:val="28"/>
        </w:rPr>
        <w:t>1.4 Сучасні тенденції в інформаційному забезпеченні системи управлінні підприємства</w:t>
      </w:r>
    </w:p>
    <w:p w:rsidR="006E4982" w:rsidRPr="00AD7644" w:rsidRDefault="006E4982" w:rsidP="00F27F8C">
      <w:pPr>
        <w:spacing w:line="360" w:lineRule="auto"/>
        <w:ind w:firstLine="709"/>
        <w:jc w:val="both"/>
        <w:rPr>
          <w:sz w:val="28"/>
          <w:szCs w:val="28"/>
        </w:rPr>
      </w:pPr>
    </w:p>
    <w:p w:rsidR="006E4982" w:rsidRPr="00AD7644" w:rsidRDefault="006E4982" w:rsidP="006E4982">
      <w:pPr>
        <w:spacing w:line="360" w:lineRule="auto"/>
        <w:ind w:firstLine="709"/>
        <w:jc w:val="both"/>
        <w:rPr>
          <w:sz w:val="28"/>
          <w:szCs w:val="28"/>
        </w:rPr>
      </w:pPr>
      <w:r w:rsidRPr="00AD7644">
        <w:rPr>
          <w:sz w:val="28"/>
          <w:szCs w:val="28"/>
        </w:rPr>
        <w:lastRenderedPageBreak/>
        <w:t>Хмарні</w:t>
      </w:r>
      <w:r w:rsidR="00DB3E7B" w:rsidRPr="00AD7644">
        <w:rPr>
          <w:sz w:val="28"/>
          <w:szCs w:val="28"/>
        </w:rPr>
        <w:t xml:space="preserve"> обчислення</w:t>
      </w:r>
      <w:r w:rsidRPr="00AD7644">
        <w:rPr>
          <w:sz w:val="28"/>
          <w:szCs w:val="28"/>
        </w:rPr>
        <w:t xml:space="preserve"> є значною зміною в сучасних інформаційних </w:t>
      </w:r>
      <w:r w:rsidR="00DB3E7B" w:rsidRPr="00AD7644">
        <w:rPr>
          <w:sz w:val="28"/>
          <w:szCs w:val="28"/>
        </w:rPr>
        <w:t>рішеннях</w:t>
      </w:r>
      <w:r w:rsidRPr="00AD7644">
        <w:rPr>
          <w:sz w:val="28"/>
          <w:szCs w:val="28"/>
        </w:rPr>
        <w:t>, що докорінно змінює підходи до зберігання, обробки та доступу до даних. Завдяки цій технології компанії можуть зберігати свої дані на віддалених серверах, обслуговуванням яких займаються постачальники хмарних послуг. Основна перевага хмарних рішень полягає в тому, що доступ до інформації можливий з будь-якого місця та з будь-якого пристрою, який підключено до Інтернету, що забезпечує гнучкість і мобільність у роботі. Хмарні технології також спрощують управління ІТ-інфраструктурою організації, оскільки замість великих витрат на придбання та обслуговування власного обладнання компанії можуть скористатися послугами хмарних провайдерів, які надають обчислювальні ресурси за вигідними тарифами. Це дає змогу ефективніше використовувати ІТ-ресурси компанії, зосереджуючись на стратегічних завданнях, а не на технічному обслуговуванні інфраструктури. Таким чином, хмарні технології надають нові можливості у зберіганні, обробці та доступі до даних, підвищуючи продуктивність, знижуючи витрати та забезпечуючи більшу гнучкість в управлінні інформаційними.</w:t>
      </w:r>
    </w:p>
    <w:p w:rsidR="007971D4" w:rsidRPr="00AD7644" w:rsidRDefault="007971D4" w:rsidP="007971D4">
      <w:pPr>
        <w:spacing w:line="360" w:lineRule="auto"/>
        <w:ind w:firstLine="709"/>
        <w:jc w:val="both"/>
        <w:rPr>
          <w:sz w:val="28"/>
          <w:szCs w:val="28"/>
        </w:rPr>
      </w:pPr>
      <w:r w:rsidRPr="00AD7644">
        <w:rPr>
          <w:sz w:val="28"/>
          <w:szCs w:val="28"/>
        </w:rPr>
        <w:t>Також варто зазначити що хмарні технології мають низку переваг у контексті кібербезпеки. Одна з основних переваг — централізоване управління безпекою, яке дозволяє контролювати доступ і моніторити дані з єдиної платформи. Постачальники хмарних послуг регулярно оновлюють системи для захисту від нових загроз. Також хмарні технології забезпечують шифрування даних при збереженні та передачі, що теж знижує ризик несанкціонованого доступу. Усе це робить хмарні технології значущими для організацій працюючих в Україні під час воєнного стану.</w:t>
      </w:r>
    </w:p>
    <w:p w:rsidR="006E4982" w:rsidRPr="00AD7644" w:rsidRDefault="006E4982" w:rsidP="006E4982">
      <w:pPr>
        <w:spacing w:line="360" w:lineRule="auto"/>
        <w:ind w:firstLine="709"/>
        <w:jc w:val="both"/>
        <w:rPr>
          <w:sz w:val="28"/>
          <w:szCs w:val="28"/>
        </w:rPr>
      </w:pPr>
      <w:r w:rsidRPr="00AD7644">
        <w:rPr>
          <w:sz w:val="28"/>
          <w:szCs w:val="28"/>
        </w:rPr>
        <w:t xml:space="preserve">Штучний інтелект (ШІ) у системах управління є потужним інструментом для підвищення ефективності та продуктивності бізнесу. Завдяки аналітиці великих даних, що є однією з основних функцій ШІ, компанії отримують змогу глибоко аналізувати дані та виявляти тенденції, закономірності та взаємозв'язки, які можуть залишатися невидимими для людини. Це дозволяє </w:t>
      </w:r>
      <w:r w:rsidRPr="00AD7644">
        <w:rPr>
          <w:sz w:val="28"/>
          <w:szCs w:val="28"/>
        </w:rPr>
        <w:lastRenderedPageBreak/>
        <w:t>менеджерам приймати обґрунтовані рішення, засновані на фактичних даних, а не на інтуїції. Штучний інтелект також активно використовується для прогнозування, адже складні алгоритми можуть передбачати майбутні події та результати, аналізуючи минулі дані. Це дає змогу компаніям планувати наперед і приймати стратегічні рішення, підвищуючи свою конкурентоспроможність і зменшуючи ризики. Автоматизація процесів за допомогою ШІ зменшує необхідність у ручній праці та прискорює виконання завдань. Машинне навчання дозволяє системам адаптуватися до змінних умов і оптимізувати процеси, підвищуючи продуктивність і скорочуючи витрати. У результаті штучний інтелект стає важливим інструментом для підвищення ефективності та конкурентоспроможності бізнесу, сприяючи стабільному зростанню та розвитку.</w:t>
      </w:r>
    </w:p>
    <w:p w:rsidR="006E4982" w:rsidRPr="00AD7644" w:rsidRDefault="006E4982" w:rsidP="006E4982">
      <w:pPr>
        <w:spacing w:line="360" w:lineRule="auto"/>
        <w:ind w:firstLine="709"/>
        <w:jc w:val="both"/>
        <w:rPr>
          <w:sz w:val="28"/>
          <w:szCs w:val="28"/>
        </w:rPr>
      </w:pPr>
      <w:r w:rsidRPr="00AD7644">
        <w:rPr>
          <w:sz w:val="28"/>
          <w:szCs w:val="28"/>
        </w:rPr>
        <w:t>Інтернет речей (IoT) — це концепція, що дозволяє збирати та аналізувати дані з різноманітних джерел у режимі реального часу. Використовуючи IoT, компанії можуть підключати різні пристрої та датчики до мережі Інтернет і отримувати інформацію про стан обладнання, процеси на виробництві, управління складськими запасами тощо. Інтеграція IoT із системами управління забезпечує можливості для моніторингу та оптимізації діяльності. Дані, які збираються за допомогою датчиків IoT, надають цінну інформацію про стан обладнання, рівень запасів, а також допомагають контролювати процеси на виробництві. Наприклад, компанії можуть відстежувати стан обладнання та запобігати поломкам за допомогою автоматичних попереджень, що дозволяє ефективніше планувати технічне обслуговування. Інтернет речей надає підприємствам нові можливості для моніторингу, аналізу та оптимізації процесів, що підвищує ефективність та конкурентоспроможність.</w:t>
      </w:r>
    </w:p>
    <w:p w:rsidR="006E4982" w:rsidRPr="00AD7644" w:rsidRDefault="006E4982" w:rsidP="006E4982">
      <w:pPr>
        <w:spacing w:line="360" w:lineRule="auto"/>
        <w:ind w:firstLine="709"/>
        <w:jc w:val="both"/>
        <w:rPr>
          <w:sz w:val="28"/>
          <w:szCs w:val="28"/>
        </w:rPr>
      </w:pPr>
      <w:r w:rsidRPr="00AD7644">
        <w:rPr>
          <w:sz w:val="28"/>
          <w:szCs w:val="28"/>
        </w:rPr>
        <w:t xml:space="preserve">Аналітика в реальному часі стала ключовим інструментом для сучасного управління та аналізу даних, дозволяючи компаніям швидко реагувати на події та ухвалювати обґрунтовані рішення в найкоротші терміни. Завдяки цьому підходу компанії отримують миттєвий доступ до актуальних даних про свою </w:t>
      </w:r>
      <w:r w:rsidRPr="00AD7644">
        <w:rPr>
          <w:sz w:val="28"/>
          <w:szCs w:val="28"/>
        </w:rPr>
        <w:lastRenderedPageBreak/>
        <w:t>діяльність, наприклад, даних про продажі, стан запасів або виробничі показники. Це дозволяє керівництву швидко реагувати на зміни ринкових умов, попиту на продукцію або технічні несправності. Однією з основних переваг аналітики в режимі реального часу є можливість миттєвої реакції на зміни в зовнішньому середовищі, що забезпечує компаніям конкурентоспроможність і здатність адаптуватися до ринку. Наприклад, якщо аналітика показує зниження попиту на продукт, компанія може оперативно скоригувати маркетингову або цінову стратегію, зберігаючи свої ринкові позиції.</w:t>
      </w:r>
    </w:p>
    <w:p w:rsidR="006E4982" w:rsidRPr="00AD7644" w:rsidRDefault="006E4982" w:rsidP="006E4982">
      <w:pPr>
        <w:spacing w:line="360" w:lineRule="auto"/>
        <w:ind w:firstLine="709"/>
        <w:jc w:val="both"/>
        <w:rPr>
          <w:sz w:val="28"/>
          <w:szCs w:val="28"/>
        </w:rPr>
      </w:pPr>
      <w:r w:rsidRPr="00AD7644">
        <w:rPr>
          <w:sz w:val="28"/>
          <w:szCs w:val="28"/>
        </w:rPr>
        <w:t>Технологія блокчейн надає нові можливості для підвищення безпеки, прозорості та ефективності в управлінні бізнес-процесами. Впровадження блокчейну в системи управління може значно підвищити безпеку фінансових транзакцій, управління ланцюгами поставок та обробки даних. Блокчейн забезпечує високий рівень захисту завдяки децентралізованій структурі з криптографічною автентифікацією кожного блоку даних, що унеможливлює їх зміну або видалення без дозволу. Це робить блокчейн ідеальним для зберігання фінансових даних та забезпечення прозорості. В ланцюгах поставок блокчейн дозволяє відстежувати шлях товарів від виробника до споживача, перевіряти їхню автентичність і документувати транзакції. Завдяки децентралізації та криптографічному захисту блокчейн дозволяє компаніям обмінюватися конфіденційною інформацією без посередників, що значно підвищує довіру між сторонами.</w:t>
      </w:r>
    </w:p>
    <w:p w:rsidR="00083492" w:rsidRPr="00AD7644" w:rsidRDefault="00083492" w:rsidP="00F27F8C">
      <w:pPr>
        <w:spacing w:line="360" w:lineRule="auto"/>
        <w:ind w:firstLine="709"/>
        <w:jc w:val="both"/>
        <w:rPr>
          <w:sz w:val="28"/>
          <w:szCs w:val="28"/>
        </w:rPr>
      </w:pPr>
    </w:p>
    <w:p w:rsidR="00DB574E" w:rsidRPr="00AD7644" w:rsidRDefault="00DB574E" w:rsidP="00F27F8C">
      <w:pPr>
        <w:spacing w:line="360" w:lineRule="auto"/>
        <w:ind w:firstLine="709"/>
        <w:jc w:val="both"/>
        <w:rPr>
          <w:sz w:val="28"/>
          <w:szCs w:val="28"/>
        </w:rPr>
      </w:pPr>
    </w:p>
    <w:p w:rsidR="00DB574E" w:rsidRPr="00AD7644" w:rsidRDefault="00DB574E" w:rsidP="00F27F8C">
      <w:pPr>
        <w:spacing w:line="360" w:lineRule="auto"/>
        <w:ind w:firstLine="709"/>
        <w:jc w:val="both"/>
        <w:rPr>
          <w:sz w:val="28"/>
          <w:szCs w:val="28"/>
        </w:rPr>
      </w:pPr>
    </w:p>
    <w:p w:rsidR="007B217A" w:rsidRPr="00AD7644" w:rsidRDefault="007B217A">
      <w:pPr>
        <w:rPr>
          <w:caps/>
          <w:sz w:val="28"/>
          <w:szCs w:val="28"/>
        </w:rPr>
      </w:pPr>
    </w:p>
    <w:p w:rsidR="00735816" w:rsidRPr="00AD7644" w:rsidRDefault="00735816" w:rsidP="00735816">
      <w:pPr>
        <w:spacing w:line="360" w:lineRule="auto"/>
        <w:jc w:val="center"/>
        <w:rPr>
          <w:caps/>
          <w:sz w:val="28"/>
          <w:szCs w:val="28"/>
        </w:rPr>
      </w:pPr>
      <w:r w:rsidRPr="00AD7644">
        <w:rPr>
          <w:caps/>
          <w:sz w:val="28"/>
          <w:szCs w:val="28"/>
        </w:rPr>
        <w:br w:type="page"/>
      </w:r>
      <w:r w:rsidRPr="00AD7644">
        <w:rPr>
          <w:caps/>
          <w:sz w:val="28"/>
          <w:szCs w:val="28"/>
        </w:rPr>
        <w:lastRenderedPageBreak/>
        <w:t>розділ 2.</w:t>
      </w:r>
    </w:p>
    <w:p w:rsidR="00735816" w:rsidRPr="00AD7644" w:rsidRDefault="00AD7644" w:rsidP="00AD7644">
      <w:pPr>
        <w:spacing w:line="360" w:lineRule="auto"/>
        <w:jc w:val="center"/>
        <w:rPr>
          <w:caps/>
          <w:sz w:val="28"/>
          <w:szCs w:val="28"/>
        </w:rPr>
      </w:pPr>
      <w:bookmarkStart w:id="2" w:name="_Hlk183162154"/>
      <w:r w:rsidRPr="00AD7644">
        <w:rPr>
          <w:caps/>
          <w:sz w:val="28"/>
          <w:szCs w:val="28"/>
        </w:rPr>
        <w:t xml:space="preserve">АНАЛІЗ ФІНАНСОВО-ЕКОНОМІЧНОГО СТАНУ ТА  </w:t>
      </w:r>
      <w:r w:rsidR="00735816" w:rsidRPr="00AD7644">
        <w:rPr>
          <w:caps/>
          <w:sz w:val="28"/>
          <w:szCs w:val="28"/>
        </w:rPr>
        <w:t>інформаційного забезпечення СИСТЕМИ управління підприємств</w:t>
      </w:r>
      <w:r w:rsidRPr="00AD7644">
        <w:rPr>
          <w:caps/>
          <w:sz w:val="28"/>
          <w:szCs w:val="28"/>
        </w:rPr>
        <w:t xml:space="preserve">а </w:t>
      </w:r>
      <w:r w:rsidRPr="00AD7644">
        <w:rPr>
          <w:sz w:val="28"/>
          <w:szCs w:val="28"/>
        </w:rPr>
        <w:t>ТОВ «КІПСОЛІД УКРАЇНА»</w:t>
      </w:r>
    </w:p>
    <w:p w:rsidR="00735816" w:rsidRPr="00AD7644" w:rsidRDefault="00735816" w:rsidP="00735816">
      <w:pPr>
        <w:spacing w:line="360" w:lineRule="auto"/>
        <w:ind w:firstLine="709"/>
        <w:jc w:val="both"/>
        <w:rPr>
          <w:sz w:val="28"/>
          <w:szCs w:val="28"/>
        </w:rPr>
      </w:pPr>
      <w:r w:rsidRPr="00AD7644">
        <w:rPr>
          <w:sz w:val="28"/>
          <w:szCs w:val="28"/>
        </w:rPr>
        <w:t>2.1 Характеристика діяльності ТОВ «</w:t>
      </w:r>
      <w:r w:rsidR="000E1EC8" w:rsidRPr="00AD7644">
        <w:rPr>
          <w:sz w:val="28"/>
          <w:szCs w:val="28"/>
        </w:rPr>
        <w:t>КІПСОЛІД УКРАЇНА»</w:t>
      </w:r>
    </w:p>
    <w:bookmarkEnd w:id="2"/>
    <w:p w:rsidR="00F9495C" w:rsidRPr="00AD7644" w:rsidRDefault="00F9495C" w:rsidP="00F9495C">
      <w:pPr>
        <w:spacing w:line="360" w:lineRule="auto"/>
        <w:ind w:firstLine="708"/>
        <w:jc w:val="both"/>
        <w:rPr>
          <w:sz w:val="28"/>
          <w:szCs w:val="28"/>
        </w:rPr>
      </w:pPr>
      <w:r w:rsidRPr="00AD7644">
        <w:rPr>
          <w:sz w:val="28"/>
          <w:szCs w:val="28"/>
        </w:rPr>
        <w:t>Для аналізу діяльності ТОВ «КІПСОЛІД УКРАЇНА», розглянемо ключові аспекти його функціонування, враховуючи актуальні дані та особливості розвитку інформаційної сфери в Україні.</w:t>
      </w:r>
      <w:r w:rsidRPr="00AD7644">
        <w:t xml:space="preserve"> </w:t>
      </w:r>
      <w:r w:rsidRPr="00AD7644">
        <w:rPr>
          <w:sz w:val="28"/>
          <w:szCs w:val="28"/>
        </w:rPr>
        <w:t>ТОВ «КІПСОЛІД УКРАЇНА» є сучасним підприємством, яке спеціалізується на комп'ютерному програмуванні та інших напрямках у сфері інформаційних технологій. Зареєстроване у 2011 році, товариство демонструє динамічний розвиток і адаптивність до умов цифрової економіки. У таблиці 2.1 наведено основну інформацію про юридичну особу, яка відображає ключові характеристики підприємства, зокрема його організаційно-правову форму, керівника, основний вид діяльності та статутний капітал</w:t>
      </w:r>
      <w:r w:rsidR="00EA7AA1" w:rsidRPr="00522EE3">
        <w:rPr>
          <w:sz w:val="28"/>
          <w:szCs w:val="28"/>
        </w:rPr>
        <w:t>[</w:t>
      </w:r>
      <w:r w:rsidR="00EA7AA1">
        <w:rPr>
          <w:sz w:val="28"/>
          <w:szCs w:val="28"/>
        </w:rPr>
        <w:t>18</w:t>
      </w:r>
      <w:r w:rsidR="00EA7AA1" w:rsidRPr="00522EE3">
        <w:rPr>
          <w:sz w:val="28"/>
          <w:szCs w:val="28"/>
        </w:rPr>
        <w:t>]</w:t>
      </w:r>
      <w:r w:rsidR="00EA7AA1" w:rsidRPr="00A938E6">
        <w:rPr>
          <w:sz w:val="28"/>
          <w:szCs w:val="28"/>
        </w:rPr>
        <w:t>.</w:t>
      </w:r>
    </w:p>
    <w:p w:rsidR="00207197" w:rsidRPr="00AD7644" w:rsidRDefault="00207197" w:rsidP="00207197">
      <w:pPr>
        <w:spacing w:line="360" w:lineRule="auto"/>
        <w:ind w:firstLine="720"/>
        <w:jc w:val="right"/>
        <w:rPr>
          <w:sz w:val="28"/>
          <w:szCs w:val="28"/>
        </w:rPr>
      </w:pPr>
      <w:r w:rsidRPr="00AD7644">
        <w:rPr>
          <w:sz w:val="28"/>
          <w:szCs w:val="28"/>
        </w:rPr>
        <w:t>Таблиця 2.1.</w:t>
      </w:r>
    </w:p>
    <w:p w:rsidR="00F9495C" w:rsidRPr="00AD7644" w:rsidRDefault="00F9495C" w:rsidP="00207197">
      <w:pPr>
        <w:spacing w:line="360" w:lineRule="auto"/>
        <w:ind w:firstLine="708"/>
        <w:jc w:val="center"/>
        <w:rPr>
          <w:sz w:val="28"/>
          <w:szCs w:val="28"/>
        </w:rPr>
      </w:pPr>
      <w:r w:rsidRPr="00AD7644">
        <w:rPr>
          <w:sz w:val="28"/>
          <w:szCs w:val="28"/>
        </w:rPr>
        <w:t>Основна інформація про Товариство з обмеженою відповідальністю «КІПСОЛІД УКРАЇНА»</w:t>
      </w:r>
    </w:p>
    <w:tbl>
      <w:tblPr>
        <w:tblStyle w:val="afe"/>
        <w:tblW w:w="0" w:type="auto"/>
        <w:tblLook w:val="04A0"/>
      </w:tblPr>
      <w:tblGrid>
        <w:gridCol w:w="4813"/>
        <w:gridCol w:w="4814"/>
      </w:tblGrid>
      <w:tr w:rsidR="00F9495C" w:rsidRPr="00AD7644" w:rsidTr="00F9495C">
        <w:tc>
          <w:tcPr>
            <w:tcW w:w="4813" w:type="dxa"/>
          </w:tcPr>
          <w:p w:rsidR="00F9495C" w:rsidRPr="00AD7644" w:rsidRDefault="00207197" w:rsidP="00F9495C">
            <w:pPr>
              <w:spacing w:line="360" w:lineRule="auto"/>
              <w:jc w:val="both"/>
              <w:rPr>
                <w:sz w:val="28"/>
                <w:szCs w:val="28"/>
              </w:rPr>
            </w:pPr>
            <w:r w:rsidRPr="00AD7644">
              <w:t>Характеристики</w:t>
            </w:r>
          </w:p>
        </w:tc>
        <w:tc>
          <w:tcPr>
            <w:tcW w:w="4814" w:type="dxa"/>
          </w:tcPr>
          <w:p w:rsidR="00F9495C" w:rsidRPr="00AD7644" w:rsidRDefault="00F9495C" w:rsidP="00F9495C">
            <w:pPr>
              <w:spacing w:line="360" w:lineRule="auto"/>
              <w:jc w:val="both"/>
              <w:rPr>
                <w:sz w:val="28"/>
                <w:szCs w:val="28"/>
              </w:rPr>
            </w:pPr>
            <w:r w:rsidRPr="00AD7644">
              <w:t>ТОВ «КІПСОЛІД УКРАЇНА»</w:t>
            </w:r>
          </w:p>
        </w:tc>
      </w:tr>
      <w:tr w:rsidR="00F9495C" w:rsidRPr="00AD7644" w:rsidTr="00F9495C">
        <w:tc>
          <w:tcPr>
            <w:tcW w:w="4813" w:type="dxa"/>
          </w:tcPr>
          <w:p w:rsidR="00F9495C" w:rsidRPr="00AD7644" w:rsidRDefault="00F9495C" w:rsidP="00F9495C">
            <w:pPr>
              <w:spacing w:line="360" w:lineRule="auto"/>
              <w:jc w:val="both"/>
              <w:rPr>
                <w:sz w:val="28"/>
                <w:szCs w:val="28"/>
              </w:rPr>
            </w:pPr>
            <w:r w:rsidRPr="00AD7644">
              <w:t>ЄДРПОУ</w:t>
            </w:r>
          </w:p>
        </w:tc>
        <w:tc>
          <w:tcPr>
            <w:tcW w:w="4814" w:type="dxa"/>
          </w:tcPr>
          <w:p w:rsidR="00F9495C" w:rsidRPr="00AD7644" w:rsidRDefault="00F9495C" w:rsidP="00F9495C">
            <w:pPr>
              <w:spacing w:line="360" w:lineRule="auto"/>
              <w:jc w:val="both"/>
              <w:rPr>
                <w:sz w:val="28"/>
                <w:szCs w:val="28"/>
              </w:rPr>
            </w:pPr>
            <w:r w:rsidRPr="00AD7644">
              <w:t>37761009</w:t>
            </w:r>
          </w:p>
        </w:tc>
      </w:tr>
      <w:tr w:rsidR="00F9495C" w:rsidRPr="00AD7644" w:rsidTr="00F9495C">
        <w:tc>
          <w:tcPr>
            <w:tcW w:w="4813" w:type="dxa"/>
          </w:tcPr>
          <w:p w:rsidR="00F9495C" w:rsidRPr="00AD7644" w:rsidRDefault="00F9495C" w:rsidP="00F9495C">
            <w:pPr>
              <w:spacing w:line="360" w:lineRule="auto"/>
              <w:jc w:val="both"/>
              <w:rPr>
                <w:sz w:val="28"/>
                <w:szCs w:val="28"/>
              </w:rPr>
            </w:pPr>
            <w:r w:rsidRPr="00AD7644">
              <w:t>Юридична адреса</w:t>
            </w:r>
          </w:p>
        </w:tc>
        <w:tc>
          <w:tcPr>
            <w:tcW w:w="4814" w:type="dxa"/>
          </w:tcPr>
          <w:p w:rsidR="00F9495C" w:rsidRPr="00AD7644" w:rsidRDefault="00F9495C" w:rsidP="00F9495C">
            <w:pPr>
              <w:spacing w:line="360" w:lineRule="auto"/>
              <w:jc w:val="both"/>
              <w:rPr>
                <w:sz w:val="28"/>
                <w:szCs w:val="28"/>
              </w:rPr>
            </w:pPr>
            <w:r w:rsidRPr="00AD7644">
              <w:t>м. Одеса, проспект Шевченка, будинок **А</w:t>
            </w:r>
          </w:p>
        </w:tc>
      </w:tr>
      <w:tr w:rsidR="00F9495C" w:rsidRPr="00AD7644" w:rsidTr="00F9495C">
        <w:tc>
          <w:tcPr>
            <w:tcW w:w="4813" w:type="dxa"/>
          </w:tcPr>
          <w:p w:rsidR="00F9495C" w:rsidRPr="00AD7644" w:rsidRDefault="00F9495C" w:rsidP="00F9495C">
            <w:pPr>
              <w:spacing w:line="360" w:lineRule="auto"/>
              <w:jc w:val="both"/>
              <w:rPr>
                <w:sz w:val="28"/>
                <w:szCs w:val="28"/>
              </w:rPr>
            </w:pPr>
            <w:r w:rsidRPr="00AD7644">
              <w:t>Основний вид діяльності за КВЕД</w:t>
            </w:r>
          </w:p>
        </w:tc>
        <w:tc>
          <w:tcPr>
            <w:tcW w:w="4814" w:type="dxa"/>
          </w:tcPr>
          <w:p w:rsidR="00F9495C" w:rsidRPr="00AD7644" w:rsidRDefault="00F9495C" w:rsidP="00F9495C">
            <w:pPr>
              <w:spacing w:line="360" w:lineRule="auto"/>
              <w:jc w:val="both"/>
              <w:rPr>
                <w:sz w:val="28"/>
                <w:szCs w:val="28"/>
              </w:rPr>
            </w:pPr>
            <w:r w:rsidRPr="00AD7644">
              <w:t>62.01 Комп'ютерне програмування</w:t>
            </w:r>
          </w:p>
        </w:tc>
      </w:tr>
      <w:tr w:rsidR="00F9495C" w:rsidRPr="00AD7644" w:rsidTr="00F9495C">
        <w:tc>
          <w:tcPr>
            <w:tcW w:w="4813" w:type="dxa"/>
          </w:tcPr>
          <w:p w:rsidR="00F9495C" w:rsidRPr="00AD7644" w:rsidRDefault="00F9495C" w:rsidP="00F9495C">
            <w:pPr>
              <w:spacing w:line="360" w:lineRule="auto"/>
              <w:jc w:val="both"/>
              <w:rPr>
                <w:sz w:val="28"/>
                <w:szCs w:val="28"/>
              </w:rPr>
            </w:pPr>
            <w:r w:rsidRPr="00AD7644">
              <w:t>Зареєстрований</w:t>
            </w:r>
          </w:p>
        </w:tc>
        <w:tc>
          <w:tcPr>
            <w:tcW w:w="4814" w:type="dxa"/>
          </w:tcPr>
          <w:p w:rsidR="00F9495C" w:rsidRPr="00AD7644" w:rsidRDefault="00F9495C" w:rsidP="00F9495C">
            <w:pPr>
              <w:spacing w:line="360" w:lineRule="auto"/>
              <w:jc w:val="both"/>
              <w:rPr>
                <w:sz w:val="28"/>
                <w:szCs w:val="28"/>
              </w:rPr>
            </w:pPr>
            <w:r w:rsidRPr="00AD7644">
              <w:t>04.07.2011</w:t>
            </w:r>
          </w:p>
        </w:tc>
      </w:tr>
      <w:tr w:rsidR="00F9495C" w:rsidRPr="00AD7644" w:rsidTr="00F9495C">
        <w:tc>
          <w:tcPr>
            <w:tcW w:w="4813" w:type="dxa"/>
          </w:tcPr>
          <w:p w:rsidR="00F9495C" w:rsidRPr="00AD7644" w:rsidRDefault="00F9495C" w:rsidP="00F9495C">
            <w:pPr>
              <w:spacing w:line="360" w:lineRule="auto"/>
              <w:jc w:val="both"/>
              <w:rPr>
                <w:sz w:val="28"/>
                <w:szCs w:val="28"/>
              </w:rPr>
            </w:pPr>
            <w:r w:rsidRPr="00AD7644">
              <w:t>Керівник</w:t>
            </w:r>
          </w:p>
        </w:tc>
        <w:tc>
          <w:tcPr>
            <w:tcW w:w="4814" w:type="dxa"/>
          </w:tcPr>
          <w:p w:rsidR="00F9495C" w:rsidRPr="00AD7644" w:rsidRDefault="00F9495C" w:rsidP="00F9495C">
            <w:pPr>
              <w:spacing w:line="360" w:lineRule="auto"/>
              <w:jc w:val="both"/>
              <w:rPr>
                <w:sz w:val="28"/>
                <w:szCs w:val="28"/>
              </w:rPr>
            </w:pPr>
            <w:r w:rsidRPr="00AD7644">
              <w:t>Бочарніков Олег Павлович</w:t>
            </w:r>
          </w:p>
        </w:tc>
      </w:tr>
      <w:tr w:rsidR="00F9495C" w:rsidRPr="00AD7644" w:rsidTr="00F9495C">
        <w:tc>
          <w:tcPr>
            <w:tcW w:w="4813" w:type="dxa"/>
          </w:tcPr>
          <w:p w:rsidR="00F9495C" w:rsidRPr="00AD7644" w:rsidRDefault="00F9495C" w:rsidP="00207197">
            <w:pPr>
              <w:spacing w:line="360" w:lineRule="auto"/>
              <w:rPr>
                <w:sz w:val="28"/>
                <w:szCs w:val="28"/>
              </w:rPr>
            </w:pPr>
            <w:r w:rsidRPr="00AD7644">
              <w:t>Організаційно-правова форма господарювання</w:t>
            </w:r>
          </w:p>
        </w:tc>
        <w:tc>
          <w:tcPr>
            <w:tcW w:w="4814" w:type="dxa"/>
          </w:tcPr>
          <w:p w:rsidR="00F9495C" w:rsidRPr="00AD7644" w:rsidRDefault="00F9495C" w:rsidP="00F9495C">
            <w:pPr>
              <w:spacing w:line="360" w:lineRule="auto"/>
              <w:jc w:val="both"/>
              <w:rPr>
                <w:sz w:val="28"/>
                <w:szCs w:val="28"/>
              </w:rPr>
            </w:pPr>
            <w:r w:rsidRPr="00AD7644">
              <w:t>Товариство з обмеженою відповідальністю</w:t>
            </w:r>
          </w:p>
        </w:tc>
      </w:tr>
      <w:tr w:rsidR="00F9495C" w:rsidRPr="00AD7644" w:rsidTr="00F9495C">
        <w:tc>
          <w:tcPr>
            <w:tcW w:w="4813" w:type="dxa"/>
          </w:tcPr>
          <w:p w:rsidR="00F9495C" w:rsidRPr="00AD7644" w:rsidRDefault="00F9495C" w:rsidP="00F9495C">
            <w:pPr>
              <w:spacing w:line="360" w:lineRule="auto"/>
              <w:jc w:val="both"/>
              <w:rPr>
                <w:sz w:val="28"/>
                <w:szCs w:val="28"/>
              </w:rPr>
            </w:pPr>
            <w:r w:rsidRPr="00AD7644">
              <w:t>Статутний капітал</w:t>
            </w:r>
          </w:p>
        </w:tc>
        <w:tc>
          <w:tcPr>
            <w:tcW w:w="4814" w:type="dxa"/>
          </w:tcPr>
          <w:p w:rsidR="00F9495C" w:rsidRPr="00AD7644" w:rsidRDefault="00F9495C" w:rsidP="00F9495C">
            <w:pPr>
              <w:spacing w:line="360" w:lineRule="auto"/>
              <w:jc w:val="both"/>
              <w:rPr>
                <w:sz w:val="28"/>
                <w:szCs w:val="28"/>
              </w:rPr>
            </w:pPr>
            <w:r w:rsidRPr="00AD7644">
              <w:t>80 000,00 грн</w:t>
            </w:r>
          </w:p>
        </w:tc>
      </w:tr>
    </w:tbl>
    <w:p w:rsidR="00F9495C" w:rsidRPr="00AD7644" w:rsidRDefault="00F9495C" w:rsidP="00222B3E">
      <w:pPr>
        <w:spacing w:line="360" w:lineRule="auto"/>
        <w:jc w:val="both"/>
        <w:rPr>
          <w:sz w:val="28"/>
          <w:szCs w:val="28"/>
        </w:rPr>
      </w:pPr>
    </w:p>
    <w:p w:rsidR="00F9495C" w:rsidRPr="00AD7644" w:rsidRDefault="00F9495C" w:rsidP="00F9495C">
      <w:pPr>
        <w:spacing w:line="360" w:lineRule="auto"/>
        <w:ind w:firstLine="708"/>
        <w:jc w:val="both"/>
        <w:rPr>
          <w:sz w:val="28"/>
          <w:szCs w:val="28"/>
        </w:rPr>
      </w:pPr>
      <w:r w:rsidRPr="00AD7644">
        <w:rPr>
          <w:sz w:val="28"/>
          <w:szCs w:val="28"/>
        </w:rPr>
        <w:t xml:space="preserve"> Основними видами діяльності ТОВ «КІПСОЛІД УКРАЇНА», згідно з класифікацією КВЕД та структури доходів, є:</w:t>
      </w:r>
    </w:p>
    <w:p w:rsidR="00F9495C" w:rsidRPr="00AD7644" w:rsidRDefault="0028685A" w:rsidP="009F14BC">
      <w:pPr>
        <w:numPr>
          <w:ilvl w:val="0"/>
          <w:numId w:val="21"/>
        </w:numPr>
        <w:tabs>
          <w:tab w:val="clear" w:pos="720"/>
          <w:tab w:val="num" w:pos="1080"/>
        </w:tabs>
        <w:spacing w:line="360" w:lineRule="auto"/>
        <w:ind w:left="0" w:firstLine="720"/>
        <w:jc w:val="both"/>
        <w:rPr>
          <w:sz w:val="28"/>
          <w:szCs w:val="28"/>
        </w:rPr>
      </w:pPr>
      <w:r>
        <w:rPr>
          <w:sz w:val="28"/>
          <w:szCs w:val="28"/>
        </w:rPr>
        <w:lastRenderedPageBreak/>
        <w:t>к</w:t>
      </w:r>
      <w:r w:rsidR="00F9495C" w:rsidRPr="00AD7644">
        <w:rPr>
          <w:sz w:val="28"/>
          <w:szCs w:val="28"/>
        </w:rPr>
        <w:t>омп'ютерне програмування (КВЕД 62.01) – є основним напрямком діяльності підприємства, що забезпечує значну частину доходу</w:t>
      </w:r>
      <w:r>
        <w:rPr>
          <w:sz w:val="28"/>
          <w:szCs w:val="28"/>
        </w:rPr>
        <w:t>;</w:t>
      </w:r>
    </w:p>
    <w:p w:rsidR="00F9495C" w:rsidRPr="00AD7644" w:rsidRDefault="0028685A" w:rsidP="009F14BC">
      <w:pPr>
        <w:numPr>
          <w:ilvl w:val="0"/>
          <w:numId w:val="21"/>
        </w:numPr>
        <w:tabs>
          <w:tab w:val="clear" w:pos="720"/>
          <w:tab w:val="num" w:pos="1080"/>
        </w:tabs>
        <w:spacing w:line="360" w:lineRule="auto"/>
        <w:ind w:left="0" w:firstLine="720"/>
        <w:jc w:val="both"/>
        <w:rPr>
          <w:sz w:val="28"/>
          <w:szCs w:val="28"/>
        </w:rPr>
      </w:pPr>
      <w:r>
        <w:rPr>
          <w:sz w:val="28"/>
          <w:szCs w:val="28"/>
        </w:rPr>
        <w:t>н</w:t>
      </w:r>
      <w:r w:rsidR="00F9495C" w:rsidRPr="00AD7644">
        <w:rPr>
          <w:sz w:val="28"/>
          <w:szCs w:val="28"/>
        </w:rPr>
        <w:t>адання в оренду офісних машин і устатковання, у тому числі комп'ютерів (КВЕД 77.33) – це одна з важливих складових діяльності компанії, яка забезпечує додаткові джерела доходу</w:t>
      </w:r>
      <w:r>
        <w:rPr>
          <w:sz w:val="28"/>
          <w:szCs w:val="28"/>
        </w:rPr>
        <w:t>;</w:t>
      </w:r>
    </w:p>
    <w:p w:rsidR="00F9495C" w:rsidRPr="00AD7644" w:rsidRDefault="0028685A" w:rsidP="009F14BC">
      <w:pPr>
        <w:numPr>
          <w:ilvl w:val="0"/>
          <w:numId w:val="21"/>
        </w:numPr>
        <w:tabs>
          <w:tab w:val="clear" w:pos="720"/>
          <w:tab w:val="num" w:pos="1080"/>
        </w:tabs>
        <w:spacing w:line="360" w:lineRule="auto"/>
        <w:ind w:left="0" w:firstLine="720"/>
        <w:jc w:val="both"/>
        <w:rPr>
          <w:sz w:val="28"/>
          <w:szCs w:val="28"/>
        </w:rPr>
      </w:pPr>
      <w:r>
        <w:rPr>
          <w:sz w:val="28"/>
          <w:szCs w:val="28"/>
        </w:rPr>
        <w:t>в</w:t>
      </w:r>
      <w:r w:rsidR="00F9495C" w:rsidRPr="00AD7644">
        <w:rPr>
          <w:sz w:val="28"/>
          <w:szCs w:val="28"/>
        </w:rPr>
        <w:t>идання комп'ютерних ігор (КВЕД 58.21) – сприяє створенню та популяризації програмних продуктів у сфері розваг</w:t>
      </w:r>
      <w:r>
        <w:rPr>
          <w:sz w:val="28"/>
          <w:szCs w:val="28"/>
        </w:rPr>
        <w:t>;</w:t>
      </w:r>
    </w:p>
    <w:p w:rsidR="00F9495C" w:rsidRPr="00AD7644" w:rsidRDefault="0028685A" w:rsidP="009F14BC">
      <w:pPr>
        <w:numPr>
          <w:ilvl w:val="0"/>
          <w:numId w:val="21"/>
        </w:numPr>
        <w:tabs>
          <w:tab w:val="clear" w:pos="720"/>
          <w:tab w:val="num" w:pos="1080"/>
        </w:tabs>
        <w:spacing w:line="360" w:lineRule="auto"/>
        <w:ind w:left="0" w:firstLine="720"/>
        <w:jc w:val="both"/>
        <w:rPr>
          <w:sz w:val="28"/>
          <w:szCs w:val="28"/>
        </w:rPr>
      </w:pPr>
      <w:r>
        <w:rPr>
          <w:sz w:val="28"/>
          <w:szCs w:val="28"/>
        </w:rPr>
        <w:t>в</w:t>
      </w:r>
      <w:r w:rsidR="00F9495C" w:rsidRPr="00AD7644">
        <w:rPr>
          <w:sz w:val="28"/>
          <w:szCs w:val="28"/>
        </w:rPr>
        <w:t>идання іншого програмного забезпечення (КВЕД 58.29) – підтримує інноваційний розвиток у розробці програмних рішень</w:t>
      </w:r>
      <w:r>
        <w:rPr>
          <w:sz w:val="28"/>
          <w:szCs w:val="28"/>
        </w:rPr>
        <w:t>;</w:t>
      </w:r>
    </w:p>
    <w:p w:rsidR="00F9495C" w:rsidRPr="00AD7644" w:rsidRDefault="0028685A" w:rsidP="009F14BC">
      <w:pPr>
        <w:numPr>
          <w:ilvl w:val="0"/>
          <w:numId w:val="21"/>
        </w:numPr>
        <w:tabs>
          <w:tab w:val="clear" w:pos="720"/>
          <w:tab w:val="num" w:pos="1080"/>
        </w:tabs>
        <w:spacing w:line="360" w:lineRule="auto"/>
        <w:ind w:left="0" w:firstLine="720"/>
        <w:jc w:val="both"/>
        <w:rPr>
          <w:sz w:val="28"/>
          <w:szCs w:val="28"/>
        </w:rPr>
      </w:pPr>
      <w:r>
        <w:rPr>
          <w:sz w:val="28"/>
          <w:szCs w:val="28"/>
        </w:rPr>
        <w:t>к</w:t>
      </w:r>
      <w:r w:rsidR="00F9495C" w:rsidRPr="00AD7644">
        <w:rPr>
          <w:sz w:val="28"/>
          <w:szCs w:val="28"/>
        </w:rPr>
        <w:t>онсультування з питань інформатизації (КВЕД 62.02) – спрямоване на підтримку та вдосконалення цифрових рішень для клієнтів</w:t>
      </w:r>
      <w:r>
        <w:rPr>
          <w:sz w:val="28"/>
          <w:szCs w:val="28"/>
        </w:rPr>
        <w:t>;</w:t>
      </w:r>
    </w:p>
    <w:p w:rsidR="00F9495C" w:rsidRPr="00AD7644" w:rsidRDefault="0028685A" w:rsidP="009F14BC">
      <w:pPr>
        <w:numPr>
          <w:ilvl w:val="0"/>
          <w:numId w:val="21"/>
        </w:numPr>
        <w:tabs>
          <w:tab w:val="clear" w:pos="720"/>
          <w:tab w:val="num" w:pos="1080"/>
        </w:tabs>
        <w:spacing w:line="360" w:lineRule="auto"/>
        <w:ind w:left="0" w:firstLine="720"/>
        <w:jc w:val="both"/>
        <w:rPr>
          <w:sz w:val="28"/>
          <w:szCs w:val="28"/>
        </w:rPr>
      </w:pPr>
      <w:r>
        <w:rPr>
          <w:sz w:val="28"/>
          <w:szCs w:val="28"/>
        </w:rPr>
        <w:t>і</w:t>
      </w:r>
      <w:r w:rsidR="00F9495C" w:rsidRPr="00AD7644">
        <w:rPr>
          <w:sz w:val="28"/>
          <w:szCs w:val="28"/>
        </w:rPr>
        <w:t>нша діяльність у сфері інформаційних технологій і комп'ютерних систем (КВЕД 62.09) – забезпечує широкий спектр послуг у сфері IT</w:t>
      </w:r>
      <w:r>
        <w:rPr>
          <w:sz w:val="28"/>
          <w:szCs w:val="28"/>
        </w:rPr>
        <w:t>;</w:t>
      </w:r>
    </w:p>
    <w:p w:rsidR="00F9495C" w:rsidRPr="00AD7644" w:rsidRDefault="0028685A" w:rsidP="009F14BC">
      <w:pPr>
        <w:numPr>
          <w:ilvl w:val="0"/>
          <w:numId w:val="21"/>
        </w:numPr>
        <w:tabs>
          <w:tab w:val="clear" w:pos="720"/>
          <w:tab w:val="num" w:pos="1080"/>
        </w:tabs>
        <w:spacing w:line="360" w:lineRule="auto"/>
        <w:ind w:left="0" w:firstLine="720"/>
        <w:jc w:val="both"/>
        <w:rPr>
          <w:sz w:val="28"/>
          <w:szCs w:val="28"/>
        </w:rPr>
      </w:pPr>
      <w:r>
        <w:rPr>
          <w:sz w:val="28"/>
          <w:szCs w:val="28"/>
        </w:rPr>
        <w:t>о</w:t>
      </w:r>
      <w:r w:rsidR="00F9495C" w:rsidRPr="00AD7644">
        <w:rPr>
          <w:sz w:val="28"/>
          <w:szCs w:val="28"/>
        </w:rPr>
        <w:t>броблення даних, розміщення інформації на веб-вузлах і пов'язана з ними діяльність (КВЕД 63.11) – включає хмарні рішення та інші інноваційні підходи до управління даними</w:t>
      </w:r>
      <w:r>
        <w:rPr>
          <w:sz w:val="28"/>
          <w:szCs w:val="28"/>
        </w:rPr>
        <w:t>;</w:t>
      </w:r>
    </w:p>
    <w:p w:rsidR="00F9495C" w:rsidRPr="00AD7644" w:rsidRDefault="0028685A" w:rsidP="009F14BC">
      <w:pPr>
        <w:numPr>
          <w:ilvl w:val="0"/>
          <w:numId w:val="21"/>
        </w:numPr>
        <w:tabs>
          <w:tab w:val="clear" w:pos="720"/>
          <w:tab w:val="num" w:pos="1080"/>
        </w:tabs>
        <w:spacing w:line="360" w:lineRule="auto"/>
        <w:ind w:left="0" w:firstLine="720"/>
        <w:jc w:val="both"/>
        <w:rPr>
          <w:sz w:val="28"/>
          <w:szCs w:val="28"/>
        </w:rPr>
      </w:pPr>
      <w:r>
        <w:rPr>
          <w:sz w:val="28"/>
          <w:szCs w:val="28"/>
        </w:rPr>
        <w:t>в</w:t>
      </w:r>
      <w:r w:rsidR="00F9495C" w:rsidRPr="00AD7644">
        <w:rPr>
          <w:sz w:val="28"/>
          <w:szCs w:val="28"/>
        </w:rPr>
        <w:t>еб-портали (КВЕД 63.12) – розвиток і підтримка онлайн-платформ</w:t>
      </w:r>
      <w:r>
        <w:rPr>
          <w:sz w:val="28"/>
          <w:szCs w:val="28"/>
        </w:rPr>
        <w:t>;</w:t>
      </w:r>
    </w:p>
    <w:p w:rsidR="00F9495C" w:rsidRPr="00AD7644" w:rsidRDefault="0028685A" w:rsidP="009F14BC">
      <w:pPr>
        <w:numPr>
          <w:ilvl w:val="0"/>
          <w:numId w:val="21"/>
        </w:numPr>
        <w:tabs>
          <w:tab w:val="clear" w:pos="720"/>
          <w:tab w:val="num" w:pos="1080"/>
        </w:tabs>
        <w:spacing w:line="360" w:lineRule="auto"/>
        <w:ind w:left="0" w:firstLine="720"/>
        <w:jc w:val="both"/>
        <w:rPr>
          <w:sz w:val="28"/>
          <w:szCs w:val="28"/>
        </w:rPr>
      </w:pPr>
      <w:r>
        <w:rPr>
          <w:sz w:val="28"/>
          <w:szCs w:val="28"/>
        </w:rPr>
        <w:t>н</w:t>
      </w:r>
      <w:r w:rsidR="00F9495C" w:rsidRPr="00AD7644">
        <w:rPr>
          <w:sz w:val="28"/>
          <w:szCs w:val="28"/>
        </w:rPr>
        <w:t xml:space="preserve">адання інших інформаційних послуг, н.в.і.у. (КВЕД 63.99) – охоплює нестандартні інформаційні </w:t>
      </w:r>
      <w:r w:rsidR="00207197" w:rsidRPr="00AD7644">
        <w:rPr>
          <w:sz w:val="28"/>
          <w:szCs w:val="28"/>
        </w:rPr>
        <w:t>проекти</w:t>
      </w:r>
      <w:r>
        <w:rPr>
          <w:sz w:val="28"/>
          <w:szCs w:val="28"/>
        </w:rPr>
        <w:t>;</w:t>
      </w:r>
    </w:p>
    <w:p w:rsidR="00F9495C" w:rsidRPr="00AD7644" w:rsidRDefault="0028685A" w:rsidP="009F14BC">
      <w:pPr>
        <w:numPr>
          <w:ilvl w:val="0"/>
          <w:numId w:val="21"/>
        </w:numPr>
        <w:tabs>
          <w:tab w:val="clear" w:pos="720"/>
          <w:tab w:val="num" w:pos="1080"/>
        </w:tabs>
        <w:spacing w:line="360" w:lineRule="auto"/>
        <w:ind w:left="0" w:firstLine="720"/>
        <w:jc w:val="both"/>
        <w:rPr>
          <w:sz w:val="28"/>
          <w:szCs w:val="28"/>
        </w:rPr>
      </w:pPr>
      <w:r>
        <w:rPr>
          <w:sz w:val="28"/>
          <w:szCs w:val="28"/>
        </w:rPr>
        <w:t>н</w:t>
      </w:r>
      <w:r w:rsidR="00F9495C" w:rsidRPr="00AD7644">
        <w:rPr>
          <w:sz w:val="28"/>
          <w:szCs w:val="28"/>
        </w:rPr>
        <w:t>адання в оренду й експлуатацію власного чи орендованого нерухомого майна (КВЕД 68.20) – підтримує стабільність фінансового становища підприємства.</w:t>
      </w:r>
    </w:p>
    <w:p w:rsidR="00735816" w:rsidRPr="00AD7644" w:rsidRDefault="00207197" w:rsidP="00207197">
      <w:pPr>
        <w:spacing w:line="360" w:lineRule="auto"/>
        <w:ind w:firstLine="708"/>
        <w:jc w:val="both"/>
        <w:rPr>
          <w:sz w:val="28"/>
          <w:szCs w:val="28"/>
        </w:rPr>
      </w:pPr>
      <w:r w:rsidRPr="00AD7644">
        <w:rPr>
          <w:sz w:val="28"/>
          <w:szCs w:val="28"/>
        </w:rPr>
        <w:t xml:space="preserve">Як бачимо, діяльність ТОВ «КІПСОЛІД УКРАЇНА» охоплює широкий спектр послуг у сфері інформаційних технологій. Детальну інформацію про підприємство, його основні види діяльності та інші аспекти можна знайти на сайтах </w:t>
      </w:r>
      <w:r w:rsidR="0028685A">
        <w:rPr>
          <w:sz w:val="28"/>
          <w:szCs w:val="28"/>
        </w:rPr>
        <w:t>наведених у таблиці 2.2</w:t>
      </w:r>
      <w:r w:rsidR="00EA7AA1">
        <w:rPr>
          <w:sz w:val="28"/>
          <w:szCs w:val="28"/>
        </w:rPr>
        <w:t xml:space="preserve"> </w:t>
      </w:r>
      <w:r w:rsidR="00EA7AA1" w:rsidRPr="00522EE3">
        <w:rPr>
          <w:sz w:val="28"/>
          <w:szCs w:val="28"/>
        </w:rPr>
        <w:t>[</w:t>
      </w:r>
      <w:r w:rsidR="00EA7AA1">
        <w:rPr>
          <w:sz w:val="28"/>
          <w:szCs w:val="28"/>
        </w:rPr>
        <w:t>38</w:t>
      </w:r>
      <w:r w:rsidR="00EA7AA1" w:rsidRPr="00522EE3">
        <w:rPr>
          <w:sz w:val="28"/>
          <w:szCs w:val="28"/>
        </w:rPr>
        <w:t>]</w:t>
      </w:r>
      <w:r w:rsidR="0028685A">
        <w:rPr>
          <w:sz w:val="28"/>
          <w:szCs w:val="28"/>
        </w:rPr>
        <w:t>.</w:t>
      </w:r>
      <w:bookmarkStart w:id="3" w:name="_Hlk183029077"/>
    </w:p>
    <w:p w:rsidR="00207197" w:rsidRPr="00AD7644" w:rsidRDefault="00207197" w:rsidP="00207197">
      <w:pPr>
        <w:spacing w:line="360" w:lineRule="auto"/>
        <w:ind w:firstLine="708"/>
        <w:jc w:val="both"/>
        <w:rPr>
          <w:sz w:val="28"/>
          <w:szCs w:val="28"/>
        </w:rPr>
      </w:pPr>
    </w:p>
    <w:p w:rsidR="00207197" w:rsidRPr="00AD7644" w:rsidRDefault="00207197" w:rsidP="00207197">
      <w:pPr>
        <w:spacing w:line="360" w:lineRule="auto"/>
        <w:ind w:firstLine="708"/>
        <w:jc w:val="both"/>
        <w:rPr>
          <w:sz w:val="28"/>
          <w:szCs w:val="28"/>
        </w:rPr>
      </w:pPr>
    </w:p>
    <w:p w:rsidR="00207197" w:rsidRPr="00AD7644" w:rsidRDefault="00207197" w:rsidP="00207197">
      <w:pPr>
        <w:spacing w:line="360" w:lineRule="auto"/>
        <w:ind w:firstLine="708"/>
        <w:jc w:val="both"/>
        <w:rPr>
          <w:sz w:val="28"/>
          <w:szCs w:val="28"/>
        </w:rPr>
      </w:pPr>
    </w:p>
    <w:bookmarkEnd w:id="3"/>
    <w:p w:rsidR="00207197" w:rsidRPr="00AD7644" w:rsidRDefault="00207197" w:rsidP="00207197">
      <w:pPr>
        <w:spacing w:line="360" w:lineRule="auto"/>
        <w:ind w:firstLine="720"/>
        <w:jc w:val="right"/>
        <w:rPr>
          <w:sz w:val="28"/>
          <w:szCs w:val="28"/>
        </w:rPr>
      </w:pPr>
      <w:r w:rsidRPr="00AD7644">
        <w:rPr>
          <w:sz w:val="28"/>
          <w:szCs w:val="28"/>
        </w:rPr>
        <w:lastRenderedPageBreak/>
        <w:t>Таблиця 2.2.</w:t>
      </w:r>
    </w:p>
    <w:p w:rsidR="00207197" w:rsidRPr="00AD7644" w:rsidRDefault="00207197" w:rsidP="00207197">
      <w:pPr>
        <w:spacing w:line="360" w:lineRule="auto"/>
        <w:ind w:firstLine="708"/>
        <w:jc w:val="center"/>
        <w:rPr>
          <w:sz w:val="28"/>
          <w:szCs w:val="28"/>
        </w:rPr>
      </w:pPr>
      <w:r w:rsidRPr="00AD7644">
        <w:rPr>
          <w:sz w:val="28"/>
          <w:szCs w:val="28"/>
        </w:rPr>
        <w:t>Інформація про ТОВ «КІПСОЛІД УКРАЇНА» в мережі Інтернет</w:t>
      </w:r>
    </w:p>
    <w:tbl>
      <w:tblPr>
        <w:tblStyle w:val="afe"/>
        <w:tblW w:w="0" w:type="auto"/>
        <w:tblLook w:val="04A0"/>
      </w:tblPr>
      <w:tblGrid>
        <w:gridCol w:w="625"/>
        <w:gridCol w:w="3150"/>
        <w:gridCol w:w="5852"/>
      </w:tblGrid>
      <w:tr w:rsidR="00207197" w:rsidRPr="00AD7644" w:rsidTr="00207197">
        <w:tc>
          <w:tcPr>
            <w:tcW w:w="625" w:type="dxa"/>
          </w:tcPr>
          <w:p w:rsidR="00207197" w:rsidRPr="00AD7644" w:rsidRDefault="00207197" w:rsidP="00207197">
            <w:pPr>
              <w:rPr>
                <w:caps/>
                <w:sz w:val="28"/>
                <w:szCs w:val="28"/>
              </w:rPr>
            </w:pPr>
            <w:r w:rsidRPr="00AD7644">
              <w:t>№</w:t>
            </w:r>
          </w:p>
        </w:tc>
        <w:tc>
          <w:tcPr>
            <w:tcW w:w="3150" w:type="dxa"/>
          </w:tcPr>
          <w:p w:rsidR="00207197" w:rsidRPr="00AD7644" w:rsidRDefault="00207197" w:rsidP="00207197">
            <w:pPr>
              <w:rPr>
                <w:caps/>
                <w:sz w:val="28"/>
                <w:szCs w:val="28"/>
              </w:rPr>
            </w:pPr>
            <w:r w:rsidRPr="00AD7644">
              <w:t>Назва сайту</w:t>
            </w:r>
          </w:p>
        </w:tc>
        <w:tc>
          <w:tcPr>
            <w:tcW w:w="5852" w:type="dxa"/>
          </w:tcPr>
          <w:p w:rsidR="00207197" w:rsidRPr="00AD7644" w:rsidRDefault="00207197" w:rsidP="00207197">
            <w:pPr>
              <w:rPr>
                <w:caps/>
                <w:sz w:val="28"/>
                <w:szCs w:val="28"/>
              </w:rPr>
            </w:pPr>
            <w:r w:rsidRPr="00AD7644">
              <w:t>Спрямованість інформації</w:t>
            </w:r>
          </w:p>
        </w:tc>
      </w:tr>
      <w:tr w:rsidR="00207197" w:rsidRPr="00AD7644" w:rsidTr="00207197">
        <w:tc>
          <w:tcPr>
            <w:tcW w:w="625" w:type="dxa"/>
          </w:tcPr>
          <w:p w:rsidR="00207197" w:rsidRPr="00AD7644" w:rsidRDefault="00207197" w:rsidP="00207197">
            <w:pPr>
              <w:rPr>
                <w:caps/>
                <w:sz w:val="28"/>
                <w:szCs w:val="28"/>
              </w:rPr>
            </w:pPr>
            <w:r w:rsidRPr="00AD7644">
              <w:t>1</w:t>
            </w:r>
          </w:p>
        </w:tc>
        <w:tc>
          <w:tcPr>
            <w:tcW w:w="3150" w:type="dxa"/>
          </w:tcPr>
          <w:p w:rsidR="00207197" w:rsidRPr="00AD7644" w:rsidRDefault="00207197" w:rsidP="00207197">
            <w:pPr>
              <w:rPr>
                <w:caps/>
                <w:sz w:val="28"/>
                <w:szCs w:val="28"/>
              </w:rPr>
            </w:pPr>
            <w:r w:rsidRPr="00AD7644">
              <w:t>https://youcontrol.com.ua</w:t>
            </w:r>
          </w:p>
        </w:tc>
        <w:tc>
          <w:tcPr>
            <w:tcW w:w="5852" w:type="dxa"/>
          </w:tcPr>
          <w:p w:rsidR="00207197" w:rsidRPr="00AD7644" w:rsidRDefault="00207197" w:rsidP="00207197">
            <w:pPr>
              <w:rPr>
                <w:caps/>
                <w:sz w:val="28"/>
                <w:szCs w:val="28"/>
              </w:rPr>
            </w:pPr>
            <w:r w:rsidRPr="00AD7644">
              <w:t>Інформація про реєстрацію підприємства, основні види діяльності</w:t>
            </w:r>
          </w:p>
        </w:tc>
      </w:tr>
      <w:tr w:rsidR="00207197" w:rsidRPr="00AD7644" w:rsidTr="00207197">
        <w:tc>
          <w:tcPr>
            <w:tcW w:w="625" w:type="dxa"/>
          </w:tcPr>
          <w:p w:rsidR="00207197" w:rsidRPr="00AD7644" w:rsidRDefault="00207197" w:rsidP="00207197">
            <w:pPr>
              <w:rPr>
                <w:caps/>
                <w:sz w:val="28"/>
                <w:szCs w:val="28"/>
              </w:rPr>
            </w:pPr>
            <w:r w:rsidRPr="00AD7644">
              <w:t>2</w:t>
            </w:r>
          </w:p>
        </w:tc>
        <w:tc>
          <w:tcPr>
            <w:tcW w:w="3150" w:type="dxa"/>
          </w:tcPr>
          <w:p w:rsidR="00207197" w:rsidRPr="00AD7644" w:rsidRDefault="00207197" w:rsidP="00207197">
            <w:pPr>
              <w:rPr>
                <w:caps/>
                <w:sz w:val="28"/>
                <w:szCs w:val="28"/>
              </w:rPr>
            </w:pPr>
            <w:r w:rsidRPr="00AD7644">
              <w:t>https://opendatabot.ua</w:t>
            </w:r>
          </w:p>
        </w:tc>
        <w:tc>
          <w:tcPr>
            <w:tcW w:w="5852" w:type="dxa"/>
          </w:tcPr>
          <w:p w:rsidR="00207197" w:rsidRPr="00AD7644" w:rsidRDefault="00207197" w:rsidP="00207197">
            <w:pPr>
              <w:rPr>
                <w:caps/>
                <w:sz w:val="28"/>
                <w:szCs w:val="28"/>
              </w:rPr>
            </w:pPr>
            <w:r w:rsidRPr="00AD7644">
              <w:t>Інформація про реєстрацію підприємства, основні види діяльності, фінансові показники за останні роки (дохід, прибуток, вартість активів)</w:t>
            </w:r>
          </w:p>
        </w:tc>
      </w:tr>
      <w:tr w:rsidR="00207197" w:rsidRPr="00AD7644" w:rsidTr="00207197">
        <w:tc>
          <w:tcPr>
            <w:tcW w:w="625" w:type="dxa"/>
          </w:tcPr>
          <w:p w:rsidR="00207197" w:rsidRPr="00AD7644" w:rsidRDefault="00207197" w:rsidP="00207197">
            <w:pPr>
              <w:rPr>
                <w:caps/>
                <w:sz w:val="28"/>
                <w:szCs w:val="28"/>
              </w:rPr>
            </w:pPr>
            <w:r w:rsidRPr="00AD7644">
              <w:t>3</w:t>
            </w:r>
          </w:p>
        </w:tc>
        <w:tc>
          <w:tcPr>
            <w:tcW w:w="3150" w:type="dxa"/>
          </w:tcPr>
          <w:p w:rsidR="00207197" w:rsidRPr="00AD7644" w:rsidRDefault="00207197" w:rsidP="00207197">
            <w:pPr>
              <w:rPr>
                <w:caps/>
                <w:sz w:val="28"/>
                <w:szCs w:val="28"/>
              </w:rPr>
            </w:pPr>
            <w:r w:rsidRPr="00AD7644">
              <w:t>https://vkursi.pro/</w:t>
            </w:r>
          </w:p>
        </w:tc>
        <w:tc>
          <w:tcPr>
            <w:tcW w:w="5852" w:type="dxa"/>
          </w:tcPr>
          <w:p w:rsidR="00207197" w:rsidRPr="00AD7644" w:rsidRDefault="00207197" w:rsidP="00207197">
            <w:pPr>
              <w:rPr>
                <w:caps/>
                <w:sz w:val="28"/>
                <w:szCs w:val="28"/>
              </w:rPr>
            </w:pPr>
            <w:r w:rsidRPr="00AD7644">
              <w:t>Інформація про реєстрацію підприємства, основні види діяльності, ринковий огляд</w:t>
            </w:r>
          </w:p>
        </w:tc>
      </w:tr>
      <w:tr w:rsidR="00207197" w:rsidRPr="00AD7644" w:rsidTr="00207197">
        <w:tc>
          <w:tcPr>
            <w:tcW w:w="625" w:type="dxa"/>
          </w:tcPr>
          <w:p w:rsidR="00207197" w:rsidRPr="00AD7644" w:rsidRDefault="00207197" w:rsidP="00207197">
            <w:pPr>
              <w:rPr>
                <w:caps/>
                <w:sz w:val="28"/>
                <w:szCs w:val="28"/>
              </w:rPr>
            </w:pPr>
            <w:r w:rsidRPr="00AD7644">
              <w:t>4</w:t>
            </w:r>
          </w:p>
        </w:tc>
        <w:tc>
          <w:tcPr>
            <w:tcW w:w="3150" w:type="dxa"/>
          </w:tcPr>
          <w:p w:rsidR="00207197" w:rsidRPr="00AD7644" w:rsidRDefault="00207197" w:rsidP="00207197">
            <w:pPr>
              <w:rPr>
                <w:caps/>
                <w:sz w:val="28"/>
                <w:szCs w:val="28"/>
              </w:rPr>
            </w:pPr>
            <w:r w:rsidRPr="00AD7644">
              <w:t>nomis.com.ua</w:t>
            </w:r>
          </w:p>
        </w:tc>
        <w:tc>
          <w:tcPr>
            <w:tcW w:w="5852" w:type="dxa"/>
          </w:tcPr>
          <w:p w:rsidR="00207197" w:rsidRPr="00AD7644" w:rsidRDefault="00207197" w:rsidP="00207197">
            <w:pPr>
              <w:rPr>
                <w:caps/>
                <w:sz w:val="28"/>
                <w:szCs w:val="28"/>
              </w:rPr>
            </w:pPr>
            <w:r w:rsidRPr="00AD7644">
              <w:t>Сервіс для виявлення і зменшення ризиків, які виникають при виборі і співпраці з компанією</w:t>
            </w:r>
          </w:p>
        </w:tc>
      </w:tr>
      <w:tr w:rsidR="00207197" w:rsidRPr="00AD7644" w:rsidTr="00207197">
        <w:tc>
          <w:tcPr>
            <w:tcW w:w="625" w:type="dxa"/>
          </w:tcPr>
          <w:p w:rsidR="00207197" w:rsidRPr="00AD7644" w:rsidRDefault="00207197" w:rsidP="00207197">
            <w:pPr>
              <w:rPr>
                <w:caps/>
                <w:sz w:val="28"/>
                <w:szCs w:val="28"/>
              </w:rPr>
            </w:pPr>
            <w:r w:rsidRPr="00AD7644">
              <w:t>5</w:t>
            </w:r>
          </w:p>
        </w:tc>
        <w:tc>
          <w:tcPr>
            <w:tcW w:w="3150" w:type="dxa"/>
          </w:tcPr>
          <w:p w:rsidR="00207197" w:rsidRPr="00AD7644" w:rsidRDefault="00207197" w:rsidP="00207197">
            <w:pPr>
              <w:rPr>
                <w:caps/>
                <w:sz w:val="28"/>
                <w:szCs w:val="28"/>
              </w:rPr>
            </w:pPr>
            <w:r w:rsidRPr="00AD7644">
              <w:t>clarity-project.info</w:t>
            </w:r>
          </w:p>
        </w:tc>
        <w:tc>
          <w:tcPr>
            <w:tcW w:w="5852" w:type="dxa"/>
          </w:tcPr>
          <w:p w:rsidR="00207197" w:rsidRPr="00AD7644" w:rsidRDefault="00207197" w:rsidP="00207197">
            <w:pPr>
              <w:rPr>
                <w:caps/>
                <w:sz w:val="28"/>
                <w:szCs w:val="28"/>
              </w:rPr>
            </w:pPr>
            <w:r w:rsidRPr="00AD7644">
              <w:t>Інформація про участь підприємства в державних закупівлях онлайн (ДЗО)</w:t>
            </w:r>
          </w:p>
        </w:tc>
      </w:tr>
    </w:tbl>
    <w:p w:rsidR="00735816" w:rsidRPr="00AD7644" w:rsidRDefault="00735816">
      <w:pPr>
        <w:rPr>
          <w:caps/>
          <w:sz w:val="28"/>
          <w:szCs w:val="28"/>
        </w:rPr>
      </w:pPr>
    </w:p>
    <w:p w:rsidR="00CC45D9" w:rsidRPr="00AD7644" w:rsidRDefault="00CC45D9" w:rsidP="00CC45D9">
      <w:pPr>
        <w:spacing w:line="360" w:lineRule="auto"/>
        <w:ind w:firstLine="708"/>
        <w:jc w:val="both"/>
        <w:rPr>
          <w:sz w:val="28"/>
          <w:szCs w:val="28"/>
        </w:rPr>
      </w:pPr>
      <w:r w:rsidRPr="00AD7644">
        <w:rPr>
          <w:sz w:val="28"/>
          <w:szCs w:val="28"/>
        </w:rPr>
        <w:t>Завданням та основною метою діяльності ТОВ «КІПСОЛІД УКРАЇНА» є розробка високоякісного програмного забезпечення відповідно до технічного завдання, яке створюється у тісній співпраці із замовником та командою. Компанія також забезпечує підготовку всіх необхідних технологічних та супровідних документів для подальшого використання.</w:t>
      </w:r>
    </w:p>
    <w:p w:rsidR="00CC45D9" w:rsidRPr="00AD7644" w:rsidRDefault="00CC45D9" w:rsidP="00CC45D9">
      <w:pPr>
        <w:spacing w:line="360" w:lineRule="auto"/>
        <w:ind w:firstLine="708"/>
        <w:jc w:val="both"/>
        <w:rPr>
          <w:sz w:val="28"/>
          <w:szCs w:val="28"/>
        </w:rPr>
      </w:pPr>
      <w:r w:rsidRPr="00AD7644">
        <w:rPr>
          <w:sz w:val="28"/>
          <w:szCs w:val="28"/>
        </w:rPr>
        <w:t>Основний принцип роботи ТОВ «КІПСОЛІД УКРАЇНА» – надавати найбільш оптимальні рішення, які повністю відповідають потребам клієнтів.</w:t>
      </w:r>
    </w:p>
    <w:p w:rsidR="00CC45D9" w:rsidRPr="00AD7644" w:rsidRDefault="00CC45D9" w:rsidP="00CC45D9">
      <w:pPr>
        <w:spacing w:line="360" w:lineRule="auto"/>
        <w:ind w:firstLine="708"/>
        <w:jc w:val="both"/>
        <w:rPr>
          <w:sz w:val="28"/>
          <w:szCs w:val="28"/>
        </w:rPr>
      </w:pPr>
      <w:r w:rsidRPr="00AD7644">
        <w:rPr>
          <w:sz w:val="28"/>
          <w:szCs w:val="28"/>
        </w:rPr>
        <w:t>Цінності компанії ґрунтуються на:</w:t>
      </w:r>
    </w:p>
    <w:p w:rsidR="00CC45D9" w:rsidRPr="00AD7644" w:rsidRDefault="00CC45D9" w:rsidP="009F14BC">
      <w:pPr>
        <w:numPr>
          <w:ilvl w:val="0"/>
          <w:numId w:val="22"/>
        </w:numPr>
        <w:tabs>
          <w:tab w:val="clear" w:pos="720"/>
          <w:tab w:val="num" w:pos="1080"/>
        </w:tabs>
        <w:spacing w:line="360" w:lineRule="auto"/>
        <w:ind w:left="0" w:firstLine="720"/>
        <w:jc w:val="both"/>
        <w:rPr>
          <w:sz w:val="28"/>
          <w:szCs w:val="28"/>
        </w:rPr>
      </w:pPr>
      <w:r w:rsidRPr="00AD7644">
        <w:rPr>
          <w:sz w:val="28"/>
          <w:szCs w:val="28"/>
        </w:rPr>
        <w:t>індивідуальному підході до кожного замовника;</w:t>
      </w:r>
    </w:p>
    <w:p w:rsidR="00CC45D9" w:rsidRPr="00AD7644" w:rsidRDefault="00CC45D9" w:rsidP="009F14BC">
      <w:pPr>
        <w:numPr>
          <w:ilvl w:val="0"/>
          <w:numId w:val="22"/>
        </w:numPr>
        <w:tabs>
          <w:tab w:val="clear" w:pos="720"/>
          <w:tab w:val="num" w:pos="1080"/>
        </w:tabs>
        <w:spacing w:line="360" w:lineRule="auto"/>
        <w:ind w:left="0" w:firstLine="720"/>
        <w:jc w:val="both"/>
        <w:rPr>
          <w:sz w:val="28"/>
          <w:szCs w:val="28"/>
        </w:rPr>
      </w:pPr>
      <w:r w:rsidRPr="00AD7644">
        <w:rPr>
          <w:sz w:val="28"/>
          <w:szCs w:val="28"/>
        </w:rPr>
        <w:t>надійності виконання поставлених завдань;</w:t>
      </w:r>
    </w:p>
    <w:p w:rsidR="00CC45D9" w:rsidRPr="00AD7644" w:rsidRDefault="00CC45D9" w:rsidP="009F14BC">
      <w:pPr>
        <w:numPr>
          <w:ilvl w:val="0"/>
          <w:numId w:val="22"/>
        </w:numPr>
        <w:tabs>
          <w:tab w:val="clear" w:pos="720"/>
          <w:tab w:val="num" w:pos="1080"/>
        </w:tabs>
        <w:spacing w:line="360" w:lineRule="auto"/>
        <w:ind w:left="0" w:firstLine="720"/>
        <w:jc w:val="both"/>
        <w:rPr>
          <w:sz w:val="28"/>
          <w:szCs w:val="28"/>
        </w:rPr>
      </w:pPr>
      <w:r w:rsidRPr="00AD7644">
        <w:rPr>
          <w:sz w:val="28"/>
          <w:szCs w:val="28"/>
        </w:rPr>
        <w:t>високій якості продуктів і послуг;</w:t>
      </w:r>
    </w:p>
    <w:p w:rsidR="00CC45D9" w:rsidRPr="00AD7644" w:rsidRDefault="00CC45D9" w:rsidP="009F14BC">
      <w:pPr>
        <w:numPr>
          <w:ilvl w:val="0"/>
          <w:numId w:val="22"/>
        </w:numPr>
        <w:tabs>
          <w:tab w:val="clear" w:pos="720"/>
          <w:tab w:val="num" w:pos="1080"/>
        </w:tabs>
        <w:spacing w:line="360" w:lineRule="auto"/>
        <w:ind w:left="0" w:firstLine="720"/>
        <w:jc w:val="both"/>
        <w:rPr>
          <w:sz w:val="28"/>
          <w:szCs w:val="28"/>
        </w:rPr>
      </w:pPr>
      <w:r w:rsidRPr="00AD7644">
        <w:rPr>
          <w:sz w:val="28"/>
          <w:szCs w:val="28"/>
        </w:rPr>
        <w:t>відкритості у співпраці.</w:t>
      </w:r>
    </w:p>
    <w:p w:rsidR="00CC45D9" w:rsidRPr="00AD7644" w:rsidRDefault="00CC45D9" w:rsidP="00CC45D9">
      <w:pPr>
        <w:spacing w:line="360" w:lineRule="auto"/>
        <w:ind w:firstLine="708"/>
        <w:jc w:val="both"/>
        <w:rPr>
          <w:sz w:val="28"/>
          <w:szCs w:val="28"/>
        </w:rPr>
      </w:pPr>
      <w:r w:rsidRPr="00AD7644">
        <w:rPr>
          <w:sz w:val="28"/>
          <w:szCs w:val="28"/>
        </w:rPr>
        <w:t>Майно підприємства формується відповідно до чинного законодавства України за рахунок:</w:t>
      </w:r>
    </w:p>
    <w:p w:rsidR="00CC45D9" w:rsidRPr="00AD7644" w:rsidRDefault="00CC45D9" w:rsidP="009F14BC">
      <w:pPr>
        <w:numPr>
          <w:ilvl w:val="0"/>
          <w:numId w:val="23"/>
        </w:numPr>
        <w:tabs>
          <w:tab w:val="clear" w:pos="720"/>
          <w:tab w:val="left" w:pos="1080"/>
        </w:tabs>
        <w:spacing w:line="360" w:lineRule="auto"/>
        <w:ind w:left="0" w:firstLine="720"/>
        <w:jc w:val="both"/>
        <w:rPr>
          <w:sz w:val="28"/>
          <w:szCs w:val="28"/>
        </w:rPr>
      </w:pPr>
      <w:r w:rsidRPr="00AD7644">
        <w:rPr>
          <w:sz w:val="28"/>
          <w:szCs w:val="28"/>
        </w:rPr>
        <w:t>внесків засновників у вигляді грошових або матеріальних активів;</w:t>
      </w:r>
    </w:p>
    <w:p w:rsidR="00CC45D9" w:rsidRPr="00AD7644" w:rsidRDefault="00CC45D9" w:rsidP="009F14BC">
      <w:pPr>
        <w:numPr>
          <w:ilvl w:val="0"/>
          <w:numId w:val="23"/>
        </w:numPr>
        <w:tabs>
          <w:tab w:val="clear" w:pos="720"/>
          <w:tab w:val="left" w:pos="1080"/>
        </w:tabs>
        <w:spacing w:line="360" w:lineRule="auto"/>
        <w:ind w:left="0" w:firstLine="720"/>
        <w:jc w:val="both"/>
        <w:rPr>
          <w:sz w:val="28"/>
          <w:szCs w:val="28"/>
        </w:rPr>
      </w:pPr>
      <w:r w:rsidRPr="00AD7644">
        <w:rPr>
          <w:sz w:val="28"/>
          <w:szCs w:val="28"/>
        </w:rPr>
        <w:t>доходів, отриманих у результаті комерційної діяльності;</w:t>
      </w:r>
    </w:p>
    <w:p w:rsidR="00CC45D9" w:rsidRPr="00AD7644" w:rsidRDefault="00CC45D9" w:rsidP="009F14BC">
      <w:pPr>
        <w:numPr>
          <w:ilvl w:val="0"/>
          <w:numId w:val="23"/>
        </w:numPr>
        <w:tabs>
          <w:tab w:val="clear" w:pos="720"/>
          <w:tab w:val="left" w:pos="1080"/>
        </w:tabs>
        <w:spacing w:line="360" w:lineRule="auto"/>
        <w:ind w:left="0" w:firstLine="720"/>
        <w:jc w:val="both"/>
        <w:rPr>
          <w:sz w:val="28"/>
          <w:szCs w:val="28"/>
        </w:rPr>
      </w:pPr>
      <w:r w:rsidRPr="00AD7644">
        <w:rPr>
          <w:sz w:val="28"/>
          <w:szCs w:val="28"/>
        </w:rPr>
        <w:t>прибутку від продажу цінних паперів;</w:t>
      </w:r>
    </w:p>
    <w:p w:rsidR="00CC45D9" w:rsidRPr="00AD7644" w:rsidRDefault="00CC45D9" w:rsidP="009F14BC">
      <w:pPr>
        <w:numPr>
          <w:ilvl w:val="0"/>
          <w:numId w:val="23"/>
        </w:numPr>
        <w:tabs>
          <w:tab w:val="clear" w:pos="720"/>
          <w:tab w:val="left" w:pos="1080"/>
        </w:tabs>
        <w:spacing w:line="360" w:lineRule="auto"/>
        <w:ind w:left="0" w:firstLine="720"/>
        <w:jc w:val="both"/>
        <w:rPr>
          <w:sz w:val="28"/>
          <w:szCs w:val="28"/>
        </w:rPr>
      </w:pPr>
      <w:r w:rsidRPr="00AD7644">
        <w:rPr>
          <w:sz w:val="28"/>
          <w:szCs w:val="28"/>
        </w:rPr>
        <w:t>кредитів, отриманих у банках або інших джерелах;</w:t>
      </w:r>
    </w:p>
    <w:p w:rsidR="00CC45D9" w:rsidRPr="00AD7644" w:rsidRDefault="00CC45D9" w:rsidP="009F14BC">
      <w:pPr>
        <w:numPr>
          <w:ilvl w:val="0"/>
          <w:numId w:val="23"/>
        </w:numPr>
        <w:tabs>
          <w:tab w:val="clear" w:pos="720"/>
          <w:tab w:val="left" w:pos="1080"/>
        </w:tabs>
        <w:spacing w:line="360" w:lineRule="auto"/>
        <w:ind w:left="0" w:firstLine="720"/>
        <w:jc w:val="both"/>
        <w:rPr>
          <w:sz w:val="28"/>
          <w:szCs w:val="28"/>
        </w:rPr>
      </w:pPr>
      <w:r w:rsidRPr="00AD7644">
        <w:rPr>
          <w:sz w:val="28"/>
          <w:szCs w:val="28"/>
        </w:rPr>
        <w:t>дотацій із місцевого чи регіонального бюджету;</w:t>
      </w:r>
    </w:p>
    <w:p w:rsidR="00CC45D9" w:rsidRPr="00AD7644" w:rsidRDefault="00CC45D9" w:rsidP="009F14BC">
      <w:pPr>
        <w:numPr>
          <w:ilvl w:val="0"/>
          <w:numId w:val="23"/>
        </w:numPr>
        <w:tabs>
          <w:tab w:val="clear" w:pos="720"/>
          <w:tab w:val="left" w:pos="1080"/>
        </w:tabs>
        <w:spacing w:line="360" w:lineRule="auto"/>
        <w:ind w:left="0" w:firstLine="720"/>
        <w:jc w:val="both"/>
        <w:rPr>
          <w:sz w:val="28"/>
          <w:szCs w:val="28"/>
        </w:rPr>
      </w:pPr>
      <w:r w:rsidRPr="00AD7644">
        <w:rPr>
          <w:sz w:val="28"/>
          <w:szCs w:val="28"/>
        </w:rPr>
        <w:lastRenderedPageBreak/>
        <w:t>придбання майна у інших суб'єктів господарювання чи громадян;</w:t>
      </w:r>
    </w:p>
    <w:p w:rsidR="00CC45D9" w:rsidRPr="00AD7644" w:rsidRDefault="00CC45D9" w:rsidP="009F14BC">
      <w:pPr>
        <w:numPr>
          <w:ilvl w:val="0"/>
          <w:numId w:val="23"/>
        </w:numPr>
        <w:tabs>
          <w:tab w:val="clear" w:pos="720"/>
          <w:tab w:val="left" w:pos="1080"/>
        </w:tabs>
        <w:spacing w:line="360" w:lineRule="auto"/>
        <w:ind w:left="0" w:firstLine="720"/>
        <w:jc w:val="both"/>
        <w:rPr>
          <w:sz w:val="28"/>
          <w:szCs w:val="28"/>
        </w:rPr>
      </w:pPr>
      <w:r w:rsidRPr="00AD7644">
        <w:rPr>
          <w:sz w:val="28"/>
          <w:szCs w:val="28"/>
        </w:rPr>
        <w:t>інших джерел, дозволених законодавством України.</w:t>
      </w:r>
    </w:p>
    <w:p w:rsidR="00CC45D9" w:rsidRPr="00AD7644" w:rsidRDefault="00CC45D9" w:rsidP="00CC45D9">
      <w:pPr>
        <w:spacing w:line="360" w:lineRule="auto"/>
        <w:ind w:firstLine="708"/>
        <w:jc w:val="both"/>
        <w:rPr>
          <w:sz w:val="28"/>
          <w:szCs w:val="28"/>
        </w:rPr>
      </w:pPr>
      <w:r w:rsidRPr="00AD7644">
        <w:rPr>
          <w:sz w:val="28"/>
          <w:szCs w:val="28"/>
        </w:rPr>
        <w:t>Фінансова діяльність компанії базується на принципах самостійності, самофінансування та самоокупності. Підприємство самостійно визначає стратегію маркетингової діяльності, організацію робочого процесу, найм і звільнення працівників, а також форми та системи оплати праці.</w:t>
      </w:r>
    </w:p>
    <w:p w:rsidR="00CC45D9" w:rsidRPr="00AD7644" w:rsidRDefault="00CC45D9" w:rsidP="00CC45D9">
      <w:pPr>
        <w:spacing w:line="360" w:lineRule="auto"/>
        <w:ind w:firstLine="708"/>
        <w:jc w:val="both"/>
        <w:rPr>
          <w:sz w:val="28"/>
          <w:szCs w:val="28"/>
        </w:rPr>
      </w:pPr>
      <w:r w:rsidRPr="00AD7644">
        <w:rPr>
          <w:sz w:val="28"/>
          <w:szCs w:val="28"/>
        </w:rPr>
        <w:t>Бухгалтерський облік і контроль ведуться відповідно до чинних норм законодавства, включаючи оперативний контроль за виконанням послуг, підготовку статистичної звітності та ведення внутрішнього фінансового обліку.</w:t>
      </w:r>
    </w:p>
    <w:p w:rsidR="00CC45D9" w:rsidRPr="00AD7644" w:rsidRDefault="00CC45D9" w:rsidP="00CC45D9">
      <w:pPr>
        <w:spacing w:line="360" w:lineRule="auto"/>
        <w:ind w:firstLine="708"/>
        <w:jc w:val="both"/>
        <w:rPr>
          <w:sz w:val="28"/>
          <w:szCs w:val="28"/>
        </w:rPr>
      </w:pPr>
      <w:r w:rsidRPr="00AD7644">
        <w:rPr>
          <w:sz w:val="28"/>
          <w:szCs w:val="28"/>
        </w:rPr>
        <w:t>Вищим керівним органом ТОВ «КІПСОЛІД УКРАЇНА» є генеральний директор, який відповідає за стратегічне управління та прийняття ключових рішень. Посаду директора підприємства займає Бочарніков Олег Павлович.</w:t>
      </w:r>
    </w:p>
    <w:p w:rsidR="00CC45D9" w:rsidRPr="00AD7644" w:rsidRDefault="00CC45D9" w:rsidP="00344FE7">
      <w:pPr>
        <w:spacing w:line="360" w:lineRule="auto"/>
        <w:ind w:firstLine="708"/>
        <w:jc w:val="both"/>
        <w:rPr>
          <w:sz w:val="28"/>
          <w:szCs w:val="28"/>
        </w:rPr>
      </w:pPr>
      <w:r w:rsidRPr="00AD7644">
        <w:rPr>
          <w:sz w:val="28"/>
          <w:szCs w:val="28"/>
        </w:rPr>
        <w:t xml:space="preserve">Компанія використовує </w:t>
      </w:r>
      <w:r w:rsidR="00344FE7" w:rsidRPr="00AD7644">
        <w:rPr>
          <w:sz w:val="28"/>
          <w:szCs w:val="28"/>
        </w:rPr>
        <w:t>матричну структуру управління</w:t>
      </w:r>
      <w:r w:rsidRPr="00AD7644">
        <w:rPr>
          <w:sz w:val="28"/>
          <w:szCs w:val="28"/>
        </w:rPr>
        <w:t xml:space="preserve">, яка поєднує </w:t>
      </w:r>
      <w:r w:rsidR="00344FE7" w:rsidRPr="00AD7644">
        <w:rPr>
          <w:sz w:val="28"/>
          <w:szCs w:val="28"/>
        </w:rPr>
        <w:t xml:space="preserve">в собі елементи функціональної та проектної організації, що дозволяє ефективно управляти проектами без необхідності перебудови існуючих команд. </w:t>
      </w:r>
    </w:p>
    <w:p w:rsidR="0028685A" w:rsidRDefault="0028685A" w:rsidP="00CC45D9">
      <w:pPr>
        <w:spacing w:line="360" w:lineRule="auto"/>
        <w:ind w:firstLine="708"/>
        <w:jc w:val="both"/>
        <w:rPr>
          <w:sz w:val="28"/>
          <w:szCs w:val="28"/>
        </w:rPr>
      </w:pPr>
      <w:bookmarkStart w:id="4" w:name="_Hlk183035870"/>
      <w:r w:rsidRPr="00AD7644">
        <w:rPr>
          <w:sz w:val="28"/>
          <w:szCs w:val="28"/>
        </w:rPr>
        <w:t>Матрична організаційна структура — це робоча модель, у межах якої члени команди підпорядковуються декільком керівникам. У такій структурі співробітники одночасно підпорядковуються керівнику проекту та керівнику свого функціонального підрозділу. Це дозволяє організації працювати над новими продуктами та послугами, залучаючи ресурси з різних відділів, таких як ІТ, маркетинг, фінанси тощо.</w:t>
      </w:r>
    </w:p>
    <w:p w:rsidR="0028685A" w:rsidRDefault="0028685A" w:rsidP="00CC45D9">
      <w:pPr>
        <w:spacing w:line="360" w:lineRule="auto"/>
        <w:ind w:firstLine="708"/>
        <w:jc w:val="both"/>
        <w:rPr>
          <w:sz w:val="28"/>
          <w:szCs w:val="28"/>
        </w:rPr>
      </w:pPr>
      <w:r w:rsidRPr="00AD7644">
        <w:rPr>
          <w:sz w:val="28"/>
          <w:szCs w:val="28"/>
        </w:rPr>
        <w:t>У матричній структурі співробітники можуть звітувати перед двома або більше керівниками: своїм безпосереднім керівником у підрозділі та керівником проекту. Це може здаватися складним на початкових етапах, але зазвичай команда має основного керівника, який відповідає за їхню діяльність у межах підрозділу.</w:t>
      </w:r>
    </w:p>
    <w:p w:rsidR="00CC45D9" w:rsidRPr="00AD7644" w:rsidRDefault="00CC45D9" w:rsidP="00CC45D9">
      <w:pPr>
        <w:spacing w:line="360" w:lineRule="auto"/>
        <w:ind w:firstLine="708"/>
        <w:jc w:val="both"/>
        <w:rPr>
          <w:sz w:val="28"/>
          <w:szCs w:val="28"/>
        </w:rPr>
      </w:pPr>
      <w:r w:rsidRPr="00AD7644">
        <w:rPr>
          <w:sz w:val="28"/>
          <w:szCs w:val="28"/>
        </w:rPr>
        <w:t>Організаційна структура ТОВ «КІПСОЛІД УКРАЇНА»</w:t>
      </w:r>
      <w:bookmarkEnd w:id="4"/>
      <w:r w:rsidRPr="00AD7644">
        <w:rPr>
          <w:sz w:val="28"/>
          <w:szCs w:val="28"/>
        </w:rPr>
        <w:t xml:space="preserve"> наочно представлена на </w:t>
      </w:r>
      <w:r w:rsidR="0028685A">
        <w:rPr>
          <w:sz w:val="28"/>
          <w:szCs w:val="28"/>
        </w:rPr>
        <w:t>рисунку 2.1</w:t>
      </w:r>
      <w:r w:rsidRPr="00AD7644">
        <w:rPr>
          <w:sz w:val="28"/>
          <w:szCs w:val="28"/>
        </w:rPr>
        <w:t>.</w:t>
      </w:r>
    </w:p>
    <w:p w:rsidR="00CC45D9" w:rsidRPr="00AD7644" w:rsidRDefault="00CC45D9" w:rsidP="00344FE7">
      <w:pPr>
        <w:spacing w:line="360" w:lineRule="auto"/>
        <w:jc w:val="both"/>
        <w:rPr>
          <w:sz w:val="28"/>
          <w:szCs w:val="28"/>
        </w:rPr>
      </w:pPr>
    </w:p>
    <w:p w:rsidR="004127A4" w:rsidRPr="004127A4" w:rsidRDefault="004127A4" w:rsidP="004127A4">
      <w:pPr>
        <w:spacing w:line="360" w:lineRule="auto"/>
        <w:jc w:val="both"/>
        <w:rPr>
          <w:noProof/>
          <w:lang w:val="en-US"/>
        </w:rPr>
      </w:pPr>
      <w:r w:rsidRPr="004127A4">
        <w:rPr>
          <w:noProof/>
          <w:lang w:val="ru-RU"/>
        </w:rPr>
        <w:lastRenderedPageBreak/>
        <w:drawing>
          <wp:inline distT="0" distB="0" distL="0" distR="0">
            <wp:extent cx="6119495" cy="4302125"/>
            <wp:effectExtent l="0" t="0" r="0" b="3175"/>
            <wp:docPr id="1370183077"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119495" cy="4302125"/>
                    </a:xfrm>
                    <a:prstGeom prst="rect">
                      <a:avLst/>
                    </a:prstGeom>
                    <a:noFill/>
                    <a:ln>
                      <a:noFill/>
                    </a:ln>
                  </pic:spPr>
                </pic:pic>
              </a:graphicData>
            </a:graphic>
          </wp:inline>
        </w:drawing>
      </w:r>
    </w:p>
    <w:p w:rsidR="00344FE7" w:rsidRPr="00AD7644" w:rsidRDefault="00344FE7" w:rsidP="00344FE7">
      <w:pPr>
        <w:spacing w:line="360" w:lineRule="auto"/>
        <w:jc w:val="both"/>
        <w:rPr>
          <w:sz w:val="28"/>
          <w:szCs w:val="28"/>
        </w:rPr>
      </w:pPr>
    </w:p>
    <w:p w:rsidR="00FD4C98" w:rsidRPr="00AD7644" w:rsidRDefault="00344FE7" w:rsidP="0028685A">
      <w:pPr>
        <w:spacing w:line="360" w:lineRule="auto"/>
        <w:jc w:val="center"/>
        <w:rPr>
          <w:sz w:val="28"/>
          <w:szCs w:val="28"/>
        </w:rPr>
      </w:pPr>
      <w:bookmarkStart w:id="5" w:name="_Hlk183035705"/>
      <w:r w:rsidRPr="00AD7644">
        <w:rPr>
          <w:sz w:val="28"/>
          <w:szCs w:val="28"/>
        </w:rPr>
        <w:t>Рис. 2.1. Організаційна структура ТОВ «КІПСОЛІД УКРАЇНА»</w:t>
      </w:r>
      <w:bookmarkEnd w:id="5"/>
    </w:p>
    <w:p w:rsidR="00FD4C98" w:rsidRPr="00AD7644" w:rsidRDefault="00FD4C98" w:rsidP="00FD4C98">
      <w:pPr>
        <w:spacing w:line="360" w:lineRule="auto"/>
        <w:ind w:firstLine="708"/>
        <w:jc w:val="both"/>
        <w:rPr>
          <w:sz w:val="28"/>
          <w:szCs w:val="28"/>
        </w:rPr>
      </w:pPr>
    </w:p>
    <w:p w:rsidR="00FD4C98" w:rsidRPr="00AD7644" w:rsidRDefault="00FD4C98" w:rsidP="00FD4C98">
      <w:pPr>
        <w:spacing w:line="360" w:lineRule="auto"/>
        <w:ind w:firstLine="708"/>
        <w:jc w:val="both"/>
        <w:rPr>
          <w:sz w:val="28"/>
          <w:szCs w:val="28"/>
        </w:rPr>
      </w:pPr>
      <w:r w:rsidRPr="00AD7644">
        <w:rPr>
          <w:sz w:val="28"/>
          <w:szCs w:val="28"/>
        </w:rPr>
        <w:t>Матрична структура дозволяє ефективно використовувати ресурси завдяки залученню до команд спеціалістів з різних підрозділів. Це сприяє зниженню накладних витрат і скороченню часу, необхідного для завершення проекту. У традиційній ієрархічній структурі, де кожна команда підпорядковується лише одному керівнику, на одну команду припадає менше менеджерів. Проте такі команди можуть потребувати більше часу для досягнення запланованих результатів через брак фахівців різних напрямків</w:t>
      </w:r>
      <w:r w:rsidR="00EA7AA1">
        <w:rPr>
          <w:sz w:val="28"/>
          <w:szCs w:val="28"/>
        </w:rPr>
        <w:t xml:space="preserve"> </w:t>
      </w:r>
      <w:r w:rsidR="00EA7AA1" w:rsidRPr="00522EE3">
        <w:rPr>
          <w:sz w:val="28"/>
          <w:szCs w:val="28"/>
        </w:rPr>
        <w:t>[</w:t>
      </w:r>
      <w:r w:rsidR="00EA7AA1">
        <w:rPr>
          <w:sz w:val="28"/>
          <w:szCs w:val="28"/>
        </w:rPr>
        <w:t>8</w:t>
      </w:r>
      <w:r w:rsidR="00EA7AA1" w:rsidRPr="00522EE3">
        <w:rPr>
          <w:sz w:val="28"/>
          <w:szCs w:val="28"/>
        </w:rPr>
        <w:t>, С.</w:t>
      </w:r>
      <w:r w:rsidR="00EA7AA1">
        <w:rPr>
          <w:sz w:val="28"/>
          <w:szCs w:val="28"/>
        </w:rPr>
        <w:t>56</w:t>
      </w:r>
      <w:r w:rsidR="00EA7AA1" w:rsidRPr="00522EE3">
        <w:rPr>
          <w:sz w:val="28"/>
          <w:szCs w:val="28"/>
        </w:rPr>
        <w:t>]</w:t>
      </w:r>
      <w:r w:rsidRPr="00AD7644">
        <w:rPr>
          <w:sz w:val="28"/>
          <w:szCs w:val="28"/>
        </w:rPr>
        <w:t>.</w:t>
      </w:r>
    </w:p>
    <w:p w:rsidR="00FD4C98" w:rsidRPr="00AD7644" w:rsidRDefault="00FD4C98" w:rsidP="00FD4C98">
      <w:pPr>
        <w:spacing w:line="360" w:lineRule="auto"/>
        <w:ind w:firstLine="708"/>
        <w:jc w:val="both"/>
        <w:rPr>
          <w:sz w:val="28"/>
          <w:szCs w:val="28"/>
        </w:rPr>
      </w:pPr>
      <w:r w:rsidRPr="00AD7644">
        <w:rPr>
          <w:sz w:val="28"/>
          <w:szCs w:val="28"/>
        </w:rPr>
        <w:t>Матрична структура знижує витрати, оскільки без об'єднаної команди спеціалістів компаніям довелося б реструктуризувати відділи або наймати нових співробітників для реалізації нового продукту чи послуги.</w:t>
      </w:r>
    </w:p>
    <w:p w:rsidR="00FD4C98" w:rsidRPr="00AD7644" w:rsidRDefault="00FD4C98" w:rsidP="00FD4C98">
      <w:pPr>
        <w:spacing w:line="360" w:lineRule="auto"/>
        <w:ind w:firstLine="708"/>
        <w:jc w:val="both"/>
        <w:rPr>
          <w:sz w:val="28"/>
          <w:szCs w:val="28"/>
        </w:rPr>
      </w:pPr>
      <w:r w:rsidRPr="00AD7644">
        <w:rPr>
          <w:sz w:val="28"/>
          <w:szCs w:val="28"/>
        </w:rPr>
        <w:lastRenderedPageBreak/>
        <w:t>Робота у матричній структурі забезпечує вільний потік інформації між командами, оскільки кожна команда підпорядковується декільком керівникам. У той час як у традиційній ієрархічній системі члени команди мають пам’ятати про необхідність передачі інформації, у матричній структурі цей інформаційний потік є обов’язковою умовою. Передача інформації декільком керівникам може здаватися виснажливою, але за наявності правильної системи управління проектами це не потребує від співробітників суттєвих додаткових зусиль.</w:t>
      </w:r>
    </w:p>
    <w:p w:rsidR="00FD4C98" w:rsidRPr="00AD7644" w:rsidRDefault="00FD4C98" w:rsidP="00FD4C98">
      <w:pPr>
        <w:spacing w:line="360" w:lineRule="auto"/>
        <w:ind w:firstLine="708"/>
        <w:jc w:val="both"/>
        <w:rPr>
          <w:sz w:val="28"/>
          <w:szCs w:val="28"/>
        </w:rPr>
      </w:pPr>
      <w:r w:rsidRPr="00AD7644">
        <w:rPr>
          <w:sz w:val="28"/>
          <w:szCs w:val="28"/>
        </w:rPr>
        <w:t>Унікальна структура матричної організації наділяє менеджерів проектів значним обсягом відповідальності. Вони повинні керувати своїми командами протягом усього життєвого циклу проекту. Така структура є викликом для керівників проектів і дозволяє їм підготуватися до міжфункціонального управління в інших підрозділах.</w:t>
      </w:r>
    </w:p>
    <w:p w:rsidR="00344FE7" w:rsidRPr="00AD7644" w:rsidRDefault="00344FE7" w:rsidP="00FD4C98">
      <w:pPr>
        <w:spacing w:line="360" w:lineRule="auto"/>
        <w:ind w:firstLine="708"/>
        <w:jc w:val="both"/>
        <w:rPr>
          <w:sz w:val="28"/>
          <w:szCs w:val="28"/>
        </w:rPr>
      </w:pPr>
      <w:r w:rsidRPr="00AD7644">
        <w:rPr>
          <w:sz w:val="28"/>
          <w:szCs w:val="28"/>
        </w:rPr>
        <w:t>Матрична структура дозволяє чітко розподілити завдання між керівниками та підлеглими. Це сприяє швидшій реалізації проектів, адже команда має зрозумілі пріоритети. Наприклад, якщо команда розробляє мобільний додаток, ІТ-розробники підпорядковуються як керівнику проекту, так і керівнику ІТ-відділу. Завдяки цьому завдання передаються одразу двома шляхами, що мінімізує ризик помилок.</w:t>
      </w:r>
    </w:p>
    <w:p w:rsidR="00344FE7" w:rsidRPr="00AD7644" w:rsidRDefault="00344FE7" w:rsidP="00FD4C98">
      <w:pPr>
        <w:spacing w:line="360" w:lineRule="auto"/>
        <w:ind w:firstLine="708"/>
        <w:jc w:val="both"/>
        <w:rPr>
          <w:sz w:val="28"/>
          <w:szCs w:val="28"/>
        </w:rPr>
      </w:pPr>
      <w:r w:rsidRPr="00AD7644">
        <w:rPr>
          <w:sz w:val="28"/>
          <w:szCs w:val="28"/>
        </w:rPr>
        <w:t xml:space="preserve">У матричній структурі інформація вільно циркулює між підрозділами та керівниками. Це зменшує ймовірність втрати даних і забезпечує прозорість комунікації. </w:t>
      </w:r>
      <w:r w:rsidR="00FD4C98" w:rsidRPr="00AD7644">
        <w:rPr>
          <w:sz w:val="28"/>
          <w:szCs w:val="28"/>
        </w:rPr>
        <w:t>Р</w:t>
      </w:r>
      <w:r w:rsidRPr="00AD7644">
        <w:rPr>
          <w:sz w:val="28"/>
          <w:szCs w:val="28"/>
        </w:rPr>
        <w:t>озробники завжди знають, кому потрібно звітувати про виправлення помилок у програмному забезпеченні.</w:t>
      </w:r>
    </w:p>
    <w:p w:rsidR="00344FE7" w:rsidRPr="00AD7644" w:rsidRDefault="00344FE7" w:rsidP="00344FE7">
      <w:pPr>
        <w:spacing w:line="360" w:lineRule="auto"/>
        <w:ind w:firstLine="708"/>
        <w:jc w:val="both"/>
        <w:rPr>
          <w:sz w:val="28"/>
          <w:szCs w:val="28"/>
        </w:rPr>
      </w:pPr>
      <w:r w:rsidRPr="00AD7644">
        <w:rPr>
          <w:sz w:val="28"/>
          <w:szCs w:val="28"/>
        </w:rPr>
        <w:t>Керівники проектів у матричній структурі несуть відповідальність за успіх проекту, що дозволяє їм здобувати нові навички та розширювати досвід. Наприклад, при вирішенні складних проблем у проекті керівник проекту може поглибити свої знання у певній сфері, що може сприяти кар’єрному зростанню.</w:t>
      </w:r>
    </w:p>
    <w:p w:rsidR="00344FE7" w:rsidRPr="00AD7644" w:rsidRDefault="00BC04FF" w:rsidP="00344FE7">
      <w:pPr>
        <w:spacing w:line="360" w:lineRule="auto"/>
        <w:ind w:firstLine="708"/>
        <w:jc w:val="both"/>
        <w:rPr>
          <w:sz w:val="28"/>
          <w:szCs w:val="28"/>
        </w:rPr>
      </w:pPr>
      <w:r w:rsidRPr="00AD7644">
        <w:rPr>
          <w:sz w:val="28"/>
          <w:szCs w:val="28"/>
        </w:rPr>
        <w:t xml:space="preserve">Крім того, матрична організація може похвалитися відмінними показниками підтримки складу команди. Завдяки компактному розташуванню </w:t>
      </w:r>
      <w:r w:rsidRPr="00AD7644">
        <w:rPr>
          <w:sz w:val="28"/>
          <w:szCs w:val="28"/>
        </w:rPr>
        <w:lastRenderedPageBreak/>
        <w:t>спеціалістів команда, що працює над продуктом, зберігає свою цілісність і ефективність. Ці співробітники працюють під керівництвом лідерів функціональних підрозділів, а потім призначаються керівникам проектів. Одні й ті ж спеціалісти часто надають перевагу спільній роботі над проектами, що може значно підвищити результативність виконання завдань.</w:t>
      </w:r>
    </w:p>
    <w:p w:rsidR="00344FE7" w:rsidRPr="00AD7644" w:rsidRDefault="00BC04FF" w:rsidP="00344FE7">
      <w:pPr>
        <w:spacing w:line="360" w:lineRule="auto"/>
        <w:ind w:firstLine="708"/>
        <w:jc w:val="both"/>
        <w:rPr>
          <w:sz w:val="28"/>
          <w:szCs w:val="28"/>
        </w:rPr>
      </w:pPr>
      <w:r w:rsidRPr="00AD7644">
        <w:rPr>
          <w:sz w:val="28"/>
          <w:szCs w:val="28"/>
        </w:rPr>
        <w:t>Отже, ТОВ «КІПСОЛІД УКРАЇНА» вибрала правильну організаційну структуру. М</w:t>
      </w:r>
      <w:r w:rsidR="00344FE7" w:rsidRPr="00AD7644">
        <w:rPr>
          <w:sz w:val="28"/>
          <w:szCs w:val="28"/>
        </w:rPr>
        <w:t xml:space="preserve">атрична структура організації є ефективним інструментом для управління проектами, який дозволяє </w:t>
      </w:r>
      <w:r w:rsidRPr="00AD7644">
        <w:rPr>
          <w:sz w:val="28"/>
          <w:szCs w:val="28"/>
        </w:rPr>
        <w:t>IT-</w:t>
      </w:r>
      <w:r w:rsidR="00344FE7" w:rsidRPr="00AD7644">
        <w:rPr>
          <w:sz w:val="28"/>
          <w:szCs w:val="28"/>
        </w:rPr>
        <w:t xml:space="preserve">компаніям досягати результатів із мінімальними витратами часу та ресурсів. Вона сприяє розвитку командної роботи, обміну інформацією та професійному зростанню співробітників, що є </w:t>
      </w:r>
      <w:r w:rsidRPr="00AD7644">
        <w:rPr>
          <w:sz w:val="28"/>
          <w:szCs w:val="28"/>
        </w:rPr>
        <w:t>важливим для успіху компанії</w:t>
      </w:r>
      <w:r w:rsidR="00344FE7" w:rsidRPr="00AD7644">
        <w:rPr>
          <w:sz w:val="28"/>
          <w:szCs w:val="28"/>
        </w:rPr>
        <w:t>.</w:t>
      </w:r>
    </w:p>
    <w:p w:rsidR="00F32015" w:rsidRPr="00AD7644" w:rsidRDefault="002F4E61" w:rsidP="00F32015">
      <w:pPr>
        <w:spacing w:line="360" w:lineRule="auto"/>
        <w:ind w:firstLine="708"/>
        <w:jc w:val="both"/>
        <w:rPr>
          <w:sz w:val="28"/>
          <w:szCs w:val="28"/>
        </w:rPr>
      </w:pPr>
      <w:r w:rsidRPr="00AD7644">
        <w:rPr>
          <w:sz w:val="28"/>
          <w:szCs w:val="28"/>
        </w:rPr>
        <w:t xml:space="preserve">Тепер </w:t>
      </w:r>
      <w:r w:rsidR="004127A4">
        <w:rPr>
          <w:sz w:val="28"/>
          <w:szCs w:val="28"/>
        </w:rPr>
        <w:t xml:space="preserve">зробимо огляд </w:t>
      </w:r>
      <w:r w:rsidRPr="00AD7644">
        <w:rPr>
          <w:sz w:val="28"/>
          <w:szCs w:val="28"/>
        </w:rPr>
        <w:t>основн</w:t>
      </w:r>
      <w:r w:rsidR="004127A4">
        <w:rPr>
          <w:sz w:val="28"/>
          <w:szCs w:val="28"/>
        </w:rPr>
        <w:t>их</w:t>
      </w:r>
      <w:r w:rsidRPr="00AD7644">
        <w:rPr>
          <w:sz w:val="28"/>
          <w:szCs w:val="28"/>
        </w:rPr>
        <w:t xml:space="preserve"> продукт</w:t>
      </w:r>
      <w:r w:rsidR="004127A4">
        <w:rPr>
          <w:sz w:val="28"/>
          <w:szCs w:val="28"/>
        </w:rPr>
        <w:t>ів</w:t>
      </w:r>
      <w:r w:rsidRPr="00AD7644">
        <w:rPr>
          <w:sz w:val="28"/>
          <w:szCs w:val="28"/>
        </w:rPr>
        <w:t xml:space="preserve"> та послуг які</w:t>
      </w:r>
      <w:r w:rsidR="004127A4">
        <w:rPr>
          <w:sz w:val="28"/>
          <w:szCs w:val="28"/>
        </w:rPr>
        <w:t xml:space="preserve"> </w:t>
      </w:r>
      <w:r w:rsidRPr="00AD7644">
        <w:rPr>
          <w:sz w:val="28"/>
          <w:szCs w:val="28"/>
        </w:rPr>
        <w:t xml:space="preserve">пропонує клієнтам  </w:t>
      </w:r>
      <w:bookmarkStart w:id="6" w:name="_Hlk183045919"/>
      <w:r w:rsidRPr="00AD7644">
        <w:rPr>
          <w:sz w:val="28"/>
          <w:szCs w:val="28"/>
        </w:rPr>
        <w:t>ТОВ «КІПСОЛІД УКРАЇНА»</w:t>
      </w:r>
      <w:bookmarkEnd w:id="6"/>
      <w:r w:rsidRPr="00AD7644">
        <w:rPr>
          <w:sz w:val="28"/>
          <w:szCs w:val="28"/>
        </w:rPr>
        <w:t>.</w:t>
      </w:r>
      <w:r w:rsidR="00F32015" w:rsidRPr="00AD7644">
        <w:rPr>
          <w:sz w:val="28"/>
          <w:szCs w:val="28"/>
        </w:rPr>
        <w:t xml:space="preserve"> Перша з яких це створення на замовлення мінімально життєздатного продукту. Що являє собою підхід до розробки, за якого продукт створюється тільки з найосновнішими функціями, достатніми для використання. Це перша версія продукту, яка представляє його ключову ідею і може бути випущена на ринок. Основною перевагою цієї методології є можливість отримати зворотний зв’язок від користувачів ще до офіційного запуску. Крім того, </w:t>
      </w:r>
      <w:r w:rsidR="004127A4">
        <w:rPr>
          <w:sz w:val="28"/>
          <w:szCs w:val="28"/>
        </w:rPr>
        <w:t>цей продукт</w:t>
      </w:r>
      <w:r w:rsidR="00F32015" w:rsidRPr="00AD7644">
        <w:rPr>
          <w:sz w:val="28"/>
          <w:szCs w:val="28"/>
        </w:rPr>
        <w:t xml:space="preserve"> дозволяє мінімізувати витрати, інвестуючи лише у розробку базових функцій продукту. Такий підхід допомагає виявити його сильні й слабкі сторони, оцінити зручність використання та визначити його потенційну успішність. </w:t>
      </w:r>
      <w:r w:rsidR="004127A4">
        <w:rPr>
          <w:sz w:val="28"/>
          <w:szCs w:val="28"/>
        </w:rPr>
        <w:t>Така концепція розробки</w:t>
      </w:r>
      <w:r w:rsidR="00F32015" w:rsidRPr="00AD7644">
        <w:rPr>
          <w:sz w:val="28"/>
          <w:szCs w:val="28"/>
        </w:rPr>
        <w:t xml:space="preserve"> відіграє важливу роль у створенні ефективних продуктів і послуг, дозволяючи ідентифікувати найкращі практики та уникнути поширених помилок у процесі розробки.</w:t>
      </w:r>
    </w:p>
    <w:p w:rsidR="00F32015" w:rsidRPr="00AD7644" w:rsidRDefault="00F32015" w:rsidP="00F32015">
      <w:pPr>
        <w:spacing w:line="360" w:lineRule="auto"/>
        <w:ind w:firstLine="708"/>
        <w:jc w:val="both"/>
        <w:rPr>
          <w:sz w:val="28"/>
          <w:szCs w:val="28"/>
        </w:rPr>
      </w:pPr>
      <w:r w:rsidRPr="00AD7644">
        <w:rPr>
          <w:sz w:val="28"/>
          <w:szCs w:val="28"/>
        </w:rPr>
        <w:t xml:space="preserve">Ще одна послуга, це хмарна міграція. Вона являє собою процес перенесення компанією частини або всіх можливостей свого центру обробки даних у хмарне середовище. Зазвичай це здійснюється з використанням інфраструктури, наданої постачальниками хмарних послуг, такими як Google Cloud або Azure. У сучасному середовищі, де багато організацій вже працюють </w:t>
      </w:r>
      <w:r w:rsidRPr="00AD7644">
        <w:rPr>
          <w:sz w:val="28"/>
          <w:szCs w:val="28"/>
        </w:rPr>
        <w:lastRenderedPageBreak/>
        <w:t>у хмарі, хмарна міграція все частіше передбачає переміщення між різними хмарними платформами. Такий процес називається "міграцією з хмари в хмару" і дозволяє компаніям оптимізувати свої хмарні рішення, обираючи найкращі сервіси від різних постачальників.</w:t>
      </w:r>
    </w:p>
    <w:p w:rsidR="006371E9" w:rsidRPr="004127A4" w:rsidRDefault="006371E9" w:rsidP="006371E9">
      <w:pPr>
        <w:spacing w:line="360" w:lineRule="auto"/>
        <w:ind w:firstLine="708"/>
        <w:jc w:val="both"/>
        <w:rPr>
          <w:sz w:val="28"/>
          <w:szCs w:val="28"/>
          <w:lang w:val="en-US"/>
        </w:rPr>
      </w:pPr>
      <w:r w:rsidRPr="00AD7644">
        <w:rPr>
          <w:sz w:val="28"/>
          <w:szCs w:val="28"/>
        </w:rPr>
        <w:t xml:space="preserve">Аналітика великих даних охоплює методи та технології, що застосовуються для збору, зберігання, передачі, аналізу та візуалізації значних обсягів структурованих і неструктурованих даних – це ще один популярний напрямок, який пропонує організація. За визначенням, запропонованим </w:t>
      </w:r>
      <w:r w:rsidRPr="00AD7644">
        <w:rPr>
          <w:i/>
          <w:iCs/>
          <w:sz w:val="28"/>
          <w:szCs w:val="28"/>
        </w:rPr>
        <w:t>Operations Research and Management Science</w:t>
      </w:r>
      <w:r w:rsidRPr="00AD7644">
        <w:rPr>
          <w:sz w:val="28"/>
          <w:szCs w:val="28"/>
        </w:rPr>
        <w:t xml:space="preserve">, </w:t>
      </w:r>
      <w:r w:rsidR="004127A4" w:rsidRPr="00AD7644">
        <w:rPr>
          <w:sz w:val="28"/>
          <w:szCs w:val="28"/>
        </w:rPr>
        <w:t>Аналітика великих даних</w:t>
      </w:r>
      <w:r w:rsidRPr="00AD7644">
        <w:rPr>
          <w:sz w:val="28"/>
          <w:szCs w:val="28"/>
        </w:rPr>
        <w:t xml:space="preserve"> – це процес перетворення даних у цінну інформацію, яка використовується для прийняття бізнес-рішень та формування стратегічного напрямку організації. Цей процес дозволяє отримувати прогнози на основі аналізу даних, що допомагає передбачати майбутні події та тенденції.</w:t>
      </w:r>
      <w:r w:rsidR="004127A4">
        <w:rPr>
          <w:sz w:val="28"/>
          <w:szCs w:val="28"/>
        </w:rPr>
        <w:t xml:space="preserve"> </w:t>
      </w:r>
      <w:r w:rsidR="004127A4">
        <w:rPr>
          <w:sz w:val="28"/>
          <w:szCs w:val="28"/>
          <w:lang w:val="en-US"/>
        </w:rPr>
        <w:t>[</w:t>
      </w:r>
      <w:r w:rsidR="004127A4">
        <w:rPr>
          <w:sz w:val="28"/>
          <w:szCs w:val="28"/>
        </w:rPr>
        <w:t>источник</w:t>
      </w:r>
      <w:r w:rsidR="004127A4">
        <w:rPr>
          <w:sz w:val="28"/>
          <w:szCs w:val="28"/>
          <w:lang w:val="en-US"/>
        </w:rPr>
        <w:t>]</w:t>
      </w:r>
    </w:p>
    <w:p w:rsidR="006371E9" w:rsidRPr="00AD7644" w:rsidRDefault="004127A4" w:rsidP="006371E9">
      <w:pPr>
        <w:spacing w:line="360" w:lineRule="auto"/>
        <w:ind w:firstLine="708"/>
        <w:jc w:val="both"/>
        <w:rPr>
          <w:sz w:val="28"/>
          <w:szCs w:val="28"/>
        </w:rPr>
      </w:pPr>
      <w:r w:rsidRPr="00AD7644">
        <w:rPr>
          <w:sz w:val="28"/>
          <w:szCs w:val="28"/>
        </w:rPr>
        <w:t>Аналітика великих даних</w:t>
      </w:r>
      <w:r w:rsidR="006371E9" w:rsidRPr="00AD7644">
        <w:rPr>
          <w:sz w:val="28"/>
          <w:szCs w:val="28"/>
        </w:rPr>
        <w:t xml:space="preserve"> об’єднує навички, інноваційні технології, методології та практики для </w:t>
      </w:r>
      <w:r>
        <w:rPr>
          <w:sz w:val="28"/>
          <w:szCs w:val="28"/>
        </w:rPr>
        <w:t xml:space="preserve">отримання управлінського </w:t>
      </w:r>
      <w:r w:rsidR="006371E9" w:rsidRPr="00AD7644">
        <w:rPr>
          <w:sz w:val="28"/>
          <w:szCs w:val="28"/>
        </w:rPr>
        <w:t>результат</w:t>
      </w:r>
      <w:r>
        <w:rPr>
          <w:sz w:val="28"/>
          <w:szCs w:val="28"/>
        </w:rPr>
        <w:t>у</w:t>
      </w:r>
      <w:r w:rsidR="006371E9" w:rsidRPr="00AD7644">
        <w:rPr>
          <w:sz w:val="28"/>
          <w:szCs w:val="28"/>
        </w:rPr>
        <w:t>. Це допомагає організаціям краще розуміти своїх клієнтів, аналізувати ринки та приймати зважені рішення, спрямовані на досягнення майбутніх цілей. Таким чином, впровадження аналітики великих даних сприяє формуванню конкурентних переваг і зміцненню позицій на ринку.</w:t>
      </w:r>
    </w:p>
    <w:p w:rsidR="00787D81" w:rsidRPr="00AD7644" w:rsidRDefault="00787D81" w:rsidP="006371E9">
      <w:pPr>
        <w:spacing w:line="360" w:lineRule="auto"/>
        <w:ind w:firstLine="708"/>
        <w:jc w:val="both"/>
        <w:rPr>
          <w:sz w:val="28"/>
          <w:szCs w:val="28"/>
        </w:rPr>
      </w:pPr>
      <w:r w:rsidRPr="00AD7644">
        <w:rPr>
          <w:sz w:val="28"/>
          <w:szCs w:val="28"/>
        </w:rPr>
        <w:t>Перейдемо до готових продуктів ТОВ «КІПСОЛІД УКРАЇНА», до яких відносяться</w:t>
      </w:r>
      <w:r w:rsidR="00F4741C">
        <w:rPr>
          <w:sz w:val="28"/>
          <w:szCs w:val="28"/>
        </w:rPr>
        <w:t xml:space="preserve"> </w:t>
      </w:r>
      <w:r w:rsidR="00F4741C" w:rsidRPr="00522EE3">
        <w:rPr>
          <w:sz w:val="28"/>
          <w:szCs w:val="28"/>
        </w:rPr>
        <w:t>[</w:t>
      </w:r>
      <w:r w:rsidR="00F4741C">
        <w:rPr>
          <w:sz w:val="28"/>
          <w:szCs w:val="28"/>
        </w:rPr>
        <w:t>38</w:t>
      </w:r>
      <w:r w:rsidR="00F4741C" w:rsidRPr="00522EE3">
        <w:rPr>
          <w:sz w:val="28"/>
          <w:szCs w:val="28"/>
        </w:rPr>
        <w:t>]</w:t>
      </w:r>
      <w:r w:rsidRPr="00AD7644">
        <w:rPr>
          <w:sz w:val="28"/>
          <w:szCs w:val="28"/>
        </w:rPr>
        <w:t>:</w:t>
      </w:r>
    </w:p>
    <w:p w:rsidR="00787D81" w:rsidRPr="00AD7644" w:rsidRDefault="00787D81" w:rsidP="009F14BC">
      <w:pPr>
        <w:pStyle w:val="af5"/>
        <w:numPr>
          <w:ilvl w:val="0"/>
          <w:numId w:val="24"/>
        </w:numPr>
        <w:tabs>
          <w:tab w:val="left" w:pos="1080"/>
        </w:tabs>
        <w:spacing w:line="360" w:lineRule="auto"/>
        <w:ind w:left="0" w:firstLine="720"/>
        <w:jc w:val="both"/>
        <w:rPr>
          <w:rFonts w:ascii="Times New Roman" w:hAnsi="Times New Roman"/>
          <w:sz w:val="28"/>
          <w:szCs w:val="28"/>
          <w:lang w:val="uk-UA"/>
        </w:rPr>
      </w:pPr>
      <w:r w:rsidRPr="00AD7644">
        <w:rPr>
          <w:rFonts w:ascii="Times New Roman" w:hAnsi="Times New Roman"/>
          <w:sz w:val="28"/>
          <w:szCs w:val="28"/>
          <w:lang w:val="uk-UA"/>
        </w:rPr>
        <w:t>VPN Unlimited – це надійний VPN-сервіс без обмежень на пропускну здатність та швидкість з'єднання, доступний для всіх основних платформ. Окрім стандартного шифрування AES 128-біт і 256-біт, VPN Unlimited надає доступ до технології KeepSolid Wise, яка маскує VPN-трафік під HTTPS-трафік.</w:t>
      </w:r>
    </w:p>
    <w:p w:rsidR="00787D81" w:rsidRPr="00AD7644" w:rsidRDefault="00787D81" w:rsidP="009F14BC">
      <w:pPr>
        <w:pStyle w:val="af5"/>
        <w:numPr>
          <w:ilvl w:val="0"/>
          <w:numId w:val="24"/>
        </w:numPr>
        <w:tabs>
          <w:tab w:val="left" w:pos="1080"/>
        </w:tabs>
        <w:spacing w:line="360" w:lineRule="auto"/>
        <w:ind w:left="0" w:firstLine="720"/>
        <w:jc w:val="both"/>
        <w:rPr>
          <w:rFonts w:ascii="Times New Roman" w:hAnsi="Times New Roman"/>
          <w:sz w:val="28"/>
          <w:szCs w:val="28"/>
          <w:lang w:val="uk-UA"/>
        </w:rPr>
      </w:pPr>
      <w:r w:rsidRPr="00AD7644">
        <w:rPr>
          <w:rFonts w:ascii="Times New Roman" w:hAnsi="Times New Roman"/>
          <w:sz w:val="28"/>
          <w:szCs w:val="28"/>
          <w:lang w:val="uk-UA"/>
        </w:rPr>
        <w:t xml:space="preserve">Passwarden – сучасний менеджер паролів, створений для захисту конфіденційної інформації та зручного доступу до неї. Passwarden використовує клієнтське шифрування даних за допомогою протоколів AES-256 та EC p-384, що забезпечує безпечне зберігання, генерацію та управління </w:t>
      </w:r>
      <w:r w:rsidRPr="00AD7644">
        <w:rPr>
          <w:rFonts w:ascii="Times New Roman" w:hAnsi="Times New Roman"/>
          <w:sz w:val="28"/>
          <w:szCs w:val="28"/>
          <w:lang w:val="uk-UA"/>
        </w:rPr>
        <w:lastRenderedPageBreak/>
        <w:t>паролями в захищеному сховищі. Додаток ефективно захищає ваші облікові записи від несанкціонованого доступу.</w:t>
      </w:r>
    </w:p>
    <w:p w:rsidR="00787D81" w:rsidRPr="00AD7644" w:rsidRDefault="00787D81" w:rsidP="009F14BC">
      <w:pPr>
        <w:pStyle w:val="af5"/>
        <w:numPr>
          <w:ilvl w:val="0"/>
          <w:numId w:val="24"/>
        </w:numPr>
        <w:tabs>
          <w:tab w:val="left" w:pos="1080"/>
        </w:tabs>
        <w:spacing w:line="360" w:lineRule="auto"/>
        <w:ind w:left="0" w:firstLine="720"/>
        <w:jc w:val="both"/>
        <w:rPr>
          <w:rFonts w:ascii="Times New Roman" w:hAnsi="Times New Roman"/>
          <w:sz w:val="28"/>
          <w:szCs w:val="28"/>
          <w:lang w:val="uk-UA"/>
        </w:rPr>
      </w:pPr>
      <w:r w:rsidRPr="00AD7644">
        <w:rPr>
          <w:rFonts w:ascii="Times New Roman" w:hAnsi="Times New Roman"/>
          <w:sz w:val="28"/>
          <w:szCs w:val="28"/>
          <w:lang w:val="uk-UA"/>
        </w:rPr>
        <w:t>DNS Firewall – сервіс, який гарантує безпеку вашої Інтернет-мережі в реальному часі. Він контролює та фільтрує вхідний трафік, автоматично блокуючи доступ до потенційно небезпечних вебсайтів і сервісів. Це дозволяє захиститися від шкідливих додатків, фішингу, небажаного контенту та інших онлайн-загроз.</w:t>
      </w:r>
    </w:p>
    <w:p w:rsidR="00787D81" w:rsidRPr="00AD7644" w:rsidRDefault="00787D81" w:rsidP="009F14BC">
      <w:pPr>
        <w:pStyle w:val="af5"/>
        <w:numPr>
          <w:ilvl w:val="0"/>
          <w:numId w:val="24"/>
        </w:numPr>
        <w:tabs>
          <w:tab w:val="left" w:pos="1080"/>
        </w:tabs>
        <w:spacing w:line="360" w:lineRule="auto"/>
        <w:ind w:left="0" w:firstLine="720"/>
        <w:jc w:val="both"/>
        <w:rPr>
          <w:rFonts w:ascii="Times New Roman" w:hAnsi="Times New Roman"/>
          <w:sz w:val="28"/>
          <w:szCs w:val="28"/>
          <w:lang w:val="uk-UA"/>
        </w:rPr>
      </w:pPr>
      <w:r w:rsidRPr="00AD7644">
        <w:rPr>
          <w:rFonts w:ascii="Times New Roman" w:hAnsi="Times New Roman"/>
          <w:sz w:val="28"/>
          <w:szCs w:val="28"/>
          <w:lang w:val="uk-UA"/>
        </w:rPr>
        <w:t>SmartDNS – це інноваційне рішення від KeepSolid, яке дозволяє легко отримувати доступ до географічно обмеженого контенту. Маскуючи ваше реальне місцезнаходження, SmartDNS допомагає обійти регіональні блокування та отримувати доступ до стрімінгових сервісів, вебсайтів і контенту з різних країн. Цей сервіс забезпечує швидке та безперебійне стрімінгування на будь-якій платформі або пристрої з доступом до Інтернету.</w:t>
      </w:r>
    </w:p>
    <w:p w:rsidR="00787D81" w:rsidRDefault="00787D81" w:rsidP="009F14BC">
      <w:pPr>
        <w:pStyle w:val="af5"/>
        <w:numPr>
          <w:ilvl w:val="0"/>
          <w:numId w:val="24"/>
        </w:numPr>
        <w:tabs>
          <w:tab w:val="left" w:pos="1080"/>
        </w:tabs>
        <w:spacing w:line="360" w:lineRule="auto"/>
        <w:ind w:left="0" w:firstLine="720"/>
        <w:jc w:val="both"/>
        <w:rPr>
          <w:rFonts w:ascii="Times New Roman" w:hAnsi="Times New Roman"/>
          <w:sz w:val="28"/>
          <w:szCs w:val="28"/>
          <w:lang w:val="uk-UA"/>
        </w:rPr>
      </w:pPr>
      <w:r w:rsidRPr="00AD7644">
        <w:rPr>
          <w:rFonts w:ascii="Times New Roman" w:hAnsi="Times New Roman"/>
          <w:sz w:val="28"/>
          <w:szCs w:val="28"/>
          <w:lang w:val="uk-UA"/>
        </w:rPr>
        <w:t>Authenticator – це додаток для двофакторної автентифікації, розроблений для підвищення безпеки ваших онлайн-акаунтів. Він генерує одноразові паролі, які дійсні протягом обмеженого часу, гарантуючи, що лише ви зможете отримати доступ до своїх акаунтів, навіть якщо ваш пароль було скомпрометовано. Цей інструмент є незамінним для захисту вашої цифрової ідентичності.</w:t>
      </w:r>
    </w:p>
    <w:p w:rsidR="007A3033" w:rsidRPr="00AD7644" w:rsidRDefault="007A3033" w:rsidP="009F14BC">
      <w:pPr>
        <w:pStyle w:val="af5"/>
        <w:numPr>
          <w:ilvl w:val="0"/>
          <w:numId w:val="24"/>
        </w:numPr>
        <w:tabs>
          <w:tab w:val="left" w:pos="1080"/>
        </w:tabs>
        <w:spacing w:line="360" w:lineRule="auto"/>
        <w:ind w:left="0" w:firstLine="720"/>
        <w:jc w:val="both"/>
        <w:rPr>
          <w:rFonts w:ascii="Times New Roman" w:hAnsi="Times New Roman"/>
          <w:sz w:val="28"/>
          <w:szCs w:val="28"/>
          <w:lang w:val="uk-UA"/>
        </w:rPr>
      </w:pPr>
      <w:r>
        <w:rPr>
          <w:rFonts w:ascii="Times New Roman" w:hAnsi="Times New Roman"/>
          <w:sz w:val="28"/>
          <w:szCs w:val="28"/>
          <w:lang w:val="uk-UA"/>
        </w:rPr>
        <w:t xml:space="preserve">Також компанія пропонує повний комплект послуг </w:t>
      </w:r>
      <w:r w:rsidRPr="007A3033">
        <w:rPr>
          <w:rFonts w:ascii="Times New Roman" w:hAnsi="Times New Roman"/>
          <w:sz w:val="28"/>
          <w:szCs w:val="28"/>
          <w:lang w:val="uk-UA"/>
        </w:rPr>
        <w:t>MonoDefense, який забезпечує всебічний захист в інтернеті. Він включає шифрування трафіку, двофакторну автентифікацію та захист конфіденційності, що дозволяє залишатися в безпеці та анонімності під час користування мережею. MonoDefense пропонує надійні заходи безпеки для захисту облікових записів і конфіденційної інформації, роблячи його придатним як для бізнесу, так і для індивідуальних користувачів. До складу пакету входять: VPN Unlimited, Passwarden, DNS Firewall від KeepSolid, Authenticator від KeepSolid, SmartDNS від KeepSolid.</w:t>
      </w:r>
    </w:p>
    <w:p w:rsidR="003D77D3" w:rsidRPr="00AD7644" w:rsidRDefault="003D77D3" w:rsidP="003D77D3">
      <w:pPr>
        <w:tabs>
          <w:tab w:val="left" w:pos="1080"/>
        </w:tabs>
        <w:spacing w:line="360" w:lineRule="auto"/>
        <w:jc w:val="both"/>
        <w:rPr>
          <w:sz w:val="28"/>
          <w:szCs w:val="28"/>
        </w:rPr>
      </w:pPr>
      <w:r w:rsidRPr="00AD7644">
        <w:rPr>
          <w:sz w:val="28"/>
          <w:szCs w:val="28"/>
        </w:rPr>
        <w:lastRenderedPageBreak/>
        <w:tab/>
        <w:t>Проаналізувавши внутрішнє і зовнішнє середовище ТОВ «КІПСОЛІД УКРАЇНА», проведемо SWOT-аналіз</w:t>
      </w:r>
      <w:r w:rsidR="00657205" w:rsidRPr="00AD7644">
        <w:rPr>
          <w:sz w:val="28"/>
          <w:szCs w:val="28"/>
        </w:rPr>
        <w:t xml:space="preserve"> </w:t>
      </w:r>
      <w:r w:rsidR="007A3033">
        <w:rPr>
          <w:sz w:val="28"/>
          <w:szCs w:val="28"/>
        </w:rPr>
        <w:t>наведений у таблиці 2.3</w:t>
      </w:r>
      <w:r w:rsidRPr="00AD7644">
        <w:rPr>
          <w:sz w:val="28"/>
          <w:szCs w:val="28"/>
        </w:rPr>
        <w:t>.</w:t>
      </w:r>
    </w:p>
    <w:p w:rsidR="00657205" w:rsidRPr="00AD7644" w:rsidRDefault="00657205" w:rsidP="00657205">
      <w:pPr>
        <w:spacing w:line="360" w:lineRule="auto"/>
        <w:ind w:firstLine="720"/>
        <w:jc w:val="right"/>
        <w:rPr>
          <w:sz w:val="28"/>
          <w:szCs w:val="28"/>
        </w:rPr>
      </w:pPr>
      <w:r w:rsidRPr="00AD7644">
        <w:rPr>
          <w:sz w:val="28"/>
          <w:szCs w:val="28"/>
        </w:rPr>
        <w:t>Таблиця 2.3.</w:t>
      </w:r>
    </w:p>
    <w:p w:rsidR="00657205" w:rsidRPr="00AD7644" w:rsidRDefault="00657205" w:rsidP="00657205">
      <w:pPr>
        <w:spacing w:line="360" w:lineRule="auto"/>
        <w:ind w:firstLine="708"/>
        <w:jc w:val="center"/>
        <w:rPr>
          <w:sz w:val="28"/>
          <w:szCs w:val="28"/>
        </w:rPr>
      </w:pPr>
      <w:r w:rsidRPr="00AD7644">
        <w:rPr>
          <w:sz w:val="28"/>
          <w:szCs w:val="28"/>
        </w:rPr>
        <w:t>SWOT-аналіз для ТОВ «КІПСОЛІД УКРАЇНА»</w:t>
      </w:r>
    </w:p>
    <w:tbl>
      <w:tblPr>
        <w:tblStyle w:val="afe"/>
        <w:tblW w:w="0" w:type="auto"/>
        <w:tblLook w:val="04A0"/>
      </w:tblPr>
      <w:tblGrid>
        <w:gridCol w:w="4813"/>
        <w:gridCol w:w="4814"/>
      </w:tblGrid>
      <w:tr w:rsidR="00657205" w:rsidRPr="00AD7644" w:rsidTr="001B1AB0">
        <w:tc>
          <w:tcPr>
            <w:tcW w:w="4813" w:type="dxa"/>
          </w:tcPr>
          <w:p w:rsidR="00657205" w:rsidRPr="00AD7644" w:rsidRDefault="00657205" w:rsidP="00657205">
            <w:pPr>
              <w:spacing w:line="360" w:lineRule="auto"/>
              <w:jc w:val="both"/>
              <w:rPr>
                <w:b/>
                <w:bCs/>
                <w:sz w:val="28"/>
                <w:szCs w:val="28"/>
              </w:rPr>
            </w:pPr>
            <w:r w:rsidRPr="00AD7644">
              <w:rPr>
                <w:b/>
                <w:bCs/>
              </w:rPr>
              <w:t>Сильні сторони:</w:t>
            </w:r>
          </w:p>
        </w:tc>
        <w:tc>
          <w:tcPr>
            <w:tcW w:w="4814" w:type="dxa"/>
          </w:tcPr>
          <w:p w:rsidR="00657205" w:rsidRPr="00AD7644" w:rsidRDefault="00657205" w:rsidP="00657205">
            <w:pPr>
              <w:spacing w:line="360" w:lineRule="auto"/>
              <w:jc w:val="both"/>
              <w:rPr>
                <w:b/>
                <w:bCs/>
                <w:sz w:val="28"/>
                <w:szCs w:val="28"/>
              </w:rPr>
            </w:pPr>
            <w:r w:rsidRPr="00AD7644">
              <w:rPr>
                <w:b/>
                <w:bCs/>
              </w:rPr>
              <w:t>Слабкі сторони:</w:t>
            </w:r>
          </w:p>
        </w:tc>
      </w:tr>
      <w:tr w:rsidR="00657205" w:rsidRPr="00AD7644" w:rsidTr="001B1AB0">
        <w:tc>
          <w:tcPr>
            <w:tcW w:w="4813" w:type="dxa"/>
          </w:tcPr>
          <w:p w:rsidR="00657205" w:rsidRPr="00AD7644" w:rsidRDefault="00657205" w:rsidP="00657205">
            <w:pPr>
              <w:spacing w:line="360" w:lineRule="auto"/>
              <w:jc w:val="both"/>
              <w:rPr>
                <w:sz w:val="28"/>
                <w:szCs w:val="28"/>
              </w:rPr>
            </w:pPr>
            <w:r w:rsidRPr="00AD7644">
              <w:t>Комплексні рішення у сфері безпеки даних</w:t>
            </w:r>
          </w:p>
        </w:tc>
        <w:tc>
          <w:tcPr>
            <w:tcW w:w="4814" w:type="dxa"/>
          </w:tcPr>
          <w:p w:rsidR="00657205" w:rsidRPr="00AD7644" w:rsidRDefault="00657205" w:rsidP="00657205">
            <w:pPr>
              <w:spacing w:line="360" w:lineRule="auto"/>
              <w:jc w:val="both"/>
              <w:rPr>
                <w:sz w:val="28"/>
                <w:szCs w:val="28"/>
              </w:rPr>
            </w:pPr>
            <w:r w:rsidRPr="00AD7644">
              <w:t>Обмежені ресурси для масштабування</w:t>
            </w:r>
          </w:p>
        </w:tc>
      </w:tr>
      <w:tr w:rsidR="00657205" w:rsidRPr="00AD7644" w:rsidTr="001B1AB0">
        <w:tc>
          <w:tcPr>
            <w:tcW w:w="4813" w:type="dxa"/>
          </w:tcPr>
          <w:p w:rsidR="00657205" w:rsidRPr="00AD7644" w:rsidRDefault="00657205" w:rsidP="00657205">
            <w:pPr>
              <w:spacing w:line="360" w:lineRule="auto"/>
              <w:jc w:val="both"/>
              <w:rPr>
                <w:sz w:val="28"/>
                <w:szCs w:val="28"/>
              </w:rPr>
            </w:pPr>
            <w:r w:rsidRPr="00AD7644">
              <w:t>Висока якість програмного забезпечення</w:t>
            </w:r>
          </w:p>
        </w:tc>
        <w:tc>
          <w:tcPr>
            <w:tcW w:w="4814" w:type="dxa"/>
          </w:tcPr>
          <w:p w:rsidR="00657205" w:rsidRPr="00AD7644" w:rsidRDefault="00657205" w:rsidP="00657205">
            <w:pPr>
              <w:spacing w:line="360" w:lineRule="auto"/>
              <w:jc w:val="both"/>
              <w:rPr>
                <w:sz w:val="28"/>
                <w:szCs w:val="28"/>
              </w:rPr>
            </w:pPr>
            <w:r w:rsidRPr="00AD7644">
              <w:t>Залежність від іноземних технологій</w:t>
            </w:r>
          </w:p>
        </w:tc>
      </w:tr>
      <w:tr w:rsidR="00657205" w:rsidRPr="00AD7644" w:rsidTr="001B1AB0">
        <w:tc>
          <w:tcPr>
            <w:tcW w:w="4813" w:type="dxa"/>
          </w:tcPr>
          <w:p w:rsidR="00657205" w:rsidRPr="00AD7644" w:rsidRDefault="00657205" w:rsidP="00657205">
            <w:pPr>
              <w:spacing w:line="360" w:lineRule="auto"/>
              <w:jc w:val="both"/>
              <w:rPr>
                <w:sz w:val="28"/>
                <w:szCs w:val="28"/>
              </w:rPr>
            </w:pPr>
            <w:r w:rsidRPr="00AD7644">
              <w:t>Досвідчена команда розробників і аналітиків</w:t>
            </w:r>
          </w:p>
        </w:tc>
        <w:tc>
          <w:tcPr>
            <w:tcW w:w="4814" w:type="dxa"/>
          </w:tcPr>
          <w:p w:rsidR="00657205" w:rsidRPr="00AD7644" w:rsidRDefault="00657205" w:rsidP="00657205">
            <w:pPr>
              <w:spacing w:line="360" w:lineRule="auto"/>
              <w:jc w:val="both"/>
              <w:rPr>
                <w:sz w:val="28"/>
                <w:szCs w:val="28"/>
              </w:rPr>
            </w:pPr>
            <w:r w:rsidRPr="00AD7644">
              <w:t>Висока конкуренція у сфері IT</w:t>
            </w:r>
          </w:p>
        </w:tc>
      </w:tr>
      <w:tr w:rsidR="00657205" w:rsidRPr="00AD7644" w:rsidTr="001B1AB0">
        <w:tc>
          <w:tcPr>
            <w:tcW w:w="4813" w:type="dxa"/>
          </w:tcPr>
          <w:p w:rsidR="00657205" w:rsidRPr="00AD7644" w:rsidRDefault="00657205" w:rsidP="00657205">
            <w:pPr>
              <w:spacing w:line="360" w:lineRule="auto"/>
              <w:jc w:val="both"/>
              <w:rPr>
                <w:sz w:val="28"/>
                <w:szCs w:val="28"/>
              </w:rPr>
            </w:pPr>
            <w:r w:rsidRPr="00AD7644">
              <w:t>Набір готових продуктів, які постійно приносять прибуток</w:t>
            </w:r>
          </w:p>
        </w:tc>
        <w:tc>
          <w:tcPr>
            <w:tcW w:w="4814" w:type="dxa"/>
          </w:tcPr>
          <w:p w:rsidR="00657205" w:rsidRPr="00AD7644" w:rsidRDefault="00657205" w:rsidP="00657205">
            <w:pPr>
              <w:spacing w:line="360" w:lineRule="auto"/>
              <w:jc w:val="both"/>
              <w:rPr>
                <w:sz w:val="28"/>
                <w:szCs w:val="28"/>
              </w:rPr>
            </w:pPr>
            <w:r w:rsidRPr="00AD7644">
              <w:t>Недостатнє представництво на міжнародних ринках</w:t>
            </w:r>
          </w:p>
        </w:tc>
      </w:tr>
      <w:tr w:rsidR="00657205" w:rsidRPr="00AD7644" w:rsidTr="001B1AB0">
        <w:tc>
          <w:tcPr>
            <w:tcW w:w="4813" w:type="dxa"/>
          </w:tcPr>
          <w:p w:rsidR="00657205" w:rsidRPr="00AD7644" w:rsidRDefault="00657205" w:rsidP="00657205">
            <w:pPr>
              <w:spacing w:line="360" w:lineRule="auto"/>
              <w:jc w:val="both"/>
              <w:rPr>
                <w:sz w:val="28"/>
                <w:szCs w:val="28"/>
              </w:rPr>
            </w:pPr>
            <w:r w:rsidRPr="00AD7644">
              <w:t>Надійні партнери та клієнтська база</w:t>
            </w:r>
          </w:p>
        </w:tc>
        <w:tc>
          <w:tcPr>
            <w:tcW w:w="4814" w:type="dxa"/>
          </w:tcPr>
          <w:p w:rsidR="00657205" w:rsidRPr="00AD7644" w:rsidRDefault="00657205" w:rsidP="00657205">
            <w:pPr>
              <w:spacing w:line="360" w:lineRule="auto"/>
              <w:jc w:val="both"/>
              <w:rPr>
                <w:sz w:val="28"/>
                <w:szCs w:val="28"/>
              </w:rPr>
            </w:pPr>
            <w:r w:rsidRPr="00AD7644">
              <w:t>Неоптимізоване програмне забезпечення</w:t>
            </w:r>
          </w:p>
        </w:tc>
      </w:tr>
      <w:tr w:rsidR="00657205" w:rsidRPr="00AD7644" w:rsidTr="001B1AB0">
        <w:tc>
          <w:tcPr>
            <w:tcW w:w="4813" w:type="dxa"/>
          </w:tcPr>
          <w:p w:rsidR="00657205" w:rsidRPr="00AD7644" w:rsidRDefault="00657205" w:rsidP="00657205">
            <w:pPr>
              <w:spacing w:line="360" w:lineRule="auto"/>
              <w:rPr>
                <w:b/>
                <w:bCs/>
                <w:sz w:val="28"/>
                <w:szCs w:val="28"/>
              </w:rPr>
            </w:pPr>
            <w:r w:rsidRPr="00AD7644">
              <w:rPr>
                <w:b/>
                <w:bCs/>
              </w:rPr>
              <w:t>Можливості:</w:t>
            </w:r>
          </w:p>
        </w:tc>
        <w:tc>
          <w:tcPr>
            <w:tcW w:w="4814" w:type="dxa"/>
          </w:tcPr>
          <w:p w:rsidR="00657205" w:rsidRPr="00AD7644" w:rsidRDefault="00657205" w:rsidP="00657205">
            <w:pPr>
              <w:spacing w:line="360" w:lineRule="auto"/>
              <w:jc w:val="both"/>
              <w:rPr>
                <w:b/>
                <w:bCs/>
                <w:sz w:val="28"/>
                <w:szCs w:val="28"/>
              </w:rPr>
            </w:pPr>
            <w:r w:rsidRPr="00AD7644">
              <w:rPr>
                <w:b/>
                <w:bCs/>
              </w:rPr>
              <w:t>Загрози:</w:t>
            </w:r>
          </w:p>
        </w:tc>
      </w:tr>
      <w:tr w:rsidR="00657205" w:rsidRPr="00AD7644" w:rsidTr="001B1AB0">
        <w:tc>
          <w:tcPr>
            <w:tcW w:w="4813" w:type="dxa"/>
          </w:tcPr>
          <w:p w:rsidR="00657205" w:rsidRPr="00AD7644" w:rsidRDefault="00657205" w:rsidP="00657205">
            <w:pPr>
              <w:spacing w:line="360" w:lineRule="auto"/>
              <w:jc w:val="both"/>
              <w:rPr>
                <w:sz w:val="28"/>
                <w:szCs w:val="28"/>
              </w:rPr>
            </w:pPr>
            <w:r w:rsidRPr="00AD7644">
              <w:t>Зростаючий попит на хмарні рішення</w:t>
            </w:r>
          </w:p>
        </w:tc>
        <w:tc>
          <w:tcPr>
            <w:tcW w:w="4814" w:type="dxa"/>
          </w:tcPr>
          <w:p w:rsidR="00657205" w:rsidRPr="00AD7644" w:rsidRDefault="00657205" w:rsidP="00657205">
            <w:pPr>
              <w:spacing w:line="360" w:lineRule="auto"/>
              <w:jc w:val="both"/>
              <w:rPr>
                <w:sz w:val="28"/>
                <w:szCs w:val="28"/>
              </w:rPr>
            </w:pPr>
            <w:r w:rsidRPr="00AD7644">
              <w:t>Зростання конкуренції серед постачальників IT-рішень</w:t>
            </w:r>
          </w:p>
        </w:tc>
      </w:tr>
      <w:tr w:rsidR="00657205" w:rsidRPr="00AD7644" w:rsidTr="001B1AB0">
        <w:tc>
          <w:tcPr>
            <w:tcW w:w="4813" w:type="dxa"/>
          </w:tcPr>
          <w:p w:rsidR="00657205" w:rsidRPr="00AD7644" w:rsidRDefault="00657205" w:rsidP="00657205">
            <w:pPr>
              <w:spacing w:line="360" w:lineRule="auto"/>
              <w:jc w:val="both"/>
              <w:rPr>
                <w:sz w:val="28"/>
                <w:szCs w:val="28"/>
              </w:rPr>
            </w:pPr>
            <w:r w:rsidRPr="00AD7644">
              <w:t>Розвиток ринку кібербезпеки</w:t>
            </w:r>
          </w:p>
        </w:tc>
        <w:tc>
          <w:tcPr>
            <w:tcW w:w="4814" w:type="dxa"/>
          </w:tcPr>
          <w:p w:rsidR="00657205" w:rsidRPr="00AD7644" w:rsidRDefault="00657205" w:rsidP="00657205">
            <w:pPr>
              <w:spacing w:line="360" w:lineRule="auto"/>
              <w:jc w:val="both"/>
              <w:rPr>
                <w:sz w:val="28"/>
                <w:szCs w:val="28"/>
              </w:rPr>
            </w:pPr>
            <w:r w:rsidRPr="00AD7644">
              <w:t>Швидка зміна технологій і стандартів</w:t>
            </w:r>
          </w:p>
        </w:tc>
      </w:tr>
      <w:tr w:rsidR="00657205" w:rsidRPr="00AD7644" w:rsidTr="001B1AB0">
        <w:tc>
          <w:tcPr>
            <w:tcW w:w="4813" w:type="dxa"/>
          </w:tcPr>
          <w:p w:rsidR="00657205" w:rsidRPr="00AD7644" w:rsidRDefault="00657205" w:rsidP="00657205">
            <w:pPr>
              <w:spacing w:line="360" w:lineRule="auto"/>
              <w:jc w:val="both"/>
              <w:rPr>
                <w:sz w:val="28"/>
                <w:szCs w:val="28"/>
              </w:rPr>
            </w:pPr>
            <w:bookmarkStart w:id="7" w:name="_Hlk183289906"/>
            <w:r w:rsidRPr="00AD7644">
              <w:t>Інтеграція штучного інтелекту у продукти</w:t>
            </w:r>
          </w:p>
        </w:tc>
        <w:tc>
          <w:tcPr>
            <w:tcW w:w="4814" w:type="dxa"/>
          </w:tcPr>
          <w:p w:rsidR="00657205" w:rsidRPr="00AD7644" w:rsidRDefault="00657205" w:rsidP="00657205">
            <w:pPr>
              <w:spacing w:line="360" w:lineRule="auto"/>
              <w:jc w:val="both"/>
              <w:rPr>
                <w:sz w:val="28"/>
                <w:szCs w:val="28"/>
              </w:rPr>
            </w:pPr>
            <w:r w:rsidRPr="00AD7644">
              <w:t>Потенційні кіберзагрози для інфраструктури</w:t>
            </w:r>
          </w:p>
        </w:tc>
      </w:tr>
      <w:bookmarkEnd w:id="7"/>
      <w:tr w:rsidR="00657205" w:rsidRPr="00AD7644" w:rsidTr="001B1AB0">
        <w:tc>
          <w:tcPr>
            <w:tcW w:w="4813" w:type="dxa"/>
          </w:tcPr>
          <w:p w:rsidR="00657205" w:rsidRPr="00AD7644" w:rsidRDefault="00657205" w:rsidP="00657205">
            <w:pPr>
              <w:spacing w:line="360" w:lineRule="auto"/>
              <w:jc w:val="both"/>
              <w:rPr>
                <w:sz w:val="28"/>
                <w:szCs w:val="28"/>
              </w:rPr>
            </w:pPr>
            <w:r w:rsidRPr="00AD7644">
              <w:t>Розширення співпраці з міжнародними клієнтами</w:t>
            </w:r>
          </w:p>
        </w:tc>
        <w:tc>
          <w:tcPr>
            <w:tcW w:w="4814" w:type="dxa"/>
          </w:tcPr>
          <w:p w:rsidR="00657205" w:rsidRPr="00AD7644" w:rsidRDefault="00657205" w:rsidP="00657205">
            <w:pPr>
              <w:spacing w:line="360" w:lineRule="auto"/>
              <w:jc w:val="both"/>
              <w:rPr>
                <w:sz w:val="28"/>
                <w:szCs w:val="28"/>
              </w:rPr>
            </w:pPr>
            <w:r w:rsidRPr="00AD7644">
              <w:t>Залежність від ситуації з енергетикою в країні</w:t>
            </w:r>
          </w:p>
        </w:tc>
      </w:tr>
      <w:tr w:rsidR="00657205" w:rsidRPr="00AD7644" w:rsidTr="001B1AB0">
        <w:tc>
          <w:tcPr>
            <w:tcW w:w="4813" w:type="dxa"/>
          </w:tcPr>
          <w:p w:rsidR="00657205" w:rsidRPr="00AD7644" w:rsidRDefault="00657205" w:rsidP="00657205">
            <w:pPr>
              <w:spacing w:line="360" w:lineRule="auto"/>
              <w:jc w:val="both"/>
              <w:rPr>
                <w:sz w:val="28"/>
                <w:szCs w:val="28"/>
              </w:rPr>
            </w:pPr>
            <w:r w:rsidRPr="00AD7644">
              <w:t>Впровадження передових аналітичних інструментів</w:t>
            </w:r>
          </w:p>
        </w:tc>
        <w:tc>
          <w:tcPr>
            <w:tcW w:w="4814" w:type="dxa"/>
          </w:tcPr>
          <w:p w:rsidR="00657205" w:rsidRPr="00AD7644" w:rsidRDefault="00657205" w:rsidP="00657205">
            <w:pPr>
              <w:spacing w:line="360" w:lineRule="auto"/>
              <w:jc w:val="both"/>
              <w:rPr>
                <w:sz w:val="28"/>
                <w:szCs w:val="28"/>
              </w:rPr>
            </w:pPr>
            <w:r w:rsidRPr="00AD7644">
              <w:t>Законодавчі зміни в сфері захисту даних</w:t>
            </w:r>
          </w:p>
        </w:tc>
      </w:tr>
    </w:tbl>
    <w:p w:rsidR="0078409A" w:rsidRDefault="0078409A" w:rsidP="00344FE7">
      <w:pPr>
        <w:spacing w:line="360" w:lineRule="auto"/>
        <w:ind w:firstLine="708"/>
        <w:jc w:val="both"/>
        <w:rPr>
          <w:sz w:val="28"/>
          <w:szCs w:val="28"/>
        </w:rPr>
      </w:pPr>
    </w:p>
    <w:p w:rsidR="007A3033" w:rsidRPr="00AD7644" w:rsidRDefault="007A3033" w:rsidP="00344FE7">
      <w:pPr>
        <w:spacing w:line="360" w:lineRule="auto"/>
        <w:ind w:firstLine="708"/>
        <w:jc w:val="both"/>
        <w:rPr>
          <w:sz w:val="28"/>
          <w:szCs w:val="28"/>
        </w:rPr>
      </w:pPr>
      <w:r w:rsidRPr="007A3033">
        <w:rPr>
          <w:sz w:val="28"/>
          <w:szCs w:val="28"/>
        </w:rPr>
        <w:t>SWOT-аналіз діяльності ТОВ «КІПСОЛІД УКРАЇНА» свідчить про те, що компанія має значний потенціал для розвитку, однак для досягнення стратегічних цілей необхідно вирішити низку проблемних аспектів. Серед основних слабких сторін є залежність від іноземних технологій, недостатнє представництво на міжнародних ринках, обмежені ресурси для масштабування</w:t>
      </w:r>
      <w:r>
        <w:rPr>
          <w:sz w:val="28"/>
          <w:szCs w:val="28"/>
        </w:rPr>
        <w:t>, п</w:t>
      </w:r>
      <w:r w:rsidRPr="007A3033">
        <w:rPr>
          <w:sz w:val="28"/>
          <w:szCs w:val="28"/>
        </w:rPr>
        <w:t xml:space="preserve">отенційні кіберзагрози для інфраструктури та неоптимізоване програмне забезпечення. </w:t>
      </w:r>
      <w:r>
        <w:rPr>
          <w:sz w:val="28"/>
          <w:szCs w:val="28"/>
        </w:rPr>
        <w:t>Враховуючи це,</w:t>
      </w:r>
      <w:r w:rsidRPr="007A3033">
        <w:rPr>
          <w:sz w:val="28"/>
          <w:szCs w:val="28"/>
        </w:rPr>
        <w:t xml:space="preserve"> впровадження сучасного інформаційного забезпечення є ключовим кроком для вирішення цих проблем.</w:t>
      </w:r>
    </w:p>
    <w:p w:rsidR="00830441" w:rsidRPr="00AD7644" w:rsidRDefault="00830441" w:rsidP="00344FE7">
      <w:pPr>
        <w:spacing w:line="360" w:lineRule="auto"/>
        <w:ind w:firstLine="708"/>
        <w:jc w:val="both"/>
        <w:rPr>
          <w:sz w:val="28"/>
          <w:szCs w:val="28"/>
        </w:rPr>
      </w:pPr>
    </w:p>
    <w:p w:rsidR="0078409A" w:rsidRPr="00AD7644" w:rsidRDefault="00830441" w:rsidP="00344FE7">
      <w:pPr>
        <w:spacing w:line="360" w:lineRule="auto"/>
        <w:ind w:firstLine="708"/>
        <w:jc w:val="both"/>
        <w:rPr>
          <w:sz w:val="28"/>
          <w:szCs w:val="28"/>
        </w:rPr>
      </w:pPr>
      <w:bookmarkStart w:id="8" w:name="_Hlk183162173"/>
      <w:r w:rsidRPr="00AD7644">
        <w:rPr>
          <w:sz w:val="28"/>
          <w:szCs w:val="28"/>
        </w:rPr>
        <w:lastRenderedPageBreak/>
        <w:t>2.2. Аналіз фінансово-економічного стану підприємства ТОВ «</w:t>
      </w:r>
      <w:r w:rsidR="00815F48" w:rsidRPr="00AD7644">
        <w:rPr>
          <w:sz w:val="28"/>
          <w:szCs w:val="28"/>
        </w:rPr>
        <w:t>КІПСОЛІД УКРАЇНА</w:t>
      </w:r>
      <w:r w:rsidRPr="00AD7644">
        <w:rPr>
          <w:sz w:val="28"/>
          <w:szCs w:val="28"/>
        </w:rPr>
        <w:t>»</w:t>
      </w:r>
    </w:p>
    <w:bookmarkEnd w:id="8"/>
    <w:p w:rsidR="00830441" w:rsidRPr="00AD7644" w:rsidRDefault="00830441" w:rsidP="00344FE7">
      <w:pPr>
        <w:spacing w:line="360" w:lineRule="auto"/>
        <w:ind w:firstLine="708"/>
        <w:jc w:val="both"/>
        <w:rPr>
          <w:sz w:val="28"/>
          <w:szCs w:val="28"/>
        </w:rPr>
      </w:pPr>
    </w:p>
    <w:p w:rsidR="00830441" w:rsidRPr="00AD7644" w:rsidRDefault="00830441" w:rsidP="00830441">
      <w:pPr>
        <w:spacing w:line="360" w:lineRule="auto"/>
        <w:ind w:firstLine="708"/>
        <w:jc w:val="both"/>
        <w:rPr>
          <w:sz w:val="28"/>
          <w:szCs w:val="28"/>
        </w:rPr>
      </w:pPr>
      <w:r w:rsidRPr="00AD7644">
        <w:rPr>
          <w:sz w:val="28"/>
          <w:szCs w:val="28"/>
        </w:rPr>
        <w:t>Кінцевою метою діяльності підприємства в умовах ринкової економіки є отримання прибутку. У цьому контексті під час стратегічного планування надзвичайно важливо врахувати всі чинники та аспекти розвитку, щоб обґрунтовано визначити розмір прибутку підприємства та забезпечити стабільний рівень його прибутковості [</w:t>
      </w:r>
      <w:r w:rsidR="00F4741C">
        <w:rPr>
          <w:sz w:val="28"/>
          <w:szCs w:val="28"/>
        </w:rPr>
        <w:t>51</w:t>
      </w:r>
      <w:r w:rsidR="00F4741C" w:rsidRPr="00522EE3">
        <w:rPr>
          <w:sz w:val="28"/>
          <w:szCs w:val="28"/>
        </w:rPr>
        <w:t>, С.</w:t>
      </w:r>
      <w:r w:rsidR="00F4741C">
        <w:rPr>
          <w:sz w:val="28"/>
          <w:szCs w:val="28"/>
        </w:rPr>
        <w:t>33</w:t>
      </w:r>
      <w:r w:rsidR="00F4741C" w:rsidRPr="00522EE3">
        <w:rPr>
          <w:sz w:val="28"/>
          <w:szCs w:val="28"/>
        </w:rPr>
        <w:t>]</w:t>
      </w:r>
      <w:r w:rsidR="00F4741C" w:rsidRPr="00AD7644">
        <w:rPr>
          <w:sz w:val="28"/>
          <w:szCs w:val="28"/>
        </w:rPr>
        <w:t>.</w:t>
      </w:r>
    </w:p>
    <w:p w:rsidR="00830441" w:rsidRPr="00AD7644" w:rsidRDefault="00830441" w:rsidP="00830441">
      <w:pPr>
        <w:spacing w:line="360" w:lineRule="auto"/>
        <w:ind w:firstLine="708"/>
        <w:jc w:val="both"/>
        <w:rPr>
          <w:sz w:val="28"/>
          <w:szCs w:val="28"/>
        </w:rPr>
      </w:pPr>
      <w:r w:rsidRPr="00AD7644">
        <w:rPr>
          <w:sz w:val="28"/>
          <w:szCs w:val="28"/>
        </w:rPr>
        <w:t>Прибуток є однією з ключових економічних категорій, головною стратегічною метою підприємства та основною умовою його функціонування в ринковій економіці. Він формує основу для відтворювальних процесів у діяльності підприємства. Як економічний показник, прибуток об’єднує інтереси держави, підприємства, суб’єктів господарювання, працівників і власників [</w:t>
      </w:r>
      <w:r w:rsidR="00F4741C">
        <w:rPr>
          <w:sz w:val="28"/>
          <w:szCs w:val="28"/>
        </w:rPr>
        <w:t xml:space="preserve">51, </w:t>
      </w:r>
      <w:r w:rsidR="00F4741C" w:rsidRPr="00522EE3">
        <w:rPr>
          <w:sz w:val="28"/>
          <w:szCs w:val="28"/>
        </w:rPr>
        <w:t>С.</w:t>
      </w:r>
      <w:r w:rsidR="00F4741C">
        <w:rPr>
          <w:sz w:val="28"/>
          <w:szCs w:val="28"/>
        </w:rPr>
        <w:t>33</w:t>
      </w:r>
      <w:r w:rsidRPr="00AD7644">
        <w:rPr>
          <w:sz w:val="28"/>
          <w:szCs w:val="28"/>
        </w:rPr>
        <w:t>].</w:t>
      </w:r>
    </w:p>
    <w:p w:rsidR="00830441" w:rsidRPr="00AD7644" w:rsidRDefault="00830441" w:rsidP="00830441">
      <w:pPr>
        <w:spacing w:line="360" w:lineRule="auto"/>
        <w:ind w:firstLine="708"/>
        <w:jc w:val="both"/>
        <w:rPr>
          <w:sz w:val="28"/>
          <w:szCs w:val="28"/>
        </w:rPr>
      </w:pPr>
      <w:r w:rsidRPr="00AD7644">
        <w:rPr>
          <w:sz w:val="28"/>
          <w:szCs w:val="28"/>
        </w:rPr>
        <w:t>З погляду якісного показника, прибуток відображає зміни в обсягах господарської діяльності, ефективність використання ресурсів і містить у собі всі аспекти роботи підприємства. У процесі аналізу діяльності підприємства використовують різні види прибутку: балансовий прибуток, прибуток від реалізації продукції, робіт чи послуг, прибуток від іншої реалізації, фінансові результати операційної діяльності, оподатковуваний прибуток і чистий прибуток [</w:t>
      </w:r>
      <w:r w:rsidR="00F4741C">
        <w:rPr>
          <w:sz w:val="28"/>
          <w:szCs w:val="28"/>
        </w:rPr>
        <w:t xml:space="preserve">52 </w:t>
      </w:r>
      <w:r w:rsidR="00F4741C" w:rsidRPr="00522EE3">
        <w:rPr>
          <w:sz w:val="28"/>
          <w:szCs w:val="28"/>
        </w:rPr>
        <w:t>С.</w:t>
      </w:r>
      <w:r w:rsidR="00F4741C">
        <w:rPr>
          <w:sz w:val="28"/>
          <w:szCs w:val="28"/>
        </w:rPr>
        <w:t>76</w:t>
      </w:r>
      <w:r w:rsidRPr="00AD7644">
        <w:rPr>
          <w:sz w:val="28"/>
          <w:szCs w:val="28"/>
        </w:rPr>
        <w:t>]</w:t>
      </w:r>
      <w:r w:rsidR="007749FE" w:rsidRPr="00AD7644">
        <w:rPr>
          <w:sz w:val="28"/>
          <w:szCs w:val="28"/>
        </w:rPr>
        <w:t>. Розглянемо баланс підприємства за 2021-2023рр</w:t>
      </w:r>
      <w:r w:rsidRPr="00AD7644">
        <w:rPr>
          <w:sz w:val="28"/>
          <w:szCs w:val="28"/>
        </w:rPr>
        <w:t xml:space="preserve"> </w:t>
      </w:r>
      <w:r w:rsidR="005B041A">
        <w:rPr>
          <w:sz w:val="28"/>
          <w:szCs w:val="28"/>
        </w:rPr>
        <w:t xml:space="preserve">на таблиці </w:t>
      </w:r>
      <w:r w:rsidRPr="00AD7644">
        <w:rPr>
          <w:sz w:val="28"/>
          <w:szCs w:val="28"/>
        </w:rPr>
        <w:t>2.4.</w:t>
      </w:r>
    </w:p>
    <w:p w:rsidR="00830441" w:rsidRPr="00AD7644" w:rsidRDefault="00830441" w:rsidP="00344FE7">
      <w:pPr>
        <w:spacing w:line="360" w:lineRule="auto"/>
        <w:ind w:firstLine="708"/>
        <w:jc w:val="both"/>
        <w:rPr>
          <w:sz w:val="28"/>
          <w:szCs w:val="28"/>
        </w:rPr>
      </w:pPr>
    </w:p>
    <w:p w:rsidR="007749FE" w:rsidRPr="00AD7644" w:rsidRDefault="007749FE" w:rsidP="007749FE">
      <w:pPr>
        <w:spacing w:line="360" w:lineRule="auto"/>
        <w:ind w:firstLine="720"/>
        <w:jc w:val="right"/>
        <w:rPr>
          <w:sz w:val="28"/>
          <w:szCs w:val="28"/>
        </w:rPr>
      </w:pPr>
      <w:r w:rsidRPr="00AD7644">
        <w:rPr>
          <w:sz w:val="28"/>
          <w:szCs w:val="28"/>
        </w:rPr>
        <w:t>Таблиця 2.4.</w:t>
      </w:r>
    </w:p>
    <w:p w:rsidR="007749FE" w:rsidRPr="00AD7644" w:rsidRDefault="007749FE" w:rsidP="007749FE">
      <w:pPr>
        <w:spacing w:line="360" w:lineRule="auto"/>
        <w:ind w:firstLine="708"/>
        <w:jc w:val="center"/>
        <w:rPr>
          <w:sz w:val="28"/>
          <w:szCs w:val="28"/>
        </w:rPr>
      </w:pPr>
      <w:r w:rsidRPr="00AD7644">
        <w:rPr>
          <w:sz w:val="28"/>
          <w:szCs w:val="28"/>
        </w:rPr>
        <w:t>Баланс підприємства ТОВ «КІПСОЛІД УКРАЇНА» за 2021-2023рр</w:t>
      </w:r>
    </w:p>
    <w:tbl>
      <w:tblPr>
        <w:tblStyle w:val="afe"/>
        <w:tblW w:w="9625" w:type="dxa"/>
        <w:tblLook w:val="04A0"/>
      </w:tblPr>
      <w:tblGrid>
        <w:gridCol w:w="3235"/>
        <w:gridCol w:w="2070"/>
        <w:gridCol w:w="2070"/>
        <w:gridCol w:w="2250"/>
      </w:tblGrid>
      <w:tr w:rsidR="007F514D" w:rsidRPr="00AD7644" w:rsidTr="007749FE">
        <w:tc>
          <w:tcPr>
            <w:tcW w:w="3235" w:type="dxa"/>
          </w:tcPr>
          <w:p w:rsidR="007F514D" w:rsidRPr="00AD7644" w:rsidRDefault="007F514D" w:rsidP="007F514D">
            <w:pPr>
              <w:rPr>
                <w:caps/>
                <w:sz w:val="28"/>
                <w:szCs w:val="28"/>
              </w:rPr>
            </w:pPr>
            <w:r w:rsidRPr="00AD7644">
              <w:t>Найменування статей</w:t>
            </w:r>
          </w:p>
        </w:tc>
        <w:tc>
          <w:tcPr>
            <w:tcW w:w="2070" w:type="dxa"/>
          </w:tcPr>
          <w:p w:rsidR="007F514D" w:rsidRPr="00AD7644" w:rsidRDefault="007F514D" w:rsidP="007F514D">
            <w:pPr>
              <w:rPr>
                <w:caps/>
                <w:sz w:val="28"/>
                <w:szCs w:val="28"/>
              </w:rPr>
            </w:pPr>
            <w:r w:rsidRPr="00AD7644">
              <w:t>2021</w:t>
            </w:r>
          </w:p>
        </w:tc>
        <w:tc>
          <w:tcPr>
            <w:tcW w:w="2070" w:type="dxa"/>
          </w:tcPr>
          <w:p w:rsidR="007F514D" w:rsidRPr="00AD7644" w:rsidRDefault="007F514D" w:rsidP="007F514D">
            <w:pPr>
              <w:rPr>
                <w:caps/>
                <w:sz w:val="28"/>
                <w:szCs w:val="28"/>
              </w:rPr>
            </w:pPr>
            <w:r w:rsidRPr="00AD7644">
              <w:t>2022</w:t>
            </w:r>
          </w:p>
        </w:tc>
        <w:tc>
          <w:tcPr>
            <w:tcW w:w="2250" w:type="dxa"/>
          </w:tcPr>
          <w:p w:rsidR="007F514D" w:rsidRPr="00AD7644" w:rsidRDefault="007F514D" w:rsidP="007F514D">
            <w:r w:rsidRPr="00AD7644">
              <w:t>2023</w:t>
            </w:r>
          </w:p>
        </w:tc>
      </w:tr>
      <w:tr w:rsidR="007F514D" w:rsidRPr="00AD7644" w:rsidTr="003A6E27">
        <w:tc>
          <w:tcPr>
            <w:tcW w:w="9625" w:type="dxa"/>
            <w:gridSpan w:val="4"/>
          </w:tcPr>
          <w:p w:rsidR="007F514D" w:rsidRPr="00AD7644" w:rsidRDefault="007F514D" w:rsidP="007F514D">
            <w:pPr>
              <w:rPr>
                <w:caps/>
                <w:sz w:val="28"/>
                <w:szCs w:val="28"/>
              </w:rPr>
            </w:pPr>
            <w:r w:rsidRPr="00AD7644">
              <w:t>Актив</w:t>
            </w:r>
          </w:p>
        </w:tc>
      </w:tr>
      <w:tr w:rsidR="007F514D" w:rsidRPr="00AD7644" w:rsidTr="007749FE">
        <w:tc>
          <w:tcPr>
            <w:tcW w:w="3235" w:type="dxa"/>
          </w:tcPr>
          <w:p w:rsidR="007F514D" w:rsidRPr="00AD7644" w:rsidRDefault="007F514D" w:rsidP="007F514D">
            <w:pPr>
              <w:rPr>
                <w:caps/>
                <w:sz w:val="28"/>
                <w:szCs w:val="28"/>
              </w:rPr>
            </w:pPr>
            <w:r w:rsidRPr="00AD7644">
              <w:t>І. Необоротні активи</w:t>
            </w:r>
          </w:p>
        </w:tc>
        <w:tc>
          <w:tcPr>
            <w:tcW w:w="2070" w:type="dxa"/>
          </w:tcPr>
          <w:p w:rsidR="007F514D" w:rsidRPr="00AD7644" w:rsidRDefault="007F514D" w:rsidP="007F514D">
            <w:pPr>
              <w:rPr>
                <w:caps/>
                <w:sz w:val="28"/>
                <w:szCs w:val="28"/>
              </w:rPr>
            </w:pPr>
            <w:r>
              <w:t>9</w:t>
            </w:r>
            <w:r w:rsidRPr="00AD7644">
              <w:t>,7</w:t>
            </w:r>
          </w:p>
        </w:tc>
        <w:tc>
          <w:tcPr>
            <w:tcW w:w="2070" w:type="dxa"/>
          </w:tcPr>
          <w:p w:rsidR="007F514D" w:rsidRPr="00AD7644" w:rsidRDefault="007F514D" w:rsidP="007F514D">
            <w:pPr>
              <w:rPr>
                <w:caps/>
                <w:sz w:val="28"/>
                <w:szCs w:val="28"/>
              </w:rPr>
            </w:pPr>
            <w:r w:rsidRPr="00AD7644">
              <w:t>0</w:t>
            </w:r>
          </w:p>
        </w:tc>
        <w:tc>
          <w:tcPr>
            <w:tcW w:w="2250" w:type="dxa"/>
          </w:tcPr>
          <w:p w:rsidR="007F514D" w:rsidRPr="00AD7644" w:rsidRDefault="007F514D" w:rsidP="007F514D">
            <w:r w:rsidRPr="00AD7644">
              <w:t>1</w:t>
            </w:r>
            <w:r>
              <w:t>4</w:t>
            </w:r>
            <w:r w:rsidRPr="00AD7644">
              <w:t>,9</w:t>
            </w:r>
          </w:p>
        </w:tc>
      </w:tr>
      <w:tr w:rsidR="007F514D" w:rsidRPr="00AD7644" w:rsidTr="007749FE">
        <w:tc>
          <w:tcPr>
            <w:tcW w:w="3235" w:type="dxa"/>
          </w:tcPr>
          <w:p w:rsidR="007F514D" w:rsidRPr="00AD7644" w:rsidRDefault="007F514D" w:rsidP="007F514D">
            <w:pPr>
              <w:rPr>
                <w:caps/>
                <w:sz w:val="28"/>
                <w:szCs w:val="28"/>
              </w:rPr>
            </w:pPr>
            <w:r w:rsidRPr="00AD7644">
              <w:t>Незавершені капітальні інвестиції</w:t>
            </w:r>
          </w:p>
        </w:tc>
        <w:tc>
          <w:tcPr>
            <w:tcW w:w="2070" w:type="dxa"/>
          </w:tcPr>
          <w:p w:rsidR="007F514D" w:rsidRPr="00AD7644" w:rsidRDefault="007F514D" w:rsidP="007F514D">
            <w:pPr>
              <w:rPr>
                <w:caps/>
                <w:sz w:val="28"/>
                <w:szCs w:val="28"/>
              </w:rPr>
            </w:pPr>
            <w:r w:rsidRPr="00AD7644">
              <w:t>0</w:t>
            </w:r>
          </w:p>
        </w:tc>
        <w:tc>
          <w:tcPr>
            <w:tcW w:w="2070" w:type="dxa"/>
          </w:tcPr>
          <w:p w:rsidR="007F514D" w:rsidRPr="00AD7644" w:rsidRDefault="007F514D" w:rsidP="007F514D">
            <w:pPr>
              <w:rPr>
                <w:caps/>
                <w:sz w:val="28"/>
                <w:szCs w:val="28"/>
              </w:rPr>
            </w:pPr>
            <w:r w:rsidRPr="00AD7644">
              <w:t>0</w:t>
            </w:r>
          </w:p>
        </w:tc>
        <w:tc>
          <w:tcPr>
            <w:tcW w:w="2250" w:type="dxa"/>
          </w:tcPr>
          <w:p w:rsidR="007F514D" w:rsidRPr="00AD7644" w:rsidRDefault="007F514D" w:rsidP="007F514D">
            <w:r w:rsidRPr="00AD7644">
              <w:t>0</w:t>
            </w:r>
          </w:p>
        </w:tc>
      </w:tr>
      <w:tr w:rsidR="007F514D" w:rsidRPr="00AD7644" w:rsidTr="007749FE">
        <w:tc>
          <w:tcPr>
            <w:tcW w:w="3235" w:type="dxa"/>
          </w:tcPr>
          <w:p w:rsidR="007F514D" w:rsidRPr="00AD7644" w:rsidRDefault="007F514D" w:rsidP="007F514D">
            <w:pPr>
              <w:rPr>
                <w:caps/>
                <w:sz w:val="28"/>
                <w:szCs w:val="28"/>
              </w:rPr>
            </w:pPr>
            <w:r w:rsidRPr="00AD7644">
              <w:t>Основні засоби</w:t>
            </w:r>
          </w:p>
        </w:tc>
        <w:tc>
          <w:tcPr>
            <w:tcW w:w="2070" w:type="dxa"/>
          </w:tcPr>
          <w:p w:rsidR="007F514D" w:rsidRPr="00AD7644" w:rsidRDefault="007F514D" w:rsidP="007F514D">
            <w:pPr>
              <w:rPr>
                <w:caps/>
                <w:sz w:val="28"/>
                <w:szCs w:val="28"/>
              </w:rPr>
            </w:pPr>
            <w:r>
              <w:t>9</w:t>
            </w:r>
            <w:r w:rsidRPr="00AD7644">
              <w:t>,7</w:t>
            </w:r>
          </w:p>
        </w:tc>
        <w:tc>
          <w:tcPr>
            <w:tcW w:w="2070" w:type="dxa"/>
          </w:tcPr>
          <w:p w:rsidR="007F514D" w:rsidRPr="00AD7644" w:rsidRDefault="007F514D" w:rsidP="007F514D">
            <w:pPr>
              <w:rPr>
                <w:caps/>
                <w:sz w:val="28"/>
                <w:szCs w:val="28"/>
              </w:rPr>
            </w:pPr>
            <w:r w:rsidRPr="00AD7644">
              <w:t>0</w:t>
            </w:r>
          </w:p>
        </w:tc>
        <w:tc>
          <w:tcPr>
            <w:tcW w:w="2250" w:type="dxa"/>
          </w:tcPr>
          <w:p w:rsidR="007F514D" w:rsidRPr="00AD7644" w:rsidRDefault="007F514D" w:rsidP="007F514D">
            <w:r w:rsidRPr="00AD7644">
              <w:t>1</w:t>
            </w:r>
            <w:r>
              <w:t>4</w:t>
            </w:r>
            <w:r w:rsidRPr="00AD7644">
              <w:t>,9</w:t>
            </w:r>
          </w:p>
        </w:tc>
      </w:tr>
      <w:tr w:rsidR="007F514D" w:rsidRPr="00AD7644" w:rsidTr="00AD667D">
        <w:tc>
          <w:tcPr>
            <w:tcW w:w="3235" w:type="dxa"/>
            <w:tcBorders>
              <w:bottom w:val="single" w:sz="4" w:space="0" w:color="auto"/>
            </w:tcBorders>
          </w:tcPr>
          <w:p w:rsidR="007F514D" w:rsidRPr="00AD7644" w:rsidRDefault="007F514D" w:rsidP="007F514D">
            <w:pPr>
              <w:rPr>
                <w:caps/>
                <w:sz w:val="28"/>
                <w:szCs w:val="28"/>
              </w:rPr>
            </w:pPr>
            <w:r w:rsidRPr="00AD7644">
              <w:t>ІІ. Оборотні активи</w:t>
            </w:r>
          </w:p>
        </w:tc>
        <w:tc>
          <w:tcPr>
            <w:tcW w:w="2070" w:type="dxa"/>
            <w:tcBorders>
              <w:bottom w:val="single" w:sz="4" w:space="0" w:color="auto"/>
            </w:tcBorders>
          </w:tcPr>
          <w:p w:rsidR="007F514D" w:rsidRPr="00AD7644" w:rsidRDefault="007F514D" w:rsidP="007F514D">
            <w:pPr>
              <w:rPr>
                <w:caps/>
                <w:sz w:val="28"/>
                <w:szCs w:val="28"/>
              </w:rPr>
            </w:pPr>
            <w:r w:rsidRPr="00AD7644">
              <w:t>107</w:t>
            </w:r>
            <w:r>
              <w:t>4</w:t>
            </w:r>
            <w:r w:rsidRPr="00AD7644">
              <w:t>,9</w:t>
            </w:r>
          </w:p>
        </w:tc>
        <w:tc>
          <w:tcPr>
            <w:tcW w:w="2070" w:type="dxa"/>
            <w:tcBorders>
              <w:bottom w:val="single" w:sz="4" w:space="0" w:color="auto"/>
            </w:tcBorders>
          </w:tcPr>
          <w:p w:rsidR="007F514D" w:rsidRPr="00AD7644" w:rsidRDefault="007F514D" w:rsidP="007F514D">
            <w:pPr>
              <w:rPr>
                <w:caps/>
                <w:sz w:val="28"/>
                <w:szCs w:val="28"/>
              </w:rPr>
            </w:pPr>
            <w:r w:rsidRPr="00AD7644">
              <w:t>4</w:t>
            </w:r>
            <w:r>
              <w:t>82</w:t>
            </w:r>
            <w:r w:rsidRPr="00AD7644">
              <w:t>,4</w:t>
            </w:r>
          </w:p>
        </w:tc>
        <w:tc>
          <w:tcPr>
            <w:tcW w:w="2250" w:type="dxa"/>
            <w:tcBorders>
              <w:bottom w:val="single" w:sz="4" w:space="0" w:color="auto"/>
            </w:tcBorders>
          </w:tcPr>
          <w:p w:rsidR="007F514D" w:rsidRPr="00AD7644" w:rsidRDefault="007F514D" w:rsidP="007F514D">
            <w:r w:rsidRPr="00AD7644">
              <w:t>8</w:t>
            </w:r>
            <w:r>
              <w:t>13</w:t>
            </w:r>
            <w:r w:rsidRPr="00AD7644">
              <w:t>,7</w:t>
            </w:r>
          </w:p>
        </w:tc>
      </w:tr>
      <w:tr w:rsidR="007F514D" w:rsidRPr="00AD7644" w:rsidTr="00AD667D">
        <w:tc>
          <w:tcPr>
            <w:tcW w:w="3235" w:type="dxa"/>
            <w:tcBorders>
              <w:bottom w:val="single" w:sz="4" w:space="0" w:color="auto"/>
            </w:tcBorders>
          </w:tcPr>
          <w:p w:rsidR="007F514D" w:rsidRPr="00AD7644" w:rsidRDefault="007F514D" w:rsidP="007F514D">
            <w:pPr>
              <w:rPr>
                <w:caps/>
                <w:sz w:val="28"/>
                <w:szCs w:val="28"/>
              </w:rPr>
            </w:pPr>
            <w:r w:rsidRPr="00AD7644">
              <w:lastRenderedPageBreak/>
              <w:t>Запаси</w:t>
            </w:r>
          </w:p>
        </w:tc>
        <w:tc>
          <w:tcPr>
            <w:tcW w:w="2070" w:type="dxa"/>
            <w:tcBorders>
              <w:bottom w:val="single" w:sz="4" w:space="0" w:color="auto"/>
            </w:tcBorders>
          </w:tcPr>
          <w:p w:rsidR="007F514D" w:rsidRPr="00AD7644" w:rsidRDefault="007F514D" w:rsidP="007F514D">
            <w:pPr>
              <w:rPr>
                <w:caps/>
                <w:sz w:val="28"/>
                <w:szCs w:val="28"/>
              </w:rPr>
            </w:pPr>
            <w:r w:rsidRPr="00AD7644">
              <w:t>39</w:t>
            </w:r>
            <w:r>
              <w:t>1</w:t>
            </w:r>
            <w:r w:rsidRPr="00AD7644">
              <w:t>,3</w:t>
            </w:r>
          </w:p>
        </w:tc>
        <w:tc>
          <w:tcPr>
            <w:tcW w:w="2070" w:type="dxa"/>
            <w:tcBorders>
              <w:bottom w:val="single" w:sz="4" w:space="0" w:color="auto"/>
            </w:tcBorders>
          </w:tcPr>
          <w:p w:rsidR="007F514D" w:rsidRPr="00AD7644" w:rsidRDefault="007F514D" w:rsidP="007F514D">
            <w:pPr>
              <w:rPr>
                <w:caps/>
                <w:sz w:val="28"/>
                <w:szCs w:val="28"/>
              </w:rPr>
            </w:pPr>
            <w:r>
              <w:rPr>
                <w:lang w:val="ru-RU"/>
              </w:rPr>
              <w:t>85,7</w:t>
            </w:r>
          </w:p>
        </w:tc>
        <w:tc>
          <w:tcPr>
            <w:tcW w:w="2250" w:type="dxa"/>
            <w:tcBorders>
              <w:bottom w:val="single" w:sz="4" w:space="0" w:color="auto"/>
            </w:tcBorders>
          </w:tcPr>
          <w:p w:rsidR="007F514D" w:rsidRPr="00AD7644" w:rsidRDefault="007F514D" w:rsidP="007F514D">
            <w:r>
              <w:rPr>
                <w:lang w:val="ru-RU"/>
              </w:rPr>
              <w:t>239,8</w:t>
            </w:r>
          </w:p>
        </w:tc>
      </w:tr>
    </w:tbl>
    <w:p w:rsidR="00AD667D" w:rsidRDefault="00AD667D" w:rsidP="00F4741C">
      <w:pPr>
        <w:jc w:val="right"/>
      </w:pPr>
      <w:r>
        <w:rPr>
          <w:sz w:val="28"/>
          <w:szCs w:val="28"/>
        </w:rPr>
        <w:t>Продовження таблиці 2.4</w:t>
      </w:r>
    </w:p>
    <w:tbl>
      <w:tblPr>
        <w:tblStyle w:val="afe"/>
        <w:tblW w:w="9625" w:type="dxa"/>
        <w:tblLook w:val="04A0"/>
      </w:tblPr>
      <w:tblGrid>
        <w:gridCol w:w="3235"/>
        <w:gridCol w:w="2070"/>
        <w:gridCol w:w="2070"/>
        <w:gridCol w:w="2250"/>
      </w:tblGrid>
      <w:tr w:rsidR="007F514D" w:rsidRPr="00AD7644" w:rsidTr="00AD667D">
        <w:tc>
          <w:tcPr>
            <w:tcW w:w="3235" w:type="dxa"/>
            <w:tcBorders>
              <w:top w:val="single" w:sz="4" w:space="0" w:color="auto"/>
            </w:tcBorders>
          </w:tcPr>
          <w:p w:rsidR="007F514D" w:rsidRPr="00AD7644" w:rsidRDefault="007F514D" w:rsidP="007F514D">
            <w:pPr>
              <w:rPr>
                <w:caps/>
                <w:sz w:val="28"/>
                <w:szCs w:val="28"/>
              </w:rPr>
            </w:pPr>
            <w:r w:rsidRPr="00AD7644">
              <w:t>Дебіторська заборгованість</w:t>
            </w:r>
          </w:p>
        </w:tc>
        <w:tc>
          <w:tcPr>
            <w:tcW w:w="2070" w:type="dxa"/>
            <w:tcBorders>
              <w:top w:val="single" w:sz="4" w:space="0" w:color="auto"/>
            </w:tcBorders>
          </w:tcPr>
          <w:p w:rsidR="007F514D" w:rsidRPr="00AD7644" w:rsidRDefault="007F514D" w:rsidP="007F514D">
            <w:pPr>
              <w:rPr>
                <w:caps/>
                <w:sz w:val="28"/>
                <w:szCs w:val="28"/>
              </w:rPr>
            </w:pPr>
            <w:r w:rsidRPr="00AD7644">
              <w:t>7</w:t>
            </w:r>
            <w:r>
              <w:t>4</w:t>
            </w:r>
            <w:r w:rsidRPr="00AD7644">
              <w:t>,2</w:t>
            </w:r>
          </w:p>
        </w:tc>
        <w:tc>
          <w:tcPr>
            <w:tcW w:w="2070" w:type="dxa"/>
            <w:tcBorders>
              <w:top w:val="single" w:sz="4" w:space="0" w:color="auto"/>
            </w:tcBorders>
          </w:tcPr>
          <w:p w:rsidR="007F514D" w:rsidRPr="00AD7644" w:rsidRDefault="007F514D" w:rsidP="007F514D">
            <w:pPr>
              <w:rPr>
                <w:caps/>
                <w:sz w:val="28"/>
                <w:szCs w:val="28"/>
              </w:rPr>
            </w:pPr>
            <w:r w:rsidRPr="00AD7644">
              <w:t>6</w:t>
            </w:r>
            <w:r>
              <w:t>3</w:t>
            </w:r>
            <w:r w:rsidRPr="00AD7644">
              <w:t>,5</w:t>
            </w:r>
          </w:p>
        </w:tc>
        <w:tc>
          <w:tcPr>
            <w:tcW w:w="2250" w:type="dxa"/>
            <w:tcBorders>
              <w:top w:val="single" w:sz="4" w:space="0" w:color="auto"/>
            </w:tcBorders>
          </w:tcPr>
          <w:p w:rsidR="007F514D" w:rsidRPr="00AD7644" w:rsidRDefault="007F514D" w:rsidP="007F514D">
            <w:r w:rsidRPr="00AD7644">
              <w:t>19</w:t>
            </w:r>
            <w:r>
              <w:t>5</w:t>
            </w:r>
            <w:r w:rsidRPr="00AD7644">
              <w:t>,2</w:t>
            </w:r>
          </w:p>
        </w:tc>
      </w:tr>
      <w:tr w:rsidR="007F514D" w:rsidRPr="00AD7644" w:rsidTr="007749FE">
        <w:tc>
          <w:tcPr>
            <w:tcW w:w="3235" w:type="dxa"/>
          </w:tcPr>
          <w:p w:rsidR="007F514D" w:rsidRPr="00AD7644" w:rsidRDefault="007F514D" w:rsidP="007F514D">
            <w:pPr>
              <w:rPr>
                <w:caps/>
                <w:sz w:val="28"/>
                <w:szCs w:val="28"/>
              </w:rPr>
            </w:pPr>
            <w:r w:rsidRPr="00AD7644">
              <w:t>Гроші та їх еквіваленти</w:t>
            </w:r>
          </w:p>
        </w:tc>
        <w:tc>
          <w:tcPr>
            <w:tcW w:w="2070" w:type="dxa"/>
          </w:tcPr>
          <w:p w:rsidR="007F514D" w:rsidRPr="00AD7644" w:rsidRDefault="007F514D" w:rsidP="007F514D">
            <w:pPr>
              <w:rPr>
                <w:caps/>
                <w:sz w:val="28"/>
                <w:szCs w:val="28"/>
              </w:rPr>
            </w:pPr>
            <w:r w:rsidRPr="00AD7644">
              <w:t>35</w:t>
            </w:r>
            <w:r>
              <w:t>8</w:t>
            </w:r>
            <w:r w:rsidRPr="00AD7644">
              <w:t>,7</w:t>
            </w:r>
          </w:p>
        </w:tc>
        <w:tc>
          <w:tcPr>
            <w:tcW w:w="2070" w:type="dxa"/>
          </w:tcPr>
          <w:p w:rsidR="007F514D" w:rsidRPr="00AD7644" w:rsidRDefault="007F514D" w:rsidP="007F514D">
            <w:pPr>
              <w:rPr>
                <w:caps/>
                <w:sz w:val="28"/>
                <w:szCs w:val="28"/>
              </w:rPr>
            </w:pPr>
            <w:r w:rsidRPr="00AD7644">
              <w:t>32</w:t>
            </w:r>
            <w:r>
              <w:t>7</w:t>
            </w:r>
            <w:r w:rsidRPr="00AD7644">
              <w:t>,1</w:t>
            </w:r>
          </w:p>
        </w:tc>
        <w:tc>
          <w:tcPr>
            <w:tcW w:w="2250" w:type="dxa"/>
          </w:tcPr>
          <w:p w:rsidR="007F514D" w:rsidRPr="00AD7644" w:rsidRDefault="007F514D" w:rsidP="007F514D">
            <w:r w:rsidRPr="00AD7644">
              <w:t>24</w:t>
            </w:r>
            <w:r>
              <w:t>4</w:t>
            </w:r>
            <w:r w:rsidRPr="00AD7644">
              <w:t>,6</w:t>
            </w:r>
          </w:p>
        </w:tc>
      </w:tr>
      <w:tr w:rsidR="007F514D" w:rsidRPr="00AD7644" w:rsidTr="007749FE">
        <w:tc>
          <w:tcPr>
            <w:tcW w:w="3235" w:type="dxa"/>
          </w:tcPr>
          <w:p w:rsidR="007F514D" w:rsidRPr="00AD7644" w:rsidRDefault="007F514D" w:rsidP="007F514D">
            <w:pPr>
              <w:rPr>
                <w:caps/>
                <w:sz w:val="28"/>
                <w:szCs w:val="28"/>
              </w:rPr>
            </w:pPr>
            <w:r w:rsidRPr="00AD7644">
              <w:t>Інші оборотні активи</w:t>
            </w:r>
          </w:p>
        </w:tc>
        <w:tc>
          <w:tcPr>
            <w:tcW w:w="2070" w:type="dxa"/>
          </w:tcPr>
          <w:p w:rsidR="007F514D" w:rsidRPr="00AD7644" w:rsidRDefault="007F514D" w:rsidP="007F514D">
            <w:pPr>
              <w:rPr>
                <w:caps/>
                <w:sz w:val="28"/>
                <w:szCs w:val="28"/>
              </w:rPr>
            </w:pPr>
            <w:r w:rsidRPr="00AD7644">
              <w:t>12</w:t>
            </w:r>
            <w:r>
              <w:t>1</w:t>
            </w:r>
            <w:r w:rsidRPr="00AD7644">
              <w:t>,2</w:t>
            </w:r>
          </w:p>
        </w:tc>
        <w:tc>
          <w:tcPr>
            <w:tcW w:w="2070" w:type="dxa"/>
          </w:tcPr>
          <w:p w:rsidR="007F514D" w:rsidRPr="00AD7644" w:rsidRDefault="007F514D" w:rsidP="007F514D">
            <w:pPr>
              <w:rPr>
                <w:caps/>
                <w:sz w:val="28"/>
                <w:szCs w:val="28"/>
              </w:rPr>
            </w:pPr>
            <w:r>
              <w:t>6</w:t>
            </w:r>
            <w:r w:rsidRPr="00AD7644">
              <w:t>,1</w:t>
            </w:r>
          </w:p>
        </w:tc>
        <w:tc>
          <w:tcPr>
            <w:tcW w:w="2250" w:type="dxa"/>
          </w:tcPr>
          <w:p w:rsidR="007F514D" w:rsidRPr="00AD7644" w:rsidRDefault="007F514D" w:rsidP="007F514D">
            <w:r w:rsidRPr="00AD7644">
              <w:t>13</w:t>
            </w:r>
            <w:r>
              <w:t>4</w:t>
            </w:r>
            <w:r w:rsidRPr="00AD7644">
              <w:t>,1</w:t>
            </w:r>
          </w:p>
        </w:tc>
      </w:tr>
      <w:tr w:rsidR="007F514D" w:rsidRPr="00AD7644" w:rsidTr="007749FE">
        <w:tc>
          <w:tcPr>
            <w:tcW w:w="3235" w:type="dxa"/>
          </w:tcPr>
          <w:p w:rsidR="007F514D" w:rsidRPr="00AD7644" w:rsidRDefault="007F514D" w:rsidP="007F514D">
            <w:pPr>
              <w:rPr>
                <w:caps/>
                <w:sz w:val="28"/>
                <w:szCs w:val="28"/>
              </w:rPr>
            </w:pPr>
            <w:r w:rsidRPr="00AD7644">
              <w:t>Всього активів балансу</w:t>
            </w:r>
          </w:p>
        </w:tc>
        <w:tc>
          <w:tcPr>
            <w:tcW w:w="2070" w:type="dxa"/>
          </w:tcPr>
          <w:p w:rsidR="007F514D" w:rsidRPr="00AD7644" w:rsidRDefault="007F514D" w:rsidP="007F514D">
            <w:pPr>
              <w:rPr>
                <w:caps/>
                <w:sz w:val="28"/>
                <w:szCs w:val="28"/>
              </w:rPr>
            </w:pPr>
            <w:r w:rsidRPr="00AD7644">
              <w:t>10</w:t>
            </w:r>
            <w:r>
              <w:t>86</w:t>
            </w:r>
            <w:r w:rsidRPr="00AD7644">
              <w:t>,6</w:t>
            </w:r>
          </w:p>
        </w:tc>
        <w:tc>
          <w:tcPr>
            <w:tcW w:w="2070" w:type="dxa"/>
          </w:tcPr>
          <w:p w:rsidR="007F514D" w:rsidRPr="00AD7644" w:rsidRDefault="007F514D" w:rsidP="007F514D">
            <w:pPr>
              <w:rPr>
                <w:caps/>
                <w:sz w:val="28"/>
                <w:szCs w:val="28"/>
              </w:rPr>
            </w:pPr>
            <w:r w:rsidRPr="00AD7644">
              <w:t>4</w:t>
            </w:r>
            <w:r>
              <w:t>82</w:t>
            </w:r>
            <w:r w:rsidRPr="00AD7644">
              <w:t>,4</w:t>
            </w:r>
          </w:p>
        </w:tc>
        <w:tc>
          <w:tcPr>
            <w:tcW w:w="2250" w:type="dxa"/>
          </w:tcPr>
          <w:p w:rsidR="007F514D" w:rsidRPr="00AD7644" w:rsidRDefault="007F514D" w:rsidP="007F514D">
            <w:r w:rsidRPr="00AD7644">
              <w:t>82</w:t>
            </w:r>
            <w:r>
              <w:t>8</w:t>
            </w:r>
            <w:r w:rsidRPr="00AD7644">
              <w:t>,6</w:t>
            </w:r>
          </w:p>
        </w:tc>
      </w:tr>
      <w:tr w:rsidR="007F514D" w:rsidRPr="00AD7644" w:rsidTr="00B00186">
        <w:tc>
          <w:tcPr>
            <w:tcW w:w="9625" w:type="dxa"/>
            <w:gridSpan w:val="4"/>
          </w:tcPr>
          <w:p w:rsidR="007F514D" w:rsidRPr="00AD7644" w:rsidRDefault="007F514D" w:rsidP="007F514D">
            <w:pPr>
              <w:rPr>
                <w:caps/>
                <w:sz w:val="28"/>
                <w:szCs w:val="28"/>
              </w:rPr>
            </w:pPr>
            <w:r w:rsidRPr="00AD7644">
              <w:t>Пасив</w:t>
            </w:r>
          </w:p>
        </w:tc>
      </w:tr>
      <w:tr w:rsidR="007F514D" w:rsidRPr="00AD7644" w:rsidTr="007749FE">
        <w:tc>
          <w:tcPr>
            <w:tcW w:w="3235" w:type="dxa"/>
          </w:tcPr>
          <w:p w:rsidR="007F514D" w:rsidRPr="00AD7644" w:rsidRDefault="007F514D" w:rsidP="007F514D">
            <w:pPr>
              <w:rPr>
                <w:caps/>
                <w:sz w:val="28"/>
                <w:szCs w:val="28"/>
              </w:rPr>
            </w:pPr>
            <w:r w:rsidRPr="00AD7644">
              <w:t>І. Власний капітал</w:t>
            </w:r>
          </w:p>
        </w:tc>
        <w:tc>
          <w:tcPr>
            <w:tcW w:w="2070" w:type="dxa"/>
          </w:tcPr>
          <w:p w:rsidR="007F514D" w:rsidRPr="00AD7644" w:rsidRDefault="007F514D" w:rsidP="007F514D">
            <w:pPr>
              <w:rPr>
                <w:caps/>
                <w:sz w:val="28"/>
                <w:szCs w:val="28"/>
              </w:rPr>
            </w:pPr>
            <w:r w:rsidRPr="00AD7644">
              <w:t>51</w:t>
            </w:r>
            <w:r>
              <w:t>5</w:t>
            </w:r>
            <w:r w:rsidRPr="00AD7644">
              <w:t>,1</w:t>
            </w:r>
          </w:p>
        </w:tc>
        <w:tc>
          <w:tcPr>
            <w:tcW w:w="2070" w:type="dxa"/>
          </w:tcPr>
          <w:p w:rsidR="007F514D" w:rsidRPr="00AD7644" w:rsidRDefault="007F514D" w:rsidP="007F514D">
            <w:pPr>
              <w:rPr>
                <w:caps/>
                <w:sz w:val="28"/>
                <w:szCs w:val="28"/>
              </w:rPr>
            </w:pPr>
            <w:r w:rsidRPr="00AD7644">
              <w:t>2</w:t>
            </w:r>
            <w:r>
              <w:t>31</w:t>
            </w:r>
            <w:r w:rsidRPr="00AD7644">
              <w:t>,3</w:t>
            </w:r>
          </w:p>
        </w:tc>
        <w:tc>
          <w:tcPr>
            <w:tcW w:w="2250" w:type="dxa"/>
          </w:tcPr>
          <w:p w:rsidR="007F514D" w:rsidRPr="00AD7644" w:rsidRDefault="007F514D" w:rsidP="007F514D">
            <w:r w:rsidRPr="00AD7644">
              <w:t>545,5</w:t>
            </w:r>
          </w:p>
        </w:tc>
      </w:tr>
      <w:tr w:rsidR="007F514D" w:rsidRPr="00AD7644" w:rsidTr="007749FE">
        <w:tc>
          <w:tcPr>
            <w:tcW w:w="3235" w:type="dxa"/>
          </w:tcPr>
          <w:p w:rsidR="007F514D" w:rsidRPr="00AD7644" w:rsidRDefault="007F514D" w:rsidP="007F514D">
            <w:pPr>
              <w:rPr>
                <w:caps/>
                <w:sz w:val="28"/>
                <w:szCs w:val="28"/>
              </w:rPr>
            </w:pPr>
            <w:r w:rsidRPr="00AD7644">
              <w:t>Зареєстрований (пайовий) капітал</w:t>
            </w:r>
          </w:p>
        </w:tc>
        <w:tc>
          <w:tcPr>
            <w:tcW w:w="2070" w:type="dxa"/>
          </w:tcPr>
          <w:p w:rsidR="007F514D" w:rsidRPr="00AD7644" w:rsidRDefault="007F514D" w:rsidP="007F514D">
            <w:pPr>
              <w:rPr>
                <w:caps/>
                <w:sz w:val="28"/>
                <w:szCs w:val="28"/>
              </w:rPr>
            </w:pPr>
            <w:r>
              <w:rPr>
                <w:lang w:val="ru-RU"/>
              </w:rPr>
              <w:t>80</w:t>
            </w:r>
          </w:p>
        </w:tc>
        <w:tc>
          <w:tcPr>
            <w:tcW w:w="2070" w:type="dxa"/>
          </w:tcPr>
          <w:p w:rsidR="007F514D" w:rsidRPr="00AD7644" w:rsidRDefault="007F514D" w:rsidP="007F514D">
            <w:pPr>
              <w:rPr>
                <w:caps/>
                <w:sz w:val="28"/>
                <w:szCs w:val="28"/>
              </w:rPr>
            </w:pPr>
            <w:r>
              <w:rPr>
                <w:lang w:val="ru-RU"/>
              </w:rPr>
              <w:t>80</w:t>
            </w:r>
          </w:p>
        </w:tc>
        <w:tc>
          <w:tcPr>
            <w:tcW w:w="2250" w:type="dxa"/>
          </w:tcPr>
          <w:p w:rsidR="007F514D" w:rsidRPr="00AD7644" w:rsidRDefault="007F514D" w:rsidP="007F514D">
            <w:r>
              <w:rPr>
                <w:lang w:val="ru-RU"/>
              </w:rPr>
              <w:t>80</w:t>
            </w:r>
          </w:p>
        </w:tc>
      </w:tr>
      <w:tr w:rsidR="007F514D" w:rsidRPr="00AD7644" w:rsidTr="007749FE">
        <w:tc>
          <w:tcPr>
            <w:tcW w:w="3235" w:type="dxa"/>
          </w:tcPr>
          <w:p w:rsidR="007F514D" w:rsidRPr="00AD7644" w:rsidRDefault="007F514D" w:rsidP="007F514D">
            <w:pPr>
              <w:rPr>
                <w:caps/>
                <w:sz w:val="28"/>
                <w:szCs w:val="28"/>
              </w:rPr>
            </w:pPr>
            <w:r w:rsidRPr="00AD7644">
              <w:t>Нерозподілений прибуток</w:t>
            </w:r>
          </w:p>
        </w:tc>
        <w:tc>
          <w:tcPr>
            <w:tcW w:w="2070" w:type="dxa"/>
          </w:tcPr>
          <w:p w:rsidR="007F514D" w:rsidRPr="00AD7644" w:rsidRDefault="007F514D" w:rsidP="007F514D">
            <w:pPr>
              <w:rPr>
                <w:caps/>
                <w:sz w:val="28"/>
                <w:szCs w:val="28"/>
              </w:rPr>
            </w:pPr>
            <w:r w:rsidRPr="00AD7644">
              <w:t>314,1</w:t>
            </w:r>
          </w:p>
        </w:tc>
        <w:tc>
          <w:tcPr>
            <w:tcW w:w="2070" w:type="dxa"/>
          </w:tcPr>
          <w:p w:rsidR="007F514D" w:rsidRPr="00AD7644" w:rsidRDefault="007F514D" w:rsidP="007F514D">
            <w:pPr>
              <w:rPr>
                <w:caps/>
                <w:sz w:val="28"/>
                <w:szCs w:val="28"/>
              </w:rPr>
            </w:pPr>
            <w:r>
              <w:rPr>
                <w:lang w:val="ru-RU"/>
              </w:rPr>
              <w:t>151,3</w:t>
            </w:r>
          </w:p>
        </w:tc>
        <w:tc>
          <w:tcPr>
            <w:tcW w:w="2250" w:type="dxa"/>
          </w:tcPr>
          <w:p w:rsidR="007F514D" w:rsidRPr="00AD7644" w:rsidRDefault="007F514D" w:rsidP="007F514D">
            <w:r>
              <w:rPr>
                <w:lang w:val="ru-RU"/>
              </w:rPr>
              <w:t>465,5</w:t>
            </w:r>
          </w:p>
        </w:tc>
      </w:tr>
      <w:tr w:rsidR="007F514D" w:rsidRPr="00AD7644" w:rsidTr="007749FE">
        <w:tc>
          <w:tcPr>
            <w:tcW w:w="3235" w:type="dxa"/>
          </w:tcPr>
          <w:p w:rsidR="007F514D" w:rsidRPr="00AD7644" w:rsidRDefault="007F514D" w:rsidP="007F514D">
            <w:pPr>
              <w:rPr>
                <w:caps/>
                <w:sz w:val="28"/>
                <w:szCs w:val="28"/>
              </w:rPr>
            </w:pPr>
            <w:r w:rsidRPr="00AD7644">
              <w:t>ІІ. Довгострокові зобов'язання, цільове фінансування та забезпечення</w:t>
            </w:r>
          </w:p>
        </w:tc>
        <w:tc>
          <w:tcPr>
            <w:tcW w:w="2070" w:type="dxa"/>
          </w:tcPr>
          <w:p w:rsidR="007F514D" w:rsidRPr="00AD7644" w:rsidRDefault="007F514D" w:rsidP="007F514D">
            <w:pPr>
              <w:rPr>
                <w:caps/>
                <w:sz w:val="28"/>
                <w:szCs w:val="28"/>
              </w:rPr>
            </w:pPr>
            <w:r w:rsidRPr="00AD7644">
              <w:t>-</w:t>
            </w:r>
          </w:p>
        </w:tc>
        <w:tc>
          <w:tcPr>
            <w:tcW w:w="2070" w:type="dxa"/>
          </w:tcPr>
          <w:p w:rsidR="007F514D" w:rsidRPr="00AD7644" w:rsidRDefault="007F514D" w:rsidP="007F514D">
            <w:pPr>
              <w:rPr>
                <w:caps/>
                <w:sz w:val="28"/>
                <w:szCs w:val="28"/>
              </w:rPr>
            </w:pPr>
            <w:r w:rsidRPr="00AD7644">
              <w:t>-</w:t>
            </w:r>
          </w:p>
        </w:tc>
        <w:tc>
          <w:tcPr>
            <w:tcW w:w="2250" w:type="dxa"/>
          </w:tcPr>
          <w:p w:rsidR="007F514D" w:rsidRPr="00AD7644" w:rsidRDefault="007F514D" w:rsidP="007F514D">
            <w:r w:rsidRPr="00AD7644">
              <w:t>-</w:t>
            </w:r>
          </w:p>
        </w:tc>
      </w:tr>
      <w:tr w:rsidR="007F514D" w:rsidRPr="00AD7644" w:rsidTr="007749FE">
        <w:tc>
          <w:tcPr>
            <w:tcW w:w="3235" w:type="dxa"/>
          </w:tcPr>
          <w:p w:rsidR="007F514D" w:rsidRPr="00AD7644" w:rsidRDefault="007F514D" w:rsidP="007F514D">
            <w:pPr>
              <w:rPr>
                <w:caps/>
                <w:sz w:val="28"/>
                <w:szCs w:val="28"/>
              </w:rPr>
            </w:pPr>
            <w:r w:rsidRPr="00AD7644">
              <w:t>ІІІ. Поточні зобов'язання</w:t>
            </w:r>
          </w:p>
        </w:tc>
        <w:tc>
          <w:tcPr>
            <w:tcW w:w="2070" w:type="dxa"/>
          </w:tcPr>
          <w:p w:rsidR="007F514D" w:rsidRPr="00AD7644" w:rsidRDefault="007F514D" w:rsidP="007F514D">
            <w:pPr>
              <w:rPr>
                <w:caps/>
                <w:sz w:val="28"/>
                <w:szCs w:val="28"/>
              </w:rPr>
            </w:pPr>
            <w:r w:rsidRPr="00AD7644">
              <w:t>5</w:t>
            </w:r>
            <w:r>
              <w:t>71</w:t>
            </w:r>
            <w:r w:rsidRPr="00AD7644">
              <w:t>,5</w:t>
            </w:r>
          </w:p>
        </w:tc>
        <w:tc>
          <w:tcPr>
            <w:tcW w:w="2070" w:type="dxa"/>
          </w:tcPr>
          <w:p w:rsidR="007F514D" w:rsidRPr="00AD7644" w:rsidRDefault="007F514D" w:rsidP="007F514D">
            <w:pPr>
              <w:rPr>
                <w:caps/>
                <w:sz w:val="28"/>
                <w:szCs w:val="28"/>
              </w:rPr>
            </w:pPr>
            <w:r w:rsidRPr="00AD7644">
              <w:t>225,1</w:t>
            </w:r>
          </w:p>
        </w:tc>
        <w:tc>
          <w:tcPr>
            <w:tcW w:w="2250" w:type="dxa"/>
          </w:tcPr>
          <w:p w:rsidR="007F514D" w:rsidRPr="00AD7644" w:rsidRDefault="007F514D" w:rsidP="007F514D">
            <w:r w:rsidRPr="00AD7644">
              <w:t>2</w:t>
            </w:r>
            <w:r>
              <w:t>83</w:t>
            </w:r>
            <w:r w:rsidRPr="00AD7644">
              <w:t>,1</w:t>
            </w:r>
          </w:p>
        </w:tc>
      </w:tr>
      <w:tr w:rsidR="007F514D" w:rsidRPr="00AD7644" w:rsidTr="007749FE">
        <w:tc>
          <w:tcPr>
            <w:tcW w:w="3235" w:type="dxa"/>
          </w:tcPr>
          <w:p w:rsidR="007F514D" w:rsidRPr="00AD7644" w:rsidRDefault="007F514D" w:rsidP="007F514D">
            <w:pPr>
              <w:rPr>
                <w:caps/>
                <w:sz w:val="28"/>
                <w:szCs w:val="28"/>
              </w:rPr>
            </w:pPr>
            <w:r w:rsidRPr="00AD7644">
              <w:t>Поточна кредиторська заборгованість</w:t>
            </w:r>
          </w:p>
        </w:tc>
        <w:tc>
          <w:tcPr>
            <w:tcW w:w="2070" w:type="dxa"/>
          </w:tcPr>
          <w:p w:rsidR="007F514D" w:rsidRPr="00AD7644" w:rsidRDefault="007F514D" w:rsidP="007F514D">
            <w:pPr>
              <w:rPr>
                <w:caps/>
                <w:sz w:val="28"/>
                <w:szCs w:val="28"/>
              </w:rPr>
            </w:pPr>
            <w:r w:rsidRPr="00AD7644">
              <w:t>49</w:t>
            </w:r>
            <w:r>
              <w:t>5</w:t>
            </w:r>
            <w:r w:rsidRPr="00AD7644">
              <w:t>,3</w:t>
            </w:r>
          </w:p>
        </w:tc>
        <w:tc>
          <w:tcPr>
            <w:tcW w:w="2070" w:type="dxa"/>
          </w:tcPr>
          <w:p w:rsidR="007F514D" w:rsidRDefault="007F514D" w:rsidP="007F514D">
            <w:pPr>
              <w:rPr>
                <w:lang w:val="ru-RU"/>
              </w:rPr>
            </w:pPr>
            <w:r>
              <w:rPr>
                <w:lang w:val="ru-RU"/>
              </w:rPr>
              <w:t>222,7</w:t>
            </w:r>
          </w:p>
          <w:p w:rsidR="007F514D" w:rsidRPr="00AD7644" w:rsidRDefault="007F514D" w:rsidP="007F514D">
            <w:pPr>
              <w:rPr>
                <w:caps/>
                <w:sz w:val="28"/>
                <w:szCs w:val="28"/>
              </w:rPr>
            </w:pPr>
          </w:p>
        </w:tc>
        <w:tc>
          <w:tcPr>
            <w:tcW w:w="2250" w:type="dxa"/>
          </w:tcPr>
          <w:p w:rsidR="007F514D" w:rsidRPr="00AD7644" w:rsidRDefault="007F514D" w:rsidP="007F514D">
            <w:r w:rsidRPr="00AD7644">
              <w:t>155,8</w:t>
            </w:r>
          </w:p>
        </w:tc>
      </w:tr>
      <w:tr w:rsidR="007F514D" w:rsidRPr="00AD7644" w:rsidTr="007749FE">
        <w:tc>
          <w:tcPr>
            <w:tcW w:w="3235" w:type="dxa"/>
          </w:tcPr>
          <w:p w:rsidR="007F514D" w:rsidRPr="00AD7644" w:rsidRDefault="007F514D" w:rsidP="007F514D">
            <w:pPr>
              <w:rPr>
                <w:caps/>
                <w:sz w:val="28"/>
                <w:szCs w:val="28"/>
              </w:rPr>
            </w:pPr>
            <w:r w:rsidRPr="00AD7644">
              <w:t>Інші поточні зобов'язання</w:t>
            </w:r>
          </w:p>
        </w:tc>
        <w:tc>
          <w:tcPr>
            <w:tcW w:w="2070" w:type="dxa"/>
          </w:tcPr>
          <w:p w:rsidR="007F514D" w:rsidRPr="00AD7644" w:rsidRDefault="007F514D" w:rsidP="007F514D">
            <w:pPr>
              <w:rPr>
                <w:caps/>
                <w:sz w:val="28"/>
                <w:szCs w:val="28"/>
              </w:rPr>
            </w:pPr>
            <w:r w:rsidRPr="00AD7644">
              <w:t>11</w:t>
            </w:r>
            <w:r>
              <w:t>3</w:t>
            </w:r>
            <w:r w:rsidRPr="00AD7644">
              <w:t>,1</w:t>
            </w:r>
          </w:p>
        </w:tc>
        <w:tc>
          <w:tcPr>
            <w:tcW w:w="2070" w:type="dxa"/>
          </w:tcPr>
          <w:p w:rsidR="007F514D" w:rsidRPr="00AD7644" w:rsidRDefault="007F514D" w:rsidP="007F514D">
            <w:pPr>
              <w:rPr>
                <w:caps/>
                <w:sz w:val="28"/>
                <w:szCs w:val="28"/>
              </w:rPr>
            </w:pPr>
            <w:r w:rsidRPr="00AD7644">
              <w:t>28,4</w:t>
            </w:r>
          </w:p>
        </w:tc>
        <w:tc>
          <w:tcPr>
            <w:tcW w:w="2250" w:type="dxa"/>
          </w:tcPr>
          <w:p w:rsidR="007F514D" w:rsidRPr="00AD7644" w:rsidRDefault="007F514D" w:rsidP="007F514D">
            <w:r w:rsidRPr="00AD7644">
              <w:t>12</w:t>
            </w:r>
            <w:r>
              <w:t>7</w:t>
            </w:r>
            <w:r w:rsidRPr="00AD7644">
              <w:t>,3</w:t>
            </w:r>
          </w:p>
        </w:tc>
      </w:tr>
      <w:tr w:rsidR="007F514D" w:rsidRPr="00AD7644" w:rsidTr="007749FE">
        <w:tc>
          <w:tcPr>
            <w:tcW w:w="3235" w:type="dxa"/>
          </w:tcPr>
          <w:p w:rsidR="007F514D" w:rsidRPr="00AD7644" w:rsidRDefault="007F514D" w:rsidP="007F514D">
            <w:pPr>
              <w:rPr>
                <w:caps/>
                <w:sz w:val="28"/>
                <w:szCs w:val="28"/>
              </w:rPr>
            </w:pPr>
            <w:r w:rsidRPr="00AD7644">
              <w:t>IV. Зобов'язання, пов'язані з необоротними активами, утримуваними для продажу, та групами вибуття</w:t>
            </w:r>
          </w:p>
        </w:tc>
        <w:tc>
          <w:tcPr>
            <w:tcW w:w="2070" w:type="dxa"/>
          </w:tcPr>
          <w:p w:rsidR="007F514D" w:rsidRPr="00AD7644" w:rsidRDefault="007F514D" w:rsidP="007F514D">
            <w:pPr>
              <w:rPr>
                <w:caps/>
                <w:sz w:val="28"/>
                <w:szCs w:val="28"/>
              </w:rPr>
            </w:pPr>
            <w:r w:rsidRPr="00AD7644">
              <w:t>-</w:t>
            </w:r>
          </w:p>
        </w:tc>
        <w:tc>
          <w:tcPr>
            <w:tcW w:w="2070" w:type="dxa"/>
          </w:tcPr>
          <w:p w:rsidR="007F514D" w:rsidRPr="00AD7644" w:rsidRDefault="007F514D" w:rsidP="007F514D">
            <w:pPr>
              <w:rPr>
                <w:caps/>
                <w:sz w:val="28"/>
                <w:szCs w:val="28"/>
              </w:rPr>
            </w:pPr>
            <w:r w:rsidRPr="00AD7644">
              <w:t>-</w:t>
            </w:r>
          </w:p>
        </w:tc>
        <w:tc>
          <w:tcPr>
            <w:tcW w:w="2250" w:type="dxa"/>
          </w:tcPr>
          <w:p w:rsidR="007F514D" w:rsidRPr="00AD7644" w:rsidRDefault="007F514D" w:rsidP="007F514D">
            <w:r w:rsidRPr="00AD7644">
              <w:t>-</w:t>
            </w:r>
          </w:p>
        </w:tc>
      </w:tr>
      <w:tr w:rsidR="007F514D" w:rsidRPr="00AD7644" w:rsidTr="007749FE">
        <w:tc>
          <w:tcPr>
            <w:tcW w:w="3235" w:type="dxa"/>
          </w:tcPr>
          <w:p w:rsidR="007F514D" w:rsidRPr="00AD7644" w:rsidRDefault="007F514D" w:rsidP="007F514D">
            <w:pPr>
              <w:rPr>
                <w:caps/>
                <w:sz w:val="28"/>
                <w:szCs w:val="28"/>
              </w:rPr>
            </w:pPr>
            <w:r w:rsidRPr="00AD7644">
              <w:t>Всього пасивів балансу</w:t>
            </w:r>
          </w:p>
        </w:tc>
        <w:tc>
          <w:tcPr>
            <w:tcW w:w="2070" w:type="dxa"/>
          </w:tcPr>
          <w:p w:rsidR="007F514D" w:rsidRPr="00AD7644" w:rsidRDefault="007F514D" w:rsidP="007F514D">
            <w:pPr>
              <w:rPr>
                <w:caps/>
                <w:sz w:val="28"/>
                <w:szCs w:val="28"/>
              </w:rPr>
            </w:pPr>
            <w:r w:rsidRPr="00AD7644">
              <w:t>10</w:t>
            </w:r>
            <w:r>
              <w:t>86</w:t>
            </w:r>
            <w:r w:rsidRPr="00AD7644">
              <w:t>,6</w:t>
            </w:r>
          </w:p>
        </w:tc>
        <w:tc>
          <w:tcPr>
            <w:tcW w:w="2070" w:type="dxa"/>
          </w:tcPr>
          <w:p w:rsidR="007F514D" w:rsidRPr="00AD7644" w:rsidRDefault="007F514D" w:rsidP="007F514D">
            <w:pPr>
              <w:rPr>
                <w:caps/>
                <w:sz w:val="28"/>
                <w:szCs w:val="28"/>
              </w:rPr>
            </w:pPr>
            <w:r w:rsidRPr="00AD7644">
              <w:t>4</w:t>
            </w:r>
            <w:r>
              <w:t>82</w:t>
            </w:r>
            <w:r w:rsidRPr="00AD7644">
              <w:t>,4</w:t>
            </w:r>
          </w:p>
        </w:tc>
        <w:tc>
          <w:tcPr>
            <w:tcW w:w="2250" w:type="dxa"/>
          </w:tcPr>
          <w:p w:rsidR="007F514D" w:rsidRPr="00AD7644" w:rsidRDefault="007F514D" w:rsidP="007F514D">
            <w:r w:rsidRPr="00AD7644">
              <w:t>82</w:t>
            </w:r>
            <w:r>
              <w:t>8</w:t>
            </w:r>
            <w:r w:rsidRPr="00AD7644">
              <w:t>,6</w:t>
            </w:r>
          </w:p>
        </w:tc>
      </w:tr>
    </w:tbl>
    <w:p w:rsidR="00344FE7" w:rsidRPr="00AD7644" w:rsidRDefault="00344FE7" w:rsidP="00344FE7">
      <w:pPr>
        <w:rPr>
          <w:caps/>
          <w:sz w:val="28"/>
          <w:szCs w:val="28"/>
        </w:rPr>
      </w:pPr>
    </w:p>
    <w:p w:rsidR="00293CCD" w:rsidRDefault="00A41EE6" w:rsidP="001834E7">
      <w:pPr>
        <w:spacing w:line="360" w:lineRule="auto"/>
        <w:ind w:firstLine="708"/>
        <w:jc w:val="both"/>
        <w:rPr>
          <w:sz w:val="28"/>
          <w:szCs w:val="28"/>
        </w:rPr>
      </w:pPr>
      <w:r w:rsidRPr="00AD7644">
        <w:rPr>
          <w:sz w:val="28"/>
          <w:szCs w:val="28"/>
        </w:rPr>
        <w:t xml:space="preserve">Провівши аналіз структури та складу балансу, а також пасивних доходів </w:t>
      </w:r>
    </w:p>
    <w:p w:rsidR="00A41EE6" w:rsidRPr="00F4741C" w:rsidRDefault="001834E7" w:rsidP="001834E7">
      <w:pPr>
        <w:spacing w:line="360" w:lineRule="auto"/>
        <w:ind w:firstLine="708"/>
        <w:jc w:val="both"/>
        <w:rPr>
          <w:sz w:val="28"/>
          <w:szCs w:val="28"/>
          <w:lang w:val="en-US"/>
        </w:rPr>
      </w:pPr>
      <w:r w:rsidRPr="00AD7644">
        <w:rPr>
          <w:sz w:val="28"/>
          <w:szCs w:val="28"/>
        </w:rPr>
        <w:t>ТОВ «КІПСОЛІД УКРАЇНА</w:t>
      </w:r>
      <w:r w:rsidR="00A41EE6" w:rsidRPr="00AD7644">
        <w:rPr>
          <w:sz w:val="28"/>
          <w:szCs w:val="28"/>
        </w:rPr>
        <w:t>», було виявлено, як зміни у фінансових показниках впливають на діяльність і становище компанії. Зокрема</w:t>
      </w:r>
      <w:r w:rsidRPr="00AD7644">
        <w:rPr>
          <w:sz w:val="28"/>
          <w:szCs w:val="28"/>
        </w:rPr>
        <w:t>, н</w:t>
      </w:r>
      <w:r w:rsidR="00A41EE6" w:rsidRPr="00AD7644">
        <w:rPr>
          <w:sz w:val="28"/>
          <w:szCs w:val="28"/>
        </w:rPr>
        <w:t xml:space="preserve">еоборотні активи становлять невелику частину у структурі підприємства, однак їх показник поступово зростає </w:t>
      </w:r>
      <w:r w:rsidRPr="00AD7644">
        <w:rPr>
          <w:sz w:val="28"/>
          <w:szCs w:val="28"/>
        </w:rPr>
        <w:t>після вторгнення</w:t>
      </w:r>
      <w:r w:rsidR="00A41EE6" w:rsidRPr="00AD7644">
        <w:rPr>
          <w:sz w:val="28"/>
          <w:szCs w:val="28"/>
        </w:rPr>
        <w:t>, у той час як частка оборотних активів відповідно зменшується.</w:t>
      </w:r>
      <w:r w:rsidRPr="00AD7644">
        <w:rPr>
          <w:sz w:val="28"/>
          <w:szCs w:val="28"/>
        </w:rPr>
        <w:t xml:space="preserve"> </w:t>
      </w:r>
      <w:r w:rsidR="00A41EE6" w:rsidRPr="00AD7644">
        <w:rPr>
          <w:sz w:val="28"/>
          <w:szCs w:val="28"/>
        </w:rPr>
        <w:t xml:space="preserve">Динаміка оборотних активів </w:t>
      </w:r>
      <w:r w:rsidRPr="00AD7644">
        <w:rPr>
          <w:sz w:val="28"/>
          <w:szCs w:val="28"/>
        </w:rPr>
        <w:t xml:space="preserve">також </w:t>
      </w:r>
      <w:r w:rsidR="00A41EE6" w:rsidRPr="00AD7644">
        <w:rPr>
          <w:sz w:val="28"/>
          <w:szCs w:val="28"/>
        </w:rPr>
        <w:t xml:space="preserve">є позитивною, </w:t>
      </w:r>
      <w:r w:rsidRPr="00AD7644">
        <w:rPr>
          <w:sz w:val="28"/>
          <w:szCs w:val="28"/>
        </w:rPr>
        <w:t xml:space="preserve">однак поки ще не вдається досягнути довоєнних показників. </w:t>
      </w:r>
      <w:r w:rsidR="00A41EE6" w:rsidRPr="00AD7644">
        <w:rPr>
          <w:sz w:val="28"/>
          <w:szCs w:val="28"/>
        </w:rPr>
        <w:t>Таким чином, загальна тенденція змін активів є позитивною, що свідчить про розвиток і активну діяльність компанії</w:t>
      </w:r>
      <w:r w:rsidR="00F4741C">
        <w:rPr>
          <w:sz w:val="28"/>
          <w:szCs w:val="28"/>
          <w:lang w:val="en-US"/>
        </w:rPr>
        <w:t xml:space="preserve"> </w:t>
      </w:r>
      <w:r w:rsidR="00F4741C" w:rsidRPr="00AD7644">
        <w:rPr>
          <w:sz w:val="28"/>
          <w:szCs w:val="28"/>
        </w:rPr>
        <w:t>[</w:t>
      </w:r>
      <w:r w:rsidR="00F4741C">
        <w:rPr>
          <w:sz w:val="28"/>
          <w:szCs w:val="28"/>
          <w:lang w:val="en-US"/>
        </w:rPr>
        <w:t>16</w:t>
      </w:r>
      <w:r w:rsidR="00F4741C" w:rsidRPr="00522EE3">
        <w:rPr>
          <w:sz w:val="28"/>
          <w:szCs w:val="28"/>
        </w:rPr>
        <w:t>, С.</w:t>
      </w:r>
      <w:r w:rsidR="00F4741C">
        <w:rPr>
          <w:sz w:val="28"/>
          <w:szCs w:val="28"/>
          <w:lang w:val="en-US"/>
        </w:rPr>
        <w:t>657</w:t>
      </w:r>
      <w:r w:rsidR="00F4741C" w:rsidRPr="00522EE3">
        <w:rPr>
          <w:sz w:val="28"/>
          <w:szCs w:val="28"/>
        </w:rPr>
        <w:t>]</w:t>
      </w:r>
      <w:r w:rsidR="00F4741C" w:rsidRPr="00AD7644">
        <w:rPr>
          <w:sz w:val="28"/>
          <w:szCs w:val="28"/>
        </w:rPr>
        <w:t>.</w:t>
      </w:r>
    </w:p>
    <w:p w:rsidR="00A41EE6" w:rsidRPr="00AD7644" w:rsidRDefault="00A41EE6" w:rsidP="00A41EE6">
      <w:pPr>
        <w:spacing w:line="360" w:lineRule="auto"/>
        <w:ind w:firstLine="708"/>
        <w:jc w:val="both"/>
        <w:rPr>
          <w:sz w:val="28"/>
          <w:szCs w:val="28"/>
        </w:rPr>
      </w:pPr>
      <w:r w:rsidRPr="00AD7644">
        <w:rPr>
          <w:sz w:val="28"/>
          <w:szCs w:val="28"/>
        </w:rPr>
        <w:t xml:space="preserve">Дохід </w:t>
      </w:r>
      <w:r w:rsidR="001834E7" w:rsidRPr="00AD7644">
        <w:rPr>
          <w:sz w:val="28"/>
          <w:szCs w:val="28"/>
        </w:rPr>
        <w:t>ТОВ «КІПСОЛІД УКРАЇНА»</w:t>
      </w:r>
      <w:r w:rsidRPr="00AD7644">
        <w:rPr>
          <w:sz w:val="28"/>
          <w:szCs w:val="28"/>
        </w:rPr>
        <w:t xml:space="preserve"> є результатом ефективної роботи, про що свідчить стабільна динаміка розвитку, продуктивність праці та високий рівень реалізації послуг на ринку. Аналіз дозволяє зробити висновок, що компанія має позитивні перспективи щодо покращення добробуту </w:t>
      </w:r>
      <w:r w:rsidRPr="00AD7644">
        <w:rPr>
          <w:sz w:val="28"/>
          <w:szCs w:val="28"/>
        </w:rPr>
        <w:lastRenderedPageBreak/>
        <w:t>співробітників, можливості забезпечення конкурентного рівня оплати праці та значні доходи для топменеджменту.</w:t>
      </w:r>
    </w:p>
    <w:p w:rsidR="00A41EE6" w:rsidRPr="00AD7644" w:rsidRDefault="00A41EE6" w:rsidP="00A41EE6">
      <w:pPr>
        <w:spacing w:line="360" w:lineRule="auto"/>
        <w:ind w:firstLine="708"/>
        <w:jc w:val="both"/>
        <w:rPr>
          <w:sz w:val="28"/>
          <w:szCs w:val="28"/>
        </w:rPr>
      </w:pPr>
      <w:r w:rsidRPr="00AD7644">
        <w:rPr>
          <w:sz w:val="28"/>
          <w:szCs w:val="28"/>
        </w:rPr>
        <w:t>За цих умов особливого значення набуває сучасне управління фінансовою діяльністю підприємства. Фінансова діяльність відіграє ключову роль в організації управління на підприємстві, оскільки від неї залежить своєчасність і повнота фінансового забезпечення виробничо-господарської діяльності, виконання фінансових зобов'язань перед державою та іншими суб’єктами підприємницької діяльності</w:t>
      </w:r>
      <w:r w:rsidR="002B723C" w:rsidRPr="00AD7644">
        <w:rPr>
          <w:sz w:val="28"/>
          <w:szCs w:val="28"/>
        </w:rPr>
        <w:t xml:space="preserve">. Розглянемо фінансовий результат підприємства </w:t>
      </w:r>
      <w:r w:rsidR="005B041A">
        <w:rPr>
          <w:sz w:val="28"/>
          <w:szCs w:val="28"/>
        </w:rPr>
        <w:t>представлений у</w:t>
      </w:r>
      <w:r w:rsidRPr="00AD7644">
        <w:rPr>
          <w:sz w:val="28"/>
          <w:szCs w:val="28"/>
        </w:rPr>
        <w:t xml:space="preserve"> табл</w:t>
      </w:r>
      <w:r w:rsidR="005B041A">
        <w:rPr>
          <w:sz w:val="28"/>
          <w:szCs w:val="28"/>
        </w:rPr>
        <w:t>иці</w:t>
      </w:r>
      <w:r w:rsidRPr="00AD7644">
        <w:rPr>
          <w:sz w:val="28"/>
          <w:szCs w:val="28"/>
        </w:rPr>
        <w:t xml:space="preserve"> 2.</w:t>
      </w:r>
      <w:r w:rsidR="001834E7" w:rsidRPr="00AD7644">
        <w:rPr>
          <w:sz w:val="28"/>
          <w:szCs w:val="28"/>
        </w:rPr>
        <w:t>5</w:t>
      </w:r>
      <w:r w:rsidRPr="00AD7644">
        <w:rPr>
          <w:sz w:val="28"/>
          <w:szCs w:val="28"/>
        </w:rPr>
        <w:t>.</w:t>
      </w:r>
    </w:p>
    <w:p w:rsidR="002B723C" w:rsidRPr="00AD7644" w:rsidRDefault="002B723C" w:rsidP="008E612B">
      <w:pPr>
        <w:spacing w:line="360" w:lineRule="auto"/>
        <w:jc w:val="both"/>
        <w:rPr>
          <w:sz w:val="28"/>
          <w:szCs w:val="28"/>
        </w:rPr>
      </w:pPr>
    </w:p>
    <w:p w:rsidR="008E612B" w:rsidRPr="00AD7644" w:rsidRDefault="008E612B" w:rsidP="008E612B">
      <w:pPr>
        <w:spacing w:line="360" w:lineRule="auto"/>
        <w:ind w:firstLine="720"/>
        <w:jc w:val="right"/>
        <w:rPr>
          <w:sz w:val="28"/>
          <w:szCs w:val="28"/>
        </w:rPr>
      </w:pPr>
      <w:r w:rsidRPr="00AD7644">
        <w:rPr>
          <w:sz w:val="28"/>
          <w:szCs w:val="28"/>
        </w:rPr>
        <w:t>Таблиця 2.</w:t>
      </w:r>
      <w:r w:rsidR="002B723C" w:rsidRPr="00AD7644">
        <w:rPr>
          <w:sz w:val="28"/>
          <w:szCs w:val="28"/>
        </w:rPr>
        <w:t>5</w:t>
      </w:r>
      <w:r w:rsidRPr="00AD7644">
        <w:rPr>
          <w:sz w:val="28"/>
          <w:szCs w:val="28"/>
        </w:rPr>
        <w:t>.</w:t>
      </w:r>
    </w:p>
    <w:p w:rsidR="008E612B" w:rsidRPr="00AD7644" w:rsidRDefault="002B723C" w:rsidP="008E612B">
      <w:pPr>
        <w:spacing w:line="360" w:lineRule="auto"/>
        <w:ind w:firstLine="708"/>
        <w:jc w:val="center"/>
        <w:rPr>
          <w:sz w:val="28"/>
          <w:szCs w:val="28"/>
        </w:rPr>
      </w:pPr>
      <w:r w:rsidRPr="00AD7644">
        <w:rPr>
          <w:sz w:val="28"/>
          <w:szCs w:val="28"/>
        </w:rPr>
        <w:t>Фінансові показники</w:t>
      </w:r>
      <w:r w:rsidR="008E612B" w:rsidRPr="00AD7644">
        <w:rPr>
          <w:sz w:val="28"/>
          <w:szCs w:val="28"/>
        </w:rPr>
        <w:t xml:space="preserve"> ТОВ «КІПСОЛІД УКРАЇНА» за 2021-2023рр</w:t>
      </w:r>
    </w:p>
    <w:tbl>
      <w:tblPr>
        <w:tblStyle w:val="afe"/>
        <w:tblW w:w="9717" w:type="dxa"/>
        <w:tblLook w:val="04A0"/>
      </w:tblPr>
      <w:tblGrid>
        <w:gridCol w:w="3685"/>
        <w:gridCol w:w="1980"/>
        <w:gridCol w:w="1980"/>
        <w:gridCol w:w="2072"/>
      </w:tblGrid>
      <w:tr w:rsidR="008E612B" w:rsidRPr="00AD7644" w:rsidTr="008E612B">
        <w:tc>
          <w:tcPr>
            <w:tcW w:w="3685" w:type="dxa"/>
          </w:tcPr>
          <w:p w:rsidR="008E612B" w:rsidRPr="00AD7644" w:rsidRDefault="008E612B" w:rsidP="008E612B">
            <w:pPr>
              <w:spacing w:line="360" w:lineRule="auto"/>
              <w:rPr>
                <w:sz w:val="28"/>
                <w:szCs w:val="28"/>
              </w:rPr>
            </w:pPr>
            <w:r w:rsidRPr="00AD7644">
              <w:t>Показники</w:t>
            </w:r>
          </w:p>
        </w:tc>
        <w:tc>
          <w:tcPr>
            <w:tcW w:w="1980" w:type="dxa"/>
          </w:tcPr>
          <w:p w:rsidR="008E612B" w:rsidRPr="00AD7644" w:rsidRDefault="008E612B" w:rsidP="008E612B">
            <w:pPr>
              <w:spacing w:line="360" w:lineRule="auto"/>
              <w:jc w:val="both"/>
            </w:pPr>
            <w:r w:rsidRPr="00AD7644">
              <w:t>2021</w:t>
            </w:r>
          </w:p>
        </w:tc>
        <w:tc>
          <w:tcPr>
            <w:tcW w:w="1980" w:type="dxa"/>
          </w:tcPr>
          <w:p w:rsidR="008E612B" w:rsidRPr="00AD7644" w:rsidRDefault="008E612B" w:rsidP="008E612B">
            <w:pPr>
              <w:spacing w:line="360" w:lineRule="auto"/>
              <w:jc w:val="both"/>
              <w:rPr>
                <w:sz w:val="28"/>
                <w:szCs w:val="28"/>
              </w:rPr>
            </w:pPr>
            <w:r w:rsidRPr="00AD7644">
              <w:t>2022</w:t>
            </w:r>
          </w:p>
        </w:tc>
        <w:tc>
          <w:tcPr>
            <w:tcW w:w="2072" w:type="dxa"/>
          </w:tcPr>
          <w:p w:rsidR="008E612B" w:rsidRPr="00AD7644" w:rsidRDefault="008E612B" w:rsidP="008E612B">
            <w:pPr>
              <w:spacing w:line="360" w:lineRule="auto"/>
              <w:jc w:val="both"/>
              <w:rPr>
                <w:sz w:val="28"/>
                <w:szCs w:val="28"/>
              </w:rPr>
            </w:pPr>
            <w:r w:rsidRPr="00AD7644">
              <w:t>2023</w:t>
            </w:r>
          </w:p>
        </w:tc>
      </w:tr>
      <w:tr w:rsidR="008E612B" w:rsidRPr="00AD7644" w:rsidTr="008E612B">
        <w:tc>
          <w:tcPr>
            <w:tcW w:w="3685" w:type="dxa"/>
          </w:tcPr>
          <w:p w:rsidR="008E612B" w:rsidRPr="00AD7644" w:rsidRDefault="008E612B" w:rsidP="008E612B">
            <w:pPr>
              <w:spacing w:line="360" w:lineRule="auto"/>
              <w:rPr>
                <w:sz w:val="28"/>
                <w:szCs w:val="28"/>
              </w:rPr>
            </w:pPr>
            <w:r w:rsidRPr="00AD7644">
              <w:t>Чистий дохід (виручка) від реалізації продукції, тис. грн</w:t>
            </w:r>
          </w:p>
        </w:tc>
        <w:tc>
          <w:tcPr>
            <w:tcW w:w="1980" w:type="dxa"/>
          </w:tcPr>
          <w:p w:rsidR="008E612B" w:rsidRPr="00AD7644" w:rsidRDefault="008E612B" w:rsidP="008E612B">
            <w:pPr>
              <w:spacing w:line="360" w:lineRule="auto"/>
              <w:jc w:val="both"/>
            </w:pPr>
            <w:r w:rsidRPr="00AD7644">
              <w:t>2345</w:t>
            </w:r>
          </w:p>
        </w:tc>
        <w:tc>
          <w:tcPr>
            <w:tcW w:w="1980" w:type="dxa"/>
          </w:tcPr>
          <w:p w:rsidR="008E612B" w:rsidRPr="00AD7644" w:rsidRDefault="008E612B" w:rsidP="008E612B">
            <w:pPr>
              <w:spacing w:line="360" w:lineRule="auto"/>
              <w:jc w:val="both"/>
              <w:rPr>
                <w:sz w:val="28"/>
                <w:szCs w:val="28"/>
              </w:rPr>
            </w:pPr>
            <w:r w:rsidRPr="00AD7644">
              <w:t>998</w:t>
            </w:r>
          </w:p>
        </w:tc>
        <w:tc>
          <w:tcPr>
            <w:tcW w:w="2072" w:type="dxa"/>
          </w:tcPr>
          <w:p w:rsidR="008E612B" w:rsidRPr="00AD7644" w:rsidRDefault="008E612B" w:rsidP="008E612B">
            <w:pPr>
              <w:spacing w:line="360" w:lineRule="auto"/>
              <w:jc w:val="both"/>
              <w:rPr>
                <w:sz w:val="28"/>
                <w:szCs w:val="28"/>
              </w:rPr>
            </w:pPr>
            <w:r w:rsidRPr="00AD7644">
              <w:t>7890</w:t>
            </w:r>
          </w:p>
        </w:tc>
      </w:tr>
      <w:tr w:rsidR="008E612B" w:rsidRPr="00AD7644" w:rsidTr="008E612B">
        <w:tc>
          <w:tcPr>
            <w:tcW w:w="3685" w:type="dxa"/>
          </w:tcPr>
          <w:p w:rsidR="008E612B" w:rsidRPr="00AD7644" w:rsidRDefault="008E612B" w:rsidP="008E612B">
            <w:pPr>
              <w:spacing w:line="360" w:lineRule="auto"/>
              <w:rPr>
                <w:sz w:val="28"/>
                <w:szCs w:val="28"/>
              </w:rPr>
            </w:pPr>
            <w:r w:rsidRPr="00AD7644">
              <w:t>Фінансовий результат до оподаткування, тис. грн</w:t>
            </w:r>
          </w:p>
        </w:tc>
        <w:tc>
          <w:tcPr>
            <w:tcW w:w="1980" w:type="dxa"/>
          </w:tcPr>
          <w:p w:rsidR="008E612B" w:rsidRPr="00AD7644" w:rsidRDefault="008E612B" w:rsidP="008E612B">
            <w:pPr>
              <w:spacing w:line="360" w:lineRule="auto"/>
              <w:jc w:val="both"/>
            </w:pPr>
            <w:r w:rsidRPr="00AD7644">
              <w:t>648,8</w:t>
            </w:r>
          </w:p>
        </w:tc>
        <w:tc>
          <w:tcPr>
            <w:tcW w:w="1980" w:type="dxa"/>
          </w:tcPr>
          <w:p w:rsidR="008E612B" w:rsidRPr="00AD7644" w:rsidRDefault="008E612B" w:rsidP="008E612B">
            <w:pPr>
              <w:spacing w:line="360" w:lineRule="auto"/>
              <w:jc w:val="both"/>
              <w:rPr>
                <w:sz w:val="28"/>
                <w:szCs w:val="28"/>
              </w:rPr>
            </w:pPr>
            <w:r w:rsidRPr="00AD7644">
              <w:t>312</w:t>
            </w:r>
          </w:p>
        </w:tc>
        <w:tc>
          <w:tcPr>
            <w:tcW w:w="2072" w:type="dxa"/>
          </w:tcPr>
          <w:p w:rsidR="008E612B" w:rsidRPr="00AD7644" w:rsidRDefault="008E612B" w:rsidP="008E612B">
            <w:pPr>
              <w:spacing w:line="360" w:lineRule="auto"/>
              <w:jc w:val="both"/>
              <w:rPr>
                <w:sz w:val="28"/>
                <w:szCs w:val="28"/>
              </w:rPr>
            </w:pPr>
            <w:r w:rsidRPr="00AD7644">
              <w:t>1378,2</w:t>
            </w:r>
          </w:p>
        </w:tc>
      </w:tr>
      <w:tr w:rsidR="008E612B" w:rsidRPr="00AD7644" w:rsidTr="008E612B">
        <w:tc>
          <w:tcPr>
            <w:tcW w:w="3685" w:type="dxa"/>
          </w:tcPr>
          <w:p w:rsidR="008E612B" w:rsidRPr="00AD7644" w:rsidRDefault="008E612B" w:rsidP="008E612B">
            <w:pPr>
              <w:spacing w:line="360" w:lineRule="auto"/>
              <w:rPr>
                <w:sz w:val="28"/>
                <w:szCs w:val="28"/>
              </w:rPr>
            </w:pPr>
            <w:r w:rsidRPr="00AD7644">
              <w:t>Інші доходи від операційної діяльності, тис. грн</w:t>
            </w:r>
          </w:p>
        </w:tc>
        <w:tc>
          <w:tcPr>
            <w:tcW w:w="1980" w:type="dxa"/>
          </w:tcPr>
          <w:p w:rsidR="008E612B" w:rsidRPr="00AD7644" w:rsidRDefault="008E612B" w:rsidP="008E612B">
            <w:pPr>
              <w:spacing w:line="360" w:lineRule="auto"/>
              <w:jc w:val="both"/>
            </w:pPr>
            <w:r w:rsidRPr="00AD7644">
              <w:t>0</w:t>
            </w:r>
          </w:p>
        </w:tc>
        <w:tc>
          <w:tcPr>
            <w:tcW w:w="1980" w:type="dxa"/>
          </w:tcPr>
          <w:p w:rsidR="008E612B" w:rsidRPr="00AD7644" w:rsidRDefault="008E612B" w:rsidP="008E612B">
            <w:pPr>
              <w:spacing w:line="360" w:lineRule="auto"/>
              <w:jc w:val="both"/>
              <w:rPr>
                <w:sz w:val="28"/>
                <w:szCs w:val="28"/>
              </w:rPr>
            </w:pPr>
            <w:r w:rsidRPr="00AD7644">
              <w:t>0</w:t>
            </w:r>
          </w:p>
        </w:tc>
        <w:tc>
          <w:tcPr>
            <w:tcW w:w="2072" w:type="dxa"/>
          </w:tcPr>
          <w:p w:rsidR="008E612B" w:rsidRPr="00AD7644" w:rsidRDefault="008E612B" w:rsidP="008E612B">
            <w:pPr>
              <w:spacing w:line="360" w:lineRule="auto"/>
              <w:jc w:val="both"/>
              <w:rPr>
                <w:sz w:val="28"/>
                <w:szCs w:val="28"/>
              </w:rPr>
            </w:pPr>
            <w:r w:rsidRPr="00AD7644">
              <w:t>0</w:t>
            </w:r>
          </w:p>
        </w:tc>
      </w:tr>
      <w:tr w:rsidR="008E612B" w:rsidRPr="00AD7644" w:rsidTr="008E612B">
        <w:tc>
          <w:tcPr>
            <w:tcW w:w="3685" w:type="dxa"/>
          </w:tcPr>
          <w:p w:rsidR="008E612B" w:rsidRPr="00AD7644" w:rsidRDefault="008E612B" w:rsidP="008E612B">
            <w:pPr>
              <w:spacing w:line="360" w:lineRule="auto"/>
              <w:rPr>
                <w:sz w:val="28"/>
                <w:szCs w:val="28"/>
              </w:rPr>
            </w:pPr>
            <w:r w:rsidRPr="00AD7644">
              <w:t>Собівартість реалізованої продукції, тис. грн</w:t>
            </w:r>
          </w:p>
        </w:tc>
        <w:tc>
          <w:tcPr>
            <w:tcW w:w="1980" w:type="dxa"/>
          </w:tcPr>
          <w:p w:rsidR="008E612B" w:rsidRPr="00AD7644" w:rsidRDefault="008E612B" w:rsidP="008E612B">
            <w:pPr>
              <w:spacing w:line="360" w:lineRule="auto"/>
              <w:jc w:val="both"/>
            </w:pPr>
            <w:r w:rsidRPr="00AD7644">
              <w:t>1640</w:t>
            </w:r>
          </w:p>
        </w:tc>
        <w:tc>
          <w:tcPr>
            <w:tcW w:w="1980" w:type="dxa"/>
          </w:tcPr>
          <w:p w:rsidR="008E612B" w:rsidRPr="00AD7644" w:rsidRDefault="008E612B" w:rsidP="008E612B">
            <w:pPr>
              <w:spacing w:line="360" w:lineRule="auto"/>
              <w:jc w:val="both"/>
              <w:rPr>
                <w:sz w:val="28"/>
                <w:szCs w:val="28"/>
              </w:rPr>
            </w:pPr>
            <w:r w:rsidRPr="00AD7644">
              <w:t>658</w:t>
            </w:r>
          </w:p>
        </w:tc>
        <w:tc>
          <w:tcPr>
            <w:tcW w:w="2072" w:type="dxa"/>
          </w:tcPr>
          <w:p w:rsidR="008E612B" w:rsidRPr="00AD7644" w:rsidRDefault="008E612B" w:rsidP="008E612B">
            <w:pPr>
              <w:spacing w:line="360" w:lineRule="auto"/>
              <w:jc w:val="both"/>
              <w:rPr>
                <w:sz w:val="28"/>
                <w:szCs w:val="28"/>
              </w:rPr>
            </w:pPr>
            <w:r w:rsidRPr="00AD7644">
              <w:t>6389</w:t>
            </w:r>
          </w:p>
        </w:tc>
      </w:tr>
      <w:tr w:rsidR="008E612B" w:rsidRPr="00AD7644" w:rsidTr="008E612B">
        <w:tc>
          <w:tcPr>
            <w:tcW w:w="3685" w:type="dxa"/>
          </w:tcPr>
          <w:p w:rsidR="008E612B" w:rsidRPr="00AD7644" w:rsidRDefault="008E612B" w:rsidP="008E612B">
            <w:pPr>
              <w:spacing w:line="360" w:lineRule="auto"/>
              <w:rPr>
                <w:sz w:val="28"/>
                <w:szCs w:val="28"/>
              </w:rPr>
            </w:pPr>
            <w:r w:rsidRPr="00AD7644">
              <w:t>Валовий прибуток, тис. грн</w:t>
            </w:r>
          </w:p>
        </w:tc>
        <w:tc>
          <w:tcPr>
            <w:tcW w:w="1980" w:type="dxa"/>
          </w:tcPr>
          <w:p w:rsidR="008E612B" w:rsidRPr="00AD7644" w:rsidRDefault="008E612B" w:rsidP="008E612B">
            <w:pPr>
              <w:spacing w:line="360" w:lineRule="auto"/>
              <w:jc w:val="both"/>
            </w:pPr>
            <w:r w:rsidRPr="00AD7644">
              <w:t>705</w:t>
            </w:r>
          </w:p>
        </w:tc>
        <w:tc>
          <w:tcPr>
            <w:tcW w:w="1980" w:type="dxa"/>
          </w:tcPr>
          <w:p w:rsidR="008E612B" w:rsidRPr="00AD7644" w:rsidRDefault="008E612B" w:rsidP="008E612B">
            <w:pPr>
              <w:spacing w:line="360" w:lineRule="auto"/>
              <w:jc w:val="both"/>
              <w:rPr>
                <w:sz w:val="28"/>
                <w:szCs w:val="28"/>
              </w:rPr>
            </w:pPr>
            <w:r w:rsidRPr="00AD7644">
              <w:t>340</w:t>
            </w:r>
          </w:p>
        </w:tc>
        <w:tc>
          <w:tcPr>
            <w:tcW w:w="2072" w:type="dxa"/>
          </w:tcPr>
          <w:p w:rsidR="008E612B" w:rsidRPr="00AD7644" w:rsidRDefault="008E612B" w:rsidP="008E612B">
            <w:pPr>
              <w:spacing w:line="360" w:lineRule="auto"/>
              <w:jc w:val="both"/>
              <w:rPr>
                <w:sz w:val="28"/>
                <w:szCs w:val="28"/>
              </w:rPr>
            </w:pPr>
            <w:r w:rsidRPr="00AD7644">
              <w:t>1501</w:t>
            </w:r>
          </w:p>
        </w:tc>
      </w:tr>
      <w:tr w:rsidR="008E612B" w:rsidRPr="00AD7644" w:rsidTr="008E612B">
        <w:tc>
          <w:tcPr>
            <w:tcW w:w="3685" w:type="dxa"/>
          </w:tcPr>
          <w:p w:rsidR="008E612B" w:rsidRPr="00AD7644" w:rsidRDefault="008E612B" w:rsidP="008E612B">
            <w:pPr>
              <w:spacing w:line="360" w:lineRule="auto"/>
              <w:rPr>
                <w:sz w:val="28"/>
                <w:szCs w:val="28"/>
              </w:rPr>
            </w:pPr>
            <w:r w:rsidRPr="00AD7644">
              <w:t>Чистий прибуток, тис. грн</w:t>
            </w:r>
          </w:p>
        </w:tc>
        <w:tc>
          <w:tcPr>
            <w:tcW w:w="1980" w:type="dxa"/>
          </w:tcPr>
          <w:p w:rsidR="008E612B" w:rsidRPr="00AD7644" w:rsidRDefault="008E612B" w:rsidP="008E612B">
            <w:pPr>
              <w:spacing w:line="360" w:lineRule="auto"/>
              <w:jc w:val="both"/>
            </w:pPr>
            <w:r w:rsidRPr="00AD7644">
              <w:t>603,5</w:t>
            </w:r>
          </w:p>
        </w:tc>
        <w:tc>
          <w:tcPr>
            <w:tcW w:w="1980" w:type="dxa"/>
          </w:tcPr>
          <w:p w:rsidR="008E612B" w:rsidRPr="00AD7644" w:rsidRDefault="008E612B" w:rsidP="008E612B">
            <w:pPr>
              <w:spacing w:line="360" w:lineRule="auto"/>
              <w:jc w:val="both"/>
              <w:rPr>
                <w:sz w:val="28"/>
                <w:szCs w:val="28"/>
              </w:rPr>
            </w:pPr>
            <w:r w:rsidRPr="00AD7644">
              <w:t>295</w:t>
            </w:r>
          </w:p>
        </w:tc>
        <w:tc>
          <w:tcPr>
            <w:tcW w:w="2072" w:type="dxa"/>
          </w:tcPr>
          <w:p w:rsidR="008E612B" w:rsidRPr="00AD7644" w:rsidRDefault="008E612B" w:rsidP="008E612B">
            <w:pPr>
              <w:spacing w:line="360" w:lineRule="auto"/>
              <w:jc w:val="both"/>
              <w:rPr>
                <w:sz w:val="28"/>
                <w:szCs w:val="28"/>
              </w:rPr>
            </w:pPr>
            <w:r w:rsidRPr="00AD7644">
              <w:t>1256,3</w:t>
            </w:r>
          </w:p>
        </w:tc>
      </w:tr>
      <w:tr w:rsidR="008E612B" w:rsidRPr="00AD7644" w:rsidTr="008E612B">
        <w:tc>
          <w:tcPr>
            <w:tcW w:w="3685" w:type="dxa"/>
          </w:tcPr>
          <w:p w:rsidR="008E612B" w:rsidRPr="00AD7644" w:rsidRDefault="008E612B" w:rsidP="008E612B">
            <w:pPr>
              <w:spacing w:line="360" w:lineRule="auto"/>
              <w:rPr>
                <w:sz w:val="28"/>
                <w:szCs w:val="28"/>
              </w:rPr>
            </w:pPr>
            <w:r w:rsidRPr="00AD7644">
              <w:t>Середньооблікова чисельність працівників, чол.</w:t>
            </w:r>
          </w:p>
        </w:tc>
        <w:tc>
          <w:tcPr>
            <w:tcW w:w="1980" w:type="dxa"/>
          </w:tcPr>
          <w:p w:rsidR="008E612B" w:rsidRPr="00AD7644" w:rsidRDefault="00BF5512" w:rsidP="008E612B">
            <w:pPr>
              <w:spacing w:line="360" w:lineRule="auto"/>
              <w:jc w:val="both"/>
            </w:pPr>
            <w:r>
              <w:t>47</w:t>
            </w:r>
          </w:p>
        </w:tc>
        <w:tc>
          <w:tcPr>
            <w:tcW w:w="1980" w:type="dxa"/>
          </w:tcPr>
          <w:p w:rsidR="008E612B" w:rsidRPr="00AD7644" w:rsidRDefault="008A0163" w:rsidP="008E612B">
            <w:pPr>
              <w:spacing w:line="360" w:lineRule="auto"/>
              <w:jc w:val="both"/>
              <w:rPr>
                <w:sz w:val="28"/>
                <w:szCs w:val="28"/>
              </w:rPr>
            </w:pPr>
            <w:r>
              <w:t>3</w:t>
            </w:r>
            <w:r w:rsidR="00BF5512">
              <w:t>1</w:t>
            </w:r>
          </w:p>
        </w:tc>
        <w:tc>
          <w:tcPr>
            <w:tcW w:w="2072" w:type="dxa"/>
          </w:tcPr>
          <w:p w:rsidR="008E612B" w:rsidRPr="00293CCD" w:rsidRDefault="00BF5512" w:rsidP="008E612B">
            <w:pPr>
              <w:spacing w:line="360" w:lineRule="auto"/>
              <w:jc w:val="both"/>
              <w:rPr>
                <w:sz w:val="28"/>
                <w:szCs w:val="28"/>
                <w:lang w:val="en-US"/>
              </w:rPr>
            </w:pPr>
            <w:r>
              <w:t>54</w:t>
            </w:r>
          </w:p>
        </w:tc>
      </w:tr>
      <w:tr w:rsidR="008E612B" w:rsidRPr="00AD7644" w:rsidTr="008E612B">
        <w:tc>
          <w:tcPr>
            <w:tcW w:w="3685" w:type="dxa"/>
          </w:tcPr>
          <w:p w:rsidR="008E612B" w:rsidRPr="00AD7644" w:rsidRDefault="008E612B" w:rsidP="008E612B">
            <w:pPr>
              <w:spacing w:line="360" w:lineRule="auto"/>
              <w:rPr>
                <w:sz w:val="28"/>
                <w:szCs w:val="28"/>
              </w:rPr>
            </w:pPr>
            <w:r w:rsidRPr="00AD7644">
              <w:t>Середньорічна вартість необоротних активів, тис. грн</w:t>
            </w:r>
          </w:p>
        </w:tc>
        <w:tc>
          <w:tcPr>
            <w:tcW w:w="1980" w:type="dxa"/>
          </w:tcPr>
          <w:p w:rsidR="008E612B" w:rsidRPr="00AD7644" w:rsidRDefault="008A0163" w:rsidP="008E612B">
            <w:pPr>
              <w:spacing w:line="360" w:lineRule="auto"/>
              <w:jc w:val="both"/>
            </w:pPr>
            <w:r>
              <w:t>9</w:t>
            </w:r>
            <w:r w:rsidR="008E612B" w:rsidRPr="00AD7644">
              <w:t>,7</w:t>
            </w:r>
          </w:p>
        </w:tc>
        <w:tc>
          <w:tcPr>
            <w:tcW w:w="1980" w:type="dxa"/>
          </w:tcPr>
          <w:p w:rsidR="008E612B" w:rsidRPr="00AD7644" w:rsidRDefault="008E612B" w:rsidP="008E612B">
            <w:pPr>
              <w:spacing w:line="360" w:lineRule="auto"/>
              <w:jc w:val="both"/>
              <w:rPr>
                <w:sz w:val="28"/>
                <w:szCs w:val="28"/>
              </w:rPr>
            </w:pPr>
            <w:r w:rsidRPr="00AD7644">
              <w:t>0</w:t>
            </w:r>
          </w:p>
        </w:tc>
        <w:tc>
          <w:tcPr>
            <w:tcW w:w="2072" w:type="dxa"/>
          </w:tcPr>
          <w:p w:rsidR="008E612B" w:rsidRPr="00AD7644" w:rsidRDefault="008E612B" w:rsidP="008E612B">
            <w:pPr>
              <w:spacing w:line="360" w:lineRule="auto"/>
              <w:jc w:val="both"/>
              <w:rPr>
                <w:sz w:val="28"/>
                <w:szCs w:val="28"/>
              </w:rPr>
            </w:pPr>
            <w:r w:rsidRPr="00AD7644">
              <w:t>1</w:t>
            </w:r>
            <w:r w:rsidR="008A0163">
              <w:t>4</w:t>
            </w:r>
            <w:r w:rsidRPr="00AD7644">
              <w:t>,9</w:t>
            </w:r>
          </w:p>
        </w:tc>
      </w:tr>
      <w:tr w:rsidR="008E612B" w:rsidRPr="00AD7644" w:rsidTr="008E612B">
        <w:tc>
          <w:tcPr>
            <w:tcW w:w="3685" w:type="dxa"/>
          </w:tcPr>
          <w:p w:rsidR="008E612B" w:rsidRPr="00AD7644" w:rsidRDefault="008E612B" w:rsidP="008E612B">
            <w:pPr>
              <w:spacing w:line="360" w:lineRule="auto"/>
              <w:rPr>
                <w:sz w:val="28"/>
                <w:szCs w:val="28"/>
              </w:rPr>
            </w:pPr>
            <w:r w:rsidRPr="00AD7644">
              <w:t>Середньорічна вартість оборотних активів, тис. грн</w:t>
            </w:r>
          </w:p>
        </w:tc>
        <w:tc>
          <w:tcPr>
            <w:tcW w:w="1980" w:type="dxa"/>
          </w:tcPr>
          <w:p w:rsidR="008E612B" w:rsidRPr="00AD7644" w:rsidRDefault="008E612B" w:rsidP="008E612B">
            <w:pPr>
              <w:spacing w:line="360" w:lineRule="auto"/>
              <w:jc w:val="both"/>
            </w:pPr>
            <w:r w:rsidRPr="00AD7644">
              <w:t>107</w:t>
            </w:r>
            <w:r w:rsidR="008A0163">
              <w:t>4</w:t>
            </w:r>
            <w:r w:rsidRPr="00AD7644">
              <w:t>,9</w:t>
            </w:r>
          </w:p>
        </w:tc>
        <w:tc>
          <w:tcPr>
            <w:tcW w:w="1980" w:type="dxa"/>
          </w:tcPr>
          <w:p w:rsidR="008E612B" w:rsidRPr="00AD7644" w:rsidRDefault="008E612B" w:rsidP="008E612B">
            <w:pPr>
              <w:spacing w:line="360" w:lineRule="auto"/>
              <w:jc w:val="both"/>
              <w:rPr>
                <w:sz w:val="28"/>
                <w:szCs w:val="28"/>
              </w:rPr>
            </w:pPr>
            <w:r w:rsidRPr="00AD7644">
              <w:t>4</w:t>
            </w:r>
            <w:r w:rsidR="008A0163">
              <w:t>82</w:t>
            </w:r>
            <w:r w:rsidRPr="00AD7644">
              <w:t>,4</w:t>
            </w:r>
          </w:p>
        </w:tc>
        <w:tc>
          <w:tcPr>
            <w:tcW w:w="2072" w:type="dxa"/>
          </w:tcPr>
          <w:p w:rsidR="008E612B" w:rsidRPr="00AD7644" w:rsidRDefault="008E612B" w:rsidP="008E612B">
            <w:pPr>
              <w:spacing w:line="360" w:lineRule="auto"/>
              <w:jc w:val="both"/>
              <w:rPr>
                <w:sz w:val="28"/>
                <w:szCs w:val="28"/>
              </w:rPr>
            </w:pPr>
            <w:r w:rsidRPr="00AD7644">
              <w:t>8</w:t>
            </w:r>
            <w:r w:rsidR="008A0163">
              <w:t>13</w:t>
            </w:r>
            <w:r w:rsidRPr="00AD7644">
              <w:t>,7</w:t>
            </w:r>
          </w:p>
        </w:tc>
      </w:tr>
      <w:tr w:rsidR="008E612B" w:rsidRPr="00AD7644" w:rsidTr="008E612B">
        <w:tc>
          <w:tcPr>
            <w:tcW w:w="3685" w:type="dxa"/>
          </w:tcPr>
          <w:p w:rsidR="008E612B" w:rsidRPr="00AD7644" w:rsidRDefault="008E612B" w:rsidP="008E612B">
            <w:pPr>
              <w:spacing w:line="360" w:lineRule="auto"/>
              <w:rPr>
                <w:sz w:val="28"/>
                <w:szCs w:val="28"/>
              </w:rPr>
            </w:pPr>
            <w:r w:rsidRPr="00AD7644">
              <w:t>Адміністративні витрати, тис. грн</w:t>
            </w:r>
          </w:p>
        </w:tc>
        <w:tc>
          <w:tcPr>
            <w:tcW w:w="1980" w:type="dxa"/>
          </w:tcPr>
          <w:p w:rsidR="008E612B" w:rsidRPr="00AD7644" w:rsidRDefault="008E612B" w:rsidP="008E612B">
            <w:pPr>
              <w:spacing w:line="360" w:lineRule="auto"/>
              <w:jc w:val="both"/>
            </w:pPr>
            <w:r w:rsidRPr="00AD7644">
              <w:t>1,45</w:t>
            </w:r>
          </w:p>
        </w:tc>
        <w:tc>
          <w:tcPr>
            <w:tcW w:w="1980" w:type="dxa"/>
          </w:tcPr>
          <w:p w:rsidR="008E612B" w:rsidRPr="00AD7644" w:rsidRDefault="008E612B" w:rsidP="008E612B">
            <w:pPr>
              <w:spacing w:line="360" w:lineRule="auto"/>
              <w:jc w:val="both"/>
              <w:rPr>
                <w:sz w:val="28"/>
                <w:szCs w:val="28"/>
              </w:rPr>
            </w:pPr>
            <w:r w:rsidRPr="00AD7644">
              <w:t>0,77</w:t>
            </w:r>
          </w:p>
        </w:tc>
        <w:tc>
          <w:tcPr>
            <w:tcW w:w="2072" w:type="dxa"/>
          </w:tcPr>
          <w:p w:rsidR="008E612B" w:rsidRPr="00AD7644" w:rsidRDefault="008E612B" w:rsidP="008E612B">
            <w:pPr>
              <w:spacing w:line="360" w:lineRule="auto"/>
              <w:jc w:val="both"/>
              <w:rPr>
                <w:sz w:val="28"/>
                <w:szCs w:val="28"/>
              </w:rPr>
            </w:pPr>
            <w:r w:rsidRPr="00AD7644">
              <w:t>1,69</w:t>
            </w:r>
          </w:p>
        </w:tc>
      </w:tr>
    </w:tbl>
    <w:p w:rsidR="002B723C" w:rsidRPr="00AD7644" w:rsidRDefault="00110612" w:rsidP="00AD667D">
      <w:pPr>
        <w:spacing w:line="360" w:lineRule="auto"/>
        <w:ind w:firstLine="708"/>
        <w:jc w:val="both"/>
        <w:rPr>
          <w:sz w:val="28"/>
          <w:szCs w:val="28"/>
        </w:rPr>
      </w:pPr>
      <w:r w:rsidRPr="00AD7644">
        <w:rPr>
          <w:sz w:val="28"/>
          <w:szCs w:val="28"/>
        </w:rPr>
        <w:lastRenderedPageBreak/>
        <w:t xml:space="preserve">Для оцінки фінансової стійкості підприємства розраховуються коефіцієнт платоспроможності та </w:t>
      </w:r>
      <w:r w:rsidR="004A3A6C" w:rsidRPr="00AD7644">
        <w:rPr>
          <w:sz w:val="28"/>
          <w:szCs w:val="28"/>
        </w:rPr>
        <w:t xml:space="preserve">коефіцієнт </w:t>
      </w:r>
      <w:r w:rsidRPr="00AD7644">
        <w:rPr>
          <w:sz w:val="28"/>
          <w:szCs w:val="28"/>
        </w:rPr>
        <w:t>забезпеченості власними оборотними засобами. За результатами аналізу таблиць 2.4 та 2.5 та при використання формул 2.1 та 2.2 було складено таблицю 2.6.</w:t>
      </w:r>
    </w:p>
    <w:p w:rsidR="00110612" w:rsidRDefault="00110612" w:rsidP="0048016B">
      <w:pPr>
        <w:spacing w:line="360" w:lineRule="auto"/>
        <w:jc w:val="both"/>
        <w:rPr>
          <w:sz w:val="28"/>
          <w:szCs w:val="28"/>
        </w:rPr>
      </w:pPr>
      <w:r w:rsidRPr="00AD7644">
        <w:rPr>
          <w:sz w:val="28"/>
          <w:szCs w:val="28"/>
        </w:rPr>
        <w:t xml:space="preserve">1) </w:t>
      </w:r>
      <w:r w:rsidR="004A3A6C" w:rsidRPr="00AD7644">
        <w:rPr>
          <w:sz w:val="28"/>
          <w:szCs w:val="28"/>
        </w:rPr>
        <w:t xml:space="preserve">Коефіцієнт платоспроможності </w:t>
      </w:r>
      <w:r w:rsidRPr="00AD7644">
        <w:rPr>
          <w:sz w:val="28"/>
          <w:szCs w:val="28"/>
        </w:rPr>
        <w:t>розраховується за формулою(2.1):</w:t>
      </w:r>
    </w:p>
    <w:p w:rsidR="0048016B" w:rsidRDefault="0048016B" w:rsidP="0048016B">
      <w:pPr>
        <w:spacing w:line="360" w:lineRule="auto"/>
        <w:jc w:val="center"/>
        <w:rPr>
          <w:sz w:val="28"/>
          <w:szCs w:val="28"/>
        </w:rPr>
      </w:pPr>
      <w:r w:rsidRPr="0048016B">
        <w:rPr>
          <w:noProof/>
          <w:sz w:val="28"/>
          <w:szCs w:val="28"/>
          <w:lang w:val="ru-RU"/>
        </w:rPr>
        <w:drawing>
          <wp:inline distT="0" distB="0" distL="0" distR="0">
            <wp:extent cx="3343275" cy="774005"/>
            <wp:effectExtent l="0" t="0" r="0" b="7620"/>
            <wp:docPr id="134222474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2224745" name=""/>
                    <pic:cNvPicPr/>
                  </pic:nvPicPr>
                  <pic:blipFill>
                    <a:blip r:embed="rId9" cstate="print"/>
                    <a:stretch>
                      <a:fillRect/>
                    </a:stretch>
                  </pic:blipFill>
                  <pic:spPr>
                    <a:xfrm>
                      <a:off x="0" y="0"/>
                      <a:ext cx="3356165" cy="776989"/>
                    </a:xfrm>
                    <a:prstGeom prst="rect">
                      <a:avLst/>
                    </a:prstGeom>
                  </pic:spPr>
                </pic:pic>
              </a:graphicData>
            </a:graphic>
          </wp:inline>
        </w:drawing>
      </w:r>
      <w:r>
        <w:rPr>
          <w:sz w:val="28"/>
          <w:szCs w:val="28"/>
        </w:rPr>
        <w:t xml:space="preserve"> (2.1)</w:t>
      </w:r>
    </w:p>
    <w:p w:rsidR="0048016B" w:rsidRDefault="0048016B" w:rsidP="0048016B">
      <w:pPr>
        <w:spacing w:line="360" w:lineRule="auto"/>
        <w:ind w:firstLine="708"/>
        <w:rPr>
          <w:sz w:val="28"/>
          <w:szCs w:val="28"/>
        </w:rPr>
      </w:pPr>
      <w:r>
        <w:rPr>
          <w:sz w:val="28"/>
          <w:szCs w:val="28"/>
        </w:rPr>
        <w:t>Розрахунки:</w:t>
      </w:r>
    </w:p>
    <w:p w:rsidR="0048016B" w:rsidRPr="00AD7644" w:rsidRDefault="0048016B" w:rsidP="0048016B">
      <w:pPr>
        <w:spacing w:line="360" w:lineRule="auto"/>
        <w:jc w:val="center"/>
        <w:rPr>
          <w:sz w:val="28"/>
          <w:szCs w:val="28"/>
        </w:rPr>
      </w:pPr>
      <w:r w:rsidRPr="0048016B">
        <w:rPr>
          <w:noProof/>
          <w:sz w:val="28"/>
          <w:szCs w:val="28"/>
          <w:lang w:val="ru-RU"/>
        </w:rPr>
        <w:drawing>
          <wp:inline distT="0" distB="0" distL="0" distR="0">
            <wp:extent cx="2043926" cy="2371725"/>
            <wp:effectExtent l="0" t="0" r="0" b="0"/>
            <wp:docPr id="15472752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7275224" name=""/>
                    <pic:cNvPicPr/>
                  </pic:nvPicPr>
                  <pic:blipFill>
                    <a:blip r:embed="rId10" cstate="print"/>
                    <a:stretch>
                      <a:fillRect/>
                    </a:stretch>
                  </pic:blipFill>
                  <pic:spPr>
                    <a:xfrm>
                      <a:off x="0" y="0"/>
                      <a:ext cx="2048357" cy="2376867"/>
                    </a:xfrm>
                    <a:prstGeom prst="rect">
                      <a:avLst/>
                    </a:prstGeom>
                  </pic:spPr>
                </pic:pic>
              </a:graphicData>
            </a:graphic>
          </wp:inline>
        </w:drawing>
      </w:r>
    </w:p>
    <w:p w:rsidR="00110612" w:rsidRPr="00AD7644" w:rsidRDefault="00110612" w:rsidP="008E612B">
      <w:pPr>
        <w:spacing w:line="360" w:lineRule="auto"/>
        <w:jc w:val="both"/>
        <w:rPr>
          <w:sz w:val="28"/>
          <w:szCs w:val="28"/>
        </w:rPr>
      </w:pPr>
    </w:p>
    <w:p w:rsidR="002B723C" w:rsidRPr="00AD7644" w:rsidRDefault="00110612" w:rsidP="008E612B">
      <w:pPr>
        <w:spacing w:line="360" w:lineRule="auto"/>
        <w:jc w:val="both"/>
        <w:rPr>
          <w:sz w:val="28"/>
          <w:szCs w:val="28"/>
        </w:rPr>
      </w:pPr>
      <w:r w:rsidRPr="00AD7644">
        <w:rPr>
          <w:sz w:val="28"/>
          <w:szCs w:val="28"/>
        </w:rPr>
        <w:t>2) Коефіцієнт забезпеченості власними оборотними засобами (2.2):</w:t>
      </w:r>
    </w:p>
    <w:p w:rsidR="00110612" w:rsidRDefault="0048016B" w:rsidP="00110612">
      <w:pPr>
        <w:spacing w:line="360" w:lineRule="auto"/>
        <w:jc w:val="center"/>
        <w:rPr>
          <w:sz w:val="28"/>
          <w:szCs w:val="28"/>
        </w:rPr>
      </w:pPr>
      <w:r w:rsidRPr="0048016B">
        <w:rPr>
          <w:noProof/>
          <w:sz w:val="28"/>
          <w:szCs w:val="28"/>
          <w:lang w:val="ru-RU"/>
        </w:rPr>
        <w:drawing>
          <wp:inline distT="0" distB="0" distL="0" distR="0">
            <wp:extent cx="3543795" cy="790685"/>
            <wp:effectExtent l="0" t="0" r="0" b="9525"/>
            <wp:docPr id="126817187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8171871" name=""/>
                    <pic:cNvPicPr/>
                  </pic:nvPicPr>
                  <pic:blipFill>
                    <a:blip r:embed="rId11" cstate="print"/>
                    <a:stretch>
                      <a:fillRect/>
                    </a:stretch>
                  </pic:blipFill>
                  <pic:spPr>
                    <a:xfrm>
                      <a:off x="0" y="0"/>
                      <a:ext cx="3543795" cy="790685"/>
                    </a:xfrm>
                    <a:prstGeom prst="rect">
                      <a:avLst/>
                    </a:prstGeom>
                  </pic:spPr>
                </pic:pic>
              </a:graphicData>
            </a:graphic>
          </wp:inline>
        </w:drawing>
      </w:r>
      <w:r>
        <w:rPr>
          <w:sz w:val="28"/>
          <w:szCs w:val="28"/>
        </w:rPr>
        <w:t>(2.2)</w:t>
      </w:r>
    </w:p>
    <w:p w:rsidR="0048016B" w:rsidRPr="00AD7644" w:rsidRDefault="0048016B" w:rsidP="0048016B">
      <w:pPr>
        <w:spacing w:line="360" w:lineRule="auto"/>
        <w:ind w:firstLine="708"/>
        <w:rPr>
          <w:sz w:val="28"/>
          <w:szCs w:val="28"/>
        </w:rPr>
      </w:pPr>
      <w:r>
        <w:rPr>
          <w:sz w:val="28"/>
          <w:szCs w:val="28"/>
        </w:rPr>
        <w:t>Розрахунки:</w:t>
      </w:r>
    </w:p>
    <w:p w:rsidR="0048016B" w:rsidRDefault="0048016B" w:rsidP="0048016B">
      <w:pPr>
        <w:spacing w:line="360" w:lineRule="auto"/>
        <w:jc w:val="center"/>
        <w:rPr>
          <w:sz w:val="28"/>
          <w:szCs w:val="28"/>
        </w:rPr>
      </w:pPr>
      <w:r w:rsidRPr="0048016B">
        <w:rPr>
          <w:noProof/>
          <w:sz w:val="28"/>
          <w:szCs w:val="28"/>
          <w:lang w:val="ru-RU"/>
        </w:rPr>
        <w:drawing>
          <wp:inline distT="0" distB="0" distL="0" distR="0">
            <wp:extent cx="3105150" cy="1590675"/>
            <wp:effectExtent l="0" t="0" r="0" b="9525"/>
            <wp:docPr id="4905944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059448" name=""/>
                    <pic:cNvPicPr/>
                  </pic:nvPicPr>
                  <pic:blipFill rotWithShape="1">
                    <a:blip r:embed="rId12" cstate="print"/>
                    <a:srcRect b="36742"/>
                    <a:stretch/>
                  </pic:blipFill>
                  <pic:spPr bwMode="auto">
                    <a:xfrm>
                      <a:off x="0" y="0"/>
                      <a:ext cx="3105583" cy="1590897"/>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48016B" w:rsidRDefault="0048016B" w:rsidP="0048016B">
      <w:pPr>
        <w:spacing w:line="360" w:lineRule="auto"/>
        <w:ind w:firstLine="708"/>
        <w:rPr>
          <w:sz w:val="28"/>
          <w:szCs w:val="28"/>
        </w:rPr>
      </w:pPr>
      <w:r>
        <w:rPr>
          <w:sz w:val="28"/>
          <w:szCs w:val="28"/>
        </w:rPr>
        <w:lastRenderedPageBreak/>
        <w:t>Розрахунки:</w:t>
      </w:r>
    </w:p>
    <w:p w:rsidR="00110612" w:rsidRPr="00AD7644" w:rsidRDefault="0048016B" w:rsidP="0048016B">
      <w:pPr>
        <w:spacing w:line="360" w:lineRule="auto"/>
        <w:jc w:val="center"/>
        <w:rPr>
          <w:sz w:val="28"/>
          <w:szCs w:val="28"/>
        </w:rPr>
      </w:pPr>
      <w:r w:rsidRPr="0048016B">
        <w:rPr>
          <w:noProof/>
          <w:sz w:val="28"/>
          <w:szCs w:val="28"/>
          <w:lang w:val="ru-RU"/>
        </w:rPr>
        <w:drawing>
          <wp:inline distT="0" distB="0" distL="0" distR="0">
            <wp:extent cx="3105150" cy="752475"/>
            <wp:effectExtent l="0" t="0" r="0" b="9525"/>
            <wp:docPr id="10888759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059448" name=""/>
                    <pic:cNvPicPr/>
                  </pic:nvPicPr>
                  <pic:blipFill rotWithShape="1">
                    <a:blip r:embed="rId12" cstate="print"/>
                    <a:srcRect t="70076"/>
                    <a:stretch/>
                  </pic:blipFill>
                  <pic:spPr bwMode="auto">
                    <a:xfrm>
                      <a:off x="0" y="0"/>
                      <a:ext cx="3105583" cy="75258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110612" w:rsidRPr="00AD7644" w:rsidRDefault="00110612" w:rsidP="00110612">
      <w:pPr>
        <w:spacing w:line="360" w:lineRule="auto"/>
        <w:jc w:val="right"/>
        <w:rPr>
          <w:sz w:val="28"/>
          <w:szCs w:val="28"/>
        </w:rPr>
      </w:pPr>
      <w:r w:rsidRPr="00AD7644">
        <w:rPr>
          <w:sz w:val="28"/>
          <w:szCs w:val="28"/>
        </w:rPr>
        <w:t>Таблиця 2.</w:t>
      </w:r>
      <w:r w:rsidR="005B041A">
        <w:rPr>
          <w:sz w:val="28"/>
          <w:szCs w:val="28"/>
        </w:rPr>
        <w:t>6</w:t>
      </w:r>
    </w:p>
    <w:p w:rsidR="00110612" w:rsidRPr="00AD7644" w:rsidRDefault="00110612" w:rsidP="00110612">
      <w:pPr>
        <w:spacing w:line="360" w:lineRule="auto"/>
        <w:jc w:val="center"/>
        <w:rPr>
          <w:sz w:val="28"/>
          <w:szCs w:val="28"/>
        </w:rPr>
      </w:pPr>
      <w:r w:rsidRPr="00AD7644">
        <w:rPr>
          <w:sz w:val="28"/>
          <w:szCs w:val="28"/>
        </w:rPr>
        <w:t xml:space="preserve">Динаміка зміни коефіцієнтів, що використовуються для аналізу платоспроможності підприємства </w:t>
      </w:r>
      <w:r w:rsidR="004A3A6C" w:rsidRPr="00AD7644">
        <w:rPr>
          <w:sz w:val="28"/>
          <w:szCs w:val="28"/>
        </w:rPr>
        <w:t xml:space="preserve">ТОВ «КІПСОЛІД УКРАЇНА» </w:t>
      </w:r>
      <w:r w:rsidR="004A3A6C" w:rsidRPr="00AD7644">
        <w:rPr>
          <w:sz w:val="28"/>
          <w:szCs w:val="28"/>
        </w:rPr>
        <w:br/>
      </w:r>
      <w:r w:rsidRPr="00AD7644">
        <w:rPr>
          <w:sz w:val="28"/>
          <w:szCs w:val="28"/>
        </w:rPr>
        <w:t>за період 2021-2023рр</w:t>
      </w:r>
    </w:p>
    <w:tbl>
      <w:tblPr>
        <w:tblStyle w:val="afe"/>
        <w:tblW w:w="0" w:type="auto"/>
        <w:tblLook w:val="04A0"/>
      </w:tblPr>
      <w:tblGrid>
        <w:gridCol w:w="4315"/>
        <w:gridCol w:w="1710"/>
        <w:gridCol w:w="1800"/>
        <w:gridCol w:w="1802"/>
      </w:tblGrid>
      <w:tr w:rsidR="00110612" w:rsidRPr="00AD7644" w:rsidTr="004A3A6C">
        <w:tc>
          <w:tcPr>
            <w:tcW w:w="4315" w:type="dxa"/>
          </w:tcPr>
          <w:p w:rsidR="00110612" w:rsidRPr="00AD7644" w:rsidRDefault="004A3A6C" w:rsidP="004A3A6C">
            <w:pPr>
              <w:spacing w:line="360" w:lineRule="auto"/>
              <w:rPr>
                <w:sz w:val="28"/>
                <w:szCs w:val="28"/>
              </w:rPr>
            </w:pPr>
            <w:r w:rsidRPr="00AD7644">
              <w:rPr>
                <w:sz w:val="28"/>
                <w:szCs w:val="28"/>
              </w:rPr>
              <w:t>Показники</w:t>
            </w:r>
          </w:p>
        </w:tc>
        <w:tc>
          <w:tcPr>
            <w:tcW w:w="1710" w:type="dxa"/>
          </w:tcPr>
          <w:p w:rsidR="00110612" w:rsidRPr="00AD7644" w:rsidRDefault="004A3A6C" w:rsidP="00110612">
            <w:pPr>
              <w:spacing w:line="360" w:lineRule="auto"/>
              <w:jc w:val="both"/>
              <w:rPr>
                <w:sz w:val="28"/>
                <w:szCs w:val="28"/>
              </w:rPr>
            </w:pPr>
            <w:r w:rsidRPr="00AD7644">
              <w:rPr>
                <w:sz w:val="28"/>
                <w:szCs w:val="28"/>
              </w:rPr>
              <w:t>2021</w:t>
            </w:r>
          </w:p>
        </w:tc>
        <w:tc>
          <w:tcPr>
            <w:tcW w:w="1800" w:type="dxa"/>
          </w:tcPr>
          <w:p w:rsidR="00110612" w:rsidRPr="00AD7644" w:rsidRDefault="004A3A6C" w:rsidP="00110612">
            <w:pPr>
              <w:spacing w:line="360" w:lineRule="auto"/>
              <w:jc w:val="both"/>
              <w:rPr>
                <w:sz w:val="28"/>
                <w:szCs w:val="28"/>
              </w:rPr>
            </w:pPr>
            <w:r w:rsidRPr="00AD7644">
              <w:rPr>
                <w:sz w:val="28"/>
                <w:szCs w:val="28"/>
              </w:rPr>
              <w:t>2022</w:t>
            </w:r>
          </w:p>
        </w:tc>
        <w:tc>
          <w:tcPr>
            <w:tcW w:w="1802" w:type="dxa"/>
          </w:tcPr>
          <w:p w:rsidR="00110612" w:rsidRPr="00AD7644" w:rsidRDefault="004A3A6C" w:rsidP="00110612">
            <w:pPr>
              <w:spacing w:line="360" w:lineRule="auto"/>
              <w:jc w:val="both"/>
              <w:rPr>
                <w:sz w:val="28"/>
                <w:szCs w:val="28"/>
              </w:rPr>
            </w:pPr>
            <w:r w:rsidRPr="00AD7644">
              <w:rPr>
                <w:sz w:val="28"/>
                <w:szCs w:val="28"/>
              </w:rPr>
              <w:t>2023</w:t>
            </w:r>
          </w:p>
        </w:tc>
      </w:tr>
      <w:tr w:rsidR="00110612" w:rsidRPr="00AD7644" w:rsidTr="004A3A6C">
        <w:tc>
          <w:tcPr>
            <w:tcW w:w="4315" w:type="dxa"/>
          </w:tcPr>
          <w:p w:rsidR="00110612" w:rsidRPr="00AD7644" w:rsidRDefault="004A3A6C" w:rsidP="004A3A6C">
            <w:pPr>
              <w:spacing w:line="360" w:lineRule="auto"/>
              <w:rPr>
                <w:sz w:val="28"/>
                <w:szCs w:val="28"/>
              </w:rPr>
            </w:pPr>
            <w:r w:rsidRPr="00AD7644">
              <w:rPr>
                <w:sz w:val="28"/>
                <w:szCs w:val="28"/>
              </w:rPr>
              <w:t>Коефіцієнт платоспроможності</w:t>
            </w:r>
          </w:p>
        </w:tc>
        <w:tc>
          <w:tcPr>
            <w:tcW w:w="1710" w:type="dxa"/>
          </w:tcPr>
          <w:p w:rsidR="00110612" w:rsidRPr="00AD7644" w:rsidRDefault="0048016B" w:rsidP="00110612">
            <w:pPr>
              <w:spacing w:line="360" w:lineRule="auto"/>
              <w:jc w:val="both"/>
              <w:rPr>
                <w:sz w:val="28"/>
                <w:szCs w:val="28"/>
              </w:rPr>
            </w:pPr>
            <w:r w:rsidRPr="0048016B">
              <w:rPr>
                <w:sz w:val="28"/>
                <w:szCs w:val="28"/>
              </w:rPr>
              <w:t>0.474</w:t>
            </w:r>
          </w:p>
        </w:tc>
        <w:tc>
          <w:tcPr>
            <w:tcW w:w="1800" w:type="dxa"/>
          </w:tcPr>
          <w:p w:rsidR="00110612" w:rsidRPr="00AD7644" w:rsidRDefault="0048016B" w:rsidP="00110612">
            <w:pPr>
              <w:spacing w:line="360" w:lineRule="auto"/>
              <w:jc w:val="both"/>
              <w:rPr>
                <w:sz w:val="28"/>
                <w:szCs w:val="28"/>
              </w:rPr>
            </w:pPr>
            <w:r w:rsidRPr="0048016B">
              <w:rPr>
                <w:sz w:val="28"/>
                <w:szCs w:val="28"/>
              </w:rPr>
              <w:t>0.47</w:t>
            </w:r>
            <w:r>
              <w:rPr>
                <w:sz w:val="28"/>
                <w:szCs w:val="28"/>
              </w:rPr>
              <w:t>9</w:t>
            </w:r>
          </w:p>
        </w:tc>
        <w:tc>
          <w:tcPr>
            <w:tcW w:w="1802" w:type="dxa"/>
          </w:tcPr>
          <w:p w:rsidR="00110612" w:rsidRPr="00AD7644" w:rsidRDefault="0048016B" w:rsidP="00110612">
            <w:pPr>
              <w:spacing w:line="360" w:lineRule="auto"/>
              <w:jc w:val="both"/>
              <w:rPr>
                <w:sz w:val="28"/>
                <w:szCs w:val="28"/>
              </w:rPr>
            </w:pPr>
            <w:r w:rsidRPr="0048016B">
              <w:rPr>
                <w:sz w:val="28"/>
                <w:szCs w:val="28"/>
              </w:rPr>
              <w:t>0.658</w:t>
            </w:r>
          </w:p>
        </w:tc>
      </w:tr>
      <w:tr w:rsidR="00110612" w:rsidRPr="00AD7644" w:rsidTr="004A3A6C">
        <w:tc>
          <w:tcPr>
            <w:tcW w:w="4315" w:type="dxa"/>
          </w:tcPr>
          <w:p w:rsidR="00110612" w:rsidRPr="00AD7644" w:rsidRDefault="004A3A6C" w:rsidP="004A3A6C">
            <w:pPr>
              <w:spacing w:line="360" w:lineRule="auto"/>
              <w:rPr>
                <w:sz w:val="28"/>
                <w:szCs w:val="28"/>
              </w:rPr>
            </w:pPr>
            <w:r w:rsidRPr="00AD7644">
              <w:rPr>
                <w:sz w:val="28"/>
                <w:szCs w:val="28"/>
              </w:rPr>
              <w:t>Коефіцієнт забезпеченості власними оборотними засобами</w:t>
            </w:r>
          </w:p>
        </w:tc>
        <w:tc>
          <w:tcPr>
            <w:tcW w:w="1710" w:type="dxa"/>
          </w:tcPr>
          <w:p w:rsidR="00110612" w:rsidRPr="00AD7644" w:rsidRDefault="0048016B" w:rsidP="00110612">
            <w:pPr>
              <w:spacing w:line="360" w:lineRule="auto"/>
              <w:jc w:val="both"/>
              <w:rPr>
                <w:sz w:val="28"/>
                <w:szCs w:val="28"/>
              </w:rPr>
            </w:pPr>
            <w:r w:rsidRPr="0048016B">
              <w:rPr>
                <w:sz w:val="28"/>
                <w:szCs w:val="28"/>
              </w:rPr>
              <w:t>0.470</w:t>
            </w:r>
          </w:p>
        </w:tc>
        <w:tc>
          <w:tcPr>
            <w:tcW w:w="1800" w:type="dxa"/>
          </w:tcPr>
          <w:p w:rsidR="00110612" w:rsidRPr="00AD7644" w:rsidRDefault="0048016B" w:rsidP="00110612">
            <w:pPr>
              <w:spacing w:line="360" w:lineRule="auto"/>
              <w:jc w:val="both"/>
              <w:rPr>
                <w:sz w:val="28"/>
                <w:szCs w:val="28"/>
              </w:rPr>
            </w:pPr>
            <w:r w:rsidRPr="0048016B">
              <w:rPr>
                <w:sz w:val="28"/>
                <w:szCs w:val="28"/>
              </w:rPr>
              <w:t>0.47</w:t>
            </w:r>
            <w:r>
              <w:rPr>
                <w:sz w:val="28"/>
                <w:szCs w:val="28"/>
              </w:rPr>
              <w:t>9</w:t>
            </w:r>
          </w:p>
        </w:tc>
        <w:tc>
          <w:tcPr>
            <w:tcW w:w="1802" w:type="dxa"/>
          </w:tcPr>
          <w:p w:rsidR="00110612" w:rsidRPr="00AD7644" w:rsidRDefault="0048016B" w:rsidP="00110612">
            <w:pPr>
              <w:spacing w:line="360" w:lineRule="auto"/>
              <w:jc w:val="both"/>
              <w:rPr>
                <w:sz w:val="28"/>
                <w:szCs w:val="28"/>
              </w:rPr>
            </w:pPr>
            <w:r w:rsidRPr="0048016B">
              <w:rPr>
                <w:sz w:val="28"/>
                <w:szCs w:val="28"/>
              </w:rPr>
              <w:t>0.652</w:t>
            </w:r>
          </w:p>
        </w:tc>
      </w:tr>
    </w:tbl>
    <w:p w:rsidR="00110612" w:rsidRPr="00AD7644" w:rsidRDefault="00110612" w:rsidP="00110612">
      <w:pPr>
        <w:spacing w:line="360" w:lineRule="auto"/>
        <w:jc w:val="both"/>
        <w:rPr>
          <w:sz w:val="28"/>
          <w:szCs w:val="28"/>
        </w:rPr>
      </w:pPr>
    </w:p>
    <w:p w:rsidR="004A3A6C" w:rsidRPr="00AD7644" w:rsidRDefault="004A3A6C" w:rsidP="004A3A6C">
      <w:pPr>
        <w:spacing w:line="360" w:lineRule="auto"/>
        <w:ind w:firstLine="708"/>
        <w:jc w:val="both"/>
        <w:rPr>
          <w:sz w:val="28"/>
          <w:szCs w:val="28"/>
        </w:rPr>
      </w:pPr>
      <w:r w:rsidRPr="00AD7644">
        <w:rPr>
          <w:sz w:val="28"/>
          <w:szCs w:val="28"/>
        </w:rPr>
        <w:t>Аналізуючи результати розрахунку коефіцієнтів платоспроможності та  забезпеченості власними оборотними засобами, спостерігається їх зростання. Це позитивно впливає на фінансову стабільність та діяльність підприємства:</w:t>
      </w:r>
    </w:p>
    <w:p w:rsidR="004A3A6C" w:rsidRPr="00AD7644" w:rsidRDefault="004A3A6C" w:rsidP="00D70149">
      <w:pPr>
        <w:spacing w:line="360" w:lineRule="auto"/>
        <w:ind w:firstLine="708"/>
        <w:jc w:val="both"/>
        <w:rPr>
          <w:sz w:val="28"/>
          <w:szCs w:val="28"/>
        </w:rPr>
      </w:pPr>
      <w:r w:rsidRPr="00AD7644">
        <w:rPr>
          <w:sz w:val="28"/>
          <w:szCs w:val="28"/>
        </w:rPr>
        <w:t>Коефіцієнт платоспроможності демонструє, що підприємство збільшує частку фінансування активів за рахунок власного капіталу. Це знижує залежність від позикових коштів і зменшує ризики фінансової нестабільності.</w:t>
      </w:r>
      <w:r w:rsidR="00D70149" w:rsidRPr="00AD7644">
        <w:rPr>
          <w:sz w:val="28"/>
          <w:szCs w:val="28"/>
        </w:rPr>
        <w:t xml:space="preserve"> </w:t>
      </w:r>
      <w:r w:rsidRPr="00AD7644">
        <w:rPr>
          <w:sz w:val="28"/>
          <w:szCs w:val="28"/>
        </w:rPr>
        <w:t xml:space="preserve">Коефіцієнт забезпеченості власними оборотними засобами свідчить про те, що підприємство </w:t>
      </w:r>
      <w:r w:rsidR="00D70149" w:rsidRPr="00AD7644">
        <w:rPr>
          <w:sz w:val="28"/>
          <w:szCs w:val="28"/>
        </w:rPr>
        <w:t xml:space="preserve"> с кожним роком </w:t>
      </w:r>
      <w:r w:rsidRPr="00AD7644">
        <w:rPr>
          <w:sz w:val="28"/>
          <w:szCs w:val="28"/>
        </w:rPr>
        <w:t xml:space="preserve">має </w:t>
      </w:r>
      <w:r w:rsidR="00D70149" w:rsidRPr="00AD7644">
        <w:rPr>
          <w:sz w:val="28"/>
          <w:szCs w:val="28"/>
        </w:rPr>
        <w:t xml:space="preserve">все </w:t>
      </w:r>
      <w:r w:rsidRPr="00AD7644">
        <w:rPr>
          <w:sz w:val="28"/>
          <w:szCs w:val="28"/>
        </w:rPr>
        <w:t>більше вільних ресурсів для фінансування своєї операційної діяльності. Це забезпечує можливість підтримувати достатній рівень ліквідності та безперебійної роботи.</w:t>
      </w:r>
    </w:p>
    <w:p w:rsidR="004A3A6C" w:rsidRPr="00AD7644" w:rsidRDefault="004A3A6C" w:rsidP="004A3A6C">
      <w:pPr>
        <w:spacing w:line="360" w:lineRule="auto"/>
        <w:jc w:val="both"/>
        <w:rPr>
          <w:sz w:val="28"/>
          <w:szCs w:val="28"/>
        </w:rPr>
      </w:pPr>
    </w:p>
    <w:p w:rsidR="00110612" w:rsidRPr="00AD7644" w:rsidRDefault="00F12559" w:rsidP="00F12559">
      <w:pPr>
        <w:spacing w:line="360" w:lineRule="auto"/>
        <w:ind w:firstLine="708"/>
        <w:jc w:val="both"/>
        <w:rPr>
          <w:sz w:val="28"/>
          <w:szCs w:val="28"/>
        </w:rPr>
      </w:pPr>
      <w:bookmarkStart w:id="9" w:name="_Hlk183162196"/>
      <w:r w:rsidRPr="00AD7644">
        <w:rPr>
          <w:sz w:val="28"/>
          <w:szCs w:val="28"/>
        </w:rPr>
        <w:t>2.</w:t>
      </w:r>
      <w:r w:rsidR="000079B0">
        <w:rPr>
          <w:sz w:val="28"/>
          <w:szCs w:val="28"/>
        </w:rPr>
        <w:t>3</w:t>
      </w:r>
      <w:r w:rsidRPr="00AD7644">
        <w:rPr>
          <w:sz w:val="28"/>
          <w:szCs w:val="28"/>
        </w:rPr>
        <w:t xml:space="preserve"> Інформаційне забезпечення ТОВ «КІПСОЛІД УКРАЇНА»</w:t>
      </w:r>
    </w:p>
    <w:bookmarkEnd w:id="9"/>
    <w:p w:rsidR="002B723C" w:rsidRPr="00AD7644" w:rsidRDefault="002B723C" w:rsidP="008E612B">
      <w:pPr>
        <w:spacing w:line="360" w:lineRule="auto"/>
        <w:jc w:val="both"/>
        <w:rPr>
          <w:sz w:val="28"/>
          <w:szCs w:val="28"/>
        </w:rPr>
      </w:pPr>
    </w:p>
    <w:p w:rsidR="007170A6" w:rsidRPr="00AD7644" w:rsidRDefault="007170A6" w:rsidP="007170A6">
      <w:pPr>
        <w:spacing w:line="360" w:lineRule="auto"/>
        <w:ind w:firstLine="708"/>
        <w:jc w:val="both"/>
        <w:rPr>
          <w:sz w:val="28"/>
          <w:szCs w:val="28"/>
        </w:rPr>
      </w:pPr>
      <w:r w:rsidRPr="00AD7644">
        <w:rPr>
          <w:sz w:val="28"/>
          <w:szCs w:val="28"/>
        </w:rPr>
        <w:t xml:space="preserve">Як ми з’ясували у першому розділі, у сучасному світі інформаційне забезпечення є одним із ключових елементів ефективної роботи будь-якого підприємства. Для оптимізації бізнес-процесів, зниження операційних витрат та </w:t>
      </w:r>
      <w:r w:rsidRPr="00AD7644">
        <w:rPr>
          <w:sz w:val="28"/>
          <w:szCs w:val="28"/>
        </w:rPr>
        <w:lastRenderedPageBreak/>
        <w:t>підвищення продуктивності праці ТОВ «КІПСОЛІД УКРАЇНА» активно використовує програмні інструменти. До основного програмного забезпечення, яке використовується на підприємстві, входять: Microsoft Word, Microsoft Excel, Microsoft Teams, Email, Power BI та система управління фінансами UA-Бюджет.</w:t>
      </w:r>
    </w:p>
    <w:p w:rsidR="007170A6" w:rsidRPr="00AD7644" w:rsidRDefault="007170A6" w:rsidP="007170A6">
      <w:pPr>
        <w:spacing w:line="360" w:lineRule="auto"/>
        <w:jc w:val="both"/>
        <w:rPr>
          <w:sz w:val="28"/>
          <w:szCs w:val="28"/>
        </w:rPr>
      </w:pPr>
      <w:r w:rsidRPr="00AD7644">
        <w:rPr>
          <w:sz w:val="28"/>
          <w:szCs w:val="28"/>
        </w:rPr>
        <w:t xml:space="preserve">Цей розділ детально розглядає, як зазначені інструменти використовуються в бізнес-процесах компанії, їх функціональні можливості, а також вплив на продуктивність та ефективність діяльності. </w:t>
      </w:r>
    </w:p>
    <w:p w:rsidR="007170A6" w:rsidRPr="00AD7644" w:rsidRDefault="007170A6" w:rsidP="007170A6">
      <w:pPr>
        <w:spacing w:line="360" w:lineRule="auto"/>
        <w:ind w:firstLine="708"/>
        <w:jc w:val="both"/>
        <w:rPr>
          <w:sz w:val="28"/>
          <w:szCs w:val="28"/>
        </w:rPr>
      </w:pPr>
      <w:r w:rsidRPr="00AD7644">
        <w:rPr>
          <w:sz w:val="28"/>
          <w:szCs w:val="28"/>
        </w:rPr>
        <w:t>Microsoft Word є одним із найпопулярніших текстових редакторів, який широко використовується на підприємстві для створення, редагування та управління текстовими документами. Основні завдання, які вирішуються за допомогою Word, включають підготовку ділової документації: Договори, звіти, накази, розпорядження та інші офіційні документи створюються з використанням стандартних шаблонів, що дозволяє економити час і дотримуватися корпоративного стилю. Ще один плюс, це спільна робота над документами: Завдяки інтеграції з Microsoft Teams співробітники мають можливість одночасно працювати над одним файлом, залишаючи коментарі та редагування в режимі реального часу. Крім того, Microsoft Word допомагає автоматизувати процеси: Використання шаблонів і макросів значно полегшує рутинну роботу з документами, прискорюючи підготовку великих обсягів документації.</w:t>
      </w:r>
    </w:p>
    <w:p w:rsidR="007170A6" w:rsidRPr="00AD7644" w:rsidRDefault="007170A6" w:rsidP="007170A6">
      <w:pPr>
        <w:spacing w:line="360" w:lineRule="auto"/>
        <w:ind w:firstLine="708"/>
        <w:jc w:val="both"/>
        <w:rPr>
          <w:sz w:val="28"/>
          <w:szCs w:val="28"/>
        </w:rPr>
      </w:pPr>
      <w:r w:rsidRPr="00AD7644">
        <w:rPr>
          <w:sz w:val="28"/>
          <w:szCs w:val="28"/>
        </w:rPr>
        <w:t xml:space="preserve">Microsoft Excel є незамінним інструментом для роботи з великими обсягами числових даних, їх аналізу та візуалізації. В ТОВ «КІПСОЛІД УКРАЇНА» Excel використовується для таких задач як: </w:t>
      </w:r>
      <w:r w:rsidR="00293CCD">
        <w:rPr>
          <w:sz w:val="28"/>
          <w:szCs w:val="28"/>
        </w:rPr>
        <w:t>ф</w:t>
      </w:r>
      <w:r w:rsidRPr="00AD7644">
        <w:rPr>
          <w:sz w:val="28"/>
          <w:szCs w:val="28"/>
        </w:rPr>
        <w:t>ормування таблиць доходів і витрат, прогнозування фінансових потоків, а також створення моделей для прийняття управлінських рішень. Microsoft Exce</w:t>
      </w:r>
      <w:r w:rsidR="00293CCD">
        <w:rPr>
          <w:sz w:val="28"/>
          <w:szCs w:val="28"/>
          <w:lang w:val="en-US"/>
        </w:rPr>
        <w:t>l</w:t>
      </w:r>
      <w:r w:rsidRPr="00AD7644">
        <w:rPr>
          <w:sz w:val="28"/>
          <w:szCs w:val="28"/>
        </w:rPr>
        <w:t xml:space="preserve"> надає можливість зберігати інформації про клієнтів та постачальників у структурованому форматі з можливістю швидкого пошуку та сортування. Ще одна функція це візуалізація даних: Створення графіків, діаграм та інших візуальних інструментів, які допомагають аналізувати ключові показники діяльності компанії.</w:t>
      </w:r>
    </w:p>
    <w:p w:rsidR="007170A6" w:rsidRPr="00AD7644" w:rsidRDefault="007170A6" w:rsidP="007170A6">
      <w:pPr>
        <w:spacing w:line="360" w:lineRule="auto"/>
        <w:ind w:firstLine="708"/>
        <w:jc w:val="both"/>
        <w:rPr>
          <w:sz w:val="28"/>
          <w:szCs w:val="28"/>
        </w:rPr>
      </w:pPr>
      <w:r w:rsidRPr="00AD7644">
        <w:rPr>
          <w:sz w:val="28"/>
          <w:szCs w:val="28"/>
        </w:rPr>
        <w:lastRenderedPageBreak/>
        <w:t>Microsoft Teams є основним інструментом для організації командної роботи та комунікації між співробітниками. Цей інструмент широко використовується для проведення онлайн-нарад. Завдяки можливостям відеозв'язку та спільного доступу до екрана, співробітники можуть обговорювати поточні проекти та вирішувати робочі питання незалежно від місця їх знаходження. Для кожного відділу або проекту створюються окремі канали, що також спрощує комунікацію та дозволяє структурувати інформацію.</w:t>
      </w:r>
    </w:p>
    <w:p w:rsidR="007170A6" w:rsidRPr="00AD7644" w:rsidRDefault="007170A6" w:rsidP="007170A6">
      <w:pPr>
        <w:spacing w:line="360" w:lineRule="auto"/>
        <w:jc w:val="both"/>
        <w:rPr>
          <w:sz w:val="28"/>
          <w:szCs w:val="28"/>
        </w:rPr>
      </w:pPr>
      <w:r w:rsidRPr="00AD7644">
        <w:rPr>
          <w:sz w:val="28"/>
          <w:szCs w:val="28"/>
        </w:rPr>
        <w:t>Інтеграція з іншими продуктами Microsoft це ще один значний плюс Teams. Наприклад, файли Word або Excel, над якими працює команда, можна безпосередньо додавати у відповідний канал і працювати над ними спільно</w:t>
      </w:r>
      <w:r w:rsidR="00F4741C">
        <w:rPr>
          <w:sz w:val="28"/>
          <w:szCs w:val="28"/>
        </w:rPr>
        <w:t xml:space="preserve"> </w:t>
      </w:r>
      <w:r w:rsidR="00F4741C">
        <w:rPr>
          <w:sz w:val="28"/>
          <w:szCs w:val="28"/>
          <w:lang w:val="en-US"/>
        </w:rPr>
        <w:t>[37]</w:t>
      </w:r>
      <w:r w:rsidRPr="00AD7644">
        <w:rPr>
          <w:sz w:val="28"/>
          <w:szCs w:val="28"/>
        </w:rPr>
        <w:t>.</w:t>
      </w:r>
    </w:p>
    <w:p w:rsidR="007170A6" w:rsidRPr="00AD7644" w:rsidRDefault="007170A6" w:rsidP="00E46B0B">
      <w:pPr>
        <w:spacing w:line="360" w:lineRule="auto"/>
        <w:ind w:firstLine="708"/>
        <w:jc w:val="both"/>
        <w:rPr>
          <w:sz w:val="28"/>
          <w:szCs w:val="28"/>
        </w:rPr>
      </w:pPr>
      <w:r w:rsidRPr="00AD7644">
        <w:rPr>
          <w:sz w:val="28"/>
          <w:szCs w:val="28"/>
        </w:rPr>
        <w:t>Електронна пошта залишається одним із головних засобів офіційної комунікації з клієнтами, партнерами та співробітниками.</w:t>
      </w:r>
      <w:r w:rsidR="00E46B0B" w:rsidRPr="00AD7644">
        <w:rPr>
          <w:sz w:val="28"/>
          <w:szCs w:val="28"/>
        </w:rPr>
        <w:t xml:space="preserve"> Що на сьогодні є застарілим методом комунікації.</w:t>
      </w:r>
      <w:r w:rsidRPr="00AD7644">
        <w:rPr>
          <w:sz w:val="28"/>
          <w:szCs w:val="28"/>
        </w:rPr>
        <w:t xml:space="preserve"> Основн</w:t>
      </w:r>
      <w:r w:rsidR="00E46B0B" w:rsidRPr="00AD7644">
        <w:rPr>
          <w:sz w:val="28"/>
          <w:szCs w:val="28"/>
        </w:rPr>
        <w:t>а</w:t>
      </w:r>
      <w:r w:rsidRPr="00AD7644">
        <w:rPr>
          <w:sz w:val="28"/>
          <w:szCs w:val="28"/>
        </w:rPr>
        <w:t xml:space="preserve"> функці</w:t>
      </w:r>
      <w:r w:rsidR="00E46B0B" w:rsidRPr="00AD7644">
        <w:rPr>
          <w:sz w:val="28"/>
          <w:szCs w:val="28"/>
        </w:rPr>
        <w:t>я</w:t>
      </w:r>
      <w:r w:rsidRPr="00AD7644">
        <w:rPr>
          <w:sz w:val="28"/>
          <w:szCs w:val="28"/>
        </w:rPr>
        <w:t xml:space="preserve"> Email у діяльності ТОВ «КІПСОЛІД УКРАЇНА»</w:t>
      </w:r>
      <w:r w:rsidR="00E46B0B" w:rsidRPr="00AD7644">
        <w:rPr>
          <w:sz w:val="28"/>
          <w:szCs w:val="28"/>
        </w:rPr>
        <w:t xml:space="preserve"> це о</w:t>
      </w:r>
      <w:r w:rsidRPr="00AD7644">
        <w:rPr>
          <w:sz w:val="28"/>
          <w:szCs w:val="28"/>
        </w:rPr>
        <w:t>бмін діловою кореспонденцією</w:t>
      </w:r>
      <w:r w:rsidR="00E46B0B" w:rsidRPr="00AD7644">
        <w:rPr>
          <w:sz w:val="28"/>
          <w:szCs w:val="28"/>
        </w:rPr>
        <w:t>.</w:t>
      </w:r>
      <w:r w:rsidRPr="00AD7644">
        <w:rPr>
          <w:sz w:val="28"/>
          <w:szCs w:val="28"/>
        </w:rPr>
        <w:t xml:space="preserve"> Всі офіційні листи, комерційні пропозиції та запити надсилаються через корпоративну поштову систему.</w:t>
      </w:r>
      <w:r w:rsidR="00E46B0B" w:rsidRPr="00AD7644">
        <w:rPr>
          <w:sz w:val="28"/>
          <w:szCs w:val="28"/>
        </w:rPr>
        <w:t xml:space="preserve"> Але електронній пошті потрібна а</w:t>
      </w:r>
      <w:r w:rsidRPr="00AD7644">
        <w:rPr>
          <w:sz w:val="28"/>
          <w:szCs w:val="28"/>
        </w:rPr>
        <w:t>втоматизаці</w:t>
      </w:r>
      <w:r w:rsidR="00E46B0B" w:rsidRPr="00AD7644">
        <w:rPr>
          <w:sz w:val="28"/>
          <w:szCs w:val="28"/>
        </w:rPr>
        <w:t xml:space="preserve">я, це б значно </w:t>
      </w:r>
      <w:r w:rsidRPr="00AD7644">
        <w:rPr>
          <w:sz w:val="28"/>
          <w:szCs w:val="28"/>
        </w:rPr>
        <w:t>прискор</w:t>
      </w:r>
      <w:r w:rsidR="00E46B0B" w:rsidRPr="00AD7644">
        <w:rPr>
          <w:sz w:val="28"/>
          <w:szCs w:val="28"/>
        </w:rPr>
        <w:t>ило</w:t>
      </w:r>
      <w:r w:rsidRPr="00AD7644">
        <w:rPr>
          <w:sz w:val="28"/>
          <w:szCs w:val="28"/>
        </w:rPr>
        <w:t xml:space="preserve"> процес взаємодії з клієнтами.</w:t>
      </w:r>
      <w:r w:rsidR="00E46B0B" w:rsidRPr="00AD7644">
        <w:rPr>
          <w:sz w:val="28"/>
          <w:szCs w:val="28"/>
        </w:rPr>
        <w:t xml:space="preserve"> Також, існує проблема б</w:t>
      </w:r>
      <w:r w:rsidRPr="00AD7644">
        <w:rPr>
          <w:sz w:val="28"/>
          <w:szCs w:val="28"/>
        </w:rPr>
        <w:t>езпек</w:t>
      </w:r>
      <w:r w:rsidR="00E46B0B" w:rsidRPr="00AD7644">
        <w:rPr>
          <w:sz w:val="28"/>
          <w:szCs w:val="28"/>
        </w:rPr>
        <w:t>и</w:t>
      </w:r>
      <w:r w:rsidRPr="00AD7644">
        <w:rPr>
          <w:sz w:val="28"/>
          <w:szCs w:val="28"/>
        </w:rPr>
        <w:t xml:space="preserve">: Корпоративна пошта </w:t>
      </w:r>
      <w:r w:rsidR="00E46B0B" w:rsidRPr="00AD7644">
        <w:rPr>
          <w:sz w:val="28"/>
          <w:szCs w:val="28"/>
        </w:rPr>
        <w:t xml:space="preserve">погано </w:t>
      </w:r>
      <w:r w:rsidRPr="00AD7644">
        <w:rPr>
          <w:sz w:val="28"/>
          <w:szCs w:val="28"/>
        </w:rPr>
        <w:t xml:space="preserve">захищена від спаму та зловмисних атак, що </w:t>
      </w:r>
      <w:r w:rsidR="00E46B0B" w:rsidRPr="00AD7644">
        <w:rPr>
          <w:sz w:val="28"/>
          <w:szCs w:val="28"/>
        </w:rPr>
        <w:t xml:space="preserve">не </w:t>
      </w:r>
      <w:r w:rsidRPr="00AD7644">
        <w:rPr>
          <w:sz w:val="28"/>
          <w:szCs w:val="28"/>
        </w:rPr>
        <w:t xml:space="preserve">забезпечує </w:t>
      </w:r>
      <w:r w:rsidR="00E46B0B" w:rsidRPr="00AD7644">
        <w:rPr>
          <w:sz w:val="28"/>
          <w:szCs w:val="28"/>
        </w:rPr>
        <w:t xml:space="preserve">у значній мірі </w:t>
      </w:r>
      <w:r w:rsidRPr="00AD7644">
        <w:rPr>
          <w:sz w:val="28"/>
          <w:szCs w:val="28"/>
        </w:rPr>
        <w:t>збереження конфіденційної інформації.</w:t>
      </w:r>
    </w:p>
    <w:p w:rsidR="00293CCD" w:rsidRPr="00293CCD" w:rsidRDefault="00293CCD" w:rsidP="00293CCD">
      <w:pPr>
        <w:spacing w:line="360" w:lineRule="auto"/>
        <w:ind w:firstLine="708"/>
        <w:jc w:val="both"/>
        <w:rPr>
          <w:sz w:val="28"/>
          <w:szCs w:val="28"/>
        </w:rPr>
      </w:pPr>
      <w:r w:rsidRPr="00293CCD">
        <w:rPr>
          <w:sz w:val="28"/>
          <w:szCs w:val="28"/>
        </w:rPr>
        <w:t xml:space="preserve">Power BI є потужним інструментом для бізнес-аналітики, який активно використовується на підприємстві ТОВ «КІПСОЛІД УКРАЇНА». Основними напрямами його застосування є аналіз великих обсягів даних, об’єднання інформації з різних джерел, її аналіз та побудова інтерактивних звітів. Завдяки Power BI компанія має можливість візуалізувати ключові показники ефективності. Дашборди, створені у цьому програмному забезпеченні, дозволяють керівникам швидко отримувати інформацію про поточний стан проектів та фінансові результати. Крім того, Power BI використовується для </w:t>
      </w:r>
      <w:r w:rsidRPr="00293CCD">
        <w:rPr>
          <w:sz w:val="28"/>
          <w:szCs w:val="28"/>
        </w:rPr>
        <w:lastRenderedPageBreak/>
        <w:t>прогнозування, адже його алгоритми машинного навчання забезпечують точні прогнози продажів, витрат та інших бізнес-процесів</w:t>
      </w:r>
      <w:r w:rsidR="00F4741C">
        <w:rPr>
          <w:sz w:val="28"/>
          <w:szCs w:val="28"/>
          <w:lang w:val="en-US"/>
        </w:rPr>
        <w:t xml:space="preserve"> [32]</w:t>
      </w:r>
      <w:r w:rsidRPr="00293CCD">
        <w:rPr>
          <w:sz w:val="28"/>
          <w:szCs w:val="28"/>
        </w:rPr>
        <w:t>.</w:t>
      </w:r>
    </w:p>
    <w:p w:rsidR="00293CCD" w:rsidRDefault="00293CCD" w:rsidP="00293CCD">
      <w:pPr>
        <w:spacing w:line="360" w:lineRule="auto"/>
        <w:ind w:firstLine="708"/>
        <w:jc w:val="both"/>
        <w:rPr>
          <w:sz w:val="28"/>
          <w:szCs w:val="28"/>
        </w:rPr>
      </w:pPr>
      <w:r w:rsidRPr="00293CCD">
        <w:rPr>
          <w:sz w:val="28"/>
          <w:szCs w:val="28"/>
        </w:rPr>
        <w:t>UA-Бюджет – це спеціалізоване програмне забезпечення для управління фінансами, яке також активно використовується в ТОВ «КІПСОЛІД УКРАЇНА». Основними функціями цієї системи є управління бюджетом, що включає планування, облік і контроль за виконанням бюджету компанії, а також аналіз витрат, який допомагає виявляти основні статті витрат і оптимізувати фінансові потоки. Завдяки UA-Бюджет автоматизується підготовка фінансових звітів відповідно до законодавчих вимог та внутрішніх потреб компанії. Однак одним із суттєвих недоліків цього програмного забезпечення є його зв’язок із російською платформою «1С», що може створювати потенційні загрози для бізнесу. Це стосується як законодавчих ризиків, так і проблем кібербезпеки.</w:t>
      </w:r>
    </w:p>
    <w:p w:rsidR="006A2B95" w:rsidRPr="00AD7644" w:rsidRDefault="006A2B95" w:rsidP="00293CCD">
      <w:pPr>
        <w:spacing w:line="360" w:lineRule="auto"/>
        <w:ind w:firstLine="708"/>
        <w:jc w:val="both"/>
        <w:rPr>
          <w:sz w:val="28"/>
          <w:szCs w:val="28"/>
        </w:rPr>
      </w:pPr>
      <w:r w:rsidRPr="00AD7644">
        <w:rPr>
          <w:sz w:val="28"/>
          <w:szCs w:val="28"/>
        </w:rPr>
        <w:t>Інформаційне забезпечення ТОВ «КІПСОЛІД УКРАЇНА», хоч і має значні переваги завдяки використанню сучасних програмних рішень, таких як Microsoft Word, Excel, Teams, Power BI, Email та UA-Бюджет, усе ж стикається з рядом обмежень, які негативно впливають на ефективність роботи компанії. Насамперед, проблема полягає в обмеженій інтеграції між окремими програмами. Відсутність автоматичної синхронізації даних змушує співробітників виконувати багато ручної роботи, що підвищує ризик помилок і значно збільшує витрати часу. Окрім цього, відсутність єдиного інформаційного середовища ускладнює доступ до актуальної інформації, оскільки дані розпорошені між різними системами, які використовуються в окремих підрозділах. Це створює проблеми з прозорістю бізнес-процесів і взаємодією між відділами.</w:t>
      </w:r>
    </w:p>
    <w:p w:rsidR="006A2B95" w:rsidRPr="00AD7644" w:rsidRDefault="006A2B95" w:rsidP="006A2B95">
      <w:pPr>
        <w:spacing w:line="360" w:lineRule="auto"/>
        <w:ind w:firstLine="708"/>
        <w:jc w:val="both"/>
        <w:rPr>
          <w:sz w:val="28"/>
          <w:szCs w:val="28"/>
        </w:rPr>
      </w:pPr>
      <w:r w:rsidRPr="00AD7644">
        <w:rPr>
          <w:sz w:val="28"/>
          <w:szCs w:val="28"/>
        </w:rPr>
        <w:t xml:space="preserve">Іншим суттєвим недоліком є залежність від людського фактору. Значна частина облікових та аналітичних операцій виконується вручну, особливо в Microsoft Excel, що збільшує ймовірність помилок і потребує великих витрат часу. Такий підхід ускладнює швидке отримання оперативних даних для </w:t>
      </w:r>
      <w:r w:rsidRPr="00AD7644">
        <w:rPr>
          <w:sz w:val="28"/>
          <w:szCs w:val="28"/>
        </w:rPr>
        <w:lastRenderedPageBreak/>
        <w:t>прийняття управлінських рішень. Крім того, існуючі програмні рішення не здатні забезпечити належного масштабування зі зростанням обсягів діяльності компанії. Наприклад, інструменти, як Microsoft Excel або UA-Бюджет, обмежені у роботі з великими обсягами даних, що стає критичним у міру розширення бізнесу.</w:t>
      </w:r>
    </w:p>
    <w:p w:rsidR="006A2B95" w:rsidRPr="00AD7644" w:rsidRDefault="006A2B95" w:rsidP="006A2B95">
      <w:pPr>
        <w:spacing w:line="360" w:lineRule="auto"/>
        <w:ind w:firstLine="708"/>
        <w:jc w:val="both"/>
        <w:rPr>
          <w:sz w:val="28"/>
          <w:szCs w:val="28"/>
        </w:rPr>
      </w:pPr>
      <w:r w:rsidRPr="00AD7644">
        <w:rPr>
          <w:sz w:val="28"/>
          <w:szCs w:val="28"/>
        </w:rPr>
        <w:t>Ще однією проблемою є високі адміністративні витрати, пов’язані з використанням декількох окремих програмних продуктів. Кожна програма потребує окремого обслуговування, ліцензування та навчання персоналу. Це створює додаткові фінансові навантаження для компанії. Відсутність автоматизації ключових бізнес-процесів також є суттєвим обмеженням. Наразі управління запасами, логістикою, плануванням виробництва та іншими операціями виконується в розрізнених інструментах, що знижує загальну ефективність діяльності компанії.</w:t>
      </w:r>
    </w:p>
    <w:p w:rsidR="006A2B95" w:rsidRPr="00AD7644" w:rsidRDefault="006A2B95" w:rsidP="006A2B95">
      <w:pPr>
        <w:spacing w:line="360" w:lineRule="auto"/>
        <w:ind w:firstLine="708"/>
        <w:jc w:val="both"/>
        <w:rPr>
          <w:sz w:val="28"/>
          <w:szCs w:val="28"/>
        </w:rPr>
      </w:pPr>
      <w:r w:rsidRPr="00AD7644">
        <w:rPr>
          <w:sz w:val="28"/>
          <w:szCs w:val="28"/>
        </w:rPr>
        <w:t>Для вирішення цих проблем ТОВ «КІПСОЛІД УКРАЇНА» доцільно впровадити повноцінну ERP-систему. Вона дозволить об’єднати всі ключові бізнес-процеси компанії в єдиному інформаційному середовищі. Це забезпечить централізоване управління даними, автоматизацію процесів і значно підвищить ефективність роботи підприємства. ERP-система допоможе усунути залежність від ручного введення даних і мінімізує ризики помилок, пов’язаних із людським фактором. Завдяки інтеграції фінансів, закупівель, логістики, продажів і управління персоналом у єдиній платформі компанія зможе швидко адаптуватися до змін у ринкових умовах.</w:t>
      </w:r>
    </w:p>
    <w:p w:rsidR="006A2B95" w:rsidRPr="00AD7644" w:rsidRDefault="006A2B95" w:rsidP="00293CCD">
      <w:pPr>
        <w:spacing w:line="360" w:lineRule="auto"/>
        <w:ind w:firstLine="708"/>
        <w:jc w:val="both"/>
        <w:rPr>
          <w:sz w:val="28"/>
          <w:szCs w:val="28"/>
        </w:rPr>
      </w:pPr>
      <w:r w:rsidRPr="00AD7644">
        <w:rPr>
          <w:sz w:val="28"/>
          <w:szCs w:val="28"/>
        </w:rPr>
        <w:t>Впровадження ERP-системи також дозволить компанії зменшити витрати на обслуговування окремих програмних продуктів і забезпечить високу масштабованість для підтримки зростання бізнесу. Завдяки автоматизованому збору та обробці даних керівництво зможе швидко отримувати актуальну аналітику та прогнозувати ключові показники діяльності. Усе це сприятиме підвищенню конкурентоспроможності компанії на ринку.</w:t>
      </w:r>
    </w:p>
    <w:p w:rsidR="00AD7644" w:rsidRPr="00AD7644" w:rsidRDefault="006A2B95" w:rsidP="00D93419">
      <w:pPr>
        <w:spacing w:line="360" w:lineRule="auto"/>
        <w:ind w:firstLine="708"/>
        <w:jc w:val="both"/>
        <w:rPr>
          <w:sz w:val="28"/>
          <w:szCs w:val="28"/>
        </w:rPr>
      </w:pPr>
      <w:r w:rsidRPr="00AD7644">
        <w:rPr>
          <w:sz w:val="28"/>
          <w:szCs w:val="28"/>
        </w:rPr>
        <w:lastRenderedPageBreak/>
        <w:t>Таким чином, незважаючи на те, що ТОВ «КІПСОЛІД УКРАЇНА» вже використовує деякі сучасні інформаційні технології, їх обмеження та недоліки свідчать про необхідність впровадження ERP-системи.</w:t>
      </w:r>
    </w:p>
    <w:p w:rsidR="00D93419" w:rsidRDefault="00D93419">
      <w:pPr>
        <w:rPr>
          <w:caps/>
          <w:sz w:val="28"/>
          <w:szCs w:val="28"/>
        </w:rPr>
      </w:pPr>
      <w:bookmarkStart w:id="10" w:name="_Hlk183162209"/>
      <w:r>
        <w:rPr>
          <w:caps/>
          <w:sz w:val="28"/>
          <w:szCs w:val="28"/>
        </w:rPr>
        <w:br w:type="page"/>
      </w:r>
    </w:p>
    <w:p w:rsidR="00AD7644" w:rsidRPr="00AD7644" w:rsidRDefault="00AD7644" w:rsidP="00AD7644">
      <w:pPr>
        <w:spacing w:line="360" w:lineRule="auto"/>
        <w:jc w:val="center"/>
        <w:rPr>
          <w:caps/>
          <w:sz w:val="28"/>
          <w:szCs w:val="28"/>
        </w:rPr>
      </w:pPr>
      <w:r w:rsidRPr="00AD7644">
        <w:rPr>
          <w:caps/>
          <w:sz w:val="28"/>
          <w:szCs w:val="28"/>
        </w:rPr>
        <w:lastRenderedPageBreak/>
        <w:t>розділ 3.</w:t>
      </w:r>
    </w:p>
    <w:p w:rsidR="00AD7644" w:rsidRPr="00AD7644" w:rsidRDefault="00AD7644" w:rsidP="00AD7644">
      <w:pPr>
        <w:spacing w:line="360" w:lineRule="auto"/>
        <w:jc w:val="center"/>
        <w:rPr>
          <w:caps/>
          <w:sz w:val="28"/>
          <w:szCs w:val="28"/>
        </w:rPr>
      </w:pPr>
      <w:r w:rsidRPr="00AD7644">
        <w:rPr>
          <w:caps/>
          <w:sz w:val="28"/>
          <w:szCs w:val="28"/>
        </w:rPr>
        <w:t xml:space="preserve">Впровадження та оцінка  інформаційного забезпечення СИСТЕМИ управління підприємства </w:t>
      </w:r>
      <w:r w:rsidRPr="00AD7644">
        <w:rPr>
          <w:sz w:val="28"/>
          <w:szCs w:val="28"/>
        </w:rPr>
        <w:t>ТОВ «КІПСОЛІД УКРАЇНА»</w:t>
      </w:r>
    </w:p>
    <w:p w:rsidR="00AD7644" w:rsidRPr="00AD7644" w:rsidRDefault="00AD7644" w:rsidP="00AD7644">
      <w:pPr>
        <w:spacing w:line="360" w:lineRule="auto"/>
        <w:rPr>
          <w:b/>
          <w:caps/>
          <w:sz w:val="28"/>
          <w:szCs w:val="28"/>
        </w:rPr>
      </w:pPr>
    </w:p>
    <w:p w:rsidR="00AD7644" w:rsidRPr="00AD7644" w:rsidRDefault="00AD7644" w:rsidP="00AD7644">
      <w:pPr>
        <w:pStyle w:val="af3"/>
        <w:shd w:val="clear" w:color="auto" w:fill="FFFFFF"/>
        <w:spacing w:before="0" w:beforeAutospacing="0" w:after="0" w:afterAutospacing="0" w:line="360" w:lineRule="auto"/>
        <w:ind w:firstLine="709"/>
        <w:jc w:val="both"/>
        <w:rPr>
          <w:bCs/>
          <w:sz w:val="28"/>
          <w:szCs w:val="28"/>
          <w:lang w:val="uk-UA"/>
        </w:rPr>
      </w:pPr>
      <w:r w:rsidRPr="00AD7644">
        <w:rPr>
          <w:bCs/>
          <w:sz w:val="28"/>
          <w:szCs w:val="28"/>
          <w:lang w:val="uk-UA"/>
        </w:rPr>
        <w:t xml:space="preserve">3.1. Вибір оптимального </w:t>
      </w:r>
      <w:r w:rsidRPr="00AD7644">
        <w:rPr>
          <w:sz w:val="28"/>
          <w:szCs w:val="28"/>
          <w:lang w:val="uk-UA"/>
        </w:rPr>
        <w:t>інформаційного забезпечення системи управління підприємства</w:t>
      </w:r>
      <w:r>
        <w:rPr>
          <w:sz w:val="28"/>
          <w:szCs w:val="28"/>
          <w:lang w:val="uk-UA"/>
        </w:rPr>
        <w:t xml:space="preserve"> для</w:t>
      </w:r>
      <w:r w:rsidRPr="00AD7644">
        <w:rPr>
          <w:sz w:val="28"/>
          <w:szCs w:val="28"/>
          <w:lang w:val="uk-UA"/>
        </w:rPr>
        <w:t xml:space="preserve"> ТОВ «КІПСОЛІД УКРАЇНА»</w:t>
      </w:r>
    </w:p>
    <w:bookmarkEnd w:id="10"/>
    <w:p w:rsidR="00B95DA0" w:rsidRDefault="00B95DA0" w:rsidP="007170A6">
      <w:pPr>
        <w:spacing w:line="360" w:lineRule="auto"/>
        <w:jc w:val="both"/>
        <w:rPr>
          <w:sz w:val="28"/>
          <w:szCs w:val="28"/>
        </w:rPr>
      </w:pPr>
    </w:p>
    <w:p w:rsidR="00AD7644" w:rsidRPr="00AD7644" w:rsidRDefault="00AD7644" w:rsidP="00AD7644">
      <w:pPr>
        <w:spacing w:line="360" w:lineRule="auto"/>
        <w:ind w:firstLine="708"/>
        <w:jc w:val="both"/>
        <w:rPr>
          <w:sz w:val="28"/>
          <w:szCs w:val="28"/>
        </w:rPr>
      </w:pPr>
      <w:r w:rsidRPr="00AD7644">
        <w:rPr>
          <w:sz w:val="28"/>
          <w:szCs w:val="28"/>
        </w:rPr>
        <w:t>У сучасних умовах стрімкого розвитку цифрових технологій і постійного зростання конкуренції, ефективне інформаційне забезпечення системи управління підприємством є ключовим фактором для досягнення стратегічних цілей. Для ТОВ «КІПСОЛІД УКРАЇНА», яке активно розвивається на ринку інформаційних технологій, постає питання оптимізації внутрішніх бізнес-процесів, забезпечення інтеграції між підрозділами та підвищення ефективності управління.</w:t>
      </w:r>
    </w:p>
    <w:p w:rsidR="00AD7644" w:rsidRPr="00AD7644" w:rsidRDefault="00AD7644" w:rsidP="00AD7644">
      <w:pPr>
        <w:spacing w:line="360" w:lineRule="auto"/>
        <w:jc w:val="both"/>
        <w:rPr>
          <w:sz w:val="28"/>
          <w:szCs w:val="28"/>
        </w:rPr>
      </w:pPr>
      <w:r w:rsidRPr="00AD7644">
        <w:rPr>
          <w:sz w:val="28"/>
          <w:szCs w:val="28"/>
        </w:rPr>
        <w:t>Діяльність компанії базується на використанні сучасних інструментів інформаційного забезпечення, таких як Microsoft Word, Excel, Teams, Power BI, Email та UA-Бюджет. Хоча ці програми частково задовольняють потреби компанії, вони не забезпечують повної інтеграції даних і автоматизації ключових процесів, що є критично важливим для масштабування бізнесу та підвищення продуктивності.</w:t>
      </w:r>
    </w:p>
    <w:p w:rsidR="00AD7644" w:rsidRPr="00AD7644" w:rsidRDefault="00AD7644" w:rsidP="00AD7644">
      <w:pPr>
        <w:spacing w:line="360" w:lineRule="auto"/>
        <w:ind w:firstLine="709"/>
        <w:jc w:val="both"/>
        <w:rPr>
          <w:sz w:val="28"/>
          <w:szCs w:val="28"/>
        </w:rPr>
      </w:pPr>
      <w:r>
        <w:rPr>
          <w:sz w:val="28"/>
          <w:szCs w:val="28"/>
        </w:rPr>
        <w:t>Для забезпечення усіх аспектів діяльності</w:t>
      </w:r>
      <w:r w:rsidRPr="00AD7644">
        <w:rPr>
          <w:sz w:val="28"/>
          <w:szCs w:val="28"/>
        </w:rPr>
        <w:t xml:space="preserve"> ТОВ «КІПСОЛІД УКРАЇНА»</w:t>
      </w:r>
      <w:r>
        <w:rPr>
          <w:sz w:val="28"/>
          <w:szCs w:val="28"/>
        </w:rPr>
        <w:t xml:space="preserve">, компанія потребує </w:t>
      </w:r>
      <w:r w:rsidR="00BD7660">
        <w:rPr>
          <w:sz w:val="28"/>
          <w:szCs w:val="28"/>
        </w:rPr>
        <w:t>впровадження</w:t>
      </w:r>
      <w:r>
        <w:rPr>
          <w:sz w:val="28"/>
          <w:szCs w:val="28"/>
        </w:rPr>
        <w:t xml:space="preserve"> </w:t>
      </w:r>
      <w:r w:rsidRPr="00AD7644">
        <w:rPr>
          <w:sz w:val="28"/>
          <w:szCs w:val="28"/>
        </w:rPr>
        <w:t>ERP-системи</w:t>
      </w:r>
      <w:r>
        <w:rPr>
          <w:sz w:val="28"/>
          <w:szCs w:val="28"/>
        </w:rPr>
        <w:t xml:space="preserve">. </w:t>
      </w:r>
      <w:r w:rsidRPr="00AD7644">
        <w:rPr>
          <w:sz w:val="28"/>
          <w:szCs w:val="28"/>
        </w:rPr>
        <w:t xml:space="preserve">ERP-системи (Enterprise Resource Planning) — це програмне забезпечення, яке використовується для ефективного планування та управління всіма ресурсами підприємства, допомагаючи вчасно приймати стратегічні рішення в режимі реального часу. Ідея таких систем виникла в 90-х роках минулого століття, коли зросла потреба ринку в комплексному управлінні внутрішніми процесами компаній. Спочатку ERP-системи розвивалися переважно в промисловості, проте з часом їх стали </w:t>
      </w:r>
      <w:r w:rsidRPr="00AD7644">
        <w:rPr>
          <w:sz w:val="28"/>
          <w:szCs w:val="28"/>
        </w:rPr>
        <w:lastRenderedPageBreak/>
        <w:t>активно застосовувати в сфері послуг, у державних установах та в неприбуткових організаціях.</w:t>
      </w:r>
    </w:p>
    <w:p w:rsidR="00AD7644" w:rsidRPr="00AD7644" w:rsidRDefault="00AD7644" w:rsidP="00AD7644">
      <w:pPr>
        <w:spacing w:line="360" w:lineRule="auto"/>
        <w:ind w:firstLine="709"/>
        <w:jc w:val="both"/>
        <w:rPr>
          <w:sz w:val="28"/>
          <w:szCs w:val="28"/>
        </w:rPr>
      </w:pPr>
      <w:r w:rsidRPr="00AD7644">
        <w:rPr>
          <w:sz w:val="28"/>
          <w:szCs w:val="28"/>
        </w:rPr>
        <w:t>На сьогодні, ERP-системи є ключовим інструментом для управління діяльністю підприємств у багатьох галузях. Згідно з даними G2 Resources, глобальний ринок ERP-програмного забезпечення щорічно приносить понад 25 м</w:t>
      </w:r>
      <w:r w:rsidR="00293CCD">
        <w:rPr>
          <w:sz w:val="28"/>
          <w:szCs w:val="28"/>
        </w:rPr>
        <w:t>лрд.</w:t>
      </w:r>
      <w:r w:rsidRPr="00AD7644">
        <w:rPr>
          <w:sz w:val="28"/>
          <w:szCs w:val="28"/>
        </w:rPr>
        <w:t xml:space="preserve"> доларів США, демонструючи стабільне зростання на рівні 10-20% щороку. Цей факт свідчить про велику </w:t>
      </w:r>
      <w:r w:rsidR="00293CCD">
        <w:rPr>
          <w:sz w:val="28"/>
          <w:szCs w:val="28"/>
        </w:rPr>
        <w:t>популярність</w:t>
      </w:r>
      <w:r w:rsidRPr="00AD7644">
        <w:rPr>
          <w:sz w:val="28"/>
          <w:szCs w:val="28"/>
        </w:rPr>
        <w:t xml:space="preserve"> ERP-систем, адже вони допомагають компаніям досягати високих результатів, ефективно координуючи різні аспекти їхньої діяльності.</w:t>
      </w:r>
    </w:p>
    <w:p w:rsidR="00AD7644" w:rsidRPr="00AD7644" w:rsidRDefault="00AD7644" w:rsidP="00AD7644">
      <w:pPr>
        <w:spacing w:line="360" w:lineRule="auto"/>
        <w:ind w:firstLine="709"/>
        <w:jc w:val="both"/>
        <w:rPr>
          <w:sz w:val="28"/>
          <w:szCs w:val="28"/>
        </w:rPr>
      </w:pPr>
      <w:r w:rsidRPr="00AD7644">
        <w:rPr>
          <w:sz w:val="28"/>
          <w:szCs w:val="28"/>
        </w:rPr>
        <w:t>ERP-система об'єднує різноманітні програмні модулі, кожен з яких виконує певні функції: управління фінансами, виробництвом, персоналом, продажами, маркетингом, закупівлями, логістикою тощо. Це дозволяє компанії мати цілісний погляд на власний бізнес і спрощує управління ресурсами. За своєю суттю, ERP-система подібна до центральної нервової системи організму, яка збирає, обробляє та передає інформацію з усіх напрямків діяльності компанії. Як і ця система, ERP постійно вдосконалюється, додаючи нові функціональні можливості.</w:t>
      </w:r>
    </w:p>
    <w:p w:rsidR="00AD7644" w:rsidRPr="00AD7644" w:rsidRDefault="00AD7644" w:rsidP="00AD7644">
      <w:pPr>
        <w:spacing w:line="360" w:lineRule="auto"/>
        <w:ind w:firstLine="709"/>
        <w:jc w:val="both"/>
        <w:rPr>
          <w:sz w:val="28"/>
          <w:szCs w:val="28"/>
        </w:rPr>
      </w:pPr>
      <w:r w:rsidRPr="00AD7644">
        <w:rPr>
          <w:sz w:val="28"/>
          <w:szCs w:val="28"/>
        </w:rPr>
        <w:t>Важливим фактором є те, що ERP-система дозволяє централізовано збирати та зберігати інформацію, роблячи її доступною для всіх користувачів: від керівників до бухгалтерів. Раніше в компаніях могли існувати різні бази даних для різних відділів, що ускладнювало роботу та збільшувало ризики помилок. З впровадженням ERP усі процеси інтегруються в єдиний інформаційний потік, що робить управління ефективнішим та надає можливість працювати з актуальними даними.</w:t>
      </w:r>
    </w:p>
    <w:p w:rsidR="00AD7644" w:rsidRPr="00AD7644" w:rsidRDefault="00AD7644" w:rsidP="00AD7644">
      <w:pPr>
        <w:spacing w:line="360" w:lineRule="auto"/>
        <w:ind w:firstLine="709"/>
        <w:jc w:val="both"/>
        <w:rPr>
          <w:sz w:val="28"/>
          <w:szCs w:val="28"/>
        </w:rPr>
      </w:pPr>
      <w:r w:rsidRPr="00AD7644">
        <w:rPr>
          <w:sz w:val="28"/>
          <w:szCs w:val="28"/>
        </w:rPr>
        <w:t>Сучасні ринки вимагають гнучких та надійних програмних рішень, які забезпечують швидке прийняття обґрунтованих рішень на основі аналізу даних. Якщо компанія має намір працювати на міжнародному ринку та конкурувати на високому рівні, перехід на ERP-систему є важливим кроком для забезпечення безпеки та ефективного розвитку бізнесу.</w:t>
      </w:r>
    </w:p>
    <w:p w:rsidR="00174A49" w:rsidRPr="00174A49" w:rsidRDefault="00174A49" w:rsidP="00174A49">
      <w:pPr>
        <w:spacing w:line="360" w:lineRule="auto"/>
        <w:ind w:firstLine="709"/>
        <w:jc w:val="both"/>
        <w:rPr>
          <w:sz w:val="28"/>
          <w:szCs w:val="28"/>
        </w:rPr>
      </w:pPr>
      <w:r w:rsidRPr="00174A49">
        <w:rPr>
          <w:sz w:val="28"/>
          <w:szCs w:val="28"/>
        </w:rPr>
        <w:lastRenderedPageBreak/>
        <w:t>ERP-системи надають бізнесу низку ключових переваг. Одна з основних переваг полягає у забезпеченні цілісного та глибокого розуміння поточної ситуації в компанії. ERP дозволяє використовувати штучний інтелект для аналізу всіх аспектів діяльності, що допомагає відповідати на критичні питання, виявляти можливі загрози та реагувати на виклики.</w:t>
      </w:r>
    </w:p>
    <w:p w:rsidR="00174A49" w:rsidRPr="00174A49" w:rsidRDefault="00174A49" w:rsidP="00174A49">
      <w:pPr>
        <w:spacing w:line="360" w:lineRule="auto"/>
        <w:ind w:firstLine="709"/>
        <w:jc w:val="both"/>
        <w:rPr>
          <w:sz w:val="28"/>
          <w:szCs w:val="28"/>
        </w:rPr>
      </w:pPr>
      <w:r w:rsidRPr="00174A49">
        <w:rPr>
          <w:sz w:val="28"/>
          <w:szCs w:val="28"/>
        </w:rPr>
        <w:t>Іншою важливою перевагою є підвищення продуктивності. Завдяки автоматизації бізнес-процесів ERP допомагає персоналу ефективніше розподіляти час і ресурси, що значно прискорює виконання задач і зменшує витрати часу на рутинні операції.</w:t>
      </w:r>
    </w:p>
    <w:p w:rsidR="00174A49" w:rsidRPr="00174A49" w:rsidRDefault="00174A49" w:rsidP="00174A49">
      <w:pPr>
        <w:spacing w:line="360" w:lineRule="auto"/>
        <w:ind w:firstLine="709"/>
        <w:jc w:val="both"/>
        <w:rPr>
          <w:sz w:val="28"/>
          <w:szCs w:val="28"/>
        </w:rPr>
      </w:pPr>
      <w:r w:rsidRPr="00174A49">
        <w:rPr>
          <w:sz w:val="28"/>
          <w:szCs w:val="28"/>
        </w:rPr>
        <w:t>ERP також сприяє поліпшенню клієнтського досвіду. Завдяки єдиній базі даних система забезпечує легкий доступ до повної інформації про клієнтів, що дозволяє скоротити час на обслуговування, краще прогнозувати їхні потреби та підвищувати рівень задоволеності.</w:t>
      </w:r>
    </w:p>
    <w:p w:rsidR="00174A49" w:rsidRDefault="00174A49" w:rsidP="00174A49">
      <w:pPr>
        <w:spacing w:line="360" w:lineRule="auto"/>
        <w:ind w:firstLine="709"/>
        <w:jc w:val="both"/>
        <w:rPr>
          <w:sz w:val="28"/>
          <w:szCs w:val="28"/>
        </w:rPr>
      </w:pPr>
      <w:r w:rsidRPr="00174A49">
        <w:rPr>
          <w:sz w:val="28"/>
          <w:szCs w:val="28"/>
        </w:rPr>
        <w:t>Крім того, ERP забезпечує високий рівень безпеки даних. Єдина система обробки даних значно покращує захист персональної та фінансової інформації, усуваючи ризики, які виникають при використанні розрізнених баз даних. Це робить ERP-системи важливим інструментом для побудови безпечного та ефективного бізнес-середовища.</w:t>
      </w:r>
    </w:p>
    <w:p w:rsidR="00AD7644" w:rsidRPr="006608A0" w:rsidRDefault="00BD7660" w:rsidP="00174A49">
      <w:pPr>
        <w:spacing w:line="360" w:lineRule="auto"/>
        <w:ind w:firstLine="709"/>
        <w:jc w:val="both"/>
        <w:rPr>
          <w:sz w:val="28"/>
          <w:szCs w:val="28"/>
          <w:lang w:val="ru-RU"/>
        </w:rPr>
      </w:pPr>
      <w:r>
        <w:rPr>
          <w:sz w:val="28"/>
          <w:szCs w:val="28"/>
        </w:rPr>
        <w:t xml:space="preserve">Тепер розглянемо функції, які покриває повноцінна </w:t>
      </w:r>
      <w:r w:rsidRPr="00AD7644">
        <w:rPr>
          <w:sz w:val="28"/>
          <w:szCs w:val="28"/>
        </w:rPr>
        <w:t>ERP</w:t>
      </w:r>
      <w:r>
        <w:rPr>
          <w:sz w:val="28"/>
          <w:szCs w:val="28"/>
        </w:rPr>
        <w:t>-система</w:t>
      </w:r>
      <w:r w:rsidR="00AD7644" w:rsidRPr="00AD7644">
        <w:rPr>
          <w:sz w:val="28"/>
          <w:szCs w:val="28"/>
        </w:rPr>
        <w:t>:</w:t>
      </w:r>
    </w:p>
    <w:p w:rsidR="00AD7644" w:rsidRPr="00AD7644" w:rsidRDefault="00174A49" w:rsidP="009F14BC">
      <w:pPr>
        <w:numPr>
          <w:ilvl w:val="0"/>
          <w:numId w:val="13"/>
        </w:numPr>
        <w:tabs>
          <w:tab w:val="clear" w:pos="720"/>
          <w:tab w:val="num" w:pos="1080"/>
        </w:tabs>
        <w:spacing w:line="360" w:lineRule="auto"/>
        <w:ind w:left="0" w:firstLine="720"/>
        <w:jc w:val="both"/>
        <w:rPr>
          <w:sz w:val="28"/>
          <w:szCs w:val="28"/>
        </w:rPr>
      </w:pPr>
      <w:r>
        <w:rPr>
          <w:sz w:val="28"/>
          <w:szCs w:val="28"/>
        </w:rPr>
        <w:t>ф</w:t>
      </w:r>
      <w:r w:rsidR="00AD7644" w:rsidRPr="00AD7644">
        <w:rPr>
          <w:sz w:val="28"/>
          <w:szCs w:val="28"/>
        </w:rPr>
        <w:t>інансовий облік</w:t>
      </w:r>
      <w:r>
        <w:rPr>
          <w:sz w:val="28"/>
          <w:szCs w:val="28"/>
        </w:rPr>
        <w:t>, тобто</w:t>
      </w:r>
      <w:r w:rsidR="00AD7644" w:rsidRPr="00AD7644">
        <w:rPr>
          <w:sz w:val="28"/>
          <w:szCs w:val="28"/>
        </w:rPr>
        <w:t xml:space="preserve"> ERP автоматизує фінансові операції відповідно до міжнародних стандартів, включаючи бюджетування та фінансову звітність</w:t>
      </w:r>
      <w:r>
        <w:rPr>
          <w:sz w:val="28"/>
          <w:szCs w:val="28"/>
        </w:rPr>
        <w:t>;</w:t>
      </w:r>
    </w:p>
    <w:p w:rsidR="00AD7644" w:rsidRPr="00AD7644" w:rsidRDefault="00174A49" w:rsidP="009F14BC">
      <w:pPr>
        <w:numPr>
          <w:ilvl w:val="0"/>
          <w:numId w:val="13"/>
        </w:numPr>
        <w:tabs>
          <w:tab w:val="clear" w:pos="720"/>
          <w:tab w:val="num" w:pos="1080"/>
        </w:tabs>
        <w:spacing w:line="360" w:lineRule="auto"/>
        <w:ind w:left="0" w:firstLine="720"/>
        <w:jc w:val="both"/>
        <w:rPr>
          <w:sz w:val="28"/>
          <w:szCs w:val="28"/>
        </w:rPr>
      </w:pPr>
      <w:r>
        <w:rPr>
          <w:sz w:val="28"/>
          <w:szCs w:val="28"/>
        </w:rPr>
        <w:t>п</w:t>
      </w:r>
      <w:r w:rsidR="00AD7644" w:rsidRPr="00AD7644">
        <w:rPr>
          <w:sz w:val="28"/>
          <w:szCs w:val="28"/>
        </w:rPr>
        <w:t>родажі та маркетинг</w:t>
      </w:r>
      <w:r>
        <w:rPr>
          <w:sz w:val="28"/>
          <w:szCs w:val="28"/>
        </w:rPr>
        <w:t>,</w:t>
      </w:r>
      <w:r w:rsidR="00AD7644" w:rsidRPr="00AD7644">
        <w:rPr>
          <w:sz w:val="28"/>
          <w:szCs w:val="28"/>
        </w:rPr>
        <w:t xml:space="preserve"> </w:t>
      </w:r>
      <w:r>
        <w:rPr>
          <w:sz w:val="28"/>
          <w:szCs w:val="28"/>
        </w:rPr>
        <w:t>це д</w:t>
      </w:r>
      <w:r w:rsidR="00AD7644" w:rsidRPr="00AD7644">
        <w:rPr>
          <w:sz w:val="28"/>
          <w:szCs w:val="28"/>
        </w:rPr>
        <w:t>озволяє управляти ціноутворенням, контролювати процес продажів, відстежувати складські запаси та персоналізувати клієнтські подорожі</w:t>
      </w:r>
      <w:r>
        <w:rPr>
          <w:sz w:val="28"/>
          <w:szCs w:val="28"/>
        </w:rPr>
        <w:t>;</w:t>
      </w:r>
    </w:p>
    <w:p w:rsidR="00AD7644" w:rsidRPr="00AD7644" w:rsidRDefault="00174A49" w:rsidP="009F14BC">
      <w:pPr>
        <w:numPr>
          <w:ilvl w:val="0"/>
          <w:numId w:val="13"/>
        </w:numPr>
        <w:tabs>
          <w:tab w:val="clear" w:pos="720"/>
          <w:tab w:val="num" w:pos="1080"/>
        </w:tabs>
        <w:spacing w:line="360" w:lineRule="auto"/>
        <w:ind w:left="0" w:firstLine="720"/>
        <w:jc w:val="both"/>
        <w:rPr>
          <w:sz w:val="28"/>
          <w:szCs w:val="28"/>
        </w:rPr>
      </w:pPr>
      <w:r>
        <w:rPr>
          <w:sz w:val="28"/>
          <w:szCs w:val="28"/>
        </w:rPr>
        <w:t>з</w:t>
      </w:r>
      <w:r w:rsidR="00AD7644" w:rsidRPr="00AD7644">
        <w:rPr>
          <w:sz w:val="28"/>
          <w:szCs w:val="28"/>
        </w:rPr>
        <w:t>акупівлі та оплата</w:t>
      </w:r>
      <w:r>
        <w:rPr>
          <w:sz w:val="28"/>
          <w:szCs w:val="28"/>
        </w:rPr>
        <w:t>,</w:t>
      </w:r>
      <w:r w:rsidR="00AD7644" w:rsidRPr="00AD7644">
        <w:rPr>
          <w:sz w:val="28"/>
          <w:szCs w:val="28"/>
        </w:rPr>
        <w:t xml:space="preserve"> </w:t>
      </w:r>
      <w:r>
        <w:rPr>
          <w:sz w:val="28"/>
          <w:szCs w:val="28"/>
        </w:rPr>
        <w:t>ц</w:t>
      </w:r>
      <w:r w:rsidR="00AD7644" w:rsidRPr="00AD7644">
        <w:rPr>
          <w:sz w:val="28"/>
          <w:szCs w:val="28"/>
        </w:rPr>
        <w:t>ей модуль дозволяє планувати закупівлі відповідно до потреб виробництва та попиту клієнтів</w:t>
      </w:r>
      <w:r>
        <w:rPr>
          <w:sz w:val="28"/>
          <w:szCs w:val="28"/>
        </w:rPr>
        <w:t>;</w:t>
      </w:r>
    </w:p>
    <w:p w:rsidR="00AD7644" w:rsidRPr="00AD7644" w:rsidRDefault="00174A49" w:rsidP="009F14BC">
      <w:pPr>
        <w:numPr>
          <w:ilvl w:val="0"/>
          <w:numId w:val="13"/>
        </w:numPr>
        <w:tabs>
          <w:tab w:val="clear" w:pos="720"/>
          <w:tab w:val="num" w:pos="1080"/>
        </w:tabs>
        <w:spacing w:line="360" w:lineRule="auto"/>
        <w:ind w:left="0" w:firstLine="720"/>
        <w:jc w:val="both"/>
        <w:rPr>
          <w:sz w:val="28"/>
          <w:szCs w:val="28"/>
        </w:rPr>
      </w:pPr>
      <w:r>
        <w:rPr>
          <w:sz w:val="28"/>
          <w:szCs w:val="28"/>
        </w:rPr>
        <w:t>п</w:t>
      </w:r>
      <w:r w:rsidR="00AD7644" w:rsidRPr="00AD7644">
        <w:rPr>
          <w:sz w:val="28"/>
          <w:szCs w:val="28"/>
        </w:rPr>
        <w:t>ланування поставок</w:t>
      </w:r>
      <w:r>
        <w:rPr>
          <w:sz w:val="28"/>
          <w:szCs w:val="28"/>
        </w:rPr>
        <w:t>, це н</w:t>
      </w:r>
      <w:r w:rsidR="00AD7644" w:rsidRPr="00AD7644">
        <w:rPr>
          <w:sz w:val="28"/>
          <w:szCs w:val="28"/>
        </w:rPr>
        <w:t>адає можливість керувати логістикою поставок, аналізувати запаси та розробляти графіки на основі попиту</w:t>
      </w:r>
      <w:r>
        <w:rPr>
          <w:sz w:val="28"/>
          <w:szCs w:val="28"/>
        </w:rPr>
        <w:t>;</w:t>
      </w:r>
    </w:p>
    <w:p w:rsidR="00AD7644" w:rsidRPr="00AD7644" w:rsidRDefault="00174A49" w:rsidP="009F14BC">
      <w:pPr>
        <w:numPr>
          <w:ilvl w:val="0"/>
          <w:numId w:val="13"/>
        </w:numPr>
        <w:tabs>
          <w:tab w:val="clear" w:pos="720"/>
          <w:tab w:val="num" w:pos="1080"/>
        </w:tabs>
        <w:spacing w:line="360" w:lineRule="auto"/>
        <w:ind w:left="0" w:firstLine="720"/>
        <w:jc w:val="both"/>
        <w:rPr>
          <w:sz w:val="28"/>
          <w:szCs w:val="28"/>
        </w:rPr>
      </w:pPr>
      <w:r>
        <w:rPr>
          <w:sz w:val="28"/>
          <w:szCs w:val="28"/>
        </w:rPr>
        <w:lastRenderedPageBreak/>
        <w:t>у</w:t>
      </w:r>
      <w:r w:rsidR="00AD7644" w:rsidRPr="00AD7644">
        <w:rPr>
          <w:sz w:val="28"/>
          <w:szCs w:val="28"/>
        </w:rPr>
        <w:t>правління проектами</w:t>
      </w:r>
      <w:r>
        <w:rPr>
          <w:sz w:val="28"/>
          <w:szCs w:val="28"/>
        </w:rPr>
        <w:t>,</w:t>
      </w:r>
      <w:r w:rsidR="00AD7644" w:rsidRPr="00AD7644">
        <w:rPr>
          <w:sz w:val="28"/>
          <w:szCs w:val="28"/>
        </w:rPr>
        <w:t xml:space="preserve"> </w:t>
      </w:r>
      <w:r>
        <w:rPr>
          <w:sz w:val="28"/>
          <w:szCs w:val="28"/>
        </w:rPr>
        <w:t>цей м</w:t>
      </w:r>
      <w:r w:rsidR="00AD7644" w:rsidRPr="00AD7644">
        <w:rPr>
          <w:sz w:val="28"/>
          <w:szCs w:val="28"/>
        </w:rPr>
        <w:t>одуль підтримує планування, облік проектів і розподіл ресурсів</w:t>
      </w:r>
      <w:r>
        <w:rPr>
          <w:sz w:val="28"/>
          <w:szCs w:val="28"/>
        </w:rPr>
        <w:t>;</w:t>
      </w:r>
    </w:p>
    <w:p w:rsidR="00AD7644" w:rsidRPr="00AD7644" w:rsidRDefault="00174A49" w:rsidP="009F14BC">
      <w:pPr>
        <w:numPr>
          <w:ilvl w:val="0"/>
          <w:numId w:val="13"/>
        </w:numPr>
        <w:tabs>
          <w:tab w:val="clear" w:pos="720"/>
          <w:tab w:val="num" w:pos="1080"/>
        </w:tabs>
        <w:spacing w:line="360" w:lineRule="auto"/>
        <w:ind w:left="0" w:firstLine="720"/>
        <w:jc w:val="both"/>
        <w:rPr>
          <w:sz w:val="28"/>
          <w:szCs w:val="28"/>
        </w:rPr>
      </w:pPr>
      <w:r>
        <w:rPr>
          <w:sz w:val="28"/>
          <w:szCs w:val="28"/>
        </w:rPr>
        <w:t>с</w:t>
      </w:r>
      <w:r w:rsidR="00AD7644" w:rsidRPr="00AD7644">
        <w:rPr>
          <w:sz w:val="28"/>
          <w:szCs w:val="28"/>
        </w:rPr>
        <w:t>ервісне обслуговування</w:t>
      </w:r>
      <w:r>
        <w:rPr>
          <w:sz w:val="28"/>
          <w:szCs w:val="28"/>
        </w:rPr>
        <w:t>, яке</w:t>
      </w:r>
      <w:r w:rsidR="00AD7644" w:rsidRPr="00AD7644">
        <w:rPr>
          <w:sz w:val="28"/>
          <w:szCs w:val="28"/>
        </w:rPr>
        <w:t xml:space="preserve"> </w:t>
      </w:r>
      <w:r>
        <w:rPr>
          <w:sz w:val="28"/>
          <w:szCs w:val="28"/>
        </w:rPr>
        <w:t>в</w:t>
      </w:r>
      <w:r w:rsidR="00AD7644" w:rsidRPr="00AD7644">
        <w:rPr>
          <w:sz w:val="28"/>
          <w:szCs w:val="28"/>
        </w:rPr>
        <w:t>ключає</w:t>
      </w:r>
      <w:r>
        <w:rPr>
          <w:sz w:val="28"/>
          <w:szCs w:val="28"/>
        </w:rPr>
        <w:t xml:space="preserve"> в себе</w:t>
      </w:r>
      <w:r w:rsidR="00AD7644" w:rsidRPr="00AD7644">
        <w:rPr>
          <w:sz w:val="28"/>
          <w:szCs w:val="28"/>
        </w:rPr>
        <w:t xml:space="preserve"> управління сервісними запитами та регламентними роботами для обслуговування клієнтів</w:t>
      </w:r>
      <w:r>
        <w:rPr>
          <w:sz w:val="28"/>
          <w:szCs w:val="28"/>
        </w:rPr>
        <w:t>;</w:t>
      </w:r>
    </w:p>
    <w:p w:rsidR="00AD7644" w:rsidRPr="00AD7644" w:rsidRDefault="00174A49" w:rsidP="009F14BC">
      <w:pPr>
        <w:numPr>
          <w:ilvl w:val="0"/>
          <w:numId w:val="13"/>
        </w:numPr>
        <w:tabs>
          <w:tab w:val="clear" w:pos="720"/>
          <w:tab w:val="num" w:pos="1080"/>
        </w:tabs>
        <w:spacing w:line="360" w:lineRule="auto"/>
        <w:ind w:left="0" w:firstLine="720"/>
        <w:jc w:val="both"/>
        <w:rPr>
          <w:sz w:val="28"/>
          <w:szCs w:val="28"/>
        </w:rPr>
      </w:pPr>
      <w:r>
        <w:rPr>
          <w:sz w:val="28"/>
          <w:szCs w:val="28"/>
        </w:rPr>
        <w:t>с</w:t>
      </w:r>
      <w:r w:rsidR="00AD7644" w:rsidRPr="00AD7644">
        <w:rPr>
          <w:sz w:val="28"/>
          <w:szCs w:val="28"/>
        </w:rPr>
        <w:t>кладське управління</w:t>
      </w:r>
      <w:r>
        <w:rPr>
          <w:sz w:val="28"/>
          <w:szCs w:val="28"/>
        </w:rPr>
        <w:t>, воно</w:t>
      </w:r>
      <w:r w:rsidR="00AD7644" w:rsidRPr="00AD7644">
        <w:rPr>
          <w:sz w:val="28"/>
          <w:szCs w:val="28"/>
        </w:rPr>
        <w:t xml:space="preserve"> </w:t>
      </w:r>
      <w:r>
        <w:rPr>
          <w:sz w:val="28"/>
          <w:szCs w:val="28"/>
        </w:rPr>
        <w:t>о</w:t>
      </w:r>
      <w:r w:rsidR="00AD7644" w:rsidRPr="00AD7644">
        <w:rPr>
          <w:sz w:val="28"/>
          <w:szCs w:val="28"/>
        </w:rPr>
        <w:t>птимізує всі процеси на складі, розбиваючи їх на етапи для кращого контролю</w:t>
      </w:r>
      <w:r>
        <w:rPr>
          <w:sz w:val="28"/>
          <w:szCs w:val="28"/>
        </w:rPr>
        <w:t>;</w:t>
      </w:r>
    </w:p>
    <w:p w:rsidR="00AD7644" w:rsidRPr="00AD7644" w:rsidRDefault="00174A49" w:rsidP="009F14BC">
      <w:pPr>
        <w:numPr>
          <w:ilvl w:val="0"/>
          <w:numId w:val="13"/>
        </w:numPr>
        <w:tabs>
          <w:tab w:val="clear" w:pos="720"/>
          <w:tab w:val="num" w:pos="1080"/>
        </w:tabs>
        <w:spacing w:line="360" w:lineRule="auto"/>
        <w:ind w:left="0" w:firstLine="720"/>
        <w:jc w:val="both"/>
        <w:rPr>
          <w:sz w:val="28"/>
          <w:szCs w:val="28"/>
        </w:rPr>
      </w:pPr>
      <w:r>
        <w:rPr>
          <w:sz w:val="28"/>
          <w:szCs w:val="28"/>
        </w:rPr>
        <w:t>в</w:t>
      </w:r>
      <w:r w:rsidR="00AD7644" w:rsidRPr="00AD7644">
        <w:rPr>
          <w:sz w:val="28"/>
          <w:szCs w:val="28"/>
        </w:rPr>
        <w:t>иробництво</w:t>
      </w:r>
      <w:r>
        <w:rPr>
          <w:sz w:val="28"/>
          <w:szCs w:val="28"/>
        </w:rPr>
        <w:t>,</w:t>
      </w:r>
      <w:r w:rsidR="00046E26">
        <w:rPr>
          <w:sz w:val="28"/>
          <w:szCs w:val="28"/>
        </w:rPr>
        <w:t xml:space="preserve"> яке</w:t>
      </w:r>
      <w:r w:rsidR="00AD7644" w:rsidRPr="00AD7644">
        <w:rPr>
          <w:sz w:val="28"/>
          <w:szCs w:val="28"/>
        </w:rPr>
        <w:t xml:space="preserve"> </w:t>
      </w:r>
      <w:r>
        <w:rPr>
          <w:sz w:val="28"/>
          <w:szCs w:val="28"/>
        </w:rPr>
        <w:t>в</w:t>
      </w:r>
      <w:r w:rsidR="00AD7644" w:rsidRPr="00AD7644">
        <w:rPr>
          <w:sz w:val="28"/>
          <w:szCs w:val="28"/>
        </w:rPr>
        <w:t>ключає планування виробничих ресурсів, контроль процесів, управління якістю та розрахунок собівартості продукції.</w:t>
      </w:r>
    </w:p>
    <w:p w:rsidR="00AD7644" w:rsidRPr="00AD7644" w:rsidRDefault="00AD7644" w:rsidP="00AD7644">
      <w:pPr>
        <w:spacing w:line="360" w:lineRule="auto"/>
        <w:ind w:firstLine="709"/>
        <w:jc w:val="both"/>
        <w:rPr>
          <w:sz w:val="28"/>
          <w:szCs w:val="28"/>
        </w:rPr>
      </w:pPr>
      <w:r w:rsidRPr="00AD7644">
        <w:rPr>
          <w:sz w:val="28"/>
          <w:szCs w:val="28"/>
        </w:rPr>
        <w:t>Таким чином, ERP-системи є потужним інструментом, що дозволяє компаніям інтегрувати свої бізнес-процеси, підвищуючи ефективність та продуктивність управління. Це не тільки дозволяє краще контролювати операції, але й забезпечує можливості для росту й вдосконалення, роблячи бізнес гнучким та адаптивним до змін ринкових умов.</w:t>
      </w:r>
    </w:p>
    <w:p w:rsidR="00AD7644" w:rsidRPr="00AD7644" w:rsidRDefault="00AD7644" w:rsidP="00AD7644">
      <w:pPr>
        <w:spacing w:line="360" w:lineRule="auto"/>
        <w:ind w:firstLine="709"/>
        <w:jc w:val="both"/>
        <w:rPr>
          <w:sz w:val="28"/>
          <w:szCs w:val="28"/>
        </w:rPr>
      </w:pPr>
      <w:r w:rsidRPr="00AD7644">
        <w:rPr>
          <w:sz w:val="28"/>
          <w:szCs w:val="28"/>
        </w:rPr>
        <w:t>Виклики воєнного часу для України внесли у порядок денний питання цифровізації бізнес-процесів та впровадження нових IT-рішень. Розглянемо найпопулярніші з них:</w:t>
      </w:r>
    </w:p>
    <w:p w:rsidR="00DC1115" w:rsidRDefault="00AD7644" w:rsidP="00DC1115">
      <w:pPr>
        <w:spacing w:line="360" w:lineRule="auto"/>
        <w:ind w:firstLine="708"/>
        <w:jc w:val="both"/>
        <w:rPr>
          <w:sz w:val="28"/>
          <w:szCs w:val="28"/>
        </w:rPr>
      </w:pPr>
      <w:r w:rsidRPr="00AD7644">
        <w:rPr>
          <w:sz w:val="28"/>
          <w:szCs w:val="28"/>
        </w:rPr>
        <w:t>Microsoft Dynamics 365 Business Central — міжнародний бренд компанії викликає довіру клієнтів у різних країнах світу. Система планування корпоративних ресурсів дозволяє автоматизувати процеси підприємств з різних сфер діяльності. У липні 2022 року, щоб підтримати український бізнес, Microsoft оголосила про 80%-ву знижку на ліцензії. Пропозиція діє два роки для нових клієнтів і продовження існуючих ліцензій. Ця ERP-система дозволяє вести бухгалтерський, податковий і управлінський облік, містить модулі обліку кадрів і заробітної плати. У неї інтегровані можливості штучного інтелекту та аналітика в режимі реального часу. Інтегрована з Microsoft Office (Outlook, Word, Excel), дозволяє використовувати Word і Excel як користувацький інтерфейс. Створена локалізація для 91 країни. Партнери компанії в Україні навчають користувачів, як працювати з системою.</w:t>
      </w:r>
      <w:r w:rsidR="00DC1115">
        <w:rPr>
          <w:sz w:val="28"/>
          <w:szCs w:val="28"/>
        </w:rPr>
        <w:t xml:space="preserve"> На рисунку 3.1 зображено інтерфейс </w:t>
      </w:r>
      <w:r w:rsidR="00DC1115" w:rsidRPr="006608A0">
        <w:rPr>
          <w:sz w:val="28"/>
          <w:szCs w:val="28"/>
        </w:rPr>
        <w:t>Microsoft Dynamics 365 Business Centra</w:t>
      </w:r>
      <w:r w:rsidR="00DC1115">
        <w:rPr>
          <w:sz w:val="28"/>
          <w:szCs w:val="28"/>
          <w:lang w:val="en-US"/>
        </w:rPr>
        <w:t>l</w:t>
      </w:r>
      <w:r w:rsidR="00F4741C">
        <w:rPr>
          <w:sz w:val="28"/>
          <w:szCs w:val="28"/>
          <w:lang w:val="en-US"/>
        </w:rPr>
        <w:t xml:space="preserve"> [31]</w:t>
      </w:r>
      <w:r w:rsidR="00DC1115">
        <w:rPr>
          <w:sz w:val="28"/>
          <w:szCs w:val="28"/>
          <w:lang w:val="en-US"/>
        </w:rPr>
        <w:t>.</w:t>
      </w:r>
    </w:p>
    <w:p w:rsidR="00DC1115" w:rsidRDefault="00DC1115" w:rsidP="00DC1115">
      <w:pPr>
        <w:spacing w:line="360" w:lineRule="auto"/>
        <w:jc w:val="center"/>
        <w:rPr>
          <w:sz w:val="28"/>
          <w:szCs w:val="28"/>
        </w:rPr>
      </w:pPr>
      <w:r>
        <w:rPr>
          <w:noProof/>
          <w:lang w:val="ru-RU"/>
        </w:rPr>
        <w:lastRenderedPageBreak/>
        <w:drawing>
          <wp:inline distT="0" distB="0" distL="0" distR="0">
            <wp:extent cx="6119495" cy="3443605"/>
            <wp:effectExtent l="0" t="0" r="0" b="4445"/>
            <wp:docPr id="1098159535" name="Picture 33" descr="Dynamics 365 Business Central Service Management Malaysia &amp; Cambo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ynamics 365 Business Central Service Management Malaysia &amp; Cambodia"/>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119495" cy="3443605"/>
                    </a:xfrm>
                    <a:prstGeom prst="rect">
                      <a:avLst/>
                    </a:prstGeom>
                    <a:noFill/>
                    <a:ln>
                      <a:noFill/>
                    </a:ln>
                  </pic:spPr>
                </pic:pic>
              </a:graphicData>
            </a:graphic>
          </wp:inline>
        </w:drawing>
      </w:r>
    </w:p>
    <w:p w:rsidR="00DC1115" w:rsidRPr="00AD7644" w:rsidRDefault="00DC1115" w:rsidP="00DC1115">
      <w:pPr>
        <w:tabs>
          <w:tab w:val="left" w:pos="1320"/>
        </w:tabs>
        <w:spacing w:line="360" w:lineRule="auto"/>
        <w:jc w:val="center"/>
        <w:rPr>
          <w:sz w:val="28"/>
          <w:szCs w:val="28"/>
        </w:rPr>
      </w:pPr>
      <w:r w:rsidRPr="00AD7644">
        <w:rPr>
          <w:sz w:val="28"/>
          <w:szCs w:val="28"/>
        </w:rPr>
        <w:t xml:space="preserve">Рис. 3.1.  </w:t>
      </w:r>
      <w:r>
        <w:rPr>
          <w:sz w:val="28"/>
          <w:szCs w:val="28"/>
        </w:rPr>
        <w:t>І</w:t>
      </w:r>
      <w:r w:rsidRPr="00AD7644">
        <w:rPr>
          <w:sz w:val="28"/>
          <w:szCs w:val="28"/>
        </w:rPr>
        <w:t>нтерфейс</w:t>
      </w:r>
      <w:r>
        <w:rPr>
          <w:sz w:val="28"/>
          <w:szCs w:val="28"/>
          <w:bdr w:val="none" w:sz="0" w:space="0" w:color="auto" w:frame="1"/>
        </w:rPr>
        <w:t xml:space="preserve"> </w:t>
      </w:r>
      <w:r w:rsidRPr="006608A0">
        <w:rPr>
          <w:sz w:val="28"/>
          <w:szCs w:val="28"/>
        </w:rPr>
        <w:t>Microsoft Dynamics 365 Business Central</w:t>
      </w:r>
    </w:p>
    <w:p w:rsidR="00DC1115" w:rsidRPr="00AD7644" w:rsidRDefault="00DC1115" w:rsidP="00DC1115">
      <w:pPr>
        <w:spacing w:line="360" w:lineRule="auto"/>
        <w:jc w:val="center"/>
        <w:rPr>
          <w:sz w:val="28"/>
          <w:szCs w:val="28"/>
        </w:rPr>
      </w:pPr>
    </w:p>
    <w:p w:rsidR="00AD7644" w:rsidRPr="00AD7644" w:rsidRDefault="00AD7644" w:rsidP="00AD7644">
      <w:pPr>
        <w:spacing w:line="360" w:lineRule="auto"/>
        <w:ind w:firstLine="708"/>
        <w:jc w:val="both"/>
        <w:rPr>
          <w:sz w:val="28"/>
          <w:szCs w:val="28"/>
        </w:rPr>
      </w:pPr>
      <w:r w:rsidRPr="00AD7644">
        <w:rPr>
          <w:sz w:val="28"/>
          <w:szCs w:val="28"/>
        </w:rPr>
        <w:t>IT-Enterprise — українська продуктова IT-компанія, що працює з 1987 року. З нею за ключовими питаннями, за експертними оцінками, співпрацює близько 50% великого корпоративного бізнесу (Interpipe, Ferrexpo, Roshen, Нібулон, МХП, Укрнафта, Укртатнафта, Укрпошта, Укрзалізниця), підприємства середнього та малого бізнесу. Після початку повномасштабного вторгнення РФ компанія відкрила кілька закордонних офісів з новим портфелем клієнтів і заявила про те, що Україна має передумови стати IT-серцем Європи. У пропозиції IT-Enterprise є рішення для управління виробництвом, логістикою, закупівлями, продажами, казначейством, контролінгом, бухгалтерським обліком, управлінням персоналом і заробітною платою, електронний документообіг, а також рішення на основі технологій Industry 4.0 (Digital Twin, Smart Factory, IIoT, Predictive Maintenance, AI, ML/MV). На платформі IT-Enterprise представлені продукти SmartTender (електронна торгова платформа), Signy.online і сімейство продуктів MASTER</w:t>
      </w:r>
      <w:r w:rsidR="00F4741C">
        <w:rPr>
          <w:sz w:val="28"/>
          <w:szCs w:val="28"/>
          <w:lang w:val="en-US"/>
        </w:rPr>
        <w:t xml:space="preserve"> [29]</w:t>
      </w:r>
      <w:r w:rsidRPr="00AD7644">
        <w:rPr>
          <w:sz w:val="28"/>
          <w:szCs w:val="28"/>
        </w:rPr>
        <w:t>.</w:t>
      </w:r>
    </w:p>
    <w:p w:rsidR="00AD7644" w:rsidRPr="00AD7644" w:rsidRDefault="00AD7644" w:rsidP="00AD7644">
      <w:pPr>
        <w:spacing w:line="360" w:lineRule="auto"/>
        <w:ind w:firstLine="708"/>
        <w:jc w:val="both"/>
        <w:rPr>
          <w:sz w:val="28"/>
          <w:szCs w:val="28"/>
        </w:rPr>
      </w:pPr>
      <w:r w:rsidRPr="00AD7644">
        <w:rPr>
          <w:sz w:val="28"/>
          <w:szCs w:val="28"/>
        </w:rPr>
        <w:lastRenderedPageBreak/>
        <w:t>SAP S/4HANA Cloud — програмне забезпечення для планування ресурсів підприємства для великого бізнесу, розроблене німецькою корпорацією SAP SE. Платформа SAP HANA доступна з 2010 року, а новий пакет SAP S/4HANA був запущений у 2015 році, коли представили як хмарну, так і локальну версію. ERP-система зі вбудованими інтелектуальними технологіями та розширеною аналітикою. Дозволяє впроваджувати бізнес-моделі, керувати робочими процесами, здійснювати прогнозування, використовуючи можливості штучного інтелекту (AI). У програмне забезпечення входять модулі для роботи з виробництвом, фінансами, ланцюжками постачань, продажами. Компанія пропонує бази даних In Memory та спрощену модель даних. Серед клієнтів компанії — Topcon, Komax, Vitra, Grandpharm та інші</w:t>
      </w:r>
      <w:r w:rsidR="00F4741C">
        <w:rPr>
          <w:sz w:val="28"/>
          <w:szCs w:val="28"/>
          <w:lang w:val="en-US"/>
        </w:rPr>
        <w:t xml:space="preserve"> [34]</w:t>
      </w:r>
      <w:r w:rsidRPr="00AD7644">
        <w:rPr>
          <w:sz w:val="28"/>
          <w:szCs w:val="28"/>
        </w:rPr>
        <w:t>.</w:t>
      </w:r>
    </w:p>
    <w:p w:rsidR="00AD7644" w:rsidRPr="00AD7644" w:rsidRDefault="00AD7644" w:rsidP="00AD7644">
      <w:pPr>
        <w:spacing w:line="360" w:lineRule="auto"/>
        <w:ind w:firstLine="708"/>
        <w:jc w:val="both"/>
        <w:rPr>
          <w:sz w:val="28"/>
          <w:szCs w:val="28"/>
        </w:rPr>
      </w:pPr>
      <w:r w:rsidRPr="00AD7644">
        <w:rPr>
          <w:sz w:val="28"/>
          <w:szCs w:val="28"/>
        </w:rPr>
        <w:t>Oracle NetSuite — єдиний уніфікований пакет управління бізнесом, що включає фінанси, CRM, електронну комерцію. NetSuite була придбана Oracle у листопаді 2016 року. Це найпоширеніше у світі хмарне рішення для планування ресурсів підприємства, яке використовують понад 31 тисяча клієнтів у більш ніж 200 країнах. NetSuite представляє собою єдину гнучку ERP-систему з легко налаштовуваними модулями. Вона дозволяє вести фінансовий і бухгалтерський облік, керувати запасами, закупівлями, виробництвом і ланцюгом постачань, взаємодіяти з клієнтами. В Україні є офіційний ліцензований партнер Oracle NetSuite. Платформа проста у використанні та доступна з будь-якого пристрою у будь-який час</w:t>
      </w:r>
      <w:r w:rsidR="002B4350">
        <w:rPr>
          <w:sz w:val="28"/>
          <w:szCs w:val="28"/>
          <w:lang w:val="en-US"/>
        </w:rPr>
        <w:t xml:space="preserve"> [33]</w:t>
      </w:r>
      <w:r w:rsidRPr="00AD7644">
        <w:rPr>
          <w:sz w:val="28"/>
          <w:szCs w:val="28"/>
        </w:rPr>
        <w:t>.</w:t>
      </w:r>
    </w:p>
    <w:p w:rsidR="00AD7644" w:rsidRPr="00AD7644" w:rsidRDefault="00AD7644" w:rsidP="00AD7644">
      <w:pPr>
        <w:spacing w:line="360" w:lineRule="auto"/>
        <w:ind w:firstLine="708"/>
        <w:jc w:val="both"/>
        <w:rPr>
          <w:sz w:val="28"/>
          <w:szCs w:val="28"/>
        </w:rPr>
      </w:pPr>
      <w:r w:rsidRPr="00AD7644">
        <w:rPr>
          <w:sz w:val="28"/>
          <w:szCs w:val="28"/>
        </w:rPr>
        <w:t xml:space="preserve">jSolutions — українська група розробників і консультантів у різних галузях IT-технологій та управління бізнесом. На початку 2017 року компанія представила хмарну систему, що дозволяє автоматизувати управлінські та облікові завдання підприємства. Їм вдалося мінімізувати загальну вартість програмного забезпечення, зокрема завдяки можливості роботи системи на будь-якій операційній системі та використанню умовно безкоштовного ПЗ (OpenOffice, LibreOffice). Система інтегрується з різним обладнанням і здатна працювати на різних пристроях. Кожен модуль призначений для автоматизації </w:t>
      </w:r>
      <w:r w:rsidRPr="00AD7644">
        <w:rPr>
          <w:sz w:val="28"/>
          <w:szCs w:val="28"/>
        </w:rPr>
        <w:lastRenderedPageBreak/>
        <w:t>бізнес-процесів у різних сферах — великі компанії, малий і середній бізнес, бюджетні організації. Модулі можна використовувати як самостійні рішення або комплексно</w:t>
      </w:r>
      <w:r w:rsidR="002B4350">
        <w:rPr>
          <w:sz w:val="28"/>
          <w:szCs w:val="28"/>
          <w:lang w:val="en-US"/>
        </w:rPr>
        <w:t xml:space="preserve"> [30]</w:t>
      </w:r>
      <w:r w:rsidRPr="00AD7644">
        <w:rPr>
          <w:sz w:val="28"/>
          <w:szCs w:val="28"/>
        </w:rPr>
        <w:t>.</w:t>
      </w:r>
    </w:p>
    <w:p w:rsidR="00AD7644" w:rsidRPr="00AD7644" w:rsidRDefault="00AD7644" w:rsidP="00AD7644">
      <w:pPr>
        <w:spacing w:line="360" w:lineRule="auto"/>
        <w:ind w:firstLine="708"/>
        <w:jc w:val="both"/>
        <w:rPr>
          <w:sz w:val="28"/>
          <w:szCs w:val="28"/>
        </w:rPr>
      </w:pPr>
      <w:r w:rsidRPr="00AD7644">
        <w:rPr>
          <w:sz w:val="28"/>
          <w:szCs w:val="28"/>
        </w:rPr>
        <w:t>ІSPro — українська компанія «Інтелект-Сервіс», що випускає програмні продукти серії ISPro (раніше — БЕСТ), заснована у 1990 році. Її розробки постійно лідирують у рейтингах ділового програмного забезпечення від експертів ринку. ERP-система ISPro призначена для автоматизації обліку та управління на підприємствах різних галузей і бюджетних організацій. Вона складається з взаємопов'язаних модулів, кожен з яких має певну автономність, що дозволяє збірку під запити замовника та адаптацію під потреби підприємства. ISPro дозволяє автоматизувати бухгалтерський і податковий облік, логістику, ведення договорів, управління персоналом, впроваджувати фінансове планування та аналіз. В Україні компанія має дилерську мережу організацій-партнерів, також проводиться навчання користувачів.</w:t>
      </w:r>
    </w:p>
    <w:p w:rsidR="006608A0" w:rsidRDefault="006608A0" w:rsidP="006608A0">
      <w:pPr>
        <w:spacing w:line="360" w:lineRule="auto"/>
        <w:ind w:firstLine="708"/>
        <w:jc w:val="both"/>
        <w:rPr>
          <w:sz w:val="28"/>
          <w:szCs w:val="28"/>
        </w:rPr>
      </w:pPr>
      <w:r w:rsidRPr="006608A0">
        <w:rPr>
          <w:sz w:val="28"/>
          <w:szCs w:val="28"/>
        </w:rPr>
        <w:t>На основі проведеного аналізу існуючого інформаційного забезпечення ТОВ «КІПСОЛІД УКРАЇНА» та оцінки потреб компанії було обрано ERP-систему Microsoft Dynamics 365 Business Central як оптимальне рішення для інтеграції управлінських процесів. Вибір на користь цієї системи обґрунтований її високою функціональністю, доступністю, а також відповідністю особливостям діяльності підприємства.</w:t>
      </w:r>
      <w:r w:rsidR="003815D5">
        <w:rPr>
          <w:sz w:val="28"/>
          <w:szCs w:val="28"/>
        </w:rPr>
        <w:t xml:space="preserve"> </w:t>
      </w:r>
    </w:p>
    <w:p w:rsidR="00DC1115" w:rsidRDefault="00DC1115" w:rsidP="006608A0">
      <w:pPr>
        <w:spacing w:line="360" w:lineRule="auto"/>
        <w:ind w:firstLine="708"/>
        <w:jc w:val="both"/>
        <w:rPr>
          <w:sz w:val="28"/>
          <w:szCs w:val="28"/>
        </w:rPr>
      </w:pPr>
      <w:r w:rsidRPr="00DC1115">
        <w:rPr>
          <w:sz w:val="28"/>
          <w:szCs w:val="28"/>
        </w:rPr>
        <w:t>Microsoft Dynamics 365 Business Central надає підприємствам комплексні рішення для управління фінансами, продажами, проектами, операціями та аналітикою. Завдяки цим інструментам компанії можуть автоматизувати рутинні процеси, знижувати витрати, покращувати клієнтський досвід і підвищувати свою конкурентоспроможність на ринку.</w:t>
      </w:r>
      <w:r>
        <w:rPr>
          <w:sz w:val="28"/>
          <w:szCs w:val="28"/>
        </w:rPr>
        <w:t xml:space="preserve"> Т</w:t>
      </w:r>
      <w:r w:rsidRPr="003815D5">
        <w:rPr>
          <w:sz w:val="28"/>
          <w:szCs w:val="28"/>
        </w:rPr>
        <w:t>аблиця</w:t>
      </w:r>
      <w:r>
        <w:rPr>
          <w:sz w:val="28"/>
          <w:szCs w:val="28"/>
        </w:rPr>
        <w:t xml:space="preserve"> 3.1</w:t>
      </w:r>
      <w:r w:rsidRPr="003815D5">
        <w:rPr>
          <w:sz w:val="28"/>
          <w:szCs w:val="28"/>
        </w:rPr>
        <w:t xml:space="preserve"> демонструє основні функціональні можливості ERP-системи Microsoft Dynamics 365 Business Central</w:t>
      </w:r>
      <w:r>
        <w:rPr>
          <w:sz w:val="28"/>
          <w:szCs w:val="28"/>
        </w:rPr>
        <w:t>, такі як ф</w:t>
      </w:r>
      <w:r w:rsidRPr="00DC1115">
        <w:rPr>
          <w:sz w:val="28"/>
          <w:szCs w:val="28"/>
        </w:rPr>
        <w:t>інансовий менеджмент</w:t>
      </w:r>
      <w:r>
        <w:rPr>
          <w:sz w:val="28"/>
          <w:szCs w:val="28"/>
        </w:rPr>
        <w:t>,</w:t>
      </w:r>
      <w:r w:rsidRPr="00DC1115">
        <w:rPr>
          <w:sz w:val="28"/>
          <w:szCs w:val="28"/>
        </w:rPr>
        <w:t xml:space="preserve"> </w:t>
      </w:r>
      <w:r>
        <w:rPr>
          <w:sz w:val="28"/>
          <w:szCs w:val="28"/>
        </w:rPr>
        <w:t>у</w:t>
      </w:r>
      <w:r w:rsidRPr="00DC1115">
        <w:rPr>
          <w:sz w:val="28"/>
          <w:szCs w:val="28"/>
        </w:rPr>
        <w:t>правління продажами та сервісом</w:t>
      </w:r>
      <w:r>
        <w:rPr>
          <w:sz w:val="28"/>
          <w:szCs w:val="28"/>
        </w:rPr>
        <w:t>,</w:t>
      </w:r>
      <w:r w:rsidRPr="00DC1115">
        <w:rPr>
          <w:sz w:val="28"/>
          <w:szCs w:val="28"/>
        </w:rPr>
        <w:t xml:space="preserve"> </w:t>
      </w:r>
      <w:r>
        <w:rPr>
          <w:sz w:val="28"/>
          <w:szCs w:val="28"/>
        </w:rPr>
        <w:t>у</w:t>
      </w:r>
      <w:r w:rsidRPr="00DC1115">
        <w:rPr>
          <w:sz w:val="28"/>
          <w:szCs w:val="28"/>
        </w:rPr>
        <w:t>правління проектами</w:t>
      </w:r>
      <w:r>
        <w:rPr>
          <w:sz w:val="28"/>
          <w:szCs w:val="28"/>
        </w:rPr>
        <w:t>,</w:t>
      </w:r>
      <w:r w:rsidRPr="00DC1115">
        <w:rPr>
          <w:sz w:val="28"/>
          <w:szCs w:val="28"/>
        </w:rPr>
        <w:t xml:space="preserve"> </w:t>
      </w:r>
      <w:r>
        <w:rPr>
          <w:sz w:val="28"/>
          <w:szCs w:val="28"/>
        </w:rPr>
        <w:t>о</w:t>
      </w:r>
      <w:r w:rsidRPr="00DC1115">
        <w:rPr>
          <w:sz w:val="28"/>
          <w:szCs w:val="28"/>
        </w:rPr>
        <w:t>пераційне управління</w:t>
      </w:r>
      <w:r>
        <w:rPr>
          <w:sz w:val="28"/>
          <w:szCs w:val="28"/>
        </w:rPr>
        <w:t>,</w:t>
      </w:r>
      <w:r w:rsidRPr="00DC1115">
        <w:rPr>
          <w:sz w:val="28"/>
          <w:szCs w:val="28"/>
        </w:rPr>
        <w:t xml:space="preserve"> </w:t>
      </w:r>
      <w:r>
        <w:rPr>
          <w:sz w:val="28"/>
          <w:szCs w:val="28"/>
        </w:rPr>
        <w:t>з</w:t>
      </w:r>
      <w:r w:rsidRPr="00DC1115">
        <w:rPr>
          <w:sz w:val="28"/>
          <w:szCs w:val="28"/>
        </w:rPr>
        <w:t>вітування та аналітика.</w:t>
      </w:r>
    </w:p>
    <w:p w:rsidR="00DC1115" w:rsidRDefault="00DC1115" w:rsidP="00DC1115">
      <w:pPr>
        <w:spacing w:line="360" w:lineRule="auto"/>
        <w:jc w:val="both"/>
        <w:rPr>
          <w:sz w:val="28"/>
          <w:szCs w:val="28"/>
        </w:rPr>
      </w:pPr>
    </w:p>
    <w:p w:rsidR="003815D5" w:rsidRPr="00AD7644" w:rsidRDefault="003815D5" w:rsidP="003815D5">
      <w:pPr>
        <w:spacing w:line="360" w:lineRule="auto"/>
        <w:ind w:firstLine="720"/>
        <w:jc w:val="right"/>
        <w:rPr>
          <w:sz w:val="28"/>
          <w:szCs w:val="28"/>
        </w:rPr>
      </w:pPr>
      <w:r w:rsidRPr="00AD7644">
        <w:rPr>
          <w:sz w:val="28"/>
          <w:szCs w:val="28"/>
        </w:rPr>
        <w:t>Таблиця 3.1.</w:t>
      </w:r>
    </w:p>
    <w:p w:rsidR="003815D5" w:rsidRDefault="003815D5" w:rsidP="003815D5">
      <w:pPr>
        <w:spacing w:line="360" w:lineRule="auto"/>
        <w:jc w:val="center"/>
        <w:rPr>
          <w:sz w:val="28"/>
          <w:szCs w:val="28"/>
        </w:rPr>
      </w:pPr>
      <w:r>
        <w:rPr>
          <w:sz w:val="28"/>
          <w:szCs w:val="28"/>
        </w:rPr>
        <w:t>О</w:t>
      </w:r>
      <w:r w:rsidRPr="003815D5">
        <w:rPr>
          <w:sz w:val="28"/>
          <w:szCs w:val="28"/>
        </w:rPr>
        <w:t>сновн</w:t>
      </w:r>
      <w:r>
        <w:rPr>
          <w:sz w:val="28"/>
          <w:szCs w:val="28"/>
        </w:rPr>
        <w:t>ий</w:t>
      </w:r>
      <w:r w:rsidRPr="003815D5">
        <w:rPr>
          <w:sz w:val="28"/>
          <w:szCs w:val="28"/>
        </w:rPr>
        <w:t xml:space="preserve"> функціонал</w:t>
      </w:r>
      <w:r>
        <w:rPr>
          <w:sz w:val="28"/>
          <w:szCs w:val="28"/>
        </w:rPr>
        <w:br/>
      </w:r>
      <w:r w:rsidRPr="003815D5">
        <w:rPr>
          <w:sz w:val="28"/>
          <w:szCs w:val="28"/>
        </w:rPr>
        <w:t>Microsoft Dynamics 365 Business Central</w:t>
      </w:r>
    </w:p>
    <w:tbl>
      <w:tblPr>
        <w:tblStyle w:val="afe"/>
        <w:tblW w:w="0" w:type="auto"/>
        <w:tblLook w:val="04A0"/>
      </w:tblPr>
      <w:tblGrid>
        <w:gridCol w:w="1615"/>
        <w:gridCol w:w="1710"/>
        <w:gridCol w:w="1800"/>
        <w:gridCol w:w="1800"/>
        <w:gridCol w:w="2700"/>
      </w:tblGrid>
      <w:tr w:rsidR="003815D5" w:rsidTr="003815D5">
        <w:tc>
          <w:tcPr>
            <w:tcW w:w="1615" w:type="dxa"/>
          </w:tcPr>
          <w:p w:rsidR="003815D5" w:rsidRPr="003815D5" w:rsidRDefault="003815D5" w:rsidP="003815D5">
            <w:pPr>
              <w:spacing w:line="360" w:lineRule="auto"/>
              <w:rPr>
                <w:b/>
                <w:bCs/>
                <w:sz w:val="28"/>
                <w:szCs w:val="28"/>
              </w:rPr>
            </w:pPr>
            <w:r w:rsidRPr="003815D5">
              <w:rPr>
                <w:b/>
                <w:bCs/>
              </w:rPr>
              <w:t>Фінансовий менеджмент</w:t>
            </w:r>
          </w:p>
        </w:tc>
        <w:tc>
          <w:tcPr>
            <w:tcW w:w="1710" w:type="dxa"/>
          </w:tcPr>
          <w:p w:rsidR="003815D5" w:rsidRPr="003815D5" w:rsidRDefault="003815D5" w:rsidP="003815D5">
            <w:pPr>
              <w:spacing w:line="360" w:lineRule="auto"/>
              <w:rPr>
                <w:b/>
                <w:bCs/>
                <w:sz w:val="28"/>
                <w:szCs w:val="28"/>
              </w:rPr>
            </w:pPr>
            <w:r w:rsidRPr="003815D5">
              <w:rPr>
                <w:b/>
                <w:bCs/>
              </w:rPr>
              <w:t>Управління продажами та сервісом</w:t>
            </w:r>
          </w:p>
        </w:tc>
        <w:tc>
          <w:tcPr>
            <w:tcW w:w="1800" w:type="dxa"/>
          </w:tcPr>
          <w:p w:rsidR="003815D5" w:rsidRPr="003815D5" w:rsidRDefault="003815D5" w:rsidP="003815D5">
            <w:pPr>
              <w:spacing w:line="360" w:lineRule="auto"/>
              <w:rPr>
                <w:b/>
                <w:bCs/>
                <w:sz w:val="28"/>
                <w:szCs w:val="28"/>
              </w:rPr>
            </w:pPr>
            <w:r w:rsidRPr="003815D5">
              <w:rPr>
                <w:b/>
                <w:bCs/>
              </w:rPr>
              <w:t>Управління проектами</w:t>
            </w:r>
          </w:p>
        </w:tc>
        <w:tc>
          <w:tcPr>
            <w:tcW w:w="1800" w:type="dxa"/>
          </w:tcPr>
          <w:p w:rsidR="003815D5" w:rsidRPr="003815D5" w:rsidRDefault="003815D5" w:rsidP="003815D5">
            <w:pPr>
              <w:spacing w:line="360" w:lineRule="auto"/>
              <w:rPr>
                <w:b/>
                <w:bCs/>
                <w:sz w:val="28"/>
                <w:szCs w:val="28"/>
              </w:rPr>
            </w:pPr>
            <w:r w:rsidRPr="003815D5">
              <w:rPr>
                <w:b/>
                <w:bCs/>
              </w:rPr>
              <w:t>Операційне управління</w:t>
            </w:r>
          </w:p>
        </w:tc>
        <w:tc>
          <w:tcPr>
            <w:tcW w:w="2700" w:type="dxa"/>
          </w:tcPr>
          <w:p w:rsidR="003815D5" w:rsidRPr="003815D5" w:rsidRDefault="003815D5" w:rsidP="003815D5">
            <w:pPr>
              <w:spacing w:line="360" w:lineRule="auto"/>
              <w:rPr>
                <w:b/>
                <w:bCs/>
                <w:sz w:val="28"/>
                <w:szCs w:val="28"/>
              </w:rPr>
            </w:pPr>
            <w:r w:rsidRPr="003815D5">
              <w:rPr>
                <w:b/>
                <w:bCs/>
              </w:rPr>
              <w:t>Звітування та аналітика</w:t>
            </w:r>
          </w:p>
        </w:tc>
      </w:tr>
      <w:tr w:rsidR="003815D5" w:rsidTr="003815D5">
        <w:tc>
          <w:tcPr>
            <w:tcW w:w="1615" w:type="dxa"/>
          </w:tcPr>
          <w:p w:rsidR="003815D5" w:rsidRDefault="003815D5" w:rsidP="003815D5">
            <w:pPr>
              <w:spacing w:line="360" w:lineRule="auto"/>
              <w:rPr>
                <w:sz w:val="28"/>
                <w:szCs w:val="28"/>
              </w:rPr>
            </w:pPr>
            <w:r w:rsidRPr="001A1027">
              <w:t>Розрахунки з дебіторами/</w:t>
            </w:r>
            <w:r>
              <w:t xml:space="preserve"> </w:t>
            </w:r>
            <w:r w:rsidRPr="001A1027">
              <w:t>кредиторами</w:t>
            </w:r>
          </w:p>
        </w:tc>
        <w:tc>
          <w:tcPr>
            <w:tcW w:w="1710" w:type="dxa"/>
          </w:tcPr>
          <w:p w:rsidR="003815D5" w:rsidRDefault="003815D5" w:rsidP="003815D5">
            <w:pPr>
              <w:spacing w:line="360" w:lineRule="auto"/>
              <w:rPr>
                <w:sz w:val="28"/>
                <w:szCs w:val="28"/>
              </w:rPr>
            </w:pPr>
            <w:r w:rsidRPr="001A1027">
              <w:t>Генерація комерційних пропозицій</w:t>
            </w:r>
          </w:p>
        </w:tc>
        <w:tc>
          <w:tcPr>
            <w:tcW w:w="1800" w:type="dxa"/>
          </w:tcPr>
          <w:p w:rsidR="003815D5" w:rsidRDefault="003815D5" w:rsidP="003815D5">
            <w:pPr>
              <w:spacing w:line="360" w:lineRule="auto"/>
              <w:rPr>
                <w:sz w:val="28"/>
                <w:szCs w:val="28"/>
              </w:rPr>
            </w:pPr>
            <w:r w:rsidRPr="001A1027">
              <w:t>Планування потужностей</w:t>
            </w:r>
          </w:p>
        </w:tc>
        <w:tc>
          <w:tcPr>
            <w:tcW w:w="1800" w:type="dxa"/>
          </w:tcPr>
          <w:p w:rsidR="003815D5" w:rsidRDefault="003815D5" w:rsidP="003815D5">
            <w:pPr>
              <w:spacing w:line="360" w:lineRule="auto"/>
              <w:rPr>
                <w:sz w:val="28"/>
                <w:szCs w:val="28"/>
              </w:rPr>
            </w:pPr>
            <w:r w:rsidRPr="001A1027">
              <w:t>Прогнозування</w:t>
            </w:r>
          </w:p>
        </w:tc>
        <w:tc>
          <w:tcPr>
            <w:tcW w:w="2700" w:type="dxa"/>
          </w:tcPr>
          <w:p w:rsidR="003815D5" w:rsidRDefault="003815D5" w:rsidP="003815D5">
            <w:pPr>
              <w:spacing w:line="360" w:lineRule="auto"/>
              <w:rPr>
                <w:sz w:val="28"/>
                <w:szCs w:val="28"/>
              </w:rPr>
            </w:pPr>
            <w:r w:rsidRPr="001A1027">
              <w:t>Інсайти про клієнтів</w:t>
            </w:r>
          </w:p>
        </w:tc>
      </w:tr>
      <w:tr w:rsidR="003815D5" w:rsidTr="003815D5">
        <w:tc>
          <w:tcPr>
            <w:tcW w:w="1615" w:type="dxa"/>
          </w:tcPr>
          <w:p w:rsidR="003815D5" w:rsidRDefault="003815D5" w:rsidP="003815D5">
            <w:pPr>
              <w:spacing w:line="360" w:lineRule="auto"/>
              <w:rPr>
                <w:sz w:val="28"/>
                <w:szCs w:val="28"/>
              </w:rPr>
            </w:pPr>
            <w:r w:rsidRPr="001A1027">
              <w:t>Звірка банківських операцій</w:t>
            </w:r>
          </w:p>
        </w:tc>
        <w:tc>
          <w:tcPr>
            <w:tcW w:w="1710" w:type="dxa"/>
          </w:tcPr>
          <w:p w:rsidR="003815D5" w:rsidRDefault="003815D5" w:rsidP="003815D5">
            <w:pPr>
              <w:spacing w:line="360" w:lineRule="auto"/>
              <w:rPr>
                <w:sz w:val="28"/>
                <w:szCs w:val="28"/>
              </w:rPr>
            </w:pPr>
            <w:r w:rsidRPr="001A1027">
              <w:t>Управління контактами</w:t>
            </w:r>
          </w:p>
        </w:tc>
        <w:tc>
          <w:tcPr>
            <w:tcW w:w="1800" w:type="dxa"/>
          </w:tcPr>
          <w:p w:rsidR="003815D5" w:rsidRDefault="003815D5" w:rsidP="003815D5">
            <w:pPr>
              <w:spacing w:line="360" w:lineRule="auto"/>
              <w:rPr>
                <w:sz w:val="28"/>
                <w:szCs w:val="28"/>
              </w:rPr>
            </w:pPr>
            <w:r w:rsidRPr="001A1027">
              <w:t>Бюджети та кошториси</w:t>
            </w:r>
          </w:p>
        </w:tc>
        <w:tc>
          <w:tcPr>
            <w:tcW w:w="1800" w:type="dxa"/>
          </w:tcPr>
          <w:p w:rsidR="003815D5" w:rsidRDefault="003815D5" w:rsidP="003815D5">
            <w:pPr>
              <w:spacing w:line="360" w:lineRule="auto"/>
              <w:rPr>
                <w:sz w:val="28"/>
                <w:szCs w:val="28"/>
              </w:rPr>
            </w:pPr>
            <w:r w:rsidRPr="001A1027">
              <w:t>Планування виробництва</w:t>
            </w:r>
          </w:p>
        </w:tc>
        <w:tc>
          <w:tcPr>
            <w:tcW w:w="2700" w:type="dxa"/>
          </w:tcPr>
          <w:p w:rsidR="003815D5" w:rsidRDefault="003815D5" w:rsidP="003815D5">
            <w:pPr>
              <w:spacing w:line="360" w:lineRule="auto"/>
              <w:rPr>
                <w:sz w:val="28"/>
                <w:szCs w:val="28"/>
              </w:rPr>
            </w:pPr>
            <w:r w:rsidRPr="001A1027">
              <w:t>Самостійне створення звітів</w:t>
            </w:r>
          </w:p>
        </w:tc>
      </w:tr>
      <w:tr w:rsidR="003815D5" w:rsidTr="003815D5">
        <w:tc>
          <w:tcPr>
            <w:tcW w:w="1615" w:type="dxa"/>
          </w:tcPr>
          <w:p w:rsidR="003815D5" w:rsidRDefault="003815D5" w:rsidP="003815D5">
            <w:pPr>
              <w:spacing w:line="360" w:lineRule="auto"/>
              <w:rPr>
                <w:sz w:val="28"/>
                <w:szCs w:val="28"/>
              </w:rPr>
            </w:pPr>
            <w:r w:rsidRPr="001A1027">
              <w:t>Управління основними засобами</w:t>
            </w:r>
          </w:p>
        </w:tc>
        <w:tc>
          <w:tcPr>
            <w:tcW w:w="1710" w:type="dxa"/>
          </w:tcPr>
          <w:p w:rsidR="003815D5" w:rsidRDefault="003815D5" w:rsidP="003815D5">
            <w:pPr>
              <w:spacing w:line="360" w:lineRule="auto"/>
              <w:rPr>
                <w:sz w:val="28"/>
                <w:szCs w:val="28"/>
              </w:rPr>
            </w:pPr>
            <w:r w:rsidRPr="001A1027">
              <w:t>Виставлення рахунків за продажі</w:t>
            </w:r>
          </w:p>
        </w:tc>
        <w:tc>
          <w:tcPr>
            <w:tcW w:w="1800" w:type="dxa"/>
          </w:tcPr>
          <w:p w:rsidR="003815D5" w:rsidRDefault="003815D5" w:rsidP="003815D5">
            <w:pPr>
              <w:spacing w:line="360" w:lineRule="auto"/>
              <w:rPr>
                <w:sz w:val="28"/>
                <w:szCs w:val="28"/>
              </w:rPr>
            </w:pPr>
            <w:r w:rsidRPr="001A1027">
              <w:t>Облік витрат на роботу та процеси</w:t>
            </w:r>
          </w:p>
        </w:tc>
        <w:tc>
          <w:tcPr>
            <w:tcW w:w="1800" w:type="dxa"/>
          </w:tcPr>
          <w:p w:rsidR="003815D5" w:rsidRDefault="003815D5" w:rsidP="003815D5">
            <w:pPr>
              <w:spacing w:line="360" w:lineRule="auto"/>
              <w:rPr>
                <w:sz w:val="28"/>
                <w:szCs w:val="28"/>
              </w:rPr>
            </w:pPr>
            <w:r w:rsidRPr="001A1027">
              <w:t>Управління виробничими потужностями</w:t>
            </w:r>
          </w:p>
        </w:tc>
        <w:tc>
          <w:tcPr>
            <w:tcW w:w="2700" w:type="dxa"/>
          </w:tcPr>
          <w:p w:rsidR="003815D5" w:rsidRDefault="003815D5" w:rsidP="003815D5">
            <w:pPr>
              <w:spacing w:line="360" w:lineRule="auto"/>
              <w:rPr>
                <w:sz w:val="28"/>
                <w:szCs w:val="28"/>
              </w:rPr>
            </w:pPr>
            <w:r w:rsidRPr="001A1027">
              <w:t>Інтерактивні дашборди</w:t>
            </w:r>
          </w:p>
        </w:tc>
      </w:tr>
      <w:tr w:rsidR="003815D5" w:rsidTr="003815D5">
        <w:tc>
          <w:tcPr>
            <w:tcW w:w="1615" w:type="dxa"/>
          </w:tcPr>
          <w:p w:rsidR="003815D5" w:rsidRDefault="003815D5" w:rsidP="003815D5">
            <w:pPr>
              <w:spacing w:line="360" w:lineRule="auto"/>
              <w:rPr>
                <w:sz w:val="28"/>
                <w:szCs w:val="28"/>
              </w:rPr>
            </w:pPr>
            <w:r w:rsidRPr="001A1027">
              <w:t>Закриття місяця/року</w:t>
            </w:r>
          </w:p>
        </w:tc>
        <w:tc>
          <w:tcPr>
            <w:tcW w:w="1710" w:type="dxa"/>
          </w:tcPr>
          <w:p w:rsidR="003815D5" w:rsidRDefault="003815D5" w:rsidP="003815D5">
            <w:pPr>
              <w:spacing w:line="360" w:lineRule="auto"/>
              <w:rPr>
                <w:sz w:val="28"/>
                <w:szCs w:val="28"/>
              </w:rPr>
            </w:pPr>
            <w:r w:rsidRPr="001A1027">
              <w:t>Обробка платежів</w:t>
            </w:r>
          </w:p>
        </w:tc>
        <w:tc>
          <w:tcPr>
            <w:tcW w:w="1800" w:type="dxa"/>
          </w:tcPr>
          <w:p w:rsidR="003815D5" w:rsidRDefault="003815D5" w:rsidP="003815D5">
            <w:pPr>
              <w:spacing w:line="360" w:lineRule="auto"/>
              <w:rPr>
                <w:sz w:val="28"/>
                <w:szCs w:val="28"/>
              </w:rPr>
            </w:pPr>
            <w:r w:rsidRPr="001A1027">
              <w:t>Управління ресурсами</w:t>
            </w:r>
          </w:p>
        </w:tc>
        <w:tc>
          <w:tcPr>
            <w:tcW w:w="1800" w:type="dxa"/>
          </w:tcPr>
          <w:p w:rsidR="003815D5" w:rsidRDefault="003815D5" w:rsidP="003815D5">
            <w:pPr>
              <w:spacing w:line="360" w:lineRule="auto"/>
              <w:rPr>
                <w:sz w:val="28"/>
                <w:szCs w:val="28"/>
              </w:rPr>
            </w:pPr>
            <w:r w:rsidRPr="001A1027">
              <w:t>Управління складом</w:t>
            </w:r>
          </w:p>
        </w:tc>
        <w:tc>
          <w:tcPr>
            <w:tcW w:w="2700" w:type="dxa"/>
          </w:tcPr>
          <w:p w:rsidR="003815D5" w:rsidRDefault="003815D5" w:rsidP="003815D5">
            <w:pPr>
              <w:spacing w:line="360" w:lineRule="auto"/>
              <w:rPr>
                <w:sz w:val="28"/>
                <w:szCs w:val="28"/>
              </w:rPr>
            </w:pPr>
            <w:r w:rsidRPr="001A1027">
              <w:t>Вбудований інтелект</w:t>
            </w:r>
          </w:p>
        </w:tc>
      </w:tr>
    </w:tbl>
    <w:p w:rsidR="003815D5" w:rsidRPr="006608A0" w:rsidRDefault="003815D5" w:rsidP="006608A0">
      <w:pPr>
        <w:spacing w:line="360" w:lineRule="auto"/>
        <w:ind w:firstLine="708"/>
        <w:jc w:val="both"/>
        <w:rPr>
          <w:sz w:val="28"/>
          <w:szCs w:val="28"/>
        </w:rPr>
      </w:pPr>
    </w:p>
    <w:p w:rsidR="00733A0F" w:rsidRDefault="00733A0F" w:rsidP="006608A0">
      <w:pPr>
        <w:spacing w:line="360" w:lineRule="auto"/>
        <w:ind w:firstLine="708"/>
        <w:jc w:val="both"/>
        <w:rPr>
          <w:sz w:val="28"/>
          <w:szCs w:val="28"/>
        </w:rPr>
      </w:pPr>
      <w:r w:rsidRPr="006608A0">
        <w:rPr>
          <w:sz w:val="28"/>
          <w:szCs w:val="28"/>
        </w:rPr>
        <w:t xml:space="preserve">Однією з ключових причин вибору Microsoft Dynamics 365 Business Central </w:t>
      </w:r>
      <w:r w:rsidRPr="00733A0F">
        <w:rPr>
          <w:sz w:val="28"/>
          <w:szCs w:val="28"/>
        </w:rPr>
        <w:t>є використання хмарних технологій, які забезпечують доступ до системи з будь-якого місця та з будь-якого пристрою. Це особливо важливо в сучасних умовах, коли бізнес часто працює у віддаленому або гібридному форматі. Завдяки цьому компанія може забезпечити безперервність бізнес-процесів і зберігати високу продуктивність навіть у нестандартних умовах.</w:t>
      </w:r>
    </w:p>
    <w:p w:rsidR="006608A0" w:rsidRDefault="00733A0F" w:rsidP="006608A0">
      <w:pPr>
        <w:spacing w:line="360" w:lineRule="auto"/>
        <w:ind w:firstLine="708"/>
        <w:jc w:val="both"/>
        <w:rPr>
          <w:sz w:val="28"/>
          <w:szCs w:val="28"/>
        </w:rPr>
      </w:pPr>
      <w:r w:rsidRPr="00733A0F">
        <w:rPr>
          <w:sz w:val="28"/>
          <w:szCs w:val="28"/>
        </w:rPr>
        <w:t>Додатковою перевагою є</w:t>
      </w:r>
      <w:r w:rsidR="006608A0" w:rsidRPr="006608A0">
        <w:rPr>
          <w:sz w:val="28"/>
          <w:szCs w:val="28"/>
        </w:rPr>
        <w:t xml:space="preserve"> її інтеграція з вже знайомими для компанії програмними рішеннями, такими як Microsoft Word, Excel, Teams та Power BI.</w:t>
      </w:r>
      <w:r w:rsidR="00B96117">
        <w:rPr>
          <w:sz w:val="28"/>
          <w:szCs w:val="28"/>
        </w:rPr>
        <w:t xml:space="preserve"> На рисунку 3.</w:t>
      </w:r>
      <w:r w:rsidR="00D93419">
        <w:rPr>
          <w:sz w:val="28"/>
          <w:szCs w:val="28"/>
        </w:rPr>
        <w:t>2</w:t>
      </w:r>
      <w:r w:rsidR="00B96117">
        <w:rPr>
          <w:sz w:val="28"/>
          <w:szCs w:val="28"/>
        </w:rPr>
        <w:t xml:space="preserve"> зображені усі інтегровані сервіси.</w:t>
      </w:r>
      <w:r w:rsidR="006608A0" w:rsidRPr="006608A0">
        <w:rPr>
          <w:sz w:val="28"/>
          <w:szCs w:val="28"/>
        </w:rPr>
        <w:t xml:space="preserve"> Це дозволить співробітникам швидко адаптуватися до роботи в новій системі без необхідності значних додаткових витрат на навчання. ERP-система Microsoft Dynamics 365 </w:t>
      </w:r>
      <w:r w:rsidR="006608A0" w:rsidRPr="006608A0">
        <w:rPr>
          <w:sz w:val="28"/>
          <w:szCs w:val="28"/>
        </w:rPr>
        <w:lastRenderedPageBreak/>
        <w:t>забезпечує зручність використання завдяки знайомому інтерфейсу, а також дозволяє ефективно об’єднати всі бізнес-процеси в єдиній платформі.</w:t>
      </w:r>
    </w:p>
    <w:p w:rsidR="00B96117" w:rsidRDefault="00B96117" w:rsidP="006608A0">
      <w:pPr>
        <w:spacing w:line="360" w:lineRule="auto"/>
        <w:ind w:firstLine="708"/>
        <w:jc w:val="both"/>
        <w:rPr>
          <w:sz w:val="28"/>
          <w:szCs w:val="28"/>
          <w:lang w:val="ru-RU"/>
        </w:rPr>
      </w:pPr>
    </w:p>
    <w:p w:rsidR="00B96117" w:rsidRDefault="00B96117" w:rsidP="00B96117">
      <w:pPr>
        <w:spacing w:line="360" w:lineRule="auto"/>
        <w:jc w:val="center"/>
        <w:rPr>
          <w:sz w:val="28"/>
          <w:szCs w:val="28"/>
          <w:lang w:val="ru-RU"/>
        </w:rPr>
      </w:pPr>
      <w:r>
        <w:rPr>
          <w:noProof/>
          <w:lang w:val="ru-RU"/>
        </w:rPr>
        <w:drawing>
          <wp:inline distT="0" distB="0" distL="0" distR="0">
            <wp:extent cx="6119495" cy="3444875"/>
            <wp:effectExtent l="0" t="0" r="0" b="3175"/>
            <wp:docPr id="1854216756"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119495" cy="3444875"/>
                    </a:xfrm>
                    <a:prstGeom prst="rect">
                      <a:avLst/>
                    </a:prstGeom>
                    <a:noFill/>
                    <a:ln>
                      <a:noFill/>
                    </a:ln>
                  </pic:spPr>
                </pic:pic>
              </a:graphicData>
            </a:graphic>
          </wp:inline>
        </w:drawing>
      </w:r>
    </w:p>
    <w:p w:rsidR="00B96117" w:rsidRPr="00AD7644" w:rsidRDefault="00B96117" w:rsidP="00B96117">
      <w:pPr>
        <w:tabs>
          <w:tab w:val="left" w:pos="1320"/>
        </w:tabs>
        <w:spacing w:line="360" w:lineRule="auto"/>
        <w:jc w:val="center"/>
        <w:rPr>
          <w:sz w:val="28"/>
          <w:szCs w:val="28"/>
        </w:rPr>
      </w:pPr>
      <w:r w:rsidRPr="00AD7644">
        <w:rPr>
          <w:sz w:val="28"/>
          <w:szCs w:val="28"/>
        </w:rPr>
        <w:t>Рис. 3.</w:t>
      </w:r>
      <w:r w:rsidR="00D93419">
        <w:rPr>
          <w:sz w:val="28"/>
          <w:szCs w:val="28"/>
        </w:rPr>
        <w:t>2</w:t>
      </w:r>
      <w:r w:rsidRPr="00AD7644">
        <w:rPr>
          <w:sz w:val="28"/>
          <w:szCs w:val="28"/>
        </w:rPr>
        <w:t xml:space="preserve">.  </w:t>
      </w:r>
      <w:r>
        <w:rPr>
          <w:sz w:val="28"/>
          <w:szCs w:val="28"/>
          <w:bdr w:val="none" w:sz="0" w:space="0" w:color="auto" w:frame="1"/>
        </w:rPr>
        <w:t>І</w:t>
      </w:r>
      <w:r w:rsidRPr="00B96117">
        <w:rPr>
          <w:sz w:val="28"/>
          <w:szCs w:val="28"/>
          <w:bdr w:val="none" w:sz="0" w:space="0" w:color="auto" w:frame="1"/>
        </w:rPr>
        <w:t xml:space="preserve">нтеграції з іншими продуктами </w:t>
      </w:r>
      <w:r>
        <w:rPr>
          <w:sz w:val="28"/>
          <w:szCs w:val="28"/>
          <w:bdr w:val="none" w:sz="0" w:space="0" w:color="auto" w:frame="1"/>
        </w:rPr>
        <w:t xml:space="preserve">у </w:t>
      </w:r>
      <w:r>
        <w:rPr>
          <w:sz w:val="28"/>
          <w:szCs w:val="28"/>
          <w:bdr w:val="none" w:sz="0" w:space="0" w:color="auto" w:frame="1"/>
        </w:rPr>
        <w:br/>
      </w:r>
      <w:r w:rsidRPr="006608A0">
        <w:rPr>
          <w:sz w:val="28"/>
          <w:szCs w:val="28"/>
        </w:rPr>
        <w:t>Microsoft Dynamics 365 Business Central</w:t>
      </w:r>
    </w:p>
    <w:p w:rsidR="00B96117" w:rsidRPr="00B96117" w:rsidRDefault="00B96117" w:rsidP="00B96117">
      <w:pPr>
        <w:spacing w:line="360" w:lineRule="auto"/>
        <w:jc w:val="center"/>
        <w:rPr>
          <w:sz w:val="28"/>
          <w:szCs w:val="28"/>
          <w:lang w:val="ru-RU"/>
        </w:rPr>
      </w:pPr>
    </w:p>
    <w:p w:rsidR="006608A0" w:rsidRPr="006608A0" w:rsidRDefault="006608A0" w:rsidP="006608A0">
      <w:pPr>
        <w:spacing w:line="360" w:lineRule="auto"/>
        <w:ind w:firstLine="708"/>
        <w:jc w:val="both"/>
        <w:rPr>
          <w:sz w:val="28"/>
          <w:szCs w:val="28"/>
        </w:rPr>
      </w:pPr>
      <w:r w:rsidRPr="006608A0">
        <w:rPr>
          <w:sz w:val="28"/>
          <w:szCs w:val="28"/>
        </w:rPr>
        <w:t>Microsoft Dynamics 365 Business Central вирізняється високим рівнем доступності для компаній середнього бізнесу, таких як ТОВ «КІПСОЛІД УКРАЇНА». Вона має модульну структуру, яка дозволяє поступово впроваджувати функціональність відповідно до потреб компанії, мінімізуючи фінансові та часові витрати. Система також забезпечує автоматизацію ключових процесів, таких як управління фінансами, складськими залишками, продажами, логістикою та взаємодією з клієнтами, що є критично важливим для підтримки стабільного зростання.</w:t>
      </w:r>
    </w:p>
    <w:p w:rsidR="00A71416" w:rsidRPr="00A71416" w:rsidRDefault="006608A0" w:rsidP="00A71416">
      <w:pPr>
        <w:spacing w:line="360" w:lineRule="auto"/>
        <w:ind w:firstLine="708"/>
        <w:jc w:val="both"/>
        <w:rPr>
          <w:sz w:val="28"/>
          <w:szCs w:val="28"/>
        </w:rPr>
      </w:pPr>
      <w:r w:rsidRPr="006608A0">
        <w:rPr>
          <w:sz w:val="28"/>
          <w:szCs w:val="28"/>
        </w:rPr>
        <w:t xml:space="preserve">Крім того, ERP-система Microsoft Dynamics 365 Business Central надає гнучкі можливості для бізнес-аналітики та прогнозування, завдяки чому керівництво компанії матиме доступ до актуальної інформації для прийняття стратегічних рішень. Інтеграція з Power BI забезпечить створення детальних </w:t>
      </w:r>
      <w:r w:rsidRPr="006608A0">
        <w:rPr>
          <w:sz w:val="28"/>
          <w:szCs w:val="28"/>
        </w:rPr>
        <w:lastRenderedPageBreak/>
        <w:t>аналітичних звітів та дашбордів для оцінки ефективності діяльності.</w:t>
      </w:r>
      <w:r w:rsidR="00A71416">
        <w:rPr>
          <w:sz w:val="28"/>
          <w:szCs w:val="28"/>
          <w:lang w:val="en-US"/>
        </w:rPr>
        <w:t xml:space="preserve"> </w:t>
      </w:r>
      <w:r w:rsidR="00A71416">
        <w:rPr>
          <w:sz w:val="28"/>
          <w:szCs w:val="28"/>
        </w:rPr>
        <w:t>На рисунку 3.</w:t>
      </w:r>
      <w:r w:rsidR="00D93419">
        <w:rPr>
          <w:sz w:val="28"/>
          <w:szCs w:val="28"/>
        </w:rPr>
        <w:t>3</w:t>
      </w:r>
      <w:r w:rsidR="00A71416">
        <w:rPr>
          <w:sz w:val="28"/>
          <w:szCs w:val="28"/>
        </w:rPr>
        <w:t xml:space="preserve"> зображено звіт з продажів </w:t>
      </w:r>
      <w:r w:rsidR="00BC142B">
        <w:rPr>
          <w:sz w:val="28"/>
          <w:szCs w:val="28"/>
        </w:rPr>
        <w:t>сформований</w:t>
      </w:r>
      <w:r w:rsidR="00A71416">
        <w:rPr>
          <w:sz w:val="28"/>
          <w:szCs w:val="28"/>
        </w:rPr>
        <w:t xml:space="preserve"> </w:t>
      </w:r>
      <w:r w:rsidR="00BC142B">
        <w:rPr>
          <w:sz w:val="28"/>
          <w:szCs w:val="28"/>
        </w:rPr>
        <w:t xml:space="preserve">завдяки інтеграції </w:t>
      </w:r>
      <w:r w:rsidR="00BC142B" w:rsidRPr="006608A0">
        <w:rPr>
          <w:sz w:val="28"/>
          <w:szCs w:val="28"/>
        </w:rPr>
        <w:t>Power BI</w:t>
      </w:r>
      <w:r w:rsidR="002B4350">
        <w:rPr>
          <w:sz w:val="28"/>
          <w:szCs w:val="28"/>
          <w:lang w:val="en-US"/>
        </w:rPr>
        <w:t xml:space="preserve"> [32]</w:t>
      </w:r>
      <w:r w:rsidR="00BC142B">
        <w:rPr>
          <w:sz w:val="28"/>
          <w:szCs w:val="28"/>
        </w:rPr>
        <w:t>.</w:t>
      </w:r>
    </w:p>
    <w:p w:rsidR="00A71416" w:rsidRPr="00A71416" w:rsidRDefault="00A71416" w:rsidP="00A71416">
      <w:pPr>
        <w:spacing w:line="360" w:lineRule="auto"/>
        <w:ind w:firstLine="708"/>
        <w:jc w:val="both"/>
        <w:rPr>
          <w:sz w:val="28"/>
          <w:szCs w:val="28"/>
          <w:lang w:val="en-US"/>
        </w:rPr>
      </w:pPr>
    </w:p>
    <w:p w:rsidR="00A71416" w:rsidRDefault="00BC142B" w:rsidP="00BC142B">
      <w:pPr>
        <w:spacing w:line="360" w:lineRule="auto"/>
        <w:jc w:val="center"/>
        <w:rPr>
          <w:sz w:val="28"/>
          <w:szCs w:val="28"/>
          <w:lang w:val="en-US"/>
        </w:rPr>
      </w:pPr>
      <w:r>
        <w:rPr>
          <w:noProof/>
          <w:lang w:val="ru-RU"/>
        </w:rPr>
        <w:drawing>
          <wp:inline distT="0" distB="0" distL="0" distR="0">
            <wp:extent cx="5507420" cy="2973255"/>
            <wp:effectExtent l="0" t="0" r="0" b="0"/>
            <wp:docPr id="980780804"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b="75008"/>
                    <a:stretch/>
                  </pic:blipFill>
                  <pic:spPr bwMode="auto">
                    <a:xfrm>
                      <a:off x="0" y="0"/>
                      <a:ext cx="5522564" cy="2981431"/>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A71416" w:rsidRPr="00AD7644" w:rsidRDefault="00A71416" w:rsidP="00BC142B">
      <w:pPr>
        <w:tabs>
          <w:tab w:val="left" w:pos="1320"/>
        </w:tabs>
        <w:spacing w:line="360" w:lineRule="auto"/>
        <w:jc w:val="center"/>
        <w:rPr>
          <w:sz w:val="28"/>
          <w:szCs w:val="28"/>
        </w:rPr>
      </w:pPr>
      <w:r w:rsidRPr="00AD7644">
        <w:rPr>
          <w:sz w:val="28"/>
          <w:szCs w:val="28"/>
        </w:rPr>
        <w:t>Рис. 3.</w:t>
      </w:r>
      <w:r w:rsidR="00D93419">
        <w:rPr>
          <w:sz w:val="28"/>
          <w:szCs w:val="28"/>
        </w:rPr>
        <w:t>3</w:t>
      </w:r>
      <w:r w:rsidRPr="00AD7644">
        <w:rPr>
          <w:sz w:val="28"/>
          <w:szCs w:val="28"/>
        </w:rPr>
        <w:t xml:space="preserve">.  </w:t>
      </w:r>
      <w:r w:rsidR="00BC142B">
        <w:rPr>
          <w:sz w:val="28"/>
          <w:szCs w:val="28"/>
          <w:bdr w:val="none" w:sz="0" w:space="0" w:color="auto" w:frame="1"/>
        </w:rPr>
        <w:t>З</w:t>
      </w:r>
      <w:r w:rsidR="00BC142B" w:rsidRPr="00BC142B">
        <w:rPr>
          <w:sz w:val="28"/>
          <w:szCs w:val="28"/>
          <w:bdr w:val="none" w:sz="0" w:space="0" w:color="auto" w:frame="1"/>
        </w:rPr>
        <w:t>віт з продажів</w:t>
      </w:r>
      <w:r w:rsidR="00BC142B">
        <w:rPr>
          <w:sz w:val="28"/>
          <w:szCs w:val="28"/>
          <w:bdr w:val="none" w:sz="0" w:space="0" w:color="auto" w:frame="1"/>
        </w:rPr>
        <w:t xml:space="preserve"> у </w:t>
      </w:r>
      <w:r w:rsidR="00BC142B" w:rsidRPr="006608A0">
        <w:rPr>
          <w:sz w:val="28"/>
          <w:szCs w:val="28"/>
        </w:rPr>
        <w:t>Microsoft Dynamics 365 Business Central</w:t>
      </w:r>
    </w:p>
    <w:p w:rsidR="00A71416" w:rsidRPr="00A71416" w:rsidRDefault="00A71416" w:rsidP="00A71416">
      <w:pPr>
        <w:spacing w:line="360" w:lineRule="auto"/>
        <w:jc w:val="both"/>
        <w:rPr>
          <w:sz w:val="28"/>
          <w:szCs w:val="28"/>
          <w:lang w:val="en-US"/>
        </w:rPr>
      </w:pPr>
    </w:p>
    <w:p w:rsidR="006608A0" w:rsidRPr="006608A0" w:rsidRDefault="006608A0" w:rsidP="006608A0">
      <w:pPr>
        <w:spacing w:line="360" w:lineRule="auto"/>
        <w:ind w:firstLine="708"/>
        <w:jc w:val="both"/>
        <w:rPr>
          <w:sz w:val="28"/>
          <w:szCs w:val="28"/>
        </w:rPr>
      </w:pPr>
      <w:r w:rsidRPr="006608A0">
        <w:rPr>
          <w:sz w:val="28"/>
          <w:szCs w:val="28"/>
        </w:rPr>
        <w:t>Впровадження Microsoft Dynamics 365 Business Central дозволить ТОВ «КІПСОЛІД УКРАЇНА» створити єдине інформаційне середовище, яке підвищить прозорість бізнес-процесів, зменшить операційні витрати та забезпечить гнучкість для реагування на зміни ринку. Це рішення також сприятиме підвищенню конкурентоспроможності компанії та створенню стійкої основи для подальшого розвитку.</w:t>
      </w:r>
    </w:p>
    <w:p w:rsidR="006608A0" w:rsidRPr="006608A0" w:rsidRDefault="006608A0" w:rsidP="006608A0">
      <w:pPr>
        <w:spacing w:line="360" w:lineRule="auto"/>
        <w:ind w:firstLine="708"/>
        <w:jc w:val="both"/>
        <w:rPr>
          <w:sz w:val="28"/>
          <w:szCs w:val="28"/>
        </w:rPr>
      </w:pPr>
      <w:r w:rsidRPr="006608A0">
        <w:rPr>
          <w:sz w:val="28"/>
          <w:szCs w:val="28"/>
        </w:rPr>
        <w:t>Таким чином, обрана ERP-система Microsoft Dynamics 365 Business Central відповідає поточним та стратегічним потребам ТОВ «КІПСОЛІД УКРАЇНА», що робить її найкращим вибором для забезпечення ефективного управління підприємством.</w:t>
      </w:r>
    </w:p>
    <w:p w:rsidR="00AD7644" w:rsidRDefault="00AD7644" w:rsidP="007170A6">
      <w:pPr>
        <w:spacing w:line="360" w:lineRule="auto"/>
        <w:jc w:val="both"/>
        <w:rPr>
          <w:sz w:val="28"/>
          <w:szCs w:val="28"/>
        </w:rPr>
      </w:pPr>
    </w:p>
    <w:p w:rsidR="006608A0" w:rsidRPr="00AD7644" w:rsidRDefault="006608A0" w:rsidP="006608A0">
      <w:pPr>
        <w:pStyle w:val="af3"/>
        <w:shd w:val="clear" w:color="auto" w:fill="FFFFFF"/>
        <w:spacing w:before="0" w:beforeAutospacing="0" w:after="0" w:afterAutospacing="0" w:line="360" w:lineRule="auto"/>
        <w:ind w:firstLine="709"/>
        <w:jc w:val="both"/>
        <w:rPr>
          <w:sz w:val="28"/>
          <w:szCs w:val="28"/>
          <w:lang w:val="uk-UA"/>
        </w:rPr>
      </w:pPr>
      <w:bookmarkStart w:id="11" w:name="_Hlk183162228"/>
      <w:r w:rsidRPr="00AD7644">
        <w:rPr>
          <w:bCs/>
          <w:sz w:val="28"/>
          <w:szCs w:val="28"/>
          <w:lang w:val="uk-UA"/>
        </w:rPr>
        <w:t>3.</w:t>
      </w:r>
      <w:r>
        <w:rPr>
          <w:bCs/>
          <w:sz w:val="28"/>
          <w:szCs w:val="28"/>
          <w:lang w:val="uk-UA"/>
        </w:rPr>
        <w:t>2</w:t>
      </w:r>
      <w:r w:rsidRPr="00AD7644">
        <w:rPr>
          <w:bCs/>
          <w:sz w:val="28"/>
          <w:szCs w:val="28"/>
          <w:lang w:val="uk-UA"/>
        </w:rPr>
        <w:t>. Етапи впровадження</w:t>
      </w:r>
      <w:r>
        <w:rPr>
          <w:bCs/>
          <w:sz w:val="28"/>
          <w:szCs w:val="28"/>
          <w:lang w:val="uk-UA"/>
        </w:rPr>
        <w:t xml:space="preserve"> </w:t>
      </w:r>
      <w:r w:rsidRPr="00AD7644">
        <w:rPr>
          <w:sz w:val="28"/>
          <w:szCs w:val="28"/>
          <w:lang w:val="uk-UA"/>
        </w:rPr>
        <w:t>інформаційного забезпечення системи управління підприємства</w:t>
      </w:r>
      <w:r>
        <w:rPr>
          <w:sz w:val="28"/>
          <w:szCs w:val="28"/>
          <w:lang w:val="uk-UA"/>
        </w:rPr>
        <w:t xml:space="preserve"> для</w:t>
      </w:r>
      <w:r w:rsidRPr="00AD7644">
        <w:rPr>
          <w:sz w:val="28"/>
          <w:szCs w:val="28"/>
          <w:lang w:val="uk-UA"/>
        </w:rPr>
        <w:t xml:space="preserve"> ТОВ «КІПСОЛІД УКРАЇНА»</w:t>
      </w:r>
    </w:p>
    <w:bookmarkEnd w:id="11"/>
    <w:p w:rsidR="006608A0" w:rsidRDefault="006608A0" w:rsidP="006608A0">
      <w:pPr>
        <w:spacing w:line="360" w:lineRule="auto"/>
        <w:ind w:firstLine="709"/>
        <w:jc w:val="both"/>
        <w:rPr>
          <w:sz w:val="28"/>
          <w:szCs w:val="28"/>
        </w:rPr>
      </w:pPr>
    </w:p>
    <w:p w:rsidR="006608A0" w:rsidRPr="00AD7644" w:rsidRDefault="006608A0" w:rsidP="006608A0">
      <w:pPr>
        <w:pStyle w:val="af3"/>
        <w:shd w:val="clear" w:color="auto" w:fill="FFFFFF"/>
        <w:spacing w:before="0" w:beforeAutospacing="0" w:after="0" w:afterAutospacing="0" w:line="360" w:lineRule="auto"/>
        <w:ind w:firstLine="709"/>
        <w:jc w:val="both"/>
        <w:rPr>
          <w:sz w:val="28"/>
          <w:szCs w:val="28"/>
          <w:lang w:val="uk-UA"/>
        </w:rPr>
      </w:pPr>
      <w:r>
        <w:rPr>
          <w:sz w:val="28"/>
          <w:szCs w:val="28"/>
        </w:rPr>
        <w:t>Після вибору</w:t>
      </w:r>
      <w:r>
        <w:rPr>
          <w:sz w:val="28"/>
          <w:szCs w:val="28"/>
          <w:lang w:val="uk-UA"/>
        </w:rPr>
        <w:t xml:space="preserve"> найкращого</w:t>
      </w:r>
      <w:r>
        <w:rPr>
          <w:sz w:val="28"/>
          <w:szCs w:val="28"/>
        </w:rPr>
        <w:t xml:space="preserve"> </w:t>
      </w:r>
      <w:r w:rsidRPr="00AD7644">
        <w:rPr>
          <w:sz w:val="28"/>
          <w:szCs w:val="28"/>
          <w:lang w:val="uk-UA"/>
        </w:rPr>
        <w:t>інформаційного забезпечення системи управління підприємства</w:t>
      </w:r>
      <w:r>
        <w:rPr>
          <w:sz w:val="28"/>
          <w:szCs w:val="28"/>
          <w:lang w:val="uk-UA"/>
        </w:rPr>
        <w:t xml:space="preserve"> для</w:t>
      </w:r>
      <w:r w:rsidRPr="00AD7644">
        <w:rPr>
          <w:sz w:val="28"/>
          <w:szCs w:val="28"/>
          <w:lang w:val="uk-UA"/>
        </w:rPr>
        <w:t xml:space="preserve"> ТОВ «КІПСОЛІД УКРАЇНА»</w:t>
      </w:r>
      <w:r>
        <w:rPr>
          <w:sz w:val="28"/>
          <w:szCs w:val="28"/>
          <w:lang w:val="uk-UA"/>
        </w:rPr>
        <w:t xml:space="preserve">, яким є </w:t>
      </w:r>
      <w:r w:rsidRPr="006608A0">
        <w:rPr>
          <w:sz w:val="28"/>
          <w:szCs w:val="28"/>
          <w:lang w:val="uk-UA"/>
        </w:rPr>
        <w:t>ERP-система Microsoft Dynamics 365 Business Central</w:t>
      </w:r>
      <w:r>
        <w:rPr>
          <w:sz w:val="28"/>
          <w:szCs w:val="28"/>
          <w:lang w:val="uk-UA"/>
        </w:rPr>
        <w:t xml:space="preserve"> потрібно розробити план впровадження </w:t>
      </w:r>
      <w:r w:rsidRPr="00AD7644">
        <w:rPr>
          <w:sz w:val="28"/>
          <w:szCs w:val="28"/>
          <w:lang w:val="uk-UA"/>
        </w:rPr>
        <w:t>інформаційного забезпечення</w:t>
      </w:r>
      <w:r>
        <w:rPr>
          <w:sz w:val="28"/>
          <w:szCs w:val="28"/>
          <w:lang w:val="uk-UA"/>
        </w:rPr>
        <w:t xml:space="preserve"> у підприємство</w:t>
      </w:r>
      <w:r w:rsidR="002B4350">
        <w:rPr>
          <w:sz w:val="28"/>
          <w:szCs w:val="28"/>
          <w:lang w:val="en-US"/>
        </w:rPr>
        <w:t xml:space="preserve"> [7]</w:t>
      </w:r>
      <w:r>
        <w:rPr>
          <w:sz w:val="28"/>
          <w:szCs w:val="28"/>
          <w:lang w:val="uk-UA"/>
        </w:rPr>
        <w:t>.</w:t>
      </w:r>
    </w:p>
    <w:p w:rsidR="006608A0" w:rsidRPr="00AD7644" w:rsidRDefault="006608A0" w:rsidP="006608A0">
      <w:pPr>
        <w:spacing w:line="360" w:lineRule="auto"/>
        <w:ind w:firstLine="709"/>
        <w:jc w:val="both"/>
        <w:rPr>
          <w:sz w:val="28"/>
          <w:szCs w:val="28"/>
        </w:rPr>
      </w:pPr>
      <w:r w:rsidRPr="00AD7644">
        <w:rPr>
          <w:sz w:val="28"/>
          <w:szCs w:val="28"/>
        </w:rPr>
        <w:t>Впровадження ERP-системи являє собою складний та багатогранний процес в межах організації. Цей процес включає інтеграцію різних бізнес-функцій, таких як фінанси, операції та управління персоналом (HR), в єдину систему.</w:t>
      </w:r>
    </w:p>
    <w:p w:rsidR="006608A0" w:rsidRPr="00AD7644" w:rsidRDefault="006608A0" w:rsidP="006608A0">
      <w:pPr>
        <w:spacing w:line="360" w:lineRule="auto"/>
        <w:ind w:firstLine="709"/>
        <w:jc w:val="both"/>
        <w:rPr>
          <w:sz w:val="28"/>
          <w:szCs w:val="28"/>
        </w:rPr>
      </w:pPr>
      <w:r w:rsidRPr="00AD7644">
        <w:rPr>
          <w:sz w:val="28"/>
          <w:szCs w:val="28"/>
        </w:rPr>
        <w:t>Метою впровадження ERP є підвищення ефективності та результативності бізнес-процесів організації та забезпечення можливостей для отримання даних у реальному часі та звітності. Зазвичай впровадження включає серію етапів, таких як аналіз, проектування, реалізація, тестування, розгортання та обслуговування.</w:t>
      </w:r>
    </w:p>
    <w:p w:rsidR="006608A0" w:rsidRPr="00AD7644" w:rsidRDefault="006608A0" w:rsidP="006608A0">
      <w:pPr>
        <w:spacing w:line="360" w:lineRule="auto"/>
        <w:ind w:firstLine="709"/>
        <w:jc w:val="both"/>
        <w:rPr>
          <w:sz w:val="28"/>
          <w:szCs w:val="28"/>
        </w:rPr>
      </w:pPr>
      <w:r w:rsidRPr="00AD7644">
        <w:rPr>
          <w:sz w:val="28"/>
          <w:szCs w:val="28"/>
        </w:rPr>
        <w:t>Процес впровадження може бути складним та тривалим, залежно від розміру організації, але він допоможе досягти переваг ERP-системи, таких як підвищення продуктивності, економія витрат та покращення точності даних.</w:t>
      </w:r>
    </w:p>
    <w:p w:rsidR="006608A0" w:rsidRPr="00AD7644" w:rsidRDefault="00EE3A9B" w:rsidP="006608A0">
      <w:pPr>
        <w:spacing w:line="360" w:lineRule="auto"/>
        <w:ind w:firstLine="709"/>
        <w:jc w:val="both"/>
        <w:rPr>
          <w:sz w:val="28"/>
          <w:szCs w:val="28"/>
        </w:rPr>
      </w:pPr>
      <w:r>
        <w:rPr>
          <w:sz w:val="28"/>
          <w:szCs w:val="28"/>
        </w:rPr>
        <w:t xml:space="preserve">Для успішного </w:t>
      </w:r>
      <w:r w:rsidRPr="00AD7644">
        <w:rPr>
          <w:sz w:val="28"/>
          <w:szCs w:val="28"/>
        </w:rPr>
        <w:t>впровадження ERP</w:t>
      </w:r>
      <w:r>
        <w:rPr>
          <w:sz w:val="28"/>
          <w:szCs w:val="28"/>
        </w:rPr>
        <w:t xml:space="preserve">-системи </w:t>
      </w:r>
      <w:r w:rsidRPr="00AD7644">
        <w:rPr>
          <w:sz w:val="28"/>
          <w:szCs w:val="28"/>
        </w:rPr>
        <w:t>у підприємство</w:t>
      </w:r>
      <w:r>
        <w:rPr>
          <w:sz w:val="28"/>
          <w:szCs w:val="28"/>
        </w:rPr>
        <w:t>, розділимо процес на</w:t>
      </w:r>
      <w:r w:rsidR="006608A0" w:rsidRPr="00AD7644">
        <w:rPr>
          <w:sz w:val="28"/>
          <w:szCs w:val="28"/>
        </w:rPr>
        <w:t xml:space="preserve"> 9 кроків. Кроки включають оцінку поточних систем, визначення обсягу проекту та цілей, вибір програмного забезпечення, налаштування системи, міграцію та підготовку даних, тестування</w:t>
      </w:r>
      <w:r>
        <w:rPr>
          <w:sz w:val="28"/>
          <w:szCs w:val="28"/>
        </w:rPr>
        <w:t xml:space="preserve"> системи</w:t>
      </w:r>
      <w:r w:rsidR="006608A0" w:rsidRPr="00AD7644">
        <w:rPr>
          <w:sz w:val="28"/>
          <w:szCs w:val="28"/>
        </w:rPr>
        <w:t>, навчання співробітників, впровадження та забезпечення постійного обслуговування та підтримки (рисунок 3.</w:t>
      </w:r>
      <w:r w:rsidR="00D93419">
        <w:rPr>
          <w:sz w:val="28"/>
          <w:szCs w:val="28"/>
        </w:rPr>
        <w:t>4</w:t>
      </w:r>
      <w:r w:rsidR="006608A0" w:rsidRPr="00AD7644">
        <w:rPr>
          <w:sz w:val="28"/>
          <w:szCs w:val="28"/>
        </w:rPr>
        <w:t xml:space="preserve">). </w:t>
      </w:r>
    </w:p>
    <w:p w:rsidR="006608A0" w:rsidRPr="00AD7644" w:rsidRDefault="006608A0" w:rsidP="006608A0">
      <w:pPr>
        <w:spacing w:line="360" w:lineRule="auto"/>
        <w:jc w:val="center"/>
        <w:rPr>
          <w:sz w:val="28"/>
          <w:szCs w:val="28"/>
          <w:bdr w:val="none" w:sz="0" w:space="0" w:color="auto" w:frame="1"/>
        </w:rPr>
      </w:pPr>
    </w:p>
    <w:p w:rsidR="006608A0" w:rsidRPr="00AD7644" w:rsidRDefault="006608A0" w:rsidP="006608A0">
      <w:pPr>
        <w:spacing w:line="360" w:lineRule="auto"/>
        <w:jc w:val="center"/>
        <w:rPr>
          <w:sz w:val="28"/>
          <w:szCs w:val="28"/>
          <w:bdr w:val="none" w:sz="0" w:space="0" w:color="auto" w:frame="1"/>
        </w:rPr>
      </w:pPr>
      <w:r w:rsidRPr="00AD7644">
        <w:rPr>
          <w:noProof/>
          <w:lang w:val="ru-RU"/>
        </w:rPr>
        <w:lastRenderedPageBreak/>
        <w:drawing>
          <wp:inline distT="0" distB="0" distL="0" distR="0">
            <wp:extent cx="4364739" cy="8029575"/>
            <wp:effectExtent l="0" t="0" r="0" b="0"/>
            <wp:docPr id="571696769" name="Picture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374867" cy="8048207"/>
                    </a:xfrm>
                    <a:prstGeom prst="rect">
                      <a:avLst/>
                    </a:prstGeom>
                    <a:noFill/>
                    <a:ln>
                      <a:noFill/>
                    </a:ln>
                  </pic:spPr>
                </pic:pic>
              </a:graphicData>
            </a:graphic>
          </wp:inline>
        </w:drawing>
      </w:r>
    </w:p>
    <w:p w:rsidR="006608A0" w:rsidRPr="00AD7644" w:rsidRDefault="006608A0" w:rsidP="006608A0">
      <w:pPr>
        <w:tabs>
          <w:tab w:val="left" w:pos="1320"/>
        </w:tabs>
        <w:spacing w:line="360" w:lineRule="auto"/>
        <w:ind w:firstLine="709"/>
        <w:jc w:val="center"/>
        <w:rPr>
          <w:sz w:val="28"/>
          <w:szCs w:val="28"/>
        </w:rPr>
      </w:pPr>
      <w:r w:rsidRPr="00AD7644">
        <w:rPr>
          <w:sz w:val="28"/>
          <w:szCs w:val="28"/>
        </w:rPr>
        <w:t>Рис. 3.</w:t>
      </w:r>
      <w:r w:rsidR="00D93419">
        <w:rPr>
          <w:sz w:val="28"/>
          <w:szCs w:val="28"/>
        </w:rPr>
        <w:t>4</w:t>
      </w:r>
      <w:r w:rsidRPr="00AD7644">
        <w:rPr>
          <w:sz w:val="28"/>
          <w:szCs w:val="28"/>
        </w:rPr>
        <w:t xml:space="preserve">.  </w:t>
      </w:r>
      <w:r w:rsidRPr="00AD7644">
        <w:rPr>
          <w:sz w:val="28"/>
          <w:szCs w:val="28"/>
          <w:bdr w:val="none" w:sz="0" w:space="0" w:color="auto" w:frame="1"/>
        </w:rPr>
        <w:t xml:space="preserve">План впровадження </w:t>
      </w:r>
      <w:r w:rsidRPr="00AD7644">
        <w:rPr>
          <w:sz w:val="28"/>
          <w:szCs w:val="28"/>
        </w:rPr>
        <w:t>ERP-системи</w:t>
      </w:r>
    </w:p>
    <w:p w:rsidR="006608A0" w:rsidRPr="00AD7644" w:rsidRDefault="006608A0" w:rsidP="006608A0">
      <w:pPr>
        <w:spacing w:line="360" w:lineRule="auto"/>
        <w:ind w:firstLine="709"/>
        <w:jc w:val="both"/>
        <w:rPr>
          <w:sz w:val="28"/>
          <w:szCs w:val="28"/>
        </w:rPr>
      </w:pPr>
    </w:p>
    <w:p w:rsidR="006608A0" w:rsidRPr="00AD7644" w:rsidRDefault="006608A0" w:rsidP="006608A0">
      <w:pPr>
        <w:spacing w:line="360" w:lineRule="auto"/>
        <w:ind w:firstLine="708"/>
        <w:jc w:val="both"/>
        <w:rPr>
          <w:sz w:val="28"/>
          <w:szCs w:val="28"/>
        </w:rPr>
      </w:pPr>
      <w:r w:rsidRPr="00AD7644">
        <w:rPr>
          <w:sz w:val="28"/>
          <w:szCs w:val="28"/>
        </w:rPr>
        <w:lastRenderedPageBreak/>
        <w:t xml:space="preserve">Першим кроком у впровадженні ERP є всебічний аналіз поточних систем </w:t>
      </w:r>
      <w:r w:rsidR="00EE3A9B">
        <w:rPr>
          <w:sz w:val="28"/>
          <w:szCs w:val="28"/>
        </w:rPr>
        <w:t xml:space="preserve">підприємства </w:t>
      </w:r>
      <w:r w:rsidRPr="00AD7644">
        <w:rPr>
          <w:sz w:val="28"/>
          <w:szCs w:val="28"/>
        </w:rPr>
        <w:t>і визначення областей, де можливі поліпшення. Ця оцінка допомагає зрозуміти поточний стан бізнес-операцій і виявити неефективності або вузькі місця, які може вирішити ERP-система.</w:t>
      </w:r>
    </w:p>
    <w:p w:rsidR="006608A0" w:rsidRPr="00AD7644" w:rsidRDefault="006608A0" w:rsidP="006608A0">
      <w:pPr>
        <w:spacing w:line="360" w:lineRule="auto"/>
        <w:ind w:firstLine="709"/>
        <w:jc w:val="both"/>
        <w:rPr>
          <w:sz w:val="28"/>
          <w:szCs w:val="28"/>
        </w:rPr>
      </w:pPr>
      <w:r w:rsidRPr="00AD7644">
        <w:rPr>
          <w:sz w:val="28"/>
          <w:szCs w:val="28"/>
        </w:rPr>
        <w:t>Цей етап включає огляд поточних систем і процесів, включаючи фінанси, виробництво, управління запасами, продажі та управління взаємовідносинами з клієнтами (CRM). Під час цієї оцінки слід також визначити будь-які прогалини у функціональності, які може заповнити ERP-система, наприклад, звітність та аналіз, автоматизація та інтеграція даних.</w:t>
      </w:r>
    </w:p>
    <w:p w:rsidR="006608A0" w:rsidRPr="00AD7644" w:rsidRDefault="006608A0" w:rsidP="006608A0">
      <w:pPr>
        <w:spacing w:line="360" w:lineRule="auto"/>
        <w:ind w:firstLine="709"/>
        <w:jc w:val="both"/>
        <w:rPr>
          <w:sz w:val="28"/>
          <w:szCs w:val="28"/>
        </w:rPr>
      </w:pPr>
      <w:r w:rsidRPr="00AD7644">
        <w:rPr>
          <w:sz w:val="28"/>
          <w:szCs w:val="28"/>
        </w:rPr>
        <w:t>Області, на які слід звернути увагу:</w:t>
      </w:r>
    </w:p>
    <w:p w:rsidR="006608A0" w:rsidRPr="00AD7644" w:rsidRDefault="00733A0F" w:rsidP="009F14BC">
      <w:pPr>
        <w:numPr>
          <w:ilvl w:val="0"/>
          <w:numId w:val="14"/>
        </w:numPr>
        <w:tabs>
          <w:tab w:val="clear" w:pos="720"/>
          <w:tab w:val="num" w:pos="1080"/>
        </w:tabs>
        <w:spacing w:line="360" w:lineRule="auto"/>
        <w:ind w:left="0" w:firstLine="720"/>
        <w:jc w:val="both"/>
        <w:rPr>
          <w:sz w:val="28"/>
          <w:szCs w:val="28"/>
        </w:rPr>
      </w:pPr>
      <w:r>
        <w:rPr>
          <w:sz w:val="28"/>
          <w:szCs w:val="28"/>
        </w:rPr>
        <w:t>ф</w:t>
      </w:r>
      <w:r w:rsidR="006608A0" w:rsidRPr="00AD7644">
        <w:rPr>
          <w:sz w:val="28"/>
          <w:szCs w:val="28"/>
        </w:rPr>
        <w:t>інансові системи, включаючи бухгалтерський облік та процеси бюджетування</w:t>
      </w:r>
      <w:r>
        <w:rPr>
          <w:sz w:val="28"/>
          <w:szCs w:val="28"/>
        </w:rPr>
        <w:t>;</w:t>
      </w:r>
    </w:p>
    <w:p w:rsidR="006608A0" w:rsidRPr="00AD7644" w:rsidRDefault="00733A0F" w:rsidP="009F14BC">
      <w:pPr>
        <w:numPr>
          <w:ilvl w:val="0"/>
          <w:numId w:val="14"/>
        </w:numPr>
        <w:tabs>
          <w:tab w:val="clear" w:pos="720"/>
          <w:tab w:val="num" w:pos="1080"/>
        </w:tabs>
        <w:spacing w:line="360" w:lineRule="auto"/>
        <w:ind w:left="0" w:firstLine="720"/>
        <w:jc w:val="both"/>
        <w:rPr>
          <w:sz w:val="28"/>
          <w:szCs w:val="28"/>
        </w:rPr>
      </w:pPr>
      <w:r>
        <w:rPr>
          <w:sz w:val="28"/>
          <w:szCs w:val="28"/>
        </w:rPr>
        <w:t>в</w:t>
      </w:r>
      <w:r w:rsidR="006608A0" w:rsidRPr="00AD7644">
        <w:rPr>
          <w:sz w:val="28"/>
          <w:szCs w:val="28"/>
        </w:rPr>
        <w:t>иробничі та виробничі процеси, включаючи управління запасами та логістику ланцюга постачання</w:t>
      </w:r>
      <w:r>
        <w:rPr>
          <w:sz w:val="28"/>
          <w:szCs w:val="28"/>
        </w:rPr>
        <w:t>;</w:t>
      </w:r>
    </w:p>
    <w:p w:rsidR="006608A0" w:rsidRPr="00AD7644" w:rsidRDefault="00733A0F" w:rsidP="009F14BC">
      <w:pPr>
        <w:numPr>
          <w:ilvl w:val="0"/>
          <w:numId w:val="14"/>
        </w:numPr>
        <w:tabs>
          <w:tab w:val="clear" w:pos="720"/>
          <w:tab w:val="num" w:pos="1080"/>
        </w:tabs>
        <w:spacing w:line="360" w:lineRule="auto"/>
        <w:ind w:left="0" w:firstLine="720"/>
        <w:jc w:val="both"/>
        <w:rPr>
          <w:sz w:val="28"/>
          <w:szCs w:val="28"/>
        </w:rPr>
      </w:pPr>
      <w:r>
        <w:rPr>
          <w:sz w:val="28"/>
          <w:szCs w:val="28"/>
        </w:rPr>
        <w:t>с</w:t>
      </w:r>
      <w:r w:rsidR="006608A0" w:rsidRPr="00AD7644">
        <w:rPr>
          <w:sz w:val="28"/>
          <w:szCs w:val="28"/>
        </w:rPr>
        <w:t>истеми продажів і маркетингу, включаючи CRM та прогнозування продажів</w:t>
      </w:r>
      <w:r>
        <w:rPr>
          <w:sz w:val="28"/>
          <w:szCs w:val="28"/>
        </w:rPr>
        <w:t>;</w:t>
      </w:r>
    </w:p>
    <w:p w:rsidR="006608A0" w:rsidRPr="00AD7644" w:rsidRDefault="00733A0F" w:rsidP="009F14BC">
      <w:pPr>
        <w:numPr>
          <w:ilvl w:val="0"/>
          <w:numId w:val="14"/>
        </w:numPr>
        <w:tabs>
          <w:tab w:val="clear" w:pos="720"/>
          <w:tab w:val="num" w:pos="1080"/>
        </w:tabs>
        <w:spacing w:line="360" w:lineRule="auto"/>
        <w:ind w:left="0" w:firstLine="720"/>
        <w:jc w:val="both"/>
        <w:rPr>
          <w:sz w:val="28"/>
          <w:szCs w:val="28"/>
        </w:rPr>
      </w:pPr>
      <w:r>
        <w:rPr>
          <w:sz w:val="28"/>
          <w:szCs w:val="28"/>
        </w:rPr>
        <w:t>у</w:t>
      </w:r>
      <w:r w:rsidR="006608A0" w:rsidRPr="00AD7644">
        <w:rPr>
          <w:sz w:val="28"/>
          <w:szCs w:val="28"/>
        </w:rPr>
        <w:t>правління даними та звітність, включаючи точність даних, безпеку та відповідність вимогам</w:t>
      </w:r>
      <w:r>
        <w:rPr>
          <w:sz w:val="28"/>
          <w:szCs w:val="28"/>
        </w:rPr>
        <w:t>;</w:t>
      </w:r>
    </w:p>
    <w:p w:rsidR="006608A0" w:rsidRPr="00AD7644" w:rsidRDefault="00733A0F" w:rsidP="009F14BC">
      <w:pPr>
        <w:numPr>
          <w:ilvl w:val="0"/>
          <w:numId w:val="14"/>
        </w:numPr>
        <w:tabs>
          <w:tab w:val="clear" w:pos="720"/>
          <w:tab w:val="num" w:pos="1080"/>
        </w:tabs>
        <w:spacing w:line="360" w:lineRule="auto"/>
        <w:ind w:left="0" w:firstLine="720"/>
        <w:jc w:val="both"/>
        <w:rPr>
          <w:sz w:val="28"/>
          <w:szCs w:val="28"/>
        </w:rPr>
      </w:pPr>
      <w:r>
        <w:rPr>
          <w:sz w:val="28"/>
          <w:szCs w:val="28"/>
        </w:rPr>
        <w:t>і</w:t>
      </w:r>
      <w:r w:rsidR="006608A0" w:rsidRPr="00AD7644">
        <w:rPr>
          <w:sz w:val="28"/>
          <w:szCs w:val="28"/>
        </w:rPr>
        <w:t>нформаційно-технологічна (ІТ) інфраструктура та програмне забезпечення, включаючи апаратне забезпечення, мережу та хмарні системи</w:t>
      </w:r>
      <w:r>
        <w:rPr>
          <w:sz w:val="28"/>
          <w:szCs w:val="28"/>
        </w:rPr>
        <w:t>;</w:t>
      </w:r>
    </w:p>
    <w:p w:rsidR="006608A0" w:rsidRPr="00AD7644" w:rsidRDefault="00733A0F" w:rsidP="009F14BC">
      <w:pPr>
        <w:numPr>
          <w:ilvl w:val="0"/>
          <w:numId w:val="14"/>
        </w:numPr>
        <w:tabs>
          <w:tab w:val="clear" w:pos="720"/>
          <w:tab w:val="num" w:pos="1080"/>
        </w:tabs>
        <w:spacing w:line="360" w:lineRule="auto"/>
        <w:ind w:left="0" w:firstLine="720"/>
        <w:jc w:val="both"/>
        <w:rPr>
          <w:sz w:val="28"/>
          <w:szCs w:val="28"/>
        </w:rPr>
      </w:pPr>
      <w:r>
        <w:rPr>
          <w:sz w:val="28"/>
          <w:szCs w:val="28"/>
        </w:rPr>
        <w:t>б</w:t>
      </w:r>
      <w:r w:rsidR="006608A0" w:rsidRPr="00AD7644">
        <w:rPr>
          <w:sz w:val="28"/>
          <w:szCs w:val="28"/>
        </w:rPr>
        <w:t>ізнес-процеси, включаючи робочий процес і автоматизацію</w:t>
      </w:r>
      <w:r>
        <w:rPr>
          <w:sz w:val="28"/>
          <w:szCs w:val="28"/>
        </w:rPr>
        <w:t>;</w:t>
      </w:r>
    </w:p>
    <w:p w:rsidR="006608A0" w:rsidRDefault="00733A0F" w:rsidP="009F14BC">
      <w:pPr>
        <w:numPr>
          <w:ilvl w:val="0"/>
          <w:numId w:val="14"/>
        </w:numPr>
        <w:tabs>
          <w:tab w:val="clear" w:pos="720"/>
          <w:tab w:val="num" w:pos="1080"/>
        </w:tabs>
        <w:spacing w:line="360" w:lineRule="auto"/>
        <w:ind w:left="0" w:firstLine="720"/>
        <w:jc w:val="both"/>
        <w:rPr>
          <w:sz w:val="28"/>
          <w:szCs w:val="28"/>
        </w:rPr>
      </w:pPr>
      <w:r>
        <w:rPr>
          <w:sz w:val="28"/>
          <w:szCs w:val="28"/>
        </w:rPr>
        <w:t>з</w:t>
      </w:r>
      <w:r w:rsidR="006608A0" w:rsidRPr="00AD7644">
        <w:rPr>
          <w:sz w:val="28"/>
          <w:szCs w:val="28"/>
        </w:rPr>
        <w:t>ручність для користувачів, включаючи простоту використання та адаптацію користувачів.</w:t>
      </w:r>
    </w:p>
    <w:p w:rsidR="006608A0" w:rsidRDefault="006608A0" w:rsidP="006608A0">
      <w:pPr>
        <w:spacing w:line="360" w:lineRule="auto"/>
        <w:ind w:firstLine="709"/>
        <w:jc w:val="both"/>
        <w:rPr>
          <w:sz w:val="28"/>
          <w:szCs w:val="28"/>
        </w:rPr>
      </w:pPr>
      <w:r w:rsidRPr="00AD7644">
        <w:rPr>
          <w:sz w:val="28"/>
          <w:szCs w:val="28"/>
        </w:rPr>
        <w:t xml:space="preserve">Оцінивши поточні системи та визначивши області для поліпшення, </w:t>
      </w:r>
      <w:r w:rsidR="00EE3A9B">
        <w:rPr>
          <w:sz w:val="28"/>
          <w:szCs w:val="28"/>
        </w:rPr>
        <w:t>переходимо до</w:t>
      </w:r>
      <w:r w:rsidRPr="00AD7644">
        <w:rPr>
          <w:sz w:val="28"/>
          <w:szCs w:val="28"/>
        </w:rPr>
        <w:t xml:space="preserve"> прийнят</w:t>
      </w:r>
      <w:r w:rsidR="00EE3A9B">
        <w:rPr>
          <w:sz w:val="28"/>
          <w:szCs w:val="28"/>
        </w:rPr>
        <w:t>тя</w:t>
      </w:r>
      <w:r w:rsidRPr="00AD7644">
        <w:rPr>
          <w:sz w:val="28"/>
          <w:szCs w:val="28"/>
        </w:rPr>
        <w:t xml:space="preserve"> обґрунтова</w:t>
      </w:r>
      <w:r w:rsidR="00EE3A9B">
        <w:rPr>
          <w:sz w:val="28"/>
          <w:szCs w:val="28"/>
        </w:rPr>
        <w:t>ного</w:t>
      </w:r>
      <w:r w:rsidRPr="00AD7644">
        <w:rPr>
          <w:sz w:val="28"/>
          <w:szCs w:val="28"/>
        </w:rPr>
        <w:t xml:space="preserve"> рішення про функціональність і можливості, які є важливими для організації</w:t>
      </w:r>
      <w:r w:rsidR="00EE3A9B">
        <w:rPr>
          <w:sz w:val="28"/>
          <w:szCs w:val="28"/>
        </w:rPr>
        <w:t xml:space="preserve"> і потребують нового інформаційного забезпечення</w:t>
      </w:r>
      <w:r w:rsidRPr="00AD7644">
        <w:rPr>
          <w:sz w:val="28"/>
          <w:szCs w:val="28"/>
        </w:rPr>
        <w:t>.</w:t>
      </w:r>
    </w:p>
    <w:p w:rsidR="00EE3A9B" w:rsidRPr="00AD7644" w:rsidRDefault="00EE3A9B" w:rsidP="00EE3A9B">
      <w:pPr>
        <w:spacing w:line="360" w:lineRule="auto"/>
        <w:ind w:firstLine="708"/>
        <w:jc w:val="both"/>
        <w:rPr>
          <w:sz w:val="28"/>
          <w:szCs w:val="28"/>
        </w:rPr>
      </w:pPr>
      <w:r>
        <w:rPr>
          <w:sz w:val="28"/>
          <w:szCs w:val="28"/>
        </w:rPr>
        <w:t>Цей крок, був виконаний у розділі 2.3 (</w:t>
      </w:r>
      <w:r w:rsidRPr="00AD7644">
        <w:rPr>
          <w:sz w:val="28"/>
          <w:szCs w:val="28"/>
        </w:rPr>
        <w:t>Інформаційне забезпечення ТОВ «КІПСОЛІД УКРАЇНА»</w:t>
      </w:r>
      <w:r>
        <w:rPr>
          <w:sz w:val="28"/>
          <w:szCs w:val="28"/>
        </w:rPr>
        <w:t>).</w:t>
      </w:r>
    </w:p>
    <w:p w:rsidR="006608A0" w:rsidRPr="00AD7644" w:rsidRDefault="00EE3A9B" w:rsidP="006608A0">
      <w:pPr>
        <w:spacing w:line="360" w:lineRule="auto"/>
        <w:ind w:firstLine="708"/>
        <w:jc w:val="both"/>
        <w:rPr>
          <w:sz w:val="28"/>
          <w:szCs w:val="28"/>
        </w:rPr>
      </w:pPr>
      <w:r>
        <w:rPr>
          <w:sz w:val="28"/>
          <w:szCs w:val="28"/>
        </w:rPr>
        <w:lastRenderedPageBreak/>
        <w:t>Н</w:t>
      </w:r>
      <w:r w:rsidR="006608A0" w:rsidRPr="00AD7644">
        <w:rPr>
          <w:sz w:val="28"/>
          <w:szCs w:val="28"/>
        </w:rPr>
        <w:t>аступним кроком є визначення обсягу та цілей проекту з впровадження ERP. Це включає визначення, за які конкретні завдання та процеси буде відповідати ERP-система, які дані потрібно інтегрувати та які конкретні бізнес-цілі система повинна підтримувати.</w:t>
      </w:r>
    </w:p>
    <w:p w:rsidR="00733A0F" w:rsidRDefault="00733A0F" w:rsidP="006608A0">
      <w:pPr>
        <w:spacing w:line="360" w:lineRule="auto"/>
        <w:ind w:firstLine="709"/>
        <w:jc w:val="both"/>
        <w:rPr>
          <w:sz w:val="28"/>
          <w:szCs w:val="28"/>
        </w:rPr>
      </w:pPr>
      <w:r w:rsidRPr="00733A0F">
        <w:rPr>
          <w:sz w:val="28"/>
          <w:szCs w:val="28"/>
        </w:rPr>
        <w:t xml:space="preserve">Щоб визначити обсяг проекту впровадження ERP-системи, необхідно чітко окреслити, які бізнес-функції та процеси будуть автоматизовані системою. </w:t>
      </w:r>
      <w:r>
        <w:rPr>
          <w:sz w:val="28"/>
          <w:szCs w:val="28"/>
        </w:rPr>
        <w:t>В</w:t>
      </w:r>
      <w:r w:rsidRPr="00733A0F">
        <w:rPr>
          <w:sz w:val="28"/>
          <w:szCs w:val="28"/>
        </w:rPr>
        <w:t>ажливо встановити конкретні вимоги до даних, які включають необхідність міграції існуючої інформації та інтеграції з іншими системами. Слід визначити ключові показники ефективності (KPI), які будуть відстежуватися та звітуватися, щоб оцінити успішність впровадження. Крім того, потрібно ідентифікувати зацікавлені сторони, а також врахувати їхні потреби та вимоги для забезпечення максимальної відповідності нової системи їхнім очікуванням.</w:t>
      </w:r>
    </w:p>
    <w:p w:rsidR="006608A0" w:rsidRPr="00AD7644" w:rsidRDefault="006608A0" w:rsidP="006608A0">
      <w:pPr>
        <w:spacing w:line="360" w:lineRule="auto"/>
        <w:ind w:firstLine="709"/>
        <w:jc w:val="both"/>
        <w:rPr>
          <w:sz w:val="28"/>
          <w:szCs w:val="28"/>
        </w:rPr>
      </w:pPr>
      <w:r w:rsidRPr="00AD7644">
        <w:rPr>
          <w:sz w:val="28"/>
          <w:szCs w:val="28"/>
        </w:rPr>
        <w:t>Визначивши обсяг і цілі вашого проекту з впровадження ERP, ви зможете створити чітку дорожню карту для процесу впровадження та досягнення результатів проекту всіма зацікавленими сторонами, що допоможе залучити працівників та інвесторів. Крім того, встановивши конкретні цілі та завдання, ви зможете виміряти успішність проекту після його завершення.</w:t>
      </w:r>
    </w:p>
    <w:p w:rsidR="00C3778A" w:rsidRPr="00C3778A" w:rsidRDefault="00C3778A" w:rsidP="00C3778A">
      <w:pPr>
        <w:spacing w:line="360" w:lineRule="auto"/>
        <w:ind w:firstLine="708"/>
        <w:jc w:val="both"/>
        <w:rPr>
          <w:sz w:val="28"/>
          <w:szCs w:val="28"/>
        </w:rPr>
      </w:pPr>
      <w:r w:rsidRPr="00C3778A">
        <w:rPr>
          <w:sz w:val="28"/>
          <w:szCs w:val="28"/>
        </w:rPr>
        <w:t>Основними завданнями ERP-системи Microsoft Dynamics 365 Business Central для ТОВ «КІПСОЛІД УКРАЇНА»  є автоматизація управління фінансами, продажами, обліком персоналу та бізнес-аналітикою. Зокрема, ERP-система допоможе автоматизувати бухгалтерський облік, планування закупівель, інтеграцію замовлень та виставлення рахунків, а також управління персоналом і фінансовими звітами.</w:t>
      </w:r>
    </w:p>
    <w:p w:rsidR="00C3778A" w:rsidRPr="00C3778A" w:rsidRDefault="00C3778A" w:rsidP="00C3778A">
      <w:pPr>
        <w:spacing w:line="360" w:lineRule="auto"/>
        <w:ind w:firstLine="708"/>
        <w:jc w:val="both"/>
        <w:rPr>
          <w:sz w:val="28"/>
          <w:szCs w:val="28"/>
        </w:rPr>
      </w:pPr>
      <w:r w:rsidRPr="00C3778A">
        <w:rPr>
          <w:sz w:val="28"/>
          <w:szCs w:val="28"/>
        </w:rPr>
        <w:t xml:space="preserve">Особливу увагу слід приділити вимогам до даних, які будуть інтегровані у нову систему. Це включає міграцію історичних даних з таких інструментів, як UA-Бюджет та Excel, до Microsoft Dynamics 365 Business Central. Також важливо забезпечити інтеграцію ERP-системи з іншими вже використовуваними інструментами, наприклад Microsoft Teams і Power BI, що </w:t>
      </w:r>
      <w:r w:rsidRPr="00C3778A">
        <w:rPr>
          <w:sz w:val="28"/>
          <w:szCs w:val="28"/>
        </w:rPr>
        <w:lastRenderedPageBreak/>
        <w:t>дозволить уніфікувати процеси та забезпечити прозорість даних. Перед впровадженням система вимагатиме стандартизації та очищення даних, щоб уникнути можливих помилок і конфліктів.</w:t>
      </w:r>
    </w:p>
    <w:p w:rsidR="00C3778A" w:rsidRPr="00C3778A" w:rsidRDefault="00C3778A" w:rsidP="00C3778A">
      <w:pPr>
        <w:spacing w:line="360" w:lineRule="auto"/>
        <w:ind w:firstLine="708"/>
        <w:jc w:val="both"/>
        <w:rPr>
          <w:sz w:val="28"/>
          <w:szCs w:val="28"/>
        </w:rPr>
      </w:pPr>
      <w:r w:rsidRPr="00C3778A">
        <w:rPr>
          <w:sz w:val="28"/>
          <w:szCs w:val="28"/>
        </w:rPr>
        <w:t>Для оцінки результативності роботи ERP-системи будуть використовуватися ключові показники ефективності (KPI). Серед них — фінансові показники, операційна ефективність, продуктивність персоналу та рівень задоволеності клієнтів. ERP-система забезпечить можливість відстеження таких показників, як прибутковість, динаміка доходів і витрат, точність управління запасами, середній час виконання замовлення та обсяг дебіторської заборгованості. Це дозволить компанії оперативно реагувати на зміни у бізнес-середовищі та приймати зважені рішення.</w:t>
      </w:r>
    </w:p>
    <w:p w:rsidR="00C3778A" w:rsidRDefault="00C3778A" w:rsidP="00C3778A">
      <w:pPr>
        <w:spacing w:line="360" w:lineRule="auto"/>
        <w:ind w:firstLine="708"/>
        <w:jc w:val="both"/>
        <w:rPr>
          <w:sz w:val="28"/>
          <w:szCs w:val="28"/>
        </w:rPr>
      </w:pPr>
      <w:r w:rsidRPr="00C3778A">
        <w:rPr>
          <w:sz w:val="28"/>
          <w:szCs w:val="28"/>
        </w:rPr>
        <w:t>Зацікавлені сторони проекту, серед яких керівництво компанії, фінансовий відділ, відділ продажів, логістики та ІТ-відділ, отримають значні переваги від впровадження ERP-системи. Керівництво зможе мати доступ до прозорих даних і інтерактивної аналітики для прийняття стратегічних рішень. Фінансовий відділ отримає інструменти для автоматизації обліку та бюджетування, а відділ продажів — для інтеграції замовлень і управління клієнтськими взаємовідносинами. Логістика стане ефективнішою завдяки автоматизації управління запасами, а ІТ-відділ зможе забезпечити мінімізацію витрат на обслуговування та інтеграцію.</w:t>
      </w:r>
    </w:p>
    <w:p w:rsidR="006608A0" w:rsidRPr="00AD7644" w:rsidRDefault="00C3778A" w:rsidP="006608A0">
      <w:pPr>
        <w:spacing w:line="360" w:lineRule="auto"/>
        <w:ind w:firstLine="708"/>
        <w:jc w:val="both"/>
        <w:rPr>
          <w:sz w:val="28"/>
          <w:szCs w:val="28"/>
        </w:rPr>
      </w:pPr>
      <w:r>
        <w:rPr>
          <w:sz w:val="28"/>
          <w:szCs w:val="28"/>
        </w:rPr>
        <w:t>Як тільки</w:t>
      </w:r>
      <w:r w:rsidR="006608A0" w:rsidRPr="00AD7644">
        <w:rPr>
          <w:sz w:val="28"/>
          <w:szCs w:val="28"/>
        </w:rPr>
        <w:t xml:space="preserve"> обсяг та ціл</w:t>
      </w:r>
      <w:r>
        <w:rPr>
          <w:sz w:val="28"/>
          <w:szCs w:val="28"/>
        </w:rPr>
        <w:t>і</w:t>
      </w:r>
      <w:r w:rsidR="006608A0" w:rsidRPr="00AD7644">
        <w:rPr>
          <w:sz w:val="28"/>
          <w:szCs w:val="28"/>
        </w:rPr>
        <w:t xml:space="preserve"> проекту</w:t>
      </w:r>
      <w:r>
        <w:t xml:space="preserve"> </w:t>
      </w:r>
      <w:r w:rsidRPr="00AD7644">
        <w:rPr>
          <w:sz w:val="28"/>
          <w:szCs w:val="28"/>
        </w:rPr>
        <w:t>визначенн</w:t>
      </w:r>
      <w:r>
        <w:rPr>
          <w:sz w:val="28"/>
          <w:szCs w:val="28"/>
        </w:rPr>
        <w:t>і</w:t>
      </w:r>
      <w:r w:rsidR="006608A0" w:rsidRPr="00AD7644">
        <w:rPr>
          <w:sz w:val="28"/>
          <w:szCs w:val="28"/>
        </w:rPr>
        <w:t xml:space="preserve">, </w:t>
      </w:r>
      <w:r>
        <w:rPr>
          <w:sz w:val="28"/>
          <w:szCs w:val="28"/>
        </w:rPr>
        <w:t>переходимо до</w:t>
      </w:r>
      <w:r w:rsidR="006608A0" w:rsidRPr="00AD7644">
        <w:rPr>
          <w:sz w:val="28"/>
          <w:szCs w:val="28"/>
        </w:rPr>
        <w:t xml:space="preserve"> виб</w:t>
      </w:r>
      <w:r>
        <w:rPr>
          <w:sz w:val="28"/>
          <w:szCs w:val="28"/>
        </w:rPr>
        <w:t>о</w:t>
      </w:r>
      <w:r w:rsidR="006608A0" w:rsidRPr="00AD7644">
        <w:rPr>
          <w:sz w:val="28"/>
          <w:szCs w:val="28"/>
        </w:rPr>
        <w:t>р</w:t>
      </w:r>
      <w:r>
        <w:rPr>
          <w:sz w:val="28"/>
          <w:szCs w:val="28"/>
        </w:rPr>
        <w:t>у</w:t>
      </w:r>
      <w:r w:rsidR="006608A0" w:rsidRPr="00AD7644">
        <w:rPr>
          <w:sz w:val="28"/>
          <w:szCs w:val="28"/>
        </w:rPr>
        <w:t xml:space="preserve"> відповідного програмного рішення ERP. Цей крок включає дослідження та оцінку різних варіантів ERP-програм, щоб визначити, який з них найкраще відповідає вашим бізнес-вимогам та цілям.</w:t>
      </w:r>
    </w:p>
    <w:p w:rsidR="00733A0F" w:rsidRPr="00733A0F" w:rsidRDefault="00733A0F" w:rsidP="00733A0F">
      <w:pPr>
        <w:spacing w:line="360" w:lineRule="auto"/>
        <w:ind w:firstLine="709"/>
        <w:jc w:val="both"/>
        <w:rPr>
          <w:sz w:val="28"/>
          <w:szCs w:val="28"/>
        </w:rPr>
      </w:pPr>
      <w:r w:rsidRPr="00733A0F">
        <w:rPr>
          <w:sz w:val="28"/>
          <w:szCs w:val="28"/>
        </w:rPr>
        <w:t xml:space="preserve">При виборі ERP-рішення важливо звернути увагу на кілька ключових аспектів. Насамперед, необхідно оцінити, чи відповідає програмне забезпечення конкретним функціональним вимогам вашої організації, включаючи бухгалтерський облік, управління запасами та CRM. Важливо </w:t>
      </w:r>
      <w:r w:rsidRPr="00733A0F">
        <w:rPr>
          <w:sz w:val="28"/>
          <w:szCs w:val="28"/>
        </w:rPr>
        <w:lastRenderedPageBreak/>
        <w:t>також визначити, чи може ERP-програма інтегруватися з вашими поточними системами та даними, забезпечуючи безперервність бізнес-процесів.</w:t>
      </w:r>
    </w:p>
    <w:p w:rsidR="00733A0F" w:rsidRPr="00733A0F" w:rsidRDefault="00733A0F" w:rsidP="00733A0F">
      <w:pPr>
        <w:spacing w:line="360" w:lineRule="auto"/>
        <w:ind w:firstLine="709"/>
        <w:jc w:val="both"/>
        <w:rPr>
          <w:sz w:val="28"/>
          <w:szCs w:val="28"/>
        </w:rPr>
      </w:pPr>
      <w:r w:rsidRPr="00733A0F">
        <w:rPr>
          <w:sz w:val="28"/>
          <w:szCs w:val="28"/>
        </w:rPr>
        <w:t>Особливу увагу слід приділити можливостям звітності та аналітики, таким як фінансова звітність, управління запасами та аналіз продажів, які повинні відповідати потребам компанії. Крім того, ERP-рішення повинно бути масштабованим і гнучким, щоб враховувати майбутнє зростання бізнесу та можливі зміни в його структурі.</w:t>
      </w:r>
    </w:p>
    <w:p w:rsidR="00733A0F" w:rsidRDefault="00733A0F" w:rsidP="00733A0F">
      <w:pPr>
        <w:spacing w:line="360" w:lineRule="auto"/>
        <w:ind w:firstLine="709"/>
        <w:jc w:val="both"/>
        <w:rPr>
          <w:sz w:val="28"/>
          <w:szCs w:val="28"/>
        </w:rPr>
      </w:pPr>
      <w:r w:rsidRPr="00733A0F">
        <w:rPr>
          <w:sz w:val="28"/>
          <w:szCs w:val="28"/>
        </w:rPr>
        <w:t>Не менш важливо оцінити надійність постачальника програмного забезпечення, а також його здатність надавати належну підтримку та обслуговування. Загальна вартість володіння, яка включає витрати на впровадження, налаштування, постійне обслуговування та підтримку, також є вирішальним фактором. Нарешті, слід врахувати терміни впровадження ERP-системи, адже повний процес може тривати 12 місяців і більше, що потребує ретельного планування ресурсів і часу.</w:t>
      </w:r>
    </w:p>
    <w:p w:rsidR="006608A0" w:rsidRPr="00AD7644" w:rsidRDefault="006608A0" w:rsidP="006608A0">
      <w:pPr>
        <w:spacing w:line="360" w:lineRule="auto"/>
        <w:ind w:firstLine="709"/>
        <w:jc w:val="both"/>
        <w:rPr>
          <w:sz w:val="28"/>
          <w:szCs w:val="28"/>
        </w:rPr>
      </w:pPr>
      <w:r w:rsidRPr="00AD7644">
        <w:rPr>
          <w:sz w:val="28"/>
          <w:szCs w:val="28"/>
        </w:rPr>
        <w:t>Досліджуйте та оцінюйте різні варіанти ERP-програмного забезпечення, щоб переконатися, що ви вибираєте найкраще рішення для вашої організації. Консультації з експертом з ERP або професійною сервісною фірмою також можуть допомогти вам у процесі вибору.</w:t>
      </w:r>
    </w:p>
    <w:p w:rsidR="006608A0" w:rsidRPr="00AD7644" w:rsidRDefault="006608A0" w:rsidP="006608A0">
      <w:pPr>
        <w:spacing w:line="360" w:lineRule="auto"/>
        <w:ind w:firstLine="709"/>
        <w:jc w:val="both"/>
        <w:rPr>
          <w:sz w:val="28"/>
          <w:szCs w:val="28"/>
        </w:rPr>
      </w:pPr>
      <w:r w:rsidRPr="00AD7644">
        <w:rPr>
          <w:sz w:val="28"/>
          <w:szCs w:val="28"/>
        </w:rPr>
        <w:t>При дослідженні та оцінці різних ERP-систем зверніть увагу на такі специфічні функції та можливості:</w:t>
      </w:r>
    </w:p>
    <w:p w:rsidR="006608A0" w:rsidRPr="00AD7644" w:rsidRDefault="00733A0F" w:rsidP="009F14BC">
      <w:pPr>
        <w:numPr>
          <w:ilvl w:val="0"/>
          <w:numId w:val="15"/>
        </w:numPr>
        <w:tabs>
          <w:tab w:val="clear" w:pos="720"/>
          <w:tab w:val="num" w:pos="1080"/>
        </w:tabs>
        <w:spacing w:line="360" w:lineRule="auto"/>
        <w:ind w:left="0" w:firstLine="720"/>
        <w:jc w:val="both"/>
        <w:rPr>
          <w:sz w:val="28"/>
          <w:szCs w:val="28"/>
        </w:rPr>
      </w:pPr>
      <w:r>
        <w:rPr>
          <w:sz w:val="28"/>
          <w:szCs w:val="28"/>
        </w:rPr>
        <w:t>у</w:t>
      </w:r>
      <w:r w:rsidR="006608A0" w:rsidRPr="00AD7644">
        <w:rPr>
          <w:sz w:val="28"/>
          <w:szCs w:val="28"/>
        </w:rPr>
        <w:t>правління фінансами, включаючи бухгалтерію, бюджетування та фінансову звітність</w:t>
      </w:r>
      <w:r>
        <w:rPr>
          <w:sz w:val="28"/>
          <w:szCs w:val="28"/>
        </w:rPr>
        <w:t>;</w:t>
      </w:r>
    </w:p>
    <w:p w:rsidR="006608A0" w:rsidRPr="00AD7644" w:rsidRDefault="00733A0F" w:rsidP="009F14BC">
      <w:pPr>
        <w:numPr>
          <w:ilvl w:val="0"/>
          <w:numId w:val="15"/>
        </w:numPr>
        <w:tabs>
          <w:tab w:val="clear" w:pos="720"/>
          <w:tab w:val="num" w:pos="1080"/>
        </w:tabs>
        <w:spacing w:line="360" w:lineRule="auto"/>
        <w:ind w:left="0" w:firstLine="720"/>
        <w:jc w:val="both"/>
        <w:rPr>
          <w:sz w:val="28"/>
          <w:szCs w:val="28"/>
        </w:rPr>
      </w:pPr>
      <w:r>
        <w:rPr>
          <w:sz w:val="28"/>
          <w:szCs w:val="28"/>
        </w:rPr>
        <w:t>у</w:t>
      </w:r>
      <w:r w:rsidR="006608A0" w:rsidRPr="00AD7644">
        <w:rPr>
          <w:sz w:val="28"/>
          <w:szCs w:val="28"/>
        </w:rPr>
        <w:t>правління ланцюгами постачання, включаючи управління запасами, закупівлі та логістику</w:t>
      </w:r>
      <w:r>
        <w:rPr>
          <w:sz w:val="28"/>
          <w:szCs w:val="28"/>
        </w:rPr>
        <w:t>;</w:t>
      </w:r>
    </w:p>
    <w:p w:rsidR="006608A0" w:rsidRPr="00AD7644" w:rsidRDefault="00733A0F" w:rsidP="009F14BC">
      <w:pPr>
        <w:numPr>
          <w:ilvl w:val="0"/>
          <w:numId w:val="15"/>
        </w:numPr>
        <w:tabs>
          <w:tab w:val="clear" w:pos="720"/>
          <w:tab w:val="num" w:pos="1080"/>
        </w:tabs>
        <w:spacing w:line="360" w:lineRule="auto"/>
        <w:ind w:left="0" w:firstLine="720"/>
        <w:jc w:val="both"/>
        <w:rPr>
          <w:sz w:val="28"/>
          <w:szCs w:val="28"/>
        </w:rPr>
      </w:pPr>
      <w:r>
        <w:rPr>
          <w:sz w:val="28"/>
          <w:szCs w:val="28"/>
        </w:rPr>
        <w:t>п</w:t>
      </w:r>
      <w:r w:rsidR="006608A0" w:rsidRPr="00AD7644">
        <w:rPr>
          <w:sz w:val="28"/>
          <w:szCs w:val="28"/>
        </w:rPr>
        <w:t>родажі та маркетинг, включаючи CRM, прогнозування продажів та автоматизацію маркетингу</w:t>
      </w:r>
      <w:r>
        <w:rPr>
          <w:sz w:val="28"/>
          <w:szCs w:val="28"/>
        </w:rPr>
        <w:t>;</w:t>
      </w:r>
    </w:p>
    <w:p w:rsidR="006608A0" w:rsidRPr="00AD7644" w:rsidRDefault="00733A0F" w:rsidP="009F14BC">
      <w:pPr>
        <w:numPr>
          <w:ilvl w:val="0"/>
          <w:numId w:val="15"/>
        </w:numPr>
        <w:tabs>
          <w:tab w:val="clear" w:pos="720"/>
          <w:tab w:val="num" w:pos="1080"/>
        </w:tabs>
        <w:spacing w:line="360" w:lineRule="auto"/>
        <w:ind w:left="0" w:firstLine="720"/>
        <w:jc w:val="both"/>
        <w:rPr>
          <w:sz w:val="28"/>
          <w:szCs w:val="28"/>
        </w:rPr>
      </w:pPr>
      <w:r>
        <w:rPr>
          <w:sz w:val="28"/>
          <w:szCs w:val="28"/>
        </w:rPr>
        <w:t>у</w:t>
      </w:r>
      <w:r w:rsidR="006608A0" w:rsidRPr="00AD7644">
        <w:rPr>
          <w:sz w:val="28"/>
          <w:szCs w:val="28"/>
        </w:rPr>
        <w:t>правління персоналом і зарплатою, включаючи управління співробітниками, адміністрування пільг та обробку зарплат</w:t>
      </w:r>
      <w:r>
        <w:rPr>
          <w:sz w:val="28"/>
          <w:szCs w:val="28"/>
        </w:rPr>
        <w:t>;</w:t>
      </w:r>
    </w:p>
    <w:p w:rsidR="006608A0" w:rsidRPr="00AD7644" w:rsidRDefault="00733A0F" w:rsidP="009F14BC">
      <w:pPr>
        <w:numPr>
          <w:ilvl w:val="0"/>
          <w:numId w:val="15"/>
        </w:numPr>
        <w:tabs>
          <w:tab w:val="clear" w:pos="720"/>
          <w:tab w:val="num" w:pos="1080"/>
        </w:tabs>
        <w:spacing w:line="360" w:lineRule="auto"/>
        <w:ind w:left="0" w:firstLine="720"/>
        <w:jc w:val="both"/>
        <w:rPr>
          <w:sz w:val="28"/>
          <w:szCs w:val="28"/>
        </w:rPr>
      </w:pPr>
      <w:r>
        <w:rPr>
          <w:sz w:val="28"/>
          <w:szCs w:val="28"/>
        </w:rPr>
        <w:lastRenderedPageBreak/>
        <w:t>у</w:t>
      </w:r>
      <w:r w:rsidR="006608A0" w:rsidRPr="00AD7644">
        <w:rPr>
          <w:sz w:val="28"/>
          <w:szCs w:val="28"/>
        </w:rPr>
        <w:t>правління проектами, включаючи відстеження проектів, розподіл ресурсів та управління завданнями</w:t>
      </w:r>
      <w:r>
        <w:rPr>
          <w:sz w:val="28"/>
          <w:szCs w:val="28"/>
        </w:rPr>
        <w:t>;</w:t>
      </w:r>
    </w:p>
    <w:p w:rsidR="006608A0" w:rsidRPr="00AD7644" w:rsidRDefault="00733A0F" w:rsidP="009F14BC">
      <w:pPr>
        <w:numPr>
          <w:ilvl w:val="0"/>
          <w:numId w:val="15"/>
        </w:numPr>
        <w:tabs>
          <w:tab w:val="clear" w:pos="720"/>
          <w:tab w:val="num" w:pos="1080"/>
        </w:tabs>
        <w:spacing w:line="360" w:lineRule="auto"/>
        <w:ind w:left="0" w:firstLine="720"/>
        <w:jc w:val="both"/>
        <w:rPr>
          <w:sz w:val="28"/>
          <w:szCs w:val="28"/>
        </w:rPr>
      </w:pPr>
      <w:r>
        <w:rPr>
          <w:sz w:val="28"/>
          <w:szCs w:val="28"/>
        </w:rPr>
        <w:t>в</w:t>
      </w:r>
      <w:r w:rsidR="006608A0" w:rsidRPr="00AD7644">
        <w:rPr>
          <w:sz w:val="28"/>
          <w:szCs w:val="28"/>
        </w:rPr>
        <w:t>иробництво та виробничі процеси, включаючи планування виробництва, управління замовленнями на роботу та контроль якості</w:t>
      </w:r>
      <w:r>
        <w:rPr>
          <w:sz w:val="28"/>
          <w:szCs w:val="28"/>
        </w:rPr>
        <w:t>;</w:t>
      </w:r>
    </w:p>
    <w:p w:rsidR="006608A0" w:rsidRPr="00AD7644" w:rsidRDefault="00733A0F" w:rsidP="009F14BC">
      <w:pPr>
        <w:numPr>
          <w:ilvl w:val="0"/>
          <w:numId w:val="15"/>
        </w:numPr>
        <w:tabs>
          <w:tab w:val="clear" w:pos="720"/>
          <w:tab w:val="num" w:pos="1080"/>
        </w:tabs>
        <w:spacing w:line="360" w:lineRule="auto"/>
        <w:ind w:left="0" w:firstLine="720"/>
        <w:jc w:val="both"/>
        <w:rPr>
          <w:sz w:val="28"/>
          <w:szCs w:val="28"/>
        </w:rPr>
      </w:pPr>
      <w:r>
        <w:rPr>
          <w:sz w:val="28"/>
          <w:szCs w:val="28"/>
        </w:rPr>
        <w:t>у</w:t>
      </w:r>
      <w:r w:rsidR="006608A0" w:rsidRPr="00AD7644">
        <w:rPr>
          <w:sz w:val="28"/>
          <w:szCs w:val="28"/>
        </w:rPr>
        <w:t>правління даними та звітність, включаючи точність даних, безпеку та відповідність вимогам</w:t>
      </w:r>
      <w:r>
        <w:rPr>
          <w:sz w:val="28"/>
          <w:szCs w:val="28"/>
        </w:rPr>
        <w:t>;</w:t>
      </w:r>
    </w:p>
    <w:p w:rsidR="006608A0" w:rsidRPr="00AD7644" w:rsidRDefault="006608A0" w:rsidP="009F14BC">
      <w:pPr>
        <w:numPr>
          <w:ilvl w:val="0"/>
          <w:numId w:val="15"/>
        </w:numPr>
        <w:tabs>
          <w:tab w:val="clear" w:pos="720"/>
          <w:tab w:val="num" w:pos="1080"/>
        </w:tabs>
        <w:spacing w:line="360" w:lineRule="auto"/>
        <w:ind w:left="0" w:firstLine="720"/>
        <w:jc w:val="both"/>
        <w:rPr>
          <w:sz w:val="28"/>
          <w:szCs w:val="28"/>
        </w:rPr>
      </w:pPr>
      <w:r w:rsidRPr="00AD7644">
        <w:rPr>
          <w:sz w:val="28"/>
          <w:szCs w:val="28"/>
        </w:rPr>
        <w:t>ІТ-інфраструктура, включаючи сумісність з апаратним забезпеченням, мережами та хмарними системами</w:t>
      </w:r>
      <w:r w:rsidR="00733A0F">
        <w:rPr>
          <w:sz w:val="28"/>
          <w:szCs w:val="28"/>
        </w:rPr>
        <w:t>;</w:t>
      </w:r>
    </w:p>
    <w:p w:rsidR="006608A0" w:rsidRPr="00AD7644" w:rsidRDefault="00733A0F" w:rsidP="009F14BC">
      <w:pPr>
        <w:numPr>
          <w:ilvl w:val="0"/>
          <w:numId w:val="15"/>
        </w:numPr>
        <w:tabs>
          <w:tab w:val="clear" w:pos="720"/>
          <w:tab w:val="num" w:pos="1080"/>
        </w:tabs>
        <w:spacing w:line="360" w:lineRule="auto"/>
        <w:ind w:left="0" w:firstLine="720"/>
        <w:jc w:val="both"/>
        <w:rPr>
          <w:sz w:val="28"/>
          <w:szCs w:val="28"/>
        </w:rPr>
      </w:pPr>
      <w:r>
        <w:rPr>
          <w:sz w:val="28"/>
          <w:szCs w:val="28"/>
        </w:rPr>
        <w:t>з</w:t>
      </w:r>
      <w:r w:rsidR="006608A0" w:rsidRPr="00AD7644">
        <w:rPr>
          <w:sz w:val="28"/>
          <w:szCs w:val="28"/>
        </w:rPr>
        <w:t>ручність використання, включаючи простоту освоєння, адаптацію користувачів і доступність</w:t>
      </w:r>
      <w:r>
        <w:rPr>
          <w:sz w:val="28"/>
          <w:szCs w:val="28"/>
        </w:rPr>
        <w:t>;</w:t>
      </w:r>
    </w:p>
    <w:p w:rsidR="006608A0" w:rsidRDefault="00733A0F" w:rsidP="009F14BC">
      <w:pPr>
        <w:numPr>
          <w:ilvl w:val="0"/>
          <w:numId w:val="15"/>
        </w:numPr>
        <w:tabs>
          <w:tab w:val="clear" w:pos="720"/>
          <w:tab w:val="num" w:pos="1080"/>
        </w:tabs>
        <w:spacing w:line="360" w:lineRule="auto"/>
        <w:ind w:left="0" w:firstLine="720"/>
        <w:jc w:val="both"/>
        <w:rPr>
          <w:sz w:val="28"/>
          <w:szCs w:val="28"/>
        </w:rPr>
      </w:pPr>
      <w:r>
        <w:rPr>
          <w:sz w:val="28"/>
          <w:szCs w:val="28"/>
        </w:rPr>
        <w:t>г</w:t>
      </w:r>
      <w:r w:rsidR="006608A0" w:rsidRPr="00AD7644">
        <w:rPr>
          <w:sz w:val="28"/>
          <w:szCs w:val="28"/>
        </w:rPr>
        <w:t>нучкість для врахування змінних потреб вашої організації</w:t>
      </w:r>
      <w:r>
        <w:rPr>
          <w:sz w:val="28"/>
          <w:szCs w:val="28"/>
        </w:rPr>
        <w:t>.</w:t>
      </w:r>
    </w:p>
    <w:p w:rsidR="00C3778A" w:rsidRPr="00C3778A" w:rsidRDefault="00C3778A" w:rsidP="00C3778A">
      <w:pPr>
        <w:pStyle w:val="af3"/>
        <w:shd w:val="clear" w:color="auto" w:fill="FFFFFF"/>
        <w:spacing w:before="0" w:beforeAutospacing="0" w:after="0" w:afterAutospacing="0" w:line="360" w:lineRule="auto"/>
        <w:ind w:firstLine="709"/>
        <w:jc w:val="both"/>
        <w:rPr>
          <w:bCs/>
          <w:sz w:val="28"/>
          <w:szCs w:val="28"/>
          <w:lang w:val="uk-UA"/>
        </w:rPr>
      </w:pPr>
      <w:r w:rsidRPr="00C3778A">
        <w:rPr>
          <w:sz w:val="28"/>
          <w:szCs w:val="28"/>
          <w:lang w:val="uk-UA"/>
        </w:rPr>
        <w:t>Усі ці пункти були виконані у розділі</w:t>
      </w:r>
      <w:r>
        <w:rPr>
          <w:sz w:val="28"/>
          <w:szCs w:val="28"/>
        </w:rPr>
        <w:t xml:space="preserve"> 3.1 (</w:t>
      </w:r>
      <w:r w:rsidRPr="00AD7644">
        <w:rPr>
          <w:bCs/>
          <w:sz w:val="28"/>
          <w:szCs w:val="28"/>
          <w:lang w:val="uk-UA"/>
        </w:rPr>
        <w:t xml:space="preserve">Вибір оптимального </w:t>
      </w:r>
      <w:r w:rsidRPr="00AD7644">
        <w:rPr>
          <w:sz w:val="28"/>
          <w:szCs w:val="28"/>
          <w:lang w:val="uk-UA"/>
        </w:rPr>
        <w:t>інформаційного забезпечення системи управління підприємства</w:t>
      </w:r>
      <w:r>
        <w:rPr>
          <w:sz w:val="28"/>
          <w:szCs w:val="28"/>
          <w:lang w:val="uk-UA"/>
        </w:rPr>
        <w:t xml:space="preserve"> для</w:t>
      </w:r>
      <w:r w:rsidRPr="00AD7644">
        <w:rPr>
          <w:sz w:val="28"/>
          <w:szCs w:val="28"/>
          <w:lang w:val="uk-UA"/>
        </w:rPr>
        <w:t xml:space="preserve"> ТОВ «КІПСОЛІД УКРАЇНА»</w:t>
      </w:r>
      <w:r>
        <w:rPr>
          <w:sz w:val="28"/>
          <w:szCs w:val="28"/>
        </w:rPr>
        <w:t>).</w:t>
      </w:r>
    </w:p>
    <w:p w:rsidR="006608A0" w:rsidRPr="00AD7644" w:rsidRDefault="006608A0" w:rsidP="004D6F2C">
      <w:pPr>
        <w:spacing w:line="360" w:lineRule="auto"/>
        <w:ind w:firstLine="708"/>
        <w:jc w:val="both"/>
        <w:rPr>
          <w:sz w:val="28"/>
          <w:szCs w:val="28"/>
        </w:rPr>
      </w:pPr>
      <w:r w:rsidRPr="00AD7644">
        <w:rPr>
          <w:sz w:val="28"/>
          <w:szCs w:val="28"/>
        </w:rPr>
        <w:t>Після вибору ідеального рішення ERP необхідно налаштувати його відповідно до потреб вашої організації. Це включає персоналізацію та оптимізацію системи відповідно до ваших унікальних бізнес-процедур, робочих процесів та вимог.</w:t>
      </w:r>
    </w:p>
    <w:p w:rsidR="006608A0" w:rsidRPr="00AD7644" w:rsidRDefault="006608A0" w:rsidP="006608A0">
      <w:pPr>
        <w:spacing w:line="360" w:lineRule="auto"/>
        <w:ind w:firstLine="709"/>
        <w:jc w:val="both"/>
        <w:rPr>
          <w:sz w:val="28"/>
          <w:szCs w:val="28"/>
        </w:rPr>
      </w:pPr>
      <w:r w:rsidRPr="00AD7644">
        <w:rPr>
          <w:sz w:val="28"/>
          <w:szCs w:val="28"/>
        </w:rPr>
        <w:t>Налаштуйте організаційну структуру:</w:t>
      </w:r>
    </w:p>
    <w:p w:rsidR="006608A0" w:rsidRPr="00AD7644" w:rsidRDefault="004D6F2C" w:rsidP="009F14BC">
      <w:pPr>
        <w:numPr>
          <w:ilvl w:val="0"/>
          <w:numId w:val="16"/>
        </w:numPr>
        <w:tabs>
          <w:tab w:val="clear" w:pos="720"/>
          <w:tab w:val="num" w:pos="1080"/>
        </w:tabs>
        <w:spacing w:line="360" w:lineRule="auto"/>
        <w:ind w:left="0" w:firstLine="720"/>
        <w:jc w:val="both"/>
        <w:rPr>
          <w:sz w:val="28"/>
          <w:szCs w:val="28"/>
        </w:rPr>
      </w:pPr>
      <w:r>
        <w:rPr>
          <w:sz w:val="28"/>
          <w:szCs w:val="28"/>
        </w:rPr>
        <w:t>в</w:t>
      </w:r>
      <w:r w:rsidR="006608A0" w:rsidRPr="00AD7644">
        <w:rPr>
          <w:sz w:val="28"/>
          <w:szCs w:val="28"/>
        </w:rPr>
        <w:t>изначте план рахунків</w:t>
      </w:r>
      <w:r>
        <w:rPr>
          <w:sz w:val="28"/>
          <w:szCs w:val="28"/>
        </w:rPr>
        <w:t>;</w:t>
      </w:r>
    </w:p>
    <w:p w:rsidR="006608A0" w:rsidRPr="00AD7644" w:rsidRDefault="004D6F2C" w:rsidP="009F14BC">
      <w:pPr>
        <w:numPr>
          <w:ilvl w:val="0"/>
          <w:numId w:val="16"/>
        </w:numPr>
        <w:tabs>
          <w:tab w:val="clear" w:pos="720"/>
          <w:tab w:val="num" w:pos="1080"/>
        </w:tabs>
        <w:spacing w:line="360" w:lineRule="auto"/>
        <w:ind w:left="0" w:firstLine="720"/>
        <w:jc w:val="both"/>
        <w:rPr>
          <w:sz w:val="28"/>
          <w:szCs w:val="28"/>
        </w:rPr>
      </w:pPr>
      <w:r>
        <w:rPr>
          <w:sz w:val="28"/>
          <w:szCs w:val="28"/>
        </w:rPr>
        <w:t>в</w:t>
      </w:r>
      <w:r w:rsidR="006608A0" w:rsidRPr="00AD7644">
        <w:rPr>
          <w:sz w:val="28"/>
          <w:szCs w:val="28"/>
        </w:rPr>
        <w:t>изначте центри витрат</w:t>
      </w:r>
      <w:r>
        <w:rPr>
          <w:sz w:val="28"/>
          <w:szCs w:val="28"/>
        </w:rPr>
        <w:t>;</w:t>
      </w:r>
    </w:p>
    <w:p w:rsidR="006608A0" w:rsidRPr="00AD7644" w:rsidRDefault="004D6F2C" w:rsidP="009F14BC">
      <w:pPr>
        <w:numPr>
          <w:ilvl w:val="0"/>
          <w:numId w:val="16"/>
        </w:numPr>
        <w:tabs>
          <w:tab w:val="clear" w:pos="720"/>
          <w:tab w:val="num" w:pos="1080"/>
        </w:tabs>
        <w:spacing w:line="360" w:lineRule="auto"/>
        <w:ind w:left="0" w:firstLine="720"/>
        <w:jc w:val="both"/>
        <w:rPr>
          <w:sz w:val="28"/>
          <w:szCs w:val="28"/>
        </w:rPr>
      </w:pPr>
      <w:r>
        <w:rPr>
          <w:sz w:val="28"/>
          <w:szCs w:val="28"/>
        </w:rPr>
        <w:t>в</w:t>
      </w:r>
      <w:r w:rsidR="006608A0" w:rsidRPr="00AD7644">
        <w:rPr>
          <w:sz w:val="28"/>
          <w:szCs w:val="28"/>
        </w:rPr>
        <w:t>изначте бізнес-одиниці.</w:t>
      </w:r>
    </w:p>
    <w:p w:rsidR="004D6F2C" w:rsidRDefault="004D6F2C" w:rsidP="006608A0">
      <w:pPr>
        <w:spacing w:line="360" w:lineRule="auto"/>
        <w:ind w:firstLine="709"/>
        <w:jc w:val="both"/>
        <w:rPr>
          <w:sz w:val="28"/>
          <w:szCs w:val="28"/>
        </w:rPr>
      </w:pPr>
      <w:r w:rsidRPr="004D6F2C">
        <w:rPr>
          <w:sz w:val="28"/>
          <w:szCs w:val="28"/>
        </w:rPr>
        <w:t>Налаштування програмного забезпечення передбачає узгодження його функціоналу з існуючими бізнес-процесами та робочими процедурами компанії. Важливо адаптувати та сконфігурувати основні модулі системи, зокрема управління фінансами, управління ланцюгами постачання та CRM, щоб вони відповідали специфічним потребам підприємства і забезпечували безперебійну роботу всіх підрозділів.</w:t>
      </w:r>
    </w:p>
    <w:p w:rsidR="00CE45BE" w:rsidRPr="004D6F2C" w:rsidRDefault="006608A0" w:rsidP="004D6F2C">
      <w:pPr>
        <w:tabs>
          <w:tab w:val="left" w:pos="720"/>
        </w:tabs>
        <w:spacing w:line="360" w:lineRule="auto"/>
        <w:ind w:firstLine="709"/>
        <w:jc w:val="both"/>
        <w:rPr>
          <w:sz w:val="28"/>
          <w:szCs w:val="28"/>
        </w:rPr>
      </w:pPr>
      <w:r w:rsidRPr="00AD7644">
        <w:rPr>
          <w:sz w:val="28"/>
          <w:szCs w:val="28"/>
        </w:rPr>
        <w:lastRenderedPageBreak/>
        <w:t>Визначте контроль доступу користувачів, а саме ролі та дозволи персоналу до систем та даних. Інтегруйте ERP-систему з іншими системами та джерелами даних, такими як бухгалтерські програми, системи управління запасами та платформи електронної комерції.</w:t>
      </w:r>
      <w:r w:rsidR="004D6F2C">
        <w:rPr>
          <w:sz w:val="28"/>
          <w:szCs w:val="28"/>
        </w:rPr>
        <w:t xml:space="preserve"> Для визначення прав доступу розглянемо основні ролі користувачів які представлені у</w:t>
      </w:r>
      <w:r w:rsidR="00CE45BE" w:rsidRPr="004D6F2C">
        <w:rPr>
          <w:sz w:val="28"/>
          <w:szCs w:val="28"/>
        </w:rPr>
        <w:t xml:space="preserve"> ТОВ «КІПСОЛІД УКРАЇНА»</w:t>
      </w:r>
      <w:r w:rsidR="002B4350">
        <w:rPr>
          <w:sz w:val="28"/>
          <w:szCs w:val="28"/>
          <w:lang w:val="en-US"/>
        </w:rPr>
        <w:t xml:space="preserve"> [38]</w:t>
      </w:r>
      <w:r w:rsidR="004D6F2C">
        <w:rPr>
          <w:sz w:val="28"/>
          <w:szCs w:val="28"/>
        </w:rPr>
        <w:t>.</w:t>
      </w:r>
    </w:p>
    <w:p w:rsidR="00004B18" w:rsidRPr="004D6F2C" w:rsidRDefault="004D6F2C" w:rsidP="004D6F2C">
      <w:pPr>
        <w:tabs>
          <w:tab w:val="left" w:pos="720"/>
          <w:tab w:val="left" w:pos="1080"/>
        </w:tabs>
        <w:spacing w:line="360" w:lineRule="auto"/>
        <w:jc w:val="both"/>
        <w:rPr>
          <w:sz w:val="28"/>
          <w:szCs w:val="28"/>
        </w:rPr>
      </w:pPr>
      <w:r>
        <w:rPr>
          <w:sz w:val="28"/>
          <w:szCs w:val="28"/>
        </w:rPr>
        <w:tab/>
      </w:r>
      <w:r w:rsidR="00004B18" w:rsidRPr="004D6F2C">
        <w:rPr>
          <w:sz w:val="28"/>
          <w:szCs w:val="28"/>
        </w:rPr>
        <w:t>Генеральний директор відповідає за стратегічне управління компанією, контроль за виконанням ключових показників діяльності (KPI) та затвердження бюджету. Він має повний доступ до всіх модулів ERP-системи, може переглядати фінансові, операційні, маркетингові та кадрові дані. Також йому надається право затверджувати бюджети, плани та ключові рішення.</w:t>
      </w:r>
    </w:p>
    <w:p w:rsidR="00004B18" w:rsidRPr="004D6F2C" w:rsidRDefault="004D6F2C" w:rsidP="004D6F2C">
      <w:pPr>
        <w:tabs>
          <w:tab w:val="left" w:pos="720"/>
          <w:tab w:val="left" w:pos="1080"/>
        </w:tabs>
        <w:spacing w:line="360" w:lineRule="auto"/>
        <w:jc w:val="both"/>
        <w:rPr>
          <w:sz w:val="28"/>
          <w:szCs w:val="28"/>
        </w:rPr>
      </w:pPr>
      <w:r>
        <w:rPr>
          <w:sz w:val="28"/>
          <w:szCs w:val="28"/>
        </w:rPr>
        <w:tab/>
      </w:r>
      <w:r w:rsidR="00004B18" w:rsidRPr="004D6F2C">
        <w:rPr>
          <w:sz w:val="28"/>
          <w:szCs w:val="28"/>
        </w:rPr>
        <w:t>Фінансовий директор займається управлінням фінансами, бюджетуванням, контролем витрат і формуванням фінансової звітності. Він має повний доступ до модулів фінансів, бухгалтерського обліку та звітності. Доступ до даних про продажі та логістику є обмеженим. Крім того, фінансовий директор має право затверджувати фінансові операції.</w:t>
      </w:r>
    </w:p>
    <w:p w:rsidR="00004B18" w:rsidRPr="004D6F2C" w:rsidRDefault="004D6F2C" w:rsidP="004D6F2C">
      <w:pPr>
        <w:tabs>
          <w:tab w:val="left" w:pos="720"/>
          <w:tab w:val="left" w:pos="1080"/>
        </w:tabs>
        <w:spacing w:line="360" w:lineRule="auto"/>
        <w:jc w:val="both"/>
        <w:rPr>
          <w:sz w:val="28"/>
          <w:szCs w:val="28"/>
        </w:rPr>
      </w:pPr>
      <w:r>
        <w:rPr>
          <w:sz w:val="28"/>
          <w:szCs w:val="28"/>
        </w:rPr>
        <w:tab/>
      </w:r>
      <w:r w:rsidR="00004B18" w:rsidRPr="004D6F2C">
        <w:rPr>
          <w:sz w:val="28"/>
          <w:szCs w:val="28"/>
        </w:rPr>
        <w:t>Керівник відділу продажів відповідає за управління замовленнями, контроль угод і взаємодію з клієнтами. Він має повний доступ до CRM-модуля, даних про продажі та клієнтів. Також може переглядати дані про запаси для оцінки доступності товарів. Доступ до фінансових даних обмежується лише сумами контрактів і платежів.</w:t>
      </w:r>
    </w:p>
    <w:p w:rsidR="00004B18" w:rsidRPr="004D6F2C" w:rsidRDefault="004D6F2C" w:rsidP="004D6F2C">
      <w:pPr>
        <w:tabs>
          <w:tab w:val="left" w:pos="720"/>
          <w:tab w:val="left" w:pos="1080"/>
        </w:tabs>
        <w:spacing w:line="360" w:lineRule="auto"/>
        <w:jc w:val="both"/>
        <w:rPr>
          <w:sz w:val="28"/>
          <w:szCs w:val="28"/>
        </w:rPr>
      </w:pPr>
      <w:r>
        <w:rPr>
          <w:sz w:val="28"/>
          <w:szCs w:val="28"/>
        </w:rPr>
        <w:tab/>
      </w:r>
      <w:r w:rsidR="00004B18" w:rsidRPr="004D6F2C">
        <w:rPr>
          <w:sz w:val="28"/>
          <w:szCs w:val="28"/>
        </w:rPr>
        <w:t>HR-менеджер відповідає за управління персоналом, облік робочого часу та нарахування заробітної плати. Він має повний доступ до кадрового модуля, включаючи перегляд даних про заробітну плату та робочий час співробітників. Доступ до фінансових даних обмежений лише витратами на оплату праці.</w:t>
      </w:r>
    </w:p>
    <w:p w:rsidR="00004B18" w:rsidRPr="004D6F2C" w:rsidRDefault="00004B18" w:rsidP="004D6F2C">
      <w:pPr>
        <w:tabs>
          <w:tab w:val="left" w:pos="720"/>
          <w:tab w:val="left" w:pos="1080"/>
        </w:tabs>
        <w:spacing w:line="360" w:lineRule="auto"/>
        <w:jc w:val="both"/>
        <w:rPr>
          <w:sz w:val="28"/>
          <w:szCs w:val="28"/>
        </w:rPr>
      </w:pPr>
      <w:r w:rsidRPr="004D6F2C">
        <w:rPr>
          <w:sz w:val="28"/>
          <w:szCs w:val="28"/>
        </w:rPr>
        <w:t>ІТ-адміністратор забезпечує підтримку роботи ERP-системи та безпеку даних. Він має повний доступ до налаштувань системи та прав доступу, а також можливість адміністрування користувачів. Доступ до операційних та фінансових даних відсутній.</w:t>
      </w:r>
    </w:p>
    <w:p w:rsidR="00CE45BE" w:rsidRPr="004D6F2C" w:rsidRDefault="004D6F2C" w:rsidP="004D6F2C">
      <w:pPr>
        <w:tabs>
          <w:tab w:val="left" w:pos="720"/>
          <w:tab w:val="left" w:pos="1080"/>
        </w:tabs>
        <w:spacing w:line="360" w:lineRule="auto"/>
        <w:jc w:val="both"/>
        <w:rPr>
          <w:sz w:val="28"/>
          <w:szCs w:val="28"/>
        </w:rPr>
      </w:pPr>
      <w:r>
        <w:rPr>
          <w:sz w:val="28"/>
          <w:szCs w:val="28"/>
        </w:rPr>
        <w:lastRenderedPageBreak/>
        <w:tab/>
      </w:r>
      <w:r w:rsidR="00004B18" w:rsidRPr="004D6F2C">
        <w:rPr>
          <w:sz w:val="28"/>
          <w:szCs w:val="28"/>
        </w:rPr>
        <w:t xml:space="preserve">Операційний співробітник виконує операційні задачі, пов’язані з продажами, </w:t>
      </w:r>
      <w:r w:rsidR="0055494E" w:rsidRPr="004D6F2C">
        <w:rPr>
          <w:sz w:val="28"/>
          <w:szCs w:val="28"/>
        </w:rPr>
        <w:t>розробкою</w:t>
      </w:r>
      <w:r w:rsidR="00004B18" w:rsidRPr="004D6F2C">
        <w:rPr>
          <w:sz w:val="28"/>
          <w:szCs w:val="28"/>
        </w:rPr>
        <w:t xml:space="preserve"> </w:t>
      </w:r>
      <w:r w:rsidR="0055494E" w:rsidRPr="004D6F2C">
        <w:rPr>
          <w:sz w:val="28"/>
          <w:szCs w:val="28"/>
        </w:rPr>
        <w:t>або</w:t>
      </w:r>
      <w:r w:rsidR="00004B18" w:rsidRPr="004D6F2C">
        <w:rPr>
          <w:sz w:val="28"/>
          <w:szCs w:val="28"/>
        </w:rPr>
        <w:t xml:space="preserve"> </w:t>
      </w:r>
      <w:r w:rsidR="0055494E" w:rsidRPr="004D6F2C">
        <w:rPr>
          <w:sz w:val="28"/>
          <w:szCs w:val="28"/>
        </w:rPr>
        <w:t>тестуванням</w:t>
      </w:r>
      <w:r w:rsidR="00004B18" w:rsidRPr="004D6F2C">
        <w:rPr>
          <w:sz w:val="28"/>
          <w:szCs w:val="28"/>
        </w:rPr>
        <w:t>. Йому надається доступ до даних замовлень, закупівель</w:t>
      </w:r>
      <w:r w:rsidR="0055494E" w:rsidRPr="004D6F2C">
        <w:rPr>
          <w:sz w:val="28"/>
          <w:szCs w:val="28"/>
        </w:rPr>
        <w:t>, технічної документації</w:t>
      </w:r>
      <w:r w:rsidR="00004B18" w:rsidRPr="004D6F2C">
        <w:rPr>
          <w:sz w:val="28"/>
          <w:szCs w:val="28"/>
        </w:rPr>
        <w:t>. Доступ до фінансових модулів у нього відсутній.</w:t>
      </w:r>
    </w:p>
    <w:p w:rsidR="0055494E" w:rsidRDefault="0055494E" w:rsidP="004D6F2C">
      <w:pPr>
        <w:tabs>
          <w:tab w:val="left" w:pos="720"/>
          <w:tab w:val="left" w:pos="1080"/>
        </w:tabs>
        <w:spacing w:line="360" w:lineRule="auto"/>
        <w:jc w:val="both"/>
        <w:rPr>
          <w:sz w:val="28"/>
          <w:szCs w:val="28"/>
        </w:rPr>
      </w:pPr>
      <w:r>
        <w:rPr>
          <w:sz w:val="28"/>
          <w:szCs w:val="28"/>
        </w:rPr>
        <w:tab/>
      </w:r>
      <w:r w:rsidRPr="0055494E">
        <w:rPr>
          <w:sz w:val="28"/>
          <w:szCs w:val="28"/>
        </w:rPr>
        <w:t>На основі цих даних була розроблена таблиця</w:t>
      </w:r>
      <w:r w:rsidR="00D93419">
        <w:rPr>
          <w:sz w:val="28"/>
          <w:szCs w:val="28"/>
        </w:rPr>
        <w:t xml:space="preserve"> 3.2</w:t>
      </w:r>
      <w:r w:rsidRPr="0055494E">
        <w:rPr>
          <w:sz w:val="28"/>
          <w:szCs w:val="28"/>
        </w:rPr>
        <w:t xml:space="preserve"> контролю доступу за модулями ERP-системи</w:t>
      </w:r>
      <w:r>
        <w:rPr>
          <w:sz w:val="28"/>
          <w:szCs w:val="28"/>
        </w:rPr>
        <w:t>.</w:t>
      </w:r>
    </w:p>
    <w:p w:rsidR="0055494E" w:rsidRPr="00AD7644" w:rsidRDefault="0055494E" w:rsidP="0055494E">
      <w:pPr>
        <w:spacing w:line="360" w:lineRule="auto"/>
        <w:ind w:firstLine="720"/>
        <w:jc w:val="right"/>
        <w:rPr>
          <w:sz w:val="28"/>
          <w:szCs w:val="28"/>
        </w:rPr>
      </w:pPr>
      <w:r w:rsidRPr="00AD7644">
        <w:rPr>
          <w:sz w:val="28"/>
          <w:szCs w:val="28"/>
        </w:rPr>
        <w:t>Таблиця 3.</w:t>
      </w:r>
      <w:r w:rsidR="00D93419">
        <w:rPr>
          <w:sz w:val="28"/>
          <w:szCs w:val="28"/>
        </w:rPr>
        <w:t>2</w:t>
      </w:r>
      <w:r w:rsidRPr="00AD7644">
        <w:rPr>
          <w:sz w:val="28"/>
          <w:szCs w:val="28"/>
        </w:rPr>
        <w:t>.</w:t>
      </w:r>
    </w:p>
    <w:p w:rsidR="0055494E" w:rsidRPr="00AD7644" w:rsidRDefault="0055494E" w:rsidP="0055494E">
      <w:pPr>
        <w:spacing w:line="360" w:lineRule="auto"/>
        <w:ind w:firstLine="720"/>
        <w:jc w:val="center"/>
        <w:rPr>
          <w:sz w:val="28"/>
          <w:szCs w:val="28"/>
        </w:rPr>
      </w:pPr>
      <w:r w:rsidRPr="0055494E">
        <w:rPr>
          <w:sz w:val="28"/>
          <w:szCs w:val="28"/>
        </w:rPr>
        <w:t>Контроль доступу за модулями ERP-системи</w:t>
      </w:r>
      <w:r>
        <w:rPr>
          <w:sz w:val="28"/>
          <w:szCs w:val="28"/>
        </w:rPr>
        <w:t xml:space="preserve"> підприємства </w:t>
      </w:r>
      <w:r w:rsidRPr="00AD7644">
        <w:rPr>
          <w:sz w:val="28"/>
          <w:szCs w:val="28"/>
        </w:rPr>
        <w:t xml:space="preserve">ТОВ «КІПСОЛІД УКРАЇНА» </w:t>
      </w:r>
    </w:p>
    <w:tbl>
      <w:tblPr>
        <w:tblStyle w:val="afe"/>
        <w:tblW w:w="0" w:type="auto"/>
        <w:tblLayout w:type="fixed"/>
        <w:tblLook w:val="04A0"/>
      </w:tblPr>
      <w:tblGrid>
        <w:gridCol w:w="2155"/>
        <w:gridCol w:w="1800"/>
        <w:gridCol w:w="2160"/>
        <w:gridCol w:w="3420"/>
      </w:tblGrid>
      <w:tr w:rsidR="0055494E" w:rsidTr="0055494E">
        <w:tc>
          <w:tcPr>
            <w:tcW w:w="2155" w:type="dxa"/>
          </w:tcPr>
          <w:p w:rsidR="0055494E" w:rsidRPr="0055494E" w:rsidRDefault="0055494E" w:rsidP="0055494E">
            <w:pPr>
              <w:spacing w:line="360" w:lineRule="auto"/>
              <w:jc w:val="both"/>
              <w:rPr>
                <w:b/>
                <w:bCs/>
              </w:rPr>
            </w:pPr>
            <w:r w:rsidRPr="0055494E">
              <w:rPr>
                <w:b/>
                <w:bCs/>
              </w:rPr>
              <w:t>Модуль</w:t>
            </w:r>
          </w:p>
        </w:tc>
        <w:tc>
          <w:tcPr>
            <w:tcW w:w="1800" w:type="dxa"/>
          </w:tcPr>
          <w:p w:rsidR="0055494E" w:rsidRPr="0055494E" w:rsidRDefault="0055494E" w:rsidP="0055494E">
            <w:pPr>
              <w:spacing w:line="360" w:lineRule="auto"/>
              <w:jc w:val="both"/>
              <w:rPr>
                <w:b/>
                <w:bCs/>
              </w:rPr>
            </w:pPr>
            <w:r w:rsidRPr="0055494E">
              <w:rPr>
                <w:b/>
                <w:bCs/>
              </w:rPr>
              <w:t>Генеральний директор</w:t>
            </w:r>
          </w:p>
        </w:tc>
        <w:tc>
          <w:tcPr>
            <w:tcW w:w="2160" w:type="dxa"/>
          </w:tcPr>
          <w:p w:rsidR="0055494E" w:rsidRPr="0055494E" w:rsidRDefault="0055494E" w:rsidP="0055494E">
            <w:pPr>
              <w:spacing w:line="360" w:lineRule="auto"/>
              <w:jc w:val="both"/>
              <w:rPr>
                <w:b/>
                <w:bCs/>
              </w:rPr>
            </w:pPr>
            <w:r w:rsidRPr="0055494E">
              <w:rPr>
                <w:b/>
                <w:bCs/>
              </w:rPr>
              <w:t>Фінансовий директор</w:t>
            </w:r>
          </w:p>
        </w:tc>
        <w:tc>
          <w:tcPr>
            <w:tcW w:w="3420" w:type="dxa"/>
          </w:tcPr>
          <w:p w:rsidR="0055494E" w:rsidRPr="0055494E" w:rsidRDefault="0055494E" w:rsidP="0055494E">
            <w:pPr>
              <w:spacing w:line="360" w:lineRule="auto"/>
              <w:jc w:val="both"/>
              <w:rPr>
                <w:b/>
                <w:bCs/>
              </w:rPr>
            </w:pPr>
            <w:r w:rsidRPr="0055494E">
              <w:rPr>
                <w:b/>
                <w:bCs/>
              </w:rPr>
              <w:t>Керівник відділу продажів</w:t>
            </w:r>
          </w:p>
        </w:tc>
      </w:tr>
      <w:tr w:rsidR="0055494E" w:rsidTr="0055494E">
        <w:tc>
          <w:tcPr>
            <w:tcW w:w="2155" w:type="dxa"/>
          </w:tcPr>
          <w:p w:rsidR="0055494E" w:rsidRPr="0055494E" w:rsidRDefault="0055494E" w:rsidP="0055494E">
            <w:pPr>
              <w:spacing w:line="360" w:lineRule="auto"/>
              <w:jc w:val="both"/>
            </w:pPr>
            <w:r w:rsidRPr="0055494E">
              <w:t>Фінанси</w:t>
            </w:r>
          </w:p>
        </w:tc>
        <w:tc>
          <w:tcPr>
            <w:tcW w:w="1800" w:type="dxa"/>
          </w:tcPr>
          <w:p w:rsidR="0055494E" w:rsidRPr="0055494E" w:rsidRDefault="0055494E" w:rsidP="0055494E">
            <w:pPr>
              <w:spacing w:line="360" w:lineRule="auto"/>
              <w:jc w:val="both"/>
            </w:pPr>
            <w:r w:rsidRPr="0055494E">
              <w:t>Повний доступ</w:t>
            </w:r>
          </w:p>
        </w:tc>
        <w:tc>
          <w:tcPr>
            <w:tcW w:w="2160" w:type="dxa"/>
          </w:tcPr>
          <w:p w:rsidR="0055494E" w:rsidRPr="0055494E" w:rsidRDefault="0055494E" w:rsidP="0055494E">
            <w:pPr>
              <w:spacing w:line="360" w:lineRule="auto"/>
              <w:jc w:val="both"/>
            </w:pPr>
            <w:r w:rsidRPr="0055494E">
              <w:t>Повний доступ</w:t>
            </w:r>
          </w:p>
        </w:tc>
        <w:tc>
          <w:tcPr>
            <w:tcW w:w="3420" w:type="dxa"/>
          </w:tcPr>
          <w:p w:rsidR="0055494E" w:rsidRPr="0055494E" w:rsidRDefault="0055494E" w:rsidP="0055494E">
            <w:pPr>
              <w:spacing w:line="360" w:lineRule="auto"/>
              <w:jc w:val="both"/>
            </w:pPr>
            <w:r w:rsidRPr="0055494E">
              <w:t>Обмежений доступ</w:t>
            </w:r>
          </w:p>
        </w:tc>
      </w:tr>
      <w:tr w:rsidR="0055494E" w:rsidTr="0055494E">
        <w:tc>
          <w:tcPr>
            <w:tcW w:w="2155" w:type="dxa"/>
          </w:tcPr>
          <w:p w:rsidR="0055494E" w:rsidRPr="0055494E" w:rsidRDefault="0055494E" w:rsidP="0055494E">
            <w:pPr>
              <w:spacing w:line="360" w:lineRule="auto"/>
              <w:jc w:val="both"/>
            </w:pPr>
            <w:r w:rsidRPr="0055494E">
              <w:t>Продажі та CRM</w:t>
            </w:r>
          </w:p>
        </w:tc>
        <w:tc>
          <w:tcPr>
            <w:tcW w:w="1800" w:type="dxa"/>
          </w:tcPr>
          <w:p w:rsidR="0055494E" w:rsidRPr="0055494E" w:rsidRDefault="0055494E" w:rsidP="0055494E">
            <w:pPr>
              <w:spacing w:line="360" w:lineRule="auto"/>
              <w:jc w:val="both"/>
            </w:pPr>
            <w:r w:rsidRPr="0055494E">
              <w:t>Повний доступ</w:t>
            </w:r>
          </w:p>
        </w:tc>
        <w:tc>
          <w:tcPr>
            <w:tcW w:w="2160" w:type="dxa"/>
          </w:tcPr>
          <w:p w:rsidR="0055494E" w:rsidRPr="0055494E" w:rsidRDefault="0055494E" w:rsidP="0055494E">
            <w:pPr>
              <w:spacing w:line="360" w:lineRule="auto"/>
              <w:jc w:val="both"/>
            </w:pPr>
            <w:r w:rsidRPr="0055494E">
              <w:t>Перегляд</w:t>
            </w:r>
          </w:p>
        </w:tc>
        <w:tc>
          <w:tcPr>
            <w:tcW w:w="3420" w:type="dxa"/>
          </w:tcPr>
          <w:p w:rsidR="0055494E" w:rsidRPr="0055494E" w:rsidRDefault="0055494E" w:rsidP="0055494E">
            <w:pPr>
              <w:spacing w:line="360" w:lineRule="auto"/>
              <w:jc w:val="both"/>
            </w:pPr>
            <w:r w:rsidRPr="0055494E">
              <w:t>Повний доступ</w:t>
            </w:r>
          </w:p>
        </w:tc>
      </w:tr>
      <w:tr w:rsidR="0055494E" w:rsidTr="0055494E">
        <w:tc>
          <w:tcPr>
            <w:tcW w:w="2155" w:type="dxa"/>
          </w:tcPr>
          <w:p w:rsidR="0055494E" w:rsidRPr="0055494E" w:rsidRDefault="0055494E" w:rsidP="0055494E">
            <w:pPr>
              <w:spacing w:line="360" w:lineRule="auto"/>
              <w:jc w:val="both"/>
            </w:pPr>
            <w:r w:rsidRPr="0055494E">
              <w:t>Логістика</w:t>
            </w:r>
          </w:p>
        </w:tc>
        <w:tc>
          <w:tcPr>
            <w:tcW w:w="1800" w:type="dxa"/>
          </w:tcPr>
          <w:p w:rsidR="0055494E" w:rsidRPr="0055494E" w:rsidRDefault="0055494E" w:rsidP="0055494E">
            <w:pPr>
              <w:spacing w:line="360" w:lineRule="auto"/>
              <w:jc w:val="both"/>
            </w:pPr>
            <w:r w:rsidRPr="0055494E">
              <w:t>Повний доступ</w:t>
            </w:r>
          </w:p>
        </w:tc>
        <w:tc>
          <w:tcPr>
            <w:tcW w:w="2160" w:type="dxa"/>
          </w:tcPr>
          <w:p w:rsidR="0055494E" w:rsidRPr="0055494E" w:rsidRDefault="0055494E" w:rsidP="0055494E">
            <w:pPr>
              <w:spacing w:line="360" w:lineRule="auto"/>
              <w:jc w:val="both"/>
            </w:pPr>
            <w:r w:rsidRPr="0055494E">
              <w:t>Перегляд</w:t>
            </w:r>
          </w:p>
        </w:tc>
        <w:tc>
          <w:tcPr>
            <w:tcW w:w="3420" w:type="dxa"/>
          </w:tcPr>
          <w:p w:rsidR="0055494E" w:rsidRPr="0055494E" w:rsidRDefault="0055494E" w:rsidP="0055494E">
            <w:pPr>
              <w:spacing w:line="360" w:lineRule="auto"/>
              <w:jc w:val="both"/>
            </w:pPr>
            <w:r w:rsidRPr="0055494E">
              <w:t>Перегляд</w:t>
            </w:r>
          </w:p>
        </w:tc>
      </w:tr>
      <w:tr w:rsidR="0055494E" w:rsidTr="0055494E">
        <w:tc>
          <w:tcPr>
            <w:tcW w:w="2155" w:type="dxa"/>
          </w:tcPr>
          <w:p w:rsidR="0055494E" w:rsidRPr="0055494E" w:rsidRDefault="0055494E" w:rsidP="0055494E">
            <w:pPr>
              <w:spacing w:line="360" w:lineRule="auto"/>
              <w:jc w:val="both"/>
            </w:pPr>
            <w:r w:rsidRPr="0055494E">
              <w:t>Кадровий облік</w:t>
            </w:r>
          </w:p>
        </w:tc>
        <w:tc>
          <w:tcPr>
            <w:tcW w:w="1800" w:type="dxa"/>
          </w:tcPr>
          <w:p w:rsidR="0055494E" w:rsidRPr="0055494E" w:rsidRDefault="0055494E" w:rsidP="0055494E">
            <w:pPr>
              <w:spacing w:line="360" w:lineRule="auto"/>
              <w:jc w:val="both"/>
            </w:pPr>
            <w:r w:rsidRPr="0055494E">
              <w:t>Повний доступ</w:t>
            </w:r>
          </w:p>
        </w:tc>
        <w:tc>
          <w:tcPr>
            <w:tcW w:w="2160" w:type="dxa"/>
          </w:tcPr>
          <w:p w:rsidR="0055494E" w:rsidRPr="0055494E" w:rsidRDefault="0055494E" w:rsidP="0055494E">
            <w:pPr>
              <w:spacing w:line="360" w:lineRule="auto"/>
              <w:jc w:val="both"/>
            </w:pPr>
            <w:r w:rsidRPr="0055494E">
              <w:t>Обмежений доступ</w:t>
            </w:r>
          </w:p>
        </w:tc>
        <w:tc>
          <w:tcPr>
            <w:tcW w:w="3420" w:type="dxa"/>
          </w:tcPr>
          <w:p w:rsidR="0055494E" w:rsidRPr="0055494E" w:rsidRDefault="0055494E" w:rsidP="0055494E">
            <w:pPr>
              <w:spacing w:line="360" w:lineRule="auto"/>
              <w:jc w:val="both"/>
            </w:pPr>
            <w:r w:rsidRPr="0055494E">
              <w:t>Немає доступу</w:t>
            </w:r>
          </w:p>
        </w:tc>
      </w:tr>
      <w:tr w:rsidR="0055494E" w:rsidTr="0055494E">
        <w:tc>
          <w:tcPr>
            <w:tcW w:w="2155" w:type="dxa"/>
          </w:tcPr>
          <w:p w:rsidR="0055494E" w:rsidRPr="0055494E" w:rsidRDefault="0055494E" w:rsidP="0055494E">
            <w:pPr>
              <w:spacing w:line="360" w:lineRule="auto"/>
              <w:jc w:val="both"/>
            </w:pPr>
            <w:r w:rsidRPr="0055494E">
              <w:t>Бізнес-аналітика</w:t>
            </w:r>
          </w:p>
        </w:tc>
        <w:tc>
          <w:tcPr>
            <w:tcW w:w="1800" w:type="dxa"/>
          </w:tcPr>
          <w:p w:rsidR="0055494E" w:rsidRPr="0055494E" w:rsidRDefault="0055494E" w:rsidP="0055494E">
            <w:pPr>
              <w:spacing w:line="360" w:lineRule="auto"/>
              <w:jc w:val="both"/>
            </w:pPr>
            <w:r w:rsidRPr="0055494E">
              <w:t>Повний доступ</w:t>
            </w:r>
          </w:p>
        </w:tc>
        <w:tc>
          <w:tcPr>
            <w:tcW w:w="2160" w:type="dxa"/>
          </w:tcPr>
          <w:p w:rsidR="0055494E" w:rsidRPr="0055494E" w:rsidRDefault="0055494E" w:rsidP="0055494E">
            <w:pPr>
              <w:spacing w:line="360" w:lineRule="auto"/>
              <w:jc w:val="both"/>
            </w:pPr>
            <w:r w:rsidRPr="0055494E">
              <w:t>Повний доступ</w:t>
            </w:r>
          </w:p>
        </w:tc>
        <w:tc>
          <w:tcPr>
            <w:tcW w:w="3420" w:type="dxa"/>
          </w:tcPr>
          <w:p w:rsidR="0055494E" w:rsidRPr="0055494E" w:rsidRDefault="0055494E" w:rsidP="0055494E">
            <w:pPr>
              <w:spacing w:line="360" w:lineRule="auto"/>
              <w:jc w:val="both"/>
            </w:pPr>
            <w:r w:rsidRPr="0055494E">
              <w:t>Обмежений доступ</w:t>
            </w:r>
          </w:p>
        </w:tc>
      </w:tr>
      <w:tr w:rsidR="0055494E" w:rsidTr="0055494E">
        <w:tc>
          <w:tcPr>
            <w:tcW w:w="2155" w:type="dxa"/>
          </w:tcPr>
          <w:p w:rsidR="0055494E" w:rsidRPr="0055494E" w:rsidRDefault="0055494E" w:rsidP="0055494E">
            <w:pPr>
              <w:spacing w:line="360" w:lineRule="auto"/>
              <w:jc w:val="both"/>
            </w:pPr>
            <w:r w:rsidRPr="0055494E">
              <w:t>Системні налаштування</w:t>
            </w:r>
          </w:p>
        </w:tc>
        <w:tc>
          <w:tcPr>
            <w:tcW w:w="1800" w:type="dxa"/>
          </w:tcPr>
          <w:p w:rsidR="0055494E" w:rsidRPr="0055494E" w:rsidRDefault="0055494E" w:rsidP="0055494E">
            <w:pPr>
              <w:spacing w:line="360" w:lineRule="auto"/>
              <w:jc w:val="both"/>
            </w:pPr>
            <w:r w:rsidRPr="0055494E">
              <w:t>Немає доступу</w:t>
            </w:r>
          </w:p>
        </w:tc>
        <w:tc>
          <w:tcPr>
            <w:tcW w:w="2160" w:type="dxa"/>
          </w:tcPr>
          <w:p w:rsidR="0055494E" w:rsidRPr="0055494E" w:rsidRDefault="0055494E" w:rsidP="0055494E">
            <w:pPr>
              <w:spacing w:line="360" w:lineRule="auto"/>
              <w:jc w:val="both"/>
            </w:pPr>
            <w:r w:rsidRPr="0055494E">
              <w:t>Немає доступу</w:t>
            </w:r>
          </w:p>
        </w:tc>
        <w:tc>
          <w:tcPr>
            <w:tcW w:w="3420" w:type="dxa"/>
          </w:tcPr>
          <w:p w:rsidR="0055494E" w:rsidRPr="0055494E" w:rsidRDefault="0055494E" w:rsidP="0055494E">
            <w:pPr>
              <w:spacing w:line="360" w:lineRule="auto"/>
              <w:jc w:val="both"/>
            </w:pPr>
            <w:r w:rsidRPr="0055494E">
              <w:t>Немає доступу</w:t>
            </w:r>
          </w:p>
        </w:tc>
      </w:tr>
      <w:tr w:rsidR="0055494E" w:rsidRPr="0055494E" w:rsidTr="0055494E">
        <w:tc>
          <w:tcPr>
            <w:tcW w:w="2155" w:type="dxa"/>
          </w:tcPr>
          <w:p w:rsidR="0055494E" w:rsidRPr="0055494E" w:rsidRDefault="0055494E" w:rsidP="0055494E">
            <w:pPr>
              <w:spacing w:line="360" w:lineRule="auto"/>
              <w:jc w:val="both"/>
              <w:rPr>
                <w:b/>
                <w:bCs/>
              </w:rPr>
            </w:pPr>
            <w:r w:rsidRPr="0055494E">
              <w:rPr>
                <w:b/>
                <w:bCs/>
              </w:rPr>
              <w:t>Модуль</w:t>
            </w:r>
          </w:p>
        </w:tc>
        <w:tc>
          <w:tcPr>
            <w:tcW w:w="1800" w:type="dxa"/>
          </w:tcPr>
          <w:p w:rsidR="0055494E" w:rsidRPr="0055494E" w:rsidRDefault="0055494E" w:rsidP="0055494E">
            <w:pPr>
              <w:spacing w:line="360" w:lineRule="auto"/>
              <w:jc w:val="both"/>
              <w:rPr>
                <w:b/>
                <w:bCs/>
              </w:rPr>
            </w:pPr>
            <w:r w:rsidRPr="0055494E">
              <w:rPr>
                <w:b/>
                <w:bCs/>
              </w:rPr>
              <w:t>HR-менеджер</w:t>
            </w:r>
          </w:p>
        </w:tc>
        <w:tc>
          <w:tcPr>
            <w:tcW w:w="2160" w:type="dxa"/>
          </w:tcPr>
          <w:p w:rsidR="0055494E" w:rsidRPr="0055494E" w:rsidRDefault="0055494E" w:rsidP="0055494E">
            <w:pPr>
              <w:spacing w:line="360" w:lineRule="auto"/>
              <w:jc w:val="both"/>
              <w:rPr>
                <w:b/>
                <w:bCs/>
              </w:rPr>
            </w:pPr>
            <w:r w:rsidRPr="0055494E">
              <w:rPr>
                <w:b/>
                <w:bCs/>
              </w:rPr>
              <w:t>ІТ-адміністратор</w:t>
            </w:r>
          </w:p>
        </w:tc>
        <w:tc>
          <w:tcPr>
            <w:tcW w:w="3420" w:type="dxa"/>
          </w:tcPr>
          <w:p w:rsidR="0055494E" w:rsidRPr="0055494E" w:rsidRDefault="0055494E" w:rsidP="0055494E">
            <w:pPr>
              <w:spacing w:line="360" w:lineRule="auto"/>
              <w:jc w:val="both"/>
              <w:rPr>
                <w:b/>
                <w:bCs/>
              </w:rPr>
            </w:pPr>
            <w:r w:rsidRPr="0055494E">
              <w:rPr>
                <w:b/>
                <w:bCs/>
              </w:rPr>
              <w:t>Операційний співробітник</w:t>
            </w:r>
          </w:p>
        </w:tc>
      </w:tr>
      <w:tr w:rsidR="0055494E" w:rsidTr="0055494E">
        <w:tc>
          <w:tcPr>
            <w:tcW w:w="2155" w:type="dxa"/>
          </w:tcPr>
          <w:p w:rsidR="0055494E" w:rsidRPr="0055494E" w:rsidRDefault="0055494E" w:rsidP="0055494E">
            <w:pPr>
              <w:spacing w:line="360" w:lineRule="auto"/>
              <w:jc w:val="both"/>
            </w:pPr>
            <w:r w:rsidRPr="0055494E">
              <w:t>Фінанси</w:t>
            </w:r>
          </w:p>
        </w:tc>
        <w:tc>
          <w:tcPr>
            <w:tcW w:w="1800" w:type="dxa"/>
          </w:tcPr>
          <w:p w:rsidR="0055494E" w:rsidRPr="0055494E" w:rsidRDefault="0055494E" w:rsidP="0055494E">
            <w:pPr>
              <w:spacing w:line="360" w:lineRule="auto"/>
              <w:jc w:val="both"/>
            </w:pPr>
            <w:r w:rsidRPr="0055494E">
              <w:t>Лише перегляд</w:t>
            </w:r>
          </w:p>
        </w:tc>
        <w:tc>
          <w:tcPr>
            <w:tcW w:w="2160" w:type="dxa"/>
          </w:tcPr>
          <w:p w:rsidR="0055494E" w:rsidRPr="0055494E" w:rsidRDefault="0055494E" w:rsidP="0055494E">
            <w:pPr>
              <w:spacing w:line="360" w:lineRule="auto"/>
              <w:jc w:val="both"/>
            </w:pPr>
            <w:r w:rsidRPr="0055494E">
              <w:t>Немає доступу</w:t>
            </w:r>
          </w:p>
        </w:tc>
        <w:tc>
          <w:tcPr>
            <w:tcW w:w="3420" w:type="dxa"/>
          </w:tcPr>
          <w:p w:rsidR="0055494E" w:rsidRPr="0055494E" w:rsidRDefault="0055494E" w:rsidP="0055494E">
            <w:pPr>
              <w:spacing w:line="360" w:lineRule="auto"/>
              <w:jc w:val="both"/>
            </w:pPr>
            <w:r w:rsidRPr="0055494E">
              <w:t>Немає доступу</w:t>
            </w:r>
          </w:p>
        </w:tc>
      </w:tr>
      <w:tr w:rsidR="0055494E" w:rsidTr="0055494E">
        <w:tc>
          <w:tcPr>
            <w:tcW w:w="2155" w:type="dxa"/>
          </w:tcPr>
          <w:p w:rsidR="0055494E" w:rsidRPr="0055494E" w:rsidRDefault="0055494E" w:rsidP="0055494E">
            <w:pPr>
              <w:spacing w:line="360" w:lineRule="auto"/>
              <w:jc w:val="both"/>
            </w:pPr>
            <w:r w:rsidRPr="0055494E">
              <w:t>Продажі та CRM</w:t>
            </w:r>
          </w:p>
        </w:tc>
        <w:tc>
          <w:tcPr>
            <w:tcW w:w="1800" w:type="dxa"/>
          </w:tcPr>
          <w:p w:rsidR="0055494E" w:rsidRPr="0055494E" w:rsidRDefault="0055494E" w:rsidP="0055494E">
            <w:pPr>
              <w:spacing w:line="360" w:lineRule="auto"/>
              <w:jc w:val="both"/>
            </w:pPr>
            <w:r w:rsidRPr="0055494E">
              <w:t>Немає доступу</w:t>
            </w:r>
          </w:p>
        </w:tc>
        <w:tc>
          <w:tcPr>
            <w:tcW w:w="2160" w:type="dxa"/>
          </w:tcPr>
          <w:p w:rsidR="0055494E" w:rsidRPr="0055494E" w:rsidRDefault="0055494E" w:rsidP="0055494E">
            <w:pPr>
              <w:spacing w:line="360" w:lineRule="auto"/>
              <w:jc w:val="both"/>
            </w:pPr>
            <w:r w:rsidRPr="0055494E">
              <w:t>Немає доступу</w:t>
            </w:r>
          </w:p>
        </w:tc>
        <w:tc>
          <w:tcPr>
            <w:tcW w:w="3420" w:type="dxa"/>
          </w:tcPr>
          <w:p w:rsidR="0055494E" w:rsidRPr="0055494E" w:rsidRDefault="0055494E" w:rsidP="0055494E">
            <w:pPr>
              <w:spacing w:line="360" w:lineRule="auto"/>
              <w:jc w:val="both"/>
            </w:pPr>
            <w:r w:rsidRPr="0055494E">
              <w:t>Обмежений доступ</w:t>
            </w:r>
          </w:p>
        </w:tc>
      </w:tr>
      <w:tr w:rsidR="0055494E" w:rsidTr="0055494E">
        <w:tc>
          <w:tcPr>
            <w:tcW w:w="2155" w:type="dxa"/>
          </w:tcPr>
          <w:p w:rsidR="0055494E" w:rsidRPr="0055494E" w:rsidRDefault="0055494E" w:rsidP="0055494E">
            <w:pPr>
              <w:spacing w:line="360" w:lineRule="auto"/>
              <w:jc w:val="both"/>
            </w:pPr>
            <w:r w:rsidRPr="0055494E">
              <w:t>Логістика</w:t>
            </w:r>
          </w:p>
        </w:tc>
        <w:tc>
          <w:tcPr>
            <w:tcW w:w="1800" w:type="dxa"/>
          </w:tcPr>
          <w:p w:rsidR="0055494E" w:rsidRPr="0055494E" w:rsidRDefault="0055494E" w:rsidP="0055494E">
            <w:pPr>
              <w:spacing w:line="360" w:lineRule="auto"/>
              <w:jc w:val="both"/>
            </w:pPr>
            <w:r w:rsidRPr="0055494E">
              <w:t>Немає доступу</w:t>
            </w:r>
          </w:p>
        </w:tc>
        <w:tc>
          <w:tcPr>
            <w:tcW w:w="2160" w:type="dxa"/>
          </w:tcPr>
          <w:p w:rsidR="0055494E" w:rsidRPr="0055494E" w:rsidRDefault="0055494E" w:rsidP="0055494E">
            <w:pPr>
              <w:spacing w:line="360" w:lineRule="auto"/>
              <w:jc w:val="both"/>
            </w:pPr>
            <w:r w:rsidRPr="0055494E">
              <w:t>Немає доступу</w:t>
            </w:r>
          </w:p>
        </w:tc>
        <w:tc>
          <w:tcPr>
            <w:tcW w:w="3420" w:type="dxa"/>
          </w:tcPr>
          <w:p w:rsidR="0055494E" w:rsidRPr="0055494E" w:rsidRDefault="0055494E" w:rsidP="0055494E">
            <w:pPr>
              <w:spacing w:line="360" w:lineRule="auto"/>
              <w:jc w:val="both"/>
            </w:pPr>
            <w:r w:rsidRPr="0055494E">
              <w:t>Повний доступ</w:t>
            </w:r>
          </w:p>
        </w:tc>
      </w:tr>
      <w:tr w:rsidR="0055494E" w:rsidTr="0055494E">
        <w:tc>
          <w:tcPr>
            <w:tcW w:w="2155" w:type="dxa"/>
          </w:tcPr>
          <w:p w:rsidR="0055494E" w:rsidRPr="0055494E" w:rsidRDefault="0055494E" w:rsidP="0055494E">
            <w:pPr>
              <w:spacing w:line="360" w:lineRule="auto"/>
              <w:jc w:val="both"/>
            </w:pPr>
            <w:r w:rsidRPr="0055494E">
              <w:t>Кадровий облік</w:t>
            </w:r>
          </w:p>
        </w:tc>
        <w:tc>
          <w:tcPr>
            <w:tcW w:w="1800" w:type="dxa"/>
          </w:tcPr>
          <w:p w:rsidR="0055494E" w:rsidRPr="0055494E" w:rsidRDefault="0055494E" w:rsidP="0055494E">
            <w:pPr>
              <w:spacing w:line="360" w:lineRule="auto"/>
              <w:jc w:val="both"/>
            </w:pPr>
            <w:r w:rsidRPr="0055494E">
              <w:t>Повний доступ</w:t>
            </w:r>
          </w:p>
        </w:tc>
        <w:tc>
          <w:tcPr>
            <w:tcW w:w="2160" w:type="dxa"/>
          </w:tcPr>
          <w:p w:rsidR="0055494E" w:rsidRPr="0055494E" w:rsidRDefault="0055494E" w:rsidP="0055494E">
            <w:pPr>
              <w:spacing w:line="360" w:lineRule="auto"/>
              <w:jc w:val="both"/>
            </w:pPr>
            <w:r w:rsidRPr="0055494E">
              <w:t>Немає доступу</w:t>
            </w:r>
          </w:p>
        </w:tc>
        <w:tc>
          <w:tcPr>
            <w:tcW w:w="3420" w:type="dxa"/>
          </w:tcPr>
          <w:p w:rsidR="0055494E" w:rsidRPr="0055494E" w:rsidRDefault="0055494E" w:rsidP="0055494E">
            <w:pPr>
              <w:spacing w:line="360" w:lineRule="auto"/>
              <w:jc w:val="both"/>
            </w:pPr>
            <w:r w:rsidRPr="0055494E">
              <w:t>Немає доступу</w:t>
            </w:r>
          </w:p>
        </w:tc>
      </w:tr>
      <w:tr w:rsidR="0055494E" w:rsidTr="0055494E">
        <w:tc>
          <w:tcPr>
            <w:tcW w:w="2155" w:type="dxa"/>
          </w:tcPr>
          <w:p w:rsidR="0055494E" w:rsidRPr="0055494E" w:rsidRDefault="0055494E" w:rsidP="0055494E">
            <w:pPr>
              <w:spacing w:line="360" w:lineRule="auto"/>
              <w:jc w:val="both"/>
            </w:pPr>
            <w:r w:rsidRPr="0055494E">
              <w:t>Бізнес-аналітика</w:t>
            </w:r>
          </w:p>
        </w:tc>
        <w:tc>
          <w:tcPr>
            <w:tcW w:w="1800" w:type="dxa"/>
          </w:tcPr>
          <w:p w:rsidR="0055494E" w:rsidRPr="0055494E" w:rsidRDefault="0055494E" w:rsidP="0055494E">
            <w:pPr>
              <w:spacing w:line="360" w:lineRule="auto"/>
              <w:jc w:val="both"/>
            </w:pPr>
            <w:r w:rsidRPr="0055494E">
              <w:t>Обмежений доступ</w:t>
            </w:r>
          </w:p>
        </w:tc>
        <w:tc>
          <w:tcPr>
            <w:tcW w:w="2160" w:type="dxa"/>
          </w:tcPr>
          <w:p w:rsidR="0055494E" w:rsidRPr="0055494E" w:rsidRDefault="0055494E" w:rsidP="0055494E">
            <w:pPr>
              <w:spacing w:line="360" w:lineRule="auto"/>
              <w:jc w:val="both"/>
            </w:pPr>
            <w:r w:rsidRPr="0055494E">
              <w:t>Повний доступ</w:t>
            </w:r>
          </w:p>
        </w:tc>
        <w:tc>
          <w:tcPr>
            <w:tcW w:w="3420" w:type="dxa"/>
          </w:tcPr>
          <w:p w:rsidR="0055494E" w:rsidRPr="0055494E" w:rsidRDefault="0055494E" w:rsidP="0055494E">
            <w:pPr>
              <w:spacing w:line="360" w:lineRule="auto"/>
              <w:jc w:val="both"/>
            </w:pPr>
            <w:r w:rsidRPr="0055494E">
              <w:t>Лише перегляд</w:t>
            </w:r>
          </w:p>
        </w:tc>
      </w:tr>
      <w:tr w:rsidR="0055494E" w:rsidTr="0055494E">
        <w:tc>
          <w:tcPr>
            <w:tcW w:w="2155" w:type="dxa"/>
          </w:tcPr>
          <w:p w:rsidR="0055494E" w:rsidRPr="0055494E" w:rsidRDefault="0055494E" w:rsidP="0055494E">
            <w:pPr>
              <w:spacing w:line="360" w:lineRule="auto"/>
              <w:jc w:val="both"/>
            </w:pPr>
            <w:r w:rsidRPr="0055494E">
              <w:t>Системні налаштування</w:t>
            </w:r>
          </w:p>
        </w:tc>
        <w:tc>
          <w:tcPr>
            <w:tcW w:w="1800" w:type="dxa"/>
          </w:tcPr>
          <w:p w:rsidR="0055494E" w:rsidRPr="0055494E" w:rsidRDefault="0055494E" w:rsidP="0055494E">
            <w:pPr>
              <w:spacing w:line="360" w:lineRule="auto"/>
              <w:jc w:val="both"/>
            </w:pPr>
            <w:r w:rsidRPr="0055494E">
              <w:t>Немає доступу</w:t>
            </w:r>
          </w:p>
        </w:tc>
        <w:tc>
          <w:tcPr>
            <w:tcW w:w="2160" w:type="dxa"/>
          </w:tcPr>
          <w:p w:rsidR="0055494E" w:rsidRPr="0055494E" w:rsidRDefault="0055494E" w:rsidP="0055494E">
            <w:pPr>
              <w:spacing w:line="360" w:lineRule="auto"/>
              <w:jc w:val="both"/>
            </w:pPr>
            <w:r w:rsidRPr="0055494E">
              <w:t>Повний доступ</w:t>
            </w:r>
          </w:p>
        </w:tc>
        <w:tc>
          <w:tcPr>
            <w:tcW w:w="3420" w:type="dxa"/>
          </w:tcPr>
          <w:p w:rsidR="0055494E" w:rsidRPr="0055494E" w:rsidRDefault="0055494E" w:rsidP="0055494E">
            <w:pPr>
              <w:spacing w:line="360" w:lineRule="auto"/>
              <w:jc w:val="both"/>
            </w:pPr>
            <w:r w:rsidRPr="0055494E">
              <w:t>Немає доступу</w:t>
            </w:r>
          </w:p>
        </w:tc>
      </w:tr>
    </w:tbl>
    <w:p w:rsidR="0055494E" w:rsidRPr="0055494E" w:rsidRDefault="0055494E" w:rsidP="0055494E">
      <w:pPr>
        <w:tabs>
          <w:tab w:val="left" w:pos="1080"/>
        </w:tabs>
        <w:spacing w:line="360" w:lineRule="auto"/>
        <w:jc w:val="both"/>
        <w:rPr>
          <w:sz w:val="28"/>
          <w:szCs w:val="28"/>
        </w:rPr>
      </w:pPr>
    </w:p>
    <w:p w:rsidR="006608A0" w:rsidRPr="00AD7644" w:rsidRDefault="006608A0" w:rsidP="006608A0">
      <w:pPr>
        <w:spacing w:line="360" w:lineRule="auto"/>
        <w:ind w:firstLine="708"/>
        <w:jc w:val="both"/>
        <w:rPr>
          <w:sz w:val="28"/>
          <w:szCs w:val="28"/>
        </w:rPr>
      </w:pPr>
      <w:r w:rsidRPr="00AD7644">
        <w:rPr>
          <w:sz w:val="28"/>
          <w:szCs w:val="28"/>
        </w:rPr>
        <w:t xml:space="preserve">Далі необхідно інтегрувати дані у систему. Для міграції даних потрібно очистити та відформатовати дані поточної системи так , щоб вони були </w:t>
      </w:r>
      <w:r w:rsidRPr="00AD7644">
        <w:rPr>
          <w:sz w:val="28"/>
          <w:szCs w:val="28"/>
        </w:rPr>
        <w:lastRenderedPageBreak/>
        <w:t>сумісними з новою. Це включає оцінку, підготовку та трансформацію всіх існуючих даних у формат, сумісний з новим програмним забезпеченням.</w:t>
      </w:r>
    </w:p>
    <w:p w:rsidR="006608A0" w:rsidRPr="00AD7644" w:rsidRDefault="006608A0" w:rsidP="006608A0">
      <w:pPr>
        <w:spacing w:line="360" w:lineRule="auto"/>
        <w:ind w:firstLine="709"/>
        <w:jc w:val="both"/>
        <w:rPr>
          <w:sz w:val="28"/>
          <w:szCs w:val="28"/>
        </w:rPr>
      </w:pPr>
      <w:r w:rsidRPr="00AD7644">
        <w:rPr>
          <w:sz w:val="28"/>
          <w:szCs w:val="28"/>
        </w:rPr>
        <w:t>Міграція даних це складний і тривалий процес, тому важливо заздалегідь підготувати дані. Це включає:</w:t>
      </w:r>
    </w:p>
    <w:p w:rsidR="006608A0" w:rsidRPr="00AD7644" w:rsidRDefault="004D6F2C" w:rsidP="009F14BC">
      <w:pPr>
        <w:numPr>
          <w:ilvl w:val="0"/>
          <w:numId w:val="17"/>
        </w:numPr>
        <w:tabs>
          <w:tab w:val="clear" w:pos="720"/>
          <w:tab w:val="num" w:pos="1080"/>
        </w:tabs>
        <w:spacing w:line="360" w:lineRule="auto"/>
        <w:ind w:left="0" w:firstLine="720"/>
        <w:jc w:val="both"/>
        <w:rPr>
          <w:sz w:val="28"/>
          <w:szCs w:val="28"/>
        </w:rPr>
      </w:pPr>
      <w:r>
        <w:rPr>
          <w:sz w:val="28"/>
          <w:szCs w:val="28"/>
        </w:rPr>
        <w:t>п</w:t>
      </w:r>
      <w:r w:rsidR="006608A0" w:rsidRPr="00AD7644">
        <w:rPr>
          <w:sz w:val="28"/>
          <w:szCs w:val="28"/>
        </w:rPr>
        <w:t>роведення повного аудиту даних усіх існуючих систем і додатків</w:t>
      </w:r>
      <w:r>
        <w:rPr>
          <w:sz w:val="28"/>
          <w:szCs w:val="28"/>
        </w:rPr>
        <w:t>;</w:t>
      </w:r>
    </w:p>
    <w:p w:rsidR="006608A0" w:rsidRPr="00AD7644" w:rsidRDefault="004D6F2C" w:rsidP="009F14BC">
      <w:pPr>
        <w:numPr>
          <w:ilvl w:val="0"/>
          <w:numId w:val="17"/>
        </w:numPr>
        <w:tabs>
          <w:tab w:val="clear" w:pos="720"/>
          <w:tab w:val="num" w:pos="1080"/>
        </w:tabs>
        <w:spacing w:line="360" w:lineRule="auto"/>
        <w:ind w:left="0" w:firstLine="720"/>
        <w:jc w:val="both"/>
        <w:rPr>
          <w:sz w:val="28"/>
          <w:szCs w:val="28"/>
        </w:rPr>
      </w:pPr>
      <w:r>
        <w:rPr>
          <w:sz w:val="28"/>
          <w:szCs w:val="28"/>
        </w:rPr>
        <w:t>і</w:t>
      </w:r>
      <w:r w:rsidR="006608A0" w:rsidRPr="00AD7644">
        <w:rPr>
          <w:sz w:val="28"/>
          <w:szCs w:val="28"/>
        </w:rPr>
        <w:t>дентифікацію та категоризацію типів даних, які потрібно перенести</w:t>
      </w:r>
      <w:r>
        <w:rPr>
          <w:sz w:val="28"/>
          <w:szCs w:val="28"/>
        </w:rPr>
        <w:t>;</w:t>
      </w:r>
    </w:p>
    <w:p w:rsidR="006608A0" w:rsidRPr="00AD7644" w:rsidRDefault="004D6F2C" w:rsidP="009F14BC">
      <w:pPr>
        <w:numPr>
          <w:ilvl w:val="0"/>
          <w:numId w:val="17"/>
        </w:numPr>
        <w:tabs>
          <w:tab w:val="clear" w:pos="720"/>
          <w:tab w:val="num" w:pos="1080"/>
        </w:tabs>
        <w:spacing w:line="360" w:lineRule="auto"/>
        <w:ind w:left="0" w:firstLine="720"/>
        <w:jc w:val="both"/>
        <w:rPr>
          <w:sz w:val="28"/>
          <w:szCs w:val="28"/>
        </w:rPr>
      </w:pPr>
      <w:r>
        <w:rPr>
          <w:sz w:val="28"/>
          <w:szCs w:val="28"/>
        </w:rPr>
        <w:t>о</w:t>
      </w:r>
      <w:r w:rsidR="006608A0" w:rsidRPr="00AD7644">
        <w:rPr>
          <w:sz w:val="28"/>
          <w:szCs w:val="28"/>
        </w:rPr>
        <w:t>чищення та перевірку даних на точність</w:t>
      </w:r>
      <w:r>
        <w:rPr>
          <w:sz w:val="28"/>
          <w:szCs w:val="28"/>
        </w:rPr>
        <w:t>;</w:t>
      </w:r>
    </w:p>
    <w:p w:rsidR="006608A0" w:rsidRPr="00AD7644" w:rsidRDefault="004D6F2C" w:rsidP="009F14BC">
      <w:pPr>
        <w:numPr>
          <w:ilvl w:val="0"/>
          <w:numId w:val="17"/>
        </w:numPr>
        <w:tabs>
          <w:tab w:val="clear" w:pos="720"/>
          <w:tab w:val="num" w:pos="1080"/>
        </w:tabs>
        <w:spacing w:line="360" w:lineRule="auto"/>
        <w:ind w:left="0" w:firstLine="720"/>
        <w:jc w:val="both"/>
        <w:rPr>
          <w:sz w:val="28"/>
          <w:szCs w:val="28"/>
        </w:rPr>
      </w:pPr>
      <w:r>
        <w:rPr>
          <w:sz w:val="28"/>
          <w:szCs w:val="28"/>
        </w:rPr>
        <w:t>в</w:t>
      </w:r>
      <w:r w:rsidR="006608A0" w:rsidRPr="00AD7644">
        <w:rPr>
          <w:sz w:val="28"/>
          <w:szCs w:val="28"/>
        </w:rPr>
        <w:t>изначення методу передачі даних</w:t>
      </w:r>
      <w:r>
        <w:rPr>
          <w:sz w:val="28"/>
          <w:szCs w:val="28"/>
        </w:rPr>
        <w:t>;</w:t>
      </w:r>
    </w:p>
    <w:p w:rsidR="006608A0" w:rsidRPr="00AD7644" w:rsidRDefault="004D6F2C" w:rsidP="009F14BC">
      <w:pPr>
        <w:numPr>
          <w:ilvl w:val="0"/>
          <w:numId w:val="17"/>
        </w:numPr>
        <w:tabs>
          <w:tab w:val="clear" w:pos="720"/>
          <w:tab w:val="num" w:pos="1080"/>
        </w:tabs>
        <w:spacing w:line="360" w:lineRule="auto"/>
        <w:ind w:left="0" w:firstLine="720"/>
        <w:jc w:val="both"/>
        <w:rPr>
          <w:sz w:val="28"/>
          <w:szCs w:val="28"/>
        </w:rPr>
      </w:pPr>
      <w:r>
        <w:rPr>
          <w:sz w:val="28"/>
          <w:szCs w:val="28"/>
        </w:rPr>
        <w:t>т</w:t>
      </w:r>
      <w:r w:rsidR="006608A0" w:rsidRPr="00AD7644">
        <w:rPr>
          <w:sz w:val="28"/>
          <w:szCs w:val="28"/>
        </w:rPr>
        <w:t>естування процесу міграції даних</w:t>
      </w:r>
      <w:r>
        <w:rPr>
          <w:sz w:val="28"/>
          <w:szCs w:val="28"/>
        </w:rPr>
        <w:t>;</w:t>
      </w:r>
    </w:p>
    <w:p w:rsidR="006608A0" w:rsidRPr="00AD7644" w:rsidRDefault="004D6F2C" w:rsidP="009F14BC">
      <w:pPr>
        <w:numPr>
          <w:ilvl w:val="0"/>
          <w:numId w:val="17"/>
        </w:numPr>
        <w:tabs>
          <w:tab w:val="clear" w:pos="720"/>
          <w:tab w:val="num" w:pos="1080"/>
        </w:tabs>
        <w:spacing w:line="360" w:lineRule="auto"/>
        <w:ind w:left="0" w:firstLine="720"/>
        <w:jc w:val="both"/>
        <w:rPr>
          <w:sz w:val="28"/>
          <w:szCs w:val="28"/>
        </w:rPr>
      </w:pPr>
      <w:r>
        <w:rPr>
          <w:sz w:val="28"/>
          <w:szCs w:val="28"/>
        </w:rPr>
        <w:t>р</w:t>
      </w:r>
      <w:r w:rsidR="006608A0" w:rsidRPr="00AD7644">
        <w:rPr>
          <w:sz w:val="28"/>
          <w:szCs w:val="28"/>
        </w:rPr>
        <w:t>озробку плану резервного копіювання та відновлення у разі помилок або втрати даних</w:t>
      </w:r>
      <w:r>
        <w:rPr>
          <w:sz w:val="28"/>
          <w:szCs w:val="28"/>
        </w:rPr>
        <w:t>;</w:t>
      </w:r>
    </w:p>
    <w:p w:rsidR="006608A0" w:rsidRDefault="004D6F2C" w:rsidP="009F14BC">
      <w:pPr>
        <w:numPr>
          <w:ilvl w:val="0"/>
          <w:numId w:val="17"/>
        </w:numPr>
        <w:tabs>
          <w:tab w:val="clear" w:pos="720"/>
          <w:tab w:val="num" w:pos="1080"/>
        </w:tabs>
        <w:spacing w:line="360" w:lineRule="auto"/>
        <w:ind w:left="0" w:firstLine="720"/>
        <w:jc w:val="both"/>
        <w:rPr>
          <w:sz w:val="28"/>
          <w:szCs w:val="28"/>
        </w:rPr>
      </w:pPr>
      <w:r>
        <w:rPr>
          <w:sz w:val="28"/>
          <w:szCs w:val="28"/>
        </w:rPr>
        <w:t>в</w:t>
      </w:r>
      <w:r w:rsidR="006608A0" w:rsidRPr="00AD7644">
        <w:rPr>
          <w:sz w:val="28"/>
          <w:szCs w:val="28"/>
        </w:rPr>
        <w:t>становлення політик і протоколів управління даними.</w:t>
      </w:r>
    </w:p>
    <w:p w:rsidR="0055494E" w:rsidRPr="0055494E" w:rsidRDefault="0055494E" w:rsidP="0055494E">
      <w:pPr>
        <w:spacing w:line="360" w:lineRule="auto"/>
        <w:ind w:firstLine="720"/>
        <w:jc w:val="both"/>
        <w:rPr>
          <w:sz w:val="28"/>
          <w:szCs w:val="28"/>
        </w:rPr>
      </w:pPr>
      <w:r w:rsidRPr="00AD7644">
        <w:rPr>
          <w:sz w:val="28"/>
          <w:szCs w:val="28"/>
        </w:rPr>
        <w:t>Міграція даних</w:t>
      </w:r>
      <w:r>
        <w:rPr>
          <w:sz w:val="28"/>
          <w:szCs w:val="28"/>
        </w:rPr>
        <w:t xml:space="preserve"> не буду викликом для підприємства </w:t>
      </w:r>
      <w:r w:rsidRPr="00AD7644">
        <w:rPr>
          <w:sz w:val="28"/>
          <w:szCs w:val="28"/>
        </w:rPr>
        <w:t>ТОВ «КІПСОЛІД УКРАЇНА»</w:t>
      </w:r>
      <w:r>
        <w:rPr>
          <w:sz w:val="28"/>
          <w:szCs w:val="28"/>
        </w:rPr>
        <w:t xml:space="preserve">, через правильний вибір </w:t>
      </w:r>
      <w:r w:rsidRPr="0055494E">
        <w:rPr>
          <w:sz w:val="28"/>
          <w:szCs w:val="28"/>
        </w:rPr>
        <w:t>ERP-системи</w:t>
      </w:r>
      <w:r>
        <w:rPr>
          <w:sz w:val="28"/>
          <w:szCs w:val="28"/>
        </w:rPr>
        <w:t>, яка є сумісною з поточним інформаційним забезпеченням підприємства</w:t>
      </w:r>
      <w:r w:rsidR="009068DF">
        <w:rPr>
          <w:sz w:val="28"/>
          <w:szCs w:val="28"/>
        </w:rPr>
        <w:t>.</w:t>
      </w:r>
    </w:p>
    <w:p w:rsidR="006608A0" w:rsidRPr="00AD7644" w:rsidRDefault="006608A0" w:rsidP="006608A0">
      <w:pPr>
        <w:spacing w:line="360" w:lineRule="auto"/>
        <w:ind w:firstLine="708"/>
        <w:jc w:val="both"/>
        <w:rPr>
          <w:sz w:val="28"/>
          <w:szCs w:val="28"/>
        </w:rPr>
      </w:pPr>
      <w:r w:rsidRPr="00AD7644">
        <w:rPr>
          <w:sz w:val="28"/>
          <w:szCs w:val="28"/>
        </w:rPr>
        <w:t>Після завершення міграції даних необхідно протестувати систему для перевірки функціональності та збереженості даних. Це включає тестування всіх додатків і процесів системи, а також перевірку всіх перенесених даних.</w:t>
      </w:r>
    </w:p>
    <w:p w:rsidR="006608A0" w:rsidRPr="00AD7644" w:rsidRDefault="006608A0" w:rsidP="006608A0">
      <w:pPr>
        <w:spacing w:line="360" w:lineRule="auto"/>
        <w:ind w:firstLine="709"/>
        <w:jc w:val="both"/>
        <w:rPr>
          <w:sz w:val="28"/>
          <w:szCs w:val="28"/>
        </w:rPr>
      </w:pPr>
      <w:r w:rsidRPr="00AD7644">
        <w:rPr>
          <w:sz w:val="28"/>
          <w:szCs w:val="28"/>
        </w:rPr>
        <w:t>Під час етапу тестування важливо:</w:t>
      </w:r>
    </w:p>
    <w:p w:rsidR="006608A0" w:rsidRPr="00AD7644" w:rsidRDefault="004D6F2C" w:rsidP="009F14BC">
      <w:pPr>
        <w:numPr>
          <w:ilvl w:val="0"/>
          <w:numId w:val="18"/>
        </w:numPr>
        <w:tabs>
          <w:tab w:val="clear" w:pos="720"/>
          <w:tab w:val="num" w:pos="1080"/>
        </w:tabs>
        <w:spacing w:line="360" w:lineRule="auto"/>
        <w:ind w:left="0" w:firstLine="720"/>
        <w:jc w:val="both"/>
        <w:rPr>
          <w:sz w:val="28"/>
          <w:szCs w:val="28"/>
        </w:rPr>
      </w:pPr>
      <w:r>
        <w:rPr>
          <w:sz w:val="28"/>
          <w:szCs w:val="28"/>
        </w:rPr>
        <w:t>в</w:t>
      </w:r>
      <w:r w:rsidR="006608A0" w:rsidRPr="00AD7644">
        <w:rPr>
          <w:sz w:val="28"/>
          <w:szCs w:val="28"/>
        </w:rPr>
        <w:t>изначити та задокументувати критерії прийняття користувачем</w:t>
      </w:r>
      <w:r>
        <w:rPr>
          <w:sz w:val="28"/>
          <w:szCs w:val="28"/>
        </w:rPr>
        <w:t>;</w:t>
      </w:r>
    </w:p>
    <w:p w:rsidR="006608A0" w:rsidRPr="00AD7644" w:rsidRDefault="004D6F2C" w:rsidP="009F14BC">
      <w:pPr>
        <w:numPr>
          <w:ilvl w:val="0"/>
          <w:numId w:val="18"/>
        </w:numPr>
        <w:tabs>
          <w:tab w:val="clear" w:pos="720"/>
          <w:tab w:val="num" w:pos="1080"/>
        </w:tabs>
        <w:spacing w:line="360" w:lineRule="auto"/>
        <w:ind w:left="0" w:firstLine="720"/>
        <w:jc w:val="both"/>
        <w:rPr>
          <w:sz w:val="28"/>
          <w:szCs w:val="28"/>
        </w:rPr>
      </w:pPr>
      <w:r>
        <w:rPr>
          <w:sz w:val="28"/>
          <w:szCs w:val="28"/>
        </w:rPr>
        <w:t>в</w:t>
      </w:r>
      <w:r w:rsidR="006608A0" w:rsidRPr="00AD7644">
        <w:rPr>
          <w:sz w:val="28"/>
          <w:szCs w:val="28"/>
        </w:rPr>
        <w:t>иконати наскрізні системні тести для перевірки функціональності</w:t>
      </w:r>
      <w:r>
        <w:rPr>
          <w:sz w:val="28"/>
          <w:szCs w:val="28"/>
        </w:rPr>
        <w:t>;</w:t>
      </w:r>
    </w:p>
    <w:p w:rsidR="006608A0" w:rsidRPr="00AD7644" w:rsidRDefault="004D6F2C" w:rsidP="009F14BC">
      <w:pPr>
        <w:numPr>
          <w:ilvl w:val="0"/>
          <w:numId w:val="18"/>
        </w:numPr>
        <w:tabs>
          <w:tab w:val="clear" w:pos="720"/>
          <w:tab w:val="num" w:pos="1080"/>
        </w:tabs>
        <w:spacing w:line="360" w:lineRule="auto"/>
        <w:ind w:left="0" w:firstLine="720"/>
        <w:jc w:val="both"/>
        <w:rPr>
          <w:sz w:val="28"/>
          <w:szCs w:val="28"/>
        </w:rPr>
      </w:pPr>
      <w:r>
        <w:rPr>
          <w:sz w:val="28"/>
          <w:szCs w:val="28"/>
        </w:rPr>
        <w:t>п</w:t>
      </w:r>
      <w:r w:rsidR="006608A0" w:rsidRPr="00AD7644">
        <w:rPr>
          <w:sz w:val="28"/>
          <w:szCs w:val="28"/>
        </w:rPr>
        <w:t>еревірити перенесені дані на точність</w:t>
      </w:r>
      <w:r>
        <w:rPr>
          <w:sz w:val="28"/>
          <w:szCs w:val="28"/>
        </w:rPr>
        <w:t>;</w:t>
      </w:r>
    </w:p>
    <w:p w:rsidR="006608A0" w:rsidRPr="00AD7644" w:rsidRDefault="004D6F2C" w:rsidP="009F14BC">
      <w:pPr>
        <w:numPr>
          <w:ilvl w:val="0"/>
          <w:numId w:val="18"/>
        </w:numPr>
        <w:tabs>
          <w:tab w:val="clear" w:pos="720"/>
          <w:tab w:val="num" w:pos="1080"/>
        </w:tabs>
        <w:spacing w:line="360" w:lineRule="auto"/>
        <w:ind w:left="0" w:firstLine="720"/>
        <w:jc w:val="both"/>
        <w:rPr>
          <w:sz w:val="28"/>
          <w:szCs w:val="28"/>
        </w:rPr>
      </w:pPr>
      <w:r>
        <w:rPr>
          <w:sz w:val="28"/>
          <w:szCs w:val="28"/>
        </w:rPr>
        <w:t>п</w:t>
      </w:r>
      <w:r w:rsidR="006608A0" w:rsidRPr="00AD7644">
        <w:rPr>
          <w:sz w:val="28"/>
          <w:szCs w:val="28"/>
        </w:rPr>
        <w:t>ровести огляди доступності для користувачів</w:t>
      </w:r>
      <w:r>
        <w:rPr>
          <w:sz w:val="28"/>
          <w:szCs w:val="28"/>
        </w:rPr>
        <w:t>;</w:t>
      </w:r>
    </w:p>
    <w:p w:rsidR="006608A0" w:rsidRPr="00AD7644" w:rsidRDefault="004D6F2C" w:rsidP="009F14BC">
      <w:pPr>
        <w:numPr>
          <w:ilvl w:val="0"/>
          <w:numId w:val="18"/>
        </w:numPr>
        <w:tabs>
          <w:tab w:val="clear" w:pos="720"/>
          <w:tab w:val="num" w:pos="1080"/>
        </w:tabs>
        <w:spacing w:line="360" w:lineRule="auto"/>
        <w:ind w:left="0" w:firstLine="720"/>
        <w:jc w:val="both"/>
        <w:rPr>
          <w:sz w:val="28"/>
          <w:szCs w:val="28"/>
        </w:rPr>
      </w:pPr>
      <w:r>
        <w:rPr>
          <w:sz w:val="28"/>
          <w:szCs w:val="28"/>
        </w:rPr>
        <w:t>т</w:t>
      </w:r>
      <w:r w:rsidR="006608A0" w:rsidRPr="00AD7644">
        <w:rPr>
          <w:sz w:val="28"/>
          <w:szCs w:val="28"/>
        </w:rPr>
        <w:t>естувати автоматизовані процеси та робочі потоки</w:t>
      </w:r>
      <w:r>
        <w:rPr>
          <w:sz w:val="28"/>
          <w:szCs w:val="28"/>
        </w:rPr>
        <w:t>;</w:t>
      </w:r>
    </w:p>
    <w:p w:rsidR="006608A0" w:rsidRPr="00AD7644" w:rsidRDefault="004D6F2C" w:rsidP="009F14BC">
      <w:pPr>
        <w:numPr>
          <w:ilvl w:val="0"/>
          <w:numId w:val="18"/>
        </w:numPr>
        <w:tabs>
          <w:tab w:val="clear" w:pos="720"/>
          <w:tab w:val="num" w:pos="1080"/>
        </w:tabs>
        <w:spacing w:line="360" w:lineRule="auto"/>
        <w:ind w:left="0" w:firstLine="720"/>
        <w:jc w:val="both"/>
        <w:rPr>
          <w:sz w:val="28"/>
          <w:szCs w:val="28"/>
        </w:rPr>
      </w:pPr>
      <w:r>
        <w:rPr>
          <w:sz w:val="28"/>
          <w:szCs w:val="28"/>
        </w:rPr>
        <w:t>п</w:t>
      </w:r>
      <w:r w:rsidR="006608A0" w:rsidRPr="00AD7644">
        <w:rPr>
          <w:sz w:val="28"/>
          <w:szCs w:val="28"/>
        </w:rPr>
        <w:t>еревірити безпеку системи</w:t>
      </w:r>
      <w:r>
        <w:rPr>
          <w:sz w:val="28"/>
          <w:szCs w:val="28"/>
        </w:rPr>
        <w:t>;</w:t>
      </w:r>
    </w:p>
    <w:p w:rsidR="006608A0" w:rsidRPr="00AD7644" w:rsidRDefault="004D6F2C" w:rsidP="009F14BC">
      <w:pPr>
        <w:numPr>
          <w:ilvl w:val="0"/>
          <w:numId w:val="18"/>
        </w:numPr>
        <w:tabs>
          <w:tab w:val="clear" w:pos="720"/>
          <w:tab w:val="num" w:pos="1080"/>
        </w:tabs>
        <w:spacing w:line="360" w:lineRule="auto"/>
        <w:ind w:left="0" w:firstLine="720"/>
        <w:jc w:val="both"/>
        <w:rPr>
          <w:sz w:val="28"/>
          <w:szCs w:val="28"/>
        </w:rPr>
      </w:pPr>
      <w:r>
        <w:rPr>
          <w:sz w:val="28"/>
          <w:szCs w:val="28"/>
        </w:rPr>
        <w:t>п</w:t>
      </w:r>
      <w:r w:rsidR="006608A0" w:rsidRPr="00AD7644">
        <w:rPr>
          <w:sz w:val="28"/>
          <w:szCs w:val="28"/>
        </w:rPr>
        <w:t>ідтвердити сумісність з іншими системами та додатками.</w:t>
      </w:r>
    </w:p>
    <w:p w:rsidR="006608A0" w:rsidRPr="00AD7644" w:rsidRDefault="006608A0" w:rsidP="006608A0">
      <w:pPr>
        <w:spacing w:line="360" w:lineRule="auto"/>
        <w:ind w:firstLine="708"/>
        <w:jc w:val="both"/>
        <w:rPr>
          <w:sz w:val="28"/>
          <w:szCs w:val="28"/>
        </w:rPr>
      </w:pPr>
      <w:r w:rsidRPr="00AD7644">
        <w:rPr>
          <w:sz w:val="28"/>
          <w:szCs w:val="28"/>
        </w:rPr>
        <w:t xml:space="preserve">Наступне завдання це навчання співробітників роботі з новою ERP-системою. Перед тим як запустити систему в повному обсязі, розгляньте можливість поступового впровадження її в кількох відділах, перш ніж </w:t>
      </w:r>
      <w:r w:rsidRPr="00AD7644">
        <w:rPr>
          <w:sz w:val="28"/>
          <w:szCs w:val="28"/>
        </w:rPr>
        <w:lastRenderedPageBreak/>
        <w:t>запускати на рівні всієї компанії. У будь-якому випадку важливо, щоб усі співробітники отримали достатню підготовку щодо використання системи. Залежно від потреб організації, ви можете обрати різні методи навчання, включаючи онлайн-курси, навчання в класі, індивідуальні сесії наставництва або організовану комбінацію всіх трьох.</w:t>
      </w:r>
    </w:p>
    <w:p w:rsidR="004D6F2C" w:rsidRDefault="004D6F2C" w:rsidP="009068DF">
      <w:pPr>
        <w:spacing w:line="360" w:lineRule="auto"/>
        <w:ind w:firstLine="708"/>
        <w:jc w:val="both"/>
        <w:rPr>
          <w:sz w:val="28"/>
          <w:szCs w:val="28"/>
        </w:rPr>
      </w:pPr>
      <w:r w:rsidRPr="004D6F2C">
        <w:rPr>
          <w:sz w:val="28"/>
          <w:szCs w:val="28"/>
        </w:rPr>
        <w:t>Під час навчання співробітників важливо надати їм повний огляд того, як працює ERP-система та які бізнес-процеси з нею пов’язані. Слід підготувати чіткі покрокові інструкції щодо використання всіх функцій і можливостей системи, щоб забезпечити їхнє ефективне освоєння. Також необхідно надати детальні пояснення з питань введення даних, підготовки звітності та виконання інших основних завдань. Корисними будуть поради щодо усунення можливих несправностей, які можуть виникнути в процесі роботи. Для підтримки співробітників варто забезпечити доступ до ресурсів, які допоможуть їм у разі потреби отримати додаткову інформацію або консультацію.</w:t>
      </w:r>
    </w:p>
    <w:p w:rsidR="009068DF" w:rsidRPr="009068DF" w:rsidRDefault="009068DF" w:rsidP="009068DF">
      <w:pPr>
        <w:spacing w:line="360" w:lineRule="auto"/>
        <w:ind w:firstLine="708"/>
        <w:jc w:val="both"/>
        <w:rPr>
          <w:sz w:val="28"/>
          <w:szCs w:val="28"/>
        </w:rPr>
      </w:pPr>
      <w:r w:rsidRPr="009068DF">
        <w:rPr>
          <w:sz w:val="28"/>
          <w:szCs w:val="28"/>
        </w:rPr>
        <w:t>Навчання співробітників роботі з ERP-системою Microsoft Dynamics 365 Business Central є критично важливим етапом впровадження системи, що забезпечує ефективність її використання та мінімізує ризики помилок. У ТОВ «КІПСОЛІД УКРАЇНА» заплановано організувати навчальний процес, який охопить усі рівні співробітників і сприятиме їх швидкій адаптації до нової системи.</w:t>
      </w:r>
    </w:p>
    <w:p w:rsidR="009068DF" w:rsidRPr="009068DF" w:rsidRDefault="009068DF" w:rsidP="00DE4B90">
      <w:pPr>
        <w:spacing w:line="360" w:lineRule="auto"/>
        <w:ind w:firstLine="708"/>
        <w:jc w:val="both"/>
        <w:rPr>
          <w:sz w:val="28"/>
          <w:szCs w:val="28"/>
        </w:rPr>
      </w:pPr>
      <w:r w:rsidRPr="009068DF">
        <w:rPr>
          <w:sz w:val="28"/>
          <w:szCs w:val="28"/>
        </w:rPr>
        <w:t xml:space="preserve">Перед запуском ERP-системи на рівні всієї компанії пропонується поступове впровадження, починаючи з </w:t>
      </w:r>
      <w:r w:rsidR="00DE4B90">
        <w:rPr>
          <w:sz w:val="28"/>
          <w:szCs w:val="28"/>
        </w:rPr>
        <w:t>двох</w:t>
      </w:r>
      <w:r w:rsidRPr="009068DF">
        <w:rPr>
          <w:sz w:val="28"/>
          <w:szCs w:val="28"/>
        </w:rPr>
        <w:t xml:space="preserve"> ключових відділів: фінансового та відділу продажів. Це дозволить протестувати функціональність системи, виявити можливі труднощі в роботі та оперативно внести необхідні корективи. Після успішного впровадження на рівні пілотних відділів система буде масштабована на всю компанію.</w:t>
      </w:r>
    </w:p>
    <w:p w:rsidR="004D6F2C" w:rsidRDefault="004D6F2C" w:rsidP="006608A0">
      <w:pPr>
        <w:spacing w:line="360" w:lineRule="auto"/>
        <w:ind w:firstLine="708"/>
        <w:jc w:val="both"/>
        <w:rPr>
          <w:sz w:val="28"/>
          <w:szCs w:val="28"/>
        </w:rPr>
      </w:pPr>
      <w:r w:rsidRPr="004D6F2C">
        <w:rPr>
          <w:sz w:val="28"/>
          <w:szCs w:val="28"/>
        </w:rPr>
        <w:t xml:space="preserve">Залежно від специфіки діяльності кожного відділу, для навчання співробітників ТОВ «КІПСОЛІД УКРАЇНА» буде використано комбінований підхід. Він включатиме онлайн-курси, які забезпечать доступність матеріалів </w:t>
      </w:r>
      <w:r w:rsidRPr="004D6F2C">
        <w:rPr>
          <w:sz w:val="28"/>
          <w:szCs w:val="28"/>
        </w:rPr>
        <w:lastRenderedPageBreak/>
        <w:t>для всіх співробітників та охоплять основи роботи з системою, її функціональні можливості та процеси. Навчання також проводитиметься у форматі групових сесій у класі з інструкторами, що дозволить відпрацьовувати практичні завдання та роз’яснювати складні питання. Крім того, передбачено індивідуальні сесії наставництва для ключових користувачів системи, таких як керівники відділів та співробітники, які будуть основними операторами системи. Завершальним етапом стане демонстрація в реальному часі, яка передбачає проведення практичних тренінгів на основі робочих даних компанії, що забезпечить повне розуміння системи у контексті реальних бізнес-процесів.</w:t>
      </w:r>
    </w:p>
    <w:p w:rsidR="006608A0" w:rsidRPr="00AD7644" w:rsidRDefault="006608A0" w:rsidP="006608A0">
      <w:pPr>
        <w:spacing w:line="360" w:lineRule="auto"/>
        <w:ind w:firstLine="708"/>
        <w:jc w:val="both"/>
        <w:rPr>
          <w:sz w:val="28"/>
          <w:szCs w:val="28"/>
        </w:rPr>
      </w:pPr>
      <w:r w:rsidRPr="00AD7644">
        <w:rPr>
          <w:sz w:val="28"/>
          <w:szCs w:val="28"/>
        </w:rPr>
        <w:t>Після того як система була протестована та завершено навчання співробітників, можна починати її впровадження у всій організації. Це включає забезпечення доступу до системи для усіх співробітників, активацію автоматизованих процесів і налаштування процедур звітності.</w:t>
      </w:r>
    </w:p>
    <w:p w:rsidR="006608A0" w:rsidRPr="00AD7644" w:rsidRDefault="006608A0" w:rsidP="006608A0">
      <w:pPr>
        <w:spacing w:line="360" w:lineRule="auto"/>
        <w:ind w:firstLine="709"/>
        <w:jc w:val="both"/>
        <w:rPr>
          <w:sz w:val="28"/>
          <w:szCs w:val="28"/>
        </w:rPr>
      </w:pPr>
      <w:r w:rsidRPr="00AD7644">
        <w:rPr>
          <w:sz w:val="28"/>
          <w:szCs w:val="28"/>
        </w:rPr>
        <w:t>Під час впровадження ERP-системи зверніть увагу на:</w:t>
      </w:r>
    </w:p>
    <w:p w:rsidR="006608A0" w:rsidRPr="00AD7644" w:rsidRDefault="004D6F2C" w:rsidP="009F14BC">
      <w:pPr>
        <w:numPr>
          <w:ilvl w:val="0"/>
          <w:numId w:val="19"/>
        </w:numPr>
        <w:tabs>
          <w:tab w:val="clear" w:pos="720"/>
          <w:tab w:val="num" w:pos="1080"/>
        </w:tabs>
        <w:spacing w:line="360" w:lineRule="auto"/>
        <w:ind w:left="0" w:firstLine="720"/>
        <w:jc w:val="both"/>
        <w:rPr>
          <w:sz w:val="28"/>
          <w:szCs w:val="28"/>
        </w:rPr>
      </w:pPr>
      <w:r>
        <w:rPr>
          <w:sz w:val="28"/>
          <w:szCs w:val="28"/>
        </w:rPr>
        <w:t>т</w:t>
      </w:r>
      <w:r w:rsidR="006608A0" w:rsidRPr="00AD7644">
        <w:rPr>
          <w:sz w:val="28"/>
          <w:szCs w:val="28"/>
        </w:rPr>
        <w:t>очність і цілісність даних</w:t>
      </w:r>
      <w:r>
        <w:rPr>
          <w:sz w:val="28"/>
          <w:szCs w:val="28"/>
        </w:rPr>
        <w:t>;</w:t>
      </w:r>
    </w:p>
    <w:p w:rsidR="006608A0" w:rsidRPr="00AD7644" w:rsidRDefault="004D6F2C" w:rsidP="009F14BC">
      <w:pPr>
        <w:numPr>
          <w:ilvl w:val="0"/>
          <w:numId w:val="19"/>
        </w:numPr>
        <w:tabs>
          <w:tab w:val="clear" w:pos="720"/>
          <w:tab w:val="num" w:pos="1080"/>
        </w:tabs>
        <w:spacing w:line="360" w:lineRule="auto"/>
        <w:ind w:left="0" w:firstLine="720"/>
        <w:jc w:val="both"/>
        <w:rPr>
          <w:sz w:val="28"/>
          <w:szCs w:val="28"/>
        </w:rPr>
      </w:pPr>
      <w:r>
        <w:rPr>
          <w:sz w:val="28"/>
          <w:szCs w:val="28"/>
        </w:rPr>
        <w:t>д</w:t>
      </w:r>
      <w:r w:rsidR="006608A0" w:rsidRPr="00AD7644">
        <w:rPr>
          <w:sz w:val="28"/>
          <w:szCs w:val="28"/>
        </w:rPr>
        <w:t>оступ у реальному часі для всіх користувачів</w:t>
      </w:r>
      <w:r>
        <w:rPr>
          <w:sz w:val="28"/>
          <w:szCs w:val="28"/>
        </w:rPr>
        <w:t>;</w:t>
      </w:r>
    </w:p>
    <w:p w:rsidR="006608A0" w:rsidRPr="00AD7644" w:rsidRDefault="004D6F2C" w:rsidP="009F14BC">
      <w:pPr>
        <w:numPr>
          <w:ilvl w:val="0"/>
          <w:numId w:val="19"/>
        </w:numPr>
        <w:tabs>
          <w:tab w:val="clear" w:pos="720"/>
          <w:tab w:val="num" w:pos="1080"/>
        </w:tabs>
        <w:spacing w:line="360" w:lineRule="auto"/>
        <w:ind w:left="0" w:firstLine="720"/>
        <w:jc w:val="both"/>
        <w:rPr>
          <w:sz w:val="28"/>
          <w:szCs w:val="28"/>
        </w:rPr>
      </w:pPr>
      <w:r>
        <w:rPr>
          <w:sz w:val="28"/>
          <w:szCs w:val="28"/>
        </w:rPr>
        <w:t>п</w:t>
      </w:r>
      <w:r w:rsidR="006608A0" w:rsidRPr="00AD7644">
        <w:rPr>
          <w:sz w:val="28"/>
          <w:szCs w:val="28"/>
        </w:rPr>
        <w:t>ротоколи безпеки</w:t>
      </w:r>
      <w:r>
        <w:rPr>
          <w:sz w:val="28"/>
          <w:szCs w:val="28"/>
        </w:rPr>
        <w:t>;</w:t>
      </w:r>
    </w:p>
    <w:p w:rsidR="006608A0" w:rsidRPr="00AD7644" w:rsidRDefault="004D6F2C" w:rsidP="009F14BC">
      <w:pPr>
        <w:numPr>
          <w:ilvl w:val="0"/>
          <w:numId w:val="19"/>
        </w:numPr>
        <w:tabs>
          <w:tab w:val="clear" w:pos="720"/>
          <w:tab w:val="num" w:pos="1080"/>
        </w:tabs>
        <w:spacing w:line="360" w:lineRule="auto"/>
        <w:ind w:left="0" w:firstLine="720"/>
        <w:jc w:val="both"/>
        <w:rPr>
          <w:sz w:val="28"/>
          <w:szCs w:val="28"/>
        </w:rPr>
      </w:pPr>
      <w:r>
        <w:rPr>
          <w:sz w:val="28"/>
          <w:szCs w:val="28"/>
        </w:rPr>
        <w:t>р</w:t>
      </w:r>
      <w:r w:rsidR="006608A0" w:rsidRPr="00AD7644">
        <w:rPr>
          <w:sz w:val="28"/>
          <w:szCs w:val="28"/>
        </w:rPr>
        <w:t>обочі процеси</w:t>
      </w:r>
      <w:r>
        <w:rPr>
          <w:sz w:val="28"/>
          <w:szCs w:val="28"/>
        </w:rPr>
        <w:t>;</w:t>
      </w:r>
    </w:p>
    <w:p w:rsidR="006608A0" w:rsidRPr="00AD7644" w:rsidRDefault="004D6F2C" w:rsidP="009F14BC">
      <w:pPr>
        <w:numPr>
          <w:ilvl w:val="0"/>
          <w:numId w:val="19"/>
        </w:numPr>
        <w:tabs>
          <w:tab w:val="clear" w:pos="720"/>
          <w:tab w:val="num" w:pos="1080"/>
        </w:tabs>
        <w:spacing w:line="360" w:lineRule="auto"/>
        <w:ind w:left="0" w:firstLine="720"/>
        <w:jc w:val="both"/>
        <w:rPr>
          <w:sz w:val="28"/>
          <w:szCs w:val="28"/>
        </w:rPr>
      </w:pPr>
      <w:r>
        <w:rPr>
          <w:sz w:val="28"/>
          <w:szCs w:val="28"/>
        </w:rPr>
        <w:t>п</w:t>
      </w:r>
      <w:r w:rsidR="006608A0" w:rsidRPr="00AD7644">
        <w:rPr>
          <w:sz w:val="28"/>
          <w:szCs w:val="28"/>
        </w:rPr>
        <w:t>рава доступу користувачів.</w:t>
      </w:r>
    </w:p>
    <w:p w:rsidR="006608A0" w:rsidRPr="00AD7644" w:rsidRDefault="006608A0" w:rsidP="006608A0">
      <w:pPr>
        <w:spacing w:line="360" w:lineRule="auto"/>
        <w:ind w:firstLine="709"/>
        <w:jc w:val="both"/>
        <w:rPr>
          <w:sz w:val="28"/>
          <w:szCs w:val="28"/>
        </w:rPr>
      </w:pPr>
      <w:r w:rsidRPr="00AD7644">
        <w:rPr>
          <w:sz w:val="28"/>
          <w:szCs w:val="28"/>
        </w:rPr>
        <w:t>Після повного</w:t>
      </w:r>
      <w:r w:rsidR="00DE4B90">
        <w:rPr>
          <w:sz w:val="28"/>
          <w:szCs w:val="28"/>
        </w:rPr>
        <w:t xml:space="preserve">, успішного </w:t>
      </w:r>
      <w:r w:rsidRPr="00AD7644">
        <w:rPr>
          <w:sz w:val="28"/>
          <w:szCs w:val="28"/>
        </w:rPr>
        <w:t xml:space="preserve">впровадження ERP-системи </w:t>
      </w:r>
      <w:r w:rsidR="00DE4B90" w:rsidRPr="009068DF">
        <w:rPr>
          <w:sz w:val="28"/>
          <w:szCs w:val="28"/>
        </w:rPr>
        <w:t xml:space="preserve">ТОВ «КІПСОЛІД УКРАЇНА» </w:t>
      </w:r>
      <w:r w:rsidRPr="00AD7644">
        <w:rPr>
          <w:sz w:val="28"/>
          <w:szCs w:val="28"/>
        </w:rPr>
        <w:t>важливо встановити процес постійного обслуговування та підтримки цієї системи. Це включає регулярні перевірки, оновлення програмного забезпечення за необхідністю та усунення будь-яких виникаючих проблем. Наявність команди досвідчених професіоналів, яка буде керувати системою та надавати підтримку, є обов'язковою.</w:t>
      </w:r>
    </w:p>
    <w:p w:rsidR="006608A0" w:rsidRPr="00AD7644" w:rsidRDefault="006608A0" w:rsidP="006608A0">
      <w:pPr>
        <w:spacing w:line="360" w:lineRule="auto"/>
        <w:ind w:firstLine="709"/>
        <w:jc w:val="both"/>
        <w:rPr>
          <w:sz w:val="28"/>
          <w:szCs w:val="28"/>
        </w:rPr>
      </w:pPr>
      <w:r w:rsidRPr="00AD7644">
        <w:rPr>
          <w:sz w:val="28"/>
          <w:szCs w:val="28"/>
        </w:rPr>
        <w:t>Також важливо знати про типові помилки, які можуть виникнути, щоб уникнути їх при впровадженні системи. Нижче будуть наведені деякі з них.</w:t>
      </w:r>
    </w:p>
    <w:p w:rsidR="006608A0" w:rsidRPr="00AD7644" w:rsidRDefault="006608A0" w:rsidP="006608A0">
      <w:pPr>
        <w:spacing w:line="360" w:lineRule="auto"/>
        <w:ind w:firstLine="709"/>
        <w:jc w:val="both"/>
        <w:rPr>
          <w:sz w:val="28"/>
          <w:szCs w:val="28"/>
        </w:rPr>
      </w:pPr>
      <w:r w:rsidRPr="00AD7644">
        <w:rPr>
          <w:sz w:val="28"/>
          <w:szCs w:val="28"/>
        </w:rPr>
        <w:t xml:space="preserve">Ігнорування участі ключових зацікавлених осіб у процесі впровадження ERP може призвести до нестачі підтримки та схвалення проекту. Залучення </w:t>
      </w:r>
      <w:r w:rsidRPr="00AD7644">
        <w:rPr>
          <w:sz w:val="28"/>
          <w:szCs w:val="28"/>
        </w:rPr>
        <w:lastRenderedPageBreak/>
        <w:t>представників різних відділів і рівнів організації до планування та впровадження забезпечує відповідність системи потребам усіх користувачів.</w:t>
      </w:r>
    </w:p>
    <w:p w:rsidR="006608A0" w:rsidRPr="00AD7644" w:rsidRDefault="006608A0" w:rsidP="006608A0">
      <w:pPr>
        <w:spacing w:line="360" w:lineRule="auto"/>
        <w:ind w:firstLine="709"/>
        <w:jc w:val="both"/>
        <w:rPr>
          <w:sz w:val="28"/>
          <w:szCs w:val="28"/>
        </w:rPr>
      </w:pPr>
      <w:r w:rsidRPr="00AD7644">
        <w:rPr>
          <w:sz w:val="28"/>
          <w:szCs w:val="28"/>
        </w:rPr>
        <w:t>ERP-впровадження може бути складним і тривалим процесом. Саме тому, недооцінка складності проекту може призвести до затримок і додаткових витрат. Перш ніж розпочати впровадження, важливо чітко розуміти обсяг проекту та можливості організації.</w:t>
      </w:r>
    </w:p>
    <w:p w:rsidR="006608A0" w:rsidRPr="00AD7644" w:rsidRDefault="006608A0" w:rsidP="006608A0">
      <w:pPr>
        <w:spacing w:line="360" w:lineRule="auto"/>
        <w:ind w:firstLine="709"/>
        <w:jc w:val="both"/>
        <w:rPr>
          <w:sz w:val="28"/>
          <w:szCs w:val="28"/>
        </w:rPr>
      </w:pPr>
      <w:r w:rsidRPr="00AD7644">
        <w:rPr>
          <w:sz w:val="28"/>
          <w:szCs w:val="28"/>
        </w:rPr>
        <w:t>Без чіткого плану процес впровадження може стати неорганізованим і хаотичним. Тому наявність детального плану та графіка є обов’язковим, саме він допомагає забезпечити дотримання термінів та завершити проект вчасно.</w:t>
      </w:r>
    </w:p>
    <w:p w:rsidR="006608A0" w:rsidRPr="00AD7644" w:rsidRDefault="006608A0" w:rsidP="006608A0">
      <w:pPr>
        <w:spacing w:line="360" w:lineRule="auto"/>
        <w:ind w:firstLine="709"/>
        <w:jc w:val="both"/>
        <w:rPr>
          <w:sz w:val="28"/>
          <w:szCs w:val="28"/>
        </w:rPr>
      </w:pPr>
      <w:r w:rsidRPr="00AD7644">
        <w:rPr>
          <w:sz w:val="28"/>
          <w:szCs w:val="28"/>
        </w:rPr>
        <w:t>ERP-впровадження потребує команди людей з відповідними навичками та досвідом. Відсутність спеціалізованої команди може призвести до затримок та додаткових витрат.</w:t>
      </w:r>
    </w:p>
    <w:p w:rsidR="006608A0" w:rsidRPr="00AD7644" w:rsidRDefault="006608A0" w:rsidP="006608A0">
      <w:pPr>
        <w:spacing w:line="360" w:lineRule="auto"/>
        <w:ind w:firstLine="709"/>
        <w:jc w:val="both"/>
        <w:rPr>
          <w:sz w:val="28"/>
          <w:szCs w:val="28"/>
        </w:rPr>
      </w:pPr>
      <w:r w:rsidRPr="00AD7644">
        <w:rPr>
          <w:sz w:val="28"/>
          <w:szCs w:val="28"/>
        </w:rPr>
        <w:t>Правильне навчання є важливим для того, щоб співробітники могли ефективно використовувати нове інформаційне забезпечення. Недостатнє навчання може призвести до низького рівня впровадження та нездатності реалізувати повний потенціал ERP-системи.</w:t>
      </w:r>
    </w:p>
    <w:p w:rsidR="006608A0" w:rsidRPr="00AD7644" w:rsidRDefault="006608A0" w:rsidP="006608A0">
      <w:pPr>
        <w:spacing w:line="360" w:lineRule="auto"/>
        <w:ind w:firstLine="709"/>
        <w:jc w:val="both"/>
        <w:rPr>
          <w:sz w:val="28"/>
          <w:szCs w:val="28"/>
        </w:rPr>
      </w:pPr>
      <w:r w:rsidRPr="00AD7644">
        <w:rPr>
          <w:sz w:val="28"/>
          <w:szCs w:val="28"/>
        </w:rPr>
        <w:t>Інформаційна система потребує постійної підтримки та обслуговування, щоб забезпечити її правильну роботу та відповідність потребам організації. Відсутність підтримки та обслуговування від It-відділу може призвести до колапсу у системі управління. Уникнення цих типових помилок допоможе забезпечити успішний процес впровадження та реалізацію всіх переваг ERP-системи.</w:t>
      </w:r>
    </w:p>
    <w:p w:rsidR="006608A0" w:rsidRPr="00AD7644" w:rsidRDefault="006608A0" w:rsidP="006608A0">
      <w:pPr>
        <w:spacing w:line="360" w:lineRule="auto"/>
        <w:ind w:firstLine="709"/>
        <w:jc w:val="both"/>
        <w:rPr>
          <w:sz w:val="28"/>
          <w:szCs w:val="28"/>
        </w:rPr>
      </w:pPr>
      <w:r w:rsidRPr="00AD7644">
        <w:rPr>
          <w:sz w:val="28"/>
          <w:szCs w:val="28"/>
        </w:rPr>
        <w:t xml:space="preserve">Отже, впровадження ERP-системи може бути складним і тривалим процесом. Важливо бути готовим до викликів, які можуть виникнути, але також розуміти численні переваги, які принесе правильне ERP рішення, такі як підвищена ефективність, поліпшення задоволеності працівників і як результат, вища задоволеність клієнтів. </w:t>
      </w:r>
    </w:p>
    <w:p w:rsidR="006608A0" w:rsidRDefault="006608A0" w:rsidP="006608A0">
      <w:pPr>
        <w:spacing w:line="360" w:lineRule="auto"/>
        <w:ind w:firstLine="709"/>
        <w:jc w:val="both"/>
        <w:rPr>
          <w:sz w:val="28"/>
          <w:szCs w:val="28"/>
        </w:rPr>
      </w:pPr>
      <w:r w:rsidRPr="00AD7644">
        <w:rPr>
          <w:sz w:val="28"/>
          <w:szCs w:val="28"/>
        </w:rPr>
        <w:t xml:space="preserve">Рішення ERP призначене для безперервного з'єднання всіх аспектів бізнесу, автоматизації ручних завдань і консолідації інформації щодо </w:t>
      </w:r>
      <w:r w:rsidRPr="00AD7644">
        <w:rPr>
          <w:sz w:val="28"/>
          <w:szCs w:val="28"/>
        </w:rPr>
        <w:lastRenderedPageBreak/>
        <w:t>інвентаризації, продуктів, виробництва, дистрибуції та проектів. Застосовуючи ERP-систему, бізнес може процвітати в сучасних умовах. Однак, щоб повною мірою скористатися цими перевагами, важливо пройти весь процес впровадження ERP правильно, який включає кілька етапів, починаючи з вибору найбільш відповідного варіанту розгортання і закінчуючи етапом запуску системи. Також, важливо вибрати постачальника ERP, який буде керувати проектом на кожному етапі та надавати підтримку навіть після завершення впровадження.</w:t>
      </w:r>
      <w:r w:rsidR="00DE4B90">
        <w:rPr>
          <w:sz w:val="28"/>
          <w:szCs w:val="28"/>
        </w:rPr>
        <w:t xml:space="preserve"> При дотриманні усіх аспектів розробленого плану впровадження </w:t>
      </w:r>
      <w:r w:rsidR="00DE4B90" w:rsidRPr="00AD7644">
        <w:rPr>
          <w:sz w:val="28"/>
          <w:szCs w:val="28"/>
        </w:rPr>
        <w:t xml:space="preserve">ERP-системи </w:t>
      </w:r>
      <w:r w:rsidR="00DE4B90">
        <w:rPr>
          <w:sz w:val="28"/>
          <w:szCs w:val="28"/>
        </w:rPr>
        <w:t xml:space="preserve">на </w:t>
      </w:r>
      <w:r w:rsidR="00DE4B90" w:rsidRPr="009068DF">
        <w:rPr>
          <w:sz w:val="28"/>
          <w:szCs w:val="28"/>
        </w:rPr>
        <w:t>ТОВ «КІПСОЛІД УКРАЇНА»</w:t>
      </w:r>
      <w:r w:rsidR="00DE4B90">
        <w:rPr>
          <w:sz w:val="28"/>
          <w:szCs w:val="28"/>
        </w:rPr>
        <w:t>, процес пройде швидко та успішно.</w:t>
      </w:r>
    </w:p>
    <w:p w:rsidR="000C01F1" w:rsidRPr="00AD7644" w:rsidRDefault="000C01F1" w:rsidP="006608A0">
      <w:pPr>
        <w:spacing w:line="360" w:lineRule="auto"/>
        <w:ind w:firstLine="709"/>
        <w:jc w:val="both"/>
        <w:rPr>
          <w:sz w:val="28"/>
          <w:szCs w:val="28"/>
        </w:rPr>
      </w:pPr>
    </w:p>
    <w:p w:rsidR="000C01F1" w:rsidRPr="00AD7644" w:rsidRDefault="000C01F1" w:rsidP="000C01F1">
      <w:pPr>
        <w:spacing w:line="360" w:lineRule="auto"/>
        <w:ind w:firstLine="709"/>
        <w:jc w:val="both"/>
        <w:rPr>
          <w:sz w:val="28"/>
          <w:szCs w:val="28"/>
        </w:rPr>
      </w:pPr>
      <w:bookmarkStart w:id="12" w:name="_Hlk183162253"/>
      <w:r w:rsidRPr="00AD7644">
        <w:rPr>
          <w:sz w:val="28"/>
          <w:szCs w:val="28"/>
        </w:rPr>
        <w:t>3.</w:t>
      </w:r>
      <w:r>
        <w:rPr>
          <w:sz w:val="28"/>
          <w:szCs w:val="28"/>
        </w:rPr>
        <w:t>3</w:t>
      </w:r>
      <w:r w:rsidRPr="00AD7644">
        <w:rPr>
          <w:sz w:val="28"/>
          <w:szCs w:val="28"/>
        </w:rPr>
        <w:t xml:space="preserve"> Ефективність від впровадження інформаційного забезпечення системи управління підприємством.</w:t>
      </w:r>
    </w:p>
    <w:bookmarkEnd w:id="12"/>
    <w:p w:rsidR="000C01F1" w:rsidRDefault="000C01F1" w:rsidP="000C01F1">
      <w:pPr>
        <w:spacing w:line="360" w:lineRule="auto"/>
        <w:ind w:firstLine="709"/>
        <w:jc w:val="both"/>
        <w:rPr>
          <w:sz w:val="28"/>
          <w:szCs w:val="28"/>
        </w:rPr>
      </w:pPr>
    </w:p>
    <w:p w:rsidR="00D33CCD" w:rsidRPr="00D33CCD" w:rsidRDefault="00D33CCD" w:rsidP="00D33CCD">
      <w:pPr>
        <w:spacing w:line="360" w:lineRule="auto"/>
        <w:ind w:firstLine="709"/>
        <w:jc w:val="both"/>
        <w:rPr>
          <w:sz w:val="28"/>
          <w:szCs w:val="28"/>
        </w:rPr>
      </w:pPr>
      <w:r w:rsidRPr="00D33CCD">
        <w:rPr>
          <w:sz w:val="28"/>
          <w:szCs w:val="28"/>
        </w:rPr>
        <w:t>Системи ERP значно покращують ефективність підприємств завдяки оптимізації бізнес-процесів, автоматизації операцій та централізованому управлінню даними. Вони усувають рутинні та повторювані задачі, автоматизуючи такі процеси, як управління запасами, виставлення рахунків, обробка замовлень і розрахунки заробітної плати. Це дозволяє співробітникам зосередитися на більш важливих і стратегічних завданнях.</w:t>
      </w:r>
    </w:p>
    <w:p w:rsidR="00D33CCD" w:rsidRPr="00D33CCD" w:rsidRDefault="00D33CCD" w:rsidP="00D33CCD">
      <w:pPr>
        <w:spacing w:line="360" w:lineRule="auto"/>
        <w:ind w:firstLine="709"/>
        <w:jc w:val="both"/>
        <w:rPr>
          <w:sz w:val="28"/>
          <w:szCs w:val="28"/>
        </w:rPr>
      </w:pPr>
      <w:r w:rsidRPr="00D33CCD">
        <w:rPr>
          <w:sz w:val="28"/>
          <w:szCs w:val="28"/>
        </w:rPr>
        <w:t>Централізована база даних ERP-системи забезпечує доступ до актуальної інформації в режимі реального часу для всіх відділів компанії. Це знижує ризик виникнення помилок через використання застарілих даних, усуває дублювання роботи та сприяє ефективній співпраці між відділами. Завдяки цьому компанія може швидше реагувати на зміни, приймати обґрунтовані рішення та координувати свою діяльність.</w:t>
      </w:r>
    </w:p>
    <w:p w:rsidR="00D33CCD" w:rsidRPr="00D33CCD" w:rsidRDefault="00D33CCD" w:rsidP="00D33CCD">
      <w:pPr>
        <w:spacing w:line="360" w:lineRule="auto"/>
        <w:ind w:firstLine="709"/>
        <w:jc w:val="both"/>
        <w:rPr>
          <w:sz w:val="28"/>
          <w:szCs w:val="28"/>
        </w:rPr>
      </w:pPr>
      <w:r w:rsidRPr="00D33CCD">
        <w:rPr>
          <w:sz w:val="28"/>
          <w:szCs w:val="28"/>
        </w:rPr>
        <w:t xml:space="preserve">ERP також надають потужні інструменти для звітності та аналітики, які дозволяють керівникам стежити за ключовими показниками ефективності, оцінювати поточний стан бізнесу і будувати прогнози. Стандартизація процесів </w:t>
      </w:r>
      <w:r w:rsidRPr="00D33CCD">
        <w:rPr>
          <w:sz w:val="28"/>
          <w:szCs w:val="28"/>
        </w:rPr>
        <w:lastRenderedPageBreak/>
        <w:t>через ERP сприяє підвищенню якості виконання операцій, зменшенню витрат і відповідності нормативним вимогам.</w:t>
      </w:r>
    </w:p>
    <w:p w:rsidR="000C01F1" w:rsidRDefault="000C01F1" w:rsidP="00D33CCD">
      <w:pPr>
        <w:spacing w:line="360" w:lineRule="auto"/>
        <w:ind w:firstLine="709"/>
        <w:jc w:val="both"/>
        <w:rPr>
          <w:sz w:val="28"/>
          <w:szCs w:val="28"/>
          <w:lang w:val="ru-RU"/>
        </w:rPr>
      </w:pPr>
      <w:r w:rsidRPr="00AD7644">
        <w:rPr>
          <w:sz w:val="28"/>
          <w:szCs w:val="28"/>
        </w:rPr>
        <w:t xml:space="preserve">Для оцінки ефективності впровадження інформаційного забезпечення системи управління </w:t>
      </w:r>
      <w:r w:rsidR="006E21B3">
        <w:rPr>
          <w:sz w:val="28"/>
          <w:szCs w:val="28"/>
        </w:rPr>
        <w:t xml:space="preserve">на </w:t>
      </w:r>
      <w:r w:rsidRPr="00AD7644">
        <w:rPr>
          <w:sz w:val="28"/>
          <w:szCs w:val="28"/>
        </w:rPr>
        <w:t>підприємств</w:t>
      </w:r>
      <w:r w:rsidR="006E21B3">
        <w:rPr>
          <w:sz w:val="28"/>
          <w:szCs w:val="28"/>
        </w:rPr>
        <w:t xml:space="preserve">і </w:t>
      </w:r>
      <w:r w:rsidR="006E21B3" w:rsidRPr="009068DF">
        <w:rPr>
          <w:sz w:val="28"/>
          <w:szCs w:val="28"/>
        </w:rPr>
        <w:t>ТОВ «КІПСОЛІД УКРАЇНА»</w:t>
      </w:r>
      <w:r w:rsidR="006E21B3">
        <w:rPr>
          <w:sz w:val="28"/>
          <w:szCs w:val="28"/>
        </w:rPr>
        <w:t>,</w:t>
      </w:r>
      <w:r w:rsidRPr="00AD7644">
        <w:rPr>
          <w:sz w:val="28"/>
          <w:szCs w:val="28"/>
        </w:rPr>
        <w:t xml:space="preserve"> знадобляться статистичні данні організації до впровадження ERP системи та </w:t>
      </w:r>
      <w:r w:rsidR="0071586B">
        <w:rPr>
          <w:sz w:val="28"/>
          <w:szCs w:val="28"/>
        </w:rPr>
        <w:t xml:space="preserve">данні </w:t>
      </w:r>
      <w:r w:rsidRPr="00AD7644">
        <w:rPr>
          <w:sz w:val="28"/>
          <w:szCs w:val="28"/>
        </w:rPr>
        <w:t>після. Данні українських компаній використовувати некоректно через нестандартні умови ведення бізнесу і велику частку тіньової економіки. Тому для дослідження</w:t>
      </w:r>
      <w:r w:rsidR="0071586B">
        <w:rPr>
          <w:sz w:val="28"/>
          <w:szCs w:val="28"/>
        </w:rPr>
        <w:t xml:space="preserve"> і порівняння будемо використовувати показники аналогічних іноземних компаній</w:t>
      </w:r>
      <w:r w:rsidR="00943905">
        <w:rPr>
          <w:sz w:val="28"/>
          <w:szCs w:val="28"/>
          <w:lang w:val="en-US"/>
        </w:rPr>
        <w:t xml:space="preserve"> </w:t>
      </w:r>
      <w:r w:rsidR="00943905">
        <w:rPr>
          <w:sz w:val="28"/>
          <w:szCs w:val="28"/>
        </w:rPr>
        <w:t>та кейсів</w:t>
      </w:r>
      <w:r w:rsidR="00943905">
        <w:rPr>
          <w:sz w:val="28"/>
          <w:szCs w:val="28"/>
          <w:lang w:val="en-US"/>
        </w:rPr>
        <w:t xml:space="preserve"> [48]</w:t>
      </w:r>
      <w:r w:rsidRPr="00AD7644">
        <w:rPr>
          <w:sz w:val="28"/>
          <w:szCs w:val="28"/>
        </w:rPr>
        <w:t>.</w:t>
      </w:r>
    </w:p>
    <w:p w:rsidR="00585EB6" w:rsidRPr="00585EB6" w:rsidRDefault="00585EB6" w:rsidP="00D33CCD">
      <w:pPr>
        <w:spacing w:line="360" w:lineRule="auto"/>
        <w:ind w:firstLine="709"/>
        <w:jc w:val="both"/>
        <w:rPr>
          <w:sz w:val="28"/>
          <w:szCs w:val="28"/>
        </w:rPr>
      </w:pPr>
      <w:r w:rsidRPr="00585EB6">
        <w:rPr>
          <w:sz w:val="28"/>
          <w:szCs w:val="28"/>
        </w:rPr>
        <w:t xml:space="preserve">Для </w:t>
      </w:r>
      <w:r>
        <w:rPr>
          <w:sz w:val="28"/>
          <w:szCs w:val="28"/>
        </w:rPr>
        <w:t xml:space="preserve">аналізу економії часу було взято середній час виконання рутинних завдань на підприємстві  </w:t>
      </w:r>
      <w:r w:rsidRPr="009068DF">
        <w:rPr>
          <w:sz w:val="28"/>
          <w:szCs w:val="28"/>
        </w:rPr>
        <w:t>ТОВ «КІПСОЛІД УКРАЇНА»</w:t>
      </w:r>
      <w:r>
        <w:rPr>
          <w:sz w:val="28"/>
          <w:szCs w:val="28"/>
        </w:rPr>
        <w:t xml:space="preserve"> та порівняно з прогнозованими результатами зазначеними у документації </w:t>
      </w:r>
      <w:r w:rsidRPr="009068DF">
        <w:rPr>
          <w:sz w:val="28"/>
          <w:szCs w:val="28"/>
        </w:rPr>
        <w:t>Microsoft Dynamics 365 Business Central</w:t>
      </w:r>
      <w:r w:rsidR="00943905">
        <w:rPr>
          <w:sz w:val="28"/>
          <w:szCs w:val="28"/>
          <w:lang w:val="en-US"/>
        </w:rPr>
        <w:t xml:space="preserve"> [31]</w:t>
      </w:r>
      <w:r>
        <w:rPr>
          <w:sz w:val="28"/>
          <w:szCs w:val="28"/>
        </w:rPr>
        <w:t>. Данні наведені в таблиці 3.</w:t>
      </w:r>
      <w:r w:rsidR="00D93419">
        <w:rPr>
          <w:sz w:val="28"/>
          <w:szCs w:val="28"/>
        </w:rPr>
        <w:t>3</w:t>
      </w:r>
      <w:r>
        <w:rPr>
          <w:sz w:val="28"/>
          <w:szCs w:val="28"/>
        </w:rPr>
        <w:t>.</w:t>
      </w:r>
    </w:p>
    <w:p w:rsidR="000C01F1" w:rsidRPr="00AD7644" w:rsidRDefault="000C01F1" w:rsidP="00585EB6">
      <w:pPr>
        <w:spacing w:line="360" w:lineRule="auto"/>
        <w:jc w:val="both"/>
        <w:rPr>
          <w:sz w:val="28"/>
          <w:szCs w:val="28"/>
        </w:rPr>
      </w:pPr>
    </w:p>
    <w:p w:rsidR="000C01F1" w:rsidRPr="00AD7644" w:rsidRDefault="000C01F1" w:rsidP="000C01F1">
      <w:pPr>
        <w:spacing w:line="360" w:lineRule="auto"/>
        <w:ind w:firstLine="720"/>
        <w:jc w:val="right"/>
        <w:rPr>
          <w:sz w:val="28"/>
          <w:szCs w:val="28"/>
        </w:rPr>
      </w:pPr>
      <w:r w:rsidRPr="00AD7644">
        <w:rPr>
          <w:sz w:val="28"/>
          <w:szCs w:val="28"/>
        </w:rPr>
        <w:t>Таблиця 3.</w:t>
      </w:r>
      <w:r w:rsidR="00D93419">
        <w:rPr>
          <w:sz w:val="28"/>
          <w:szCs w:val="28"/>
        </w:rPr>
        <w:t>3</w:t>
      </w:r>
      <w:r w:rsidRPr="00AD7644">
        <w:rPr>
          <w:sz w:val="28"/>
          <w:szCs w:val="28"/>
        </w:rPr>
        <w:t>.</w:t>
      </w:r>
    </w:p>
    <w:p w:rsidR="000C01F1" w:rsidRPr="00AD7644" w:rsidRDefault="000C01F1" w:rsidP="000C01F1">
      <w:pPr>
        <w:spacing w:line="360" w:lineRule="auto"/>
        <w:ind w:firstLine="720"/>
        <w:jc w:val="center"/>
        <w:rPr>
          <w:sz w:val="28"/>
          <w:szCs w:val="28"/>
        </w:rPr>
      </w:pPr>
      <w:r w:rsidRPr="00AD7644">
        <w:rPr>
          <w:sz w:val="28"/>
          <w:szCs w:val="28"/>
        </w:rPr>
        <w:t xml:space="preserve">Звіт з виконання роботи на підприємстві </w:t>
      </w:r>
      <w:r w:rsidR="00585EB6" w:rsidRPr="009068DF">
        <w:rPr>
          <w:sz w:val="28"/>
          <w:szCs w:val="28"/>
        </w:rPr>
        <w:t>ТОВ «КІПСОЛІД УКРАЇНА»</w:t>
      </w:r>
    </w:p>
    <w:tbl>
      <w:tblPr>
        <w:tblStyle w:val="afe"/>
        <w:tblW w:w="0" w:type="auto"/>
        <w:tblLook w:val="04A0"/>
      </w:tblPr>
      <w:tblGrid>
        <w:gridCol w:w="2230"/>
        <w:gridCol w:w="1455"/>
        <w:gridCol w:w="1890"/>
        <w:gridCol w:w="1800"/>
        <w:gridCol w:w="2250"/>
      </w:tblGrid>
      <w:tr w:rsidR="00585EB6" w:rsidRPr="00AD7644" w:rsidTr="00E5286F">
        <w:tc>
          <w:tcPr>
            <w:tcW w:w="2230" w:type="dxa"/>
            <w:vAlign w:val="center"/>
          </w:tcPr>
          <w:p w:rsidR="00585EB6" w:rsidRPr="00AD7644" w:rsidRDefault="00585EB6" w:rsidP="00585EB6">
            <w:pPr>
              <w:spacing w:line="360" w:lineRule="auto"/>
              <w:jc w:val="both"/>
            </w:pPr>
            <w:r>
              <w:rPr>
                <w:color w:val="000000"/>
              </w:rPr>
              <w:t>Звіти</w:t>
            </w:r>
          </w:p>
        </w:tc>
        <w:tc>
          <w:tcPr>
            <w:tcW w:w="1455" w:type="dxa"/>
            <w:vAlign w:val="center"/>
          </w:tcPr>
          <w:p w:rsidR="00585EB6" w:rsidRPr="00AD7644" w:rsidRDefault="00585EB6" w:rsidP="00585EB6">
            <w:pPr>
              <w:spacing w:line="360" w:lineRule="auto"/>
              <w:jc w:val="both"/>
            </w:pPr>
            <w:r>
              <w:rPr>
                <w:color w:val="000000"/>
              </w:rPr>
              <w:t>Час який займає робота вручну (години)</w:t>
            </w:r>
          </w:p>
        </w:tc>
        <w:tc>
          <w:tcPr>
            <w:tcW w:w="1890" w:type="dxa"/>
            <w:vAlign w:val="center"/>
          </w:tcPr>
          <w:p w:rsidR="00585EB6" w:rsidRPr="00AD7644" w:rsidRDefault="00585EB6" w:rsidP="00585EB6">
            <w:pPr>
              <w:spacing w:line="360" w:lineRule="auto"/>
              <w:jc w:val="both"/>
            </w:pPr>
            <w:r>
              <w:rPr>
                <w:color w:val="000000"/>
              </w:rPr>
              <w:t>Прогнозований загальний час виконання за допомогою ERP (години)</w:t>
            </w:r>
          </w:p>
        </w:tc>
        <w:tc>
          <w:tcPr>
            <w:tcW w:w="1800" w:type="dxa"/>
            <w:vAlign w:val="center"/>
          </w:tcPr>
          <w:p w:rsidR="00585EB6" w:rsidRPr="00AD7644" w:rsidRDefault="00585EB6" w:rsidP="00585EB6">
            <w:pPr>
              <w:spacing w:line="360" w:lineRule="auto"/>
              <w:jc w:val="both"/>
            </w:pPr>
            <w:r>
              <w:rPr>
                <w:color w:val="000000"/>
              </w:rPr>
              <w:t>Зекономлений час роботи (години)</w:t>
            </w:r>
          </w:p>
        </w:tc>
        <w:tc>
          <w:tcPr>
            <w:tcW w:w="2250" w:type="dxa"/>
            <w:vAlign w:val="center"/>
          </w:tcPr>
          <w:p w:rsidR="00585EB6" w:rsidRPr="00AD7644" w:rsidRDefault="00585EB6" w:rsidP="00585EB6">
            <w:pPr>
              <w:spacing w:line="360" w:lineRule="auto"/>
              <w:jc w:val="both"/>
            </w:pPr>
            <w:r>
              <w:rPr>
                <w:color w:val="000000"/>
              </w:rPr>
              <w:t>Зекономлений робочий час (%)</w:t>
            </w:r>
          </w:p>
        </w:tc>
      </w:tr>
      <w:tr w:rsidR="00585EB6" w:rsidRPr="00AD7644" w:rsidTr="00E5286F">
        <w:tc>
          <w:tcPr>
            <w:tcW w:w="2230" w:type="dxa"/>
            <w:vAlign w:val="center"/>
          </w:tcPr>
          <w:p w:rsidR="00585EB6" w:rsidRPr="00AD7644" w:rsidRDefault="00585EB6" w:rsidP="00585EB6">
            <w:pPr>
              <w:spacing w:line="360" w:lineRule="auto"/>
              <w:jc w:val="both"/>
            </w:pPr>
            <w:r>
              <w:rPr>
                <w:color w:val="000000"/>
              </w:rPr>
              <w:t>Первинний запит</w:t>
            </w:r>
          </w:p>
        </w:tc>
        <w:tc>
          <w:tcPr>
            <w:tcW w:w="1455" w:type="dxa"/>
            <w:vAlign w:val="center"/>
          </w:tcPr>
          <w:p w:rsidR="00585EB6" w:rsidRPr="00AD7644" w:rsidRDefault="00585EB6" w:rsidP="00585EB6">
            <w:pPr>
              <w:spacing w:line="360" w:lineRule="auto"/>
              <w:jc w:val="both"/>
            </w:pPr>
            <w:r>
              <w:rPr>
                <w:color w:val="000000"/>
              </w:rPr>
              <w:t>20</w:t>
            </w:r>
          </w:p>
        </w:tc>
        <w:tc>
          <w:tcPr>
            <w:tcW w:w="1890" w:type="dxa"/>
            <w:vAlign w:val="center"/>
          </w:tcPr>
          <w:p w:rsidR="00585EB6" w:rsidRPr="00AD7644" w:rsidRDefault="00585EB6" w:rsidP="00585EB6">
            <w:pPr>
              <w:spacing w:line="360" w:lineRule="auto"/>
              <w:jc w:val="both"/>
            </w:pPr>
            <w:r>
              <w:rPr>
                <w:color w:val="000000"/>
              </w:rPr>
              <w:t>1</w:t>
            </w:r>
          </w:p>
        </w:tc>
        <w:tc>
          <w:tcPr>
            <w:tcW w:w="1800" w:type="dxa"/>
            <w:vAlign w:val="center"/>
          </w:tcPr>
          <w:p w:rsidR="00585EB6" w:rsidRPr="00AD7644" w:rsidRDefault="00585EB6" w:rsidP="00585EB6">
            <w:pPr>
              <w:spacing w:line="360" w:lineRule="auto"/>
              <w:jc w:val="both"/>
            </w:pPr>
            <w:r>
              <w:rPr>
                <w:color w:val="000000"/>
              </w:rPr>
              <w:t>19</w:t>
            </w:r>
          </w:p>
        </w:tc>
        <w:tc>
          <w:tcPr>
            <w:tcW w:w="2250" w:type="dxa"/>
            <w:vAlign w:val="center"/>
          </w:tcPr>
          <w:p w:rsidR="00585EB6" w:rsidRPr="00AD7644" w:rsidRDefault="00585EB6" w:rsidP="00585EB6">
            <w:pPr>
              <w:spacing w:line="360" w:lineRule="auto"/>
              <w:jc w:val="both"/>
            </w:pPr>
            <w:r>
              <w:rPr>
                <w:color w:val="000000"/>
              </w:rPr>
              <w:t>95</w:t>
            </w:r>
            <w:r>
              <w:rPr>
                <w:color w:val="000000"/>
                <w:lang w:val="ru-RU"/>
              </w:rPr>
              <w:t>%</w:t>
            </w:r>
          </w:p>
        </w:tc>
      </w:tr>
      <w:tr w:rsidR="00585EB6" w:rsidRPr="00AD7644" w:rsidTr="00E5286F">
        <w:tc>
          <w:tcPr>
            <w:tcW w:w="2230" w:type="dxa"/>
            <w:vAlign w:val="center"/>
          </w:tcPr>
          <w:p w:rsidR="00585EB6" w:rsidRPr="00AD7644" w:rsidRDefault="00585EB6" w:rsidP="00585EB6">
            <w:pPr>
              <w:spacing w:line="360" w:lineRule="auto"/>
              <w:jc w:val="both"/>
            </w:pPr>
            <w:r>
              <w:rPr>
                <w:color w:val="000000"/>
              </w:rPr>
              <w:t>Перевірка наявності ресурсів</w:t>
            </w:r>
          </w:p>
        </w:tc>
        <w:tc>
          <w:tcPr>
            <w:tcW w:w="1455" w:type="dxa"/>
            <w:vAlign w:val="center"/>
          </w:tcPr>
          <w:p w:rsidR="00585EB6" w:rsidRPr="00AD7644" w:rsidRDefault="00585EB6" w:rsidP="00585EB6">
            <w:pPr>
              <w:spacing w:line="360" w:lineRule="auto"/>
              <w:jc w:val="both"/>
            </w:pPr>
            <w:r>
              <w:rPr>
                <w:color w:val="000000"/>
              </w:rPr>
              <w:t>16</w:t>
            </w:r>
          </w:p>
        </w:tc>
        <w:tc>
          <w:tcPr>
            <w:tcW w:w="1890" w:type="dxa"/>
            <w:vAlign w:val="center"/>
          </w:tcPr>
          <w:p w:rsidR="00585EB6" w:rsidRPr="00AD7644" w:rsidRDefault="00585EB6" w:rsidP="00585EB6">
            <w:pPr>
              <w:spacing w:line="360" w:lineRule="auto"/>
              <w:jc w:val="both"/>
            </w:pPr>
            <w:r>
              <w:rPr>
                <w:color w:val="000000"/>
              </w:rPr>
              <w:t>2</w:t>
            </w:r>
          </w:p>
        </w:tc>
        <w:tc>
          <w:tcPr>
            <w:tcW w:w="1800" w:type="dxa"/>
            <w:vAlign w:val="center"/>
          </w:tcPr>
          <w:p w:rsidR="00585EB6" w:rsidRPr="00AD7644" w:rsidRDefault="00585EB6" w:rsidP="00585EB6">
            <w:pPr>
              <w:spacing w:line="360" w:lineRule="auto"/>
              <w:jc w:val="both"/>
            </w:pPr>
            <w:r>
              <w:rPr>
                <w:color w:val="000000"/>
              </w:rPr>
              <w:t>14</w:t>
            </w:r>
          </w:p>
        </w:tc>
        <w:tc>
          <w:tcPr>
            <w:tcW w:w="2250" w:type="dxa"/>
            <w:vAlign w:val="center"/>
          </w:tcPr>
          <w:p w:rsidR="00585EB6" w:rsidRPr="00AD7644" w:rsidRDefault="00585EB6" w:rsidP="00585EB6">
            <w:pPr>
              <w:spacing w:line="360" w:lineRule="auto"/>
              <w:jc w:val="both"/>
            </w:pPr>
            <w:r>
              <w:rPr>
                <w:color w:val="000000"/>
              </w:rPr>
              <w:t>87.5</w:t>
            </w:r>
            <w:r>
              <w:rPr>
                <w:color w:val="000000"/>
                <w:lang w:val="ru-RU"/>
              </w:rPr>
              <w:t>%</w:t>
            </w:r>
          </w:p>
        </w:tc>
      </w:tr>
      <w:tr w:rsidR="00585EB6" w:rsidRPr="00AD7644" w:rsidTr="00E5286F">
        <w:tc>
          <w:tcPr>
            <w:tcW w:w="2230" w:type="dxa"/>
            <w:vAlign w:val="center"/>
          </w:tcPr>
          <w:p w:rsidR="00585EB6" w:rsidRPr="00AD7644" w:rsidRDefault="00585EB6" w:rsidP="00585EB6">
            <w:pPr>
              <w:spacing w:line="360" w:lineRule="auto"/>
              <w:jc w:val="both"/>
            </w:pPr>
            <w:r>
              <w:rPr>
                <w:color w:val="000000"/>
              </w:rPr>
              <w:t>Реєстрація файлу потенційного клієнта</w:t>
            </w:r>
          </w:p>
        </w:tc>
        <w:tc>
          <w:tcPr>
            <w:tcW w:w="1455" w:type="dxa"/>
            <w:vAlign w:val="center"/>
          </w:tcPr>
          <w:p w:rsidR="00585EB6" w:rsidRPr="00AD7644" w:rsidRDefault="00585EB6" w:rsidP="00585EB6">
            <w:pPr>
              <w:spacing w:line="360" w:lineRule="auto"/>
              <w:jc w:val="both"/>
            </w:pPr>
            <w:r>
              <w:rPr>
                <w:color w:val="000000"/>
              </w:rPr>
              <w:t>4</w:t>
            </w:r>
          </w:p>
        </w:tc>
        <w:tc>
          <w:tcPr>
            <w:tcW w:w="1890" w:type="dxa"/>
            <w:vAlign w:val="center"/>
          </w:tcPr>
          <w:p w:rsidR="00585EB6" w:rsidRPr="00AD7644" w:rsidRDefault="00585EB6" w:rsidP="00585EB6">
            <w:pPr>
              <w:spacing w:line="360" w:lineRule="auto"/>
              <w:jc w:val="both"/>
            </w:pPr>
            <w:r>
              <w:rPr>
                <w:color w:val="000000"/>
              </w:rPr>
              <w:t>0.33</w:t>
            </w:r>
          </w:p>
        </w:tc>
        <w:tc>
          <w:tcPr>
            <w:tcW w:w="1800" w:type="dxa"/>
            <w:vAlign w:val="center"/>
          </w:tcPr>
          <w:p w:rsidR="00585EB6" w:rsidRPr="00AD7644" w:rsidRDefault="00585EB6" w:rsidP="00585EB6">
            <w:pPr>
              <w:spacing w:line="360" w:lineRule="auto"/>
              <w:jc w:val="both"/>
            </w:pPr>
            <w:r>
              <w:rPr>
                <w:color w:val="000000"/>
              </w:rPr>
              <w:t>3.67</w:t>
            </w:r>
          </w:p>
        </w:tc>
        <w:tc>
          <w:tcPr>
            <w:tcW w:w="2250" w:type="dxa"/>
            <w:vAlign w:val="center"/>
          </w:tcPr>
          <w:p w:rsidR="00585EB6" w:rsidRPr="00AD7644" w:rsidRDefault="00585EB6" w:rsidP="00585EB6">
            <w:pPr>
              <w:spacing w:line="360" w:lineRule="auto"/>
              <w:jc w:val="both"/>
            </w:pPr>
            <w:r>
              <w:rPr>
                <w:color w:val="000000"/>
              </w:rPr>
              <w:t>91.75</w:t>
            </w:r>
            <w:r>
              <w:rPr>
                <w:color w:val="000000"/>
                <w:lang w:val="ru-RU"/>
              </w:rPr>
              <w:t>%</w:t>
            </w:r>
          </w:p>
        </w:tc>
      </w:tr>
      <w:tr w:rsidR="00585EB6" w:rsidRPr="00AD7644" w:rsidTr="00E5286F">
        <w:tc>
          <w:tcPr>
            <w:tcW w:w="2230" w:type="dxa"/>
            <w:vAlign w:val="center"/>
          </w:tcPr>
          <w:p w:rsidR="00585EB6" w:rsidRPr="00AD7644" w:rsidRDefault="00585EB6" w:rsidP="00585EB6">
            <w:pPr>
              <w:spacing w:line="360" w:lineRule="auto"/>
              <w:jc w:val="both"/>
            </w:pPr>
            <w:r>
              <w:rPr>
                <w:color w:val="000000"/>
              </w:rPr>
              <w:t>Розробка контракту</w:t>
            </w:r>
          </w:p>
        </w:tc>
        <w:tc>
          <w:tcPr>
            <w:tcW w:w="1455" w:type="dxa"/>
            <w:vAlign w:val="center"/>
          </w:tcPr>
          <w:p w:rsidR="00585EB6" w:rsidRPr="00AD7644" w:rsidRDefault="00585EB6" w:rsidP="00585EB6">
            <w:pPr>
              <w:spacing w:line="360" w:lineRule="auto"/>
              <w:jc w:val="both"/>
            </w:pPr>
            <w:r>
              <w:rPr>
                <w:color w:val="000000"/>
              </w:rPr>
              <w:t>16</w:t>
            </w:r>
          </w:p>
        </w:tc>
        <w:tc>
          <w:tcPr>
            <w:tcW w:w="1890" w:type="dxa"/>
            <w:vAlign w:val="center"/>
          </w:tcPr>
          <w:p w:rsidR="00585EB6" w:rsidRPr="00AD7644" w:rsidRDefault="00585EB6" w:rsidP="00585EB6">
            <w:pPr>
              <w:spacing w:line="360" w:lineRule="auto"/>
              <w:jc w:val="both"/>
            </w:pPr>
            <w:r>
              <w:rPr>
                <w:color w:val="000000"/>
              </w:rPr>
              <w:t>1</w:t>
            </w:r>
          </w:p>
        </w:tc>
        <w:tc>
          <w:tcPr>
            <w:tcW w:w="1800" w:type="dxa"/>
            <w:vAlign w:val="center"/>
          </w:tcPr>
          <w:p w:rsidR="00585EB6" w:rsidRPr="00AD7644" w:rsidRDefault="00585EB6" w:rsidP="00585EB6">
            <w:pPr>
              <w:spacing w:line="360" w:lineRule="auto"/>
              <w:jc w:val="both"/>
            </w:pPr>
            <w:r>
              <w:rPr>
                <w:color w:val="000000"/>
              </w:rPr>
              <w:t>15</w:t>
            </w:r>
          </w:p>
        </w:tc>
        <w:tc>
          <w:tcPr>
            <w:tcW w:w="2250" w:type="dxa"/>
            <w:vAlign w:val="center"/>
          </w:tcPr>
          <w:p w:rsidR="00585EB6" w:rsidRPr="00AD7644" w:rsidRDefault="00585EB6" w:rsidP="00585EB6">
            <w:pPr>
              <w:spacing w:line="360" w:lineRule="auto"/>
              <w:jc w:val="both"/>
            </w:pPr>
            <w:r>
              <w:rPr>
                <w:color w:val="000000"/>
              </w:rPr>
              <w:t>93.75</w:t>
            </w:r>
            <w:r>
              <w:rPr>
                <w:color w:val="000000"/>
                <w:lang w:val="ru-RU"/>
              </w:rPr>
              <w:t>%</w:t>
            </w:r>
          </w:p>
        </w:tc>
      </w:tr>
      <w:tr w:rsidR="00585EB6" w:rsidRPr="00AD7644" w:rsidTr="00E5286F">
        <w:tc>
          <w:tcPr>
            <w:tcW w:w="2230" w:type="dxa"/>
            <w:vAlign w:val="center"/>
          </w:tcPr>
          <w:p w:rsidR="00585EB6" w:rsidRPr="00AD7644" w:rsidRDefault="00585EB6" w:rsidP="00585EB6">
            <w:pPr>
              <w:spacing w:line="360" w:lineRule="auto"/>
              <w:jc w:val="both"/>
            </w:pPr>
            <w:r>
              <w:rPr>
                <w:color w:val="000000"/>
              </w:rPr>
              <w:t>Розробка діаграм</w:t>
            </w:r>
          </w:p>
        </w:tc>
        <w:tc>
          <w:tcPr>
            <w:tcW w:w="1455" w:type="dxa"/>
            <w:vAlign w:val="center"/>
          </w:tcPr>
          <w:p w:rsidR="00585EB6" w:rsidRPr="00AD7644" w:rsidRDefault="00585EB6" w:rsidP="00585EB6">
            <w:pPr>
              <w:spacing w:line="360" w:lineRule="auto"/>
              <w:jc w:val="both"/>
            </w:pPr>
            <w:r>
              <w:rPr>
                <w:color w:val="000000"/>
              </w:rPr>
              <w:t>8</w:t>
            </w:r>
          </w:p>
        </w:tc>
        <w:tc>
          <w:tcPr>
            <w:tcW w:w="1890" w:type="dxa"/>
            <w:vAlign w:val="center"/>
          </w:tcPr>
          <w:p w:rsidR="00585EB6" w:rsidRPr="00AD7644" w:rsidRDefault="00585EB6" w:rsidP="00585EB6">
            <w:pPr>
              <w:spacing w:line="360" w:lineRule="auto"/>
              <w:jc w:val="both"/>
            </w:pPr>
            <w:r>
              <w:rPr>
                <w:color w:val="000000"/>
              </w:rPr>
              <w:t>0.5</w:t>
            </w:r>
          </w:p>
        </w:tc>
        <w:tc>
          <w:tcPr>
            <w:tcW w:w="1800" w:type="dxa"/>
            <w:vAlign w:val="center"/>
          </w:tcPr>
          <w:p w:rsidR="00585EB6" w:rsidRPr="00AD7644" w:rsidRDefault="00585EB6" w:rsidP="00585EB6">
            <w:pPr>
              <w:spacing w:line="360" w:lineRule="auto"/>
              <w:jc w:val="both"/>
            </w:pPr>
            <w:r>
              <w:rPr>
                <w:color w:val="000000"/>
              </w:rPr>
              <w:t>7.5</w:t>
            </w:r>
          </w:p>
        </w:tc>
        <w:tc>
          <w:tcPr>
            <w:tcW w:w="2250" w:type="dxa"/>
            <w:vAlign w:val="center"/>
          </w:tcPr>
          <w:p w:rsidR="00585EB6" w:rsidRPr="00AD7644" w:rsidRDefault="00585EB6" w:rsidP="00585EB6">
            <w:pPr>
              <w:spacing w:line="360" w:lineRule="auto"/>
              <w:jc w:val="both"/>
            </w:pPr>
            <w:r>
              <w:rPr>
                <w:color w:val="000000"/>
              </w:rPr>
              <w:t>93.75</w:t>
            </w:r>
            <w:r>
              <w:rPr>
                <w:color w:val="000000"/>
                <w:lang w:val="ru-RU"/>
              </w:rPr>
              <w:t>%</w:t>
            </w:r>
          </w:p>
        </w:tc>
      </w:tr>
      <w:tr w:rsidR="00585EB6" w:rsidRPr="00AD7644" w:rsidTr="00E5286F">
        <w:tc>
          <w:tcPr>
            <w:tcW w:w="2230" w:type="dxa"/>
            <w:vAlign w:val="center"/>
          </w:tcPr>
          <w:p w:rsidR="00585EB6" w:rsidRPr="00AD7644" w:rsidRDefault="00585EB6" w:rsidP="00585EB6">
            <w:pPr>
              <w:spacing w:line="360" w:lineRule="auto"/>
              <w:jc w:val="both"/>
            </w:pPr>
            <w:r>
              <w:rPr>
                <w:color w:val="000000"/>
              </w:rPr>
              <w:t>Створення проекту</w:t>
            </w:r>
          </w:p>
        </w:tc>
        <w:tc>
          <w:tcPr>
            <w:tcW w:w="1455" w:type="dxa"/>
            <w:vAlign w:val="center"/>
          </w:tcPr>
          <w:p w:rsidR="00585EB6" w:rsidRPr="00AD7644" w:rsidRDefault="00585EB6" w:rsidP="00585EB6">
            <w:pPr>
              <w:spacing w:line="360" w:lineRule="auto"/>
              <w:jc w:val="both"/>
            </w:pPr>
            <w:r>
              <w:rPr>
                <w:color w:val="000000"/>
              </w:rPr>
              <w:t>24</w:t>
            </w:r>
          </w:p>
        </w:tc>
        <w:tc>
          <w:tcPr>
            <w:tcW w:w="1890" w:type="dxa"/>
            <w:vAlign w:val="center"/>
          </w:tcPr>
          <w:p w:rsidR="00585EB6" w:rsidRPr="00AD7644" w:rsidRDefault="00585EB6" w:rsidP="00585EB6">
            <w:pPr>
              <w:spacing w:line="360" w:lineRule="auto"/>
              <w:jc w:val="both"/>
            </w:pPr>
            <w:r>
              <w:rPr>
                <w:color w:val="000000"/>
              </w:rPr>
              <w:t>4</w:t>
            </w:r>
          </w:p>
        </w:tc>
        <w:tc>
          <w:tcPr>
            <w:tcW w:w="1800" w:type="dxa"/>
            <w:vAlign w:val="center"/>
          </w:tcPr>
          <w:p w:rsidR="00585EB6" w:rsidRPr="00AD7644" w:rsidRDefault="00585EB6" w:rsidP="00585EB6">
            <w:pPr>
              <w:spacing w:line="360" w:lineRule="auto"/>
              <w:jc w:val="both"/>
            </w:pPr>
            <w:r>
              <w:rPr>
                <w:color w:val="000000"/>
              </w:rPr>
              <w:t>20</w:t>
            </w:r>
          </w:p>
        </w:tc>
        <w:tc>
          <w:tcPr>
            <w:tcW w:w="2250" w:type="dxa"/>
            <w:vAlign w:val="center"/>
          </w:tcPr>
          <w:p w:rsidR="00585EB6" w:rsidRPr="00AD7644" w:rsidRDefault="00585EB6" w:rsidP="00585EB6">
            <w:pPr>
              <w:spacing w:line="360" w:lineRule="auto"/>
              <w:jc w:val="both"/>
            </w:pPr>
            <w:r>
              <w:rPr>
                <w:color w:val="000000"/>
              </w:rPr>
              <w:t>83.33</w:t>
            </w:r>
            <w:r>
              <w:rPr>
                <w:color w:val="000000"/>
                <w:lang w:val="ru-RU"/>
              </w:rPr>
              <w:t>%</w:t>
            </w:r>
          </w:p>
        </w:tc>
      </w:tr>
      <w:tr w:rsidR="00585EB6" w:rsidRPr="00AD7644" w:rsidTr="00E5286F">
        <w:tc>
          <w:tcPr>
            <w:tcW w:w="2230" w:type="dxa"/>
            <w:vAlign w:val="center"/>
          </w:tcPr>
          <w:p w:rsidR="00585EB6" w:rsidRPr="00AD7644" w:rsidRDefault="00585EB6" w:rsidP="00585EB6">
            <w:pPr>
              <w:spacing w:line="360" w:lineRule="auto"/>
              <w:jc w:val="both"/>
            </w:pPr>
            <w:r>
              <w:rPr>
                <w:color w:val="000000"/>
              </w:rPr>
              <w:lastRenderedPageBreak/>
              <w:t>Виконання робіт</w:t>
            </w:r>
          </w:p>
        </w:tc>
        <w:tc>
          <w:tcPr>
            <w:tcW w:w="1455" w:type="dxa"/>
            <w:vAlign w:val="center"/>
          </w:tcPr>
          <w:p w:rsidR="00585EB6" w:rsidRPr="00AD7644" w:rsidRDefault="00585EB6" w:rsidP="00585EB6">
            <w:pPr>
              <w:spacing w:line="360" w:lineRule="auto"/>
              <w:jc w:val="both"/>
            </w:pPr>
            <w:r>
              <w:rPr>
                <w:color w:val="000000"/>
              </w:rPr>
              <w:t>32</w:t>
            </w:r>
          </w:p>
        </w:tc>
        <w:tc>
          <w:tcPr>
            <w:tcW w:w="1890" w:type="dxa"/>
            <w:vAlign w:val="center"/>
          </w:tcPr>
          <w:p w:rsidR="00585EB6" w:rsidRPr="00AD7644" w:rsidRDefault="00585EB6" w:rsidP="00585EB6">
            <w:pPr>
              <w:spacing w:line="360" w:lineRule="auto"/>
              <w:jc w:val="both"/>
            </w:pPr>
            <w:r>
              <w:rPr>
                <w:color w:val="000000"/>
              </w:rPr>
              <w:t>20</w:t>
            </w:r>
          </w:p>
        </w:tc>
        <w:tc>
          <w:tcPr>
            <w:tcW w:w="1800" w:type="dxa"/>
            <w:vAlign w:val="center"/>
          </w:tcPr>
          <w:p w:rsidR="00585EB6" w:rsidRPr="00AD7644" w:rsidRDefault="00585EB6" w:rsidP="00585EB6">
            <w:pPr>
              <w:spacing w:line="360" w:lineRule="auto"/>
              <w:jc w:val="both"/>
            </w:pPr>
            <w:r>
              <w:rPr>
                <w:color w:val="000000"/>
              </w:rPr>
              <w:t>12</w:t>
            </w:r>
          </w:p>
        </w:tc>
        <w:tc>
          <w:tcPr>
            <w:tcW w:w="2250" w:type="dxa"/>
            <w:vAlign w:val="center"/>
          </w:tcPr>
          <w:p w:rsidR="00585EB6" w:rsidRPr="00AD7644" w:rsidRDefault="00585EB6" w:rsidP="00585EB6">
            <w:pPr>
              <w:spacing w:line="360" w:lineRule="auto"/>
              <w:jc w:val="both"/>
            </w:pPr>
            <w:r>
              <w:rPr>
                <w:color w:val="000000"/>
              </w:rPr>
              <w:t>37.5</w:t>
            </w:r>
            <w:r>
              <w:rPr>
                <w:color w:val="000000"/>
                <w:lang w:val="ru-RU"/>
              </w:rPr>
              <w:t>%</w:t>
            </w:r>
          </w:p>
        </w:tc>
      </w:tr>
    </w:tbl>
    <w:p w:rsidR="00D93419" w:rsidRDefault="00D93419"/>
    <w:p w:rsidR="00D93419" w:rsidRPr="00D93419" w:rsidRDefault="00D93419" w:rsidP="00D93419">
      <w:pPr>
        <w:jc w:val="right"/>
        <w:rPr>
          <w:sz w:val="28"/>
          <w:szCs w:val="28"/>
        </w:rPr>
      </w:pPr>
      <w:r w:rsidRPr="00D93419">
        <w:rPr>
          <w:sz w:val="28"/>
          <w:szCs w:val="28"/>
        </w:rPr>
        <w:t>Продовження таблиці 3.3</w:t>
      </w:r>
    </w:p>
    <w:tbl>
      <w:tblPr>
        <w:tblStyle w:val="afe"/>
        <w:tblW w:w="0" w:type="auto"/>
        <w:tblLook w:val="04A0"/>
      </w:tblPr>
      <w:tblGrid>
        <w:gridCol w:w="2230"/>
        <w:gridCol w:w="1455"/>
        <w:gridCol w:w="1890"/>
        <w:gridCol w:w="1800"/>
        <w:gridCol w:w="2250"/>
      </w:tblGrid>
      <w:tr w:rsidR="00585EB6" w:rsidRPr="00AD7644" w:rsidTr="00E5286F">
        <w:tc>
          <w:tcPr>
            <w:tcW w:w="2230" w:type="dxa"/>
            <w:vAlign w:val="center"/>
          </w:tcPr>
          <w:p w:rsidR="00585EB6" w:rsidRPr="00AD7644" w:rsidRDefault="00585EB6" w:rsidP="00585EB6">
            <w:pPr>
              <w:spacing w:line="360" w:lineRule="auto"/>
              <w:jc w:val="both"/>
            </w:pPr>
            <w:r>
              <w:rPr>
                <w:color w:val="000000"/>
              </w:rPr>
              <w:t>Проектна накладна</w:t>
            </w:r>
          </w:p>
        </w:tc>
        <w:tc>
          <w:tcPr>
            <w:tcW w:w="1455" w:type="dxa"/>
            <w:vAlign w:val="center"/>
          </w:tcPr>
          <w:p w:rsidR="00585EB6" w:rsidRPr="00AD7644" w:rsidRDefault="00585EB6" w:rsidP="00585EB6">
            <w:pPr>
              <w:spacing w:line="360" w:lineRule="auto"/>
              <w:jc w:val="both"/>
            </w:pPr>
            <w:r>
              <w:rPr>
                <w:color w:val="000000"/>
              </w:rPr>
              <w:t>16</w:t>
            </w:r>
          </w:p>
        </w:tc>
        <w:tc>
          <w:tcPr>
            <w:tcW w:w="1890" w:type="dxa"/>
            <w:vAlign w:val="center"/>
          </w:tcPr>
          <w:p w:rsidR="00585EB6" w:rsidRPr="00AD7644" w:rsidRDefault="00585EB6" w:rsidP="00585EB6">
            <w:pPr>
              <w:spacing w:line="360" w:lineRule="auto"/>
              <w:jc w:val="both"/>
            </w:pPr>
            <w:r>
              <w:rPr>
                <w:color w:val="000000"/>
              </w:rPr>
              <w:t>1</w:t>
            </w:r>
          </w:p>
        </w:tc>
        <w:tc>
          <w:tcPr>
            <w:tcW w:w="1800" w:type="dxa"/>
            <w:vAlign w:val="center"/>
          </w:tcPr>
          <w:p w:rsidR="00585EB6" w:rsidRPr="00AD7644" w:rsidRDefault="00585EB6" w:rsidP="00585EB6">
            <w:pPr>
              <w:spacing w:line="360" w:lineRule="auto"/>
              <w:jc w:val="both"/>
            </w:pPr>
            <w:r>
              <w:rPr>
                <w:color w:val="000000"/>
              </w:rPr>
              <w:t>15</w:t>
            </w:r>
          </w:p>
        </w:tc>
        <w:tc>
          <w:tcPr>
            <w:tcW w:w="2250" w:type="dxa"/>
            <w:vAlign w:val="center"/>
          </w:tcPr>
          <w:p w:rsidR="00585EB6" w:rsidRPr="00AD7644" w:rsidRDefault="00585EB6" w:rsidP="00585EB6">
            <w:pPr>
              <w:spacing w:line="360" w:lineRule="auto"/>
              <w:jc w:val="both"/>
            </w:pPr>
            <w:r>
              <w:rPr>
                <w:color w:val="000000"/>
              </w:rPr>
              <w:t>93.75</w:t>
            </w:r>
            <w:r>
              <w:rPr>
                <w:color w:val="000000"/>
                <w:lang w:val="ru-RU"/>
              </w:rPr>
              <w:t>%</w:t>
            </w:r>
          </w:p>
        </w:tc>
      </w:tr>
      <w:tr w:rsidR="00585EB6" w:rsidRPr="00AD7644" w:rsidTr="00E5286F">
        <w:tc>
          <w:tcPr>
            <w:tcW w:w="2230" w:type="dxa"/>
            <w:vAlign w:val="center"/>
          </w:tcPr>
          <w:p w:rsidR="00585EB6" w:rsidRPr="00AD7644" w:rsidRDefault="00585EB6" w:rsidP="00585EB6">
            <w:pPr>
              <w:spacing w:line="360" w:lineRule="auto"/>
              <w:jc w:val="both"/>
            </w:pPr>
            <w:r>
              <w:rPr>
                <w:color w:val="000000"/>
              </w:rPr>
              <w:t>Перевірка і випуск накладної фінансами</w:t>
            </w:r>
          </w:p>
        </w:tc>
        <w:tc>
          <w:tcPr>
            <w:tcW w:w="1455" w:type="dxa"/>
            <w:vAlign w:val="center"/>
          </w:tcPr>
          <w:p w:rsidR="00585EB6" w:rsidRPr="00AD7644" w:rsidRDefault="00585EB6" w:rsidP="00585EB6">
            <w:pPr>
              <w:spacing w:line="360" w:lineRule="auto"/>
              <w:jc w:val="both"/>
            </w:pPr>
            <w:r>
              <w:rPr>
                <w:color w:val="000000"/>
              </w:rPr>
              <w:t>8</w:t>
            </w:r>
          </w:p>
        </w:tc>
        <w:tc>
          <w:tcPr>
            <w:tcW w:w="1890" w:type="dxa"/>
            <w:vAlign w:val="center"/>
          </w:tcPr>
          <w:p w:rsidR="00585EB6" w:rsidRPr="00AD7644" w:rsidRDefault="00585EB6" w:rsidP="00585EB6">
            <w:pPr>
              <w:spacing w:line="360" w:lineRule="auto"/>
              <w:jc w:val="both"/>
            </w:pPr>
            <w:r>
              <w:rPr>
                <w:color w:val="000000"/>
              </w:rPr>
              <w:t>2</w:t>
            </w:r>
          </w:p>
        </w:tc>
        <w:tc>
          <w:tcPr>
            <w:tcW w:w="1800" w:type="dxa"/>
            <w:vAlign w:val="center"/>
          </w:tcPr>
          <w:p w:rsidR="00585EB6" w:rsidRPr="00AD7644" w:rsidRDefault="00585EB6" w:rsidP="00585EB6">
            <w:pPr>
              <w:spacing w:line="360" w:lineRule="auto"/>
              <w:jc w:val="both"/>
            </w:pPr>
            <w:r>
              <w:rPr>
                <w:color w:val="000000"/>
              </w:rPr>
              <w:t>6</w:t>
            </w:r>
          </w:p>
        </w:tc>
        <w:tc>
          <w:tcPr>
            <w:tcW w:w="2250" w:type="dxa"/>
            <w:vAlign w:val="center"/>
          </w:tcPr>
          <w:p w:rsidR="00585EB6" w:rsidRPr="00AD7644" w:rsidRDefault="00585EB6" w:rsidP="00585EB6">
            <w:pPr>
              <w:spacing w:line="360" w:lineRule="auto"/>
              <w:jc w:val="both"/>
            </w:pPr>
            <w:r>
              <w:rPr>
                <w:color w:val="000000"/>
              </w:rPr>
              <w:t>75</w:t>
            </w:r>
            <w:r>
              <w:rPr>
                <w:color w:val="000000"/>
                <w:lang w:val="ru-RU"/>
              </w:rPr>
              <w:t>%</w:t>
            </w:r>
          </w:p>
        </w:tc>
      </w:tr>
      <w:tr w:rsidR="00585EB6" w:rsidRPr="00AD7644" w:rsidTr="00E5286F">
        <w:tc>
          <w:tcPr>
            <w:tcW w:w="2230" w:type="dxa"/>
            <w:vAlign w:val="center"/>
          </w:tcPr>
          <w:p w:rsidR="00585EB6" w:rsidRPr="00AD7644" w:rsidRDefault="00585EB6" w:rsidP="00585EB6">
            <w:pPr>
              <w:spacing w:line="360" w:lineRule="auto"/>
              <w:jc w:val="both"/>
            </w:pPr>
            <w:r>
              <w:rPr>
                <w:color w:val="000000"/>
              </w:rPr>
              <w:t>Зв'язок із замовником після завершення накладної</w:t>
            </w:r>
          </w:p>
        </w:tc>
        <w:tc>
          <w:tcPr>
            <w:tcW w:w="1455" w:type="dxa"/>
            <w:vAlign w:val="center"/>
          </w:tcPr>
          <w:p w:rsidR="00585EB6" w:rsidRPr="00AD7644" w:rsidRDefault="00585EB6" w:rsidP="00585EB6">
            <w:pPr>
              <w:spacing w:line="360" w:lineRule="auto"/>
              <w:jc w:val="both"/>
            </w:pPr>
            <w:r>
              <w:rPr>
                <w:color w:val="000000"/>
              </w:rPr>
              <w:t>4</w:t>
            </w:r>
          </w:p>
        </w:tc>
        <w:tc>
          <w:tcPr>
            <w:tcW w:w="1890" w:type="dxa"/>
            <w:vAlign w:val="center"/>
          </w:tcPr>
          <w:p w:rsidR="00585EB6" w:rsidRPr="00AD7644" w:rsidRDefault="00585EB6" w:rsidP="00585EB6">
            <w:pPr>
              <w:spacing w:line="360" w:lineRule="auto"/>
              <w:jc w:val="both"/>
            </w:pPr>
            <w:r>
              <w:rPr>
                <w:color w:val="000000"/>
              </w:rPr>
              <w:t>1</w:t>
            </w:r>
          </w:p>
        </w:tc>
        <w:tc>
          <w:tcPr>
            <w:tcW w:w="1800" w:type="dxa"/>
            <w:vAlign w:val="center"/>
          </w:tcPr>
          <w:p w:rsidR="00585EB6" w:rsidRPr="00AD7644" w:rsidRDefault="00585EB6" w:rsidP="00585EB6">
            <w:pPr>
              <w:spacing w:line="360" w:lineRule="auto"/>
              <w:jc w:val="both"/>
            </w:pPr>
            <w:r>
              <w:rPr>
                <w:color w:val="000000"/>
              </w:rPr>
              <w:t>3</w:t>
            </w:r>
          </w:p>
        </w:tc>
        <w:tc>
          <w:tcPr>
            <w:tcW w:w="2250" w:type="dxa"/>
            <w:vAlign w:val="center"/>
          </w:tcPr>
          <w:p w:rsidR="00585EB6" w:rsidRPr="00AD7644" w:rsidRDefault="00585EB6" w:rsidP="00585EB6">
            <w:pPr>
              <w:spacing w:line="360" w:lineRule="auto"/>
              <w:jc w:val="both"/>
            </w:pPr>
            <w:r>
              <w:rPr>
                <w:color w:val="000000"/>
              </w:rPr>
              <w:t>75</w:t>
            </w:r>
            <w:r>
              <w:rPr>
                <w:color w:val="000000"/>
                <w:lang w:val="ru-RU"/>
              </w:rPr>
              <w:t>%</w:t>
            </w:r>
          </w:p>
        </w:tc>
      </w:tr>
      <w:tr w:rsidR="00585EB6" w:rsidRPr="00AD7644" w:rsidTr="00E5286F">
        <w:tc>
          <w:tcPr>
            <w:tcW w:w="2230" w:type="dxa"/>
            <w:vAlign w:val="center"/>
          </w:tcPr>
          <w:p w:rsidR="00585EB6" w:rsidRPr="00AD7644" w:rsidRDefault="00585EB6" w:rsidP="00585EB6">
            <w:pPr>
              <w:spacing w:line="360" w:lineRule="auto"/>
              <w:jc w:val="both"/>
            </w:pPr>
            <w:r>
              <w:rPr>
                <w:color w:val="000000"/>
              </w:rPr>
              <w:t>Отримання чека/готівки від замовника</w:t>
            </w:r>
          </w:p>
        </w:tc>
        <w:tc>
          <w:tcPr>
            <w:tcW w:w="1455" w:type="dxa"/>
            <w:vAlign w:val="center"/>
          </w:tcPr>
          <w:p w:rsidR="00585EB6" w:rsidRPr="00AD7644" w:rsidRDefault="00585EB6" w:rsidP="00585EB6">
            <w:pPr>
              <w:spacing w:line="360" w:lineRule="auto"/>
              <w:jc w:val="both"/>
            </w:pPr>
            <w:r>
              <w:rPr>
                <w:color w:val="000000"/>
              </w:rPr>
              <w:t>8</w:t>
            </w:r>
          </w:p>
        </w:tc>
        <w:tc>
          <w:tcPr>
            <w:tcW w:w="1890" w:type="dxa"/>
            <w:vAlign w:val="center"/>
          </w:tcPr>
          <w:p w:rsidR="00585EB6" w:rsidRPr="00AD7644" w:rsidRDefault="00585EB6" w:rsidP="00585EB6">
            <w:pPr>
              <w:spacing w:line="360" w:lineRule="auto"/>
              <w:jc w:val="both"/>
            </w:pPr>
            <w:r>
              <w:rPr>
                <w:color w:val="000000"/>
              </w:rPr>
              <w:t>0.25</w:t>
            </w:r>
          </w:p>
        </w:tc>
        <w:tc>
          <w:tcPr>
            <w:tcW w:w="1800" w:type="dxa"/>
            <w:vAlign w:val="center"/>
          </w:tcPr>
          <w:p w:rsidR="00585EB6" w:rsidRPr="00AD7644" w:rsidRDefault="00585EB6" w:rsidP="00585EB6">
            <w:pPr>
              <w:spacing w:line="360" w:lineRule="auto"/>
              <w:jc w:val="both"/>
            </w:pPr>
            <w:r>
              <w:rPr>
                <w:color w:val="000000"/>
              </w:rPr>
              <w:t>7.75</w:t>
            </w:r>
          </w:p>
        </w:tc>
        <w:tc>
          <w:tcPr>
            <w:tcW w:w="2250" w:type="dxa"/>
            <w:vAlign w:val="center"/>
          </w:tcPr>
          <w:p w:rsidR="00585EB6" w:rsidRPr="00AD7644" w:rsidRDefault="00585EB6" w:rsidP="00585EB6">
            <w:pPr>
              <w:spacing w:line="360" w:lineRule="auto"/>
              <w:jc w:val="both"/>
            </w:pPr>
            <w:r>
              <w:rPr>
                <w:color w:val="000000"/>
              </w:rPr>
              <w:t>96.87</w:t>
            </w:r>
            <w:r>
              <w:rPr>
                <w:color w:val="000000"/>
                <w:lang w:val="ru-RU"/>
              </w:rPr>
              <w:t>%</w:t>
            </w:r>
          </w:p>
        </w:tc>
      </w:tr>
      <w:tr w:rsidR="00585EB6" w:rsidRPr="00AD7644" w:rsidTr="00E5286F">
        <w:tc>
          <w:tcPr>
            <w:tcW w:w="2230" w:type="dxa"/>
            <w:vAlign w:val="center"/>
          </w:tcPr>
          <w:p w:rsidR="00585EB6" w:rsidRPr="00AD7644" w:rsidRDefault="00585EB6" w:rsidP="00585EB6">
            <w:pPr>
              <w:spacing w:line="360" w:lineRule="auto"/>
              <w:jc w:val="both"/>
            </w:pPr>
            <w:r>
              <w:rPr>
                <w:color w:val="000000"/>
              </w:rPr>
              <w:t>Всього</w:t>
            </w:r>
          </w:p>
        </w:tc>
        <w:tc>
          <w:tcPr>
            <w:tcW w:w="1455" w:type="dxa"/>
            <w:vAlign w:val="center"/>
          </w:tcPr>
          <w:p w:rsidR="00585EB6" w:rsidRPr="00AD7644" w:rsidRDefault="00585EB6" w:rsidP="00585EB6">
            <w:pPr>
              <w:spacing w:line="360" w:lineRule="auto"/>
              <w:jc w:val="both"/>
            </w:pPr>
            <w:r>
              <w:rPr>
                <w:color w:val="000000"/>
              </w:rPr>
              <w:t>156</w:t>
            </w:r>
          </w:p>
        </w:tc>
        <w:tc>
          <w:tcPr>
            <w:tcW w:w="1890" w:type="dxa"/>
            <w:vAlign w:val="center"/>
          </w:tcPr>
          <w:p w:rsidR="00585EB6" w:rsidRPr="00AD7644" w:rsidRDefault="00585EB6" w:rsidP="00585EB6">
            <w:pPr>
              <w:spacing w:line="360" w:lineRule="auto"/>
              <w:jc w:val="both"/>
            </w:pPr>
            <w:r>
              <w:rPr>
                <w:color w:val="000000"/>
              </w:rPr>
              <w:t>33.08</w:t>
            </w:r>
          </w:p>
        </w:tc>
        <w:tc>
          <w:tcPr>
            <w:tcW w:w="1800" w:type="dxa"/>
            <w:vAlign w:val="center"/>
          </w:tcPr>
          <w:p w:rsidR="00585EB6" w:rsidRPr="00AD7644" w:rsidRDefault="00585EB6" w:rsidP="00585EB6">
            <w:pPr>
              <w:spacing w:line="360" w:lineRule="auto"/>
              <w:jc w:val="both"/>
            </w:pPr>
            <w:r>
              <w:rPr>
                <w:color w:val="000000"/>
              </w:rPr>
              <w:t>122.92</w:t>
            </w:r>
          </w:p>
        </w:tc>
        <w:tc>
          <w:tcPr>
            <w:tcW w:w="2250" w:type="dxa"/>
            <w:vAlign w:val="center"/>
          </w:tcPr>
          <w:p w:rsidR="00585EB6" w:rsidRPr="00AD7644" w:rsidRDefault="00585EB6" w:rsidP="00585EB6">
            <w:pPr>
              <w:spacing w:line="360" w:lineRule="auto"/>
              <w:jc w:val="both"/>
            </w:pPr>
            <w:r>
              <w:rPr>
                <w:color w:val="000000"/>
              </w:rPr>
              <w:t>78.79</w:t>
            </w:r>
            <w:r>
              <w:rPr>
                <w:color w:val="000000"/>
                <w:lang w:val="ru-RU"/>
              </w:rPr>
              <w:t>%</w:t>
            </w:r>
          </w:p>
        </w:tc>
      </w:tr>
    </w:tbl>
    <w:p w:rsidR="000C01F1" w:rsidRPr="00AD7644" w:rsidRDefault="000C01F1" w:rsidP="000C01F1">
      <w:pPr>
        <w:spacing w:line="360" w:lineRule="auto"/>
        <w:ind w:firstLine="709"/>
        <w:jc w:val="both"/>
        <w:rPr>
          <w:sz w:val="28"/>
          <w:szCs w:val="28"/>
        </w:rPr>
      </w:pPr>
    </w:p>
    <w:p w:rsidR="0039699D" w:rsidRPr="0039699D" w:rsidRDefault="0039699D" w:rsidP="0039699D">
      <w:pPr>
        <w:spacing w:line="360" w:lineRule="auto"/>
        <w:ind w:firstLine="709"/>
        <w:jc w:val="both"/>
        <w:rPr>
          <w:sz w:val="28"/>
          <w:szCs w:val="28"/>
        </w:rPr>
      </w:pPr>
      <w:r w:rsidRPr="0039699D">
        <w:rPr>
          <w:sz w:val="28"/>
          <w:szCs w:val="28"/>
        </w:rPr>
        <w:t>Аналізуючи представлену статистику, можна зробити висновки про значний вплив ERP-системи на оптимізацію робочих процесів у підприємстві. Загальний час виконання завдань вручну становить 156 годин, тоді як за допомогою ERP-системи він скорочується до 33.08 годин. Це дозволяє зекономити 122.92 години, що складає 78.79% від загального часу.</w:t>
      </w:r>
    </w:p>
    <w:p w:rsidR="0039699D" w:rsidRPr="0039699D" w:rsidRDefault="0039699D" w:rsidP="0039699D">
      <w:pPr>
        <w:spacing w:line="360" w:lineRule="auto"/>
        <w:ind w:firstLine="709"/>
        <w:jc w:val="both"/>
        <w:rPr>
          <w:sz w:val="28"/>
          <w:szCs w:val="28"/>
        </w:rPr>
      </w:pPr>
      <w:r w:rsidRPr="0039699D">
        <w:rPr>
          <w:sz w:val="28"/>
          <w:szCs w:val="28"/>
        </w:rPr>
        <w:t>Завдяки впровадженню ERP-системи найбільша економія часу досягається у таких процесах, як первинний запит (95%), перевірка наявності ресурсів (87.5%), розробка контракту (93.75%), проектна накладна (93.75%), а також отримання чека/готівки від замовника (96.87%). Це свідчить про значне зменшення часу на рутинні адміністративні завдання, що дозволяє працівникам зосередитися на стратегічно важливих функціях.</w:t>
      </w:r>
    </w:p>
    <w:p w:rsidR="0039699D" w:rsidRPr="0039699D" w:rsidRDefault="0039699D" w:rsidP="0039699D">
      <w:pPr>
        <w:spacing w:line="360" w:lineRule="auto"/>
        <w:ind w:firstLine="709"/>
        <w:jc w:val="both"/>
        <w:rPr>
          <w:sz w:val="28"/>
          <w:szCs w:val="28"/>
        </w:rPr>
      </w:pPr>
      <w:r w:rsidRPr="0039699D">
        <w:rPr>
          <w:sz w:val="28"/>
          <w:szCs w:val="28"/>
        </w:rPr>
        <w:t>Важливо відзначити, що навіть такі складні процеси, як створення проекту та виконання робіт, також показують значну економію часу (83.33% і 37.5% відповідно). Це підкреслює, що ERP-система здатна не лише автоматизувати прості завдання, але й оптимізувати складні багатоетапні бізнес-процеси.</w:t>
      </w:r>
    </w:p>
    <w:p w:rsidR="0039699D" w:rsidRDefault="0039699D" w:rsidP="0039699D">
      <w:pPr>
        <w:spacing w:line="360" w:lineRule="auto"/>
        <w:ind w:firstLine="708"/>
        <w:jc w:val="both"/>
        <w:rPr>
          <w:sz w:val="28"/>
          <w:szCs w:val="28"/>
        </w:rPr>
      </w:pPr>
      <w:r w:rsidRPr="0039699D">
        <w:rPr>
          <w:sz w:val="28"/>
          <w:szCs w:val="28"/>
        </w:rPr>
        <w:lastRenderedPageBreak/>
        <w:t>Загалом, ERP-система забезпечує не лише економію часу, але й підвищує ефективність роботи команди, зменшує ризик помилок, пов'язаних з ручними операціями, і покращує загальну продуктивність підприємства. Економія 78.79% часу свідчить про значний потенціал ERP-системи для масштабування бізнесу, підвищення конкурентоспроможності та покращення обслуговування клієнтів.</w:t>
      </w:r>
    </w:p>
    <w:p w:rsidR="000C01F1" w:rsidRDefault="000C01F1" w:rsidP="000C01F1">
      <w:pPr>
        <w:spacing w:line="360" w:lineRule="auto"/>
        <w:ind w:firstLine="709"/>
        <w:jc w:val="both"/>
        <w:rPr>
          <w:sz w:val="28"/>
          <w:szCs w:val="28"/>
        </w:rPr>
      </w:pPr>
      <w:r w:rsidRPr="00AD7644">
        <w:rPr>
          <w:sz w:val="28"/>
          <w:szCs w:val="28"/>
        </w:rPr>
        <w:t>На основі звіту побудуємо діаграму для наглядного відображення надмірного виграшу у часі при використанні інформаційного забезпечення системи управління підприємством</w:t>
      </w:r>
      <w:r w:rsidR="00D93419">
        <w:rPr>
          <w:sz w:val="28"/>
          <w:szCs w:val="28"/>
        </w:rPr>
        <w:t xml:space="preserve">, вона зображена </w:t>
      </w:r>
      <w:r w:rsidRPr="00AD7644">
        <w:rPr>
          <w:sz w:val="28"/>
          <w:szCs w:val="28"/>
        </w:rPr>
        <w:t>рисун</w:t>
      </w:r>
      <w:r w:rsidR="00D93419">
        <w:rPr>
          <w:sz w:val="28"/>
          <w:szCs w:val="28"/>
        </w:rPr>
        <w:t>ку</w:t>
      </w:r>
      <w:r w:rsidRPr="00AD7644">
        <w:rPr>
          <w:sz w:val="28"/>
          <w:szCs w:val="28"/>
        </w:rPr>
        <w:t xml:space="preserve"> 3.</w:t>
      </w:r>
      <w:r w:rsidR="00D93419">
        <w:rPr>
          <w:sz w:val="28"/>
          <w:szCs w:val="28"/>
        </w:rPr>
        <w:t>5</w:t>
      </w:r>
      <w:r w:rsidRPr="00AD7644">
        <w:rPr>
          <w:sz w:val="28"/>
          <w:szCs w:val="28"/>
        </w:rPr>
        <w:t>.</w:t>
      </w:r>
    </w:p>
    <w:p w:rsidR="0039699D" w:rsidRPr="00AD7644" w:rsidRDefault="0039699D" w:rsidP="000C01F1">
      <w:pPr>
        <w:spacing w:line="360" w:lineRule="auto"/>
        <w:ind w:firstLine="709"/>
        <w:jc w:val="both"/>
        <w:rPr>
          <w:sz w:val="28"/>
          <w:szCs w:val="28"/>
        </w:rPr>
      </w:pPr>
    </w:p>
    <w:p w:rsidR="000C01F1" w:rsidRPr="00AD7644" w:rsidRDefault="000C01F1" w:rsidP="000C01F1">
      <w:pPr>
        <w:spacing w:line="360" w:lineRule="auto"/>
        <w:ind w:firstLine="709"/>
        <w:jc w:val="both"/>
        <w:rPr>
          <w:sz w:val="28"/>
          <w:szCs w:val="28"/>
        </w:rPr>
      </w:pPr>
      <w:r w:rsidRPr="00AD7644">
        <w:rPr>
          <w:noProof/>
          <w:sz w:val="28"/>
          <w:szCs w:val="28"/>
          <w:lang w:val="ru-RU"/>
        </w:rPr>
        <w:lastRenderedPageBreak/>
        <w:drawing>
          <wp:inline distT="0" distB="0" distL="0" distR="0">
            <wp:extent cx="5486400" cy="6324600"/>
            <wp:effectExtent l="0" t="0" r="0" b="0"/>
            <wp:docPr id="1102761938" name="Chart 24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0C01F1" w:rsidRPr="00AD7644" w:rsidRDefault="000C01F1" w:rsidP="0039699D">
      <w:pPr>
        <w:tabs>
          <w:tab w:val="left" w:pos="1320"/>
        </w:tabs>
        <w:spacing w:line="360" w:lineRule="auto"/>
        <w:ind w:firstLine="709"/>
        <w:jc w:val="center"/>
        <w:rPr>
          <w:sz w:val="28"/>
          <w:szCs w:val="28"/>
        </w:rPr>
      </w:pPr>
      <w:r w:rsidRPr="00AD7644">
        <w:rPr>
          <w:sz w:val="28"/>
          <w:szCs w:val="28"/>
        </w:rPr>
        <w:t>Рис. 3.</w:t>
      </w:r>
      <w:r w:rsidR="00D93419">
        <w:rPr>
          <w:sz w:val="28"/>
          <w:szCs w:val="28"/>
        </w:rPr>
        <w:t>5</w:t>
      </w:r>
      <w:r w:rsidRPr="00AD7644">
        <w:rPr>
          <w:sz w:val="28"/>
          <w:szCs w:val="28"/>
        </w:rPr>
        <w:t xml:space="preserve">.  </w:t>
      </w:r>
      <w:r w:rsidRPr="00AD7644">
        <w:rPr>
          <w:sz w:val="28"/>
          <w:szCs w:val="28"/>
          <w:bdr w:val="none" w:sz="0" w:space="0" w:color="auto" w:frame="1"/>
        </w:rPr>
        <w:t>Діаграма затраченого часу на роботу підприємством</w:t>
      </w:r>
    </w:p>
    <w:p w:rsidR="000C01F1" w:rsidRPr="00AD7644" w:rsidRDefault="000C01F1" w:rsidP="000C01F1">
      <w:pPr>
        <w:spacing w:line="360" w:lineRule="auto"/>
        <w:ind w:firstLine="709"/>
        <w:jc w:val="both"/>
        <w:rPr>
          <w:sz w:val="28"/>
          <w:szCs w:val="28"/>
        </w:rPr>
      </w:pPr>
      <w:r w:rsidRPr="00AD7644">
        <w:rPr>
          <w:sz w:val="28"/>
          <w:szCs w:val="28"/>
        </w:rPr>
        <w:t>Тепер розглянимо як саме системі ERP вдалось спростити виконання операцій та зекономити час. Таблиця</w:t>
      </w:r>
      <w:r w:rsidR="00D93419">
        <w:rPr>
          <w:sz w:val="28"/>
          <w:szCs w:val="28"/>
        </w:rPr>
        <w:t xml:space="preserve"> 3.4</w:t>
      </w:r>
      <w:r w:rsidRPr="00AD7644">
        <w:rPr>
          <w:sz w:val="28"/>
          <w:szCs w:val="28"/>
        </w:rPr>
        <w:t xml:space="preserve"> нижче відображає ситуацію в компанії до і </w:t>
      </w:r>
      <w:r w:rsidR="0039699D">
        <w:rPr>
          <w:sz w:val="28"/>
          <w:szCs w:val="28"/>
        </w:rPr>
        <w:t xml:space="preserve">прогнозовану </w:t>
      </w:r>
      <w:r w:rsidRPr="00AD7644">
        <w:rPr>
          <w:sz w:val="28"/>
          <w:szCs w:val="28"/>
        </w:rPr>
        <w:t>після впровадження системи</w:t>
      </w:r>
      <w:r w:rsidR="00943905">
        <w:rPr>
          <w:sz w:val="28"/>
          <w:szCs w:val="28"/>
          <w:lang w:val="en-US"/>
        </w:rPr>
        <w:t xml:space="preserve"> [49]</w:t>
      </w:r>
      <w:r w:rsidRPr="00AD7644">
        <w:rPr>
          <w:sz w:val="28"/>
          <w:szCs w:val="28"/>
        </w:rPr>
        <w:t>.</w:t>
      </w:r>
    </w:p>
    <w:p w:rsidR="000C01F1" w:rsidRPr="00AD7644" w:rsidRDefault="000C01F1" w:rsidP="000C01F1">
      <w:pPr>
        <w:spacing w:line="360" w:lineRule="auto"/>
        <w:ind w:firstLine="709"/>
        <w:jc w:val="both"/>
        <w:rPr>
          <w:sz w:val="28"/>
          <w:szCs w:val="28"/>
        </w:rPr>
      </w:pPr>
    </w:p>
    <w:p w:rsidR="000C01F1" w:rsidRPr="00AD7644" w:rsidRDefault="000C01F1" w:rsidP="000C01F1">
      <w:pPr>
        <w:spacing w:line="360" w:lineRule="auto"/>
        <w:ind w:firstLine="720"/>
        <w:jc w:val="right"/>
        <w:rPr>
          <w:sz w:val="28"/>
          <w:szCs w:val="28"/>
        </w:rPr>
      </w:pPr>
      <w:r w:rsidRPr="00AD7644">
        <w:rPr>
          <w:sz w:val="28"/>
          <w:szCs w:val="28"/>
        </w:rPr>
        <w:t>Таблиця 3.</w:t>
      </w:r>
      <w:r w:rsidR="00D93419">
        <w:rPr>
          <w:sz w:val="28"/>
          <w:szCs w:val="28"/>
        </w:rPr>
        <w:t>4</w:t>
      </w:r>
      <w:r w:rsidRPr="00AD7644">
        <w:rPr>
          <w:sz w:val="28"/>
          <w:szCs w:val="28"/>
        </w:rPr>
        <w:t>.</w:t>
      </w:r>
    </w:p>
    <w:p w:rsidR="000C01F1" w:rsidRPr="00AD7644" w:rsidRDefault="000C01F1" w:rsidP="000C01F1">
      <w:pPr>
        <w:spacing w:line="360" w:lineRule="auto"/>
        <w:ind w:firstLine="720"/>
        <w:jc w:val="center"/>
        <w:rPr>
          <w:sz w:val="28"/>
          <w:szCs w:val="28"/>
        </w:rPr>
      </w:pPr>
      <w:r w:rsidRPr="00AD7644">
        <w:rPr>
          <w:sz w:val="28"/>
          <w:szCs w:val="28"/>
        </w:rPr>
        <w:t xml:space="preserve">Опис виконання операцій в компанії до і після впровадження ERP  </w:t>
      </w:r>
    </w:p>
    <w:tbl>
      <w:tblPr>
        <w:tblStyle w:val="afe"/>
        <w:tblW w:w="0" w:type="auto"/>
        <w:tblLook w:val="04A0"/>
      </w:tblPr>
      <w:tblGrid>
        <w:gridCol w:w="3209"/>
        <w:gridCol w:w="3209"/>
        <w:gridCol w:w="3209"/>
      </w:tblGrid>
      <w:tr w:rsidR="000C01F1" w:rsidRPr="00AD7644" w:rsidTr="00267EEA">
        <w:tc>
          <w:tcPr>
            <w:tcW w:w="3209" w:type="dxa"/>
          </w:tcPr>
          <w:p w:rsidR="000C01F1" w:rsidRPr="00AD7644" w:rsidRDefault="000C01F1" w:rsidP="00267EEA">
            <w:pPr>
              <w:spacing w:line="360" w:lineRule="auto"/>
              <w:jc w:val="both"/>
            </w:pPr>
            <w:r w:rsidRPr="00AD7644">
              <w:t>Відділ / Проблеми</w:t>
            </w:r>
          </w:p>
        </w:tc>
        <w:tc>
          <w:tcPr>
            <w:tcW w:w="3209" w:type="dxa"/>
          </w:tcPr>
          <w:p w:rsidR="000C01F1" w:rsidRPr="00AD7644" w:rsidRDefault="000C01F1" w:rsidP="00267EEA">
            <w:pPr>
              <w:spacing w:line="360" w:lineRule="auto"/>
              <w:jc w:val="both"/>
            </w:pPr>
            <w:r w:rsidRPr="00AD7644">
              <w:t>До</w:t>
            </w:r>
          </w:p>
        </w:tc>
        <w:tc>
          <w:tcPr>
            <w:tcW w:w="3209" w:type="dxa"/>
          </w:tcPr>
          <w:p w:rsidR="000C01F1" w:rsidRPr="00AD7644" w:rsidRDefault="000C01F1" w:rsidP="00267EEA">
            <w:pPr>
              <w:spacing w:line="360" w:lineRule="auto"/>
              <w:jc w:val="both"/>
            </w:pPr>
            <w:r w:rsidRPr="00AD7644">
              <w:t>Після</w:t>
            </w:r>
          </w:p>
        </w:tc>
      </w:tr>
      <w:tr w:rsidR="000C01F1" w:rsidRPr="00AD7644" w:rsidTr="00267EEA">
        <w:tc>
          <w:tcPr>
            <w:tcW w:w="9627" w:type="dxa"/>
            <w:gridSpan w:val="3"/>
          </w:tcPr>
          <w:p w:rsidR="000C01F1" w:rsidRPr="00AD7644" w:rsidRDefault="000C01F1" w:rsidP="00267EEA">
            <w:pPr>
              <w:spacing w:line="360" w:lineRule="auto"/>
              <w:jc w:val="center"/>
            </w:pPr>
            <w:r w:rsidRPr="00AD7644">
              <w:lastRenderedPageBreak/>
              <w:t>Фінанси</w:t>
            </w:r>
          </w:p>
        </w:tc>
      </w:tr>
      <w:tr w:rsidR="000C01F1" w:rsidRPr="00AD7644" w:rsidTr="00267EEA">
        <w:tc>
          <w:tcPr>
            <w:tcW w:w="3209" w:type="dxa"/>
          </w:tcPr>
          <w:p w:rsidR="000C01F1" w:rsidRPr="00AD7644" w:rsidRDefault="000C01F1" w:rsidP="0039699D">
            <w:pPr>
              <w:spacing w:line="360" w:lineRule="auto"/>
            </w:pPr>
            <w:r w:rsidRPr="00AD7644">
              <w:t>Дебіторська та кредиторська заборгованість</w:t>
            </w:r>
          </w:p>
        </w:tc>
        <w:tc>
          <w:tcPr>
            <w:tcW w:w="3209" w:type="dxa"/>
          </w:tcPr>
          <w:p w:rsidR="000C01F1" w:rsidRPr="00AD7644" w:rsidRDefault="000C01F1" w:rsidP="0039699D">
            <w:pPr>
              <w:spacing w:line="360" w:lineRule="auto"/>
            </w:pPr>
            <w:r w:rsidRPr="00AD7644">
              <w:t>- Ручне введення даних за допомогою Excel і Google-документів.</w:t>
            </w:r>
          </w:p>
        </w:tc>
        <w:tc>
          <w:tcPr>
            <w:tcW w:w="3209" w:type="dxa"/>
          </w:tcPr>
          <w:p w:rsidR="000C01F1" w:rsidRPr="00AD7644" w:rsidRDefault="000C01F1" w:rsidP="0039699D">
            <w:pPr>
              <w:spacing w:line="360" w:lineRule="auto"/>
            </w:pPr>
            <w:r w:rsidRPr="00AD7644">
              <w:t>- Автоматизоване введення даних за допомогою ERP-системи зекономило 80% зусиль і часу.</w:t>
            </w:r>
          </w:p>
          <w:p w:rsidR="000C01F1" w:rsidRPr="00AD7644" w:rsidRDefault="000C01F1" w:rsidP="0039699D">
            <w:pPr>
              <w:spacing w:line="360" w:lineRule="auto"/>
            </w:pPr>
            <w:r w:rsidRPr="00AD7644">
              <w:t>- Автоматизовані щоденні сповіщення про оплату, яка має бути здійснена через тиждень.</w:t>
            </w:r>
          </w:p>
        </w:tc>
      </w:tr>
      <w:tr w:rsidR="000C01F1" w:rsidRPr="00AD7644" w:rsidTr="00267EEA">
        <w:tc>
          <w:tcPr>
            <w:tcW w:w="3209" w:type="dxa"/>
          </w:tcPr>
          <w:p w:rsidR="000C01F1" w:rsidRPr="00AD7644" w:rsidRDefault="000C01F1" w:rsidP="0039699D">
            <w:pPr>
              <w:spacing w:line="360" w:lineRule="auto"/>
            </w:pPr>
            <w:r w:rsidRPr="00AD7644">
              <w:t>Проблеми з узгодженням банківських рахунків</w:t>
            </w:r>
          </w:p>
        </w:tc>
        <w:tc>
          <w:tcPr>
            <w:tcW w:w="3209" w:type="dxa"/>
          </w:tcPr>
          <w:p w:rsidR="000C01F1" w:rsidRPr="00AD7644" w:rsidRDefault="000C01F1" w:rsidP="0039699D">
            <w:pPr>
              <w:spacing w:line="360" w:lineRule="auto"/>
            </w:pPr>
            <w:r w:rsidRPr="00AD7644">
              <w:t>- Втрачені чеки.</w:t>
            </w:r>
          </w:p>
          <w:p w:rsidR="000C01F1" w:rsidRPr="00AD7644" w:rsidRDefault="000C01F1" w:rsidP="0039699D">
            <w:pPr>
              <w:spacing w:line="360" w:lineRule="auto"/>
            </w:pPr>
            <w:r w:rsidRPr="00AD7644">
              <w:t>- Депозити в дорозі.</w:t>
            </w:r>
          </w:p>
          <w:p w:rsidR="000C01F1" w:rsidRPr="00AD7644" w:rsidRDefault="000C01F1" w:rsidP="0039699D">
            <w:pPr>
              <w:spacing w:line="360" w:lineRule="auto"/>
            </w:pPr>
            <w:r w:rsidRPr="00AD7644">
              <w:t>- Неправильне введення даних.</w:t>
            </w:r>
          </w:p>
          <w:p w:rsidR="000C01F1" w:rsidRPr="00AD7644" w:rsidRDefault="000C01F1" w:rsidP="0039699D">
            <w:pPr>
              <w:spacing w:line="360" w:lineRule="auto"/>
            </w:pPr>
            <w:r w:rsidRPr="00AD7644">
              <w:t>- Помилкові дати.</w:t>
            </w:r>
          </w:p>
        </w:tc>
        <w:tc>
          <w:tcPr>
            <w:tcW w:w="3209" w:type="dxa"/>
          </w:tcPr>
          <w:p w:rsidR="000C01F1" w:rsidRPr="00AD7644" w:rsidRDefault="000C01F1" w:rsidP="0039699D">
            <w:pPr>
              <w:spacing w:line="360" w:lineRule="auto"/>
            </w:pPr>
            <w:r w:rsidRPr="00AD7644">
              <w:t>- Точне представлення даних.</w:t>
            </w:r>
          </w:p>
          <w:p w:rsidR="000C01F1" w:rsidRPr="00AD7644" w:rsidRDefault="000C01F1" w:rsidP="0039699D">
            <w:pPr>
              <w:spacing w:line="360" w:lineRule="auto"/>
            </w:pPr>
            <w:r w:rsidRPr="00AD7644">
              <w:t>- Доступність даних у своєчасному режимі.</w:t>
            </w:r>
          </w:p>
          <w:p w:rsidR="000C01F1" w:rsidRPr="00AD7644" w:rsidRDefault="000C01F1" w:rsidP="0039699D">
            <w:pPr>
              <w:spacing w:line="360" w:lineRule="auto"/>
            </w:pPr>
            <w:r w:rsidRPr="00AD7644">
              <w:t>- Прискорення процесу.</w:t>
            </w:r>
          </w:p>
          <w:p w:rsidR="000C01F1" w:rsidRPr="00AD7644" w:rsidRDefault="000C01F1" w:rsidP="0039699D">
            <w:pPr>
              <w:spacing w:line="360" w:lineRule="auto"/>
            </w:pPr>
            <w:r w:rsidRPr="00AD7644">
              <w:t>- Зручність.</w:t>
            </w:r>
          </w:p>
        </w:tc>
      </w:tr>
      <w:tr w:rsidR="000C01F1" w:rsidRPr="00AD7644" w:rsidTr="00267EEA">
        <w:tc>
          <w:tcPr>
            <w:tcW w:w="3209" w:type="dxa"/>
          </w:tcPr>
          <w:p w:rsidR="000C01F1" w:rsidRPr="00AD7644" w:rsidRDefault="000C01F1" w:rsidP="0039699D">
            <w:pPr>
              <w:spacing w:line="360" w:lineRule="auto"/>
            </w:pPr>
            <w:r w:rsidRPr="00AD7644">
              <w:t>Контроль запасів</w:t>
            </w:r>
          </w:p>
        </w:tc>
        <w:tc>
          <w:tcPr>
            <w:tcW w:w="3209" w:type="dxa"/>
          </w:tcPr>
          <w:p w:rsidR="000C01F1" w:rsidRPr="00AD7644" w:rsidRDefault="000C01F1" w:rsidP="0039699D">
            <w:pPr>
              <w:spacing w:line="360" w:lineRule="auto"/>
            </w:pPr>
            <w:r w:rsidRPr="00AD7644">
              <w:t>- Погане управління запасами.</w:t>
            </w:r>
          </w:p>
        </w:tc>
        <w:tc>
          <w:tcPr>
            <w:tcW w:w="3209" w:type="dxa"/>
          </w:tcPr>
          <w:p w:rsidR="000C01F1" w:rsidRPr="00AD7644" w:rsidRDefault="000C01F1" w:rsidP="0039699D">
            <w:pPr>
              <w:spacing w:line="360" w:lineRule="auto"/>
            </w:pPr>
            <w:r w:rsidRPr="00AD7644">
              <w:t>- Повний контроль над кількістю та вартістю запасів.</w:t>
            </w:r>
          </w:p>
        </w:tc>
      </w:tr>
      <w:tr w:rsidR="000C01F1" w:rsidRPr="00AD7644" w:rsidTr="00267EEA">
        <w:tc>
          <w:tcPr>
            <w:tcW w:w="3209" w:type="dxa"/>
          </w:tcPr>
          <w:p w:rsidR="000C01F1" w:rsidRPr="00AD7644" w:rsidRDefault="000C01F1" w:rsidP="0039699D">
            <w:pPr>
              <w:spacing w:line="360" w:lineRule="auto"/>
            </w:pPr>
            <w:r w:rsidRPr="00AD7644">
              <w:t>Звітність</w:t>
            </w:r>
          </w:p>
        </w:tc>
        <w:tc>
          <w:tcPr>
            <w:tcW w:w="3209" w:type="dxa"/>
          </w:tcPr>
          <w:p w:rsidR="000C01F1" w:rsidRPr="00AD7644" w:rsidRDefault="000C01F1" w:rsidP="0039699D">
            <w:pPr>
              <w:spacing w:line="360" w:lineRule="auto"/>
            </w:pPr>
            <w:r w:rsidRPr="00AD7644">
              <w:t>- Трудомістка робота зі складання звітів.</w:t>
            </w:r>
          </w:p>
          <w:p w:rsidR="000C01F1" w:rsidRPr="00AD7644" w:rsidRDefault="000C01F1" w:rsidP="0039699D">
            <w:pPr>
              <w:spacing w:line="360" w:lineRule="auto"/>
            </w:pPr>
            <w:r w:rsidRPr="00AD7644">
              <w:t>- Займає багато часу.</w:t>
            </w:r>
          </w:p>
        </w:tc>
        <w:tc>
          <w:tcPr>
            <w:tcW w:w="3209" w:type="dxa"/>
          </w:tcPr>
          <w:p w:rsidR="000C01F1" w:rsidRPr="00AD7644" w:rsidRDefault="000C01F1" w:rsidP="0039699D">
            <w:pPr>
              <w:spacing w:line="360" w:lineRule="auto"/>
            </w:pPr>
            <w:r w:rsidRPr="00AD7644">
              <w:t>- Точні та швидкі звіти.</w:t>
            </w:r>
          </w:p>
          <w:p w:rsidR="000C01F1" w:rsidRPr="00AD7644" w:rsidRDefault="000C01F1" w:rsidP="0039699D">
            <w:pPr>
              <w:spacing w:line="360" w:lineRule="auto"/>
            </w:pPr>
            <w:r w:rsidRPr="00AD7644">
              <w:t>- Результати відображаються своєчасно.</w:t>
            </w:r>
          </w:p>
          <w:p w:rsidR="000C01F1" w:rsidRPr="00AD7644" w:rsidRDefault="000C01F1" w:rsidP="0039699D">
            <w:pPr>
              <w:spacing w:line="360" w:lineRule="auto"/>
            </w:pPr>
            <w:r w:rsidRPr="00AD7644">
              <w:t>- Покращене прийняття рішень для менеджерів та користувачів.</w:t>
            </w:r>
          </w:p>
        </w:tc>
      </w:tr>
    </w:tbl>
    <w:p w:rsidR="00D93419" w:rsidRDefault="00D93419"/>
    <w:p w:rsidR="00D93419" w:rsidRDefault="00D93419"/>
    <w:p w:rsidR="00D93419" w:rsidRPr="00D93419" w:rsidRDefault="00D93419" w:rsidP="00D93419">
      <w:pPr>
        <w:jc w:val="right"/>
        <w:rPr>
          <w:sz w:val="28"/>
          <w:szCs w:val="28"/>
        </w:rPr>
      </w:pPr>
      <w:r w:rsidRPr="00D93419">
        <w:rPr>
          <w:sz w:val="28"/>
          <w:szCs w:val="28"/>
        </w:rPr>
        <w:t>Продовження таблиці 3.4</w:t>
      </w:r>
    </w:p>
    <w:tbl>
      <w:tblPr>
        <w:tblStyle w:val="afe"/>
        <w:tblW w:w="0" w:type="auto"/>
        <w:tblLook w:val="04A0"/>
      </w:tblPr>
      <w:tblGrid>
        <w:gridCol w:w="3209"/>
        <w:gridCol w:w="3209"/>
        <w:gridCol w:w="3209"/>
      </w:tblGrid>
      <w:tr w:rsidR="000C01F1" w:rsidRPr="00AD7644" w:rsidTr="00267EEA">
        <w:tc>
          <w:tcPr>
            <w:tcW w:w="3209" w:type="dxa"/>
          </w:tcPr>
          <w:p w:rsidR="000C01F1" w:rsidRPr="00AD7644" w:rsidRDefault="000C01F1" w:rsidP="0039699D">
            <w:pPr>
              <w:spacing w:line="360" w:lineRule="auto"/>
            </w:pPr>
            <w:r w:rsidRPr="00AD7644">
              <w:t>Проблеми з обробкою великої кількості рахунків від різних кур'єрів</w:t>
            </w:r>
          </w:p>
        </w:tc>
        <w:tc>
          <w:tcPr>
            <w:tcW w:w="3209" w:type="dxa"/>
          </w:tcPr>
          <w:p w:rsidR="000C01F1" w:rsidRPr="00AD7644" w:rsidRDefault="000C01F1" w:rsidP="0039699D">
            <w:pPr>
              <w:spacing w:line="360" w:lineRule="auto"/>
            </w:pPr>
            <w:r w:rsidRPr="00AD7644">
              <w:t>- Ручне введення рахунків.</w:t>
            </w:r>
          </w:p>
        </w:tc>
        <w:tc>
          <w:tcPr>
            <w:tcW w:w="3209" w:type="dxa"/>
          </w:tcPr>
          <w:p w:rsidR="000C01F1" w:rsidRPr="00AD7644" w:rsidRDefault="000C01F1" w:rsidP="0039699D">
            <w:pPr>
              <w:spacing w:line="360" w:lineRule="auto"/>
            </w:pPr>
            <w:r w:rsidRPr="00AD7644">
              <w:t>- Автоматизоване завантаження рахунків безпосередньо в систему.</w:t>
            </w:r>
          </w:p>
        </w:tc>
      </w:tr>
      <w:tr w:rsidR="000C01F1" w:rsidRPr="00AD7644" w:rsidTr="00267EEA">
        <w:tc>
          <w:tcPr>
            <w:tcW w:w="3209" w:type="dxa"/>
          </w:tcPr>
          <w:p w:rsidR="000C01F1" w:rsidRPr="00AD7644" w:rsidRDefault="000C01F1" w:rsidP="0039699D">
            <w:pPr>
              <w:spacing w:line="360" w:lineRule="auto"/>
            </w:pPr>
            <w:r w:rsidRPr="00AD7644">
              <w:t>Проблеми з багаторівневим погодженням платежів</w:t>
            </w:r>
          </w:p>
        </w:tc>
        <w:tc>
          <w:tcPr>
            <w:tcW w:w="3209" w:type="dxa"/>
          </w:tcPr>
          <w:p w:rsidR="000C01F1" w:rsidRPr="00AD7644" w:rsidRDefault="000C01F1" w:rsidP="0039699D">
            <w:pPr>
              <w:spacing w:line="360" w:lineRule="auto"/>
            </w:pPr>
            <w:r w:rsidRPr="00AD7644">
              <w:t>- Погодження особисто або по телефону.</w:t>
            </w:r>
          </w:p>
        </w:tc>
        <w:tc>
          <w:tcPr>
            <w:tcW w:w="3209" w:type="dxa"/>
          </w:tcPr>
          <w:p w:rsidR="000C01F1" w:rsidRPr="00AD7644" w:rsidRDefault="000C01F1" w:rsidP="0039699D">
            <w:pPr>
              <w:spacing w:line="360" w:lineRule="auto"/>
            </w:pPr>
            <w:r w:rsidRPr="00AD7644">
              <w:t>- Автоматизоване багаторівневе погодження через систему.</w:t>
            </w:r>
          </w:p>
        </w:tc>
      </w:tr>
      <w:tr w:rsidR="000C01F1" w:rsidRPr="00AD7644" w:rsidTr="00267EEA">
        <w:tc>
          <w:tcPr>
            <w:tcW w:w="9627" w:type="dxa"/>
            <w:gridSpan w:val="3"/>
          </w:tcPr>
          <w:p w:rsidR="000C01F1" w:rsidRPr="00AD7644" w:rsidRDefault="000C01F1" w:rsidP="0039699D">
            <w:pPr>
              <w:spacing w:line="360" w:lineRule="auto"/>
              <w:jc w:val="center"/>
            </w:pPr>
            <w:r w:rsidRPr="00AD7644">
              <w:t>Закупівлі та постачання:</w:t>
            </w:r>
          </w:p>
        </w:tc>
      </w:tr>
      <w:tr w:rsidR="000C01F1" w:rsidRPr="00AD7644" w:rsidTr="00267EEA">
        <w:tc>
          <w:tcPr>
            <w:tcW w:w="3209" w:type="dxa"/>
          </w:tcPr>
          <w:p w:rsidR="000C01F1" w:rsidRPr="00AD7644" w:rsidRDefault="000C01F1" w:rsidP="0039699D">
            <w:pPr>
              <w:spacing w:line="360" w:lineRule="auto"/>
            </w:pPr>
            <w:r w:rsidRPr="00AD7644">
              <w:lastRenderedPageBreak/>
              <w:t>Угоди з постачальниками</w:t>
            </w:r>
          </w:p>
        </w:tc>
        <w:tc>
          <w:tcPr>
            <w:tcW w:w="3209" w:type="dxa"/>
          </w:tcPr>
          <w:p w:rsidR="000C01F1" w:rsidRPr="00AD7644" w:rsidRDefault="000C01F1" w:rsidP="0039699D">
            <w:pPr>
              <w:spacing w:line="360" w:lineRule="auto"/>
            </w:pPr>
            <w:r w:rsidRPr="00AD7644">
              <w:t>- Відсутність обміну інформацією та доступності між різними відділами (Закупівлі, Постачання та Фінанси).</w:t>
            </w:r>
          </w:p>
        </w:tc>
        <w:tc>
          <w:tcPr>
            <w:tcW w:w="3209" w:type="dxa"/>
          </w:tcPr>
          <w:p w:rsidR="000C01F1" w:rsidRPr="00AD7644" w:rsidRDefault="000C01F1" w:rsidP="0039699D">
            <w:pPr>
              <w:spacing w:line="360" w:lineRule="auto"/>
            </w:pPr>
            <w:r w:rsidRPr="00AD7644">
              <w:t>- Інформація вільно передається між різними відділами та доступна своєчасно.</w:t>
            </w:r>
          </w:p>
        </w:tc>
      </w:tr>
      <w:tr w:rsidR="000C01F1" w:rsidRPr="00AD7644" w:rsidTr="00267EEA">
        <w:tc>
          <w:tcPr>
            <w:tcW w:w="3209" w:type="dxa"/>
          </w:tcPr>
          <w:p w:rsidR="000C01F1" w:rsidRPr="00AD7644" w:rsidRDefault="000C01F1" w:rsidP="0039699D">
            <w:pPr>
              <w:spacing w:line="360" w:lineRule="auto"/>
            </w:pPr>
            <w:r w:rsidRPr="00AD7644">
              <w:t>Оцінка та вибір постачальників</w:t>
            </w:r>
          </w:p>
        </w:tc>
        <w:tc>
          <w:tcPr>
            <w:tcW w:w="3209" w:type="dxa"/>
          </w:tcPr>
          <w:p w:rsidR="000C01F1" w:rsidRPr="00AD7644" w:rsidRDefault="000C01F1" w:rsidP="0039699D">
            <w:pPr>
              <w:spacing w:line="360" w:lineRule="auto"/>
            </w:pPr>
            <w:r w:rsidRPr="00AD7644">
              <w:t>- Оцінка постачальників не проводилася.</w:t>
            </w:r>
          </w:p>
        </w:tc>
        <w:tc>
          <w:tcPr>
            <w:tcW w:w="3209" w:type="dxa"/>
          </w:tcPr>
          <w:p w:rsidR="000C01F1" w:rsidRPr="00AD7644" w:rsidRDefault="000C01F1" w:rsidP="0039699D">
            <w:pPr>
              <w:spacing w:line="360" w:lineRule="auto"/>
            </w:pPr>
            <w:r w:rsidRPr="00AD7644">
              <w:t>- Система дозволяє оцінювати та вибирати постачальників на основі різних критеріїв (якість, час виконання, комунікація та вартість).</w:t>
            </w:r>
          </w:p>
        </w:tc>
      </w:tr>
      <w:tr w:rsidR="000C01F1" w:rsidRPr="00AD7644" w:rsidTr="00267EEA">
        <w:tc>
          <w:tcPr>
            <w:tcW w:w="3209" w:type="dxa"/>
          </w:tcPr>
          <w:p w:rsidR="000C01F1" w:rsidRPr="00AD7644" w:rsidRDefault="000C01F1" w:rsidP="0039699D">
            <w:pPr>
              <w:spacing w:line="360" w:lineRule="auto"/>
              <w:rPr>
                <w:sz w:val="28"/>
                <w:szCs w:val="28"/>
              </w:rPr>
            </w:pPr>
            <w:r w:rsidRPr="00AD7644">
              <w:t>Генерація замовлень на закупівлю (PO)</w:t>
            </w:r>
          </w:p>
        </w:tc>
        <w:tc>
          <w:tcPr>
            <w:tcW w:w="3209" w:type="dxa"/>
          </w:tcPr>
          <w:p w:rsidR="000C01F1" w:rsidRPr="00AD7644" w:rsidRDefault="000C01F1" w:rsidP="0039699D">
            <w:pPr>
              <w:spacing w:line="360" w:lineRule="auto"/>
              <w:rPr>
                <w:sz w:val="28"/>
                <w:szCs w:val="28"/>
              </w:rPr>
            </w:pPr>
            <w:r w:rsidRPr="00AD7644">
              <w:t>- Замовлення на закупівлю створювалися вручну, що вимагало зусиль і часу.</w:t>
            </w:r>
          </w:p>
        </w:tc>
        <w:tc>
          <w:tcPr>
            <w:tcW w:w="3209" w:type="dxa"/>
          </w:tcPr>
          <w:p w:rsidR="000C01F1" w:rsidRPr="00AD7644" w:rsidRDefault="000C01F1" w:rsidP="0039699D">
            <w:pPr>
              <w:spacing w:line="360" w:lineRule="auto"/>
              <w:rPr>
                <w:sz w:val="28"/>
                <w:szCs w:val="28"/>
              </w:rPr>
            </w:pPr>
            <w:r w:rsidRPr="00AD7644">
              <w:t>- Замовлення на закупівлю генеруються системою, що збільшує ефективність.</w:t>
            </w:r>
          </w:p>
        </w:tc>
      </w:tr>
      <w:tr w:rsidR="000C01F1" w:rsidRPr="00AD7644" w:rsidTr="00267EEA">
        <w:tc>
          <w:tcPr>
            <w:tcW w:w="3209" w:type="dxa"/>
          </w:tcPr>
          <w:p w:rsidR="000C01F1" w:rsidRPr="00AD7644" w:rsidRDefault="000C01F1" w:rsidP="0039699D">
            <w:pPr>
              <w:spacing w:line="360" w:lineRule="auto"/>
              <w:rPr>
                <w:sz w:val="28"/>
                <w:szCs w:val="28"/>
              </w:rPr>
            </w:pPr>
            <w:r w:rsidRPr="00AD7644">
              <w:t>Доступність інформації про постачальників</w:t>
            </w:r>
          </w:p>
        </w:tc>
        <w:tc>
          <w:tcPr>
            <w:tcW w:w="3209" w:type="dxa"/>
          </w:tcPr>
          <w:p w:rsidR="000C01F1" w:rsidRPr="00AD7644" w:rsidRDefault="000C01F1" w:rsidP="0039699D">
            <w:pPr>
              <w:spacing w:line="360" w:lineRule="auto"/>
              <w:rPr>
                <w:sz w:val="28"/>
                <w:szCs w:val="28"/>
              </w:rPr>
            </w:pPr>
            <w:r w:rsidRPr="00AD7644">
              <w:t>- Проблеми з дублюванням та надмірністю.</w:t>
            </w:r>
          </w:p>
        </w:tc>
        <w:tc>
          <w:tcPr>
            <w:tcW w:w="3209" w:type="dxa"/>
          </w:tcPr>
          <w:p w:rsidR="000C01F1" w:rsidRPr="00AD7644" w:rsidRDefault="000C01F1" w:rsidP="0039699D">
            <w:pPr>
              <w:spacing w:line="360" w:lineRule="auto"/>
              <w:rPr>
                <w:sz w:val="28"/>
                <w:szCs w:val="28"/>
              </w:rPr>
            </w:pPr>
            <w:r w:rsidRPr="00AD7644">
              <w:t>- Централізована інформація про постачальників.</w:t>
            </w:r>
          </w:p>
        </w:tc>
      </w:tr>
      <w:tr w:rsidR="000C01F1" w:rsidRPr="00AD7644" w:rsidTr="00267EEA">
        <w:tc>
          <w:tcPr>
            <w:tcW w:w="3209" w:type="dxa"/>
          </w:tcPr>
          <w:p w:rsidR="000C01F1" w:rsidRPr="00AD7644" w:rsidRDefault="000C01F1" w:rsidP="0039699D">
            <w:pPr>
              <w:spacing w:line="360" w:lineRule="auto"/>
              <w:rPr>
                <w:sz w:val="28"/>
                <w:szCs w:val="28"/>
              </w:rPr>
            </w:pPr>
            <w:r w:rsidRPr="00AD7644">
              <w:t>Контроль подій (продукція)</w:t>
            </w:r>
          </w:p>
        </w:tc>
        <w:tc>
          <w:tcPr>
            <w:tcW w:w="3209" w:type="dxa"/>
          </w:tcPr>
          <w:p w:rsidR="000C01F1" w:rsidRPr="00AD7644" w:rsidRDefault="000C01F1" w:rsidP="0039699D">
            <w:pPr>
              <w:spacing w:line="360" w:lineRule="auto"/>
              <w:rPr>
                <w:sz w:val="28"/>
                <w:szCs w:val="28"/>
              </w:rPr>
            </w:pPr>
            <w:r w:rsidRPr="00AD7644">
              <w:t>- Деякі затримані події були пропущені.</w:t>
            </w:r>
          </w:p>
        </w:tc>
        <w:tc>
          <w:tcPr>
            <w:tcW w:w="3209" w:type="dxa"/>
          </w:tcPr>
          <w:p w:rsidR="000C01F1" w:rsidRPr="00AD7644" w:rsidRDefault="000C01F1" w:rsidP="0039699D">
            <w:pPr>
              <w:spacing w:line="360" w:lineRule="auto"/>
              <w:rPr>
                <w:sz w:val="28"/>
                <w:szCs w:val="28"/>
              </w:rPr>
            </w:pPr>
            <w:r w:rsidRPr="00AD7644">
              <w:t>- Система надсилає сповіщення та попередження про затримані події.</w:t>
            </w:r>
          </w:p>
        </w:tc>
      </w:tr>
      <w:tr w:rsidR="000C01F1" w:rsidRPr="00AD7644" w:rsidTr="00267EEA">
        <w:tc>
          <w:tcPr>
            <w:tcW w:w="3209" w:type="dxa"/>
          </w:tcPr>
          <w:p w:rsidR="000C01F1" w:rsidRPr="00AD7644" w:rsidRDefault="000C01F1" w:rsidP="0039699D">
            <w:pPr>
              <w:spacing w:line="360" w:lineRule="auto"/>
              <w:rPr>
                <w:sz w:val="28"/>
                <w:szCs w:val="28"/>
              </w:rPr>
            </w:pPr>
            <w:r w:rsidRPr="00AD7644">
              <w:t>Прогнозування</w:t>
            </w:r>
          </w:p>
        </w:tc>
        <w:tc>
          <w:tcPr>
            <w:tcW w:w="3209" w:type="dxa"/>
          </w:tcPr>
          <w:p w:rsidR="000C01F1" w:rsidRPr="00AD7644" w:rsidRDefault="000C01F1" w:rsidP="0039699D">
            <w:pPr>
              <w:spacing w:line="360" w:lineRule="auto"/>
              <w:rPr>
                <w:sz w:val="28"/>
                <w:szCs w:val="28"/>
              </w:rPr>
            </w:pPr>
            <w:r w:rsidRPr="00AD7644">
              <w:t>- Нездатність прогнозувати або передбачати обсяги продажів у майбутньому.</w:t>
            </w:r>
          </w:p>
        </w:tc>
        <w:tc>
          <w:tcPr>
            <w:tcW w:w="3209" w:type="dxa"/>
          </w:tcPr>
          <w:p w:rsidR="000C01F1" w:rsidRPr="00AD7644" w:rsidRDefault="000C01F1" w:rsidP="0039699D">
            <w:pPr>
              <w:spacing w:line="360" w:lineRule="auto"/>
              <w:rPr>
                <w:sz w:val="28"/>
                <w:szCs w:val="28"/>
              </w:rPr>
            </w:pPr>
            <w:r w:rsidRPr="00AD7644">
              <w:t>- Майже точне прогнозування майбутніх обсягів продажів.</w:t>
            </w:r>
          </w:p>
        </w:tc>
      </w:tr>
    </w:tbl>
    <w:p w:rsidR="00D93419" w:rsidRDefault="00D93419"/>
    <w:p w:rsidR="00D93419" w:rsidRDefault="00D93419"/>
    <w:p w:rsidR="00D93419" w:rsidRDefault="00D93419"/>
    <w:p w:rsidR="00D93419" w:rsidRPr="00D93419" w:rsidRDefault="00D93419" w:rsidP="00D93419">
      <w:pPr>
        <w:jc w:val="right"/>
        <w:rPr>
          <w:sz w:val="28"/>
          <w:szCs w:val="28"/>
        </w:rPr>
      </w:pPr>
      <w:r w:rsidRPr="00D93419">
        <w:rPr>
          <w:sz w:val="28"/>
          <w:szCs w:val="28"/>
        </w:rPr>
        <w:t>Продовження таблиці 3.4</w:t>
      </w:r>
    </w:p>
    <w:tbl>
      <w:tblPr>
        <w:tblStyle w:val="afe"/>
        <w:tblW w:w="0" w:type="auto"/>
        <w:tblLook w:val="04A0"/>
      </w:tblPr>
      <w:tblGrid>
        <w:gridCol w:w="3209"/>
        <w:gridCol w:w="3209"/>
        <w:gridCol w:w="3209"/>
      </w:tblGrid>
      <w:tr w:rsidR="000C01F1" w:rsidRPr="00AD7644" w:rsidTr="00267EEA">
        <w:tc>
          <w:tcPr>
            <w:tcW w:w="3209" w:type="dxa"/>
          </w:tcPr>
          <w:p w:rsidR="000C01F1" w:rsidRPr="00AD7644" w:rsidRDefault="000C01F1" w:rsidP="0039699D">
            <w:pPr>
              <w:spacing w:line="360" w:lineRule="auto"/>
              <w:rPr>
                <w:sz w:val="28"/>
                <w:szCs w:val="28"/>
              </w:rPr>
            </w:pPr>
            <w:r w:rsidRPr="00AD7644">
              <w:t>Відстеження продукції (рівень товарів і замовлень) на складі</w:t>
            </w:r>
          </w:p>
        </w:tc>
        <w:tc>
          <w:tcPr>
            <w:tcW w:w="3209" w:type="dxa"/>
          </w:tcPr>
          <w:p w:rsidR="000C01F1" w:rsidRPr="00AD7644" w:rsidRDefault="000C01F1" w:rsidP="0039699D">
            <w:pPr>
              <w:spacing w:line="360" w:lineRule="auto"/>
            </w:pPr>
            <w:r w:rsidRPr="00AD7644">
              <w:t>- Труднощі з визначенням місця розташування продукції.</w:t>
            </w:r>
          </w:p>
          <w:p w:rsidR="000C01F1" w:rsidRPr="00AD7644" w:rsidRDefault="000C01F1" w:rsidP="0039699D">
            <w:pPr>
              <w:spacing w:line="360" w:lineRule="auto"/>
              <w:rPr>
                <w:sz w:val="28"/>
                <w:szCs w:val="28"/>
              </w:rPr>
            </w:pPr>
            <w:r w:rsidRPr="00AD7644">
              <w:t>- Вся інформація про логістику вводилася вручну.</w:t>
            </w:r>
          </w:p>
        </w:tc>
        <w:tc>
          <w:tcPr>
            <w:tcW w:w="3209" w:type="dxa"/>
          </w:tcPr>
          <w:p w:rsidR="000C01F1" w:rsidRPr="00AD7644" w:rsidRDefault="000C01F1" w:rsidP="0039699D">
            <w:pPr>
              <w:spacing w:line="360" w:lineRule="auto"/>
              <w:rPr>
                <w:sz w:val="28"/>
                <w:szCs w:val="28"/>
              </w:rPr>
            </w:pPr>
            <w:r w:rsidRPr="00AD7644">
              <w:t>- Відстеження продукції на складі.</w:t>
            </w:r>
            <w:r w:rsidRPr="00AD7644">
              <w:br/>
              <w:t>- Можливість визначати вузькі місця в процесі та забезпечення точної звітності.</w:t>
            </w:r>
          </w:p>
        </w:tc>
      </w:tr>
      <w:tr w:rsidR="000C01F1" w:rsidRPr="00AD7644" w:rsidTr="00267EEA">
        <w:tc>
          <w:tcPr>
            <w:tcW w:w="3209" w:type="dxa"/>
          </w:tcPr>
          <w:p w:rsidR="000C01F1" w:rsidRPr="00AD7644" w:rsidRDefault="000C01F1" w:rsidP="00267EEA">
            <w:pPr>
              <w:spacing w:line="360" w:lineRule="auto"/>
              <w:jc w:val="both"/>
              <w:rPr>
                <w:sz w:val="28"/>
                <w:szCs w:val="28"/>
              </w:rPr>
            </w:pPr>
            <w:r w:rsidRPr="00AD7644">
              <w:t>Зовнішня та внутрішня логістика</w:t>
            </w:r>
          </w:p>
        </w:tc>
        <w:tc>
          <w:tcPr>
            <w:tcW w:w="3209" w:type="dxa"/>
          </w:tcPr>
          <w:p w:rsidR="000C01F1" w:rsidRPr="00AD7644" w:rsidRDefault="000C01F1" w:rsidP="00267EEA">
            <w:pPr>
              <w:spacing w:line="360" w:lineRule="auto"/>
              <w:jc w:val="both"/>
              <w:rPr>
                <w:sz w:val="28"/>
                <w:szCs w:val="28"/>
              </w:rPr>
            </w:pPr>
            <w:r w:rsidRPr="00AD7644">
              <w:t>- Труднощі з відстеженням відправлень.</w:t>
            </w:r>
          </w:p>
        </w:tc>
        <w:tc>
          <w:tcPr>
            <w:tcW w:w="3209" w:type="dxa"/>
          </w:tcPr>
          <w:p w:rsidR="000C01F1" w:rsidRPr="00AD7644" w:rsidRDefault="000C01F1" w:rsidP="00267EEA">
            <w:pPr>
              <w:spacing w:line="360" w:lineRule="auto"/>
              <w:jc w:val="both"/>
            </w:pPr>
            <w:r w:rsidRPr="00AD7644">
              <w:t xml:space="preserve">- Автоматизоване планування та моніторинг </w:t>
            </w:r>
            <w:r w:rsidRPr="00AD7644">
              <w:lastRenderedPageBreak/>
              <w:t>відправок.</w:t>
            </w:r>
          </w:p>
          <w:p w:rsidR="000C01F1" w:rsidRPr="00AD7644" w:rsidRDefault="000C01F1" w:rsidP="00267EEA">
            <w:pPr>
              <w:spacing w:line="360" w:lineRule="auto"/>
              <w:jc w:val="both"/>
              <w:rPr>
                <w:sz w:val="28"/>
                <w:szCs w:val="28"/>
              </w:rPr>
            </w:pPr>
            <w:r w:rsidRPr="00AD7644">
              <w:t>- Точне відстеження вантажів і забезпечення звітності.</w:t>
            </w:r>
          </w:p>
        </w:tc>
      </w:tr>
    </w:tbl>
    <w:p w:rsidR="000C01F1" w:rsidRPr="00AD7644" w:rsidRDefault="000C01F1" w:rsidP="000C01F1">
      <w:pPr>
        <w:spacing w:line="360" w:lineRule="auto"/>
        <w:jc w:val="both"/>
        <w:rPr>
          <w:sz w:val="28"/>
          <w:szCs w:val="28"/>
        </w:rPr>
      </w:pPr>
    </w:p>
    <w:p w:rsidR="000C01F1" w:rsidRDefault="000C01F1" w:rsidP="000C01F1">
      <w:pPr>
        <w:spacing w:line="360" w:lineRule="auto"/>
        <w:ind w:firstLine="709"/>
        <w:jc w:val="both"/>
        <w:rPr>
          <w:sz w:val="28"/>
          <w:szCs w:val="28"/>
          <w:lang w:val="ru-RU"/>
        </w:rPr>
      </w:pPr>
      <w:r w:rsidRPr="00AD7644">
        <w:rPr>
          <w:sz w:val="28"/>
          <w:szCs w:val="28"/>
        </w:rPr>
        <w:t>Вищезазначена таблиця детально описує основні види діяльності</w:t>
      </w:r>
      <w:r w:rsidR="00B40E5F">
        <w:rPr>
          <w:sz w:val="28"/>
          <w:szCs w:val="28"/>
        </w:rPr>
        <w:t xml:space="preserve"> підприємства</w:t>
      </w:r>
      <w:r w:rsidRPr="00AD7644">
        <w:rPr>
          <w:sz w:val="28"/>
          <w:szCs w:val="28"/>
        </w:rPr>
        <w:t>, та як впроваджені інформаційні системи дозвол</w:t>
      </w:r>
      <w:r w:rsidR="00B40E5F">
        <w:rPr>
          <w:sz w:val="28"/>
          <w:szCs w:val="28"/>
        </w:rPr>
        <w:t>ять</w:t>
      </w:r>
      <w:r w:rsidRPr="00AD7644">
        <w:rPr>
          <w:sz w:val="28"/>
          <w:szCs w:val="28"/>
        </w:rPr>
        <w:t xml:space="preserve"> компанії підвищити фінансову та нефінансову ефективність. </w:t>
      </w:r>
      <w:r w:rsidR="00D93419">
        <w:rPr>
          <w:sz w:val="28"/>
          <w:szCs w:val="28"/>
        </w:rPr>
        <w:t>В</w:t>
      </w:r>
      <w:r w:rsidRPr="00AD7644">
        <w:rPr>
          <w:sz w:val="28"/>
          <w:szCs w:val="28"/>
        </w:rPr>
        <w:t xml:space="preserve">провадження інформаційного забезпечення системи управління підприємством, зокрема </w:t>
      </w:r>
      <w:r w:rsidR="006E21B3" w:rsidRPr="009068DF">
        <w:rPr>
          <w:sz w:val="28"/>
          <w:szCs w:val="28"/>
        </w:rPr>
        <w:t>Microsoft Dynamics 365 Business Central</w:t>
      </w:r>
      <w:r w:rsidRPr="00AD7644">
        <w:rPr>
          <w:sz w:val="28"/>
          <w:szCs w:val="28"/>
        </w:rPr>
        <w:t>, дозволяє суттєво зменшити час, витрачений на виконання завдань, і значно підвищити ефективність операцій у різних відділах компанії. Це підвищує загальну продуктивність і сприяє оптимізації робочих процесів, що призводить до зростання економічних показників.</w:t>
      </w:r>
    </w:p>
    <w:p w:rsidR="00FE3206" w:rsidRDefault="00FE3206" w:rsidP="00FE3206">
      <w:pPr>
        <w:spacing w:line="360" w:lineRule="auto"/>
        <w:ind w:firstLine="709"/>
        <w:jc w:val="both"/>
        <w:rPr>
          <w:sz w:val="28"/>
          <w:szCs w:val="28"/>
        </w:rPr>
      </w:pPr>
      <w:r w:rsidRPr="00FE3206">
        <w:rPr>
          <w:sz w:val="28"/>
          <w:szCs w:val="28"/>
        </w:rPr>
        <w:t>Важливим аспектом для впровадження та використання ERP-системи є її вартість.</w:t>
      </w:r>
      <w:r>
        <w:rPr>
          <w:sz w:val="28"/>
          <w:szCs w:val="28"/>
          <w:lang w:val="ru-RU"/>
        </w:rPr>
        <w:t xml:space="preserve"> </w:t>
      </w:r>
      <w:r w:rsidRPr="00FE3206">
        <w:rPr>
          <w:sz w:val="28"/>
          <w:szCs w:val="28"/>
        </w:rPr>
        <w:t>На підприємстві працює 54 працівники, кожен з яких потребує доступу до ERP-системи для виконання своїх завдань. Ліцензія на використання Microsoft Dynamics 365 Business Central коштує 2</w:t>
      </w:r>
      <w:r w:rsidR="00334C83">
        <w:rPr>
          <w:sz w:val="28"/>
          <w:szCs w:val="28"/>
        </w:rPr>
        <w:t>4</w:t>
      </w:r>
      <w:r w:rsidRPr="00FE3206">
        <w:rPr>
          <w:sz w:val="28"/>
          <w:szCs w:val="28"/>
        </w:rPr>
        <w:t>0 грн на одного працівника на місяць.</w:t>
      </w:r>
      <w:r>
        <w:rPr>
          <w:sz w:val="28"/>
          <w:szCs w:val="28"/>
          <w:lang w:val="ru-RU"/>
        </w:rPr>
        <w:t xml:space="preserve"> </w:t>
      </w:r>
      <w:r w:rsidRPr="00FE3206">
        <w:rPr>
          <w:sz w:val="28"/>
          <w:szCs w:val="28"/>
        </w:rPr>
        <w:t>Це акційна пропозиція</w:t>
      </w:r>
      <w:r>
        <w:rPr>
          <w:sz w:val="28"/>
          <w:szCs w:val="28"/>
        </w:rPr>
        <w:t xml:space="preserve"> для українського ринку.</w:t>
      </w:r>
      <w:r w:rsidRPr="00FE3206">
        <w:rPr>
          <w:sz w:val="28"/>
          <w:szCs w:val="28"/>
        </w:rPr>
        <w:t xml:space="preserve"> Загальні річні витрати обчислюються за формулою</w:t>
      </w:r>
      <w:r>
        <w:rPr>
          <w:sz w:val="28"/>
          <w:szCs w:val="28"/>
        </w:rPr>
        <w:t xml:space="preserve"> 3.1</w:t>
      </w:r>
      <w:r w:rsidRPr="00FE3206">
        <w:rPr>
          <w:sz w:val="28"/>
          <w:szCs w:val="28"/>
        </w:rPr>
        <w:t>:</w:t>
      </w:r>
    </w:p>
    <w:p w:rsidR="00FE3206" w:rsidRPr="00FE3206" w:rsidRDefault="00FE3206" w:rsidP="00D93419">
      <w:pPr>
        <w:spacing w:line="360" w:lineRule="auto"/>
        <w:jc w:val="both"/>
        <w:rPr>
          <w:sz w:val="28"/>
          <w:szCs w:val="28"/>
        </w:rPr>
      </w:pPr>
    </w:p>
    <w:p w:rsidR="00FE3206" w:rsidRDefault="00FE3206" w:rsidP="00FE3206">
      <w:pPr>
        <w:spacing w:line="360" w:lineRule="auto"/>
        <w:jc w:val="center"/>
        <w:rPr>
          <w:sz w:val="28"/>
          <w:szCs w:val="28"/>
        </w:rPr>
      </w:pPr>
      <w:r w:rsidRPr="00FE3206">
        <w:rPr>
          <w:noProof/>
          <w:sz w:val="28"/>
          <w:szCs w:val="28"/>
          <w:lang w:val="ru-RU"/>
        </w:rPr>
        <w:drawing>
          <wp:inline distT="0" distB="0" distL="0" distR="0">
            <wp:extent cx="2282310" cy="561975"/>
            <wp:effectExtent l="0" t="0" r="3810" b="0"/>
            <wp:docPr id="9693909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9390938" name=""/>
                    <pic:cNvPicPr/>
                  </pic:nvPicPr>
                  <pic:blipFill>
                    <a:blip r:embed="rId18" cstate="print"/>
                    <a:stretch>
                      <a:fillRect/>
                    </a:stretch>
                  </pic:blipFill>
                  <pic:spPr>
                    <a:xfrm>
                      <a:off x="0" y="0"/>
                      <a:ext cx="2298595" cy="565985"/>
                    </a:xfrm>
                    <a:prstGeom prst="rect">
                      <a:avLst/>
                    </a:prstGeom>
                  </pic:spPr>
                </pic:pic>
              </a:graphicData>
            </a:graphic>
          </wp:inline>
        </w:drawing>
      </w:r>
      <w:r>
        <w:rPr>
          <w:sz w:val="28"/>
          <w:szCs w:val="28"/>
        </w:rPr>
        <w:t>(3.1)</w:t>
      </w:r>
    </w:p>
    <w:p w:rsidR="00FE3206" w:rsidRDefault="00FE3206" w:rsidP="00FE3206">
      <w:pPr>
        <w:spacing w:line="360" w:lineRule="auto"/>
        <w:ind w:firstLine="709"/>
        <w:jc w:val="both"/>
        <w:rPr>
          <w:sz w:val="28"/>
          <w:szCs w:val="28"/>
        </w:rPr>
      </w:pPr>
    </w:p>
    <w:p w:rsidR="00FE3206" w:rsidRDefault="00FE3206" w:rsidP="00FE3206">
      <w:pPr>
        <w:spacing w:line="360" w:lineRule="auto"/>
        <w:ind w:firstLine="709"/>
        <w:jc w:val="both"/>
        <w:rPr>
          <w:sz w:val="28"/>
          <w:szCs w:val="28"/>
        </w:rPr>
      </w:pPr>
    </w:p>
    <w:p w:rsidR="00FE3206" w:rsidRPr="00FE3206" w:rsidRDefault="00FE3206" w:rsidP="00FE3206">
      <w:pPr>
        <w:spacing w:line="360" w:lineRule="auto"/>
        <w:ind w:firstLine="709"/>
        <w:jc w:val="both"/>
        <w:rPr>
          <w:sz w:val="28"/>
          <w:szCs w:val="28"/>
        </w:rPr>
      </w:pPr>
      <w:r w:rsidRPr="00FE3206">
        <w:rPr>
          <w:sz w:val="28"/>
          <w:szCs w:val="28"/>
        </w:rPr>
        <w:t>Де:</w:t>
      </w:r>
    </w:p>
    <w:p w:rsidR="00FE3206" w:rsidRPr="00FE3206" w:rsidRDefault="00FE3206" w:rsidP="009F14BC">
      <w:pPr>
        <w:numPr>
          <w:ilvl w:val="0"/>
          <w:numId w:val="25"/>
        </w:numPr>
        <w:tabs>
          <w:tab w:val="clear" w:pos="720"/>
          <w:tab w:val="num" w:pos="1080"/>
        </w:tabs>
        <w:spacing w:line="360" w:lineRule="auto"/>
        <w:ind w:left="0" w:firstLine="720"/>
        <w:jc w:val="both"/>
        <w:rPr>
          <w:sz w:val="28"/>
          <w:szCs w:val="28"/>
        </w:rPr>
      </w:pPr>
      <w:r w:rsidRPr="00FE3206">
        <w:rPr>
          <w:sz w:val="28"/>
          <w:szCs w:val="28"/>
        </w:rPr>
        <w:t>Врік ​ — загальні річні витрати на користування Microsoft Dynamics 365 Business Central;</w:t>
      </w:r>
    </w:p>
    <w:p w:rsidR="00FE3206" w:rsidRPr="00FE3206" w:rsidRDefault="00FE3206" w:rsidP="009F14BC">
      <w:pPr>
        <w:numPr>
          <w:ilvl w:val="0"/>
          <w:numId w:val="25"/>
        </w:numPr>
        <w:tabs>
          <w:tab w:val="clear" w:pos="720"/>
          <w:tab w:val="num" w:pos="1080"/>
        </w:tabs>
        <w:spacing w:line="360" w:lineRule="auto"/>
        <w:ind w:left="0" w:firstLine="720"/>
        <w:jc w:val="both"/>
        <w:rPr>
          <w:sz w:val="28"/>
          <w:szCs w:val="28"/>
        </w:rPr>
      </w:pPr>
      <w:r w:rsidRPr="00FE3206">
        <w:rPr>
          <w:sz w:val="28"/>
          <w:szCs w:val="28"/>
        </w:rPr>
        <w:t>Кп​ — кількість працівників на підприємстві;</w:t>
      </w:r>
    </w:p>
    <w:p w:rsidR="00FE3206" w:rsidRPr="00FE3206" w:rsidRDefault="00FE3206" w:rsidP="009F14BC">
      <w:pPr>
        <w:numPr>
          <w:ilvl w:val="0"/>
          <w:numId w:val="25"/>
        </w:numPr>
        <w:tabs>
          <w:tab w:val="clear" w:pos="720"/>
          <w:tab w:val="num" w:pos="1080"/>
        </w:tabs>
        <w:spacing w:line="360" w:lineRule="auto"/>
        <w:ind w:left="0" w:firstLine="720"/>
        <w:jc w:val="both"/>
        <w:rPr>
          <w:sz w:val="28"/>
          <w:szCs w:val="28"/>
        </w:rPr>
      </w:pPr>
      <w:r w:rsidRPr="00FE3206">
        <w:rPr>
          <w:sz w:val="28"/>
          <w:szCs w:val="28"/>
        </w:rPr>
        <w:lastRenderedPageBreak/>
        <w:t>Вміс​ — вартість ліцензії на одного працівника на місяць.</w:t>
      </w:r>
    </w:p>
    <w:p w:rsidR="00FE3206" w:rsidRDefault="00FE3206" w:rsidP="00FE3206">
      <w:pPr>
        <w:spacing w:line="360" w:lineRule="auto"/>
        <w:ind w:firstLine="709"/>
        <w:jc w:val="both"/>
        <w:rPr>
          <w:sz w:val="28"/>
          <w:szCs w:val="28"/>
        </w:rPr>
      </w:pPr>
      <w:r w:rsidRPr="00FE3206">
        <w:rPr>
          <w:sz w:val="28"/>
          <w:szCs w:val="28"/>
        </w:rPr>
        <w:t>Підставляючи значення:</w:t>
      </w:r>
    </w:p>
    <w:p w:rsidR="00FE3206" w:rsidRPr="00FE3206" w:rsidRDefault="00334C83" w:rsidP="00334C83">
      <w:pPr>
        <w:spacing w:line="360" w:lineRule="auto"/>
        <w:jc w:val="center"/>
        <w:rPr>
          <w:sz w:val="28"/>
          <w:szCs w:val="28"/>
        </w:rPr>
      </w:pPr>
      <w:r w:rsidRPr="00334C83">
        <w:rPr>
          <w:noProof/>
          <w:sz w:val="28"/>
          <w:szCs w:val="28"/>
          <w:lang w:val="ru-RU"/>
        </w:rPr>
        <w:drawing>
          <wp:inline distT="0" distB="0" distL="0" distR="0">
            <wp:extent cx="4201111" cy="504895"/>
            <wp:effectExtent l="0" t="0" r="9525" b="9525"/>
            <wp:docPr id="177204346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2043466" name=""/>
                    <pic:cNvPicPr/>
                  </pic:nvPicPr>
                  <pic:blipFill>
                    <a:blip r:embed="rId19" cstate="print"/>
                    <a:stretch>
                      <a:fillRect/>
                    </a:stretch>
                  </pic:blipFill>
                  <pic:spPr>
                    <a:xfrm>
                      <a:off x="0" y="0"/>
                      <a:ext cx="4201111" cy="504895"/>
                    </a:xfrm>
                    <a:prstGeom prst="rect">
                      <a:avLst/>
                    </a:prstGeom>
                  </pic:spPr>
                </pic:pic>
              </a:graphicData>
            </a:graphic>
          </wp:inline>
        </w:drawing>
      </w:r>
    </w:p>
    <w:p w:rsidR="00FE3206" w:rsidRPr="00FE3206" w:rsidRDefault="00FE3206" w:rsidP="00FE3206">
      <w:pPr>
        <w:spacing w:line="360" w:lineRule="auto"/>
        <w:ind w:firstLine="709"/>
        <w:jc w:val="both"/>
        <w:rPr>
          <w:sz w:val="28"/>
          <w:szCs w:val="28"/>
        </w:rPr>
      </w:pPr>
      <w:r w:rsidRPr="00FE3206">
        <w:rPr>
          <w:sz w:val="28"/>
          <w:szCs w:val="28"/>
        </w:rPr>
        <w:t xml:space="preserve">Отже, витрати на впровадження та підтримку Microsoft Dynamics 365 Business Central для ТОВ «КІПСОЛІД УКРАЇНА» складатимуть </w:t>
      </w:r>
      <w:r w:rsidR="00334C83">
        <w:rPr>
          <w:sz w:val="28"/>
          <w:szCs w:val="28"/>
        </w:rPr>
        <w:t>155</w:t>
      </w:r>
      <w:r w:rsidRPr="00FE3206">
        <w:rPr>
          <w:sz w:val="28"/>
          <w:szCs w:val="28"/>
        </w:rPr>
        <w:t>,</w:t>
      </w:r>
      <w:r w:rsidR="00334C83">
        <w:rPr>
          <w:sz w:val="28"/>
          <w:szCs w:val="28"/>
        </w:rPr>
        <w:t>520</w:t>
      </w:r>
      <w:r w:rsidRPr="00FE3206">
        <w:rPr>
          <w:sz w:val="28"/>
          <w:szCs w:val="28"/>
        </w:rPr>
        <w:t xml:space="preserve"> грн на рік.</w:t>
      </w:r>
    </w:p>
    <w:p w:rsidR="00FE3206" w:rsidRDefault="00FE3206" w:rsidP="00FE3206">
      <w:pPr>
        <w:spacing w:line="360" w:lineRule="auto"/>
        <w:ind w:firstLine="709"/>
        <w:jc w:val="both"/>
        <w:rPr>
          <w:sz w:val="28"/>
          <w:szCs w:val="28"/>
        </w:rPr>
      </w:pPr>
      <w:r w:rsidRPr="00FE3206">
        <w:rPr>
          <w:sz w:val="28"/>
          <w:szCs w:val="28"/>
        </w:rPr>
        <w:t>Варто зазначити, що ця інвестиція дозволяє значно оптимізувати управлінські процеси, знижуючи витрати часу на виконання рутинних операцій та покращуючи контроль над ключовими бізнес-процесами. У довгостроковій перспективі впровадження ERP-системи забезпечить підприємству підвищення продуктивності та конкурентоспроможності, що повністю виправдовує вартість її впровадження та обслуговування.</w:t>
      </w:r>
    </w:p>
    <w:p w:rsidR="00FE3206" w:rsidRDefault="00FE3206" w:rsidP="00FE3206">
      <w:pPr>
        <w:spacing w:line="360" w:lineRule="auto"/>
        <w:ind w:firstLine="709"/>
        <w:jc w:val="both"/>
        <w:rPr>
          <w:sz w:val="28"/>
          <w:szCs w:val="28"/>
        </w:rPr>
      </w:pPr>
      <w:r>
        <w:rPr>
          <w:sz w:val="28"/>
          <w:szCs w:val="28"/>
        </w:rPr>
        <w:t xml:space="preserve">Для аналізу </w:t>
      </w:r>
      <w:r w:rsidR="00B24528">
        <w:rPr>
          <w:sz w:val="28"/>
          <w:szCs w:val="28"/>
        </w:rPr>
        <w:t xml:space="preserve">ефективності розрахуймо запланований приріст прибутку. За даними дослідження впровадження </w:t>
      </w:r>
      <w:r w:rsidR="00B24528" w:rsidRPr="009068DF">
        <w:rPr>
          <w:sz w:val="28"/>
          <w:szCs w:val="28"/>
        </w:rPr>
        <w:t>Microsoft Dynamics 365 Business Central</w:t>
      </w:r>
      <w:r w:rsidR="00B24528">
        <w:rPr>
          <w:sz w:val="28"/>
          <w:szCs w:val="28"/>
        </w:rPr>
        <w:t xml:space="preserve"> приріст валового прибутку становить 15% </w:t>
      </w:r>
      <w:r w:rsidR="00B24528">
        <w:rPr>
          <w:sz w:val="28"/>
          <w:szCs w:val="28"/>
          <w:lang w:val="en-US"/>
        </w:rPr>
        <w:t>[</w:t>
      </w:r>
      <w:r w:rsidR="002B4350">
        <w:rPr>
          <w:sz w:val="28"/>
          <w:szCs w:val="28"/>
          <w:lang w:val="en-US"/>
        </w:rPr>
        <w:t>35</w:t>
      </w:r>
      <w:r w:rsidR="00B24528">
        <w:rPr>
          <w:sz w:val="28"/>
          <w:szCs w:val="28"/>
          <w:lang w:val="en-US"/>
        </w:rPr>
        <w:t>]</w:t>
      </w:r>
      <w:r w:rsidR="00B24528">
        <w:rPr>
          <w:sz w:val="28"/>
          <w:szCs w:val="28"/>
        </w:rPr>
        <w:t>.</w:t>
      </w:r>
    </w:p>
    <w:p w:rsidR="00B95DA0" w:rsidRDefault="00B24528" w:rsidP="00334C83">
      <w:pPr>
        <w:spacing w:line="360" w:lineRule="auto"/>
        <w:ind w:firstLine="709"/>
        <w:jc w:val="both"/>
        <w:rPr>
          <w:sz w:val="28"/>
          <w:szCs w:val="28"/>
        </w:rPr>
      </w:pPr>
      <w:r>
        <w:rPr>
          <w:sz w:val="28"/>
          <w:szCs w:val="28"/>
        </w:rPr>
        <w:t xml:space="preserve">Для </w:t>
      </w:r>
      <w:r w:rsidRPr="009068DF">
        <w:rPr>
          <w:sz w:val="28"/>
          <w:szCs w:val="28"/>
        </w:rPr>
        <w:t>ТОВ «КІПСОЛІД УКРАЇНА»</w:t>
      </w:r>
      <w:r>
        <w:rPr>
          <w:sz w:val="28"/>
          <w:szCs w:val="28"/>
        </w:rPr>
        <w:t xml:space="preserve"> де в</w:t>
      </w:r>
      <w:r w:rsidRPr="00977687">
        <w:rPr>
          <w:sz w:val="28"/>
          <w:szCs w:val="28"/>
        </w:rPr>
        <w:t xml:space="preserve">аловий прибуток </w:t>
      </w:r>
      <w:r>
        <w:rPr>
          <w:sz w:val="28"/>
          <w:szCs w:val="28"/>
        </w:rPr>
        <w:t xml:space="preserve">за </w:t>
      </w:r>
      <w:r w:rsidRPr="00977687">
        <w:rPr>
          <w:sz w:val="28"/>
          <w:szCs w:val="28"/>
        </w:rPr>
        <w:t>2023</w:t>
      </w:r>
      <w:r>
        <w:rPr>
          <w:sz w:val="28"/>
          <w:szCs w:val="28"/>
        </w:rPr>
        <w:t xml:space="preserve"> рік становить</w:t>
      </w:r>
      <w:r w:rsidRPr="00977687">
        <w:rPr>
          <w:sz w:val="28"/>
          <w:szCs w:val="28"/>
        </w:rPr>
        <w:t>: 1501 тис. грн</w:t>
      </w:r>
      <w:r w:rsidR="00334C83">
        <w:rPr>
          <w:sz w:val="28"/>
          <w:szCs w:val="28"/>
        </w:rPr>
        <w:t xml:space="preserve">. приріст  у 15% буде дорівнювати 225 </w:t>
      </w:r>
      <w:r w:rsidR="00334C83" w:rsidRPr="00977687">
        <w:rPr>
          <w:sz w:val="28"/>
          <w:szCs w:val="28"/>
        </w:rPr>
        <w:t>тис. грн</w:t>
      </w:r>
      <w:r w:rsidR="00334C83">
        <w:rPr>
          <w:sz w:val="28"/>
          <w:szCs w:val="28"/>
        </w:rPr>
        <w:t xml:space="preserve">., що робить впровадження </w:t>
      </w:r>
      <w:r w:rsidR="00334C83" w:rsidRPr="00FE3206">
        <w:rPr>
          <w:sz w:val="28"/>
          <w:szCs w:val="28"/>
        </w:rPr>
        <w:t>Microsoft Dynamics 365 Business Central</w:t>
      </w:r>
      <w:r w:rsidR="00334C83">
        <w:rPr>
          <w:sz w:val="28"/>
          <w:szCs w:val="28"/>
        </w:rPr>
        <w:t xml:space="preserve"> вигідним для підприємства.  </w:t>
      </w:r>
      <w:r w:rsidR="0045723F" w:rsidRPr="0045723F">
        <w:rPr>
          <w:sz w:val="28"/>
          <w:szCs w:val="28"/>
        </w:rPr>
        <w:t xml:space="preserve">Це свідчить про економічну ефективність впровадження ERP-системи, яка </w:t>
      </w:r>
      <w:r w:rsidR="0045723F">
        <w:rPr>
          <w:sz w:val="28"/>
          <w:szCs w:val="28"/>
        </w:rPr>
        <w:t xml:space="preserve">зможе </w:t>
      </w:r>
      <w:r w:rsidR="0045723F" w:rsidRPr="0045723F">
        <w:rPr>
          <w:sz w:val="28"/>
          <w:szCs w:val="28"/>
        </w:rPr>
        <w:t>оптимізу</w:t>
      </w:r>
      <w:r w:rsidR="0045723F">
        <w:rPr>
          <w:sz w:val="28"/>
          <w:szCs w:val="28"/>
        </w:rPr>
        <w:t>вати</w:t>
      </w:r>
      <w:r w:rsidR="0045723F" w:rsidRPr="0045723F">
        <w:rPr>
          <w:sz w:val="28"/>
          <w:szCs w:val="28"/>
        </w:rPr>
        <w:t xml:space="preserve"> управління бізнес-процесами, </w:t>
      </w:r>
      <w:r w:rsidR="0045723F">
        <w:rPr>
          <w:sz w:val="28"/>
          <w:szCs w:val="28"/>
        </w:rPr>
        <w:t>посприяє</w:t>
      </w:r>
      <w:r w:rsidR="0045723F" w:rsidRPr="0045723F">
        <w:rPr>
          <w:sz w:val="28"/>
          <w:szCs w:val="28"/>
        </w:rPr>
        <w:t xml:space="preserve"> зростанню доходів і </w:t>
      </w:r>
      <w:r w:rsidR="0045723F">
        <w:rPr>
          <w:sz w:val="28"/>
          <w:szCs w:val="28"/>
        </w:rPr>
        <w:t>посилить</w:t>
      </w:r>
      <w:r w:rsidR="0045723F" w:rsidRPr="0045723F">
        <w:rPr>
          <w:sz w:val="28"/>
          <w:szCs w:val="28"/>
        </w:rPr>
        <w:t xml:space="preserve"> конкурентоспроможність компанії.</w:t>
      </w:r>
      <w:r w:rsidR="00B41CF4">
        <w:rPr>
          <w:sz w:val="28"/>
          <w:szCs w:val="28"/>
        </w:rPr>
        <w:t xml:space="preserve"> На рисунку 3.</w:t>
      </w:r>
      <w:r w:rsidR="00D93419">
        <w:rPr>
          <w:sz w:val="28"/>
          <w:szCs w:val="28"/>
        </w:rPr>
        <w:t>6</w:t>
      </w:r>
      <w:r w:rsidR="00B41CF4">
        <w:rPr>
          <w:sz w:val="28"/>
          <w:szCs w:val="28"/>
        </w:rPr>
        <w:t xml:space="preserve"> зображено </w:t>
      </w:r>
      <w:r w:rsidR="00AD667D">
        <w:rPr>
          <w:sz w:val="28"/>
          <w:szCs w:val="28"/>
        </w:rPr>
        <w:t xml:space="preserve">порівняння затрат на впровадження </w:t>
      </w:r>
      <w:r w:rsidR="00AD667D">
        <w:rPr>
          <w:sz w:val="28"/>
          <w:szCs w:val="28"/>
          <w:bdr w:val="none" w:sz="0" w:space="0" w:color="auto" w:frame="1"/>
          <w:lang w:val="en-US"/>
        </w:rPr>
        <w:t>ERP</w:t>
      </w:r>
      <w:r w:rsidR="00AD667D" w:rsidRPr="00FE3206">
        <w:rPr>
          <w:sz w:val="28"/>
          <w:szCs w:val="28"/>
        </w:rPr>
        <w:t>-системи</w:t>
      </w:r>
      <w:r w:rsidR="00AD667D">
        <w:rPr>
          <w:sz w:val="28"/>
          <w:szCs w:val="28"/>
        </w:rPr>
        <w:t xml:space="preserve"> та прогнозований приріст прибутку.</w:t>
      </w:r>
    </w:p>
    <w:p w:rsidR="008B1167" w:rsidRDefault="008B1167" w:rsidP="00334C83">
      <w:pPr>
        <w:spacing w:line="360" w:lineRule="auto"/>
        <w:ind w:firstLine="709"/>
        <w:jc w:val="both"/>
        <w:rPr>
          <w:sz w:val="28"/>
          <w:szCs w:val="28"/>
        </w:rPr>
      </w:pPr>
      <w:r>
        <w:rPr>
          <w:noProof/>
          <w:sz w:val="28"/>
          <w:szCs w:val="28"/>
          <w:lang w:val="ru-RU"/>
        </w:rPr>
        <w:lastRenderedPageBreak/>
        <w:drawing>
          <wp:inline distT="0" distB="0" distL="0" distR="0">
            <wp:extent cx="5486400" cy="3200400"/>
            <wp:effectExtent l="0" t="0" r="0" b="0"/>
            <wp:docPr id="2051052849" name="Chart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B41CF4" w:rsidRPr="00AD667D" w:rsidRDefault="00B41CF4" w:rsidP="00B41CF4">
      <w:pPr>
        <w:tabs>
          <w:tab w:val="left" w:pos="1320"/>
        </w:tabs>
        <w:spacing w:line="360" w:lineRule="auto"/>
        <w:jc w:val="center"/>
        <w:rPr>
          <w:sz w:val="28"/>
          <w:szCs w:val="28"/>
        </w:rPr>
      </w:pPr>
      <w:r w:rsidRPr="00AD7644">
        <w:rPr>
          <w:sz w:val="28"/>
          <w:szCs w:val="28"/>
        </w:rPr>
        <w:t>Рис. 3.</w:t>
      </w:r>
      <w:r w:rsidR="00D93419">
        <w:rPr>
          <w:sz w:val="28"/>
          <w:szCs w:val="28"/>
        </w:rPr>
        <w:t>6</w:t>
      </w:r>
      <w:r w:rsidRPr="00AD7644">
        <w:rPr>
          <w:sz w:val="28"/>
          <w:szCs w:val="28"/>
        </w:rPr>
        <w:t xml:space="preserve">.  </w:t>
      </w:r>
      <w:r w:rsidRPr="00AD7644">
        <w:rPr>
          <w:sz w:val="28"/>
          <w:szCs w:val="28"/>
          <w:bdr w:val="none" w:sz="0" w:space="0" w:color="auto" w:frame="1"/>
        </w:rPr>
        <w:t xml:space="preserve">Діаграма </w:t>
      </w:r>
      <w:r w:rsidR="00AD667D">
        <w:rPr>
          <w:sz w:val="28"/>
          <w:szCs w:val="28"/>
          <w:bdr w:val="none" w:sz="0" w:space="0" w:color="auto" w:frame="1"/>
        </w:rPr>
        <w:t>ефективності впровадження</w:t>
      </w:r>
      <w:r>
        <w:rPr>
          <w:sz w:val="28"/>
          <w:szCs w:val="28"/>
          <w:bdr w:val="none" w:sz="0" w:space="0" w:color="auto" w:frame="1"/>
        </w:rPr>
        <w:t xml:space="preserve"> </w:t>
      </w:r>
      <w:r w:rsidR="00AD667D">
        <w:rPr>
          <w:sz w:val="28"/>
          <w:szCs w:val="28"/>
          <w:bdr w:val="none" w:sz="0" w:space="0" w:color="auto" w:frame="1"/>
          <w:lang w:val="en-US"/>
        </w:rPr>
        <w:t>ERP</w:t>
      </w:r>
      <w:r w:rsidR="00AD667D" w:rsidRPr="00FE3206">
        <w:rPr>
          <w:sz w:val="28"/>
          <w:szCs w:val="28"/>
        </w:rPr>
        <w:t>-системи</w:t>
      </w:r>
      <w:r w:rsidR="00AD667D">
        <w:rPr>
          <w:sz w:val="28"/>
          <w:szCs w:val="28"/>
          <w:lang w:val="en-US"/>
        </w:rPr>
        <w:t xml:space="preserve"> </w:t>
      </w:r>
      <w:r w:rsidR="00AD667D">
        <w:rPr>
          <w:sz w:val="28"/>
          <w:szCs w:val="28"/>
        </w:rPr>
        <w:t>на</w:t>
      </w:r>
      <w:r w:rsidR="00AD667D">
        <w:rPr>
          <w:sz w:val="28"/>
          <w:szCs w:val="28"/>
        </w:rPr>
        <w:br/>
      </w:r>
      <w:r w:rsidR="00AD667D" w:rsidRPr="009068DF">
        <w:rPr>
          <w:sz w:val="28"/>
          <w:szCs w:val="28"/>
        </w:rPr>
        <w:t>ТОВ «КІПСОЛІД УКРАЇНА»</w:t>
      </w:r>
    </w:p>
    <w:p w:rsidR="00334C83" w:rsidRDefault="00334C83" w:rsidP="00334C83">
      <w:pPr>
        <w:spacing w:line="360" w:lineRule="auto"/>
        <w:jc w:val="both"/>
        <w:rPr>
          <w:sz w:val="28"/>
          <w:szCs w:val="28"/>
        </w:rPr>
      </w:pPr>
    </w:p>
    <w:p w:rsidR="00AD667D" w:rsidRPr="00AD7644" w:rsidRDefault="00AD667D" w:rsidP="00AD667D">
      <w:pPr>
        <w:spacing w:line="360" w:lineRule="auto"/>
        <w:ind w:firstLine="708"/>
        <w:jc w:val="both"/>
        <w:rPr>
          <w:sz w:val="28"/>
          <w:szCs w:val="28"/>
        </w:rPr>
      </w:pPr>
      <w:r>
        <w:rPr>
          <w:sz w:val="28"/>
          <w:szCs w:val="28"/>
        </w:rPr>
        <w:t>Враховуючи ці показники можемо стверджувати що підприємство</w:t>
      </w:r>
      <w:r>
        <w:rPr>
          <w:sz w:val="28"/>
          <w:szCs w:val="28"/>
        </w:rPr>
        <w:br/>
      </w:r>
      <w:r w:rsidRPr="009068DF">
        <w:rPr>
          <w:sz w:val="28"/>
          <w:szCs w:val="28"/>
        </w:rPr>
        <w:t>ТОВ «КІПСОЛІД УКРАЇНА»</w:t>
      </w:r>
      <w:r>
        <w:rPr>
          <w:sz w:val="28"/>
          <w:szCs w:val="28"/>
        </w:rPr>
        <w:t xml:space="preserve"> має впровадити </w:t>
      </w:r>
      <w:r w:rsidRPr="00FE3206">
        <w:rPr>
          <w:sz w:val="28"/>
          <w:szCs w:val="28"/>
        </w:rPr>
        <w:t>Microsoft Dynamics 365 Business Central</w:t>
      </w:r>
      <w:r>
        <w:rPr>
          <w:sz w:val="28"/>
          <w:szCs w:val="28"/>
        </w:rPr>
        <w:t xml:space="preserve">, це рішення буде правильним кроком на шляху економічного зростання організації та допоможе швидше масштабувати компанію. </w:t>
      </w:r>
    </w:p>
    <w:p w:rsidR="002D4EA2" w:rsidRPr="007936CB" w:rsidRDefault="002D4EA2">
      <w:pPr>
        <w:rPr>
          <w:caps/>
          <w:sz w:val="28"/>
          <w:szCs w:val="28"/>
        </w:rPr>
      </w:pPr>
    </w:p>
    <w:p w:rsidR="00334C83" w:rsidRDefault="00334C83">
      <w:pPr>
        <w:rPr>
          <w:caps/>
          <w:sz w:val="28"/>
          <w:szCs w:val="28"/>
        </w:rPr>
      </w:pPr>
      <w:r>
        <w:rPr>
          <w:caps/>
          <w:sz w:val="28"/>
          <w:szCs w:val="28"/>
        </w:rPr>
        <w:br w:type="page"/>
      </w:r>
    </w:p>
    <w:p w:rsidR="00C72C79" w:rsidRPr="00AD7644" w:rsidRDefault="002D4EA2" w:rsidP="00AD667D">
      <w:pPr>
        <w:spacing w:line="360" w:lineRule="auto"/>
        <w:jc w:val="center"/>
        <w:rPr>
          <w:caps/>
          <w:sz w:val="28"/>
          <w:szCs w:val="28"/>
        </w:rPr>
      </w:pPr>
      <w:r w:rsidRPr="00AD7644">
        <w:rPr>
          <w:caps/>
          <w:sz w:val="28"/>
          <w:szCs w:val="28"/>
        </w:rPr>
        <w:lastRenderedPageBreak/>
        <w:t>Висновки</w:t>
      </w:r>
    </w:p>
    <w:p w:rsidR="002D4EA2" w:rsidRPr="00AD7644" w:rsidRDefault="002D4EA2" w:rsidP="002D4EA2">
      <w:pPr>
        <w:spacing w:line="360" w:lineRule="auto"/>
        <w:ind w:firstLine="709"/>
        <w:jc w:val="center"/>
        <w:rPr>
          <w:caps/>
          <w:sz w:val="28"/>
          <w:szCs w:val="28"/>
        </w:rPr>
      </w:pPr>
    </w:p>
    <w:p w:rsidR="006E60E7" w:rsidRDefault="00451FAA" w:rsidP="006E60E7">
      <w:pPr>
        <w:spacing w:line="360" w:lineRule="auto"/>
        <w:ind w:firstLine="709"/>
        <w:jc w:val="both"/>
        <w:rPr>
          <w:sz w:val="28"/>
          <w:szCs w:val="28"/>
        </w:rPr>
      </w:pPr>
      <w:r w:rsidRPr="00451FAA">
        <w:rPr>
          <w:sz w:val="28"/>
          <w:szCs w:val="28"/>
        </w:rPr>
        <w:t xml:space="preserve">У ході виконання дипломної роботи було проведено ґрунтовний аналіз та дослідження впливу інформаційного забезпечення системи управління на діяльність підприємства, а також сформульовано рекомендації щодо оптимізації цього процесу для ТОВ «КІПСОЛІД УКРАЇНА». Робота структурована </w:t>
      </w:r>
      <w:r w:rsidR="001D6843">
        <w:rPr>
          <w:sz w:val="28"/>
          <w:szCs w:val="28"/>
        </w:rPr>
        <w:t>з</w:t>
      </w:r>
      <w:r w:rsidRPr="00451FAA">
        <w:rPr>
          <w:sz w:val="28"/>
          <w:szCs w:val="28"/>
        </w:rPr>
        <w:t xml:space="preserve"> тр</w:t>
      </w:r>
      <w:r w:rsidR="001D6843">
        <w:rPr>
          <w:sz w:val="28"/>
          <w:szCs w:val="28"/>
        </w:rPr>
        <w:t>ьох</w:t>
      </w:r>
      <w:r w:rsidRPr="00451FAA">
        <w:rPr>
          <w:sz w:val="28"/>
          <w:szCs w:val="28"/>
        </w:rPr>
        <w:t xml:space="preserve"> розділ</w:t>
      </w:r>
      <w:r w:rsidR="001D6843">
        <w:rPr>
          <w:sz w:val="28"/>
          <w:szCs w:val="28"/>
        </w:rPr>
        <w:t>ів</w:t>
      </w:r>
      <w:r w:rsidRPr="00451FAA">
        <w:rPr>
          <w:sz w:val="28"/>
          <w:szCs w:val="28"/>
        </w:rPr>
        <w:t>,</w:t>
      </w:r>
      <w:r w:rsidR="001D6843">
        <w:rPr>
          <w:sz w:val="28"/>
          <w:szCs w:val="28"/>
        </w:rPr>
        <w:t xml:space="preserve"> висновку, списку використаних джерел та додатків,</w:t>
      </w:r>
      <w:r w:rsidRPr="00451FAA">
        <w:rPr>
          <w:sz w:val="28"/>
          <w:szCs w:val="28"/>
        </w:rPr>
        <w:t xml:space="preserve"> кожен з яких виконував свою роль у досягненні цілей</w:t>
      </w:r>
      <w:r w:rsidR="006E60E7">
        <w:rPr>
          <w:sz w:val="28"/>
          <w:szCs w:val="28"/>
        </w:rPr>
        <w:t xml:space="preserve"> роботи.</w:t>
      </w:r>
    </w:p>
    <w:p w:rsidR="006E60E7" w:rsidRPr="00AD7644" w:rsidRDefault="006E60E7" w:rsidP="006E60E7">
      <w:pPr>
        <w:spacing w:line="360" w:lineRule="auto"/>
        <w:ind w:firstLine="709"/>
        <w:jc w:val="both"/>
        <w:rPr>
          <w:sz w:val="28"/>
          <w:szCs w:val="28"/>
        </w:rPr>
      </w:pPr>
      <w:r w:rsidRPr="00AD7644">
        <w:rPr>
          <w:sz w:val="28"/>
          <w:szCs w:val="28"/>
        </w:rPr>
        <w:t xml:space="preserve">Проведене дослідження підтвердило важливість впровадження ефективного інформаційного забезпечення системи управління підприємством у сучасних умовах, воно є вирішальним фактором для досягнення конкурентоспроможності та стійкості бізнесу в умовах динамічного та непередбачуваного ринкового середовища, в якому зараз перебуває Україна. </w:t>
      </w:r>
    </w:p>
    <w:p w:rsidR="006E60E7" w:rsidRPr="00451FAA" w:rsidRDefault="006E60E7" w:rsidP="006E60E7">
      <w:pPr>
        <w:spacing w:line="360" w:lineRule="auto"/>
        <w:ind w:firstLine="709"/>
        <w:jc w:val="both"/>
        <w:rPr>
          <w:sz w:val="28"/>
          <w:szCs w:val="28"/>
        </w:rPr>
      </w:pPr>
      <w:r w:rsidRPr="00AD7644">
        <w:rPr>
          <w:sz w:val="28"/>
          <w:szCs w:val="28"/>
        </w:rPr>
        <w:t>Дослідження довело, що інформаційне забезпечення системи управління повинно базуватися на інтеграції сучасних технологій, таких як аналітика великих даних, штучний інтелект, автоматизовані системи управління та інших інструментах, що дозволяють збирати, обробляти та аналізувати великі обсяги даних. Це, у свою чергу, сприяє отриманню більш точних та своєчасних управлінських рішень, що є ключовим фактором для економічного зростання підприємства.</w:t>
      </w:r>
    </w:p>
    <w:p w:rsidR="00451FAA" w:rsidRPr="00451FAA" w:rsidRDefault="00451FAA" w:rsidP="00451FAA">
      <w:pPr>
        <w:spacing w:line="360" w:lineRule="auto"/>
        <w:ind w:firstLine="709"/>
        <w:jc w:val="both"/>
        <w:rPr>
          <w:sz w:val="28"/>
          <w:szCs w:val="28"/>
        </w:rPr>
      </w:pPr>
      <w:r w:rsidRPr="00451FAA">
        <w:rPr>
          <w:sz w:val="28"/>
          <w:szCs w:val="28"/>
        </w:rPr>
        <w:t xml:space="preserve">У першому розділі було досліджено теоретичні аспекти інформаційного забезпечення систем управління підприємством. Було розкрито сутність і значення інформації як важливого ресурсу в управлінні, а також вивчено поняття інформаційних технологій та їх роль у системі управління. Особливу увагу приділено типам інформаційних систем, їх функціям і сучасним тенденціям розвитку. Було встановлено, що сучасні інформаційні технології, такі як ERP-системи, аналітичні інструменти та методи кіберзахисту, є ключовими елементами для підвищення конкурентоспроможності підприємств. Вивчення сучасних тенденцій у використанні інформаційного забезпечення </w:t>
      </w:r>
      <w:r w:rsidRPr="00451FAA">
        <w:rPr>
          <w:sz w:val="28"/>
          <w:szCs w:val="28"/>
        </w:rPr>
        <w:lastRenderedPageBreak/>
        <w:t>дозволило обґрунтувати важливість впровадження новітніх рішень для забезпечення стійкості компаній на ринку.</w:t>
      </w:r>
    </w:p>
    <w:p w:rsidR="00451FAA" w:rsidRPr="00451FAA" w:rsidRDefault="00451FAA" w:rsidP="00451FAA">
      <w:pPr>
        <w:spacing w:line="360" w:lineRule="auto"/>
        <w:ind w:firstLine="709"/>
        <w:jc w:val="both"/>
        <w:rPr>
          <w:sz w:val="28"/>
          <w:szCs w:val="28"/>
        </w:rPr>
      </w:pPr>
      <w:r w:rsidRPr="00451FAA">
        <w:rPr>
          <w:sz w:val="28"/>
          <w:szCs w:val="28"/>
        </w:rPr>
        <w:t>У другому розділі було проаналізовано фінансово-економічний стан</w:t>
      </w:r>
      <w:r w:rsidR="001D6843">
        <w:rPr>
          <w:sz w:val="28"/>
          <w:szCs w:val="28"/>
        </w:rPr>
        <w:br/>
      </w:r>
      <w:r w:rsidRPr="00451FAA">
        <w:rPr>
          <w:sz w:val="28"/>
          <w:szCs w:val="28"/>
        </w:rPr>
        <w:t>ТОВ «КІПСОЛІД УКРАЇНА» та оцінено існуюче інформаційне забезпечення системи управління підприємством. Було проведено аналіз основних фінансових показників, що дозволило виявити позитивні тенденції розвитку компанії, а також визначити проблемні аспекти, які можна вирішити за допомогою сучасних інформаційних технологій. Крім того, було проаналізовано наявне програмне забезпечення, включаючи Microsoft Word, Excel, Teams, Power BI та інші інструменти, які використовуються в компанії. Дослідження показало, що існуюче інформаційне забезпечення є ефективним, але фрагментованим, що створює бар'єри для інтеграції процесів і підвищення продуктивності.</w:t>
      </w:r>
    </w:p>
    <w:p w:rsidR="006E60E7" w:rsidRPr="00AD7644" w:rsidRDefault="00451FAA" w:rsidP="006E60E7">
      <w:pPr>
        <w:spacing w:line="360" w:lineRule="auto"/>
        <w:ind w:firstLine="709"/>
        <w:jc w:val="both"/>
        <w:rPr>
          <w:sz w:val="28"/>
          <w:szCs w:val="28"/>
        </w:rPr>
      </w:pPr>
      <w:r w:rsidRPr="00451FAA">
        <w:rPr>
          <w:sz w:val="28"/>
          <w:szCs w:val="28"/>
        </w:rPr>
        <w:t>У третьому розділі було спрогнозовано економічні результати впровадження ERP-системи Microsoft Dynamics 365 Business Central у</w:t>
      </w:r>
      <w:r w:rsidR="001D6843">
        <w:rPr>
          <w:sz w:val="28"/>
          <w:szCs w:val="28"/>
        </w:rPr>
        <w:br/>
      </w:r>
      <w:r w:rsidRPr="00451FAA">
        <w:rPr>
          <w:sz w:val="28"/>
          <w:szCs w:val="28"/>
        </w:rPr>
        <w:t>ТОВ «КІПСОЛІД УКРАЇНА».</w:t>
      </w:r>
      <w:r w:rsidR="006E60E7" w:rsidRPr="006E60E7">
        <w:rPr>
          <w:sz w:val="28"/>
          <w:szCs w:val="28"/>
        </w:rPr>
        <w:t xml:space="preserve"> </w:t>
      </w:r>
      <w:r w:rsidR="006E60E7" w:rsidRPr="00AD7644">
        <w:rPr>
          <w:sz w:val="28"/>
          <w:szCs w:val="28"/>
        </w:rPr>
        <w:t xml:space="preserve">У процесі дослідження були проаналізовані популярні рішення від українських та іноземних розробників та розроблено рекомендації щодо вибору та впровадження інформаційного забезпечення системи управління підприємства, які враховують впровадження новітніх інструментів та методів аналізу даних. </w:t>
      </w:r>
    </w:p>
    <w:p w:rsidR="00451FAA" w:rsidRDefault="00451FAA" w:rsidP="00451FAA">
      <w:pPr>
        <w:spacing w:line="360" w:lineRule="auto"/>
        <w:ind w:firstLine="709"/>
        <w:jc w:val="both"/>
        <w:rPr>
          <w:sz w:val="28"/>
          <w:szCs w:val="28"/>
        </w:rPr>
      </w:pPr>
      <w:r w:rsidRPr="00451FAA">
        <w:rPr>
          <w:sz w:val="28"/>
          <w:szCs w:val="28"/>
        </w:rPr>
        <w:t xml:space="preserve"> Було обрано оптимальне інформаційне забезпечення, розроблено етапи його впровадження та здійснено оцінку очікуваних результатів. Після аналізу досвіду аналогічних компаній було прогнозовано, що впровадження ERP-системи дозволить збільшити валовий прибуток підприємства на </w:t>
      </w:r>
      <w:r w:rsidR="00D93419">
        <w:rPr>
          <w:sz w:val="28"/>
          <w:szCs w:val="28"/>
        </w:rPr>
        <w:t>15</w:t>
      </w:r>
      <w:r w:rsidRPr="00451FAA">
        <w:rPr>
          <w:sz w:val="28"/>
          <w:szCs w:val="28"/>
        </w:rPr>
        <w:t>% завдяки автоматизації бізнес-процесів, оптимізації ресурсів та покращенню взаємодії між підрозділами. Також було запропоновано заходи з навчання персоналу для ефективного використання нової системи.</w:t>
      </w:r>
    </w:p>
    <w:p w:rsidR="006E60E7" w:rsidRPr="00AD7644" w:rsidRDefault="006E60E7" w:rsidP="006E60E7">
      <w:pPr>
        <w:spacing w:line="360" w:lineRule="auto"/>
        <w:ind w:firstLine="709"/>
        <w:jc w:val="both"/>
        <w:rPr>
          <w:sz w:val="28"/>
          <w:szCs w:val="28"/>
        </w:rPr>
      </w:pPr>
      <w:r w:rsidRPr="00AD7644">
        <w:rPr>
          <w:sz w:val="28"/>
          <w:szCs w:val="28"/>
        </w:rPr>
        <w:t xml:space="preserve">Проаналізовані результати впровадження інформаційного забезпечення показали, що використання сучасних технологій та методів сприяє підвищенню </w:t>
      </w:r>
      <w:r w:rsidRPr="00AD7644">
        <w:rPr>
          <w:sz w:val="28"/>
          <w:szCs w:val="28"/>
        </w:rPr>
        <w:lastRenderedPageBreak/>
        <w:t>продуктивності, зменшенню часу на виконання рутинних завдань та мінімізації помилок у процесі управління. Зокрема, застосування системи управління підприємницькими ресурсами (ERP) дозволяє підприємствам зменшити кількість ручних операцій, покращити якість обліку даних та забезпечити своєчасну звітність.</w:t>
      </w:r>
      <w:r w:rsidRPr="00AD7644">
        <w:t xml:space="preserve"> </w:t>
      </w:r>
      <w:r w:rsidRPr="00AD7644">
        <w:rPr>
          <w:sz w:val="28"/>
          <w:szCs w:val="28"/>
        </w:rPr>
        <w:t>Автоматизоване введення даних за допомогою ERP-системи дозволяє скоротити час і зусилля на обробку дебіторської та кредиторської заборгованості на 80%, завдяки чому організації можуть більш ефективно керувати фінансовими потоками. Інформаційне забезпечення значно покращує процес узгодження банківських рахунків, усуваючи такі проблеми, як втрачені чеки, неправильне введення даних та помилкові дати. Це забезпечує точне представлення фінансових даних та доступність інформації у своєчасному режимі, як для менеджерів так і для інвесторів.</w:t>
      </w:r>
    </w:p>
    <w:p w:rsidR="006E60E7" w:rsidRPr="00AD7644" w:rsidRDefault="006E60E7" w:rsidP="006E60E7">
      <w:pPr>
        <w:spacing w:line="360" w:lineRule="auto"/>
        <w:ind w:firstLine="709"/>
        <w:jc w:val="both"/>
        <w:rPr>
          <w:sz w:val="28"/>
          <w:szCs w:val="28"/>
        </w:rPr>
      </w:pPr>
      <w:r w:rsidRPr="00AD7644">
        <w:rPr>
          <w:sz w:val="28"/>
          <w:szCs w:val="28"/>
        </w:rPr>
        <w:t>Звітування, що раніше було трудомістким та займало багато часу, завдяки ERP-системі стало швидким і точним. Автоматизовані процеси формування звітів роблять отримання результатів своєчасним, що значно сприяє правильному ухваленню рішень для менеджерів. А це, у свою чергу, підвищує оперативність і якість управління усіма аспектами бізнесу.</w:t>
      </w:r>
    </w:p>
    <w:p w:rsidR="006E60E7" w:rsidRDefault="006E60E7" w:rsidP="006E60E7">
      <w:pPr>
        <w:spacing w:line="360" w:lineRule="auto"/>
        <w:ind w:firstLine="709"/>
        <w:jc w:val="both"/>
        <w:rPr>
          <w:sz w:val="28"/>
          <w:szCs w:val="28"/>
        </w:rPr>
      </w:pPr>
      <w:r w:rsidRPr="00AD7644">
        <w:rPr>
          <w:sz w:val="28"/>
          <w:szCs w:val="28"/>
        </w:rPr>
        <w:t xml:space="preserve">У ході дослідження було обґрунтовано, що підприємства, які впроваджують новітні підходи до інформаційного забезпечення, зокрема </w:t>
      </w:r>
      <w:r w:rsidR="001D6843">
        <w:rPr>
          <w:sz w:val="28"/>
          <w:szCs w:val="28"/>
        </w:rPr>
        <w:br/>
      </w:r>
      <w:r w:rsidRPr="00AD7644">
        <w:rPr>
          <w:sz w:val="28"/>
          <w:szCs w:val="28"/>
        </w:rPr>
        <w:t>ERP-систем, досягають значних переваг у плануванні, координації та контролі бізнес-процесів. Для наглядного усвідомлення інформації були побудовані таблиці та діаграми.</w:t>
      </w:r>
    </w:p>
    <w:p w:rsidR="006E60E7" w:rsidRPr="00451FAA" w:rsidRDefault="006E60E7" w:rsidP="006E60E7">
      <w:pPr>
        <w:spacing w:line="360" w:lineRule="auto"/>
        <w:ind w:firstLine="709"/>
        <w:jc w:val="both"/>
        <w:rPr>
          <w:sz w:val="28"/>
          <w:szCs w:val="28"/>
        </w:rPr>
      </w:pPr>
      <w:r w:rsidRPr="00AD7644">
        <w:rPr>
          <w:sz w:val="28"/>
          <w:szCs w:val="28"/>
        </w:rPr>
        <w:t xml:space="preserve">З'ясовано, що важливою частиною інформаційного забезпечення є питання кібербезпеки. Забезпечення належного рівня захисту даних сприяє збереженню конфіденційності та цілісності інформаційних ресурсів, що є необхідним для підтримання стабільності бізнесу та збереження довіри клієнтів і партнерів. Захист інформації стає невід'ємною частиною стратегічного управління, що дозволяє підприємству протистояти зовнішнім загрозам та знижувати ризики втрат через несанкціонований доступ або зловмисні атаки </w:t>
      </w:r>
      <w:r w:rsidRPr="00AD7644">
        <w:rPr>
          <w:sz w:val="28"/>
          <w:szCs w:val="28"/>
        </w:rPr>
        <w:lastRenderedPageBreak/>
        <w:t>конкурентів. Саме тому, у роботі був зроблений акцент на інформаційне забезпечення з використанням хмарних технологій та таке, розробники якого не мають відношення до країни-агресора.</w:t>
      </w:r>
    </w:p>
    <w:p w:rsidR="00451FAA" w:rsidRPr="00451FAA" w:rsidRDefault="00451FAA" w:rsidP="00451FAA">
      <w:pPr>
        <w:spacing w:line="360" w:lineRule="auto"/>
        <w:ind w:firstLine="709"/>
        <w:jc w:val="both"/>
        <w:rPr>
          <w:sz w:val="28"/>
          <w:szCs w:val="28"/>
        </w:rPr>
      </w:pPr>
      <w:r w:rsidRPr="00451FAA">
        <w:rPr>
          <w:sz w:val="28"/>
          <w:szCs w:val="28"/>
        </w:rPr>
        <w:t xml:space="preserve">Отже, у </w:t>
      </w:r>
      <w:r w:rsidR="006E60E7">
        <w:rPr>
          <w:sz w:val="28"/>
          <w:szCs w:val="28"/>
        </w:rPr>
        <w:t>кваліфікаційній</w:t>
      </w:r>
      <w:r w:rsidRPr="00451FAA">
        <w:rPr>
          <w:sz w:val="28"/>
          <w:szCs w:val="28"/>
        </w:rPr>
        <w:t xml:space="preserve"> роботі було систематизовано знання про сучасні тенденції в інформаційному забезпеченні, проведено аналіз діяльності </w:t>
      </w:r>
      <w:r w:rsidR="001D6843">
        <w:rPr>
          <w:sz w:val="28"/>
          <w:szCs w:val="28"/>
        </w:rPr>
        <w:br/>
      </w:r>
      <w:r w:rsidRPr="00451FAA">
        <w:rPr>
          <w:sz w:val="28"/>
          <w:szCs w:val="28"/>
        </w:rPr>
        <w:t>ТОВ «КІПСОЛІД УКРАЇНА» та спрогнозовано позитивні результати від впровадження сучасних інформаційних технологій. Це дозволяє зробити висновок, що впровадження ERP-системи не лише підвищить конкурентоспроможність компанії, але й стане основою для її подальшого розвитку.</w:t>
      </w:r>
    </w:p>
    <w:p w:rsidR="00451FAA" w:rsidRDefault="00451FAA" w:rsidP="002D4EA2">
      <w:pPr>
        <w:spacing w:line="360" w:lineRule="auto"/>
        <w:ind w:firstLine="709"/>
        <w:jc w:val="both"/>
        <w:rPr>
          <w:sz w:val="28"/>
          <w:szCs w:val="28"/>
        </w:rPr>
      </w:pPr>
    </w:p>
    <w:p w:rsidR="00C72C79" w:rsidRPr="00815F48" w:rsidRDefault="00C72C79" w:rsidP="00F71D81">
      <w:pPr>
        <w:spacing w:line="360" w:lineRule="auto"/>
        <w:ind w:firstLine="709"/>
        <w:jc w:val="both"/>
        <w:rPr>
          <w:sz w:val="28"/>
          <w:szCs w:val="28"/>
          <w:lang w:val="en-US"/>
        </w:rPr>
      </w:pPr>
    </w:p>
    <w:p w:rsidR="00C05BAA" w:rsidRPr="00AD7644" w:rsidRDefault="00C05BAA">
      <w:pPr>
        <w:rPr>
          <w:bCs/>
          <w:caps/>
          <w:sz w:val="28"/>
          <w:szCs w:val="28"/>
        </w:rPr>
      </w:pPr>
      <w:r w:rsidRPr="00AD7644">
        <w:rPr>
          <w:bCs/>
          <w:caps/>
          <w:sz w:val="28"/>
          <w:szCs w:val="28"/>
        </w:rPr>
        <w:br w:type="page"/>
      </w:r>
    </w:p>
    <w:p w:rsidR="00C05BAA" w:rsidRPr="00AD7644" w:rsidRDefault="00C05BAA" w:rsidP="00C05BAA">
      <w:pPr>
        <w:pStyle w:val="af3"/>
        <w:shd w:val="clear" w:color="auto" w:fill="FFFFFF"/>
        <w:spacing w:before="0" w:beforeAutospacing="0" w:after="0" w:afterAutospacing="0" w:line="360" w:lineRule="auto"/>
        <w:ind w:firstLine="709"/>
        <w:jc w:val="center"/>
        <w:rPr>
          <w:bCs/>
          <w:caps/>
          <w:sz w:val="28"/>
          <w:szCs w:val="28"/>
          <w:lang w:val="uk-UA"/>
        </w:rPr>
      </w:pPr>
      <w:r w:rsidRPr="00AD7644">
        <w:rPr>
          <w:bCs/>
          <w:caps/>
          <w:sz w:val="28"/>
          <w:szCs w:val="28"/>
          <w:lang w:val="uk-UA"/>
        </w:rPr>
        <w:lastRenderedPageBreak/>
        <w:t>Список використаних джерел</w:t>
      </w:r>
    </w:p>
    <w:p w:rsidR="00C4577F" w:rsidRDefault="00C4577F" w:rsidP="00D93419">
      <w:pPr>
        <w:pStyle w:val="af3"/>
        <w:shd w:val="clear" w:color="auto" w:fill="FFFFFF"/>
        <w:spacing w:before="0" w:beforeAutospacing="0" w:after="0" w:afterAutospacing="0" w:line="360" w:lineRule="auto"/>
        <w:jc w:val="both"/>
        <w:rPr>
          <w:sz w:val="28"/>
          <w:szCs w:val="28"/>
          <w:lang w:val="uk-UA"/>
        </w:rPr>
      </w:pPr>
    </w:p>
    <w:p w:rsidR="00C4577F" w:rsidRPr="00AD7644" w:rsidRDefault="00C4577F" w:rsidP="005865CB">
      <w:pPr>
        <w:pStyle w:val="af3"/>
        <w:numPr>
          <w:ilvl w:val="0"/>
          <w:numId w:val="1"/>
        </w:numPr>
        <w:shd w:val="clear" w:color="auto" w:fill="FFFFFF"/>
        <w:spacing w:line="360" w:lineRule="auto"/>
        <w:ind w:left="0" w:firstLine="720"/>
        <w:jc w:val="both"/>
        <w:rPr>
          <w:sz w:val="28"/>
          <w:szCs w:val="28"/>
          <w:lang w:val="uk-UA"/>
        </w:rPr>
      </w:pPr>
      <w:r w:rsidRPr="00AD7644">
        <w:rPr>
          <w:sz w:val="28"/>
          <w:szCs w:val="28"/>
          <w:lang w:val="uk-UA"/>
        </w:rPr>
        <w:t xml:space="preserve">Августин Р. Р., Богач Ю. А. Управління інформаційними зв’язками : навчальний посібник. Тернопіль : ТНЕУ, </w:t>
      </w:r>
      <w:r>
        <w:rPr>
          <w:sz w:val="28"/>
          <w:szCs w:val="28"/>
          <w:lang w:val="uk-UA"/>
        </w:rPr>
        <w:t xml:space="preserve">2013. </w:t>
      </w:r>
      <w:r w:rsidRPr="00AD7644">
        <w:rPr>
          <w:sz w:val="28"/>
          <w:szCs w:val="28"/>
          <w:lang w:val="uk-UA"/>
        </w:rPr>
        <w:t>С. 240—241.</w:t>
      </w:r>
    </w:p>
    <w:p w:rsidR="00C4577F" w:rsidRPr="00AD7644" w:rsidRDefault="00C4577F" w:rsidP="005865CB">
      <w:pPr>
        <w:pStyle w:val="af3"/>
        <w:numPr>
          <w:ilvl w:val="0"/>
          <w:numId w:val="1"/>
        </w:numPr>
        <w:shd w:val="clear" w:color="auto" w:fill="FFFFFF"/>
        <w:spacing w:line="360" w:lineRule="auto"/>
        <w:ind w:left="0" w:firstLine="720"/>
        <w:jc w:val="both"/>
        <w:rPr>
          <w:sz w:val="28"/>
          <w:szCs w:val="28"/>
          <w:lang w:val="uk-UA"/>
        </w:rPr>
      </w:pPr>
      <w:r w:rsidRPr="00AD7644">
        <w:rPr>
          <w:sz w:val="28"/>
          <w:szCs w:val="28"/>
          <w:lang w:val="uk-UA"/>
        </w:rPr>
        <w:t xml:space="preserve">Алескерова Ю.В., Червань О.Г. Управління капіталом підприємства. Інфраструктура ринку. </w:t>
      </w:r>
      <w:r>
        <w:rPr>
          <w:sz w:val="28"/>
          <w:szCs w:val="28"/>
          <w:lang w:val="uk-UA"/>
        </w:rPr>
        <w:t xml:space="preserve">2019. </w:t>
      </w:r>
      <w:r w:rsidRPr="00AD7644">
        <w:rPr>
          <w:sz w:val="28"/>
          <w:szCs w:val="28"/>
          <w:lang w:val="uk-UA"/>
        </w:rPr>
        <w:t>Вип. 33. С. 264—272.</w:t>
      </w:r>
    </w:p>
    <w:p w:rsidR="00C4577F" w:rsidRPr="00AD7644" w:rsidRDefault="00C4577F" w:rsidP="005865CB">
      <w:pPr>
        <w:pStyle w:val="af3"/>
        <w:numPr>
          <w:ilvl w:val="0"/>
          <w:numId w:val="1"/>
        </w:numPr>
        <w:shd w:val="clear" w:color="auto" w:fill="FFFFFF"/>
        <w:spacing w:line="360" w:lineRule="auto"/>
        <w:ind w:left="0" w:firstLine="720"/>
        <w:jc w:val="both"/>
        <w:rPr>
          <w:sz w:val="28"/>
          <w:szCs w:val="28"/>
          <w:lang w:val="uk-UA"/>
        </w:rPr>
      </w:pPr>
      <w:r w:rsidRPr="00AD7644">
        <w:rPr>
          <w:sz w:val="28"/>
          <w:szCs w:val="28"/>
          <w:lang w:val="uk-UA"/>
        </w:rPr>
        <w:t>Білик М.Д., Павловська О.В., Притуляк Н.М., Невмержицька Н.Ю.</w:t>
      </w:r>
      <w:r>
        <w:rPr>
          <w:sz w:val="28"/>
          <w:szCs w:val="28"/>
          <w:lang w:val="uk-UA"/>
        </w:rPr>
        <w:t xml:space="preserve"> </w:t>
      </w:r>
      <w:r w:rsidRPr="00AD7644">
        <w:rPr>
          <w:sz w:val="28"/>
          <w:szCs w:val="28"/>
          <w:lang w:val="uk-UA"/>
        </w:rPr>
        <w:t>Фінансовий аналіз : навч. посіб. Київ : КНЕУ,</w:t>
      </w:r>
      <w:r>
        <w:rPr>
          <w:sz w:val="28"/>
          <w:szCs w:val="28"/>
          <w:lang w:val="uk-UA"/>
        </w:rPr>
        <w:t xml:space="preserve"> 2015</w:t>
      </w:r>
      <w:r w:rsidRPr="00AD7644">
        <w:rPr>
          <w:sz w:val="28"/>
          <w:szCs w:val="28"/>
          <w:lang w:val="uk-UA"/>
        </w:rPr>
        <w:t>. 593 с.</w:t>
      </w:r>
    </w:p>
    <w:p w:rsidR="00C4577F" w:rsidRDefault="00C4577F" w:rsidP="005865CB">
      <w:pPr>
        <w:pStyle w:val="af3"/>
        <w:numPr>
          <w:ilvl w:val="0"/>
          <w:numId w:val="1"/>
        </w:numPr>
        <w:shd w:val="clear" w:color="auto" w:fill="FFFFFF"/>
        <w:spacing w:line="360" w:lineRule="auto"/>
        <w:ind w:left="0" w:firstLine="720"/>
        <w:jc w:val="both"/>
        <w:rPr>
          <w:sz w:val="28"/>
          <w:szCs w:val="28"/>
          <w:lang w:val="uk-UA"/>
        </w:rPr>
      </w:pPr>
      <w:r w:rsidRPr="009231FA">
        <w:rPr>
          <w:sz w:val="28"/>
          <w:szCs w:val="28"/>
          <w:lang w:val="uk-UA"/>
        </w:rPr>
        <w:t>В.Л. Плескач, Т.Г. Затонацька</w:t>
      </w:r>
      <w:r>
        <w:rPr>
          <w:sz w:val="28"/>
          <w:szCs w:val="28"/>
          <w:lang w:val="uk-UA"/>
        </w:rPr>
        <w:t xml:space="preserve">. </w:t>
      </w:r>
      <w:r w:rsidRPr="009231FA">
        <w:rPr>
          <w:sz w:val="28"/>
          <w:szCs w:val="28"/>
          <w:lang w:val="uk-UA"/>
        </w:rPr>
        <w:t>Інформаційні системи і технології на підприємствах: підручник.  К. : Знання, 2011. 718 с.</w:t>
      </w:r>
    </w:p>
    <w:p w:rsidR="00C4577F" w:rsidRDefault="00C4577F" w:rsidP="005865CB">
      <w:pPr>
        <w:pStyle w:val="af3"/>
        <w:numPr>
          <w:ilvl w:val="0"/>
          <w:numId w:val="1"/>
        </w:numPr>
        <w:shd w:val="clear" w:color="auto" w:fill="FFFFFF"/>
        <w:spacing w:line="360" w:lineRule="auto"/>
        <w:ind w:left="0" w:firstLine="720"/>
        <w:jc w:val="both"/>
        <w:rPr>
          <w:sz w:val="28"/>
          <w:szCs w:val="28"/>
          <w:lang w:val="uk-UA"/>
        </w:rPr>
      </w:pPr>
      <w:r w:rsidRPr="00AD7644">
        <w:rPr>
          <w:sz w:val="28"/>
          <w:szCs w:val="28"/>
          <w:lang w:val="uk-UA"/>
        </w:rPr>
        <w:t xml:space="preserve">Ванькович Д.В. (2012) Удосконалення системи управління фінансовими ресурсами промислових підприємств. Фінанси України. </w:t>
      </w:r>
      <w:r>
        <w:rPr>
          <w:sz w:val="28"/>
          <w:szCs w:val="28"/>
          <w:lang w:val="uk-UA"/>
        </w:rPr>
        <w:t xml:space="preserve">               2012. </w:t>
      </w:r>
      <w:r w:rsidRPr="00AD7644">
        <w:rPr>
          <w:sz w:val="28"/>
          <w:szCs w:val="28"/>
          <w:lang w:val="uk-UA"/>
        </w:rPr>
        <w:t>№ 7. С. 43–51.</w:t>
      </w:r>
    </w:p>
    <w:p w:rsidR="00C4577F" w:rsidRPr="00C4577F" w:rsidRDefault="00C4577F" w:rsidP="005865CB">
      <w:pPr>
        <w:pStyle w:val="af3"/>
        <w:numPr>
          <w:ilvl w:val="0"/>
          <w:numId w:val="1"/>
        </w:numPr>
        <w:shd w:val="clear" w:color="auto" w:fill="FFFFFF"/>
        <w:spacing w:line="360" w:lineRule="auto"/>
        <w:ind w:left="0" w:firstLine="720"/>
        <w:jc w:val="both"/>
        <w:rPr>
          <w:sz w:val="28"/>
          <w:szCs w:val="28"/>
          <w:lang w:val="uk-UA"/>
        </w:rPr>
      </w:pPr>
      <w:r w:rsidRPr="00AD7644">
        <w:rPr>
          <w:sz w:val="28"/>
          <w:szCs w:val="28"/>
          <w:lang w:val="uk-UA"/>
        </w:rPr>
        <w:t xml:space="preserve">Варенко В. М., Борисенко С.А. Інформаційні продукти, послуги, ринок </w:t>
      </w:r>
      <w:r w:rsidRPr="00C4577F">
        <w:rPr>
          <w:sz w:val="28"/>
          <w:szCs w:val="28"/>
          <w:lang w:val="uk-UA"/>
        </w:rPr>
        <w:t>: навч.посіб. Київ : Талком, 2021. С. 186—188.</w:t>
      </w:r>
    </w:p>
    <w:p w:rsidR="00C4577F" w:rsidRPr="00C4577F" w:rsidRDefault="00C4577F" w:rsidP="005865CB">
      <w:pPr>
        <w:pStyle w:val="af3"/>
        <w:numPr>
          <w:ilvl w:val="0"/>
          <w:numId w:val="1"/>
        </w:numPr>
        <w:shd w:val="clear" w:color="auto" w:fill="FFFFFF"/>
        <w:spacing w:line="360" w:lineRule="auto"/>
        <w:ind w:left="0" w:firstLine="720"/>
        <w:jc w:val="both"/>
        <w:rPr>
          <w:sz w:val="28"/>
          <w:szCs w:val="28"/>
          <w:lang w:val="uk-UA"/>
        </w:rPr>
      </w:pPr>
      <w:r w:rsidRPr="00C4577F">
        <w:rPr>
          <w:sz w:val="28"/>
          <w:szCs w:val="28"/>
          <w:lang w:val="uk-UA"/>
        </w:rPr>
        <w:t>Впровадження інформаційних технологій в систему корпоративного управління. URL: http://openedu.kubg.edu.ua/journal/index.php/openedu/article/download/102/138.</w:t>
      </w:r>
    </w:p>
    <w:p w:rsidR="00C4577F" w:rsidRPr="00C4577F" w:rsidRDefault="00C4577F" w:rsidP="005B7397">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C4577F">
        <w:rPr>
          <w:sz w:val="28"/>
          <w:szCs w:val="28"/>
          <w:lang w:val="uk-UA"/>
        </w:rPr>
        <w:t>Герасимчук В.Г. Діагностика системи управління підприємством . – К.: Вища шк., 1995. – 268 с.</w:t>
      </w:r>
    </w:p>
    <w:p w:rsidR="00C4577F" w:rsidRPr="00C4577F" w:rsidRDefault="00C4577F" w:rsidP="005B7397">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C4577F">
        <w:rPr>
          <w:sz w:val="28"/>
          <w:szCs w:val="28"/>
          <w:lang w:val="uk-UA"/>
        </w:rPr>
        <w:t>Грещак М. Г. Внутрішній економічний механізм підприємства: Навч. посібник. Київ: КНЕУ, 2001. 228 с.</w:t>
      </w:r>
    </w:p>
    <w:p w:rsidR="00C4577F" w:rsidRPr="00C4577F" w:rsidRDefault="00C4577F" w:rsidP="005865CB">
      <w:pPr>
        <w:pStyle w:val="af3"/>
        <w:numPr>
          <w:ilvl w:val="0"/>
          <w:numId w:val="1"/>
        </w:numPr>
        <w:shd w:val="clear" w:color="auto" w:fill="FFFFFF"/>
        <w:spacing w:line="360" w:lineRule="auto"/>
        <w:ind w:left="0" w:firstLine="720"/>
        <w:jc w:val="both"/>
        <w:rPr>
          <w:sz w:val="28"/>
          <w:szCs w:val="28"/>
          <w:lang w:val="uk-UA"/>
        </w:rPr>
      </w:pPr>
      <w:r w:rsidRPr="00C4577F">
        <w:rPr>
          <w:sz w:val="28"/>
          <w:szCs w:val="28"/>
          <w:lang w:val="uk-UA"/>
        </w:rPr>
        <w:t>Гринькевич О. С.  Економічна аналітика в бізнесі : навч. посіб. Львів. нац. ун-т ім. Івана Франка, Донец. нац. ун-т ім. Василя Стуса, ІТ-компанія та аналіт. он-лайн система. Львів : ЛНУ ім. І. Франка, 2022. 477 с.</w:t>
      </w:r>
    </w:p>
    <w:p w:rsidR="00C4577F" w:rsidRPr="00C4577F" w:rsidRDefault="00C4577F" w:rsidP="005865CB">
      <w:pPr>
        <w:pStyle w:val="af3"/>
        <w:numPr>
          <w:ilvl w:val="0"/>
          <w:numId w:val="1"/>
        </w:numPr>
        <w:shd w:val="clear" w:color="auto" w:fill="FFFFFF"/>
        <w:spacing w:line="360" w:lineRule="auto"/>
        <w:ind w:left="0" w:firstLine="720"/>
        <w:jc w:val="both"/>
        <w:rPr>
          <w:sz w:val="28"/>
          <w:szCs w:val="28"/>
          <w:lang w:val="uk-UA"/>
        </w:rPr>
      </w:pPr>
      <w:r w:rsidRPr="00C4577F">
        <w:rPr>
          <w:sz w:val="28"/>
          <w:szCs w:val="28"/>
          <w:lang w:val="uk-UA"/>
        </w:rPr>
        <w:t>Денисенко М.П., Голубєва Т.С., Колос І.В. Інформаційне забезпечення інноваційно-інвестиційної діяльності підприємства. Вісник Національного університету «Львівська політехніка». 2009. № 647. С. 42–48.</w:t>
      </w:r>
    </w:p>
    <w:p w:rsidR="00C4577F" w:rsidRPr="00C4577F" w:rsidRDefault="00C4577F" w:rsidP="005865CB">
      <w:pPr>
        <w:pStyle w:val="af3"/>
        <w:numPr>
          <w:ilvl w:val="0"/>
          <w:numId w:val="1"/>
        </w:numPr>
        <w:shd w:val="clear" w:color="auto" w:fill="FFFFFF"/>
        <w:spacing w:line="360" w:lineRule="auto"/>
        <w:ind w:left="0" w:firstLine="720"/>
        <w:jc w:val="both"/>
        <w:rPr>
          <w:sz w:val="28"/>
          <w:szCs w:val="28"/>
          <w:lang w:val="uk-UA"/>
        </w:rPr>
      </w:pPr>
      <w:r w:rsidRPr="00C4577F">
        <w:rPr>
          <w:sz w:val="28"/>
          <w:szCs w:val="28"/>
          <w:lang w:val="uk-UA"/>
        </w:rPr>
        <w:lastRenderedPageBreak/>
        <w:t>Денисенко М.П., Колос І.В. Інформаційне забезпечення ефективного управління підприємством. Економіка та держава. 2016. № 7. С. 18–23.</w:t>
      </w:r>
    </w:p>
    <w:p w:rsidR="00C4577F" w:rsidRPr="00C4577F" w:rsidRDefault="00C4577F" w:rsidP="005865CB">
      <w:pPr>
        <w:pStyle w:val="af3"/>
        <w:numPr>
          <w:ilvl w:val="0"/>
          <w:numId w:val="1"/>
        </w:numPr>
        <w:shd w:val="clear" w:color="auto" w:fill="FFFFFF"/>
        <w:spacing w:line="360" w:lineRule="auto"/>
        <w:ind w:left="0" w:firstLine="720"/>
        <w:jc w:val="both"/>
        <w:rPr>
          <w:sz w:val="28"/>
          <w:szCs w:val="28"/>
          <w:lang w:val="uk-UA"/>
        </w:rPr>
      </w:pPr>
      <w:r w:rsidRPr="00C4577F">
        <w:rPr>
          <w:sz w:val="28"/>
          <w:szCs w:val="28"/>
          <w:lang w:val="uk-UA"/>
        </w:rPr>
        <w:t>Дмитрук В.О., Максимець Ю.В. Сутність категорії "капітал підприємства" відповідно до сучасних досліджень в цій сфері. Ефективна економіка. 2020. № 5. URL: http://www.economy.nayka.com.ua/?op=1&amp;z=7919</w:t>
      </w:r>
    </w:p>
    <w:p w:rsidR="00C4577F" w:rsidRPr="00C4577F" w:rsidRDefault="00C4577F" w:rsidP="005865CB">
      <w:pPr>
        <w:pStyle w:val="af3"/>
        <w:numPr>
          <w:ilvl w:val="0"/>
          <w:numId w:val="1"/>
        </w:numPr>
        <w:shd w:val="clear" w:color="auto" w:fill="FFFFFF"/>
        <w:spacing w:line="360" w:lineRule="auto"/>
        <w:ind w:left="0" w:firstLine="720"/>
        <w:jc w:val="both"/>
        <w:rPr>
          <w:sz w:val="28"/>
          <w:szCs w:val="28"/>
          <w:lang w:val="uk-UA"/>
        </w:rPr>
      </w:pPr>
      <w:r w:rsidRPr="00C4577F">
        <w:rPr>
          <w:sz w:val="28"/>
          <w:szCs w:val="28"/>
          <w:lang w:val="uk-UA"/>
        </w:rPr>
        <w:t>Домбровська С.О. Стратегічні орієнтири управління структурою капіталу підприємства. Держава та регіони. Серія: Економіка та підприємництво. 2018. № 4. С. 112—120.</w:t>
      </w:r>
    </w:p>
    <w:p w:rsidR="00C4577F" w:rsidRPr="00C4577F" w:rsidRDefault="00C4577F" w:rsidP="005865CB">
      <w:pPr>
        <w:pStyle w:val="af3"/>
        <w:numPr>
          <w:ilvl w:val="0"/>
          <w:numId w:val="1"/>
        </w:numPr>
        <w:shd w:val="clear" w:color="auto" w:fill="FFFFFF"/>
        <w:spacing w:line="360" w:lineRule="auto"/>
        <w:ind w:left="0" w:firstLine="720"/>
        <w:jc w:val="both"/>
        <w:rPr>
          <w:sz w:val="28"/>
          <w:szCs w:val="28"/>
          <w:lang w:val="uk-UA"/>
        </w:rPr>
      </w:pPr>
      <w:r w:rsidRPr="00C4577F">
        <w:rPr>
          <w:sz w:val="28"/>
          <w:szCs w:val="28"/>
          <w:lang w:val="uk-UA"/>
        </w:rPr>
        <w:t>Дробот Я.В., Туча В.О. Оптимізація структури капіталу промислового підприємства як чинник його ефективного функціонування. Економічний простір. 2019. № 150. С. 54—61.</w:t>
      </w:r>
    </w:p>
    <w:p w:rsidR="00C4577F" w:rsidRPr="00C4577F" w:rsidRDefault="00C4577F" w:rsidP="005865CB">
      <w:pPr>
        <w:pStyle w:val="af3"/>
        <w:numPr>
          <w:ilvl w:val="0"/>
          <w:numId w:val="1"/>
        </w:numPr>
        <w:shd w:val="clear" w:color="auto" w:fill="FFFFFF"/>
        <w:spacing w:line="360" w:lineRule="auto"/>
        <w:ind w:left="0" w:firstLine="720"/>
        <w:jc w:val="both"/>
        <w:rPr>
          <w:sz w:val="28"/>
          <w:szCs w:val="28"/>
          <w:lang w:val="uk-UA"/>
        </w:rPr>
      </w:pPr>
      <w:r w:rsidRPr="00C4577F">
        <w:rPr>
          <w:sz w:val="28"/>
          <w:szCs w:val="28"/>
          <w:lang w:val="uk-UA"/>
        </w:rPr>
        <w:t>Дубинська О. Методичний підхід до аналізу фінансової звітності вітчизняних підприємств. Молодий вчений. 2017. № 4. С. 657–662.</w:t>
      </w:r>
    </w:p>
    <w:p w:rsidR="00C4577F" w:rsidRPr="00C4577F" w:rsidRDefault="00C4577F" w:rsidP="005865CB">
      <w:pPr>
        <w:pStyle w:val="af3"/>
        <w:numPr>
          <w:ilvl w:val="0"/>
          <w:numId w:val="1"/>
        </w:numPr>
        <w:shd w:val="clear" w:color="auto" w:fill="FFFFFF"/>
        <w:spacing w:line="360" w:lineRule="auto"/>
        <w:ind w:left="0" w:firstLine="720"/>
        <w:jc w:val="both"/>
        <w:rPr>
          <w:sz w:val="28"/>
          <w:szCs w:val="28"/>
          <w:lang w:val="uk-UA"/>
        </w:rPr>
      </w:pPr>
      <w:r w:rsidRPr="00C4577F">
        <w:rPr>
          <w:sz w:val="28"/>
          <w:szCs w:val="28"/>
          <w:lang w:val="uk-UA"/>
        </w:rPr>
        <w:t>Дуброва Н.П., Лавиш К.О., Ткаченко І.В. Зміцнення фінансової стійкості підприємства шляхом підвищення прибутковості. Міжнародний науковий журнал "Інтернаука". 2017.  № 2(2). С. 90-92.</w:t>
      </w:r>
    </w:p>
    <w:p w:rsidR="00C4577F" w:rsidRPr="00C4577F" w:rsidRDefault="00C4577F" w:rsidP="001B33F6">
      <w:pPr>
        <w:pStyle w:val="af3"/>
        <w:numPr>
          <w:ilvl w:val="0"/>
          <w:numId w:val="1"/>
        </w:numPr>
        <w:shd w:val="clear" w:color="auto" w:fill="FFFFFF"/>
        <w:spacing w:line="360" w:lineRule="auto"/>
        <w:ind w:left="0" w:firstLine="720"/>
        <w:jc w:val="both"/>
        <w:rPr>
          <w:sz w:val="28"/>
          <w:szCs w:val="28"/>
          <w:lang w:val="en-US"/>
        </w:rPr>
      </w:pPr>
      <w:r w:rsidRPr="00C4577F">
        <w:rPr>
          <w:sz w:val="28"/>
          <w:szCs w:val="28"/>
          <w:lang w:val="uk-UA"/>
        </w:rPr>
        <w:t xml:space="preserve">Звіт о економічної діяльності </w:t>
      </w:r>
      <w:r w:rsidRPr="00C4577F">
        <w:rPr>
          <w:sz w:val="28"/>
          <w:szCs w:val="28"/>
          <w:lang w:val="en-US"/>
        </w:rPr>
        <w:t>ТОВ "КІПСОЛІД УКРАЇНА"</w:t>
      </w:r>
      <w:r w:rsidRPr="00C4577F">
        <w:rPr>
          <w:sz w:val="28"/>
          <w:szCs w:val="28"/>
          <w:lang w:val="uk-UA"/>
        </w:rPr>
        <w:t xml:space="preserve">. </w:t>
      </w:r>
      <w:r w:rsidRPr="00C4577F">
        <w:rPr>
          <w:sz w:val="28"/>
          <w:szCs w:val="28"/>
          <w:lang w:val="uk-UA"/>
        </w:rPr>
        <w:br/>
      </w:r>
      <w:hyperlink r:id="rId21" w:history="1">
        <w:r w:rsidRPr="00C4577F">
          <w:rPr>
            <w:rStyle w:val="afd"/>
            <w:color w:val="auto"/>
            <w:sz w:val="28"/>
            <w:szCs w:val="28"/>
            <w:lang w:val="uk-UA"/>
          </w:rPr>
          <w:t>URL:</w:t>
        </w:r>
        <w:r w:rsidRPr="00C4577F">
          <w:rPr>
            <w:rStyle w:val="afd"/>
            <w:color w:val="auto"/>
          </w:rPr>
          <w:t xml:space="preserve"> </w:t>
        </w:r>
        <w:r w:rsidRPr="00C4577F">
          <w:rPr>
            <w:rStyle w:val="afd"/>
            <w:color w:val="auto"/>
            <w:sz w:val="28"/>
            <w:szCs w:val="28"/>
            <w:lang w:val="uk-UA"/>
          </w:rPr>
          <w:t>https://youcontrol.com.ua/catalog/company_details/37761009/</w:t>
        </w:r>
      </w:hyperlink>
    </w:p>
    <w:p w:rsidR="00C4577F" w:rsidRPr="00C4577F" w:rsidRDefault="00C4577F" w:rsidP="005865CB">
      <w:pPr>
        <w:pStyle w:val="af3"/>
        <w:numPr>
          <w:ilvl w:val="0"/>
          <w:numId w:val="1"/>
        </w:numPr>
        <w:shd w:val="clear" w:color="auto" w:fill="FFFFFF"/>
        <w:spacing w:line="360" w:lineRule="auto"/>
        <w:ind w:left="0" w:firstLine="720"/>
        <w:jc w:val="both"/>
        <w:rPr>
          <w:sz w:val="28"/>
          <w:szCs w:val="28"/>
          <w:lang w:val="uk-UA"/>
        </w:rPr>
      </w:pPr>
      <w:r w:rsidRPr="00C4577F">
        <w:rPr>
          <w:sz w:val="28"/>
          <w:szCs w:val="28"/>
          <w:lang w:val="uk-UA"/>
        </w:rPr>
        <w:t>Золотарьова І. О.  Автоматизація документообігу : навчальний посібник. Харків : Вид. ХНЕУ, 2008. 167 с.</w:t>
      </w:r>
    </w:p>
    <w:p w:rsidR="00C4577F" w:rsidRPr="00C4577F" w:rsidRDefault="00C4577F" w:rsidP="005865CB">
      <w:pPr>
        <w:pStyle w:val="af3"/>
        <w:numPr>
          <w:ilvl w:val="0"/>
          <w:numId w:val="1"/>
        </w:numPr>
        <w:shd w:val="clear" w:color="auto" w:fill="FFFFFF"/>
        <w:spacing w:line="360" w:lineRule="auto"/>
        <w:ind w:left="0" w:firstLine="720"/>
        <w:jc w:val="both"/>
        <w:rPr>
          <w:sz w:val="28"/>
          <w:szCs w:val="28"/>
          <w:lang w:val="uk-UA"/>
        </w:rPr>
      </w:pPr>
      <w:r w:rsidRPr="00C4577F">
        <w:rPr>
          <w:sz w:val="28"/>
          <w:szCs w:val="28"/>
          <w:lang w:val="uk-UA"/>
        </w:rPr>
        <w:t>Зось-Кіор М. В., Радочин Ю. Г. Управління інформаційними логістичними потоками на підприємстві. Науковий вісник Міжнародного гуманітарного університету. С. 248–250.</w:t>
      </w:r>
    </w:p>
    <w:p w:rsidR="00C4577F" w:rsidRPr="00C4577F" w:rsidRDefault="00C4577F" w:rsidP="005865CB">
      <w:pPr>
        <w:pStyle w:val="af3"/>
        <w:numPr>
          <w:ilvl w:val="0"/>
          <w:numId w:val="1"/>
        </w:numPr>
        <w:shd w:val="clear" w:color="auto" w:fill="FFFFFF"/>
        <w:spacing w:line="360" w:lineRule="auto"/>
        <w:ind w:left="0" w:firstLine="720"/>
        <w:jc w:val="both"/>
        <w:rPr>
          <w:sz w:val="28"/>
          <w:szCs w:val="28"/>
          <w:lang w:val="uk-UA"/>
        </w:rPr>
      </w:pPr>
      <w:r w:rsidRPr="00C4577F">
        <w:rPr>
          <w:sz w:val="28"/>
          <w:szCs w:val="28"/>
          <w:lang w:val="uk-UA"/>
        </w:rPr>
        <w:t>Купалова Г.І. Теорія економічного аналізу: навчальний посібник. Київ, 2008. 640 с.</w:t>
      </w:r>
    </w:p>
    <w:p w:rsidR="00C4577F" w:rsidRPr="00C4577F" w:rsidRDefault="00C4577F" w:rsidP="005865CB">
      <w:pPr>
        <w:pStyle w:val="af3"/>
        <w:numPr>
          <w:ilvl w:val="0"/>
          <w:numId w:val="1"/>
        </w:numPr>
        <w:shd w:val="clear" w:color="auto" w:fill="FFFFFF"/>
        <w:spacing w:line="360" w:lineRule="auto"/>
        <w:ind w:left="0" w:firstLine="720"/>
        <w:jc w:val="both"/>
        <w:rPr>
          <w:sz w:val="28"/>
          <w:szCs w:val="28"/>
          <w:lang w:val="uk-UA"/>
        </w:rPr>
      </w:pPr>
      <w:r w:rsidRPr="00C4577F">
        <w:rPr>
          <w:sz w:val="28"/>
          <w:szCs w:val="28"/>
          <w:lang w:val="uk-UA"/>
        </w:rPr>
        <w:t>Линьов К.О. Інформаційне забезпечення державного управління та державної служби: навчальний посібник. Київ: Київський університет імені Бориса Грінченка, 2016. 43 с.</w:t>
      </w:r>
    </w:p>
    <w:p w:rsidR="00C4577F" w:rsidRPr="00C4577F" w:rsidRDefault="00C4577F" w:rsidP="005B7397">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C4577F">
        <w:rPr>
          <w:sz w:val="28"/>
          <w:szCs w:val="28"/>
          <w:lang w:val="uk-UA"/>
        </w:rPr>
        <w:lastRenderedPageBreak/>
        <w:t>Маркіна І.А. Методологічні питання ефективності управління / І.А. Маркіна. Фінанси України. 2000. № 6. С. 24</w:t>
      </w:r>
    </w:p>
    <w:p w:rsidR="00C4577F" w:rsidRPr="00C4577F" w:rsidRDefault="00C4577F" w:rsidP="005B7397">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C4577F">
        <w:rPr>
          <w:bCs/>
          <w:sz w:val="28"/>
          <w:szCs w:val="28"/>
          <w:lang w:val="uk-UA"/>
        </w:rPr>
        <w:t xml:space="preserve">Масленніков Є. І., Кіртока Р. Г., Музиченко Т. О.  </w:t>
      </w:r>
      <w:hyperlink r:id="rId22" w:history="1">
        <w:r w:rsidRPr="00C4577F">
          <w:rPr>
            <w:bCs/>
            <w:sz w:val="28"/>
            <w:szCs w:val="28"/>
            <w:lang w:val="uk-UA"/>
          </w:rPr>
          <w:t>Теоретичні аспекти ефективності управлінської діяльності</w:t>
        </w:r>
      </w:hyperlink>
      <w:r w:rsidRPr="00C4577F">
        <w:rPr>
          <w:bCs/>
          <w:sz w:val="28"/>
          <w:szCs w:val="28"/>
          <w:lang w:val="uk-UA"/>
        </w:rPr>
        <w:t xml:space="preserve">. </w:t>
      </w:r>
      <w:r w:rsidRPr="00C4577F">
        <w:rPr>
          <w:sz w:val="28"/>
          <w:szCs w:val="28"/>
          <w:lang w:val="uk-UA"/>
        </w:rPr>
        <w:t>Ринкова економіка: сучасна теорія і практика управління. 2023. Том 22. Вип. 1 (53).  2023. С. 393-404.</w:t>
      </w:r>
    </w:p>
    <w:p w:rsidR="00C4577F" w:rsidRPr="00C4577F" w:rsidRDefault="00C4577F" w:rsidP="005865CB">
      <w:pPr>
        <w:pStyle w:val="af3"/>
        <w:numPr>
          <w:ilvl w:val="0"/>
          <w:numId w:val="1"/>
        </w:numPr>
        <w:shd w:val="clear" w:color="auto" w:fill="FFFFFF"/>
        <w:spacing w:line="360" w:lineRule="auto"/>
        <w:ind w:left="0" w:firstLine="720"/>
        <w:jc w:val="both"/>
        <w:rPr>
          <w:sz w:val="28"/>
          <w:szCs w:val="28"/>
          <w:lang w:val="uk-UA"/>
        </w:rPr>
      </w:pPr>
      <w:r w:rsidRPr="00C4577F">
        <w:rPr>
          <w:sz w:val="28"/>
          <w:szCs w:val="28"/>
          <w:lang w:val="uk-UA"/>
        </w:rPr>
        <w:t>Матвієнко О. В. Основи інформаційного менеджменту. Київ : ЦУЛ,2004. 129 с.</w:t>
      </w:r>
    </w:p>
    <w:p w:rsidR="00C4577F" w:rsidRPr="00C4577F" w:rsidRDefault="00C4577F" w:rsidP="005865CB">
      <w:pPr>
        <w:pStyle w:val="af3"/>
        <w:numPr>
          <w:ilvl w:val="0"/>
          <w:numId w:val="1"/>
        </w:numPr>
        <w:shd w:val="clear" w:color="auto" w:fill="FFFFFF"/>
        <w:spacing w:line="360" w:lineRule="auto"/>
        <w:ind w:left="0" w:firstLine="720"/>
        <w:jc w:val="both"/>
        <w:rPr>
          <w:sz w:val="28"/>
          <w:szCs w:val="28"/>
          <w:lang w:val="uk-UA"/>
        </w:rPr>
      </w:pPr>
      <w:r w:rsidRPr="00C4577F">
        <w:rPr>
          <w:sz w:val="28"/>
          <w:szCs w:val="28"/>
          <w:lang w:val="uk-UA"/>
        </w:rPr>
        <w:t>Мейко О.В. Сутність інформаційно-аналітичної діяльності у прийнятті рішень щодо формування структур прикордонних підрозділів. Право та державне управління, 2020. №2. С. 177 – 181.</w:t>
      </w:r>
    </w:p>
    <w:p w:rsidR="00C4577F" w:rsidRPr="00C4577F" w:rsidRDefault="00C4577F" w:rsidP="005B7397">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C4577F">
        <w:rPr>
          <w:sz w:val="28"/>
          <w:szCs w:val="28"/>
          <w:lang w:val="uk-UA"/>
        </w:rPr>
        <w:t>Мізюк Б. М. Системне управління : монографія. Львів: Коопосвіта ЛКА, 2004. 363 с.</w:t>
      </w:r>
    </w:p>
    <w:p w:rsidR="00C4577F" w:rsidRPr="00C4577F" w:rsidRDefault="00C4577F" w:rsidP="005865CB">
      <w:pPr>
        <w:pStyle w:val="af3"/>
        <w:numPr>
          <w:ilvl w:val="0"/>
          <w:numId w:val="1"/>
        </w:numPr>
        <w:shd w:val="clear" w:color="auto" w:fill="FFFFFF"/>
        <w:spacing w:line="360" w:lineRule="auto"/>
        <w:ind w:left="0" w:firstLine="720"/>
        <w:jc w:val="both"/>
        <w:rPr>
          <w:sz w:val="28"/>
          <w:szCs w:val="28"/>
          <w:lang w:val="uk-UA"/>
        </w:rPr>
      </w:pPr>
      <w:r w:rsidRPr="00C4577F">
        <w:rPr>
          <w:sz w:val="28"/>
          <w:szCs w:val="28"/>
          <w:lang w:val="uk-UA"/>
        </w:rPr>
        <w:t xml:space="preserve">Мурашко І.  Бухгалтерський та управлінський облік як основа інформаційного забезпечення управлінської діяльності. Економіка та суспільство. URL: </w:t>
      </w:r>
      <w:hyperlink r:id="rId23" w:history="1">
        <w:r w:rsidRPr="00C4577F">
          <w:rPr>
            <w:rStyle w:val="afd"/>
            <w:color w:val="auto"/>
            <w:sz w:val="28"/>
            <w:szCs w:val="28"/>
            <w:lang w:val="uk-UA"/>
          </w:rPr>
          <w:t>https://doi.org/10.32782/2524-0072/2022-41-48</w:t>
        </w:r>
      </w:hyperlink>
      <w:r w:rsidRPr="00C4577F">
        <w:rPr>
          <w:sz w:val="28"/>
          <w:szCs w:val="28"/>
          <w:lang w:val="uk-UA"/>
        </w:rPr>
        <w:t>.</w:t>
      </w:r>
    </w:p>
    <w:p w:rsidR="00C4577F" w:rsidRPr="00C4577F" w:rsidRDefault="00C4577F" w:rsidP="00A00D2C">
      <w:pPr>
        <w:pStyle w:val="af3"/>
        <w:numPr>
          <w:ilvl w:val="0"/>
          <w:numId w:val="1"/>
        </w:numPr>
        <w:shd w:val="clear" w:color="auto" w:fill="FFFFFF"/>
        <w:spacing w:line="360" w:lineRule="auto"/>
        <w:ind w:left="0" w:firstLine="720"/>
        <w:jc w:val="both"/>
        <w:rPr>
          <w:sz w:val="28"/>
          <w:szCs w:val="28"/>
          <w:lang w:val="uk-UA"/>
        </w:rPr>
      </w:pPr>
      <w:r w:rsidRPr="00C4577F">
        <w:rPr>
          <w:sz w:val="28"/>
          <w:szCs w:val="28"/>
          <w:lang w:val="uk-UA"/>
        </w:rPr>
        <w:t>Офіційний</w:t>
      </w:r>
      <w:r w:rsidRPr="00C4577F">
        <w:rPr>
          <w:sz w:val="28"/>
          <w:szCs w:val="28"/>
          <w:lang w:val="en-US"/>
        </w:rPr>
        <w:t xml:space="preserve"> </w:t>
      </w:r>
      <w:r w:rsidRPr="00C4577F">
        <w:rPr>
          <w:sz w:val="28"/>
          <w:szCs w:val="28"/>
          <w:lang w:val="uk-UA"/>
        </w:rPr>
        <w:t>сайт</w:t>
      </w:r>
      <w:r w:rsidRPr="00C4577F">
        <w:rPr>
          <w:sz w:val="28"/>
          <w:szCs w:val="28"/>
        </w:rPr>
        <w:t xml:space="preserve"> </w:t>
      </w:r>
      <w:r w:rsidRPr="00C4577F">
        <w:rPr>
          <w:sz w:val="28"/>
          <w:szCs w:val="28"/>
          <w:lang w:val="en-US"/>
        </w:rPr>
        <w:t>IT-Enterprise</w:t>
      </w:r>
      <w:r w:rsidRPr="00C4577F">
        <w:rPr>
          <w:sz w:val="28"/>
          <w:szCs w:val="28"/>
          <w:lang w:val="uk-UA"/>
        </w:rPr>
        <w:t xml:space="preserve">. </w:t>
      </w:r>
      <w:hyperlink r:id="rId24" w:history="1">
        <w:r w:rsidRPr="00C4577F">
          <w:rPr>
            <w:rStyle w:val="afd"/>
            <w:color w:val="auto"/>
            <w:sz w:val="28"/>
            <w:szCs w:val="28"/>
            <w:lang w:val="uk-UA"/>
          </w:rPr>
          <w:t>URL:</w:t>
        </w:r>
        <w:r w:rsidRPr="00C4577F">
          <w:rPr>
            <w:rStyle w:val="afd"/>
            <w:color w:val="auto"/>
            <w:lang w:val="en-US"/>
          </w:rPr>
          <w:t xml:space="preserve"> </w:t>
        </w:r>
        <w:r w:rsidRPr="00C4577F">
          <w:rPr>
            <w:rStyle w:val="afd"/>
            <w:color w:val="auto"/>
            <w:sz w:val="28"/>
            <w:szCs w:val="28"/>
            <w:lang w:val="uk-UA"/>
          </w:rPr>
          <w:t>https://www.it.ua/</w:t>
        </w:r>
      </w:hyperlink>
    </w:p>
    <w:p w:rsidR="00C4577F" w:rsidRPr="00C4577F" w:rsidRDefault="00C4577F" w:rsidP="00A00D2C">
      <w:pPr>
        <w:pStyle w:val="af3"/>
        <w:numPr>
          <w:ilvl w:val="0"/>
          <w:numId w:val="1"/>
        </w:numPr>
        <w:shd w:val="clear" w:color="auto" w:fill="FFFFFF"/>
        <w:spacing w:line="360" w:lineRule="auto"/>
        <w:ind w:left="0" w:firstLine="720"/>
        <w:jc w:val="both"/>
        <w:rPr>
          <w:sz w:val="28"/>
          <w:szCs w:val="28"/>
          <w:lang w:val="uk-UA"/>
        </w:rPr>
      </w:pPr>
      <w:r w:rsidRPr="00C4577F">
        <w:rPr>
          <w:sz w:val="28"/>
          <w:szCs w:val="28"/>
          <w:lang w:val="uk-UA"/>
        </w:rPr>
        <w:t>Офіційний</w:t>
      </w:r>
      <w:r w:rsidRPr="00C4577F">
        <w:rPr>
          <w:sz w:val="28"/>
          <w:szCs w:val="28"/>
          <w:lang w:val="en-US"/>
        </w:rPr>
        <w:t xml:space="preserve"> </w:t>
      </w:r>
      <w:r w:rsidRPr="00C4577F">
        <w:rPr>
          <w:sz w:val="28"/>
          <w:szCs w:val="28"/>
          <w:lang w:val="uk-UA"/>
        </w:rPr>
        <w:t>сайт</w:t>
      </w:r>
      <w:r w:rsidRPr="00C4577F">
        <w:rPr>
          <w:sz w:val="28"/>
          <w:szCs w:val="28"/>
          <w:lang w:val="en-US"/>
        </w:rPr>
        <w:t xml:space="preserve"> jsolutions</w:t>
      </w:r>
      <w:r w:rsidRPr="00C4577F">
        <w:rPr>
          <w:sz w:val="28"/>
          <w:szCs w:val="28"/>
          <w:lang w:val="uk-UA"/>
        </w:rPr>
        <w:t xml:space="preserve">. </w:t>
      </w:r>
      <w:hyperlink r:id="rId25" w:history="1">
        <w:r w:rsidRPr="00C4577F">
          <w:rPr>
            <w:rStyle w:val="afd"/>
            <w:color w:val="auto"/>
            <w:sz w:val="28"/>
            <w:szCs w:val="28"/>
            <w:lang w:val="uk-UA"/>
          </w:rPr>
          <w:t>URL:</w:t>
        </w:r>
        <w:r w:rsidRPr="00C4577F">
          <w:rPr>
            <w:rStyle w:val="afd"/>
            <w:color w:val="auto"/>
            <w:lang w:val="en-US"/>
          </w:rPr>
          <w:t xml:space="preserve"> </w:t>
        </w:r>
        <w:r w:rsidRPr="00C4577F">
          <w:rPr>
            <w:rStyle w:val="afd"/>
            <w:color w:val="auto"/>
            <w:sz w:val="28"/>
            <w:szCs w:val="28"/>
            <w:lang w:val="uk-UA"/>
          </w:rPr>
          <w:t>https://jsolutions.ua/</w:t>
        </w:r>
      </w:hyperlink>
    </w:p>
    <w:p w:rsidR="00C4577F" w:rsidRPr="00C4577F" w:rsidRDefault="00C4577F" w:rsidP="00663DE4">
      <w:pPr>
        <w:pStyle w:val="af3"/>
        <w:numPr>
          <w:ilvl w:val="0"/>
          <w:numId w:val="1"/>
        </w:numPr>
        <w:shd w:val="clear" w:color="auto" w:fill="FFFFFF"/>
        <w:spacing w:line="360" w:lineRule="auto"/>
        <w:ind w:left="0" w:firstLine="720"/>
        <w:jc w:val="both"/>
        <w:rPr>
          <w:sz w:val="28"/>
          <w:szCs w:val="28"/>
          <w:lang w:val="uk-UA"/>
        </w:rPr>
      </w:pPr>
      <w:r w:rsidRPr="00C4577F">
        <w:rPr>
          <w:sz w:val="28"/>
          <w:szCs w:val="28"/>
          <w:lang w:val="uk-UA"/>
        </w:rPr>
        <w:t>Офіційний сайт</w:t>
      </w:r>
      <w:r w:rsidRPr="00C4577F">
        <w:rPr>
          <w:sz w:val="28"/>
          <w:szCs w:val="28"/>
          <w:lang w:val="en-US"/>
        </w:rPr>
        <w:t xml:space="preserve"> M</w:t>
      </w:r>
      <w:r w:rsidRPr="00C4577F">
        <w:rPr>
          <w:sz w:val="28"/>
          <w:szCs w:val="28"/>
          <w:lang w:val="uk-UA"/>
        </w:rPr>
        <w:t xml:space="preserve">icrosoft Dynamics 365 Business Central. </w:t>
      </w:r>
      <w:r w:rsidRPr="00C4577F">
        <w:rPr>
          <w:sz w:val="28"/>
          <w:szCs w:val="28"/>
          <w:lang w:val="uk-UA"/>
        </w:rPr>
        <w:br/>
        <w:t xml:space="preserve">URL: </w:t>
      </w:r>
      <w:hyperlink r:id="rId26" w:history="1">
        <w:r w:rsidRPr="00C4577F">
          <w:rPr>
            <w:rStyle w:val="afd"/>
            <w:color w:val="auto"/>
            <w:sz w:val="28"/>
            <w:szCs w:val="28"/>
            <w:lang w:val="uk-UA"/>
          </w:rPr>
          <w:t>https://apps.microsoft.com/detail/9pgzqj12jv75?hl=uk-ua&amp;gl=UA</w:t>
        </w:r>
      </w:hyperlink>
    </w:p>
    <w:p w:rsidR="00C4577F" w:rsidRPr="00C4577F" w:rsidRDefault="00C4577F" w:rsidP="00663DE4">
      <w:pPr>
        <w:pStyle w:val="af3"/>
        <w:numPr>
          <w:ilvl w:val="0"/>
          <w:numId w:val="1"/>
        </w:numPr>
        <w:shd w:val="clear" w:color="auto" w:fill="FFFFFF"/>
        <w:spacing w:line="360" w:lineRule="auto"/>
        <w:ind w:left="0" w:firstLine="720"/>
        <w:jc w:val="both"/>
        <w:rPr>
          <w:sz w:val="28"/>
          <w:szCs w:val="28"/>
          <w:lang w:val="uk-UA"/>
        </w:rPr>
      </w:pPr>
      <w:r w:rsidRPr="00C4577F">
        <w:rPr>
          <w:sz w:val="28"/>
          <w:szCs w:val="28"/>
          <w:lang w:val="uk-UA"/>
        </w:rPr>
        <w:t>Офіційний сайт</w:t>
      </w:r>
      <w:r w:rsidRPr="00C4577F">
        <w:rPr>
          <w:sz w:val="28"/>
          <w:szCs w:val="28"/>
          <w:lang w:val="en-US"/>
        </w:rPr>
        <w:t xml:space="preserve"> M</w:t>
      </w:r>
      <w:r w:rsidRPr="00C4577F">
        <w:rPr>
          <w:sz w:val="28"/>
          <w:szCs w:val="28"/>
          <w:lang w:val="uk-UA"/>
        </w:rPr>
        <w:t>icrosoft</w:t>
      </w:r>
      <w:r w:rsidRPr="00C4577F">
        <w:rPr>
          <w:sz w:val="28"/>
          <w:szCs w:val="28"/>
          <w:lang w:val="en-US"/>
        </w:rPr>
        <w:t xml:space="preserve"> Power Platform</w:t>
      </w:r>
      <w:r w:rsidRPr="00C4577F">
        <w:rPr>
          <w:sz w:val="28"/>
          <w:szCs w:val="28"/>
          <w:lang w:val="uk-UA"/>
        </w:rPr>
        <w:t xml:space="preserve"> Power BI. </w:t>
      </w:r>
      <w:r w:rsidRPr="00C4577F">
        <w:rPr>
          <w:sz w:val="28"/>
          <w:szCs w:val="28"/>
          <w:lang w:val="uk-UA"/>
        </w:rPr>
        <w:br/>
      </w:r>
      <w:hyperlink r:id="rId27" w:history="1">
        <w:r w:rsidRPr="00C4577F">
          <w:rPr>
            <w:rStyle w:val="afd"/>
            <w:color w:val="auto"/>
            <w:sz w:val="28"/>
            <w:szCs w:val="28"/>
            <w:lang w:val="uk-UA"/>
          </w:rPr>
          <w:t>URL:</w:t>
        </w:r>
        <w:r w:rsidRPr="00C4577F">
          <w:rPr>
            <w:rStyle w:val="afd"/>
            <w:color w:val="auto"/>
            <w:sz w:val="28"/>
            <w:szCs w:val="28"/>
            <w:lang w:val="en-US"/>
          </w:rPr>
          <w:t xml:space="preserve"> </w:t>
        </w:r>
        <w:r w:rsidRPr="00C4577F">
          <w:rPr>
            <w:rStyle w:val="afd"/>
            <w:color w:val="auto"/>
            <w:sz w:val="28"/>
            <w:szCs w:val="28"/>
            <w:lang w:val="uk-UA"/>
          </w:rPr>
          <w:t>https://www.microsoft.com/ru-ru/power-platform/products/power-bi</w:t>
        </w:r>
      </w:hyperlink>
    </w:p>
    <w:p w:rsidR="00C4577F" w:rsidRPr="00C4577F" w:rsidRDefault="00C4577F" w:rsidP="00A00D2C">
      <w:pPr>
        <w:pStyle w:val="af3"/>
        <w:numPr>
          <w:ilvl w:val="0"/>
          <w:numId w:val="1"/>
        </w:numPr>
        <w:shd w:val="clear" w:color="auto" w:fill="FFFFFF"/>
        <w:spacing w:line="360" w:lineRule="auto"/>
        <w:ind w:left="0" w:firstLine="720"/>
        <w:jc w:val="both"/>
        <w:rPr>
          <w:sz w:val="28"/>
          <w:szCs w:val="28"/>
          <w:lang w:val="uk-UA"/>
        </w:rPr>
      </w:pPr>
      <w:r w:rsidRPr="00C4577F">
        <w:rPr>
          <w:sz w:val="28"/>
          <w:szCs w:val="28"/>
          <w:lang w:val="uk-UA"/>
        </w:rPr>
        <w:t>Офіційний</w:t>
      </w:r>
      <w:r w:rsidRPr="00C4577F">
        <w:rPr>
          <w:sz w:val="28"/>
          <w:szCs w:val="28"/>
          <w:lang w:val="en-US"/>
        </w:rPr>
        <w:t xml:space="preserve"> </w:t>
      </w:r>
      <w:r w:rsidRPr="00C4577F">
        <w:rPr>
          <w:sz w:val="28"/>
          <w:szCs w:val="28"/>
          <w:lang w:val="uk-UA"/>
        </w:rPr>
        <w:t>сайт</w:t>
      </w:r>
      <w:r w:rsidRPr="00C4577F">
        <w:rPr>
          <w:sz w:val="28"/>
          <w:szCs w:val="28"/>
        </w:rPr>
        <w:t xml:space="preserve"> </w:t>
      </w:r>
      <w:r w:rsidRPr="00C4577F">
        <w:rPr>
          <w:sz w:val="28"/>
          <w:szCs w:val="28"/>
          <w:lang w:val="en-US"/>
        </w:rPr>
        <w:t>netsuite</w:t>
      </w:r>
      <w:r w:rsidRPr="00C4577F">
        <w:rPr>
          <w:sz w:val="28"/>
          <w:szCs w:val="28"/>
          <w:lang w:val="uk-UA"/>
        </w:rPr>
        <w:t xml:space="preserve">. </w:t>
      </w:r>
      <w:hyperlink r:id="rId28" w:history="1">
        <w:r w:rsidRPr="00C4577F">
          <w:rPr>
            <w:rStyle w:val="afd"/>
            <w:color w:val="auto"/>
            <w:sz w:val="28"/>
            <w:szCs w:val="28"/>
            <w:lang w:val="uk-UA"/>
          </w:rPr>
          <w:t>URL:</w:t>
        </w:r>
        <w:r w:rsidRPr="00C4577F">
          <w:rPr>
            <w:rStyle w:val="afd"/>
            <w:color w:val="auto"/>
            <w:lang w:val="en-US"/>
          </w:rPr>
          <w:t xml:space="preserve"> </w:t>
        </w:r>
        <w:r w:rsidRPr="00C4577F">
          <w:rPr>
            <w:rStyle w:val="afd"/>
            <w:color w:val="auto"/>
            <w:sz w:val="28"/>
            <w:szCs w:val="28"/>
            <w:lang w:val="uk-UA"/>
          </w:rPr>
          <w:t>https://www.netsuite.com</w:t>
        </w:r>
      </w:hyperlink>
    </w:p>
    <w:p w:rsidR="00C4577F" w:rsidRPr="00C4577F" w:rsidRDefault="00C4577F" w:rsidP="00A00D2C">
      <w:pPr>
        <w:pStyle w:val="af3"/>
        <w:numPr>
          <w:ilvl w:val="0"/>
          <w:numId w:val="1"/>
        </w:numPr>
        <w:shd w:val="clear" w:color="auto" w:fill="FFFFFF"/>
        <w:spacing w:line="360" w:lineRule="auto"/>
        <w:ind w:left="0" w:firstLine="720"/>
        <w:jc w:val="both"/>
        <w:rPr>
          <w:sz w:val="28"/>
          <w:szCs w:val="28"/>
          <w:lang w:val="uk-UA"/>
        </w:rPr>
      </w:pPr>
      <w:r w:rsidRPr="00C4577F">
        <w:rPr>
          <w:sz w:val="28"/>
          <w:szCs w:val="28"/>
          <w:lang w:val="uk-UA"/>
        </w:rPr>
        <w:t>Офіційний</w:t>
      </w:r>
      <w:r w:rsidRPr="00C4577F">
        <w:rPr>
          <w:sz w:val="28"/>
          <w:szCs w:val="28"/>
          <w:lang w:val="en-US"/>
        </w:rPr>
        <w:t xml:space="preserve"> </w:t>
      </w:r>
      <w:r w:rsidRPr="00C4577F">
        <w:rPr>
          <w:sz w:val="28"/>
          <w:szCs w:val="28"/>
          <w:lang w:val="uk-UA"/>
        </w:rPr>
        <w:t>сайт</w:t>
      </w:r>
      <w:r w:rsidRPr="00C4577F">
        <w:rPr>
          <w:sz w:val="28"/>
          <w:szCs w:val="28"/>
        </w:rPr>
        <w:t xml:space="preserve"> </w:t>
      </w:r>
      <w:r w:rsidRPr="00C4577F">
        <w:rPr>
          <w:sz w:val="28"/>
          <w:szCs w:val="28"/>
          <w:lang w:val="uk-UA"/>
        </w:rPr>
        <w:t xml:space="preserve">SAP S/4HANA Cloud Public Edition. </w:t>
      </w:r>
      <w:hyperlink r:id="rId29" w:history="1">
        <w:r w:rsidRPr="00C4577F">
          <w:rPr>
            <w:rStyle w:val="afd"/>
            <w:color w:val="auto"/>
            <w:sz w:val="28"/>
            <w:szCs w:val="28"/>
            <w:lang w:val="uk-UA"/>
          </w:rPr>
          <w:t>URL:</w:t>
        </w:r>
        <w:r w:rsidRPr="00C4577F">
          <w:rPr>
            <w:rStyle w:val="afd"/>
            <w:color w:val="auto"/>
            <w:lang w:val="en-US"/>
          </w:rPr>
          <w:t xml:space="preserve"> </w:t>
        </w:r>
        <w:r w:rsidRPr="00C4577F">
          <w:rPr>
            <w:rStyle w:val="afd"/>
            <w:color w:val="auto"/>
            <w:sz w:val="28"/>
            <w:szCs w:val="28"/>
            <w:lang w:val="uk-UA"/>
          </w:rPr>
          <w:t>https://www.sap.com/products/erp/s4hana.html</w:t>
        </w:r>
      </w:hyperlink>
    </w:p>
    <w:p w:rsidR="00C4577F" w:rsidRPr="00C4577F" w:rsidRDefault="00C4577F" w:rsidP="005865CB">
      <w:pPr>
        <w:pStyle w:val="af3"/>
        <w:numPr>
          <w:ilvl w:val="0"/>
          <w:numId w:val="1"/>
        </w:numPr>
        <w:shd w:val="clear" w:color="auto" w:fill="FFFFFF"/>
        <w:spacing w:line="360" w:lineRule="auto"/>
        <w:ind w:left="0" w:firstLine="720"/>
        <w:jc w:val="both"/>
        <w:rPr>
          <w:sz w:val="28"/>
          <w:szCs w:val="28"/>
          <w:lang w:val="uk-UA"/>
        </w:rPr>
      </w:pPr>
      <w:r w:rsidRPr="00C4577F">
        <w:rPr>
          <w:sz w:val="28"/>
          <w:szCs w:val="28"/>
          <w:lang w:val="uk-UA"/>
        </w:rPr>
        <w:t xml:space="preserve">Офіційний сайт компанії Innoware </w:t>
      </w:r>
      <w:r w:rsidRPr="00C4577F">
        <w:rPr>
          <w:sz w:val="28"/>
          <w:szCs w:val="28"/>
          <w:lang w:val="en-US"/>
        </w:rPr>
        <w:t>Powering Business</w:t>
      </w:r>
      <w:r w:rsidRPr="00C4577F">
        <w:rPr>
          <w:sz w:val="28"/>
          <w:szCs w:val="28"/>
          <w:lang w:val="uk-UA"/>
        </w:rPr>
        <w:t xml:space="preserve">. </w:t>
      </w:r>
      <w:r w:rsidRPr="00C4577F">
        <w:rPr>
          <w:sz w:val="28"/>
          <w:szCs w:val="28"/>
          <w:lang w:val="uk-UA"/>
        </w:rPr>
        <w:br/>
        <w:t xml:space="preserve">URL: </w:t>
      </w:r>
      <w:hyperlink r:id="rId30" w:history="1">
        <w:r w:rsidRPr="00C4577F">
          <w:rPr>
            <w:rStyle w:val="afd"/>
            <w:color w:val="auto"/>
            <w:sz w:val="28"/>
            <w:szCs w:val="28"/>
            <w:lang w:val="uk-UA"/>
          </w:rPr>
          <w:t>https://businesscentral-smallbiz.innoware.ua/about/</w:t>
        </w:r>
      </w:hyperlink>
    </w:p>
    <w:p w:rsidR="00C4577F" w:rsidRPr="00C4577F" w:rsidRDefault="00C4577F" w:rsidP="00663DE4">
      <w:pPr>
        <w:pStyle w:val="af3"/>
        <w:numPr>
          <w:ilvl w:val="0"/>
          <w:numId w:val="1"/>
        </w:numPr>
        <w:shd w:val="clear" w:color="auto" w:fill="FFFFFF"/>
        <w:spacing w:line="360" w:lineRule="auto"/>
        <w:ind w:left="0" w:firstLine="720"/>
        <w:jc w:val="both"/>
        <w:rPr>
          <w:sz w:val="28"/>
          <w:szCs w:val="28"/>
          <w:lang w:val="uk-UA"/>
        </w:rPr>
      </w:pPr>
      <w:r w:rsidRPr="00C4577F">
        <w:rPr>
          <w:sz w:val="28"/>
          <w:szCs w:val="28"/>
          <w:lang w:val="uk-UA"/>
        </w:rPr>
        <w:t xml:space="preserve">Офіційний сайт компанії One Service Consulting. </w:t>
      </w:r>
      <w:r w:rsidRPr="00C4577F">
        <w:rPr>
          <w:sz w:val="28"/>
          <w:szCs w:val="28"/>
          <w:lang w:val="uk-UA"/>
        </w:rPr>
        <w:br/>
        <w:t xml:space="preserve">URL: </w:t>
      </w:r>
      <w:hyperlink r:id="rId31" w:anchor="about-us" w:history="1">
        <w:r w:rsidRPr="00C4577F">
          <w:rPr>
            <w:rStyle w:val="afd"/>
            <w:color w:val="auto"/>
            <w:sz w:val="28"/>
            <w:szCs w:val="28"/>
            <w:lang w:val="uk-UA"/>
          </w:rPr>
          <w:t>https://www.oneservice-consulting.com/#about-us</w:t>
        </w:r>
      </w:hyperlink>
    </w:p>
    <w:p w:rsidR="00C4577F" w:rsidRPr="00C4577F" w:rsidRDefault="00C4577F" w:rsidP="00663DE4">
      <w:pPr>
        <w:pStyle w:val="af3"/>
        <w:numPr>
          <w:ilvl w:val="0"/>
          <w:numId w:val="1"/>
        </w:numPr>
        <w:shd w:val="clear" w:color="auto" w:fill="FFFFFF"/>
        <w:spacing w:line="360" w:lineRule="auto"/>
        <w:ind w:left="0" w:firstLine="720"/>
        <w:jc w:val="both"/>
        <w:rPr>
          <w:sz w:val="28"/>
          <w:szCs w:val="28"/>
          <w:lang w:val="uk-UA"/>
        </w:rPr>
      </w:pPr>
      <w:r w:rsidRPr="00C4577F">
        <w:rPr>
          <w:sz w:val="28"/>
          <w:szCs w:val="28"/>
          <w:lang w:val="uk-UA"/>
        </w:rPr>
        <w:lastRenderedPageBreak/>
        <w:t>Офіційний сайт</w:t>
      </w:r>
      <w:r w:rsidRPr="00C4577F">
        <w:rPr>
          <w:sz w:val="28"/>
          <w:szCs w:val="28"/>
          <w:lang w:val="en-US"/>
        </w:rPr>
        <w:t xml:space="preserve"> </w:t>
      </w:r>
      <w:r w:rsidRPr="00C4577F">
        <w:rPr>
          <w:sz w:val="28"/>
          <w:szCs w:val="28"/>
          <w:lang w:val="uk-UA"/>
        </w:rPr>
        <w:t>корпоративної платформи</w:t>
      </w:r>
      <w:r w:rsidRPr="00C4577F">
        <w:rPr>
          <w:sz w:val="28"/>
          <w:szCs w:val="28"/>
          <w:lang w:val="en-US"/>
        </w:rPr>
        <w:t xml:space="preserve"> M</w:t>
      </w:r>
      <w:r w:rsidRPr="00C4577F">
        <w:rPr>
          <w:sz w:val="28"/>
          <w:szCs w:val="28"/>
          <w:lang w:val="uk-UA"/>
        </w:rPr>
        <w:t>icrosoft</w:t>
      </w:r>
      <w:r w:rsidRPr="00C4577F">
        <w:rPr>
          <w:sz w:val="28"/>
          <w:szCs w:val="28"/>
          <w:lang w:val="en-US"/>
        </w:rPr>
        <w:t xml:space="preserve"> Teams</w:t>
      </w:r>
      <w:r w:rsidRPr="00C4577F">
        <w:rPr>
          <w:sz w:val="28"/>
          <w:szCs w:val="28"/>
          <w:lang w:val="uk-UA"/>
        </w:rPr>
        <w:t xml:space="preserve">. </w:t>
      </w:r>
      <w:r w:rsidRPr="00C4577F">
        <w:rPr>
          <w:sz w:val="28"/>
          <w:szCs w:val="28"/>
          <w:lang w:val="uk-UA"/>
        </w:rPr>
        <w:br/>
      </w:r>
      <w:hyperlink r:id="rId32" w:history="1">
        <w:r w:rsidRPr="00C4577F">
          <w:rPr>
            <w:rStyle w:val="afd"/>
            <w:color w:val="auto"/>
            <w:sz w:val="28"/>
            <w:szCs w:val="28"/>
            <w:lang w:val="uk-UA"/>
          </w:rPr>
          <w:t>URL:</w:t>
        </w:r>
        <w:r w:rsidRPr="00C4577F">
          <w:rPr>
            <w:rStyle w:val="afd"/>
            <w:color w:val="auto"/>
          </w:rPr>
          <w:t xml:space="preserve"> </w:t>
        </w:r>
        <w:r w:rsidRPr="00C4577F">
          <w:rPr>
            <w:rStyle w:val="afd"/>
            <w:color w:val="auto"/>
            <w:sz w:val="28"/>
            <w:szCs w:val="28"/>
            <w:lang w:val="uk-UA"/>
          </w:rPr>
          <w:t>https://www.microsoft.com/uk-ua/microsoft-teams/log-in</w:t>
        </w:r>
      </w:hyperlink>
    </w:p>
    <w:p w:rsidR="00C4577F" w:rsidRPr="00C4577F" w:rsidRDefault="00C4577F" w:rsidP="001B33F6">
      <w:pPr>
        <w:pStyle w:val="af3"/>
        <w:numPr>
          <w:ilvl w:val="0"/>
          <w:numId w:val="1"/>
        </w:numPr>
        <w:shd w:val="clear" w:color="auto" w:fill="FFFFFF"/>
        <w:spacing w:line="360" w:lineRule="auto"/>
        <w:ind w:left="0" w:firstLine="720"/>
        <w:jc w:val="both"/>
        <w:rPr>
          <w:sz w:val="28"/>
          <w:szCs w:val="28"/>
          <w:lang w:val="uk-UA"/>
        </w:rPr>
      </w:pPr>
      <w:r w:rsidRPr="00C4577F">
        <w:rPr>
          <w:sz w:val="28"/>
          <w:szCs w:val="28"/>
          <w:lang w:val="uk-UA"/>
        </w:rPr>
        <w:t>Офіційний</w:t>
      </w:r>
      <w:r w:rsidRPr="00C4577F">
        <w:rPr>
          <w:sz w:val="28"/>
          <w:szCs w:val="28"/>
          <w:lang w:val="en-US"/>
        </w:rPr>
        <w:t xml:space="preserve"> </w:t>
      </w:r>
      <w:r w:rsidRPr="00C4577F">
        <w:rPr>
          <w:sz w:val="28"/>
          <w:szCs w:val="28"/>
          <w:lang w:val="uk-UA"/>
        </w:rPr>
        <w:t>сайт</w:t>
      </w:r>
      <w:r w:rsidRPr="00C4577F">
        <w:rPr>
          <w:sz w:val="28"/>
          <w:szCs w:val="28"/>
          <w:lang w:val="en-US"/>
        </w:rPr>
        <w:t xml:space="preserve"> ТОВ "КІПСОЛІД УКРАЇНА"</w:t>
      </w:r>
      <w:r w:rsidRPr="00C4577F">
        <w:rPr>
          <w:sz w:val="28"/>
          <w:szCs w:val="28"/>
          <w:lang w:val="uk-UA"/>
        </w:rPr>
        <w:t xml:space="preserve">. </w:t>
      </w:r>
      <w:r w:rsidRPr="00C4577F">
        <w:rPr>
          <w:sz w:val="28"/>
          <w:szCs w:val="28"/>
          <w:lang w:val="en-US"/>
        </w:rPr>
        <w:br/>
      </w:r>
      <w:hyperlink r:id="rId33" w:history="1">
        <w:r w:rsidRPr="00C4577F">
          <w:rPr>
            <w:rStyle w:val="afd"/>
            <w:color w:val="auto"/>
            <w:sz w:val="28"/>
            <w:szCs w:val="28"/>
            <w:lang w:val="uk-UA"/>
          </w:rPr>
          <w:t>URL:</w:t>
        </w:r>
        <w:r w:rsidRPr="00C4577F">
          <w:rPr>
            <w:rStyle w:val="afd"/>
            <w:color w:val="auto"/>
            <w:lang w:val="en-US"/>
          </w:rPr>
          <w:t xml:space="preserve"> </w:t>
        </w:r>
        <w:r w:rsidRPr="00C4577F">
          <w:rPr>
            <w:rStyle w:val="afd"/>
            <w:color w:val="auto"/>
            <w:sz w:val="28"/>
            <w:szCs w:val="28"/>
            <w:lang w:val="uk-UA"/>
          </w:rPr>
          <w:t>https://www.keepsolid.com/</w:t>
        </w:r>
      </w:hyperlink>
    </w:p>
    <w:p w:rsidR="00C4577F" w:rsidRPr="00C4577F" w:rsidRDefault="00C4577F" w:rsidP="005865CB">
      <w:pPr>
        <w:pStyle w:val="af3"/>
        <w:numPr>
          <w:ilvl w:val="0"/>
          <w:numId w:val="1"/>
        </w:numPr>
        <w:shd w:val="clear" w:color="auto" w:fill="FFFFFF"/>
        <w:spacing w:line="360" w:lineRule="auto"/>
        <w:ind w:left="0" w:firstLine="720"/>
        <w:jc w:val="both"/>
        <w:rPr>
          <w:sz w:val="28"/>
          <w:szCs w:val="28"/>
          <w:lang w:val="uk-UA"/>
        </w:rPr>
      </w:pPr>
      <w:r w:rsidRPr="00C4577F">
        <w:rPr>
          <w:sz w:val="28"/>
          <w:szCs w:val="28"/>
          <w:lang w:val="uk-UA"/>
        </w:rPr>
        <w:t>Охріменко В. М. Інформаційні системи і технології на підприємствах: Конспект лекцій (для студентів і слухачів ФПО та ЗН спеціальності "Економіка підприємства"). Харків: ХНАМГ, 2006.  185 с</w:t>
      </w:r>
    </w:p>
    <w:p w:rsidR="00C4577F" w:rsidRPr="00C4577F" w:rsidRDefault="00C4577F" w:rsidP="005865CB">
      <w:pPr>
        <w:pStyle w:val="af3"/>
        <w:numPr>
          <w:ilvl w:val="0"/>
          <w:numId w:val="1"/>
        </w:numPr>
        <w:shd w:val="clear" w:color="auto" w:fill="FFFFFF"/>
        <w:spacing w:line="360" w:lineRule="auto"/>
        <w:ind w:left="0" w:firstLine="720"/>
        <w:jc w:val="both"/>
        <w:rPr>
          <w:sz w:val="28"/>
          <w:szCs w:val="28"/>
          <w:lang w:val="uk-UA"/>
        </w:rPr>
      </w:pPr>
      <w:r w:rsidRPr="00C4577F">
        <w:rPr>
          <w:sz w:val="28"/>
          <w:szCs w:val="28"/>
          <w:lang w:val="uk-UA"/>
        </w:rPr>
        <w:t>Ротанов Г.Г. Удосконалення інформаційного забезпечення промислового підприємства. Економічні науки. Вип 34, Ч 1. 2013. С. 61–64.</w:t>
      </w:r>
    </w:p>
    <w:p w:rsidR="00C4577F" w:rsidRPr="00C4577F" w:rsidRDefault="00C4577F" w:rsidP="005865CB">
      <w:pPr>
        <w:pStyle w:val="af3"/>
        <w:numPr>
          <w:ilvl w:val="0"/>
          <w:numId w:val="1"/>
        </w:numPr>
        <w:shd w:val="clear" w:color="auto" w:fill="FFFFFF"/>
        <w:spacing w:line="360" w:lineRule="auto"/>
        <w:ind w:left="0" w:firstLine="720"/>
        <w:jc w:val="both"/>
        <w:rPr>
          <w:sz w:val="28"/>
          <w:szCs w:val="28"/>
          <w:lang w:val="uk-UA"/>
        </w:rPr>
      </w:pPr>
      <w:r w:rsidRPr="00C4577F">
        <w:rPr>
          <w:sz w:val="28"/>
          <w:szCs w:val="28"/>
          <w:lang w:val="uk-UA"/>
        </w:rPr>
        <w:t>Сіменко І.В. Якість систем управління підприємствами: методологія, організація, практика. Монографія. Донецьк: ДонНУЕТ, 2009.  393 с.</w:t>
      </w:r>
    </w:p>
    <w:p w:rsidR="00C4577F" w:rsidRPr="00C4577F" w:rsidRDefault="00C4577F" w:rsidP="005865CB">
      <w:pPr>
        <w:pStyle w:val="af3"/>
        <w:numPr>
          <w:ilvl w:val="0"/>
          <w:numId w:val="1"/>
        </w:numPr>
        <w:shd w:val="clear" w:color="auto" w:fill="FFFFFF"/>
        <w:spacing w:line="360" w:lineRule="auto"/>
        <w:ind w:left="0" w:firstLine="720"/>
        <w:jc w:val="both"/>
        <w:rPr>
          <w:sz w:val="28"/>
          <w:szCs w:val="28"/>
          <w:lang w:val="uk-UA"/>
        </w:rPr>
      </w:pPr>
      <w:r w:rsidRPr="00C4577F">
        <w:rPr>
          <w:sz w:val="28"/>
          <w:szCs w:val="28"/>
          <w:lang w:val="uk-UA"/>
        </w:rPr>
        <w:t>Сімченко Н.О. Впровадження систем управління якістю на підприємствах україни: проблеми та перспективи. URL: http://irbis- nbuv.gov.ua/cgibin/irbis_nbuv/cgiirbis_64.exe?C21COM=2&amp;I21DBN=UJRN&amp;P21DBN=UJRN&amp;IMAGE_FILE_DOWNLOAD=1&amp;Image_file_name=PDF/eui_2012_1_55.pdf</w:t>
      </w:r>
    </w:p>
    <w:p w:rsidR="00C4577F" w:rsidRPr="00C4577F" w:rsidRDefault="00C4577F" w:rsidP="001B33F6">
      <w:pPr>
        <w:pStyle w:val="af3"/>
        <w:numPr>
          <w:ilvl w:val="0"/>
          <w:numId w:val="1"/>
        </w:numPr>
        <w:shd w:val="clear" w:color="auto" w:fill="FFFFFF"/>
        <w:spacing w:line="360" w:lineRule="auto"/>
        <w:ind w:left="0" w:firstLine="720"/>
        <w:jc w:val="both"/>
        <w:rPr>
          <w:sz w:val="28"/>
          <w:szCs w:val="28"/>
          <w:lang w:val="en-US"/>
        </w:rPr>
      </w:pPr>
      <w:r w:rsidRPr="00C4577F">
        <w:rPr>
          <w:sz w:val="28"/>
          <w:szCs w:val="28"/>
          <w:lang w:val="uk-UA"/>
        </w:rPr>
        <w:t>Татарчук М. Корпоративні інформаційні системи: Навч. посібник.  К.: КНЕУ, 2005. 291 с.</w:t>
      </w:r>
    </w:p>
    <w:p w:rsidR="00C4577F" w:rsidRPr="00C4577F" w:rsidRDefault="00C4577F" w:rsidP="005865CB">
      <w:pPr>
        <w:pStyle w:val="af3"/>
        <w:numPr>
          <w:ilvl w:val="0"/>
          <w:numId w:val="1"/>
        </w:numPr>
        <w:shd w:val="clear" w:color="auto" w:fill="FFFFFF"/>
        <w:spacing w:line="360" w:lineRule="auto"/>
        <w:ind w:left="0" w:firstLine="720"/>
        <w:jc w:val="both"/>
        <w:rPr>
          <w:sz w:val="28"/>
          <w:szCs w:val="28"/>
          <w:lang w:val="uk-UA"/>
        </w:rPr>
      </w:pPr>
      <w:r w:rsidRPr="00C4577F">
        <w:rPr>
          <w:sz w:val="28"/>
          <w:szCs w:val="28"/>
          <w:lang w:val="uk-UA"/>
        </w:rPr>
        <w:t xml:space="preserve">Чернявська І.В. Дослідження ефективності використання інформаційних ресурсів промислового підприємства. Економічний аналіз. 2018. № 2. С. 397–399. </w:t>
      </w:r>
    </w:p>
    <w:p w:rsidR="00C4577F" w:rsidRPr="00C4577F" w:rsidRDefault="00C4577F" w:rsidP="005865CB">
      <w:pPr>
        <w:pStyle w:val="af3"/>
        <w:numPr>
          <w:ilvl w:val="0"/>
          <w:numId w:val="1"/>
        </w:numPr>
        <w:shd w:val="clear" w:color="auto" w:fill="FFFFFF"/>
        <w:spacing w:line="360" w:lineRule="auto"/>
        <w:ind w:left="0" w:firstLine="720"/>
        <w:jc w:val="both"/>
        <w:rPr>
          <w:sz w:val="28"/>
          <w:szCs w:val="28"/>
          <w:lang w:val="uk-UA"/>
        </w:rPr>
      </w:pPr>
      <w:r w:rsidRPr="00C4577F">
        <w:rPr>
          <w:sz w:val="28"/>
          <w:szCs w:val="28"/>
          <w:lang w:val="uk-UA"/>
        </w:rPr>
        <w:t>Шаповал В. Л. Фактори успіху впровадження ERP-систем. Сучасний захист інформації.  2014. No3. С. 120</w:t>
      </w:r>
    </w:p>
    <w:p w:rsidR="00C4577F" w:rsidRPr="00C4577F" w:rsidRDefault="00C4577F" w:rsidP="005865CB">
      <w:pPr>
        <w:pStyle w:val="af3"/>
        <w:numPr>
          <w:ilvl w:val="0"/>
          <w:numId w:val="1"/>
        </w:numPr>
        <w:shd w:val="clear" w:color="auto" w:fill="FFFFFF"/>
        <w:spacing w:line="360" w:lineRule="auto"/>
        <w:ind w:left="0" w:firstLine="720"/>
        <w:jc w:val="both"/>
        <w:rPr>
          <w:sz w:val="28"/>
          <w:szCs w:val="28"/>
          <w:lang w:val="uk-UA"/>
        </w:rPr>
      </w:pPr>
      <w:r w:rsidRPr="00C4577F">
        <w:rPr>
          <w:sz w:val="28"/>
          <w:szCs w:val="28"/>
          <w:lang w:val="uk-UA"/>
        </w:rPr>
        <w:t>Шершньова З. Є. Стратегічне управління : підручник. 2-ге вид., перероб. і доп. Київ : КНЕУ, 2004. 698 с.</w:t>
      </w:r>
    </w:p>
    <w:p w:rsidR="00C4577F" w:rsidRPr="00C4577F" w:rsidRDefault="00C4577F" w:rsidP="00C4577F">
      <w:pPr>
        <w:pStyle w:val="af3"/>
        <w:numPr>
          <w:ilvl w:val="0"/>
          <w:numId w:val="1"/>
        </w:numPr>
        <w:shd w:val="clear" w:color="auto" w:fill="FFFFFF"/>
        <w:spacing w:line="360" w:lineRule="auto"/>
        <w:ind w:left="0" w:firstLine="720"/>
        <w:jc w:val="both"/>
        <w:rPr>
          <w:sz w:val="28"/>
          <w:szCs w:val="28"/>
          <w:lang w:val="uk-UA"/>
        </w:rPr>
      </w:pPr>
      <w:r w:rsidRPr="00C4577F">
        <w:rPr>
          <w:sz w:val="28"/>
          <w:szCs w:val="28"/>
          <w:lang w:val="uk-UA"/>
        </w:rPr>
        <w:t xml:space="preserve">Marinko Skare, Maríadelas Mercedesde Obesso, Samuel Ribeiro-Navarrete. Digital transformation and European small and medium enterprises (SMEs): A comparative studyusing digital economy and society index data, </w:t>
      </w:r>
      <w:r w:rsidRPr="00C4577F">
        <w:rPr>
          <w:sz w:val="28"/>
          <w:szCs w:val="28"/>
          <w:lang w:val="uk-UA"/>
        </w:rPr>
        <w:lastRenderedPageBreak/>
        <w:t>International Journal of Information Management, Volume 68, 102594,</w:t>
      </w:r>
      <w:r w:rsidR="00943905">
        <w:rPr>
          <w:sz w:val="28"/>
          <w:szCs w:val="28"/>
          <w:lang w:val="en-US"/>
        </w:rPr>
        <w:t xml:space="preserve"> 2023.</w:t>
      </w:r>
      <w:r w:rsidRPr="00C4577F">
        <w:rPr>
          <w:sz w:val="28"/>
          <w:szCs w:val="28"/>
          <w:lang w:val="uk-UA"/>
        </w:rPr>
        <w:t xml:space="preserve"> </w:t>
      </w:r>
      <w:r w:rsidRPr="00C4577F">
        <w:rPr>
          <w:sz w:val="28"/>
          <w:szCs w:val="28"/>
          <w:lang w:val="uk-UA"/>
        </w:rPr>
        <w:br/>
        <w:t xml:space="preserve">URL: </w:t>
      </w:r>
      <w:hyperlink r:id="rId34" w:history="1">
        <w:r w:rsidRPr="00C4577F">
          <w:rPr>
            <w:rStyle w:val="afd"/>
            <w:color w:val="auto"/>
            <w:sz w:val="28"/>
            <w:szCs w:val="28"/>
            <w:u w:val="none"/>
            <w:lang w:val="uk-UA"/>
          </w:rPr>
          <w:t>https://doi.org/10.1016/j.ijinfomgt.2022.102594</w:t>
        </w:r>
      </w:hyperlink>
      <w:r w:rsidRPr="00C4577F">
        <w:rPr>
          <w:sz w:val="28"/>
          <w:szCs w:val="28"/>
          <w:lang w:val="uk-UA"/>
        </w:rPr>
        <w:t>.</w:t>
      </w:r>
    </w:p>
    <w:p w:rsidR="00C4577F" w:rsidRPr="00C4577F" w:rsidRDefault="00C4577F" w:rsidP="00C4577F">
      <w:pPr>
        <w:pStyle w:val="af3"/>
        <w:numPr>
          <w:ilvl w:val="0"/>
          <w:numId w:val="1"/>
        </w:numPr>
        <w:shd w:val="clear" w:color="auto" w:fill="FFFFFF"/>
        <w:spacing w:line="360" w:lineRule="auto"/>
        <w:ind w:left="0" w:firstLine="720"/>
        <w:jc w:val="both"/>
        <w:rPr>
          <w:sz w:val="28"/>
          <w:szCs w:val="28"/>
          <w:lang w:val="uk-UA"/>
        </w:rPr>
      </w:pPr>
      <w:r w:rsidRPr="00C4577F">
        <w:rPr>
          <w:sz w:val="28"/>
          <w:szCs w:val="28"/>
          <w:lang w:val="uk-UA"/>
        </w:rPr>
        <w:t>Muhammad Ahmed Kalwar, Muhammad Ali Khan, Zuhaib Phul, Muzamil Hussain Wadho, Muhammad Faisal Shahzad, Hussain Bux Marri. The analysis of performance before and after erp implementation: a case of a manufacturing compan,</w:t>
      </w:r>
      <w:r w:rsidR="00943905">
        <w:rPr>
          <w:sz w:val="28"/>
          <w:szCs w:val="28"/>
          <w:lang w:val="en-US"/>
        </w:rPr>
        <w:t xml:space="preserve"> 2022.</w:t>
      </w:r>
      <w:r w:rsidRPr="00C4577F">
        <w:rPr>
          <w:sz w:val="28"/>
          <w:szCs w:val="28"/>
          <w:lang w:val="uk-UA"/>
        </w:rPr>
        <w:t xml:space="preserve"> URL: https://www.researchgate.net/publication/362329631.</w:t>
      </w:r>
    </w:p>
    <w:p w:rsidR="00C4577F" w:rsidRPr="00C4577F" w:rsidRDefault="00C4577F" w:rsidP="00C4577F">
      <w:pPr>
        <w:pStyle w:val="af3"/>
        <w:numPr>
          <w:ilvl w:val="0"/>
          <w:numId w:val="1"/>
        </w:numPr>
        <w:shd w:val="clear" w:color="auto" w:fill="FFFFFF"/>
        <w:spacing w:line="360" w:lineRule="auto"/>
        <w:ind w:left="0" w:firstLine="720"/>
        <w:jc w:val="both"/>
        <w:rPr>
          <w:sz w:val="28"/>
          <w:szCs w:val="28"/>
          <w:lang w:val="uk-UA"/>
        </w:rPr>
      </w:pPr>
      <w:r w:rsidRPr="00C4577F">
        <w:rPr>
          <w:sz w:val="28"/>
          <w:szCs w:val="28"/>
          <w:lang w:val="uk-UA"/>
        </w:rPr>
        <w:t xml:space="preserve">Rifat O. Shannak. The Impact of Implementing an Enterprise Resource Planning System on Organizational Performance Using Balanced Scorecard. </w:t>
      </w:r>
      <w:r w:rsidR="00943905">
        <w:rPr>
          <w:sz w:val="28"/>
          <w:szCs w:val="28"/>
          <w:lang w:val="en-US"/>
        </w:rPr>
        <w:t xml:space="preserve">2016. </w:t>
      </w:r>
      <w:r w:rsidRPr="00C4577F">
        <w:rPr>
          <w:sz w:val="28"/>
          <w:szCs w:val="28"/>
          <w:lang w:val="uk-UA"/>
        </w:rPr>
        <w:t>URL: http://dx.doi.org/10.5296/jmr.v8i1.8523.</w:t>
      </w:r>
    </w:p>
    <w:p w:rsidR="00C4577F" w:rsidRDefault="00C4577F" w:rsidP="00C4577F">
      <w:pPr>
        <w:pStyle w:val="af3"/>
        <w:numPr>
          <w:ilvl w:val="0"/>
          <w:numId w:val="1"/>
        </w:numPr>
        <w:shd w:val="clear" w:color="auto" w:fill="FFFFFF"/>
        <w:spacing w:line="360" w:lineRule="auto"/>
        <w:ind w:left="0" w:firstLine="720"/>
        <w:jc w:val="both"/>
        <w:rPr>
          <w:sz w:val="28"/>
          <w:szCs w:val="28"/>
          <w:lang w:val="uk-UA"/>
        </w:rPr>
      </w:pPr>
      <w:r w:rsidRPr="00C4577F">
        <w:rPr>
          <w:sz w:val="28"/>
          <w:szCs w:val="28"/>
          <w:lang w:val="uk-UA"/>
        </w:rPr>
        <w:t xml:space="preserve">Sai Yuan, Ran Zhou, Mengna Li, Chengchao Lv. Investigating the influence of digital technology application on employee compensation. Technological Forecasting and Social Change, Volume 195, 122787. </w:t>
      </w:r>
      <w:r w:rsidR="00943905">
        <w:rPr>
          <w:sz w:val="28"/>
          <w:szCs w:val="28"/>
          <w:lang w:val="en-US"/>
        </w:rPr>
        <w:t>2023.</w:t>
      </w:r>
      <w:r w:rsidRPr="00C4577F">
        <w:rPr>
          <w:sz w:val="28"/>
          <w:szCs w:val="28"/>
          <w:lang w:val="uk-UA"/>
        </w:rPr>
        <w:br/>
        <w:t xml:space="preserve">URL: </w:t>
      </w:r>
      <w:hyperlink r:id="rId35" w:history="1">
        <w:r w:rsidRPr="00C4577F">
          <w:rPr>
            <w:rStyle w:val="afd"/>
            <w:color w:val="auto"/>
            <w:sz w:val="28"/>
            <w:szCs w:val="28"/>
            <w:lang w:val="uk-UA"/>
          </w:rPr>
          <w:t>https://doi.org/10.1016/j.techfore.2023.122787</w:t>
        </w:r>
      </w:hyperlink>
      <w:r w:rsidRPr="00C4577F">
        <w:rPr>
          <w:sz w:val="28"/>
          <w:szCs w:val="28"/>
          <w:lang w:val="uk-UA"/>
        </w:rPr>
        <w:t>.</w:t>
      </w:r>
    </w:p>
    <w:p w:rsidR="00F4741C" w:rsidRDefault="00F4741C" w:rsidP="00C4577F">
      <w:pPr>
        <w:pStyle w:val="af3"/>
        <w:numPr>
          <w:ilvl w:val="0"/>
          <w:numId w:val="1"/>
        </w:numPr>
        <w:shd w:val="clear" w:color="auto" w:fill="FFFFFF"/>
        <w:spacing w:line="360" w:lineRule="auto"/>
        <w:ind w:left="0" w:firstLine="720"/>
        <w:jc w:val="both"/>
        <w:rPr>
          <w:sz w:val="28"/>
          <w:szCs w:val="28"/>
          <w:lang w:val="uk-UA"/>
        </w:rPr>
      </w:pPr>
      <w:r w:rsidRPr="00F4741C">
        <w:rPr>
          <w:sz w:val="28"/>
          <w:szCs w:val="28"/>
          <w:lang w:val="uk-UA"/>
        </w:rPr>
        <w:t>Гетьман О. О. Економіка підприємства:навч. посіб. 2-ге видання. К.: Центр учбової літератури, 2010. 488 с 33.</w:t>
      </w:r>
    </w:p>
    <w:p w:rsidR="00F4741C" w:rsidRPr="00C4577F" w:rsidRDefault="00F4741C" w:rsidP="00C4577F">
      <w:pPr>
        <w:pStyle w:val="af3"/>
        <w:numPr>
          <w:ilvl w:val="0"/>
          <w:numId w:val="1"/>
        </w:numPr>
        <w:shd w:val="clear" w:color="auto" w:fill="FFFFFF"/>
        <w:spacing w:line="360" w:lineRule="auto"/>
        <w:ind w:left="0" w:firstLine="720"/>
        <w:jc w:val="both"/>
        <w:rPr>
          <w:sz w:val="28"/>
          <w:szCs w:val="28"/>
          <w:lang w:val="uk-UA"/>
        </w:rPr>
      </w:pPr>
      <w:r w:rsidRPr="00F4741C">
        <w:rPr>
          <w:sz w:val="28"/>
          <w:szCs w:val="28"/>
          <w:lang w:val="uk-UA"/>
        </w:rPr>
        <w:t>Гольда А.В. Роль мотивації у підвищенні ефективності використання трудового потенціалу // Формування ринкових відносин в Україні: Збірник наукових праць</w:t>
      </w:r>
      <w:r>
        <w:rPr>
          <w:sz w:val="28"/>
          <w:szCs w:val="28"/>
          <w:lang w:val="uk-UA"/>
        </w:rPr>
        <w:t>.</w:t>
      </w:r>
      <w:r w:rsidRPr="00F4741C">
        <w:rPr>
          <w:sz w:val="28"/>
          <w:szCs w:val="28"/>
          <w:lang w:val="uk-UA"/>
        </w:rPr>
        <w:t xml:space="preserve"> Наук. ред. І.К. Бондар.  2004. С. 76–79.</w:t>
      </w:r>
    </w:p>
    <w:p w:rsidR="00D93419" w:rsidRDefault="00D93419" w:rsidP="00D93419">
      <w:pPr>
        <w:pStyle w:val="af3"/>
        <w:shd w:val="clear" w:color="auto" w:fill="FFFFFF"/>
        <w:spacing w:before="0" w:beforeAutospacing="0" w:after="0" w:afterAutospacing="0" w:line="360" w:lineRule="auto"/>
        <w:jc w:val="both"/>
        <w:rPr>
          <w:sz w:val="28"/>
          <w:szCs w:val="28"/>
          <w:lang w:val="uk-UA"/>
        </w:rPr>
      </w:pPr>
    </w:p>
    <w:p w:rsidR="00D93419" w:rsidRDefault="00D93419">
      <w:pPr>
        <w:rPr>
          <w:sz w:val="28"/>
          <w:szCs w:val="28"/>
        </w:rPr>
      </w:pPr>
      <w:r>
        <w:rPr>
          <w:sz w:val="28"/>
          <w:szCs w:val="28"/>
        </w:rPr>
        <w:br w:type="page"/>
      </w:r>
    </w:p>
    <w:p w:rsidR="00D93419" w:rsidRDefault="00D93419" w:rsidP="00D93419">
      <w:pPr>
        <w:pStyle w:val="af3"/>
        <w:shd w:val="clear" w:color="auto" w:fill="FFFFFF"/>
        <w:spacing w:before="0" w:beforeAutospacing="0" w:after="0" w:afterAutospacing="0" w:line="360" w:lineRule="auto"/>
        <w:jc w:val="center"/>
        <w:rPr>
          <w:b/>
          <w:bCs/>
          <w:sz w:val="28"/>
          <w:szCs w:val="28"/>
          <w:lang w:val="uk-UA"/>
        </w:rPr>
      </w:pPr>
      <w:r w:rsidRPr="00D93419">
        <w:rPr>
          <w:b/>
          <w:bCs/>
          <w:sz w:val="28"/>
          <w:szCs w:val="28"/>
        </w:rPr>
        <w:lastRenderedPageBreak/>
        <w:t>ДОДАТОК А</w:t>
      </w:r>
    </w:p>
    <w:tbl>
      <w:tblPr>
        <w:tblW w:w="9810" w:type="dxa"/>
        <w:tblLook w:val="04A0"/>
      </w:tblPr>
      <w:tblGrid>
        <w:gridCol w:w="5130"/>
        <w:gridCol w:w="1170"/>
        <w:gridCol w:w="1710"/>
        <w:gridCol w:w="1800"/>
      </w:tblGrid>
      <w:tr w:rsidR="00FB2652" w:rsidTr="00FB2652">
        <w:trPr>
          <w:trHeight w:val="555"/>
        </w:trPr>
        <w:tc>
          <w:tcPr>
            <w:tcW w:w="5130" w:type="dxa"/>
            <w:tcBorders>
              <w:top w:val="nil"/>
              <w:left w:val="nil"/>
              <w:bottom w:val="nil"/>
              <w:right w:val="nil"/>
            </w:tcBorders>
            <w:shd w:val="clear" w:color="auto" w:fill="auto"/>
            <w:vAlign w:val="center"/>
            <w:hideMark/>
          </w:tcPr>
          <w:p w:rsidR="00FB2652" w:rsidRDefault="00FB2652">
            <w:pPr>
              <w:jc w:val="center"/>
              <w:rPr>
                <w:b/>
                <w:bCs/>
                <w:color w:val="000000"/>
                <w:sz w:val="28"/>
                <w:szCs w:val="28"/>
                <w:lang w:val="en-US"/>
              </w:rPr>
            </w:pPr>
            <w:r>
              <w:rPr>
                <w:b/>
                <w:bCs/>
                <w:color w:val="000000"/>
                <w:sz w:val="28"/>
                <w:szCs w:val="28"/>
              </w:rPr>
              <w:t>1. Баланс</w:t>
            </w:r>
            <w:r w:rsidR="001D5189">
              <w:rPr>
                <w:b/>
                <w:bCs/>
                <w:color w:val="000000"/>
                <w:sz w:val="28"/>
                <w:szCs w:val="28"/>
              </w:rPr>
              <w:t xml:space="preserve"> </w:t>
            </w:r>
            <w:r w:rsidR="001D5189" w:rsidRPr="001D5189">
              <w:rPr>
                <w:b/>
                <w:bCs/>
                <w:sz w:val="28"/>
                <w:szCs w:val="28"/>
                <w:lang w:val="en-US"/>
              </w:rPr>
              <w:t>ТОВ "КІПСОЛІД УКРАЇНА"</w:t>
            </w:r>
          </w:p>
        </w:tc>
        <w:tc>
          <w:tcPr>
            <w:tcW w:w="1170" w:type="dxa"/>
            <w:tcBorders>
              <w:top w:val="nil"/>
              <w:left w:val="nil"/>
              <w:bottom w:val="nil"/>
              <w:right w:val="nil"/>
            </w:tcBorders>
            <w:shd w:val="clear" w:color="auto" w:fill="auto"/>
            <w:vAlign w:val="center"/>
            <w:hideMark/>
          </w:tcPr>
          <w:p w:rsidR="00FB2652" w:rsidRDefault="00FB2652">
            <w:pPr>
              <w:jc w:val="center"/>
              <w:rPr>
                <w:color w:val="000000"/>
                <w:sz w:val="20"/>
                <w:szCs w:val="20"/>
              </w:rPr>
            </w:pPr>
            <w:r>
              <w:rPr>
                <w:color w:val="000000"/>
                <w:sz w:val="20"/>
                <w:szCs w:val="20"/>
              </w:rPr>
              <w:t>Форма № 1-м</w:t>
            </w:r>
          </w:p>
        </w:tc>
        <w:tc>
          <w:tcPr>
            <w:tcW w:w="1710" w:type="dxa"/>
            <w:tcBorders>
              <w:top w:val="nil"/>
              <w:left w:val="nil"/>
              <w:bottom w:val="nil"/>
              <w:right w:val="nil"/>
            </w:tcBorders>
            <w:shd w:val="clear" w:color="auto" w:fill="auto"/>
            <w:vAlign w:val="center"/>
            <w:hideMark/>
          </w:tcPr>
          <w:p w:rsidR="00FB2652" w:rsidRDefault="00FB2652">
            <w:pPr>
              <w:jc w:val="right"/>
              <w:rPr>
                <w:color w:val="000000"/>
                <w:sz w:val="20"/>
                <w:szCs w:val="20"/>
              </w:rPr>
            </w:pPr>
            <w:r>
              <w:rPr>
                <w:color w:val="000000"/>
                <w:sz w:val="20"/>
                <w:szCs w:val="20"/>
              </w:rPr>
              <w:t>Код за ДКУД</w:t>
            </w:r>
          </w:p>
        </w:tc>
        <w:tc>
          <w:tcPr>
            <w:tcW w:w="180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1801006</w:t>
            </w:r>
          </w:p>
        </w:tc>
      </w:tr>
      <w:tr w:rsidR="00FB2652" w:rsidTr="00FB2652">
        <w:trPr>
          <w:trHeight w:val="630"/>
        </w:trPr>
        <w:tc>
          <w:tcPr>
            <w:tcW w:w="5130" w:type="dxa"/>
            <w:tcBorders>
              <w:top w:val="nil"/>
              <w:left w:val="nil"/>
              <w:bottom w:val="nil"/>
              <w:right w:val="nil"/>
            </w:tcBorders>
            <w:shd w:val="clear" w:color="auto" w:fill="auto"/>
            <w:vAlign w:val="center"/>
            <w:hideMark/>
          </w:tcPr>
          <w:p w:rsidR="00FB2652" w:rsidRDefault="00FB2652">
            <w:pPr>
              <w:jc w:val="center"/>
              <w:rPr>
                <w:b/>
                <w:bCs/>
                <w:color w:val="000000"/>
                <w:sz w:val="20"/>
                <w:szCs w:val="20"/>
              </w:rPr>
            </w:pPr>
            <w:r>
              <w:rPr>
                <w:b/>
                <w:bCs/>
                <w:color w:val="000000"/>
                <w:sz w:val="20"/>
                <w:szCs w:val="20"/>
              </w:rPr>
              <w:t>на 31.12.2023 р.</w:t>
            </w:r>
          </w:p>
        </w:tc>
        <w:tc>
          <w:tcPr>
            <w:tcW w:w="1170" w:type="dxa"/>
            <w:tcBorders>
              <w:top w:val="nil"/>
              <w:left w:val="nil"/>
              <w:bottom w:val="nil"/>
              <w:right w:val="nil"/>
            </w:tcBorders>
            <w:shd w:val="clear" w:color="auto" w:fill="auto"/>
            <w:vAlign w:val="center"/>
            <w:hideMark/>
          </w:tcPr>
          <w:p w:rsidR="00FB2652" w:rsidRDefault="00FB2652">
            <w:pPr>
              <w:jc w:val="center"/>
              <w:rPr>
                <w:b/>
                <w:bCs/>
                <w:color w:val="000000"/>
                <w:sz w:val="20"/>
                <w:szCs w:val="20"/>
              </w:rPr>
            </w:pPr>
          </w:p>
        </w:tc>
        <w:tc>
          <w:tcPr>
            <w:tcW w:w="1710" w:type="dxa"/>
            <w:tcBorders>
              <w:top w:val="nil"/>
              <w:left w:val="nil"/>
              <w:bottom w:val="nil"/>
              <w:right w:val="nil"/>
            </w:tcBorders>
            <w:shd w:val="clear" w:color="auto" w:fill="auto"/>
            <w:vAlign w:val="center"/>
            <w:hideMark/>
          </w:tcPr>
          <w:p w:rsidR="00FB2652" w:rsidRDefault="00FB2652">
            <w:pPr>
              <w:jc w:val="center"/>
              <w:rPr>
                <w:sz w:val="20"/>
                <w:szCs w:val="20"/>
              </w:rPr>
            </w:pPr>
          </w:p>
        </w:tc>
        <w:tc>
          <w:tcPr>
            <w:tcW w:w="1800" w:type="dxa"/>
            <w:tcBorders>
              <w:top w:val="nil"/>
              <w:left w:val="nil"/>
              <w:bottom w:val="nil"/>
              <w:right w:val="nil"/>
            </w:tcBorders>
            <w:shd w:val="clear" w:color="auto" w:fill="auto"/>
            <w:vAlign w:val="center"/>
            <w:hideMark/>
          </w:tcPr>
          <w:p w:rsidR="00FB2652" w:rsidRDefault="00FB2652">
            <w:pPr>
              <w:rPr>
                <w:sz w:val="20"/>
                <w:szCs w:val="20"/>
              </w:rPr>
            </w:pPr>
          </w:p>
        </w:tc>
      </w:tr>
      <w:tr w:rsidR="00FB2652" w:rsidTr="00FB2652">
        <w:trPr>
          <w:trHeight w:val="570"/>
        </w:trPr>
        <w:tc>
          <w:tcPr>
            <w:tcW w:w="513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Актив</w:t>
            </w:r>
          </w:p>
        </w:tc>
        <w:tc>
          <w:tcPr>
            <w:tcW w:w="1170" w:type="dxa"/>
            <w:tcBorders>
              <w:top w:val="single" w:sz="4" w:space="0" w:color="000000"/>
              <w:left w:val="nil"/>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 xml:space="preserve">Код </w:t>
            </w:r>
            <w:r>
              <w:rPr>
                <w:color w:val="000000"/>
                <w:sz w:val="20"/>
                <w:szCs w:val="20"/>
              </w:rPr>
              <w:br/>
              <w:t xml:space="preserve"> рядка</w:t>
            </w:r>
          </w:p>
        </w:tc>
        <w:tc>
          <w:tcPr>
            <w:tcW w:w="1710" w:type="dxa"/>
            <w:tcBorders>
              <w:top w:val="single" w:sz="4" w:space="0" w:color="000000"/>
              <w:left w:val="nil"/>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На початок звітного періоду</w:t>
            </w:r>
          </w:p>
        </w:tc>
        <w:tc>
          <w:tcPr>
            <w:tcW w:w="1800" w:type="dxa"/>
            <w:tcBorders>
              <w:top w:val="single" w:sz="4" w:space="0" w:color="000000"/>
              <w:left w:val="nil"/>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На кінець звітного періоду</w:t>
            </w:r>
          </w:p>
        </w:tc>
      </w:tr>
      <w:tr w:rsidR="00FB2652" w:rsidTr="00FB2652">
        <w:trPr>
          <w:trHeight w:val="255"/>
        </w:trPr>
        <w:tc>
          <w:tcPr>
            <w:tcW w:w="5130" w:type="dxa"/>
            <w:tcBorders>
              <w:top w:val="nil"/>
              <w:left w:val="single" w:sz="4" w:space="0" w:color="000000"/>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1</w:t>
            </w:r>
          </w:p>
        </w:tc>
        <w:tc>
          <w:tcPr>
            <w:tcW w:w="1170" w:type="dxa"/>
            <w:tcBorders>
              <w:top w:val="nil"/>
              <w:left w:val="nil"/>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2</w:t>
            </w:r>
          </w:p>
        </w:tc>
        <w:tc>
          <w:tcPr>
            <w:tcW w:w="1710" w:type="dxa"/>
            <w:tcBorders>
              <w:top w:val="nil"/>
              <w:left w:val="nil"/>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3</w:t>
            </w:r>
          </w:p>
        </w:tc>
        <w:tc>
          <w:tcPr>
            <w:tcW w:w="1800" w:type="dxa"/>
            <w:tcBorders>
              <w:top w:val="nil"/>
              <w:left w:val="nil"/>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4</w:t>
            </w:r>
          </w:p>
        </w:tc>
      </w:tr>
      <w:tr w:rsidR="00FB2652" w:rsidTr="00FB2652">
        <w:trPr>
          <w:trHeight w:val="540"/>
        </w:trPr>
        <w:tc>
          <w:tcPr>
            <w:tcW w:w="5130" w:type="dxa"/>
            <w:tcBorders>
              <w:top w:val="nil"/>
              <w:left w:val="single" w:sz="4" w:space="0" w:color="000000"/>
              <w:bottom w:val="single" w:sz="4" w:space="0" w:color="000000"/>
              <w:right w:val="single" w:sz="4" w:space="0" w:color="000000"/>
            </w:tcBorders>
            <w:shd w:val="clear" w:color="auto" w:fill="auto"/>
            <w:vAlign w:val="center"/>
            <w:hideMark/>
          </w:tcPr>
          <w:p w:rsidR="00FB2652" w:rsidRDefault="00FB2652">
            <w:pPr>
              <w:jc w:val="center"/>
              <w:rPr>
                <w:b/>
                <w:bCs/>
                <w:color w:val="000000"/>
                <w:sz w:val="20"/>
                <w:szCs w:val="20"/>
              </w:rPr>
            </w:pPr>
            <w:r>
              <w:rPr>
                <w:b/>
                <w:bCs/>
                <w:color w:val="000000"/>
                <w:sz w:val="20"/>
                <w:szCs w:val="20"/>
              </w:rPr>
              <w:t>I. Необоротні активи</w:t>
            </w:r>
          </w:p>
        </w:tc>
        <w:tc>
          <w:tcPr>
            <w:tcW w:w="1170" w:type="dxa"/>
            <w:tcBorders>
              <w:top w:val="nil"/>
              <w:left w:val="nil"/>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 </w:t>
            </w:r>
          </w:p>
        </w:tc>
        <w:tc>
          <w:tcPr>
            <w:tcW w:w="171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 </w:t>
            </w:r>
          </w:p>
        </w:tc>
        <w:tc>
          <w:tcPr>
            <w:tcW w:w="180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 </w:t>
            </w:r>
          </w:p>
        </w:tc>
      </w:tr>
      <w:tr w:rsidR="00FB2652" w:rsidTr="00FB2652">
        <w:trPr>
          <w:trHeight w:val="255"/>
        </w:trPr>
        <w:tc>
          <w:tcPr>
            <w:tcW w:w="5130" w:type="dxa"/>
            <w:tcBorders>
              <w:top w:val="nil"/>
              <w:left w:val="single" w:sz="4" w:space="0" w:color="000000"/>
              <w:bottom w:val="single" w:sz="4" w:space="0" w:color="000000"/>
              <w:right w:val="single" w:sz="4" w:space="0" w:color="000000"/>
            </w:tcBorders>
            <w:shd w:val="clear" w:color="auto" w:fill="auto"/>
            <w:vAlign w:val="center"/>
            <w:hideMark/>
          </w:tcPr>
          <w:p w:rsidR="00FB2652" w:rsidRDefault="00FB2652">
            <w:pPr>
              <w:rPr>
                <w:color w:val="000000"/>
                <w:sz w:val="20"/>
                <w:szCs w:val="20"/>
              </w:rPr>
            </w:pPr>
            <w:r>
              <w:rPr>
                <w:color w:val="000000"/>
                <w:sz w:val="20"/>
                <w:szCs w:val="20"/>
              </w:rPr>
              <w:t>Нематеріальні активи</w:t>
            </w:r>
          </w:p>
        </w:tc>
        <w:tc>
          <w:tcPr>
            <w:tcW w:w="1170" w:type="dxa"/>
            <w:tcBorders>
              <w:top w:val="nil"/>
              <w:left w:val="nil"/>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1000</w:t>
            </w:r>
          </w:p>
        </w:tc>
        <w:tc>
          <w:tcPr>
            <w:tcW w:w="171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0</w:t>
            </w:r>
          </w:p>
        </w:tc>
        <w:tc>
          <w:tcPr>
            <w:tcW w:w="180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0</w:t>
            </w:r>
          </w:p>
        </w:tc>
      </w:tr>
      <w:tr w:rsidR="00FB2652" w:rsidTr="00FB2652">
        <w:trPr>
          <w:trHeight w:val="255"/>
        </w:trPr>
        <w:tc>
          <w:tcPr>
            <w:tcW w:w="5130" w:type="dxa"/>
            <w:tcBorders>
              <w:top w:val="nil"/>
              <w:left w:val="single" w:sz="4" w:space="0" w:color="000000"/>
              <w:bottom w:val="single" w:sz="4" w:space="0" w:color="000000"/>
              <w:right w:val="single" w:sz="4" w:space="0" w:color="000000"/>
            </w:tcBorders>
            <w:shd w:val="clear" w:color="auto" w:fill="auto"/>
            <w:vAlign w:val="center"/>
            <w:hideMark/>
          </w:tcPr>
          <w:p w:rsidR="00FB2652" w:rsidRDefault="00FB2652">
            <w:pPr>
              <w:rPr>
                <w:color w:val="000000"/>
                <w:sz w:val="20"/>
                <w:szCs w:val="20"/>
              </w:rPr>
            </w:pPr>
            <w:r>
              <w:rPr>
                <w:color w:val="000000"/>
                <w:sz w:val="20"/>
                <w:szCs w:val="20"/>
              </w:rPr>
              <w:t>первісна вартість</w:t>
            </w:r>
          </w:p>
        </w:tc>
        <w:tc>
          <w:tcPr>
            <w:tcW w:w="1170" w:type="dxa"/>
            <w:tcBorders>
              <w:top w:val="nil"/>
              <w:left w:val="nil"/>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1001</w:t>
            </w:r>
          </w:p>
        </w:tc>
        <w:tc>
          <w:tcPr>
            <w:tcW w:w="171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0</w:t>
            </w:r>
          </w:p>
        </w:tc>
        <w:tc>
          <w:tcPr>
            <w:tcW w:w="1800" w:type="dxa"/>
            <w:tcBorders>
              <w:top w:val="nil"/>
              <w:left w:val="nil"/>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w:t>
            </w:r>
          </w:p>
        </w:tc>
      </w:tr>
      <w:tr w:rsidR="00FB2652" w:rsidTr="00FB2652">
        <w:trPr>
          <w:trHeight w:val="255"/>
        </w:trPr>
        <w:tc>
          <w:tcPr>
            <w:tcW w:w="5130" w:type="dxa"/>
            <w:tcBorders>
              <w:top w:val="nil"/>
              <w:left w:val="single" w:sz="4" w:space="0" w:color="000000"/>
              <w:bottom w:val="single" w:sz="4" w:space="0" w:color="000000"/>
              <w:right w:val="single" w:sz="4" w:space="0" w:color="000000"/>
            </w:tcBorders>
            <w:shd w:val="clear" w:color="auto" w:fill="auto"/>
            <w:vAlign w:val="center"/>
            <w:hideMark/>
          </w:tcPr>
          <w:p w:rsidR="00FB2652" w:rsidRDefault="00FB2652">
            <w:pPr>
              <w:rPr>
                <w:color w:val="000000"/>
                <w:sz w:val="20"/>
                <w:szCs w:val="20"/>
              </w:rPr>
            </w:pPr>
            <w:r>
              <w:rPr>
                <w:color w:val="000000"/>
                <w:sz w:val="20"/>
                <w:szCs w:val="20"/>
              </w:rPr>
              <w:t>накопичена амортизація</w:t>
            </w:r>
          </w:p>
        </w:tc>
        <w:tc>
          <w:tcPr>
            <w:tcW w:w="1170" w:type="dxa"/>
            <w:tcBorders>
              <w:top w:val="nil"/>
              <w:left w:val="nil"/>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1002</w:t>
            </w:r>
          </w:p>
        </w:tc>
        <w:tc>
          <w:tcPr>
            <w:tcW w:w="171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(0)</w:t>
            </w:r>
          </w:p>
        </w:tc>
        <w:tc>
          <w:tcPr>
            <w:tcW w:w="180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w:t>
            </w:r>
          </w:p>
        </w:tc>
      </w:tr>
      <w:tr w:rsidR="00FB2652" w:rsidTr="00FB2652">
        <w:trPr>
          <w:trHeight w:val="255"/>
        </w:trPr>
        <w:tc>
          <w:tcPr>
            <w:tcW w:w="5130" w:type="dxa"/>
            <w:tcBorders>
              <w:top w:val="nil"/>
              <w:left w:val="single" w:sz="4" w:space="0" w:color="000000"/>
              <w:bottom w:val="single" w:sz="4" w:space="0" w:color="000000"/>
              <w:right w:val="single" w:sz="4" w:space="0" w:color="000000"/>
            </w:tcBorders>
            <w:shd w:val="clear" w:color="auto" w:fill="auto"/>
            <w:vAlign w:val="center"/>
            <w:hideMark/>
          </w:tcPr>
          <w:p w:rsidR="00FB2652" w:rsidRDefault="00FB2652">
            <w:pPr>
              <w:rPr>
                <w:color w:val="000000"/>
                <w:sz w:val="20"/>
                <w:szCs w:val="20"/>
              </w:rPr>
            </w:pPr>
            <w:r>
              <w:rPr>
                <w:color w:val="000000"/>
                <w:sz w:val="20"/>
                <w:szCs w:val="20"/>
              </w:rPr>
              <w:t>Незавершені капітальні інвестиції</w:t>
            </w:r>
          </w:p>
        </w:tc>
        <w:tc>
          <w:tcPr>
            <w:tcW w:w="1170" w:type="dxa"/>
            <w:tcBorders>
              <w:top w:val="nil"/>
              <w:left w:val="nil"/>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1005</w:t>
            </w:r>
          </w:p>
        </w:tc>
        <w:tc>
          <w:tcPr>
            <w:tcW w:w="171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0</w:t>
            </w:r>
          </w:p>
        </w:tc>
        <w:tc>
          <w:tcPr>
            <w:tcW w:w="1800" w:type="dxa"/>
            <w:tcBorders>
              <w:top w:val="nil"/>
              <w:left w:val="nil"/>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w:t>
            </w:r>
          </w:p>
        </w:tc>
      </w:tr>
      <w:tr w:rsidR="00FB2652" w:rsidTr="00FB2652">
        <w:trPr>
          <w:trHeight w:val="255"/>
        </w:trPr>
        <w:tc>
          <w:tcPr>
            <w:tcW w:w="5130" w:type="dxa"/>
            <w:tcBorders>
              <w:top w:val="nil"/>
              <w:left w:val="single" w:sz="4" w:space="0" w:color="000000"/>
              <w:bottom w:val="single" w:sz="4" w:space="0" w:color="000000"/>
              <w:right w:val="single" w:sz="4" w:space="0" w:color="000000"/>
            </w:tcBorders>
            <w:shd w:val="clear" w:color="auto" w:fill="auto"/>
            <w:vAlign w:val="center"/>
            <w:hideMark/>
          </w:tcPr>
          <w:p w:rsidR="00FB2652" w:rsidRDefault="00FB2652">
            <w:pPr>
              <w:rPr>
                <w:color w:val="000000"/>
                <w:sz w:val="20"/>
                <w:szCs w:val="20"/>
              </w:rPr>
            </w:pPr>
            <w:r>
              <w:rPr>
                <w:color w:val="000000"/>
                <w:sz w:val="20"/>
                <w:szCs w:val="20"/>
              </w:rPr>
              <w:t>Основні засоби:</w:t>
            </w:r>
          </w:p>
        </w:tc>
        <w:tc>
          <w:tcPr>
            <w:tcW w:w="1170" w:type="dxa"/>
            <w:tcBorders>
              <w:top w:val="nil"/>
              <w:left w:val="nil"/>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1010</w:t>
            </w:r>
          </w:p>
        </w:tc>
        <w:tc>
          <w:tcPr>
            <w:tcW w:w="171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0</w:t>
            </w:r>
          </w:p>
        </w:tc>
        <w:tc>
          <w:tcPr>
            <w:tcW w:w="180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14.90</w:t>
            </w:r>
          </w:p>
        </w:tc>
      </w:tr>
      <w:tr w:rsidR="00FB2652" w:rsidTr="00FB2652">
        <w:trPr>
          <w:trHeight w:val="255"/>
        </w:trPr>
        <w:tc>
          <w:tcPr>
            <w:tcW w:w="5130" w:type="dxa"/>
            <w:tcBorders>
              <w:top w:val="nil"/>
              <w:left w:val="single" w:sz="4" w:space="0" w:color="000000"/>
              <w:bottom w:val="single" w:sz="4" w:space="0" w:color="000000"/>
              <w:right w:val="single" w:sz="4" w:space="0" w:color="000000"/>
            </w:tcBorders>
            <w:shd w:val="clear" w:color="auto" w:fill="auto"/>
            <w:vAlign w:val="center"/>
            <w:hideMark/>
          </w:tcPr>
          <w:p w:rsidR="00FB2652" w:rsidRDefault="00FB2652">
            <w:pPr>
              <w:rPr>
                <w:color w:val="000000"/>
                <w:sz w:val="20"/>
                <w:szCs w:val="20"/>
              </w:rPr>
            </w:pPr>
            <w:r>
              <w:rPr>
                <w:color w:val="000000"/>
                <w:sz w:val="20"/>
                <w:szCs w:val="20"/>
              </w:rPr>
              <w:t>первісна вартість</w:t>
            </w:r>
          </w:p>
        </w:tc>
        <w:tc>
          <w:tcPr>
            <w:tcW w:w="1170" w:type="dxa"/>
            <w:tcBorders>
              <w:top w:val="nil"/>
              <w:left w:val="nil"/>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1011</w:t>
            </w:r>
          </w:p>
        </w:tc>
        <w:tc>
          <w:tcPr>
            <w:tcW w:w="171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0</w:t>
            </w:r>
          </w:p>
        </w:tc>
        <w:tc>
          <w:tcPr>
            <w:tcW w:w="180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0</w:t>
            </w:r>
          </w:p>
        </w:tc>
      </w:tr>
      <w:tr w:rsidR="00FB2652" w:rsidTr="00FB2652">
        <w:trPr>
          <w:trHeight w:val="255"/>
        </w:trPr>
        <w:tc>
          <w:tcPr>
            <w:tcW w:w="5130" w:type="dxa"/>
            <w:tcBorders>
              <w:top w:val="nil"/>
              <w:left w:val="single" w:sz="4" w:space="0" w:color="000000"/>
              <w:bottom w:val="single" w:sz="4" w:space="0" w:color="000000"/>
              <w:right w:val="single" w:sz="4" w:space="0" w:color="000000"/>
            </w:tcBorders>
            <w:shd w:val="clear" w:color="auto" w:fill="auto"/>
            <w:vAlign w:val="center"/>
            <w:hideMark/>
          </w:tcPr>
          <w:p w:rsidR="00FB2652" w:rsidRDefault="00FB2652">
            <w:pPr>
              <w:rPr>
                <w:color w:val="000000"/>
                <w:sz w:val="20"/>
                <w:szCs w:val="20"/>
              </w:rPr>
            </w:pPr>
            <w:r>
              <w:rPr>
                <w:color w:val="000000"/>
                <w:sz w:val="20"/>
                <w:szCs w:val="20"/>
              </w:rPr>
              <w:t>знос</w:t>
            </w:r>
          </w:p>
        </w:tc>
        <w:tc>
          <w:tcPr>
            <w:tcW w:w="1170" w:type="dxa"/>
            <w:tcBorders>
              <w:top w:val="nil"/>
              <w:left w:val="nil"/>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1012</w:t>
            </w:r>
          </w:p>
        </w:tc>
        <w:tc>
          <w:tcPr>
            <w:tcW w:w="171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(0)</w:t>
            </w:r>
          </w:p>
        </w:tc>
        <w:tc>
          <w:tcPr>
            <w:tcW w:w="180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(0)</w:t>
            </w:r>
          </w:p>
        </w:tc>
      </w:tr>
      <w:tr w:rsidR="00FB2652" w:rsidTr="00FB2652">
        <w:trPr>
          <w:trHeight w:val="255"/>
        </w:trPr>
        <w:tc>
          <w:tcPr>
            <w:tcW w:w="5130" w:type="dxa"/>
            <w:tcBorders>
              <w:top w:val="nil"/>
              <w:left w:val="single" w:sz="4" w:space="0" w:color="000000"/>
              <w:bottom w:val="single" w:sz="4" w:space="0" w:color="000000"/>
              <w:right w:val="single" w:sz="4" w:space="0" w:color="000000"/>
            </w:tcBorders>
            <w:shd w:val="clear" w:color="auto" w:fill="auto"/>
            <w:vAlign w:val="center"/>
            <w:hideMark/>
          </w:tcPr>
          <w:p w:rsidR="00FB2652" w:rsidRDefault="00FB2652">
            <w:pPr>
              <w:rPr>
                <w:color w:val="000000"/>
                <w:sz w:val="20"/>
                <w:szCs w:val="20"/>
              </w:rPr>
            </w:pPr>
            <w:r>
              <w:rPr>
                <w:color w:val="000000"/>
                <w:sz w:val="20"/>
                <w:szCs w:val="20"/>
              </w:rPr>
              <w:t>Довгострокові біологічні активи</w:t>
            </w:r>
          </w:p>
        </w:tc>
        <w:tc>
          <w:tcPr>
            <w:tcW w:w="1170" w:type="dxa"/>
            <w:tcBorders>
              <w:top w:val="nil"/>
              <w:left w:val="nil"/>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1020</w:t>
            </w:r>
          </w:p>
        </w:tc>
        <w:tc>
          <w:tcPr>
            <w:tcW w:w="171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0</w:t>
            </w:r>
          </w:p>
        </w:tc>
        <w:tc>
          <w:tcPr>
            <w:tcW w:w="1800" w:type="dxa"/>
            <w:tcBorders>
              <w:top w:val="nil"/>
              <w:left w:val="nil"/>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w:t>
            </w:r>
          </w:p>
        </w:tc>
      </w:tr>
      <w:tr w:rsidR="00FB2652" w:rsidTr="00FB2652">
        <w:trPr>
          <w:trHeight w:val="255"/>
        </w:trPr>
        <w:tc>
          <w:tcPr>
            <w:tcW w:w="5130" w:type="dxa"/>
            <w:tcBorders>
              <w:top w:val="nil"/>
              <w:left w:val="single" w:sz="4" w:space="0" w:color="000000"/>
              <w:bottom w:val="single" w:sz="4" w:space="0" w:color="000000"/>
              <w:right w:val="single" w:sz="4" w:space="0" w:color="000000"/>
            </w:tcBorders>
            <w:shd w:val="clear" w:color="auto" w:fill="auto"/>
            <w:vAlign w:val="center"/>
            <w:hideMark/>
          </w:tcPr>
          <w:p w:rsidR="00FB2652" w:rsidRDefault="00FB2652">
            <w:pPr>
              <w:rPr>
                <w:color w:val="000000"/>
                <w:sz w:val="20"/>
                <w:szCs w:val="20"/>
              </w:rPr>
            </w:pPr>
            <w:r>
              <w:rPr>
                <w:color w:val="000000"/>
                <w:sz w:val="20"/>
                <w:szCs w:val="20"/>
              </w:rPr>
              <w:t>Довгострокові фінансові інвестиції</w:t>
            </w:r>
          </w:p>
        </w:tc>
        <w:tc>
          <w:tcPr>
            <w:tcW w:w="1170" w:type="dxa"/>
            <w:tcBorders>
              <w:top w:val="nil"/>
              <w:left w:val="nil"/>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1030</w:t>
            </w:r>
          </w:p>
        </w:tc>
        <w:tc>
          <w:tcPr>
            <w:tcW w:w="171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0</w:t>
            </w:r>
          </w:p>
        </w:tc>
        <w:tc>
          <w:tcPr>
            <w:tcW w:w="180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0</w:t>
            </w:r>
          </w:p>
        </w:tc>
      </w:tr>
      <w:tr w:rsidR="00FB2652" w:rsidTr="00FB2652">
        <w:trPr>
          <w:trHeight w:val="255"/>
        </w:trPr>
        <w:tc>
          <w:tcPr>
            <w:tcW w:w="5130" w:type="dxa"/>
            <w:tcBorders>
              <w:top w:val="nil"/>
              <w:left w:val="single" w:sz="4" w:space="0" w:color="000000"/>
              <w:bottom w:val="single" w:sz="4" w:space="0" w:color="000000"/>
              <w:right w:val="single" w:sz="4" w:space="0" w:color="000000"/>
            </w:tcBorders>
            <w:shd w:val="clear" w:color="auto" w:fill="auto"/>
            <w:vAlign w:val="center"/>
            <w:hideMark/>
          </w:tcPr>
          <w:p w:rsidR="00FB2652" w:rsidRDefault="00FB2652">
            <w:pPr>
              <w:rPr>
                <w:color w:val="000000"/>
                <w:sz w:val="20"/>
                <w:szCs w:val="20"/>
              </w:rPr>
            </w:pPr>
            <w:r>
              <w:rPr>
                <w:color w:val="000000"/>
                <w:sz w:val="20"/>
                <w:szCs w:val="20"/>
              </w:rPr>
              <w:t>Інші необоротні активи</w:t>
            </w:r>
          </w:p>
        </w:tc>
        <w:tc>
          <w:tcPr>
            <w:tcW w:w="1170" w:type="dxa"/>
            <w:tcBorders>
              <w:top w:val="nil"/>
              <w:left w:val="nil"/>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1090</w:t>
            </w:r>
          </w:p>
        </w:tc>
        <w:tc>
          <w:tcPr>
            <w:tcW w:w="171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0</w:t>
            </w:r>
          </w:p>
        </w:tc>
        <w:tc>
          <w:tcPr>
            <w:tcW w:w="1800" w:type="dxa"/>
            <w:tcBorders>
              <w:top w:val="nil"/>
              <w:left w:val="nil"/>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w:t>
            </w:r>
          </w:p>
        </w:tc>
      </w:tr>
      <w:tr w:rsidR="00FB2652" w:rsidTr="00FB2652">
        <w:trPr>
          <w:trHeight w:val="255"/>
        </w:trPr>
        <w:tc>
          <w:tcPr>
            <w:tcW w:w="5130" w:type="dxa"/>
            <w:tcBorders>
              <w:top w:val="nil"/>
              <w:left w:val="single" w:sz="4" w:space="0" w:color="000000"/>
              <w:bottom w:val="single" w:sz="4" w:space="0" w:color="000000"/>
              <w:right w:val="single" w:sz="4" w:space="0" w:color="000000"/>
            </w:tcBorders>
            <w:shd w:val="clear" w:color="auto" w:fill="auto"/>
            <w:vAlign w:val="center"/>
            <w:hideMark/>
          </w:tcPr>
          <w:p w:rsidR="00FB2652" w:rsidRDefault="00FB2652">
            <w:pPr>
              <w:rPr>
                <w:b/>
                <w:bCs/>
                <w:color w:val="000000"/>
                <w:sz w:val="20"/>
                <w:szCs w:val="20"/>
              </w:rPr>
            </w:pPr>
            <w:r>
              <w:rPr>
                <w:b/>
                <w:bCs/>
                <w:color w:val="000000"/>
                <w:sz w:val="20"/>
                <w:szCs w:val="20"/>
              </w:rPr>
              <w:t>Усього за розділом I</w:t>
            </w:r>
          </w:p>
        </w:tc>
        <w:tc>
          <w:tcPr>
            <w:tcW w:w="1170" w:type="dxa"/>
            <w:tcBorders>
              <w:top w:val="nil"/>
              <w:left w:val="nil"/>
              <w:bottom w:val="single" w:sz="4" w:space="0" w:color="000000"/>
              <w:right w:val="single" w:sz="4" w:space="0" w:color="000000"/>
            </w:tcBorders>
            <w:shd w:val="clear" w:color="auto" w:fill="auto"/>
            <w:vAlign w:val="center"/>
            <w:hideMark/>
          </w:tcPr>
          <w:p w:rsidR="00FB2652" w:rsidRDefault="00FB2652">
            <w:pPr>
              <w:jc w:val="center"/>
              <w:rPr>
                <w:b/>
                <w:bCs/>
                <w:color w:val="000000"/>
                <w:sz w:val="20"/>
                <w:szCs w:val="20"/>
              </w:rPr>
            </w:pPr>
            <w:r>
              <w:rPr>
                <w:b/>
                <w:bCs/>
                <w:color w:val="000000"/>
                <w:sz w:val="20"/>
                <w:szCs w:val="20"/>
              </w:rPr>
              <w:t>1095</w:t>
            </w:r>
          </w:p>
        </w:tc>
        <w:tc>
          <w:tcPr>
            <w:tcW w:w="171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b/>
                <w:bCs/>
                <w:color w:val="000000"/>
                <w:sz w:val="20"/>
                <w:szCs w:val="20"/>
              </w:rPr>
            </w:pPr>
            <w:r>
              <w:rPr>
                <w:b/>
                <w:bCs/>
                <w:color w:val="000000"/>
                <w:sz w:val="20"/>
                <w:szCs w:val="20"/>
              </w:rPr>
              <w:t>0</w:t>
            </w:r>
          </w:p>
        </w:tc>
        <w:tc>
          <w:tcPr>
            <w:tcW w:w="180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b/>
                <w:bCs/>
                <w:color w:val="000000"/>
                <w:sz w:val="20"/>
                <w:szCs w:val="20"/>
              </w:rPr>
            </w:pPr>
            <w:r>
              <w:rPr>
                <w:b/>
                <w:bCs/>
                <w:color w:val="000000"/>
                <w:sz w:val="20"/>
                <w:szCs w:val="20"/>
              </w:rPr>
              <w:t>14.90</w:t>
            </w:r>
          </w:p>
        </w:tc>
      </w:tr>
      <w:tr w:rsidR="00FB2652" w:rsidTr="00FB2652">
        <w:trPr>
          <w:trHeight w:val="585"/>
        </w:trPr>
        <w:tc>
          <w:tcPr>
            <w:tcW w:w="5130" w:type="dxa"/>
            <w:tcBorders>
              <w:top w:val="nil"/>
              <w:left w:val="single" w:sz="4" w:space="0" w:color="000000"/>
              <w:bottom w:val="single" w:sz="4" w:space="0" w:color="000000"/>
              <w:right w:val="single" w:sz="4" w:space="0" w:color="000000"/>
            </w:tcBorders>
            <w:shd w:val="clear" w:color="auto" w:fill="auto"/>
            <w:vAlign w:val="center"/>
            <w:hideMark/>
          </w:tcPr>
          <w:p w:rsidR="00FB2652" w:rsidRDefault="00FB2652">
            <w:pPr>
              <w:jc w:val="center"/>
              <w:rPr>
                <w:b/>
                <w:bCs/>
                <w:color w:val="000000"/>
                <w:sz w:val="20"/>
                <w:szCs w:val="20"/>
              </w:rPr>
            </w:pPr>
            <w:r>
              <w:rPr>
                <w:b/>
                <w:bCs/>
                <w:color w:val="000000"/>
                <w:sz w:val="20"/>
                <w:szCs w:val="20"/>
              </w:rPr>
              <w:t>II. Оборотні активи</w:t>
            </w:r>
          </w:p>
        </w:tc>
        <w:tc>
          <w:tcPr>
            <w:tcW w:w="1170" w:type="dxa"/>
            <w:tcBorders>
              <w:top w:val="nil"/>
              <w:left w:val="nil"/>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 </w:t>
            </w:r>
          </w:p>
        </w:tc>
        <w:tc>
          <w:tcPr>
            <w:tcW w:w="171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 </w:t>
            </w:r>
          </w:p>
        </w:tc>
        <w:tc>
          <w:tcPr>
            <w:tcW w:w="180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 </w:t>
            </w:r>
          </w:p>
        </w:tc>
      </w:tr>
      <w:tr w:rsidR="00FB2652" w:rsidTr="00FB2652">
        <w:trPr>
          <w:trHeight w:val="255"/>
        </w:trPr>
        <w:tc>
          <w:tcPr>
            <w:tcW w:w="5130" w:type="dxa"/>
            <w:tcBorders>
              <w:top w:val="nil"/>
              <w:left w:val="single" w:sz="4" w:space="0" w:color="000000"/>
              <w:bottom w:val="single" w:sz="4" w:space="0" w:color="000000"/>
              <w:right w:val="single" w:sz="4" w:space="0" w:color="000000"/>
            </w:tcBorders>
            <w:shd w:val="clear" w:color="auto" w:fill="auto"/>
            <w:vAlign w:val="center"/>
            <w:hideMark/>
          </w:tcPr>
          <w:p w:rsidR="00FB2652" w:rsidRDefault="00FB2652">
            <w:pPr>
              <w:rPr>
                <w:color w:val="000000"/>
                <w:sz w:val="20"/>
                <w:szCs w:val="20"/>
              </w:rPr>
            </w:pPr>
            <w:r>
              <w:rPr>
                <w:color w:val="000000"/>
                <w:sz w:val="20"/>
                <w:szCs w:val="20"/>
              </w:rPr>
              <w:t>Запаси:</w:t>
            </w:r>
          </w:p>
        </w:tc>
        <w:tc>
          <w:tcPr>
            <w:tcW w:w="1170" w:type="dxa"/>
            <w:tcBorders>
              <w:top w:val="nil"/>
              <w:left w:val="nil"/>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1100</w:t>
            </w:r>
          </w:p>
        </w:tc>
        <w:tc>
          <w:tcPr>
            <w:tcW w:w="171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85.70</w:t>
            </w:r>
          </w:p>
        </w:tc>
        <w:tc>
          <w:tcPr>
            <w:tcW w:w="180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239.80</w:t>
            </w:r>
          </w:p>
        </w:tc>
      </w:tr>
      <w:tr w:rsidR="00FB2652" w:rsidTr="00FB2652">
        <w:trPr>
          <w:trHeight w:val="255"/>
        </w:trPr>
        <w:tc>
          <w:tcPr>
            <w:tcW w:w="5130" w:type="dxa"/>
            <w:tcBorders>
              <w:top w:val="nil"/>
              <w:left w:val="single" w:sz="4" w:space="0" w:color="000000"/>
              <w:bottom w:val="single" w:sz="4" w:space="0" w:color="000000"/>
              <w:right w:val="single" w:sz="4" w:space="0" w:color="000000"/>
            </w:tcBorders>
            <w:shd w:val="clear" w:color="auto" w:fill="auto"/>
            <w:vAlign w:val="center"/>
            <w:hideMark/>
          </w:tcPr>
          <w:p w:rsidR="00FB2652" w:rsidRDefault="00FB2652">
            <w:pPr>
              <w:rPr>
                <w:color w:val="000000"/>
                <w:sz w:val="20"/>
                <w:szCs w:val="20"/>
              </w:rPr>
            </w:pPr>
            <w:r>
              <w:rPr>
                <w:color w:val="000000"/>
                <w:sz w:val="20"/>
                <w:szCs w:val="20"/>
              </w:rPr>
              <w:t>у тому числі готова продукція</w:t>
            </w:r>
          </w:p>
        </w:tc>
        <w:tc>
          <w:tcPr>
            <w:tcW w:w="1170" w:type="dxa"/>
            <w:tcBorders>
              <w:top w:val="nil"/>
              <w:left w:val="nil"/>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1103</w:t>
            </w:r>
          </w:p>
        </w:tc>
        <w:tc>
          <w:tcPr>
            <w:tcW w:w="171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0</w:t>
            </w:r>
          </w:p>
        </w:tc>
        <w:tc>
          <w:tcPr>
            <w:tcW w:w="1800" w:type="dxa"/>
            <w:tcBorders>
              <w:top w:val="nil"/>
              <w:left w:val="nil"/>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w:t>
            </w:r>
          </w:p>
        </w:tc>
      </w:tr>
      <w:tr w:rsidR="00FB2652" w:rsidTr="00FB2652">
        <w:trPr>
          <w:trHeight w:val="255"/>
        </w:trPr>
        <w:tc>
          <w:tcPr>
            <w:tcW w:w="5130" w:type="dxa"/>
            <w:tcBorders>
              <w:top w:val="nil"/>
              <w:left w:val="single" w:sz="4" w:space="0" w:color="000000"/>
              <w:bottom w:val="single" w:sz="4" w:space="0" w:color="000000"/>
              <w:right w:val="single" w:sz="4" w:space="0" w:color="000000"/>
            </w:tcBorders>
            <w:shd w:val="clear" w:color="auto" w:fill="auto"/>
            <w:vAlign w:val="center"/>
            <w:hideMark/>
          </w:tcPr>
          <w:p w:rsidR="00FB2652" w:rsidRDefault="00FB2652">
            <w:pPr>
              <w:rPr>
                <w:color w:val="000000"/>
                <w:sz w:val="20"/>
                <w:szCs w:val="20"/>
              </w:rPr>
            </w:pPr>
            <w:r>
              <w:rPr>
                <w:color w:val="000000"/>
                <w:sz w:val="20"/>
                <w:szCs w:val="20"/>
              </w:rPr>
              <w:t>Поточні біологічні активи</w:t>
            </w:r>
          </w:p>
        </w:tc>
        <w:tc>
          <w:tcPr>
            <w:tcW w:w="1170" w:type="dxa"/>
            <w:tcBorders>
              <w:top w:val="nil"/>
              <w:left w:val="nil"/>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1110</w:t>
            </w:r>
          </w:p>
        </w:tc>
        <w:tc>
          <w:tcPr>
            <w:tcW w:w="171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0</w:t>
            </w:r>
          </w:p>
        </w:tc>
        <w:tc>
          <w:tcPr>
            <w:tcW w:w="1800" w:type="dxa"/>
            <w:tcBorders>
              <w:top w:val="nil"/>
              <w:left w:val="nil"/>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w:t>
            </w:r>
          </w:p>
        </w:tc>
      </w:tr>
      <w:tr w:rsidR="00FB2652" w:rsidTr="00FB2652">
        <w:trPr>
          <w:trHeight w:val="255"/>
        </w:trPr>
        <w:tc>
          <w:tcPr>
            <w:tcW w:w="5130" w:type="dxa"/>
            <w:tcBorders>
              <w:top w:val="nil"/>
              <w:left w:val="single" w:sz="4" w:space="0" w:color="000000"/>
              <w:bottom w:val="single" w:sz="4" w:space="0" w:color="000000"/>
              <w:right w:val="single" w:sz="4" w:space="0" w:color="000000"/>
            </w:tcBorders>
            <w:shd w:val="clear" w:color="auto" w:fill="auto"/>
            <w:vAlign w:val="center"/>
            <w:hideMark/>
          </w:tcPr>
          <w:p w:rsidR="00FB2652" w:rsidRDefault="00FB2652">
            <w:pPr>
              <w:rPr>
                <w:color w:val="000000"/>
                <w:sz w:val="20"/>
                <w:szCs w:val="20"/>
              </w:rPr>
            </w:pPr>
            <w:r>
              <w:rPr>
                <w:color w:val="000000"/>
                <w:sz w:val="20"/>
                <w:szCs w:val="20"/>
              </w:rPr>
              <w:t>Дебіторська заборгованість за товари, роботи, послуги</w:t>
            </w:r>
          </w:p>
        </w:tc>
        <w:tc>
          <w:tcPr>
            <w:tcW w:w="1170" w:type="dxa"/>
            <w:tcBorders>
              <w:top w:val="nil"/>
              <w:left w:val="nil"/>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1125</w:t>
            </w:r>
          </w:p>
        </w:tc>
        <w:tc>
          <w:tcPr>
            <w:tcW w:w="171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63.50</w:t>
            </w:r>
          </w:p>
        </w:tc>
        <w:tc>
          <w:tcPr>
            <w:tcW w:w="180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195.20</w:t>
            </w:r>
          </w:p>
        </w:tc>
      </w:tr>
      <w:tr w:rsidR="00FB2652" w:rsidTr="00FB2652">
        <w:trPr>
          <w:trHeight w:val="255"/>
        </w:trPr>
        <w:tc>
          <w:tcPr>
            <w:tcW w:w="5130" w:type="dxa"/>
            <w:tcBorders>
              <w:top w:val="nil"/>
              <w:left w:val="single" w:sz="4" w:space="0" w:color="000000"/>
              <w:bottom w:val="single" w:sz="4" w:space="0" w:color="000000"/>
              <w:right w:val="single" w:sz="4" w:space="0" w:color="000000"/>
            </w:tcBorders>
            <w:shd w:val="clear" w:color="auto" w:fill="auto"/>
            <w:vAlign w:val="center"/>
            <w:hideMark/>
          </w:tcPr>
          <w:p w:rsidR="00FB2652" w:rsidRDefault="00FB2652">
            <w:pPr>
              <w:rPr>
                <w:color w:val="000000"/>
                <w:sz w:val="20"/>
                <w:szCs w:val="20"/>
              </w:rPr>
            </w:pPr>
            <w:r>
              <w:rPr>
                <w:color w:val="000000"/>
                <w:sz w:val="20"/>
                <w:szCs w:val="20"/>
              </w:rPr>
              <w:t>Дебіторська заборгованість за розрахунками з бюджетом</w:t>
            </w:r>
          </w:p>
        </w:tc>
        <w:tc>
          <w:tcPr>
            <w:tcW w:w="1170" w:type="dxa"/>
            <w:tcBorders>
              <w:top w:val="nil"/>
              <w:left w:val="nil"/>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1135</w:t>
            </w:r>
          </w:p>
        </w:tc>
        <w:tc>
          <w:tcPr>
            <w:tcW w:w="171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0</w:t>
            </w:r>
          </w:p>
        </w:tc>
        <w:tc>
          <w:tcPr>
            <w:tcW w:w="1800" w:type="dxa"/>
            <w:tcBorders>
              <w:top w:val="nil"/>
              <w:left w:val="nil"/>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w:t>
            </w:r>
          </w:p>
        </w:tc>
      </w:tr>
      <w:tr w:rsidR="00FB2652" w:rsidTr="00FB2652">
        <w:trPr>
          <w:trHeight w:val="255"/>
        </w:trPr>
        <w:tc>
          <w:tcPr>
            <w:tcW w:w="5130" w:type="dxa"/>
            <w:tcBorders>
              <w:top w:val="nil"/>
              <w:left w:val="single" w:sz="4" w:space="0" w:color="000000"/>
              <w:bottom w:val="single" w:sz="4" w:space="0" w:color="000000"/>
              <w:right w:val="single" w:sz="4" w:space="0" w:color="000000"/>
            </w:tcBorders>
            <w:shd w:val="clear" w:color="auto" w:fill="auto"/>
            <w:vAlign w:val="center"/>
            <w:hideMark/>
          </w:tcPr>
          <w:p w:rsidR="00FB2652" w:rsidRDefault="00FB2652">
            <w:pPr>
              <w:rPr>
                <w:color w:val="000000"/>
                <w:sz w:val="20"/>
                <w:szCs w:val="20"/>
              </w:rPr>
            </w:pPr>
            <w:r>
              <w:rPr>
                <w:color w:val="000000"/>
                <w:sz w:val="20"/>
                <w:szCs w:val="20"/>
              </w:rPr>
              <w:t>у тому числі з податку на прибуток</w:t>
            </w:r>
          </w:p>
        </w:tc>
        <w:tc>
          <w:tcPr>
            <w:tcW w:w="1170" w:type="dxa"/>
            <w:tcBorders>
              <w:top w:val="nil"/>
              <w:left w:val="nil"/>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1136</w:t>
            </w:r>
          </w:p>
        </w:tc>
        <w:tc>
          <w:tcPr>
            <w:tcW w:w="171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0</w:t>
            </w:r>
          </w:p>
        </w:tc>
        <w:tc>
          <w:tcPr>
            <w:tcW w:w="1800" w:type="dxa"/>
            <w:tcBorders>
              <w:top w:val="nil"/>
              <w:left w:val="nil"/>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w:t>
            </w:r>
          </w:p>
        </w:tc>
      </w:tr>
      <w:tr w:rsidR="00FB2652" w:rsidTr="00FB2652">
        <w:trPr>
          <w:trHeight w:val="255"/>
        </w:trPr>
        <w:tc>
          <w:tcPr>
            <w:tcW w:w="5130" w:type="dxa"/>
            <w:tcBorders>
              <w:top w:val="nil"/>
              <w:left w:val="single" w:sz="4" w:space="0" w:color="000000"/>
              <w:bottom w:val="single" w:sz="4" w:space="0" w:color="000000"/>
              <w:right w:val="single" w:sz="4" w:space="0" w:color="000000"/>
            </w:tcBorders>
            <w:shd w:val="clear" w:color="auto" w:fill="auto"/>
            <w:vAlign w:val="center"/>
            <w:hideMark/>
          </w:tcPr>
          <w:p w:rsidR="00FB2652" w:rsidRDefault="00FB2652">
            <w:pPr>
              <w:rPr>
                <w:color w:val="000000"/>
                <w:sz w:val="20"/>
                <w:szCs w:val="20"/>
              </w:rPr>
            </w:pPr>
            <w:r>
              <w:rPr>
                <w:color w:val="000000"/>
                <w:sz w:val="20"/>
                <w:szCs w:val="20"/>
              </w:rPr>
              <w:t>Інша поточна дебіторська заборгованість</w:t>
            </w:r>
          </w:p>
        </w:tc>
        <w:tc>
          <w:tcPr>
            <w:tcW w:w="1170" w:type="dxa"/>
            <w:tcBorders>
              <w:top w:val="nil"/>
              <w:left w:val="nil"/>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1155</w:t>
            </w:r>
          </w:p>
        </w:tc>
        <w:tc>
          <w:tcPr>
            <w:tcW w:w="171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0</w:t>
            </w:r>
          </w:p>
        </w:tc>
        <w:tc>
          <w:tcPr>
            <w:tcW w:w="180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0</w:t>
            </w:r>
          </w:p>
        </w:tc>
      </w:tr>
      <w:tr w:rsidR="00FB2652" w:rsidTr="00FB2652">
        <w:trPr>
          <w:trHeight w:val="255"/>
        </w:trPr>
        <w:tc>
          <w:tcPr>
            <w:tcW w:w="5130" w:type="dxa"/>
            <w:tcBorders>
              <w:top w:val="nil"/>
              <w:left w:val="single" w:sz="4" w:space="0" w:color="000000"/>
              <w:bottom w:val="single" w:sz="4" w:space="0" w:color="000000"/>
              <w:right w:val="single" w:sz="4" w:space="0" w:color="000000"/>
            </w:tcBorders>
            <w:shd w:val="clear" w:color="auto" w:fill="auto"/>
            <w:vAlign w:val="center"/>
            <w:hideMark/>
          </w:tcPr>
          <w:p w:rsidR="00FB2652" w:rsidRDefault="00FB2652">
            <w:pPr>
              <w:rPr>
                <w:color w:val="000000"/>
                <w:sz w:val="20"/>
                <w:szCs w:val="20"/>
              </w:rPr>
            </w:pPr>
            <w:r>
              <w:rPr>
                <w:color w:val="000000"/>
                <w:sz w:val="20"/>
                <w:szCs w:val="20"/>
              </w:rPr>
              <w:t>Поточні фінансові інвестиції</w:t>
            </w:r>
          </w:p>
        </w:tc>
        <w:tc>
          <w:tcPr>
            <w:tcW w:w="1170" w:type="dxa"/>
            <w:tcBorders>
              <w:top w:val="nil"/>
              <w:left w:val="nil"/>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1160</w:t>
            </w:r>
          </w:p>
        </w:tc>
        <w:tc>
          <w:tcPr>
            <w:tcW w:w="171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0</w:t>
            </w:r>
          </w:p>
        </w:tc>
        <w:tc>
          <w:tcPr>
            <w:tcW w:w="180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0</w:t>
            </w:r>
          </w:p>
        </w:tc>
      </w:tr>
      <w:tr w:rsidR="00FB2652" w:rsidTr="00FB2652">
        <w:trPr>
          <w:trHeight w:val="255"/>
        </w:trPr>
        <w:tc>
          <w:tcPr>
            <w:tcW w:w="5130" w:type="dxa"/>
            <w:tcBorders>
              <w:top w:val="nil"/>
              <w:left w:val="single" w:sz="4" w:space="0" w:color="000000"/>
              <w:bottom w:val="single" w:sz="4" w:space="0" w:color="000000"/>
              <w:right w:val="single" w:sz="4" w:space="0" w:color="000000"/>
            </w:tcBorders>
            <w:shd w:val="clear" w:color="auto" w:fill="auto"/>
            <w:vAlign w:val="center"/>
            <w:hideMark/>
          </w:tcPr>
          <w:p w:rsidR="00FB2652" w:rsidRDefault="00FB2652">
            <w:pPr>
              <w:rPr>
                <w:color w:val="000000"/>
                <w:sz w:val="20"/>
                <w:szCs w:val="20"/>
              </w:rPr>
            </w:pPr>
            <w:r>
              <w:rPr>
                <w:color w:val="000000"/>
                <w:sz w:val="20"/>
                <w:szCs w:val="20"/>
              </w:rPr>
              <w:t>Гроші та їх еквіваленти</w:t>
            </w:r>
          </w:p>
        </w:tc>
        <w:tc>
          <w:tcPr>
            <w:tcW w:w="1170" w:type="dxa"/>
            <w:tcBorders>
              <w:top w:val="nil"/>
              <w:left w:val="nil"/>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1165</w:t>
            </w:r>
          </w:p>
        </w:tc>
        <w:tc>
          <w:tcPr>
            <w:tcW w:w="171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327.10</w:t>
            </w:r>
          </w:p>
        </w:tc>
        <w:tc>
          <w:tcPr>
            <w:tcW w:w="180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244.60</w:t>
            </w:r>
          </w:p>
        </w:tc>
      </w:tr>
      <w:tr w:rsidR="00FB2652" w:rsidTr="00FB2652">
        <w:trPr>
          <w:trHeight w:val="255"/>
        </w:trPr>
        <w:tc>
          <w:tcPr>
            <w:tcW w:w="5130" w:type="dxa"/>
            <w:tcBorders>
              <w:top w:val="nil"/>
              <w:left w:val="single" w:sz="4" w:space="0" w:color="000000"/>
              <w:bottom w:val="single" w:sz="4" w:space="0" w:color="000000"/>
              <w:right w:val="single" w:sz="4" w:space="0" w:color="000000"/>
            </w:tcBorders>
            <w:shd w:val="clear" w:color="auto" w:fill="auto"/>
            <w:vAlign w:val="center"/>
            <w:hideMark/>
          </w:tcPr>
          <w:p w:rsidR="00FB2652" w:rsidRDefault="00FB2652">
            <w:pPr>
              <w:rPr>
                <w:color w:val="000000"/>
                <w:sz w:val="20"/>
                <w:szCs w:val="20"/>
              </w:rPr>
            </w:pPr>
            <w:r>
              <w:rPr>
                <w:color w:val="000000"/>
                <w:sz w:val="20"/>
                <w:szCs w:val="20"/>
              </w:rPr>
              <w:t>Витрати майбутніх періодів</w:t>
            </w:r>
          </w:p>
        </w:tc>
        <w:tc>
          <w:tcPr>
            <w:tcW w:w="1170" w:type="dxa"/>
            <w:tcBorders>
              <w:top w:val="nil"/>
              <w:left w:val="nil"/>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1170</w:t>
            </w:r>
          </w:p>
        </w:tc>
        <w:tc>
          <w:tcPr>
            <w:tcW w:w="171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0</w:t>
            </w:r>
          </w:p>
        </w:tc>
        <w:tc>
          <w:tcPr>
            <w:tcW w:w="180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0</w:t>
            </w:r>
          </w:p>
        </w:tc>
      </w:tr>
      <w:tr w:rsidR="00FB2652" w:rsidTr="00FB2652">
        <w:trPr>
          <w:trHeight w:val="255"/>
        </w:trPr>
        <w:tc>
          <w:tcPr>
            <w:tcW w:w="5130" w:type="dxa"/>
            <w:tcBorders>
              <w:top w:val="nil"/>
              <w:left w:val="single" w:sz="4" w:space="0" w:color="000000"/>
              <w:bottom w:val="single" w:sz="4" w:space="0" w:color="000000"/>
              <w:right w:val="single" w:sz="4" w:space="0" w:color="000000"/>
            </w:tcBorders>
            <w:shd w:val="clear" w:color="auto" w:fill="auto"/>
            <w:vAlign w:val="center"/>
            <w:hideMark/>
          </w:tcPr>
          <w:p w:rsidR="00FB2652" w:rsidRDefault="00FB2652">
            <w:pPr>
              <w:rPr>
                <w:color w:val="000000"/>
                <w:sz w:val="20"/>
                <w:szCs w:val="20"/>
              </w:rPr>
            </w:pPr>
            <w:r>
              <w:rPr>
                <w:color w:val="000000"/>
                <w:sz w:val="20"/>
                <w:szCs w:val="20"/>
              </w:rPr>
              <w:t>Інші оборотні активи</w:t>
            </w:r>
          </w:p>
        </w:tc>
        <w:tc>
          <w:tcPr>
            <w:tcW w:w="1170" w:type="dxa"/>
            <w:tcBorders>
              <w:top w:val="nil"/>
              <w:left w:val="nil"/>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1190</w:t>
            </w:r>
          </w:p>
        </w:tc>
        <w:tc>
          <w:tcPr>
            <w:tcW w:w="171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6.10</w:t>
            </w:r>
          </w:p>
        </w:tc>
        <w:tc>
          <w:tcPr>
            <w:tcW w:w="180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134.10</w:t>
            </w:r>
          </w:p>
        </w:tc>
      </w:tr>
      <w:tr w:rsidR="00FB2652" w:rsidTr="00FB2652">
        <w:trPr>
          <w:trHeight w:val="255"/>
        </w:trPr>
        <w:tc>
          <w:tcPr>
            <w:tcW w:w="5130" w:type="dxa"/>
            <w:tcBorders>
              <w:top w:val="nil"/>
              <w:left w:val="single" w:sz="4" w:space="0" w:color="000000"/>
              <w:bottom w:val="single" w:sz="4" w:space="0" w:color="000000"/>
              <w:right w:val="single" w:sz="4" w:space="0" w:color="000000"/>
            </w:tcBorders>
            <w:shd w:val="clear" w:color="auto" w:fill="auto"/>
            <w:vAlign w:val="center"/>
            <w:hideMark/>
          </w:tcPr>
          <w:p w:rsidR="00FB2652" w:rsidRDefault="00FB2652">
            <w:pPr>
              <w:rPr>
                <w:b/>
                <w:bCs/>
                <w:color w:val="000000"/>
                <w:sz w:val="20"/>
                <w:szCs w:val="20"/>
              </w:rPr>
            </w:pPr>
            <w:r>
              <w:rPr>
                <w:b/>
                <w:bCs/>
                <w:color w:val="000000"/>
                <w:sz w:val="20"/>
                <w:szCs w:val="20"/>
              </w:rPr>
              <w:t>Усього за розділом II</w:t>
            </w:r>
          </w:p>
        </w:tc>
        <w:tc>
          <w:tcPr>
            <w:tcW w:w="1170" w:type="dxa"/>
            <w:tcBorders>
              <w:top w:val="nil"/>
              <w:left w:val="nil"/>
              <w:bottom w:val="single" w:sz="4" w:space="0" w:color="000000"/>
              <w:right w:val="single" w:sz="4" w:space="0" w:color="000000"/>
            </w:tcBorders>
            <w:shd w:val="clear" w:color="auto" w:fill="auto"/>
            <w:vAlign w:val="center"/>
            <w:hideMark/>
          </w:tcPr>
          <w:p w:rsidR="00FB2652" w:rsidRDefault="00FB2652">
            <w:pPr>
              <w:jc w:val="center"/>
              <w:rPr>
                <w:b/>
                <w:bCs/>
                <w:color w:val="000000"/>
                <w:sz w:val="20"/>
                <w:szCs w:val="20"/>
              </w:rPr>
            </w:pPr>
            <w:r>
              <w:rPr>
                <w:b/>
                <w:bCs/>
                <w:color w:val="000000"/>
                <w:sz w:val="20"/>
                <w:szCs w:val="20"/>
              </w:rPr>
              <w:t>1195</w:t>
            </w:r>
          </w:p>
        </w:tc>
        <w:tc>
          <w:tcPr>
            <w:tcW w:w="171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b/>
                <w:bCs/>
                <w:color w:val="000000"/>
                <w:sz w:val="20"/>
                <w:szCs w:val="20"/>
              </w:rPr>
            </w:pPr>
            <w:r>
              <w:rPr>
                <w:b/>
                <w:bCs/>
                <w:color w:val="000000"/>
                <w:sz w:val="20"/>
                <w:szCs w:val="20"/>
              </w:rPr>
              <w:t>482.40</w:t>
            </w:r>
          </w:p>
        </w:tc>
        <w:tc>
          <w:tcPr>
            <w:tcW w:w="180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b/>
                <w:bCs/>
                <w:color w:val="000000"/>
                <w:sz w:val="20"/>
                <w:szCs w:val="20"/>
              </w:rPr>
            </w:pPr>
            <w:r>
              <w:rPr>
                <w:b/>
                <w:bCs/>
                <w:color w:val="000000"/>
                <w:sz w:val="20"/>
                <w:szCs w:val="20"/>
              </w:rPr>
              <w:t>813.70</w:t>
            </w:r>
          </w:p>
        </w:tc>
      </w:tr>
      <w:tr w:rsidR="00FB2652" w:rsidTr="00FB2652">
        <w:trPr>
          <w:trHeight w:val="480"/>
        </w:trPr>
        <w:tc>
          <w:tcPr>
            <w:tcW w:w="5130" w:type="dxa"/>
            <w:tcBorders>
              <w:top w:val="nil"/>
              <w:left w:val="single" w:sz="4" w:space="0" w:color="000000"/>
              <w:bottom w:val="single" w:sz="4" w:space="0" w:color="000000"/>
              <w:right w:val="single" w:sz="4" w:space="0" w:color="000000"/>
            </w:tcBorders>
            <w:shd w:val="clear" w:color="auto" w:fill="auto"/>
            <w:vAlign w:val="center"/>
            <w:hideMark/>
          </w:tcPr>
          <w:p w:rsidR="00FB2652" w:rsidRDefault="00FB2652">
            <w:pPr>
              <w:rPr>
                <w:b/>
                <w:bCs/>
                <w:color w:val="000000"/>
                <w:sz w:val="20"/>
                <w:szCs w:val="20"/>
              </w:rPr>
            </w:pPr>
            <w:r>
              <w:rPr>
                <w:b/>
                <w:bCs/>
                <w:color w:val="000000"/>
                <w:sz w:val="20"/>
                <w:szCs w:val="20"/>
              </w:rPr>
              <w:t>III. Необоротні активи, утримувані для продажу, та групи вибуття</w:t>
            </w:r>
          </w:p>
        </w:tc>
        <w:tc>
          <w:tcPr>
            <w:tcW w:w="1170" w:type="dxa"/>
            <w:tcBorders>
              <w:top w:val="nil"/>
              <w:left w:val="nil"/>
              <w:bottom w:val="single" w:sz="4" w:space="0" w:color="000000"/>
              <w:right w:val="single" w:sz="4" w:space="0" w:color="000000"/>
            </w:tcBorders>
            <w:shd w:val="clear" w:color="auto" w:fill="auto"/>
            <w:vAlign w:val="center"/>
            <w:hideMark/>
          </w:tcPr>
          <w:p w:rsidR="00FB2652" w:rsidRDefault="00FB2652">
            <w:pPr>
              <w:jc w:val="center"/>
              <w:rPr>
                <w:b/>
                <w:bCs/>
                <w:color w:val="000000"/>
                <w:sz w:val="20"/>
                <w:szCs w:val="20"/>
              </w:rPr>
            </w:pPr>
            <w:r>
              <w:rPr>
                <w:b/>
                <w:bCs/>
                <w:color w:val="000000"/>
                <w:sz w:val="20"/>
                <w:szCs w:val="20"/>
              </w:rPr>
              <w:t>1200</w:t>
            </w:r>
          </w:p>
        </w:tc>
        <w:tc>
          <w:tcPr>
            <w:tcW w:w="171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b/>
                <w:bCs/>
                <w:color w:val="000000"/>
                <w:sz w:val="20"/>
                <w:szCs w:val="20"/>
              </w:rPr>
            </w:pPr>
            <w:r>
              <w:rPr>
                <w:b/>
                <w:bCs/>
                <w:color w:val="000000"/>
                <w:sz w:val="20"/>
                <w:szCs w:val="20"/>
              </w:rPr>
              <w:t>0</w:t>
            </w:r>
          </w:p>
        </w:tc>
        <w:tc>
          <w:tcPr>
            <w:tcW w:w="1800" w:type="dxa"/>
            <w:tcBorders>
              <w:top w:val="nil"/>
              <w:left w:val="nil"/>
              <w:bottom w:val="single" w:sz="4" w:space="0" w:color="000000"/>
              <w:right w:val="single" w:sz="4" w:space="0" w:color="000000"/>
            </w:tcBorders>
            <w:shd w:val="clear" w:color="auto" w:fill="auto"/>
            <w:vAlign w:val="center"/>
            <w:hideMark/>
          </w:tcPr>
          <w:p w:rsidR="00FB2652" w:rsidRDefault="00FB2652">
            <w:pPr>
              <w:jc w:val="center"/>
              <w:rPr>
                <w:b/>
                <w:bCs/>
                <w:color w:val="000000"/>
                <w:sz w:val="20"/>
                <w:szCs w:val="20"/>
              </w:rPr>
            </w:pPr>
            <w:r>
              <w:rPr>
                <w:b/>
                <w:bCs/>
                <w:color w:val="000000"/>
                <w:sz w:val="20"/>
                <w:szCs w:val="20"/>
              </w:rPr>
              <w:t>-</w:t>
            </w:r>
          </w:p>
        </w:tc>
      </w:tr>
      <w:tr w:rsidR="00FB2652" w:rsidTr="00FB2652">
        <w:trPr>
          <w:trHeight w:val="510"/>
        </w:trPr>
        <w:tc>
          <w:tcPr>
            <w:tcW w:w="5130" w:type="dxa"/>
            <w:tcBorders>
              <w:top w:val="nil"/>
              <w:left w:val="single" w:sz="4" w:space="0" w:color="000000"/>
              <w:bottom w:val="single" w:sz="4" w:space="0" w:color="000000"/>
              <w:right w:val="single" w:sz="4" w:space="0" w:color="000000"/>
            </w:tcBorders>
            <w:shd w:val="clear" w:color="auto" w:fill="auto"/>
            <w:vAlign w:val="center"/>
            <w:hideMark/>
          </w:tcPr>
          <w:p w:rsidR="00FB2652" w:rsidRDefault="00FB2652">
            <w:pPr>
              <w:rPr>
                <w:b/>
                <w:bCs/>
                <w:color w:val="000000"/>
                <w:sz w:val="20"/>
                <w:szCs w:val="20"/>
              </w:rPr>
            </w:pPr>
            <w:r>
              <w:rPr>
                <w:b/>
                <w:bCs/>
                <w:color w:val="000000"/>
                <w:sz w:val="20"/>
                <w:szCs w:val="20"/>
              </w:rPr>
              <w:t>Баланс</w:t>
            </w:r>
          </w:p>
        </w:tc>
        <w:tc>
          <w:tcPr>
            <w:tcW w:w="1170" w:type="dxa"/>
            <w:tcBorders>
              <w:top w:val="nil"/>
              <w:left w:val="nil"/>
              <w:bottom w:val="single" w:sz="4" w:space="0" w:color="000000"/>
              <w:right w:val="single" w:sz="4" w:space="0" w:color="000000"/>
            </w:tcBorders>
            <w:shd w:val="clear" w:color="auto" w:fill="auto"/>
            <w:vAlign w:val="center"/>
            <w:hideMark/>
          </w:tcPr>
          <w:p w:rsidR="00FB2652" w:rsidRDefault="00FB2652">
            <w:pPr>
              <w:jc w:val="center"/>
              <w:rPr>
                <w:b/>
                <w:bCs/>
                <w:color w:val="000000"/>
                <w:sz w:val="20"/>
                <w:szCs w:val="20"/>
              </w:rPr>
            </w:pPr>
            <w:r>
              <w:rPr>
                <w:b/>
                <w:bCs/>
                <w:color w:val="000000"/>
                <w:sz w:val="20"/>
                <w:szCs w:val="20"/>
              </w:rPr>
              <w:t>1300</w:t>
            </w:r>
          </w:p>
        </w:tc>
        <w:tc>
          <w:tcPr>
            <w:tcW w:w="171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b/>
                <w:bCs/>
                <w:color w:val="000000"/>
                <w:sz w:val="20"/>
                <w:szCs w:val="20"/>
              </w:rPr>
            </w:pPr>
            <w:r>
              <w:rPr>
                <w:b/>
                <w:bCs/>
                <w:color w:val="000000"/>
                <w:sz w:val="20"/>
                <w:szCs w:val="20"/>
              </w:rPr>
              <w:t>482.40</w:t>
            </w:r>
          </w:p>
        </w:tc>
        <w:tc>
          <w:tcPr>
            <w:tcW w:w="180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b/>
                <w:bCs/>
                <w:color w:val="000000"/>
                <w:sz w:val="20"/>
                <w:szCs w:val="20"/>
              </w:rPr>
            </w:pPr>
            <w:r>
              <w:rPr>
                <w:b/>
                <w:bCs/>
                <w:color w:val="000000"/>
                <w:sz w:val="20"/>
                <w:szCs w:val="20"/>
              </w:rPr>
              <w:t>828.60</w:t>
            </w:r>
          </w:p>
        </w:tc>
      </w:tr>
      <w:tr w:rsidR="00FB2652" w:rsidTr="00FB2652">
        <w:trPr>
          <w:trHeight w:val="375"/>
        </w:trPr>
        <w:tc>
          <w:tcPr>
            <w:tcW w:w="5130" w:type="dxa"/>
            <w:tcBorders>
              <w:top w:val="nil"/>
              <w:left w:val="nil"/>
              <w:bottom w:val="single" w:sz="4" w:space="0" w:color="auto"/>
              <w:right w:val="nil"/>
            </w:tcBorders>
            <w:shd w:val="clear" w:color="auto" w:fill="auto"/>
            <w:vAlign w:val="center"/>
            <w:hideMark/>
          </w:tcPr>
          <w:p w:rsidR="00FB2652" w:rsidRDefault="00FB2652">
            <w:pPr>
              <w:jc w:val="right"/>
              <w:rPr>
                <w:b/>
                <w:bCs/>
                <w:color w:val="000000"/>
                <w:sz w:val="20"/>
                <w:szCs w:val="20"/>
              </w:rPr>
            </w:pPr>
          </w:p>
        </w:tc>
        <w:tc>
          <w:tcPr>
            <w:tcW w:w="1170" w:type="dxa"/>
            <w:tcBorders>
              <w:top w:val="nil"/>
              <w:left w:val="nil"/>
              <w:bottom w:val="single" w:sz="4" w:space="0" w:color="auto"/>
              <w:right w:val="nil"/>
            </w:tcBorders>
            <w:shd w:val="clear" w:color="auto" w:fill="auto"/>
            <w:vAlign w:val="center"/>
            <w:hideMark/>
          </w:tcPr>
          <w:p w:rsidR="00FB2652" w:rsidRDefault="00FB2652">
            <w:pPr>
              <w:rPr>
                <w:sz w:val="20"/>
                <w:szCs w:val="20"/>
              </w:rPr>
            </w:pPr>
          </w:p>
        </w:tc>
        <w:tc>
          <w:tcPr>
            <w:tcW w:w="1710" w:type="dxa"/>
            <w:tcBorders>
              <w:top w:val="nil"/>
              <w:left w:val="nil"/>
              <w:bottom w:val="single" w:sz="4" w:space="0" w:color="auto"/>
              <w:right w:val="nil"/>
            </w:tcBorders>
            <w:shd w:val="clear" w:color="auto" w:fill="auto"/>
            <w:vAlign w:val="center"/>
            <w:hideMark/>
          </w:tcPr>
          <w:p w:rsidR="00FB2652" w:rsidRDefault="00FB2652">
            <w:pPr>
              <w:jc w:val="center"/>
              <w:rPr>
                <w:sz w:val="20"/>
                <w:szCs w:val="20"/>
              </w:rPr>
            </w:pPr>
          </w:p>
        </w:tc>
        <w:tc>
          <w:tcPr>
            <w:tcW w:w="1800" w:type="dxa"/>
            <w:tcBorders>
              <w:top w:val="nil"/>
              <w:left w:val="nil"/>
              <w:bottom w:val="single" w:sz="4" w:space="0" w:color="auto"/>
              <w:right w:val="nil"/>
            </w:tcBorders>
            <w:shd w:val="clear" w:color="auto" w:fill="auto"/>
            <w:vAlign w:val="center"/>
            <w:hideMark/>
          </w:tcPr>
          <w:p w:rsidR="00FB2652" w:rsidRDefault="00FB2652">
            <w:pPr>
              <w:rPr>
                <w:sz w:val="20"/>
                <w:szCs w:val="20"/>
              </w:rPr>
            </w:pPr>
          </w:p>
        </w:tc>
      </w:tr>
      <w:tr w:rsidR="00FB2652" w:rsidTr="00FB2652">
        <w:trPr>
          <w:trHeight w:val="795"/>
        </w:trPr>
        <w:tc>
          <w:tcPr>
            <w:tcW w:w="513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B2652" w:rsidRDefault="00FB2652">
            <w:pPr>
              <w:jc w:val="center"/>
              <w:rPr>
                <w:b/>
                <w:bCs/>
                <w:color w:val="000000"/>
                <w:sz w:val="20"/>
                <w:szCs w:val="20"/>
              </w:rPr>
            </w:pPr>
            <w:r>
              <w:rPr>
                <w:b/>
                <w:bCs/>
                <w:color w:val="000000"/>
                <w:sz w:val="20"/>
                <w:szCs w:val="20"/>
              </w:rPr>
              <w:t>Пасив</w:t>
            </w:r>
          </w:p>
        </w:tc>
        <w:tc>
          <w:tcPr>
            <w:tcW w:w="117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B2652" w:rsidRDefault="00FB2652">
            <w:pPr>
              <w:jc w:val="center"/>
              <w:rPr>
                <w:color w:val="000000"/>
                <w:sz w:val="20"/>
                <w:szCs w:val="20"/>
              </w:rPr>
            </w:pPr>
            <w:r>
              <w:rPr>
                <w:color w:val="000000"/>
                <w:sz w:val="20"/>
                <w:szCs w:val="20"/>
              </w:rPr>
              <w:t xml:space="preserve">Код </w:t>
            </w:r>
            <w:r>
              <w:rPr>
                <w:color w:val="000000"/>
                <w:sz w:val="20"/>
                <w:szCs w:val="20"/>
              </w:rPr>
              <w:br/>
              <w:t xml:space="preserve"> рядка</w:t>
            </w:r>
          </w:p>
        </w:tc>
        <w:tc>
          <w:tcPr>
            <w:tcW w:w="17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B2652" w:rsidRDefault="00FB2652">
            <w:pPr>
              <w:jc w:val="center"/>
              <w:rPr>
                <w:color w:val="000000"/>
                <w:sz w:val="20"/>
                <w:szCs w:val="20"/>
              </w:rPr>
            </w:pPr>
            <w:r>
              <w:rPr>
                <w:color w:val="000000"/>
                <w:sz w:val="20"/>
                <w:szCs w:val="20"/>
              </w:rPr>
              <w:t>На початок звітного періоду</w:t>
            </w:r>
          </w:p>
        </w:tc>
        <w:tc>
          <w:tcPr>
            <w:tcW w:w="1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B2652" w:rsidRDefault="00FB2652">
            <w:pPr>
              <w:jc w:val="center"/>
              <w:rPr>
                <w:color w:val="000000"/>
                <w:sz w:val="20"/>
                <w:szCs w:val="20"/>
              </w:rPr>
            </w:pPr>
            <w:r>
              <w:rPr>
                <w:color w:val="000000"/>
                <w:sz w:val="20"/>
                <w:szCs w:val="20"/>
              </w:rPr>
              <w:t>На кінець звітного періоду</w:t>
            </w:r>
          </w:p>
        </w:tc>
      </w:tr>
      <w:tr w:rsidR="00FB2652" w:rsidTr="00FB2652">
        <w:trPr>
          <w:trHeight w:val="375"/>
        </w:trPr>
        <w:tc>
          <w:tcPr>
            <w:tcW w:w="513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B2652" w:rsidRDefault="00FB2652">
            <w:pPr>
              <w:jc w:val="center"/>
              <w:rPr>
                <w:color w:val="000000"/>
                <w:sz w:val="20"/>
                <w:szCs w:val="20"/>
              </w:rPr>
            </w:pPr>
            <w:r>
              <w:rPr>
                <w:color w:val="000000"/>
                <w:sz w:val="20"/>
                <w:szCs w:val="20"/>
              </w:rPr>
              <w:t>1</w:t>
            </w:r>
          </w:p>
        </w:tc>
        <w:tc>
          <w:tcPr>
            <w:tcW w:w="117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B2652" w:rsidRDefault="00FB2652">
            <w:pPr>
              <w:jc w:val="center"/>
              <w:rPr>
                <w:color w:val="000000"/>
                <w:sz w:val="20"/>
                <w:szCs w:val="20"/>
              </w:rPr>
            </w:pPr>
            <w:r>
              <w:rPr>
                <w:color w:val="000000"/>
                <w:sz w:val="20"/>
                <w:szCs w:val="20"/>
              </w:rPr>
              <w:t>2</w:t>
            </w:r>
          </w:p>
        </w:tc>
        <w:tc>
          <w:tcPr>
            <w:tcW w:w="17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B2652" w:rsidRDefault="00FB2652">
            <w:pPr>
              <w:jc w:val="center"/>
              <w:rPr>
                <w:color w:val="000000"/>
                <w:sz w:val="20"/>
                <w:szCs w:val="20"/>
              </w:rPr>
            </w:pPr>
            <w:r>
              <w:rPr>
                <w:color w:val="000000"/>
                <w:sz w:val="20"/>
                <w:szCs w:val="20"/>
              </w:rPr>
              <w:t>3</w:t>
            </w:r>
          </w:p>
        </w:tc>
        <w:tc>
          <w:tcPr>
            <w:tcW w:w="1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B2652" w:rsidRDefault="00FB2652">
            <w:pPr>
              <w:jc w:val="center"/>
              <w:rPr>
                <w:color w:val="000000"/>
                <w:sz w:val="20"/>
                <w:szCs w:val="20"/>
              </w:rPr>
            </w:pPr>
            <w:r>
              <w:rPr>
                <w:color w:val="000000"/>
                <w:sz w:val="20"/>
                <w:szCs w:val="20"/>
              </w:rPr>
              <w:t>4</w:t>
            </w:r>
          </w:p>
        </w:tc>
      </w:tr>
      <w:tr w:rsidR="00FB2652" w:rsidTr="00FB2652">
        <w:trPr>
          <w:trHeight w:val="435"/>
        </w:trPr>
        <w:tc>
          <w:tcPr>
            <w:tcW w:w="513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B2652" w:rsidRDefault="00FB2652">
            <w:pPr>
              <w:jc w:val="center"/>
              <w:rPr>
                <w:b/>
                <w:bCs/>
                <w:color w:val="000000"/>
                <w:sz w:val="20"/>
                <w:szCs w:val="20"/>
              </w:rPr>
            </w:pPr>
            <w:r>
              <w:rPr>
                <w:b/>
                <w:bCs/>
                <w:color w:val="000000"/>
                <w:sz w:val="20"/>
                <w:szCs w:val="20"/>
              </w:rPr>
              <w:t>I. Власний капітал</w:t>
            </w:r>
          </w:p>
        </w:tc>
        <w:tc>
          <w:tcPr>
            <w:tcW w:w="117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B2652" w:rsidRDefault="00FB2652">
            <w:pPr>
              <w:jc w:val="center"/>
              <w:rPr>
                <w:b/>
                <w:bCs/>
                <w:color w:val="000000"/>
                <w:sz w:val="20"/>
                <w:szCs w:val="20"/>
              </w:rPr>
            </w:pPr>
            <w:r>
              <w:rPr>
                <w:b/>
                <w:bCs/>
                <w:color w:val="000000"/>
                <w:sz w:val="20"/>
                <w:szCs w:val="20"/>
              </w:rPr>
              <w:t> </w:t>
            </w:r>
          </w:p>
        </w:tc>
        <w:tc>
          <w:tcPr>
            <w:tcW w:w="17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B2652" w:rsidRDefault="00FB2652">
            <w:pPr>
              <w:rPr>
                <w:color w:val="000000"/>
                <w:sz w:val="20"/>
                <w:szCs w:val="20"/>
              </w:rPr>
            </w:pPr>
            <w:r>
              <w:rPr>
                <w:color w:val="000000"/>
                <w:sz w:val="20"/>
                <w:szCs w:val="20"/>
              </w:rPr>
              <w:t> </w:t>
            </w:r>
          </w:p>
        </w:tc>
        <w:tc>
          <w:tcPr>
            <w:tcW w:w="1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B2652" w:rsidRDefault="00FB2652">
            <w:pPr>
              <w:rPr>
                <w:color w:val="000000"/>
                <w:sz w:val="20"/>
                <w:szCs w:val="20"/>
              </w:rPr>
            </w:pPr>
            <w:r>
              <w:rPr>
                <w:color w:val="000000"/>
                <w:sz w:val="20"/>
                <w:szCs w:val="20"/>
              </w:rPr>
              <w:t> </w:t>
            </w:r>
          </w:p>
        </w:tc>
      </w:tr>
      <w:tr w:rsidR="00FB2652" w:rsidTr="00FB2652">
        <w:trPr>
          <w:trHeight w:val="255"/>
        </w:trPr>
        <w:tc>
          <w:tcPr>
            <w:tcW w:w="513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B2652" w:rsidRDefault="00FB2652">
            <w:pPr>
              <w:rPr>
                <w:color w:val="000000"/>
                <w:sz w:val="20"/>
                <w:szCs w:val="20"/>
              </w:rPr>
            </w:pPr>
            <w:r>
              <w:rPr>
                <w:color w:val="000000"/>
                <w:sz w:val="20"/>
                <w:szCs w:val="20"/>
              </w:rPr>
              <w:t>Зареєстрований (пайовий) капітал</w:t>
            </w:r>
          </w:p>
        </w:tc>
        <w:tc>
          <w:tcPr>
            <w:tcW w:w="117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B2652" w:rsidRDefault="00FB2652">
            <w:pPr>
              <w:jc w:val="center"/>
              <w:rPr>
                <w:color w:val="000000"/>
                <w:sz w:val="20"/>
                <w:szCs w:val="20"/>
              </w:rPr>
            </w:pPr>
            <w:r>
              <w:rPr>
                <w:color w:val="000000"/>
                <w:sz w:val="20"/>
                <w:szCs w:val="20"/>
              </w:rPr>
              <w:t>1400</w:t>
            </w:r>
          </w:p>
        </w:tc>
        <w:tc>
          <w:tcPr>
            <w:tcW w:w="17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B2652" w:rsidRDefault="00FB2652">
            <w:pPr>
              <w:jc w:val="right"/>
              <w:rPr>
                <w:color w:val="000000"/>
                <w:sz w:val="20"/>
                <w:szCs w:val="20"/>
              </w:rPr>
            </w:pPr>
            <w:r>
              <w:rPr>
                <w:color w:val="000000"/>
                <w:sz w:val="20"/>
                <w:szCs w:val="20"/>
              </w:rPr>
              <w:t>80.00</w:t>
            </w:r>
          </w:p>
        </w:tc>
        <w:tc>
          <w:tcPr>
            <w:tcW w:w="1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B2652" w:rsidRDefault="00FB2652">
            <w:pPr>
              <w:jc w:val="right"/>
              <w:rPr>
                <w:color w:val="000000"/>
                <w:sz w:val="20"/>
                <w:szCs w:val="20"/>
              </w:rPr>
            </w:pPr>
            <w:r>
              <w:rPr>
                <w:color w:val="000000"/>
                <w:sz w:val="20"/>
                <w:szCs w:val="20"/>
              </w:rPr>
              <w:t>80.00</w:t>
            </w:r>
          </w:p>
        </w:tc>
      </w:tr>
      <w:tr w:rsidR="00FB2652" w:rsidTr="00FB2652">
        <w:trPr>
          <w:trHeight w:val="255"/>
        </w:trPr>
        <w:tc>
          <w:tcPr>
            <w:tcW w:w="513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B2652" w:rsidRDefault="00FB2652">
            <w:pPr>
              <w:rPr>
                <w:color w:val="000000"/>
                <w:sz w:val="20"/>
                <w:szCs w:val="20"/>
              </w:rPr>
            </w:pPr>
            <w:r>
              <w:rPr>
                <w:color w:val="000000"/>
                <w:sz w:val="20"/>
                <w:szCs w:val="20"/>
              </w:rPr>
              <w:t>Додатковий капітал</w:t>
            </w:r>
          </w:p>
        </w:tc>
        <w:tc>
          <w:tcPr>
            <w:tcW w:w="117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B2652" w:rsidRDefault="00FB2652">
            <w:pPr>
              <w:jc w:val="center"/>
              <w:rPr>
                <w:color w:val="000000"/>
                <w:sz w:val="20"/>
                <w:szCs w:val="20"/>
              </w:rPr>
            </w:pPr>
            <w:r>
              <w:rPr>
                <w:color w:val="000000"/>
                <w:sz w:val="20"/>
                <w:szCs w:val="20"/>
              </w:rPr>
              <w:t>1410</w:t>
            </w:r>
          </w:p>
        </w:tc>
        <w:tc>
          <w:tcPr>
            <w:tcW w:w="17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B2652" w:rsidRDefault="00FB2652">
            <w:pPr>
              <w:jc w:val="right"/>
              <w:rPr>
                <w:color w:val="000000"/>
                <w:sz w:val="20"/>
                <w:szCs w:val="20"/>
              </w:rPr>
            </w:pPr>
            <w:r>
              <w:rPr>
                <w:color w:val="000000"/>
                <w:sz w:val="20"/>
                <w:szCs w:val="20"/>
              </w:rPr>
              <w:t>0</w:t>
            </w:r>
          </w:p>
        </w:tc>
        <w:tc>
          <w:tcPr>
            <w:tcW w:w="1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B2652" w:rsidRDefault="00FB2652">
            <w:pPr>
              <w:jc w:val="center"/>
              <w:rPr>
                <w:color w:val="000000"/>
                <w:sz w:val="20"/>
                <w:szCs w:val="20"/>
              </w:rPr>
            </w:pPr>
            <w:r>
              <w:rPr>
                <w:color w:val="000000"/>
                <w:sz w:val="20"/>
                <w:szCs w:val="20"/>
              </w:rPr>
              <w:t>-</w:t>
            </w:r>
          </w:p>
        </w:tc>
      </w:tr>
      <w:tr w:rsidR="00FB2652" w:rsidTr="00FB2652">
        <w:trPr>
          <w:trHeight w:val="255"/>
        </w:trPr>
        <w:tc>
          <w:tcPr>
            <w:tcW w:w="513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B2652" w:rsidRDefault="00FB2652">
            <w:pPr>
              <w:rPr>
                <w:color w:val="000000"/>
                <w:sz w:val="20"/>
                <w:szCs w:val="20"/>
              </w:rPr>
            </w:pPr>
            <w:r>
              <w:rPr>
                <w:color w:val="000000"/>
                <w:sz w:val="20"/>
                <w:szCs w:val="20"/>
              </w:rPr>
              <w:t>Резервний капітал</w:t>
            </w:r>
          </w:p>
        </w:tc>
        <w:tc>
          <w:tcPr>
            <w:tcW w:w="117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B2652" w:rsidRDefault="00FB2652">
            <w:pPr>
              <w:jc w:val="center"/>
              <w:rPr>
                <w:color w:val="000000"/>
                <w:sz w:val="20"/>
                <w:szCs w:val="20"/>
              </w:rPr>
            </w:pPr>
            <w:r>
              <w:rPr>
                <w:color w:val="000000"/>
                <w:sz w:val="20"/>
                <w:szCs w:val="20"/>
              </w:rPr>
              <w:t>1415</w:t>
            </w:r>
          </w:p>
        </w:tc>
        <w:tc>
          <w:tcPr>
            <w:tcW w:w="17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B2652" w:rsidRDefault="00FB2652">
            <w:pPr>
              <w:jc w:val="right"/>
              <w:rPr>
                <w:color w:val="000000"/>
                <w:sz w:val="20"/>
                <w:szCs w:val="20"/>
              </w:rPr>
            </w:pPr>
            <w:r>
              <w:rPr>
                <w:color w:val="000000"/>
                <w:sz w:val="20"/>
                <w:szCs w:val="20"/>
              </w:rPr>
              <w:t>0</w:t>
            </w:r>
          </w:p>
        </w:tc>
        <w:tc>
          <w:tcPr>
            <w:tcW w:w="1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B2652" w:rsidRDefault="00FB2652">
            <w:pPr>
              <w:jc w:val="center"/>
              <w:rPr>
                <w:color w:val="000000"/>
                <w:sz w:val="20"/>
                <w:szCs w:val="20"/>
              </w:rPr>
            </w:pPr>
            <w:r>
              <w:rPr>
                <w:color w:val="000000"/>
                <w:sz w:val="20"/>
                <w:szCs w:val="20"/>
              </w:rPr>
              <w:t>-</w:t>
            </w:r>
          </w:p>
        </w:tc>
      </w:tr>
      <w:tr w:rsidR="00FB2652" w:rsidTr="00FB2652">
        <w:trPr>
          <w:trHeight w:val="255"/>
        </w:trPr>
        <w:tc>
          <w:tcPr>
            <w:tcW w:w="513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B2652" w:rsidRDefault="00FB2652">
            <w:pPr>
              <w:rPr>
                <w:color w:val="000000"/>
                <w:sz w:val="20"/>
                <w:szCs w:val="20"/>
              </w:rPr>
            </w:pPr>
            <w:r>
              <w:rPr>
                <w:color w:val="000000"/>
                <w:sz w:val="20"/>
                <w:szCs w:val="20"/>
              </w:rPr>
              <w:t>Нерозподілений прибуток (непокритий збиток)</w:t>
            </w:r>
          </w:p>
        </w:tc>
        <w:tc>
          <w:tcPr>
            <w:tcW w:w="117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B2652" w:rsidRDefault="00FB2652">
            <w:pPr>
              <w:jc w:val="center"/>
              <w:rPr>
                <w:color w:val="000000"/>
                <w:sz w:val="20"/>
                <w:szCs w:val="20"/>
              </w:rPr>
            </w:pPr>
            <w:r>
              <w:rPr>
                <w:color w:val="000000"/>
                <w:sz w:val="20"/>
                <w:szCs w:val="20"/>
              </w:rPr>
              <w:t>1420</w:t>
            </w:r>
          </w:p>
        </w:tc>
        <w:tc>
          <w:tcPr>
            <w:tcW w:w="17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B2652" w:rsidRDefault="00FB2652">
            <w:pPr>
              <w:jc w:val="right"/>
              <w:rPr>
                <w:color w:val="000000"/>
                <w:sz w:val="20"/>
                <w:szCs w:val="20"/>
              </w:rPr>
            </w:pPr>
            <w:r>
              <w:rPr>
                <w:color w:val="000000"/>
                <w:sz w:val="20"/>
                <w:szCs w:val="20"/>
              </w:rPr>
              <w:t>151.30</w:t>
            </w:r>
          </w:p>
        </w:tc>
        <w:tc>
          <w:tcPr>
            <w:tcW w:w="1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B2652" w:rsidRDefault="00FB2652">
            <w:pPr>
              <w:jc w:val="right"/>
              <w:rPr>
                <w:color w:val="000000"/>
                <w:sz w:val="20"/>
                <w:szCs w:val="20"/>
              </w:rPr>
            </w:pPr>
            <w:r>
              <w:rPr>
                <w:color w:val="000000"/>
                <w:sz w:val="20"/>
                <w:szCs w:val="20"/>
              </w:rPr>
              <w:t>465.50</w:t>
            </w:r>
          </w:p>
        </w:tc>
      </w:tr>
      <w:tr w:rsidR="00FB2652" w:rsidTr="00FB2652">
        <w:trPr>
          <w:trHeight w:val="255"/>
        </w:trPr>
        <w:tc>
          <w:tcPr>
            <w:tcW w:w="513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B2652" w:rsidRDefault="00FB2652">
            <w:pPr>
              <w:rPr>
                <w:color w:val="000000"/>
                <w:sz w:val="20"/>
                <w:szCs w:val="20"/>
              </w:rPr>
            </w:pPr>
            <w:r>
              <w:rPr>
                <w:color w:val="000000"/>
                <w:sz w:val="20"/>
                <w:szCs w:val="20"/>
              </w:rPr>
              <w:lastRenderedPageBreak/>
              <w:t>Неоплачений капітал</w:t>
            </w:r>
          </w:p>
        </w:tc>
        <w:tc>
          <w:tcPr>
            <w:tcW w:w="117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B2652" w:rsidRDefault="00FB2652">
            <w:pPr>
              <w:jc w:val="center"/>
              <w:rPr>
                <w:color w:val="000000"/>
                <w:sz w:val="20"/>
                <w:szCs w:val="20"/>
              </w:rPr>
            </w:pPr>
            <w:r>
              <w:rPr>
                <w:color w:val="000000"/>
                <w:sz w:val="20"/>
                <w:szCs w:val="20"/>
              </w:rPr>
              <w:t>1425</w:t>
            </w:r>
          </w:p>
        </w:tc>
        <w:tc>
          <w:tcPr>
            <w:tcW w:w="17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B2652" w:rsidRDefault="00FB2652">
            <w:pPr>
              <w:jc w:val="right"/>
              <w:rPr>
                <w:color w:val="000000"/>
                <w:sz w:val="20"/>
                <w:szCs w:val="20"/>
              </w:rPr>
            </w:pPr>
            <w:r>
              <w:rPr>
                <w:color w:val="000000"/>
                <w:sz w:val="20"/>
                <w:szCs w:val="20"/>
              </w:rPr>
              <w:t>(0)</w:t>
            </w:r>
          </w:p>
        </w:tc>
        <w:tc>
          <w:tcPr>
            <w:tcW w:w="1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B2652" w:rsidRDefault="00FB2652">
            <w:pPr>
              <w:jc w:val="right"/>
              <w:rPr>
                <w:color w:val="000000"/>
                <w:sz w:val="20"/>
                <w:szCs w:val="20"/>
              </w:rPr>
            </w:pPr>
            <w:r>
              <w:rPr>
                <w:color w:val="000000"/>
                <w:sz w:val="20"/>
                <w:szCs w:val="20"/>
              </w:rPr>
              <w:t>(-)</w:t>
            </w:r>
          </w:p>
        </w:tc>
      </w:tr>
      <w:tr w:rsidR="00FB2652" w:rsidTr="00FB2652">
        <w:trPr>
          <w:trHeight w:val="255"/>
        </w:trPr>
        <w:tc>
          <w:tcPr>
            <w:tcW w:w="513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B2652" w:rsidRDefault="00FB2652">
            <w:pPr>
              <w:rPr>
                <w:b/>
                <w:bCs/>
                <w:color w:val="000000"/>
                <w:sz w:val="20"/>
                <w:szCs w:val="20"/>
              </w:rPr>
            </w:pPr>
            <w:r>
              <w:rPr>
                <w:b/>
                <w:bCs/>
                <w:color w:val="000000"/>
                <w:sz w:val="20"/>
                <w:szCs w:val="20"/>
              </w:rPr>
              <w:t>Усього за розділом I</w:t>
            </w:r>
          </w:p>
        </w:tc>
        <w:tc>
          <w:tcPr>
            <w:tcW w:w="117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B2652" w:rsidRDefault="00FB2652">
            <w:pPr>
              <w:jc w:val="center"/>
              <w:rPr>
                <w:b/>
                <w:bCs/>
                <w:color w:val="000000"/>
                <w:sz w:val="20"/>
                <w:szCs w:val="20"/>
              </w:rPr>
            </w:pPr>
            <w:r>
              <w:rPr>
                <w:b/>
                <w:bCs/>
                <w:color w:val="000000"/>
                <w:sz w:val="20"/>
                <w:szCs w:val="20"/>
              </w:rPr>
              <w:t>1495</w:t>
            </w:r>
          </w:p>
        </w:tc>
        <w:tc>
          <w:tcPr>
            <w:tcW w:w="17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B2652" w:rsidRDefault="00FB2652">
            <w:pPr>
              <w:jc w:val="right"/>
              <w:rPr>
                <w:b/>
                <w:bCs/>
                <w:color w:val="000000"/>
                <w:sz w:val="20"/>
                <w:szCs w:val="20"/>
              </w:rPr>
            </w:pPr>
            <w:r>
              <w:rPr>
                <w:b/>
                <w:bCs/>
                <w:color w:val="000000"/>
                <w:sz w:val="20"/>
                <w:szCs w:val="20"/>
              </w:rPr>
              <w:t>231.30</w:t>
            </w:r>
          </w:p>
        </w:tc>
        <w:tc>
          <w:tcPr>
            <w:tcW w:w="1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B2652" w:rsidRDefault="00FB2652">
            <w:pPr>
              <w:jc w:val="right"/>
              <w:rPr>
                <w:b/>
                <w:bCs/>
                <w:color w:val="000000"/>
                <w:sz w:val="20"/>
                <w:szCs w:val="20"/>
              </w:rPr>
            </w:pPr>
            <w:r>
              <w:rPr>
                <w:b/>
                <w:bCs/>
                <w:color w:val="000000"/>
                <w:sz w:val="20"/>
                <w:szCs w:val="20"/>
              </w:rPr>
              <w:t>545.50</w:t>
            </w:r>
          </w:p>
        </w:tc>
      </w:tr>
      <w:tr w:rsidR="00FB2652" w:rsidTr="00FB2652">
        <w:trPr>
          <w:trHeight w:val="795"/>
        </w:trPr>
        <w:tc>
          <w:tcPr>
            <w:tcW w:w="513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B2652" w:rsidRDefault="00FB2652">
            <w:pPr>
              <w:jc w:val="center"/>
              <w:rPr>
                <w:b/>
                <w:bCs/>
                <w:color w:val="000000"/>
                <w:sz w:val="20"/>
                <w:szCs w:val="20"/>
              </w:rPr>
            </w:pPr>
            <w:r>
              <w:rPr>
                <w:b/>
                <w:bCs/>
                <w:color w:val="000000"/>
                <w:sz w:val="20"/>
                <w:szCs w:val="20"/>
              </w:rPr>
              <w:t>II. Довгострокові зобов'язання, цільове фінансування та забезпечення</w:t>
            </w:r>
          </w:p>
        </w:tc>
        <w:tc>
          <w:tcPr>
            <w:tcW w:w="117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B2652" w:rsidRDefault="00FB2652">
            <w:pPr>
              <w:jc w:val="center"/>
              <w:rPr>
                <w:b/>
                <w:bCs/>
                <w:color w:val="000000"/>
                <w:sz w:val="20"/>
                <w:szCs w:val="20"/>
              </w:rPr>
            </w:pPr>
            <w:r>
              <w:rPr>
                <w:b/>
                <w:bCs/>
                <w:color w:val="000000"/>
                <w:sz w:val="20"/>
                <w:szCs w:val="20"/>
              </w:rPr>
              <w:t>1595</w:t>
            </w:r>
          </w:p>
        </w:tc>
        <w:tc>
          <w:tcPr>
            <w:tcW w:w="17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B2652" w:rsidRDefault="00FB2652">
            <w:pPr>
              <w:jc w:val="right"/>
              <w:rPr>
                <w:b/>
                <w:bCs/>
                <w:color w:val="000000"/>
                <w:sz w:val="20"/>
                <w:szCs w:val="20"/>
              </w:rPr>
            </w:pPr>
            <w:r>
              <w:rPr>
                <w:b/>
                <w:bCs/>
                <w:color w:val="000000"/>
                <w:sz w:val="20"/>
                <w:szCs w:val="20"/>
              </w:rPr>
              <w:t>0</w:t>
            </w:r>
          </w:p>
        </w:tc>
        <w:tc>
          <w:tcPr>
            <w:tcW w:w="1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B2652" w:rsidRDefault="00FB2652">
            <w:pPr>
              <w:jc w:val="center"/>
              <w:rPr>
                <w:b/>
                <w:bCs/>
                <w:color w:val="000000"/>
                <w:sz w:val="20"/>
                <w:szCs w:val="20"/>
              </w:rPr>
            </w:pPr>
            <w:r>
              <w:rPr>
                <w:b/>
                <w:bCs/>
                <w:color w:val="000000"/>
                <w:sz w:val="20"/>
                <w:szCs w:val="20"/>
              </w:rPr>
              <w:t>-</w:t>
            </w:r>
          </w:p>
        </w:tc>
      </w:tr>
      <w:tr w:rsidR="00FB2652" w:rsidTr="00FB2652">
        <w:trPr>
          <w:trHeight w:val="645"/>
        </w:trPr>
        <w:tc>
          <w:tcPr>
            <w:tcW w:w="5130" w:type="dxa"/>
            <w:tcBorders>
              <w:top w:val="single" w:sz="4" w:space="0" w:color="auto"/>
              <w:left w:val="single" w:sz="4" w:space="0" w:color="000000"/>
              <w:bottom w:val="single" w:sz="4" w:space="0" w:color="000000"/>
              <w:right w:val="single" w:sz="4" w:space="0" w:color="000000"/>
            </w:tcBorders>
            <w:shd w:val="clear" w:color="auto" w:fill="auto"/>
            <w:vAlign w:val="center"/>
            <w:hideMark/>
          </w:tcPr>
          <w:p w:rsidR="00FB2652" w:rsidRDefault="00FB2652">
            <w:pPr>
              <w:jc w:val="center"/>
              <w:rPr>
                <w:b/>
                <w:bCs/>
                <w:color w:val="000000"/>
                <w:sz w:val="20"/>
                <w:szCs w:val="20"/>
              </w:rPr>
            </w:pPr>
            <w:r>
              <w:rPr>
                <w:b/>
                <w:bCs/>
                <w:color w:val="000000"/>
                <w:sz w:val="20"/>
                <w:szCs w:val="20"/>
              </w:rPr>
              <w:t>IІІ. Поточні зобов’язання</w:t>
            </w:r>
          </w:p>
        </w:tc>
        <w:tc>
          <w:tcPr>
            <w:tcW w:w="1170" w:type="dxa"/>
            <w:tcBorders>
              <w:top w:val="single" w:sz="4" w:space="0" w:color="auto"/>
              <w:left w:val="nil"/>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 </w:t>
            </w:r>
          </w:p>
        </w:tc>
        <w:tc>
          <w:tcPr>
            <w:tcW w:w="1710" w:type="dxa"/>
            <w:tcBorders>
              <w:top w:val="single" w:sz="4" w:space="0" w:color="auto"/>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 </w:t>
            </w:r>
          </w:p>
        </w:tc>
        <w:tc>
          <w:tcPr>
            <w:tcW w:w="1800" w:type="dxa"/>
            <w:tcBorders>
              <w:top w:val="single" w:sz="4" w:space="0" w:color="auto"/>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 </w:t>
            </w:r>
          </w:p>
        </w:tc>
      </w:tr>
      <w:tr w:rsidR="00FB2652" w:rsidTr="00FB2652">
        <w:trPr>
          <w:trHeight w:val="315"/>
        </w:trPr>
        <w:tc>
          <w:tcPr>
            <w:tcW w:w="5130" w:type="dxa"/>
            <w:tcBorders>
              <w:top w:val="nil"/>
              <w:left w:val="single" w:sz="4" w:space="0" w:color="000000"/>
              <w:bottom w:val="single" w:sz="4" w:space="0" w:color="000000"/>
              <w:right w:val="single" w:sz="4" w:space="0" w:color="000000"/>
            </w:tcBorders>
            <w:shd w:val="clear" w:color="auto" w:fill="auto"/>
            <w:vAlign w:val="center"/>
            <w:hideMark/>
          </w:tcPr>
          <w:p w:rsidR="00FB2652" w:rsidRDefault="00FB2652">
            <w:pPr>
              <w:rPr>
                <w:color w:val="000000"/>
                <w:sz w:val="20"/>
                <w:szCs w:val="20"/>
              </w:rPr>
            </w:pPr>
            <w:r>
              <w:rPr>
                <w:color w:val="000000"/>
                <w:sz w:val="20"/>
                <w:szCs w:val="20"/>
              </w:rPr>
              <w:t>Короткострокові кредити банків</w:t>
            </w:r>
          </w:p>
        </w:tc>
        <w:tc>
          <w:tcPr>
            <w:tcW w:w="1170" w:type="dxa"/>
            <w:tcBorders>
              <w:top w:val="nil"/>
              <w:left w:val="nil"/>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1600</w:t>
            </w:r>
          </w:p>
        </w:tc>
        <w:tc>
          <w:tcPr>
            <w:tcW w:w="171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0</w:t>
            </w:r>
          </w:p>
        </w:tc>
        <w:tc>
          <w:tcPr>
            <w:tcW w:w="1800" w:type="dxa"/>
            <w:tcBorders>
              <w:top w:val="nil"/>
              <w:left w:val="nil"/>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w:t>
            </w:r>
          </w:p>
        </w:tc>
      </w:tr>
      <w:tr w:rsidR="00FB2652" w:rsidTr="00FB2652">
        <w:trPr>
          <w:trHeight w:val="255"/>
        </w:trPr>
        <w:tc>
          <w:tcPr>
            <w:tcW w:w="5130" w:type="dxa"/>
            <w:tcBorders>
              <w:top w:val="nil"/>
              <w:left w:val="single" w:sz="4" w:space="0" w:color="000000"/>
              <w:bottom w:val="single" w:sz="4" w:space="0" w:color="000000"/>
              <w:right w:val="single" w:sz="4" w:space="0" w:color="000000"/>
            </w:tcBorders>
            <w:shd w:val="clear" w:color="auto" w:fill="auto"/>
            <w:vAlign w:val="center"/>
            <w:hideMark/>
          </w:tcPr>
          <w:p w:rsidR="00FB2652" w:rsidRDefault="00FB2652">
            <w:pPr>
              <w:rPr>
                <w:color w:val="000000"/>
                <w:sz w:val="20"/>
                <w:szCs w:val="20"/>
              </w:rPr>
            </w:pPr>
            <w:r>
              <w:rPr>
                <w:color w:val="000000"/>
                <w:sz w:val="20"/>
                <w:szCs w:val="20"/>
              </w:rPr>
              <w:t>Поточна кредиторська заборгованість за:</w:t>
            </w:r>
          </w:p>
        </w:tc>
        <w:tc>
          <w:tcPr>
            <w:tcW w:w="1170" w:type="dxa"/>
            <w:tcBorders>
              <w:top w:val="nil"/>
              <w:left w:val="nil"/>
              <w:bottom w:val="single" w:sz="4" w:space="0" w:color="000000"/>
              <w:right w:val="single" w:sz="4" w:space="0" w:color="000000"/>
            </w:tcBorders>
            <w:shd w:val="clear" w:color="auto" w:fill="auto"/>
            <w:noWrap/>
            <w:vAlign w:val="center"/>
            <w:hideMark/>
          </w:tcPr>
          <w:p w:rsidR="00FB2652" w:rsidRDefault="00FB2652">
            <w:pPr>
              <w:rPr>
                <w:color w:val="000000"/>
                <w:sz w:val="20"/>
                <w:szCs w:val="20"/>
              </w:rPr>
            </w:pPr>
            <w:r>
              <w:rPr>
                <w:color w:val="000000"/>
                <w:sz w:val="20"/>
                <w:szCs w:val="20"/>
              </w:rPr>
              <w:t> </w:t>
            </w:r>
          </w:p>
        </w:tc>
        <w:tc>
          <w:tcPr>
            <w:tcW w:w="171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 </w:t>
            </w:r>
          </w:p>
        </w:tc>
        <w:tc>
          <w:tcPr>
            <w:tcW w:w="180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 </w:t>
            </w:r>
          </w:p>
        </w:tc>
      </w:tr>
      <w:tr w:rsidR="00FB2652" w:rsidTr="00FB2652">
        <w:trPr>
          <w:trHeight w:val="255"/>
        </w:trPr>
        <w:tc>
          <w:tcPr>
            <w:tcW w:w="5130" w:type="dxa"/>
            <w:tcBorders>
              <w:top w:val="nil"/>
              <w:left w:val="single" w:sz="4" w:space="0" w:color="000000"/>
              <w:bottom w:val="nil"/>
              <w:right w:val="single" w:sz="4" w:space="0" w:color="000000"/>
            </w:tcBorders>
            <w:shd w:val="clear" w:color="auto" w:fill="auto"/>
            <w:vAlign w:val="center"/>
            <w:hideMark/>
          </w:tcPr>
          <w:p w:rsidR="00FB2652" w:rsidRDefault="00FB2652">
            <w:pPr>
              <w:rPr>
                <w:color w:val="000000"/>
                <w:sz w:val="20"/>
                <w:szCs w:val="20"/>
              </w:rPr>
            </w:pPr>
            <w:r>
              <w:rPr>
                <w:color w:val="000000"/>
                <w:sz w:val="20"/>
                <w:szCs w:val="20"/>
              </w:rPr>
              <w:t>довгостроковими зобов'язаннями</w:t>
            </w:r>
          </w:p>
        </w:tc>
        <w:tc>
          <w:tcPr>
            <w:tcW w:w="1170" w:type="dxa"/>
            <w:tcBorders>
              <w:top w:val="nil"/>
              <w:left w:val="nil"/>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1610</w:t>
            </w:r>
          </w:p>
        </w:tc>
        <w:tc>
          <w:tcPr>
            <w:tcW w:w="171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222.70</w:t>
            </w:r>
          </w:p>
        </w:tc>
        <w:tc>
          <w:tcPr>
            <w:tcW w:w="180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155.80</w:t>
            </w:r>
          </w:p>
        </w:tc>
      </w:tr>
      <w:tr w:rsidR="00FB2652" w:rsidTr="00FB2652">
        <w:trPr>
          <w:trHeight w:val="255"/>
        </w:trPr>
        <w:tc>
          <w:tcPr>
            <w:tcW w:w="5130" w:type="dxa"/>
            <w:tcBorders>
              <w:top w:val="single" w:sz="4" w:space="0" w:color="000000"/>
              <w:left w:val="single" w:sz="4" w:space="0" w:color="000000"/>
              <w:bottom w:val="nil"/>
              <w:right w:val="single" w:sz="4" w:space="0" w:color="000000"/>
            </w:tcBorders>
            <w:shd w:val="clear" w:color="auto" w:fill="auto"/>
            <w:vAlign w:val="center"/>
            <w:hideMark/>
          </w:tcPr>
          <w:p w:rsidR="00FB2652" w:rsidRDefault="00FB2652">
            <w:pPr>
              <w:rPr>
                <w:color w:val="000000"/>
                <w:sz w:val="20"/>
                <w:szCs w:val="20"/>
              </w:rPr>
            </w:pPr>
            <w:r>
              <w:rPr>
                <w:color w:val="000000"/>
                <w:sz w:val="20"/>
                <w:szCs w:val="20"/>
              </w:rPr>
              <w:t>товари, роботи, послуги</w:t>
            </w:r>
          </w:p>
        </w:tc>
        <w:tc>
          <w:tcPr>
            <w:tcW w:w="1170" w:type="dxa"/>
            <w:tcBorders>
              <w:top w:val="nil"/>
              <w:left w:val="nil"/>
              <w:bottom w:val="nil"/>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1615</w:t>
            </w:r>
          </w:p>
        </w:tc>
        <w:tc>
          <w:tcPr>
            <w:tcW w:w="171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0</w:t>
            </w:r>
          </w:p>
        </w:tc>
        <w:tc>
          <w:tcPr>
            <w:tcW w:w="1800" w:type="dxa"/>
            <w:tcBorders>
              <w:top w:val="nil"/>
              <w:left w:val="nil"/>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w:t>
            </w:r>
          </w:p>
        </w:tc>
      </w:tr>
      <w:tr w:rsidR="00FB2652" w:rsidTr="00FB2652">
        <w:trPr>
          <w:trHeight w:val="255"/>
        </w:trPr>
        <w:tc>
          <w:tcPr>
            <w:tcW w:w="5130" w:type="dxa"/>
            <w:tcBorders>
              <w:top w:val="single" w:sz="4" w:space="0" w:color="000000"/>
              <w:left w:val="single" w:sz="4" w:space="0" w:color="000000"/>
              <w:bottom w:val="nil"/>
              <w:right w:val="single" w:sz="4" w:space="0" w:color="000000"/>
            </w:tcBorders>
            <w:shd w:val="clear" w:color="auto" w:fill="auto"/>
            <w:vAlign w:val="center"/>
            <w:hideMark/>
          </w:tcPr>
          <w:p w:rsidR="00FB2652" w:rsidRDefault="00FB2652">
            <w:pPr>
              <w:rPr>
                <w:color w:val="000000"/>
                <w:sz w:val="20"/>
                <w:szCs w:val="20"/>
              </w:rPr>
            </w:pPr>
            <w:r>
              <w:rPr>
                <w:color w:val="000000"/>
                <w:sz w:val="20"/>
                <w:szCs w:val="20"/>
              </w:rPr>
              <w:t>розрахунками з бюджетом</w:t>
            </w:r>
          </w:p>
        </w:tc>
        <w:tc>
          <w:tcPr>
            <w:tcW w:w="1170" w:type="dxa"/>
            <w:tcBorders>
              <w:top w:val="single" w:sz="4" w:space="0" w:color="000000"/>
              <w:left w:val="nil"/>
              <w:bottom w:val="nil"/>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1620</w:t>
            </w:r>
          </w:p>
        </w:tc>
        <w:tc>
          <w:tcPr>
            <w:tcW w:w="171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0</w:t>
            </w:r>
          </w:p>
        </w:tc>
        <w:tc>
          <w:tcPr>
            <w:tcW w:w="180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0</w:t>
            </w:r>
          </w:p>
        </w:tc>
      </w:tr>
      <w:tr w:rsidR="00FB2652" w:rsidTr="00FB2652">
        <w:trPr>
          <w:trHeight w:val="255"/>
        </w:trPr>
        <w:tc>
          <w:tcPr>
            <w:tcW w:w="5130" w:type="dxa"/>
            <w:tcBorders>
              <w:top w:val="single" w:sz="4" w:space="0" w:color="000000"/>
              <w:left w:val="single" w:sz="4" w:space="0" w:color="000000"/>
              <w:bottom w:val="nil"/>
              <w:right w:val="single" w:sz="4" w:space="0" w:color="000000"/>
            </w:tcBorders>
            <w:shd w:val="clear" w:color="auto" w:fill="auto"/>
            <w:vAlign w:val="center"/>
            <w:hideMark/>
          </w:tcPr>
          <w:p w:rsidR="00FB2652" w:rsidRDefault="00FB2652">
            <w:pPr>
              <w:rPr>
                <w:color w:val="000000"/>
                <w:sz w:val="20"/>
                <w:szCs w:val="20"/>
              </w:rPr>
            </w:pPr>
            <w:r>
              <w:rPr>
                <w:color w:val="000000"/>
                <w:sz w:val="20"/>
                <w:szCs w:val="20"/>
              </w:rPr>
              <w:t>у тому числі з податку на прибуток</w:t>
            </w:r>
          </w:p>
        </w:tc>
        <w:tc>
          <w:tcPr>
            <w:tcW w:w="1170" w:type="dxa"/>
            <w:tcBorders>
              <w:top w:val="single" w:sz="4" w:space="0" w:color="000000"/>
              <w:left w:val="nil"/>
              <w:bottom w:val="nil"/>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1621</w:t>
            </w:r>
          </w:p>
        </w:tc>
        <w:tc>
          <w:tcPr>
            <w:tcW w:w="171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0</w:t>
            </w:r>
          </w:p>
        </w:tc>
        <w:tc>
          <w:tcPr>
            <w:tcW w:w="1800" w:type="dxa"/>
            <w:tcBorders>
              <w:top w:val="nil"/>
              <w:left w:val="nil"/>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w:t>
            </w:r>
          </w:p>
        </w:tc>
      </w:tr>
      <w:tr w:rsidR="00FB2652" w:rsidTr="00FB2652">
        <w:trPr>
          <w:trHeight w:val="255"/>
        </w:trPr>
        <w:tc>
          <w:tcPr>
            <w:tcW w:w="5130" w:type="dxa"/>
            <w:tcBorders>
              <w:top w:val="single" w:sz="4" w:space="0" w:color="000000"/>
              <w:left w:val="single" w:sz="4" w:space="0" w:color="000000"/>
              <w:bottom w:val="nil"/>
              <w:right w:val="single" w:sz="4" w:space="0" w:color="000000"/>
            </w:tcBorders>
            <w:shd w:val="clear" w:color="auto" w:fill="auto"/>
            <w:vAlign w:val="center"/>
            <w:hideMark/>
          </w:tcPr>
          <w:p w:rsidR="00FB2652" w:rsidRDefault="00FB2652">
            <w:pPr>
              <w:rPr>
                <w:color w:val="000000"/>
                <w:sz w:val="20"/>
                <w:szCs w:val="20"/>
              </w:rPr>
            </w:pPr>
            <w:r>
              <w:rPr>
                <w:color w:val="000000"/>
                <w:sz w:val="20"/>
                <w:szCs w:val="20"/>
              </w:rPr>
              <w:t>розрахунками зі страхування</w:t>
            </w:r>
          </w:p>
        </w:tc>
        <w:tc>
          <w:tcPr>
            <w:tcW w:w="1170" w:type="dxa"/>
            <w:tcBorders>
              <w:top w:val="single" w:sz="4" w:space="0" w:color="000000"/>
              <w:left w:val="nil"/>
              <w:bottom w:val="nil"/>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1625</w:t>
            </w:r>
          </w:p>
        </w:tc>
        <w:tc>
          <w:tcPr>
            <w:tcW w:w="171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0</w:t>
            </w:r>
          </w:p>
        </w:tc>
        <w:tc>
          <w:tcPr>
            <w:tcW w:w="1800" w:type="dxa"/>
            <w:tcBorders>
              <w:top w:val="nil"/>
              <w:left w:val="nil"/>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w:t>
            </w:r>
          </w:p>
        </w:tc>
      </w:tr>
      <w:tr w:rsidR="00FB2652" w:rsidTr="00FB2652">
        <w:trPr>
          <w:trHeight w:val="255"/>
        </w:trPr>
        <w:tc>
          <w:tcPr>
            <w:tcW w:w="5130" w:type="dxa"/>
            <w:tcBorders>
              <w:top w:val="single" w:sz="4" w:space="0" w:color="000000"/>
              <w:left w:val="single" w:sz="4" w:space="0" w:color="000000"/>
              <w:bottom w:val="nil"/>
              <w:right w:val="single" w:sz="4" w:space="0" w:color="000000"/>
            </w:tcBorders>
            <w:shd w:val="clear" w:color="auto" w:fill="auto"/>
            <w:vAlign w:val="center"/>
            <w:hideMark/>
          </w:tcPr>
          <w:p w:rsidR="00FB2652" w:rsidRDefault="00FB2652">
            <w:pPr>
              <w:rPr>
                <w:color w:val="000000"/>
                <w:sz w:val="20"/>
                <w:szCs w:val="20"/>
              </w:rPr>
            </w:pPr>
            <w:r>
              <w:rPr>
                <w:color w:val="000000"/>
                <w:sz w:val="20"/>
                <w:szCs w:val="20"/>
              </w:rPr>
              <w:t>розрахунками з оплати праці</w:t>
            </w:r>
          </w:p>
        </w:tc>
        <w:tc>
          <w:tcPr>
            <w:tcW w:w="1170" w:type="dxa"/>
            <w:tcBorders>
              <w:top w:val="single" w:sz="4" w:space="0" w:color="000000"/>
              <w:left w:val="nil"/>
              <w:bottom w:val="nil"/>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1630</w:t>
            </w:r>
          </w:p>
        </w:tc>
        <w:tc>
          <w:tcPr>
            <w:tcW w:w="171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0</w:t>
            </w:r>
          </w:p>
        </w:tc>
        <w:tc>
          <w:tcPr>
            <w:tcW w:w="1800" w:type="dxa"/>
            <w:tcBorders>
              <w:top w:val="nil"/>
              <w:left w:val="nil"/>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w:t>
            </w:r>
          </w:p>
        </w:tc>
      </w:tr>
      <w:tr w:rsidR="00FB2652" w:rsidTr="00FB2652">
        <w:trPr>
          <w:trHeight w:val="255"/>
        </w:trPr>
        <w:tc>
          <w:tcPr>
            <w:tcW w:w="5130" w:type="dxa"/>
            <w:tcBorders>
              <w:top w:val="single" w:sz="4" w:space="0" w:color="000000"/>
              <w:left w:val="single" w:sz="4" w:space="0" w:color="000000"/>
              <w:bottom w:val="nil"/>
              <w:right w:val="single" w:sz="4" w:space="0" w:color="000000"/>
            </w:tcBorders>
            <w:shd w:val="clear" w:color="auto" w:fill="auto"/>
            <w:vAlign w:val="center"/>
            <w:hideMark/>
          </w:tcPr>
          <w:p w:rsidR="00FB2652" w:rsidRDefault="00FB2652">
            <w:pPr>
              <w:rPr>
                <w:color w:val="000000"/>
                <w:sz w:val="20"/>
                <w:szCs w:val="20"/>
              </w:rPr>
            </w:pPr>
            <w:r>
              <w:rPr>
                <w:color w:val="000000"/>
                <w:sz w:val="20"/>
                <w:szCs w:val="20"/>
              </w:rPr>
              <w:t>Доходи майбутніх періодів</w:t>
            </w:r>
          </w:p>
        </w:tc>
        <w:tc>
          <w:tcPr>
            <w:tcW w:w="1170" w:type="dxa"/>
            <w:tcBorders>
              <w:top w:val="single" w:sz="4" w:space="0" w:color="000000"/>
              <w:left w:val="nil"/>
              <w:bottom w:val="nil"/>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1665</w:t>
            </w:r>
          </w:p>
        </w:tc>
        <w:tc>
          <w:tcPr>
            <w:tcW w:w="171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0</w:t>
            </w:r>
          </w:p>
        </w:tc>
        <w:tc>
          <w:tcPr>
            <w:tcW w:w="1800" w:type="dxa"/>
            <w:tcBorders>
              <w:top w:val="nil"/>
              <w:left w:val="nil"/>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w:t>
            </w:r>
          </w:p>
        </w:tc>
      </w:tr>
      <w:tr w:rsidR="00FB2652" w:rsidTr="00FB2652">
        <w:trPr>
          <w:trHeight w:val="255"/>
        </w:trPr>
        <w:tc>
          <w:tcPr>
            <w:tcW w:w="5130" w:type="dxa"/>
            <w:tcBorders>
              <w:top w:val="single" w:sz="4" w:space="0" w:color="000000"/>
              <w:left w:val="single" w:sz="4" w:space="0" w:color="000000"/>
              <w:bottom w:val="nil"/>
              <w:right w:val="single" w:sz="4" w:space="0" w:color="000000"/>
            </w:tcBorders>
            <w:shd w:val="clear" w:color="auto" w:fill="auto"/>
            <w:vAlign w:val="center"/>
            <w:hideMark/>
          </w:tcPr>
          <w:p w:rsidR="00FB2652" w:rsidRDefault="00FB2652">
            <w:pPr>
              <w:rPr>
                <w:color w:val="000000"/>
                <w:sz w:val="20"/>
                <w:szCs w:val="20"/>
              </w:rPr>
            </w:pPr>
            <w:r>
              <w:rPr>
                <w:color w:val="000000"/>
                <w:sz w:val="20"/>
                <w:szCs w:val="20"/>
              </w:rPr>
              <w:t>Інші поточні зобов'язання</w:t>
            </w:r>
          </w:p>
        </w:tc>
        <w:tc>
          <w:tcPr>
            <w:tcW w:w="1170" w:type="dxa"/>
            <w:tcBorders>
              <w:top w:val="single" w:sz="4" w:space="0" w:color="000000"/>
              <w:left w:val="nil"/>
              <w:bottom w:val="nil"/>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1690</w:t>
            </w:r>
          </w:p>
        </w:tc>
        <w:tc>
          <w:tcPr>
            <w:tcW w:w="171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28.40</w:t>
            </w:r>
          </w:p>
        </w:tc>
        <w:tc>
          <w:tcPr>
            <w:tcW w:w="180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127.30</w:t>
            </w:r>
          </w:p>
        </w:tc>
      </w:tr>
      <w:tr w:rsidR="00FB2652" w:rsidTr="00FB2652">
        <w:trPr>
          <w:trHeight w:val="435"/>
        </w:trPr>
        <w:tc>
          <w:tcPr>
            <w:tcW w:w="513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FB2652" w:rsidRDefault="00FB2652">
            <w:pPr>
              <w:rPr>
                <w:b/>
                <w:bCs/>
                <w:color w:val="000000"/>
                <w:sz w:val="20"/>
                <w:szCs w:val="20"/>
              </w:rPr>
            </w:pPr>
            <w:r>
              <w:rPr>
                <w:b/>
                <w:bCs/>
                <w:color w:val="000000"/>
                <w:sz w:val="20"/>
                <w:szCs w:val="20"/>
              </w:rPr>
              <w:t>Усього за розділом III</w:t>
            </w:r>
          </w:p>
        </w:tc>
        <w:tc>
          <w:tcPr>
            <w:tcW w:w="1170" w:type="dxa"/>
            <w:tcBorders>
              <w:top w:val="single" w:sz="4" w:space="0" w:color="000000"/>
              <w:left w:val="nil"/>
              <w:bottom w:val="single" w:sz="4" w:space="0" w:color="000000"/>
              <w:right w:val="single" w:sz="4" w:space="0" w:color="000000"/>
            </w:tcBorders>
            <w:shd w:val="clear" w:color="auto" w:fill="auto"/>
            <w:vAlign w:val="center"/>
            <w:hideMark/>
          </w:tcPr>
          <w:p w:rsidR="00FB2652" w:rsidRDefault="00FB2652">
            <w:pPr>
              <w:jc w:val="center"/>
              <w:rPr>
                <w:b/>
                <w:bCs/>
                <w:color w:val="000000"/>
                <w:sz w:val="20"/>
                <w:szCs w:val="20"/>
              </w:rPr>
            </w:pPr>
            <w:r>
              <w:rPr>
                <w:b/>
                <w:bCs/>
                <w:color w:val="000000"/>
                <w:sz w:val="20"/>
                <w:szCs w:val="20"/>
              </w:rPr>
              <w:t>1695</w:t>
            </w:r>
          </w:p>
        </w:tc>
        <w:tc>
          <w:tcPr>
            <w:tcW w:w="171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b/>
                <w:bCs/>
                <w:color w:val="000000"/>
                <w:sz w:val="20"/>
                <w:szCs w:val="20"/>
              </w:rPr>
            </w:pPr>
            <w:r>
              <w:rPr>
                <w:b/>
                <w:bCs/>
                <w:color w:val="000000"/>
                <w:sz w:val="20"/>
                <w:szCs w:val="20"/>
              </w:rPr>
              <w:t>225.10</w:t>
            </w:r>
          </w:p>
        </w:tc>
        <w:tc>
          <w:tcPr>
            <w:tcW w:w="180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b/>
                <w:bCs/>
                <w:color w:val="000000"/>
                <w:sz w:val="20"/>
                <w:szCs w:val="20"/>
              </w:rPr>
            </w:pPr>
            <w:r>
              <w:rPr>
                <w:b/>
                <w:bCs/>
                <w:color w:val="000000"/>
                <w:sz w:val="20"/>
                <w:szCs w:val="20"/>
              </w:rPr>
              <w:t>283.10</w:t>
            </w:r>
          </w:p>
        </w:tc>
      </w:tr>
      <w:tr w:rsidR="00FB2652" w:rsidTr="000A331A">
        <w:trPr>
          <w:trHeight w:val="615"/>
        </w:trPr>
        <w:tc>
          <w:tcPr>
            <w:tcW w:w="5130" w:type="dxa"/>
            <w:tcBorders>
              <w:top w:val="nil"/>
              <w:left w:val="single" w:sz="4" w:space="0" w:color="000000"/>
              <w:bottom w:val="single" w:sz="4" w:space="0" w:color="auto"/>
              <w:right w:val="single" w:sz="4" w:space="0" w:color="000000"/>
            </w:tcBorders>
            <w:shd w:val="clear" w:color="auto" w:fill="auto"/>
            <w:vAlign w:val="center"/>
            <w:hideMark/>
          </w:tcPr>
          <w:p w:rsidR="00FB2652" w:rsidRDefault="00FB2652">
            <w:pPr>
              <w:jc w:val="center"/>
              <w:rPr>
                <w:b/>
                <w:bCs/>
                <w:color w:val="000000"/>
                <w:sz w:val="20"/>
                <w:szCs w:val="20"/>
              </w:rPr>
            </w:pPr>
            <w:r>
              <w:rPr>
                <w:b/>
                <w:bCs/>
                <w:color w:val="000000"/>
                <w:sz w:val="20"/>
                <w:szCs w:val="20"/>
              </w:rPr>
              <w:t>IV. Зобов'язання, пов'язані з необоротними активами, утримуваними для продажу, та групами вибуття</w:t>
            </w:r>
          </w:p>
        </w:tc>
        <w:tc>
          <w:tcPr>
            <w:tcW w:w="1170" w:type="dxa"/>
            <w:tcBorders>
              <w:top w:val="nil"/>
              <w:left w:val="nil"/>
              <w:bottom w:val="single" w:sz="4" w:space="0" w:color="auto"/>
              <w:right w:val="single" w:sz="4" w:space="0" w:color="000000"/>
            </w:tcBorders>
            <w:shd w:val="clear" w:color="auto" w:fill="auto"/>
            <w:vAlign w:val="center"/>
            <w:hideMark/>
          </w:tcPr>
          <w:p w:rsidR="00FB2652" w:rsidRDefault="00FB2652">
            <w:pPr>
              <w:jc w:val="center"/>
              <w:rPr>
                <w:b/>
                <w:bCs/>
                <w:color w:val="000000"/>
                <w:sz w:val="20"/>
                <w:szCs w:val="20"/>
              </w:rPr>
            </w:pPr>
            <w:r>
              <w:rPr>
                <w:b/>
                <w:bCs/>
                <w:color w:val="000000"/>
                <w:sz w:val="20"/>
                <w:szCs w:val="20"/>
              </w:rPr>
              <w:t>1700</w:t>
            </w:r>
          </w:p>
        </w:tc>
        <w:tc>
          <w:tcPr>
            <w:tcW w:w="1710" w:type="dxa"/>
            <w:tcBorders>
              <w:top w:val="nil"/>
              <w:left w:val="nil"/>
              <w:bottom w:val="single" w:sz="4" w:space="0" w:color="auto"/>
              <w:right w:val="single" w:sz="4" w:space="0" w:color="000000"/>
            </w:tcBorders>
            <w:shd w:val="clear" w:color="auto" w:fill="auto"/>
            <w:vAlign w:val="center"/>
            <w:hideMark/>
          </w:tcPr>
          <w:p w:rsidR="00FB2652" w:rsidRDefault="00FB2652">
            <w:pPr>
              <w:jc w:val="right"/>
              <w:rPr>
                <w:b/>
                <w:bCs/>
                <w:color w:val="000000"/>
                <w:sz w:val="20"/>
                <w:szCs w:val="20"/>
              </w:rPr>
            </w:pPr>
            <w:r>
              <w:rPr>
                <w:b/>
                <w:bCs/>
                <w:color w:val="000000"/>
                <w:sz w:val="20"/>
                <w:szCs w:val="20"/>
              </w:rPr>
              <w:t>0</w:t>
            </w:r>
          </w:p>
        </w:tc>
        <w:tc>
          <w:tcPr>
            <w:tcW w:w="1800" w:type="dxa"/>
            <w:tcBorders>
              <w:top w:val="nil"/>
              <w:left w:val="nil"/>
              <w:bottom w:val="single" w:sz="4" w:space="0" w:color="auto"/>
              <w:right w:val="single" w:sz="4" w:space="0" w:color="000000"/>
            </w:tcBorders>
            <w:shd w:val="clear" w:color="auto" w:fill="auto"/>
            <w:vAlign w:val="center"/>
            <w:hideMark/>
          </w:tcPr>
          <w:p w:rsidR="00FB2652" w:rsidRDefault="00FB2652">
            <w:pPr>
              <w:jc w:val="center"/>
              <w:rPr>
                <w:b/>
                <w:bCs/>
                <w:color w:val="000000"/>
                <w:sz w:val="20"/>
                <w:szCs w:val="20"/>
              </w:rPr>
            </w:pPr>
            <w:r>
              <w:rPr>
                <w:b/>
                <w:bCs/>
                <w:color w:val="000000"/>
                <w:sz w:val="20"/>
                <w:szCs w:val="20"/>
              </w:rPr>
              <w:t>-</w:t>
            </w:r>
          </w:p>
        </w:tc>
      </w:tr>
      <w:tr w:rsidR="00FB2652" w:rsidTr="000A331A">
        <w:trPr>
          <w:trHeight w:val="435"/>
        </w:trPr>
        <w:tc>
          <w:tcPr>
            <w:tcW w:w="513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B2652" w:rsidRDefault="00FB2652">
            <w:pPr>
              <w:rPr>
                <w:b/>
                <w:bCs/>
                <w:color w:val="000000"/>
                <w:sz w:val="20"/>
                <w:szCs w:val="20"/>
              </w:rPr>
            </w:pPr>
            <w:r>
              <w:rPr>
                <w:b/>
                <w:bCs/>
                <w:color w:val="000000"/>
                <w:sz w:val="20"/>
                <w:szCs w:val="20"/>
              </w:rPr>
              <w:t>Баланс</w:t>
            </w:r>
          </w:p>
        </w:tc>
        <w:tc>
          <w:tcPr>
            <w:tcW w:w="117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B2652" w:rsidRDefault="00FB2652">
            <w:pPr>
              <w:jc w:val="center"/>
              <w:rPr>
                <w:b/>
                <w:bCs/>
                <w:color w:val="000000"/>
                <w:sz w:val="20"/>
                <w:szCs w:val="20"/>
              </w:rPr>
            </w:pPr>
            <w:r>
              <w:rPr>
                <w:b/>
                <w:bCs/>
                <w:color w:val="000000"/>
                <w:sz w:val="20"/>
                <w:szCs w:val="20"/>
              </w:rPr>
              <w:t>1900</w:t>
            </w:r>
          </w:p>
        </w:tc>
        <w:tc>
          <w:tcPr>
            <w:tcW w:w="17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B2652" w:rsidRDefault="00FB2652">
            <w:pPr>
              <w:jc w:val="right"/>
              <w:rPr>
                <w:b/>
                <w:bCs/>
                <w:color w:val="000000"/>
                <w:sz w:val="20"/>
                <w:szCs w:val="20"/>
              </w:rPr>
            </w:pPr>
            <w:r>
              <w:rPr>
                <w:b/>
                <w:bCs/>
                <w:color w:val="000000"/>
                <w:sz w:val="20"/>
                <w:szCs w:val="20"/>
              </w:rPr>
              <w:t>482.40</w:t>
            </w:r>
          </w:p>
        </w:tc>
        <w:tc>
          <w:tcPr>
            <w:tcW w:w="180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B2652" w:rsidRDefault="00FB2652">
            <w:pPr>
              <w:jc w:val="right"/>
              <w:rPr>
                <w:b/>
                <w:bCs/>
                <w:color w:val="000000"/>
                <w:sz w:val="20"/>
                <w:szCs w:val="20"/>
              </w:rPr>
            </w:pPr>
            <w:r>
              <w:rPr>
                <w:b/>
                <w:bCs/>
                <w:color w:val="000000"/>
                <w:sz w:val="20"/>
                <w:szCs w:val="20"/>
              </w:rPr>
              <w:t>828.60</w:t>
            </w:r>
          </w:p>
        </w:tc>
      </w:tr>
    </w:tbl>
    <w:p w:rsidR="00FB2652" w:rsidRDefault="00FB2652" w:rsidP="00D93419">
      <w:pPr>
        <w:pStyle w:val="af3"/>
        <w:shd w:val="clear" w:color="auto" w:fill="FFFFFF"/>
        <w:spacing w:before="0" w:beforeAutospacing="0" w:after="0" w:afterAutospacing="0" w:line="360" w:lineRule="auto"/>
        <w:jc w:val="both"/>
        <w:rPr>
          <w:sz w:val="28"/>
          <w:szCs w:val="28"/>
          <w:lang w:val="uk-UA"/>
        </w:rPr>
      </w:pPr>
    </w:p>
    <w:p w:rsidR="00FB2652" w:rsidRDefault="00FB2652">
      <w:pPr>
        <w:rPr>
          <w:sz w:val="28"/>
          <w:szCs w:val="28"/>
        </w:rPr>
      </w:pPr>
      <w:r>
        <w:rPr>
          <w:sz w:val="28"/>
          <w:szCs w:val="28"/>
        </w:rPr>
        <w:br w:type="page"/>
      </w:r>
    </w:p>
    <w:p w:rsidR="00FB2652" w:rsidRPr="00FB2652" w:rsidRDefault="00FB2652" w:rsidP="00FB2652">
      <w:pPr>
        <w:pStyle w:val="af3"/>
        <w:shd w:val="clear" w:color="auto" w:fill="FFFFFF"/>
        <w:spacing w:before="0" w:beforeAutospacing="0" w:after="0" w:afterAutospacing="0" w:line="360" w:lineRule="auto"/>
        <w:jc w:val="center"/>
        <w:rPr>
          <w:b/>
          <w:bCs/>
          <w:sz w:val="28"/>
          <w:szCs w:val="28"/>
          <w:lang w:val="uk-UA"/>
        </w:rPr>
      </w:pPr>
      <w:r w:rsidRPr="00D93419">
        <w:rPr>
          <w:b/>
          <w:bCs/>
          <w:sz w:val="28"/>
          <w:szCs w:val="28"/>
        </w:rPr>
        <w:lastRenderedPageBreak/>
        <w:t>ДОДАТОК</w:t>
      </w:r>
      <w:r w:rsidRPr="00FB2652">
        <w:rPr>
          <w:b/>
          <w:bCs/>
          <w:sz w:val="28"/>
          <w:szCs w:val="28"/>
          <w:lang w:val="uk-UA"/>
        </w:rPr>
        <w:t xml:space="preserve"> Б</w:t>
      </w:r>
    </w:p>
    <w:tbl>
      <w:tblPr>
        <w:tblW w:w="9630" w:type="dxa"/>
        <w:tblLook w:val="04A0"/>
      </w:tblPr>
      <w:tblGrid>
        <w:gridCol w:w="4410"/>
        <w:gridCol w:w="1530"/>
        <w:gridCol w:w="1710"/>
        <w:gridCol w:w="1980"/>
      </w:tblGrid>
      <w:tr w:rsidR="00FB2652" w:rsidTr="00FB2652">
        <w:trPr>
          <w:trHeight w:val="480"/>
        </w:trPr>
        <w:tc>
          <w:tcPr>
            <w:tcW w:w="9630" w:type="dxa"/>
            <w:gridSpan w:val="4"/>
            <w:tcBorders>
              <w:top w:val="nil"/>
              <w:left w:val="nil"/>
              <w:bottom w:val="nil"/>
              <w:right w:val="nil"/>
            </w:tcBorders>
            <w:shd w:val="clear" w:color="auto" w:fill="auto"/>
            <w:vAlign w:val="center"/>
            <w:hideMark/>
          </w:tcPr>
          <w:p w:rsidR="00FB2652" w:rsidRDefault="00FB2652">
            <w:pPr>
              <w:jc w:val="center"/>
              <w:rPr>
                <w:b/>
                <w:bCs/>
                <w:color w:val="000000"/>
                <w:sz w:val="28"/>
                <w:szCs w:val="28"/>
                <w:lang w:val="en-US"/>
              </w:rPr>
            </w:pPr>
            <w:r>
              <w:rPr>
                <w:b/>
                <w:bCs/>
                <w:color w:val="000000"/>
                <w:sz w:val="28"/>
                <w:szCs w:val="28"/>
              </w:rPr>
              <w:t>2. Звіт про фінансові результати</w:t>
            </w:r>
            <w:r w:rsidR="001D5189">
              <w:rPr>
                <w:b/>
                <w:bCs/>
                <w:color w:val="000000"/>
                <w:sz w:val="28"/>
                <w:szCs w:val="28"/>
              </w:rPr>
              <w:t xml:space="preserve"> </w:t>
            </w:r>
            <w:r w:rsidR="001D5189" w:rsidRPr="001D5189">
              <w:rPr>
                <w:b/>
                <w:bCs/>
                <w:sz w:val="28"/>
                <w:szCs w:val="28"/>
                <w:lang w:val="en-US"/>
              </w:rPr>
              <w:t>ТОВ "КІПСОЛІД УКРАЇНА"</w:t>
            </w:r>
          </w:p>
        </w:tc>
      </w:tr>
      <w:tr w:rsidR="00FB2652" w:rsidTr="00FB2652">
        <w:trPr>
          <w:trHeight w:val="255"/>
        </w:trPr>
        <w:tc>
          <w:tcPr>
            <w:tcW w:w="9630" w:type="dxa"/>
            <w:gridSpan w:val="4"/>
            <w:tcBorders>
              <w:top w:val="nil"/>
              <w:left w:val="nil"/>
              <w:bottom w:val="nil"/>
              <w:right w:val="nil"/>
            </w:tcBorders>
            <w:shd w:val="clear" w:color="auto" w:fill="auto"/>
            <w:vAlign w:val="center"/>
            <w:hideMark/>
          </w:tcPr>
          <w:p w:rsidR="00FB2652" w:rsidRDefault="00FB2652">
            <w:pPr>
              <w:jc w:val="center"/>
              <w:rPr>
                <w:b/>
                <w:bCs/>
                <w:color w:val="000000"/>
                <w:sz w:val="20"/>
                <w:szCs w:val="20"/>
              </w:rPr>
            </w:pPr>
            <w:r>
              <w:rPr>
                <w:b/>
                <w:bCs/>
                <w:color w:val="000000"/>
                <w:sz w:val="20"/>
                <w:szCs w:val="20"/>
              </w:rPr>
              <w:t>за Рік 2023</w:t>
            </w:r>
          </w:p>
        </w:tc>
      </w:tr>
      <w:tr w:rsidR="00FB2652" w:rsidTr="00FB2652">
        <w:trPr>
          <w:trHeight w:val="255"/>
        </w:trPr>
        <w:tc>
          <w:tcPr>
            <w:tcW w:w="4410" w:type="dxa"/>
            <w:tcBorders>
              <w:top w:val="nil"/>
              <w:left w:val="nil"/>
              <w:bottom w:val="nil"/>
              <w:right w:val="nil"/>
            </w:tcBorders>
            <w:shd w:val="clear" w:color="auto" w:fill="auto"/>
            <w:noWrap/>
            <w:vAlign w:val="center"/>
            <w:hideMark/>
          </w:tcPr>
          <w:p w:rsidR="00FB2652" w:rsidRDefault="00FB2652">
            <w:pPr>
              <w:jc w:val="center"/>
              <w:rPr>
                <w:b/>
                <w:bCs/>
                <w:color w:val="000000"/>
                <w:sz w:val="20"/>
                <w:szCs w:val="20"/>
              </w:rPr>
            </w:pPr>
          </w:p>
        </w:tc>
        <w:tc>
          <w:tcPr>
            <w:tcW w:w="1530" w:type="dxa"/>
            <w:tcBorders>
              <w:top w:val="nil"/>
              <w:left w:val="nil"/>
              <w:bottom w:val="nil"/>
              <w:right w:val="nil"/>
            </w:tcBorders>
            <w:shd w:val="clear" w:color="auto" w:fill="auto"/>
            <w:noWrap/>
            <w:vAlign w:val="center"/>
            <w:hideMark/>
          </w:tcPr>
          <w:p w:rsidR="00FB2652" w:rsidRDefault="00FB2652">
            <w:pPr>
              <w:rPr>
                <w:sz w:val="20"/>
                <w:szCs w:val="20"/>
              </w:rPr>
            </w:pPr>
          </w:p>
        </w:tc>
        <w:tc>
          <w:tcPr>
            <w:tcW w:w="1710" w:type="dxa"/>
            <w:tcBorders>
              <w:top w:val="nil"/>
              <w:left w:val="nil"/>
              <w:bottom w:val="nil"/>
              <w:right w:val="nil"/>
            </w:tcBorders>
            <w:shd w:val="clear" w:color="auto" w:fill="auto"/>
            <w:noWrap/>
            <w:vAlign w:val="center"/>
            <w:hideMark/>
          </w:tcPr>
          <w:p w:rsidR="00FB2652" w:rsidRDefault="00FB2652">
            <w:pPr>
              <w:rPr>
                <w:sz w:val="20"/>
                <w:szCs w:val="20"/>
              </w:rPr>
            </w:pPr>
          </w:p>
        </w:tc>
        <w:tc>
          <w:tcPr>
            <w:tcW w:w="1980" w:type="dxa"/>
            <w:tcBorders>
              <w:top w:val="nil"/>
              <w:left w:val="nil"/>
              <w:bottom w:val="nil"/>
              <w:right w:val="nil"/>
            </w:tcBorders>
            <w:shd w:val="clear" w:color="auto" w:fill="auto"/>
            <w:noWrap/>
            <w:vAlign w:val="center"/>
            <w:hideMark/>
          </w:tcPr>
          <w:p w:rsidR="00FB2652" w:rsidRDefault="00FB2652">
            <w:pPr>
              <w:rPr>
                <w:sz w:val="20"/>
                <w:szCs w:val="20"/>
              </w:rPr>
            </w:pPr>
          </w:p>
        </w:tc>
      </w:tr>
      <w:tr w:rsidR="00FB2652" w:rsidTr="00FB2652">
        <w:trPr>
          <w:trHeight w:val="510"/>
        </w:trPr>
        <w:tc>
          <w:tcPr>
            <w:tcW w:w="4410" w:type="dxa"/>
            <w:tcBorders>
              <w:top w:val="nil"/>
              <w:left w:val="nil"/>
              <w:bottom w:val="nil"/>
              <w:right w:val="nil"/>
            </w:tcBorders>
            <w:shd w:val="clear" w:color="auto" w:fill="auto"/>
            <w:noWrap/>
            <w:vAlign w:val="center"/>
            <w:hideMark/>
          </w:tcPr>
          <w:p w:rsidR="00FB2652" w:rsidRDefault="00FB2652">
            <w:pPr>
              <w:rPr>
                <w:sz w:val="20"/>
                <w:szCs w:val="20"/>
              </w:rPr>
            </w:pPr>
          </w:p>
        </w:tc>
        <w:tc>
          <w:tcPr>
            <w:tcW w:w="1530" w:type="dxa"/>
            <w:tcBorders>
              <w:top w:val="nil"/>
              <w:left w:val="nil"/>
              <w:bottom w:val="nil"/>
              <w:right w:val="nil"/>
            </w:tcBorders>
            <w:shd w:val="clear" w:color="auto" w:fill="auto"/>
            <w:vAlign w:val="center"/>
            <w:hideMark/>
          </w:tcPr>
          <w:p w:rsidR="00FB2652" w:rsidRDefault="00FB2652">
            <w:pPr>
              <w:jc w:val="center"/>
              <w:rPr>
                <w:color w:val="000000"/>
                <w:sz w:val="20"/>
                <w:szCs w:val="20"/>
              </w:rPr>
            </w:pPr>
            <w:r>
              <w:rPr>
                <w:color w:val="000000"/>
                <w:sz w:val="20"/>
                <w:szCs w:val="20"/>
              </w:rPr>
              <w:t>Форма № 2-м</w:t>
            </w:r>
          </w:p>
        </w:tc>
        <w:tc>
          <w:tcPr>
            <w:tcW w:w="1710" w:type="dxa"/>
            <w:tcBorders>
              <w:top w:val="nil"/>
              <w:left w:val="nil"/>
              <w:bottom w:val="nil"/>
              <w:right w:val="nil"/>
            </w:tcBorders>
            <w:shd w:val="clear" w:color="auto" w:fill="auto"/>
            <w:vAlign w:val="center"/>
            <w:hideMark/>
          </w:tcPr>
          <w:p w:rsidR="00FB2652" w:rsidRDefault="00FB2652">
            <w:pPr>
              <w:jc w:val="right"/>
              <w:rPr>
                <w:color w:val="000000"/>
                <w:sz w:val="20"/>
                <w:szCs w:val="20"/>
              </w:rPr>
            </w:pPr>
            <w:r>
              <w:rPr>
                <w:color w:val="000000"/>
                <w:sz w:val="20"/>
                <w:szCs w:val="20"/>
              </w:rPr>
              <w:t>Код за ДКУД</w:t>
            </w:r>
          </w:p>
        </w:tc>
        <w:tc>
          <w:tcPr>
            <w:tcW w:w="198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1801007</w:t>
            </w:r>
          </w:p>
        </w:tc>
      </w:tr>
      <w:tr w:rsidR="00FB2652" w:rsidTr="00FB2652">
        <w:trPr>
          <w:trHeight w:val="255"/>
        </w:trPr>
        <w:tc>
          <w:tcPr>
            <w:tcW w:w="4410" w:type="dxa"/>
            <w:tcBorders>
              <w:top w:val="nil"/>
              <w:left w:val="nil"/>
              <w:bottom w:val="nil"/>
              <w:right w:val="nil"/>
            </w:tcBorders>
            <w:shd w:val="clear" w:color="auto" w:fill="auto"/>
            <w:vAlign w:val="center"/>
            <w:hideMark/>
          </w:tcPr>
          <w:p w:rsidR="00FB2652" w:rsidRDefault="00FB2652">
            <w:pPr>
              <w:jc w:val="center"/>
              <w:rPr>
                <w:color w:val="000000"/>
                <w:sz w:val="20"/>
                <w:szCs w:val="20"/>
              </w:rPr>
            </w:pPr>
          </w:p>
        </w:tc>
        <w:tc>
          <w:tcPr>
            <w:tcW w:w="1530" w:type="dxa"/>
            <w:tcBorders>
              <w:top w:val="nil"/>
              <w:left w:val="nil"/>
              <w:bottom w:val="nil"/>
              <w:right w:val="nil"/>
            </w:tcBorders>
            <w:shd w:val="clear" w:color="auto" w:fill="auto"/>
            <w:vAlign w:val="center"/>
            <w:hideMark/>
          </w:tcPr>
          <w:p w:rsidR="00FB2652" w:rsidRDefault="00FB2652">
            <w:pPr>
              <w:rPr>
                <w:sz w:val="20"/>
                <w:szCs w:val="20"/>
              </w:rPr>
            </w:pPr>
          </w:p>
        </w:tc>
        <w:tc>
          <w:tcPr>
            <w:tcW w:w="1710" w:type="dxa"/>
            <w:tcBorders>
              <w:top w:val="nil"/>
              <w:left w:val="nil"/>
              <w:bottom w:val="nil"/>
              <w:right w:val="nil"/>
            </w:tcBorders>
            <w:shd w:val="clear" w:color="auto" w:fill="auto"/>
            <w:vAlign w:val="center"/>
            <w:hideMark/>
          </w:tcPr>
          <w:p w:rsidR="00FB2652" w:rsidRDefault="00FB2652">
            <w:pPr>
              <w:jc w:val="center"/>
              <w:rPr>
                <w:sz w:val="20"/>
                <w:szCs w:val="20"/>
              </w:rPr>
            </w:pPr>
          </w:p>
        </w:tc>
        <w:tc>
          <w:tcPr>
            <w:tcW w:w="1980" w:type="dxa"/>
            <w:tcBorders>
              <w:top w:val="nil"/>
              <w:left w:val="nil"/>
              <w:bottom w:val="nil"/>
              <w:right w:val="nil"/>
            </w:tcBorders>
            <w:shd w:val="clear" w:color="auto" w:fill="auto"/>
            <w:vAlign w:val="center"/>
            <w:hideMark/>
          </w:tcPr>
          <w:p w:rsidR="00FB2652" w:rsidRDefault="00FB2652">
            <w:pPr>
              <w:rPr>
                <w:sz w:val="20"/>
                <w:szCs w:val="20"/>
              </w:rPr>
            </w:pPr>
          </w:p>
        </w:tc>
      </w:tr>
      <w:tr w:rsidR="00FB2652" w:rsidTr="00FB2652">
        <w:trPr>
          <w:trHeight w:val="510"/>
        </w:trPr>
        <w:tc>
          <w:tcPr>
            <w:tcW w:w="4410"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Стаття</w:t>
            </w:r>
          </w:p>
        </w:tc>
        <w:tc>
          <w:tcPr>
            <w:tcW w:w="1530" w:type="dxa"/>
            <w:tcBorders>
              <w:top w:val="single" w:sz="4" w:space="0" w:color="000000"/>
              <w:left w:val="nil"/>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 xml:space="preserve">Код </w:t>
            </w:r>
            <w:r>
              <w:rPr>
                <w:color w:val="000000"/>
                <w:sz w:val="20"/>
                <w:szCs w:val="20"/>
              </w:rPr>
              <w:br/>
              <w:t xml:space="preserve"> рядка</w:t>
            </w:r>
          </w:p>
        </w:tc>
        <w:tc>
          <w:tcPr>
            <w:tcW w:w="1710" w:type="dxa"/>
            <w:tcBorders>
              <w:top w:val="single" w:sz="4" w:space="0" w:color="000000"/>
              <w:left w:val="nil"/>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За звітний період</w:t>
            </w:r>
          </w:p>
        </w:tc>
        <w:tc>
          <w:tcPr>
            <w:tcW w:w="1980" w:type="dxa"/>
            <w:tcBorders>
              <w:top w:val="single" w:sz="4" w:space="0" w:color="000000"/>
              <w:left w:val="nil"/>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За попередній період</w:t>
            </w:r>
          </w:p>
        </w:tc>
      </w:tr>
      <w:tr w:rsidR="00FB2652" w:rsidTr="00FB2652">
        <w:trPr>
          <w:trHeight w:val="255"/>
        </w:trPr>
        <w:tc>
          <w:tcPr>
            <w:tcW w:w="4410" w:type="dxa"/>
            <w:tcBorders>
              <w:top w:val="nil"/>
              <w:left w:val="single" w:sz="4" w:space="0" w:color="000000"/>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1</w:t>
            </w:r>
          </w:p>
        </w:tc>
        <w:tc>
          <w:tcPr>
            <w:tcW w:w="1530" w:type="dxa"/>
            <w:tcBorders>
              <w:top w:val="nil"/>
              <w:left w:val="nil"/>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2</w:t>
            </w:r>
          </w:p>
        </w:tc>
        <w:tc>
          <w:tcPr>
            <w:tcW w:w="1710" w:type="dxa"/>
            <w:tcBorders>
              <w:top w:val="nil"/>
              <w:left w:val="nil"/>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3</w:t>
            </w:r>
          </w:p>
        </w:tc>
        <w:tc>
          <w:tcPr>
            <w:tcW w:w="1980" w:type="dxa"/>
            <w:tcBorders>
              <w:top w:val="nil"/>
              <w:left w:val="nil"/>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4</w:t>
            </w:r>
          </w:p>
        </w:tc>
      </w:tr>
      <w:tr w:rsidR="00FB2652" w:rsidTr="00FB2652">
        <w:trPr>
          <w:trHeight w:val="660"/>
        </w:trPr>
        <w:tc>
          <w:tcPr>
            <w:tcW w:w="4410" w:type="dxa"/>
            <w:tcBorders>
              <w:top w:val="nil"/>
              <w:left w:val="single" w:sz="4" w:space="0" w:color="000000"/>
              <w:bottom w:val="single" w:sz="4" w:space="0" w:color="000000"/>
              <w:right w:val="single" w:sz="4" w:space="0" w:color="000000"/>
            </w:tcBorders>
            <w:shd w:val="clear" w:color="auto" w:fill="auto"/>
            <w:vAlign w:val="center"/>
            <w:hideMark/>
          </w:tcPr>
          <w:p w:rsidR="00FB2652" w:rsidRDefault="00FB2652">
            <w:pPr>
              <w:rPr>
                <w:color w:val="000000"/>
                <w:sz w:val="20"/>
                <w:szCs w:val="20"/>
              </w:rPr>
            </w:pPr>
            <w:r>
              <w:rPr>
                <w:color w:val="000000"/>
                <w:sz w:val="20"/>
                <w:szCs w:val="20"/>
              </w:rPr>
              <w:t xml:space="preserve">Чистий дохід від реалізації продукції (товарів, робіт, </w:t>
            </w:r>
            <w:r>
              <w:rPr>
                <w:color w:val="000000"/>
                <w:sz w:val="20"/>
                <w:szCs w:val="20"/>
              </w:rPr>
              <w:br/>
              <w:t>послуг)</w:t>
            </w:r>
          </w:p>
        </w:tc>
        <w:tc>
          <w:tcPr>
            <w:tcW w:w="1530" w:type="dxa"/>
            <w:tcBorders>
              <w:top w:val="nil"/>
              <w:left w:val="nil"/>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2000</w:t>
            </w:r>
          </w:p>
        </w:tc>
        <w:tc>
          <w:tcPr>
            <w:tcW w:w="171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7,890.00</w:t>
            </w:r>
          </w:p>
        </w:tc>
        <w:tc>
          <w:tcPr>
            <w:tcW w:w="198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998.00</w:t>
            </w:r>
          </w:p>
        </w:tc>
      </w:tr>
      <w:tr w:rsidR="00FB2652" w:rsidTr="00FB2652">
        <w:trPr>
          <w:trHeight w:val="255"/>
        </w:trPr>
        <w:tc>
          <w:tcPr>
            <w:tcW w:w="4410" w:type="dxa"/>
            <w:tcBorders>
              <w:top w:val="nil"/>
              <w:left w:val="single" w:sz="4" w:space="0" w:color="000000"/>
              <w:bottom w:val="single" w:sz="4" w:space="0" w:color="000000"/>
              <w:right w:val="single" w:sz="4" w:space="0" w:color="000000"/>
            </w:tcBorders>
            <w:shd w:val="clear" w:color="auto" w:fill="auto"/>
            <w:vAlign w:val="center"/>
            <w:hideMark/>
          </w:tcPr>
          <w:p w:rsidR="00FB2652" w:rsidRDefault="00FB2652">
            <w:pPr>
              <w:rPr>
                <w:color w:val="000000"/>
                <w:sz w:val="20"/>
                <w:szCs w:val="20"/>
              </w:rPr>
            </w:pPr>
            <w:r>
              <w:rPr>
                <w:color w:val="000000"/>
                <w:sz w:val="20"/>
                <w:szCs w:val="20"/>
              </w:rPr>
              <w:t>Інші операційні доходи</w:t>
            </w:r>
          </w:p>
        </w:tc>
        <w:tc>
          <w:tcPr>
            <w:tcW w:w="1530" w:type="dxa"/>
            <w:tcBorders>
              <w:top w:val="nil"/>
              <w:left w:val="nil"/>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2120</w:t>
            </w:r>
          </w:p>
        </w:tc>
        <w:tc>
          <w:tcPr>
            <w:tcW w:w="1710" w:type="dxa"/>
            <w:tcBorders>
              <w:top w:val="nil"/>
              <w:left w:val="nil"/>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w:t>
            </w:r>
          </w:p>
        </w:tc>
        <w:tc>
          <w:tcPr>
            <w:tcW w:w="198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0</w:t>
            </w:r>
          </w:p>
        </w:tc>
      </w:tr>
      <w:tr w:rsidR="00FB2652" w:rsidTr="00FB2652">
        <w:trPr>
          <w:trHeight w:val="255"/>
        </w:trPr>
        <w:tc>
          <w:tcPr>
            <w:tcW w:w="4410" w:type="dxa"/>
            <w:tcBorders>
              <w:top w:val="nil"/>
              <w:left w:val="single" w:sz="4" w:space="0" w:color="000000"/>
              <w:bottom w:val="single" w:sz="4" w:space="0" w:color="000000"/>
              <w:right w:val="single" w:sz="4" w:space="0" w:color="000000"/>
            </w:tcBorders>
            <w:shd w:val="clear" w:color="auto" w:fill="auto"/>
            <w:vAlign w:val="center"/>
            <w:hideMark/>
          </w:tcPr>
          <w:p w:rsidR="00FB2652" w:rsidRDefault="00FB2652">
            <w:pPr>
              <w:rPr>
                <w:color w:val="000000"/>
                <w:sz w:val="20"/>
                <w:szCs w:val="20"/>
              </w:rPr>
            </w:pPr>
            <w:r>
              <w:rPr>
                <w:color w:val="000000"/>
                <w:sz w:val="20"/>
                <w:szCs w:val="20"/>
              </w:rPr>
              <w:t>Інші доходи</w:t>
            </w:r>
          </w:p>
        </w:tc>
        <w:tc>
          <w:tcPr>
            <w:tcW w:w="1530" w:type="dxa"/>
            <w:tcBorders>
              <w:top w:val="nil"/>
              <w:left w:val="nil"/>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2240</w:t>
            </w:r>
          </w:p>
        </w:tc>
        <w:tc>
          <w:tcPr>
            <w:tcW w:w="1710" w:type="dxa"/>
            <w:tcBorders>
              <w:top w:val="nil"/>
              <w:left w:val="nil"/>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w:t>
            </w:r>
          </w:p>
        </w:tc>
        <w:tc>
          <w:tcPr>
            <w:tcW w:w="198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0</w:t>
            </w:r>
          </w:p>
        </w:tc>
      </w:tr>
      <w:tr w:rsidR="00FB2652" w:rsidTr="00FB2652">
        <w:trPr>
          <w:trHeight w:val="255"/>
        </w:trPr>
        <w:tc>
          <w:tcPr>
            <w:tcW w:w="4410" w:type="dxa"/>
            <w:tcBorders>
              <w:top w:val="nil"/>
              <w:left w:val="single" w:sz="4" w:space="0" w:color="000000"/>
              <w:bottom w:val="single" w:sz="4" w:space="0" w:color="000000"/>
              <w:right w:val="single" w:sz="4" w:space="0" w:color="000000"/>
            </w:tcBorders>
            <w:shd w:val="clear" w:color="auto" w:fill="auto"/>
            <w:vAlign w:val="center"/>
            <w:hideMark/>
          </w:tcPr>
          <w:p w:rsidR="00FB2652" w:rsidRDefault="00FB2652">
            <w:pPr>
              <w:rPr>
                <w:b/>
                <w:bCs/>
                <w:color w:val="000000"/>
                <w:sz w:val="20"/>
                <w:szCs w:val="20"/>
              </w:rPr>
            </w:pPr>
            <w:r>
              <w:rPr>
                <w:b/>
                <w:bCs/>
                <w:color w:val="000000"/>
                <w:sz w:val="20"/>
                <w:szCs w:val="20"/>
              </w:rPr>
              <w:t>Разом доходи (2000 + 2120 + 2240)</w:t>
            </w:r>
          </w:p>
        </w:tc>
        <w:tc>
          <w:tcPr>
            <w:tcW w:w="1530" w:type="dxa"/>
            <w:tcBorders>
              <w:top w:val="nil"/>
              <w:left w:val="nil"/>
              <w:bottom w:val="single" w:sz="4" w:space="0" w:color="000000"/>
              <w:right w:val="single" w:sz="4" w:space="0" w:color="000000"/>
            </w:tcBorders>
            <w:shd w:val="clear" w:color="auto" w:fill="auto"/>
            <w:vAlign w:val="center"/>
            <w:hideMark/>
          </w:tcPr>
          <w:p w:rsidR="00FB2652" w:rsidRDefault="00FB2652">
            <w:pPr>
              <w:jc w:val="center"/>
              <w:rPr>
                <w:b/>
                <w:bCs/>
                <w:color w:val="000000"/>
                <w:sz w:val="20"/>
                <w:szCs w:val="20"/>
              </w:rPr>
            </w:pPr>
            <w:r>
              <w:rPr>
                <w:b/>
                <w:bCs/>
                <w:color w:val="000000"/>
                <w:sz w:val="20"/>
                <w:szCs w:val="20"/>
              </w:rPr>
              <w:t>2280</w:t>
            </w:r>
          </w:p>
        </w:tc>
        <w:tc>
          <w:tcPr>
            <w:tcW w:w="171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b/>
                <w:bCs/>
                <w:color w:val="000000"/>
                <w:sz w:val="20"/>
                <w:szCs w:val="20"/>
              </w:rPr>
            </w:pPr>
            <w:r>
              <w:rPr>
                <w:b/>
                <w:bCs/>
                <w:color w:val="000000"/>
                <w:sz w:val="20"/>
                <w:szCs w:val="20"/>
              </w:rPr>
              <w:t>7,890.00</w:t>
            </w:r>
          </w:p>
        </w:tc>
        <w:tc>
          <w:tcPr>
            <w:tcW w:w="198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b/>
                <w:bCs/>
                <w:color w:val="000000"/>
                <w:sz w:val="20"/>
                <w:szCs w:val="20"/>
              </w:rPr>
            </w:pPr>
            <w:r>
              <w:rPr>
                <w:b/>
                <w:bCs/>
                <w:color w:val="000000"/>
                <w:sz w:val="20"/>
                <w:szCs w:val="20"/>
              </w:rPr>
              <w:t>998.00</w:t>
            </w:r>
          </w:p>
        </w:tc>
      </w:tr>
      <w:tr w:rsidR="00FB2652" w:rsidTr="00FB2652">
        <w:trPr>
          <w:trHeight w:val="255"/>
        </w:trPr>
        <w:tc>
          <w:tcPr>
            <w:tcW w:w="4410" w:type="dxa"/>
            <w:tcBorders>
              <w:top w:val="nil"/>
              <w:left w:val="single" w:sz="4" w:space="0" w:color="000000"/>
              <w:bottom w:val="single" w:sz="4" w:space="0" w:color="000000"/>
              <w:right w:val="single" w:sz="4" w:space="0" w:color="000000"/>
            </w:tcBorders>
            <w:shd w:val="clear" w:color="auto" w:fill="auto"/>
            <w:vAlign w:val="center"/>
            <w:hideMark/>
          </w:tcPr>
          <w:p w:rsidR="00FB2652" w:rsidRDefault="00FB2652">
            <w:pPr>
              <w:rPr>
                <w:color w:val="000000"/>
                <w:sz w:val="20"/>
                <w:szCs w:val="20"/>
              </w:rPr>
            </w:pPr>
            <w:r>
              <w:rPr>
                <w:color w:val="000000"/>
                <w:sz w:val="20"/>
                <w:szCs w:val="20"/>
              </w:rPr>
              <w:t>Собівартість реалізованої продукції (товарів, робіт, послуг)</w:t>
            </w:r>
          </w:p>
        </w:tc>
        <w:tc>
          <w:tcPr>
            <w:tcW w:w="1530" w:type="dxa"/>
            <w:tcBorders>
              <w:top w:val="nil"/>
              <w:left w:val="nil"/>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2050</w:t>
            </w:r>
          </w:p>
        </w:tc>
        <w:tc>
          <w:tcPr>
            <w:tcW w:w="171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6,389.00</w:t>
            </w:r>
          </w:p>
        </w:tc>
        <w:tc>
          <w:tcPr>
            <w:tcW w:w="198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658.00</w:t>
            </w:r>
          </w:p>
        </w:tc>
      </w:tr>
      <w:tr w:rsidR="00FB2652" w:rsidTr="00FB2652">
        <w:trPr>
          <w:trHeight w:val="255"/>
        </w:trPr>
        <w:tc>
          <w:tcPr>
            <w:tcW w:w="4410" w:type="dxa"/>
            <w:tcBorders>
              <w:top w:val="nil"/>
              <w:left w:val="single" w:sz="4" w:space="0" w:color="000000"/>
              <w:bottom w:val="single" w:sz="4" w:space="0" w:color="000000"/>
              <w:right w:val="single" w:sz="4" w:space="0" w:color="000000"/>
            </w:tcBorders>
            <w:shd w:val="clear" w:color="auto" w:fill="auto"/>
            <w:vAlign w:val="center"/>
            <w:hideMark/>
          </w:tcPr>
          <w:p w:rsidR="00FB2652" w:rsidRDefault="00FB2652">
            <w:pPr>
              <w:rPr>
                <w:color w:val="000000"/>
                <w:sz w:val="20"/>
                <w:szCs w:val="20"/>
              </w:rPr>
            </w:pPr>
            <w:r>
              <w:rPr>
                <w:color w:val="000000"/>
                <w:sz w:val="20"/>
                <w:szCs w:val="20"/>
              </w:rPr>
              <w:t>Інші операційні витрати</w:t>
            </w:r>
          </w:p>
        </w:tc>
        <w:tc>
          <w:tcPr>
            <w:tcW w:w="1530" w:type="dxa"/>
            <w:tcBorders>
              <w:top w:val="nil"/>
              <w:left w:val="nil"/>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2180</w:t>
            </w:r>
          </w:p>
        </w:tc>
        <w:tc>
          <w:tcPr>
            <w:tcW w:w="171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(0)</w:t>
            </w:r>
          </w:p>
        </w:tc>
        <w:tc>
          <w:tcPr>
            <w:tcW w:w="198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(0)</w:t>
            </w:r>
          </w:p>
        </w:tc>
      </w:tr>
      <w:tr w:rsidR="00FB2652" w:rsidTr="00FB2652">
        <w:trPr>
          <w:trHeight w:val="255"/>
        </w:trPr>
        <w:tc>
          <w:tcPr>
            <w:tcW w:w="4410" w:type="dxa"/>
            <w:tcBorders>
              <w:top w:val="nil"/>
              <w:left w:val="single" w:sz="4" w:space="0" w:color="000000"/>
              <w:bottom w:val="single" w:sz="4" w:space="0" w:color="000000"/>
              <w:right w:val="single" w:sz="4" w:space="0" w:color="000000"/>
            </w:tcBorders>
            <w:shd w:val="clear" w:color="auto" w:fill="auto"/>
            <w:vAlign w:val="center"/>
            <w:hideMark/>
          </w:tcPr>
          <w:p w:rsidR="00FB2652" w:rsidRDefault="00FB2652">
            <w:pPr>
              <w:rPr>
                <w:color w:val="000000"/>
                <w:sz w:val="20"/>
                <w:szCs w:val="20"/>
              </w:rPr>
            </w:pPr>
            <w:r>
              <w:rPr>
                <w:color w:val="000000"/>
                <w:sz w:val="20"/>
                <w:szCs w:val="20"/>
              </w:rPr>
              <w:t>Інші витрати</w:t>
            </w:r>
          </w:p>
        </w:tc>
        <w:tc>
          <w:tcPr>
            <w:tcW w:w="1530" w:type="dxa"/>
            <w:tcBorders>
              <w:top w:val="nil"/>
              <w:left w:val="nil"/>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2270</w:t>
            </w:r>
          </w:p>
        </w:tc>
        <w:tc>
          <w:tcPr>
            <w:tcW w:w="171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w:t>
            </w:r>
          </w:p>
        </w:tc>
        <w:tc>
          <w:tcPr>
            <w:tcW w:w="198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(0)</w:t>
            </w:r>
          </w:p>
        </w:tc>
      </w:tr>
      <w:tr w:rsidR="00FB2652" w:rsidTr="00FB2652">
        <w:trPr>
          <w:trHeight w:val="255"/>
        </w:trPr>
        <w:tc>
          <w:tcPr>
            <w:tcW w:w="4410" w:type="dxa"/>
            <w:tcBorders>
              <w:top w:val="nil"/>
              <w:left w:val="single" w:sz="4" w:space="0" w:color="000000"/>
              <w:bottom w:val="single" w:sz="4" w:space="0" w:color="000000"/>
              <w:right w:val="single" w:sz="4" w:space="0" w:color="000000"/>
            </w:tcBorders>
            <w:shd w:val="clear" w:color="auto" w:fill="auto"/>
            <w:vAlign w:val="center"/>
            <w:hideMark/>
          </w:tcPr>
          <w:p w:rsidR="00FB2652" w:rsidRDefault="00FB2652">
            <w:pPr>
              <w:rPr>
                <w:b/>
                <w:bCs/>
                <w:color w:val="000000"/>
                <w:sz w:val="20"/>
                <w:szCs w:val="20"/>
              </w:rPr>
            </w:pPr>
            <w:r>
              <w:rPr>
                <w:b/>
                <w:bCs/>
                <w:color w:val="000000"/>
                <w:sz w:val="20"/>
                <w:szCs w:val="20"/>
              </w:rPr>
              <w:t>Разом витрати (2050 + 2180 + 2270)</w:t>
            </w:r>
          </w:p>
        </w:tc>
        <w:tc>
          <w:tcPr>
            <w:tcW w:w="1530" w:type="dxa"/>
            <w:tcBorders>
              <w:top w:val="nil"/>
              <w:left w:val="nil"/>
              <w:bottom w:val="single" w:sz="4" w:space="0" w:color="000000"/>
              <w:right w:val="single" w:sz="4" w:space="0" w:color="000000"/>
            </w:tcBorders>
            <w:shd w:val="clear" w:color="auto" w:fill="auto"/>
            <w:vAlign w:val="center"/>
            <w:hideMark/>
          </w:tcPr>
          <w:p w:rsidR="00FB2652" w:rsidRDefault="00FB2652">
            <w:pPr>
              <w:jc w:val="center"/>
              <w:rPr>
                <w:b/>
                <w:bCs/>
                <w:color w:val="000000"/>
                <w:sz w:val="20"/>
                <w:szCs w:val="20"/>
              </w:rPr>
            </w:pPr>
            <w:r>
              <w:rPr>
                <w:b/>
                <w:bCs/>
                <w:color w:val="000000"/>
                <w:sz w:val="20"/>
                <w:szCs w:val="20"/>
              </w:rPr>
              <w:t>2285</w:t>
            </w:r>
          </w:p>
        </w:tc>
        <w:tc>
          <w:tcPr>
            <w:tcW w:w="171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b/>
                <w:bCs/>
                <w:color w:val="000000"/>
                <w:sz w:val="20"/>
                <w:szCs w:val="20"/>
              </w:rPr>
            </w:pPr>
            <w:r>
              <w:rPr>
                <w:b/>
                <w:bCs/>
                <w:color w:val="000000"/>
                <w:sz w:val="20"/>
                <w:szCs w:val="20"/>
              </w:rPr>
              <w:t>6,389.00</w:t>
            </w:r>
          </w:p>
        </w:tc>
        <w:tc>
          <w:tcPr>
            <w:tcW w:w="198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b/>
                <w:bCs/>
                <w:color w:val="000000"/>
                <w:sz w:val="20"/>
                <w:szCs w:val="20"/>
              </w:rPr>
            </w:pPr>
            <w:r>
              <w:rPr>
                <w:b/>
                <w:bCs/>
                <w:color w:val="000000"/>
                <w:sz w:val="20"/>
                <w:szCs w:val="20"/>
              </w:rPr>
              <w:t>658.00</w:t>
            </w:r>
          </w:p>
        </w:tc>
      </w:tr>
      <w:tr w:rsidR="00FB2652" w:rsidTr="00FB2652">
        <w:trPr>
          <w:trHeight w:val="255"/>
        </w:trPr>
        <w:tc>
          <w:tcPr>
            <w:tcW w:w="4410" w:type="dxa"/>
            <w:tcBorders>
              <w:top w:val="nil"/>
              <w:left w:val="single" w:sz="4" w:space="0" w:color="000000"/>
              <w:bottom w:val="single" w:sz="4" w:space="0" w:color="000000"/>
              <w:right w:val="single" w:sz="4" w:space="0" w:color="000000"/>
            </w:tcBorders>
            <w:shd w:val="clear" w:color="auto" w:fill="auto"/>
            <w:vAlign w:val="center"/>
            <w:hideMark/>
          </w:tcPr>
          <w:p w:rsidR="00FB2652" w:rsidRDefault="00FB2652">
            <w:pPr>
              <w:rPr>
                <w:color w:val="000000"/>
                <w:sz w:val="20"/>
                <w:szCs w:val="20"/>
              </w:rPr>
            </w:pPr>
            <w:r>
              <w:rPr>
                <w:color w:val="000000"/>
                <w:sz w:val="20"/>
                <w:szCs w:val="20"/>
              </w:rPr>
              <w:t>Фінансовий результат до оподаткування (2280 - 2285)</w:t>
            </w:r>
          </w:p>
        </w:tc>
        <w:tc>
          <w:tcPr>
            <w:tcW w:w="1530" w:type="dxa"/>
            <w:tcBorders>
              <w:top w:val="nil"/>
              <w:left w:val="nil"/>
              <w:bottom w:val="single" w:sz="4" w:space="0" w:color="000000"/>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2290</w:t>
            </w:r>
          </w:p>
        </w:tc>
        <w:tc>
          <w:tcPr>
            <w:tcW w:w="171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1,378.20</w:t>
            </w:r>
          </w:p>
        </w:tc>
        <w:tc>
          <w:tcPr>
            <w:tcW w:w="1980" w:type="dxa"/>
            <w:tcBorders>
              <w:top w:val="nil"/>
              <w:left w:val="nil"/>
              <w:bottom w:val="single" w:sz="4" w:space="0" w:color="000000"/>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312.00</w:t>
            </w:r>
          </w:p>
        </w:tc>
      </w:tr>
      <w:tr w:rsidR="00FB2652" w:rsidTr="000A331A">
        <w:trPr>
          <w:trHeight w:val="255"/>
        </w:trPr>
        <w:tc>
          <w:tcPr>
            <w:tcW w:w="4410" w:type="dxa"/>
            <w:tcBorders>
              <w:top w:val="nil"/>
              <w:left w:val="single" w:sz="4" w:space="0" w:color="000000"/>
              <w:bottom w:val="single" w:sz="4" w:space="0" w:color="auto"/>
              <w:right w:val="single" w:sz="4" w:space="0" w:color="000000"/>
            </w:tcBorders>
            <w:shd w:val="clear" w:color="auto" w:fill="auto"/>
            <w:vAlign w:val="center"/>
            <w:hideMark/>
          </w:tcPr>
          <w:p w:rsidR="00FB2652" w:rsidRDefault="00FB2652">
            <w:pPr>
              <w:rPr>
                <w:color w:val="000000"/>
                <w:sz w:val="20"/>
                <w:szCs w:val="20"/>
              </w:rPr>
            </w:pPr>
            <w:r>
              <w:rPr>
                <w:color w:val="000000"/>
                <w:sz w:val="20"/>
                <w:szCs w:val="20"/>
              </w:rPr>
              <w:t>Податок на прибуток</w:t>
            </w:r>
          </w:p>
        </w:tc>
        <w:tc>
          <w:tcPr>
            <w:tcW w:w="1530" w:type="dxa"/>
            <w:tcBorders>
              <w:top w:val="nil"/>
              <w:left w:val="nil"/>
              <w:bottom w:val="single" w:sz="4" w:space="0" w:color="auto"/>
              <w:right w:val="single" w:sz="4" w:space="0" w:color="000000"/>
            </w:tcBorders>
            <w:shd w:val="clear" w:color="auto" w:fill="auto"/>
            <w:vAlign w:val="center"/>
            <w:hideMark/>
          </w:tcPr>
          <w:p w:rsidR="00FB2652" w:rsidRDefault="00FB2652">
            <w:pPr>
              <w:jc w:val="center"/>
              <w:rPr>
                <w:color w:val="000000"/>
                <w:sz w:val="20"/>
                <w:szCs w:val="20"/>
              </w:rPr>
            </w:pPr>
            <w:r>
              <w:rPr>
                <w:color w:val="000000"/>
                <w:sz w:val="20"/>
                <w:szCs w:val="20"/>
              </w:rPr>
              <w:t>2300</w:t>
            </w:r>
          </w:p>
        </w:tc>
        <w:tc>
          <w:tcPr>
            <w:tcW w:w="1710" w:type="dxa"/>
            <w:tcBorders>
              <w:top w:val="nil"/>
              <w:left w:val="nil"/>
              <w:bottom w:val="single" w:sz="4" w:space="0" w:color="auto"/>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w:t>
            </w:r>
          </w:p>
        </w:tc>
        <w:tc>
          <w:tcPr>
            <w:tcW w:w="1980" w:type="dxa"/>
            <w:tcBorders>
              <w:top w:val="nil"/>
              <w:left w:val="nil"/>
              <w:bottom w:val="single" w:sz="4" w:space="0" w:color="auto"/>
              <w:right w:val="single" w:sz="4" w:space="0" w:color="000000"/>
            </w:tcBorders>
            <w:shd w:val="clear" w:color="auto" w:fill="auto"/>
            <w:vAlign w:val="center"/>
            <w:hideMark/>
          </w:tcPr>
          <w:p w:rsidR="00FB2652" w:rsidRDefault="00FB2652">
            <w:pPr>
              <w:jc w:val="right"/>
              <w:rPr>
                <w:color w:val="000000"/>
                <w:sz w:val="20"/>
                <w:szCs w:val="20"/>
              </w:rPr>
            </w:pPr>
            <w:r>
              <w:rPr>
                <w:color w:val="000000"/>
                <w:sz w:val="20"/>
                <w:szCs w:val="20"/>
              </w:rPr>
              <w:t>(0)</w:t>
            </w:r>
          </w:p>
        </w:tc>
      </w:tr>
      <w:tr w:rsidR="00FB2652" w:rsidTr="000A331A">
        <w:trPr>
          <w:trHeight w:val="255"/>
        </w:trPr>
        <w:tc>
          <w:tcPr>
            <w:tcW w:w="44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B2652" w:rsidRDefault="00FB2652">
            <w:pPr>
              <w:rPr>
                <w:b/>
                <w:bCs/>
                <w:color w:val="000000"/>
                <w:sz w:val="20"/>
                <w:szCs w:val="20"/>
              </w:rPr>
            </w:pPr>
            <w:r>
              <w:rPr>
                <w:b/>
                <w:bCs/>
                <w:color w:val="000000"/>
                <w:sz w:val="20"/>
                <w:szCs w:val="20"/>
              </w:rPr>
              <w:t>Чистий прибуток (збиток) (2290 - 2300)</w:t>
            </w:r>
          </w:p>
        </w:tc>
        <w:tc>
          <w:tcPr>
            <w:tcW w:w="153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B2652" w:rsidRDefault="00FB2652">
            <w:pPr>
              <w:jc w:val="center"/>
              <w:rPr>
                <w:b/>
                <w:bCs/>
                <w:color w:val="000000"/>
                <w:sz w:val="20"/>
                <w:szCs w:val="20"/>
              </w:rPr>
            </w:pPr>
            <w:r>
              <w:rPr>
                <w:b/>
                <w:bCs/>
                <w:color w:val="000000"/>
                <w:sz w:val="20"/>
                <w:szCs w:val="20"/>
              </w:rPr>
              <w:t>2350</w:t>
            </w:r>
          </w:p>
        </w:tc>
        <w:tc>
          <w:tcPr>
            <w:tcW w:w="17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B2652" w:rsidRDefault="00FB2652">
            <w:pPr>
              <w:jc w:val="right"/>
              <w:rPr>
                <w:b/>
                <w:bCs/>
                <w:color w:val="000000"/>
                <w:sz w:val="20"/>
                <w:szCs w:val="20"/>
              </w:rPr>
            </w:pPr>
            <w:r>
              <w:rPr>
                <w:b/>
                <w:bCs/>
                <w:color w:val="000000"/>
                <w:sz w:val="20"/>
                <w:szCs w:val="20"/>
              </w:rPr>
              <w:t>1,256.30</w:t>
            </w:r>
          </w:p>
        </w:tc>
        <w:tc>
          <w:tcPr>
            <w:tcW w:w="19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B2652" w:rsidRDefault="00FB2652">
            <w:pPr>
              <w:jc w:val="right"/>
              <w:rPr>
                <w:b/>
                <w:bCs/>
                <w:color w:val="000000"/>
                <w:sz w:val="20"/>
                <w:szCs w:val="20"/>
              </w:rPr>
            </w:pPr>
            <w:r>
              <w:rPr>
                <w:b/>
                <w:bCs/>
                <w:color w:val="000000"/>
                <w:sz w:val="20"/>
                <w:szCs w:val="20"/>
              </w:rPr>
              <w:t>295.00</w:t>
            </w:r>
          </w:p>
        </w:tc>
      </w:tr>
    </w:tbl>
    <w:p w:rsidR="00D93419" w:rsidRPr="00FB2652" w:rsidRDefault="00D93419" w:rsidP="00FB2652">
      <w:pPr>
        <w:pStyle w:val="af3"/>
        <w:shd w:val="clear" w:color="auto" w:fill="FFFFFF"/>
        <w:spacing w:before="0" w:beforeAutospacing="0" w:after="0" w:afterAutospacing="0" w:line="360" w:lineRule="auto"/>
        <w:jc w:val="center"/>
        <w:rPr>
          <w:b/>
          <w:bCs/>
          <w:sz w:val="28"/>
          <w:szCs w:val="28"/>
          <w:lang w:val="uk-UA"/>
        </w:rPr>
      </w:pPr>
    </w:p>
    <w:sectPr w:rsidR="00D93419" w:rsidRPr="00FB2652" w:rsidSect="00006674">
      <w:headerReference w:type="even" r:id="rId36"/>
      <w:headerReference w:type="default" r:id="rId37"/>
      <w:footerReference w:type="even" r:id="rId38"/>
      <w:footerReference w:type="default" r:id="rId39"/>
      <w:pgSz w:w="11906" w:h="16838"/>
      <w:pgMar w:top="1134" w:right="851" w:bottom="1134" w:left="1418"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F14BC" w:rsidRPr="00AD7644" w:rsidRDefault="009F14BC">
      <w:r w:rsidRPr="00AD7644">
        <w:separator/>
      </w:r>
    </w:p>
  </w:endnote>
  <w:endnote w:type="continuationSeparator" w:id="0">
    <w:p w:rsidR="009F14BC" w:rsidRPr="00AD7644" w:rsidRDefault="009F14BC">
      <w:r w:rsidRPr="00AD7644">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TimesET">
    <w:altName w:val="Arial"/>
    <w:panose1 w:val="00000000000000000000"/>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SimHei">
    <w:altName w:val="黑体"/>
    <w:panose1 w:val="02010609060101010101"/>
    <w:charset w:val="86"/>
    <w:family w:val="modern"/>
    <w:pitch w:val="fixed"/>
    <w:sig w:usb0="800002BF" w:usb1="38CF7CFA" w:usb2="00000016" w:usb3="00000000" w:csb0="00040001" w:csb1="00000000"/>
  </w:font>
  <w:font w:name="Trebuchet MS">
    <w:panose1 w:val="020B0603020202020204"/>
    <w:charset w:val="CC"/>
    <w:family w:val="swiss"/>
    <w:pitch w:val="variable"/>
    <w:sig w:usb0="00000287" w:usb1="00000000" w:usb2="00000000" w:usb3="00000000" w:csb0="0000009F" w:csb1="00000000"/>
  </w:font>
  <w:font w:name="Helvetica Neue">
    <w:altName w:val="Malgun Gothic"/>
    <w:charset w:val="00"/>
    <w:family w:val="auto"/>
    <w:pitch w:val="variable"/>
    <w:sig w:usb0="00000003" w:usb1="500079DB" w:usb2="00000010" w:usb3="00000000" w:csb0="00000001" w:csb1="00000000"/>
  </w:font>
  <w:font w:name="Arial Unicode MS">
    <w:panose1 w:val="020B0604020202020204"/>
    <w:charset w:val="80"/>
    <w:family w:val="swiss"/>
    <w:pitch w:val="variable"/>
    <w:sig w:usb0="F7FFAFFF" w:usb1="E9DFFFFF" w:usb2="0000003F" w:usb3="00000000" w:csb0="003F01FF" w:csb1="00000000"/>
  </w:font>
  <w:font w:name="TimesNewRoman">
    <w:altName w:val="Times New Roman"/>
    <w:charset w:val="CC"/>
    <w:family w:val="auto"/>
    <w:pitch w:val="default"/>
    <w:sig w:usb0="00000203" w:usb1="08070000" w:usb2="00000010" w:usb3="00000000" w:csb0="00020005"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549D" w:rsidRPr="00AD7644" w:rsidRDefault="007C592F" w:rsidP="005F38DA">
    <w:pPr>
      <w:pStyle w:val="a9"/>
      <w:framePr w:wrap="around" w:vAnchor="text" w:hAnchor="margin" w:xAlign="right" w:y="1"/>
      <w:rPr>
        <w:rStyle w:val="a6"/>
      </w:rPr>
    </w:pPr>
    <w:r w:rsidRPr="00AD7644">
      <w:rPr>
        <w:rStyle w:val="a6"/>
      </w:rPr>
      <w:fldChar w:fldCharType="begin"/>
    </w:r>
    <w:r w:rsidR="00A2549D" w:rsidRPr="00AD7644">
      <w:rPr>
        <w:rStyle w:val="a6"/>
      </w:rPr>
      <w:instrText xml:space="preserve">PAGE  </w:instrText>
    </w:r>
    <w:r w:rsidRPr="00AD7644">
      <w:rPr>
        <w:rStyle w:val="a6"/>
      </w:rPr>
      <w:fldChar w:fldCharType="end"/>
    </w:r>
  </w:p>
  <w:p w:rsidR="00A2549D" w:rsidRPr="00AD7644" w:rsidRDefault="00A2549D" w:rsidP="007123BC">
    <w:pPr>
      <w:pStyle w:val="a9"/>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549D" w:rsidRPr="00AD7644" w:rsidRDefault="00A2549D" w:rsidP="005F38DA">
    <w:pPr>
      <w:pStyle w:val="a9"/>
      <w:framePr w:wrap="around" w:vAnchor="text" w:hAnchor="margin" w:xAlign="right" w:y="1"/>
      <w:rPr>
        <w:rStyle w:val="a6"/>
      </w:rPr>
    </w:pPr>
  </w:p>
  <w:p w:rsidR="00A2549D" w:rsidRPr="00AD7644" w:rsidRDefault="00A2549D" w:rsidP="007123BC">
    <w:pPr>
      <w:pStyle w:val="a9"/>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F14BC" w:rsidRPr="00AD7644" w:rsidRDefault="009F14BC">
      <w:r w:rsidRPr="00AD7644">
        <w:separator/>
      </w:r>
    </w:p>
  </w:footnote>
  <w:footnote w:type="continuationSeparator" w:id="0">
    <w:p w:rsidR="009F14BC" w:rsidRPr="00AD7644" w:rsidRDefault="009F14BC">
      <w:r w:rsidRPr="00AD7644">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549D" w:rsidRPr="00AD7644" w:rsidRDefault="007C592F" w:rsidP="00A12595">
    <w:pPr>
      <w:pStyle w:val="a4"/>
      <w:framePr w:wrap="around" w:vAnchor="text" w:hAnchor="margin" w:xAlign="right" w:y="1"/>
      <w:rPr>
        <w:rStyle w:val="a6"/>
      </w:rPr>
    </w:pPr>
    <w:r w:rsidRPr="00AD7644">
      <w:rPr>
        <w:rStyle w:val="a6"/>
      </w:rPr>
      <w:fldChar w:fldCharType="begin"/>
    </w:r>
    <w:r w:rsidR="00A2549D" w:rsidRPr="00AD7644">
      <w:rPr>
        <w:rStyle w:val="a6"/>
      </w:rPr>
      <w:instrText xml:space="preserve">PAGE  </w:instrText>
    </w:r>
    <w:r w:rsidRPr="00AD7644">
      <w:rPr>
        <w:rStyle w:val="a6"/>
      </w:rPr>
      <w:fldChar w:fldCharType="end"/>
    </w:r>
  </w:p>
  <w:p w:rsidR="00A2549D" w:rsidRPr="00AD7644" w:rsidRDefault="00A2549D" w:rsidP="00A52A70">
    <w:pPr>
      <w:pStyle w:val="a4"/>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549D" w:rsidRPr="00AD7644" w:rsidRDefault="007C592F" w:rsidP="00A12595">
    <w:pPr>
      <w:pStyle w:val="a4"/>
      <w:framePr w:wrap="around" w:vAnchor="text" w:hAnchor="margin" w:xAlign="right" w:y="1"/>
      <w:jc w:val="right"/>
      <w:rPr>
        <w:rStyle w:val="a6"/>
      </w:rPr>
    </w:pPr>
    <w:r w:rsidRPr="00AD7644">
      <w:rPr>
        <w:rStyle w:val="a6"/>
      </w:rPr>
      <w:fldChar w:fldCharType="begin"/>
    </w:r>
    <w:r w:rsidR="00A2549D" w:rsidRPr="00AD7644">
      <w:rPr>
        <w:rStyle w:val="a6"/>
      </w:rPr>
      <w:instrText xml:space="preserve">PAGE  </w:instrText>
    </w:r>
    <w:r w:rsidRPr="00AD7644">
      <w:rPr>
        <w:rStyle w:val="a6"/>
      </w:rPr>
      <w:fldChar w:fldCharType="separate"/>
    </w:r>
    <w:r w:rsidR="00B1417A">
      <w:rPr>
        <w:rStyle w:val="a6"/>
        <w:noProof/>
      </w:rPr>
      <w:t>1</w:t>
    </w:r>
    <w:r w:rsidRPr="00AD7644">
      <w:rPr>
        <w:rStyle w:val="a6"/>
      </w:rPr>
      <w:fldChar w:fldCharType="end"/>
    </w:r>
  </w:p>
  <w:p w:rsidR="00A2549D" w:rsidRPr="00AD7644" w:rsidRDefault="00A2549D" w:rsidP="00A12595">
    <w:pPr>
      <w:pStyle w:val="a4"/>
      <w:framePr w:wrap="around" w:vAnchor="text" w:hAnchor="margin" w:xAlign="right" w:y="1"/>
      <w:ind w:right="360"/>
      <w:rPr>
        <w:rStyle w:val="a6"/>
      </w:rPr>
    </w:pPr>
  </w:p>
  <w:p w:rsidR="00A2549D" w:rsidRPr="00AD7644" w:rsidRDefault="00A2549D" w:rsidP="007228CE">
    <w:pPr>
      <w:pStyle w:val="a4"/>
      <w:framePr w:wrap="around" w:vAnchor="text" w:hAnchor="margin" w:xAlign="right" w:y="1"/>
      <w:ind w:right="360"/>
      <w:rPr>
        <w:rStyle w:val="a6"/>
      </w:rPr>
    </w:pPr>
  </w:p>
  <w:p w:rsidR="00A2549D" w:rsidRPr="00AD7644" w:rsidRDefault="00A2549D" w:rsidP="00A12595">
    <w:pPr>
      <w:pStyle w:val="a4"/>
      <w:ind w:right="360"/>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146D95"/>
    <w:multiLevelType w:val="multilevel"/>
    <w:tmpl w:val="F800B4A0"/>
    <w:lvl w:ilvl="0">
      <w:start w:val="3"/>
      <w:numFmt w:val="bullet"/>
      <w:lvlText w:val="–"/>
      <w:lvlJc w:val="left"/>
      <w:pPr>
        <w:tabs>
          <w:tab w:val="num" w:pos="720"/>
        </w:tabs>
        <w:ind w:left="720" w:hanging="360"/>
      </w:pPr>
      <w:rPr>
        <w:rFonts w:ascii="Times New Roman" w:eastAsia="Times New Roman" w:hAnsi="Times New Roman" w:cs="Times New Roman" w:hint="default"/>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666382C"/>
    <w:multiLevelType w:val="multilevel"/>
    <w:tmpl w:val="CFF234C0"/>
    <w:lvl w:ilvl="0">
      <w:start w:val="3"/>
      <w:numFmt w:val="bullet"/>
      <w:lvlText w:val="–"/>
      <w:lvlJc w:val="left"/>
      <w:pPr>
        <w:tabs>
          <w:tab w:val="num" w:pos="720"/>
        </w:tabs>
        <w:ind w:left="720" w:hanging="360"/>
      </w:pPr>
      <w:rPr>
        <w:rFonts w:ascii="Times New Roman" w:eastAsia="Times New Roman" w:hAnsi="Times New Roman" w:cs="Times New Roman" w:hint="default"/>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26448C5"/>
    <w:multiLevelType w:val="hybridMultilevel"/>
    <w:tmpl w:val="A5F07CE0"/>
    <w:lvl w:ilvl="0" w:tplc="24D8B9CA">
      <w:start w:val="3"/>
      <w:numFmt w:val="bullet"/>
      <w:lvlText w:val="–"/>
      <w:lvlJc w:val="left"/>
      <w:pPr>
        <w:ind w:left="720" w:hanging="360"/>
      </w:pPr>
      <w:rPr>
        <w:rFonts w:ascii="Times New Roman" w:eastAsia="Times New Roman" w:hAnsi="Times New Roman" w:cs="Times New Roman" w:hint="default"/>
        <w:sz w:val="24"/>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nsid w:val="13914B25"/>
    <w:multiLevelType w:val="multilevel"/>
    <w:tmpl w:val="C10ED212"/>
    <w:lvl w:ilvl="0">
      <w:start w:val="3"/>
      <w:numFmt w:val="bullet"/>
      <w:lvlText w:val="–"/>
      <w:lvlJc w:val="left"/>
      <w:pPr>
        <w:tabs>
          <w:tab w:val="num" w:pos="720"/>
        </w:tabs>
        <w:ind w:left="720" w:hanging="360"/>
      </w:pPr>
      <w:rPr>
        <w:rFonts w:ascii="Times New Roman" w:eastAsia="Times New Roman" w:hAnsi="Times New Roman" w:cs="Times New Roman" w:hint="default"/>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63402EF"/>
    <w:multiLevelType w:val="multilevel"/>
    <w:tmpl w:val="2CC017DC"/>
    <w:lvl w:ilvl="0">
      <w:start w:val="3"/>
      <w:numFmt w:val="bullet"/>
      <w:lvlText w:val="–"/>
      <w:lvlJc w:val="left"/>
      <w:pPr>
        <w:tabs>
          <w:tab w:val="num" w:pos="720"/>
        </w:tabs>
        <w:ind w:left="720" w:hanging="360"/>
      </w:pPr>
      <w:rPr>
        <w:rFonts w:ascii="Times New Roman" w:eastAsia="Times New Roman" w:hAnsi="Times New Roman" w:cs="Times New Roman" w:hint="default"/>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94C375B"/>
    <w:multiLevelType w:val="hybridMultilevel"/>
    <w:tmpl w:val="DA00B9BC"/>
    <w:lvl w:ilvl="0" w:tplc="B9FC7E7E">
      <w:numFmt w:val="bullet"/>
      <w:lvlText w:val="–"/>
      <w:lvlJc w:val="left"/>
      <w:pPr>
        <w:ind w:left="720" w:hanging="360"/>
      </w:pPr>
      <w:rPr>
        <w:rFonts w:ascii="Times New Roman" w:eastAsia="Calibri" w:hAnsi="Times New Roman" w:cs="Times New Roman"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B3753B4"/>
    <w:multiLevelType w:val="multilevel"/>
    <w:tmpl w:val="3B9632B4"/>
    <w:lvl w:ilvl="0">
      <w:numFmt w:val="bullet"/>
      <w:lvlText w:val="–"/>
      <w:lvlJc w:val="left"/>
      <w:pPr>
        <w:tabs>
          <w:tab w:val="num" w:pos="720"/>
        </w:tabs>
        <w:ind w:left="720" w:hanging="360"/>
      </w:pPr>
      <w:rPr>
        <w:rFonts w:ascii="Times New Roman" w:eastAsia="Calibri" w:hAnsi="Times New Roman" w:cs="Times New Roman" w:hint="default"/>
        <w:color w:val="auto"/>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B9D1D0D"/>
    <w:multiLevelType w:val="multilevel"/>
    <w:tmpl w:val="99DC102C"/>
    <w:lvl w:ilvl="0">
      <w:start w:val="3"/>
      <w:numFmt w:val="bullet"/>
      <w:lvlText w:val="–"/>
      <w:lvlJc w:val="left"/>
      <w:pPr>
        <w:tabs>
          <w:tab w:val="num" w:pos="720"/>
        </w:tabs>
        <w:ind w:left="720" w:hanging="360"/>
      </w:pPr>
      <w:rPr>
        <w:rFonts w:ascii="Times New Roman" w:eastAsia="Times New Roman" w:hAnsi="Times New Roman" w:cs="Times New Roman" w:hint="default"/>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C2747F9"/>
    <w:multiLevelType w:val="hybridMultilevel"/>
    <w:tmpl w:val="A2C043EA"/>
    <w:lvl w:ilvl="0" w:tplc="B9FC7E7E">
      <w:numFmt w:val="bullet"/>
      <w:lvlText w:val="–"/>
      <w:lvlJc w:val="left"/>
      <w:pPr>
        <w:ind w:left="720" w:hanging="360"/>
      </w:pPr>
      <w:rPr>
        <w:rFonts w:ascii="Times New Roman" w:eastAsia="Calibri" w:hAnsi="Times New Roman" w:cs="Times New Roman"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6341900"/>
    <w:multiLevelType w:val="multilevel"/>
    <w:tmpl w:val="2B6E6B58"/>
    <w:lvl w:ilvl="0">
      <w:start w:val="3"/>
      <w:numFmt w:val="bullet"/>
      <w:lvlText w:val="–"/>
      <w:lvlJc w:val="left"/>
      <w:pPr>
        <w:tabs>
          <w:tab w:val="num" w:pos="720"/>
        </w:tabs>
        <w:ind w:left="720" w:hanging="360"/>
      </w:pPr>
      <w:rPr>
        <w:rFonts w:ascii="Times New Roman" w:eastAsia="Times New Roman" w:hAnsi="Times New Roman" w:cs="Times New Roman" w:hint="default"/>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36785BE9"/>
    <w:multiLevelType w:val="multilevel"/>
    <w:tmpl w:val="A022CD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37E50A95"/>
    <w:multiLevelType w:val="hybridMultilevel"/>
    <w:tmpl w:val="3D380120"/>
    <w:lvl w:ilvl="0" w:tplc="B9FC7E7E">
      <w:numFmt w:val="bullet"/>
      <w:lvlText w:val="–"/>
      <w:lvlJc w:val="left"/>
      <w:pPr>
        <w:ind w:left="1429" w:hanging="360"/>
      </w:pPr>
      <w:rPr>
        <w:rFonts w:ascii="Times New Roman" w:eastAsia="Calibri" w:hAnsi="Times New Roman" w:cs="Times New Roman" w:hint="default"/>
        <w:color w:val="auto"/>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2">
    <w:nsid w:val="3FAC5D8A"/>
    <w:multiLevelType w:val="hybridMultilevel"/>
    <w:tmpl w:val="9D0A0F74"/>
    <w:lvl w:ilvl="0" w:tplc="B9FC7E7E">
      <w:numFmt w:val="bullet"/>
      <w:lvlText w:val="–"/>
      <w:lvlJc w:val="left"/>
      <w:pPr>
        <w:ind w:left="720" w:hanging="360"/>
      </w:pPr>
      <w:rPr>
        <w:rFonts w:ascii="Times New Roman" w:eastAsia="Calibri" w:hAnsi="Times New Roman" w:cs="Times New Roman"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00F37A0"/>
    <w:multiLevelType w:val="hybridMultilevel"/>
    <w:tmpl w:val="7C4260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E612D91"/>
    <w:multiLevelType w:val="hybridMultilevel"/>
    <w:tmpl w:val="80BE9CB4"/>
    <w:lvl w:ilvl="0" w:tplc="B9FC7E7E">
      <w:numFmt w:val="bullet"/>
      <w:lvlText w:val="–"/>
      <w:lvlJc w:val="left"/>
      <w:pPr>
        <w:ind w:left="720" w:hanging="360"/>
      </w:pPr>
      <w:rPr>
        <w:rFonts w:ascii="Times New Roman" w:eastAsia="Calibri" w:hAnsi="Times New Roman" w:cs="Times New Roman"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FE724CE"/>
    <w:multiLevelType w:val="multilevel"/>
    <w:tmpl w:val="FC20E4FC"/>
    <w:lvl w:ilvl="0">
      <w:start w:val="3"/>
      <w:numFmt w:val="bullet"/>
      <w:lvlText w:val="–"/>
      <w:lvlJc w:val="left"/>
      <w:pPr>
        <w:tabs>
          <w:tab w:val="num" w:pos="720"/>
        </w:tabs>
        <w:ind w:left="720" w:hanging="360"/>
      </w:pPr>
      <w:rPr>
        <w:rFonts w:ascii="Times New Roman" w:eastAsia="Times New Roman" w:hAnsi="Times New Roman" w:cs="Times New Roman" w:hint="default"/>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510F7664"/>
    <w:multiLevelType w:val="hybridMultilevel"/>
    <w:tmpl w:val="7A080F2A"/>
    <w:lvl w:ilvl="0" w:tplc="DFAA00BC">
      <w:start w:val="1"/>
      <w:numFmt w:val="bullet"/>
      <w:pStyle w:val="a"/>
      <w:lvlText w:val=""/>
      <w:lvlJc w:val="left"/>
      <w:pPr>
        <w:tabs>
          <w:tab w:val="num" w:pos="1021"/>
        </w:tabs>
        <w:ind w:firstLine="680"/>
      </w:pPr>
      <w:rPr>
        <w:rFonts w:ascii="Symbol" w:hAnsi="Symbol" w:cs="Symbol" w:hint="default"/>
        <w:b w:val="0"/>
        <w:bCs w:val="0"/>
        <w:i w:val="0"/>
        <w:iCs w:val="0"/>
        <w:caps w:val="0"/>
        <w:strike w:val="0"/>
        <w:dstrike w:val="0"/>
        <w:vanish w:val="0"/>
        <w:color w:val="000000"/>
        <w:sz w:val="28"/>
        <w:szCs w:val="28"/>
        <w:vertAlign w:val="baseline"/>
      </w:rPr>
    </w:lvl>
    <w:lvl w:ilvl="1" w:tplc="04190019">
      <w:start w:val="1"/>
      <w:numFmt w:val="bullet"/>
      <w:lvlText w:val="o"/>
      <w:lvlJc w:val="left"/>
      <w:pPr>
        <w:tabs>
          <w:tab w:val="num" w:pos="1440"/>
        </w:tabs>
        <w:ind w:left="1440" w:hanging="360"/>
      </w:pPr>
      <w:rPr>
        <w:rFonts w:ascii="Courier New" w:hAnsi="Courier New" w:cs="Courier New" w:hint="default"/>
      </w:rPr>
    </w:lvl>
    <w:lvl w:ilvl="2" w:tplc="0419001B">
      <w:start w:val="1"/>
      <w:numFmt w:val="bullet"/>
      <w:lvlText w:val=""/>
      <w:lvlJc w:val="left"/>
      <w:pPr>
        <w:tabs>
          <w:tab w:val="num" w:pos="2160"/>
        </w:tabs>
        <w:ind w:left="2160" w:hanging="360"/>
      </w:pPr>
      <w:rPr>
        <w:rFonts w:ascii="Wingdings" w:hAnsi="Wingdings" w:cs="Wingdings" w:hint="default"/>
      </w:rPr>
    </w:lvl>
    <w:lvl w:ilvl="3" w:tplc="F7726EC8">
      <w:start w:val="1"/>
      <w:numFmt w:val="bullet"/>
      <w:lvlText w:val=""/>
      <w:lvlJc w:val="left"/>
      <w:pPr>
        <w:tabs>
          <w:tab w:val="num" w:pos="2880"/>
        </w:tabs>
        <w:ind w:left="2880" w:hanging="360"/>
      </w:pPr>
      <w:rPr>
        <w:rFonts w:ascii="Symbol" w:hAnsi="Symbol" w:cs="Symbol" w:hint="default"/>
      </w:rPr>
    </w:lvl>
    <w:lvl w:ilvl="4" w:tplc="04190019">
      <w:start w:val="1"/>
      <w:numFmt w:val="bullet"/>
      <w:lvlText w:val="o"/>
      <w:lvlJc w:val="left"/>
      <w:pPr>
        <w:tabs>
          <w:tab w:val="num" w:pos="3600"/>
        </w:tabs>
        <w:ind w:left="3600" w:hanging="360"/>
      </w:pPr>
      <w:rPr>
        <w:rFonts w:ascii="Courier New" w:hAnsi="Courier New" w:cs="Courier New" w:hint="default"/>
      </w:rPr>
    </w:lvl>
    <w:lvl w:ilvl="5" w:tplc="0419001B">
      <w:start w:val="1"/>
      <w:numFmt w:val="bullet"/>
      <w:lvlText w:val=""/>
      <w:lvlJc w:val="left"/>
      <w:pPr>
        <w:tabs>
          <w:tab w:val="num" w:pos="4320"/>
        </w:tabs>
        <w:ind w:left="4320" w:hanging="360"/>
      </w:pPr>
      <w:rPr>
        <w:rFonts w:ascii="Wingdings" w:hAnsi="Wingdings" w:cs="Wingdings" w:hint="default"/>
      </w:rPr>
    </w:lvl>
    <w:lvl w:ilvl="6" w:tplc="0419000F">
      <w:start w:val="1"/>
      <w:numFmt w:val="bullet"/>
      <w:lvlText w:val=""/>
      <w:lvlJc w:val="left"/>
      <w:pPr>
        <w:tabs>
          <w:tab w:val="num" w:pos="5040"/>
        </w:tabs>
        <w:ind w:left="5040" w:hanging="360"/>
      </w:pPr>
      <w:rPr>
        <w:rFonts w:ascii="Symbol" w:hAnsi="Symbol" w:cs="Symbol" w:hint="default"/>
      </w:rPr>
    </w:lvl>
    <w:lvl w:ilvl="7" w:tplc="04190019">
      <w:start w:val="1"/>
      <w:numFmt w:val="bullet"/>
      <w:lvlText w:val="o"/>
      <w:lvlJc w:val="left"/>
      <w:pPr>
        <w:tabs>
          <w:tab w:val="num" w:pos="5760"/>
        </w:tabs>
        <w:ind w:left="5760" w:hanging="360"/>
      </w:pPr>
      <w:rPr>
        <w:rFonts w:ascii="Courier New" w:hAnsi="Courier New" w:cs="Courier New" w:hint="default"/>
      </w:rPr>
    </w:lvl>
    <w:lvl w:ilvl="8" w:tplc="0419001B">
      <w:start w:val="1"/>
      <w:numFmt w:val="bullet"/>
      <w:lvlText w:val=""/>
      <w:lvlJc w:val="left"/>
      <w:pPr>
        <w:tabs>
          <w:tab w:val="num" w:pos="6480"/>
        </w:tabs>
        <w:ind w:left="6480" w:hanging="360"/>
      </w:pPr>
      <w:rPr>
        <w:rFonts w:ascii="Wingdings" w:hAnsi="Wingdings" w:cs="Wingdings" w:hint="default"/>
      </w:rPr>
    </w:lvl>
  </w:abstractNum>
  <w:abstractNum w:abstractNumId="17">
    <w:nsid w:val="53066737"/>
    <w:multiLevelType w:val="multilevel"/>
    <w:tmpl w:val="21EEFA4E"/>
    <w:lvl w:ilvl="0">
      <w:start w:val="3"/>
      <w:numFmt w:val="bullet"/>
      <w:lvlText w:val="–"/>
      <w:lvlJc w:val="left"/>
      <w:pPr>
        <w:tabs>
          <w:tab w:val="num" w:pos="720"/>
        </w:tabs>
        <w:ind w:left="720" w:hanging="360"/>
      </w:pPr>
      <w:rPr>
        <w:rFonts w:ascii="Times New Roman" w:eastAsia="Times New Roman" w:hAnsi="Times New Roman" w:cs="Times New Roman" w:hint="default"/>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567348B3"/>
    <w:multiLevelType w:val="multilevel"/>
    <w:tmpl w:val="245419CC"/>
    <w:lvl w:ilvl="0">
      <w:start w:val="3"/>
      <w:numFmt w:val="bullet"/>
      <w:lvlText w:val="–"/>
      <w:lvlJc w:val="left"/>
      <w:pPr>
        <w:tabs>
          <w:tab w:val="num" w:pos="720"/>
        </w:tabs>
        <w:ind w:left="720" w:hanging="360"/>
      </w:pPr>
      <w:rPr>
        <w:rFonts w:ascii="Times New Roman" w:eastAsia="Times New Roman" w:hAnsi="Times New Roman" w:cs="Times New Roman" w:hint="default"/>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5DFC609B"/>
    <w:multiLevelType w:val="hybridMultilevel"/>
    <w:tmpl w:val="BA0E399A"/>
    <w:lvl w:ilvl="0" w:tplc="F7726EC8">
      <w:start w:val="1"/>
      <w:numFmt w:val="decimal"/>
      <w:lvlText w:val="%1."/>
      <w:lvlJc w:val="left"/>
      <w:pPr>
        <w:ind w:left="720" w:hanging="360"/>
      </w:pPr>
    </w:lvl>
    <w:lvl w:ilvl="1" w:tplc="5AD06DDC">
      <w:start w:val="1"/>
      <w:numFmt w:val="lowerLetter"/>
      <w:lvlText w:val="%2."/>
      <w:lvlJc w:val="left"/>
      <w:pPr>
        <w:ind w:left="1440" w:hanging="360"/>
      </w:pPr>
    </w:lvl>
    <w:lvl w:ilvl="2" w:tplc="0419001B" w:tentative="1">
      <w:start w:val="1"/>
      <w:numFmt w:val="lowerRoman"/>
      <w:lvlText w:val="%3."/>
      <w:lvlJc w:val="right"/>
      <w:pPr>
        <w:ind w:left="2160" w:hanging="180"/>
      </w:pPr>
    </w:lvl>
    <w:lvl w:ilvl="3" w:tplc="F7726EC8">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6CDB6265"/>
    <w:multiLevelType w:val="hybridMultilevel"/>
    <w:tmpl w:val="EAB6D510"/>
    <w:lvl w:ilvl="0" w:tplc="B9FC7E7E">
      <w:numFmt w:val="bullet"/>
      <w:lvlText w:val="–"/>
      <w:lvlJc w:val="left"/>
      <w:pPr>
        <w:ind w:left="1429" w:hanging="360"/>
      </w:pPr>
      <w:rPr>
        <w:rFonts w:ascii="Times New Roman" w:eastAsia="Calibri" w:hAnsi="Times New Roman" w:cs="Times New Roman" w:hint="default"/>
        <w:color w:val="auto"/>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1">
    <w:nsid w:val="73746D5C"/>
    <w:multiLevelType w:val="multilevel"/>
    <w:tmpl w:val="CF7C618A"/>
    <w:lvl w:ilvl="0">
      <w:start w:val="3"/>
      <w:numFmt w:val="bullet"/>
      <w:lvlText w:val="–"/>
      <w:lvlJc w:val="left"/>
      <w:pPr>
        <w:tabs>
          <w:tab w:val="num" w:pos="720"/>
        </w:tabs>
        <w:ind w:left="720" w:hanging="360"/>
      </w:pPr>
      <w:rPr>
        <w:rFonts w:ascii="Times New Roman" w:eastAsia="Times New Roman" w:hAnsi="Times New Roman" w:cs="Times New Roman" w:hint="default"/>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76C701F0"/>
    <w:multiLevelType w:val="hybridMultilevel"/>
    <w:tmpl w:val="298C65AC"/>
    <w:lvl w:ilvl="0" w:tplc="B9FC7E7E">
      <w:numFmt w:val="bullet"/>
      <w:lvlText w:val="–"/>
      <w:lvlJc w:val="left"/>
      <w:pPr>
        <w:ind w:left="1429" w:hanging="360"/>
      </w:pPr>
      <w:rPr>
        <w:rFonts w:ascii="Times New Roman" w:eastAsia="Calibri" w:hAnsi="Times New Roman" w:cs="Times New Roman" w:hint="default"/>
        <w:color w:val="auto"/>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3">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abstractNum w:abstractNumId="24">
    <w:nsid w:val="7F605A3A"/>
    <w:multiLevelType w:val="multilevel"/>
    <w:tmpl w:val="E56AA9DA"/>
    <w:lvl w:ilvl="0">
      <w:start w:val="3"/>
      <w:numFmt w:val="bullet"/>
      <w:lvlText w:val="–"/>
      <w:lvlJc w:val="left"/>
      <w:pPr>
        <w:tabs>
          <w:tab w:val="num" w:pos="720"/>
        </w:tabs>
        <w:ind w:left="720" w:hanging="360"/>
      </w:pPr>
      <w:rPr>
        <w:rFonts w:ascii="Times New Roman" w:eastAsia="Times New Roman" w:hAnsi="Times New Roman" w:cs="Times New Roman" w:hint="default"/>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9"/>
  </w:num>
  <w:num w:numId="2">
    <w:abstractNumId w:val="23"/>
  </w:num>
  <w:num w:numId="3">
    <w:abstractNumId w:val="16"/>
  </w:num>
  <w:num w:numId="4">
    <w:abstractNumId w:val="13"/>
  </w:num>
  <w:num w:numId="5">
    <w:abstractNumId w:val="22"/>
  </w:num>
  <w:num w:numId="6">
    <w:abstractNumId w:val="11"/>
  </w:num>
  <w:num w:numId="7">
    <w:abstractNumId w:val="20"/>
  </w:num>
  <w:num w:numId="8">
    <w:abstractNumId w:val="14"/>
  </w:num>
  <w:num w:numId="9">
    <w:abstractNumId w:val="8"/>
  </w:num>
  <w:num w:numId="10">
    <w:abstractNumId w:val="6"/>
  </w:num>
  <w:num w:numId="11">
    <w:abstractNumId w:val="5"/>
  </w:num>
  <w:num w:numId="12">
    <w:abstractNumId w:val="10"/>
  </w:num>
  <w:num w:numId="13">
    <w:abstractNumId w:val="17"/>
  </w:num>
  <w:num w:numId="14">
    <w:abstractNumId w:val="1"/>
  </w:num>
  <w:num w:numId="15">
    <w:abstractNumId w:val="0"/>
  </w:num>
  <w:num w:numId="16">
    <w:abstractNumId w:val="7"/>
  </w:num>
  <w:num w:numId="17">
    <w:abstractNumId w:val="4"/>
  </w:num>
  <w:num w:numId="18">
    <w:abstractNumId w:val="3"/>
  </w:num>
  <w:num w:numId="19">
    <w:abstractNumId w:val="21"/>
  </w:num>
  <w:num w:numId="20">
    <w:abstractNumId w:val="2"/>
  </w:num>
  <w:num w:numId="21">
    <w:abstractNumId w:val="18"/>
  </w:num>
  <w:num w:numId="22">
    <w:abstractNumId w:val="9"/>
  </w:num>
  <w:num w:numId="23">
    <w:abstractNumId w:val="15"/>
  </w:num>
  <w:num w:numId="24">
    <w:abstractNumId w:val="12"/>
  </w:num>
  <w:num w:numId="25">
    <w:abstractNumId w:val="24"/>
  </w:num>
  <w:numIdMacAtCleanup w:val="2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activeWritingStyle w:appName="MSWord" w:lang="ru-RU" w:vendorID="1" w:dllVersion="512" w:checkStyle="1"/>
  <w:stylePaneFormatFilter w:val="3F01"/>
  <w:defaultTabStop w:val="708"/>
  <w:hyphenationZone w:val="357"/>
  <w:noPunctuationKerning/>
  <w:characterSpacingControl w:val="doNotCompress"/>
  <w:footnotePr>
    <w:footnote w:id="-1"/>
    <w:footnote w:id="0"/>
  </w:footnotePr>
  <w:endnotePr>
    <w:endnote w:id="-1"/>
    <w:endnote w:id="0"/>
  </w:endnotePr>
  <w:compat/>
  <w:rsids>
    <w:rsidRoot w:val="0013045A"/>
    <w:rsid w:val="00004B18"/>
    <w:rsid w:val="00006674"/>
    <w:rsid w:val="000079B0"/>
    <w:rsid w:val="0001266D"/>
    <w:rsid w:val="00024E62"/>
    <w:rsid w:val="0002748E"/>
    <w:rsid w:val="000426BE"/>
    <w:rsid w:val="00046E26"/>
    <w:rsid w:val="00054268"/>
    <w:rsid w:val="000611FF"/>
    <w:rsid w:val="00061629"/>
    <w:rsid w:val="00063DAA"/>
    <w:rsid w:val="00076ECA"/>
    <w:rsid w:val="00080272"/>
    <w:rsid w:val="00082123"/>
    <w:rsid w:val="00082BCC"/>
    <w:rsid w:val="00083492"/>
    <w:rsid w:val="00084CA2"/>
    <w:rsid w:val="00086CE9"/>
    <w:rsid w:val="00092D8A"/>
    <w:rsid w:val="00095FED"/>
    <w:rsid w:val="000A1340"/>
    <w:rsid w:val="000A331A"/>
    <w:rsid w:val="000A5E20"/>
    <w:rsid w:val="000A6177"/>
    <w:rsid w:val="000B4F85"/>
    <w:rsid w:val="000C01F1"/>
    <w:rsid w:val="000C529C"/>
    <w:rsid w:val="000D1AFE"/>
    <w:rsid w:val="000D42D9"/>
    <w:rsid w:val="000D75E0"/>
    <w:rsid w:val="000E1EC8"/>
    <w:rsid w:val="000E4F1E"/>
    <w:rsid w:val="000E743C"/>
    <w:rsid w:val="001050C1"/>
    <w:rsid w:val="001079B9"/>
    <w:rsid w:val="00107AD1"/>
    <w:rsid w:val="00107CC4"/>
    <w:rsid w:val="00110612"/>
    <w:rsid w:val="00112B84"/>
    <w:rsid w:val="00112D0B"/>
    <w:rsid w:val="001215B8"/>
    <w:rsid w:val="001231F1"/>
    <w:rsid w:val="00126EEE"/>
    <w:rsid w:val="0013045A"/>
    <w:rsid w:val="00135E6A"/>
    <w:rsid w:val="00136A58"/>
    <w:rsid w:val="00147645"/>
    <w:rsid w:val="00153425"/>
    <w:rsid w:val="00155367"/>
    <w:rsid w:val="0016315A"/>
    <w:rsid w:val="00164075"/>
    <w:rsid w:val="00174A49"/>
    <w:rsid w:val="001750F6"/>
    <w:rsid w:val="0017764B"/>
    <w:rsid w:val="00180149"/>
    <w:rsid w:val="001834E7"/>
    <w:rsid w:val="00184D6B"/>
    <w:rsid w:val="00186D14"/>
    <w:rsid w:val="001913DE"/>
    <w:rsid w:val="00191588"/>
    <w:rsid w:val="00193815"/>
    <w:rsid w:val="001A0653"/>
    <w:rsid w:val="001A29DC"/>
    <w:rsid w:val="001B14AF"/>
    <w:rsid w:val="001B33F6"/>
    <w:rsid w:val="001C6595"/>
    <w:rsid w:val="001D5189"/>
    <w:rsid w:val="001D6843"/>
    <w:rsid w:val="001E1B52"/>
    <w:rsid w:val="001E4126"/>
    <w:rsid w:val="001F203E"/>
    <w:rsid w:val="001F24CF"/>
    <w:rsid w:val="001F6161"/>
    <w:rsid w:val="001F6A7E"/>
    <w:rsid w:val="00203607"/>
    <w:rsid w:val="00205D00"/>
    <w:rsid w:val="00207197"/>
    <w:rsid w:val="002105FF"/>
    <w:rsid w:val="00213C66"/>
    <w:rsid w:val="002162E2"/>
    <w:rsid w:val="00222B3E"/>
    <w:rsid w:val="00231314"/>
    <w:rsid w:val="00231AC2"/>
    <w:rsid w:val="0023475C"/>
    <w:rsid w:val="00236A14"/>
    <w:rsid w:val="00243325"/>
    <w:rsid w:val="00245338"/>
    <w:rsid w:val="00260DAC"/>
    <w:rsid w:val="002636CC"/>
    <w:rsid w:val="00272343"/>
    <w:rsid w:val="0028685A"/>
    <w:rsid w:val="002930D7"/>
    <w:rsid w:val="00293CCD"/>
    <w:rsid w:val="002B2D44"/>
    <w:rsid w:val="002B4350"/>
    <w:rsid w:val="002B723C"/>
    <w:rsid w:val="002D4EA2"/>
    <w:rsid w:val="002E3559"/>
    <w:rsid w:val="002F0BC6"/>
    <w:rsid w:val="002F1264"/>
    <w:rsid w:val="002F20AF"/>
    <w:rsid w:val="002F3706"/>
    <w:rsid w:val="002F3D95"/>
    <w:rsid w:val="002F4E61"/>
    <w:rsid w:val="002F74E3"/>
    <w:rsid w:val="00301228"/>
    <w:rsid w:val="0030618F"/>
    <w:rsid w:val="00317723"/>
    <w:rsid w:val="00325BA0"/>
    <w:rsid w:val="003303E6"/>
    <w:rsid w:val="00334C83"/>
    <w:rsid w:val="003365F8"/>
    <w:rsid w:val="00340C1E"/>
    <w:rsid w:val="00343C4B"/>
    <w:rsid w:val="00344FE7"/>
    <w:rsid w:val="00352B08"/>
    <w:rsid w:val="00363080"/>
    <w:rsid w:val="003815D5"/>
    <w:rsid w:val="0038627C"/>
    <w:rsid w:val="003922BF"/>
    <w:rsid w:val="0039699D"/>
    <w:rsid w:val="003A198C"/>
    <w:rsid w:val="003A75AE"/>
    <w:rsid w:val="003B6F90"/>
    <w:rsid w:val="003D31EB"/>
    <w:rsid w:val="003D5CA9"/>
    <w:rsid w:val="003D770B"/>
    <w:rsid w:val="003D77D3"/>
    <w:rsid w:val="003E3CF8"/>
    <w:rsid w:val="003E5790"/>
    <w:rsid w:val="003F2063"/>
    <w:rsid w:val="003F2ED7"/>
    <w:rsid w:val="003F6CDA"/>
    <w:rsid w:val="00404F07"/>
    <w:rsid w:val="00405213"/>
    <w:rsid w:val="00406E66"/>
    <w:rsid w:val="00407A15"/>
    <w:rsid w:val="00410008"/>
    <w:rsid w:val="004127A4"/>
    <w:rsid w:val="00415D1A"/>
    <w:rsid w:val="00422841"/>
    <w:rsid w:val="00424554"/>
    <w:rsid w:val="00426D73"/>
    <w:rsid w:val="00427AA2"/>
    <w:rsid w:val="0043069F"/>
    <w:rsid w:val="00436FA7"/>
    <w:rsid w:val="0043758E"/>
    <w:rsid w:val="00444BD9"/>
    <w:rsid w:val="004500B3"/>
    <w:rsid w:val="00451FAA"/>
    <w:rsid w:val="0045723F"/>
    <w:rsid w:val="00463EAC"/>
    <w:rsid w:val="004647D8"/>
    <w:rsid w:val="004659A3"/>
    <w:rsid w:val="00467C6B"/>
    <w:rsid w:val="00470112"/>
    <w:rsid w:val="00473006"/>
    <w:rsid w:val="00475BC8"/>
    <w:rsid w:val="00476370"/>
    <w:rsid w:val="0048016B"/>
    <w:rsid w:val="0048508D"/>
    <w:rsid w:val="00485FFE"/>
    <w:rsid w:val="00492736"/>
    <w:rsid w:val="004A3A6C"/>
    <w:rsid w:val="004A5EFA"/>
    <w:rsid w:val="004C4800"/>
    <w:rsid w:val="004D2EEA"/>
    <w:rsid w:val="004D6F2C"/>
    <w:rsid w:val="004E07AC"/>
    <w:rsid w:val="004E2BBA"/>
    <w:rsid w:val="004F4C39"/>
    <w:rsid w:val="004F7D23"/>
    <w:rsid w:val="0050175D"/>
    <w:rsid w:val="00501DA5"/>
    <w:rsid w:val="005034EA"/>
    <w:rsid w:val="0050371F"/>
    <w:rsid w:val="00521A56"/>
    <w:rsid w:val="00522EFD"/>
    <w:rsid w:val="0052461D"/>
    <w:rsid w:val="0052579F"/>
    <w:rsid w:val="005364E8"/>
    <w:rsid w:val="00546638"/>
    <w:rsid w:val="00546E87"/>
    <w:rsid w:val="00553472"/>
    <w:rsid w:val="0055494E"/>
    <w:rsid w:val="00555200"/>
    <w:rsid w:val="005610BE"/>
    <w:rsid w:val="005826F5"/>
    <w:rsid w:val="005847A6"/>
    <w:rsid w:val="00585EB6"/>
    <w:rsid w:val="005865CB"/>
    <w:rsid w:val="00594C7F"/>
    <w:rsid w:val="005A0A41"/>
    <w:rsid w:val="005A4B41"/>
    <w:rsid w:val="005A6554"/>
    <w:rsid w:val="005A69AF"/>
    <w:rsid w:val="005B041A"/>
    <w:rsid w:val="005B7397"/>
    <w:rsid w:val="005C09AB"/>
    <w:rsid w:val="005C0B47"/>
    <w:rsid w:val="005D0DB2"/>
    <w:rsid w:val="005D112D"/>
    <w:rsid w:val="005D5DD0"/>
    <w:rsid w:val="005E0FDB"/>
    <w:rsid w:val="005E5241"/>
    <w:rsid w:val="005F306C"/>
    <w:rsid w:val="005F38DA"/>
    <w:rsid w:val="00613160"/>
    <w:rsid w:val="00614825"/>
    <w:rsid w:val="006150B8"/>
    <w:rsid w:val="006249A5"/>
    <w:rsid w:val="006371E9"/>
    <w:rsid w:val="006446B2"/>
    <w:rsid w:val="006473E2"/>
    <w:rsid w:val="00652B28"/>
    <w:rsid w:val="00654DE9"/>
    <w:rsid w:val="00657205"/>
    <w:rsid w:val="00657CD3"/>
    <w:rsid w:val="00657F26"/>
    <w:rsid w:val="006608A0"/>
    <w:rsid w:val="006635E3"/>
    <w:rsid w:val="00663DE4"/>
    <w:rsid w:val="0067520E"/>
    <w:rsid w:val="006775B0"/>
    <w:rsid w:val="00677B53"/>
    <w:rsid w:val="0068011D"/>
    <w:rsid w:val="006802B0"/>
    <w:rsid w:val="00681F30"/>
    <w:rsid w:val="006838E7"/>
    <w:rsid w:val="006A0569"/>
    <w:rsid w:val="006A2B95"/>
    <w:rsid w:val="006A4B84"/>
    <w:rsid w:val="006B3B6E"/>
    <w:rsid w:val="006B57C3"/>
    <w:rsid w:val="006C26DE"/>
    <w:rsid w:val="006C5CC9"/>
    <w:rsid w:val="006C68CB"/>
    <w:rsid w:val="006E21B3"/>
    <w:rsid w:val="006E25BD"/>
    <w:rsid w:val="006E2BD2"/>
    <w:rsid w:val="006E4982"/>
    <w:rsid w:val="006E60E7"/>
    <w:rsid w:val="006E7CDD"/>
    <w:rsid w:val="006F3FF1"/>
    <w:rsid w:val="00702205"/>
    <w:rsid w:val="00702BC9"/>
    <w:rsid w:val="00706819"/>
    <w:rsid w:val="007068E2"/>
    <w:rsid w:val="007113A3"/>
    <w:rsid w:val="007123BC"/>
    <w:rsid w:val="007154C7"/>
    <w:rsid w:val="0071586B"/>
    <w:rsid w:val="007170A6"/>
    <w:rsid w:val="00717E2D"/>
    <w:rsid w:val="007228CE"/>
    <w:rsid w:val="00724187"/>
    <w:rsid w:val="00732481"/>
    <w:rsid w:val="007325F4"/>
    <w:rsid w:val="007331A8"/>
    <w:rsid w:val="00733A0F"/>
    <w:rsid w:val="00735816"/>
    <w:rsid w:val="00744030"/>
    <w:rsid w:val="007502C9"/>
    <w:rsid w:val="00751ABC"/>
    <w:rsid w:val="00752747"/>
    <w:rsid w:val="00753066"/>
    <w:rsid w:val="00761C65"/>
    <w:rsid w:val="00761CBB"/>
    <w:rsid w:val="00762093"/>
    <w:rsid w:val="00766D7E"/>
    <w:rsid w:val="007670A9"/>
    <w:rsid w:val="007700A4"/>
    <w:rsid w:val="00770387"/>
    <w:rsid w:val="00771C55"/>
    <w:rsid w:val="007749FE"/>
    <w:rsid w:val="00777D3D"/>
    <w:rsid w:val="0078213A"/>
    <w:rsid w:val="0078409A"/>
    <w:rsid w:val="00784F80"/>
    <w:rsid w:val="007877A9"/>
    <w:rsid w:val="00787D81"/>
    <w:rsid w:val="007936CB"/>
    <w:rsid w:val="00796456"/>
    <w:rsid w:val="007971D4"/>
    <w:rsid w:val="007974A6"/>
    <w:rsid w:val="007A04EA"/>
    <w:rsid w:val="007A3033"/>
    <w:rsid w:val="007A7A0A"/>
    <w:rsid w:val="007A7A67"/>
    <w:rsid w:val="007A7C66"/>
    <w:rsid w:val="007B18B7"/>
    <w:rsid w:val="007B217A"/>
    <w:rsid w:val="007C592F"/>
    <w:rsid w:val="007C5A04"/>
    <w:rsid w:val="007E0BA8"/>
    <w:rsid w:val="007E4C34"/>
    <w:rsid w:val="007E5BC3"/>
    <w:rsid w:val="007F3513"/>
    <w:rsid w:val="007F36AE"/>
    <w:rsid w:val="007F3C46"/>
    <w:rsid w:val="007F514D"/>
    <w:rsid w:val="007F7460"/>
    <w:rsid w:val="00800F45"/>
    <w:rsid w:val="008125F2"/>
    <w:rsid w:val="00815F48"/>
    <w:rsid w:val="00825343"/>
    <w:rsid w:val="00826ED3"/>
    <w:rsid w:val="00830441"/>
    <w:rsid w:val="00832B31"/>
    <w:rsid w:val="008351BA"/>
    <w:rsid w:val="0083646F"/>
    <w:rsid w:val="00840DF8"/>
    <w:rsid w:val="008445BE"/>
    <w:rsid w:val="0084548F"/>
    <w:rsid w:val="00852C6B"/>
    <w:rsid w:val="008549BC"/>
    <w:rsid w:val="008629D4"/>
    <w:rsid w:val="00865736"/>
    <w:rsid w:val="00871AAE"/>
    <w:rsid w:val="00885383"/>
    <w:rsid w:val="008905DD"/>
    <w:rsid w:val="00897600"/>
    <w:rsid w:val="008979EC"/>
    <w:rsid w:val="008A0163"/>
    <w:rsid w:val="008A0B59"/>
    <w:rsid w:val="008B0C40"/>
    <w:rsid w:val="008B1167"/>
    <w:rsid w:val="008B3D03"/>
    <w:rsid w:val="008C0539"/>
    <w:rsid w:val="008C2D4F"/>
    <w:rsid w:val="008D4087"/>
    <w:rsid w:val="008E16F9"/>
    <w:rsid w:val="008E1D9B"/>
    <w:rsid w:val="008E612B"/>
    <w:rsid w:val="008E7181"/>
    <w:rsid w:val="008F0108"/>
    <w:rsid w:val="008F346A"/>
    <w:rsid w:val="00905D2B"/>
    <w:rsid w:val="009068DF"/>
    <w:rsid w:val="00910934"/>
    <w:rsid w:val="009141D3"/>
    <w:rsid w:val="009151F6"/>
    <w:rsid w:val="009231FA"/>
    <w:rsid w:val="009256F3"/>
    <w:rsid w:val="00926735"/>
    <w:rsid w:val="009318F1"/>
    <w:rsid w:val="00933BD4"/>
    <w:rsid w:val="00937719"/>
    <w:rsid w:val="00937C98"/>
    <w:rsid w:val="00941BDA"/>
    <w:rsid w:val="00943905"/>
    <w:rsid w:val="0094420A"/>
    <w:rsid w:val="00957A4C"/>
    <w:rsid w:val="00962A96"/>
    <w:rsid w:val="0096789D"/>
    <w:rsid w:val="00974815"/>
    <w:rsid w:val="0097559D"/>
    <w:rsid w:val="00976DEC"/>
    <w:rsid w:val="00977687"/>
    <w:rsid w:val="009806BD"/>
    <w:rsid w:val="0098279D"/>
    <w:rsid w:val="00985CA8"/>
    <w:rsid w:val="00987F2B"/>
    <w:rsid w:val="00991499"/>
    <w:rsid w:val="00991512"/>
    <w:rsid w:val="00993429"/>
    <w:rsid w:val="009944ED"/>
    <w:rsid w:val="00997078"/>
    <w:rsid w:val="009A31F0"/>
    <w:rsid w:val="009A4293"/>
    <w:rsid w:val="009A45E3"/>
    <w:rsid w:val="009B4560"/>
    <w:rsid w:val="009C0BBA"/>
    <w:rsid w:val="009C3AC3"/>
    <w:rsid w:val="009C4D33"/>
    <w:rsid w:val="009D0EE0"/>
    <w:rsid w:val="009D34C9"/>
    <w:rsid w:val="009D6642"/>
    <w:rsid w:val="009E3FF6"/>
    <w:rsid w:val="009E640B"/>
    <w:rsid w:val="009E7EB2"/>
    <w:rsid w:val="009F147B"/>
    <w:rsid w:val="009F14BC"/>
    <w:rsid w:val="009F4BEE"/>
    <w:rsid w:val="009F6089"/>
    <w:rsid w:val="009F727A"/>
    <w:rsid w:val="00A00D2C"/>
    <w:rsid w:val="00A07E8A"/>
    <w:rsid w:val="00A12595"/>
    <w:rsid w:val="00A1351D"/>
    <w:rsid w:val="00A16F77"/>
    <w:rsid w:val="00A20765"/>
    <w:rsid w:val="00A20F02"/>
    <w:rsid w:val="00A2195E"/>
    <w:rsid w:val="00A225D9"/>
    <w:rsid w:val="00A2549D"/>
    <w:rsid w:val="00A27935"/>
    <w:rsid w:val="00A35F67"/>
    <w:rsid w:val="00A400F6"/>
    <w:rsid w:val="00A40403"/>
    <w:rsid w:val="00A4131F"/>
    <w:rsid w:val="00A41EB1"/>
    <w:rsid w:val="00A41EE6"/>
    <w:rsid w:val="00A469FE"/>
    <w:rsid w:val="00A47097"/>
    <w:rsid w:val="00A52A70"/>
    <w:rsid w:val="00A63F9B"/>
    <w:rsid w:val="00A71416"/>
    <w:rsid w:val="00A72E21"/>
    <w:rsid w:val="00A75F4F"/>
    <w:rsid w:val="00A81027"/>
    <w:rsid w:val="00A82DFF"/>
    <w:rsid w:val="00A90966"/>
    <w:rsid w:val="00A95492"/>
    <w:rsid w:val="00AB13F4"/>
    <w:rsid w:val="00AC17CA"/>
    <w:rsid w:val="00AD3301"/>
    <w:rsid w:val="00AD667D"/>
    <w:rsid w:val="00AD7644"/>
    <w:rsid w:val="00AE14E4"/>
    <w:rsid w:val="00AE3E00"/>
    <w:rsid w:val="00AE4543"/>
    <w:rsid w:val="00AE4DF1"/>
    <w:rsid w:val="00AE510C"/>
    <w:rsid w:val="00AF3372"/>
    <w:rsid w:val="00AF4A2C"/>
    <w:rsid w:val="00B00BB1"/>
    <w:rsid w:val="00B00C7E"/>
    <w:rsid w:val="00B00FE2"/>
    <w:rsid w:val="00B05D38"/>
    <w:rsid w:val="00B07C66"/>
    <w:rsid w:val="00B1417A"/>
    <w:rsid w:val="00B15D05"/>
    <w:rsid w:val="00B223CD"/>
    <w:rsid w:val="00B22B37"/>
    <w:rsid w:val="00B24528"/>
    <w:rsid w:val="00B27E2A"/>
    <w:rsid w:val="00B30900"/>
    <w:rsid w:val="00B30DAC"/>
    <w:rsid w:val="00B34463"/>
    <w:rsid w:val="00B40E5F"/>
    <w:rsid w:val="00B41CF4"/>
    <w:rsid w:val="00B438E4"/>
    <w:rsid w:val="00B538AF"/>
    <w:rsid w:val="00B60FB7"/>
    <w:rsid w:val="00B67C3A"/>
    <w:rsid w:val="00B703CA"/>
    <w:rsid w:val="00B7242A"/>
    <w:rsid w:val="00B73718"/>
    <w:rsid w:val="00B75AC0"/>
    <w:rsid w:val="00B81723"/>
    <w:rsid w:val="00B8361A"/>
    <w:rsid w:val="00B86409"/>
    <w:rsid w:val="00B938D9"/>
    <w:rsid w:val="00B95DA0"/>
    <w:rsid w:val="00B96117"/>
    <w:rsid w:val="00BB45E6"/>
    <w:rsid w:val="00BB4D88"/>
    <w:rsid w:val="00BB4E64"/>
    <w:rsid w:val="00BC043A"/>
    <w:rsid w:val="00BC04FF"/>
    <w:rsid w:val="00BC0717"/>
    <w:rsid w:val="00BC0D52"/>
    <w:rsid w:val="00BC142B"/>
    <w:rsid w:val="00BC5E80"/>
    <w:rsid w:val="00BD01ED"/>
    <w:rsid w:val="00BD2BD1"/>
    <w:rsid w:val="00BD6DAB"/>
    <w:rsid w:val="00BD7660"/>
    <w:rsid w:val="00BF31CD"/>
    <w:rsid w:val="00BF5512"/>
    <w:rsid w:val="00C05BAA"/>
    <w:rsid w:val="00C06E66"/>
    <w:rsid w:val="00C11542"/>
    <w:rsid w:val="00C17968"/>
    <w:rsid w:val="00C179AB"/>
    <w:rsid w:val="00C35921"/>
    <w:rsid w:val="00C3778A"/>
    <w:rsid w:val="00C41F5D"/>
    <w:rsid w:val="00C423AF"/>
    <w:rsid w:val="00C42749"/>
    <w:rsid w:val="00C4577F"/>
    <w:rsid w:val="00C53AE1"/>
    <w:rsid w:val="00C61486"/>
    <w:rsid w:val="00C65398"/>
    <w:rsid w:val="00C70754"/>
    <w:rsid w:val="00C72BB2"/>
    <w:rsid w:val="00C72C79"/>
    <w:rsid w:val="00C75A2D"/>
    <w:rsid w:val="00C84B54"/>
    <w:rsid w:val="00C84C2B"/>
    <w:rsid w:val="00C90DA3"/>
    <w:rsid w:val="00C96F1F"/>
    <w:rsid w:val="00CA00EE"/>
    <w:rsid w:val="00CB631F"/>
    <w:rsid w:val="00CC45D9"/>
    <w:rsid w:val="00CC49FB"/>
    <w:rsid w:val="00CE45BE"/>
    <w:rsid w:val="00CE73F4"/>
    <w:rsid w:val="00CF011A"/>
    <w:rsid w:val="00CF0E64"/>
    <w:rsid w:val="00CF1855"/>
    <w:rsid w:val="00D030F3"/>
    <w:rsid w:val="00D04D49"/>
    <w:rsid w:val="00D10ABF"/>
    <w:rsid w:val="00D12ABC"/>
    <w:rsid w:val="00D142B0"/>
    <w:rsid w:val="00D2221D"/>
    <w:rsid w:val="00D27F2A"/>
    <w:rsid w:val="00D314C8"/>
    <w:rsid w:val="00D32293"/>
    <w:rsid w:val="00D33CCD"/>
    <w:rsid w:val="00D37364"/>
    <w:rsid w:val="00D502A7"/>
    <w:rsid w:val="00D60524"/>
    <w:rsid w:val="00D6202D"/>
    <w:rsid w:val="00D6233E"/>
    <w:rsid w:val="00D62C05"/>
    <w:rsid w:val="00D63A97"/>
    <w:rsid w:val="00D70149"/>
    <w:rsid w:val="00D729DF"/>
    <w:rsid w:val="00D811ED"/>
    <w:rsid w:val="00D82AF4"/>
    <w:rsid w:val="00D91408"/>
    <w:rsid w:val="00D9312F"/>
    <w:rsid w:val="00D93419"/>
    <w:rsid w:val="00D95B1C"/>
    <w:rsid w:val="00D97A90"/>
    <w:rsid w:val="00DA2534"/>
    <w:rsid w:val="00DA6571"/>
    <w:rsid w:val="00DB1433"/>
    <w:rsid w:val="00DB18FB"/>
    <w:rsid w:val="00DB3E7B"/>
    <w:rsid w:val="00DB574E"/>
    <w:rsid w:val="00DC1115"/>
    <w:rsid w:val="00DC7A1A"/>
    <w:rsid w:val="00DC7A3A"/>
    <w:rsid w:val="00DD0F99"/>
    <w:rsid w:val="00DE4B90"/>
    <w:rsid w:val="00DE63BF"/>
    <w:rsid w:val="00DF0333"/>
    <w:rsid w:val="00DF119F"/>
    <w:rsid w:val="00E04847"/>
    <w:rsid w:val="00E12648"/>
    <w:rsid w:val="00E12A18"/>
    <w:rsid w:val="00E15F08"/>
    <w:rsid w:val="00E20057"/>
    <w:rsid w:val="00E2645C"/>
    <w:rsid w:val="00E265C0"/>
    <w:rsid w:val="00E311D9"/>
    <w:rsid w:val="00E334EE"/>
    <w:rsid w:val="00E33A0D"/>
    <w:rsid w:val="00E34BCB"/>
    <w:rsid w:val="00E36E49"/>
    <w:rsid w:val="00E37E6B"/>
    <w:rsid w:val="00E42FA4"/>
    <w:rsid w:val="00E46B0B"/>
    <w:rsid w:val="00E52464"/>
    <w:rsid w:val="00E533A4"/>
    <w:rsid w:val="00E54C4F"/>
    <w:rsid w:val="00E667C3"/>
    <w:rsid w:val="00E764EE"/>
    <w:rsid w:val="00E80B60"/>
    <w:rsid w:val="00E83915"/>
    <w:rsid w:val="00E925BF"/>
    <w:rsid w:val="00E96511"/>
    <w:rsid w:val="00E969FB"/>
    <w:rsid w:val="00EA2B31"/>
    <w:rsid w:val="00EA7AA1"/>
    <w:rsid w:val="00EB6CEB"/>
    <w:rsid w:val="00EC1DA0"/>
    <w:rsid w:val="00EC73DF"/>
    <w:rsid w:val="00ED0F8D"/>
    <w:rsid w:val="00EE3A9B"/>
    <w:rsid w:val="00EF7D9B"/>
    <w:rsid w:val="00F12559"/>
    <w:rsid w:val="00F168A8"/>
    <w:rsid w:val="00F24749"/>
    <w:rsid w:val="00F27F8C"/>
    <w:rsid w:val="00F32015"/>
    <w:rsid w:val="00F358C5"/>
    <w:rsid w:val="00F35BC0"/>
    <w:rsid w:val="00F36CE2"/>
    <w:rsid w:val="00F37DB6"/>
    <w:rsid w:val="00F464BF"/>
    <w:rsid w:val="00F4741C"/>
    <w:rsid w:val="00F55D85"/>
    <w:rsid w:val="00F617F0"/>
    <w:rsid w:val="00F62DCC"/>
    <w:rsid w:val="00F64EEF"/>
    <w:rsid w:val="00F67729"/>
    <w:rsid w:val="00F7065C"/>
    <w:rsid w:val="00F7161B"/>
    <w:rsid w:val="00F71D81"/>
    <w:rsid w:val="00F7217E"/>
    <w:rsid w:val="00F773E5"/>
    <w:rsid w:val="00F804F7"/>
    <w:rsid w:val="00F82557"/>
    <w:rsid w:val="00F82AC6"/>
    <w:rsid w:val="00F93202"/>
    <w:rsid w:val="00F9495C"/>
    <w:rsid w:val="00FA0E5E"/>
    <w:rsid w:val="00FA100B"/>
    <w:rsid w:val="00FA46BA"/>
    <w:rsid w:val="00FA7E4E"/>
    <w:rsid w:val="00FB2652"/>
    <w:rsid w:val="00FB5609"/>
    <w:rsid w:val="00FB7B70"/>
    <w:rsid w:val="00FC79E9"/>
    <w:rsid w:val="00FD4C98"/>
    <w:rsid w:val="00FE3206"/>
    <w:rsid w:val="00FE49B7"/>
    <w:rsid w:val="00FF0072"/>
    <w:rsid w:val="00FF1411"/>
    <w:rsid w:val="00FF1569"/>
    <w:rsid w:val="00FF7A2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uiPriority="9" w:qFormat="1"/>
    <w:lsdException w:name="heading 4" w:qFormat="1"/>
    <w:lsdException w:name="heading 5" w:uiPriority="9" w:qFormat="1"/>
    <w:lsdException w:name="heading 6" w:qFormat="1"/>
    <w:lsdException w:name="heading 7" w:qFormat="1"/>
    <w:lsdException w:name="heading 8" w:uiPriority="9" w:qFormat="1"/>
    <w:lsdException w:name="heading 9" w:semiHidden="1" w:unhideWhenUsed="1" w:qFormat="1"/>
    <w:lsdException w:name="toc 2" w:uiPriority="99"/>
    <w:lsdException w:name="header" w:uiPriority="99"/>
    <w:lsdException w:name="footer" w:uiPriority="99"/>
    <w:lsdException w:name="caption" w:qFormat="1"/>
    <w:lsdException w:name="footnote reference" w:uiPriority="99"/>
    <w:lsdException w:name="Title" w:qFormat="1"/>
    <w:lsdException w:name="Body Text" w:uiPriority="99"/>
    <w:lsdException w:name="Subtitle" w:qFormat="1"/>
    <w:lsdException w:name="Hyperlink" w:uiPriority="99"/>
    <w:lsdException w:name="Strong" w:uiPriority="22" w:qFormat="1"/>
    <w:lsdException w:name="Emphasis" w:qFormat="1"/>
    <w:lsdException w:name="Document Map" w:uiPriority="99"/>
    <w:lsdException w:name="HTML Top of Form" w:uiPriority="99"/>
    <w:lsdException w:name="HTML Bottom of Form" w:uiPriority="99"/>
    <w:lsdException w:name="Normal (Web)" w:uiPriority="99"/>
    <w:lsdException w:name="HTML Preformatted"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99"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59"/>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FC79E9"/>
    <w:rPr>
      <w:sz w:val="24"/>
      <w:szCs w:val="24"/>
      <w:lang w:val="uk-UA"/>
    </w:rPr>
  </w:style>
  <w:style w:type="paragraph" w:styleId="1">
    <w:name w:val="heading 1"/>
    <w:basedOn w:val="a0"/>
    <w:next w:val="a0"/>
    <w:link w:val="10"/>
    <w:uiPriority w:val="9"/>
    <w:qFormat/>
    <w:rsid w:val="007228CE"/>
    <w:pPr>
      <w:keepNext/>
      <w:spacing w:line="360" w:lineRule="auto"/>
      <w:ind w:firstLine="720"/>
      <w:jc w:val="center"/>
      <w:outlineLvl w:val="0"/>
    </w:pPr>
    <w:rPr>
      <w:szCs w:val="20"/>
    </w:rPr>
  </w:style>
  <w:style w:type="paragraph" w:styleId="2">
    <w:name w:val="heading 2"/>
    <w:basedOn w:val="a0"/>
    <w:next w:val="a0"/>
    <w:link w:val="20"/>
    <w:uiPriority w:val="9"/>
    <w:qFormat/>
    <w:rsid w:val="007228CE"/>
    <w:pPr>
      <w:keepNext/>
      <w:spacing w:line="360" w:lineRule="auto"/>
      <w:ind w:left="720"/>
      <w:outlineLvl w:val="1"/>
    </w:pPr>
    <w:rPr>
      <w:szCs w:val="20"/>
    </w:rPr>
  </w:style>
  <w:style w:type="paragraph" w:styleId="3">
    <w:name w:val="heading 3"/>
    <w:basedOn w:val="a0"/>
    <w:next w:val="a0"/>
    <w:link w:val="30"/>
    <w:uiPriority w:val="9"/>
    <w:qFormat/>
    <w:rsid w:val="00A63F9B"/>
    <w:pPr>
      <w:keepNext/>
      <w:spacing w:before="240" w:after="60"/>
      <w:outlineLvl w:val="2"/>
    </w:pPr>
    <w:rPr>
      <w:rFonts w:ascii="Arial" w:hAnsi="Arial" w:cs="Arial"/>
      <w:b/>
      <w:bCs/>
      <w:sz w:val="26"/>
      <w:szCs w:val="26"/>
    </w:rPr>
  </w:style>
  <w:style w:type="paragraph" w:styleId="4">
    <w:name w:val="heading 4"/>
    <w:basedOn w:val="a0"/>
    <w:next w:val="a0"/>
    <w:link w:val="40"/>
    <w:qFormat/>
    <w:rsid w:val="00A63F9B"/>
    <w:pPr>
      <w:keepNext/>
      <w:spacing w:before="240" w:after="60"/>
      <w:outlineLvl w:val="3"/>
    </w:pPr>
    <w:rPr>
      <w:b/>
      <w:bCs/>
      <w:sz w:val="28"/>
      <w:szCs w:val="28"/>
    </w:rPr>
  </w:style>
  <w:style w:type="paragraph" w:styleId="5">
    <w:name w:val="heading 5"/>
    <w:basedOn w:val="a0"/>
    <w:next w:val="a0"/>
    <w:link w:val="50"/>
    <w:uiPriority w:val="9"/>
    <w:qFormat/>
    <w:rsid w:val="00A63F9B"/>
    <w:pPr>
      <w:spacing w:before="240" w:after="60"/>
      <w:outlineLvl w:val="4"/>
    </w:pPr>
    <w:rPr>
      <w:b/>
      <w:bCs/>
      <w:i/>
      <w:iCs/>
      <w:sz w:val="26"/>
      <w:szCs w:val="26"/>
    </w:rPr>
  </w:style>
  <w:style w:type="paragraph" w:styleId="6">
    <w:name w:val="heading 6"/>
    <w:basedOn w:val="a0"/>
    <w:next w:val="a0"/>
    <w:link w:val="60"/>
    <w:qFormat/>
    <w:rsid w:val="007123BC"/>
    <w:pPr>
      <w:keepNext/>
      <w:jc w:val="center"/>
      <w:outlineLvl w:val="5"/>
    </w:pPr>
    <w:rPr>
      <w:sz w:val="28"/>
      <w:szCs w:val="20"/>
    </w:rPr>
  </w:style>
  <w:style w:type="paragraph" w:styleId="7">
    <w:name w:val="heading 7"/>
    <w:basedOn w:val="a0"/>
    <w:next w:val="a0"/>
    <w:link w:val="70"/>
    <w:qFormat/>
    <w:rsid w:val="007123BC"/>
    <w:pPr>
      <w:keepNext/>
      <w:shd w:val="clear" w:color="auto" w:fill="FFFFFF"/>
      <w:ind w:right="6"/>
      <w:jc w:val="center"/>
      <w:outlineLvl w:val="6"/>
    </w:pPr>
    <w:rPr>
      <w:sz w:val="28"/>
    </w:rPr>
  </w:style>
  <w:style w:type="paragraph" w:styleId="8">
    <w:name w:val="heading 8"/>
    <w:basedOn w:val="a0"/>
    <w:next w:val="a0"/>
    <w:link w:val="80"/>
    <w:uiPriority w:val="9"/>
    <w:qFormat/>
    <w:rsid w:val="00A63F9B"/>
    <w:pPr>
      <w:spacing w:before="240" w:after="60"/>
      <w:outlineLvl w:val="7"/>
    </w:pPr>
    <w:rPr>
      <w:i/>
      <w:iCs/>
    </w:rPr>
  </w:style>
  <w:style w:type="paragraph" w:styleId="9">
    <w:name w:val="heading 9"/>
    <w:basedOn w:val="a0"/>
    <w:next w:val="a0"/>
    <w:link w:val="90"/>
    <w:qFormat/>
    <w:rsid w:val="00A35F67"/>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60">
    <w:name w:val="Заголовок 6 Знак"/>
    <w:basedOn w:val="a1"/>
    <w:link w:val="6"/>
    <w:rsid w:val="007123BC"/>
    <w:rPr>
      <w:sz w:val="28"/>
      <w:lang w:val="uk-UA" w:eastAsia="ru-RU" w:bidi="ar-SA"/>
    </w:rPr>
  </w:style>
  <w:style w:type="character" w:customStyle="1" w:styleId="70">
    <w:name w:val="Заголовок 7 Знак"/>
    <w:basedOn w:val="a1"/>
    <w:link w:val="7"/>
    <w:rsid w:val="007123BC"/>
    <w:rPr>
      <w:sz w:val="28"/>
      <w:szCs w:val="24"/>
      <w:lang w:val="uk-UA" w:eastAsia="ru-RU" w:bidi="ar-SA"/>
    </w:rPr>
  </w:style>
  <w:style w:type="paragraph" w:styleId="a4">
    <w:name w:val="header"/>
    <w:basedOn w:val="a0"/>
    <w:link w:val="a5"/>
    <w:uiPriority w:val="99"/>
    <w:rsid w:val="00A52A70"/>
    <w:pPr>
      <w:tabs>
        <w:tab w:val="center" w:pos="4677"/>
        <w:tab w:val="right" w:pos="9355"/>
      </w:tabs>
    </w:pPr>
  </w:style>
  <w:style w:type="character" w:customStyle="1" w:styleId="a5">
    <w:name w:val="Верхний колонтитул Знак"/>
    <w:basedOn w:val="a1"/>
    <w:link w:val="a4"/>
    <w:uiPriority w:val="99"/>
    <w:rsid w:val="007123BC"/>
    <w:rPr>
      <w:sz w:val="24"/>
      <w:szCs w:val="24"/>
      <w:lang w:val="uk-UA" w:eastAsia="ru-RU" w:bidi="ar-SA"/>
    </w:rPr>
  </w:style>
  <w:style w:type="character" w:styleId="a6">
    <w:name w:val="page number"/>
    <w:basedOn w:val="a1"/>
    <w:rsid w:val="00A52A70"/>
  </w:style>
  <w:style w:type="paragraph" w:styleId="a7">
    <w:name w:val="Title"/>
    <w:basedOn w:val="a0"/>
    <w:link w:val="a8"/>
    <w:qFormat/>
    <w:rsid w:val="007228CE"/>
    <w:pPr>
      <w:jc w:val="center"/>
    </w:pPr>
    <w:rPr>
      <w:spacing w:val="30"/>
      <w:sz w:val="28"/>
      <w:szCs w:val="20"/>
    </w:rPr>
  </w:style>
  <w:style w:type="paragraph" w:styleId="a9">
    <w:name w:val="footer"/>
    <w:basedOn w:val="a0"/>
    <w:link w:val="aa"/>
    <w:uiPriority w:val="99"/>
    <w:rsid w:val="007228CE"/>
    <w:pPr>
      <w:tabs>
        <w:tab w:val="center" w:pos="4677"/>
        <w:tab w:val="right" w:pos="9355"/>
      </w:tabs>
    </w:pPr>
  </w:style>
  <w:style w:type="character" w:customStyle="1" w:styleId="aa">
    <w:name w:val="Нижний колонтитул Знак"/>
    <w:basedOn w:val="a1"/>
    <w:link w:val="a9"/>
    <w:uiPriority w:val="99"/>
    <w:rsid w:val="007123BC"/>
    <w:rPr>
      <w:sz w:val="24"/>
      <w:szCs w:val="24"/>
      <w:lang w:val="uk-UA" w:eastAsia="ru-RU" w:bidi="ar-SA"/>
    </w:rPr>
  </w:style>
  <w:style w:type="paragraph" w:styleId="ab">
    <w:name w:val="Body Text Indent"/>
    <w:basedOn w:val="a0"/>
    <w:link w:val="ac"/>
    <w:rsid w:val="007228CE"/>
    <w:pPr>
      <w:spacing w:line="360" w:lineRule="auto"/>
      <w:ind w:firstLine="720"/>
      <w:jc w:val="both"/>
    </w:pPr>
    <w:rPr>
      <w:szCs w:val="20"/>
    </w:rPr>
  </w:style>
  <w:style w:type="character" w:customStyle="1" w:styleId="ac">
    <w:name w:val="Основной текст с отступом Знак"/>
    <w:basedOn w:val="a1"/>
    <w:link w:val="ab"/>
    <w:rsid w:val="007123BC"/>
    <w:rPr>
      <w:sz w:val="24"/>
      <w:lang w:val="uk-UA" w:eastAsia="ru-RU" w:bidi="ar-SA"/>
    </w:rPr>
  </w:style>
  <w:style w:type="paragraph" w:styleId="21">
    <w:name w:val="Body Text Indent 2"/>
    <w:basedOn w:val="a0"/>
    <w:link w:val="22"/>
    <w:rsid w:val="007228CE"/>
    <w:pPr>
      <w:spacing w:line="360" w:lineRule="auto"/>
      <w:ind w:left="720"/>
    </w:pPr>
    <w:rPr>
      <w:szCs w:val="20"/>
    </w:rPr>
  </w:style>
  <w:style w:type="paragraph" w:styleId="31">
    <w:name w:val="Body Text Indent 3"/>
    <w:basedOn w:val="a0"/>
    <w:link w:val="32"/>
    <w:rsid w:val="007228CE"/>
    <w:pPr>
      <w:spacing w:line="360" w:lineRule="auto"/>
      <w:ind w:firstLine="720"/>
      <w:jc w:val="both"/>
    </w:pPr>
    <w:rPr>
      <w:sz w:val="28"/>
      <w:szCs w:val="20"/>
    </w:rPr>
  </w:style>
  <w:style w:type="paragraph" w:styleId="23">
    <w:name w:val="Body Text 2"/>
    <w:basedOn w:val="a0"/>
    <w:link w:val="24"/>
    <w:rsid w:val="007228CE"/>
    <w:pPr>
      <w:spacing w:after="120" w:line="480" w:lineRule="auto"/>
    </w:pPr>
    <w:rPr>
      <w:sz w:val="20"/>
      <w:szCs w:val="20"/>
    </w:rPr>
  </w:style>
  <w:style w:type="character" w:customStyle="1" w:styleId="24">
    <w:name w:val="Основной текст 2 Знак"/>
    <w:basedOn w:val="a1"/>
    <w:link w:val="23"/>
    <w:rsid w:val="007123BC"/>
    <w:rPr>
      <w:lang w:val="uk-UA" w:eastAsia="ru-RU" w:bidi="ar-SA"/>
    </w:rPr>
  </w:style>
  <w:style w:type="paragraph" w:customStyle="1" w:styleId="210">
    <w:name w:val="Основной текст 21"/>
    <w:basedOn w:val="a0"/>
    <w:rsid w:val="007228CE"/>
    <w:pPr>
      <w:overflowPunct w:val="0"/>
      <w:autoSpaceDE w:val="0"/>
      <w:autoSpaceDN w:val="0"/>
      <w:adjustRightInd w:val="0"/>
      <w:ind w:firstLine="510"/>
      <w:textAlignment w:val="baseline"/>
    </w:pPr>
    <w:rPr>
      <w:sz w:val="28"/>
      <w:szCs w:val="20"/>
    </w:rPr>
  </w:style>
  <w:style w:type="paragraph" w:styleId="ad">
    <w:name w:val="Balloon Text"/>
    <w:basedOn w:val="a0"/>
    <w:link w:val="ae"/>
    <w:uiPriority w:val="99"/>
    <w:rsid w:val="007228CE"/>
    <w:rPr>
      <w:rFonts w:ascii="Tahoma" w:hAnsi="Tahoma" w:cs="Tahoma"/>
      <w:sz w:val="16"/>
      <w:szCs w:val="16"/>
    </w:rPr>
  </w:style>
  <w:style w:type="paragraph" w:styleId="af">
    <w:name w:val="Body Text"/>
    <w:basedOn w:val="a0"/>
    <w:link w:val="af0"/>
    <w:uiPriority w:val="99"/>
    <w:rsid w:val="007228CE"/>
    <w:pPr>
      <w:spacing w:after="120"/>
    </w:pPr>
  </w:style>
  <w:style w:type="paragraph" w:styleId="33">
    <w:name w:val="Body Text 3"/>
    <w:basedOn w:val="a0"/>
    <w:link w:val="34"/>
    <w:rsid w:val="007228CE"/>
    <w:pPr>
      <w:spacing w:after="120"/>
    </w:pPr>
    <w:rPr>
      <w:sz w:val="16"/>
      <w:szCs w:val="16"/>
    </w:rPr>
  </w:style>
  <w:style w:type="paragraph" w:customStyle="1" w:styleId="11">
    <w:name w:val="Обычный1"/>
    <w:rsid w:val="007228CE"/>
    <w:pPr>
      <w:spacing w:before="100" w:after="100"/>
    </w:pPr>
    <w:rPr>
      <w:snapToGrid w:val="0"/>
      <w:sz w:val="24"/>
    </w:rPr>
  </w:style>
  <w:style w:type="paragraph" w:customStyle="1" w:styleId="Web">
    <w:name w:val="Обычный (Web)"/>
    <w:basedOn w:val="a0"/>
    <w:rsid w:val="007228CE"/>
    <w:pPr>
      <w:spacing w:before="100" w:after="100"/>
    </w:pPr>
    <w:rPr>
      <w:color w:val="000000"/>
      <w:szCs w:val="20"/>
    </w:rPr>
  </w:style>
  <w:style w:type="paragraph" w:styleId="af1">
    <w:name w:val="Subtitle"/>
    <w:basedOn w:val="a0"/>
    <w:link w:val="af2"/>
    <w:qFormat/>
    <w:rsid w:val="007228CE"/>
    <w:pPr>
      <w:jc w:val="center"/>
    </w:pPr>
    <w:rPr>
      <w:szCs w:val="20"/>
    </w:rPr>
  </w:style>
  <w:style w:type="paragraph" w:customStyle="1" w:styleId="FR3">
    <w:name w:val="FR3"/>
    <w:rsid w:val="007228CE"/>
    <w:pPr>
      <w:widowControl w:val="0"/>
      <w:jc w:val="both"/>
    </w:pPr>
    <w:rPr>
      <w:rFonts w:ascii="Arial" w:hAnsi="Arial"/>
      <w:b/>
      <w:snapToGrid w:val="0"/>
      <w:sz w:val="16"/>
    </w:rPr>
  </w:style>
  <w:style w:type="paragraph" w:customStyle="1" w:styleId="FR1">
    <w:name w:val="FR1"/>
    <w:rsid w:val="007228CE"/>
    <w:pPr>
      <w:widowControl w:val="0"/>
      <w:spacing w:before="120"/>
      <w:jc w:val="both"/>
    </w:pPr>
    <w:rPr>
      <w:rFonts w:ascii="Arial" w:hAnsi="Arial"/>
      <w:b/>
      <w:snapToGrid w:val="0"/>
      <w:sz w:val="18"/>
    </w:rPr>
  </w:style>
  <w:style w:type="paragraph" w:customStyle="1" w:styleId="FR2">
    <w:name w:val="FR2"/>
    <w:rsid w:val="007228CE"/>
    <w:pPr>
      <w:widowControl w:val="0"/>
      <w:spacing w:line="280" w:lineRule="auto"/>
      <w:jc w:val="both"/>
    </w:pPr>
    <w:rPr>
      <w:rFonts w:ascii="Arial" w:hAnsi="Arial"/>
      <w:i/>
      <w:snapToGrid w:val="0"/>
    </w:rPr>
  </w:style>
  <w:style w:type="character" w:customStyle="1" w:styleId="componentheading">
    <w:name w:val="componentheading"/>
    <w:basedOn w:val="a1"/>
    <w:rsid w:val="00F93202"/>
    <w:rPr>
      <w:b/>
      <w:bCs/>
    </w:rPr>
  </w:style>
  <w:style w:type="paragraph" w:styleId="af3">
    <w:name w:val="Normal (Web)"/>
    <w:basedOn w:val="a0"/>
    <w:link w:val="af4"/>
    <w:uiPriority w:val="99"/>
    <w:rsid w:val="00F93202"/>
    <w:pPr>
      <w:spacing w:before="100" w:beforeAutospacing="1" w:after="100" w:afterAutospacing="1"/>
    </w:pPr>
    <w:rPr>
      <w:lang w:val="ru-RU"/>
    </w:rPr>
  </w:style>
  <w:style w:type="paragraph" w:styleId="af5">
    <w:name w:val="List Paragraph"/>
    <w:basedOn w:val="a0"/>
    <w:uiPriority w:val="34"/>
    <w:qFormat/>
    <w:rsid w:val="00C65398"/>
    <w:pPr>
      <w:spacing w:after="200" w:line="276" w:lineRule="auto"/>
      <w:ind w:left="720"/>
      <w:contextualSpacing/>
    </w:pPr>
    <w:rPr>
      <w:rFonts w:ascii="Calibri" w:hAnsi="Calibri"/>
      <w:sz w:val="22"/>
      <w:szCs w:val="22"/>
      <w:lang w:val="ru-RU"/>
    </w:rPr>
  </w:style>
  <w:style w:type="paragraph" w:customStyle="1" w:styleId="Default">
    <w:name w:val="Default"/>
    <w:rsid w:val="007123B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color w:val="000000"/>
    </w:rPr>
  </w:style>
  <w:style w:type="paragraph" w:customStyle="1" w:styleId="MACtext9511">
    <w:name w:val="MAC text 9.5/11"/>
    <w:basedOn w:val="Default"/>
    <w:rsid w:val="007123BC"/>
  </w:style>
  <w:style w:type="character" w:customStyle="1" w:styleId="apple-style-span">
    <w:name w:val="apple-style-span"/>
    <w:basedOn w:val="a1"/>
    <w:rsid w:val="007123BC"/>
  </w:style>
  <w:style w:type="character" w:customStyle="1" w:styleId="apple-converted-space">
    <w:name w:val="apple-converted-space"/>
    <w:basedOn w:val="a1"/>
    <w:rsid w:val="007123BC"/>
  </w:style>
  <w:style w:type="paragraph" w:styleId="af6">
    <w:name w:val="Block Text"/>
    <w:basedOn w:val="a0"/>
    <w:semiHidden/>
    <w:rsid w:val="00236A14"/>
    <w:pPr>
      <w:spacing w:line="192" w:lineRule="auto"/>
      <w:ind w:left="-57" w:right="-57"/>
      <w:jc w:val="center"/>
    </w:pPr>
    <w:rPr>
      <w:sz w:val="28"/>
      <w:lang w:val="ru-RU"/>
    </w:rPr>
  </w:style>
  <w:style w:type="paragraph" w:styleId="af7">
    <w:name w:val="caption"/>
    <w:basedOn w:val="a0"/>
    <w:next w:val="a0"/>
    <w:qFormat/>
    <w:rsid w:val="00BD6DAB"/>
    <w:pPr>
      <w:widowControl w:val="0"/>
      <w:spacing w:line="360" w:lineRule="auto"/>
      <w:jc w:val="right"/>
    </w:pPr>
    <w:rPr>
      <w:sz w:val="28"/>
      <w:szCs w:val="20"/>
    </w:rPr>
  </w:style>
  <w:style w:type="paragraph" w:styleId="af8">
    <w:name w:val="footnote text"/>
    <w:basedOn w:val="a0"/>
    <w:link w:val="af9"/>
    <w:semiHidden/>
    <w:rsid w:val="009E640B"/>
    <w:rPr>
      <w:sz w:val="20"/>
      <w:szCs w:val="20"/>
      <w:lang w:val="ru-RU"/>
    </w:rPr>
  </w:style>
  <w:style w:type="paragraph" w:customStyle="1" w:styleId="afa">
    <w:name w:val="Знак Знак Знак Знак Знак Знак"/>
    <w:basedOn w:val="a0"/>
    <w:rsid w:val="009E640B"/>
    <w:rPr>
      <w:rFonts w:ascii="Verdana" w:hAnsi="Verdana" w:cs="Verdana"/>
      <w:sz w:val="20"/>
      <w:szCs w:val="20"/>
      <w:lang w:val="en-US" w:eastAsia="en-US"/>
    </w:rPr>
  </w:style>
  <w:style w:type="character" w:customStyle="1" w:styleId="71">
    <w:name w:val="Основной текст (7)"/>
    <w:basedOn w:val="a1"/>
    <w:link w:val="710"/>
    <w:rsid w:val="009E640B"/>
    <w:rPr>
      <w:rFonts w:ascii="Arial" w:hAnsi="Arial"/>
      <w:i/>
      <w:iCs/>
      <w:sz w:val="18"/>
      <w:szCs w:val="18"/>
      <w:lang w:bidi="ar-SA"/>
    </w:rPr>
  </w:style>
  <w:style w:type="character" w:customStyle="1" w:styleId="72">
    <w:name w:val="Основной текст (7) + Не курсив"/>
    <w:basedOn w:val="71"/>
    <w:rsid w:val="009E640B"/>
    <w:rPr>
      <w:rFonts w:ascii="Arial" w:hAnsi="Arial"/>
      <w:i/>
      <w:iCs/>
      <w:sz w:val="18"/>
      <w:szCs w:val="18"/>
      <w:lang w:val="ru-RU" w:eastAsia="ru-RU" w:bidi="ar-SA"/>
    </w:rPr>
  </w:style>
  <w:style w:type="paragraph" w:customStyle="1" w:styleId="710">
    <w:name w:val="Основной текст (7)1"/>
    <w:basedOn w:val="a0"/>
    <w:link w:val="71"/>
    <w:rsid w:val="009E640B"/>
    <w:pPr>
      <w:shd w:val="clear" w:color="auto" w:fill="FFFFFF"/>
      <w:spacing w:before="180" w:after="480" w:line="240" w:lineRule="atLeast"/>
    </w:pPr>
    <w:rPr>
      <w:rFonts w:ascii="Arial" w:hAnsi="Arial"/>
      <w:i/>
      <w:iCs/>
      <w:sz w:val="18"/>
      <w:szCs w:val="18"/>
      <w:lang w:val="ru-RU"/>
    </w:rPr>
  </w:style>
  <w:style w:type="character" w:customStyle="1" w:styleId="10">
    <w:name w:val="Заголовок 1 Знак"/>
    <w:basedOn w:val="a1"/>
    <w:link w:val="1"/>
    <w:uiPriority w:val="9"/>
    <w:rsid w:val="005F38DA"/>
    <w:rPr>
      <w:sz w:val="24"/>
      <w:lang w:val="uk-UA" w:eastAsia="ru-RU" w:bidi="ar-SA"/>
    </w:rPr>
  </w:style>
  <w:style w:type="paragraph" w:customStyle="1" w:styleId="Style1">
    <w:name w:val="Style1"/>
    <w:basedOn w:val="a0"/>
    <w:rsid w:val="005F38DA"/>
    <w:pPr>
      <w:widowControl w:val="0"/>
      <w:autoSpaceDE w:val="0"/>
      <w:autoSpaceDN w:val="0"/>
      <w:adjustRightInd w:val="0"/>
      <w:spacing w:line="331" w:lineRule="exact"/>
      <w:jc w:val="both"/>
    </w:pPr>
    <w:rPr>
      <w:lang w:val="ru-RU"/>
    </w:rPr>
  </w:style>
  <w:style w:type="paragraph" w:customStyle="1" w:styleId="Style2">
    <w:name w:val="Style2"/>
    <w:basedOn w:val="a0"/>
    <w:rsid w:val="005F38DA"/>
    <w:pPr>
      <w:widowControl w:val="0"/>
      <w:autoSpaceDE w:val="0"/>
      <w:autoSpaceDN w:val="0"/>
      <w:adjustRightInd w:val="0"/>
    </w:pPr>
    <w:rPr>
      <w:lang w:val="ru-RU"/>
    </w:rPr>
  </w:style>
  <w:style w:type="paragraph" w:customStyle="1" w:styleId="Style3">
    <w:name w:val="Style3"/>
    <w:basedOn w:val="a0"/>
    <w:rsid w:val="005F38DA"/>
    <w:pPr>
      <w:widowControl w:val="0"/>
      <w:autoSpaceDE w:val="0"/>
      <w:autoSpaceDN w:val="0"/>
      <w:adjustRightInd w:val="0"/>
    </w:pPr>
    <w:rPr>
      <w:lang w:val="ru-RU"/>
    </w:rPr>
  </w:style>
  <w:style w:type="paragraph" w:customStyle="1" w:styleId="Style4">
    <w:name w:val="Style4"/>
    <w:basedOn w:val="a0"/>
    <w:rsid w:val="005F38DA"/>
    <w:pPr>
      <w:widowControl w:val="0"/>
      <w:autoSpaceDE w:val="0"/>
      <w:autoSpaceDN w:val="0"/>
      <w:adjustRightInd w:val="0"/>
    </w:pPr>
    <w:rPr>
      <w:lang w:val="ru-RU"/>
    </w:rPr>
  </w:style>
  <w:style w:type="paragraph" w:customStyle="1" w:styleId="Style6">
    <w:name w:val="Style6"/>
    <w:basedOn w:val="a0"/>
    <w:rsid w:val="005F38DA"/>
    <w:pPr>
      <w:widowControl w:val="0"/>
      <w:autoSpaceDE w:val="0"/>
      <w:autoSpaceDN w:val="0"/>
      <w:adjustRightInd w:val="0"/>
    </w:pPr>
    <w:rPr>
      <w:lang w:val="ru-RU"/>
    </w:rPr>
  </w:style>
  <w:style w:type="paragraph" w:customStyle="1" w:styleId="Style9">
    <w:name w:val="Style9"/>
    <w:basedOn w:val="a0"/>
    <w:rsid w:val="005F38DA"/>
    <w:pPr>
      <w:widowControl w:val="0"/>
      <w:autoSpaceDE w:val="0"/>
      <w:autoSpaceDN w:val="0"/>
      <w:adjustRightInd w:val="0"/>
    </w:pPr>
    <w:rPr>
      <w:lang w:val="ru-RU"/>
    </w:rPr>
  </w:style>
  <w:style w:type="paragraph" w:customStyle="1" w:styleId="Style11">
    <w:name w:val="Style11"/>
    <w:basedOn w:val="a0"/>
    <w:rsid w:val="005F38DA"/>
    <w:pPr>
      <w:widowControl w:val="0"/>
      <w:autoSpaceDE w:val="0"/>
      <w:autoSpaceDN w:val="0"/>
      <w:adjustRightInd w:val="0"/>
      <w:spacing w:line="312" w:lineRule="exact"/>
      <w:jc w:val="right"/>
    </w:pPr>
    <w:rPr>
      <w:lang w:val="ru-RU"/>
    </w:rPr>
  </w:style>
  <w:style w:type="paragraph" w:customStyle="1" w:styleId="Style12">
    <w:name w:val="Style12"/>
    <w:basedOn w:val="a0"/>
    <w:rsid w:val="005F38DA"/>
    <w:pPr>
      <w:widowControl w:val="0"/>
      <w:autoSpaceDE w:val="0"/>
      <w:autoSpaceDN w:val="0"/>
      <w:adjustRightInd w:val="0"/>
    </w:pPr>
    <w:rPr>
      <w:lang w:val="ru-RU"/>
    </w:rPr>
  </w:style>
  <w:style w:type="paragraph" w:customStyle="1" w:styleId="Style14">
    <w:name w:val="Style14"/>
    <w:basedOn w:val="a0"/>
    <w:rsid w:val="005F38DA"/>
    <w:pPr>
      <w:widowControl w:val="0"/>
      <w:autoSpaceDE w:val="0"/>
      <w:autoSpaceDN w:val="0"/>
      <w:adjustRightInd w:val="0"/>
      <w:spacing w:line="638" w:lineRule="exact"/>
      <w:ind w:hanging="691"/>
    </w:pPr>
    <w:rPr>
      <w:lang w:val="ru-RU"/>
    </w:rPr>
  </w:style>
  <w:style w:type="paragraph" w:customStyle="1" w:styleId="Style15">
    <w:name w:val="Style15"/>
    <w:basedOn w:val="a0"/>
    <w:rsid w:val="005F38DA"/>
    <w:pPr>
      <w:widowControl w:val="0"/>
      <w:autoSpaceDE w:val="0"/>
      <w:autoSpaceDN w:val="0"/>
      <w:adjustRightInd w:val="0"/>
    </w:pPr>
    <w:rPr>
      <w:lang w:val="ru-RU"/>
    </w:rPr>
  </w:style>
  <w:style w:type="character" w:customStyle="1" w:styleId="FontStyle17">
    <w:name w:val="Font Style17"/>
    <w:basedOn w:val="a1"/>
    <w:rsid w:val="005F38DA"/>
    <w:rPr>
      <w:rFonts w:ascii="Times New Roman" w:hAnsi="Times New Roman" w:cs="Times New Roman"/>
      <w:sz w:val="28"/>
      <w:szCs w:val="28"/>
    </w:rPr>
  </w:style>
  <w:style w:type="character" w:customStyle="1" w:styleId="FontStyle18">
    <w:name w:val="Font Style18"/>
    <w:basedOn w:val="a1"/>
    <w:rsid w:val="005F38DA"/>
    <w:rPr>
      <w:rFonts w:ascii="Times New Roman" w:hAnsi="Times New Roman" w:cs="Times New Roman"/>
      <w:b/>
      <w:bCs/>
      <w:sz w:val="22"/>
      <w:szCs w:val="22"/>
    </w:rPr>
  </w:style>
  <w:style w:type="character" w:customStyle="1" w:styleId="FontStyle19">
    <w:name w:val="Font Style19"/>
    <w:basedOn w:val="a1"/>
    <w:rsid w:val="005F38DA"/>
    <w:rPr>
      <w:rFonts w:ascii="Times New Roman" w:hAnsi="Times New Roman" w:cs="Times New Roman"/>
      <w:b/>
      <w:bCs/>
      <w:sz w:val="34"/>
      <w:szCs w:val="34"/>
    </w:rPr>
  </w:style>
  <w:style w:type="character" w:customStyle="1" w:styleId="13">
    <w:name w:val="Знак Знак13"/>
    <w:basedOn w:val="a1"/>
    <w:rsid w:val="005F38DA"/>
    <w:rPr>
      <w:b/>
      <w:bCs/>
      <w:sz w:val="32"/>
      <w:szCs w:val="32"/>
      <w:lang w:val="ru-RU" w:eastAsia="ru-RU" w:bidi="ar-SA"/>
    </w:rPr>
  </w:style>
  <w:style w:type="character" w:styleId="afb">
    <w:name w:val="Strong"/>
    <w:basedOn w:val="a1"/>
    <w:uiPriority w:val="22"/>
    <w:qFormat/>
    <w:rsid w:val="005F38DA"/>
    <w:rPr>
      <w:b/>
      <w:bCs/>
    </w:rPr>
  </w:style>
  <w:style w:type="character" w:customStyle="1" w:styleId="hps">
    <w:name w:val="hps"/>
    <w:basedOn w:val="a1"/>
    <w:rsid w:val="005F38DA"/>
  </w:style>
  <w:style w:type="character" w:customStyle="1" w:styleId="longtext">
    <w:name w:val="long_text"/>
    <w:basedOn w:val="a1"/>
    <w:rsid w:val="005F38DA"/>
  </w:style>
  <w:style w:type="character" w:customStyle="1" w:styleId="atn">
    <w:name w:val="atn"/>
    <w:basedOn w:val="a1"/>
    <w:rsid w:val="005F38DA"/>
  </w:style>
  <w:style w:type="paragraph" w:customStyle="1" w:styleId="12">
    <w:name w:val="Обычный1"/>
    <w:rsid w:val="005F38DA"/>
    <w:rPr>
      <w:snapToGrid w:val="0"/>
    </w:rPr>
  </w:style>
  <w:style w:type="character" w:customStyle="1" w:styleId="BodyText1">
    <w:name w:val="Body Text1"/>
    <w:basedOn w:val="a1"/>
    <w:link w:val="Bodytext10"/>
    <w:rsid w:val="005F38DA"/>
    <w:rPr>
      <w:sz w:val="18"/>
      <w:szCs w:val="18"/>
      <w:shd w:val="clear" w:color="auto" w:fill="FFFFFF"/>
      <w:lang w:bidi="ar-SA"/>
    </w:rPr>
  </w:style>
  <w:style w:type="paragraph" w:customStyle="1" w:styleId="Bodytext10">
    <w:name w:val="Body text1"/>
    <w:basedOn w:val="a0"/>
    <w:link w:val="BodyText1"/>
    <w:rsid w:val="005F38DA"/>
    <w:pPr>
      <w:shd w:val="clear" w:color="auto" w:fill="FFFFFF"/>
      <w:spacing w:line="211" w:lineRule="exact"/>
      <w:ind w:firstLine="280"/>
      <w:jc w:val="both"/>
    </w:pPr>
    <w:rPr>
      <w:sz w:val="18"/>
      <w:szCs w:val="18"/>
      <w:shd w:val="clear" w:color="auto" w:fill="FFFFFF"/>
      <w:lang w:val="ru-RU"/>
    </w:rPr>
  </w:style>
  <w:style w:type="character" w:customStyle="1" w:styleId="Bodytext5">
    <w:name w:val="Body text (5)"/>
    <w:basedOn w:val="a1"/>
    <w:link w:val="Bodytext51"/>
    <w:rsid w:val="005F38DA"/>
    <w:rPr>
      <w:sz w:val="18"/>
      <w:szCs w:val="18"/>
      <w:shd w:val="clear" w:color="auto" w:fill="FFFFFF"/>
      <w:lang w:bidi="ar-SA"/>
    </w:rPr>
  </w:style>
  <w:style w:type="paragraph" w:customStyle="1" w:styleId="Bodytext51">
    <w:name w:val="Body text (5)1"/>
    <w:basedOn w:val="a0"/>
    <w:link w:val="Bodytext5"/>
    <w:rsid w:val="005F38DA"/>
    <w:pPr>
      <w:shd w:val="clear" w:color="auto" w:fill="FFFFFF"/>
      <w:spacing w:line="211" w:lineRule="exact"/>
    </w:pPr>
    <w:rPr>
      <w:sz w:val="18"/>
      <w:szCs w:val="18"/>
      <w:shd w:val="clear" w:color="auto" w:fill="FFFFFF"/>
      <w:lang w:val="ru-RU"/>
    </w:rPr>
  </w:style>
  <w:style w:type="character" w:customStyle="1" w:styleId="100">
    <w:name w:val="Знак Знак10"/>
    <w:basedOn w:val="a1"/>
    <w:rsid w:val="005F38DA"/>
    <w:rPr>
      <w:sz w:val="24"/>
      <w:szCs w:val="24"/>
      <w:lang w:val="ru-RU" w:eastAsia="ru-RU" w:bidi="ar-SA"/>
    </w:rPr>
  </w:style>
  <w:style w:type="paragraph" w:styleId="afc">
    <w:name w:val="Plain Text"/>
    <w:basedOn w:val="a0"/>
    <w:rsid w:val="005F38DA"/>
    <w:rPr>
      <w:rFonts w:ascii="Courier New" w:hAnsi="Courier New"/>
      <w:sz w:val="20"/>
      <w:szCs w:val="20"/>
      <w:lang w:val="ru-RU"/>
    </w:rPr>
  </w:style>
  <w:style w:type="character" w:styleId="afd">
    <w:name w:val="Hyperlink"/>
    <w:uiPriority w:val="99"/>
    <w:unhideWhenUsed/>
    <w:rsid w:val="00404F07"/>
    <w:rPr>
      <w:color w:val="0000FF"/>
      <w:u w:val="single"/>
    </w:rPr>
  </w:style>
  <w:style w:type="character" w:customStyle="1" w:styleId="90">
    <w:name w:val="Заголовок 9 Знак"/>
    <w:basedOn w:val="a1"/>
    <w:link w:val="9"/>
    <w:rsid w:val="00A35F67"/>
    <w:rPr>
      <w:rFonts w:ascii="Arial" w:hAnsi="Arial" w:cs="Arial"/>
      <w:sz w:val="22"/>
      <w:szCs w:val="22"/>
      <w:lang w:val="uk-UA"/>
    </w:rPr>
  </w:style>
  <w:style w:type="character" w:customStyle="1" w:styleId="14">
    <w:name w:val="Нижний колонтитул Знак1"/>
    <w:basedOn w:val="a1"/>
    <w:semiHidden/>
    <w:rsid w:val="00A35F67"/>
    <w:rPr>
      <w:sz w:val="24"/>
      <w:szCs w:val="24"/>
      <w:lang w:val="uk-UA" w:eastAsia="ru-RU" w:bidi="ar-SA"/>
    </w:rPr>
  </w:style>
  <w:style w:type="table" w:styleId="35">
    <w:name w:val="Table Grid 3"/>
    <w:basedOn w:val="a2"/>
    <w:rsid w:val="00A35F67"/>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91">
    <w:name w:val="Основной текст (9) + Не курсив"/>
    <w:basedOn w:val="a1"/>
    <w:rsid w:val="00A35F67"/>
    <w:rPr>
      <w:rFonts w:ascii="Arial" w:hAnsi="Arial" w:cs="Arial"/>
      <w:i/>
      <w:iCs/>
      <w:sz w:val="18"/>
      <w:szCs w:val="18"/>
      <w:lang w:val="ru-RU" w:eastAsia="ru-RU" w:bidi="ar-SA"/>
    </w:rPr>
  </w:style>
  <w:style w:type="table" w:styleId="afe">
    <w:name w:val="Table Grid"/>
    <w:basedOn w:val="a2"/>
    <w:uiPriority w:val="59"/>
    <w:rsid w:val="00A35F6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5">
    <w:name w:val="Абзац списка1"/>
    <w:basedOn w:val="a0"/>
    <w:rsid w:val="00A35F67"/>
    <w:pPr>
      <w:spacing w:after="200" w:line="276" w:lineRule="auto"/>
      <w:ind w:left="720"/>
    </w:pPr>
    <w:rPr>
      <w:rFonts w:ascii="Calibri" w:hAnsi="Calibri" w:cs="Calibri"/>
      <w:sz w:val="22"/>
      <w:szCs w:val="22"/>
      <w:lang w:val="ru-RU"/>
    </w:rPr>
  </w:style>
  <w:style w:type="character" w:customStyle="1" w:styleId="shorttext">
    <w:name w:val="short_text"/>
    <w:basedOn w:val="a1"/>
    <w:rsid w:val="00A35F67"/>
  </w:style>
  <w:style w:type="paragraph" w:styleId="HTML">
    <w:name w:val="HTML Preformatted"/>
    <w:basedOn w:val="a0"/>
    <w:link w:val="HTML0"/>
    <w:uiPriority w:val="99"/>
    <w:unhideWhenUsed/>
    <w:rsid w:val="00A35F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ru-RU"/>
    </w:rPr>
  </w:style>
  <w:style w:type="character" w:customStyle="1" w:styleId="HTML0">
    <w:name w:val="Стандартный HTML Знак"/>
    <w:basedOn w:val="a1"/>
    <w:link w:val="HTML"/>
    <w:uiPriority w:val="99"/>
    <w:rsid w:val="00A35F67"/>
    <w:rPr>
      <w:rFonts w:ascii="Courier New" w:hAnsi="Courier New"/>
    </w:rPr>
  </w:style>
  <w:style w:type="character" w:customStyle="1" w:styleId="af0">
    <w:name w:val="Основной текст Знак"/>
    <w:basedOn w:val="a1"/>
    <w:link w:val="af"/>
    <w:uiPriority w:val="99"/>
    <w:rsid w:val="00A35F67"/>
    <w:rPr>
      <w:sz w:val="24"/>
      <w:szCs w:val="24"/>
      <w:lang w:val="uk-UA"/>
    </w:rPr>
  </w:style>
  <w:style w:type="character" w:customStyle="1" w:styleId="spelle">
    <w:name w:val="spelle"/>
    <w:basedOn w:val="a1"/>
    <w:rsid w:val="00A35F67"/>
  </w:style>
  <w:style w:type="numbering" w:customStyle="1" w:styleId="16">
    <w:name w:val="Нет списка1"/>
    <w:next w:val="a3"/>
    <w:uiPriority w:val="99"/>
    <w:semiHidden/>
    <w:unhideWhenUsed/>
    <w:rsid w:val="00A35F67"/>
  </w:style>
  <w:style w:type="character" w:customStyle="1" w:styleId="20">
    <w:name w:val="Заголовок 2 Знак"/>
    <w:basedOn w:val="a1"/>
    <w:link w:val="2"/>
    <w:uiPriority w:val="9"/>
    <w:rsid w:val="00A35F67"/>
    <w:rPr>
      <w:sz w:val="24"/>
      <w:lang w:val="uk-UA"/>
    </w:rPr>
  </w:style>
  <w:style w:type="character" w:customStyle="1" w:styleId="30">
    <w:name w:val="Заголовок 3 Знак"/>
    <w:basedOn w:val="a1"/>
    <w:link w:val="3"/>
    <w:uiPriority w:val="9"/>
    <w:rsid w:val="00A35F67"/>
    <w:rPr>
      <w:rFonts w:ascii="Arial" w:hAnsi="Arial" w:cs="Arial"/>
      <w:b/>
      <w:bCs/>
      <w:sz w:val="26"/>
      <w:szCs w:val="26"/>
      <w:lang w:val="uk-UA"/>
    </w:rPr>
  </w:style>
  <w:style w:type="character" w:customStyle="1" w:styleId="40">
    <w:name w:val="Заголовок 4 Знак"/>
    <w:basedOn w:val="a1"/>
    <w:link w:val="4"/>
    <w:rsid w:val="00A35F67"/>
    <w:rPr>
      <w:b/>
      <w:bCs/>
      <w:sz w:val="28"/>
      <w:szCs w:val="28"/>
      <w:lang w:val="uk-UA"/>
    </w:rPr>
  </w:style>
  <w:style w:type="character" w:customStyle="1" w:styleId="50">
    <w:name w:val="Заголовок 5 Знак"/>
    <w:basedOn w:val="a1"/>
    <w:link w:val="5"/>
    <w:uiPriority w:val="9"/>
    <w:rsid w:val="00A35F67"/>
    <w:rPr>
      <w:b/>
      <w:bCs/>
      <w:i/>
      <w:iCs/>
      <w:sz w:val="26"/>
      <w:szCs w:val="26"/>
      <w:lang w:val="uk-UA"/>
    </w:rPr>
  </w:style>
  <w:style w:type="character" w:customStyle="1" w:styleId="80">
    <w:name w:val="Заголовок 8 Знак"/>
    <w:basedOn w:val="a1"/>
    <w:link w:val="8"/>
    <w:uiPriority w:val="9"/>
    <w:rsid w:val="00A35F67"/>
    <w:rPr>
      <w:i/>
      <w:iCs/>
      <w:sz w:val="24"/>
      <w:szCs w:val="24"/>
      <w:lang w:val="uk-UA"/>
    </w:rPr>
  </w:style>
  <w:style w:type="character" w:customStyle="1" w:styleId="32">
    <w:name w:val="Основной текст с отступом 3 Знак"/>
    <w:basedOn w:val="a1"/>
    <w:link w:val="31"/>
    <w:rsid w:val="00A35F67"/>
    <w:rPr>
      <w:sz w:val="28"/>
      <w:lang w:val="uk-UA"/>
    </w:rPr>
  </w:style>
  <w:style w:type="character" w:styleId="aff">
    <w:name w:val="Emphasis"/>
    <w:qFormat/>
    <w:rsid w:val="00A35F67"/>
    <w:rPr>
      <w:i/>
      <w:iCs/>
    </w:rPr>
  </w:style>
  <w:style w:type="paragraph" w:customStyle="1" w:styleId="25">
    <w:name w:val="заголовок 2"/>
    <w:basedOn w:val="a0"/>
    <w:next w:val="a0"/>
    <w:rsid w:val="00A35F67"/>
    <w:pPr>
      <w:keepNext/>
      <w:tabs>
        <w:tab w:val="left" w:pos="720"/>
      </w:tabs>
      <w:spacing w:line="360" w:lineRule="auto"/>
      <w:jc w:val="right"/>
    </w:pPr>
    <w:rPr>
      <w:b/>
      <w:sz w:val="28"/>
      <w:szCs w:val="20"/>
    </w:rPr>
  </w:style>
  <w:style w:type="character" w:customStyle="1" w:styleId="ae">
    <w:name w:val="Текст выноски Знак"/>
    <w:basedOn w:val="a1"/>
    <w:link w:val="ad"/>
    <w:uiPriority w:val="99"/>
    <w:rsid w:val="00A35F67"/>
    <w:rPr>
      <w:rFonts w:ascii="Tahoma" w:hAnsi="Tahoma" w:cs="Tahoma"/>
      <w:sz w:val="16"/>
      <w:szCs w:val="16"/>
      <w:lang w:val="uk-UA"/>
    </w:rPr>
  </w:style>
  <w:style w:type="paragraph" w:styleId="aff0">
    <w:name w:val="Document Map"/>
    <w:basedOn w:val="a0"/>
    <w:link w:val="aff1"/>
    <w:uiPriority w:val="99"/>
    <w:unhideWhenUsed/>
    <w:rsid w:val="00A35F67"/>
    <w:pPr>
      <w:spacing w:after="200" w:line="276" w:lineRule="auto"/>
    </w:pPr>
    <w:rPr>
      <w:rFonts w:ascii="Tahoma" w:hAnsi="Tahoma"/>
      <w:sz w:val="16"/>
      <w:szCs w:val="16"/>
    </w:rPr>
  </w:style>
  <w:style w:type="character" w:customStyle="1" w:styleId="aff1">
    <w:name w:val="Схема документа Знак"/>
    <w:basedOn w:val="a1"/>
    <w:link w:val="aff0"/>
    <w:uiPriority w:val="99"/>
    <w:rsid w:val="00A35F67"/>
    <w:rPr>
      <w:rFonts w:ascii="Tahoma" w:hAnsi="Tahoma"/>
      <w:sz w:val="16"/>
      <w:szCs w:val="16"/>
      <w:lang w:val="uk-UA"/>
    </w:rPr>
  </w:style>
  <w:style w:type="paragraph" w:customStyle="1" w:styleId="aff2">
    <w:name w:val="ДинРазделОбыч"/>
    <w:basedOn w:val="aff3"/>
    <w:autoRedefine/>
    <w:rsid w:val="00A35F67"/>
  </w:style>
  <w:style w:type="paragraph" w:customStyle="1" w:styleId="aff3">
    <w:name w:val="ДинТекстОбыч"/>
    <w:basedOn w:val="a0"/>
    <w:rsid w:val="00A35F67"/>
    <w:pPr>
      <w:widowControl w:val="0"/>
      <w:ind w:firstLine="567"/>
      <w:jc w:val="both"/>
    </w:pPr>
    <w:rPr>
      <w:color w:val="000000"/>
      <w:sz w:val="22"/>
      <w:szCs w:val="20"/>
    </w:rPr>
  </w:style>
  <w:style w:type="paragraph" w:customStyle="1" w:styleId="aff4">
    <w:name w:val="ДинШапкаНазв"/>
    <w:basedOn w:val="aff3"/>
    <w:autoRedefine/>
    <w:rsid w:val="00A35F67"/>
  </w:style>
  <w:style w:type="paragraph" w:customStyle="1" w:styleId="aff5">
    <w:name w:val="ДинШапкаРеквиз"/>
    <w:basedOn w:val="aff3"/>
    <w:autoRedefine/>
    <w:rsid w:val="00A35F67"/>
  </w:style>
  <w:style w:type="paragraph" w:customStyle="1" w:styleId="aff6">
    <w:name w:val="ДинСтатьяОбыч"/>
    <w:basedOn w:val="aff3"/>
    <w:autoRedefine/>
    <w:rsid w:val="00A35F67"/>
  </w:style>
  <w:style w:type="paragraph" w:customStyle="1" w:styleId="aff7">
    <w:name w:val="ДинТекстТабл"/>
    <w:basedOn w:val="a0"/>
    <w:rsid w:val="00A35F67"/>
    <w:pPr>
      <w:widowControl w:val="0"/>
    </w:pPr>
    <w:rPr>
      <w:sz w:val="22"/>
      <w:szCs w:val="20"/>
      <w:lang w:val="en-US"/>
    </w:rPr>
  </w:style>
  <w:style w:type="paragraph" w:customStyle="1" w:styleId="aff8">
    <w:name w:val="ДинЦентрТабл"/>
    <w:basedOn w:val="aff7"/>
    <w:rsid w:val="00A35F67"/>
  </w:style>
  <w:style w:type="character" w:customStyle="1" w:styleId="22">
    <w:name w:val="Основной текст с отступом 2 Знак"/>
    <w:basedOn w:val="a1"/>
    <w:link w:val="21"/>
    <w:rsid w:val="00A35F67"/>
    <w:rPr>
      <w:sz w:val="24"/>
      <w:lang w:val="uk-UA"/>
    </w:rPr>
  </w:style>
  <w:style w:type="character" w:customStyle="1" w:styleId="34">
    <w:name w:val="Основной текст 3 Знак"/>
    <w:basedOn w:val="a1"/>
    <w:link w:val="33"/>
    <w:rsid w:val="00A35F67"/>
    <w:rPr>
      <w:sz w:val="16"/>
      <w:szCs w:val="16"/>
      <w:lang w:val="uk-UA"/>
    </w:rPr>
  </w:style>
  <w:style w:type="character" w:customStyle="1" w:styleId="a8">
    <w:name w:val="Название Знак"/>
    <w:basedOn w:val="a1"/>
    <w:link w:val="a7"/>
    <w:rsid w:val="00A35F67"/>
    <w:rPr>
      <w:spacing w:val="30"/>
      <w:sz w:val="28"/>
      <w:lang w:val="uk-UA"/>
    </w:rPr>
  </w:style>
  <w:style w:type="paragraph" w:customStyle="1" w:styleId="stylezakonu">
    <w:name w:val="stylezakonu"/>
    <w:basedOn w:val="a0"/>
    <w:rsid w:val="00A35F67"/>
    <w:pPr>
      <w:spacing w:before="100" w:beforeAutospacing="1" w:after="100" w:afterAutospacing="1"/>
    </w:pPr>
  </w:style>
  <w:style w:type="paragraph" w:customStyle="1" w:styleId="justifyleft">
    <w:name w:val="justifyleft"/>
    <w:basedOn w:val="a0"/>
    <w:rsid w:val="00A35F67"/>
    <w:pPr>
      <w:spacing w:before="100" w:beforeAutospacing="1" w:after="100" w:afterAutospacing="1"/>
    </w:pPr>
  </w:style>
  <w:style w:type="paragraph" w:customStyle="1" w:styleId="styleprop">
    <w:name w:val="styleprop"/>
    <w:basedOn w:val="a0"/>
    <w:rsid w:val="00A35F67"/>
    <w:pPr>
      <w:spacing w:before="100" w:beforeAutospacing="1" w:after="100" w:afterAutospacing="1"/>
    </w:pPr>
  </w:style>
  <w:style w:type="paragraph" w:customStyle="1" w:styleId="styleostred">
    <w:name w:val="styleostred"/>
    <w:basedOn w:val="a0"/>
    <w:rsid w:val="00A35F67"/>
    <w:pPr>
      <w:spacing w:before="100" w:beforeAutospacing="1" w:after="100" w:afterAutospacing="1"/>
    </w:pPr>
  </w:style>
  <w:style w:type="character" w:customStyle="1" w:styleId="grame">
    <w:name w:val="grame"/>
    <w:basedOn w:val="a1"/>
    <w:rsid w:val="00A35F67"/>
  </w:style>
  <w:style w:type="paragraph" w:styleId="z-">
    <w:name w:val="HTML Top of Form"/>
    <w:basedOn w:val="a0"/>
    <w:next w:val="a0"/>
    <w:link w:val="z-0"/>
    <w:hidden/>
    <w:uiPriority w:val="99"/>
    <w:unhideWhenUsed/>
    <w:rsid w:val="00A35F67"/>
    <w:pPr>
      <w:pBdr>
        <w:bottom w:val="single" w:sz="6" w:space="1" w:color="auto"/>
      </w:pBdr>
      <w:jc w:val="center"/>
    </w:pPr>
    <w:rPr>
      <w:rFonts w:ascii="Arial" w:hAnsi="Arial"/>
      <w:vanish/>
      <w:sz w:val="16"/>
      <w:szCs w:val="16"/>
    </w:rPr>
  </w:style>
  <w:style w:type="character" w:customStyle="1" w:styleId="z-0">
    <w:name w:val="z-Начало формы Знак"/>
    <w:basedOn w:val="a1"/>
    <w:link w:val="z-"/>
    <w:uiPriority w:val="99"/>
    <w:rsid w:val="00A35F67"/>
    <w:rPr>
      <w:rFonts w:ascii="Arial" w:hAnsi="Arial"/>
      <w:vanish/>
      <w:sz w:val="16"/>
      <w:szCs w:val="16"/>
      <w:lang w:val="uk-UA"/>
    </w:rPr>
  </w:style>
  <w:style w:type="paragraph" w:styleId="z-1">
    <w:name w:val="HTML Bottom of Form"/>
    <w:basedOn w:val="a0"/>
    <w:next w:val="a0"/>
    <w:link w:val="z-2"/>
    <w:hidden/>
    <w:uiPriority w:val="99"/>
    <w:unhideWhenUsed/>
    <w:rsid w:val="00A35F67"/>
    <w:pPr>
      <w:pBdr>
        <w:top w:val="single" w:sz="6" w:space="1" w:color="auto"/>
      </w:pBdr>
      <w:jc w:val="center"/>
    </w:pPr>
    <w:rPr>
      <w:rFonts w:ascii="Arial" w:hAnsi="Arial"/>
      <w:vanish/>
      <w:sz w:val="16"/>
      <w:szCs w:val="16"/>
    </w:rPr>
  </w:style>
  <w:style w:type="character" w:customStyle="1" w:styleId="z-2">
    <w:name w:val="z-Конец формы Знак"/>
    <w:basedOn w:val="a1"/>
    <w:link w:val="z-1"/>
    <w:uiPriority w:val="99"/>
    <w:rsid w:val="00A35F67"/>
    <w:rPr>
      <w:rFonts w:ascii="Arial" w:hAnsi="Arial"/>
      <w:vanish/>
      <w:sz w:val="16"/>
      <w:szCs w:val="16"/>
      <w:lang w:val="uk-UA"/>
    </w:rPr>
  </w:style>
  <w:style w:type="character" w:customStyle="1" w:styleId="pathway">
    <w:name w:val="pathway"/>
    <w:basedOn w:val="a1"/>
    <w:rsid w:val="00A35F67"/>
  </w:style>
  <w:style w:type="character" w:customStyle="1" w:styleId="articleseperator">
    <w:name w:val="article_seperator"/>
    <w:basedOn w:val="a1"/>
    <w:rsid w:val="00A35F67"/>
  </w:style>
  <w:style w:type="character" w:customStyle="1" w:styleId="rvts0">
    <w:name w:val="rvts0"/>
    <w:basedOn w:val="a1"/>
    <w:rsid w:val="00A35F67"/>
  </w:style>
  <w:style w:type="character" w:customStyle="1" w:styleId="submitted">
    <w:name w:val="submitted"/>
    <w:basedOn w:val="a1"/>
    <w:rsid w:val="00A35F67"/>
  </w:style>
  <w:style w:type="paragraph" w:customStyle="1" w:styleId="pcontent">
    <w:name w:val="pcontent"/>
    <w:basedOn w:val="a0"/>
    <w:rsid w:val="00A35F67"/>
    <w:pPr>
      <w:spacing w:before="100" w:beforeAutospacing="1" w:after="100" w:afterAutospacing="1"/>
    </w:pPr>
  </w:style>
  <w:style w:type="paragraph" w:customStyle="1" w:styleId="p5">
    <w:name w:val="p5"/>
    <w:basedOn w:val="a0"/>
    <w:rsid w:val="00A35F67"/>
    <w:pPr>
      <w:spacing w:before="100" w:beforeAutospacing="1" w:after="100" w:afterAutospacing="1"/>
    </w:pPr>
  </w:style>
  <w:style w:type="paragraph" w:customStyle="1" w:styleId="p6">
    <w:name w:val="p6"/>
    <w:basedOn w:val="a0"/>
    <w:rsid w:val="00A35F67"/>
    <w:pPr>
      <w:spacing w:before="100" w:beforeAutospacing="1" w:after="100" w:afterAutospacing="1"/>
    </w:pPr>
  </w:style>
  <w:style w:type="paragraph" w:customStyle="1" w:styleId="p7">
    <w:name w:val="p7"/>
    <w:basedOn w:val="a0"/>
    <w:rsid w:val="00A35F67"/>
    <w:pPr>
      <w:spacing w:before="100" w:beforeAutospacing="1" w:after="100" w:afterAutospacing="1"/>
    </w:pPr>
  </w:style>
  <w:style w:type="character" w:customStyle="1" w:styleId="ft3">
    <w:name w:val="ft3"/>
    <w:basedOn w:val="a1"/>
    <w:rsid w:val="00A35F67"/>
  </w:style>
  <w:style w:type="character" w:customStyle="1" w:styleId="ft7">
    <w:name w:val="ft7"/>
    <w:basedOn w:val="a1"/>
    <w:rsid w:val="00A35F67"/>
  </w:style>
  <w:style w:type="paragraph" w:customStyle="1" w:styleId="p8">
    <w:name w:val="p8"/>
    <w:basedOn w:val="a0"/>
    <w:rsid w:val="00A35F67"/>
    <w:pPr>
      <w:spacing w:before="100" w:beforeAutospacing="1" w:after="100" w:afterAutospacing="1"/>
    </w:pPr>
  </w:style>
  <w:style w:type="character" w:customStyle="1" w:styleId="ft4">
    <w:name w:val="ft4"/>
    <w:basedOn w:val="a1"/>
    <w:rsid w:val="00A35F67"/>
  </w:style>
  <w:style w:type="character" w:customStyle="1" w:styleId="ft8">
    <w:name w:val="ft8"/>
    <w:basedOn w:val="a1"/>
    <w:rsid w:val="00A35F67"/>
  </w:style>
  <w:style w:type="character" w:customStyle="1" w:styleId="ft6">
    <w:name w:val="ft6"/>
    <w:basedOn w:val="a1"/>
    <w:rsid w:val="00A35F67"/>
  </w:style>
  <w:style w:type="paragraph" w:customStyle="1" w:styleId="p9">
    <w:name w:val="p9"/>
    <w:basedOn w:val="a0"/>
    <w:rsid w:val="00A35F67"/>
    <w:pPr>
      <w:spacing w:before="100" w:beforeAutospacing="1" w:after="100" w:afterAutospacing="1"/>
    </w:pPr>
  </w:style>
  <w:style w:type="character" w:customStyle="1" w:styleId="ft9">
    <w:name w:val="ft9"/>
    <w:basedOn w:val="a1"/>
    <w:rsid w:val="00A35F67"/>
  </w:style>
  <w:style w:type="paragraph" w:customStyle="1" w:styleId="p10">
    <w:name w:val="p10"/>
    <w:basedOn w:val="a0"/>
    <w:rsid w:val="00A35F67"/>
    <w:pPr>
      <w:spacing w:before="100" w:beforeAutospacing="1" w:after="100" w:afterAutospacing="1"/>
    </w:pPr>
  </w:style>
  <w:style w:type="character" w:customStyle="1" w:styleId="ft10">
    <w:name w:val="ft10"/>
    <w:basedOn w:val="a1"/>
    <w:rsid w:val="00A35F67"/>
  </w:style>
  <w:style w:type="paragraph" w:customStyle="1" w:styleId="p11">
    <w:name w:val="p11"/>
    <w:basedOn w:val="a0"/>
    <w:rsid w:val="00A35F67"/>
    <w:pPr>
      <w:spacing w:before="100" w:beforeAutospacing="1" w:after="100" w:afterAutospacing="1"/>
    </w:pPr>
  </w:style>
  <w:style w:type="paragraph" w:customStyle="1" w:styleId="p12">
    <w:name w:val="p12"/>
    <w:basedOn w:val="a0"/>
    <w:rsid w:val="00A35F67"/>
    <w:pPr>
      <w:spacing w:before="100" w:beforeAutospacing="1" w:after="100" w:afterAutospacing="1"/>
    </w:pPr>
  </w:style>
  <w:style w:type="paragraph" w:customStyle="1" w:styleId="p13">
    <w:name w:val="p13"/>
    <w:basedOn w:val="a0"/>
    <w:rsid w:val="00A35F67"/>
    <w:pPr>
      <w:spacing w:before="100" w:beforeAutospacing="1" w:after="100" w:afterAutospacing="1"/>
    </w:pPr>
  </w:style>
  <w:style w:type="paragraph" w:customStyle="1" w:styleId="p14">
    <w:name w:val="p14"/>
    <w:basedOn w:val="a0"/>
    <w:rsid w:val="00A35F67"/>
    <w:pPr>
      <w:spacing w:before="100" w:beforeAutospacing="1" w:after="100" w:afterAutospacing="1"/>
    </w:pPr>
  </w:style>
  <w:style w:type="paragraph" w:customStyle="1" w:styleId="p15">
    <w:name w:val="p15"/>
    <w:basedOn w:val="a0"/>
    <w:rsid w:val="00A35F67"/>
    <w:pPr>
      <w:spacing w:before="100" w:beforeAutospacing="1" w:after="100" w:afterAutospacing="1"/>
    </w:pPr>
  </w:style>
  <w:style w:type="paragraph" w:customStyle="1" w:styleId="p16">
    <w:name w:val="p16"/>
    <w:basedOn w:val="a0"/>
    <w:rsid w:val="00A35F67"/>
    <w:pPr>
      <w:spacing w:before="100" w:beforeAutospacing="1" w:after="100" w:afterAutospacing="1"/>
    </w:pPr>
  </w:style>
  <w:style w:type="paragraph" w:customStyle="1" w:styleId="p17">
    <w:name w:val="p17"/>
    <w:basedOn w:val="a0"/>
    <w:rsid w:val="00A35F67"/>
    <w:pPr>
      <w:spacing w:before="100" w:beforeAutospacing="1" w:after="100" w:afterAutospacing="1"/>
    </w:pPr>
  </w:style>
  <w:style w:type="paragraph" w:customStyle="1" w:styleId="p18">
    <w:name w:val="p18"/>
    <w:basedOn w:val="a0"/>
    <w:rsid w:val="00A35F67"/>
    <w:pPr>
      <w:spacing w:before="100" w:beforeAutospacing="1" w:after="100" w:afterAutospacing="1"/>
    </w:pPr>
  </w:style>
  <w:style w:type="paragraph" w:customStyle="1" w:styleId="p19">
    <w:name w:val="p19"/>
    <w:basedOn w:val="a0"/>
    <w:rsid w:val="00A35F67"/>
    <w:pPr>
      <w:spacing w:before="100" w:beforeAutospacing="1" w:after="100" w:afterAutospacing="1"/>
    </w:pPr>
  </w:style>
  <w:style w:type="paragraph" w:customStyle="1" w:styleId="p21">
    <w:name w:val="p21"/>
    <w:basedOn w:val="a0"/>
    <w:rsid w:val="00A35F67"/>
    <w:pPr>
      <w:spacing w:before="100" w:beforeAutospacing="1" w:after="100" w:afterAutospacing="1"/>
    </w:pPr>
  </w:style>
  <w:style w:type="paragraph" w:customStyle="1" w:styleId="p22">
    <w:name w:val="p22"/>
    <w:basedOn w:val="a0"/>
    <w:rsid w:val="00A35F67"/>
    <w:pPr>
      <w:spacing w:before="100" w:beforeAutospacing="1" w:after="100" w:afterAutospacing="1"/>
    </w:pPr>
  </w:style>
  <w:style w:type="paragraph" w:customStyle="1" w:styleId="p2">
    <w:name w:val="p2"/>
    <w:basedOn w:val="a0"/>
    <w:rsid w:val="00A35F67"/>
    <w:pPr>
      <w:spacing w:before="100" w:beforeAutospacing="1" w:after="100" w:afterAutospacing="1"/>
    </w:pPr>
  </w:style>
  <w:style w:type="paragraph" w:customStyle="1" w:styleId="p23">
    <w:name w:val="p23"/>
    <w:basedOn w:val="a0"/>
    <w:rsid w:val="00A35F67"/>
    <w:pPr>
      <w:spacing w:before="100" w:beforeAutospacing="1" w:after="100" w:afterAutospacing="1"/>
    </w:pPr>
  </w:style>
  <w:style w:type="paragraph" w:customStyle="1" w:styleId="p24">
    <w:name w:val="p24"/>
    <w:basedOn w:val="a0"/>
    <w:rsid w:val="00A35F67"/>
    <w:pPr>
      <w:spacing w:before="100" w:beforeAutospacing="1" w:after="100" w:afterAutospacing="1"/>
    </w:pPr>
  </w:style>
  <w:style w:type="paragraph" w:customStyle="1" w:styleId="p25">
    <w:name w:val="p25"/>
    <w:basedOn w:val="a0"/>
    <w:rsid w:val="00A35F67"/>
    <w:pPr>
      <w:spacing w:before="100" w:beforeAutospacing="1" w:after="100" w:afterAutospacing="1"/>
    </w:pPr>
  </w:style>
  <w:style w:type="paragraph" w:customStyle="1" w:styleId="p26">
    <w:name w:val="p26"/>
    <w:basedOn w:val="a0"/>
    <w:rsid w:val="00A35F67"/>
    <w:pPr>
      <w:spacing w:before="100" w:beforeAutospacing="1" w:after="100" w:afterAutospacing="1"/>
    </w:pPr>
  </w:style>
  <w:style w:type="paragraph" w:customStyle="1" w:styleId="p27">
    <w:name w:val="p27"/>
    <w:basedOn w:val="a0"/>
    <w:rsid w:val="00A35F67"/>
    <w:pPr>
      <w:spacing w:before="100" w:beforeAutospacing="1" w:after="100" w:afterAutospacing="1"/>
    </w:pPr>
  </w:style>
  <w:style w:type="paragraph" w:customStyle="1" w:styleId="p28">
    <w:name w:val="p28"/>
    <w:basedOn w:val="a0"/>
    <w:rsid w:val="00A35F67"/>
    <w:pPr>
      <w:spacing w:before="100" w:beforeAutospacing="1" w:after="100" w:afterAutospacing="1"/>
    </w:pPr>
  </w:style>
  <w:style w:type="paragraph" w:customStyle="1" w:styleId="p29">
    <w:name w:val="p29"/>
    <w:basedOn w:val="a0"/>
    <w:rsid w:val="00A35F67"/>
    <w:pPr>
      <w:spacing w:before="100" w:beforeAutospacing="1" w:after="100" w:afterAutospacing="1"/>
    </w:pPr>
  </w:style>
  <w:style w:type="paragraph" w:customStyle="1" w:styleId="p30">
    <w:name w:val="p30"/>
    <w:basedOn w:val="a0"/>
    <w:rsid w:val="00A35F67"/>
    <w:pPr>
      <w:spacing w:before="100" w:beforeAutospacing="1" w:after="100" w:afterAutospacing="1"/>
    </w:pPr>
  </w:style>
  <w:style w:type="paragraph" w:customStyle="1" w:styleId="p31">
    <w:name w:val="p31"/>
    <w:basedOn w:val="a0"/>
    <w:rsid w:val="00A35F67"/>
    <w:pPr>
      <w:spacing w:before="100" w:beforeAutospacing="1" w:after="100" w:afterAutospacing="1"/>
    </w:pPr>
  </w:style>
  <w:style w:type="paragraph" w:customStyle="1" w:styleId="p32">
    <w:name w:val="p32"/>
    <w:basedOn w:val="a0"/>
    <w:rsid w:val="00A35F67"/>
    <w:pPr>
      <w:spacing w:before="100" w:beforeAutospacing="1" w:after="100" w:afterAutospacing="1"/>
    </w:pPr>
  </w:style>
  <w:style w:type="character" w:customStyle="1" w:styleId="ft19">
    <w:name w:val="ft19"/>
    <w:basedOn w:val="a1"/>
    <w:rsid w:val="00A35F67"/>
  </w:style>
  <w:style w:type="paragraph" w:customStyle="1" w:styleId="p33">
    <w:name w:val="p33"/>
    <w:basedOn w:val="a0"/>
    <w:rsid w:val="00A35F67"/>
    <w:pPr>
      <w:spacing w:before="100" w:beforeAutospacing="1" w:after="100" w:afterAutospacing="1"/>
    </w:pPr>
  </w:style>
  <w:style w:type="character" w:customStyle="1" w:styleId="ft20">
    <w:name w:val="ft20"/>
    <w:basedOn w:val="a1"/>
    <w:rsid w:val="00A35F67"/>
  </w:style>
  <w:style w:type="paragraph" w:customStyle="1" w:styleId="p34">
    <w:name w:val="p34"/>
    <w:basedOn w:val="a0"/>
    <w:rsid w:val="00A35F67"/>
    <w:pPr>
      <w:spacing w:before="100" w:beforeAutospacing="1" w:after="100" w:afterAutospacing="1"/>
    </w:pPr>
  </w:style>
  <w:style w:type="paragraph" w:customStyle="1" w:styleId="p35">
    <w:name w:val="p35"/>
    <w:basedOn w:val="a0"/>
    <w:rsid w:val="00A35F67"/>
    <w:pPr>
      <w:spacing w:before="100" w:beforeAutospacing="1" w:after="100" w:afterAutospacing="1"/>
    </w:pPr>
  </w:style>
  <w:style w:type="paragraph" w:customStyle="1" w:styleId="p36">
    <w:name w:val="p36"/>
    <w:basedOn w:val="a0"/>
    <w:rsid w:val="00A35F67"/>
    <w:pPr>
      <w:spacing w:before="100" w:beforeAutospacing="1" w:after="100" w:afterAutospacing="1"/>
    </w:pPr>
  </w:style>
  <w:style w:type="paragraph" w:customStyle="1" w:styleId="p37">
    <w:name w:val="p37"/>
    <w:basedOn w:val="a0"/>
    <w:rsid w:val="00A35F67"/>
    <w:pPr>
      <w:spacing w:before="100" w:beforeAutospacing="1" w:after="100" w:afterAutospacing="1"/>
    </w:pPr>
  </w:style>
  <w:style w:type="paragraph" w:customStyle="1" w:styleId="p39">
    <w:name w:val="p39"/>
    <w:basedOn w:val="a0"/>
    <w:rsid w:val="00A35F67"/>
    <w:pPr>
      <w:spacing w:before="100" w:beforeAutospacing="1" w:after="100" w:afterAutospacing="1"/>
    </w:pPr>
  </w:style>
  <w:style w:type="paragraph" w:customStyle="1" w:styleId="p40">
    <w:name w:val="p40"/>
    <w:basedOn w:val="a0"/>
    <w:rsid w:val="00A35F67"/>
    <w:pPr>
      <w:spacing w:before="100" w:beforeAutospacing="1" w:after="100" w:afterAutospacing="1"/>
    </w:pPr>
  </w:style>
  <w:style w:type="paragraph" w:customStyle="1" w:styleId="p41">
    <w:name w:val="p41"/>
    <w:basedOn w:val="a0"/>
    <w:rsid w:val="00A35F67"/>
    <w:pPr>
      <w:spacing w:before="100" w:beforeAutospacing="1" w:after="100" w:afterAutospacing="1"/>
    </w:pPr>
  </w:style>
  <w:style w:type="paragraph" w:customStyle="1" w:styleId="p42">
    <w:name w:val="p42"/>
    <w:basedOn w:val="a0"/>
    <w:rsid w:val="00A35F67"/>
    <w:pPr>
      <w:spacing w:before="100" w:beforeAutospacing="1" w:after="100" w:afterAutospacing="1"/>
    </w:pPr>
  </w:style>
  <w:style w:type="paragraph" w:customStyle="1" w:styleId="p43">
    <w:name w:val="p43"/>
    <w:basedOn w:val="a0"/>
    <w:rsid w:val="00A35F67"/>
    <w:pPr>
      <w:spacing w:before="100" w:beforeAutospacing="1" w:after="100" w:afterAutospacing="1"/>
    </w:pPr>
  </w:style>
  <w:style w:type="paragraph" w:customStyle="1" w:styleId="p44">
    <w:name w:val="p44"/>
    <w:basedOn w:val="a0"/>
    <w:rsid w:val="00A35F67"/>
    <w:pPr>
      <w:spacing w:before="100" w:beforeAutospacing="1" w:after="100" w:afterAutospacing="1"/>
    </w:pPr>
  </w:style>
  <w:style w:type="paragraph" w:customStyle="1" w:styleId="p45">
    <w:name w:val="p45"/>
    <w:basedOn w:val="a0"/>
    <w:rsid w:val="00A35F67"/>
    <w:pPr>
      <w:spacing w:before="100" w:beforeAutospacing="1" w:after="100" w:afterAutospacing="1"/>
    </w:pPr>
  </w:style>
  <w:style w:type="paragraph" w:customStyle="1" w:styleId="p46">
    <w:name w:val="p46"/>
    <w:basedOn w:val="a0"/>
    <w:rsid w:val="00A35F67"/>
    <w:pPr>
      <w:spacing w:before="100" w:beforeAutospacing="1" w:after="100" w:afterAutospacing="1"/>
    </w:pPr>
  </w:style>
  <w:style w:type="paragraph" w:customStyle="1" w:styleId="p47">
    <w:name w:val="p47"/>
    <w:basedOn w:val="a0"/>
    <w:rsid w:val="00A35F67"/>
    <w:pPr>
      <w:spacing w:before="100" w:beforeAutospacing="1" w:after="100" w:afterAutospacing="1"/>
    </w:pPr>
  </w:style>
  <w:style w:type="paragraph" w:customStyle="1" w:styleId="p48">
    <w:name w:val="p48"/>
    <w:basedOn w:val="a0"/>
    <w:rsid w:val="00A35F67"/>
    <w:pPr>
      <w:spacing w:before="100" w:beforeAutospacing="1" w:after="100" w:afterAutospacing="1"/>
    </w:pPr>
  </w:style>
  <w:style w:type="paragraph" w:customStyle="1" w:styleId="p49">
    <w:name w:val="p49"/>
    <w:basedOn w:val="a0"/>
    <w:rsid w:val="00A35F67"/>
    <w:pPr>
      <w:spacing w:before="100" w:beforeAutospacing="1" w:after="100" w:afterAutospacing="1"/>
    </w:pPr>
  </w:style>
  <w:style w:type="paragraph" w:customStyle="1" w:styleId="p50">
    <w:name w:val="p50"/>
    <w:basedOn w:val="a0"/>
    <w:rsid w:val="00A35F67"/>
    <w:pPr>
      <w:spacing w:before="100" w:beforeAutospacing="1" w:after="100" w:afterAutospacing="1"/>
    </w:pPr>
  </w:style>
  <w:style w:type="paragraph" w:customStyle="1" w:styleId="p51">
    <w:name w:val="p51"/>
    <w:basedOn w:val="a0"/>
    <w:rsid w:val="00A35F67"/>
    <w:pPr>
      <w:spacing w:before="100" w:beforeAutospacing="1" w:after="100" w:afterAutospacing="1"/>
    </w:pPr>
  </w:style>
  <w:style w:type="paragraph" w:customStyle="1" w:styleId="p52">
    <w:name w:val="p52"/>
    <w:basedOn w:val="a0"/>
    <w:rsid w:val="00A35F67"/>
    <w:pPr>
      <w:spacing w:before="100" w:beforeAutospacing="1" w:after="100" w:afterAutospacing="1"/>
    </w:pPr>
  </w:style>
  <w:style w:type="paragraph" w:customStyle="1" w:styleId="p53">
    <w:name w:val="p53"/>
    <w:basedOn w:val="a0"/>
    <w:rsid w:val="00A35F67"/>
    <w:pPr>
      <w:spacing w:before="100" w:beforeAutospacing="1" w:after="100" w:afterAutospacing="1"/>
    </w:pPr>
  </w:style>
  <w:style w:type="paragraph" w:customStyle="1" w:styleId="p54">
    <w:name w:val="p54"/>
    <w:basedOn w:val="a0"/>
    <w:rsid w:val="00A35F67"/>
    <w:pPr>
      <w:spacing w:before="100" w:beforeAutospacing="1" w:after="100" w:afterAutospacing="1"/>
    </w:pPr>
  </w:style>
  <w:style w:type="paragraph" w:customStyle="1" w:styleId="p55">
    <w:name w:val="p55"/>
    <w:basedOn w:val="a0"/>
    <w:rsid w:val="00A35F67"/>
    <w:pPr>
      <w:spacing w:before="100" w:beforeAutospacing="1" w:after="100" w:afterAutospacing="1"/>
    </w:pPr>
  </w:style>
  <w:style w:type="paragraph" w:customStyle="1" w:styleId="p56">
    <w:name w:val="p56"/>
    <w:basedOn w:val="a0"/>
    <w:rsid w:val="00A35F67"/>
    <w:pPr>
      <w:spacing w:before="100" w:beforeAutospacing="1" w:after="100" w:afterAutospacing="1"/>
    </w:pPr>
  </w:style>
  <w:style w:type="paragraph" w:customStyle="1" w:styleId="p57">
    <w:name w:val="p57"/>
    <w:basedOn w:val="a0"/>
    <w:rsid w:val="00A35F67"/>
    <w:pPr>
      <w:spacing w:before="100" w:beforeAutospacing="1" w:after="100" w:afterAutospacing="1"/>
    </w:pPr>
  </w:style>
  <w:style w:type="paragraph" w:customStyle="1" w:styleId="p58">
    <w:name w:val="p58"/>
    <w:basedOn w:val="a0"/>
    <w:rsid w:val="00A35F67"/>
    <w:pPr>
      <w:spacing w:before="100" w:beforeAutospacing="1" w:after="100" w:afterAutospacing="1"/>
    </w:pPr>
  </w:style>
  <w:style w:type="paragraph" w:customStyle="1" w:styleId="p59">
    <w:name w:val="p59"/>
    <w:basedOn w:val="a0"/>
    <w:rsid w:val="00A35F67"/>
    <w:pPr>
      <w:spacing w:before="100" w:beforeAutospacing="1" w:after="100" w:afterAutospacing="1"/>
    </w:pPr>
  </w:style>
  <w:style w:type="paragraph" w:customStyle="1" w:styleId="p60">
    <w:name w:val="p60"/>
    <w:basedOn w:val="a0"/>
    <w:rsid w:val="00A35F67"/>
    <w:pPr>
      <w:spacing w:before="100" w:beforeAutospacing="1" w:after="100" w:afterAutospacing="1"/>
    </w:pPr>
  </w:style>
  <w:style w:type="paragraph" w:customStyle="1" w:styleId="p61">
    <w:name w:val="p61"/>
    <w:basedOn w:val="a0"/>
    <w:rsid w:val="00A35F67"/>
    <w:pPr>
      <w:spacing w:before="100" w:beforeAutospacing="1" w:after="100" w:afterAutospacing="1"/>
    </w:pPr>
  </w:style>
  <w:style w:type="paragraph" w:customStyle="1" w:styleId="p62">
    <w:name w:val="p62"/>
    <w:basedOn w:val="a0"/>
    <w:rsid w:val="00A35F67"/>
    <w:pPr>
      <w:spacing w:before="100" w:beforeAutospacing="1" w:after="100" w:afterAutospacing="1"/>
    </w:pPr>
  </w:style>
  <w:style w:type="character" w:customStyle="1" w:styleId="ft36">
    <w:name w:val="ft36"/>
    <w:basedOn w:val="a1"/>
    <w:rsid w:val="00A35F67"/>
  </w:style>
  <w:style w:type="character" w:customStyle="1" w:styleId="ft37">
    <w:name w:val="ft37"/>
    <w:basedOn w:val="a1"/>
    <w:rsid w:val="00A35F67"/>
  </w:style>
  <w:style w:type="paragraph" w:customStyle="1" w:styleId="p63">
    <w:name w:val="p63"/>
    <w:basedOn w:val="a0"/>
    <w:rsid w:val="00A35F67"/>
    <w:pPr>
      <w:spacing w:before="100" w:beforeAutospacing="1" w:after="100" w:afterAutospacing="1"/>
    </w:pPr>
  </w:style>
  <w:style w:type="paragraph" w:customStyle="1" w:styleId="p64">
    <w:name w:val="p64"/>
    <w:basedOn w:val="a0"/>
    <w:rsid w:val="00A35F67"/>
    <w:pPr>
      <w:spacing w:before="100" w:beforeAutospacing="1" w:after="100" w:afterAutospacing="1"/>
    </w:pPr>
  </w:style>
  <w:style w:type="paragraph" w:customStyle="1" w:styleId="p65">
    <w:name w:val="p65"/>
    <w:basedOn w:val="a0"/>
    <w:rsid w:val="00A35F67"/>
    <w:pPr>
      <w:spacing w:before="100" w:beforeAutospacing="1" w:after="100" w:afterAutospacing="1"/>
    </w:pPr>
  </w:style>
  <w:style w:type="paragraph" w:customStyle="1" w:styleId="p66">
    <w:name w:val="p66"/>
    <w:basedOn w:val="a0"/>
    <w:rsid w:val="00A35F67"/>
    <w:pPr>
      <w:spacing w:before="100" w:beforeAutospacing="1" w:after="100" w:afterAutospacing="1"/>
    </w:pPr>
  </w:style>
  <w:style w:type="paragraph" w:customStyle="1" w:styleId="p67">
    <w:name w:val="p67"/>
    <w:basedOn w:val="a0"/>
    <w:rsid w:val="00A35F67"/>
    <w:pPr>
      <w:spacing w:before="100" w:beforeAutospacing="1" w:after="100" w:afterAutospacing="1"/>
    </w:pPr>
  </w:style>
  <w:style w:type="paragraph" w:customStyle="1" w:styleId="p68">
    <w:name w:val="p68"/>
    <w:basedOn w:val="a0"/>
    <w:rsid w:val="00A35F67"/>
    <w:pPr>
      <w:spacing w:before="100" w:beforeAutospacing="1" w:after="100" w:afterAutospacing="1"/>
    </w:pPr>
  </w:style>
  <w:style w:type="paragraph" w:customStyle="1" w:styleId="p69">
    <w:name w:val="p69"/>
    <w:basedOn w:val="a0"/>
    <w:rsid w:val="00A35F67"/>
    <w:pPr>
      <w:spacing w:before="100" w:beforeAutospacing="1" w:after="100" w:afterAutospacing="1"/>
    </w:pPr>
  </w:style>
  <w:style w:type="paragraph" w:customStyle="1" w:styleId="p70">
    <w:name w:val="p70"/>
    <w:basedOn w:val="a0"/>
    <w:rsid w:val="00A35F67"/>
    <w:pPr>
      <w:spacing w:before="100" w:beforeAutospacing="1" w:after="100" w:afterAutospacing="1"/>
    </w:pPr>
  </w:style>
  <w:style w:type="paragraph" w:customStyle="1" w:styleId="p71">
    <w:name w:val="p71"/>
    <w:basedOn w:val="a0"/>
    <w:rsid w:val="00A35F67"/>
    <w:pPr>
      <w:spacing w:before="100" w:beforeAutospacing="1" w:after="100" w:afterAutospacing="1"/>
    </w:pPr>
  </w:style>
  <w:style w:type="paragraph" w:customStyle="1" w:styleId="p72">
    <w:name w:val="p72"/>
    <w:basedOn w:val="a0"/>
    <w:rsid w:val="00A35F67"/>
    <w:pPr>
      <w:spacing w:before="100" w:beforeAutospacing="1" w:after="100" w:afterAutospacing="1"/>
    </w:pPr>
  </w:style>
  <w:style w:type="paragraph" w:customStyle="1" w:styleId="p73">
    <w:name w:val="p73"/>
    <w:basedOn w:val="a0"/>
    <w:rsid w:val="00A35F67"/>
    <w:pPr>
      <w:spacing w:before="100" w:beforeAutospacing="1" w:after="100" w:afterAutospacing="1"/>
    </w:pPr>
  </w:style>
  <w:style w:type="paragraph" w:customStyle="1" w:styleId="p74">
    <w:name w:val="p74"/>
    <w:basedOn w:val="a0"/>
    <w:rsid w:val="00A35F67"/>
    <w:pPr>
      <w:spacing w:before="100" w:beforeAutospacing="1" w:after="100" w:afterAutospacing="1"/>
    </w:pPr>
  </w:style>
  <w:style w:type="paragraph" w:customStyle="1" w:styleId="p75">
    <w:name w:val="p75"/>
    <w:basedOn w:val="a0"/>
    <w:rsid w:val="00A35F67"/>
    <w:pPr>
      <w:spacing w:before="100" w:beforeAutospacing="1" w:after="100" w:afterAutospacing="1"/>
    </w:pPr>
  </w:style>
  <w:style w:type="paragraph" w:customStyle="1" w:styleId="p76">
    <w:name w:val="p76"/>
    <w:basedOn w:val="a0"/>
    <w:rsid w:val="00A35F67"/>
    <w:pPr>
      <w:spacing w:before="100" w:beforeAutospacing="1" w:after="100" w:afterAutospacing="1"/>
    </w:pPr>
  </w:style>
  <w:style w:type="paragraph" w:customStyle="1" w:styleId="p77">
    <w:name w:val="p77"/>
    <w:basedOn w:val="a0"/>
    <w:rsid w:val="00A35F67"/>
    <w:pPr>
      <w:spacing w:before="100" w:beforeAutospacing="1" w:after="100" w:afterAutospacing="1"/>
    </w:pPr>
  </w:style>
  <w:style w:type="paragraph" w:customStyle="1" w:styleId="p78">
    <w:name w:val="p78"/>
    <w:basedOn w:val="a0"/>
    <w:rsid w:val="00A35F67"/>
    <w:pPr>
      <w:spacing w:before="100" w:beforeAutospacing="1" w:after="100" w:afterAutospacing="1"/>
    </w:pPr>
  </w:style>
  <w:style w:type="paragraph" w:customStyle="1" w:styleId="p79">
    <w:name w:val="p79"/>
    <w:basedOn w:val="a0"/>
    <w:rsid w:val="00A35F67"/>
    <w:pPr>
      <w:spacing w:before="100" w:beforeAutospacing="1" w:after="100" w:afterAutospacing="1"/>
    </w:pPr>
  </w:style>
  <w:style w:type="paragraph" w:customStyle="1" w:styleId="p80">
    <w:name w:val="p80"/>
    <w:basedOn w:val="a0"/>
    <w:rsid w:val="00A35F67"/>
    <w:pPr>
      <w:spacing w:before="100" w:beforeAutospacing="1" w:after="100" w:afterAutospacing="1"/>
    </w:pPr>
  </w:style>
  <w:style w:type="paragraph" w:customStyle="1" w:styleId="p81">
    <w:name w:val="p81"/>
    <w:basedOn w:val="a0"/>
    <w:rsid w:val="00A35F67"/>
    <w:pPr>
      <w:spacing w:before="100" w:beforeAutospacing="1" w:after="100" w:afterAutospacing="1"/>
    </w:pPr>
  </w:style>
  <w:style w:type="paragraph" w:customStyle="1" w:styleId="p82">
    <w:name w:val="p82"/>
    <w:basedOn w:val="a0"/>
    <w:rsid w:val="00A35F67"/>
    <w:pPr>
      <w:spacing w:before="100" w:beforeAutospacing="1" w:after="100" w:afterAutospacing="1"/>
    </w:pPr>
  </w:style>
  <w:style w:type="paragraph" w:customStyle="1" w:styleId="p83">
    <w:name w:val="p83"/>
    <w:basedOn w:val="a0"/>
    <w:rsid w:val="00A35F67"/>
    <w:pPr>
      <w:spacing w:before="100" w:beforeAutospacing="1" w:after="100" w:afterAutospacing="1"/>
    </w:pPr>
  </w:style>
  <w:style w:type="paragraph" w:customStyle="1" w:styleId="p84">
    <w:name w:val="p84"/>
    <w:basedOn w:val="a0"/>
    <w:rsid w:val="00A35F67"/>
    <w:pPr>
      <w:spacing w:before="100" w:beforeAutospacing="1" w:after="100" w:afterAutospacing="1"/>
    </w:pPr>
  </w:style>
  <w:style w:type="paragraph" w:customStyle="1" w:styleId="p85">
    <w:name w:val="p85"/>
    <w:basedOn w:val="a0"/>
    <w:rsid w:val="00A35F67"/>
    <w:pPr>
      <w:spacing w:before="100" w:beforeAutospacing="1" w:after="100" w:afterAutospacing="1"/>
    </w:pPr>
  </w:style>
  <w:style w:type="paragraph" w:customStyle="1" w:styleId="p86">
    <w:name w:val="p86"/>
    <w:basedOn w:val="a0"/>
    <w:rsid w:val="00A35F67"/>
    <w:pPr>
      <w:spacing w:before="100" w:beforeAutospacing="1" w:after="100" w:afterAutospacing="1"/>
    </w:pPr>
  </w:style>
  <w:style w:type="paragraph" w:customStyle="1" w:styleId="p87">
    <w:name w:val="p87"/>
    <w:basedOn w:val="a0"/>
    <w:rsid w:val="00A35F67"/>
    <w:pPr>
      <w:spacing w:before="100" w:beforeAutospacing="1" w:after="100" w:afterAutospacing="1"/>
    </w:pPr>
  </w:style>
  <w:style w:type="paragraph" w:customStyle="1" w:styleId="p88">
    <w:name w:val="p88"/>
    <w:basedOn w:val="a0"/>
    <w:rsid w:val="00A35F67"/>
    <w:pPr>
      <w:spacing w:before="100" w:beforeAutospacing="1" w:after="100" w:afterAutospacing="1"/>
    </w:pPr>
  </w:style>
  <w:style w:type="paragraph" w:customStyle="1" w:styleId="p89">
    <w:name w:val="p89"/>
    <w:basedOn w:val="a0"/>
    <w:rsid w:val="00A35F67"/>
    <w:pPr>
      <w:spacing w:before="100" w:beforeAutospacing="1" w:after="100" w:afterAutospacing="1"/>
    </w:pPr>
  </w:style>
  <w:style w:type="paragraph" w:customStyle="1" w:styleId="p90">
    <w:name w:val="p90"/>
    <w:basedOn w:val="a0"/>
    <w:rsid w:val="00A35F67"/>
    <w:pPr>
      <w:spacing w:before="100" w:beforeAutospacing="1" w:after="100" w:afterAutospacing="1"/>
    </w:pPr>
  </w:style>
  <w:style w:type="paragraph" w:customStyle="1" w:styleId="p91">
    <w:name w:val="p91"/>
    <w:basedOn w:val="a0"/>
    <w:rsid w:val="00A35F67"/>
    <w:pPr>
      <w:spacing w:before="100" w:beforeAutospacing="1" w:after="100" w:afterAutospacing="1"/>
    </w:pPr>
  </w:style>
  <w:style w:type="paragraph" w:customStyle="1" w:styleId="p92">
    <w:name w:val="p92"/>
    <w:basedOn w:val="a0"/>
    <w:rsid w:val="00A35F67"/>
    <w:pPr>
      <w:spacing w:before="100" w:beforeAutospacing="1" w:after="100" w:afterAutospacing="1"/>
    </w:pPr>
  </w:style>
  <w:style w:type="paragraph" w:customStyle="1" w:styleId="p93">
    <w:name w:val="p93"/>
    <w:basedOn w:val="a0"/>
    <w:rsid w:val="00A35F67"/>
    <w:pPr>
      <w:spacing w:before="100" w:beforeAutospacing="1" w:after="100" w:afterAutospacing="1"/>
    </w:pPr>
  </w:style>
  <w:style w:type="paragraph" w:customStyle="1" w:styleId="p94">
    <w:name w:val="p94"/>
    <w:basedOn w:val="a0"/>
    <w:rsid w:val="00A35F67"/>
    <w:pPr>
      <w:spacing w:before="100" w:beforeAutospacing="1" w:after="100" w:afterAutospacing="1"/>
    </w:pPr>
  </w:style>
  <w:style w:type="character" w:customStyle="1" w:styleId="ft5">
    <w:name w:val="ft5"/>
    <w:basedOn w:val="a1"/>
    <w:rsid w:val="00A35F67"/>
  </w:style>
  <w:style w:type="character" w:customStyle="1" w:styleId="ft40">
    <w:name w:val="ft40"/>
    <w:basedOn w:val="a1"/>
    <w:rsid w:val="00A35F67"/>
  </w:style>
  <w:style w:type="paragraph" w:customStyle="1" w:styleId="p95">
    <w:name w:val="p95"/>
    <w:basedOn w:val="a0"/>
    <w:rsid w:val="00A35F67"/>
    <w:pPr>
      <w:spacing w:before="100" w:beforeAutospacing="1" w:after="100" w:afterAutospacing="1"/>
    </w:pPr>
  </w:style>
  <w:style w:type="character" w:customStyle="1" w:styleId="ft41">
    <w:name w:val="ft41"/>
    <w:basedOn w:val="a1"/>
    <w:rsid w:val="00A35F67"/>
  </w:style>
  <w:style w:type="paragraph" w:customStyle="1" w:styleId="p96">
    <w:name w:val="p96"/>
    <w:basedOn w:val="a0"/>
    <w:rsid w:val="00A35F67"/>
    <w:pPr>
      <w:spacing w:before="100" w:beforeAutospacing="1" w:after="100" w:afterAutospacing="1"/>
    </w:pPr>
  </w:style>
  <w:style w:type="paragraph" w:customStyle="1" w:styleId="p97">
    <w:name w:val="p97"/>
    <w:basedOn w:val="a0"/>
    <w:rsid w:val="00A35F67"/>
    <w:pPr>
      <w:spacing w:before="100" w:beforeAutospacing="1" w:after="100" w:afterAutospacing="1"/>
    </w:pPr>
  </w:style>
  <w:style w:type="paragraph" w:customStyle="1" w:styleId="p98">
    <w:name w:val="p98"/>
    <w:basedOn w:val="a0"/>
    <w:rsid w:val="00A35F67"/>
    <w:pPr>
      <w:spacing w:before="100" w:beforeAutospacing="1" w:after="100" w:afterAutospacing="1"/>
    </w:pPr>
  </w:style>
  <w:style w:type="paragraph" w:customStyle="1" w:styleId="p99">
    <w:name w:val="p99"/>
    <w:basedOn w:val="a0"/>
    <w:rsid w:val="00A35F67"/>
    <w:pPr>
      <w:spacing w:before="100" w:beforeAutospacing="1" w:after="100" w:afterAutospacing="1"/>
    </w:pPr>
  </w:style>
  <w:style w:type="paragraph" w:customStyle="1" w:styleId="p100">
    <w:name w:val="p100"/>
    <w:basedOn w:val="a0"/>
    <w:rsid w:val="00A35F67"/>
    <w:pPr>
      <w:spacing w:before="100" w:beforeAutospacing="1" w:after="100" w:afterAutospacing="1"/>
    </w:pPr>
  </w:style>
  <w:style w:type="paragraph" w:customStyle="1" w:styleId="p101">
    <w:name w:val="p101"/>
    <w:basedOn w:val="a0"/>
    <w:rsid w:val="00A35F67"/>
    <w:pPr>
      <w:spacing w:before="100" w:beforeAutospacing="1" w:after="100" w:afterAutospacing="1"/>
    </w:pPr>
  </w:style>
  <w:style w:type="paragraph" w:customStyle="1" w:styleId="p102">
    <w:name w:val="p102"/>
    <w:basedOn w:val="a0"/>
    <w:rsid w:val="00A35F67"/>
    <w:pPr>
      <w:spacing w:before="100" w:beforeAutospacing="1" w:after="100" w:afterAutospacing="1"/>
    </w:pPr>
  </w:style>
  <w:style w:type="paragraph" w:customStyle="1" w:styleId="p103">
    <w:name w:val="p103"/>
    <w:basedOn w:val="a0"/>
    <w:rsid w:val="00A35F67"/>
    <w:pPr>
      <w:spacing w:before="100" w:beforeAutospacing="1" w:after="100" w:afterAutospacing="1"/>
    </w:pPr>
  </w:style>
  <w:style w:type="paragraph" w:customStyle="1" w:styleId="p104">
    <w:name w:val="p104"/>
    <w:basedOn w:val="a0"/>
    <w:rsid w:val="00A35F67"/>
    <w:pPr>
      <w:spacing w:before="100" w:beforeAutospacing="1" w:after="100" w:afterAutospacing="1"/>
    </w:pPr>
  </w:style>
  <w:style w:type="paragraph" w:customStyle="1" w:styleId="p105">
    <w:name w:val="p105"/>
    <w:basedOn w:val="a0"/>
    <w:rsid w:val="00A35F67"/>
    <w:pPr>
      <w:spacing w:before="100" w:beforeAutospacing="1" w:after="100" w:afterAutospacing="1"/>
    </w:pPr>
  </w:style>
  <w:style w:type="paragraph" w:customStyle="1" w:styleId="p106">
    <w:name w:val="p106"/>
    <w:basedOn w:val="a0"/>
    <w:rsid w:val="00A35F67"/>
    <w:pPr>
      <w:spacing w:before="100" w:beforeAutospacing="1" w:after="100" w:afterAutospacing="1"/>
    </w:pPr>
  </w:style>
  <w:style w:type="paragraph" w:customStyle="1" w:styleId="p107">
    <w:name w:val="p107"/>
    <w:basedOn w:val="a0"/>
    <w:rsid w:val="00A35F67"/>
    <w:pPr>
      <w:spacing w:before="100" w:beforeAutospacing="1" w:after="100" w:afterAutospacing="1"/>
    </w:pPr>
  </w:style>
  <w:style w:type="paragraph" w:customStyle="1" w:styleId="p108">
    <w:name w:val="p108"/>
    <w:basedOn w:val="a0"/>
    <w:rsid w:val="00A35F67"/>
    <w:pPr>
      <w:spacing w:before="100" w:beforeAutospacing="1" w:after="100" w:afterAutospacing="1"/>
    </w:pPr>
  </w:style>
  <w:style w:type="paragraph" w:customStyle="1" w:styleId="p109">
    <w:name w:val="p109"/>
    <w:basedOn w:val="a0"/>
    <w:rsid w:val="00A35F67"/>
    <w:pPr>
      <w:spacing w:before="100" w:beforeAutospacing="1" w:after="100" w:afterAutospacing="1"/>
    </w:pPr>
  </w:style>
  <w:style w:type="paragraph" w:customStyle="1" w:styleId="p110">
    <w:name w:val="p110"/>
    <w:basedOn w:val="a0"/>
    <w:rsid w:val="00A35F67"/>
    <w:pPr>
      <w:spacing w:before="100" w:beforeAutospacing="1" w:after="100" w:afterAutospacing="1"/>
    </w:pPr>
  </w:style>
  <w:style w:type="paragraph" w:customStyle="1" w:styleId="p111">
    <w:name w:val="p111"/>
    <w:basedOn w:val="a0"/>
    <w:rsid w:val="00A35F67"/>
    <w:pPr>
      <w:spacing w:before="100" w:beforeAutospacing="1" w:after="100" w:afterAutospacing="1"/>
    </w:pPr>
  </w:style>
  <w:style w:type="paragraph" w:customStyle="1" w:styleId="p112">
    <w:name w:val="p112"/>
    <w:basedOn w:val="a0"/>
    <w:rsid w:val="00A35F67"/>
    <w:pPr>
      <w:spacing w:before="100" w:beforeAutospacing="1" w:after="100" w:afterAutospacing="1"/>
    </w:pPr>
  </w:style>
  <w:style w:type="paragraph" w:customStyle="1" w:styleId="p113">
    <w:name w:val="p113"/>
    <w:basedOn w:val="a0"/>
    <w:rsid w:val="00A35F67"/>
    <w:pPr>
      <w:spacing w:before="100" w:beforeAutospacing="1" w:after="100" w:afterAutospacing="1"/>
    </w:pPr>
  </w:style>
  <w:style w:type="paragraph" w:customStyle="1" w:styleId="p114">
    <w:name w:val="p114"/>
    <w:basedOn w:val="a0"/>
    <w:rsid w:val="00A35F67"/>
    <w:pPr>
      <w:spacing w:before="100" w:beforeAutospacing="1" w:after="100" w:afterAutospacing="1"/>
    </w:pPr>
  </w:style>
  <w:style w:type="paragraph" w:customStyle="1" w:styleId="p115">
    <w:name w:val="p115"/>
    <w:basedOn w:val="a0"/>
    <w:rsid w:val="00A35F67"/>
    <w:pPr>
      <w:spacing w:before="100" w:beforeAutospacing="1" w:after="100" w:afterAutospacing="1"/>
    </w:pPr>
  </w:style>
  <w:style w:type="paragraph" w:customStyle="1" w:styleId="p116">
    <w:name w:val="p116"/>
    <w:basedOn w:val="a0"/>
    <w:rsid w:val="00A35F67"/>
    <w:pPr>
      <w:spacing w:before="100" w:beforeAutospacing="1" w:after="100" w:afterAutospacing="1"/>
    </w:pPr>
  </w:style>
  <w:style w:type="paragraph" w:customStyle="1" w:styleId="p117">
    <w:name w:val="p117"/>
    <w:basedOn w:val="a0"/>
    <w:rsid w:val="00A35F67"/>
    <w:pPr>
      <w:spacing w:before="100" w:beforeAutospacing="1" w:after="100" w:afterAutospacing="1"/>
    </w:pPr>
  </w:style>
  <w:style w:type="paragraph" w:customStyle="1" w:styleId="p118">
    <w:name w:val="p118"/>
    <w:basedOn w:val="a0"/>
    <w:rsid w:val="00A35F67"/>
    <w:pPr>
      <w:spacing w:before="100" w:beforeAutospacing="1" w:after="100" w:afterAutospacing="1"/>
    </w:pPr>
  </w:style>
  <w:style w:type="paragraph" w:customStyle="1" w:styleId="p119">
    <w:name w:val="p119"/>
    <w:basedOn w:val="a0"/>
    <w:rsid w:val="00A35F67"/>
    <w:pPr>
      <w:spacing w:before="100" w:beforeAutospacing="1" w:after="100" w:afterAutospacing="1"/>
    </w:pPr>
  </w:style>
  <w:style w:type="paragraph" w:customStyle="1" w:styleId="p120">
    <w:name w:val="p120"/>
    <w:basedOn w:val="a0"/>
    <w:rsid w:val="00A35F67"/>
    <w:pPr>
      <w:spacing w:before="100" w:beforeAutospacing="1" w:after="100" w:afterAutospacing="1"/>
    </w:pPr>
  </w:style>
  <w:style w:type="paragraph" w:customStyle="1" w:styleId="p121">
    <w:name w:val="p121"/>
    <w:basedOn w:val="a0"/>
    <w:rsid w:val="00A35F67"/>
    <w:pPr>
      <w:spacing w:before="100" w:beforeAutospacing="1" w:after="100" w:afterAutospacing="1"/>
    </w:pPr>
  </w:style>
  <w:style w:type="paragraph" w:customStyle="1" w:styleId="p122">
    <w:name w:val="p122"/>
    <w:basedOn w:val="a0"/>
    <w:rsid w:val="00A35F67"/>
    <w:pPr>
      <w:spacing w:before="100" w:beforeAutospacing="1" w:after="100" w:afterAutospacing="1"/>
    </w:pPr>
  </w:style>
  <w:style w:type="paragraph" w:customStyle="1" w:styleId="p123">
    <w:name w:val="p123"/>
    <w:basedOn w:val="a0"/>
    <w:rsid w:val="00A35F67"/>
    <w:pPr>
      <w:spacing w:before="100" w:beforeAutospacing="1" w:after="100" w:afterAutospacing="1"/>
    </w:pPr>
  </w:style>
  <w:style w:type="paragraph" w:customStyle="1" w:styleId="p124">
    <w:name w:val="p124"/>
    <w:basedOn w:val="a0"/>
    <w:rsid w:val="00A35F67"/>
    <w:pPr>
      <w:spacing w:before="100" w:beforeAutospacing="1" w:after="100" w:afterAutospacing="1"/>
    </w:pPr>
  </w:style>
  <w:style w:type="paragraph" w:customStyle="1" w:styleId="p125">
    <w:name w:val="p125"/>
    <w:basedOn w:val="a0"/>
    <w:rsid w:val="00A35F67"/>
    <w:pPr>
      <w:spacing w:before="100" w:beforeAutospacing="1" w:after="100" w:afterAutospacing="1"/>
    </w:pPr>
  </w:style>
  <w:style w:type="paragraph" w:customStyle="1" w:styleId="p126">
    <w:name w:val="p126"/>
    <w:basedOn w:val="a0"/>
    <w:rsid w:val="00A35F67"/>
    <w:pPr>
      <w:spacing w:before="100" w:beforeAutospacing="1" w:after="100" w:afterAutospacing="1"/>
    </w:pPr>
  </w:style>
  <w:style w:type="paragraph" w:customStyle="1" w:styleId="p127">
    <w:name w:val="p127"/>
    <w:basedOn w:val="a0"/>
    <w:rsid w:val="00A35F67"/>
    <w:pPr>
      <w:spacing w:before="100" w:beforeAutospacing="1" w:after="100" w:afterAutospacing="1"/>
    </w:pPr>
  </w:style>
  <w:style w:type="paragraph" w:customStyle="1" w:styleId="p128">
    <w:name w:val="p128"/>
    <w:basedOn w:val="a0"/>
    <w:rsid w:val="00A35F67"/>
    <w:pPr>
      <w:spacing w:before="100" w:beforeAutospacing="1" w:after="100" w:afterAutospacing="1"/>
    </w:pPr>
  </w:style>
  <w:style w:type="paragraph" w:customStyle="1" w:styleId="p129">
    <w:name w:val="p129"/>
    <w:basedOn w:val="a0"/>
    <w:rsid w:val="00A35F67"/>
    <w:pPr>
      <w:spacing w:before="100" w:beforeAutospacing="1" w:after="100" w:afterAutospacing="1"/>
    </w:pPr>
  </w:style>
  <w:style w:type="paragraph" w:customStyle="1" w:styleId="p130">
    <w:name w:val="p130"/>
    <w:basedOn w:val="a0"/>
    <w:rsid w:val="00A35F67"/>
    <w:pPr>
      <w:spacing w:before="100" w:beforeAutospacing="1" w:after="100" w:afterAutospacing="1"/>
    </w:pPr>
  </w:style>
  <w:style w:type="paragraph" w:customStyle="1" w:styleId="p131">
    <w:name w:val="p131"/>
    <w:basedOn w:val="a0"/>
    <w:rsid w:val="00A35F67"/>
    <w:pPr>
      <w:spacing w:before="100" w:beforeAutospacing="1" w:after="100" w:afterAutospacing="1"/>
    </w:pPr>
  </w:style>
  <w:style w:type="paragraph" w:customStyle="1" w:styleId="p132">
    <w:name w:val="p132"/>
    <w:basedOn w:val="a0"/>
    <w:rsid w:val="00A35F67"/>
    <w:pPr>
      <w:spacing w:before="100" w:beforeAutospacing="1" w:after="100" w:afterAutospacing="1"/>
    </w:pPr>
  </w:style>
  <w:style w:type="paragraph" w:customStyle="1" w:styleId="p133">
    <w:name w:val="p133"/>
    <w:basedOn w:val="a0"/>
    <w:rsid w:val="00A35F67"/>
    <w:pPr>
      <w:spacing w:before="100" w:beforeAutospacing="1" w:after="100" w:afterAutospacing="1"/>
    </w:pPr>
  </w:style>
  <w:style w:type="paragraph" w:customStyle="1" w:styleId="p134">
    <w:name w:val="p134"/>
    <w:basedOn w:val="a0"/>
    <w:rsid w:val="00A35F67"/>
    <w:pPr>
      <w:spacing w:before="100" w:beforeAutospacing="1" w:after="100" w:afterAutospacing="1"/>
    </w:pPr>
  </w:style>
  <w:style w:type="paragraph" w:customStyle="1" w:styleId="p135">
    <w:name w:val="p135"/>
    <w:basedOn w:val="a0"/>
    <w:rsid w:val="00A35F67"/>
    <w:pPr>
      <w:spacing w:before="100" w:beforeAutospacing="1" w:after="100" w:afterAutospacing="1"/>
    </w:pPr>
  </w:style>
  <w:style w:type="paragraph" w:customStyle="1" w:styleId="p136">
    <w:name w:val="p136"/>
    <w:basedOn w:val="a0"/>
    <w:rsid w:val="00A35F67"/>
    <w:pPr>
      <w:spacing w:before="100" w:beforeAutospacing="1" w:after="100" w:afterAutospacing="1"/>
    </w:pPr>
  </w:style>
  <w:style w:type="paragraph" w:customStyle="1" w:styleId="p137">
    <w:name w:val="p137"/>
    <w:basedOn w:val="a0"/>
    <w:rsid w:val="00A35F67"/>
    <w:pPr>
      <w:spacing w:before="100" w:beforeAutospacing="1" w:after="100" w:afterAutospacing="1"/>
    </w:pPr>
  </w:style>
  <w:style w:type="paragraph" w:customStyle="1" w:styleId="p138">
    <w:name w:val="p138"/>
    <w:basedOn w:val="a0"/>
    <w:rsid w:val="00A35F67"/>
    <w:pPr>
      <w:spacing w:before="100" w:beforeAutospacing="1" w:after="100" w:afterAutospacing="1"/>
    </w:pPr>
  </w:style>
  <w:style w:type="paragraph" w:customStyle="1" w:styleId="p139">
    <w:name w:val="p139"/>
    <w:basedOn w:val="a0"/>
    <w:rsid w:val="00A35F67"/>
    <w:pPr>
      <w:spacing w:before="100" w:beforeAutospacing="1" w:after="100" w:afterAutospacing="1"/>
    </w:pPr>
  </w:style>
  <w:style w:type="paragraph" w:customStyle="1" w:styleId="p140">
    <w:name w:val="p140"/>
    <w:basedOn w:val="a0"/>
    <w:rsid w:val="00A35F67"/>
    <w:pPr>
      <w:spacing w:before="100" w:beforeAutospacing="1" w:after="100" w:afterAutospacing="1"/>
    </w:pPr>
  </w:style>
  <w:style w:type="paragraph" w:customStyle="1" w:styleId="p141">
    <w:name w:val="p141"/>
    <w:basedOn w:val="a0"/>
    <w:rsid w:val="00A35F67"/>
    <w:pPr>
      <w:spacing w:before="100" w:beforeAutospacing="1" w:after="100" w:afterAutospacing="1"/>
    </w:pPr>
  </w:style>
  <w:style w:type="paragraph" w:customStyle="1" w:styleId="p142">
    <w:name w:val="p142"/>
    <w:basedOn w:val="a0"/>
    <w:rsid w:val="00A35F67"/>
    <w:pPr>
      <w:spacing w:before="100" w:beforeAutospacing="1" w:after="100" w:afterAutospacing="1"/>
    </w:pPr>
  </w:style>
  <w:style w:type="paragraph" w:customStyle="1" w:styleId="p143">
    <w:name w:val="p143"/>
    <w:basedOn w:val="a0"/>
    <w:rsid w:val="00A35F67"/>
    <w:pPr>
      <w:spacing w:before="100" w:beforeAutospacing="1" w:after="100" w:afterAutospacing="1"/>
    </w:pPr>
  </w:style>
  <w:style w:type="paragraph" w:customStyle="1" w:styleId="p144">
    <w:name w:val="p144"/>
    <w:basedOn w:val="a0"/>
    <w:rsid w:val="00A35F67"/>
    <w:pPr>
      <w:spacing w:before="100" w:beforeAutospacing="1" w:after="100" w:afterAutospacing="1"/>
    </w:pPr>
  </w:style>
  <w:style w:type="paragraph" w:customStyle="1" w:styleId="p145">
    <w:name w:val="p145"/>
    <w:basedOn w:val="a0"/>
    <w:rsid w:val="00A35F67"/>
    <w:pPr>
      <w:spacing w:before="100" w:beforeAutospacing="1" w:after="100" w:afterAutospacing="1"/>
    </w:pPr>
  </w:style>
  <w:style w:type="paragraph" w:customStyle="1" w:styleId="p146">
    <w:name w:val="p146"/>
    <w:basedOn w:val="a0"/>
    <w:rsid w:val="00A35F67"/>
    <w:pPr>
      <w:spacing w:before="100" w:beforeAutospacing="1" w:after="100" w:afterAutospacing="1"/>
    </w:pPr>
  </w:style>
  <w:style w:type="paragraph" w:customStyle="1" w:styleId="p147">
    <w:name w:val="p147"/>
    <w:basedOn w:val="a0"/>
    <w:rsid w:val="00A35F67"/>
    <w:pPr>
      <w:spacing w:before="100" w:beforeAutospacing="1" w:after="100" w:afterAutospacing="1"/>
    </w:pPr>
  </w:style>
  <w:style w:type="paragraph" w:customStyle="1" w:styleId="p148">
    <w:name w:val="p148"/>
    <w:basedOn w:val="a0"/>
    <w:rsid w:val="00A35F67"/>
    <w:pPr>
      <w:spacing w:before="100" w:beforeAutospacing="1" w:after="100" w:afterAutospacing="1"/>
    </w:pPr>
  </w:style>
  <w:style w:type="paragraph" w:customStyle="1" w:styleId="p149">
    <w:name w:val="p149"/>
    <w:basedOn w:val="a0"/>
    <w:rsid w:val="00A35F67"/>
    <w:pPr>
      <w:spacing w:before="100" w:beforeAutospacing="1" w:after="100" w:afterAutospacing="1"/>
    </w:pPr>
  </w:style>
  <w:style w:type="paragraph" w:customStyle="1" w:styleId="p150">
    <w:name w:val="p150"/>
    <w:basedOn w:val="a0"/>
    <w:rsid w:val="00A35F67"/>
    <w:pPr>
      <w:spacing w:before="100" w:beforeAutospacing="1" w:after="100" w:afterAutospacing="1"/>
    </w:pPr>
  </w:style>
  <w:style w:type="paragraph" w:customStyle="1" w:styleId="p151">
    <w:name w:val="p151"/>
    <w:basedOn w:val="a0"/>
    <w:rsid w:val="00A35F67"/>
    <w:pPr>
      <w:spacing w:before="100" w:beforeAutospacing="1" w:after="100" w:afterAutospacing="1"/>
    </w:pPr>
  </w:style>
  <w:style w:type="paragraph" w:customStyle="1" w:styleId="p152">
    <w:name w:val="p152"/>
    <w:basedOn w:val="a0"/>
    <w:rsid w:val="00A35F67"/>
    <w:pPr>
      <w:spacing w:before="100" w:beforeAutospacing="1" w:after="100" w:afterAutospacing="1"/>
    </w:pPr>
  </w:style>
  <w:style w:type="paragraph" w:customStyle="1" w:styleId="p153">
    <w:name w:val="p153"/>
    <w:basedOn w:val="a0"/>
    <w:rsid w:val="00A35F67"/>
    <w:pPr>
      <w:spacing w:before="100" w:beforeAutospacing="1" w:after="100" w:afterAutospacing="1"/>
    </w:pPr>
  </w:style>
  <w:style w:type="paragraph" w:customStyle="1" w:styleId="p154">
    <w:name w:val="p154"/>
    <w:basedOn w:val="a0"/>
    <w:rsid w:val="00A35F67"/>
    <w:pPr>
      <w:spacing w:before="100" w:beforeAutospacing="1" w:after="100" w:afterAutospacing="1"/>
    </w:pPr>
  </w:style>
  <w:style w:type="paragraph" w:customStyle="1" w:styleId="p155">
    <w:name w:val="p155"/>
    <w:basedOn w:val="a0"/>
    <w:rsid w:val="00A35F67"/>
    <w:pPr>
      <w:spacing w:before="100" w:beforeAutospacing="1" w:after="100" w:afterAutospacing="1"/>
    </w:pPr>
  </w:style>
  <w:style w:type="paragraph" w:customStyle="1" w:styleId="p156">
    <w:name w:val="p156"/>
    <w:basedOn w:val="a0"/>
    <w:rsid w:val="00A35F67"/>
    <w:pPr>
      <w:spacing w:before="100" w:beforeAutospacing="1" w:after="100" w:afterAutospacing="1"/>
    </w:pPr>
  </w:style>
  <w:style w:type="paragraph" w:customStyle="1" w:styleId="p157">
    <w:name w:val="p157"/>
    <w:basedOn w:val="a0"/>
    <w:rsid w:val="00A35F67"/>
    <w:pPr>
      <w:spacing w:before="100" w:beforeAutospacing="1" w:after="100" w:afterAutospacing="1"/>
    </w:pPr>
  </w:style>
  <w:style w:type="paragraph" w:customStyle="1" w:styleId="p158">
    <w:name w:val="p158"/>
    <w:basedOn w:val="a0"/>
    <w:rsid w:val="00A35F67"/>
    <w:pPr>
      <w:spacing w:before="100" w:beforeAutospacing="1" w:after="100" w:afterAutospacing="1"/>
    </w:pPr>
  </w:style>
  <w:style w:type="paragraph" w:customStyle="1" w:styleId="p159">
    <w:name w:val="p159"/>
    <w:basedOn w:val="a0"/>
    <w:rsid w:val="00A35F67"/>
    <w:pPr>
      <w:spacing w:before="100" w:beforeAutospacing="1" w:after="100" w:afterAutospacing="1"/>
    </w:pPr>
  </w:style>
  <w:style w:type="paragraph" w:customStyle="1" w:styleId="p160">
    <w:name w:val="p160"/>
    <w:basedOn w:val="a0"/>
    <w:rsid w:val="00A35F67"/>
    <w:pPr>
      <w:spacing w:before="100" w:beforeAutospacing="1" w:after="100" w:afterAutospacing="1"/>
    </w:pPr>
  </w:style>
  <w:style w:type="paragraph" w:customStyle="1" w:styleId="p161">
    <w:name w:val="p161"/>
    <w:basedOn w:val="a0"/>
    <w:rsid w:val="00A35F67"/>
    <w:pPr>
      <w:spacing w:before="100" w:beforeAutospacing="1" w:after="100" w:afterAutospacing="1"/>
    </w:pPr>
  </w:style>
  <w:style w:type="paragraph" w:customStyle="1" w:styleId="p162">
    <w:name w:val="p162"/>
    <w:basedOn w:val="a0"/>
    <w:rsid w:val="00A35F67"/>
    <w:pPr>
      <w:spacing w:before="100" w:beforeAutospacing="1" w:after="100" w:afterAutospacing="1"/>
    </w:pPr>
  </w:style>
  <w:style w:type="paragraph" w:customStyle="1" w:styleId="p163">
    <w:name w:val="p163"/>
    <w:basedOn w:val="a0"/>
    <w:rsid w:val="00A35F67"/>
    <w:pPr>
      <w:spacing w:before="100" w:beforeAutospacing="1" w:after="100" w:afterAutospacing="1"/>
    </w:pPr>
  </w:style>
  <w:style w:type="paragraph" w:customStyle="1" w:styleId="p164">
    <w:name w:val="p164"/>
    <w:basedOn w:val="a0"/>
    <w:rsid w:val="00A35F67"/>
    <w:pPr>
      <w:spacing w:before="100" w:beforeAutospacing="1" w:after="100" w:afterAutospacing="1"/>
    </w:pPr>
  </w:style>
  <w:style w:type="character" w:customStyle="1" w:styleId="ft46">
    <w:name w:val="ft46"/>
    <w:basedOn w:val="a1"/>
    <w:rsid w:val="00A35F67"/>
  </w:style>
  <w:style w:type="paragraph" w:customStyle="1" w:styleId="p165">
    <w:name w:val="p165"/>
    <w:basedOn w:val="a0"/>
    <w:rsid w:val="00A35F67"/>
    <w:pPr>
      <w:spacing w:before="100" w:beforeAutospacing="1" w:after="100" w:afterAutospacing="1"/>
    </w:pPr>
  </w:style>
  <w:style w:type="character" w:customStyle="1" w:styleId="ft47">
    <w:name w:val="ft47"/>
    <w:basedOn w:val="a1"/>
    <w:rsid w:val="00A35F67"/>
  </w:style>
  <w:style w:type="paragraph" w:customStyle="1" w:styleId="p166">
    <w:name w:val="p166"/>
    <w:basedOn w:val="a0"/>
    <w:rsid w:val="00A35F67"/>
    <w:pPr>
      <w:spacing w:before="100" w:beforeAutospacing="1" w:after="100" w:afterAutospacing="1"/>
    </w:pPr>
  </w:style>
  <w:style w:type="paragraph" w:customStyle="1" w:styleId="p167">
    <w:name w:val="p167"/>
    <w:basedOn w:val="a0"/>
    <w:rsid w:val="00A35F67"/>
    <w:pPr>
      <w:spacing w:before="100" w:beforeAutospacing="1" w:after="100" w:afterAutospacing="1"/>
    </w:pPr>
  </w:style>
  <w:style w:type="paragraph" w:customStyle="1" w:styleId="p168">
    <w:name w:val="p168"/>
    <w:basedOn w:val="a0"/>
    <w:rsid w:val="00A35F67"/>
    <w:pPr>
      <w:spacing w:before="100" w:beforeAutospacing="1" w:after="100" w:afterAutospacing="1"/>
    </w:pPr>
  </w:style>
  <w:style w:type="paragraph" w:customStyle="1" w:styleId="p169">
    <w:name w:val="p169"/>
    <w:basedOn w:val="a0"/>
    <w:rsid w:val="00A35F67"/>
    <w:pPr>
      <w:spacing w:before="100" w:beforeAutospacing="1" w:after="100" w:afterAutospacing="1"/>
    </w:pPr>
  </w:style>
  <w:style w:type="paragraph" w:customStyle="1" w:styleId="p170">
    <w:name w:val="p170"/>
    <w:basedOn w:val="a0"/>
    <w:rsid w:val="00A35F67"/>
    <w:pPr>
      <w:spacing w:before="100" w:beforeAutospacing="1" w:after="100" w:afterAutospacing="1"/>
    </w:pPr>
  </w:style>
  <w:style w:type="paragraph" w:customStyle="1" w:styleId="p171">
    <w:name w:val="p171"/>
    <w:basedOn w:val="a0"/>
    <w:rsid w:val="00A35F67"/>
    <w:pPr>
      <w:spacing w:before="100" w:beforeAutospacing="1" w:after="100" w:afterAutospacing="1"/>
    </w:pPr>
  </w:style>
  <w:style w:type="paragraph" w:customStyle="1" w:styleId="p172">
    <w:name w:val="p172"/>
    <w:basedOn w:val="a0"/>
    <w:rsid w:val="00A35F67"/>
    <w:pPr>
      <w:spacing w:before="100" w:beforeAutospacing="1" w:after="100" w:afterAutospacing="1"/>
    </w:pPr>
  </w:style>
  <w:style w:type="paragraph" w:customStyle="1" w:styleId="aff9">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A35F67"/>
    <w:rPr>
      <w:rFonts w:ascii="Verdana" w:hAnsi="Verdana" w:cs="Verdana"/>
      <w:sz w:val="20"/>
      <w:szCs w:val="20"/>
      <w:lang w:val="en-US" w:eastAsia="en-US"/>
    </w:rPr>
  </w:style>
  <w:style w:type="character" w:customStyle="1" w:styleId="af9">
    <w:name w:val="Текст сноски Знак"/>
    <w:basedOn w:val="a1"/>
    <w:link w:val="af8"/>
    <w:semiHidden/>
    <w:rsid w:val="00A35F67"/>
  </w:style>
  <w:style w:type="character" w:customStyle="1" w:styleId="17">
    <w:name w:val="Текст сноски Знак1"/>
    <w:basedOn w:val="a1"/>
    <w:uiPriority w:val="99"/>
    <w:semiHidden/>
    <w:rsid w:val="00A35F67"/>
    <w:rPr>
      <w:sz w:val="20"/>
      <w:szCs w:val="20"/>
    </w:rPr>
  </w:style>
  <w:style w:type="paragraph" w:customStyle="1" w:styleId="Heading">
    <w:name w:val="Heading"/>
    <w:rsid w:val="00A35F67"/>
    <w:pPr>
      <w:overflowPunct w:val="0"/>
      <w:autoSpaceDE w:val="0"/>
      <w:autoSpaceDN w:val="0"/>
      <w:adjustRightInd w:val="0"/>
      <w:textAlignment w:val="baseline"/>
    </w:pPr>
    <w:rPr>
      <w:rFonts w:ascii="Arial" w:hAnsi="Arial"/>
      <w:b/>
      <w:sz w:val="22"/>
    </w:rPr>
  </w:style>
  <w:style w:type="character" w:customStyle="1" w:styleId="variant">
    <w:name w:val="variant"/>
    <w:basedOn w:val="a1"/>
    <w:rsid w:val="00A35F67"/>
  </w:style>
  <w:style w:type="character" w:customStyle="1" w:styleId="mediumtext">
    <w:name w:val="medium_text"/>
    <w:basedOn w:val="a1"/>
    <w:rsid w:val="00A35F67"/>
  </w:style>
  <w:style w:type="paragraph" w:customStyle="1" w:styleId="usual">
    <w:name w:val="usual"/>
    <w:basedOn w:val="a0"/>
    <w:rsid w:val="00A35F67"/>
    <w:pPr>
      <w:spacing w:before="100" w:beforeAutospacing="1" w:after="100" w:afterAutospacing="1"/>
    </w:pPr>
  </w:style>
  <w:style w:type="character" w:styleId="affa">
    <w:name w:val="FollowedHyperlink"/>
    <w:basedOn w:val="a1"/>
    <w:rsid w:val="00A35F67"/>
    <w:rPr>
      <w:color w:val="800080"/>
      <w:u w:val="single"/>
    </w:rPr>
  </w:style>
  <w:style w:type="character" w:customStyle="1" w:styleId="rvts23">
    <w:name w:val="rvts23"/>
    <w:basedOn w:val="a1"/>
    <w:rsid w:val="00A35F67"/>
  </w:style>
  <w:style w:type="paragraph" w:customStyle="1" w:styleId="rvps2">
    <w:name w:val="rvps2"/>
    <w:basedOn w:val="a0"/>
    <w:rsid w:val="00A35F67"/>
    <w:pPr>
      <w:spacing w:before="100" w:beforeAutospacing="1" w:after="100" w:afterAutospacing="1"/>
    </w:pPr>
  </w:style>
  <w:style w:type="character" w:customStyle="1" w:styleId="rvts9">
    <w:name w:val="rvts9"/>
    <w:basedOn w:val="a1"/>
    <w:rsid w:val="00A35F67"/>
  </w:style>
  <w:style w:type="paragraph" w:customStyle="1" w:styleId="rvps7">
    <w:name w:val="rvps7"/>
    <w:basedOn w:val="a0"/>
    <w:rsid w:val="00A35F67"/>
    <w:pPr>
      <w:spacing w:before="100" w:beforeAutospacing="1" w:after="100" w:afterAutospacing="1"/>
    </w:pPr>
  </w:style>
  <w:style w:type="character" w:customStyle="1" w:styleId="rvts15">
    <w:name w:val="rvts15"/>
    <w:basedOn w:val="a1"/>
    <w:rsid w:val="00A35F67"/>
  </w:style>
  <w:style w:type="character" w:customStyle="1" w:styleId="xfm1083250641">
    <w:name w:val="xfm_1083250641"/>
    <w:basedOn w:val="a1"/>
    <w:rsid w:val="00A35F67"/>
  </w:style>
  <w:style w:type="character" w:styleId="affb">
    <w:name w:val="Placeholder Text"/>
    <w:basedOn w:val="a1"/>
    <w:uiPriority w:val="99"/>
    <w:semiHidden/>
    <w:rsid w:val="00A35F67"/>
    <w:rPr>
      <w:color w:val="808080"/>
    </w:rPr>
  </w:style>
  <w:style w:type="character" w:customStyle="1" w:styleId="36">
    <w:name w:val="Заголовок №3_"/>
    <w:basedOn w:val="a1"/>
    <w:link w:val="310"/>
    <w:uiPriority w:val="99"/>
    <w:rsid w:val="00A35F67"/>
    <w:rPr>
      <w:rFonts w:ascii="Arial" w:hAnsi="Arial" w:cs="Arial"/>
      <w:b/>
      <w:bCs/>
      <w:sz w:val="26"/>
      <w:szCs w:val="26"/>
      <w:shd w:val="clear" w:color="auto" w:fill="FFFFFF"/>
    </w:rPr>
  </w:style>
  <w:style w:type="paragraph" w:customStyle="1" w:styleId="310">
    <w:name w:val="Заголовок №31"/>
    <w:basedOn w:val="a0"/>
    <w:link w:val="36"/>
    <w:uiPriority w:val="99"/>
    <w:rsid w:val="00A35F67"/>
    <w:pPr>
      <w:shd w:val="clear" w:color="auto" w:fill="FFFFFF"/>
      <w:spacing w:before="240" w:after="240" w:line="461" w:lineRule="exact"/>
      <w:jc w:val="both"/>
      <w:outlineLvl w:val="2"/>
    </w:pPr>
    <w:rPr>
      <w:rFonts w:ascii="Arial" w:hAnsi="Arial" w:cs="Arial"/>
      <w:b/>
      <w:bCs/>
      <w:sz w:val="26"/>
      <w:szCs w:val="26"/>
      <w:lang w:val="ru-RU"/>
    </w:rPr>
  </w:style>
  <w:style w:type="character" w:customStyle="1" w:styleId="51">
    <w:name w:val="Основной текст (5)_"/>
    <w:basedOn w:val="a1"/>
    <w:link w:val="510"/>
    <w:rsid w:val="00A35F67"/>
    <w:rPr>
      <w:b/>
      <w:bCs/>
      <w:sz w:val="23"/>
      <w:szCs w:val="23"/>
      <w:shd w:val="clear" w:color="auto" w:fill="FFFFFF"/>
    </w:rPr>
  </w:style>
  <w:style w:type="paragraph" w:customStyle="1" w:styleId="510">
    <w:name w:val="Основной текст (5)1"/>
    <w:basedOn w:val="a0"/>
    <w:link w:val="51"/>
    <w:uiPriority w:val="99"/>
    <w:rsid w:val="00A35F67"/>
    <w:pPr>
      <w:shd w:val="clear" w:color="auto" w:fill="FFFFFF"/>
      <w:spacing w:before="180" w:after="60" w:line="240" w:lineRule="atLeast"/>
    </w:pPr>
    <w:rPr>
      <w:b/>
      <w:bCs/>
      <w:sz w:val="23"/>
      <w:szCs w:val="23"/>
      <w:lang w:val="ru-RU"/>
    </w:rPr>
  </w:style>
  <w:style w:type="character" w:customStyle="1" w:styleId="61">
    <w:name w:val="Основной текст (6)_"/>
    <w:basedOn w:val="a1"/>
    <w:link w:val="610"/>
    <w:rsid w:val="00A35F67"/>
    <w:rPr>
      <w:sz w:val="23"/>
      <w:szCs w:val="23"/>
      <w:shd w:val="clear" w:color="auto" w:fill="FFFFFF"/>
    </w:rPr>
  </w:style>
  <w:style w:type="paragraph" w:customStyle="1" w:styleId="610">
    <w:name w:val="Основной текст (6)1"/>
    <w:basedOn w:val="a0"/>
    <w:link w:val="61"/>
    <w:rsid w:val="00A35F67"/>
    <w:pPr>
      <w:shd w:val="clear" w:color="auto" w:fill="FFFFFF"/>
      <w:spacing w:line="240" w:lineRule="atLeast"/>
    </w:pPr>
    <w:rPr>
      <w:sz w:val="23"/>
      <w:szCs w:val="23"/>
      <w:lang w:val="ru-RU"/>
    </w:rPr>
  </w:style>
  <w:style w:type="character" w:customStyle="1" w:styleId="81">
    <w:name w:val="Основной текст (8)_"/>
    <w:basedOn w:val="a1"/>
    <w:link w:val="810"/>
    <w:uiPriority w:val="99"/>
    <w:rsid w:val="00A35F67"/>
    <w:rPr>
      <w:i/>
      <w:iCs/>
      <w:sz w:val="23"/>
      <w:szCs w:val="23"/>
      <w:shd w:val="clear" w:color="auto" w:fill="FFFFFF"/>
    </w:rPr>
  </w:style>
  <w:style w:type="paragraph" w:customStyle="1" w:styleId="810">
    <w:name w:val="Основной текст (8)1"/>
    <w:basedOn w:val="a0"/>
    <w:link w:val="81"/>
    <w:uiPriority w:val="99"/>
    <w:rsid w:val="00A35F67"/>
    <w:pPr>
      <w:shd w:val="clear" w:color="auto" w:fill="FFFFFF"/>
      <w:spacing w:after="60" w:line="341" w:lineRule="exact"/>
    </w:pPr>
    <w:rPr>
      <w:i/>
      <w:iCs/>
      <w:sz w:val="23"/>
      <w:szCs w:val="23"/>
      <w:lang w:val="ru-RU"/>
    </w:rPr>
  </w:style>
  <w:style w:type="character" w:customStyle="1" w:styleId="82">
    <w:name w:val="Основной текст (8)"/>
    <w:basedOn w:val="81"/>
    <w:uiPriority w:val="99"/>
    <w:rsid w:val="00A35F67"/>
    <w:rPr>
      <w:i/>
      <w:iCs/>
      <w:sz w:val="23"/>
      <w:szCs w:val="23"/>
      <w:u w:val="single"/>
      <w:shd w:val="clear" w:color="auto" w:fill="FFFFFF"/>
    </w:rPr>
  </w:style>
  <w:style w:type="character" w:customStyle="1" w:styleId="18">
    <w:name w:val="Основной текст + Курсив18"/>
    <w:basedOn w:val="a1"/>
    <w:uiPriority w:val="99"/>
    <w:rsid w:val="00A35F67"/>
    <w:rPr>
      <w:rFonts w:ascii="Times New Roman" w:hAnsi="Times New Roman" w:cs="Times New Roman"/>
      <w:i/>
      <w:iCs/>
      <w:sz w:val="27"/>
      <w:szCs w:val="27"/>
      <w:shd w:val="clear" w:color="auto" w:fill="FFFFFF"/>
    </w:rPr>
  </w:style>
  <w:style w:type="character" w:customStyle="1" w:styleId="3TimesNewRoman6">
    <w:name w:val="Заголовок №3 + Times New Roman6"/>
    <w:aliases w:val="13.5 pt28,Не полужирный,Курсив120"/>
    <w:basedOn w:val="36"/>
    <w:uiPriority w:val="99"/>
    <w:rsid w:val="00A35F67"/>
    <w:rPr>
      <w:rFonts w:ascii="Times New Roman" w:hAnsi="Times New Roman" w:cs="Times New Roman"/>
      <w:b/>
      <w:bCs/>
      <w:i/>
      <w:iCs/>
      <w:sz w:val="27"/>
      <w:szCs w:val="27"/>
      <w:shd w:val="clear" w:color="auto" w:fill="FFFFFF"/>
      <w:lang w:val="en-US" w:eastAsia="en-US"/>
    </w:rPr>
  </w:style>
  <w:style w:type="character" w:customStyle="1" w:styleId="3TimesNewRoman5">
    <w:name w:val="Заголовок №3 + Times New Roman5"/>
    <w:aliases w:val="13.5 pt27,Курсив119"/>
    <w:basedOn w:val="36"/>
    <w:uiPriority w:val="99"/>
    <w:rsid w:val="00A35F67"/>
    <w:rPr>
      <w:rFonts w:ascii="Times New Roman" w:hAnsi="Times New Roman" w:cs="Times New Roman"/>
      <w:b/>
      <w:bCs/>
      <w:i/>
      <w:iCs/>
      <w:sz w:val="27"/>
      <w:szCs w:val="27"/>
      <w:shd w:val="clear" w:color="auto" w:fill="FFFFFF"/>
    </w:rPr>
  </w:style>
  <w:style w:type="character" w:customStyle="1" w:styleId="3TimesNewRoman4">
    <w:name w:val="Заголовок №3 + Times New Roman4"/>
    <w:aliases w:val="13.5 pt26,Не полужирный80"/>
    <w:basedOn w:val="36"/>
    <w:uiPriority w:val="99"/>
    <w:rsid w:val="00A35F67"/>
    <w:rPr>
      <w:rFonts w:ascii="Times New Roman" w:hAnsi="Times New Roman" w:cs="Times New Roman"/>
      <w:b/>
      <w:bCs/>
      <w:sz w:val="27"/>
      <w:szCs w:val="27"/>
      <w:shd w:val="clear" w:color="auto" w:fill="FFFFFF"/>
    </w:rPr>
  </w:style>
  <w:style w:type="paragraph" w:customStyle="1" w:styleId="affc">
    <w:name w:val="ДИСЕРТАЦИОНЫЙ"/>
    <w:basedOn w:val="a0"/>
    <w:rsid w:val="00A35F67"/>
    <w:pPr>
      <w:spacing w:line="360" w:lineRule="auto"/>
      <w:ind w:firstLine="720"/>
      <w:jc w:val="both"/>
    </w:pPr>
    <w:rPr>
      <w:sz w:val="28"/>
      <w:szCs w:val="28"/>
    </w:rPr>
  </w:style>
  <w:style w:type="paragraph" w:styleId="affd">
    <w:name w:val="No Spacing"/>
    <w:qFormat/>
    <w:rsid w:val="00A35F67"/>
    <w:rPr>
      <w:rFonts w:ascii="Calibri" w:eastAsia="Calibri" w:hAnsi="Calibri"/>
      <w:sz w:val="22"/>
      <w:szCs w:val="22"/>
      <w:lang w:eastAsia="en-US"/>
    </w:rPr>
  </w:style>
  <w:style w:type="character" w:customStyle="1" w:styleId="affe">
    <w:name w:val="Подпись к картинке_"/>
    <w:basedOn w:val="a1"/>
    <w:link w:val="19"/>
    <w:uiPriority w:val="99"/>
    <w:locked/>
    <w:rsid w:val="00A35F67"/>
    <w:rPr>
      <w:b/>
      <w:bCs/>
      <w:sz w:val="25"/>
      <w:szCs w:val="25"/>
      <w:shd w:val="clear" w:color="auto" w:fill="FFFFFF"/>
    </w:rPr>
  </w:style>
  <w:style w:type="paragraph" w:customStyle="1" w:styleId="19">
    <w:name w:val="Подпись к картинке1"/>
    <w:basedOn w:val="a0"/>
    <w:link w:val="affe"/>
    <w:uiPriority w:val="99"/>
    <w:rsid w:val="00A35F67"/>
    <w:pPr>
      <w:shd w:val="clear" w:color="auto" w:fill="FFFFFF"/>
      <w:spacing w:line="240" w:lineRule="atLeast"/>
    </w:pPr>
    <w:rPr>
      <w:b/>
      <w:bCs/>
      <w:sz w:val="25"/>
      <w:szCs w:val="25"/>
      <w:lang w:val="ru-RU"/>
    </w:rPr>
  </w:style>
  <w:style w:type="character" w:customStyle="1" w:styleId="26">
    <w:name w:val="Подпись к картинке2"/>
    <w:basedOn w:val="affe"/>
    <w:uiPriority w:val="99"/>
    <w:rsid w:val="00A35F67"/>
    <w:rPr>
      <w:b/>
      <w:bCs/>
      <w:sz w:val="25"/>
      <w:szCs w:val="25"/>
      <w:shd w:val="clear" w:color="auto" w:fill="FFFFFF"/>
    </w:rPr>
  </w:style>
  <w:style w:type="character" w:customStyle="1" w:styleId="37">
    <w:name w:val="Основной текст (3)_"/>
    <w:basedOn w:val="a1"/>
    <w:link w:val="311"/>
    <w:locked/>
    <w:rsid w:val="00A35F67"/>
    <w:rPr>
      <w:sz w:val="21"/>
      <w:szCs w:val="21"/>
      <w:shd w:val="clear" w:color="auto" w:fill="FFFFFF"/>
    </w:rPr>
  </w:style>
  <w:style w:type="paragraph" w:customStyle="1" w:styleId="311">
    <w:name w:val="Основной текст (3)1"/>
    <w:basedOn w:val="a0"/>
    <w:link w:val="37"/>
    <w:uiPriority w:val="99"/>
    <w:rsid w:val="00A35F67"/>
    <w:pPr>
      <w:shd w:val="clear" w:color="auto" w:fill="FFFFFF"/>
      <w:spacing w:before="360" w:after="1680" w:line="240" w:lineRule="atLeast"/>
      <w:ind w:hanging="320"/>
      <w:jc w:val="center"/>
    </w:pPr>
    <w:rPr>
      <w:sz w:val="21"/>
      <w:szCs w:val="21"/>
      <w:lang w:val="ru-RU"/>
    </w:rPr>
  </w:style>
  <w:style w:type="character" w:customStyle="1" w:styleId="230">
    <w:name w:val="Заголовок №2 (3)_"/>
    <w:basedOn w:val="a1"/>
    <w:link w:val="231"/>
    <w:uiPriority w:val="99"/>
    <w:locked/>
    <w:rsid w:val="00A35F67"/>
    <w:rPr>
      <w:rFonts w:ascii="Tahoma" w:hAnsi="Tahoma" w:cs="Tahoma"/>
      <w:b/>
      <w:bCs/>
      <w:spacing w:val="-40"/>
      <w:sz w:val="35"/>
      <w:szCs w:val="35"/>
      <w:shd w:val="clear" w:color="auto" w:fill="FFFFFF"/>
    </w:rPr>
  </w:style>
  <w:style w:type="paragraph" w:customStyle="1" w:styleId="231">
    <w:name w:val="Заголовок №2 (3)"/>
    <w:basedOn w:val="a0"/>
    <w:link w:val="230"/>
    <w:uiPriority w:val="99"/>
    <w:rsid w:val="00A35F67"/>
    <w:pPr>
      <w:shd w:val="clear" w:color="auto" w:fill="FFFFFF"/>
      <w:spacing w:line="278" w:lineRule="exact"/>
      <w:ind w:firstLine="600"/>
      <w:jc w:val="both"/>
      <w:outlineLvl w:val="1"/>
    </w:pPr>
    <w:rPr>
      <w:rFonts w:ascii="Tahoma" w:hAnsi="Tahoma" w:cs="Tahoma"/>
      <w:b/>
      <w:bCs/>
      <w:spacing w:val="-40"/>
      <w:sz w:val="35"/>
      <w:szCs w:val="35"/>
      <w:lang w:val="ru-RU"/>
    </w:rPr>
  </w:style>
  <w:style w:type="character" w:customStyle="1" w:styleId="327">
    <w:name w:val="Основной текст (3)27"/>
    <w:basedOn w:val="37"/>
    <w:uiPriority w:val="99"/>
    <w:rsid w:val="00A35F67"/>
    <w:rPr>
      <w:sz w:val="21"/>
      <w:szCs w:val="21"/>
      <w:shd w:val="clear" w:color="auto" w:fill="FFFFFF"/>
    </w:rPr>
  </w:style>
  <w:style w:type="character" w:customStyle="1" w:styleId="1a">
    <w:name w:val="Основной текст Знак1"/>
    <w:basedOn w:val="a1"/>
    <w:uiPriority w:val="99"/>
    <w:locked/>
    <w:rsid w:val="00A35F67"/>
    <w:rPr>
      <w:rFonts w:ascii="Times New Roman" w:hAnsi="Times New Roman" w:cs="Times New Roman"/>
      <w:sz w:val="25"/>
      <w:szCs w:val="25"/>
      <w:shd w:val="clear" w:color="auto" w:fill="FFFFFF"/>
    </w:rPr>
  </w:style>
  <w:style w:type="character" w:customStyle="1" w:styleId="afff">
    <w:name w:val="Подпись к таблице_"/>
    <w:basedOn w:val="a1"/>
    <w:link w:val="1b"/>
    <w:uiPriority w:val="99"/>
    <w:locked/>
    <w:rsid w:val="00A35F67"/>
    <w:rPr>
      <w:b/>
      <w:bCs/>
      <w:sz w:val="25"/>
      <w:szCs w:val="25"/>
      <w:shd w:val="clear" w:color="auto" w:fill="FFFFFF"/>
    </w:rPr>
  </w:style>
  <w:style w:type="paragraph" w:customStyle="1" w:styleId="1b">
    <w:name w:val="Подпись к таблице1"/>
    <w:basedOn w:val="a0"/>
    <w:link w:val="afff"/>
    <w:uiPriority w:val="99"/>
    <w:rsid w:val="00A35F67"/>
    <w:pPr>
      <w:shd w:val="clear" w:color="auto" w:fill="FFFFFF"/>
      <w:spacing w:line="240" w:lineRule="atLeast"/>
    </w:pPr>
    <w:rPr>
      <w:b/>
      <w:bCs/>
      <w:sz w:val="25"/>
      <w:szCs w:val="25"/>
      <w:lang w:val="ru-RU"/>
    </w:rPr>
  </w:style>
  <w:style w:type="character" w:customStyle="1" w:styleId="38">
    <w:name w:val="Подпись к таблице (3)_"/>
    <w:basedOn w:val="a1"/>
    <w:link w:val="312"/>
    <w:uiPriority w:val="99"/>
    <w:locked/>
    <w:rsid w:val="00A35F67"/>
    <w:rPr>
      <w:sz w:val="21"/>
      <w:szCs w:val="21"/>
      <w:shd w:val="clear" w:color="auto" w:fill="FFFFFF"/>
    </w:rPr>
  </w:style>
  <w:style w:type="paragraph" w:customStyle="1" w:styleId="312">
    <w:name w:val="Подпись к таблице (3)1"/>
    <w:basedOn w:val="a0"/>
    <w:link w:val="38"/>
    <w:uiPriority w:val="99"/>
    <w:rsid w:val="00A35F67"/>
    <w:pPr>
      <w:shd w:val="clear" w:color="auto" w:fill="FFFFFF"/>
      <w:spacing w:line="240" w:lineRule="atLeast"/>
    </w:pPr>
    <w:rPr>
      <w:sz w:val="21"/>
      <w:szCs w:val="21"/>
      <w:lang w:val="ru-RU"/>
    </w:rPr>
  </w:style>
  <w:style w:type="character" w:customStyle="1" w:styleId="afff0">
    <w:name w:val="Подпись к таблице + Не полужирный"/>
    <w:basedOn w:val="afff"/>
    <w:uiPriority w:val="99"/>
    <w:rsid w:val="00A35F67"/>
    <w:rPr>
      <w:b w:val="0"/>
      <w:bCs w:val="0"/>
      <w:sz w:val="25"/>
      <w:szCs w:val="25"/>
      <w:shd w:val="clear" w:color="auto" w:fill="FFFFFF"/>
    </w:rPr>
  </w:style>
  <w:style w:type="character" w:customStyle="1" w:styleId="27">
    <w:name w:val="Подпись к таблице2"/>
    <w:basedOn w:val="afff"/>
    <w:uiPriority w:val="99"/>
    <w:rsid w:val="00A35F67"/>
    <w:rPr>
      <w:b/>
      <w:bCs/>
      <w:sz w:val="25"/>
      <w:szCs w:val="25"/>
      <w:shd w:val="clear" w:color="auto" w:fill="FFFFFF"/>
    </w:rPr>
  </w:style>
  <w:style w:type="character" w:customStyle="1" w:styleId="380">
    <w:name w:val="Подпись к таблице (3)8"/>
    <w:basedOn w:val="38"/>
    <w:uiPriority w:val="99"/>
    <w:rsid w:val="00A35F67"/>
    <w:rPr>
      <w:sz w:val="21"/>
      <w:szCs w:val="21"/>
      <w:u w:val="single"/>
      <w:shd w:val="clear" w:color="auto" w:fill="FFFFFF"/>
    </w:rPr>
  </w:style>
  <w:style w:type="character" w:customStyle="1" w:styleId="326">
    <w:name w:val="Основной текст (3)26"/>
    <w:basedOn w:val="37"/>
    <w:uiPriority w:val="99"/>
    <w:rsid w:val="00A35F67"/>
    <w:rPr>
      <w:rFonts w:cs="Times New Roman"/>
      <w:spacing w:val="0"/>
      <w:sz w:val="21"/>
      <w:szCs w:val="21"/>
      <w:shd w:val="clear" w:color="auto" w:fill="FFFFFF"/>
    </w:rPr>
  </w:style>
  <w:style w:type="character" w:customStyle="1" w:styleId="46">
    <w:name w:val="Основной текст (46)_"/>
    <w:basedOn w:val="a1"/>
    <w:link w:val="460"/>
    <w:uiPriority w:val="99"/>
    <w:locked/>
    <w:rsid w:val="00A35F67"/>
    <w:rPr>
      <w:noProof/>
      <w:sz w:val="11"/>
      <w:szCs w:val="11"/>
      <w:shd w:val="clear" w:color="auto" w:fill="FFFFFF"/>
    </w:rPr>
  </w:style>
  <w:style w:type="paragraph" w:customStyle="1" w:styleId="460">
    <w:name w:val="Основной текст (46)"/>
    <w:basedOn w:val="a0"/>
    <w:link w:val="46"/>
    <w:uiPriority w:val="99"/>
    <w:rsid w:val="00A35F67"/>
    <w:pPr>
      <w:shd w:val="clear" w:color="auto" w:fill="FFFFFF"/>
      <w:spacing w:line="240" w:lineRule="atLeast"/>
      <w:jc w:val="center"/>
    </w:pPr>
    <w:rPr>
      <w:noProof/>
      <w:sz w:val="11"/>
      <w:szCs w:val="11"/>
      <w:lang w:val="ru-RU"/>
    </w:rPr>
  </w:style>
  <w:style w:type="character" w:customStyle="1" w:styleId="28">
    <w:name w:val="Подпись к таблице (2)_"/>
    <w:basedOn w:val="a1"/>
    <w:link w:val="211"/>
    <w:uiPriority w:val="99"/>
    <w:locked/>
    <w:rsid w:val="00A35F67"/>
    <w:rPr>
      <w:sz w:val="25"/>
      <w:szCs w:val="25"/>
      <w:shd w:val="clear" w:color="auto" w:fill="FFFFFF"/>
    </w:rPr>
  </w:style>
  <w:style w:type="paragraph" w:customStyle="1" w:styleId="211">
    <w:name w:val="Подпись к таблице (2)1"/>
    <w:basedOn w:val="a0"/>
    <w:link w:val="28"/>
    <w:uiPriority w:val="99"/>
    <w:rsid w:val="00A35F67"/>
    <w:pPr>
      <w:shd w:val="clear" w:color="auto" w:fill="FFFFFF"/>
      <w:spacing w:line="240" w:lineRule="atLeast"/>
    </w:pPr>
    <w:rPr>
      <w:sz w:val="25"/>
      <w:szCs w:val="25"/>
      <w:lang w:val="ru-RU"/>
    </w:rPr>
  </w:style>
  <w:style w:type="character" w:customStyle="1" w:styleId="215">
    <w:name w:val="Подпись к таблице (2)15"/>
    <w:basedOn w:val="28"/>
    <w:uiPriority w:val="99"/>
    <w:rsid w:val="00A35F67"/>
    <w:rPr>
      <w:sz w:val="25"/>
      <w:szCs w:val="25"/>
      <w:shd w:val="clear" w:color="auto" w:fill="FFFFFF"/>
    </w:rPr>
  </w:style>
  <w:style w:type="character" w:customStyle="1" w:styleId="47">
    <w:name w:val="Основной текст (47)_"/>
    <w:basedOn w:val="a1"/>
    <w:link w:val="470"/>
    <w:uiPriority w:val="99"/>
    <w:locked/>
    <w:rsid w:val="00A35F67"/>
    <w:rPr>
      <w:noProof/>
      <w:sz w:val="10"/>
      <w:szCs w:val="10"/>
      <w:shd w:val="clear" w:color="auto" w:fill="FFFFFF"/>
    </w:rPr>
  </w:style>
  <w:style w:type="paragraph" w:customStyle="1" w:styleId="470">
    <w:name w:val="Основной текст (47)"/>
    <w:basedOn w:val="a0"/>
    <w:link w:val="47"/>
    <w:uiPriority w:val="99"/>
    <w:rsid w:val="00A35F67"/>
    <w:pPr>
      <w:shd w:val="clear" w:color="auto" w:fill="FFFFFF"/>
      <w:spacing w:line="240" w:lineRule="atLeast"/>
      <w:jc w:val="center"/>
    </w:pPr>
    <w:rPr>
      <w:noProof/>
      <w:sz w:val="10"/>
      <w:szCs w:val="10"/>
      <w:lang w:val="ru-RU"/>
    </w:rPr>
  </w:style>
  <w:style w:type="character" w:customStyle="1" w:styleId="29">
    <w:name w:val="Основной текст (2)_"/>
    <w:basedOn w:val="a1"/>
    <w:link w:val="212"/>
    <w:locked/>
    <w:rsid w:val="00A35F67"/>
    <w:rPr>
      <w:b/>
      <w:bCs/>
      <w:sz w:val="25"/>
      <w:szCs w:val="25"/>
      <w:shd w:val="clear" w:color="auto" w:fill="FFFFFF"/>
    </w:rPr>
  </w:style>
  <w:style w:type="paragraph" w:customStyle="1" w:styleId="212">
    <w:name w:val="Основной текст (2)1"/>
    <w:basedOn w:val="a0"/>
    <w:link w:val="29"/>
    <w:uiPriority w:val="99"/>
    <w:rsid w:val="00A35F67"/>
    <w:pPr>
      <w:shd w:val="clear" w:color="auto" w:fill="FFFFFF"/>
      <w:spacing w:before="540" w:after="1380" w:line="317" w:lineRule="exact"/>
      <w:ind w:hanging="940"/>
      <w:jc w:val="center"/>
    </w:pPr>
    <w:rPr>
      <w:b/>
      <w:bCs/>
      <w:sz w:val="25"/>
      <w:szCs w:val="25"/>
      <w:lang w:val="ru-RU"/>
    </w:rPr>
  </w:style>
  <w:style w:type="character" w:customStyle="1" w:styleId="280">
    <w:name w:val="Основной текст (2)8"/>
    <w:basedOn w:val="29"/>
    <w:uiPriority w:val="99"/>
    <w:rsid w:val="00A35F67"/>
    <w:rPr>
      <w:b/>
      <w:bCs/>
      <w:sz w:val="25"/>
      <w:szCs w:val="25"/>
      <w:shd w:val="clear" w:color="auto" w:fill="FFFFFF"/>
    </w:rPr>
  </w:style>
  <w:style w:type="character" w:customStyle="1" w:styleId="325">
    <w:name w:val="Основной текст (3)25"/>
    <w:basedOn w:val="37"/>
    <w:uiPriority w:val="99"/>
    <w:rsid w:val="00A35F67"/>
    <w:rPr>
      <w:rFonts w:cs="Times New Roman"/>
      <w:spacing w:val="0"/>
      <w:sz w:val="21"/>
      <w:szCs w:val="21"/>
      <w:shd w:val="clear" w:color="auto" w:fill="FFFFFF"/>
    </w:rPr>
  </w:style>
  <w:style w:type="character" w:customStyle="1" w:styleId="214">
    <w:name w:val="Подпись к таблице (2)14"/>
    <w:basedOn w:val="28"/>
    <w:uiPriority w:val="99"/>
    <w:rsid w:val="00A35F67"/>
    <w:rPr>
      <w:spacing w:val="0"/>
      <w:sz w:val="25"/>
      <w:szCs w:val="25"/>
      <w:shd w:val="clear" w:color="auto" w:fill="FFFFFF"/>
    </w:rPr>
  </w:style>
  <w:style w:type="character" w:customStyle="1" w:styleId="48">
    <w:name w:val="Основной текст (48)_"/>
    <w:basedOn w:val="a1"/>
    <w:link w:val="480"/>
    <w:uiPriority w:val="99"/>
    <w:locked/>
    <w:rsid w:val="00A35F67"/>
    <w:rPr>
      <w:noProof/>
      <w:sz w:val="9"/>
      <w:szCs w:val="9"/>
      <w:shd w:val="clear" w:color="auto" w:fill="FFFFFF"/>
    </w:rPr>
  </w:style>
  <w:style w:type="paragraph" w:customStyle="1" w:styleId="480">
    <w:name w:val="Основной текст (48)"/>
    <w:basedOn w:val="a0"/>
    <w:link w:val="48"/>
    <w:uiPriority w:val="99"/>
    <w:rsid w:val="00A35F67"/>
    <w:pPr>
      <w:shd w:val="clear" w:color="auto" w:fill="FFFFFF"/>
      <w:spacing w:line="240" w:lineRule="atLeast"/>
    </w:pPr>
    <w:rPr>
      <w:noProof/>
      <w:sz w:val="9"/>
      <w:szCs w:val="9"/>
      <w:lang w:val="ru-RU"/>
    </w:rPr>
  </w:style>
  <w:style w:type="character" w:customStyle="1" w:styleId="331">
    <w:name w:val="Основной текст (3)31"/>
    <w:basedOn w:val="37"/>
    <w:uiPriority w:val="99"/>
    <w:rsid w:val="00A35F67"/>
    <w:rPr>
      <w:rFonts w:cs="Times New Roman"/>
      <w:spacing w:val="0"/>
      <w:sz w:val="21"/>
      <w:szCs w:val="21"/>
      <w:shd w:val="clear" w:color="auto" w:fill="FFFFFF"/>
    </w:rPr>
  </w:style>
  <w:style w:type="character" w:customStyle="1" w:styleId="49">
    <w:name w:val="Основной текст (49)_"/>
    <w:basedOn w:val="a1"/>
    <w:link w:val="490"/>
    <w:uiPriority w:val="99"/>
    <w:locked/>
    <w:rsid w:val="00A35F67"/>
    <w:rPr>
      <w:rFonts w:ascii="Tahoma" w:hAnsi="Tahoma" w:cs="Tahoma"/>
      <w:noProof/>
      <w:sz w:val="8"/>
      <w:szCs w:val="8"/>
      <w:shd w:val="clear" w:color="auto" w:fill="FFFFFF"/>
    </w:rPr>
  </w:style>
  <w:style w:type="paragraph" w:customStyle="1" w:styleId="490">
    <w:name w:val="Основной текст (49)"/>
    <w:basedOn w:val="a0"/>
    <w:link w:val="49"/>
    <w:uiPriority w:val="99"/>
    <w:rsid w:val="00A35F67"/>
    <w:pPr>
      <w:shd w:val="clear" w:color="auto" w:fill="FFFFFF"/>
      <w:spacing w:line="240" w:lineRule="atLeast"/>
    </w:pPr>
    <w:rPr>
      <w:rFonts w:ascii="Tahoma" w:hAnsi="Tahoma" w:cs="Tahoma"/>
      <w:noProof/>
      <w:sz w:val="8"/>
      <w:szCs w:val="8"/>
      <w:lang w:val="ru-RU"/>
    </w:rPr>
  </w:style>
  <w:style w:type="character" w:customStyle="1" w:styleId="500">
    <w:name w:val="Основной текст (50)_"/>
    <w:basedOn w:val="a1"/>
    <w:link w:val="501"/>
    <w:uiPriority w:val="99"/>
    <w:locked/>
    <w:rsid w:val="00A35F67"/>
    <w:rPr>
      <w:rFonts w:ascii="Tahoma" w:hAnsi="Tahoma" w:cs="Tahoma"/>
      <w:noProof/>
      <w:shd w:val="clear" w:color="auto" w:fill="FFFFFF"/>
    </w:rPr>
  </w:style>
  <w:style w:type="paragraph" w:customStyle="1" w:styleId="501">
    <w:name w:val="Основной текст (50)"/>
    <w:basedOn w:val="a0"/>
    <w:link w:val="500"/>
    <w:uiPriority w:val="99"/>
    <w:rsid w:val="00A35F67"/>
    <w:pPr>
      <w:shd w:val="clear" w:color="auto" w:fill="FFFFFF"/>
      <w:spacing w:line="250" w:lineRule="exact"/>
    </w:pPr>
    <w:rPr>
      <w:rFonts w:ascii="Tahoma" w:hAnsi="Tahoma" w:cs="Tahoma"/>
      <w:noProof/>
      <w:sz w:val="20"/>
      <w:szCs w:val="20"/>
      <w:lang w:val="ru-RU"/>
    </w:rPr>
  </w:style>
  <w:style w:type="character" w:customStyle="1" w:styleId="511">
    <w:name w:val="Основной текст (51)_"/>
    <w:basedOn w:val="a1"/>
    <w:link w:val="512"/>
    <w:uiPriority w:val="99"/>
    <w:locked/>
    <w:rsid w:val="00A35F67"/>
    <w:rPr>
      <w:noProof/>
      <w:sz w:val="9"/>
      <w:szCs w:val="9"/>
      <w:shd w:val="clear" w:color="auto" w:fill="FFFFFF"/>
    </w:rPr>
  </w:style>
  <w:style w:type="paragraph" w:customStyle="1" w:styleId="512">
    <w:name w:val="Основной текст (51)"/>
    <w:basedOn w:val="a0"/>
    <w:link w:val="511"/>
    <w:uiPriority w:val="99"/>
    <w:rsid w:val="00A35F67"/>
    <w:pPr>
      <w:shd w:val="clear" w:color="auto" w:fill="FFFFFF"/>
      <w:spacing w:line="240" w:lineRule="atLeast"/>
    </w:pPr>
    <w:rPr>
      <w:noProof/>
      <w:sz w:val="9"/>
      <w:szCs w:val="9"/>
      <w:lang w:val="ru-RU"/>
    </w:rPr>
  </w:style>
  <w:style w:type="character" w:customStyle="1" w:styleId="213">
    <w:name w:val="Подпись к таблице (2)13"/>
    <w:basedOn w:val="28"/>
    <w:uiPriority w:val="99"/>
    <w:rsid w:val="00A35F67"/>
    <w:rPr>
      <w:spacing w:val="0"/>
      <w:sz w:val="25"/>
      <w:szCs w:val="25"/>
      <w:shd w:val="clear" w:color="auto" w:fill="FFFFFF"/>
    </w:rPr>
  </w:style>
  <w:style w:type="character" w:customStyle="1" w:styleId="2120">
    <w:name w:val="Подпись к таблице (2)12"/>
    <w:basedOn w:val="28"/>
    <w:uiPriority w:val="99"/>
    <w:rsid w:val="00A35F67"/>
    <w:rPr>
      <w:spacing w:val="0"/>
      <w:sz w:val="25"/>
      <w:szCs w:val="25"/>
      <w:shd w:val="clear" w:color="auto" w:fill="FFFFFF"/>
    </w:rPr>
  </w:style>
  <w:style w:type="character" w:customStyle="1" w:styleId="323">
    <w:name w:val="Основной текст (3)23"/>
    <w:basedOn w:val="37"/>
    <w:uiPriority w:val="99"/>
    <w:rsid w:val="00A35F67"/>
    <w:rPr>
      <w:rFonts w:cs="Times New Roman"/>
      <w:spacing w:val="0"/>
      <w:sz w:val="21"/>
      <w:szCs w:val="21"/>
      <w:shd w:val="clear" w:color="auto" w:fill="FFFFFF"/>
    </w:rPr>
  </w:style>
  <w:style w:type="character" w:customStyle="1" w:styleId="400">
    <w:name w:val="Основной текст (40)_"/>
    <w:basedOn w:val="a1"/>
    <w:link w:val="401"/>
    <w:uiPriority w:val="99"/>
    <w:locked/>
    <w:rsid w:val="00A35F67"/>
    <w:rPr>
      <w:b/>
      <w:bCs/>
      <w:spacing w:val="10"/>
      <w:sz w:val="21"/>
      <w:szCs w:val="21"/>
      <w:shd w:val="clear" w:color="auto" w:fill="FFFFFF"/>
    </w:rPr>
  </w:style>
  <w:style w:type="paragraph" w:customStyle="1" w:styleId="401">
    <w:name w:val="Основной текст (40)"/>
    <w:basedOn w:val="a0"/>
    <w:link w:val="400"/>
    <w:uiPriority w:val="99"/>
    <w:rsid w:val="00A35F67"/>
    <w:pPr>
      <w:shd w:val="clear" w:color="auto" w:fill="FFFFFF"/>
      <w:spacing w:line="250" w:lineRule="exact"/>
    </w:pPr>
    <w:rPr>
      <w:b/>
      <w:bCs/>
      <w:spacing w:val="10"/>
      <w:sz w:val="21"/>
      <w:szCs w:val="21"/>
      <w:lang w:val="ru-RU"/>
    </w:rPr>
  </w:style>
  <w:style w:type="character" w:customStyle="1" w:styleId="270">
    <w:name w:val="Основной текст (2)7"/>
    <w:basedOn w:val="29"/>
    <w:uiPriority w:val="99"/>
    <w:rsid w:val="00A35F67"/>
    <w:rPr>
      <w:b/>
      <w:bCs/>
      <w:spacing w:val="0"/>
      <w:sz w:val="25"/>
      <w:szCs w:val="25"/>
      <w:shd w:val="clear" w:color="auto" w:fill="FFFFFF"/>
    </w:rPr>
  </w:style>
  <w:style w:type="character" w:customStyle="1" w:styleId="2100">
    <w:name w:val="Основной текст (2) + 10"/>
    <w:aliases w:val="5 pt37,Не полужирный12"/>
    <w:basedOn w:val="29"/>
    <w:uiPriority w:val="99"/>
    <w:rsid w:val="00A35F67"/>
    <w:rPr>
      <w:b w:val="0"/>
      <w:bCs w:val="0"/>
      <w:spacing w:val="0"/>
      <w:sz w:val="21"/>
      <w:szCs w:val="21"/>
      <w:shd w:val="clear" w:color="auto" w:fill="FFFFFF"/>
    </w:rPr>
  </w:style>
  <w:style w:type="character" w:customStyle="1" w:styleId="2102">
    <w:name w:val="Основной текст (2) + 102"/>
    <w:aliases w:val="5 pt36,Не полужирный11"/>
    <w:basedOn w:val="29"/>
    <w:uiPriority w:val="99"/>
    <w:rsid w:val="00A35F67"/>
    <w:rPr>
      <w:b w:val="0"/>
      <w:bCs w:val="0"/>
      <w:spacing w:val="0"/>
      <w:sz w:val="21"/>
      <w:szCs w:val="21"/>
      <w:u w:val="single"/>
      <w:shd w:val="clear" w:color="auto" w:fill="FFFFFF"/>
    </w:rPr>
  </w:style>
  <w:style w:type="character" w:customStyle="1" w:styleId="328">
    <w:name w:val="Основной текст (3)28"/>
    <w:basedOn w:val="37"/>
    <w:uiPriority w:val="99"/>
    <w:rsid w:val="00A35F67"/>
    <w:rPr>
      <w:rFonts w:cs="Times New Roman"/>
      <w:spacing w:val="0"/>
      <w:sz w:val="21"/>
      <w:szCs w:val="21"/>
      <w:shd w:val="clear" w:color="auto" w:fill="FFFFFF"/>
    </w:rPr>
  </w:style>
  <w:style w:type="character" w:customStyle="1" w:styleId="62">
    <w:name w:val="Заголовок №6_"/>
    <w:basedOn w:val="a1"/>
    <w:link w:val="611"/>
    <w:uiPriority w:val="99"/>
    <w:locked/>
    <w:rsid w:val="00A35F67"/>
    <w:rPr>
      <w:sz w:val="25"/>
      <w:szCs w:val="25"/>
      <w:shd w:val="clear" w:color="auto" w:fill="FFFFFF"/>
    </w:rPr>
  </w:style>
  <w:style w:type="paragraph" w:customStyle="1" w:styleId="611">
    <w:name w:val="Заголовок №61"/>
    <w:basedOn w:val="a0"/>
    <w:link w:val="62"/>
    <w:uiPriority w:val="99"/>
    <w:rsid w:val="00A35F67"/>
    <w:pPr>
      <w:shd w:val="clear" w:color="auto" w:fill="FFFFFF"/>
      <w:spacing w:after="240" w:line="485" w:lineRule="exact"/>
      <w:jc w:val="both"/>
      <w:outlineLvl w:val="5"/>
    </w:pPr>
    <w:rPr>
      <w:sz w:val="25"/>
      <w:szCs w:val="25"/>
      <w:lang w:val="ru-RU"/>
    </w:rPr>
  </w:style>
  <w:style w:type="character" w:customStyle="1" w:styleId="2110">
    <w:name w:val="Подпись к таблице (2)11"/>
    <w:basedOn w:val="28"/>
    <w:uiPriority w:val="99"/>
    <w:rsid w:val="00A35F67"/>
    <w:rPr>
      <w:spacing w:val="0"/>
      <w:sz w:val="25"/>
      <w:szCs w:val="25"/>
      <w:shd w:val="clear" w:color="auto" w:fill="FFFFFF"/>
    </w:rPr>
  </w:style>
  <w:style w:type="character" w:customStyle="1" w:styleId="55">
    <w:name w:val="Основной текст (5)5"/>
    <w:basedOn w:val="51"/>
    <w:uiPriority w:val="99"/>
    <w:rsid w:val="00A35F67"/>
    <w:rPr>
      <w:rFonts w:cs="Times New Roman"/>
      <w:b/>
      <w:bCs/>
      <w:sz w:val="23"/>
      <w:szCs w:val="23"/>
      <w:shd w:val="clear" w:color="auto" w:fill="FFFFFF"/>
    </w:rPr>
  </w:style>
  <w:style w:type="character" w:customStyle="1" w:styleId="322">
    <w:name w:val="Основной текст (3)22"/>
    <w:basedOn w:val="37"/>
    <w:uiPriority w:val="99"/>
    <w:rsid w:val="00A35F67"/>
    <w:rPr>
      <w:rFonts w:cs="Times New Roman"/>
      <w:spacing w:val="0"/>
      <w:sz w:val="21"/>
      <w:szCs w:val="21"/>
      <w:shd w:val="clear" w:color="auto" w:fill="FFFFFF"/>
    </w:rPr>
  </w:style>
  <w:style w:type="character" w:customStyle="1" w:styleId="52">
    <w:name w:val="Основной текст (52)_"/>
    <w:basedOn w:val="a1"/>
    <w:link w:val="520"/>
    <w:uiPriority w:val="99"/>
    <w:locked/>
    <w:rsid w:val="00A35F67"/>
    <w:rPr>
      <w:noProof/>
      <w:sz w:val="11"/>
      <w:szCs w:val="11"/>
      <w:shd w:val="clear" w:color="auto" w:fill="FFFFFF"/>
    </w:rPr>
  </w:style>
  <w:style w:type="paragraph" w:customStyle="1" w:styleId="520">
    <w:name w:val="Основной текст (52)"/>
    <w:basedOn w:val="a0"/>
    <w:link w:val="52"/>
    <w:uiPriority w:val="99"/>
    <w:rsid w:val="00A35F67"/>
    <w:pPr>
      <w:shd w:val="clear" w:color="auto" w:fill="FFFFFF"/>
      <w:spacing w:line="240" w:lineRule="atLeast"/>
    </w:pPr>
    <w:rPr>
      <w:noProof/>
      <w:sz w:val="11"/>
      <w:szCs w:val="11"/>
      <w:lang w:val="ru-RU"/>
    </w:rPr>
  </w:style>
  <w:style w:type="character" w:customStyle="1" w:styleId="53">
    <w:name w:val="Основной текст (53)_"/>
    <w:basedOn w:val="a1"/>
    <w:link w:val="530"/>
    <w:uiPriority w:val="99"/>
    <w:locked/>
    <w:rsid w:val="00A35F67"/>
    <w:rPr>
      <w:noProof/>
      <w:sz w:val="9"/>
      <w:szCs w:val="9"/>
      <w:shd w:val="clear" w:color="auto" w:fill="FFFFFF"/>
    </w:rPr>
  </w:style>
  <w:style w:type="paragraph" w:customStyle="1" w:styleId="530">
    <w:name w:val="Основной текст (53)"/>
    <w:basedOn w:val="a0"/>
    <w:link w:val="53"/>
    <w:uiPriority w:val="99"/>
    <w:rsid w:val="00A35F67"/>
    <w:pPr>
      <w:shd w:val="clear" w:color="auto" w:fill="FFFFFF"/>
      <w:spacing w:line="240" w:lineRule="atLeast"/>
    </w:pPr>
    <w:rPr>
      <w:noProof/>
      <w:sz w:val="9"/>
      <w:szCs w:val="9"/>
      <w:lang w:val="ru-RU"/>
    </w:rPr>
  </w:style>
  <w:style w:type="character" w:customStyle="1" w:styleId="63">
    <w:name w:val="Заголовок №63"/>
    <w:basedOn w:val="62"/>
    <w:uiPriority w:val="99"/>
    <w:rsid w:val="00A35F67"/>
    <w:rPr>
      <w:sz w:val="25"/>
      <w:szCs w:val="25"/>
      <w:shd w:val="clear" w:color="auto" w:fill="FFFFFF"/>
    </w:rPr>
  </w:style>
  <w:style w:type="character" w:customStyle="1" w:styleId="370">
    <w:name w:val="Подпись к таблице (3)7"/>
    <w:basedOn w:val="38"/>
    <w:uiPriority w:val="99"/>
    <w:rsid w:val="00A35F67"/>
    <w:rPr>
      <w:spacing w:val="0"/>
      <w:sz w:val="21"/>
      <w:szCs w:val="21"/>
      <w:u w:val="single"/>
      <w:shd w:val="clear" w:color="auto" w:fill="FFFFFF"/>
    </w:rPr>
  </w:style>
  <w:style w:type="character" w:customStyle="1" w:styleId="400pt8">
    <w:name w:val="Основной текст (40) + Интервал 0 pt8"/>
    <w:basedOn w:val="400"/>
    <w:uiPriority w:val="99"/>
    <w:rsid w:val="00A35F67"/>
    <w:rPr>
      <w:b/>
      <w:bCs/>
      <w:spacing w:val="0"/>
      <w:sz w:val="21"/>
      <w:szCs w:val="21"/>
      <w:shd w:val="clear" w:color="auto" w:fill="FFFFFF"/>
    </w:rPr>
  </w:style>
  <w:style w:type="character" w:customStyle="1" w:styleId="550">
    <w:name w:val="Основной текст (55)_"/>
    <w:basedOn w:val="a1"/>
    <w:link w:val="551"/>
    <w:uiPriority w:val="99"/>
    <w:locked/>
    <w:rsid w:val="00A35F67"/>
    <w:rPr>
      <w:noProof/>
      <w:sz w:val="9"/>
      <w:szCs w:val="9"/>
      <w:shd w:val="clear" w:color="auto" w:fill="FFFFFF"/>
    </w:rPr>
  </w:style>
  <w:style w:type="paragraph" w:customStyle="1" w:styleId="551">
    <w:name w:val="Основной текст (55)"/>
    <w:basedOn w:val="a0"/>
    <w:link w:val="550"/>
    <w:uiPriority w:val="99"/>
    <w:rsid w:val="00A35F67"/>
    <w:pPr>
      <w:shd w:val="clear" w:color="auto" w:fill="FFFFFF"/>
      <w:spacing w:line="240" w:lineRule="atLeast"/>
      <w:jc w:val="right"/>
    </w:pPr>
    <w:rPr>
      <w:noProof/>
      <w:sz w:val="9"/>
      <w:szCs w:val="9"/>
      <w:lang w:val="ru-RU"/>
    </w:rPr>
  </w:style>
  <w:style w:type="character" w:customStyle="1" w:styleId="54">
    <w:name w:val="Основной текст (54)_"/>
    <w:basedOn w:val="a1"/>
    <w:link w:val="540"/>
    <w:uiPriority w:val="99"/>
    <w:locked/>
    <w:rsid w:val="00A35F67"/>
    <w:rPr>
      <w:rFonts w:ascii="Tahoma" w:hAnsi="Tahoma" w:cs="Tahoma"/>
      <w:noProof/>
      <w:sz w:val="8"/>
      <w:szCs w:val="8"/>
      <w:shd w:val="clear" w:color="auto" w:fill="FFFFFF"/>
    </w:rPr>
  </w:style>
  <w:style w:type="paragraph" w:customStyle="1" w:styleId="540">
    <w:name w:val="Основной текст (54)"/>
    <w:basedOn w:val="a0"/>
    <w:link w:val="54"/>
    <w:uiPriority w:val="99"/>
    <w:rsid w:val="00A35F67"/>
    <w:pPr>
      <w:shd w:val="clear" w:color="auto" w:fill="FFFFFF"/>
      <w:spacing w:line="240" w:lineRule="atLeast"/>
      <w:jc w:val="right"/>
    </w:pPr>
    <w:rPr>
      <w:rFonts w:ascii="Tahoma" w:hAnsi="Tahoma" w:cs="Tahoma"/>
      <w:noProof/>
      <w:sz w:val="8"/>
      <w:szCs w:val="8"/>
      <w:lang w:val="ru-RU"/>
    </w:rPr>
  </w:style>
  <w:style w:type="character" w:customStyle="1" w:styleId="260">
    <w:name w:val="Основной текст (2)6"/>
    <w:basedOn w:val="29"/>
    <w:uiPriority w:val="99"/>
    <w:rsid w:val="00A35F67"/>
    <w:rPr>
      <w:b/>
      <w:bCs/>
      <w:spacing w:val="0"/>
      <w:sz w:val="25"/>
      <w:szCs w:val="25"/>
      <w:shd w:val="clear" w:color="auto" w:fill="FFFFFF"/>
    </w:rPr>
  </w:style>
  <w:style w:type="character" w:customStyle="1" w:styleId="2101">
    <w:name w:val="Подпись к таблице (2)10"/>
    <w:basedOn w:val="28"/>
    <w:uiPriority w:val="99"/>
    <w:rsid w:val="00A35F67"/>
    <w:rPr>
      <w:spacing w:val="0"/>
      <w:sz w:val="25"/>
      <w:szCs w:val="25"/>
      <w:shd w:val="clear" w:color="auto" w:fill="FFFFFF"/>
    </w:rPr>
  </w:style>
  <w:style w:type="character" w:customStyle="1" w:styleId="290">
    <w:name w:val="Подпись к таблице (2)9"/>
    <w:basedOn w:val="28"/>
    <w:uiPriority w:val="99"/>
    <w:rsid w:val="00A35F67"/>
    <w:rPr>
      <w:spacing w:val="0"/>
      <w:sz w:val="25"/>
      <w:szCs w:val="25"/>
      <w:shd w:val="clear" w:color="auto" w:fill="FFFFFF"/>
    </w:rPr>
  </w:style>
  <w:style w:type="character" w:customStyle="1" w:styleId="541">
    <w:name w:val="Основной текст (5)4"/>
    <w:basedOn w:val="51"/>
    <w:uiPriority w:val="99"/>
    <w:rsid w:val="00A35F67"/>
    <w:rPr>
      <w:rFonts w:cs="Times New Roman"/>
      <w:b/>
      <w:bCs/>
      <w:spacing w:val="0"/>
      <w:sz w:val="22"/>
      <w:szCs w:val="22"/>
      <w:shd w:val="clear" w:color="auto" w:fill="FFFFFF"/>
    </w:rPr>
  </w:style>
  <w:style w:type="character" w:customStyle="1" w:styleId="250">
    <w:name w:val="Основной текст (2)5"/>
    <w:basedOn w:val="29"/>
    <w:uiPriority w:val="99"/>
    <w:rsid w:val="00A35F67"/>
    <w:rPr>
      <w:b/>
      <w:bCs/>
      <w:spacing w:val="0"/>
      <w:sz w:val="25"/>
      <w:szCs w:val="25"/>
      <w:shd w:val="clear" w:color="auto" w:fill="FFFFFF"/>
    </w:rPr>
  </w:style>
  <w:style w:type="character" w:customStyle="1" w:styleId="110">
    <w:name w:val="Основной текст (11)_"/>
    <w:basedOn w:val="a1"/>
    <w:link w:val="111"/>
    <w:locked/>
    <w:rsid w:val="00A35F67"/>
    <w:rPr>
      <w:i/>
      <w:iCs/>
      <w:sz w:val="25"/>
      <w:szCs w:val="25"/>
      <w:shd w:val="clear" w:color="auto" w:fill="FFFFFF"/>
    </w:rPr>
  </w:style>
  <w:style w:type="paragraph" w:customStyle="1" w:styleId="111">
    <w:name w:val="Основной текст (11)1"/>
    <w:basedOn w:val="a0"/>
    <w:link w:val="110"/>
    <w:uiPriority w:val="99"/>
    <w:rsid w:val="00A35F67"/>
    <w:pPr>
      <w:shd w:val="clear" w:color="auto" w:fill="FFFFFF"/>
      <w:spacing w:line="475" w:lineRule="exact"/>
    </w:pPr>
    <w:rPr>
      <w:i/>
      <w:iCs/>
      <w:sz w:val="25"/>
      <w:szCs w:val="25"/>
      <w:lang w:val="ru-RU"/>
    </w:rPr>
  </w:style>
  <w:style w:type="character" w:customStyle="1" w:styleId="117">
    <w:name w:val="Основной текст (11)7"/>
    <w:basedOn w:val="110"/>
    <w:uiPriority w:val="99"/>
    <w:rsid w:val="00A35F67"/>
    <w:rPr>
      <w:i/>
      <w:iCs/>
      <w:noProof/>
      <w:sz w:val="25"/>
      <w:szCs w:val="25"/>
      <w:shd w:val="clear" w:color="auto" w:fill="FFFFFF"/>
    </w:rPr>
  </w:style>
  <w:style w:type="character" w:customStyle="1" w:styleId="600">
    <w:name w:val="Основной текст (60)_"/>
    <w:basedOn w:val="a1"/>
    <w:link w:val="601"/>
    <w:uiPriority w:val="99"/>
    <w:locked/>
    <w:rsid w:val="00A35F67"/>
    <w:rPr>
      <w:rFonts w:ascii="Palatino Linotype" w:hAnsi="Palatino Linotype" w:cs="Palatino Linotype"/>
      <w:b/>
      <w:bCs/>
      <w:noProof/>
      <w:sz w:val="21"/>
      <w:szCs w:val="21"/>
      <w:shd w:val="clear" w:color="auto" w:fill="FFFFFF"/>
    </w:rPr>
  </w:style>
  <w:style w:type="paragraph" w:customStyle="1" w:styleId="601">
    <w:name w:val="Основной текст (60)"/>
    <w:basedOn w:val="a0"/>
    <w:link w:val="600"/>
    <w:uiPriority w:val="99"/>
    <w:rsid w:val="00A35F67"/>
    <w:pPr>
      <w:shd w:val="clear" w:color="auto" w:fill="FFFFFF"/>
      <w:spacing w:line="240" w:lineRule="atLeast"/>
    </w:pPr>
    <w:rPr>
      <w:rFonts w:ascii="Palatino Linotype" w:hAnsi="Palatino Linotype" w:cs="Palatino Linotype"/>
      <w:b/>
      <w:bCs/>
      <w:noProof/>
      <w:sz w:val="21"/>
      <w:szCs w:val="21"/>
      <w:lang w:val="ru-RU"/>
    </w:rPr>
  </w:style>
  <w:style w:type="character" w:customStyle="1" w:styleId="57">
    <w:name w:val="Основной текст (57)_"/>
    <w:basedOn w:val="a1"/>
    <w:link w:val="570"/>
    <w:uiPriority w:val="99"/>
    <w:locked/>
    <w:rsid w:val="00A35F67"/>
    <w:rPr>
      <w:noProof/>
      <w:sz w:val="10"/>
      <w:szCs w:val="10"/>
      <w:shd w:val="clear" w:color="auto" w:fill="FFFFFF"/>
    </w:rPr>
  </w:style>
  <w:style w:type="paragraph" w:customStyle="1" w:styleId="570">
    <w:name w:val="Основной текст (57)"/>
    <w:basedOn w:val="a0"/>
    <w:link w:val="57"/>
    <w:uiPriority w:val="99"/>
    <w:rsid w:val="00A35F67"/>
    <w:pPr>
      <w:shd w:val="clear" w:color="auto" w:fill="FFFFFF"/>
      <w:spacing w:line="240" w:lineRule="atLeast"/>
    </w:pPr>
    <w:rPr>
      <w:noProof/>
      <w:sz w:val="10"/>
      <w:szCs w:val="10"/>
      <w:lang w:val="ru-RU"/>
    </w:rPr>
  </w:style>
  <w:style w:type="character" w:customStyle="1" w:styleId="59">
    <w:name w:val="Основной текст (59)_"/>
    <w:basedOn w:val="a1"/>
    <w:link w:val="590"/>
    <w:uiPriority w:val="99"/>
    <w:locked/>
    <w:rsid w:val="00A35F67"/>
    <w:rPr>
      <w:rFonts w:ascii="Tahoma" w:hAnsi="Tahoma" w:cs="Tahoma"/>
      <w:noProof/>
      <w:sz w:val="8"/>
      <w:szCs w:val="8"/>
      <w:shd w:val="clear" w:color="auto" w:fill="FFFFFF"/>
    </w:rPr>
  </w:style>
  <w:style w:type="paragraph" w:customStyle="1" w:styleId="590">
    <w:name w:val="Основной текст (59)"/>
    <w:basedOn w:val="a0"/>
    <w:link w:val="59"/>
    <w:uiPriority w:val="99"/>
    <w:rsid w:val="00A35F67"/>
    <w:pPr>
      <w:shd w:val="clear" w:color="auto" w:fill="FFFFFF"/>
      <w:spacing w:line="240" w:lineRule="atLeast"/>
    </w:pPr>
    <w:rPr>
      <w:rFonts w:ascii="Tahoma" w:hAnsi="Tahoma" w:cs="Tahoma"/>
      <w:noProof/>
      <w:sz w:val="8"/>
      <w:szCs w:val="8"/>
      <w:lang w:val="ru-RU"/>
    </w:rPr>
  </w:style>
  <w:style w:type="character" w:customStyle="1" w:styleId="56">
    <w:name w:val="Основной текст (56)_"/>
    <w:basedOn w:val="a1"/>
    <w:link w:val="560"/>
    <w:uiPriority w:val="99"/>
    <w:locked/>
    <w:rsid w:val="00A35F67"/>
    <w:rPr>
      <w:noProof/>
      <w:sz w:val="9"/>
      <w:szCs w:val="9"/>
      <w:shd w:val="clear" w:color="auto" w:fill="FFFFFF"/>
    </w:rPr>
  </w:style>
  <w:style w:type="paragraph" w:customStyle="1" w:styleId="560">
    <w:name w:val="Основной текст (56)"/>
    <w:basedOn w:val="a0"/>
    <w:link w:val="56"/>
    <w:uiPriority w:val="99"/>
    <w:rsid w:val="00A35F67"/>
    <w:pPr>
      <w:shd w:val="clear" w:color="auto" w:fill="FFFFFF"/>
      <w:spacing w:line="240" w:lineRule="atLeast"/>
    </w:pPr>
    <w:rPr>
      <w:noProof/>
      <w:sz w:val="9"/>
      <w:szCs w:val="9"/>
      <w:lang w:val="ru-RU"/>
    </w:rPr>
  </w:style>
  <w:style w:type="character" w:customStyle="1" w:styleId="58">
    <w:name w:val="Основной текст (58)_"/>
    <w:basedOn w:val="a1"/>
    <w:link w:val="580"/>
    <w:uiPriority w:val="99"/>
    <w:locked/>
    <w:rsid w:val="00A35F67"/>
    <w:rPr>
      <w:rFonts w:ascii="Tahoma" w:hAnsi="Tahoma" w:cs="Tahoma"/>
      <w:noProof/>
      <w:sz w:val="8"/>
      <w:szCs w:val="8"/>
      <w:shd w:val="clear" w:color="auto" w:fill="FFFFFF"/>
    </w:rPr>
  </w:style>
  <w:style w:type="paragraph" w:customStyle="1" w:styleId="580">
    <w:name w:val="Основной текст (58)"/>
    <w:basedOn w:val="a0"/>
    <w:link w:val="58"/>
    <w:uiPriority w:val="99"/>
    <w:rsid w:val="00A35F67"/>
    <w:pPr>
      <w:shd w:val="clear" w:color="auto" w:fill="FFFFFF"/>
      <w:spacing w:line="240" w:lineRule="atLeast"/>
    </w:pPr>
    <w:rPr>
      <w:rFonts w:ascii="Tahoma" w:hAnsi="Tahoma" w:cs="Tahoma"/>
      <w:noProof/>
      <w:sz w:val="8"/>
      <w:szCs w:val="8"/>
      <w:lang w:val="ru-RU"/>
    </w:rPr>
  </w:style>
  <w:style w:type="character" w:customStyle="1" w:styleId="51pt">
    <w:name w:val="Основной текст (5) + Интервал 1 pt"/>
    <w:basedOn w:val="51"/>
    <w:uiPriority w:val="99"/>
    <w:rsid w:val="00A35F67"/>
    <w:rPr>
      <w:rFonts w:cs="Times New Roman"/>
      <w:b/>
      <w:bCs/>
      <w:spacing w:val="30"/>
      <w:sz w:val="22"/>
      <w:szCs w:val="22"/>
      <w:shd w:val="clear" w:color="auto" w:fill="FFFFFF"/>
    </w:rPr>
  </w:style>
  <w:style w:type="character" w:customStyle="1" w:styleId="240">
    <w:name w:val="Основной текст (2)4"/>
    <w:basedOn w:val="29"/>
    <w:uiPriority w:val="99"/>
    <w:rsid w:val="00A35F67"/>
    <w:rPr>
      <w:b/>
      <w:bCs/>
      <w:spacing w:val="0"/>
      <w:sz w:val="25"/>
      <w:szCs w:val="25"/>
      <w:shd w:val="clear" w:color="auto" w:fill="FFFFFF"/>
    </w:rPr>
  </w:style>
  <w:style w:type="character" w:customStyle="1" w:styleId="340">
    <w:name w:val="Основной текст (34)_"/>
    <w:basedOn w:val="a1"/>
    <w:link w:val="341"/>
    <w:uiPriority w:val="99"/>
    <w:locked/>
    <w:rsid w:val="00A35F67"/>
    <w:rPr>
      <w:b/>
      <w:bCs/>
      <w:sz w:val="18"/>
      <w:szCs w:val="18"/>
      <w:shd w:val="clear" w:color="auto" w:fill="FFFFFF"/>
    </w:rPr>
  </w:style>
  <w:style w:type="paragraph" w:customStyle="1" w:styleId="341">
    <w:name w:val="Основной текст (34)1"/>
    <w:basedOn w:val="a0"/>
    <w:link w:val="340"/>
    <w:uiPriority w:val="99"/>
    <w:rsid w:val="00A35F67"/>
    <w:pPr>
      <w:shd w:val="clear" w:color="auto" w:fill="FFFFFF"/>
      <w:spacing w:before="240" w:after="600" w:line="216" w:lineRule="exact"/>
      <w:jc w:val="center"/>
    </w:pPr>
    <w:rPr>
      <w:b/>
      <w:bCs/>
      <w:sz w:val="18"/>
      <w:szCs w:val="18"/>
      <w:lang w:val="ru-RU"/>
    </w:rPr>
  </w:style>
  <w:style w:type="character" w:customStyle="1" w:styleId="281">
    <w:name w:val="Подпись к таблице (2)8"/>
    <w:basedOn w:val="28"/>
    <w:uiPriority w:val="99"/>
    <w:rsid w:val="00A35F67"/>
    <w:rPr>
      <w:spacing w:val="0"/>
      <w:sz w:val="25"/>
      <w:szCs w:val="25"/>
      <w:shd w:val="clear" w:color="auto" w:fill="FFFFFF"/>
    </w:rPr>
  </w:style>
  <w:style w:type="character" w:customStyle="1" w:styleId="321">
    <w:name w:val="Основной текст (3)21"/>
    <w:basedOn w:val="37"/>
    <w:uiPriority w:val="99"/>
    <w:rsid w:val="00A35F67"/>
    <w:rPr>
      <w:rFonts w:cs="Times New Roman"/>
      <w:spacing w:val="0"/>
      <w:sz w:val="21"/>
      <w:szCs w:val="21"/>
      <w:shd w:val="clear" w:color="auto" w:fill="FFFFFF"/>
    </w:rPr>
  </w:style>
  <w:style w:type="character" w:customStyle="1" w:styleId="620">
    <w:name w:val="Основной текст (62)_"/>
    <w:basedOn w:val="a1"/>
    <w:link w:val="621"/>
    <w:uiPriority w:val="99"/>
    <w:locked/>
    <w:rsid w:val="00A35F67"/>
    <w:rPr>
      <w:rFonts w:ascii="Tahoma" w:hAnsi="Tahoma" w:cs="Tahoma"/>
      <w:noProof/>
      <w:sz w:val="23"/>
      <w:szCs w:val="23"/>
      <w:shd w:val="clear" w:color="auto" w:fill="FFFFFF"/>
    </w:rPr>
  </w:style>
  <w:style w:type="paragraph" w:customStyle="1" w:styleId="621">
    <w:name w:val="Основной текст (62)"/>
    <w:basedOn w:val="a0"/>
    <w:link w:val="620"/>
    <w:uiPriority w:val="99"/>
    <w:rsid w:val="00A35F67"/>
    <w:pPr>
      <w:shd w:val="clear" w:color="auto" w:fill="FFFFFF"/>
      <w:spacing w:line="240" w:lineRule="atLeast"/>
    </w:pPr>
    <w:rPr>
      <w:rFonts w:ascii="Tahoma" w:hAnsi="Tahoma" w:cs="Tahoma"/>
      <w:noProof/>
      <w:sz w:val="23"/>
      <w:szCs w:val="23"/>
      <w:lang w:val="ru-RU"/>
    </w:rPr>
  </w:style>
  <w:style w:type="character" w:customStyle="1" w:styleId="612">
    <w:name w:val="Основной текст (61)_"/>
    <w:basedOn w:val="a1"/>
    <w:link w:val="613"/>
    <w:uiPriority w:val="99"/>
    <w:locked/>
    <w:rsid w:val="00A35F67"/>
    <w:rPr>
      <w:noProof/>
      <w:sz w:val="10"/>
      <w:szCs w:val="10"/>
      <w:shd w:val="clear" w:color="auto" w:fill="FFFFFF"/>
    </w:rPr>
  </w:style>
  <w:style w:type="paragraph" w:customStyle="1" w:styleId="613">
    <w:name w:val="Основной текст (61)"/>
    <w:basedOn w:val="a0"/>
    <w:link w:val="612"/>
    <w:uiPriority w:val="99"/>
    <w:rsid w:val="00A35F67"/>
    <w:pPr>
      <w:shd w:val="clear" w:color="auto" w:fill="FFFFFF"/>
      <w:spacing w:line="240" w:lineRule="atLeast"/>
    </w:pPr>
    <w:rPr>
      <w:noProof/>
      <w:sz w:val="10"/>
      <w:szCs w:val="10"/>
      <w:lang w:val="ru-RU"/>
    </w:rPr>
  </w:style>
  <w:style w:type="character" w:customStyle="1" w:styleId="5a">
    <w:name w:val="Заголовок №5_"/>
    <w:basedOn w:val="a1"/>
    <w:link w:val="513"/>
    <w:uiPriority w:val="99"/>
    <w:locked/>
    <w:rsid w:val="00A35F67"/>
    <w:rPr>
      <w:b/>
      <w:bCs/>
      <w:sz w:val="25"/>
      <w:szCs w:val="25"/>
      <w:shd w:val="clear" w:color="auto" w:fill="FFFFFF"/>
    </w:rPr>
  </w:style>
  <w:style w:type="paragraph" w:customStyle="1" w:styleId="513">
    <w:name w:val="Заголовок №51"/>
    <w:basedOn w:val="a0"/>
    <w:link w:val="5a"/>
    <w:uiPriority w:val="99"/>
    <w:rsid w:val="00A35F67"/>
    <w:pPr>
      <w:shd w:val="clear" w:color="auto" w:fill="FFFFFF"/>
      <w:spacing w:after="300" w:line="470" w:lineRule="exact"/>
      <w:ind w:hanging="2100"/>
      <w:jc w:val="center"/>
      <w:outlineLvl w:val="4"/>
    </w:pPr>
    <w:rPr>
      <w:b/>
      <w:bCs/>
      <w:sz w:val="25"/>
      <w:szCs w:val="25"/>
      <w:lang w:val="ru-RU"/>
    </w:rPr>
  </w:style>
  <w:style w:type="character" w:customStyle="1" w:styleId="521">
    <w:name w:val="Заголовок №5 (2)_"/>
    <w:basedOn w:val="a1"/>
    <w:link w:val="5210"/>
    <w:uiPriority w:val="99"/>
    <w:locked/>
    <w:rsid w:val="00A35F67"/>
    <w:rPr>
      <w:sz w:val="25"/>
      <w:szCs w:val="25"/>
      <w:shd w:val="clear" w:color="auto" w:fill="FFFFFF"/>
    </w:rPr>
  </w:style>
  <w:style w:type="paragraph" w:customStyle="1" w:styleId="5210">
    <w:name w:val="Заголовок №5 (2)1"/>
    <w:basedOn w:val="a0"/>
    <w:link w:val="521"/>
    <w:uiPriority w:val="99"/>
    <w:rsid w:val="00A35F67"/>
    <w:pPr>
      <w:shd w:val="clear" w:color="auto" w:fill="FFFFFF"/>
      <w:spacing w:after="240" w:line="240" w:lineRule="atLeast"/>
      <w:outlineLvl w:val="4"/>
    </w:pPr>
    <w:rPr>
      <w:sz w:val="25"/>
      <w:szCs w:val="25"/>
      <w:lang w:val="ru-RU"/>
    </w:rPr>
  </w:style>
  <w:style w:type="character" w:customStyle="1" w:styleId="522">
    <w:name w:val="Заголовок №5 (2)"/>
    <w:basedOn w:val="521"/>
    <w:uiPriority w:val="99"/>
    <w:rsid w:val="00A35F67"/>
    <w:rPr>
      <w:sz w:val="25"/>
      <w:szCs w:val="25"/>
      <w:shd w:val="clear" w:color="auto" w:fill="FFFFFF"/>
    </w:rPr>
  </w:style>
  <w:style w:type="character" w:customStyle="1" w:styleId="531">
    <w:name w:val="Заголовок №53"/>
    <w:uiPriority w:val="99"/>
    <w:rsid w:val="00A35F67"/>
    <w:rPr>
      <w:rFonts w:ascii="Times New Roman" w:hAnsi="Times New Roman"/>
      <w:b/>
      <w:spacing w:val="0"/>
      <w:sz w:val="25"/>
    </w:rPr>
  </w:style>
  <w:style w:type="character" w:customStyle="1" w:styleId="320">
    <w:name w:val="Основной текст (3)20"/>
    <w:basedOn w:val="37"/>
    <w:uiPriority w:val="99"/>
    <w:rsid w:val="00A35F67"/>
    <w:rPr>
      <w:rFonts w:cs="Times New Roman"/>
      <w:spacing w:val="0"/>
      <w:sz w:val="21"/>
      <w:szCs w:val="21"/>
      <w:shd w:val="clear" w:color="auto" w:fill="FFFFFF"/>
    </w:rPr>
  </w:style>
  <w:style w:type="character" w:customStyle="1" w:styleId="32pt1">
    <w:name w:val="Основной текст (3) + Интервал 2 pt1"/>
    <w:basedOn w:val="37"/>
    <w:uiPriority w:val="99"/>
    <w:rsid w:val="00A35F67"/>
    <w:rPr>
      <w:rFonts w:cs="Times New Roman"/>
      <w:spacing w:val="40"/>
      <w:sz w:val="21"/>
      <w:szCs w:val="21"/>
      <w:shd w:val="clear" w:color="auto" w:fill="FFFFFF"/>
    </w:rPr>
  </w:style>
  <w:style w:type="character" w:customStyle="1" w:styleId="630">
    <w:name w:val="Основной текст (63)_"/>
    <w:basedOn w:val="a1"/>
    <w:link w:val="631"/>
    <w:uiPriority w:val="99"/>
    <w:locked/>
    <w:rsid w:val="00A35F67"/>
    <w:rPr>
      <w:noProof/>
      <w:sz w:val="9"/>
      <w:szCs w:val="9"/>
      <w:shd w:val="clear" w:color="auto" w:fill="FFFFFF"/>
    </w:rPr>
  </w:style>
  <w:style w:type="paragraph" w:customStyle="1" w:styleId="631">
    <w:name w:val="Основной текст (63)"/>
    <w:basedOn w:val="a0"/>
    <w:link w:val="630"/>
    <w:uiPriority w:val="99"/>
    <w:rsid w:val="00A35F67"/>
    <w:pPr>
      <w:shd w:val="clear" w:color="auto" w:fill="FFFFFF"/>
      <w:spacing w:line="240" w:lineRule="atLeast"/>
    </w:pPr>
    <w:rPr>
      <w:noProof/>
      <w:sz w:val="9"/>
      <w:szCs w:val="9"/>
      <w:lang w:val="ru-RU"/>
    </w:rPr>
  </w:style>
  <w:style w:type="character" w:customStyle="1" w:styleId="271">
    <w:name w:val="Подпись к таблице (2)7"/>
    <w:basedOn w:val="28"/>
    <w:uiPriority w:val="99"/>
    <w:rsid w:val="00A35F67"/>
    <w:rPr>
      <w:spacing w:val="0"/>
      <w:sz w:val="25"/>
      <w:szCs w:val="25"/>
      <w:shd w:val="clear" w:color="auto" w:fill="FFFFFF"/>
    </w:rPr>
  </w:style>
  <w:style w:type="character" w:customStyle="1" w:styleId="319">
    <w:name w:val="Основной текст (3)19"/>
    <w:basedOn w:val="37"/>
    <w:uiPriority w:val="99"/>
    <w:rsid w:val="00A35F67"/>
    <w:rPr>
      <w:rFonts w:cs="Times New Roman"/>
      <w:spacing w:val="0"/>
      <w:sz w:val="21"/>
      <w:szCs w:val="21"/>
      <w:shd w:val="clear" w:color="auto" w:fill="FFFFFF"/>
    </w:rPr>
  </w:style>
  <w:style w:type="character" w:customStyle="1" w:styleId="64">
    <w:name w:val="Основной текст (64)_"/>
    <w:basedOn w:val="a1"/>
    <w:link w:val="641"/>
    <w:uiPriority w:val="99"/>
    <w:locked/>
    <w:rsid w:val="00A35F67"/>
    <w:rPr>
      <w:b/>
      <w:bCs/>
      <w:sz w:val="23"/>
      <w:szCs w:val="23"/>
      <w:shd w:val="clear" w:color="auto" w:fill="FFFFFF"/>
    </w:rPr>
  </w:style>
  <w:style w:type="paragraph" w:customStyle="1" w:styleId="641">
    <w:name w:val="Основной текст (64)1"/>
    <w:basedOn w:val="a0"/>
    <w:link w:val="64"/>
    <w:uiPriority w:val="99"/>
    <w:rsid w:val="00A35F67"/>
    <w:pPr>
      <w:shd w:val="clear" w:color="auto" w:fill="FFFFFF"/>
      <w:spacing w:line="240" w:lineRule="atLeast"/>
    </w:pPr>
    <w:rPr>
      <w:b/>
      <w:bCs/>
      <w:sz w:val="23"/>
      <w:szCs w:val="23"/>
      <w:lang w:val="ru-RU"/>
    </w:rPr>
  </w:style>
  <w:style w:type="character" w:customStyle="1" w:styleId="160">
    <w:name w:val="Заголовок №1 (6)_"/>
    <w:basedOn w:val="a1"/>
    <w:link w:val="161"/>
    <w:uiPriority w:val="99"/>
    <w:locked/>
    <w:rsid w:val="00A35F67"/>
    <w:rPr>
      <w:sz w:val="25"/>
      <w:szCs w:val="25"/>
      <w:shd w:val="clear" w:color="auto" w:fill="FFFFFF"/>
    </w:rPr>
  </w:style>
  <w:style w:type="paragraph" w:customStyle="1" w:styleId="161">
    <w:name w:val="Заголовок №1 (6)1"/>
    <w:basedOn w:val="a0"/>
    <w:link w:val="160"/>
    <w:uiPriority w:val="99"/>
    <w:rsid w:val="00A35F67"/>
    <w:pPr>
      <w:shd w:val="clear" w:color="auto" w:fill="FFFFFF"/>
      <w:spacing w:after="60" w:line="240" w:lineRule="atLeast"/>
      <w:outlineLvl w:val="0"/>
    </w:pPr>
    <w:rPr>
      <w:sz w:val="25"/>
      <w:szCs w:val="25"/>
      <w:lang w:val="ru-RU"/>
    </w:rPr>
  </w:style>
  <w:style w:type="character" w:customStyle="1" w:styleId="161pt">
    <w:name w:val="Заголовок №1 (6) + Интервал 1 pt"/>
    <w:basedOn w:val="160"/>
    <w:uiPriority w:val="99"/>
    <w:rsid w:val="00A35F67"/>
    <w:rPr>
      <w:spacing w:val="20"/>
      <w:sz w:val="25"/>
      <w:szCs w:val="25"/>
      <w:shd w:val="clear" w:color="auto" w:fill="FFFFFF"/>
    </w:rPr>
  </w:style>
  <w:style w:type="character" w:customStyle="1" w:styleId="162">
    <w:name w:val="Заголовок №1 (6)"/>
    <w:basedOn w:val="160"/>
    <w:uiPriority w:val="99"/>
    <w:rsid w:val="00A35F67"/>
    <w:rPr>
      <w:sz w:val="25"/>
      <w:szCs w:val="25"/>
      <w:shd w:val="clear" w:color="auto" w:fill="FFFFFF"/>
    </w:rPr>
  </w:style>
  <w:style w:type="character" w:customStyle="1" w:styleId="261">
    <w:name w:val="Основной текст (26)_"/>
    <w:basedOn w:val="a1"/>
    <w:link w:val="2610"/>
    <w:uiPriority w:val="99"/>
    <w:locked/>
    <w:rsid w:val="00A35F67"/>
    <w:rPr>
      <w:b/>
      <w:bCs/>
      <w:i/>
      <w:iCs/>
      <w:shd w:val="clear" w:color="auto" w:fill="FFFFFF"/>
    </w:rPr>
  </w:style>
  <w:style w:type="paragraph" w:customStyle="1" w:styleId="2610">
    <w:name w:val="Основной текст (26)1"/>
    <w:basedOn w:val="a0"/>
    <w:link w:val="261"/>
    <w:uiPriority w:val="99"/>
    <w:rsid w:val="00A35F67"/>
    <w:pPr>
      <w:shd w:val="clear" w:color="auto" w:fill="FFFFFF"/>
      <w:spacing w:after="120" w:line="322" w:lineRule="exact"/>
      <w:ind w:hanging="880"/>
    </w:pPr>
    <w:rPr>
      <w:b/>
      <w:bCs/>
      <w:i/>
      <w:iCs/>
      <w:sz w:val="20"/>
      <w:szCs w:val="20"/>
      <w:lang w:val="ru-RU"/>
    </w:rPr>
  </w:style>
  <w:style w:type="character" w:customStyle="1" w:styleId="5220">
    <w:name w:val="Заголовок №5 (2)2"/>
    <w:basedOn w:val="521"/>
    <w:uiPriority w:val="99"/>
    <w:rsid w:val="00A35F67"/>
    <w:rPr>
      <w:spacing w:val="0"/>
      <w:sz w:val="25"/>
      <w:szCs w:val="25"/>
      <w:shd w:val="clear" w:color="auto" w:fill="FFFFFF"/>
    </w:rPr>
  </w:style>
  <w:style w:type="character" w:customStyle="1" w:styleId="262">
    <w:name w:val="Основной текст (26)"/>
    <w:basedOn w:val="261"/>
    <w:uiPriority w:val="99"/>
    <w:rsid w:val="00A35F67"/>
    <w:rPr>
      <w:b/>
      <w:bCs/>
      <w:i/>
      <w:iCs/>
      <w:noProof/>
      <w:shd w:val="clear" w:color="auto" w:fill="FFFFFF"/>
    </w:rPr>
  </w:style>
  <w:style w:type="character" w:customStyle="1" w:styleId="330">
    <w:name w:val="Заголовок №3 (3)_"/>
    <w:basedOn w:val="a1"/>
    <w:link w:val="332"/>
    <w:uiPriority w:val="99"/>
    <w:locked/>
    <w:rsid w:val="00A35F67"/>
    <w:rPr>
      <w:i/>
      <w:iCs/>
      <w:sz w:val="25"/>
      <w:szCs w:val="25"/>
      <w:shd w:val="clear" w:color="auto" w:fill="FFFFFF"/>
    </w:rPr>
  </w:style>
  <w:style w:type="paragraph" w:customStyle="1" w:styleId="332">
    <w:name w:val="Заголовок №3 (3)"/>
    <w:basedOn w:val="a0"/>
    <w:link w:val="330"/>
    <w:uiPriority w:val="99"/>
    <w:rsid w:val="00A35F67"/>
    <w:pPr>
      <w:shd w:val="clear" w:color="auto" w:fill="FFFFFF"/>
      <w:spacing w:after="300" w:line="240" w:lineRule="atLeast"/>
      <w:outlineLvl w:val="2"/>
    </w:pPr>
    <w:rPr>
      <w:i/>
      <w:iCs/>
      <w:sz w:val="25"/>
      <w:szCs w:val="25"/>
      <w:lang w:val="ru-RU"/>
    </w:rPr>
  </w:style>
  <w:style w:type="character" w:customStyle="1" w:styleId="335pt">
    <w:name w:val="Заголовок №3 (3) + Интервал 5 pt"/>
    <w:basedOn w:val="330"/>
    <w:uiPriority w:val="99"/>
    <w:rsid w:val="00A35F67"/>
    <w:rPr>
      <w:i/>
      <w:iCs/>
      <w:spacing w:val="110"/>
      <w:sz w:val="25"/>
      <w:szCs w:val="25"/>
      <w:shd w:val="clear" w:color="auto" w:fill="FFFFFF"/>
    </w:rPr>
  </w:style>
  <w:style w:type="character" w:customStyle="1" w:styleId="333">
    <w:name w:val="Заголовок №3 (3) + Не курсив"/>
    <w:basedOn w:val="330"/>
    <w:uiPriority w:val="99"/>
    <w:rsid w:val="00A35F67"/>
    <w:rPr>
      <w:i w:val="0"/>
      <w:iCs w:val="0"/>
      <w:sz w:val="25"/>
      <w:szCs w:val="25"/>
      <w:shd w:val="clear" w:color="auto" w:fill="FFFFFF"/>
    </w:rPr>
  </w:style>
  <w:style w:type="character" w:customStyle="1" w:styleId="101">
    <w:name w:val="Основной текст + Курсив10"/>
    <w:basedOn w:val="1a"/>
    <w:uiPriority w:val="99"/>
    <w:rsid w:val="00A35F67"/>
    <w:rPr>
      <w:rFonts w:ascii="Times New Roman" w:hAnsi="Times New Roman" w:cs="Times New Roman"/>
      <w:i/>
      <w:iCs/>
      <w:spacing w:val="0"/>
      <w:sz w:val="25"/>
      <w:szCs w:val="25"/>
      <w:shd w:val="clear" w:color="auto" w:fill="FFFFFF"/>
    </w:rPr>
  </w:style>
  <w:style w:type="character" w:customStyle="1" w:styleId="622">
    <w:name w:val="Основной текст (6)2"/>
    <w:basedOn w:val="61"/>
    <w:uiPriority w:val="99"/>
    <w:rsid w:val="00A35F67"/>
    <w:rPr>
      <w:rFonts w:cs="Times New Roman"/>
      <w:i/>
      <w:iCs/>
      <w:sz w:val="25"/>
      <w:szCs w:val="25"/>
      <w:shd w:val="clear" w:color="auto" w:fill="FFFFFF"/>
    </w:rPr>
  </w:style>
  <w:style w:type="character" w:customStyle="1" w:styleId="614">
    <w:name w:val="Основной текст (6) + Не курсив1"/>
    <w:basedOn w:val="61"/>
    <w:uiPriority w:val="99"/>
    <w:rsid w:val="00A35F67"/>
    <w:rPr>
      <w:rFonts w:cs="Times New Roman"/>
      <w:i w:val="0"/>
      <w:iCs w:val="0"/>
      <w:sz w:val="25"/>
      <w:szCs w:val="25"/>
      <w:shd w:val="clear" w:color="auto" w:fill="FFFFFF"/>
    </w:rPr>
  </w:style>
  <w:style w:type="character" w:customStyle="1" w:styleId="2a">
    <w:name w:val="Оглавление 2 Знак"/>
    <w:basedOn w:val="a1"/>
    <w:link w:val="2b"/>
    <w:uiPriority w:val="99"/>
    <w:locked/>
    <w:rsid w:val="00A35F67"/>
    <w:rPr>
      <w:sz w:val="25"/>
      <w:szCs w:val="25"/>
      <w:shd w:val="clear" w:color="auto" w:fill="FFFFFF"/>
    </w:rPr>
  </w:style>
  <w:style w:type="paragraph" w:styleId="2b">
    <w:name w:val="toc 2"/>
    <w:basedOn w:val="a0"/>
    <w:next w:val="a0"/>
    <w:link w:val="2a"/>
    <w:uiPriority w:val="99"/>
    <w:rsid w:val="00A35F67"/>
    <w:pPr>
      <w:shd w:val="clear" w:color="auto" w:fill="FFFFFF"/>
      <w:spacing w:before="300" w:after="300" w:line="240" w:lineRule="atLeast"/>
    </w:pPr>
    <w:rPr>
      <w:sz w:val="25"/>
      <w:szCs w:val="25"/>
      <w:lang w:val="ru-RU"/>
    </w:rPr>
  </w:style>
  <w:style w:type="character" w:customStyle="1" w:styleId="116">
    <w:name w:val="Основной текст (11)6"/>
    <w:basedOn w:val="110"/>
    <w:uiPriority w:val="99"/>
    <w:rsid w:val="00A35F67"/>
    <w:rPr>
      <w:i/>
      <w:iCs/>
      <w:noProof/>
      <w:spacing w:val="0"/>
      <w:sz w:val="25"/>
      <w:szCs w:val="25"/>
      <w:shd w:val="clear" w:color="auto" w:fill="FFFFFF"/>
    </w:rPr>
  </w:style>
  <w:style w:type="character" w:customStyle="1" w:styleId="CenturyGothic">
    <w:name w:val="Основной текст + Century Gothic"/>
    <w:aliases w:val="7 pt1,Курсив21,6,5 pt"/>
    <w:basedOn w:val="1a"/>
    <w:rsid w:val="00A35F67"/>
    <w:rPr>
      <w:rFonts w:ascii="Century Gothic" w:hAnsi="Century Gothic" w:cs="Century Gothic"/>
      <w:i/>
      <w:iCs/>
      <w:noProof/>
      <w:spacing w:val="0"/>
      <w:sz w:val="14"/>
      <w:szCs w:val="14"/>
      <w:shd w:val="clear" w:color="auto" w:fill="FFFFFF"/>
    </w:rPr>
  </w:style>
  <w:style w:type="character" w:customStyle="1" w:styleId="1c">
    <w:name w:val="Оглавление1"/>
    <w:basedOn w:val="2a"/>
    <w:uiPriority w:val="99"/>
    <w:rsid w:val="00A35F67"/>
    <w:rPr>
      <w:sz w:val="25"/>
      <w:szCs w:val="25"/>
      <w:shd w:val="clear" w:color="auto" w:fill="FFFFFF"/>
    </w:rPr>
  </w:style>
  <w:style w:type="character" w:customStyle="1" w:styleId="afff1">
    <w:name w:val="Оглавление + Курсив"/>
    <w:basedOn w:val="2a"/>
    <w:uiPriority w:val="99"/>
    <w:rsid w:val="00A35F67"/>
    <w:rPr>
      <w:i/>
      <w:iCs/>
      <w:sz w:val="25"/>
      <w:szCs w:val="25"/>
      <w:shd w:val="clear" w:color="auto" w:fill="FFFFFF"/>
    </w:rPr>
  </w:style>
  <w:style w:type="character" w:customStyle="1" w:styleId="39">
    <w:name w:val="Основной текст + Курсив3"/>
    <w:basedOn w:val="1a"/>
    <w:uiPriority w:val="99"/>
    <w:rsid w:val="00A35F67"/>
    <w:rPr>
      <w:rFonts w:ascii="Times New Roman" w:hAnsi="Times New Roman" w:cs="Times New Roman"/>
      <w:i/>
      <w:iCs/>
      <w:spacing w:val="0"/>
      <w:sz w:val="25"/>
      <w:szCs w:val="25"/>
      <w:shd w:val="clear" w:color="auto" w:fill="FFFFFF"/>
    </w:rPr>
  </w:style>
  <w:style w:type="character" w:customStyle="1" w:styleId="269">
    <w:name w:val="Основной текст (26)9"/>
    <w:basedOn w:val="261"/>
    <w:uiPriority w:val="99"/>
    <w:rsid w:val="00A35F67"/>
    <w:rPr>
      <w:b/>
      <w:bCs/>
      <w:i/>
      <w:iCs/>
      <w:spacing w:val="0"/>
      <w:shd w:val="clear" w:color="auto" w:fill="FFFFFF"/>
    </w:rPr>
  </w:style>
  <w:style w:type="character" w:customStyle="1" w:styleId="310pt">
    <w:name w:val="Основной текст (3) + 10 pt"/>
    <w:aliases w:val="Полужирный18,Курсив18"/>
    <w:basedOn w:val="37"/>
    <w:uiPriority w:val="99"/>
    <w:rsid w:val="00A35F67"/>
    <w:rPr>
      <w:rFonts w:cs="Times New Roman"/>
      <w:b/>
      <w:bCs/>
      <w:i/>
      <w:iCs/>
      <w:noProof/>
      <w:spacing w:val="0"/>
      <w:sz w:val="20"/>
      <w:szCs w:val="20"/>
      <w:shd w:val="clear" w:color="auto" w:fill="FFFFFF"/>
    </w:rPr>
  </w:style>
  <w:style w:type="character" w:customStyle="1" w:styleId="310pt5">
    <w:name w:val="Основной текст (3) + 10 pt5"/>
    <w:aliases w:val="Полужирный17,Курсив17"/>
    <w:basedOn w:val="37"/>
    <w:uiPriority w:val="99"/>
    <w:rsid w:val="00A35F67"/>
    <w:rPr>
      <w:rFonts w:cs="Times New Roman"/>
      <w:b/>
      <w:bCs/>
      <w:i/>
      <w:iCs/>
      <w:spacing w:val="0"/>
      <w:sz w:val="20"/>
      <w:szCs w:val="20"/>
      <w:u w:val="single"/>
      <w:shd w:val="clear" w:color="auto" w:fill="FFFFFF"/>
    </w:rPr>
  </w:style>
  <w:style w:type="character" w:customStyle="1" w:styleId="318">
    <w:name w:val="Основной текст (3)18"/>
    <w:basedOn w:val="37"/>
    <w:uiPriority w:val="99"/>
    <w:rsid w:val="00A35F67"/>
    <w:rPr>
      <w:rFonts w:cs="Times New Roman"/>
      <w:spacing w:val="0"/>
      <w:sz w:val="21"/>
      <w:szCs w:val="21"/>
      <w:u w:val="single"/>
      <w:shd w:val="clear" w:color="auto" w:fill="FFFFFF"/>
    </w:rPr>
  </w:style>
  <w:style w:type="character" w:customStyle="1" w:styleId="317">
    <w:name w:val="Основной текст (3)17"/>
    <w:basedOn w:val="37"/>
    <w:uiPriority w:val="99"/>
    <w:rsid w:val="00A35F67"/>
    <w:rPr>
      <w:rFonts w:cs="Times New Roman"/>
      <w:spacing w:val="0"/>
      <w:sz w:val="21"/>
      <w:szCs w:val="21"/>
      <w:shd w:val="clear" w:color="auto" w:fill="FFFFFF"/>
    </w:rPr>
  </w:style>
  <w:style w:type="character" w:customStyle="1" w:styleId="26100">
    <w:name w:val="Основной текст (26) + 10"/>
    <w:aliases w:val="5 pt34,Не курсив10"/>
    <w:basedOn w:val="261"/>
    <w:uiPriority w:val="99"/>
    <w:rsid w:val="00A35F67"/>
    <w:rPr>
      <w:b/>
      <w:bCs/>
      <w:i w:val="0"/>
      <w:iCs w:val="0"/>
      <w:spacing w:val="0"/>
      <w:sz w:val="21"/>
      <w:szCs w:val="21"/>
      <w:shd w:val="clear" w:color="auto" w:fill="FFFFFF"/>
    </w:rPr>
  </w:style>
  <w:style w:type="character" w:customStyle="1" w:styleId="268">
    <w:name w:val="Основной текст (26)8"/>
    <w:basedOn w:val="261"/>
    <w:uiPriority w:val="99"/>
    <w:rsid w:val="00A35F67"/>
    <w:rPr>
      <w:b/>
      <w:bCs/>
      <w:i/>
      <w:iCs/>
      <w:spacing w:val="0"/>
      <w:shd w:val="clear" w:color="auto" w:fill="FFFFFF"/>
    </w:rPr>
  </w:style>
  <w:style w:type="character" w:customStyle="1" w:styleId="263">
    <w:name w:val="Подпись к таблице (2)6"/>
    <w:basedOn w:val="28"/>
    <w:uiPriority w:val="99"/>
    <w:rsid w:val="00A35F67"/>
    <w:rPr>
      <w:spacing w:val="0"/>
      <w:sz w:val="25"/>
      <w:szCs w:val="25"/>
      <w:shd w:val="clear" w:color="auto" w:fill="FFFFFF"/>
    </w:rPr>
  </w:style>
  <w:style w:type="character" w:customStyle="1" w:styleId="251">
    <w:name w:val="Подпись к таблице (2)5"/>
    <w:basedOn w:val="28"/>
    <w:uiPriority w:val="99"/>
    <w:rsid w:val="00A35F67"/>
    <w:rPr>
      <w:spacing w:val="0"/>
      <w:sz w:val="25"/>
      <w:szCs w:val="25"/>
      <w:u w:val="single"/>
      <w:shd w:val="clear" w:color="auto" w:fill="FFFFFF"/>
    </w:rPr>
  </w:style>
  <w:style w:type="character" w:customStyle="1" w:styleId="316">
    <w:name w:val="Основной текст (3)16"/>
    <w:basedOn w:val="37"/>
    <w:uiPriority w:val="99"/>
    <w:rsid w:val="00A35F67"/>
    <w:rPr>
      <w:rFonts w:cs="Times New Roman"/>
      <w:spacing w:val="0"/>
      <w:sz w:val="21"/>
      <w:szCs w:val="21"/>
      <w:shd w:val="clear" w:color="auto" w:fill="FFFFFF"/>
    </w:rPr>
  </w:style>
  <w:style w:type="character" w:customStyle="1" w:styleId="314">
    <w:name w:val="Основной текст (3) + 14"/>
    <w:aliases w:val="5 pt33,Курсив16"/>
    <w:basedOn w:val="37"/>
    <w:uiPriority w:val="99"/>
    <w:rsid w:val="00A35F67"/>
    <w:rPr>
      <w:rFonts w:cs="Times New Roman"/>
      <w:i/>
      <w:iCs/>
      <w:noProof/>
      <w:spacing w:val="0"/>
      <w:sz w:val="29"/>
      <w:szCs w:val="29"/>
      <w:shd w:val="clear" w:color="auto" w:fill="FFFFFF"/>
    </w:rPr>
  </w:style>
  <w:style w:type="character" w:customStyle="1" w:styleId="200">
    <w:name w:val="Основной текст (20)_"/>
    <w:basedOn w:val="a1"/>
    <w:link w:val="201"/>
    <w:uiPriority w:val="99"/>
    <w:locked/>
    <w:rsid w:val="00A35F67"/>
    <w:rPr>
      <w:b/>
      <w:bCs/>
      <w:sz w:val="24"/>
      <w:szCs w:val="24"/>
      <w:shd w:val="clear" w:color="auto" w:fill="FFFFFF"/>
    </w:rPr>
  </w:style>
  <w:style w:type="paragraph" w:customStyle="1" w:styleId="201">
    <w:name w:val="Основной текст (20)1"/>
    <w:basedOn w:val="a0"/>
    <w:link w:val="200"/>
    <w:uiPriority w:val="99"/>
    <w:rsid w:val="00A35F67"/>
    <w:pPr>
      <w:shd w:val="clear" w:color="auto" w:fill="FFFFFF"/>
      <w:spacing w:line="240" w:lineRule="atLeast"/>
      <w:jc w:val="both"/>
    </w:pPr>
    <w:rPr>
      <w:b/>
      <w:bCs/>
      <w:lang w:val="ru-RU"/>
    </w:rPr>
  </w:style>
  <w:style w:type="character" w:customStyle="1" w:styleId="2016">
    <w:name w:val="Основной текст (20)16"/>
    <w:basedOn w:val="200"/>
    <w:uiPriority w:val="99"/>
    <w:rsid w:val="00A35F67"/>
    <w:rPr>
      <w:b/>
      <w:bCs/>
      <w:sz w:val="24"/>
      <w:szCs w:val="24"/>
      <w:shd w:val="clear" w:color="auto" w:fill="FFFFFF"/>
    </w:rPr>
  </w:style>
  <w:style w:type="character" w:customStyle="1" w:styleId="261pt">
    <w:name w:val="Основной текст (26) + Интервал 1 pt"/>
    <w:basedOn w:val="261"/>
    <w:uiPriority w:val="99"/>
    <w:rsid w:val="00A35F67"/>
    <w:rPr>
      <w:b/>
      <w:bCs/>
      <w:i/>
      <w:iCs/>
      <w:spacing w:val="30"/>
      <w:shd w:val="clear" w:color="auto" w:fill="FFFFFF"/>
    </w:rPr>
  </w:style>
  <w:style w:type="character" w:customStyle="1" w:styleId="26122">
    <w:name w:val="Основной текст (26) + 122"/>
    <w:aliases w:val="5 pt30,Не полужирный8,Не курсив8"/>
    <w:basedOn w:val="261"/>
    <w:uiPriority w:val="99"/>
    <w:rsid w:val="00A35F67"/>
    <w:rPr>
      <w:b w:val="0"/>
      <w:bCs w:val="0"/>
      <w:i w:val="0"/>
      <w:iCs w:val="0"/>
      <w:spacing w:val="0"/>
      <w:sz w:val="25"/>
      <w:szCs w:val="25"/>
      <w:shd w:val="clear" w:color="auto" w:fill="FFFFFF"/>
    </w:rPr>
  </w:style>
  <w:style w:type="paragraph" w:customStyle="1" w:styleId="Dissert">
    <w:name w:val="Dissert"/>
    <w:basedOn w:val="a0"/>
    <w:rsid w:val="00A35F67"/>
    <w:pPr>
      <w:widowControl w:val="0"/>
      <w:autoSpaceDE w:val="0"/>
      <w:autoSpaceDN w:val="0"/>
      <w:spacing w:line="480" w:lineRule="exact"/>
      <w:ind w:firstLine="567"/>
      <w:jc w:val="both"/>
    </w:pPr>
    <w:rPr>
      <w:rFonts w:ascii="TimesET" w:hAnsi="TimesET" w:cs="TimesET"/>
      <w:sz w:val="27"/>
      <w:szCs w:val="27"/>
    </w:rPr>
  </w:style>
  <w:style w:type="character" w:customStyle="1" w:styleId="afff2">
    <w:name w:val="Основной текст_"/>
    <w:basedOn w:val="a1"/>
    <w:link w:val="65"/>
    <w:rsid w:val="00A35F67"/>
    <w:rPr>
      <w:rFonts w:eastAsia="Calibri" w:cs="Calibri"/>
      <w:sz w:val="19"/>
      <w:szCs w:val="19"/>
      <w:shd w:val="clear" w:color="auto" w:fill="FFFFFF"/>
    </w:rPr>
  </w:style>
  <w:style w:type="paragraph" w:customStyle="1" w:styleId="65">
    <w:name w:val="Основной текст6"/>
    <w:basedOn w:val="a0"/>
    <w:link w:val="afff2"/>
    <w:rsid w:val="00A35F67"/>
    <w:pPr>
      <w:shd w:val="clear" w:color="auto" w:fill="FFFFFF"/>
      <w:spacing w:line="0" w:lineRule="atLeast"/>
    </w:pPr>
    <w:rPr>
      <w:rFonts w:eastAsia="Calibri" w:cs="Calibri"/>
      <w:sz w:val="19"/>
      <w:szCs w:val="19"/>
      <w:lang w:val="ru-RU"/>
    </w:rPr>
  </w:style>
  <w:style w:type="character" w:customStyle="1" w:styleId="66">
    <w:name w:val="Основной текст (6) + Не полужирный"/>
    <w:basedOn w:val="61"/>
    <w:rsid w:val="00A35F67"/>
    <w:rPr>
      <w:rFonts w:ascii="Calibri" w:eastAsia="Calibri" w:hAnsi="Calibri" w:cs="Calibri"/>
      <w:b/>
      <w:bCs/>
      <w:sz w:val="19"/>
      <w:szCs w:val="19"/>
      <w:shd w:val="clear" w:color="auto" w:fill="FFFFFF"/>
    </w:rPr>
  </w:style>
  <w:style w:type="character" w:customStyle="1" w:styleId="afff3">
    <w:name w:val="Основной текст + Полужирный"/>
    <w:basedOn w:val="afff2"/>
    <w:rsid w:val="00A35F67"/>
    <w:rPr>
      <w:rFonts w:eastAsia="Calibri" w:cs="Calibri"/>
      <w:b/>
      <w:bCs/>
      <w:sz w:val="19"/>
      <w:szCs w:val="19"/>
      <w:shd w:val="clear" w:color="auto" w:fill="FFFFFF"/>
    </w:rPr>
  </w:style>
  <w:style w:type="paragraph" w:customStyle="1" w:styleId="67">
    <w:name w:val="Основной текст (6)"/>
    <w:basedOn w:val="a0"/>
    <w:rsid w:val="00A35F67"/>
    <w:pPr>
      <w:shd w:val="clear" w:color="auto" w:fill="FFFFFF"/>
      <w:spacing w:line="0" w:lineRule="atLeast"/>
      <w:jc w:val="center"/>
    </w:pPr>
    <w:rPr>
      <w:rFonts w:ascii="Calibri" w:eastAsia="Calibri" w:hAnsi="Calibri" w:cs="Calibri"/>
      <w:sz w:val="19"/>
      <w:szCs w:val="19"/>
      <w:lang w:eastAsia="en-US"/>
    </w:rPr>
  </w:style>
  <w:style w:type="character" w:customStyle="1" w:styleId="afff4">
    <w:name w:val="Основной текст + Курсив"/>
    <w:basedOn w:val="afff2"/>
    <w:rsid w:val="00A35F67"/>
    <w:rPr>
      <w:rFonts w:eastAsia="Calibri" w:cs="Calibri"/>
      <w:b w:val="0"/>
      <w:bCs w:val="0"/>
      <w:i/>
      <w:iCs/>
      <w:smallCaps w:val="0"/>
      <w:strike w:val="0"/>
      <w:spacing w:val="0"/>
      <w:sz w:val="19"/>
      <w:szCs w:val="19"/>
      <w:shd w:val="clear" w:color="auto" w:fill="FFFFFF"/>
    </w:rPr>
  </w:style>
  <w:style w:type="character" w:customStyle="1" w:styleId="37pt">
    <w:name w:val="Основной текст (3) + 7 pt"/>
    <w:basedOn w:val="a1"/>
    <w:rsid w:val="00A35F67"/>
    <w:rPr>
      <w:rFonts w:ascii="Calibri" w:eastAsia="Calibri" w:hAnsi="Calibri" w:cs="Calibri"/>
      <w:b w:val="0"/>
      <w:bCs w:val="0"/>
      <w:i w:val="0"/>
      <w:iCs w:val="0"/>
      <w:smallCaps w:val="0"/>
      <w:strike w:val="0"/>
      <w:spacing w:val="0"/>
      <w:sz w:val="14"/>
      <w:szCs w:val="14"/>
    </w:rPr>
  </w:style>
  <w:style w:type="character" w:customStyle="1" w:styleId="3a">
    <w:name w:val="Основной текст (3) + Не курсив"/>
    <w:basedOn w:val="a1"/>
    <w:rsid w:val="00A35F67"/>
    <w:rPr>
      <w:rFonts w:ascii="Calibri" w:eastAsia="Calibri" w:hAnsi="Calibri" w:cs="Calibri"/>
      <w:b w:val="0"/>
      <w:bCs w:val="0"/>
      <w:i/>
      <w:iCs/>
      <w:smallCaps w:val="0"/>
      <w:strike w:val="0"/>
      <w:spacing w:val="0"/>
      <w:sz w:val="19"/>
      <w:szCs w:val="19"/>
    </w:rPr>
  </w:style>
  <w:style w:type="character" w:customStyle="1" w:styleId="92">
    <w:name w:val="Основной текст (9)_"/>
    <w:basedOn w:val="a1"/>
    <w:link w:val="93"/>
    <w:rsid w:val="00A35F67"/>
    <w:rPr>
      <w:rFonts w:eastAsia="Calibri" w:cs="Calibri"/>
      <w:sz w:val="19"/>
      <w:szCs w:val="19"/>
      <w:shd w:val="clear" w:color="auto" w:fill="FFFFFF"/>
    </w:rPr>
  </w:style>
  <w:style w:type="paragraph" w:customStyle="1" w:styleId="93">
    <w:name w:val="Основной текст (9)"/>
    <w:basedOn w:val="a0"/>
    <w:link w:val="92"/>
    <w:rsid w:val="00A35F67"/>
    <w:pPr>
      <w:shd w:val="clear" w:color="auto" w:fill="FFFFFF"/>
      <w:spacing w:line="202" w:lineRule="exact"/>
      <w:jc w:val="center"/>
    </w:pPr>
    <w:rPr>
      <w:rFonts w:eastAsia="Calibri" w:cs="Calibri"/>
      <w:sz w:val="19"/>
      <w:szCs w:val="19"/>
      <w:lang w:val="ru-RU"/>
    </w:rPr>
  </w:style>
  <w:style w:type="character" w:customStyle="1" w:styleId="3b">
    <w:name w:val="Основной текст (3)"/>
    <w:basedOn w:val="a1"/>
    <w:rsid w:val="00A35F67"/>
    <w:rPr>
      <w:rFonts w:ascii="Calibri" w:eastAsia="Calibri" w:hAnsi="Calibri" w:cs="Calibri"/>
      <w:b w:val="0"/>
      <w:bCs w:val="0"/>
      <w:i w:val="0"/>
      <w:iCs w:val="0"/>
      <w:smallCaps w:val="0"/>
      <w:strike w:val="0"/>
      <w:spacing w:val="0"/>
      <w:sz w:val="19"/>
      <w:szCs w:val="19"/>
    </w:rPr>
  </w:style>
  <w:style w:type="table" w:customStyle="1" w:styleId="1d">
    <w:name w:val="Стиль1"/>
    <w:basedOn w:val="2c"/>
    <w:uiPriority w:val="99"/>
    <w:qFormat/>
    <w:rsid w:val="00A35F67"/>
    <w:pPr>
      <w:widowControl w:val="0"/>
      <w:autoSpaceDE w:val="0"/>
      <w:autoSpaceDN w:val="0"/>
      <w:adjustRightInd w:val="0"/>
      <w:spacing w:line="240" w:lineRule="auto"/>
    </w:p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c">
    <w:name w:val="Table Classic 2"/>
    <w:basedOn w:val="a2"/>
    <w:uiPriority w:val="99"/>
    <w:unhideWhenUsed/>
    <w:rsid w:val="00A35F67"/>
    <w:pPr>
      <w:spacing w:line="360" w:lineRule="auto"/>
      <w:ind w:firstLine="567"/>
      <w:jc w:val="both"/>
    </w:pPr>
    <w:rPr>
      <w:rFonts w:ascii="Calibri" w:eastAsia="Calibri" w:hAnsi="Calibri"/>
      <w:sz w:val="22"/>
      <w:szCs w:val="22"/>
      <w:lang w:eastAsia="en-US"/>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2d">
    <w:name w:val="Стиль2"/>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afff5">
    <w:name w:val="Практика"/>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character" w:customStyle="1" w:styleId="8pt">
    <w:name w:val="Основной текст + 8 pt"/>
    <w:basedOn w:val="afff2"/>
    <w:rsid w:val="00A35F67"/>
    <w:rPr>
      <w:rFonts w:eastAsia="Calibri" w:cs="Calibri"/>
      <w:b w:val="0"/>
      <w:bCs w:val="0"/>
      <w:i w:val="0"/>
      <w:iCs w:val="0"/>
      <w:smallCaps w:val="0"/>
      <w:strike w:val="0"/>
      <w:spacing w:val="0"/>
      <w:sz w:val="16"/>
      <w:szCs w:val="16"/>
      <w:shd w:val="clear" w:color="auto" w:fill="FFFFFF"/>
    </w:rPr>
  </w:style>
  <w:style w:type="character" w:customStyle="1" w:styleId="9pt40">
    <w:name w:val="Основной текст + 9 pt;Масштаб 40%"/>
    <w:basedOn w:val="afff2"/>
    <w:rsid w:val="00A35F67"/>
    <w:rPr>
      <w:rFonts w:eastAsia="Calibri" w:cs="Calibri"/>
      <w:b w:val="0"/>
      <w:bCs w:val="0"/>
      <w:i w:val="0"/>
      <w:iCs w:val="0"/>
      <w:smallCaps w:val="0"/>
      <w:strike w:val="0"/>
      <w:spacing w:val="0"/>
      <w:w w:val="40"/>
      <w:sz w:val="18"/>
      <w:szCs w:val="18"/>
      <w:shd w:val="clear" w:color="auto" w:fill="FFFFFF"/>
    </w:rPr>
  </w:style>
  <w:style w:type="character" w:customStyle="1" w:styleId="4Calibri95pt0pt">
    <w:name w:val="Основной текст (4) + Calibri;9;5 pt;Полужирный;Интервал 0 pt"/>
    <w:basedOn w:val="a1"/>
    <w:rsid w:val="00A35F67"/>
    <w:rPr>
      <w:rFonts w:ascii="Calibri" w:eastAsia="Calibri" w:hAnsi="Calibri" w:cs="Calibri"/>
      <w:b/>
      <w:bCs/>
      <w:i w:val="0"/>
      <w:iCs w:val="0"/>
      <w:smallCaps w:val="0"/>
      <w:strike w:val="0"/>
      <w:spacing w:val="0"/>
      <w:sz w:val="19"/>
      <w:szCs w:val="19"/>
      <w:shd w:val="clear" w:color="auto" w:fill="FFFFFF"/>
    </w:rPr>
  </w:style>
  <w:style w:type="character" w:customStyle="1" w:styleId="94">
    <w:name w:val="Основной текст (9) + Полужирный;Не курсив"/>
    <w:basedOn w:val="92"/>
    <w:rsid w:val="00A35F67"/>
    <w:rPr>
      <w:rFonts w:eastAsia="Calibri" w:cs="Calibri"/>
      <w:b/>
      <w:bCs/>
      <w:i/>
      <w:iCs/>
      <w:smallCaps w:val="0"/>
      <w:strike w:val="0"/>
      <w:spacing w:val="0"/>
      <w:sz w:val="19"/>
      <w:szCs w:val="19"/>
      <w:shd w:val="clear" w:color="auto" w:fill="FFFFFF"/>
    </w:rPr>
  </w:style>
  <w:style w:type="character" w:customStyle="1" w:styleId="afff6">
    <w:name w:val="Колонтитул_"/>
    <w:basedOn w:val="a1"/>
    <w:link w:val="afff7"/>
    <w:rsid w:val="00A35F67"/>
    <w:rPr>
      <w:shd w:val="clear" w:color="auto" w:fill="FFFFFF"/>
    </w:rPr>
  </w:style>
  <w:style w:type="paragraph" w:customStyle="1" w:styleId="afff7">
    <w:name w:val="Колонтитул"/>
    <w:basedOn w:val="a0"/>
    <w:link w:val="afff6"/>
    <w:rsid w:val="00A35F67"/>
    <w:pPr>
      <w:shd w:val="clear" w:color="auto" w:fill="FFFFFF"/>
    </w:pPr>
    <w:rPr>
      <w:sz w:val="20"/>
      <w:szCs w:val="20"/>
      <w:lang w:val="ru-RU"/>
    </w:rPr>
  </w:style>
  <w:style w:type="character" w:customStyle="1" w:styleId="105pt">
    <w:name w:val="Колонтитул + 10;5 pt;Курсив"/>
    <w:basedOn w:val="afff6"/>
    <w:rsid w:val="00A35F67"/>
    <w:rPr>
      <w:i/>
      <w:iCs/>
      <w:spacing w:val="0"/>
      <w:sz w:val="21"/>
      <w:szCs w:val="21"/>
      <w:shd w:val="clear" w:color="auto" w:fill="FFFFFF"/>
    </w:rPr>
  </w:style>
  <w:style w:type="character" w:customStyle="1" w:styleId="105pt0">
    <w:name w:val="Колонтитул + 10;5 pt"/>
    <w:basedOn w:val="afff6"/>
    <w:rsid w:val="00A35F67"/>
    <w:rPr>
      <w:spacing w:val="0"/>
      <w:sz w:val="21"/>
      <w:szCs w:val="21"/>
      <w:shd w:val="clear" w:color="auto" w:fill="FFFFFF"/>
    </w:rPr>
  </w:style>
  <w:style w:type="character" w:customStyle="1" w:styleId="Calibri95pt1pt">
    <w:name w:val="Колонтитул + Calibri;9;5 pt;Малые прописные;Интервал 1 pt"/>
    <w:basedOn w:val="afff6"/>
    <w:rsid w:val="00A35F67"/>
    <w:rPr>
      <w:rFonts w:ascii="Calibri" w:eastAsia="Calibri" w:hAnsi="Calibri" w:cs="Calibri"/>
      <w:smallCaps/>
      <w:spacing w:val="20"/>
      <w:sz w:val="19"/>
      <w:szCs w:val="19"/>
      <w:shd w:val="clear" w:color="auto" w:fill="FFFFFF"/>
    </w:rPr>
  </w:style>
  <w:style w:type="character" w:customStyle="1" w:styleId="3c">
    <w:name w:val="Основной текст3"/>
    <w:basedOn w:val="afff2"/>
    <w:rsid w:val="00A35F67"/>
    <w:rPr>
      <w:rFonts w:eastAsia="Calibri" w:cs="Calibri"/>
      <w:b w:val="0"/>
      <w:bCs w:val="0"/>
      <w:i w:val="0"/>
      <w:iCs w:val="0"/>
      <w:smallCaps w:val="0"/>
      <w:strike w:val="0"/>
      <w:spacing w:val="0"/>
      <w:sz w:val="19"/>
      <w:szCs w:val="19"/>
      <w:u w:val="single"/>
      <w:shd w:val="clear" w:color="auto" w:fill="FFFFFF"/>
    </w:rPr>
  </w:style>
  <w:style w:type="character" w:customStyle="1" w:styleId="1pt">
    <w:name w:val="Основной текст + Интервал 1 pt"/>
    <w:basedOn w:val="afff2"/>
    <w:rsid w:val="00A35F67"/>
    <w:rPr>
      <w:rFonts w:eastAsia="Calibri" w:cs="Calibri"/>
      <w:b w:val="0"/>
      <w:bCs w:val="0"/>
      <w:i w:val="0"/>
      <w:iCs w:val="0"/>
      <w:smallCaps w:val="0"/>
      <w:strike w:val="0"/>
      <w:spacing w:val="20"/>
      <w:sz w:val="19"/>
      <w:szCs w:val="19"/>
      <w:shd w:val="clear" w:color="auto" w:fill="FFFFFF"/>
    </w:rPr>
  </w:style>
  <w:style w:type="character" w:customStyle="1" w:styleId="41">
    <w:name w:val="Основной текст4"/>
    <w:basedOn w:val="afff2"/>
    <w:rsid w:val="00A35F67"/>
    <w:rPr>
      <w:rFonts w:eastAsia="Calibri" w:cs="Calibri"/>
      <w:b w:val="0"/>
      <w:bCs w:val="0"/>
      <w:i w:val="0"/>
      <w:iCs w:val="0"/>
      <w:smallCaps w:val="0"/>
      <w:strike w:val="0"/>
      <w:spacing w:val="0"/>
      <w:sz w:val="19"/>
      <w:szCs w:val="19"/>
      <w:u w:val="single"/>
      <w:shd w:val="clear" w:color="auto" w:fill="FFFFFF"/>
    </w:rPr>
  </w:style>
  <w:style w:type="character" w:customStyle="1" w:styleId="7-1pt">
    <w:name w:val="Заголовок №7 + Не полужирный;Интервал -1 pt"/>
    <w:basedOn w:val="a1"/>
    <w:rsid w:val="00A35F67"/>
    <w:rPr>
      <w:rFonts w:eastAsia="Times New Roman"/>
      <w:b/>
      <w:bCs/>
      <w:i w:val="0"/>
      <w:iCs w:val="0"/>
      <w:smallCaps w:val="0"/>
      <w:strike w:val="0"/>
      <w:spacing w:val="-20"/>
      <w:sz w:val="20"/>
      <w:szCs w:val="20"/>
      <w:shd w:val="clear" w:color="auto" w:fill="FFFFFF"/>
    </w:rPr>
  </w:style>
  <w:style w:type="character" w:customStyle="1" w:styleId="2e">
    <w:name w:val="Основной текст + Полужирный2"/>
    <w:basedOn w:val="afff2"/>
    <w:rsid w:val="00A35F67"/>
    <w:rPr>
      <w:rFonts w:eastAsia="Calibri" w:cs="Calibri"/>
      <w:b/>
      <w:bCs/>
      <w:i w:val="0"/>
      <w:iCs w:val="0"/>
      <w:smallCaps w:val="0"/>
      <w:strike w:val="0"/>
      <w:spacing w:val="0"/>
      <w:sz w:val="19"/>
      <w:szCs w:val="19"/>
      <w:shd w:val="clear" w:color="auto" w:fill="FFFFFF"/>
    </w:rPr>
  </w:style>
  <w:style w:type="character" w:customStyle="1" w:styleId="163">
    <w:name w:val="Основной текст (16)_"/>
    <w:basedOn w:val="a1"/>
    <w:link w:val="164"/>
    <w:rsid w:val="00A35F67"/>
    <w:rPr>
      <w:rFonts w:eastAsia="Calibri" w:cs="Calibri"/>
      <w:sz w:val="14"/>
      <w:szCs w:val="14"/>
      <w:shd w:val="clear" w:color="auto" w:fill="FFFFFF"/>
    </w:rPr>
  </w:style>
  <w:style w:type="paragraph" w:customStyle="1" w:styleId="164">
    <w:name w:val="Основной текст (16)"/>
    <w:basedOn w:val="a0"/>
    <w:link w:val="163"/>
    <w:rsid w:val="00A35F67"/>
    <w:pPr>
      <w:shd w:val="clear" w:color="auto" w:fill="FFFFFF"/>
      <w:spacing w:line="0" w:lineRule="atLeast"/>
      <w:jc w:val="center"/>
    </w:pPr>
    <w:rPr>
      <w:rFonts w:eastAsia="Calibri" w:cs="Calibri"/>
      <w:sz w:val="14"/>
      <w:szCs w:val="14"/>
      <w:lang w:val="ru-RU"/>
    </w:rPr>
  </w:style>
  <w:style w:type="character" w:customStyle="1" w:styleId="1pt2">
    <w:name w:val="Основной текст + Интервал 1 pt2"/>
    <w:basedOn w:val="afff2"/>
    <w:rsid w:val="00A35F67"/>
    <w:rPr>
      <w:rFonts w:eastAsia="Calibri" w:cs="Calibri"/>
      <w:b w:val="0"/>
      <w:bCs w:val="0"/>
      <w:i w:val="0"/>
      <w:iCs w:val="0"/>
      <w:smallCaps w:val="0"/>
      <w:strike w:val="0"/>
      <w:spacing w:val="20"/>
      <w:sz w:val="19"/>
      <w:szCs w:val="19"/>
      <w:shd w:val="clear" w:color="auto" w:fill="FFFFFF"/>
    </w:rPr>
  </w:style>
  <w:style w:type="paragraph" w:customStyle="1" w:styleId="711">
    <w:name w:val="Заголовок №71"/>
    <w:basedOn w:val="a0"/>
    <w:rsid w:val="00A35F67"/>
    <w:pPr>
      <w:shd w:val="clear" w:color="auto" w:fill="FFFFFF"/>
      <w:spacing w:line="0" w:lineRule="atLeast"/>
      <w:ind w:hanging="220"/>
      <w:outlineLvl w:val="6"/>
    </w:pPr>
    <w:rPr>
      <w:b/>
      <w:bCs/>
      <w:color w:val="000000"/>
      <w:sz w:val="20"/>
      <w:szCs w:val="20"/>
    </w:rPr>
  </w:style>
  <w:style w:type="character" w:customStyle="1" w:styleId="1pt1">
    <w:name w:val="Основной текст + Интервал 1 pt1"/>
    <w:basedOn w:val="afff2"/>
    <w:rsid w:val="00A35F67"/>
    <w:rPr>
      <w:rFonts w:eastAsia="Calibri" w:cs="Calibri"/>
      <w:b w:val="0"/>
      <w:bCs w:val="0"/>
      <w:i w:val="0"/>
      <w:iCs w:val="0"/>
      <w:smallCaps w:val="0"/>
      <w:strike w:val="0"/>
      <w:spacing w:val="20"/>
      <w:sz w:val="19"/>
      <w:szCs w:val="19"/>
      <w:shd w:val="clear" w:color="auto" w:fill="FFFFFF"/>
    </w:rPr>
  </w:style>
  <w:style w:type="character" w:customStyle="1" w:styleId="42">
    <w:name w:val="Основной текст (4) + Полужирный"/>
    <w:aliases w:val="Интервал 0 pt"/>
    <w:basedOn w:val="a1"/>
    <w:rsid w:val="00A35F67"/>
    <w:rPr>
      <w:rFonts w:ascii="Times New Roman" w:eastAsia="Times New Roman" w:hAnsi="Times New Roman" w:cs="Times New Roman" w:hint="default"/>
      <w:b/>
      <w:bCs/>
      <w:spacing w:val="0"/>
      <w:sz w:val="20"/>
      <w:szCs w:val="20"/>
      <w:shd w:val="clear" w:color="auto" w:fill="FFFFFF"/>
    </w:rPr>
  </w:style>
  <w:style w:type="paragraph" w:customStyle="1" w:styleId="5b">
    <w:name w:val="Основной текст (5)"/>
    <w:basedOn w:val="a0"/>
    <w:rsid w:val="00A35F67"/>
    <w:pPr>
      <w:shd w:val="clear" w:color="auto" w:fill="FFFFFF"/>
      <w:spacing w:line="0" w:lineRule="atLeast"/>
    </w:pPr>
    <w:rPr>
      <w:rFonts w:ascii="Calibri" w:eastAsia="Calibri" w:hAnsi="Calibri" w:cs="Calibri"/>
      <w:sz w:val="20"/>
      <w:szCs w:val="20"/>
      <w:lang w:eastAsia="en-US"/>
    </w:rPr>
  </w:style>
  <w:style w:type="character" w:customStyle="1" w:styleId="2f">
    <w:name w:val="Заголовок №2_"/>
    <w:basedOn w:val="a1"/>
    <w:link w:val="2f0"/>
    <w:locked/>
    <w:rsid w:val="00A35F67"/>
    <w:rPr>
      <w:sz w:val="24"/>
      <w:szCs w:val="24"/>
      <w:shd w:val="clear" w:color="auto" w:fill="FFFFFF"/>
    </w:rPr>
  </w:style>
  <w:style w:type="paragraph" w:customStyle="1" w:styleId="2f0">
    <w:name w:val="Заголовок №2"/>
    <w:basedOn w:val="a0"/>
    <w:link w:val="2f"/>
    <w:rsid w:val="00A35F67"/>
    <w:pPr>
      <w:shd w:val="clear" w:color="auto" w:fill="FFFFFF"/>
      <w:spacing w:line="0" w:lineRule="atLeast"/>
      <w:outlineLvl w:val="1"/>
    </w:pPr>
    <w:rPr>
      <w:lang w:val="ru-RU"/>
    </w:rPr>
  </w:style>
  <w:style w:type="character" w:customStyle="1" w:styleId="73">
    <w:name w:val="Основной текст (7)_"/>
    <w:basedOn w:val="a1"/>
    <w:locked/>
    <w:rsid w:val="00A35F67"/>
    <w:rPr>
      <w:rFonts w:ascii="Lucida Sans Unicode" w:eastAsia="Lucida Sans Unicode" w:hAnsi="Lucida Sans Unicode" w:cs="Lucida Sans Unicode"/>
      <w:sz w:val="16"/>
      <w:szCs w:val="16"/>
      <w:shd w:val="clear" w:color="auto" w:fill="FFFFFF"/>
    </w:rPr>
  </w:style>
  <w:style w:type="character" w:customStyle="1" w:styleId="120">
    <w:name w:val="Основной текст (12)_"/>
    <w:basedOn w:val="a1"/>
    <w:link w:val="121"/>
    <w:locked/>
    <w:rsid w:val="00A35F67"/>
    <w:rPr>
      <w:rFonts w:eastAsia="Calibri" w:cs="Calibri"/>
      <w:sz w:val="28"/>
      <w:szCs w:val="28"/>
      <w:shd w:val="clear" w:color="auto" w:fill="FFFFFF"/>
    </w:rPr>
  </w:style>
  <w:style w:type="paragraph" w:customStyle="1" w:styleId="121">
    <w:name w:val="Основной текст (12)"/>
    <w:basedOn w:val="a0"/>
    <w:link w:val="120"/>
    <w:rsid w:val="00A35F67"/>
    <w:pPr>
      <w:shd w:val="clear" w:color="auto" w:fill="FFFFFF"/>
      <w:spacing w:after="60" w:line="0" w:lineRule="atLeast"/>
    </w:pPr>
    <w:rPr>
      <w:rFonts w:eastAsia="Calibri" w:cs="Calibri"/>
      <w:sz w:val="28"/>
      <w:szCs w:val="28"/>
      <w:lang w:val="ru-RU"/>
    </w:rPr>
  </w:style>
  <w:style w:type="character" w:customStyle="1" w:styleId="130">
    <w:name w:val="Основной текст (13)_"/>
    <w:basedOn w:val="a1"/>
    <w:link w:val="131"/>
    <w:locked/>
    <w:rsid w:val="00A35F67"/>
    <w:rPr>
      <w:rFonts w:eastAsia="Calibri" w:cs="Calibri"/>
      <w:sz w:val="19"/>
      <w:szCs w:val="19"/>
      <w:shd w:val="clear" w:color="auto" w:fill="FFFFFF"/>
    </w:rPr>
  </w:style>
  <w:style w:type="paragraph" w:customStyle="1" w:styleId="131">
    <w:name w:val="Основной текст (13)"/>
    <w:basedOn w:val="a0"/>
    <w:link w:val="130"/>
    <w:rsid w:val="00A35F67"/>
    <w:pPr>
      <w:shd w:val="clear" w:color="auto" w:fill="FFFFFF"/>
      <w:spacing w:before="60" w:line="0" w:lineRule="atLeast"/>
    </w:pPr>
    <w:rPr>
      <w:rFonts w:eastAsia="Calibri" w:cs="Calibri"/>
      <w:sz w:val="19"/>
      <w:szCs w:val="19"/>
      <w:lang w:val="ru-RU"/>
    </w:rPr>
  </w:style>
  <w:style w:type="paragraph" w:customStyle="1" w:styleId="112">
    <w:name w:val="Основной текст (11)"/>
    <w:basedOn w:val="a0"/>
    <w:rsid w:val="00A35F67"/>
    <w:pPr>
      <w:shd w:val="clear" w:color="auto" w:fill="FFFFFF"/>
      <w:spacing w:line="0" w:lineRule="atLeast"/>
      <w:jc w:val="both"/>
    </w:pPr>
    <w:rPr>
      <w:rFonts w:ascii="Calibri" w:eastAsia="Calibri" w:hAnsi="Calibri" w:cs="Calibri"/>
      <w:sz w:val="10"/>
      <w:szCs w:val="10"/>
      <w:lang w:eastAsia="en-US"/>
    </w:rPr>
  </w:style>
  <w:style w:type="character" w:customStyle="1" w:styleId="102">
    <w:name w:val="Основной текст (10)_"/>
    <w:basedOn w:val="a1"/>
    <w:link w:val="103"/>
    <w:locked/>
    <w:rsid w:val="00A35F67"/>
    <w:rPr>
      <w:rFonts w:ascii="Century Gothic" w:eastAsia="Century Gothic" w:hAnsi="Century Gothic" w:cs="Century Gothic"/>
      <w:sz w:val="13"/>
      <w:szCs w:val="13"/>
      <w:shd w:val="clear" w:color="auto" w:fill="FFFFFF"/>
    </w:rPr>
  </w:style>
  <w:style w:type="paragraph" w:customStyle="1" w:styleId="103">
    <w:name w:val="Основной текст (10)"/>
    <w:basedOn w:val="a0"/>
    <w:link w:val="102"/>
    <w:rsid w:val="00A35F67"/>
    <w:pPr>
      <w:shd w:val="clear" w:color="auto" w:fill="FFFFFF"/>
      <w:spacing w:after="420" w:line="0" w:lineRule="atLeast"/>
      <w:jc w:val="both"/>
    </w:pPr>
    <w:rPr>
      <w:rFonts w:ascii="Century Gothic" w:eastAsia="Century Gothic" w:hAnsi="Century Gothic" w:cs="Century Gothic"/>
      <w:sz w:val="13"/>
      <w:szCs w:val="13"/>
      <w:lang w:val="ru-RU"/>
    </w:rPr>
  </w:style>
  <w:style w:type="character" w:customStyle="1" w:styleId="150">
    <w:name w:val="Основной текст (15)_"/>
    <w:basedOn w:val="a1"/>
    <w:link w:val="151"/>
    <w:locked/>
    <w:rsid w:val="00A35F67"/>
    <w:rPr>
      <w:rFonts w:ascii="SimHei" w:eastAsia="SimHei" w:hAnsi="SimHei" w:cs="SimHei"/>
      <w:sz w:val="18"/>
      <w:szCs w:val="18"/>
      <w:shd w:val="clear" w:color="auto" w:fill="FFFFFF"/>
    </w:rPr>
  </w:style>
  <w:style w:type="paragraph" w:customStyle="1" w:styleId="151">
    <w:name w:val="Основной текст (15)"/>
    <w:basedOn w:val="a0"/>
    <w:link w:val="150"/>
    <w:rsid w:val="00A35F67"/>
    <w:pPr>
      <w:shd w:val="clear" w:color="auto" w:fill="FFFFFF"/>
      <w:spacing w:before="60" w:line="0" w:lineRule="atLeast"/>
    </w:pPr>
    <w:rPr>
      <w:rFonts w:ascii="SimHei" w:eastAsia="SimHei" w:hAnsi="SimHei" w:cs="SimHei"/>
      <w:sz w:val="18"/>
      <w:szCs w:val="18"/>
      <w:lang w:val="ru-RU"/>
    </w:rPr>
  </w:style>
  <w:style w:type="character" w:customStyle="1" w:styleId="140">
    <w:name w:val="Основной текст (14)_"/>
    <w:basedOn w:val="a1"/>
    <w:link w:val="141"/>
    <w:locked/>
    <w:rsid w:val="00A35F67"/>
    <w:rPr>
      <w:rFonts w:ascii="Lucida Sans Unicode" w:eastAsia="Lucida Sans Unicode" w:hAnsi="Lucida Sans Unicode" w:cs="Lucida Sans Unicode"/>
      <w:sz w:val="12"/>
      <w:szCs w:val="12"/>
      <w:shd w:val="clear" w:color="auto" w:fill="FFFFFF"/>
    </w:rPr>
  </w:style>
  <w:style w:type="paragraph" w:customStyle="1" w:styleId="141">
    <w:name w:val="Основной текст (14)"/>
    <w:basedOn w:val="a0"/>
    <w:link w:val="140"/>
    <w:rsid w:val="00A35F67"/>
    <w:pPr>
      <w:shd w:val="clear" w:color="auto" w:fill="FFFFFF"/>
      <w:spacing w:before="120" w:line="0" w:lineRule="atLeast"/>
      <w:jc w:val="center"/>
    </w:pPr>
    <w:rPr>
      <w:rFonts w:ascii="Lucida Sans Unicode" w:eastAsia="Lucida Sans Unicode" w:hAnsi="Lucida Sans Unicode" w:cs="Lucida Sans Unicode"/>
      <w:sz w:val="12"/>
      <w:szCs w:val="12"/>
      <w:lang w:val="ru-RU"/>
    </w:rPr>
  </w:style>
  <w:style w:type="character" w:customStyle="1" w:styleId="220">
    <w:name w:val="Заголовок №2 (2)_"/>
    <w:basedOn w:val="a1"/>
    <w:link w:val="221"/>
    <w:locked/>
    <w:rsid w:val="00A35F67"/>
    <w:rPr>
      <w:sz w:val="23"/>
      <w:szCs w:val="23"/>
      <w:shd w:val="clear" w:color="auto" w:fill="FFFFFF"/>
    </w:rPr>
  </w:style>
  <w:style w:type="paragraph" w:customStyle="1" w:styleId="221">
    <w:name w:val="Заголовок №2 (2)"/>
    <w:basedOn w:val="a0"/>
    <w:link w:val="220"/>
    <w:rsid w:val="00A35F67"/>
    <w:pPr>
      <w:shd w:val="clear" w:color="auto" w:fill="FFFFFF"/>
      <w:spacing w:before="240" w:line="0" w:lineRule="atLeast"/>
      <w:outlineLvl w:val="1"/>
    </w:pPr>
    <w:rPr>
      <w:sz w:val="23"/>
      <w:szCs w:val="23"/>
      <w:lang w:val="ru-RU"/>
    </w:rPr>
  </w:style>
  <w:style w:type="paragraph" w:customStyle="1" w:styleId="2f1">
    <w:name w:val="Основной текст (2)"/>
    <w:basedOn w:val="a0"/>
    <w:rsid w:val="00A35F67"/>
    <w:pPr>
      <w:shd w:val="clear" w:color="auto" w:fill="FFFFFF"/>
      <w:spacing w:line="0" w:lineRule="atLeast"/>
    </w:pPr>
    <w:rPr>
      <w:rFonts w:ascii="Calibri" w:eastAsia="Calibri" w:hAnsi="Calibri" w:cs="Calibri"/>
      <w:w w:val="75"/>
      <w:sz w:val="34"/>
      <w:szCs w:val="34"/>
      <w:lang w:eastAsia="en-US"/>
    </w:rPr>
  </w:style>
  <w:style w:type="character" w:customStyle="1" w:styleId="170">
    <w:name w:val="Основной текст (17)_"/>
    <w:basedOn w:val="a1"/>
    <w:link w:val="171"/>
    <w:locked/>
    <w:rsid w:val="00A35F67"/>
    <w:rPr>
      <w:rFonts w:eastAsia="Calibri" w:cs="Calibri"/>
      <w:shd w:val="clear" w:color="auto" w:fill="FFFFFF"/>
    </w:rPr>
  </w:style>
  <w:style w:type="paragraph" w:customStyle="1" w:styleId="171">
    <w:name w:val="Основной текст (17)"/>
    <w:basedOn w:val="a0"/>
    <w:link w:val="170"/>
    <w:rsid w:val="00A35F67"/>
    <w:pPr>
      <w:shd w:val="clear" w:color="auto" w:fill="FFFFFF"/>
      <w:spacing w:line="0" w:lineRule="atLeast"/>
      <w:jc w:val="both"/>
    </w:pPr>
    <w:rPr>
      <w:rFonts w:eastAsia="Calibri" w:cs="Calibri"/>
      <w:sz w:val="20"/>
      <w:szCs w:val="20"/>
      <w:lang w:val="ru-RU"/>
    </w:rPr>
  </w:style>
  <w:style w:type="character" w:customStyle="1" w:styleId="43">
    <w:name w:val="Основной текст (4)_"/>
    <w:basedOn w:val="a1"/>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44">
    <w:name w:val="Основной текст (4)"/>
    <w:basedOn w:val="43"/>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LucidaSansUnicode">
    <w:name w:val="Основной текст + Lucida Sans Unicode"/>
    <w:aliases w:val="8 pt,Полужирный"/>
    <w:basedOn w:val="afff2"/>
    <w:rsid w:val="00A35F67"/>
    <w:rPr>
      <w:rFonts w:ascii="Lucida Sans Unicode" w:eastAsia="Lucida Sans Unicode" w:hAnsi="Lucida Sans Unicode" w:cs="Lucida Sans Unicode"/>
      <w:b/>
      <w:bCs/>
      <w:i w:val="0"/>
      <w:iCs w:val="0"/>
      <w:smallCaps w:val="0"/>
      <w:strike w:val="0"/>
      <w:dstrike w:val="0"/>
      <w:spacing w:val="0"/>
      <w:sz w:val="16"/>
      <w:szCs w:val="16"/>
      <w:u w:val="none"/>
      <w:effect w:val="none"/>
      <w:shd w:val="clear" w:color="auto" w:fill="FFFFFF"/>
    </w:rPr>
  </w:style>
  <w:style w:type="character" w:customStyle="1" w:styleId="1e">
    <w:name w:val="Основной текст1"/>
    <w:basedOn w:val="afff2"/>
    <w:rsid w:val="00A35F67"/>
    <w:rPr>
      <w:rFonts w:eastAsia="Calibri" w:cs="Calibri"/>
      <w:b w:val="0"/>
      <w:bCs w:val="0"/>
      <w:i w:val="0"/>
      <w:iCs w:val="0"/>
      <w:smallCaps w:val="0"/>
      <w:strike w:val="0"/>
      <w:dstrike w:val="0"/>
      <w:spacing w:val="0"/>
      <w:sz w:val="19"/>
      <w:szCs w:val="19"/>
      <w:u w:val="none"/>
      <w:effect w:val="none"/>
      <w:shd w:val="clear" w:color="auto" w:fill="FFFFFF"/>
    </w:rPr>
  </w:style>
  <w:style w:type="character" w:customStyle="1" w:styleId="132">
    <w:name w:val="Основной текст (13) + Не курсив"/>
    <w:basedOn w:val="130"/>
    <w:rsid w:val="00A35F67"/>
    <w:rPr>
      <w:rFonts w:eastAsia="Calibri" w:cs="Calibri"/>
      <w:i/>
      <w:iCs/>
      <w:sz w:val="19"/>
      <w:szCs w:val="19"/>
      <w:shd w:val="clear" w:color="auto" w:fill="FFFFFF"/>
    </w:rPr>
  </w:style>
  <w:style w:type="character" w:customStyle="1" w:styleId="17pt">
    <w:name w:val="Основной текст + 17 pt"/>
    <w:aliases w:val="Масштаб 75%"/>
    <w:basedOn w:val="afff2"/>
    <w:rsid w:val="00A35F67"/>
    <w:rPr>
      <w:rFonts w:eastAsia="Calibri" w:cs="Calibri"/>
      <w:b w:val="0"/>
      <w:bCs w:val="0"/>
      <w:i w:val="0"/>
      <w:iCs w:val="0"/>
      <w:smallCaps w:val="0"/>
      <w:strike w:val="0"/>
      <w:dstrike w:val="0"/>
      <w:spacing w:val="0"/>
      <w:w w:val="75"/>
      <w:sz w:val="34"/>
      <w:szCs w:val="34"/>
      <w:u w:val="none"/>
      <w:effect w:val="none"/>
      <w:shd w:val="clear" w:color="auto" w:fill="FFFFFF"/>
    </w:rPr>
  </w:style>
  <w:style w:type="character" w:customStyle="1" w:styleId="13TimesNewRoman">
    <w:name w:val="Основной текст (13) + Times New Roman"/>
    <w:aliases w:val="11 pt"/>
    <w:basedOn w:val="130"/>
    <w:rsid w:val="00A35F67"/>
    <w:rPr>
      <w:rFonts w:ascii="Times New Roman" w:eastAsia="Times New Roman" w:hAnsi="Times New Roman" w:cs="Times New Roman"/>
      <w:b w:val="0"/>
      <w:bCs w:val="0"/>
      <w:i w:val="0"/>
      <w:iCs w:val="0"/>
      <w:smallCaps w:val="0"/>
      <w:strike w:val="0"/>
      <w:dstrike w:val="0"/>
      <w:spacing w:val="0"/>
      <w:sz w:val="22"/>
      <w:szCs w:val="22"/>
      <w:u w:val="none"/>
      <w:effect w:val="none"/>
      <w:shd w:val="clear" w:color="auto" w:fill="FFFFFF"/>
    </w:rPr>
  </w:style>
  <w:style w:type="character" w:customStyle="1" w:styleId="fontstyle170">
    <w:name w:val="fontstyle17"/>
    <w:basedOn w:val="a1"/>
    <w:rsid w:val="00A35F67"/>
  </w:style>
  <w:style w:type="paragraph" w:customStyle="1" w:styleId="style60">
    <w:name w:val="style6"/>
    <w:basedOn w:val="a0"/>
    <w:rsid w:val="00A35F67"/>
    <w:pPr>
      <w:spacing w:before="100" w:beforeAutospacing="1" w:after="100" w:afterAutospacing="1"/>
    </w:pPr>
  </w:style>
  <w:style w:type="paragraph" w:customStyle="1" w:styleId="style120">
    <w:name w:val="style12"/>
    <w:basedOn w:val="a0"/>
    <w:rsid w:val="00A35F67"/>
    <w:pPr>
      <w:spacing w:before="100" w:beforeAutospacing="1" w:after="100" w:afterAutospacing="1"/>
    </w:pPr>
  </w:style>
  <w:style w:type="character" w:customStyle="1" w:styleId="review-h5">
    <w:name w:val="review-h5"/>
    <w:basedOn w:val="a1"/>
    <w:rsid w:val="00A35F67"/>
  </w:style>
  <w:style w:type="character" w:customStyle="1" w:styleId="reference-text">
    <w:name w:val="reference-text"/>
    <w:basedOn w:val="a1"/>
    <w:rsid w:val="00A35F67"/>
  </w:style>
  <w:style w:type="character" w:customStyle="1" w:styleId="citation">
    <w:name w:val="citation"/>
    <w:basedOn w:val="a1"/>
    <w:rsid w:val="00A35F67"/>
  </w:style>
  <w:style w:type="character" w:customStyle="1" w:styleId="mw-cite-backlink">
    <w:name w:val="mw-cite-backlink"/>
    <w:basedOn w:val="a1"/>
    <w:rsid w:val="00A35F67"/>
  </w:style>
  <w:style w:type="character" w:customStyle="1" w:styleId="cite-accessibility-label">
    <w:name w:val="cite-accessibility-label"/>
    <w:basedOn w:val="a1"/>
    <w:rsid w:val="00A35F67"/>
  </w:style>
  <w:style w:type="character" w:customStyle="1" w:styleId="mwe-math-mathml-inline">
    <w:name w:val="mwe-math-mathml-inline"/>
    <w:basedOn w:val="a1"/>
    <w:rsid w:val="00A35F67"/>
  </w:style>
  <w:style w:type="numbering" w:customStyle="1" w:styleId="06-list">
    <w:name w:val="06-list"/>
    <w:basedOn w:val="a3"/>
    <w:rsid w:val="00A35F67"/>
    <w:pPr>
      <w:numPr>
        <w:numId w:val="2"/>
      </w:numPr>
    </w:pPr>
  </w:style>
  <w:style w:type="character" w:customStyle="1" w:styleId="dtitle">
    <w:name w:val="dtitle"/>
    <w:uiPriority w:val="99"/>
    <w:rsid w:val="00A35F67"/>
  </w:style>
  <w:style w:type="paragraph" w:customStyle="1" w:styleId="oecdtitle3">
    <w:name w:val="oecdtitle3"/>
    <w:basedOn w:val="a0"/>
    <w:uiPriority w:val="99"/>
    <w:rsid w:val="00A35F67"/>
    <w:pPr>
      <w:spacing w:before="100" w:beforeAutospacing="1" w:after="100" w:afterAutospacing="1"/>
    </w:pPr>
    <w:rPr>
      <w:lang w:eastAsia="uk-UA"/>
    </w:rPr>
  </w:style>
  <w:style w:type="paragraph" w:customStyle="1" w:styleId="oecdtitle4">
    <w:name w:val="oecdtitle4"/>
    <w:basedOn w:val="a0"/>
    <w:uiPriority w:val="99"/>
    <w:rsid w:val="00A35F67"/>
    <w:pPr>
      <w:spacing w:before="100" w:beforeAutospacing="1" w:after="100" w:afterAutospacing="1"/>
    </w:pPr>
    <w:rPr>
      <w:lang w:eastAsia="uk-UA"/>
    </w:rPr>
  </w:style>
  <w:style w:type="paragraph" w:customStyle="1" w:styleId="wb-font">
    <w:name w:val="wb-font"/>
    <w:basedOn w:val="a0"/>
    <w:uiPriority w:val="99"/>
    <w:rsid w:val="00A35F67"/>
    <w:pPr>
      <w:spacing w:before="100" w:beforeAutospacing="1" w:after="100" w:afterAutospacing="1"/>
    </w:pPr>
    <w:rPr>
      <w:lang w:eastAsia="uk-UA"/>
    </w:rPr>
  </w:style>
  <w:style w:type="character" w:customStyle="1" w:styleId="632">
    <w:name w:val="Заголовок №6 (3)"/>
    <w:link w:val="6310"/>
    <w:uiPriority w:val="99"/>
    <w:rsid w:val="00A35F67"/>
    <w:rPr>
      <w:b/>
      <w:bCs/>
      <w:sz w:val="28"/>
      <w:szCs w:val="28"/>
      <w:shd w:val="clear" w:color="auto" w:fill="FFFFFF"/>
    </w:rPr>
  </w:style>
  <w:style w:type="paragraph" w:customStyle="1" w:styleId="6310">
    <w:name w:val="Заголовок №6 (3)1"/>
    <w:basedOn w:val="a0"/>
    <w:link w:val="632"/>
    <w:uiPriority w:val="99"/>
    <w:rsid w:val="00A35F67"/>
    <w:pPr>
      <w:shd w:val="clear" w:color="auto" w:fill="FFFFFF"/>
      <w:spacing w:line="322" w:lineRule="exact"/>
      <w:outlineLvl w:val="5"/>
    </w:pPr>
    <w:rPr>
      <w:b/>
      <w:bCs/>
      <w:sz w:val="28"/>
      <w:szCs w:val="28"/>
    </w:rPr>
  </w:style>
  <w:style w:type="paragraph" w:customStyle="1" w:styleId="a">
    <w:name w:val="Знак"/>
    <w:basedOn w:val="a0"/>
    <w:next w:val="a0"/>
    <w:rsid w:val="00A35F67"/>
    <w:pPr>
      <w:numPr>
        <w:numId w:val="3"/>
      </w:numPr>
      <w:jc w:val="both"/>
    </w:pPr>
    <w:rPr>
      <w:lang w:val="en-US" w:eastAsia="en-US"/>
    </w:rPr>
  </w:style>
  <w:style w:type="numbering" w:customStyle="1" w:styleId="113">
    <w:name w:val="Нет списка11"/>
    <w:next w:val="a3"/>
    <w:uiPriority w:val="99"/>
    <w:semiHidden/>
    <w:unhideWhenUsed/>
    <w:rsid w:val="00A35F67"/>
  </w:style>
  <w:style w:type="numbering" w:customStyle="1" w:styleId="2f2">
    <w:name w:val="Нет списка2"/>
    <w:next w:val="a3"/>
    <w:uiPriority w:val="99"/>
    <w:semiHidden/>
    <w:unhideWhenUsed/>
    <w:rsid w:val="00A35F67"/>
  </w:style>
  <w:style w:type="character" w:styleId="afff8">
    <w:name w:val="footnote reference"/>
    <w:basedOn w:val="a1"/>
    <w:uiPriority w:val="99"/>
    <w:unhideWhenUsed/>
    <w:rsid w:val="00A35F67"/>
    <w:rPr>
      <w:vertAlign w:val="superscript"/>
    </w:rPr>
  </w:style>
  <w:style w:type="character" w:customStyle="1" w:styleId="rvts11">
    <w:name w:val="rvts11"/>
    <w:basedOn w:val="a1"/>
    <w:rsid w:val="00A35F67"/>
  </w:style>
  <w:style w:type="character" w:customStyle="1" w:styleId="rvts46">
    <w:name w:val="rvts46"/>
    <w:basedOn w:val="a1"/>
    <w:rsid w:val="00A35F67"/>
  </w:style>
  <w:style w:type="table" w:customStyle="1" w:styleId="1f">
    <w:name w:val="Светлая заливка1"/>
    <w:basedOn w:val="a2"/>
    <w:uiPriority w:val="60"/>
    <w:rsid w:val="00A35F67"/>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2"/>
    <w:uiPriority w:val="60"/>
    <w:rsid w:val="00A35F67"/>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2"/>
    <w:uiPriority w:val="60"/>
    <w:rsid w:val="00A35F67"/>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6">
    <w:name w:val="Стиль21"/>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f0">
    <w:name w:val="Практика1"/>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3d">
    <w:name w:val="Нет списка3"/>
    <w:next w:val="a3"/>
    <w:semiHidden/>
    <w:rsid w:val="00A35F67"/>
  </w:style>
  <w:style w:type="paragraph" w:customStyle="1" w:styleId="afff9">
    <w:name w:val="a"/>
    <w:basedOn w:val="a0"/>
    <w:rsid w:val="00A35F67"/>
    <w:pPr>
      <w:spacing w:before="100" w:beforeAutospacing="1" w:after="100" w:afterAutospacing="1"/>
    </w:pPr>
    <w:rPr>
      <w:rFonts w:eastAsia="Calibri"/>
      <w:lang w:val="ru-RU"/>
    </w:rPr>
  </w:style>
  <w:style w:type="paragraph" w:styleId="afffa">
    <w:name w:val="List Bullet"/>
    <w:basedOn w:val="a0"/>
    <w:rsid w:val="00A35F67"/>
    <w:pPr>
      <w:tabs>
        <w:tab w:val="num" w:pos="435"/>
      </w:tabs>
      <w:spacing w:before="100" w:beforeAutospacing="1" w:after="100" w:afterAutospacing="1"/>
    </w:pPr>
    <w:rPr>
      <w:rFonts w:eastAsia="Calibri"/>
      <w:lang w:val="ru-RU"/>
    </w:rPr>
  </w:style>
  <w:style w:type="paragraph" w:customStyle="1" w:styleId="a10">
    <w:name w:val="a1"/>
    <w:basedOn w:val="a0"/>
    <w:rsid w:val="00A35F67"/>
    <w:pPr>
      <w:spacing w:before="100" w:beforeAutospacing="1" w:after="100" w:afterAutospacing="1"/>
    </w:pPr>
    <w:rPr>
      <w:rFonts w:eastAsia="Calibri"/>
      <w:lang w:val="ru-RU"/>
    </w:rPr>
  </w:style>
  <w:style w:type="character" w:customStyle="1" w:styleId="afffb">
    <w:name w:val="Знак Знак"/>
    <w:basedOn w:val="a1"/>
    <w:rsid w:val="00A35F67"/>
    <w:rPr>
      <w:sz w:val="32"/>
      <w:lang w:val="uk-UA" w:eastAsia="ru-RU" w:bidi="ar-SA"/>
    </w:rPr>
  </w:style>
  <w:style w:type="paragraph" w:customStyle="1" w:styleId="Style29">
    <w:name w:val="Style29"/>
    <w:rsid w:val="00A35F67"/>
    <w:pPr>
      <w:widowControl w:val="0"/>
      <w:spacing w:line="278" w:lineRule="exact"/>
      <w:jc w:val="both"/>
    </w:pPr>
    <w:rPr>
      <w:rFonts w:ascii="Trebuchet MS" w:hAnsi="Trebuchet MS"/>
      <w:snapToGrid w:val="0"/>
      <w:sz w:val="24"/>
    </w:rPr>
  </w:style>
  <w:style w:type="paragraph" w:customStyle="1" w:styleId="afffc">
    <w:name w:val="Знак Знак"/>
    <w:basedOn w:val="a0"/>
    <w:rsid w:val="00A35F67"/>
    <w:rPr>
      <w:rFonts w:ascii="Verdana" w:hAnsi="Verdana" w:cs="Verdana"/>
      <w:sz w:val="20"/>
      <w:szCs w:val="20"/>
      <w:lang w:val="en-US" w:eastAsia="en-US"/>
    </w:rPr>
  </w:style>
  <w:style w:type="character" w:customStyle="1" w:styleId="af2">
    <w:name w:val="Подзаголовок Знак"/>
    <w:basedOn w:val="a1"/>
    <w:link w:val="af1"/>
    <w:rsid w:val="00A35F67"/>
    <w:rPr>
      <w:sz w:val="24"/>
      <w:lang w:val="uk-UA"/>
    </w:rPr>
  </w:style>
  <w:style w:type="numbering" w:customStyle="1" w:styleId="45">
    <w:name w:val="Нет списка4"/>
    <w:next w:val="a3"/>
    <w:uiPriority w:val="99"/>
    <w:semiHidden/>
    <w:rsid w:val="002F3D95"/>
  </w:style>
  <w:style w:type="table" w:customStyle="1" w:styleId="1f1">
    <w:name w:val="Сетка таблицы1"/>
    <w:basedOn w:val="a2"/>
    <w:next w:val="afe"/>
    <w:uiPriority w:val="59"/>
    <w:rsid w:val="002F3D95"/>
    <w:pPr>
      <w:suppressAutoHyphens/>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2">
    <w:name w:val="Стиль22"/>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2f3">
    <w:name w:val="Практика2"/>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table" w:customStyle="1" w:styleId="114">
    <w:name w:val="Светлая заливка11"/>
    <w:basedOn w:val="a2"/>
    <w:uiPriority w:val="60"/>
    <w:rsid w:val="00B438E4"/>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Светлая заливка - Акцент 111"/>
    <w:basedOn w:val="a2"/>
    <w:uiPriority w:val="60"/>
    <w:rsid w:val="00B438E4"/>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Светлая заливка - Акцент 21"/>
    <w:basedOn w:val="a2"/>
    <w:next w:val="-2"/>
    <w:uiPriority w:val="60"/>
    <w:rsid w:val="00B438E4"/>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11">
    <w:name w:val="Стиль211"/>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15">
    <w:name w:val="Практика11"/>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5c">
    <w:name w:val="Нет списка5"/>
    <w:next w:val="a3"/>
    <w:uiPriority w:val="99"/>
    <w:semiHidden/>
    <w:rsid w:val="00E265C0"/>
  </w:style>
  <w:style w:type="table" w:customStyle="1" w:styleId="2f4">
    <w:name w:val="Сетка таблицы2"/>
    <w:basedOn w:val="a2"/>
    <w:next w:val="afe"/>
    <w:rsid w:val="00E265C0"/>
    <w:rPr>
      <w:rFonts w:ascii="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d">
    <w:name w:val="ТАБЛИЦА"/>
    <w:next w:val="a0"/>
    <w:autoRedefine/>
    <w:rsid w:val="00E265C0"/>
    <w:pPr>
      <w:spacing w:line="360" w:lineRule="auto"/>
    </w:pPr>
    <w:rPr>
      <w:rFonts w:eastAsia="Calibri"/>
      <w:color w:val="000000"/>
      <w:sz w:val="28"/>
      <w:szCs w:val="28"/>
      <w:lang w:val="uk-UA"/>
    </w:rPr>
  </w:style>
  <w:style w:type="table" w:customStyle="1" w:styleId="1130">
    <w:name w:val="Стиль таблицы113"/>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table" w:customStyle="1" w:styleId="1120">
    <w:name w:val="Стиль таблицы112"/>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character" w:customStyle="1" w:styleId="1f2">
    <w:name w:val="Замещающий текст1"/>
    <w:basedOn w:val="a1"/>
    <w:semiHidden/>
    <w:rsid w:val="00E265C0"/>
    <w:rPr>
      <w:rFonts w:cs="Times New Roman"/>
      <w:color w:val="808080"/>
    </w:rPr>
  </w:style>
  <w:style w:type="paragraph" w:customStyle="1" w:styleId="Afffe">
    <w:name w:val="По умолчанию A"/>
    <w:rsid w:val="00E265C0"/>
    <w:pPr>
      <w:pBdr>
        <w:top w:val="none" w:sz="96" w:space="31" w:color="FFFFFF" w:shadow="1" w:frame="1"/>
        <w:left w:val="none" w:sz="96" w:space="31" w:color="FFFFFF" w:shadow="1" w:frame="1"/>
        <w:bottom w:val="none" w:sz="96" w:space="31" w:color="FFFFFF" w:shadow="1" w:frame="1"/>
        <w:right w:val="none" w:sz="96" w:space="31" w:color="FFFFFF" w:shadow="1" w:frame="1"/>
      </w:pBdr>
      <w:spacing w:before="160"/>
    </w:pPr>
    <w:rPr>
      <w:rFonts w:ascii="Helvetica Neue" w:eastAsia="Arial Unicode MS" w:hAnsi="Helvetica Neue" w:cs="Arial Unicode MS"/>
      <w:color w:val="000000"/>
      <w:sz w:val="24"/>
      <w:szCs w:val="24"/>
      <w:u w:color="000000"/>
    </w:rPr>
  </w:style>
  <w:style w:type="paragraph" w:customStyle="1" w:styleId="1f3">
    <w:name w:val="Абзац списка1"/>
    <w:basedOn w:val="a0"/>
    <w:rsid w:val="00F27F8C"/>
    <w:pPr>
      <w:spacing w:after="200" w:line="276" w:lineRule="auto"/>
      <w:ind w:left="720"/>
    </w:pPr>
    <w:rPr>
      <w:sz w:val="28"/>
      <w:szCs w:val="22"/>
      <w:lang w:eastAsia="en-US"/>
    </w:rPr>
  </w:style>
  <w:style w:type="numbering" w:customStyle="1" w:styleId="68">
    <w:name w:val="Нет списка6"/>
    <w:next w:val="a3"/>
    <w:uiPriority w:val="99"/>
    <w:semiHidden/>
    <w:unhideWhenUsed/>
    <w:rsid w:val="00C17968"/>
  </w:style>
  <w:style w:type="character" w:customStyle="1" w:styleId="af4">
    <w:name w:val="Обычный (веб) Знак"/>
    <w:link w:val="af3"/>
    <w:locked/>
    <w:rsid w:val="00C17968"/>
    <w:rPr>
      <w:sz w:val="24"/>
      <w:szCs w:val="24"/>
    </w:rPr>
  </w:style>
  <w:style w:type="table" w:customStyle="1" w:styleId="3e">
    <w:name w:val="Сетка таблицы3"/>
    <w:basedOn w:val="a2"/>
    <w:next w:val="afe"/>
    <w:rsid w:val="00C17968"/>
    <w:rPr>
      <w:rFonts w:asciiTheme="minorHAnsi" w:eastAsiaTheme="minorHAnsi" w:hAnsiTheme="minorHAnsi" w:cstheme="minorBidi"/>
      <w:sz w:val="22"/>
      <w:szCs w:val="22"/>
      <w:lang w:val="uk-UA"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22">
    <w:name w:val="Заголовок №12"/>
    <w:basedOn w:val="a1"/>
    <w:rsid w:val="00C17968"/>
    <w:rPr>
      <w:b/>
      <w:bCs/>
      <w:color w:val="000000"/>
      <w:spacing w:val="0"/>
      <w:w w:val="100"/>
      <w:position w:val="0"/>
      <w:sz w:val="21"/>
      <w:szCs w:val="21"/>
      <w:lang w:val="uk-UA" w:bidi="ar-SA"/>
    </w:rPr>
  </w:style>
  <w:style w:type="character" w:customStyle="1" w:styleId="1f4">
    <w:name w:val="Заголовок №1_"/>
    <w:basedOn w:val="a1"/>
    <w:link w:val="118"/>
    <w:locked/>
    <w:rsid w:val="00C17968"/>
    <w:rPr>
      <w:b/>
      <w:bCs/>
      <w:sz w:val="21"/>
      <w:szCs w:val="21"/>
      <w:shd w:val="clear" w:color="auto" w:fill="FFFFFF"/>
    </w:rPr>
  </w:style>
  <w:style w:type="paragraph" w:customStyle="1" w:styleId="118">
    <w:name w:val="Заголовок №11"/>
    <w:basedOn w:val="a0"/>
    <w:link w:val="1f4"/>
    <w:rsid w:val="00C17968"/>
    <w:pPr>
      <w:widowControl w:val="0"/>
      <w:shd w:val="clear" w:color="auto" w:fill="FFFFFF"/>
      <w:spacing w:after="480" w:line="240" w:lineRule="atLeast"/>
      <w:jc w:val="center"/>
      <w:outlineLvl w:val="0"/>
    </w:pPr>
    <w:rPr>
      <w:b/>
      <w:bCs/>
      <w:sz w:val="21"/>
      <w:szCs w:val="21"/>
      <w:lang w:val="ru-RU"/>
    </w:rPr>
  </w:style>
  <w:style w:type="paragraph" w:customStyle="1" w:styleId="2f5">
    <w:name w:val="Абзац списка2"/>
    <w:basedOn w:val="a0"/>
    <w:rsid w:val="00C17968"/>
    <w:pPr>
      <w:spacing w:after="200" w:line="276" w:lineRule="auto"/>
      <w:ind w:left="720"/>
      <w:contextualSpacing/>
    </w:pPr>
    <w:rPr>
      <w:rFonts w:ascii="Calibri" w:hAnsi="Calibri"/>
      <w:sz w:val="22"/>
      <w:szCs w:val="22"/>
      <w:lang w:val="ru-RU" w:eastAsia="en-US"/>
    </w:rPr>
  </w:style>
  <w:style w:type="character" w:customStyle="1" w:styleId="muxgbd">
    <w:name w:val="muxgbd"/>
    <w:basedOn w:val="a1"/>
    <w:rsid w:val="00C17968"/>
  </w:style>
  <w:style w:type="character" w:customStyle="1" w:styleId="affff">
    <w:name w:val="_"/>
    <w:basedOn w:val="a1"/>
    <w:rsid w:val="00C17968"/>
  </w:style>
  <w:style w:type="table" w:customStyle="1" w:styleId="119">
    <w:name w:val="Сетка таблицы11"/>
    <w:basedOn w:val="a2"/>
    <w:next w:val="afe"/>
    <w:uiPriority w:val="59"/>
    <w:rsid w:val="00C1796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a">
    <w:name w:val="Сетка таблицы4"/>
    <w:basedOn w:val="a2"/>
    <w:next w:val="afe"/>
    <w:uiPriority w:val="59"/>
    <w:rsid w:val="00E764EE"/>
    <w:rPr>
      <w:rFonts w:asciiTheme="minorHAnsi" w:eastAsiaTheme="minorHAnsi" w:hAnsiTheme="minorHAnsi" w:cstheme="minorBidi"/>
      <w:sz w:val="22"/>
      <w:szCs w:val="22"/>
      <w:lang w:eastAsia="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UnresolvedMention">
    <w:name w:val="Unresolved Mention"/>
    <w:basedOn w:val="a1"/>
    <w:uiPriority w:val="99"/>
    <w:semiHidden/>
    <w:unhideWhenUsed/>
    <w:rsid w:val="004F4C39"/>
    <w:rPr>
      <w:color w:val="605E5C"/>
      <w:shd w:val="clear" w:color="auto" w:fill="E1DFDD"/>
    </w:rPr>
  </w:style>
</w:styles>
</file>

<file path=word/webSettings.xml><?xml version="1.0" encoding="utf-8"?>
<w:webSettings xmlns:r="http://schemas.openxmlformats.org/officeDocument/2006/relationships" xmlns:w="http://schemas.openxmlformats.org/wordprocessingml/2006/main">
  <w:divs>
    <w:div w:id="13698619">
      <w:bodyDiv w:val="1"/>
      <w:marLeft w:val="0"/>
      <w:marRight w:val="0"/>
      <w:marTop w:val="0"/>
      <w:marBottom w:val="0"/>
      <w:divBdr>
        <w:top w:val="none" w:sz="0" w:space="0" w:color="auto"/>
        <w:left w:val="none" w:sz="0" w:space="0" w:color="auto"/>
        <w:bottom w:val="none" w:sz="0" w:space="0" w:color="auto"/>
        <w:right w:val="none" w:sz="0" w:space="0" w:color="auto"/>
      </w:divBdr>
    </w:div>
    <w:div w:id="59448081">
      <w:bodyDiv w:val="1"/>
      <w:marLeft w:val="0"/>
      <w:marRight w:val="0"/>
      <w:marTop w:val="0"/>
      <w:marBottom w:val="0"/>
      <w:divBdr>
        <w:top w:val="none" w:sz="0" w:space="0" w:color="auto"/>
        <w:left w:val="none" w:sz="0" w:space="0" w:color="auto"/>
        <w:bottom w:val="none" w:sz="0" w:space="0" w:color="auto"/>
        <w:right w:val="none" w:sz="0" w:space="0" w:color="auto"/>
      </w:divBdr>
    </w:div>
    <w:div w:id="62535193">
      <w:bodyDiv w:val="1"/>
      <w:marLeft w:val="0"/>
      <w:marRight w:val="0"/>
      <w:marTop w:val="0"/>
      <w:marBottom w:val="0"/>
      <w:divBdr>
        <w:top w:val="none" w:sz="0" w:space="0" w:color="auto"/>
        <w:left w:val="none" w:sz="0" w:space="0" w:color="auto"/>
        <w:bottom w:val="none" w:sz="0" w:space="0" w:color="auto"/>
        <w:right w:val="none" w:sz="0" w:space="0" w:color="auto"/>
      </w:divBdr>
    </w:div>
    <w:div w:id="65616382">
      <w:bodyDiv w:val="1"/>
      <w:marLeft w:val="0"/>
      <w:marRight w:val="0"/>
      <w:marTop w:val="0"/>
      <w:marBottom w:val="0"/>
      <w:divBdr>
        <w:top w:val="none" w:sz="0" w:space="0" w:color="auto"/>
        <w:left w:val="none" w:sz="0" w:space="0" w:color="auto"/>
        <w:bottom w:val="none" w:sz="0" w:space="0" w:color="auto"/>
        <w:right w:val="none" w:sz="0" w:space="0" w:color="auto"/>
      </w:divBdr>
    </w:div>
    <w:div w:id="117338196">
      <w:bodyDiv w:val="1"/>
      <w:marLeft w:val="0"/>
      <w:marRight w:val="0"/>
      <w:marTop w:val="0"/>
      <w:marBottom w:val="0"/>
      <w:divBdr>
        <w:top w:val="none" w:sz="0" w:space="0" w:color="auto"/>
        <w:left w:val="none" w:sz="0" w:space="0" w:color="auto"/>
        <w:bottom w:val="none" w:sz="0" w:space="0" w:color="auto"/>
        <w:right w:val="none" w:sz="0" w:space="0" w:color="auto"/>
      </w:divBdr>
    </w:div>
    <w:div w:id="150412533">
      <w:bodyDiv w:val="1"/>
      <w:marLeft w:val="0"/>
      <w:marRight w:val="0"/>
      <w:marTop w:val="0"/>
      <w:marBottom w:val="0"/>
      <w:divBdr>
        <w:top w:val="none" w:sz="0" w:space="0" w:color="auto"/>
        <w:left w:val="none" w:sz="0" w:space="0" w:color="auto"/>
        <w:bottom w:val="none" w:sz="0" w:space="0" w:color="auto"/>
        <w:right w:val="none" w:sz="0" w:space="0" w:color="auto"/>
      </w:divBdr>
    </w:div>
    <w:div w:id="239170574">
      <w:bodyDiv w:val="1"/>
      <w:marLeft w:val="0"/>
      <w:marRight w:val="0"/>
      <w:marTop w:val="0"/>
      <w:marBottom w:val="0"/>
      <w:divBdr>
        <w:top w:val="none" w:sz="0" w:space="0" w:color="auto"/>
        <w:left w:val="none" w:sz="0" w:space="0" w:color="auto"/>
        <w:bottom w:val="none" w:sz="0" w:space="0" w:color="auto"/>
        <w:right w:val="none" w:sz="0" w:space="0" w:color="auto"/>
      </w:divBdr>
    </w:div>
    <w:div w:id="246115295">
      <w:bodyDiv w:val="1"/>
      <w:marLeft w:val="0"/>
      <w:marRight w:val="0"/>
      <w:marTop w:val="0"/>
      <w:marBottom w:val="0"/>
      <w:divBdr>
        <w:top w:val="none" w:sz="0" w:space="0" w:color="auto"/>
        <w:left w:val="none" w:sz="0" w:space="0" w:color="auto"/>
        <w:bottom w:val="none" w:sz="0" w:space="0" w:color="auto"/>
        <w:right w:val="none" w:sz="0" w:space="0" w:color="auto"/>
      </w:divBdr>
    </w:div>
    <w:div w:id="248588657">
      <w:bodyDiv w:val="1"/>
      <w:marLeft w:val="0"/>
      <w:marRight w:val="0"/>
      <w:marTop w:val="0"/>
      <w:marBottom w:val="0"/>
      <w:divBdr>
        <w:top w:val="none" w:sz="0" w:space="0" w:color="auto"/>
        <w:left w:val="none" w:sz="0" w:space="0" w:color="auto"/>
        <w:bottom w:val="none" w:sz="0" w:space="0" w:color="auto"/>
        <w:right w:val="none" w:sz="0" w:space="0" w:color="auto"/>
      </w:divBdr>
    </w:div>
    <w:div w:id="251857830">
      <w:bodyDiv w:val="1"/>
      <w:marLeft w:val="0"/>
      <w:marRight w:val="0"/>
      <w:marTop w:val="0"/>
      <w:marBottom w:val="0"/>
      <w:divBdr>
        <w:top w:val="none" w:sz="0" w:space="0" w:color="auto"/>
        <w:left w:val="none" w:sz="0" w:space="0" w:color="auto"/>
        <w:bottom w:val="none" w:sz="0" w:space="0" w:color="auto"/>
        <w:right w:val="none" w:sz="0" w:space="0" w:color="auto"/>
      </w:divBdr>
    </w:div>
    <w:div w:id="271518749">
      <w:bodyDiv w:val="1"/>
      <w:marLeft w:val="0"/>
      <w:marRight w:val="0"/>
      <w:marTop w:val="0"/>
      <w:marBottom w:val="0"/>
      <w:divBdr>
        <w:top w:val="none" w:sz="0" w:space="0" w:color="auto"/>
        <w:left w:val="none" w:sz="0" w:space="0" w:color="auto"/>
        <w:bottom w:val="none" w:sz="0" w:space="0" w:color="auto"/>
        <w:right w:val="none" w:sz="0" w:space="0" w:color="auto"/>
      </w:divBdr>
    </w:div>
    <w:div w:id="279143262">
      <w:bodyDiv w:val="1"/>
      <w:marLeft w:val="0"/>
      <w:marRight w:val="0"/>
      <w:marTop w:val="0"/>
      <w:marBottom w:val="0"/>
      <w:divBdr>
        <w:top w:val="none" w:sz="0" w:space="0" w:color="auto"/>
        <w:left w:val="none" w:sz="0" w:space="0" w:color="auto"/>
        <w:bottom w:val="none" w:sz="0" w:space="0" w:color="auto"/>
        <w:right w:val="none" w:sz="0" w:space="0" w:color="auto"/>
      </w:divBdr>
    </w:div>
    <w:div w:id="289214824">
      <w:bodyDiv w:val="1"/>
      <w:marLeft w:val="0"/>
      <w:marRight w:val="0"/>
      <w:marTop w:val="0"/>
      <w:marBottom w:val="0"/>
      <w:divBdr>
        <w:top w:val="none" w:sz="0" w:space="0" w:color="auto"/>
        <w:left w:val="none" w:sz="0" w:space="0" w:color="auto"/>
        <w:bottom w:val="none" w:sz="0" w:space="0" w:color="auto"/>
        <w:right w:val="none" w:sz="0" w:space="0" w:color="auto"/>
      </w:divBdr>
    </w:div>
    <w:div w:id="330105398">
      <w:bodyDiv w:val="1"/>
      <w:marLeft w:val="0"/>
      <w:marRight w:val="0"/>
      <w:marTop w:val="0"/>
      <w:marBottom w:val="0"/>
      <w:divBdr>
        <w:top w:val="none" w:sz="0" w:space="0" w:color="auto"/>
        <w:left w:val="none" w:sz="0" w:space="0" w:color="auto"/>
        <w:bottom w:val="none" w:sz="0" w:space="0" w:color="auto"/>
        <w:right w:val="none" w:sz="0" w:space="0" w:color="auto"/>
      </w:divBdr>
    </w:div>
    <w:div w:id="335961588">
      <w:bodyDiv w:val="1"/>
      <w:marLeft w:val="0"/>
      <w:marRight w:val="0"/>
      <w:marTop w:val="0"/>
      <w:marBottom w:val="0"/>
      <w:divBdr>
        <w:top w:val="none" w:sz="0" w:space="0" w:color="auto"/>
        <w:left w:val="none" w:sz="0" w:space="0" w:color="auto"/>
        <w:bottom w:val="none" w:sz="0" w:space="0" w:color="auto"/>
        <w:right w:val="none" w:sz="0" w:space="0" w:color="auto"/>
      </w:divBdr>
    </w:div>
    <w:div w:id="342167722">
      <w:bodyDiv w:val="1"/>
      <w:marLeft w:val="0"/>
      <w:marRight w:val="0"/>
      <w:marTop w:val="0"/>
      <w:marBottom w:val="0"/>
      <w:divBdr>
        <w:top w:val="none" w:sz="0" w:space="0" w:color="auto"/>
        <w:left w:val="none" w:sz="0" w:space="0" w:color="auto"/>
        <w:bottom w:val="none" w:sz="0" w:space="0" w:color="auto"/>
        <w:right w:val="none" w:sz="0" w:space="0" w:color="auto"/>
      </w:divBdr>
    </w:div>
    <w:div w:id="413556564">
      <w:bodyDiv w:val="1"/>
      <w:marLeft w:val="0"/>
      <w:marRight w:val="0"/>
      <w:marTop w:val="0"/>
      <w:marBottom w:val="0"/>
      <w:divBdr>
        <w:top w:val="none" w:sz="0" w:space="0" w:color="auto"/>
        <w:left w:val="none" w:sz="0" w:space="0" w:color="auto"/>
        <w:bottom w:val="none" w:sz="0" w:space="0" w:color="auto"/>
        <w:right w:val="none" w:sz="0" w:space="0" w:color="auto"/>
      </w:divBdr>
    </w:div>
    <w:div w:id="433671887">
      <w:bodyDiv w:val="1"/>
      <w:marLeft w:val="0"/>
      <w:marRight w:val="0"/>
      <w:marTop w:val="0"/>
      <w:marBottom w:val="0"/>
      <w:divBdr>
        <w:top w:val="none" w:sz="0" w:space="0" w:color="auto"/>
        <w:left w:val="none" w:sz="0" w:space="0" w:color="auto"/>
        <w:bottom w:val="none" w:sz="0" w:space="0" w:color="auto"/>
        <w:right w:val="none" w:sz="0" w:space="0" w:color="auto"/>
      </w:divBdr>
    </w:div>
    <w:div w:id="469372740">
      <w:bodyDiv w:val="1"/>
      <w:marLeft w:val="0"/>
      <w:marRight w:val="0"/>
      <w:marTop w:val="0"/>
      <w:marBottom w:val="0"/>
      <w:divBdr>
        <w:top w:val="none" w:sz="0" w:space="0" w:color="auto"/>
        <w:left w:val="none" w:sz="0" w:space="0" w:color="auto"/>
        <w:bottom w:val="none" w:sz="0" w:space="0" w:color="auto"/>
        <w:right w:val="none" w:sz="0" w:space="0" w:color="auto"/>
      </w:divBdr>
    </w:div>
    <w:div w:id="498039612">
      <w:bodyDiv w:val="1"/>
      <w:marLeft w:val="0"/>
      <w:marRight w:val="0"/>
      <w:marTop w:val="0"/>
      <w:marBottom w:val="0"/>
      <w:divBdr>
        <w:top w:val="none" w:sz="0" w:space="0" w:color="auto"/>
        <w:left w:val="none" w:sz="0" w:space="0" w:color="auto"/>
        <w:bottom w:val="none" w:sz="0" w:space="0" w:color="auto"/>
        <w:right w:val="none" w:sz="0" w:space="0" w:color="auto"/>
      </w:divBdr>
    </w:div>
    <w:div w:id="526139949">
      <w:bodyDiv w:val="1"/>
      <w:marLeft w:val="0"/>
      <w:marRight w:val="0"/>
      <w:marTop w:val="0"/>
      <w:marBottom w:val="0"/>
      <w:divBdr>
        <w:top w:val="none" w:sz="0" w:space="0" w:color="auto"/>
        <w:left w:val="none" w:sz="0" w:space="0" w:color="auto"/>
        <w:bottom w:val="none" w:sz="0" w:space="0" w:color="auto"/>
        <w:right w:val="none" w:sz="0" w:space="0" w:color="auto"/>
      </w:divBdr>
    </w:div>
    <w:div w:id="535000868">
      <w:bodyDiv w:val="1"/>
      <w:marLeft w:val="0"/>
      <w:marRight w:val="0"/>
      <w:marTop w:val="0"/>
      <w:marBottom w:val="0"/>
      <w:divBdr>
        <w:top w:val="none" w:sz="0" w:space="0" w:color="auto"/>
        <w:left w:val="none" w:sz="0" w:space="0" w:color="auto"/>
        <w:bottom w:val="none" w:sz="0" w:space="0" w:color="auto"/>
        <w:right w:val="none" w:sz="0" w:space="0" w:color="auto"/>
      </w:divBdr>
    </w:div>
    <w:div w:id="588588032">
      <w:bodyDiv w:val="1"/>
      <w:marLeft w:val="0"/>
      <w:marRight w:val="0"/>
      <w:marTop w:val="0"/>
      <w:marBottom w:val="0"/>
      <w:divBdr>
        <w:top w:val="none" w:sz="0" w:space="0" w:color="auto"/>
        <w:left w:val="none" w:sz="0" w:space="0" w:color="auto"/>
        <w:bottom w:val="none" w:sz="0" w:space="0" w:color="auto"/>
        <w:right w:val="none" w:sz="0" w:space="0" w:color="auto"/>
      </w:divBdr>
    </w:div>
    <w:div w:id="594216357">
      <w:bodyDiv w:val="1"/>
      <w:marLeft w:val="0"/>
      <w:marRight w:val="0"/>
      <w:marTop w:val="0"/>
      <w:marBottom w:val="0"/>
      <w:divBdr>
        <w:top w:val="none" w:sz="0" w:space="0" w:color="auto"/>
        <w:left w:val="none" w:sz="0" w:space="0" w:color="auto"/>
        <w:bottom w:val="none" w:sz="0" w:space="0" w:color="auto"/>
        <w:right w:val="none" w:sz="0" w:space="0" w:color="auto"/>
      </w:divBdr>
    </w:div>
    <w:div w:id="611475210">
      <w:bodyDiv w:val="1"/>
      <w:marLeft w:val="0"/>
      <w:marRight w:val="0"/>
      <w:marTop w:val="0"/>
      <w:marBottom w:val="0"/>
      <w:divBdr>
        <w:top w:val="none" w:sz="0" w:space="0" w:color="auto"/>
        <w:left w:val="none" w:sz="0" w:space="0" w:color="auto"/>
        <w:bottom w:val="none" w:sz="0" w:space="0" w:color="auto"/>
        <w:right w:val="none" w:sz="0" w:space="0" w:color="auto"/>
      </w:divBdr>
      <w:divsChild>
        <w:div w:id="1156914302">
          <w:marLeft w:val="0"/>
          <w:marRight w:val="0"/>
          <w:marTop w:val="0"/>
          <w:marBottom w:val="0"/>
          <w:divBdr>
            <w:top w:val="none" w:sz="0" w:space="0" w:color="auto"/>
            <w:left w:val="none" w:sz="0" w:space="0" w:color="auto"/>
            <w:bottom w:val="none" w:sz="0" w:space="0" w:color="auto"/>
            <w:right w:val="none" w:sz="0" w:space="0" w:color="auto"/>
          </w:divBdr>
          <w:divsChild>
            <w:div w:id="777681276">
              <w:marLeft w:val="0"/>
              <w:marRight w:val="0"/>
              <w:marTop w:val="0"/>
              <w:marBottom w:val="0"/>
              <w:divBdr>
                <w:top w:val="none" w:sz="0" w:space="0" w:color="auto"/>
                <w:left w:val="none" w:sz="0" w:space="0" w:color="auto"/>
                <w:bottom w:val="none" w:sz="0" w:space="0" w:color="auto"/>
                <w:right w:val="none" w:sz="0" w:space="0" w:color="auto"/>
              </w:divBdr>
              <w:divsChild>
                <w:div w:id="1526862513">
                  <w:marLeft w:val="0"/>
                  <w:marRight w:val="0"/>
                  <w:marTop w:val="0"/>
                  <w:marBottom w:val="0"/>
                  <w:divBdr>
                    <w:top w:val="none" w:sz="0" w:space="0" w:color="auto"/>
                    <w:left w:val="none" w:sz="0" w:space="0" w:color="auto"/>
                    <w:bottom w:val="none" w:sz="0" w:space="0" w:color="auto"/>
                    <w:right w:val="none" w:sz="0" w:space="0" w:color="auto"/>
                  </w:divBdr>
                  <w:divsChild>
                    <w:div w:id="1915821831">
                      <w:marLeft w:val="0"/>
                      <w:marRight w:val="0"/>
                      <w:marTop w:val="0"/>
                      <w:marBottom w:val="0"/>
                      <w:divBdr>
                        <w:top w:val="none" w:sz="0" w:space="0" w:color="auto"/>
                        <w:left w:val="none" w:sz="0" w:space="0" w:color="auto"/>
                        <w:bottom w:val="none" w:sz="0" w:space="0" w:color="auto"/>
                        <w:right w:val="none" w:sz="0" w:space="0" w:color="auto"/>
                      </w:divBdr>
                      <w:divsChild>
                        <w:div w:id="783618622">
                          <w:marLeft w:val="0"/>
                          <w:marRight w:val="0"/>
                          <w:marTop w:val="0"/>
                          <w:marBottom w:val="0"/>
                          <w:divBdr>
                            <w:top w:val="none" w:sz="0" w:space="0" w:color="auto"/>
                            <w:left w:val="none" w:sz="0" w:space="0" w:color="auto"/>
                            <w:bottom w:val="none" w:sz="0" w:space="0" w:color="auto"/>
                            <w:right w:val="none" w:sz="0" w:space="0" w:color="auto"/>
                          </w:divBdr>
                          <w:divsChild>
                            <w:div w:id="300577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27980380">
      <w:bodyDiv w:val="1"/>
      <w:marLeft w:val="0"/>
      <w:marRight w:val="0"/>
      <w:marTop w:val="0"/>
      <w:marBottom w:val="0"/>
      <w:divBdr>
        <w:top w:val="none" w:sz="0" w:space="0" w:color="auto"/>
        <w:left w:val="none" w:sz="0" w:space="0" w:color="auto"/>
        <w:bottom w:val="none" w:sz="0" w:space="0" w:color="auto"/>
        <w:right w:val="none" w:sz="0" w:space="0" w:color="auto"/>
      </w:divBdr>
    </w:div>
    <w:div w:id="628517671">
      <w:bodyDiv w:val="1"/>
      <w:marLeft w:val="0"/>
      <w:marRight w:val="0"/>
      <w:marTop w:val="0"/>
      <w:marBottom w:val="0"/>
      <w:divBdr>
        <w:top w:val="none" w:sz="0" w:space="0" w:color="auto"/>
        <w:left w:val="none" w:sz="0" w:space="0" w:color="auto"/>
        <w:bottom w:val="none" w:sz="0" w:space="0" w:color="auto"/>
        <w:right w:val="none" w:sz="0" w:space="0" w:color="auto"/>
      </w:divBdr>
    </w:div>
    <w:div w:id="644164164">
      <w:bodyDiv w:val="1"/>
      <w:marLeft w:val="0"/>
      <w:marRight w:val="0"/>
      <w:marTop w:val="0"/>
      <w:marBottom w:val="0"/>
      <w:divBdr>
        <w:top w:val="none" w:sz="0" w:space="0" w:color="auto"/>
        <w:left w:val="none" w:sz="0" w:space="0" w:color="auto"/>
        <w:bottom w:val="none" w:sz="0" w:space="0" w:color="auto"/>
        <w:right w:val="none" w:sz="0" w:space="0" w:color="auto"/>
      </w:divBdr>
    </w:div>
    <w:div w:id="650600027">
      <w:bodyDiv w:val="1"/>
      <w:marLeft w:val="0"/>
      <w:marRight w:val="0"/>
      <w:marTop w:val="0"/>
      <w:marBottom w:val="0"/>
      <w:divBdr>
        <w:top w:val="none" w:sz="0" w:space="0" w:color="auto"/>
        <w:left w:val="none" w:sz="0" w:space="0" w:color="auto"/>
        <w:bottom w:val="none" w:sz="0" w:space="0" w:color="auto"/>
        <w:right w:val="none" w:sz="0" w:space="0" w:color="auto"/>
      </w:divBdr>
    </w:div>
    <w:div w:id="696976252">
      <w:bodyDiv w:val="1"/>
      <w:marLeft w:val="0"/>
      <w:marRight w:val="0"/>
      <w:marTop w:val="0"/>
      <w:marBottom w:val="0"/>
      <w:divBdr>
        <w:top w:val="none" w:sz="0" w:space="0" w:color="auto"/>
        <w:left w:val="none" w:sz="0" w:space="0" w:color="auto"/>
        <w:bottom w:val="none" w:sz="0" w:space="0" w:color="auto"/>
        <w:right w:val="none" w:sz="0" w:space="0" w:color="auto"/>
      </w:divBdr>
    </w:div>
    <w:div w:id="706756085">
      <w:bodyDiv w:val="1"/>
      <w:marLeft w:val="0"/>
      <w:marRight w:val="0"/>
      <w:marTop w:val="0"/>
      <w:marBottom w:val="0"/>
      <w:divBdr>
        <w:top w:val="none" w:sz="0" w:space="0" w:color="auto"/>
        <w:left w:val="none" w:sz="0" w:space="0" w:color="auto"/>
        <w:bottom w:val="none" w:sz="0" w:space="0" w:color="auto"/>
        <w:right w:val="none" w:sz="0" w:space="0" w:color="auto"/>
      </w:divBdr>
    </w:div>
    <w:div w:id="707993457">
      <w:bodyDiv w:val="1"/>
      <w:marLeft w:val="0"/>
      <w:marRight w:val="0"/>
      <w:marTop w:val="0"/>
      <w:marBottom w:val="0"/>
      <w:divBdr>
        <w:top w:val="none" w:sz="0" w:space="0" w:color="auto"/>
        <w:left w:val="none" w:sz="0" w:space="0" w:color="auto"/>
        <w:bottom w:val="none" w:sz="0" w:space="0" w:color="auto"/>
        <w:right w:val="none" w:sz="0" w:space="0" w:color="auto"/>
      </w:divBdr>
    </w:div>
    <w:div w:id="723332780">
      <w:bodyDiv w:val="1"/>
      <w:marLeft w:val="0"/>
      <w:marRight w:val="0"/>
      <w:marTop w:val="0"/>
      <w:marBottom w:val="0"/>
      <w:divBdr>
        <w:top w:val="none" w:sz="0" w:space="0" w:color="auto"/>
        <w:left w:val="none" w:sz="0" w:space="0" w:color="auto"/>
        <w:bottom w:val="none" w:sz="0" w:space="0" w:color="auto"/>
        <w:right w:val="none" w:sz="0" w:space="0" w:color="auto"/>
      </w:divBdr>
    </w:div>
    <w:div w:id="749428954">
      <w:bodyDiv w:val="1"/>
      <w:marLeft w:val="0"/>
      <w:marRight w:val="0"/>
      <w:marTop w:val="0"/>
      <w:marBottom w:val="0"/>
      <w:divBdr>
        <w:top w:val="none" w:sz="0" w:space="0" w:color="auto"/>
        <w:left w:val="none" w:sz="0" w:space="0" w:color="auto"/>
        <w:bottom w:val="none" w:sz="0" w:space="0" w:color="auto"/>
        <w:right w:val="none" w:sz="0" w:space="0" w:color="auto"/>
      </w:divBdr>
      <w:divsChild>
        <w:div w:id="1000935660">
          <w:marLeft w:val="0"/>
          <w:marRight w:val="0"/>
          <w:marTop w:val="0"/>
          <w:marBottom w:val="0"/>
          <w:divBdr>
            <w:top w:val="none" w:sz="0" w:space="0" w:color="auto"/>
            <w:left w:val="none" w:sz="0" w:space="0" w:color="auto"/>
            <w:bottom w:val="none" w:sz="0" w:space="0" w:color="auto"/>
            <w:right w:val="none" w:sz="0" w:space="0" w:color="auto"/>
          </w:divBdr>
          <w:divsChild>
            <w:div w:id="1017731333">
              <w:marLeft w:val="0"/>
              <w:marRight w:val="0"/>
              <w:marTop w:val="0"/>
              <w:marBottom w:val="0"/>
              <w:divBdr>
                <w:top w:val="none" w:sz="0" w:space="0" w:color="auto"/>
                <w:left w:val="none" w:sz="0" w:space="0" w:color="auto"/>
                <w:bottom w:val="none" w:sz="0" w:space="0" w:color="auto"/>
                <w:right w:val="none" w:sz="0" w:space="0" w:color="auto"/>
              </w:divBdr>
              <w:divsChild>
                <w:div w:id="2116945221">
                  <w:marLeft w:val="0"/>
                  <w:marRight w:val="0"/>
                  <w:marTop w:val="0"/>
                  <w:marBottom w:val="0"/>
                  <w:divBdr>
                    <w:top w:val="none" w:sz="0" w:space="0" w:color="auto"/>
                    <w:left w:val="none" w:sz="0" w:space="0" w:color="auto"/>
                    <w:bottom w:val="none" w:sz="0" w:space="0" w:color="auto"/>
                    <w:right w:val="none" w:sz="0" w:space="0" w:color="auto"/>
                  </w:divBdr>
                  <w:divsChild>
                    <w:div w:id="1918588150">
                      <w:marLeft w:val="0"/>
                      <w:marRight w:val="0"/>
                      <w:marTop w:val="0"/>
                      <w:marBottom w:val="0"/>
                      <w:divBdr>
                        <w:top w:val="none" w:sz="0" w:space="0" w:color="auto"/>
                        <w:left w:val="none" w:sz="0" w:space="0" w:color="auto"/>
                        <w:bottom w:val="none" w:sz="0" w:space="0" w:color="auto"/>
                        <w:right w:val="none" w:sz="0" w:space="0" w:color="auto"/>
                      </w:divBdr>
                      <w:divsChild>
                        <w:div w:id="120149878">
                          <w:marLeft w:val="0"/>
                          <w:marRight w:val="0"/>
                          <w:marTop w:val="0"/>
                          <w:marBottom w:val="0"/>
                          <w:divBdr>
                            <w:top w:val="none" w:sz="0" w:space="0" w:color="auto"/>
                            <w:left w:val="none" w:sz="0" w:space="0" w:color="auto"/>
                            <w:bottom w:val="none" w:sz="0" w:space="0" w:color="auto"/>
                            <w:right w:val="none" w:sz="0" w:space="0" w:color="auto"/>
                          </w:divBdr>
                          <w:divsChild>
                            <w:div w:id="357859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91631646">
      <w:bodyDiv w:val="1"/>
      <w:marLeft w:val="0"/>
      <w:marRight w:val="0"/>
      <w:marTop w:val="0"/>
      <w:marBottom w:val="0"/>
      <w:divBdr>
        <w:top w:val="none" w:sz="0" w:space="0" w:color="auto"/>
        <w:left w:val="none" w:sz="0" w:space="0" w:color="auto"/>
        <w:bottom w:val="none" w:sz="0" w:space="0" w:color="auto"/>
        <w:right w:val="none" w:sz="0" w:space="0" w:color="auto"/>
      </w:divBdr>
    </w:div>
    <w:div w:id="804733639">
      <w:bodyDiv w:val="1"/>
      <w:marLeft w:val="0"/>
      <w:marRight w:val="0"/>
      <w:marTop w:val="0"/>
      <w:marBottom w:val="0"/>
      <w:divBdr>
        <w:top w:val="none" w:sz="0" w:space="0" w:color="auto"/>
        <w:left w:val="none" w:sz="0" w:space="0" w:color="auto"/>
        <w:bottom w:val="none" w:sz="0" w:space="0" w:color="auto"/>
        <w:right w:val="none" w:sz="0" w:space="0" w:color="auto"/>
      </w:divBdr>
    </w:div>
    <w:div w:id="846822350">
      <w:bodyDiv w:val="1"/>
      <w:marLeft w:val="0"/>
      <w:marRight w:val="0"/>
      <w:marTop w:val="0"/>
      <w:marBottom w:val="0"/>
      <w:divBdr>
        <w:top w:val="none" w:sz="0" w:space="0" w:color="auto"/>
        <w:left w:val="none" w:sz="0" w:space="0" w:color="auto"/>
        <w:bottom w:val="none" w:sz="0" w:space="0" w:color="auto"/>
        <w:right w:val="none" w:sz="0" w:space="0" w:color="auto"/>
      </w:divBdr>
    </w:div>
    <w:div w:id="862790697">
      <w:bodyDiv w:val="1"/>
      <w:marLeft w:val="0"/>
      <w:marRight w:val="0"/>
      <w:marTop w:val="0"/>
      <w:marBottom w:val="0"/>
      <w:divBdr>
        <w:top w:val="none" w:sz="0" w:space="0" w:color="auto"/>
        <w:left w:val="none" w:sz="0" w:space="0" w:color="auto"/>
        <w:bottom w:val="none" w:sz="0" w:space="0" w:color="auto"/>
        <w:right w:val="none" w:sz="0" w:space="0" w:color="auto"/>
      </w:divBdr>
    </w:div>
    <w:div w:id="892615292">
      <w:bodyDiv w:val="1"/>
      <w:marLeft w:val="0"/>
      <w:marRight w:val="0"/>
      <w:marTop w:val="0"/>
      <w:marBottom w:val="0"/>
      <w:divBdr>
        <w:top w:val="none" w:sz="0" w:space="0" w:color="auto"/>
        <w:left w:val="none" w:sz="0" w:space="0" w:color="auto"/>
        <w:bottom w:val="none" w:sz="0" w:space="0" w:color="auto"/>
        <w:right w:val="none" w:sz="0" w:space="0" w:color="auto"/>
      </w:divBdr>
    </w:div>
    <w:div w:id="907181513">
      <w:bodyDiv w:val="1"/>
      <w:marLeft w:val="0"/>
      <w:marRight w:val="0"/>
      <w:marTop w:val="0"/>
      <w:marBottom w:val="0"/>
      <w:divBdr>
        <w:top w:val="none" w:sz="0" w:space="0" w:color="auto"/>
        <w:left w:val="none" w:sz="0" w:space="0" w:color="auto"/>
        <w:bottom w:val="none" w:sz="0" w:space="0" w:color="auto"/>
        <w:right w:val="none" w:sz="0" w:space="0" w:color="auto"/>
      </w:divBdr>
    </w:div>
    <w:div w:id="921139310">
      <w:bodyDiv w:val="1"/>
      <w:marLeft w:val="0"/>
      <w:marRight w:val="0"/>
      <w:marTop w:val="0"/>
      <w:marBottom w:val="0"/>
      <w:divBdr>
        <w:top w:val="none" w:sz="0" w:space="0" w:color="auto"/>
        <w:left w:val="none" w:sz="0" w:space="0" w:color="auto"/>
        <w:bottom w:val="none" w:sz="0" w:space="0" w:color="auto"/>
        <w:right w:val="none" w:sz="0" w:space="0" w:color="auto"/>
      </w:divBdr>
    </w:div>
    <w:div w:id="967858335">
      <w:bodyDiv w:val="1"/>
      <w:marLeft w:val="0"/>
      <w:marRight w:val="0"/>
      <w:marTop w:val="0"/>
      <w:marBottom w:val="0"/>
      <w:divBdr>
        <w:top w:val="none" w:sz="0" w:space="0" w:color="auto"/>
        <w:left w:val="none" w:sz="0" w:space="0" w:color="auto"/>
        <w:bottom w:val="none" w:sz="0" w:space="0" w:color="auto"/>
        <w:right w:val="none" w:sz="0" w:space="0" w:color="auto"/>
      </w:divBdr>
    </w:div>
    <w:div w:id="983044935">
      <w:bodyDiv w:val="1"/>
      <w:marLeft w:val="0"/>
      <w:marRight w:val="0"/>
      <w:marTop w:val="0"/>
      <w:marBottom w:val="0"/>
      <w:divBdr>
        <w:top w:val="none" w:sz="0" w:space="0" w:color="auto"/>
        <w:left w:val="none" w:sz="0" w:space="0" w:color="auto"/>
        <w:bottom w:val="none" w:sz="0" w:space="0" w:color="auto"/>
        <w:right w:val="none" w:sz="0" w:space="0" w:color="auto"/>
      </w:divBdr>
    </w:div>
    <w:div w:id="994146994">
      <w:bodyDiv w:val="1"/>
      <w:marLeft w:val="0"/>
      <w:marRight w:val="0"/>
      <w:marTop w:val="0"/>
      <w:marBottom w:val="0"/>
      <w:divBdr>
        <w:top w:val="none" w:sz="0" w:space="0" w:color="auto"/>
        <w:left w:val="none" w:sz="0" w:space="0" w:color="auto"/>
        <w:bottom w:val="none" w:sz="0" w:space="0" w:color="auto"/>
        <w:right w:val="none" w:sz="0" w:space="0" w:color="auto"/>
      </w:divBdr>
    </w:div>
    <w:div w:id="1005477845">
      <w:bodyDiv w:val="1"/>
      <w:marLeft w:val="0"/>
      <w:marRight w:val="0"/>
      <w:marTop w:val="0"/>
      <w:marBottom w:val="0"/>
      <w:divBdr>
        <w:top w:val="none" w:sz="0" w:space="0" w:color="auto"/>
        <w:left w:val="none" w:sz="0" w:space="0" w:color="auto"/>
        <w:bottom w:val="none" w:sz="0" w:space="0" w:color="auto"/>
        <w:right w:val="none" w:sz="0" w:space="0" w:color="auto"/>
      </w:divBdr>
    </w:div>
    <w:div w:id="1019088809">
      <w:bodyDiv w:val="1"/>
      <w:marLeft w:val="0"/>
      <w:marRight w:val="0"/>
      <w:marTop w:val="0"/>
      <w:marBottom w:val="0"/>
      <w:divBdr>
        <w:top w:val="none" w:sz="0" w:space="0" w:color="auto"/>
        <w:left w:val="none" w:sz="0" w:space="0" w:color="auto"/>
        <w:bottom w:val="none" w:sz="0" w:space="0" w:color="auto"/>
        <w:right w:val="none" w:sz="0" w:space="0" w:color="auto"/>
      </w:divBdr>
    </w:div>
    <w:div w:id="1033849504">
      <w:bodyDiv w:val="1"/>
      <w:marLeft w:val="0"/>
      <w:marRight w:val="0"/>
      <w:marTop w:val="0"/>
      <w:marBottom w:val="0"/>
      <w:divBdr>
        <w:top w:val="none" w:sz="0" w:space="0" w:color="auto"/>
        <w:left w:val="none" w:sz="0" w:space="0" w:color="auto"/>
        <w:bottom w:val="none" w:sz="0" w:space="0" w:color="auto"/>
        <w:right w:val="none" w:sz="0" w:space="0" w:color="auto"/>
      </w:divBdr>
    </w:div>
    <w:div w:id="1037242246">
      <w:bodyDiv w:val="1"/>
      <w:marLeft w:val="0"/>
      <w:marRight w:val="0"/>
      <w:marTop w:val="0"/>
      <w:marBottom w:val="0"/>
      <w:divBdr>
        <w:top w:val="none" w:sz="0" w:space="0" w:color="auto"/>
        <w:left w:val="none" w:sz="0" w:space="0" w:color="auto"/>
        <w:bottom w:val="none" w:sz="0" w:space="0" w:color="auto"/>
        <w:right w:val="none" w:sz="0" w:space="0" w:color="auto"/>
      </w:divBdr>
    </w:div>
    <w:div w:id="1049768781">
      <w:bodyDiv w:val="1"/>
      <w:marLeft w:val="0"/>
      <w:marRight w:val="0"/>
      <w:marTop w:val="0"/>
      <w:marBottom w:val="0"/>
      <w:divBdr>
        <w:top w:val="none" w:sz="0" w:space="0" w:color="auto"/>
        <w:left w:val="none" w:sz="0" w:space="0" w:color="auto"/>
        <w:bottom w:val="none" w:sz="0" w:space="0" w:color="auto"/>
        <w:right w:val="none" w:sz="0" w:space="0" w:color="auto"/>
      </w:divBdr>
      <w:divsChild>
        <w:div w:id="785656867">
          <w:marLeft w:val="0"/>
          <w:marRight w:val="0"/>
          <w:marTop w:val="0"/>
          <w:marBottom w:val="0"/>
          <w:divBdr>
            <w:top w:val="none" w:sz="0" w:space="0" w:color="auto"/>
            <w:left w:val="none" w:sz="0" w:space="0" w:color="auto"/>
            <w:bottom w:val="none" w:sz="0" w:space="0" w:color="auto"/>
            <w:right w:val="none" w:sz="0" w:space="0" w:color="auto"/>
          </w:divBdr>
          <w:divsChild>
            <w:div w:id="86734807">
              <w:marLeft w:val="0"/>
              <w:marRight w:val="0"/>
              <w:marTop w:val="0"/>
              <w:marBottom w:val="0"/>
              <w:divBdr>
                <w:top w:val="none" w:sz="0" w:space="0" w:color="auto"/>
                <w:left w:val="none" w:sz="0" w:space="0" w:color="auto"/>
                <w:bottom w:val="none" w:sz="0" w:space="0" w:color="auto"/>
                <w:right w:val="none" w:sz="0" w:space="0" w:color="auto"/>
              </w:divBdr>
              <w:divsChild>
                <w:div w:id="888883118">
                  <w:marLeft w:val="0"/>
                  <w:marRight w:val="0"/>
                  <w:marTop w:val="0"/>
                  <w:marBottom w:val="0"/>
                  <w:divBdr>
                    <w:top w:val="none" w:sz="0" w:space="0" w:color="auto"/>
                    <w:left w:val="none" w:sz="0" w:space="0" w:color="auto"/>
                    <w:bottom w:val="none" w:sz="0" w:space="0" w:color="auto"/>
                    <w:right w:val="none" w:sz="0" w:space="0" w:color="auto"/>
                  </w:divBdr>
                  <w:divsChild>
                    <w:div w:id="1714771291">
                      <w:marLeft w:val="0"/>
                      <w:marRight w:val="0"/>
                      <w:marTop w:val="0"/>
                      <w:marBottom w:val="0"/>
                      <w:divBdr>
                        <w:top w:val="none" w:sz="0" w:space="0" w:color="auto"/>
                        <w:left w:val="none" w:sz="0" w:space="0" w:color="auto"/>
                        <w:bottom w:val="none" w:sz="0" w:space="0" w:color="auto"/>
                        <w:right w:val="none" w:sz="0" w:space="0" w:color="auto"/>
                      </w:divBdr>
                      <w:divsChild>
                        <w:div w:id="1370643111">
                          <w:marLeft w:val="0"/>
                          <w:marRight w:val="0"/>
                          <w:marTop w:val="0"/>
                          <w:marBottom w:val="0"/>
                          <w:divBdr>
                            <w:top w:val="none" w:sz="0" w:space="0" w:color="auto"/>
                            <w:left w:val="none" w:sz="0" w:space="0" w:color="auto"/>
                            <w:bottom w:val="none" w:sz="0" w:space="0" w:color="auto"/>
                            <w:right w:val="none" w:sz="0" w:space="0" w:color="auto"/>
                          </w:divBdr>
                          <w:divsChild>
                            <w:div w:id="1288703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9109171">
      <w:bodyDiv w:val="1"/>
      <w:marLeft w:val="0"/>
      <w:marRight w:val="0"/>
      <w:marTop w:val="0"/>
      <w:marBottom w:val="0"/>
      <w:divBdr>
        <w:top w:val="none" w:sz="0" w:space="0" w:color="auto"/>
        <w:left w:val="none" w:sz="0" w:space="0" w:color="auto"/>
        <w:bottom w:val="none" w:sz="0" w:space="0" w:color="auto"/>
        <w:right w:val="none" w:sz="0" w:space="0" w:color="auto"/>
      </w:divBdr>
    </w:div>
    <w:div w:id="1073547293">
      <w:bodyDiv w:val="1"/>
      <w:marLeft w:val="0"/>
      <w:marRight w:val="0"/>
      <w:marTop w:val="0"/>
      <w:marBottom w:val="0"/>
      <w:divBdr>
        <w:top w:val="none" w:sz="0" w:space="0" w:color="auto"/>
        <w:left w:val="none" w:sz="0" w:space="0" w:color="auto"/>
        <w:bottom w:val="none" w:sz="0" w:space="0" w:color="auto"/>
        <w:right w:val="none" w:sz="0" w:space="0" w:color="auto"/>
      </w:divBdr>
    </w:div>
    <w:div w:id="1091467147">
      <w:bodyDiv w:val="1"/>
      <w:marLeft w:val="0"/>
      <w:marRight w:val="0"/>
      <w:marTop w:val="0"/>
      <w:marBottom w:val="0"/>
      <w:divBdr>
        <w:top w:val="none" w:sz="0" w:space="0" w:color="auto"/>
        <w:left w:val="none" w:sz="0" w:space="0" w:color="auto"/>
        <w:bottom w:val="none" w:sz="0" w:space="0" w:color="auto"/>
        <w:right w:val="none" w:sz="0" w:space="0" w:color="auto"/>
      </w:divBdr>
    </w:div>
    <w:div w:id="1094322007">
      <w:bodyDiv w:val="1"/>
      <w:marLeft w:val="0"/>
      <w:marRight w:val="0"/>
      <w:marTop w:val="0"/>
      <w:marBottom w:val="0"/>
      <w:divBdr>
        <w:top w:val="none" w:sz="0" w:space="0" w:color="auto"/>
        <w:left w:val="none" w:sz="0" w:space="0" w:color="auto"/>
        <w:bottom w:val="none" w:sz="0" w:space="0" w:color="auto"/>
        <w:right w:val="none" w:sz="0" w:space="0" w:color="auto"/>
      </w:divBdr>
    </w:div>
    <w:div w:id="1149131234">
      <w:bodyDiv w:val="1"/>
      <w:marLeft w:val="0"/>
      <w:marRight w:val="0"/>
      <w:marTop w:val="0"/>
      <w:marBottom w:val="0"/>
      <w:divBdr>
        <w:top w:val="none" w:sz="0" w:space="0" w:color="auto"/>
        <w:left w:val="none" w:sz="0" w:space="0" w:color="auto"/>
        <w:bottom w:val="none" w:sz="0" w:space="0" w:color="auto"/>
        <w:right w:val="none" w:sz="0" w:space="0" w:color="auto"/>
      </w:divBdr>
    </w:div>
    <w:div w:id="1206068254">
      <w:bodyDiv w:val="1"/>
      <w:marLeft w:val="0"/>
      <w:marRight w:val="0"/>
      <w:marTop w:val="0"/>
      <w:marBottom w:val="0"/>
      <w:divBdr>
        <w:top w:val="none" w:sz="0" w:space="0" w:color="auto"/>
        <w:left w:val="none" w:sz="0" w:space="0" w:color="auto"/>
        <w:bottom w:val="none" w:sz="0" w:space="0" w:color="auto"/>
        <w:right w:val="none" w:sz="0" w:space="0" w:color="auto"/>
      </w:divBdr>
      <w:divsChild>
        <w:div w:id="943536003">
          <w:marLeft w:val="0"/>
          <w:marRight w:val="0"/>
          <w:marTop w:val="0"/>
          <w:marBottom w:val="0"/>
          <w:divBdr>
            <w:top w:val="none" w:sz="0" w:space="0" w:color="auto"/>
            <w:left w:val="none" w:sz="0" w:space="0" w:color="auto"/>
            <w:bottom w:val="none" w:sz="0" w:space="0" w:color="auto"/>
            <w:right w:val="none" w:sz="0" w:space="0" w:color="auto"/>
          </w:divBdr>
          <w:divsChild>
            <w:div w:id="40986452">
              <w:marLeft w:val="0"/>
              <w:marRight w:val="0"/>
              <w:marTop w:val="0"/>
              <w:marBottom w:val="0"/>
              <w:divBdr>
                <w:top w:val="none" w:sz="0" w:space="0" w:color="auto"/>
                <w:left w:val="none" w:sz="0" w:space="0" w:color="auto"/>
                <w:bottom w:val="none" w:sz="0" w:space="0" w:color="auto"/>
                <w:right w:val="none" w:sz="0" w:space="0" w:color="auto"/>
              </w:divBdr>
              <w:divsChild>
                <w:div w:id="1712803639">
                  <w:marLeft w:val="0"/>
                  <w:marRight w:val="0"/>
                  <w:marTop w:val="0"/>
                  <w:marBottom w:val="0"/>
                  <w:divBdr>
                    <w:top w:val="none" w:sz="0" w:space="0" w:color="auto"/>
                    <w:left w:val="none" w:sz="0" w:space="0" w:color="auto"/>
                    <w:bottom w:val="none" w:sz="0" w:space="0" w:color="auto"/>
                    <w:right w:val="none" w:sz="0" w:space="0" w:color="auto"/>
                  </w:divBdr>
                  <w:divsChild>
                    <w:div w:id="311102057">
                      <w:marLeft w:val="0"/>
                      <w:marRight w:val="0"/>
                      <w:marTop w:val="0"/>
                      <w:marBottom w:val="0"/>
                      <w:divBdr>
                        <w:top w:val="none" w:sz="0" w:space="0" w:color="auto"/>
                        <w:left w:val="none" w:sz="0" w:space="0" w:color="auto"/>
                        <w:bottom w:val="none" w:sz="0" w:space="0" w:color="auto"/>
                        <w:right w:val="none" w:sz="0" w:space="0" w:color="auto"/>
                      </w:divBdr>
                      <w:divsChild>
                        <w:div w:id="1427724381">
                          <w:marLeft w:val="0"/>
                          <w:marRight w:val="0"/>
                          <w:marTop w:val="0"/>
                          <w:marBottom w:val="0"/>
                          <w:divBdr>
                            <w:top w:val="none" w:sz="0" w:space="0" w:color="auto"/>
                            <w:left w:val="none" w:sz="0" w:space="0" w:color="auto"/>
                            <w:bottom w:val="none" w:sz="0" w:space="0" w:color="auto"/>
                            <w:right w:val="none" w:sz="0" w:space="0" w:color="auto"/>
                          </w:divBdr>
                          <w:divsChild>
                            <w:div w:id="279382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85649548">
      <w:bodyDiv w:val="1"/>
      <w:marLeft w:val="0"/>
      <w:marRight w:val="0"/>
      <w:marTop w:val="0"/>
      <w:marBottom w:val="0"/>
      <w:divBdr>
        <w:top w:val="none" w:sz="0" w:space="0" w:color="auto"/>
        <w:left w:val="none" w:sz="0" w:space="0" w:color="auto"/>
        <w:bottom w:val="none" w:sz="0" w:space="0" w:color="auto"/>
        <w:right w:val="none" w:sz="0" w:space="0" w:color="auto"/>
      </w:divBdr>
    </w:div>
    <w:div w:id="1300570660">
      <w:bodyDiv w:val="1"/>
      <w:marLeft w:val="0"/>
      <w:marRight w:val="0"/>
      <w:marTop w:val="0"/>
      <w:marBottom w:val="0"/>
      <w:divBdr>
        <w:top w:val="none" w:sz="0" w:space="0" w:color="auto"/>
        <w:left w:val="none" w:sz="0" w:space="0" w:color="auto"/>
        <w:bottom w:val="none" w:sz="0" w:space="0" w:color="auto"/>
        <w:right w:val="none" w:sz="0" w:space="0" w:color="auto"/>
      </w:divBdr>
    </w:div>
    <w:div w:id="1320690491">
      <w:bodyDiv w:val="1"/>
      <w:marLeft w:val="0"/>
      <w:marRight w:val="0"/>
      <w:marTop w:val="0"/>
      <w:marBottom w:val="0"/>
      <w:divBdr>
        <w:top w:val="none" w:sz="0" w:space="0" w:color="auto"/>
        <w:left w:val="none" w:sz="0" w:space="0" w:color="auto"/>
        <w:bottom w:val="none" w:sz="0" w:space="0" w:color="auto"/>
        <w:right w:val="none" w:sz="0" w:space="0" w:color="auto"/>
      </w:divBdr>
    </w:div>
    <w:div w:id="1351954211">
      <w:bodyDiv w:val="1"/>
      <w:marLeft w:val="0"/>
      <w:marRight w:val="0"/>
      <w:marTop w:val="0"/>
      <w:marBottom w:val="0"/>
      <w:divBdr>
        <w:top w:val="none" w:sz="0" w:space="0" w:color="auto"/>
        <w:left w:val="none" w:sz="0" w:space="0" w:color="auto"/>
        <w:bottom w:val="none" w:sz="0" w:space="0" w:color="auto"/>
        <w:right w:val="none" w:sz="0" w:space="0" w:color="auto"/>
      </w:divBdr>
    </w:div>
    <w:div w:id="1378579259">
      <w:bodyDiv w:val="1"/>
      <w:marLeft w:val="0"/>
      <w:marRight w:val="0"/>
      <w:marTop w:val="0"/>
      <w:marBottom w:val="0"/>
      <w:divBdr>
        <w:top w:val="none" w:sz="0" w:space="0" w:color="auto"/>
        <w:left w:val="none" w:sz="0" w:space="0" w:color="auto"/>
        <w:bottom w:val="none" w:sz="0" w:space="0" w:color="auto"/>
        <w:right w:val="none" w:sz="0" w:space="0" w:color="auto"/>
      </w:divBdr>
    </w:div>
    <w:div w:id="1392076500">
      <w:bodyDiv w:val="1"/>
      <w:marLeft w:val="0"/>
      <w:marRight w:val="0"/>
      <w:marTop w:val="0"/>
      <w:marBottom w:val="0"/>
      <w:divBdr>
        <w:top w:val="none" w:sz="0" w:space="0" w:color="auto"/>
        <w:left w:val="none" w:sz="0" w:space="0" w:color="auto"/>
        <w:bottom w:val="none" w:sz="0" w:space="0" w:color="auto"/>
        <w:right w:val="none" w:sz="0" w:space="0" w:color="auto"/>
      </w:divBdr>
    </w:div>
    <w:div w:id="1415593830">
      <w:bodyDiv w:val="1"/>
      <w:marLeft w:val="0"/>
      <w:marRight w:val="0"/>
      <w:marTop w:val="0"/>
      <w:marBottom w:val="0"/>
      <w:divBdr>
        <w:top w:val="none" w:sz="0" w:space="0" w:color="auto"/>
        <w:left w:val="none" w:sz="0" w:space="0" w:color="auto"/>
        <w:bottom w:val="none" w:sz="0" w:space="0" w:color="auto"/>
        <w:right w:val="none" w:sz="0" w:space="0" w:color="auto"/>
      </w:divBdr>
    </w:div>
    <w:div w:id="1428624043">
      <w:bodyDiv w:val="1"/>
      <w:marLeft w:val="0"/>
      <w:marRight w:val="0"/>
      <w:marTop w:val="0"/>
      <w:marBottom w:val="0"/>
      <w:divBdr>
        <w:top w:val="none" w:sz="0" w:space="0" w:color="auto"/>
        <w:left w:val="none" w:sz="0" w:space="0" w:color="auto"/>
        <w:bottom w:val="none" w:sz="0" w:space="0" w:color="auto"/>
        <w:right w:val="none" w:sz="0" w:space="0" w:color="auto"/>
      </w:divBdr>
    </w:div>
    <w:div w:id="1431467044">
      <w:bodyDiv w:val="1"/>
      <w:marLeft w:val="0"/>
      <w:marRight w:val="0"/>
      <w:marTop w:val="0"/>
      <w:marBottom w:val="0"/>
      <w:divBdr>
        <w:top w:val="none" w:sz="0" w:space="0" w:color="auto"/>
        <w:left w:val="none" w:sz="0" w:space="0" w:color="auto"/>
        <w:bottom w:val="none" w:sz="0" w:space="0" w:color="auto"/>
        <w:right w:val="none" w:sz="0" w:space="0" w:color="auto"/>
      </w:divBdr>
    </w:div>
    <w:div w:id="1437209049">
      <w:bodyDiv w:val="1"/>
      <w:marLeft w:val="0"/>
      <w:marRight w:val="0"/>
      <w:marTop w:val="0"/>
      <w:marBottom w:val="0"/>
      <w:divBdr>
        <w:top w:val="none" w:sz="0" w:space="0" w:color="auto"/>
        <w:left w:val="none" w:sz="0" w:space="0" w:color="auto"/>
        <w:bottom w:val="none" w:sz="0" w:space="0" w:color="auto"/>
        <w:right w:val="none" w:sz="0" w:space="0" w:color="auto"/>
      </w:divBdr>
    </w:div>
    <w:div w:id="1442601505">
      <w:bodyDiv w:val="1"/>
      <w:marLeft w:val="0"/>
      <w:marRight w:val="0"/>
      <w:marTop w:val="0"/>
      <w:marBottom w:val="0"/>
      <w:divBdr>
        <w:top w:val="none" w:sz="0" w:space="0" w:color="auto"/>
        <w:left w:val="none" w:sz="0" w:space="0" w:color="auto"/>
        <w:bottom w:val="none" w:sz="0" w:space="0" w:color="auto"/>
        <w:right w:val="none" w:sz="0" w:space="0" w:color="auto"/>
      </w:divBdr>
    </w:div>
    <w:div w:id="1446652282">
      <w:bodyDiv w:val="1"/>
      <w:marLeft w:val="0"/>
      <w:marRight w:val="0"/>
      <w:marTop w:val="0"/>
      <w:marBottom w:val="0"/>
      <w:divBdr>
        <w:top w:val="none" w:sz="0" w:space="0" w:color="auto"/>
        <w:left w:val="none" w:sz="0" w:space="0" w:color="auto"/>
        <w:bottom w:val="none" w:sz="0" w:space="0" w:color="auto"/>
        <w:right w:val="none" w:sz="0" w:space="0" w:color="auto"/>
      </w:divBdr>
    </w:div>
    <w:div w:id="1457915799">
      <w:bodyDiv w:val="1"/>
      <w:marLeft w:val="0"/>
      <w:marRight w:val="0"/>
      <w:marTop w:val="0"/>
      <w:marBottom w:val="0"/>
      <w:divBdr>
        <w:top w:val="none" w:sz="0" w:space="0" w:color="auto"/>
        <w:left w:val="none" w:sz="0" w:space="0" w:color="auto"/>
        <w:bottom w:val="none" w:sz="0" w:space="0" w:color="auto"/>
        <w:right w:val="none" w:sz="0" w:space="0" w:color="auto"/>
      </w:divBdr>
    </w:div>
    <w:div w:id="1461652906">
      <w:bodyDiv w:val="1"/>
      <w:marLeft w:val="0"/>
      <w:marRight w:val="0"/>
      <w:marTop w:val="0"/>
      <w:marBottom w:val="0"/>
      <w:divBdr>
        <w:top w:val="none" w:sz="0" w:space="0" w:color="auto"/>
        <w:left w:val="none" w:sz="0" w:space="0" w:color="auto"/>
        <w:bottom w:val="none" w:sz="0" w:space="0" w:color="auto"/>
        <w:right w:val="none" w:sz="0" w:space="0" w:color="auto"/>
      </w:divBdr>
    </w:div>
    <w:div w:id="1468203205">
      <w:bodyDiv w:val="1"/>
      <w:marLeft w:val="0"/>
      <w:marRight w:val="0"/>
      <w:marTop w:val="0"/>
      <w:marBottom w:val="0"/>
      <w:divBdr>
        <w:top w:val="none" w:sz="0" w:space="0" w:color="auto"/>
        <w:left w:val="none" w:sz="0" w:space="0" w:color="auto"/>
        <w:bottom w:val="none" w:sz="0" w:space="0" w:color="auto"/>
        <w:right w:val="none" w:sz="0" w:space="0" w:color="auto"/>
      </w:divBdr>
    </w:div>
    <w:div w:id="1481462530">
      <w:bodyDiv w:val="1"/>
      <w:marLeft w:val="0"/>
      <w:marRight w:val="0"/>
      <w:marTop w:val="0"/>
      <w:marBottom w:val="0"/>
      <w:divBdr>
        <w:top w:val="none" w:sz="0" w:space="0" w:color="auto"/>
        <w:left w:val="none" w:sz="0" w:space="0" w:color="auto"/>
        <w:bottom w:val="none" w:sz="0" w:space="0" w:color="auto"/>
        <w:right w:val="none" w:sz="0" w:space="0" w:color="auto"/>
      </w:divBdr>
    </w:div>
    <w:div w:id="1497383661">
      <w:bodyDiv w:val="1"/>
      <w:marLeft w:val="0"/>
      <w:marRight w:val="0"/>
      <w:marTop w:val="0"/>
      <w:marBottom w:val="0"/>
      <w:divBdr>
        <w:top w:val="none" w:sz="0" w:space="0" w:color="auto"/>
        <w:left w:val="none" w:sz="0" w:space="0" w:color="auto"/>
        <w:bottom w:val="none" w:sz="0" w:space="0" w:color="auto"/>
        <w:right w:val="none" w:sz="0" w:space="0" w:color="auto"/>
      </w:divBdr>
    </w:div>
    <w:div w:id="1506245253">
      <w:bodyDiv w:val="1"/>
      <w:marLeft w:val="0"/>
      <w:marRight w:val="0"/>
      <w:marTop w:val="0"/>
      <w:marBottom w:val="0"/>
      <w:divBdr>
        <w:top w:val="none" w:sz="0" w:space="0" w:color="auto"/>
        <w:left w:val="none" w:sz="0" w:space="0" w:color="auto"/>
        <w:bottom w:val="none" w:sz="0" w:space="0" w:color="auto"/>
        <w:right w:val="none" w:sz="0" w:space="0" w:color="auto"/>
      </w:divBdr>
    </w:div>
    <w:div w:id="1561289103">
      <w:bodyDiv w:val="1"/>
      <w:marLeft w:val="0"/>
      <w:marRight w:val="0"/>
      <w:marTop w:val="0"/>
      <w:marBottom w:val="0"/>
      <w:divBdr>
        <w:top w:val="none" w:sz="0" w:space="0" w:color="auto"/>
        <w:left w:val="none" w:sz="0" w:space="0" w:color="auto"/>
        <w:bottom w:val="none" w:sz="0" w:space="0" w:color="auto"/>
        <w:right w:val="none" w:sz="0" w:space="0" w:color="auto"/>
      </w:divBdr>
    </w:div>
    <w:div w:id="1578398471">
      <w:bodyDiv w:val="1"/>
      <w:marLeft w:val="0"/>
      <w:marRight w:val="0"/>
      <w:marTop w:val="0"/>
      <w:marBottom w:val="0"/>
      <w:divBdr>
        <w:top w:val="none" w:sz="0" w:space="0" w:color="auto"/>
        <w:left w:val="none" w:sz="0" w:space="0" w:color="auto"/>
        <w:bottom w:val="none" w:sz="0" w:space="0" w:color="auto"/>
        <w:right w:val="none" w:sz="0" w:space="0" w:color="auto"/>
      </w:divBdr>
    </w:div>
    <w:div w:id="1600677783">
      <w:bodyDiv w:val="1"/>
      <w:marLeft w:val="0"/>
      <w:marRight w:val="0"/>
      <w:marTop w:val="0"/>
      <w:marBottom w:val="0"/>
      <w:divBdr>
        <w:top w:val="none" w:sz="0" w:space="0" w:color="auto"/>
        <w:left w:val="none" w:sz="0" w:space="0" w:color="auto"/>
        <w:bottom w:val="none" w:sz="0" w:space="0" w:color="auto"/>
        <w:right w:val="none" w:sz="0" w:space="0" w:color="auto"/>
      </w:divBdr>
    </w:div>
    <w:div w:id="1610890907">
      <w:bodyDiv w:val="1"/>
      <w:marLeft w:val="0"/>
      <w:marRight w:val="0"/>
      <w:marTop w:val="0"/>
      <w:marBottom w:val="0"/>
      <w:divBdr>
        <w:top w:val="none" w:sz="0" w:space="0" w:color="auto"/>
        <w:left w:val="none" w:sz="0" w:space="0" w:color="auto"/>
        <w:bottom w:val="none" w:sz="0" w:space="0" w:color="auto"/>
        <w:right w:val="none" w:sz="0" w:space="0" w:color="auto"/>
      </w:divBdr>
    </w:div>
    <w:div w:id="1617329997">
      <w:bodyDiv w:val="1"/>
      <w:marLeft w:val="0"/>
      <w:marRight w:val="0"/>
      <w:marTop w:val="0"/>
      <w:marBottom w:val="0"/>
      <w:divBdr>
        <w:top w:val="none" w:sz="0" w:space="0" w:color="auto"/>
        <w:left w:val="none" w:sz="0" w:space="0" w:color="auto"/>
        <w:bottom w:val="none" w:sz="0" w:space="0" w:color="auto"/>
        <w:right w:val="none" w:sz="0" w:space="0" w:color="auto"/>
      </w:divBdr>
    </w:div>
    <w:div w:id="1639609670">
      <w:bodyDiv w:val="1"/>
      <w:marLeft w:val="0"/>
      <w:marRight w:val="0"/>
      <w:marTop w:val="0"/>
      <w:marBottom w:val="0"/>
      <w:divBdr>
        <w:top w:val="none" w:sz="0" w:space="0" w:color="auto"/>
        <w:left w:val="none" w:sz="0" w:space="0" w:color="auto"/>
        <w:bottom w:val="none" w:sz="0" w:space="0" w:color="auto"/>
        <w:right w:val="none" w:sz="0" w:space="0" w:color="auto"/>
      </w:divBdr>
    </w:div>
    <w:div w:id="1644115179">
      <w:bodyDiv w:val="1"/>
      <w:marLeft w:val="0"/>
      <w:marRight w:val="0"/>
      <w:marTop w:val="0"/>
      <w:marBottom w:val="0"/>
      <w:divBdr>
        <w:top w:val="none" w:sz="0" w:space="0" w:color="auto"/>
        <w:left w:val="none" w:sz="0" w:space="0" w:color="auto"/>
        <w:bottom w:val="none" w:sz="0" w:space="0" w:color="auto"/>
        <w:right w:val="none" w:sz="0" w:space="0" w:color="auto"/>
      </w:divBdr>
      <w:divsChild>
        <w:div w:id="1783913284">
          <w:marLeft w:val="0"/>
          <w:marRight w:val="0"/>
          <w:marTop w:val="0"/>
          <w:marBottom w:val="0"/>
          <w:divBdr>
            <w:top w:val="none" w:sz="0" w:space="0" w:color="auto"/>
            <w:left w:val="none" w:sz="0" w:space="0" w:color="auto"/>
            <w:bottom w:val="none" w:sz="0" w:space="0" w:color="auto"/>
            <w:right w:val="none" w:sz="0" w:space="0" w:color="auto"/>
          </w:divBdr>
          <w:divsChild>
            <w:div w:id="1881242515">
              <w:marLeft w:val="0"/>
              <w:marRight w:val="0"/>
              <w:marTop w:val="0"/>
              <w:marBottom w:val="0"/>
              <w:divBdr>
                <w:top w:val="none" w:sz="0" w:space="0" w:color="auto"/>
                <w:left w:val="none" w:sz="0" w:space="0" w:color="auto"/>
                <w:bottom w:val="none" w:sz="0" w:space="0" w:color="auto"/>
                <w:right w:val="none" w:sz="0" w:space="0" w:color="auto"/>
              </w:divBdr>
              <w:divsChild>
                <w:div w:id="999967695">
                  <w:marLeft w:val="0"/>
                  <w:marRight w:val="0"/>
                  <w:marTop w:val="0"/>
                  <w:marBottom w:val="0"/>
                  <w:divBdr>
                    <w:top w:val="none" w:sz="0" w:space="0" w:color="auto"/>
                    <w:left w:val="none" w:sz="0" w:space="0" w:color="auto"/>
                    <w:bottom w:val="none" w:sz="0" w:space="0" w:color="auto"/>
                    <w:right w:val="none" w:sz="0" w:space="0" w:color="auto"/>
                  </w:divBdr>
                  <w:divsChild>
                    <w:div w:id="310445301">
                      <w:marLeft w:val="0"/>
                      <w:marRight w:val="0"/>
                      <w:marTop w:val="0"/>
                      <w:marBottom w:val="0"/>
                      <w:divBdr>
                        <w:top w:val="none" w:sz="0" w:space="0" w:color="auto"/>
                        <w:left w:val="none" w:sz="0" w:space="0" w:color="auto"/>
                        <w:bottom w:val="none" w:sz="0" w:space="0" w:color="auto"/>
                        <w:right w:val="none" w:sz="0" w:space="0" w:color="auto"/>
                      </w:divBdr>
                      <w:divsChild>
                        <w:div w:id="620721257">
                          <w:marLeft w:val="0"/>
                          <w:marRight w:val="0"/>
                          <w:marTop w:val="0"/>
                          <w:marBottom w:val="0"/>
                          <w:divBdr>
                            <w:top w:val="none" w:sz="0" w:space="0" w:color="auto"/>
                            <w:left w:val="none" w:sz="0" w:space="0" w:color="auto"/>
                            <w:bottom w:val="none" w:sz="0" w:space="0" w:color="auto"/>
                            <w:right w:val="none" w:sz="0" w:space="0" w:color="auto"/>
                          </w:divBdr>
                          <w:divsChild>
                            <w:div w:id="633020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6351647">
      <w:bodyDiv w:val="1"/>
      <w:marLeft w:val="0"/>
      <w:marRight w:val="0"/>
      <w:marTop w:val="0"/>
      <w:marBottom w:val="0"/>
      <w:divBdr>
        <w:top w:val="none" w:sz="0" w:space="0" w:color="auto"/>
        <w:left w:val="none" w:sz="0" w:space="0" w:color="auto"/>
        <w:bottom w:val="none" w:sz="0" w:space="0" w:color="auto"/>
        <w:right w:val="none" w:sz="0" w:space="0" w:color="auto"/>
      </w:divBdr>
    </w:div>
    <w:div w:id="1648969818">
      <w:bodyDiv w:val="1"/>
      <w:marLeft w:val="0"/>
      <w:marRight w:val="0"/>
      <w:marTop w:val="0"/>
      <w:marBottom w:val="0"/>
      <w:divBdr>
        <w:top w:val="none" w:sz="0" w:space="0" w:color="auto"/>
        <w:left w:val="none" w:sz="0" w:space="0" w:color="auto"/>
        <w:bottom w:val="none" w:sz="0" w:space="0" w:color="auto"/>
        <w:right w:val="none" w:sz="0" w:space="0" w:color="auto"/>
      </w:divBdr>
    </w:div>
    <w:div w:id="1681813682">
      <w:bodyDiv w:val="1"/>
      <w:marLeft w:val="0"/>
      <w:marRight w:val="0"/>
      <w:marTop w:val="0"/>
      <w:marBottom w:val="0"/>
      <w:divBdr>
        <w:top w:val="none" w:sz="0" w:space="0" w:color="auto"/>
        <w:left w:val="none" w:sz="0" w:space="0" w:color="auto"/>
        <w:bottom w:val="none" w:sz="0" w:space="0" w:color="auto"/>
        <w:right w:val="none" w:sz="0" w:space="0" w:color="auto"/>
      </w:divBdr>
    </w:div>
    <w:div w:id="1684472987">
      <w:bodyDiv w:val="1"/>
      <w:marLeft w:val="0"/>
      <w:marRight w:val="0"/>
      <w:marTop w:val="0"/>
      <w:marBottom w:val="0"/>
      <w:divBdr>
        <w:top w:val="none" w:sz="0" w:space="0" w:color="auto"/>
        <w:left w:val="none" w:sz="0" w:space="0" w:color="auto"/>
        <w:bottom w:val="none" w:sz="0" w:space="0" w:color="auto"/>
        <w:right w:val="none" w:sz="0" w:space="0" w:color="auto"/>
      </w:divBdr>
    </w:div>
    <w:div w:id="1702583504">
      <w:bodyDiv w:val="1"/>
      <w:marLeft w:val="0"/>
      <w:marRight w:val="0"/>
      <w:marTop w:val="0"/>
      <w:marBottom w:val="0"/>
      <w:divBdr>
        <w:top w:val="none" w:sz="0" w:space="0" w:color="auto"/>
        <w:left w:val="none" w:sz="0" w:space="0" w:color="auto"/>
        <w:bottom w:val="none" w:sz="0" w:space="0" w:color="auto"/>
        <w:right w:val="none" w:sz="0" w:space="0" w:color="auto"/>
      </w:divBdr>
    </w:div>
    <w:div w:id="1714114119">
      <w:bodyDiv w:val="1"/>
      <w:marLeft w:val="0"/>
      <w:marRight w:val="0"/>
      <w:marTop w:val="0"/>
      <w:marBottom w:val="0"/>
      <w:divBdr>
        <w:top w:val="none" w:sz="0" w:space="0" w:color="auto"/>
        <w:left w:val="none" w:sz="0" w:space="0" w:color="auto"/>
        <w:bottom w:val="none" w:sz="0" w:space="0" w:color="auto"/>
        <w:right w:val="none" w:sz="0" w:space="0" w:color="auto"/>
      </w:divBdr>
    </w:div>
    <w:div w:id="1725828991">
      <w:bodyDiv w:val="1"/>
      <w:marLeft w:val="0"/>
      <w:marRight w:val="0"/>
      <w:marTop w:val="0"/>
      <w:marBottom w:val="0"/>
      <w:divBdr>
        <w:top w:val="none" w:sz="0" w:space="0" w:color="auto"/>
        <w:left w:val="none" w:sz="0" w:space="0" w:color="auto"/>
        <w:bottom w:val="none" w:sz="0" w:space="0" w:color="auto"/>
        <w:right w:val="none" w:sz="0" w:space="0" w:color="auto"/>
      </w:divBdr>
    </w:div>
    <w:div w:id="1807694321">
      <w:bodyDiv w:val="1"/>
      <w:marLeft w:val="0"/>
      <w:marRight w:val="0"/>
      <w:marTop w:val="0"/>
      <w:marBottom w:val="0"/>
      <w:divBdr>
        <w:top w:val="none" w:sz="0" w:space="0" w:color="auto"/>
        <w:left w:val="none" w:sz="0" w:space="0" w:color="auto"/>
        <w:bottom w:val="none" w:sz="0" w:space="0" w:color="auto"/>
        <w:right w:val="none" w:sz="0" w:space="0" w:color="auto"/>
      </w:divBdr>
    </w:div>
    <w:div w:id="1811090562">
      <w:bodyDiv w:val="1"/>
      <w:marLeft w:val="0"/>
      <w:marRight w:val="0"/>
      <w:marTop w:val="0"/>
      <w:marBottom w:val="0"/>
      <w:divBdr>
        <w:top w:val="none" w:sz="0" w:space="0" w:color="auto"/>
        <w:left w:val="none" w:sz="0" w:space="0" w:color="auto"/>
        <w:bottom w:val="none" w:sz="0" w:space="0" w:color="auto"/>
        <w:right w:val="none" w:sz="0" w:space="0" w:color="auto"/>
      </w:divBdr>
    </w:div>
    <w:div w:id="1848472681">
      <w:bodyDiv w:val="1"/>
      <w:marLeft w:val="0"/>
      <w:marRight w:val="0"/>
      <w:marTop w:val="0"/>
      <w:marBottom w:val="0"/>
      <w:divBdr>
        <w:top w:val="none" w:sz="0" w:space="0" w:color="auto"/>
        <w:left w:val="none" w:sz="0" w:space="0" w:color="auto"/>
        <w:bottom w:val="none" w:sz="0" w:space="0" w:color="auto"/>
        <w:right w:val="none" w:sz="0" w:space="0" w:color="auto"/>
      </w:divBdr>
    </w:div>
    <w:div w:id="1858695325">
      <w:bodyDiv w:val="1"/>
      <w:marLeft w:val="0"/>
      <w:marRight w:val="0"/>
      <w:marTop w:val="0"/>
      <w:marBottom w:val="0"/>
      <w:divBdr>
        <w:top w:val="none" w:sz="0" w:space="0" w:color="auto"/>
        <w:left w:val="none" w:sz="0" w:space="0" w:color="auto"/>
        <w:bottom w:val="none" w:sz="0" w:space="0" w:color="auto"/>
        <w:right w:val="none" w:sz="0" w:space="0" w:color="auto"/>
      </w:divBdr>
    </w:div>
    <w:div w:id="1861747003">
      <w:bodyDiv w:val="1"/>
      <w:marLeft w:val="0"/>
      <w:marRight w:val="0"/>
      <w:marTop w:val="0"/>
      <w:marBottom w:val="0"/>
      <w:divBdr>
        <w:top w:val="none" w:sz="0" w:space="0" w:color="auto"/>
        <w:left w:val="none" w:sz="0" w:space="0" w:color="auto"/>
        <w:bottom w:val="none" w:sz="0" w:space="0" w:color="auto"/>
        <w:right w:val="none" w:sz="0" w:space="0" w:color="auto"/>
      </w:divBdr>
    </w:div>
    <w:div w:id="1873955397">
      <w:bodyDiv w:val="1"/>
      <w:marLeft w:val="0"/>
      <w:marRight w:val="0"/>
      <w:marTop w:val="0"/>
      <w:marBottom w:val="0"/>
      <w:divBdr>
        <w:top w:val="none" w:sz="0" w:space="0" w:color="auto"/>
        <w:left w:val="none" w:sz="0" w:space="0" w:color="auto"/>
        <w:bottom w:val="none" w:sz="0" w:space="0" w:color="auto"/>
        <w:right w:val="none" w:sz="0" w:space="0" w:color="auto"/>
      </w:divBdr>
    </w:div>
    <w:div w:id="1889756386">
      <w:bodyDiv w:val="1"/>
      <w:marLeft w:val="0"/>
      <w:marRight w:val="0"/>
      <w:marTop w:val="0"/>
      <w:marBottom w:val="0"/>
      <w:divBdr>
        <w:top w:val="none" w:sz="0" w:space="0" w:color="auto"/>
        <w:left w:val="none" w:sz="0" w:space="0" w:color="auto"/>
        <w:bottom w:val="none" w:sz="0" w:space="0" w:color="auto"/>
        <w:right w:val="none" w:sz="0" w:space="0" w:color="auto"/>
      </w:divBdr>
    </w:div>
    <w:div w:id="1931154951">
      <w:bodyDiv w:val="1"/>
      <w:marLeft w:val="0"/>
      <w:marRight w:val="0"/>
      <w:marTop w:val="0"/>
      <w:marBottom w:val="0"/>
      <w:divBdr>
        <w:top w:val="none" w:sz="0" w:space="0" w:color="auto"/>
        <w:left w:val="none" w:sz="0" w:space="0" w:color="auto"/>
        <w:bottom w:val="none" w:sz="0" w:space="0" w:color="auto"/>
        <w:right w:val="none" w:sz="0" w:space="0" w:color="auto"/>
      </w:divBdr>
    </w:div>
    <w:div w:id="1934776754">
      <w:bodyDiv w:val="1"/>
      <w:marLeft w:val="0"/>
      <w:marRight w:val="0"/>
      <w:marTop w:val="0"/>
      <w:marBottom w:val="0"/>
      <w:divBdr>
        <w:top w:val="none" w:sz="0" w:space="0" w:color="auto"/>
        <w:left w:val="none" w:sz="0" w:space="0" w:color="auto"/>
        <w:bottom w:val="none" w:sz="0" w:space="0" w:color="auto"/>
        <w:right w:val="none" w:sz="0" w:space="0" w:color="auto"/>
      </w:divBdr>
    </w:div>
    <w:div w:id="1939869229">
      <w:bodyDiv w:val="1"/>
      <w:marLeft w:val="0"/>
      <w:marRight w:val="0"/>
      <w:marTop w:val="0"/>
      <w:marBottom w:val="0"/>
      <w:divBdr>
        <w:top w:val="none" w:sz="0" w:space="0" w:color="auto"/>
        <w:left w:val="none" w:sz="0" w:space="0" w:color="auto"/>
        <w:bottom w:val="none" w:sz="0" w:space="0" w:color="auto"/>
        <w:right w:val="none" w:sz="0" w:space="0" w:color="auto"/>
      </w:divBdr>
    </w:div>
    <w:div w:id="1971981038">
      <w:bodyDiv w:val="1"/>
      <w:marLeft w:val="0"/>
      <w:marRight w:val="0"/>
      <w:marTop w:val="0"/>
      <w:marBottom w:val="0"/>
      <w:divBdr>
        <w:top w:val="none" w:sz="0" w:space="0" w:color="auto"/>
        <w:left w:val="none" w:sz="0" w:space="0" w:color="auto"/>
        <w:bottom w:val="none" w:sz="0" w:space="0" w:color="auto"/>
        <w:right w:val="none" w:sz="0" w:space="0" w:color="auto"/>
      </w:divBdr>
    </w:div>
    <w:div w:id="2005277033">
      <w:bodyDiv w:val="1"/>
      <w:marLeft w:val="0"/>
      <w:marRight w:val="0"/>
      <w:marTop w:val="0"/>
      <w:marBottom w:val="0"/>
      <w:divBdr>
        <w:top w:val="none" w:sz="0" w:space="0" w:color="auto"/>
        <w:left w:val="none" w:sz="0" w:space="0" w:color="auto"/>
        <w:bottom w:val="none" w:sz="0" w:space="0" w:color="auto"/>
        <w:right w:val="none" w:sz="0" w:space="0" w:color="auto"/>
      </w:divBdr>
    </w:div>
    <w:div w:id="2016030035">
      <w:bodyDiv w:val="1"/>
      <w:marLeft w:val="0"/>
      <w:marRight w:val="0"/>
      <w:marTop w:val="0"/>
      <w:marBottom w:val="0"/>
      <w:divBdr>
        <w:top w:val="none" w:sz="0" w:space="0" w:color="auto"/>
        <w:left w:val="none" w:sz="0" w:space="0" w:color="auto"/>
        <w:bottom w:val="none" w:sz="0" w:space="0" w:color="auto"/>
        <w:right w:val="none" w:sz="0" w:space="0" w:color="auto"/>
      </w:divBdr>
    </w:div>
    <w:div w:id="2027057411">
      <w:bodyDiv w:val="1"/>
      <w:marLeft w:val="0"/>
      <w:marRight w:val="0"/>
      <w:marTop w:val="0"/>
      <w:marBottom w:val="0"/>
      <w:divBdr>
        <w:top w:val="none" w:sz="0" w:space="0" w:color="auto"/>
        <w:left w:val="none" w:sz="0" w:space="0" w:color="auto"/>
        <w:bottom w:val="none" w:sz="0" w:space="0" w:color="auto"/>
        <w:right w:val="none" w:sz="0" w:space="0" w:color="auto"/>
      </w:divBdr>
    </w:div>
    <w:div w:id="2032366710">
      <w:bodyDiv w:val="1"/>
      <w:marLeft w:val="0"/>
      <w:marRight w:val="0"/>
      <w:marTop w:val="0"/>
      <w:marBottom w:val="0"/>
      <w:divBdr>
        <w:top w:val="none" w:sz="0" w:space="0" w:color="auto"/>
        <w:left w:val="none" w:sz="0" w:space="0" w:color="auto"/>
        <w:bottom w:val="none" w:sz="0" w:space="0" w:color="auto"/>
        <w:right w:val="none" w:sz="0" w:space="0" w:color="auto"/>
      </w:divBdr>
    </w:div>
    <w:div w:id="2038382038">
      <w:bodyDiv w:val="1"/>
      <w:marLeft w:val="0"/>
      <w:marRight w:val="0"/>
      <w:marTop w:val="0"/>
      <w:marBottom w:val="0"/>
      <w:divBdr>
        <w:top w:val="none" w:sz="0" w:space="0" w:color="auto"/>
        <w:left w:val="none" w:sz="0" w:space="0" w:color="auto"/>
        <w:bottom w:val="none" w:sz="0" w:space="0" w:color="auto"/>
        <w:right w:val="none" w:sz="0" w:space="0" w:color="auto"/>
      </w:divBdr>
      <w:divsChild>
        <w:div w:id="1213468526">
          <w:marLeft w:val="0"/>
          <w:marRight w:val="0"/>
          <w:marTop w:val="0"/>
          <w:marBottom w:val="0"/>
          <w:divBdr>
            <w:top w:val="none" w:sz="0" w:space="0" w:color="auto"/>
            <w:left w:val="none" w:sz="0" w:space="0" w:color="auto"/>
            <w:bottom w:val="none" w:sz="0" w:space="0" w:color="auto"/>
            <w:right w:val="none" w:sz="0" w:space="0" w:color="auto"/>
          </w:divBdr>
          <w:divsChild>
            <w:div w:id="88160388">
              <w:marLeft w:val="0"/>
              <w:marRight w:val="0"/>
              <w:marTop w:val="0"/>
              <w:marBottom w:val="0"/>
              <w:divBdr>
                <w:top w:val="none" w:sz="0" w:space="0" w:color="auto"/>
                <w:left w:val="none" w:sz="0" w:space="0" w:color="auto"/>
                <w:bottom w:val="none" w:sz="0" w:space="0" w:color="auto"/>
                <w:right w:val="none" w:sz="0" w:space="0" w:color="auto"/>
              </w:divBdr>
              <w:divsChild>
                <w:div w:id="811141427">
                  <w:marLeft w:val="0"/>
                  <w:marRight w:val="0"/>
                  <w:marTop w:val="0"/>
                  <w:marBottom w:val="0"/>
                  <w:divBdr>
                    <w:top w:val="none" w:sz="0" w:space="0" w:color="auto"/>
                    <w:left w:val="none" w:sz="0" w:space="0" w:color="auto"/>
                    <w:bottom w:val="none" w:sz="0" w:space="0" w:color="auto"/>
                    <w:right w:val="none" w:sz="0" w:space="0" w:color="auto"/>
                  </w:divBdr>
                  <w:divsChild>
                    <w:div w:id="129177139">
                      <w:marLeft w:val="0"/>
                      <w:marRight w:val="0"/>
                      <w:marTop w:val="0"/>
                      <w:marBottom w:val="0"/>
                      <w:divBdr>
                        <w:top w:val="none" w:sz="0" w:space="0" w:color="auto"/>
                        <w:left w:val="none" w:sz="0" w:space="0" w:color="auto"/>
                        <w:bottom w:val="none" w:sz="0" w:space="0" w:color="auto"/>
                        <w:right w:val="none" w:sz="0" w:space="0" w:color="auto"/>
                      </w:divBdr>
                      <w:divsChild>
                        <w:div w:id="575093230">
                          <w:marLeft w:val="0"/>
                          <w:marRight w:val="0"/>
                          <w:marTop w:val="0"/>
                          <w:marBottom w:val="0"/>
                          <w:divBdr>
                            <w:top w:val="none" w:sz="0" w:space="0" w:color="auto"/>
                            <w:left w:val="none" w:sz="0" w:space="0" w:color="auto"/>
                            <w:bottom w:val="none" w:sz="0" w:space="0" w:color="auto"/>
                            <w:right w:val="none" w:sz="0" w:space="0" w:color="auto"/>
                          </w:divBdr>
                          <w:divsChild>
                            <w:div w:id="1590624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60326013">
      <w:bodyDiv w:val="1"/>
      <w:marLeft w:val="0"/>
      <w:marRight w:val="0"/>
      <w:marTop w:val="0"/>
      <w:marBottom w:val="0"/>
      <w:divBdr>
        <w:top w:val="none" w:sz="0" w:space="0" w:color="auto"/>
        <w:left w:val="none" w:sz="0" w:space="0" w:color="auto"/>
        <w:bottom w:val="none" w:sz="0" w:space="0" w:color="auto"/>
        <w:right w:val="none" w:sz="0" w:space="0" w:color="auto"/>
      </w:divBdr>
    </w:div>
    <w:div w:id="2109305785">
      <w:bodyDiv w:val="1"/>
      <w:marLeft w:val="0"/>
      <w:marRight w:val="0"/>
      <w:marTop w:val="0"/>
      <w:marBottom w:val="0"/>
      <w:divBdr>
        <w:top w:val="none" w:sz="0" w:space="0" w:color="auto"/>
        <w:left w:val="none" w:sz="0" w:space="0" w:color="auto"/>
        <w:bottom w:val="none" w:sz="0" w:space="0" w:color="auto"/>
        <w:right w:val="none" w:sz="0" w:space="0" w:color="auto"/>
      </w:divBdr>
    </w:div>
    <w:div w:id="2133472453">
      <w:bodyDiv w:val="1"/>
      <w:marLeft w:val="0"/>
      <w:marRight w:val="0"/>
      <w:marTop w:val="0"/>
      <w:marBottom w:val="0"/>
      <w:divBdr>
        <w:top w:val="none" w:sz="0" w:space="0" w:color="auto"/>
        <w:left w:val="none" w:sz="0" w:space="0" w:color="auto"/>
        <w:bottom w:val="none" w:sz="0" w:space="0" w:color="auto"/>
        <w:right w:val="none" w:sz="0" w:space="0" w:color="auto"/>
      </w:divBdr>
    </w:div>
    <w:div w:id="21357091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0.png"/><Relationship Id="rId26" Type="http://schemas.openxmlformats.org/officeDocument/2006/relationships/hyperlink" Target="https://apps.microsoft.com/detail/9pgzqj12jv75?hl=uk-ua&amp;gl=UA" TargetMode="External"/><Relationship Id="rId39" Type="http://schemas.openxmlformats.org/officeDocument/2006/relationships/footer" Target="footer2.xml"/><Relationship Id="rId3" Type="http://schemas.openxmlformats.org/officeDocument/2006/relationships/styles" Target="styles.xml"/><Relationship Id="rId21" Type="http://schemas.openxmlformats.org/officeDocument/2006/relationships/hyperlink" Target="URL:%20https://www.microsoft.com/uk-ua/microsoft-teams/log-in" TargetMode="External"/><Relationship Id="rId34" Type="http://schemas.openxmlformats.org/officeDocument/2006/relationships/hyperlink" Target="https://doi.org/10.1016/j.ijinfomgt.2022.102594"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chart" Target="charts/chart1.xml"/><Relationship Id="rId25" Type="http://schemas.openxmlformats.org/officeDocument/2006/relationships/hyperlink" Target="URL:%20https://jsolutions.ua/" TargetMode="External"/><Relationship Id="rId33" Type="http://schemas.openxmlformats.org/officeDocument/2006/relationships/hyperlink" Target="URL:%20https://www.keepsolid.com/" TargetMode="External"/><Relationship Id="rId38"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chart" Target="charts/chart2.xml"/><Relationship Id="rId29" Type="http://schemas.openxmlformats.org/officeDocument/2006/relationships/hyperlink" Target="URL:%20https://www.netsuite.com"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URL:%20https://www.netsuite.com" TargetMode="External"/><Relationship Id="rId32" Type="http://schemas.openxmlformats.org/officeDocument/2006/relationships/hyperlink" Target="URL:%20https://www.microsoft.com/uk-ua/microsoft-teams/log-in" TargetMode="External"/><Relationship Id="rId37" Type="http://schemas.openxmlformats.org/officeDocument/2006/relationships/header" Target="header2.xm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yperlink" Target="https://doi.org/10.32782/2524-0072/2022-41-48" TargetMode="External"/><Relationship Id="rId28" Type="http://schemas.openxmlformats.org/officeDocument/2006/relationships/hyperlink" Target="URL:%20https://www.netsuite.com" TargetMode="External"/><Relationship Id="rId36" Type="http://schemas.openxmlformats.org/officeDocument/2006/relationships/header" Target="header1.xml"/><Relationship Id="rId10" Type="http://schemas.openxmlformats.org/officeDocument/2006/relationships/image" Target="media/image3.png"/><Relationship Id="rId19" Type="http://schemas.openxmlformats.org/officeDocument/2006/relationships/image" Target="media/image11.png"/><Relationship Id="rId31" Type="http://schemas.openxmlformats.org/officeDocument/2006/relationships/hyperlink" Target="https://www.oneservice-consulting.com/"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yperlink" Target="http://rinek.onu.edu.ua/article/view/288745" TargetMode="External"/><Relationship Id="rId27" Type="http://schemas.openxmlformats.org/officeDocument/2006/relationships/hyperlink" Target="URL:%20https://www.microsoft.com/ru-ru/power-platform/products/power-bi" TargetMode="External"/><Relationship Id="rId30" Type="http://schemas.openxmlformats.org/officeDocument/2006/relationships/hyperlink" Target="https://businesscentral-smallbiz.innoware.ua/about/" TargetMode="External"/><Relationship Id="rId35" Type="http://schemas.openxmlformats.org/officeDocument/2006/relationships/hyperlink" Target="https://doi.org/10.1016/j.techfore.2023.122787"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sz="1400" b="0" i="0" u="none" strike="noStrike" baseline="0">
                <a:effectLst/>
              </a:rPr>
              <a:t>Затрачений та прогнозований час на роботу підприємством ТОВ «КІПСОЛІД УКРАЇНА»</a:t>
            </a:r>
            <a:endParaRPr lang="en-US"/>
          </a:p>
        </c:rich>
      </c:tx>
      <c:spPr>
        <a:noFill/>
        <a:ln>
          <a:noFill/>
        </a:ln>
        <a:effectLst/>
      </c:spPr>
    </c:title>
    <c:plotArea>
      <c:layout/>
      <c:barChart>
        <c:barDir val="bar"/>
        <c:grouping val="clustered"/>
        <c:ser>
          <c:idx val="0"/>
          <c:order val="0"/>
          <c:tx>
            <c:strRef>
              <c:f>Sheet1!$B$1</c:f>
              <c:strCache>
                <c:ptCount val="1"/>
                <c:pt idx="0">
                  <c:v>Час який займає робота вручну (години)</c:v>
                </c:pt>
              </c:strCache>
            </c:strRef>
          </c:tx>
          <c:spPr>
            <a:solidFill>
              <a:schemeClr val="accent1"/>
            </a:solidFill>
            <a:ln>
              <a:noFill/>
            </a:ln>
            <a:effectLst/>
          </c:spPr>
          <c:cat>
            <c:strRef>
              <c:f>Sheet1!$A$2:$A$12</c:f>
              <c:strCache>
                <c:ptCount val="11"/>
                <c:pt idx="0">
                  <c:v>Первинний запит</c:v>
                </c:pt>
                <c:pt idx="1">
                  <c:v>Перевірка наявності ресурсів</c:v>
                </c:pt>
                <c:pt idx="2">
                  <c:v>Реєстрація файлу потенційного клієнта</c:v>
                </c:pt>
                <c:pt idx="3">
                  <c:v>Розробка контракту</c:v>
                </c:pt>
                <c:pt idx="4">
                  <c:v>Розробка діаграм</c:v>
                </c:pt>
                <c:pt idx="5">
                  <c:v>Створення проекту</c:v>
                </c:pt>
                <c:pt idx="6">
                  <c:v>Виконання робіт</c:v>
                </c:pt>
                <c:pt idx="7">
                  <c:v>Проектна накладна</c:v>
                </c:pt>
                <c:pt idx="8">
                  <c:v>Перевірка і випуск накладної фінансами</c:v>
                </c:pt>
                <c:pt idx="9">
                  <c:v>Зв'язок із замовником після завершення накладної</c:v>
                </c:pt>
                <c:pt idx="10">
                  <c:v>Отримання чека/готівки від замовника</c:v>
                </c:pt>
              </c:strCache>
            </c:strRef>
          </c:cat>
          <c:val>
            <c:numRef>
              <c:f>Sheet1!$B$2:$B$12</c:f>
              <c:numCache>
                <c:formatCode>General</c:formatCode>
                <c:ptCount val="11"/>
                <c:pt idx="0">
                  <c:v>20</c:v>
                </c:pt>
                <c:pt idx="1">
                  <c:v>16</c:v>
                </c:pt>
                <c:pt idx="2">
                  <c:v>4</c:v>
                </c:pt>
                <c:pt idx="3">
                  <c:v>16</c:v>
                </c:pt>
                <c:pt idx="4">
                  <c:v>8</c:v>
                </c:pt>
                <c:pt idx="5">
                  <c:v>24</c:v>
                </c:pt>
                <c:pt idx="6">
                  <c:v>32</c:v>
                </c:pt>
                <c:pt idx="7">
                  <c:v>16</c:v>
                </c:pt>
                <c:pt idx="8">
                  <c:v>8</c:v>
                </c:pt>
                <c:pt idx="9">
                  <c:v>4</c:v>
                </c:pt>
                <c:pt idx="10">
                  <c:v>8</c:v>
                </c:pt>
              </c:numCache>
            </c:numRef>
          </c:val>
          <c:extLst xmlns:c16r2="http://schemas.microsoft.com/office/drawing/2015/06/chart">
            <c:ext xmlns:c16="http://schemas.microsoft.com/office/drawing/2014/chart" uri="{C3380CC4-5D6E-409C-BE32-E72D297353CC}">
              <c16:uniqueId val="{00000000-9263-4A57-B78C-94872C8842DC}"/>
            </c:ext>
          </c:extLst>
        </c:ser>
        <c:ser>
          <c:idx val="1"/>
          <c:order val="1"/>
          <c:tx>
            <c:strRef>
              <c:f>Sheet1!$C$1</c:f>
              <c:strCache>
                <c:ptCount val="1"/>
                <c:pt idx="0">
                  <c:v>Прогнозований загальний час виконання за допомогою ERP (години)</c:v>
                </c:pt>
              </c:strCache>
            </c:strRef>
          </c:tx>
          <c:spPr>
            <a:solidFill>
              <a:schemeClr val="accent2"/>
            </a:solidFill>
            <a:ln>
              <a:noFill/>
            </a:ln>
            <a:effectLst/>
          </c:spPr>
          <c:cat>
            <c:strRef>
              <c:f>Sheet1!$A$2:$A$12</c:f>
              <c:strCache>
                <c:ptCount val="11"/>
                <c:pt idx="0">
                  <c:v>Первинний запит</c:v>
                </c:pt>
                <c:pt idx="1">
                  <c:v>Перевірка наявності ресурсів</c:v>
                </c:pt>
                <c:pt idx="2">
                  <c:v>Реєстрація файлу потенційного клієнта</c:v>
                </c:pt>
                <c:pt idx="3">
                  <c:v>Розробка контракту</c:v>
                </c:pt>
                <c:pt idx="4">
                  <c:v>Розробка діаграм</c:v>
                </c:pt>
                <c:pt idx="5">
                  <c:v>Створення проекту</c:v>
                </c:pt>
                <c:pt idx="6">
                  <c:v>Виконання робіт</c:v>
                </c:pt>
                <c:pt idx="7">
                  <c:v>Проектна накладна</c:v>
                </c:pt>
                <c:pt idx="8">
                  <c:v>Перевірка і випуск накладної фінансами</c:v>
                </c:pt>
                <c:pt idx="9">
                  <c:v>Зв'язок із замовником після завершення накладної</c:v>
                </c:pt>
                <c:pt idx="10">
                  <c:v>Отримання чека/готівки від замовника</c:v>
                </c:pt>
              </c:strCache>
            </c:strRef>
          </c:cat>
          <c:val>
            <c:numRef>
              <c:f>Sheet1!$C$2:$C$12</c:f>
              <c:numCache>
                <c:formatCode>General</c:formatCode>
                <c:ptCount val="11"/>
                <c:pt idx="0">
                  <c:v>1</c:v>
                </c:pt>
                <c:pt idx="1">
                  <c:v>2</c:v>
                </c:pt>
                <c:pt idx="2">
                  <c:v>0.33000000000000013</c:v>
                </c:pt>
                <c:pt idx="3">
                  <c:v>1</c:v>
                </c:pt>
                <c:pt idx="4">
                  <c:v>0.5</c:v>
                </c:pt>
                <c:pt idx="5">
                  <c:v>4</c:v>
                </c:pt>
                <c:pt idx="6">
                  <c:v>20</c:v>
                </c:pt>
                <c:pt idx="7">
                  <c:v>1</c:v>
                </c:pt>
                <c:pt idx="8">
                  <c:v>2</c:v>
                </c:pt>
                <c:pt idx="9">
                  <c:v>1</c:v>
                </c:pt>
                <c:pt idx="10">
                  <c:v>0.25</c:v>
                </c:pt>
              </c:numCache>
            </c:numRef>
          </c:val>
          <c:extLst xmlns:c16r2="http://schemas.microsoft.com/office/drawing/2015/06/chart">
            <c:ext xmlns:c16="http://schemas.microsoft.com/office/drawing/2014/chart" uri="{C3380CC4-5D6E-409C-BE32-E72D297353CC}">
              <c16:uniqueId val="{00000001-9263-4A57-B78C-94872C8842DC}"/>
            </c:ext>
          </c:extLst>
        </c:ser>
        <c:gapWidth val="219"/>
        <c:axId val="90586496"/>
        <c:axId val="90596480"/>
      </c:barChart>
      <c:catAx>
        <c:axId val="90586496"/>
        <c:scaling>
          <c:orientation val="minMax"/>
        </c:scaling>
        <c:axPos val="l"/>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0596480"/>
        <c:crosses val="autoZero"/>
        <c:auto val="1"/>
        <c:lblAlgn val="ctr"/>
        <c:lblOffset val="100"/>
      </c:catAx>
      <c:valAx>
        <c:axId val="90596480"/>
        <c:scaling>
          <c:orientation val="minMax"/>
        </c:scaling>
        <c:axPos val="b"/>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0586496"/>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barChart>
        <c:barDir val="col"/>
        <c:grouping val="clustered"/>
        <c:ser>
          <c:idx val="0"/>
          <c:order val="0"/>
          <c:tx>
            <c:strRef>
              <c:f>Sheet1!$B$1</c:f>
              <c:strCache>
                <c:ptCount val="1"/>
                <c:pt idx="0">
                  <c:v>Прогнозований приріст прибутку</c:v>
                </c:pt>
              </c:strCache>
            </c:strRef>
          </c:tx>
          <c:spPr>
            <a:solidFill>
              <a:schemeClr val="accent1"/>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тис. грн.</c:v>
                </c:pt>
              </c:strCache>
            </c:strRef>
          </c:cat>
          <c:val>
            <c:numRef>
              <c:f>Sheet1!$B$2</c:f>
              <c:numCache>
                <c:formatCode>General</c:formatCode>
                <c:ptCount val="1"/>
                <c:pt idx="0">
                  <c:v>225000</c:v>
                </c:pt>
              </c:numCache>
            </c:numRef>
          </c:val>
          <c:extLst xmlns:c16r2="http://schemas.microsoft.com/office/drawing/2015/06/chart">
            <c:ext xmlns:c16="http://schemas.microsoft.com/office/drawing/2014/chart" uri="{C3380CC4-5D6E-409C-BE32-E72D297353CC}">
              <c16:uniqueId val="{00000000-FD9F-46F0-9E68-FBF37158E0A0}"/>
            </c:ext>
          </c:extLst>
        </c:ser>
        <c:ser>
          <c:idx val="1"/>
          <c:order val="1"/>
          <c:tx>
            <c:strRef>
              <c:f>Sheet1!$C$1</c:f>
              <c:strCache>
                <c:ptCount val="1"/>
                <c:pt idx="0">
                  <c:v>Затрати на впровадження</c:v>
                </c:pt>
              </c:strCache>
            </c:strRef>
          </c:tx>
          <c:spPr>
            <a:solidFill>
              <a:schemeClr val="accent2"/>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c:f>
              <c:strCache>
                <c:ptCount val="1"/>
                <c:pt idx="0">
                  <c:v>тис. грн.</c:v>
                </c:pt>
              </c:strCache>
            </c:strRef>
          </c:cat>
          <c:val>
            <c:numRef>
              <c:f>Sheet1!$C$2</c:f>
              <c:numCache>
                <c:formatCode>General</c:formatCode>
                <c:ptCount val="1"/>
                <c:pt idx="0">
                  <c:v>155520</c:v>
                </c:pt>
              </c:numCache>
            </c:numRef>
          </c:val>
          <c:extLst xmlns:c16r2="http://schemas.microsoft.com/office/drawing/2015/06/chart">
            <c:ext xmlns:c16="http://schemas.microsoft.com/office/drawing/2014/chart" uri="{C3380CC4-5D6E-409C-BE32-E72D297353CC}">
              <c16:uniqueId val="{00000001-FD9F-46F0-9E68-FBF37158E0A0}"/>
            </c:ext>
          </c:extLst>
        </c:ser>
        <c:dLbls>
          <c:showVal val="1"/>
        </c:dLbls>
        <c:gapWidth val="219"/>
        <c:overlap val="-27"/>
        <c:axId val="90652032"/>
        <c:axId val="90662016"/>
      </c:barChart>
      <c:catAx>
        <c:axId val="90652032"/>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0662016"/>
        <c:crosses val="autoZero"/>
        <c:auto val="1"/>
        <c:lblAlgn val="ctr"/>
        <c:lblOffset val="100"/>
      </c:catAx>
      <c:valAx>
        <c:axId val="90662016"/>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0652032"/>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AE000F-EF64-476B-9105-32A048FECE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88</Pages>
  <Words>19783</Words>
  <Characters>112765</Characters>
  <Application>Microsoft Office Word</Application>
  <DocSecurity>0</DocSecurity>
  <Lines>939</Lines>
  <Paragraphs>264</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МІНІСТЕРСТВО ОСВІТИ І НАУКИ, МОЛОДІ І СПОРТУ УКРАЇНИ</vt:lpstr>
      <vt:lpstr>МІНІСТЕРСТВО ОСВІТИ І НАУКИ, МОЛОДІ І СПОРТУ УКРАЇНИ</vt:lpstr>
    </vt:vector>
  </TitlesOfParts>
  <Company>home</Company>
  <LinksUpToDate>false</LinksUpToDate>
  <CharactersWithSpaces>132284</CharactersWithSpaces>
  <SharedDoc>false</SharedDoc>
  <HLinks>
    <vt:vector size="6" baseType="variant">
      <vt:variant>
        <vt:i4>196698</vt:i4>
      </vt:variant>
      <vt:variant>
        <vt:i4>24</vt:i4>
      </vt:variant>
      <vt:variant>
        <vt:i4>0</vt:i4>
      </vt:variant>
      <vt:variant>
        <vt:i4>5</vt:i4>
      </vt:variant>
      <vt:variant>
        <vt:lpwstr>../../../../../Downloads/159-96-159-1-10-20160416 (1).pdf</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І СПОРТУ УКРАЇНИ</dc:title>
  <dc:creator>pc</dc:creator>
  <cp:lastModifiedBy>user</cp:lastModifiedBy>
  <cp:revision>2</cp:revision>
  <cp:lastPrinted>2024-11-24T20:27:00Z</cp:lastPrinted>
  <dcterms:created xsi:type="dcterms:W3CDTF">2024-12-23T11:22:00Z</dcterms:created>
  <dcterms:modified xsi:type="dcterms:W3CDTF">2024-12-23T11:22:00Z</dcterms:modified>
</cp:coreProperties>
</file>