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3CEF" w:rsidRPr="000C3CEF" w:rsidRDefault="000C3CEF" w:rsidP="000C3CEF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 </w:t>
      </w:r>
      <w:r w:rsidRPr="000C3CEF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0C3CEF" w:rsidRPr="000C3CEF" w:rsidRDefault="000C3CEF" w:rsidP="000C3CEF">
      <w:pPr>
        <w:widowControl w:val="0"/>
        <w:autoSpaceDE w:val="0"/>
        <w:autoSpaceDN w:val="0"/>
        <w:spacing w:before="89" w:after="0" w:line="240" w:lineRule="auto"/>
        <w:ind w:left="464" w:right="451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Економіко-правовий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факультет</w:t>
      </w: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ind w:left="463" w:right="452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Кафедра менеджменту та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математичного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моделювання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ринкових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процесі</w:t>
      </w:r>
      <w:proofErr w:type="gram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proofErr w:type="spellEnd"/>
      <w:proofErr w:type="gramEnd"/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C3CEF" w:rsidRDefault="000C3CEF" w:rsidP="000C3CE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C3CEF" w:rsidRDefault="000C3CEF" w:rsidP="000C3CE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3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before="1" w:after="0" w:line="240" w:lineRule="auto"/>
        <w:ind w:left="405" w:right="45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Д и </w:t>
      </w:r>
      <w:proofErr w:type="gram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п</w:t>
      </w:r>
      <w:proofErr w:type="gram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л о м н а </w:t>
      </w:r>
      <w:r w:rsidRPr="000C3CEF">
        <w:rPr>
          <w:rFonts w:ascii="Times New Roman" w:eastAsia="Times New Roman" w:hAnsi="Times New Roman" w:cs="Times New Roman"/>
          <w:b/>
          <w:bCs/>
          <w:spacing w:val="51"/>
          <w:sz w:val="28"/>
          <w:szCs w:val="28"/>
          <w:lang w:val="ru-RU" w:eastAsia="ru-RU" w:bidi="ru-RU"/>
        </w:rPr>
        <w:t xml:space="preserve"> </w:t>
      </w:r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р о б о т а</w:t>
      </w:r>
    </w:p>
    <w:p w:rsidR="000C3CEF" w:rsidRPr="000C3CEF" w:rsidRDefault="000C3CEF" w:rsidP="000C3CEF">
      <w:pPr>
        <w:widowControl w:val="0"/>
        <w:autoSpaceDE w:val="0"/>
        <w:autoSpaceDN w:val="0"/>
        <w:spacing w:before="154" w:after="0" w:line="240" w:lineRule="auto"/>
        <w:ind w:left="464" w:right="440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бакалавра</w:t>
      </w:r>
    </w:p>
    <w:p w:rsidR="000C3CEF" w:rsidRPr="000C3CEF" w:rsidRDefault="000C3CEF" w:rsidP="000C3CEF">
      <w:pPr>
        <w:widowControl w:val="0"/>
        <w:autoSpaceDE w:val="0"/>
        <w:autoSpaceDN w:val="0"/>
        <w:spacing w:before="158" w:after="0" w:line="364" w:lineRule="auto"/>
        <w:ind w:left="464" w:right="452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C3CEF">
        <w:rPr>
          <w:rFonts w:ascii="Times New Roman" w:eastAsia="Times New Roman" w:hAnsi="Times New Roman" w:cs="Times New Roman"/>
          <w:bCs/>
          <w:sz w:val="28"/>
          <w:szCs w:val="28"/>
          <w:lang w:val="ru-RU" w:eastAsia="ru-RU" w:bidi="ru-RU"/>
        </w:rPr>
        <w:t xml:space="preserve">на тему: </w:t>
      </w:r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«</w:t>
      </w:r>
      <w:proofErr w:type="spell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Ефективність</w:t>
      </w:r>
      <w:proofErr w:type="spell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контент-маркетингу при </w:t>
      </w:r>
      <w:proofErr w:type="spell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залученні</w:t>
      </w:r>
      <w:proofErr w:type="spell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клієнтів</w:t>
      </w:r>
      <w:proofErr w:type="spell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gram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в</w:t>
      </w:r>
      <w:proofErr w:type="gram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епоху</w:t>
      </w:r>
      <w:proofErr w:type="spell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Інтернету</w:t>
      </w:r>
      <w:proofErr w:type="spellEnd"/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»</w:t>
      </w:r>
    </w:p>
    <w:p w:rsidR="000C3CEF" w:rsidRPr="000C3CEF" w:rsidRDefault="000C3CEF" w:rsidP="000C3CEF">
      <w:pPr>
        <w:widowControl w:val="0"/>
        <w:autoSpaceDE w:val="0"/>
        <w:autoSpaceDN w:val="0"/>
        <w:spacing w:after="0" w:line="265" w:lineRule="exact"/>
        <w:ind w:left="1797"/>
        <w:rPr>
          <w:rFonts w:ascii="Times New Roman" w:eastAsia="Times New Roman" w:hAnsi="Times New Roman" w:cs="Times New Roman"/>
          <w:sz w:val="24"/>
          <w:lang w:val="en-US" w:eastAsia="ru-RU" w:bidi="ru-RU"/>
        </w:rPr>
      </w:pPr>
      <w:r w:rsidRPr="000C3CEF">
        <w:rPr>
          <w:rFonts w:ascii="Times New Roman" w:eastAsia="Times New Roman" w:hAnsi="Times New Roman" w:cs="Times New Roman"/>
          <w:sz w:val="24"/>
          <w:lang w:val="en-US" w:eastAsia="ru-RU" w:bidi="ru-RU"/>
        </w:rPr>
        <w:t>«The effectiveness of content marketing for attracting customers in the Internet era»</w:t>
      </w: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6"/>
          <w:szCs w:val="28"/>
          <w:lang w:val="en-US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before="176" w:after="0" w:line="240" w:lineRule="auto"/>
        <w:ind w:left="4129" w:right="85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Виконала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студентка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денної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форми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навчання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,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напряму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proofErr w:type="gram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</w:t>
      </w:r>
      <w:proofErr w:type="gram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ідготовки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6.030601 Менеджмент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Дужан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Вероніка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Андріївна</w:t>
      </w:r>
      <w:proofErr w:type="spellEnd"/>
    </w:p>
    <w:p w:rsidR="000C3CEF" w:rsidRPr="000C3CEF" w:rsidRDefault="000C3CEF" w:rsidP="000C3CEF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tabs>
          <w:tab w:val="left" w:pos="7430"/>
        </w:tabs>
        <w:autoSpaceDE w:val="0"/>
        <w:autoSpaceDN w:val="0"/>
        <w:spacing w:after="0" w:line="240" w:lineRule="auto"/>
        <w:ind w:left="4133" w:right="857" w:hanging="5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Науковий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керівник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: доктор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економічних</w:t>
      </w:r>
      <w:proofErr w:type="spellEnd"/>
      <w:r w:rsidRPr="000C3CEF">
        <w:rPr>
          <w:rFonts w:ascii="Times New Roman" w:eastAsia="Times New Roman" w:hAnsi="Times New Roman" w:cs="Times New Roman"/>
          <w:spacing w:val="-21"/>
          <w:sz w:val="28"/>
          <w:szCs w:val="28"/>
          <w:lang w:val="ru-RU" w:eastAsia="ru-RU" w:bidi="ru-RU"/>
        </w:rPr>
        <w:t xml:space="preserve"> </w:t>
      </w:r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наук,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професор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 xml:space="preserve"> </w:t>
      </w:r>
      <w:r w:rsidRPr="000C3CEF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 w:bidi="ru-RU"/>
        </w:rPr>
        <w:tab/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Садченко</w:t>
      </w:r>
      <w:proofErr w:type="spellEnd"/>
      <w:r w:rsidRPr="000C3CEF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ru-RU" w:bidi="ru-RU"/>
        </w:rPr>
        <w:t xml:space="preserve"> </w:t>
      </w:r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О.В.</w:t>
      </w: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ind w:left="4129" w:right="85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Рецензент: кандидат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економічних</w:t>
      </w:r>
      <w:proofErr w:type="spell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наук, доцент </w:t>
      </w:r>
      <w:proofErr w:type="spell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Ломачинська</w:t>
      </w:r>
      <w:proofErr w:type="spellEnd"/>
      <w:proofErr w:type="gramStart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І.</w:t>
      </w:r>
      <w:proofErr w:type="gramEnd"/>
      <w:r w:rsidRPr="000C3CEF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А.</w:t>
      </w: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sz w:val="14"/>
          <w:szCs w:val="28"/>
          <w:lang w:val="ru-RU" w:eastAsia="ru-RU" w:bidi="ru-RU"/>
        </w:rPr>
      </w:pPr>
    </w:p>
    <w:tbl>
      <w:tblPr>
        <w:tblStyle w:val="TableNormal"/>
        <w:tblW w:w="0" w:type="auto"/>
        <w:tblInd w:w="104" w:type="dxa"/>
        <w:tblLayout w:type="fixed"/>
        <w:tblLook w:val="01E0" w:firstRow="1" w:lastRow="1" w:firstColumn="1" w:lastColumn="1" w:noHBand="0" w:noVBand="0"/>
      </w:tblPr>
      <w:tblGrid>
        <w:gridCol w:w="5207"/>
        <w:gridCol w:w="5043"/>
      </w:tblGrid>
      <w:tr w:rsidR="000C3CEF" w:rsidRPr="000C3CEF" w:rsidTr="000C3CEF">
        <w:trPr>
          <w:trHeight w:val="2602"/>
        </w:trPr>
        <w:tc>
          <w:tcPr>
            <w:tcW w:w="5207" w:type="dxa"/>
          </w:tcPr>
          <w:p w:rsidR="000C3CEF" w:rsidRPr="000C3CEF" w:rsidRDefault="000C3CEF" w:rsidP="000C3CEF">
            <w:pPr>
              <w:spacing w:line="310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Рекомендовано до </w:t>
            </w: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захисту</w:t>
            </w:r>
            <w:proofErr w:type="spellEnd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</w:t>
            </w:r>
          </w:p>
          <w:p w:rsidR="000C3CEF" w:rsidRPr="000C3CEF" w:rsidRDefault="000C3CEF" w:rsidP="000C3CEF">
            <w:pPr>
              <w:tabs>
                <w:tab w:val="left" w:pos="2409"/>
                <w:tab w:val="left" w:pos="2982"/>
                <w:tab w:val="left" w:pos="3954"/>
              </w:tabs>
              <w:spacing w:before="162" w:line="444" w:lineRule="auto"/>
              <w:ind w:left="200" w:right="333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0C3CE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  <w:r w:rsidRPr="000C3CEF">
              <w:rPr>
                <w:rFonts w:ascii="Times New Roman" w:eastAsia="Times New Roman" w:hAnsi="Times New Roman"/>
                <w:spacing w:val="6"/>
                <w:sz w:val="28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«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»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2018 р., протокол</w:t>
            </w:r>
            <w:r w:rsidRPr="000C3CE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№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</w:p>
          <w:p w:rsidR="000C3CEF" w:rsidRPr="000C3CEF" w:rsidRDefault="000C3CEF" w:rsidP="000C3CEF">
            <w:pPr>
              <w:spacing w:before="7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Завідувач</w:t>
            </w:r>
            <w:proofErr w:type="spellEnd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</w:t>
            </w: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кафедри</w:t>
            </w:r>
            <w:proofErr w:type="spellEnd"/>
          </w:p>
          <w:p w:rsidR="000C3CEF" w:rsidRPr="000C3CEF" w:rsidRDefault="000C3CEF" w:rsidP="000C3CEF">
            <w:pPr>
              <w:spacing w:before="5"/>
              <w:rPr>
                <w:rFonts w:ascii="Times New Roman" w:eastAsia="Times New Roman" w:hAnsi="Times New Roman"/>
                <w:sz w:val="24"/>
                <w:lang w:val="ru-RU" w:eastAsia="ru-RU" w:bidi="ru-RU"/>
              </w:rPr>
            </w:pPr>
          </w:p>
          <w:p w:rsidR="000C3CEF" w:rsidRPr="000C3CEF" w:rsidRDefault="000C3CEF" w:rsidP="000C3CEF">
            <w:pPr>
              <w:tabs>
                <w:tab w:val="left" w:pos="3253"/>
              </w:tabs>
              <w:spacing w:before="1" w:line="302" w:lineRule="exact"/>
              <w:ind w:left="200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</w:t>
            </w:r>
            <w:proofErr w:type="gram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.н</w:t>
            </w:r>
            <w:proofErr w:type="spellEnd"/>
            <w:proofErr w:type="gramEnd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,</w:t>
            </w:r>
            <w:r w:rsidRPr="000C3CEF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проф.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Садченко</w:t>
            </w:r>
            <w:proofErr w:type="spellEnd"/>
            <w:r w:rsidRPr="000C3CEF">
              <w:rPr>
                <w:rFonts w:ascii="Times New Roman" w:eastAsia="Times New Roman" w:hAnsi="Times New Roman"/>
                <w:spacing w:val="-5"/>
                <w:sz w:val="28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О.В.</w:t>
            </w:r>
          </w:p>
        </w:tc>
        <w:tc>
          <w:tcPr>
            <w:tcW w:w="5043" w:type="dxa"/>
            <w:hideMark/>
          </w:tcPr>
          <w:p w:rsidR="000C3CEF" w:rsidRPr="000C3CEF" w:rsidRDefault="000C3CEF" w:rsidP="000C3CEF">
            <w:pPr>
              <w:spacing w:line="310" w:lineRule="exact"/>
              <w:ind w:left="206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Захищено</w:t>
            </w:r>
            <w:proofErr w:type="spellEnd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на </w:t>
            </w: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засіданні</w:t>
            </w:r>
            <w:proofErr w:type="spellEnd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ЕК №5</w:t>
            </w:r>
          </w:p>
          <w:p w:rsidR="000C3CEF" w:rsidRPr="000C3CEF" w:rsidRDefault="000C3CEF" w:rsidP="000C3CEF">
            <w:pPr>
              <w:tabs>
                <w:tab w:val="left" w:pos="1881"/>
                <w:tab w:val="left" w:pos="2163"/>
                <w:tab w:val="left" w:pos="3503"/>
                <w:tab w:val="left" w:pos="4767"/>
              </w:tabs>
              <w:spacing w:before="162" w:line="446" w:lineRule="auto"/>
              <w:ind w:left="206" w:right="248"/>
              <w:jc w:val="both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r w:rsidRPr="000C3CE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>«_</w:t>
            </w:r>
            <w:r w:rsidRPr="000C3CEF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 xml:space="preserve">   </w:t>
            </w:r>
            <w:r w:rsidRPr="000C3CEF">
              <w:rPr>
                <w:rFonts w:ascii="Times New Roman" w:eastAsia="Times New Roman" w:hAnsi="Times New Roman"/>
                <w:spacing w:val="16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lang w:val="ru-RU" w:eastAsia="ru-RU" w:bidi="ru-RU"/>
              </w:rPr>
              <w:t>»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pacing w:val="-9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2018 р., протокол № </w:t>
            </w: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Оцінка</w:t>
            </w:r>
            <w:proofErr w:type="spellEnd"/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pacing w:val="-3"/>
                <w:sz w:val="28"/>
                <w:lang w:val="ru-RU" w:eastAsia="ru-RU" w:bidi="ru-RU"/>
              </w:rPr>
              <w:t>/</w:t>
            </w:r>
            <w:r w:rsidRPr="000C3CEF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pacing w:val="-3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/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 xml:space="preserve"> Голова ЕК</w:t>
            </w:r>
          </w:p>
          <w:p w:rsidR="000C3CEF" w:rsidRPr="000C3CEF" w:rsidRDefault="000C3CEF" w:rsidP="000C3CEF">
            <w:pPr>
              <w:tabs>
                <w:tab w:val="left" w:pos="2628"/>
              </w:tabs>
              <w:spacing w:before="2" w:line="302" w:lineRule="exact"/>
              <w:ind w:left="206"/>
              <w:jc w:val="both"/>
              <w:rPr>
                <w:rFonts w:ascii="Times New Roman" w:eastAsia="Times New Roman" w:hAnsi="Times New Roman"/>
                <w:sz w:val="28"/>
                <w:lang w:val="ru-RU" w:eastAsia="ru-RU" w:bidi="ru-RU"/>
              </w:rPr>
            </w:pPr>
            <w:proofErr w:type="spell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д.е</w:t>
            </w:r>
            <w:proofErr w:type="gramStart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.н</w:t>
            </w:r>
            <w:proofErr w:type="spellEnd"/>
            <w:proofErr w:type="gramEnd"/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, проф.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u w:val="single"/>
                <w:lang w:val="ru-RU" w:eastAsia="ru-RU" w:bidi="ru-RU"/>
              </w:rPr>
              <w:tab/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Головченко</w:t>
            </w:r>
            <w:r w:rsidRPr="000C3CEF">
              <w:rPr>
                <w:rFonts w:ascii="Times New Roman" w:eastAsia="Times New Roman" w:hAnsi="Times New Roman"/>
                <w:spacing w:val="-1"/>
                <w:sz w:val="28"/>
                <w:lang w:val="ru-RU" w:eastAsia="ru-RU" w:bidi="ru-RU"/>
              </w:rPr>
              <w:t xml:space="preserve"> </w:t>
            </w:r>
            <w:r w:rsidRPr="000C3CEF">
              <w:rPr>
                <w:rFonts w:ascii="Times New Roman" w:eastAsia="Times New Roman" w:hAnsi="Times New Roman"/>
                <w:sz w:val="28"/>
                <w:lang w:val="ru-RU" w:eastAsia="ru-RU" w:bidi="ru-RU"/>
              </w:rPr>
              <w:t>О.М.</w:t>
            </w:r>
          </w:p>
        </w:tc>
      </w:tr>
    </w:tbl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0"/>
          <w:szCs w:val="28"/>
          <w:lang w:val="ru-RU" w:eastAsia="ru-RU" w:bidi="ru-RU"/>
        </w:rPr>
      </w:pPr>
    </w:p>
    <w:p w:rsidR="000C3CEF" w:rsidRPr="000C3CEF" w:rsidRDefault="000C3CEF" w:rsidP="000C3CE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4"/>
          <w:szCs w:val="28"/>
          <w:lang w:val="ru-RU" w:eastAsia="ru-RU" w:bidi="ru-RU"/>
        </w:rPr>
      </w:pPr>
    </w:p>
    <w:p w:rsidR="000C3CEF" w:rsidRDefault="000C3CEF" w:rsidP="000C3CEF">
      <w:pPr>
        <w:widowControl w:val="0"/>
        <w:autoSpaceDE w:val="0"/>
        <w:autoSpaceDN w:val="0"/>
        <w:spacing w:before="88" w:after="0" w:line="240" w:lineRule="auto"/>
        <w:ind w:left="464" w:right="441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r w:rsidRPr="000C3CEF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t>Одеса – 2018</w:t>
      </w:r>
    </w:p>
    <w:p w:rsid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64" w:right="45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</w:p>
    <w:p w:rsid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64" w:right="45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</w:p>
    <w:p w:rsid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64" w:right="45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</w:p>
    <w:p w:rsid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64" w:right="45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</w:p>
    <w:p w:rsid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64" w:right="45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64" w:right="451"/>
        <w:jc w:val="center"/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b/>
          <w:sz w:val="28"/>
          <w:lang w:val="ru-RU" w:eastAsia="ru-RU" w:bidi="ru-RU"/>
        </w:rPr>
        <w:t>СОДЕРЖАНИЕ</w:t>
      </w:r>
    </w:p>
    <w:sdt>
      <w:sdtP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id w:val="264348336"/>
        <w:docPartObj>
          <w:docPartGallery w:val="Table of Contents"/>
          <w:docPartUnique/>
        </w:docPartObj>
      </w:sdtPr>
      <w:sdtContent>
        <w:p w:rsidR="00A80950" w:rsidRPr="00A80950" w:rsidRDefault="00A80950" w:rsidP="00A80950">
          <w:pPr>
            <w:widowControl w:val="0"/>
            <w:tabs>
              <w:tab w:val="left" w:leader="dot" w:pos="9947"/>
            </w:tabs>
            <w:autoSpaceDE w:val="0"/>
            <w:autoSpaceDN w:val="0"/>
            <w:spacing w:before="154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6" w:anchor="_bookmark0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ВСТУПЛЕНИЕ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947"/>
            </w:tabs>
            <w:autoSpaceDE w:val="0"/>
            <w:autoSpaceDN w:val="0"/>
            <w:spacing w:before="162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7" w:anchor="_bookmark1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РАЗДЕЛ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1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947"/>
            </w:tabs>
            <w:autoSpaceDE w:val="0"/>
            <w:autoSpaceDN w:val="0"/>
            <w:spacing w:before="162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8" w:anchor="_bookmark2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ОСНОВЫ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КОНТЕНТ-МАРКЕТИНГА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7"/>
            </w:numPr>
            <w:tabs>
              <w:tab w:val="left" w:pos="1109"/>
              <w:tab w:val="left" w:leader="dot" w:pos="9947"/>
            </w:tabs>
            <w:autoSpaceDE w:val="0"/>
            <w:autoSpaceDN w:val="0"/>
            <w:spacing w:before="158" w:after="0" w:line="240" w:lineRule="auto"/>
            <w:ind w:hanging="41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9" w:anchor="_bookmark3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Что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такое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контент-маркетинг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7"/>
            </w:numPr>
            <w:tabs>
              <w:tab w:val="left" w:pos="1109"/>
              <w:tab w:val="left" w:leader="dot" w:pos="9947"/>
            </w:tabs>
            <w:autoSpaceDE w:val="0"/>
            <w:autoSpaceDN w:val="0"/>
            <w:spacing w:before="163" w:after="0" w:line="240" w:lineRule="auto"/>
            <w:ind w:hanging="41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0" w:anchor="_bookmark4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История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возникновения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контект</w:t>
            </w:r>
            <w:proofErr w:type="spellEnd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-маркетинга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7"/>
            </w:numPr>
            <w:tabs>
              <w:tab w:val="left" w:pos="1109"/>
              <w:tab w:val="left" w:leader="dot" w:pos="9807"/>
            </w:tabs>
            <w:autoSpaceDE w:val="0"/>
            <w:autoSpaceDN w:val="0"/>
            <w:spacing w:before="162" w:after="0" w:line="240" w:lineRule="auto"/>
            <w:ind w:hanging="41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1" w:anchor="_bookmark5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Типы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13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7"/>
            </w:numPr>
            <w:tabs>
              <w:tab w:val="left" w:pos="1109"/>
              <w:tab w:val="left" w:leader="dot" w:pos="9807"/>
            </w:tabs>
            <w:autoSpaceDE w:val="0"/>
            <w:autoSpaceDN w:val="0"/>
            <w:spacing w:before="162" w:after="0" w:line="240" w:lineRule="auto"/>
            <w:ind w:hanging="41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2" w:anchor="_bookmark6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маркетинговая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стратегия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16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7"/>
            </w:numPr>
            <w:tabs>
              <w:tab w:val="left" w:pos="1109"/>
              <w:tab w:val="left" w:leader="dot" w:pos="9807"/>
            </w:tabs>
            <w:autoSpaceDE w:val="0"/>
            <w:autoSpaceDN w:val="0"/>
            <w:spacing w:before="158" w:after="0" w:line="240" w:lineRule="auto"/>
            <w:ind w:hanging="41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3" w:anchor="_bookmark7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Воронка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23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807"/>
            </w:tabs>
            <w:autoSpaceDE w:val="0"/>
            <w:autoSpaceDN w:val="0"/>
            <w:spacing w:before="162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4" w:anchor="_bookmark8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РАЗДЕЛ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2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31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807"/>
            </w:tabs>
            <w:autoSpaceDE w:val="0"/>
            <w:autoSpaceDN w:val="0"/>
            <w:spacing w:before="162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5" w:anchor="_bookmark9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ИНСТРУМЕНТЫ ДЛЯ СОЗДАНИЯ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2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КАЧЕСТВЕННОГО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7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31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8"/>
            </w:numPr>
            <w:tabs>
              <w:tab w:val="left" w:pos="1117"/>
              <w:tab w:val="left" w:leader="dot" w:pos="9807"/>
            </w:tabs>
            <w:autoSpaceDE w:val="0"/>
            <w:autoSpaceDN w:val="0"/>
            <w:spacing w:before="162" w:after="0" w:line="240" w:lineRule="auto"/>
            <w:ind w:firstLine="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6" w:anchor="_bookmark10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Рекламная модель по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базовым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формулам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31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8"/>
            </w:numPr>
            <w:tabs>
              <w:tab w:val="left" w:pos="1116"/>
              <w:tab w:val="left" w:leader="dot" w:pos="9807"/>
            </w:tabs>
            <w:autoSpaceDE w:val="0"/>
            <w:autoSpaceDN w:val="0"/>
            <w:spacing w:before="158" w:after="0" w:line="240" w:lineRule="auto"/>
            <w:ind w:left="1115" w:hanging="423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7" w:anchor="_bookmark11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Рекламная модель по формулам 4P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4U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41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8"/>
            </w:numPr>
            <w:tabs>
              <w:tab w:val="left" w:pos="1116"/>
              <w:tab w:val="left" w:leader="dot" w:pos="9807"/>
            </w:tabs>
            <w:autoSpaceDE w:val="0"/>
            <w:autoSpaceDN w:val="0"/>
            <w:spacing w:before="162" w:after="0" w:line="360" w:lineRule="auto"/>
            <w:ind w:right="438" w:firstLine="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18" w:anchor="_bookmark12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Рекламная модель по формулам 3S, DIBABA, DAGMAR, </w:t>
            </w:r>
            <w:proofErr w:type="spellStart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String</w:t>
            </w:r>
            <w:proofErr w:type="spellEnd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of</w:t>
            </w:r>
            <w:proofErr w:type="spellEnd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Pearls45</w:t>
            </w:r>
          </w:hyperlink>
          <w:hyperlink r:id="rId19" w:anchor="_bookmark13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2.4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SEO-копирайтинг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51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807"/>
            </w:tabs>
            <w:autoSpaceDE w:val="0"/>
            <w:autoSpaceDN w:val="0"/>
            <w:spacing w:before="3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0" w:anchor="_bookmark14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РАЗДЕЛ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3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56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807"/>
            </w:tabs>
            <w:autoSpaceDE w:val="0"/>
            <w:autoSpaceDN w:val="0"/>
            <w:spacing w:before="158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1" w:anchor="_bookmark15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ЭФФЕКТИВНОСТЬ КОНТЕНТ-МАРКЕТИНГА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9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НА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ПРАКТИКЕ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56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9"/>
            </w:numPr>
            <w:tabs>
              <w:tab w:val="left" w:pos="1116"/>
              <w:tab w:val="left" w:leader="dot" w:pos="9807"/>
            </w:tabs>
            <w:autoSpaceDE w:val="0"/>
            <w:autoSpaceDN w:val="0"/>
            <w:spacing w:before="162" w:after="0" w:line="240" w:lineRule="auto"/>
            <w:ind w:firstLine="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2" w:anchor="_bookmark16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Статистические показатели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эффективности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контент-маркетинга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56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9"/>
            </w:numPr>
            <w:tabs>
              <w:tab w:val="left" w:pos="1116"/>
              <w:tab w:val="left" w:leader="dot" w:pos="9807"/>
            </w:tabs>
            <w:autoSpaceDE w:val="0"/>
            <w:autoSpaceDN w:val="0"/>
            <w:spacing w:before="162" w:after="0" w:line="240" w:lineRule="auto"/>
            <w:ind w:firstLine="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3" w:anchor="_bookmark17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Современные тренды и инструменты контент-маркетинга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2018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65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9"/>
            </w:numPr>
            <w:tabs>
              <w:tab w:val="left" w:pos="1116"/>
            </w:tabs>
            <w:autoSpaceDE w:val="0"/>
            <w:autoSpaceDN w:val="0"/>
            <w:spacing w:before="163" w:after="0" w:line="240" w:lineRule="auto"/>
            <w:ind w:firstLine="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4" w:anchor="_bookmark18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Использование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5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контент-маркетинга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2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на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примере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украинских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1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компаний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37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...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33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71</w:t>
            </w:r>
          </w:hyperlink>
        </w:p>
        <w:p w:rsidR="00A80950" w:rsidRPr="00A80950" w:rsidRDefault="00A80950" w:rsidP="00A80950">
          <w:pPr>
            <w:widowControl w:val="0"/>
            <w:numPr>
              <w:ilvl w:val="1"/>
              <w:numId w:val="9"/>
            </w:numPr>
            <w:tabs>
              <w:tab w:val="left" w:pos="1193"/>
              <w:tab w:val="left" w:leader="dot" w:pos="9807"/>
            </w:tabs>
            <w:autoSpaceDE w:val="0"/>
            <w:autoSpaceDN w:val="0"/>
            <w:spacing w:before="158" w:after="0" w:line="360" w:lineRule="auto"/>
            <w:ind w:right="431" w:firstLine="0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5" w:anchor="_bookmark19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Рекомендации по повышению эффективности контент-маркетинга для</w:t>
            </w:r>
          </w:hyperlink>
          <w:hyperlink r:id="rId26" w:anchor="_bookmark19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 xml:space="preserve"> компании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4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proofErr w:type="spellStart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SmartIT</w:t>
            </w:r>
            <w:proofErr w:type="spellEnd"/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74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807"/>
            </w:tabs>
            <w:autoSpaceDE w:val="0"/>
            <w:autoSpaceDN w:val="0"/>
            <w:spacing w:before="1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7" w:anchor="_bookmark20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ВЫВОДЫ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78</w:t>
            </w:r>
          </w:hyperlink>
        </w:p>
        <w:p w:rsidR="00A80950" w:rsidRPr="00A80950" w:rsidRDefault="00A80950" w:rsidP="00A80950">
          <w:pPr>
            <w:widowControl w:val="0"/>
            <w:tabs>
              <w:tab w:val="left" w:leader="dot" w:pos="9807"/>
            </w:tabs>
            <w:autoSpaceDE w:val="0"/>
            <w:autoSpaceDN w:val="0"/>
            <w:spacing w:before="163" w:after="0" w:line="240" w:lineRule="auto"/>
            <w:ind w:left="456"/>
            <w:rPr>
              <w:rFonts w:ascii="Times New Roman" w:eastAsia="Times New Roman" w:hAnsi="Times New Roman" w:cs="Times New Roman"/>
              <w:sz w:val="28"/>
              <w:szCs w:val="28"/>
              <w:lang w:val="ru-RU" w:eastAsia="ru-RU" w:bidi="ru-RU"/>
            </w:rPr>
          </w:pPr>
          <w:hyperlink r:id="rId28" w:anchor="_bookmark21" w:history="1"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СПИСОК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6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ИСПОЛЬЗОВАННЫХ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pacing w:val="-9"/>
                <w:sz w:val="28"/>
                <w:szCs w:val="28"/>
                <w:u w:val="single"/>
                <w:lang w:val="ru-RU" w:eastAsia="ru-RU" w:bidi="ru-RU"/>
              </w:rPr>
              <w:t xml:space="preserve"> 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>ИСТОЧНИКОВ</w:t>
            </w:r>
            <w:r w:rsidRPr="00A80950">
              <w:rPr>
                <w:rFonts w:ascii="Times New Roman" w:eastAsia="Times New Roman" w:hAnsi="Times New Roman" w:cs="Times New Roman"/>
                <w:color w:val="0000FF"/>
                <w:sz w:val="28"/>
                <w:szCs w:val="28"/>
                <w:u w:val="single"/>
                <w:lang w:val="ru-RU" w:eastAsia="ru-RU" w:bidi="ru-RU"/>
              </w:rPr>
              <w:tab/>
              <w:t>81</w:t>
            </w:r>
          </w:hyperlink>
        </w:p>
      </w:sdtContent>
    </w:sdt>
    <w:p w:rsidR="00A80950" w:rsidRPr="00A80950" w:rsidRDefault="00A80950" w:rsidP="00A80950">
      <w:pPr>
        <w:spacing w:after="0" w:line="240" w:lineRule="auto"/>
        <w:rPr>
          <w:rFonts w:ascii="Times New Roman" w:eastAsia="Times New Roman" w:hAnsi="Times New Roman" w:cs="Times New Roman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pgNumType w:start="2"/>
          <w:cols w:space="720"/>
        </w:sectPr>
      </w:pPr>
    </w:p>
    <w:p w:rsidR="00A80950" w:rsidRP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265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0" w:name="_bookmark0"/>
      <w:bookmarkEnd w:id="0"/>
      <w:r w:rsidRPr="00A8095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ВСТУПЛЕНИЕ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after="0" w:line="360" w:lineRule="auto"/>
        <w:ind w:left="456" w:right="429" w:firstLine="54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Интернет-маркетинг продолжает стремительно набирать обороты и покорять мир. Это не удивительно, ведь бить в самую точку и работать с целевой аудиторией компании может только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digital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маркетинг. Стремительное развитие 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интернет-маркетинга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порождает постоянные изменения, которые касаются стратегий и технологий. Чтобы быть в топе, нужно успевать за последними тенденциями и быть всегда в тренде.</w:t>
      </w:r>
    </w:p>
    <w:p w:rsidR="00A80950" w:rsidRPr="00A80950" w:rsidRDefault="00A80950" w:rsidP="00A80950">
      <w:pPr>
        <w:widowControl w:val="0"/>
        <w:autoSpaceDE w:val="0"/>
        <w:autoSpaceDN w:val="0"/>
        <w:spacing w:before="31" w:after="0" w:line="360" w:lineRule="auto"/>
        <w:ind w:left="456" w:right="433" w:firstLine="54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Огромное количество информационного шума всячески перебивает рекламные сообщение, поэтому компании все время пробуют что-то новое. Контент-маркетинг – молодая отрасль для создания долгосрочных отношений с потребителями. «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Content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is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a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King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!» - интернет-сообщество уже, который год скандирует этот лозунг. Сегодня умение правильно создавать и размещать контент способно стать залогом успеха бизнеса.</w:t>
      </w:r>
    </w:p>
    <w:p w:rsidR="00A80950" w:rsidRPr="00A80950" w:rsidRDefault="00A80950" w:rsidP="00A80950">
      <w:pPr>
        <w:widowControl w:val="0"/>
        <w:autoSpaceDE w:val="0"/>
        <w:autoSpaceDN w:val="0"/>
        <w:spacing w:before="31" w:after="0" w:line="360" w:lineRule="auto"/>
        <w:ind w:left="456" w:firstLine="540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Цель данной дипломной работы – определить эффективность контен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т-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маркетинга при привлечении клиентов в эпоху интернета.</w:t>
      </w:r>
    </w:p>
    <w:p w:rsidR="00A80950" w:rsidRPr="00A80950" w:rsidRDefault="00A80950" w:rsidP="00A80950">
      <w:pPr>
        <w:widowControl w:val="0"/>
        <w:autoSpaceDE w:val="0"/>
        <w:autoSpaceDN w:val="0"/>
        <w:spacing w:before="30" w:after="0" w:line="240" w:lineRule="auto"/>
        <w:ind w:left="99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Задачи, которые необходимо решить для достижения поставленной цели: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2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Разобраться, что такое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контент-маркетинг;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58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Дать краткую историю зарождения этого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течения;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0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Определить самые популярные типы контента, используемые в</w:t>
      </w:r>
      <w:r w:rsidRPr="00A8095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сети;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Дать определение контент маркетинговой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стратегии;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Выделить основные шаги построения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контент-плана;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57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Рассмотреть самые популярные формулы создания</w:t>
      </w:r>
      <w:r w:rsidRPr="00A8095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контента;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2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Изучить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SEO-копирайтинг;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1" w:after="0" w:line="350" w:lineRule="auto"/>
        <w:ind w:right="432"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Проанализировать основные статистические показатели эффективности контент-маркетинга;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6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Изучить современные тренды при создании контента в 2018</w:t>
      </w:r>
      <w:r w:rsidRPr="00A8095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году;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2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Рассмотреть работу контент-отделов на примере украинских</w:t>
      </w:r>
      <w:r w:rsidRPr="00A80950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компаний;</w:t>
      </w:r>
    </w:p>
    <w:p w:rsidR="00A80950" w:rsidRPr="00A80950" w:rsidRDefault="00A80950" w:rsidP="00A80950">
      <w:pPr>
        <w:widowControl w:val="0"/>
        <w:numPr>
          <w:ilvl w:val="2"/>
          <w:numId w:val="9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Symbol" w:eastAsia="Times New Roman" w:hAnsi="Symbol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Проанализировать эффективность контент-отдела компании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SmartIT</w:t>
      </w:r>
      <w:proofErr w:type="spellEnd"/>
      <w:r w:rsidRPr="00A80950">
        <w:rPr>
          <w:rFonts w:ascii="Times New Roman" w:eastAsia="Times New Roman" w:hAnsi="Times New Roman" w:cs="Times New Roman"/>
          <w:spacing w:val="1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</w:t>
      </w:r>
    </w:p>
    <w:p w:rsidR="00A80950" w:rsidRPr="00A80950" w:rsidRDefault="00A80950" w:rsidP="00A80950">
      <w:pPr>
        <w:spacing w:after="0" w:line="240" w:lineRule="auto"/>
        <w:rPr>
          <w:rFonts w:ascii="Symbol" w:eastAsia="Times New Roman" w:hAnsi="Symbol" w:cs="Times New Roman"/>
          <w:sz w:val="28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autoSpaceDE w:val="0"/>
        <w:autoSpaceDN w:val="0"/>
        <w:spacing w:before="147" w:after="0" w:line="240" w:lineRule="auto"/>
        <w:ind w:left="45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дать 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соответствующие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рекомедации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 развитию.</w:t>
      </w:r>
    </w:p>
    <w:p w:rsidR="00A80950" w:rsidRP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194" w:after="0" w:line="355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Объектом исследования дипломной работы является контент-маркетинг в эпоху интернета.</w:t>
      </w:r>
    </w:p>
    <w:p w:rsidR="00A80950" w:rsidRPr="00A80950" w:rsidRDefault="00A80950" w:rsidP="00A80950">
      <w:pPr>
        <w:widowControl w:val="0"/>
        <w:tabs>
          <w:tab w:val="left" w:pos="2560"/>
          <w:tab w:val="left" w:pos="4405"/>
          <w:tab w:val="left" w:pos="5959"/>
          <w:tab w:val="left" w:pos="6730"/>
          <w:tab w:val="left" w:pos="7035"/>
          <w:tab w:val="left" w:pos="8282"/>
          <w:tab w:val="left" w:pos="9639"/>
        </w:tabs>
        <w:autoSpaceDE w:val="0"/>
        <w:autoSpaceDN w:val="0"/>
        <w:spacing w:before="37" w:after="0" w:line="362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Предметом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исследо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вания дипломной работы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 xml:space="preserve"> является </w:t>
      </w:r>
      <w:r w:rsidRPr="00A80950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эффективность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контент-маркетинга в контексте написания статей на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внутрений</w:t>
      </w:r>
      <w:proofErr w:type="spellEnd"/>
      <w:r w:rsidRPr="00A80950">
        <w:rPr>
          <w:rFonts w:ascii="Times New Roman" w:eastAsia="Times New Roman" w:hAnsi="Times New Roman" w:cs="Times New Roman"/>
          <w:spacing w:val="-28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блог</w:t>
      </w:r>
      <w:r w:rsidRPr="00A80950">
        <w:rPr>
          <w:rFonts w:ascii="Times New Roman" w:eastAsia="Times New Roman" w:hAnsi="Times New Roman" w:cs="Times New Roman"/>
          <w:spacing w:val="-1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компании. Актуальность  темы  данной</w:t>
      </w:r>
      <w:r w:rsidRPr="00A80950">
        <w:rPr>
          <w:rFonts w:ascii="Times New Roman" w:eastAsia="Times New Roman" w:hAnsi="Times New Roman" w:cs="Times New Roman"/>
          <w:spacing w:val="55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работы</w:t>
      </w:r>
      <w:r w:rsidRPr="00A80950">
        <w:rPr>
          <w:rFonts w:ascii="Times New Roman" w:eastAsia="Times New Roman" w:hAnsi="Times New Roman" w:cs="Times New Roman"/>
          <w:spacing w:val="65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объясняется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тем, что</w:t>
      </w:r>
      <w:r w:rsidRPr="00A80950">
        <w:rPr>
          <w:rFonts w:ascii="Times New Roman" w:eastAsia="Times New Roman" w:hAnsi="Times New Roman" w:cs="Times New Roman"/>
          <w:spacing w:val="67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</w:t>
      </w:r>
      <w:r w:rsidRPr="00A80950">
        <w:rPr>
          <w:rFonts w:ascii="Times New Roman" w:eastAsia="Times New Roman" w:hAnsi="Times New Roman" w:cs="Times New Roman"/>
          <w:spacing w:val="69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последние годы</w:t>
      </w:r>
      <w:r w:rsidRPr="00A80950">
        <w:rPr>
          <w:rFonts w:ascii="Times New Roman" w:eastAsia="Times New Roman" w:hAnsi="Times New Roman" w:cs="Times New Roman"/>
          <w:spacing w:val="36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инструмент</w:t>
      </w:r>
      <w:r w:rsidRPr="00A80950">
        <w:rPr>
          <w:rFonts w:ascii="Times New Roman" w:eastAsia="Times New Roman" w:hAnsi="Times New Roman" w:cs="Times New Roman"/>
          <w:spacing w:val="41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контент-маркетинга</w:t>
      </w:r>
      <w:r w:rsidRPr="00A80950">
        <w:rPr>
          <w:rFonts w:ascii="Times New Roman" w:eastAsia="Times New Roman" w:hAnsi="Times New Roman" w:cs="Times New Roman"/>
          <w:spacing w:val="38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завоевал</w:t>
      </w:r>
      <w:r w:rsidRPr="00A80950">
        <w:rPr>
          <w:rFonts w:ascii="Times New Roman" w:eastAsia="Times New Roman" w:hAnsi="Times New Roman" w:cs="Times New Roman"/>
          <w:spacing w:val="36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потрясающую</w:t>
      </w:r>
      <w:r w:rsidRPr="00A80950">
        <w:rPr>
          <w:rFonts w:ascii="Times New Roman" w:eastAsia="Times New Roman" w:hAnsi="Times New Roman" w:cs="Times New Roman"/>
          <w:spacing w:val="40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популярность,</w:t>
      </w:r>
      <w:r w:rsidRPr="00A80950">
        <w:rPr>
          <w:rFonts w:ascii="Times New Roman" w:eastAsia="Times New Roman" w:hAnsi="Times New Roman" w:cs="Times New Roman"/>
          <w:spacing w:val="39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 дипломированные</w:t>
      </w:r>
      <w:r w:rsidRPr="00A80950">
        <w:rPr>
          <w:rFonts w:ascii="Times New Roman" w:eastAsia="Times New Roman" w:hAnsi="Times New Roman" w:cs="Times New Roman"/>
          <w:spacing w:val="54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менеджеры,</w:t>
      </w:r>
      <w:r w:rsidRPr="00A80950">
        <w:rPr>
          <w:rFonts w:ascii="Times New Roman" w:eastAsia="Times New Roman" w:hAnsi="Times New Roman" w:cs="Times New Roman"/>
          <w:spacing w:val="59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несомненно,</w:t>
      </w:r>
      <w:r w:rsidRPr="00A80950">
        <w:rPr>
          <w:rFonts w:ascii="Times New Roman" w:eastAsia="Times New Roman" w:hAnsi="Times New Roman" w:cs="Times New Roman"/>
          <w:spacing w:val="55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должны</w:t>
      </w:r>
      <w:r w:rsidRPr="00A80950">
        <w:rPr>
          <w:rFonts w:ascii="Times New Roman" w:eastAsia="Times New Roman" w:hAnsi="Times New Roman" w:cs="Times New Roman"/>
          <w:spacing w:val="53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быть</w:t>
      </w:r>
      <w:r w:rsidRPr="00A80950">
        <w:rPr>
          <w:rFonts w:ascii="Times New Roman" w:eastAsia="Times New Roman" w:hAnsi="Times New Roman" w:cs="Times New Roman"/>
          <w:spacing w:val="53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в</w:t>
      </w:r>
      <w:r w:rsidRPr="00A80950">
        <w:rPr>
          <w:rFonts w:ascii="Times New Roman" w:eastAsia="Times New Roman" w:hAnsi="Times New Roman" w:cs="Times New Roman"/>
          <w:spacing w:val="53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курсе</w:t>
      </w:r>
      <w:r w:rsidRPr="00A80950">
        <w:rPr>
          <w:rFonts w:ascii="Times New Roman" w:eastAsia="Times New Roman" w:hAnsi="Times New Roman" w:cs="Times New Roman"/>
          <w:spacing w:val="53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новинок</w:t>
      </w:r>
      <w:r w:rsidRPr="00A80950">
        <w:rPr>
          <w:rFonts w:ascii="Times New Roman" w:eastAsia="Times New Roman" w:hAnsi="Times New Roman" w:cs="Times New Roman"/>
          <w:spacing w:val="54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 тенденций в мире маркетинга и менеджмента. Как результат, важно</w:t>
      </w:r>
      <w:r w:rsidRPr="00A80950">
        <w:rPr>
          <w:rFonts w:ascii="Times New Roman" w:eastAsia="Times New Roman" w:hAnsi="Times New Roman" w:cs="Times New Roman"/>
          <w:spacing w:val="67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также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научиться применять трендовые инструменты на практике.</w:t>
      </w: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89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4894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1" w:name="_GoBack"/>
      <w:bookmarkEnd w:id="1"/>
      <w:r w:rsidRPr="00A8095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ВЫВОДЫ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before="1" w:after="0" w:line="360" w:lineRule="auto"/>
        <w:ind w:left="456" w:right="434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Контент-маркетинг – это такая маркетинговая технология создания и распространения востребованного контента для привлечения целевой аудитории. Ее главная цель – создание долгосрочных отношений с клиентами, забота о них и стремление рассказывать то, что интересно аудитории. В данной дипломной работе была подробно проанализирована эффективность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конетент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маркетинга на практике.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360" w:lineRule="auto"/>
        <w:ind w:left="456" w:right="431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Контент зародился еще в 1732 и только с начала 2000 начал распространяться и набирать обороты. Сейчас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интструментарий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контен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т-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маркетинга невероятно велик, он насчитывает огромное количество продающих формул, как для разного вида текстов, так и для заголовков. Самые яркие примеры – это: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AIDA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ODC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PPPP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57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4U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String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of</w:t>
      </w:r>
      <w:proofErr w:type="spellEnd"/>
      <w:r w:rsidRPr="00A80950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Perls</w:t>
      </w:r>
      <w:proofErr w:type="spellEnd"/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DAGMAR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DIBABA.</w:t>
      </w:r>
    </w:p>
    <w:p w:rsidR="00A80950" w:rsidRPr="00A80950" w:rsidRDefault="00A80950" w:rsidP="00A80950">
      <w:pPr>
        <w:widowControl w:val="0"/>
        <w:autoSpaceDE w:val="0"/>
        <w:autoSpaceDN w:val="0"/>
        <w:spacing w:before="157" w:after="0" w:line="360" w:lineRule="auto"/>
        <w:ind w:left="456" w:right="425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Также важным компонентом контент-маркетинга является SEO- копирайтинг. Благодаря 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нему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творческий подход к текстам становится сугубо технический. Однако стоит помнить, что тексты компания должна создавать в первую очередь для людей, а не для машин.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240" w:lineRule="auto"/>
        <w:ind w:left="102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Основные требования по SEO: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Использовать ВЧ</w:t>
      </w:r>
      <w:r w:rsidRPr="00A8095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ключевики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Title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размером от 60 до 70 символов с</w:t>
      </w:r>
      <w:r w:rsidRPr="00A80950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пробелами.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61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Metadata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до 130.</w:t>
      </w: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58" w:after="0" w:line="350" w:lineRule="auto"/>
        <w:ind w:right="436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Количество ссылок — до 3 (только на внутренние страницы сайта компании).</w:t>
      </w:r>
    </w:p>
    <w:p w:rsidR="00A80950" w:rsidRPr="00A80950" w:rsidRDefault="00A80950" w:rsidP="00A80950">
      <w:pPr>
        <w:spacing w:after="0" w:line="35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numPr>
          <w:ilvl w:val="1"/>
          <w:numId w:val="10"/>
        </w:numPr>
        <w:tabs>
          <w:tab w:val="left" w:pos="1309"/>
        </w:tabs>
        <w:autoSpaceDE w:val="0"/>
        <w:autoSpaceDN w:val="0"/>
        <w:spacing w:before="147" w:after="0" w:line="350" w:lineRule="auto"/>
        <w:ind w:left="1024" w:right="429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 xml:space="preserve">При написании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Metadata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необходимо использовать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спец</w:t>
      </w:r>
      <w:proofErr w:type="gram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.с</w:t>
      </w:r>
      <w:proofErr w:type="gram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имволы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. Ежедневно в мире публикуется более 27 000 000 единиц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контента. 69%</w:t>
      </w:r>
    </w:p>
    <w:p w:rsidR="00A80950" w:rsidRPr="00A80950" w:rsidRDefault="00A80950" w:rsidP="00A80950">
      <w:pPr>
        <w:widowControl w:val="0"/>
        <w:autoSpaceDE w:val="0"/>
        <w:autoSpaceDN w:val="0"/>
        <w:spacing w:before="10" w:after="0" w:line="360" w:lineRule="auto"/>
        <w:ind w:left="456" w:right="44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маркетологов уже сейчас работают над созданием более вовлекающего/высококачественного контента. 19% планируют  заняться  этим в течение следующих 12</w:t>
      </w:r>
      <w:r w:rsidRPr="00A80950">
        <w:rPr>
          <w:rFonts w:ascii="Times New Roman" w:eastAsia="Times New Roman" w:hAnsi="Times New Roman" w:cs="Times New Roman"/>
          <w:spacing w:val="17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месяцев.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321" w:lineRule="exact"/>
        <w:ind w:left="1024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Главные тренды для блога в 2018 году это:</w:t>
      </w:r>
    </w:p>
    <w:p w:rsidR="00A80950" w:rsidRPr="00A80950" w:rsidRDefault="00A80950" w:rsidP="00A80950">
      <w:pPr>
        <w:widowControl w:val="0"/>
        <w:numPr>
          <w:ilvl w:val="0"/>
          <w:numId w:val="11"/>
        </w:numPr>
        <w:tabs>
          <w:tab w:val="left" w:pos="1309"/>
        </w:tabs>
        <w:autoSpaceDE w:val="0"/>
        <w:autoSpaceDN w:val="0"/>
        <w:spacing w:before="162"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Использование графического дизайна в оформлении</w:t>
      </w:r>
      <w:r w:rsidRPr="00A80950">
        <w:rPr>
          <w:rFonts w:ascii="Times New Roman" w:eastAsia="Times New Roman" w:hAnsi="Times New Roman" w:cs="Times New Roman"/>
          <w:spacing w:val="-9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картинок.</w:t>
      </w:r>
    </w:p>
    <w:p w:rsidR="00A80950" w:rsidRPr="00A80950" w:rsidRDefault="00A80950" w:rsidP="00A80950">
      <w:pPr>
        <w:widowControl w:val="0"/>
        <w:numPr>
          <w:ilvl w:val="0"/>
          <w:numId w:val="11"/>
        </w:numPr>
        <w:tabs>
          <w:tab w:val="left" w:pos="1308"/>
        </w:tabs>
        <w:autoSpaceDE w:val="0"/>
        <w:autoSpaceDN w:val="0"/>
        <w:spacing w:before="162" w:after="0" w:line="240" w:lineRule="auto"/>
        <w:ind w:left="1307" w:hanging="283"/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 xml:space="preserve">Внедрение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кликабельных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 xml:space="preserve"> цитат для</w:t>
      </w:r>
      <w:r w:rsidRPr="00A80950">
        <w:rPr>
          <w:rFonts w:ascii="Times New Roman" w:eastAsia="Times New Roman" w:hAnsi="Times New Roman" w:cs="Times New Roman"/>
          <w:color w:val="000009"/>
          <w:spacing w:val="3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Twitter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1"/>
        </w:numPr>
        <w:tabs>
          <w:tab w:val="left" w:pos="1309"/>
        </w:tabs>
        <w:autoSpaceDE w:val="0"/>
        <w:autoSpaceDN w:val="0"/>
        <w:spacing w:before="159" w:after="0" w:line="240" w:lineRule="auto"/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 xml:space="preserve">Внедрение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кликабельных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 xml:space="preserve"> картинок для</w:t>
      </w:r>
      <w:r w:rsidRPr="00A80950">
        <w:rPr>
          <w:rFonts w:ascii="Times New Roman" w:eastAsia="Times New Roman" w:hAnsi="Times New Roman" w:cs="Times New Roman"/>
          <w:color w:val="000009"/>
          <w:spacing w:val="1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Pinterest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1"/>
        </w:numPr>
        <w:tabs>
          <w:tab w:val="left" w:pos="1309"/>
        </w:tabs>
        <w:autoSpaceDE w:val="0"/>
        <w:autoSpaceDN w:val="0"/>
        <w:spacing w:before="162" w:after="0" w:line="240" w:lineRule="auto"/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 xml:space="preserve">Внедрение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кликабельных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 xml:space="preserve"> баннеров с</w:t>
      </w:r>
      <w:r w:rsidRPr="00A80950">
        <w:rPr>
          <w:rFonts w:ascii="Times New Roman" w:eastAsia="Times New Roman" w:hAnsi="Times New Roman" w:cs="Times New Roman"/>
          <w:color w:val="000009"/>
          <w:spacing w:val="-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CTA.</w:t>
      </w:r>
    </w:p>
    <w:p w:rsidR="00A80950" w:rsidRPr="00A80950" w:rsidRDefault="00A80950" w:rsidP="00A80950">
      <w:pPr>
        <w:widowControl w:val="0"/>
        <w:numPr>
          <w:ilvl w:val="0"/>
          <w:numId w:val="11"/>
        </w:numPr>
        <w:tabs>
          <w:tab w:val="left" w:pos="1309"/>
        </w:tabs>
        <w:autoSpaceDE w:val="0"/>
        <w:autoSpaceDN w:val="0"/>
        <w:spacing w:before="162" w:after="0" w:line="240" w:lineRule="auto"/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Создание</w:t>
      </w:r>
      <w:r w:rsidRPr="00A80950">
        <w:rPr>
          <w:rFonts w:ascii="Times New Roman" w:eastAsia="Times New Roman" w:hAnsi="Times New Roman" w:cs="Times New Roman"/>
          <w:color w:val="000009"/>
          <w:spacing w:val="-4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гифок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1"/>
        </w:numPr>
        <w:tabs>
          <w:tab w:val="left" w:pos="1309"/>
        </w:tabs>
        <w:autoSpaceDE w:val="0"/>
        <w:autoSpaceDN w:val="0"/>
        <w:spacing w:before="162" w:after="0" w:line="240" w:lineRule="auto"/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Ссылка на экспертов из</w:t>
      </w:r>
      <w:r w:rsidRPr="00A80950">
        <w:rPr>
          <w:rFonts w:ascii="Times New Roman" w:eastAsia="Times New Roman" w:hAnsi="Times New Roman" w:cs="Times New Roman"/>
          <w:color w:val="000009"/>
          <w:spacing w:val="3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Quora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lang w:val="ru-RU" w:eastAsia="ru-RU" w:bidi="ru-RU"/>
        </w:rPr>
        <w:t>.</w:t>
      </w:r>
    </w:p>
    <w:p w:rsidR="00A80950" w:rsidRPr="00A80950" w:rsidRDefault="00A80950" w:rsidP="00A80950">
      <w:pPr>
        <w:widowControl w:val="0"/>
        <w:autoSpaceDE w:val="0"/>
        <w:autoSpaceDN w:val="0"/>
        <w:spacing w:before="158" w:after="0" w:line="360" w:lineRule="auto"/>
        <w:ind w:left="456" w:right="433" w:firstLine="640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Анализируя блог компании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SmartIT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, можно с уверенностью утверждать, что для роста аудитории необходим комплексный и многошаговый подход. Контент-отделу стоит:</w:t>
      </w:r>
    </w:p>
    <w:p w:rsidR="00A80950" w:rsidRPr="00A80950" w:rsidRDefault="00A80950" w:rsidP="00A80950">
      <w:pPr>
        <w:widowControl w:val="0"/>
        <w:numPr>
          <w:ilvl w:val="0"/>
          <w:numId w:val="12"/>
        </w:numPr>
        <w:tabs>
          <w:tab w:val="left" w:pos="1329"/>
        </w:tabs>
        <w:autoSpaceDE w:val="0"/>
        <w:autoSpaceDN w:val="0"/>
        <w:spacing w:before="4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Настроить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SEO-оптимизацию.</w:t>
      </w:r>
    </w:p>
    <w:p w:rsidR="00A80950" w:rsidRPr="00A80950" w:rsidRDefault="00A80950" w:rsidP="00A80950">
      <w:pPr>
        <w:widowControl w:val="0"/>
        <w:numPr>
          <w:ilvl w:val="0"/>
          <w:numId w:val="12"/>
        </w:numPr>
        <w:tabs>
          <w:tab w:val="left" w:pos="1329"/>
        </w:tabs>
        <w:autoSpaceDE w:val="0"/>
        <w:autoSpaceDN w:val="0"/>
        <w:spacing w:before="158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Сделать количество картинок в тексте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равномерным.</w:t>
      </w:r>
    </w:p>
    <w:p w:rsidR="00A80950" w:rsidRPr="00A80950" w:rsidRDefault="00A80950" w:rsidP="00A80950">
      <w:pPr>
        <w:widowControl w:val="0"/>
        <w:numPr>
          <w:ilvl w:val="0"/>
          <w:numId w:val="12"/>
        </w:numPr>
        <w:tabs>
          <w:tab w:val="left" w:pos="1329"/>
        </w:tabs>
        <w:autoSpaceDE w:val="0"/>
        <w:autoSpaceDN w:val="0"/>
        <w:spacing w:before="162" w:after="0" w:line="240" w:lineRule="auto"/>
        <w:ind w:left="1328" w:hanging="30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Использовать графические тренды при создании</w:t>
      </w:r>
      <w:r w:rsidRPr="00A8095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баннеров.</w:t>
      </w:r>
    </w:p>
    <w:p w:rsidR="00A80950" w:rsidRPr="00A80950" w:rsidRDefault="00A80950" w:rsidP="00A80950">
      <w:pPr>
        <w:widowControl w:val="0"/>
        <w:numPr>
          <w:ilvl w:val="0"/>
          <w:numId w:val="12"/>
        </w:numPr>
        <w:tabs>
          <w:tab w:val="left" w:pos="1361"/>
          <w:tab w:val="left" w:pos="9034"/>
        </w:tabs>
        <w:autoSpaceDE w:val="0"/>
        <w:autoSpaceDN w:val="0"/>
        <w:spacing w:before="162" w:after="0" w:line="360" w:lineRule="auto"/>
        <w:ind w:right="443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Избегать  одинаковых абзацев и выделять  фразы,</w:t>
      </w:r>
      <w:r w:rsidRPr="00A80950">
        <w:rPr>
          <w:rFonts w:ascii="Times New Roman" w:eastAsia="Times New Roman" w:hAnsi="Times New Roman" w:cs="Times New Roman"/>
          <w:spacing w:val="4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</w:t>
      </w:r>
      <w:r w:rsidRPr="00A80950">
        <w:rPr>
          <w:rFonts w:ascii="Times New Roman" w:eastAsia="Times New Roman" w:hAnsi="Times New Roman" w:cs="Times New Roman"/>
          <w:spacing w:val="30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которые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читатель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должен обратить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внимание.</w:t>
      </w:r>
    </w:p>
    <w:p w:rsidR="00A80950" w:rsidRPr="00A80950" w:rsidRDefault="00A80950" w:rsidP="00A80950">
      <w:pPr>
        <w:widowControl w:val="0"/>
        <w:numPr>
          <w:ilvl w:val="0"/>
          <w:numId w:val="12"/>
        </w:numPr>
        <w:tabs>
          <w:tab w:val="left" w:pos="1329"/>
        </w:tabs>
        <w:autoSpaceDE w:val="0"/>
        <w:autoSpaceDN w:val="0"/>
        <w:spacing w:after="0" w:line="314" w:lineRule="exact"/>
        <w:ind w:left="1328" w:hanging="30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Продвигать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блоговые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статьи в социальных</w:t>
      </w:r>
      <w:r w:rsidRPr="00A8095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сетях.</w:t>
      </w:r>
    </w:p>
    <w:p w:rsidR="00A80950" w:rsidRPr="00A80950" w:rsidRDefault="00A80950" w:rsidP="00A80950">
      <w:pPr>
        <w:widowControl w:val="0"/>
        <w:numPr>
          <w:ilvl w:val="0"/>
          <w:numId w:val="12"/>
        </w:numPr>
        <w:tabs>
          <w:tab w:val="left" w:pos="1329"/>
        </w:tabs>
        <w:autoSpaceDE w:val="0"/>
        <w:autoSpaceDN w:val="0"/>
        <w:spacing w:before="162" w:after="0" w:line="240" w:lineRule="auto"/>
        <w:ind w:left="1328" w:hanging="304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Настроить статистику</w:t>
      </w:r>
      <w:r w:rsidRPr="00A80950">
        <w:rPr>
          <w:rFonts w:ascii="Times New Roman" w:eastAsia="Times New Roman" w:hAnsi="Times New Roman" w:cs="Times New Roman"/>
          <w:spacing w:val="-7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посещений.</w:t>
      </w:r>
    </w:p>
    <w:p w:rsidR="00A80950" w:rsidRPr="00A80950" w:rsidRDefault="00A80950" w:rsidP="00A80950">
      <w:pPr>
        <w:widowControl w:val="0"/>
        <w:autoSpaceDE w:val="0"/>
        <w:autoSpaceDN w:val="0"/>
        <w:spacing w:before="162" w:after="0" w:line="360" w:lineRule="auto"/>
        <w:ind w:left="456" w:firstLine="568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При таком комплексном подходе в течени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и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полугода компания получит прирост </w:t>
      </w:r>
      <w:proofErr w:type="spell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аудитори</w:t>
      </w:r>
      <w:proofErr w:type="spell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на блог и увеличит конверсию.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360" w:lineRule="auto"/>
        <w:ind w:left="456" w:right="434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color w:val="000009"/>
          <w:sz w:val="28"/>
          <w:szCs w:val="28"/>
          <w:lang w:val="ru-RU" w:eastAsia="ru-RU" w:bidi="ru-RU"/>
        </w:rPr>
        <w:t xml:space="preserve">Говоря об украинском рынке, то </w:t>
      </w:r>
      <w:proofErr w:type="spellStart"/>
      <w:r w:rsidRPr="00A80950">
        <w:rPr>
          <w:rFonts w:ascii="Times New Roman" w:eastAsia="Times New Roman" w:hAnsi="Times New Roman" w:cs="Times New Roman"/>
          <w:color w:val="000009"/>
          <w:sz w:val="28"/>
          <w:szCs w:val="28"/>
          <w:lang w:val="ru-RU" w:eastAsia="ru-RU" w:bidi="ru-RU"/>
        </w:rPr>
        <w:t>отчесетвенные</w:t>
      </w:r>
      <w:proofErr w:type="spellEnd"/>
      <w:r w:rsidRPr="00A80950">
        <w:rPr>
          <w:rFonts w:ascii="Times New Roman" w:eastAsia="Times New Roman" w:hAnsi="Times New Roman" w:cs="Times New Roman"/>
          <w:color w:val="000009"/>
          <w:sz w:val="28"/>
          <w:szCs w:val="28"/>
          <w:lang w:val="ru-RU" w:eastAsia="ru-RU" w:bidi="ru-RU"/>
        </w:rPr>
        <w:t xml:space="preserve"> компании условно можно поделить на три группы: 1) явные лидеры; 2) малоизвестные блоги; 3) те, кто не используют контент-маркетинг совсем. Последние преобладают. Украинский рынок контент-маркетинга находится только на стадии зарождения. И поэтому многие компании еще не готовы к таким радикальным маркетинговым переменам, их мышление осталось на уровне классического маркетинга.</w:t>
      </w:r>
    </w:p>
    <w:p w:rsidR="00A80950" w:rsidRPr="00A80950" w:rsidRDefault="00A80950" w:rsidP="00A80950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autoSpaceDE w:val="0"/>
        <w:autoSpaceDN w:val="0"/>
        <w:spacing w:before="147" w:after="0" w:line="360" w:lineRule="auto"/>
        <w:ind w:left="456" w:right="429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За последние годы произошло множество изменений в области контен</w:t>
      </w:r>
      <w:proofErr w:type="gramStart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т-</w:t>
      </w:r>
      <w:proofErr w:type="gramEnd"/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 маркетинга, которые подняли его на более высокий уровень. Современные компании должны понимать, что 2018 будет годом, когда они должны исследовать все новые способы поддержания актуальности этой стратегии, в зависимости от последних тенденций и вашей аудитории.</w:t>
      </w:r>
    </w:p>
    <w:p w:rsidR="00A80950" w:rsidRPr="00A80950" w:rsidRDefault="00A80950" w:rsidP="00A80950">
      <w:pPr>
        <w:widowControl w:val="0"/>
        <w:autoSpaceDE w:val="0"/>
        <w:autoSpaceDN w:val="0"/>
        <w:spacing w:before="2" w:after="0" w:line="360" w:lineRule="auto"/>
        <w:ind w:left="456" w:right="429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Если же они только готовятся к созданию стратегии, то сейчас у компаний есть хорошая возможность изучить тенденции, которые с большей вероятностью будут иметь влияние в следующем году, и рассмотреть, какие из них смогут стать полезными для распространения вашего контента.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360" w:lineRule="auto"/>
        <w:ind w:left="456" w:right="434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Подводя итоги, следует отметить, что быть контент-маркетологом, значит быть журналистом, искателем, менеджером. Для эффективной работы в этой сфере необходимо постоянно быть в курсе всех событий, много читать и, как ни парадоксально, писать для тех, кто ненавидит читать.</w:t>
      </w:r>
    </w:p>
    <w:p w:rsidR="00A80950" w:rsidRPr="00A80950" w:rsidRDefault="00A80950" w:rsidP="00A80950">
      <w:pPr>
        <w:widowControl w:val="0"/>
        <w:autoSpaceDE w:val="0"/>
        <w:autoSpaceDN w:val="0"/>
        <w:spacing w:before="1" w:after="0" w:line="360" w:lineRule="auto"/>
        <w:ind w:left="456" w:right="432" w:firstLine="568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 xml:space="preserve">Если статьи компании вызывают интерес читателя, то его наверняка заинтересует и продукт. Самое главное – нацелиться на правильную целевую аудиторию. И, наоборот, если компании не будут внедрять контент-отдел, то она </w:t>
      </w:r>
      <w:r w:rsidRPr="00A80950">
        <w:rPr>
          <w:rFonts w:ascii="Times New Roman" w:eastAsia="Times New Roman" w:hAnsi="Times New Roman" w:cs="Times New Roman"/>
          <w:color w:val="000009"/>
          <w:sz w:val="28"/>
          <w:szCs w:val="28"/>
          <w:lang w:val="ru-RU" w:eastAsia="ru-RU" w:bidi="ru-RU"/>
        </w:rPr>
        <w:t>становится немой.</w:t>
      </w:r>
    </w:p>
    <w:p w:rsidR="00A80950" w:rsidRPr="00A80950" w:rsidRDefault="00A80950" w:rsidP="00A80950">
      <w:pPr>
        <w:spacing w:after="0" w:line="360" w:lineRule="auto"/>
        <w:rPr>
          <w:rFonts w:ascii="Times New Roman" w:eastAsia="Times New Roman" w:hAnsi="Times New Roman" w:cs="Times New Roman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autoSpaceDE w:val="0"/>
        <w:autoSpaceDN w:val="0"/>
        <w:spacing w:before="155" w:after="0" w:line="240" w:lineRule="auto"/>
        <w:ind w:left="2081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  <w:bookmarkStart w:id="2" w:name="_bookmark21"/>
      <w:bookmarkEnd w:id="2"/>
      <w:r w:rsidRPr="00A80950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  <w:lastRenderedPageBreak/>
        <w:t>СПИСОК ИСПОЛЬЗОВАННЫХ ИСТОЧНИКОВ</w:t>
      </w:r>
    </w:p>
    <w:p w:rsidR="00A80950" w:rsidRPr="00A80950" w:rsidRDefault="00A80950" w:rsidP="00A80950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30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5"/>
          <w:szCs w:val="28"/>
          <w:lang w:val="ru-RU" w:eastAsia="ru-RU" w:bidi="ru-RU"/>
        </w:rPr>
      </w:pP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1" w:after="0" w:line="360" w:lineRule="auto"/>
        <w:ind w:right="43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Кот Д. Копирайтинг: как не съесть собаку. Создаем тексты, которые продают / Д. Кот – Киев: Из-во «Маркетинг для профессионалов», 2018. – 252</w:t>
      </w:r>
      <w:r w:rsidRPr="00A80950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>с.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8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Котлер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Ф.,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Армстронг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Г. Основы маркетинга. 9-е издание / Ф.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Котлер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Г.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армстронг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– Киев: Из-во «Вильямс», 2005. – 1200</w:t>
      </w:r>
      <w:r w:rsidRPr="00A80950">
        <w:rPr>
          <w:rFonts w:ascii="Times New Roman" w:eastAsia="Times New Roman" w:hAnsi="Times New Roman" w:cs="Times New Roman"/>
          <w:spacing w:val="1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11 формул для рекламных текстов [Электронный ресурс]. – Режим доступа: https://kaplunoff.com/blog/prodayushchie-teksty/175-ads-formulas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4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11 формул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сторителлинга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для успешного маркетинга в социальных сетях [Электронный ресурс]. – Режим доступа: https://event.ru/news/11-formul-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storitellinga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dlya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uspeshnogo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marketinga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-v-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sotsialnyih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setyah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31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20 типов контента [Электронный ресурс]. – Режим доступа: https://blog.mann-ivanov-ferber.ru/2014/02/07/dvadcat-tipov-kontenta/ 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360" w:lineRule="auto"/>
        <w:ind w:right="433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23 формулы продающего текста: руководство для копирайтеров [Электронный ресурс]. – Режим доступа: https://</w:t>
      </w:r>
      <w:hyperlink r:id="rId29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www.uniconsulting.ua/23-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formuly-prodayushhego-teksta-rukovodstvo-dlya-kopirajterov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1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27 формул написания текста, привлекающего внимание [Электронный ресурс]. – Режим доступа: </w:t>
      </w:r>
      <w:hyperlink r:id="rId30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http://spb.media/blogt/27-formul-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napisaniya-teksta-privlekayushchego-vnimanie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3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5 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главных трендов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 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контент маркетинге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 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 xml:space="preserve">2018 </w:t>
      </w:r>
      <w:r w:rsidRPr="00A80950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году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 ресурс]. – Режим доступа: https://toplead.com.ua/ru/blog/id/5- glavnyh-trendov-v-kontent-marketinge-v-2018-godu-191/ - Название с</w:t>
      </w:r>
      <w:r w:rsidRPr="00A8095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2424"/>
          <w:tab w:val="left" w:pos="3424"/>
          <w:tab w:val="left" w:pos="3645"/>
          <w:tab w:val="left" w:pos="5633"/>
          <w:tab w:val="left" w:pos="5837"/>
          <w:tab w:val="left" w:pos="7026"/>
          <w:tab w:val="left" w:pos="7730"/>
          <w:tab w:val="left" w:pos="9074"/>
        </w:tabs>
        <w:autoSpaceDE w:val="0"/>
        <w:autoSpaceDN w:val="0"/>
        <w:spacing w:after="0" w:line="360" w:lineRule="auto"/>
        <w:ind w:right="430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75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>важных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ab/>
        <w:t>статистических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3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>данных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ab/>
        <w:t>про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4"/>
          <w:sz w:val="28"/>
          <w:lang w:val="ru-RU" w:eastAsia="ru-RU" w:bidi="ru-RU"/>
        </w:rPr>
        <w:t xml:space="preserve">контент-маркетинг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доступа: https://lpgenerator.ru/blog/2017/03/29/75-vazhnyh-statisticheskih-dannyh-pro-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kontent-marketing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Almanack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бедного Ричарда [Электронный ресурс]. – Режим доступа: </w:t>
      </w:r>
      <w:hyperlink r:id="rId31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http://ru.knowledgr.com/00230292/Almanack%D0%91%D0%B5%D0%B4%D0%B</w:t>
        </w:r>
      </w:hyperlink>
    </w:p>
    <w:p w:rsidR="00A80950" w:rsidRPr="00A80950" w:rsidRDefault="00A80950" w:rsidP="00A8095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autoSpaceDE w:val="0"/>
        <w:autoSpaceDN w:val="0"/>
        <w:spacing w:before="147" w:after="0" w:line="240" w:lineRule="auto"/>
        <w:ind w:left="456"/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en-US" w:eastAsia="ru-RU" w:bidi="ru-RU"/>
        </w:rPr>
        <w:lastRenderedPageBreak/>
        <w:t>D%D0%BE%D0%B3%D0%BE%D0%A0%D0%B8%D1%87%D0%B0%D1%80%</w:t>
      </w:r>
    </w:p>
    <w:p w:rsidR="00A80950" w:rsidRPr="00A80950" w:rsidRDefault="00A80950" w:rsidP="00A80950">
      <w:pPr>
        <w:widowControl w:val="0"/>
        <w:autoSpaceDE w:val="0"/>
        <w:autoSpaceDN w:val="0"/>
        <w:spacing w:before="162" w:after="0" w:line="240" w:lineRule="auto"/>
        <w:ind w:left="45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D0%B4%D0%B0/ 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2224"/>
          <w:tab w:val="left" w:pos="4753"/>
          <w:tab w:val="left" w:pos="6518"/>
          <w:tab w:val="left" w:pos="7466"/>
          <w:tab w:val="left" w:pos="9070"/>
        </w:tabs>
        <w:autoSpaceDE w:val="0"/>
        <w:autoSpaceDN w:val="0"/>
        <w:spacing w:before="162" w:after="0" w:line="360" w:lineRule="auto"/>
        <w:ind w:right="429" w:firstLine="568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Apple to spend $1 billion on original TV shows for its streaming platform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  <w:t>[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Электронный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].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: https://techdigg.com/2017/08/16/apple-to-spend-1-billion-on-original-tv-shows-for- its-streaming-platform/ -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Название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3425"/>
          <w:tab w:val="left" w:pos="5633"/>
          <w:tab w:val="left" w:pos="7026"/>
          <w:tab w:val="left" w:pos="9074"/>
        </w:tabs>
        <w:autoSpaceDE w:val="0"/>
        <w:autoSpaceDN w:val="0"/>
        <w:spacing w:before="1"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Content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Master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. Управляй контентом, продвигай бизнес [Электронный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доступа: </w:t>
      </w:r>
      <w:hyperlink r:id="rId32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http://courses.iampm.club/course/content-master-bazovyj-kurs/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2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21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Does your smart home include smart security?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</w:t>
      </w:r>
      <w:r w:rsidRPr="00A80950">
        <w:rPr>
          <w:rFonts w:ascii="Times New Roman" w:eastAsia="Times New Roman" w:hAnsi="Times New Roman" w:cs="Times New Roman"/>
          <w:spacing w:val="37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</w:p>
    <w:p w:rsidR="00A80950" w:rsidRPr="00A80950" w:rsidRDefault="00A80950" w:rsidP="00A80950">
      <w:pPr>
        <w:widowControl w:val="0"/>
        <w:numPr>
          <w:ilvl w:val="0"/>
          <w:numId w:val="10"/>
        </w:numPr>
        <w:tabs>
          <w:tab w:val="left" w:pos="897"/>
          <w:tab w:val="left" w:pos="1992"/>
          <w:tab w:val="left" w:pos="3389"/>
        </w:tabs>
        <w:autoSpaceDE w:val="0"/>
        <w:autoSpaceDN w:val="0"/>
        <w:spacing w:before="162" w:after="0" w:line="360" w:lineRule="auto"/>
        <w:ind w:right="433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доступа: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>https://</w:t>
      </w:r>
      <w:hyperlink r:id="rId33" w:history="1">
        <w:r w:rsidRPr="00A80950">
          <w:rPr>
            <w:rFonts w:ascii="Times New Roman" w:eastAsia="Times New Roman" w:hAnsi="Times New Roman" w:cs="Times New Roman"/>
            <w:color w:val="0000FF"/>
            <w:spacing w:val="-1"/>
            <w:u w:val="single"/>
            <w:lang w:val="ru-RU" w:eastAsia="ru-RU" w:bidi="ru-RU"/>
          </w:rPr>
          <w:t>www.vpnunlimitedapp.com/blog/smart-home-smart-</w:t>
        </w:r>
      </w:hyperlink>
      <w:r w:rsidRPr="00A80950">
        <w:rPr>
          <w:rFonts w:ascii="Times New Roman" w:eastAsia="Times New Roman" w:hAnsi="Times New Roman" w:cs="Times New Roman"/>
          <w:spacing w:val="-1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security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3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How 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often 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 xml:space="preserve">should </w:t>
      </w:r>
      <w:proofErr w:type="gramStart"/>
      <w:r w:rsidRPr="00A80950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>companies</w:t>
      </w:r>
      <w:proofErr w:type="gramEnd"/>
      <w:r w:rsidRPr="00A80950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 xml:space="preserve"> blog?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 ресурс]. – Режим доступа: https://blog.hubspot.com/marketing/blogging-frequency-benchmarks/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1" w:after="0" w:line="240" w:lineRule="auto"/>
        <w:ind w:firstLine="568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Infographic: The history of Content Marketing [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Электронный</w:t>
      </w:r>
      <w:r w:rsidRPr="00A80950">
        <w:rPr>
          <w:rFonts w:ascii="Times New Roman" w:eastAsia="Times New Roman" w:hAnsi="Times New Roman" w:cs="Times New Roman"/>
          <w:spacing w:val="15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].</w:t>
      </w:r>
    </w:p>
    <w:p w:rsidR="00A80950" w:rsidRPr="00A80950" w:rsidRDefault="00A80950" w:rsidP="00A80950">
      <w:pPr>
        <w:widowControl w:val="0"/>
        <w:numPr>
          <w:ilvl w:val="0"/>
          <w:numId w:val="10"/>
        </w:numPr>
        <w:tabs>
          <w:tab w:val="left" w:pos="917"/>
          <w:tab w:val="left" w:pos="2036"/>
          <w:tab w:val="left" w:pos="3381"/>
        </w:tabs>
        <w:autoSpaceDE w:val="0"/>
        <w:autoSpaceDN w:val="0"/>
        <w:spacing w:before="158" w:after="0" w:line="360" w:lineRule="auto"/>
        <w:ind w:right="433" w:firstLine="0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: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ab/>
      </w:r>
      <w:r w:rsidRPr="00A80950">
        <w:rPr>
          <w:rFonts w:ascii="Times New Roman" w:eastAsia="Times New Roman" w:hAnsi="Times New Roman" w:cs="Times New Roman"/>
          <w:spacing w:val="-1"/>
          <w:sz w:val="28"/>
          <w:lang w:val="en-US" w:eastAsia="ru-RU" w:bidi="ru-RU"/>
        </w:rPr>
        <w:t xml:space="preserve">https://contently.com/strategist/2016/07/19/infographic-the- 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history-of-content-marketing/ -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Название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A80950">
        <w:rPr>
          <w:rFonts w:ascii="Times New Roman" w:eastAsia="Times New Roman" w:hAnsi="Times New Roman" w:cs="Times New Roman"/>
          <w:spacing w:val="-4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3"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 xml:space="preserve">It's 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the end 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of 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the month. </w:t>
      </w:r>
      <w:r w:rsidRPr="00A80950">
        <w:rPr>
          <w:rFonts w:ascii="Times New Roman" w:eastAsia="Times New Roman" w:hAnsi="Times New Roman" w:cs="Times New Roman"/>
          <w:spacing w:val="4"/>
          <w:sz w:val="28"/>
          <w:lang w:val="en-US" w:eastAsia="ru-RU" w:bidi="ru-RU"/>
        </w:rPr>
        <w:t xml:space="preserve">Do 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you know </w:t>
      </w:r>
      <w:r w:rsidRPr="00A80950">
        <w:rPr>
          <w:rFonts w:ascii="Times New Roman" w:eastAsia="Times New Roman" w:hAnsi="Times New Roman" w:cs="Times New Roman"/>
          <w:spacing w:val="4"/>
          <w:sz w:val="28"/>
          <w:lang w:val="en-US" w:eastAsia="ru-RU" w:bidi="ru-RU"/>
        </w:rPr>
        <w:t xml:space="preserve">where 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your 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 xml:space="preserve">blog </w:t>
      </w:r>
      <w:r w:rsidRPr="00A80950">
        <w:rPr>
          <w:rFonts w:ascii="Times New Roman" w:eastAsia="Times New Roman" w:hAnsi="Times New Roman" w:cs="Times New Roman"/>
          <w:spacing w:val="2"/>
          <w:sz w:val="28"/>
          <w:lang w:val="en-US" w:eastAsia="ru-RU" w:bidi="ru-RU"/>
        </w:rPr>
        <w:t xml:space="preserve">leads </w:t>
      </w:r>
      <w:r w:rsidRPr="00A80950">
        <w:rPr>
          <w:rFonts w:ascii="Times New Roman" w:eastAsia="Times New Roman" w:hAnsi="Times New Roman" w:cs="Times New Roman"/>
          <w:spacing w:val="4"/>
          <w:sz w:val="28"/>
          <w:lang w:val="en-US" w:eastAsia="ru-RU" w:bidi="ru-RU"/>
        </w:rPr>
        <w:t xml:space="preserve">are </w:t>
      </w:r>
      <w:r w:rsidRPr="00A80950">
        <w:rPr>
          <w:rFonts w:ascii="Times New Roman" w:eastAsia="Times New Roman" w:hAnsi="Times New Roman" w:cs="Times New Roman"/>
          <w:spacing w:val="3"/>
          <w:sz w:val="28"/>
          <w:lang w:val="en-US" w:eastAsia="ru-RU" w:bidi="ru-RU"/>
        </w:rPr>
        <w:t xml:space="preserve">coming </w:t>
      </w:r>
      <w:r w:rsidRPr="00A80950">
        <w:rPr>
          <w:rFonts w:ascii="Times New Roman" w:eastAsia="Times New Roman" w:hAnsi="Times New Roman" w:cs="Times New Roman"/>
          <w:spacing w:val="4"/>
          <w:sz w:val="28"/>
          <w:lang w:val="en-US" w:eastAsia="ru-RU" w:bidi="ru-RU"/>
        </w:rPr>
        <w:t xml:space="preserve">from?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[Электронный ресурс]. – Режим доступа: https://blog.hubspot.com/marketing/blog-lead-generation-analysis/ 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6" w:firstLine="56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Romantic tech gift ideas for Valentine’s Day [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Электронный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]. –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: https://</w:t>
      </w:r>
      <w:hyperlink r:id="rId34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en-US" w:eastAsia="ru-RU" w:bidi="ru-RU"/>
          </w:rPr>
          <w:t>www.vpnunlimitedapp.com/blog/romantic-tech-gift-ideas-</w:t>
        </w:r>
      </w:hyperlink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valentines-day/ -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Название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Rozetka.ua [Электронный ресурс]. – Режим доступа: https://</w:t>
      </w:r>
      <w:hyperlink r:id="rId35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www.youtube.com/user/rozetkaua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Sears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история бренда [Электронный ресурс]. – Режим доступа: https://</w:t>
      </w:r>
      <w:hyperlink r:id="rId36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www.brandpedia.ru/brand-1309.html/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spacing w:after="0" w:line="36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147" w:after="0" w:line="360" w:lineRule="auto"/>
        <w:ind w:left="528" w:right="426" w:firstLine="496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SEO-анализ текста [Электронный ресурс]. – Режим доступа: https://text.ru/seo/unauthorized 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SEO-копирайтинг в вопросах и ответах [Электронный ресурс]. – Режим доступа: </w:t>
      </w:r>
      <w:hyperlink r:id="rId37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http://seotext.ru/art-faq.html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1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5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State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of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Inbound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2017 [Электронный ресурс]. – Режим доступа: https://</w:t>
      </w:r>
      <w:hyperlink r:id="rId38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www.stateofinbound.com/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4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1" w:after="0" w:line="360" w:lineRule="auto"/>
        <w:ind w:right="428" w:firstLine="56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The things coffee drinkers don’t care about but should: Public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WiFi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security risks [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Электронный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]. –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: https://</w:t>
      </w:r>
      <w:hyperlink r:id="rId39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en-US" w:eastAsia="ru-RU" w:bidi="ru-RU"/>
          </w:rPr>
          <w:t>www.vpnunlimitedapp.com/blog/public-wifi-security-risks/</w:t>
        </w:r>
      </w:hyperlink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-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Название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3" w:firstLine="568"/>
        <w:jc w:val="both"/>
        <w:rPr>
          <w:rFonts w:ascii="Times New Roman" w:eastAsia="Times New Roman" w:hAnsi="Times New Roman" w:cs="Times New Roman"/>
          <w:sz w:val="28"/>
          <w:lang w:val="en-US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The ultimate list of Marketing Statistics for 2018 [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Электронный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]. –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Режим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доступа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: https://</w:t>
      </w:r>
      <w:hyperlink r:id="rId40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en-US" w:eastAsia="ru-RU" w:bidi="ru-RU"/>
          </w:rPr>
          <w:t>www.hubspot.com/marketing-statistics/</w:t>
        </w:r>
      </w:hyperlink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-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Название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с</w:t>
      </w:r>
      <w:r w:rsidRPr="00A80950">
        <w:rPr>
          <w:rFonts w:ascii="Times New Roman" w:eastAsia="Times New Roman" w:hAnsi="Times New Roman" w:cs="Times New Roman"/>
          <w:spacing w:val="-2"/>
          <w:sz w:val="28"/>
          <w:lang w:val="en-US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</w:t>
      </w:r>
      <w:r w:rsidRPr="00A80950">
        <w:rPr>
          <w:rFonts w:ascii="Times New Roman" w:eastAsia="Times New Roman" w:hAnsi="Times New Roman" w:cs="Times New Roman"/>
          <w:sz w:val="28"/>
          <w:lang w:val="en-US" w:eastAsia="ru-RU" w:bidi="ru-RU"/>
        </w:rPr>
        <w:t>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Воронка продаж в контент-маркетинге [Электронный ресурс]. – Режим доступа: </w:t>
      </w:r>
      <w:hyperlink r:id="rId41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http://madcats.ru/content-marketing/voronka-moz-part3/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Вулик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Лангстрота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 </w:t>
      </w:r>
      <w:hyperlink r:id="rId42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http://pershyyrik.blogspot.com/2016/10/langstroth-hive.html/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14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1" w:after="0" w:line="360" w:lineRule="auto"/>
        <w:ind w:right="433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Графический дизайн: 15 вдохновляющих трендов 2018 года [Электронный ресурс]. – Режим доступа: </w:t>
      </w:r>
      <w:hyperlink r:id="rId43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http://under35.me/2018/04/15-trends-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graphic-design-2018/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До – После — Мост [Электронный ресурс]. – Режим доступа: </w:t>
      </w:r>
      <w:hyperlink r:id="rId44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http://bukvophil.ru/before-after-bridge-formula/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Как разработать контент-стратегию: шаблон [Электронный</w:t>
      </w:r>
      <w:r w:rsidRPr="00A80950">
        <w:rPr>
          <w:rFonts w:ascii="Times New Roman" w:eastAsia="Times New Roman" w:hAnsi="Times New Roman" w:cs="Times New Roman"/>
          <w:spacing w:val="5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</w:p>
    <w:p w:rsidR="00A80950" w:rsidRPr="00A80950" w:rsidRDefault="00A80950" w:rsidP="00A80950">
      <w:pPr>
        <w:widowControl w:val="0"/>
        <w:numPr>
          <w:ilvl w:val="0"/>
          <w:numId w:val="10"/>
        </w:numPr>
        <w:tabs>
          <w:tab w:val="left" w:pos="733"/>
        </w:tabs>
        <w:autoSpaceDE w:val="0"/>
        <w:autoSpaceDN w:val="0"/>
        <w:spacing w:before="158" w:after="0" w:line="360" w:lineRule="auto"/>
        <w:ind w:right="433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Режим доступа: </w:t>
      </w:r>
      <w:hyperlink r:id="rId45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http://madcats.ru/content-marketing/content-strategy-template/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360" w:lineRule="auto"/>
        <w:ind w:right="433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Какие типы и форматы контента дают лучшие результаты [Электронный ресурс]. – Режим доступа: https://texterra.ru/blog/kakie-tipy-i- formaty-kontenta-dayut-luchshie-rezultaty.html - Название с</w:t>
      </w:r>
      <w:r w:rsidRPr="00A80950">
        <w:rPr>
          <w:rFonts w:ascii="Times New Roman" w:eastAsia="Times New Roman" w:hAnsi="Times New Roman" w:cs="Times New Roman"/>
          <w:spacing w:val="-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22" w:lineRule="exact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Контент-маркетинг от а </w:t>
      </w:r>
      <w:proofErr w:type="gram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до</w:t>
      </w:r>
      <w:proofErr w:type="gram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я. Часть 3. Контент и воронка</w:t>
      </w:r>
      <w:r w:rsidRPr="00A80950">
        <w:rPr>
          <w:rFonts w:ascii="Times New Roman" w:eastAsia="Times New Roman" w:hAnsi="Times New Roman" w:cs="Times New Roman"/>
          <w:spacing w:val="68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продаж</w:t>
      </w:r>
    </w:p>
    <w:p w:rsidR="00A80950" w:rsidRPr="00A80950" w:rsidRDefault="00A80950" w:rsidP="00A80950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tabs>
          <w:tab w:val="left" w:pos="2471"/>
          <w:tab w:val="left" w:pos="3733"/>
          <w:tab w:val="left" w:pos="4173"/>
          <w:tab w:val="left" w:pos="5276"/>
          <w:tab w:val="left" w:pos="6598"/>
        </w:tabs>
        <w:autoSpaceDE w:val="0"/>
        <w:autoSpaceDN w:val="0"/>
        <w:spacing w:before="147" w:after="0" w:line="360" w:lineRule="auto"/>
        <w:ind w:left="456" w:right="429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>[Электронный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ресурс].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Режим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доступа: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ab/>
        <w:t>https://5oclick.ru/blog/kontent- marketing-3-voronka/ - Название с</w:t>
      </w:r>
      <w:r w:rsidRPr="00A80950">
        <w:rPr>
          <w:rFonts w:ascii="Times New Roman" w:eastAsia="Times New Roman" w:hAnsi="Times New Roman" w:cs="Times New Roman"/>
          <w:spacing w:val="-2"/>
          <w:sz w:val="28"/>
          <w:szCs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Контент-маркетинг: Виды и особенности [Электронный ресурс]. – Режим доступа: https://</w:t>
      </w:r>
      <w:hyperlink r:id="rId46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www.russianpromo.ru/publications/content_marketing/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Модель AIDA [Электронный ресурс]. – Режим доступа: </w:t>
      </w:r>
      <w:hyperlink r:id="rId47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http://kirulanov.com/model-aida-v-marketinge-i-prodazhax-iskusstvo-ispolzovaniya/</w:t>
        </w:r>
      </w:hyperlink>
    </w:p>
    <w:p w:rsidR="00A80950" w:rsidRPr="00A80950" w:rsidRDefault="00A80950" w:rsidP="00A80950">
      <w:pPr>
        <w:widowControl w:val="0"/>
        <w:autoSpaceDE w:val="0"/>
        <w:autoSpaceDN w:val="0"/>
        <w:spacing w:before="2" w:after="0" w:line="240" w:lineRule="auto"/>
        <w:ind w:left="45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3004"/>
        </w:tabs>
        <w:autoSpaceDE w:val="0"/>
        <w:autoSpaceDN w:val="0"/>
        <w:spacing w:before="158"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Модель AIDA в копирайтинге [Электронный ресурс]. – Режим доступа: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https://shard-copywriting.ru/copywriting-secrets/model-aida-v-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kopiraytinge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3"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Оптимизация </w:t>
      </w:r>
      <w:proofErr w:type="gram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мета-тегов</w:t>
      </w:r>
      <w:proofErr w:type="gram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title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keywords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,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description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[Электронный ресурс]. – Режим доступа: https://it-media.kiev.ua/news/optimizaciya-meta-tegov- title-keywords-description.html - Название с</w:t>
      </w:r>
      <w:r w:rsidRPr="00A8095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Практикум: Как писать продающие заголовки по усиленной формуле 4U + K (на примерах) [Электронный ресурс]. – Режим доступа: https://shard-copywriting.ru/copywriting-secrets/zagolovki-4u-k 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Продающая формула ODC [Электронный ресурс]. – Режим доступа: </w:t>
      </w:r>
      <w:hyperlink r:id="rId48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http://textis.ru/prodayushhaya-formula-odc/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Продающая формула PPPP [Электронный ресурс]. – Режим доступа: </w:t>
      </w:r>
      <w:hyperlink r:id="rId49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http://textis.ru/prodayushhaya-formula-pppp/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6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3084"/>
          <w:tab w:val="left" w:pos="3576"/>
          <w:tab w:val="left" w:pos="4957"/>
          <w:tab w:val="left" w:pos="5415"/>
          <w:tab w:val="left" w:pos="5935"/>
          <w:tab w:val="left" w:pos="6009"/>
          <w:tab w:val="left" w:pos="7158"/>
          <w:tab w:val="left" w:pos="7721"/>
          <w:tab w:val="left" w:pos="8381"/>
          <w:tab w:val="left" w:pos="9659"/>
        </w:tabs>
        <w:autoSpaceDE w:val="0"/>
        <w:autoSpaceDN w:val="0"/>
        <w:spacing w:after="0" w:line="360" w:lineRule="auto"/>
        <w:ind w:right="432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Продающий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копирайтинг: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27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формул,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которые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конвертируют [Электронный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доступа: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http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https://lpgenerator.ru/blog/2015/10/30/prodayushij-kopirajting-27-formul-kotorye-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konvertiruyut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Разбор формулы 4U для создания заголовков [Электронный</w:t>
      </w:r>
      <w:r w:rsidRPr="00A80950">
        <w:rPr>
          <w:rFonts w:ascii="Times New Roman" w:eastAsia="Times New Roman" w:hAnsi="Times New Roman" w:cs="Times New Roman"/>
          <w:spacing w:val="-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ресурс].</w:t>
      </w:r>
    </w:p>
    <w:p w:rsidR="00A80950" w:rsidRPr="00A80950" w:rsidRDefault="00A80950" w:rsidP="00A80950">
      <w:pPr>
        <w:widowControl w:val="0"/>
        <w:numPr>
          <w:ilvl w:val="0"/>
          <w:numId w:val="10"/>
        </w:numPr>
        <w:tabs>
          <w:tab w:val="left" w:pos="741"/>
        </w:tabs>
        <w:autoSpaceDE w:val="0"/>
        <w:autoSpaceDN w:val="0"/>
        <w:spacing w:before="153" w:after="0" w:line="360" w:lineRule="auto"/>
        <w:ind w:right="433" w:firstLine="0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Режим доступа: </w:t>
      </w:r>
      <w:hyperlink r:id="rId50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http://textis.ru/razbor-formuly-4u-dlya-sozdaniya-zagolovkov/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3" w:after="0" w:line="240" w:lineRule="auto"/>
        <w:ind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Формула продающего текста DIBABA [Электронный ресурс].</w:t>
      </w:r>
      <w:r w:rsidRPr="00A80950">
        <w:rPr>
          <w:rFonts w:ascii="Times New Roman" w:eastAsia="Times New Roman" w:hAnsi="Times New Roman" w:cs="Times New Roman"/>
          <w:spacing w:val="5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–</w:t>
      </w:r>
    </w:p>
    <w:p w:rsidR="00A80950" w:rsidRPr="00A80950" w:rsidRDefault="00A80950" w:rsidP="00A80950">
      <w:pPr>
        <w:spacing w:after="0" w:line="240" w:lineRule="auto"/>
        <w:rPr>
          <w:rFonts w:ascii="Times New Roman" w:eastAsia="Times New Roman" w:hAnsi="Times New Roman" w:cs="Times New Roman"/>
          <w:sz w:val="28"/>
          <w:lang w:val="ru-RU" w:eastAsia="ru-RU" w:bidi="ru-RU"/>
        </w:rPr>
        <w:sectPr w:rsidR="00A80950" w:rsidRPr="00A80950">
          <w:pgSz w:w="11910" w:h="16840"/>
          <w:pgMar w:top="960" w:right="420" w:bottom="280" w:left="960" w:header="710" w:footer="0" w:gutter="0"/>
          <w:cols w:space="720"/>
        </w:sectPr>
      </w:pPr>
    </w:p>
    <w:p w:rsidR="00A80950" w:rsidRPr="00A80950" w:rsidRDefault="00A80950" w:rsidP="00A80950">
      <w:pPr>
        <w:widowControl w:val="0"/>
        <w:autoSpaceDE w:val="0"/>
        <w:autoSpaceDN w:val="0"/>
        <w:spacing w:before="147" w:after="0" w:line="240" w:lineRule="auto"/>
        <w:ind w:left="456"/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lastRenderedPageBreak/>
        <w:t xml:space="preserve">Режим доступа: </w:t>
      </w:r>
      <w:hyperlink r:id="rId51" w:history="1">
        <w:r w:rsidRPr="00A80950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 w:eastAsia="ru-RU" w:bidi="ru-RU"/>
          </w:rPr>
          <w:t xml:space="preserve">http://textis.ru/formula-teksta-dibaba/ </w:t>
        </w:r>
      </w:hyperlink>
      <w:r w:rsidRPr="00A80950">
        <w:rPr>
          <w:rFonts w:ascii="Times New Roman" w:eastAsia="Times New Roman" w:hAnsi="Times New Roman" w:cs="Times New Roman"/>
          <w:sz w:val="28"/>
          <w:szCs w:val="28"/>
          <w:lang w:val="ru-RU" w:eastAsia="ru-RU" w:bidi="ru-RU"/>
        </w:rPr>
        <w:t>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2019"/>
          <w:tab w:val="left" w:pos="2519"/>
          <w:tab w:val="left" w:pos="3979"/>
          <w:tab w:val="left" w:pos="6065"/>
          <w:tab w:val="left" w:pos="7398"/>
          <w:tab w:val="left" w:pos="7906"/>
          <w:tab w:val="left" w:pos="9074"/>
        </w:tabs>
        <w:autoSpaceDE w:val="0"/>
        <w:autoSpaceDN w:val="0"/>
        <w:spacing w:before="162" w:after="0" w:line="360" w:lineRule="auto"/>
        <w:ind w:right="430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Формулы в копирайтинге: станьте волшебником, превращающим читателей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в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клиентов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[Электронный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доступа: https://copirayter.ru/formuly-v-kopirajtinge-vazhnejshie-skhemy-i-priemy-dlya-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prodazhi-tekstom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1" w:after="0" w:line="360" w:lineRule="auto"/>
        <w:ind w:right="426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Формулы для </w:t>
      </w:r>
      <w:proofErr w:type="gram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эффективного</w:t>
      </w:r>
      <w:proofErr w:type="gram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копирайтинга [Электронный ресурс]. – Режим доступа: </w:t>
      </w:r>
      <w:hyperlink r:id="rId52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http://www.web-content.com.ua/publications.html?id=277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Формулы копирайтинга PMPHS и AIDA [Электронный ресурс]. – Режим доступа: https://aptxt.com/formuly-kopirajtinga-pmphs-i-aida.html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360" w:lineRule="auto"/>
        <w:ind w:right="430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Формы продающих объявлений: AIDA, ODC, DIBABA, DAGMAR, VIPS,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Star-Chain-Hook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, PPPP [Электронный ресурс]. – Режим доступа: https://</w:t>
      </w:r>
      <w:hyperlink r:id="rId53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 xml:space="preserve">www.novelsite.ru/blog/30.html 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Что такое SEO-копирайтинг? [Электронный ресурс]. – Режим доступа: https://gusarov-group.by/chto-takoe-seo-kopirajting/ - Название с</w:t>
      </w:r>
      <w:r w:rsidRPr="00A80950">
        <w:rPr>
          <w:rFonts w:ascii="Times New Roman" w:eastAsia="Times New Roman" w:hAnsi="Times New Roman" w:cs="Times New Roman"/>
          <w:spacing w:val="-21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Что такое контент-маркетинг [Электронный ресурс]. – Режим доступа: https://texterra.ru/blog/chto-takoe-kontent-marketing.html - Название с 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before="2"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Шаблоны и примеры успешных рекламных кампаний на досках объявлений [Электронный ресурс]. – Режим доступа: https://intrening.ru/wp- 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content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</w:t>
      </w:r>
      <w:proofErr w:type="spellStart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uploads</w:t>
      </w:r>
      <w:proofErr w:type="spellEnd"/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/2015/07/avitofree.pdf - Название с</w:t>
      </w:r>
      <w:r w:rsidRPr="00A80950">
        <w:rPr>
          <w:rFonts w:ascii="Times New Roman" w:eastAsia="Times New Roman" w:hAnsi="Times New Roman" w:cs="Times New Roman"/>
          <w:spacing w:val="1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  <w:tab w:val="left" w:pos="3424"/>
          <w:tab w:val="left" w:pos="5587"/>
          <w:tab w:val="left" w:pos="5633"/>
          <w:tab w:val="left" w:pos="7026"/>
          <w:tab w:val="left" w:pos="7762"/>
          <w:tab w:val="left" w:pos="9074"/>
        </w:tabs>
        <w:autoSpaceDE w:val="0"/>
        <w:autoSpaceDN w:val="0"/>
        <w:spacing w:after="0" w:line="360" w:lineRule="auto"/>
        <w:ind w:right="430" w:firstLine="568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Эволюция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маркетинговых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коммуникаций.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Контент-маркетинг [Электронный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ресурс].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–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>Режим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ab/>
        <w:t xml:space="preserve">доступа: </w:t>
      </w:r>
      <w:hyperlink r:id="rId54" w:history="1">
        <w:r w:rsidRPr="00A80950">
          <w:rPr>
            <w:rFonts w:ascii="Times New Roman" w:eastAsia="Times New Roman" w:hAnsi="Times New Roman" w:cs="Times New Roman"/>
            <w:color w:val="0000FF"/>
            <w:u w:val="single"/>
            <w:lang w:val="ru-RU" w:eastAsia="ru-RU" w:bidi="ru-RU"/>
          </w:rPr>
          <w:t>http://darksiteofmarketing.com/stati/yevolyucija-marketingovyh-kommunikacii-</w:t>
        </w:r>
      </w:hyperlink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 xml:space="preserve"> kontent-marketing.html - Название с</w:t>
      </w:r>
      <w:r w:rsidRPr="00A80950">
        <w:rPr>
          <w:rFonts w:ascii="Times New Roman" w:eastAsia="Times New Roman" w:hAnsi="Times New Roman" w:cs="Times New Roman"/>
          <w:spacing w:val="-3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A80950" w:rsidRDefault="00A80950" w:rsidP="00A80950">
      <w:pPr>
        <w:widowControl w:val="0"/>
        <w:numPr>
          <w:ilvl w:val="0"/>
          <w:numId w:val="13"/>
        </w:numPr>
        <w:tabs>
          <w:tab w:val="left" w:pos="1873"/>
        </w:tabs>
        <w:autoSpaceDE w:val="0"/>
        <w:autoSpaceDN w:val="0"/>
        <w:spacing w:after="0" w:line="360" w:lineRule="auto"/>
        <w:ind w:right="429" w:firstLine="568"/>
        <w:jc w:val="both"/>
        <w:rPr>
          <w:rFonts w:ascii="Times New Roman" w:eastAsia="Times New Roman" w:hAnsi="Times New Roman" w:cs="Times New Roman"/>
          <w:sz w:val="28"/>
          <w:lang w:val="ru-RU" w:eastAsia="ru-RU" w:bidi="ru-RU"/>
        </w:rPr>
      </w:pP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Эффектный минимализм: сабо, мюли, бабуши [Электронный ресурс]. – Режим доступа https://ua.antoniobiaggi.com/blog/effektnyj-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lastRenderedPageBreak/>
        <w:t>minimalizm- sabo-myuli-babushi-n212 - Название с</w:t>
      </w:r>
      <w:r w:rsidRPr="00A80950">
        <w:rPr>
          <w:rFonts w:ascii="Times New Roman" w:eastAsia="Times New Roman" w:hAnsi="Times New Roman" w:cs="Times New Roman"/>
          <w:spacing w:val="-2"/>
          <w:sz w:val="28"/>
          <w:lang w:val="ru-RU" w:eastAsia="ru-RU" w:bidi="ru-RU"/>
        </w:rPr>
        <w:t xml:space="preserve"> </w:t>
      </w:r>
      <w:r w:rsidRPr="00A80950">
        <w:rPr>
          <w:rFonts w:ascii="Times New Roman" w:eastAsia="Times New Roman" w:hAnsi="Times New Roman" w:cs="Times New Roman"/>
          <w:sz w:val="28"/>
          <w:lang w:val="ru-RU" w:eastAsia="ru-RU" w:bidi="ru-RU"/>
        </w:rPr>
        <w:t>экрана.</w:t>
      </w:r>
    </w:p>
    <w:p w:rsidR="00A80950" w:rsidRPr="000C3CEF" w:rsidRDefault="00A80950" w:rsidP="00A80950">
      <w:pPr>
        <w:widowControl w:val="0"/>
        <w:tabs>
          <w:tab w:val="left" w:pos="9639"/>
        </w:tabs>
        <w:autoSpaceDE w:val="0"/>
        <w:autoSpaceDN w:val="0"/>
        <w:spacing w:before="88"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 w:bidi="ru-RU"/>
        </w:rPr>
      </w:pPr>
    </w:p>
    <w:sectPr w:rsidR="00A80950" w:rsidRPr="000C3CE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D2EF5"/>
    <w:multiLevelType w:val="hybridMultilevel"/>
    <w:tmpl w:val="7138CB04"/>
    <w:lvl w:ilvl="0" w:tplc="E9E8FD70">
      <w:start w:val="1"/>
      <w:numFmt w:val="decimal"/>
      <w:lvlText w:val="%1."/>
      <w:lvlJc w:val="left"/>
      <w:pPr>
        <w:ind w:left="456" w:hanging="849"/>
      </w:pPr>
      <w:rPr>
        <w:rFonts w:ascii="Times New Roman" w:eastAsia="Times New Roman" w:hAnsi="Times New Roman" w:cs="Times New Roman" w:hint="default"/>
        <w:spacing w:val="-9"/>
        <w:w w:val="100"/>
        <w:sz w:val="28"/>
        <w:szCs w:val="28"/>
        <w:lang w:val="ru-RU" w:eastAsia="ru-RU" w:bidi="ru-RU"/>
      </w:rPr>
    </w:lvl>
    <w:lvl w:ilvl="1" w:tplc="68F4F45A">
      <w:numFmt w:val="bullet"/>
      <w:lvlText w:val="•"/>
      <w:lvlJc w:val="left"/>
      <w:pPr>
        <w:ind w:left="1466" w:hanging="849"/>
      </w:pPr>
      <w:rPr>
        <w:lang w:val="ru-RU" w:eastAsia="ru-RU" w:bidi="ru-RU"/>
      </w:rPr>
    </w:lvl>
    <w:lvl w:ilvl="2" w:tplc="C5C8251A">
      <w:numFmt w:val="bullet"/>
      <w:lvlText w:val="•"/>
      <w:lvlJc w:val="left"/>
      <w:pPr>
        <w:ind w:left="2473" w:hanging="849"/>
      </w:pPr>
      <w:rPr>
        <w:lang w:val="ru-RU" w:eastAsia="ru-RU" w:bidi="ru-RU"/>
      </w:rPr>
    </w:lvl>
    <w:lvl w:ilvl="3" w:tplc="D6E484E4">
      <w:numFmt w:val="bullet"/>
      <w:lvlText w:val="•"/>
      <w:lvlJc w:val="left"/>
      <w:pPr>
        <w:ind w:left="3480" w:hanging="849"/>
      </w:pPr>
      <w:rPr>
        <w:lang w:val="ru-RU" w:eastAsia="ru-RU" w:bidi="ru-RU"/>
      </w:rPr>
    </w:lvl>
    <w:lvl w:ilvl="4" w:tplc="BE3C88DC">
      <w:numFmt w:val="bullet"/>
      <w:lvlText w:val="•"/>
      <w:lvlJc w:val="left"/>
      <w:pPr>
        <w:ind w:left="4487" w:hanging="849"/>
      </w:pPr>
      <w:rPr>
        <w:lang w:val="ru-RU" w:eastAsia="ru-RU" w:bidi="ru-RU"/>
      </w:rPr>
    </w:lvl>
    <w:lvl w:ilvl="5" w:tplc="01184DEC">
      <w:numFmt w:val="bullet"/>
      <w:lvlText w:val="•"/>
      <w:lvlJc w:val="left"/>
      <w:pPr>
        <w:ind w:left="5494" w:hanging="849"/>
      </w:pPr>
      <w:rPr>
        <w:lang w:val="ru-RU" w:eastAsia="ru-RU" w:bidi="ru-RU"/>
      </w:rPr>
    </w:lvl>
    <w:lvl w:ilvl="6" w:tplc="DFAC6B5A">
      <w:numFmt w:val="bullet"/>
      <w:lvlText w:val="•"/>
      <w:lvlJc w:val="left"/>
      <w:pPr>
        <w:ind w:left="6500" w:hanging="849"/>
      </w:pPr>
      <w:rPr>
        <w:lang w:val="ru-RU" w:eastAsia="ru-RU" w:bidi="ru-RU"/>
      </w:rPr>
    </w:lvl>
    <w:lvl w:ilvl="7" w:tplc="F214A602">
      <w:numFmt w:val="bullet"/>
      <w:lvlText w:val="•"/>
      <w:lvlJc w:val="left"/>
      <w:pPr>
        <w:ind w:left="7507" w:hanging="849"/>
      </w:pPr>
      <w:rPr>
        <w:lang w:val="ru-RU" w:eastAsia="ru-RU" w:bidi="ru-RU"/>
      </w:rPr>
    </w:lvl>
    <w:lvl w:ilvl="8" w:tplc="3D96256E">
      <w:numFmt w:val="bullet"/>
      <w:lvlText w:val="•"/>
      <w:lvlJc w:val="left"/>
      <w:pPr>
        <w:ind w:left="8514" w:hanging="849"/>
      </w:pPr>
      <w:rPr>
        <w:lang w:val="ru-RU" w:eastAsia="ru-RU" w:bidi="ru-RU"/>
      </w:rPr>
    </w:lvl>
  </w:abstractNum>
  <w:abstractNum w:abstractNumId="1">
    <w:nsid w:val="0DF81F27"/>
    <w:multiLevelType w:val="hybridMultilevel"/>
    <w:tmpl w:val="5386D13A"/>
    <w:lvl w:ilvl="0" w:tplc="53FECD78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252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350797"/>
    <w:multiLevelType w:val="multilevel"/>
    <w:tmpl w:val="AECA103A"/>
    <w:lvl w:ilvl="0">
      <w:start w:val="2"/>
      <w:numFmt w:val="decimal"/>
      <w:lvlText w:val="%1.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">
    <w:nsid w:val="2D1A697C"/>
    <w:multiLevelType w:val="multilevel"/>
    <w:tmpl w:val="219265B2"/>
    <w:lvl w:ilvl="0">
      <w:start w:val="1"/>
      <w:numFmt w:val="decimal"/>
      <w:lvlText w:val="%1"/>
      <w:lvlJc w:val="left"/>
      <w:pPr>
        <w:ind w:left="1108" w:hanging="417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1108" w:hanging="417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985" w:hanging="417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928" w:hanging="417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871" w:hanging="417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814" w:hanging="417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756" w:hanging="417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699" w:hanging="417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642" w:hanging="417"/>
      </w:pPr>
      <w:rPr>
        <w:lang w:val="ru-RU" w:eastAsia="ru-RU" w:bidi="ru-RU"/>
      </w:rPr>
    </w:lvl>
  </w:abstractNum>
  <w:abstractNum w:abstractNumId="4">
    <w:nsid w:val="2D6D5C57"/>
    <w:multiLevelType w:val="hybridMultilevel"/>
    <w:tmpl w:val="917A7E0C"/>
    <w:lvl w:ilvl="0" w:tplc="F98273A8">
      <w:numFmt w:val="bullet"/>
      <w:lvlText w:val="–"/>
      <w:lvlJc w:val="left"/>
      <w:pPr>
        <w:ind w:left="456" w:hanging="256"/>
      </w:pPr>
      <w:rPr>
        <w:rFonts w:ascii="Times New Roman" w:eastAsia="Times New Roman" w:hAnsi="Times New Roman" w:cs="Times New Roman" w:hint="default"/>
        <w:spacing w:val="-29"/>
        <w:w w:val="100"/>
        <w:sz w:val="28"/>
        <w:szCs w:val="28"/>
        <w:lang w:val="ru-RU" w:eastAsia="ru-RU" w:bidi="ru-RU"/>
      </w:rPr>
    </w:lvl>
    <w:lvl w:ilvl="1" w:tplc="6966D704">
      <w:numFmt w:val="bullet"/>
      <w:lvlText w:val=""/>
      <w:lvlJc w:val="left"/>
      <w:pPr>
        <w:ind w:left="456" w:hanging="284"/>
      </w:pPr>
      <w:rPr>
        <w:rFonts w:ascii="Symbol" w:eastAsia="Symbol" w:hAnsi="Symbol" w:cs="Symbol" w:hint="default"/>
        <w:w w:val="100"/>
        <w:sz w:val="28"/>
        <w:szCs w:val="28"/>
        <w:lang w:val="ru-RU" w:eastAsia="ru-RU" w:bidi="ru-RU"/>
      </w:rPr>
    </w:lvl>
    <w:lvl w:ilvl="2" w:tplc="2C6CB016">
      <w:numFmt w:val="bullet"/>
      <w:lvlText w:val="•"/>
      <w:lvlJc w:val="left"/>
      <w:pPr>
        <w:ind w:left="2473" w:hanging="284"/>
      </w:pPr>
      <w:rPr>
        <w:lang w:val="ru-RU" w:eastAsia="ru-RU" w:bidi="ru-RU"/>
      </w:rPr>
    </w:lvl>
    <w:lvl w:ilvl="3" w:tplc="D012D5EC">
      <w:numFmt w:val="bullet"/>
      <w:lvlText w:val="•"/>
      <w:lvlJc w:val="left"/>
      <w:pPr>
        <w:ind w:left="3480" w:hanging="284"/>
      </w:pPr>
      <w:rPr>
        <w:lang w:val="ru-RU" w:eastAsia="ru-RU" w:bidi="ru-RU"/>
      </w:rPr>
    </w:lvl>
    <w:lvl w:ilvl="4" w:tplc="393E90E8">
      <w:numFmt w:val="bullet"/>
      <w:lvlText w:val="•"/>
      <w:lvlJc w:val="left"/>
      <w:pPr>
        <w:ind w:left="4487" w:hanging="284"/>
      </w:pPr>
      <w:rPr>
        <w:lang w:val="ru-RU" w:eastAsia="ru-RU" w:bidi="ru-RU"/>
      </w:rPr>
    </w:lvl>
    <w:lvl w:ilvl="5" w:tplc="8D206762">
      <w:numFmt w:val="bullet"/>
      <w:lvlText w:val="•"/>
      <w:lvlJc w:val="left"/>
      <w:pPr>
        <w:ind w:left="5494" w:hanging="284"/>
      </w:pPr>
      <w:rPr>
        <w:lang w:val="ru-RU" w:eastAsia="ru-RU" w:bidi="ru-RU"/>
      </w:rPr>
    </w:lvl>
    <w:lvl w:ilvl="6" w:tplc="A1A819DC">
      <w:numFmt w:val="bullet"/>
      <w:lvlText w:val="•"/>
      <w:lvlJc w:val="left"/>
      <w:pPr>
        <w:ind w:left="6500" w:hanging="284"/>
      </w:pPr>
      <w:rPr>
        <w:lang w:val="ru-RU" w:eastAsia="ru-RU" w:bidi="ru-RU"/>
      </w:rPr>
    </w:lvl>
    <w:lvl w:ilvl="7" w:tplc="8A0A2EE0">
      <w:numFmt w:val="bullet"/>
      <w:lvlText w:val="•"/>
      <w:lvlJc w:val="left"/>
      <w:pPr>
        <w:ind w:left="7507" w:hanging="284"/>
      </w:pPr>
      <w:rPr>
        <w:lang w:val="ru-RU" w:eastAsia="ru-RU" w:bidi="ru-RU"/>
      </w:rPr>
    </w:lvl>
    <w:lvl w:ilvl="8" w:tplc="A24E22D4">
      <w:numFmt w:val="bullet"/>
      <w:lvlText w:val="•"/>
      <w:lvlJc w:val="left"/>
      <w:pPr>
        <w:ind w:left="8514" w:hanging="284"/>
      </w:pPr>
      <w:rPr>
        <w:lang w:val="ru-RU" w:eastAsia="ru-RU" w:bidi="ru-RU"/>
      </w:rPr>
    </w:lvl>
  </w:abstractNum>
  <w:abstractNum w:abstractNumId="5">
    <w:nsid w:val="31374F4B"/>
    <w:multiLevelType w:val="hybridMultilevel"/>
    <w:tmpl w:val="86784216"/>
    <w:lvl w:ilvl="0" w:tplc="D40C58DE">
      <w:start w:val="1"/>
      <w:numFmt w:val="decimal"/>
      <w:lvlText w:val="%1)"/>
      <w:lvlJc w:val="left"/>
      <w:pPr>
        <w:ind w:left="456" w:hanging="305"/>
      </w:pPr>
      <w:rPr>
        <w:rFonts w:ascii="Times New Roman" w:eastAsia="Times New Roman" w:hAnsi="Times New Roman" w:cs="Times New Roman" w:hint="default"/>
        <w:spacing w:val="-4"/>
        <w:w w:val="99"/>
        <w:sz w:val="28"/>
        <w:szCs w:val="28"/>
        <w:lang w:val="ru-RU" w:eastAsia="ru-RU" w:bidi="ru-RU"/>
      </w:rPr>
    </w:lvl>
    <w:lvl w:ilvl="1" w:tplc="D2EE793E">
      <w:numFmt w:val="bullet"/>
      <w:lvlText w:val="•"/>
      <w:lvlJc w:val="left"/>
      <w:pPr>
        <w:ind w:left="1466" w:hanging="305"/>
      </w:pPr>
      <w:rPr>
        <w:lang w:val="ru-RU" w:eastAsia="ru-RU" w:bidi="ru-RU"/>
      </w:rPr>
    </w:lvl>
    <w:lvl w:ilvl="2" w:tplc="A4C483B6">
      <w:numFmt w:val="bullet"/>
      <w:lvlText w:val="•"/>
      <w:lvlJc w:val="left"/>
      <w:pPr>
        <w:ind w:left="2473" w:hanging="305"/>
      </w:pPr>
      <w:rPr>
        <w:lang w:val="ru-RU" w:eastAsia="ru-RU" w:bidi="ru-RU"/>
      </w:rPr>
    </w:lvl>
    <w:lvl w:ilvl="3" w:tplc="6D3ADFB2">
      <w:numFmt w:val="bullet"/>
      <w:lvlText w:val="•"/>
      <w:lvlJc w:val="left"/>
      <w:pPr>
        <w:ind w:left="3480" w:hanging="305"/>
      </w:pPr>
      <w:rPr>
        <w:lang w:val="ru-RU" w:eastAsia="ru-RU" w:bidi="ru-RU"/>
      </w:rPr>
    </w:lvl>
    <w:lvl w:ilvl="4" w:tplc="475847EE">
      <w:numFmt w:val="bullet"/>
      <w:lvlText w:val="•"/>
      <w:lvlJc w:val="left"/>
      <w:pPr>
        <w:ind w:left="4487" w:hanging="305"/>
      </w:pPr>
      <w:rPr>
        <w:lang w:val="ru-RU" w:eastAsia="ru-RU" w:bidi="ru-RU"/>
      </w:rPr>
    </w:lvl>
    <w:lvl w:ilvl="5" w:tplc="051EB2F2">
      <w:numFmt w:val="bullet"/>
      <w:lvlText w:val="•"/>
      <w:lvlJc w:val="left"/>
      <w:pPr>
        <w:ind w:left="5494" w:hanging="305"/>
      </w:pPr>
      <w:rPr>
        <w:lang w:val="ru-RU" w:eastAsia="ru-RU" w:bidi="ru-RU"/>
      </w:rPr>
    </w:lvl>
    <w:lvl w:ilvl="6" w:tplc="8ED608B6">
      <w:numFmt w:val="bullet"/>
      <w:lvlText w:val="•"/>
      <w:lvlJc w:val="left"/>
      <w:pPr>
        <w:ind w:left="6500" w:hanging="305"/>
      </w:pPr>
      <w:rPr>
        <w:lang w:val="ru-RU" w:eastAsia="ru-RU" w:bidi="ru-RU"/>
      </w:rPr>
    </w:lvl>
    <w:lvl w:ilvl="7" w:tplc="A3D819D6">
      <w:numFmt w:val="bullet"/>
      <w:lvlText w:val="•"/>
      <w:lvlJc w:val="left"/>
      <w:pPr>
        <w:ind w:left="7507" w:hanging="305"/>
      </w:pPr>
      <w:rPr>
        <w:lang w:val="ru-RU" w:eastAsia="ru-RU" w:bidi="ru-RU"/>
      </w:rPr>
    </w:lvl>
    <w:lvl w:ilvl="8" w:tplc="9DC4FEAC">
      <w:numFmt w:val="bullet"/>
      <w:lvlText w:val="•"/>
      <w:lvlJc w:val="left"/>
      <w:pPr>
        <w:ind w:left="8514" w:hanging="305"/>
      </w:pPr>
      <w:rPr>
        <w:lang w:val="ru-RU" w:eastAsia="ru-RU" w:bidi="ru-RU"/>
      </w:rPr>
    </w:lvl>
  </w:abstractNum>
  <w:abstractNum w:abstractNumId="6">
    <w:nsid w:val="3F376D1A"/>
    <w:multiLevelType w:val="multilevel"/>
    <w:tmpl w:val="AECA103A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7">
    <w:nsid w:val="4F70533D"/>
    <w:multiLevelType w:val="hybridMultilevel"/>
    <w:tmpl w:val="15361F6E"/>
    <w:lvl w:ilvl="0" w:tplc="37DAF59E">
      <w:start w:val="1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Helvetica" w:eastAsia="Helvetica" w:hAnsi="Helvetica" w:cs="Helvetica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5CAF7A92"/>
    <w:multiLevelType w:val="hybridMultilevel"/>
    <w:tmpl w:val="308CF62A"/>
    <w:lvl w:ilvl="0" w:tplc="37DAF59E">
      <w:start w:val="1"/>
      <w:numFmt w:val="bullet"/>
      <w:lvlText w:val="-"/>
      <w:lvlJc w:val="left"/>
      <w:pPr>
        <w:tabs>
          <w:tab w:val="num" w:pos="284"/>
        </w:tabs>
        <w:ind w:left="284" w:hanging="284"/>
      </w:pPr>
      <w:rPr>
        <w:rFonts w:ascii="Helvetica" w:eastAsia="Helvetica" w:hAnsi="Helvetica" w:cs="Helvetica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E134BDC"/>
    <w:multiLevelType w:val="multilevel"/>
    <w:tmpl w:val="9F24BBF4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10">
    <w:nsid w:val="617F17B1"/>
    <w:multiLevelType w:val="hybridMultilevel"/>
    <w:tmpl w:val="2B1AD272"/>
    <w:lvl w:ilvl="0" w:tplc="1FF0B792">
      <w:start w:val="1"/>
      <w:numFmt w:val="decimal"/>
      <w:lvlText w:val="%1."/>
      <w:lvlJc w:val="left"/>
      <w:pPr>
        <w:ind w:left="1308" w:hanging="284"/>
      </w:pPr>
      <w:rPr>
        <w:w w:val="100"/>
        <w:lang w:val="ru-RU" w:eastAsia="ru-RU" w:bidi="ru-RU"/>
      </w:rPr>
    </w:lvl>
    <w:lvl w:ilvl="1" w:tplc="1480DE3A">
      <w:numFmt w:val="bullet"/>
      <w:lvlText w:val="•"/>
      <w:lvlJc w:val="left"/>
      <w:pPr>
        <w:ind w:left="2222" w:hanging="284"/>
      </w:pPr>
      <w:rPr>
        <w:lang w:val="ru-RU" w:eastAsia="ru-RU" w:bidi="ru-RU"/>
      </w:rPr>
    </w:lvl>
    <w:lvl w:ilvl="2" w:tplc="DF88FC90">
      <w:numFmt w:val="bullet"/>
      <w:lvlText w:val="•"/>
      <w:lvlJc w:val="left"/>
      <w:pPr>
        <w:ind w:left="3145" w:hanging="284"/>
      </w:pPr>
      <w:rPr>
        <w:lang w:val="ru-RU" w:eastAsia="ru-RU" w:bidi="ru-RU"/>
      </w:rPr>
    </w:lvl>
    <w:lvl w:ilvl="3" w:tplc="BD2A6A60">
      <w:numFmt w:val="bullet"/>
      <w:lvlText w:val="•"/>
      <w:lvlJc w:val="left"/>
      <w:pPr>
        <w:ind w:left="4068" w:hanging="284"/>
      </w:pPr>
      <w:rPr>
        <w:lang w:val="ru-RU" w:eastAsia="ru-RU" w:bidi="ru-RU"/>
      </w:rPr>
    </w:lvl>
    <w:lvl w:ilvl="4" w:tplc="5EB0F82E">
      <w:numFmt w:val="bullet"/>
      <w:lvlText w:val="•"/>
      <w:lvlJc w:val="left"/>
      <w:pPr>
        <w:ind w:left="4991" w:hanging="284"/>
      </w:pPr>
      <w:rPr>
        <w:lang w:val="ru-RU" w:eastAsia="ru-RU" w:bidi="ru-RU"/>
      </w:rPr>
    </w:lvl>
    <w:lvl w:ilvl="5" w:tplc="8D9AD814">
      <w:numFmt w:val="bullet"/>
      <w:lvlText w:val="•"/>
      <w:lvlJc w:val="left"/>
      <w:pPr>
        <w:ind w:left="5914" w:hanging="284"/>
      </w:pPr>
      <w:rPr>
        <w:lang w:val="ru-RU" w:eastAsia="ru-RU" w:bidi="ru-RU"/>
      </w:rPr>
    </w:lvl>
    <w:lvl w:ilvl="6" w:tplc="362EF658">
      <w:numFmt w:val="bullet"/>
      <w:lvlText w:val="•"/>
      <w:lvlJc w:val="left"/>
      <w:pPr>
        <w:ind w:left="6836" w:hanging="284"/>
      </w:pPr>
      <w:rPr>
        <w:lang w:val="ru-RU" w:eastAsia="ru-RU" w:bidi="ru-RU"/>
      </w:rPr>
    </w:lvl>
    <w:lvl w:ilvl="7" w:tplc="21FC480C">
      <w:numFmt w:val="bullet"/>
      <w:lvlText w:val="•"/>
      <w:lvlJc w:val="left"/>
      <w:pPr>
        <w:ind w:left="7759" w:hanging="284"/>
      </w:pPr>
      <w:rPr>
        <w:lang w:val="ru-RU" w:eastAsia="ru-RU" w:bidi="ru-RU"/>
      </w:rPr>
    </w:lvl>
    <w:lvl w:ilvl="8" w:tplc="61824CA2">
      <w:numFmt w:val="bullet"/>
      <w:lvlText w:val="•"/>
      <w:lvlJc w:val="left"/>
      <w:pPr>
        <w:ind w:left="8682" w:hanging="284"/>
      </w:pPr>
      <w:rPr>
        <w:lang w:val="ru-RU" w:eastAsia="ru-RU" w:bidi="ru-RU"/>
      </w:rPr>
    </w:lvl>
  </w:abstractNum>
  <w:abstractNum w:abstractNumId="11">
    <w:nsid w:val="7B041C67"/>
    <w:multiLevelType w:val="multilevel"/>
    <w:tmpl w:val="0D864550"/>
    <w:lvl w:ilvl="0">
      <w:start w:val="3"/>
      <w:numFmt w:val="decimal"/>
      <w:lvlText w:val="%1"/>
      <w:lvlJc w:val="left"/>
      <w:pPr>
        <w:ind w:left="1115" w:hanging="424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692" w:hanging="4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"/>
      <w:lvlJc w:val="left"/>
      <w:pPr>
        <w:ind w:left="456" w:hanging="284"/>
      </w:pPr>
      <w:rPr>
        <w:w w:val="100"/>
        <w:lang w:val="ru-RU" w:eastAsia="ru-RU" w:bidi="ru-RU"/>
      </w:rPr>
    </w:lvl>
    <w:lvl w:ilvl="3">
      <w:numFmt w:val="bullet"/>
      <w:lvlText w:val="•"/>
      <w:lvlJc w:val="left"/>
      <w:pPr>
        <w:ind w:left="2296" w:hanging="284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3472" w:hanging="284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4648" w:hanging="284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5824" w:hanging="284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000" w:hanging="284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176" w:hanging="284"/>
      </w:pPr>
      <w:rPr>
        <w:lang w:val="ru-RU" w:eastAsia="ru-RU" w:bidi="ru-RU"/>
      </w:rPr>
    </w:lvl>
  </w:abstractNum>
  <w:abstractNum w:abstractNumId="12">
    <w:nsid w:val="7F912310"/>
    <w:multiLevelType w:val="multilevel"/>
    <w:tmpl w:val="7652CDF4"/>
    <w:lvl w:ilvl="0">
      <w:start w:val="2"/>
      <w:numFmt w:val="decimal"/>
      <w:lvlText w:val="%1"/>
      <w:lvlJc w:val="left"/>
      <w:pPr>
        <w:ind w:left="1116" w:hanging="424"/>
      </w:pPr>
      <w:rPr>
        <w:lang w:val="ru-RU" w:eastAsia="ru-RU" w:bidi="ru-RU"/>
      </w:rPr>
    </w:lvl>
    <w:lvl w:ilvl="1">
      <w:start w:val="1"/>
      <w:numFmt w:val="decimal"/>
      <w:lvlText w:val="%1.%2"/>
      <w:lvlJc w:val="left"/>
      <w:pPr>
        <w:ind w:left="692" w:hanging="42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ru-RU" w:eastAsia="ru-RU" w:bidi="ru-RU"/>
      </w:rPr>
    </w:lvl>
    <w:lvl w:ilvl="2">
      <w:numFmt w:val="bullet"/>
      <w:lvlText w:val="•"/>
      <w:lvlJc w:val="left"/>
      <w:pPr>
        <w:ind w:left="2165" w:hanging="424"/>
      </w:pPr>
      <w:rPr>
        <w:lang w:val="ru-RU" w:eastAsia="ru-RU" w:bidi="ru-RU"/>
      </w:rPr>
    </w:lvl>
    <w:lvl w:ilvl="3">
      <w:numFmt w:val="bullet"/>
      <w:lvlText w:val="•"/>
      <w:lvlJc w:val="left"/>
      <w:pPr>
        <w:ind w:left="3210" w:hanging="424"/>
      </w:pPr>
      <w:rPr>
        <w:lang w:val="ru-RU" w:eastAsia="ru-RU" w:bidi="ru-RU"/>
      </w:rPr>
    </w:lvl>
    <w:lvl w:ilvl="4">
      <w:numFmt w:val="bullet"/>
      <w:lvlText w:val="•"/>
      <w:lvlJc w:val="left"/>
      <w:pPr>
        <w:ind w:left="4256" w:hanging="424"/>
      </w:pPr>
      <w:rPr>
        <w:lang w:val="ru-RU" w:eastAsia="ru-RU" w:bidi="ru-RU"/>
      </w:rPr>
    </w:lvl>
    <w:lvl w:ilvl="5">
      <w:numFmt w:val="bullet"/>
      <w:lvlText w:val="•"/>
      <w:lvlJc w:val="left"/>
      <w:pPr>
        <w:ind w:left="5301" w:hanging="424"/>
      </w:pPr>
      <w:rPr>
        <w:lang w:val="ru-RU" w:eastAsia="ru-RU" w:bidi="ru-RU"/>
      </w:rPr>
    </w:lvl>
    <w:lvl w:ilvl="6">
      <w:numFmt w:val="bullet"/>
      <w:lvlText w:val="•"/>
      <w:lvlJc w:val="left"/>
      <w:pPr>
        <w:ind w:left="6346" w:hanging="424"/>
      </w:pPr>
      <w:rPr>
        <w:lang w:val="ru-RU" w:eastAsia="ru-RU" w:bidi="ru-RU"/>
      </w:rPr>
    </w:lvl>
    <w:lvl w:ilvl="7">
      <w:numFmt w:val="bullet"/>
      <w:lvlText w:val="•"/>
      <w:lvlJc w:val="left"/>
      <w:pPr>
        <w:ind w:left="7392" w:hanging="424"/>
      </w:pPr>
      <w:rPr>
        <w:lang w:val="ru-RU" w:eastAsia="ru-RU" w:bidi="ru-RU"/>
      </w:rPr>
    </w:lvl>
    <w:lvl w:ilvl="8">
      <w:numFmt w:val="bullet"/>
      <w:lvlText w:val="•"/>
      <w:lvlJc w:val="left"/>
      <w:pPr>
        <w:ind w:left="8437" w:hanging="424"/>
      </w:pPr>
      <w:rPr>
        <w:lang w:val="ru-RU" w:eastAsia="ru-RU" w:bidi="ru-RU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7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12"/>
    <w:lvlOverride w:ilvl="0">
      <w:startOverride w:val="2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11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0AD8"/>
    <w:rsid w:val="000C3CEF"/>
    <w:rsid w:val="00610AD8"/>
    <w:rsid w:val="00A80950"/>
    <w:rsid w:val="00D34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0C3CE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A80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095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0C3CEF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a4"/>
    <w:uiPriority w:val="99"/>
    <w:semiHidden/>
    <w:unhideWhenUsed/>
    <w:rsid w:val="00A809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095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1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92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18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6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9" Type="http://schemas.openxmlformats.org/officeDocument/2006/relationships/hyperlink" Target="http://www.vpnunlimitedapp.com/blog/public-wifi-security-risks/" TargetMode="External"/><Relationship Id="rId21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4" Type="http://schemas.openxmlformats.org/officeDocument/2006/relationships/hyperlink" Target="http://www.vpnunlimitedapp.com/blog/romantic-tech-gift-ideas-" TargetMode="External"/><Relationship Id="rId42" Type="http://schemas.openxmlformats.org/officeDocument/2006/relationships/hyperlink" Target="http://pershyyrik.blogspot.com/2016/10/langstroth-hive.html/" TargetMode="External"/><Relationship Id="rId47" Type="http://schemas.openxmlformats.org/officeDocument/2006/relationships/hyperlink" Target="http://kirulanov.com/model-aida-v-marketinge-i-prodazhax-iskusstvo-ispolzovaniya/" TargetMode="External"/><Relationship Id="rId50" Type="http://schemas.openxmlformats.org/officeDocument/2006/relationships/hyperlink" Target="http://textis.ru/razbor-formuly-4u-dlya-sozdaniya-zagolovkov/" TargetMode="External"/><Relationship Id="rId55" Type="http://schemas.openxmlformats.org/officeDocument/2006/relationships/fontTable" Target="fontTable.xml"/><Relationship Id="rId7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12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17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5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3" Type="http://schemas.openxmlformats.org/officeDocument/2006/relationships/hyperlink" Target="http://www.vpnunlimitedapp.com/blog/smart-home-smart-" TargetMode="External"/><Relationship Id="rId38" Type="http://schemas.openxmlformats.org/officeDocument/2006/relationships/hyperlink" Target="http://www.stateofinbound.com/" TargetMode="External"/><Relationship Id="rId46" Type="http://schemas.openxmlformats.org/officeDocument/2006/relationships/hyperlink" Target="http://www.russianpromo.ru/publications/content_marketing/" TargetMode="External"/><Relationship Id="rId2" Type="http://schemas.openxmlformats.org/officeDocument/2006/relationships/styles" Target="styles.xml"/><Relationship Id="rId16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0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9" Type="http://schemas.openxmlformats.org/officeDocument/2006/relationships/hyperlink" Target="http://www.uniconsulting.ua/23-" TargetMode="External"/><Relationship Id="rId41" Type="http://schemas.openxmlformats.org/officeDocument/2006/relationships/hyperlink" Target="http://madcats.ru/content-marketing/voronka-moz-part3/" TargetMode="External"/><Relationship Id="rId54" Type="http://schemas.openxmlformats.org/officeDocument/2006/relationships/hyperlink" Target="http://darksiteofmarketing.com/stati/yevolyucija-marketingovyh-kommunikacii-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11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4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2" Type="http://schemas.openxmlformats.org/officeDocument/2006/relationships/hyperlink" Target="http://courses.iampm.club/course/content-master-bazovyj-kurs/" TargetMode="External"/><Relationship Id="rId37" Type="http://schemas.openxmlformats.org/officeDocument/2006/relationships/hyperlink" Target="http://seotext.ru/art-faq.html" TargetMode="External"/><Relationship Id="rId40" Type="http://schemas.openxmlformats.org/officeDocument/2006/relationships/hyperlink" Target="http://www.hubspot.com/marketing-statistics/" TargetMode="External"/><Relationship Id="rId45" Type="http://schemas.openxmlformats.org/officeDocument/2006/relationships/hyperlink" Target="http://madcats.ru/content-marketing/content-strategy-template/" TargetMode="External"/><Relationship Id="rId53" Type="http://schemas.openxmlformats.org/officeDocument/2006/relationships/hyperlink" Target="http://www.novelsite.ru/blog/30.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3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8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6" Type="http://schemas.openxmlformats.org/officeDocument/2006/relationships/hyperlink" Target="http://www.brandpedia.ru/brand-1309.html/" TargetMode="External"/><Relationship Id="rId49" Type="http://schemas.openxmlformats.org/officeDocument/2006/relationships/hyperlink" Target="http://textis.ru/prodayushhaya-formula-pppp/" TargetMode="External"/><Relationship Id="rId10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19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1" Type="http://schemas.openxmlformats.org/officeDocument/2006/relationships/hyperlink" Target="http://ru.knowledgr.com/00230292/Almanack%D0%91%D0%B5%D0%B4%D0%25B" TargetMode="External"/><Relationship Id="rId44" Type="http://schemas.openxmlformats.org/officeDocument/2006/relationships/hyperlink" Target="http://bukvophil.ru/before-after-bridge-formula/" TargetMode="External"/><Relationship Id="rId52" Type="http://schemas.openxmlformats.org/officeDocument/2006/relationships/hyperlink" Target="http://www.web-content.com.ua/publications.html?id=277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14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2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27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30" Type="http://schemas.openxmlformats.org/officeDocument/2006/relationships/hyperlink" Target="http://spb.media/blogt/27-formul-" TargetMode="External"/><Relationship Id="rId35" Type="http://schemas.openxmlformats.org/officeDocument/2006/relationships/hyperlink" Target="http://www.youtube.com/user/rozetkaua" TargetMode="External"/><Relationship Id="rId43" Type="http://schemas.openxmlformats.org/officeDocument/2006/relationships/hyperlink" Target="http://under35.me/2018/04/15-trends-" TargetMode="External"/><Relationship Id="rId48" Type="http://schemas.openxmlformats.org/officeDocument/2006/relationships/hyperlink" Target="http://textis.ru/prodayushhaya-formula-odc/" TargetMode="External"/><Relationship Id="rId56" Type="http://schemas.openxmlformats.org/officeDocument/2006/relationships/theme" Target="theme/theme1.xml"/><Relationship Id="rId8" Type="http://schemas.openxmlformats.org/officeDocument/2006/relationships/hyperlink" Target="file:///C:\Users\user\Downloads\&#1044;&#1091;&#1078;&#1072;&#1085;%20&#1042;&#1077;&#1088;&#1086;&#1085;&#1080;&#1082;&#1072;%20&#1050;&#1086;&#1085;&#1090;&#1077;&#1085;&#1090;%20&#1052;&#1072;&#1088;&#1082;&#1077;&#1090;&#1080;&#1085;&#1075;-converted.docx" TargetMode="External"/><Relationship Id="rId51" Type="http://schemas.openxmlformats.org/officeDocument/2006/relationships/hyperlink" Target="http://textis.ru/formula-teksta-dibaba/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13</Pages>
  <Words>13303</Words>
  <Characters>7583</Characters>
  <Application>Microsoft Office Word</Application>
  <DocSecurity>0</DocSecurity>
  <Lines>63</Lines>
  <Paragraphs>41</Paragraphs>
  <ScaleCrop>false</ScaleCrop>
  <Company/>
  <LinksUpToDate>false</LinksUpToDate>
  <CharactersWithSpaces>20845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2018-10-08T12:56:00Z</dcterms:created>
  <dcterms:modified xsi:type="dcterms:W3CDTF">2018-10-08T13:04:00Z</dcterms:modified>
</cp:coreProperties>
</file>