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B0762" w:rsidRPr="00966F79" w:rsidRDefault="009B0762" w:rsidP="009B0762">
      <w:pPr>
        <w:pBdr>
          <w:bottom w:val="single" w:sz="4" w:space="1" w:color="auto"/>
        </w:pBdr>
        <w:spacing w:after="0" w:line="360" w:lineRule="auto"/>
        <w:contextualSpacing/>
        <w:jc w:val="center"/>
        <w:rPr>
          <w:rFonts w:ascii="Times New Roman" w:hAnsi="Times New Roman" w:cs="Times New Roman"/>
          <w:sz w:val="28"/>
          <w:szCs w:val="28"/>
          <w:lang w:val="uk-UA" w:eastAsia="en-US"/>
        </w:rPr>
      </w:pPr>
      <w:r w:rsidRPr="00966F79">
        <w:rPr>
          <w:rFonts w:ascii="Times New Roman" w:hAnsi="Times New Roman" w:cs="Times New Roman"/>
          <w:sz w:val="28"/>
          <w:szCs w:val="28"/>
          <w:lang w:val="uk-UA" w:eastAsia="en-US"/>
        </w:rPr>
        <w:t>Одеський національний університет імені І. І. Мечникова</w:t>
      </w:r>
    </w:p>
    <w:p w:rsidR="009B0762" w:rsidRPr="00966F79" w:rsidRDefault="009B0762" w:rsidP="009B0762">
      <w:pPr>
        <w:spacing w:after="0" w:line="360" w:lineRule="auto"/>
        <w:contextualSpacing/>
        <w:jc w:val="center"/>
        <w:rPr>
          <w:rFonts w:ascii="Times New Roman" w:hAnsi="Times New Roman" w:cs="Times New Roman"/>
          <w:sz w:val="28"/>
          <w:szCs w:val="28"/>
          <w:lang w:val="uk-UA" w:eastAsia="en-US"/>
        </w:rPr>
      </w:pPr>
      <w:r w:rsidRPr="00966F79">
        <w:rPr>
          <w:rFonts w:ascii="Times New Roman" w:hAnsi="Times New Roman" w:cs="Times New Roman"/>
          <w:sz w:val="28"/>
          <w:szCs w:val="28"/>
          <w:lang w:val="uk-UA" w:eastAsia="en-US"/>
        </w:rPr>
        <w:t>(повне найменування вищого навчального закладу)</w:t>
      </w:r>
    </w:p>
    <w:p w:rsidR="009B0762" w:rsidRPr="00966F79" w:rsidRDefault="009B0762" w:rsidP="009B0762">
      <w:pPr>
        <w:pBdr>
          <w:bottom w:val="single" w:sz="4" w:space="1" w:color="auto"/>
        </w:pBdr>
        <w:spacing w:before="240" w:after="0" w:line="360" w:lineRule="auto"/>
        <w:contextualSpacing/>
        <w:jc w:val="center"/>
        <w:rPr>
          <w:rFonts w:ascii="Times New Roman" w:hAnsi="Times New Roman" w:cs="Times New Roman"/>
          <w:sz w:val="28"/>
          <w:szCs w:val="28"/>
          <w:lang w:val="uk-UA" w:eastAsia="en-US"/>
        </w:rPr>
      </w:pPr>
      <w:r w:rsidRPr="00966F79">
        <w:rPr>
          <w:rFonts w:ascii="Times New Roman" w:hAnsi="Times New Roman" w:cs="Times New Roman"/>
          <w:sz w:val="28"/>
          <w:szCs w:val="28"/>
          <w:lang w:val="uk-UA" w:eastAsia="en-US"/>
        </w:rPr>
        <w:t>Філологічний факультет</w:t>
      </w:r>
    </w:p>
    <w:p w:rsidR="009B0762" w:rsidRPr="00966F79" w:rsidRDefault="009B0762" w:rsidP="009B0762">
      <w:pPr>
        <w:spacing w:after="0" w:line="360" w:lineRule="auto"/>
        <w:contextualSpacing/>
        <w:jc w:val="center"/>
        <w:rPr>
          <w:rFonts w:ascii="Times New Roman" w:hAnsi="Times New Roman" w:cs="Times New Roman"/>
          <w:sz w:val="28"/>
          <w:szCs w:val="28"/>
          <w:lang w:eastAsia="en-US"/>
        </w:rPr>
      </w:pPr>
      <w:r w:rsidRPr="00966F79">
        <w:rPr>
          <w:rFonts w:ascii="Times New Roman" w:hAnsi="Times New Roman" w:cs="Times New Roman"/>
          <w:sz w:val="28"/>
          <w:szCs w:val="28"/>
          <w:lang w:val="uk-UA" w:eastAsia="en-US"/>
        </w:rPr>
        <w:t>(повне найменування інституту/факультету</w:t>
      </w:r>
      <w:r w:rsidRPr="00966F79">
        <w:rPr>
          <w:rFonts w:ascii="Times New Roman" w:hAnsi="Times New Roman" w:cs="Times New Roman"/>
          <w:sz w:val="28"/>
          <w:szCs w:val="28"/>
          <w:lang w:eastAsia="en-US"/>
        </w:rPr>
        <w:t>)</w:t>
      </w:r>
    </w:p>
    <w:p w:rsidR="009B0762" w:rsidRPr="00966F79" w:rsidRDefault="009B0762" w:rsidP="009B0762">
      <w:pPr>
        <w:pBdr>
          <w:bottom w:val="single" w:sz="4" w:space="1" w:color="auto"/>
        </w:pBdr>
        <w:spacing w:before="240" w:after="0" w:line="360" w:lineRule="auto"/>
        <w:contextualSpacing/>
        <w:jc w:val="center"/>
        <w:rPr>
          <w:rFonts w:ascii="Times New Roman" w:eastAsia="Times New Roman" w:hAnsi="Times New Roman" w:cs="Times New Roman"/>
          <w:sz w:val="28"/>
          <w:szCs w:val="28"/>
          <w:lang w:val="uk-UA"/>
        </w:rPr>
      </w:pPr>
      <w:r w:rsidRPr="00966F79">
        <w:rPr>
          <w:rFonts w:ascii="Times New Roman" w:eastAsia="Times New Roman" w:hAnsi="Times New Roman" w:cs="Times New Roman"/>
          <w:sz w:val="28"/>
          <w:szCs w:val="28"/>
          <w:lang w:val="uk-UA"/>
        </w:rPr>
        <w:t>Кафедра загального та слов’янського мовознавства</w:t>
      </w:r>
    </w:p>
    <w:p w:rsidR="009B0762" w:rsidRPr="00966F79" w:rsidRDefault="009B0762" w:rsidP="009B0762">
      <w:pPr>
        <w:spacing w:after="0" w:line="360" w:lineRule="auto"/>
        <w:contextualSpacing/>
        <w:jc w:val="center"/>
        <w:rPr>
          <w:rFonts w:ascii="Times New Roman" w:hAnsi="Times New Roman" w:cs="Times New Roman"/>
          <w:sz w:val="28"/>
          <w:szCs w:val="28"/>
          <w:lang w:val="uk-UA" w:eastAsia="en-US"/>
        </w:rPr>
      </w:pPr>
      <w:r w:rsidRPr="00966F79">
        <w:rPr>
          <w:rFonts w:ascii="Times New Roman" w:hAnsi="Times New Roman" w:cs="Times New Roman"/>
          <w:sz w:val="28"/>
          <w:szCs w:val="28"/>
          <w:lang w:val="uk-UA" w:eastAsia="en-US"/>
        </w:rPr>
        <w:t>(повна назва кафедри)</w:t>
      </w:r>
    </w:p>
    <w:p w:rsidR="009B0762" w:rsidRPr="00966F79" w:rsidRDefault="009B0762" w:rsidP="009B0762">
      <w:pPr>
        <w:spacing w:after="0" w:line="360" w:lineRule="auto"/>
        <w:contextualSpacing/>
        <w:jc w:val="both"/>
        <w:rPr>
          <w:rFonts w:ascii="Times New Roman" w:hAnsi="Times New Roman" w:cs="Times New Roman"/>
          <w:b/>
          <w:spacing w:val="60"/>
          <w:sz w:val="28"/>
          <w:szCs w:val="28"/>
          <w:lang w:eastAsia="en-US"/>
        </w:rPr>
      </w:pPr>
    </w:p>
    <w:p w:rsidR="009B0762" w:rsidRPr="00966F79" w:rsidRDefault="009B0762" w:rsidP="009B0762">
      <w:pPr>
        <w:spacing w:after="0" w:line="360" w:lineRule="auto"/>
        <w:contextualSpacing/>
        <w:jc w:val="center"/>
        <w:rPr>
          <w:rFonts w:ascii="Times New Roman" w:hAnsi="Times New Roman" w:cs="Times New Roman"/>
          <w:b/>
          <w:spacing w:val="60"/>
          <w:sz w:val="28"/>
          <w:szCs w:val="28"/>
          <w:lang w:val="uk-UA" w:eastAsia="en-US"/>
        </w:rPr>
      </w:pPr>
      <w:r w:rsidRPr="00966F79">
        <w:rPr>
          <w:rFonts w:ascii="Times New Roman" w:hAnsi="Times New Roman" w:cs="Times New Roman"/>
          <w:b/>
          <w:spacing w:val="60"/>
          <w:sz w:val="28"/>
          <w:szCs w:val="28"/>
          <w:lang w:val="uk-UA" w:eastAsia="en-US"/>
        </w:rPr>
        <w:t>Дипломна робота</w:t>
      </w:r>
    </w:p>
    <w:p w:rsidR="009B0762" w:rsidRPr="00966F79" w:rsidRDefault="009B0762" w:rsidP="009B0762">
      <w:pPr>
        <w:spacing w:after="0" w:line="360" w:lineRule="auto"/>
        <w:contextualSpacing/>
        <w:jc w:val="center"/>
        <w:rPr>
          <w:rFonts w:ascii="Times New Roman" w:hAnsi="Times New Roman" w:cs="Times New Roman"/>
          <w:b/>
          <w:spacing w:val="60"/>
          <w:sz w:val="28"/>
          <w:szCs w:val="28"/>
          <w:lang w:val="uk-UA" w:eastAsia="en-US"/>
        </w:rPr>
      </w:pPr>
    </w:p>
    <w:p w:rsidR="009B0762" w:rsidRPr="00966F79" w:rsidRDefault="009B0762" w:rsidP="009B0762">
      <w:pPr>
        <w:spacing w:after="0" w:line="360" w:lineRule="auto"/>
        <w:contextualSpacing/>
        <w:jc w:val="center"/>
        <w:rPr>
          <w:rFonts w:ascii="Times New Roman" w:eastAsia="Times New Roman" w:hAnsi="Times New Roman" w:cs="Times New Roman"/>
          <w:b/>
          <w:sz w:val="28"/>
          <w:szCs w:val="28"/>
          <w:lang w:val="uk-UA"/>
        </w:rPr>
      </w:pPr>
      <w:r w:rsidRPr="00966F79">
        <w:rPr>
          <w:rFonts w:ascii="Times New Roman" w:eastAsia="Times New Roman" w:hAnsi="Times New Roman" w:cs="Times New Roman"/>
          <w:b/>
          <w:sz w:val="28"/>
          <w:szCs w:val="28"/>
          <w:lang w:val="uk-UA"/>
        </w:rPr>
        <w:t xml:space="preserve">«Концепти </w:t>
      </w:r>
      <w:r>
        <w:rPr>
          <w:rFonts w:ascii="Times New Roman" w:eastAsia="Times New Roman" w:hAnsi="Times New Roman" w:cs="Times New Roman"/>
          <w:b/>
          <w:sz w:val="28"/>
          <w:szCs w:val="28"/>
          <w:lang w:val="uk-UA"/>
        </w:rPr>
        <w:t>«війна»</w:t>
      </w:r>
      <w:r w:rsidRPr="00966F79">
        <w:rPr>
          <w:rFonts w:ascii="Times New Roman" w:eastAsia="Times New Roman" w:hAnsi="Times New Roman" w:cs="Times New Roman"/>
          <w:b/>
          <w:sz w:val="28"/>
          <w:szCs w:val="28"/>
          <w:lang w:val="uk-UA"/>
        </w:rPr>
        <w:t xml:space="preserve"> та </w:t>
      </w:r>
      <w:r>
        <w:rPr>
          <w:rFonts w:ascii="Times New Roman" w:eastAsia="Times New Roman" w:hAnsi="Times New Roman" w:cs="Times New Roman"/>
          <w:b/>
          <w:sz w:val="28"/>
          <w:szCs w:val="28"/>
          <w:lang w:val="uk-UA"/>
        </w:rPr>
        <w:t>«мир»</w:t>
      </w:r>
      <w:r w:rsidRPr="00966F79">
        <w:rPr>
          <w:rFonts w:ascii="Times New Roman" w:eastAsia="Times New Roman" w:hAnsi="Times New Roman" w:cs="Times New Roman"/>
          <w:b/>
          <w:sz w:val="28"/>
          <w:szCs w:val="28"/>
          <w:lang w:val="uk-UA"/>
        </w:rPr>
        <w:t xml:space="preserve"> в українській лінгвокультурі»</w:t>
      </w:r>
    </w:p>
    <w:p w:rsidR="009B0762" w:rsidRPr="00966F79" w:rsidRDefault="009B0762" w:rsidP="009B0762">
      <w:pPr>
        <w:spacing w:after="0" w:line="360" w:lineRule="auto"/>
        <w:contextualSpacing/>
        <w:jc w:val="center"/>
        <w:rPr>
          <w:rFonts w:ascii="Times New Roman" w:eastAsia="Times New Roman" w:hAnsi="Times New Roman" w:cs="Times New Roman"/>
          <w:b/>
          <w:sz w:val="28"/>
          <w:szCs w:val="28"/>
          <w:lang w:val="uk-UA"/>
        </w:rPr>
      </w:pPr>
    </w:p>
    <w:p w:rsidR="009B0762" w:rsidRPr="00F14D31" w:rsidRDefault="009B0762" w:rsidP="009B0762">
      <w:pPr>
        <w:spacing w:after="0" w:line="240" w:lineRule="auto"/>
        <w:ind w:firstLine="709"/>
        <w:contextualSpacing/>
        <w:rPr>
          <w:rFonts w:ascii="Times New Roman" w:eastAsia="Times New Roman" w:hAnsi="Times New Roman" w:cs="Times New Roman"/>
          <w:sz w:val="28"/>
          <w:szCs w:val="28"/>
          <w:lang w:val="uk-UA"/>
        </w:rPr>
      </w:pPr>
      <w:r w:rsidRPr="009F64B6">
        <w:rPr>
          <w:rFonts w:ascii="Times New Roman" w:eastAsia="Times New Roman" w:hAnsi="Times New Roman" w:cs="Times New Roman"/>
          <w:sz w:val="28"/>
          <w:szCs w:val="28"/>
        </w:rPr>
        <w:t xml:space="preserve">           </w:t>
      </w:r>
      <w:r w:rsidRPr="00F14D31">
        <w:rPr>
          <w:rFonts w:ascii="Times New Roman" w:eastAsia="Times New Roman" w:hAnsi="Times New Roman" w:cs="Times New Roman"/>
          <w:sz w:val="28"/>
          <w:szCs w:val="28"/>
          <w:lang w:val="en-US"/>
        </w:rPr>
        <w:t xml:space="preserve">Concepts </w:t>
      </w:r>
      <w:r w:rsidRPr="00F14D31">
        <w:rPr>
          <w:rFonts w:ascii="Times New Roman" w:eastAsia="Times New Roman" w:hAnsi="Times New Roman" w:cs="Times New Roman"/>
          <w:sz w:val="28"/>
          <w:szCs w:val="28"/>
          <w:lang w:val="uk-UA"/>
        </w:rPr>
        <w:t>«</w:t>
      </w:r>
      <w:r w:rsidRPr="00F14D31">
        <w:rPr>
          <w:rFonts w:ascii="Times New Roman" w:eastAsia="Times New Roman" w:hAnsi="Times New Roman" w:cs="Times New Roman"/>
          <w:sz w:val="28"/>
          <w:szCs w:val="28"/>
          <w:lang w:val="en-US"/>
        </w:rPr>
        <w:t>war</w:t>
      </w:r>
      <w:r w:rsidRPr="00F14D31">
        <w:rPr>
          <w:rFonts w:ascii="Times New Roman" w:eastAsia="Times New Roman" w:hAnsi="Times New Roman" w:cs="Times New Roman"/>
          <w:sz w:val="28"/>
          <w:szCs w:val="28"/>
          <w:lang w:val="uk-UA"/>
        </w:rPr>
        <w:t xml:space="preserve">» </w:t>
      </w:r>
      <w:r w:rsidRPr="00F14D31">
        <w:rPr>
          <w:rFonts w:ascii="Times New Roman" w:eastAsia="Times New Roman" w:hAnsi="Times New Roman" w:cs="Times New Roman"/>
          <w:sz w:val="28"/>
          <w:szCs w:val="28"/>
          <w:lang w:val="en-US"/>
        </w:rPr>
        <w:t xml:space="preserve"> and </w:t>
      </w:r>
      <w:r w:rsidRPr="00F14D31">
        <w:rPr>
          <w:rFonts w:ascii="Times New Roman" w:eastAsia="Times New Roman" w:hAnsi="Times New Roman" w:cs="Times New Roman"/>
          <w:sz w:val="28"/>
          <w:szCs w:val="28"/>
          <w:lang w:val="uk-UA"/>
        </w:rPr>
        <w:t xml:space="preserve">«peace» </w:t>
      </w:r>
      <w:r w:rsidRPr="00F14D31">
        <w:rPr>
          <w:rFonts w:ascii="Times New Roman" w:eastAsia="Times New Roman" w:hAnsi="Times New Roman" w:cs="Times New Roman"/>
          <w:sz w:val="28"/>
          <w:szCs w:val="28"/>
          <w:lang w:val="en-US"/>
        </w:rPr>
        <w:t xml:space="preserve"> </w:t>
      </w:r>
      <w:r w:rsidRPr="00F14D31">
        <w:rPr>
          <w:rFonts w:ascii="Times New Roman" w:eastAsia="Times New Roman" w:hAnsi="Times New Roman" w:cs="Times New Roman"/>
          <w:sz w:val="28"/>
          <w:szCs w:val="28"/>
          <w:lang w:val="uk-UA"/>
        </w:rPr>
        <w:t xml:space="preserve">in Ukrainian </w:t>
      </w:r>
      <w:r w:rsidRPr="00F14D31">
        <w:rPr>
          <w:rFonts w:ascii="Times New Roman" w:eastAsia="Times New Roman" w:hAnsi="Times New Roman" w:cs="Times New Roman"/>
          <w:sz w:val="28"/>
          <w:szCs w:val="28"/>
          <w:lang w:val="en-US"/>
        </w:rPr>
        <w:t>l</w:t>
      </w:r>
      <w:r w:rsidRPr="00F14D31">
        <w:rPr>
          <w:rFonts w:ascii="Times New Roman" w:eastAsia="Times New Roman" w:hAnsi="Times New Roman" w:cs="Times New Roman"/>
          <w:sz w:val="28"/>
          <w:szCs w:val="28"/>
          <w:lang w:val="uk-UA"/>
        </w:rPr>
        <w:t>inguocultur</w:t>
      </w:r>
      <w:r w:rsidRPr="00F14D31">
        <w:rPr>
          <w:rFonts w:ascii="Times New Roman" w:eastAsia="Times New Roman" w:hAnsi="Times New Roman" w:cs="Times New Roman"/>
          <w:sz w:val="28"/>
          <w:szCs w:val="28"/>
          <w:lang w:val="en-US"/>
        </w:rPr>
        <w:t>a</w:t>
      </w:r>
    </w:p>
    <w:p w:rsidR="009B0762" w:rsidRPr="00966F79" w:rsidRDefault="009B0762" w:rsidP="009B0762">
      <w:pPr>
        <w:tabs>
          <w:tab w:val="right" w:pos="9355"/>
        </w:tabs>
        <w:spacing w:after="0" w:line="360" w:lineRule="auto"/>
        <w:contextualSpacing/>
        <w:jc w:val="both"/>
        <w:rPr>
          <w:rFonts w:ascii="Times New Roman" w:hAnsi="Times New Roman" w:cs="Times New Roman"/>
          <w:sz w:val="28"/>
          <w:szCs w:val="28"/>
          <w:u w:val="single"/>
          <w:lang w:val="uk-UA" w:eastAsia="en-US"/>
        </w:rPr>
      </w:pPr>
    </w:p>
    <w:p w:rsidR="009B0762" w:rsidRPr="006A5170" w:rsidRDefault="009B0762" w:rsidP="009B0762">
      <w:pPr>
        <w:pBdr>
          <w:top w:val="nil"/>
          <w:left w:val="nil"/>
          <w:bottom w:val="nil"/>
          <w:right w:val="nil"/>
          <w:between w:val="nil"/>
        </w:pBdr>
        <w:tabs>
          <w:tab w:val="right" w:pos="9355"/>
        </w:tabs>
        <w:spacing w:after="360" w:line="240" w:lineRule="auto"/>
        <w:ind w:left="6" w:hanging="6"/>
        <w:jc w:val="center"/>
        <w:rPr>
          <w:rFonts w:asciiTheme="majorBidi" w:hAnsiTheme="majorBidi" w:cstheme="majorBidi"/>
          <w:color w:val="000000"/>
          <w:sz w:val="28"/>
          <w:szCs w:val="28"/>
          <w:u w:val="single"/>
          <w:lang w:val="uk-UA"/>
        </w:rPr>
      </w:pPr>
      <w:r w:rsidRPr="006A5170">
        <w:rPr>
          <w:rFonts w:asciiTheme="majorBidi" w:hAnsiTheme="majorBidi" w:cstheme="majorBidi"/>
          <w:color w:val="000000"/>
          <w:sz w:val="28"/>
          <w:szCs w:val="28"/>
          <w:lang w:val="uk-UA"/>
        </w:rPr>
        <w:t>на здобуття ступеня вищої освіти «магістр»</w:t>
      </w:r>
    </w:p>
    <w:p w:rsidR="009B0762" w:rsidRPr="00966F79" w:rsidRDefault="009B0762" w:rsidP="009B0762">
      <w:pPr>
        <w:tabs>
          <w:tab w:val="right" w:pos="9355"/>
        </w:tabs>
        <w:spacing w:after="0" w:line="360" w:lineRule="auto"/>
        <w:contextualSpacing/>
        <w:jc w:val="both"/>
        <w:rPr>
          <w:rFonts w:ascii="Times New Roman" w:hAnsi="Times New Roman" w:cs="Times New Roman"/>
          <w:sz w:val="28"/>
          <w:szCs w:val="28"/>
          <w:u w:val="single"/>
          <w:lang w:val="uk-UA" w:eastAsia="en-US"/>
        </w:rPr>
      </w:pPr>
    </w:p>
    <w:p w:rsidR="009B0762" w:rsidRPr="00966F79" w:rsidRDefault="009B0762" w:rsidP="009B0762">
      <w:pPr>
        <w:spacing w:after="0" w:line="240" w:lineRule="auto"/>
        <w:ind w:firstLine="3419"/>
        <w:contextualSpacing/>
        <w:rPr>
          <w:rFonts w:ascii="Times New Roman" w:hAnsi="Times New Roman" w:cs="Times New Roman"/>
          <w:sz w:val="28"/>
          <w:szCs w:val="28"/>
          <w:lang w:val="uk-UA" w:eastAsia="en-US"/>
        </w:rPr>
      </w:pPr>
      <w:r w:rsidRPr="00966F79">
        <w:rPr>
          <w:rFonts w:ascii="Times New Roman" w:hAnsi="Times New Roman" w:cs="Times New Roman"/>
          <w:sz w:val="28"/>
          <w:szCs w:val="28"/>
          <w:lang w:val="uk-UA" w:eastAsia="en-US"/>
        </w:rPr>
        <w:t>Виконала: студентка заочної форми навчання</w:t>
      </w:r>
    </w:p>
    <w:p w:rsidR="009B0762" w:rsidRPr="00966F79" w:rsidRDefault="009B0762" w:rsidP="009B0762">
      <w:pPr>
        <w:spacing w:after="0" w:line="240" w:lineRule="auto"/>
        <w:ind w:firstLine="3419"/>
        <w:contextualSpacing/>
        <w:rPr>
          <w:rFonts w:ascii="Times New Roman" w:hAnsi="Times New Roman" w:cs="Times New Roman"/>
          <w:sz w:val="28"/>
          <w:szCs w:val="28"/>
          <w:lang w:val="uk-UA" w:eastAsia="en-US"/>
        </w:rPr>
      </w:pPr>
      <w:r w:rsidRPr="00966F79">
        <w:rPr>
          <w:rFonts w:ascii="Times New Roman" w:hAnsi="Times New Roman" w:cs="Times New Roman"/>
          <w:sz w:val="28"/>
          <w:szCs w:val="28"/>
          <w:lang w:val="uk-UA" w:eastAsia="en-US"/>
        </w:rPr>
        <w:t xml:space="preserve">Спеціальності  </w:t>
      </w:r>
      <w:r w:rsidRPr="00966F79">
        <w:rPr>
          <w:rFonts w:ascii="Times New Roman" w:hAnsi="Times New Roman" w:cs="Times New Roman"/>
          <w:b/>
          <w:sz w:val="28"/>
          <w:szCs w:val="28"/>
          <w:lang w:val="uk-UA" w:eastAsia="en-US"/>
        </w:rPr>
        <w:t>035</w:t>
      </w:r>
      <w:r w:rsidRPr="00966F79">
        <w:rPr>
          <w:rFonts w:ascii="Times New Roman" w:hAnsi="Times New Roman" w:cs="Times New Roman"/>
          <w:sz w:val="28"/>
          <w:szCs w:val="28"/>
          <w:lang w:val="uk-UA" w:eastAsia="en-US"/>
        </w:rPr>
        <w:t xml:space="preserve"> Філологія </w:t>
      </w:r>
    </w:p>
    <w:p w:rsidR="009B0762" w:rsidRPr="00966F79" w:rsidRDefault="009B0762" w:rsidP="009B0762">
      <w:pPr>
        <w:spacing w:after="0" w:line="240" w:lineRule="auto"/>
        <w:ind w:firstLine="3419"/>
        <w:contextualSpacing/>
        <w:rPr>
          <w:rFonts w:ascii="Times New Roman" w:hAnsi="Times New Roman" w:cs="Times New Roman"/>
          <w:sz w:val="28"/>
          <w:szCs w:val="28"/>
          <w:lang w:val="uk-UA" w:eastAsia="en-US"/>
        </w:rPr>
      </w:pPr>
      <w:r w:rsidRPr="00966F79">
        <w:rPr>
          <w:rFonts w:ascii="Times New Roman" w:hAnsi="Times New Roman" w:cs="Times New Roman"/>
          <w:b/>
          <w:sz w:val="28"/>
          <w:szCs w:val="28"/>
          <w:lang w:val="uk-UA" w:eastAsia="en-US"/>
        </w:rPr>
        <w:t>035.01</w:t>
      </w:r>
      <w:r w:rsidRPr="00966F79">
        <w:rPr>
          <w:rFonts w:ascii="Times New Roman" w:hAnsi="Times New Roman" w:cs="Times New Roman"/>
          <w:sz w:val="28"/>
          <w:szCs w:val="28"/>
          <w:lang w:val="uk-UA" w:eastAsia="en-US"/>
        </w:rPr>
        <w:t xml:space="preserve">  </w:t>
      </w:r>
      <w:r w:rsidRPr="00966F79">
        <w:rPr>
          <w:rFonts w:ascii="Times New Roman" w:hAnsi="Times New Roman" w:cs="Times New Roman"/>
          <w:b/>
          <w:sz w:val="28"/>
          <w:szCs w:val="28"/>
          <w:lang w:val="uk-UA" w:eastAsia="en-US"/>
        </w:rPr>
        <w:t>«</w:t>
      </w:r>
      <w:r w:rsidRPr="00966F79">
        <w:rPr>
          <w:rFonts w:ascii="Times New Roman" w:hAnsi="Times New Roman" w:cs="Times New Roman"/>
          <w:sz w:val="28"/>
          <w:szCs w:val="28"/>
          <w:lang w:val="uk-UA" w:eastAsia="en-US"/>
        </w:rPr>
        <w:t>Українська мова та література»</w:t>
      </w:r>
    </w:p>
    <w:p w:rsidR="009B0762" w:rsidRPr="00966F79" w:rsidRDefault="009B0762" w:rsidP="009B0762">
      <w:pPr>
        <w:spacing w:after="0" w:line="240" w:lineRule="auto"/>
        <w:ind w:firstLine="709"/>
        <w:contextualSpacing/>
        <w:jc w:val="center"/>
        <w:rPr>
          <w:rFonts w:ascii="Times New Roman" w:hAnsi="Times New Roman" w:cs="Times New Roman"/>
          <w:b/>
          <w:sz w:val="28"/>
          <w:szCs w:val="28"/>
          <w:lang w:val="uk-UA" w:eastAsia="en-US"/>
        </w:rPr>
      </w:pPr>
      <w:r w:rsidRPr="00966F79">
        <w:rPr>
          <w:rFonts w:ascii="Times New Roman" w:hAnsi="Times New Roman" w:cs="Times New Roman"/>
          <w:b/>
          <w:sz w:val="28"/>
          <w:szCs w:val="28"/>
          <w:lang w:val="uk-UA" w:eastAsia="en-US"/>
        </w:rPr>
        <w:t xml:space="preserve">       Іванченко Валерія Євгенівна</w:t>
      </w:r>
    </w:p>
    <w:p w:rsidR="009B0762" w:rsidRPr="00966F79" w:rsidRDefault="009B0762" w:rsidP="009B0762">
      <w:pPr>
        <w:spacing w:after="0" w:line="240" w:lineRule="auto"/>
        <w:ind w:firstLine="3419"/>
        <w:contextualSpacing/>
        <w:rPr>
          <w:rFonts w:ascii="Times New Roman" w:hAnsi="Times New Roman" w:cs="Times New Roman"/>
          <w:sz w:val="28"/>
          <w:szCs w:val="28"/>
          <w:lang w:val="uk-UA" w:eastAsia="en-US"/>
        </w:rPr>
      </w:pPr>
    </w:p>
    <w:p w:rsidR="009B0762" w:rsidRPr="00966F79" w:rsidRDefault="009B0762" w:rsidP="009B0762">
      <w:pPr>
        <w:tabs>
          <w:tab w:val="left" w:pos="5245"/>
          <w:tab w:val="right" w:pos="9355"/>
        </w:tabs>
        <w:spacing w:after="0" w:line="240" w:lineRule="auto"/>
        <w:ind w:firstLine="3419"/>
        <w:contextualSpacing/>
        <w:rPr>
          <w:rFonts w:ascii="Times New Roman" w:hAnsi="Times New Roman" w:cs="Times New Roman"/>
          <w:sz w:val="28"/>
          <w:szCs w:val="28"/>
          <w:lang w:val="uk-UA" w:eastAsia="en-US"/>
        </w:rPr>
      </w:pPr>
      <w:r w:rsidRPr="00966F79">
        <w:rPr>
          <w:rFonts w:ascii="Times New Roman" w:hAnsi="Times New Roman" w:cs="Times New Roman"/>
          <w:sz w:val="28"/>
          <w:szCs w:val="28"/>
          <w:lang w:val="uk-UA" w:eastAsia="en-US"/>
        </w:rPr>
        <w:t>Науковий керівник:</w:t>
      </w:r>
    </w:p>
    <w:p w:rsidR="009B0762" w:rsidRPr="00966F79" w:rsidRDefault="009B0762" w:rsidP="009B0762">
      <w:pPr>
        <w:tabs>
          <w:tab w:val="left" w:pos="5245"/>
          <w:tab w:val="right" w:pos="9355"/>
        </w:tabs>
        <w:spacing w:after="0" w:line="240" w:lineRule="auto"/>
        <w:ind w:firstLine="3419"/>
        <w:contextualSpacing/>
        <w:rPr>
          <w:rFonts w:ascii="Times New Roman" w:hAnsi="Times New Roman" w:cs="Times New Roman"/>
          <w:sz w:val="28"/>
          <w:szCs w:val="28"/>
          <w:lang w:val="uk-UA" w:eastAsia="en-US"/>
        </w:rPr>
      </w:pPr>
      <w:r w:rsidRPr="00966F79">
        <w:rPr>
          <w:rFonts w:ascii="Times New Roman" w:hAnsi="Times New Roman" w:cs="Times New Roman"/>
          <w:sz w:val="28"/>
          <w:szCs w:val="28"/>
          <w:lang w:val="uk-UA" w:eastAsia="en-US"/>
        </w:rPr>
        <w:t>к. філол. н., доц. Новак О. М. ______________</w:t>
      </w:r>
    </w:p>
    <w:p w:rsidR="009B0762" w:rsidRPr="00966F79" w:rsidRDefault="009B0762" w:rsidP="009B0762">
      <w:pPr>
        <w:tabs>
          <w:tab w:val="left" w:pos="5245"/>
          <w:tab w:val="right" w:pos="9355"/>
        </w:tabs>
        <w:spacing w:after="0" w:line="240" w:lineRule="auto"/>
        <w:ind w:firstLine="3419"/>
        <w:contextualSpacing/>
        <w:rPr>
          <w:rFonts w:ascii="Times New Roman" w:hAnsi="Times New Roman" w:cs="Times New Roman"/>
          <w:sz w:val="28"/>
          <w:szCs w:val="28"/>
          <w:lang w:val="uk-UA" w:eastAsia="en-US"/>
        </w:rPr>
      </w:pPr>
      <w:r w:rsidRPr="00966F79">
        <w:rPr>
          <w:rFonts w:ascii="Times New Roman" w:hAnsi="Times New Roman" w:cs="Times New Roman"/>
          <w:sz w:val="28"/>
          <w:szCs w:val="28"/>
          <w:lang w:val="uk-UA" w:eastAsia="en-US"/>
        </w:rPr>
        <w:t>Рецензент:</w:t>
      </w:r>
    </w:p>
    <w:p w:rsidR="009B0762" w:rsidRPr="00966F79" w:rsidRDefault="009B0762" w:rsidP="009B0762">
      <w:pPr>
        <w:tabs>
          <w:tab w:val="left" w:pos="5245"/>
          <w:tab w:val="right" w:pos="9355"/>
        </w:tabs>
        <w:spacing w:after="0" w:line="240" w:lineRule="auto"/>
        <w:ind w:firstLine="3419"/>
        <w:contextualSpacing/>
        <w:rPr>
          <w:rFonts w:ascii="Times New Roman" w:hAnsi="Times New Roman" w:cs="Times New Roman"/>
          <w:sz w:val="28"/>
          <w:szCs w:val="28"/>
          <w:lang w:val="uk-UA" w:eastAsia="en-US"/>
        </w:rPr>
      </w:pPr>
      <w:r w:rsidRPr="00966F79">
        <w:rPr>
          <w:rFonts w:ascii="Times New Roman" w:eastAsia="Times New Roman" w:hAnsi="Times New Roman" w:cs="Times New Roman"/>
          <w:sz w:val="28"/>
          <w:szCs w:val="28"/>
          <w:lang w:val="uk-UA"/>
        </w:rPr>
        <w:t xml:space="preserve">к. філол. н., доц. </w:t>
      </w:r>
      <w:r>
        <w:rPr>
          <w:rFonts w:ascii="Times New Roman" w:eastAsia="Times New Roman" w:hAnsi="Times New Roman" w:cs="Times New Roman"/>
          <w:sz w:val="28"/>
          <w:szCs w:val="28"/>
          <w:lang w:val="uk-UA"/>
        </w:rPr>
        <w:t>Сайковська О. Ю.</w:t>
      </w:r>
      <w:r w:rsidRPr="00966F79">
        <w:rPr>
          <w:rFonts w:ascii="Times New Roman" w:eastAsia="Times New Roman" w:hAnsi="Times New Roman" w:cs="Times New Roman"/>
          <w:sz w:val="28"/>
          <w:szCs w:val="28"/>
          <w:lang w:val="uk-UA"/>
        </w:rPr>
        <w:t>___________</w:t>
      </w:r>
    </w:p>
    <w:p w:rsidR="009B0762" w:rsidRPr="00966F79" w:rsidRDefault="009B0762" w:rsidP="009B0762">
      <w:pPr>
        <w:spacing w:after="0" w:line="360" w:lineRule="auto"/>
        <w:ind w:left="3969"/>
        <w:contextualSpacing/>
        <w:jc w:val="both"/>
        <w:rPr>
          <w:rFonts w:ascii="Times New Roman" w:hAnsi="Times New Roman" w:cs="Times New Roman"/>
          <w:sz w:val="28"/>
          <w:szCs w:val="28"/>
          <w:lang w:val="uk-UA" w:eastAsia="en-US"/>
        </w:rPr>
      </w:pPr>
    </w:p>
    <w:tbl>
      <w:tblPr>
        <w:tblW w:w="5155" w:type="pct"/>
        <w:jc w:val="center"/>
        <w:tblLook w:val="00A0" w:firstRow="1" w:lastRow="0" w:firstColumn="1" w:lastColumn="0" w:noHBand="0" w:noVBand="0"/>
      </w:tblPr>
      <w:tblGrid>
        <w:gridCol w:w="4967"/>
        <w:gridCol w:w="4678"/>
      </w:tblGrid>
      <w:tr w:rsidR="009B0762" w:rsidRPr="00966F79" w:rsidTr="00641D02">
        <w:trPr>
          <w:jc w:val="center"/>
        </w:trPr>
        <w:tc>
          <w:tcPr>
            <w:tcW w:w="4967" w:type="dxa"/>
          </w:tcPr>
          <w:p w:rsidR="009B0762" w:rsidRPr="00663274" w:rsidRDefault="009B0762" w:rsidP="00641D02">
            <w:pPr>
              <w:spacing w:after="0" w:line="240" w:lineRule="auto"/>
              <w:contextualSpacing/>
              <w:jc w:val="both"/>
              <w:rPr>
                <w:rFonts w:ascii="Times New Roman" w:hAnsi="Times New Roman" w:cs="Times New Roman"/>
                <w:sz w:val="24"/>
                <w:szCs w:val="24"/>
                <w:lang w:val="uk-UA" w:eastAsia="en-US"/>
              </w:rPr>
            </w:pPr>
            <w:r w:rsidRPr="00663274">
              <w:rPr>
                <w:rFonts w:ascii="Times New Roman" w:hAnsi="Times New Roman" w:cs="Times New Roman"/>
                <w:sz w:val="24"/>
                <w:szCs w:val="24"/>
                <w:lang w:val="uk-UA" w:eastAsia="en-US"/>
              </w:rPr>
              <w:t>Рекомендовано до захисту:</w:t>
            </w:r>
          </w:p>
          <w:p w:rsidR="009B0762" w:rsidRPr="00663274" w:rsidRDefault="009B0762" w:rsidP="00641D02">
            <w:pPr>
              <w:spacing w:before="120" w:after="0" w:line="240" w:lineRule="auto"/>
              <w:contextualSpacing/>
              <w:jc w:val="both"/>
              <w:rPr>
                <w:rFonts w:ascii="Times New Roman" w:hAnsi="Times New Roman" w:cs="Times New Roman"/>
                <w:sz w:val="24"/>
                <w:szCs w:val="24"/>
                <w:lang w:val="uk-UA" w:eastAsia="en-US"/>
              </w:rPr>
            </w:pPr>
            <w:r w:rsidRPr="00663274">
              <w:rPr>
                <w:rFonts w:ascii="Times New Roman" w:hAnsi="Times New Roman" w:cs="Times New Roman"/>
                <w:sz w:val="24"/>
                <w:szCs w:val="24"/>
                <w:lang w:val="uk-UA" w:eastAsia="en-US"/>
              </w:rPr>
              <w:t>протокол засідання кафедри</w:t>
            </w:r>
          </w:p>
          <w:p w:rsidR="009B0762" w:rsidRPr="00663274" w:rsidRDefault="009B0762" w:rsidP="00641D02">
            <w:pPr>
              <w:spacing w:before="120" w:after="0" w:line="240" w:lineRule="auto"/>
              <w:contextualSpacing/>
              <w:jc w:val="both"/>
              <w:rPr>
                <w:rFonts w:ascii="Times New Roman" w:hAnsi="Times New Roman" w:cs="Times New Roman"/>
                <w:sz w:val="24"/>
                <w:szCs w:val="24"/>
                <w:lang w:val="uk-UA" w:eastAsia="en-US"/>
              </w:rPr>
            </w:pPr>
            <w:r w:rsidRPr="00663274">
              <w:rPr>
                <w:rFonts w:ascii="Times New Roman" w:hAnsi="Times New Roman" w:cs="Times New Roman"/>
                <w:sz w:val="24"/>
                <w:szCs w:val="24"/>
                <w:lang w:val="uk-UA" w:eastAsia="en-US"/>
              </w:rPr>
              <w:t xml:space="preserve">№ 5 від 16 листопада 2020 р. </w:t>
            </w:r>
          </w:p>
          <w:p w:rsidR="009B0762" w:rsidRPr="00663274" w:rsidRDefault="009B0762" w:rsidP="00641D02">
            <w:pPr>
              <w:spacing w:before="600" w:after="0" w:line="240" w:lineRule="auto"/>
              <w:contextualSpacing/>
              <w:jc w:val="both"/>
              <w:rPr>
                <w:rFonts w:ascii="Times New Roman" w:hAnsi="Times New Roman" w:cs="Times New Roman"/>
                <w:sz w:val="24"/>
                <w:szCs w:val="24"/>
                <w:lang w:val="uk-UA" w:eastAsia="en-US"/>
              </w:rPr>
            </w:pPr>
            <w:r w:rsidRPr="00663274">
              <w:rPr>
                <w:rFonts w:ascii="Times New Roman" w:hAnsi="Times New Roman" w:cs="Times New Roman"/>
                <w:sz w:val="24"/>
                <w:szCs w:val="24"/>
                <w:lang w:val="uk-UA" w:eastAsia="en-US"/>
              </w:rPr>
              <w:t>Завідувач кафедри</w:t>
            </w:r>
          </w:p>
          <w:p w:rsidR="009B0762" w:rsidRPr="00663274" w:rsidRDefault="009B0762" w:rsidP="00641D02">
            <w:pPr>
              <w:tabs>
                <w:tab w:val="left" w:pos="1168"/>
                <w:tab w:val="left" w:pos="3861"/>
              </w:tabs>
              <w:spacing w:before="360" w:after="0" w:line="240" w:lineRule="auto"/>
              <w:contextualSpacing/>
              <w:jc w:val="both"/>
              <w:rPr>
                <w:rFonts w:ascii="Times New Roman" w:hAnsi="Times New Roman" w:cs="Times New Roman"/>
                <w:sz w:val="24"/>
                <w:szCs w:val="24"/>
                <w:u w:val="single"/>
                <w:lang w:val="uk-UA" w:eastAsia="en-US"/>
              </w:rPr>
            </w:pPr>
            <w:r w:rsidRPr="00663274">
              <w:rPr>
                <w:rFonts w:ascii="Times New Roman" w:hAnsi="Times New Roman" w:cs="Times New Roman"/>
                <w:sz w:val="24"/>
                <w:szCs w:val="24"/>
                <w:u w:val="single"/>
                <w:lang w:val="uk-UA" w:eastAsia="en-US"/>
              </w:rPr>
              <w:tab/>
            </w:r>
            <w:r w:rsidRPr="00663274">
              <w:rPr>
                <w:rFonts w:ascii="Times New Roman" w:hAnsi="Times New Roman" w:cs="Times New Roman"/>
                <w:sz w:val="24"/>
                <w:szCs w:val="24"/>
                <w:lang w:val="uk-UA" w:eastAsia="en-US"/>
              </w:rPr>
              <w:t>проф. Войцева О. А.</w:t>
            </w:r>
          </w:p>
          <w:p w:rsidR="009B0762" w:rsidRPr="00663274" w:rsidRDefault="009B0762" w:rsidP="00641D02">
            <w:pPr>
              <w:tabs>
                <w:tab w:val="left" w:pos="284"/>
                <w:tab w:val="left" w:pos="1767"/>
              </w:tabs>
              <w:spacing w:after="0" w:line="240" w:lineRule="auto"/>
              <w:contextualSpacing/>
              <w:jc w:val="both"/>
              <w:rPr>
                <w:rFonts w:ascii="Times New Roman" w:hAnsi="Times New Roman" w:cs="Times New Roman"/>
                <w:sz w:val="24"/>
                <w:szCs w:val="24"/>
                <w:lang w:val="uk-UA" w:eastAsia="en-US"/>
              </w:rPr>
            </w:pPr>
            <w:r w:rsidRPr="00663274">
              <w:rPr>
                <w:rFonts w:ascii="Times New Roman" w:hAnsi="Times New Roman" w:cs="Times New Roman"/>
                <w:sz w:val="24"/>
                <w:szCs w:val="24"/>
                <w:lang w:val="uk-UA" w:eastAsia="en-US"/>
              </w:rPr>
              <w:tab/>
              <w:t>(підпис)</w:t>
            </w:r>
            <w:r w:rsidRPr="00663274">
              <w:rPr>
                <w:rFonts w:ascii="Times New Roman" w:hAnsi="Times New Roman" w:cs="Times New Roman"/>
                <w:sz w:val="24"/>
                <w:szCs w:val="24"/>
                <w:lang w:val="uk-UA" w:eastAsia="en-US"/>
              </w:rPr>
              <w:tab/>
            </w:r>
          </w:p>
        </w:tc>
        <w:tc>
          <w:tcPr>
            <w:tcW w:w="4678" w:type="dxa"/>
          </w:tcPr>
          <w:p w:rsidR="009B0762" w:rsidRPr="00663274" w:rsidRDefault="009B0762" w:rsidP="00641D02">
            <w:pPr>
              <w:tabs>
                <w:tab w:val="right" w:pos="4462"/>
              </w:tabs>
              <w:spacing w:after="0" w:line="240" w:lineRule="auto"/>
              <w:contextualSpacing/>
              <w:jc w:val="both"/>
              <w:rPr>
                <w:rFonts w:ascii="Times New Roman" w:hAnsi="Times New Roman" w:cs="Times New Roman"/>
                <w:sz w:val="24"/>
                <w:szCs w:val="24"/>
                <w:lang w:val="uk-UA" w:eastAsia="en-US"/>
              </w:rPr>
            </w:pPr>
            <w:r w:rsidRPr="00663274">
              <w:rPr>
                <w:rFonts w:ascii="Times New Roman" w:hAnsi="Times New Roman" w:cs="Times New Roman"/>
                <w:sz w:val="24"/>
                <w:szCs w:val="24"/>
                <w:lang w:val="uk-UA" w:eastAsia="en-US"/>
              </w:rPr>
              <w:t>Захищено на засіданні ЕК № 1</w:t>
            </w:r>
          </w:p>
          <w:p w:rsidR="009B0762" w:rsidRPr="00663274" w:rsidRDefault="009B0762" w:rsidP="00641D02">
            <w:pPr>
              <w:tabs>
                <w:tab w:val="right" w:pos="4462"/>
              </w:tabs>
              <w:spacing w:before="120" w:after="0" w:line="240" w:lineRule="auto"/>
              <w:contextualSpacing/>
              <w:jc w:val="both"/>
              <w:rPr>
                <w:rFonts w:ascii="Times New Roman" w:hAnsi="Times New Roman" w:cs="Times New Roman"/>
                <w:sz w:val="24"/>
                <w:szCs w:val="24"/>
                <w:lang w:val="uk-UA" w:eastAsia="en-US"/>
              </w:rPr>
            </w:pPr>
            <w:r w:rsidRPr="00663274">
              <w:rPr>
                <w:rFonts w:ascii="Times New Roman" w:hAnsi="Times New Roman" w:cs="Times New Roman"/>
                <w:sz w:val="24"/>
                <w:szCs w:val="24"/>
                <w:lang w:val="uk-UA" w:eastAsia="en-US"/>
              </w:rPr>
              <w:t>протокол № _ від _______2020 р.</w:t>
            </w:r>
            <w:r w:rsidRPr="00663274">
              <w:rPr>
                <w:rFonts w:ascii="Times New Roman" w:hAnsi="Times New Roman" w:cs="Times New Roman"/>
                <w:sz w:val="24"/>
                <w:szCs w:val="24"/>
                <w:lang w:val="uk-UA" w:eastAsia="en-US"/>
              </w:rPr>
              <w:tab/>
            </w:r>
          </w:p>
          <w:p w:rsidR="009B0762" w:rsidRPr="00663274" w:rsidRDefault="009B0762" w:rsidP="00641D02">
            <w:pPr>
              <w:tabs>
                <w:tab w:val="right" w:pos="4462"/>
              </w:tabs>
              <w:spacing w:before="120" w:after="0" w:line="240" w:lineRule="auto"/>
              <w:contextualSpacing/>
              <w:jc w:val="both"/>
              <w:rPr>
                <w:rFonts w:ascii="Times New Roman" w:hAnsi="Times New Roman" w:cs="Times New Roman"/>
                <w:sz w:val="24"/>
                <w:szCs w:val="24"/>
                <w:lang w:val="uk-UA" w:eastAsia="en-US"/>
              </w:rPr>
            </w:pPr>
            <w:r w:rsidRPr="00663274">
              <w:rPr>
                <w:rFonts w:ascii="Times New Roman" w:hAnsi="Times New Roman" w:cs="Times New Roman"/>
                <w:sz w:val="24"/>
                <w:szCs w:val="24"/>
                <w:lang w:val="uk-UA" w:eastAsia="en-US"/>
              </w:rPr>
              <w:t>Оцінка______________/___</w:t>
            </w:r>
            <w:r w:rsidRPr="00663274">
              <w:rPr>
                <w:rFonts w:ascii="Times New Roman" w:hAnsi="Times New Roman" w:cs="Times New Roman"/>
                <w:sz w:val="24"/>
                <w:szCs w:val="24"/>
                <w:lang w:val="uk-UA" w:eastAsia="en-US"/>
              </w:rPr>
              <w:tab/>
              <w:t>___/_____</w:t>
            </w:r>
          </w:p>
          <w:p w:rsidR="009B0762" w:rsidRPr="00663274" w:rsidRDefault="009B0762" w:rsidP="00641D02">
            <w:pPr>
              <w:spacing w:after="0" w:line="240" w:lineRule="auto"/>
              <w:contextualSpacing/>
              <w:jc w:val="center"/>
              <w:rPr>
                <w:rFonts w:ascii="Times New Roman" w:hAnsi="Times New Roman" w:cs="Times New Roman"/>
                <w:sz w:val="24"/>
                <w:szCs w:val="24"/>
                <w:lang w:val="uk-UA" w:eastAsia="en-US"/>
              </w:rPr>
            </w:pPr>
            <w:r w:rsidRPr="00663274">
              <w:rPr>
                <w:rFonts w:ascii="Times New Roman" w:hAnsi="Times New Roman" w:cs="Times New Roman"/>
                <w:sz w:val="24"/>
                <w:szCs w:val="24"/>
                <w:lang w:val="uk-UA" w:eastAsia="en-US"/>
              </w:rPr>
              <w:t>(за національною шкалою/шкалою ЕСТ</w:t>
            </w:r>
            <w:r w:rsidRPr="00663274">
              <w:rPr>
                <w:rFonts w:ascii="Times New Roman" w:hAnsi="Times New Roman" w:cs="Times New Roman"/>
                <w:sz w:val="24"/>
                <w:szCs w:val="24"/>
                <w:lang w:eastAsia="en-US"/>
              </w:rPr>
              <w:t>S</w:t>
            </w:r>
            <w:r w:rsidRPr="00663274">
              <w:rPr>
                <w:rFonts w:ascii="Times New Roman" w:hAnsi="Times New Roman" w:cs="Times New Roman"/>
                <w:sz w:val="24"/>
                <w:szCs w:val="24"/>
                <w:lang w:val="uk-UA" w:eastAsia="en-US"/>
              </w:rPr>
              <w:t>/ бали)</w:t>
            </w:r>
          </w:p>
          <w:p w:rsidR="009B0762" w:rsidRPr="00663274" w:rsidRDefault="009B0762" w:rsidP="00641D02">
            <w:pPr>
              <w:spacing w:before="360" w:after="0" w:line="240" w:lineRule="auto"/>
              <w:contextualSpacing/>
              <w:jc w:val="both"/>
              <w:rPr>
                <w:rFonts w:ascii="Times New Roman" w:hAnsi="Times New Roman" w:cs="Times New Roman"/>
                <w:sz w:val="24"/>
                <w:szCs w:val="24"/>
                <w:lang w:val="uk-UA" w:eastAsia="en-US"/>
              </w:rPr>
            </w:pPr>
            <w:r w:rsidRPr="00663274">
              <w:rPr>
                <w:rFonts w:ascii="Times New Roman" w:hAnsi="Times New Roman" w:cs="Times New Roman"/>
                <w:sz w:val="24"/>
                <w:szCs w:val="24"/>
                <w:lang w:val="uk-UA" w:eastAsia="en-US"/>
              </w:rPr>
              <w:t>Голова ЕК</w:t>
            </w:r>
          </w:p>
          <w:p w:rsidR="009B0762" w:rsidRPr="00663274" w:rsidRDefault="009B0762" w:rsidP="00641D02">
            <w:pPr>
              <w:tabs>
                <w:tab w:val="left" w:pos="1446"/>
                <w:tab w:val="right" w:pos="4462"/>
              </w:tabs>
              <w:spacing w:before="360" w:after="0" w:line="240" w:lineRule="auto"/>
              <w:contextualSpacing/>
              <w:jc w:val="both"/>
              <w:rPr>
                <w:rFonts w:ascii="Times New Roman" w:hAnsi="Times New Roman" w:cs="Times New Roman"/>
                <w:sz w:val="24"/>
                <w:szCs w:val="24"/>
                <w:lang w:val="uk-UA" w:eastAsia="en-US"/>
              </w:rPr>
            </w:pPr>
            <w:r w:rsidRPr="00663274">
              <w:rPr>
                <w:rFonts w:ascii="Times New Roman" w:hAnsi="Times New Roman" w:cs="Times New Roman"/>
                <w:sz w:val="24"/>
                <w:szCs w:val="24"/>
                <w:u w:val="single"/>
                <w:lang w:val="uk-UA" w:eastAsia="en-US"/>
              </w:rPr>
              <w:tab/>
            </w:r>
            <w:r w:rsidRPr="00663274">
              <w:rPr>
                <w:rFonts w:ascii="Times New Roman" w:hAnsi="Times New Roman" w:cs="Times New Roman"/>
                <w:sz w:val="24"/>
                <w:szCs w:val="24"/>
                <w:lang w:val="uk-UA" w:eastAsia="en-US"/>
              </w:rPr>
              <w:t>проф. Ковалевська Т. Ю.</w:t>
            </w:r>
            <w:r w:rsidRPr="00663274">
              <w:rPr>
                <w:rFonts w:ascii="Times New Roman" w:hAnsi="Times New Roman" w:cs="Times New Roman"/>
                <w:sz w:val="24"/>
                <w:szCs w:val="24"/>
                <w:lang w:val="uk-UA" w:eastAsia="en-US"/>
              </w:rPr>
              <w:tab/>
              <w:t>(підпис)</w:t>
            </w:r>
            <w:r w:rsidRPr="00663274">
              <w:rPr>
                <w:rFonts w:ascii="Times New Roman" w:hAnsi="Times New Roman" w:cs="Times New Roman"/>
                <w:sz w:val="24"/>
                <w:szCs w:val="24"/>
                <w:lang w:val="uk-UA" w:eastAsia="en-US"/>
              </w:rPr>
              <w:tab/>
            </w:r>
          </w:p>
        </w:tc>
      </w:tr>
      <w:tr w:rsidR="009B0762" w:rsidRPr="00966F79" w:rsidTr="00641D02">
        <w:trPr>
          <w:jc w:val="center"/>
        </w:trPr>
        <w:tc>
          <w:tcPr>
            <w:tcW w:w="4967" w:type="dxa"/>
          </w:tcPr>
          <w:p w:rsidR="009B0762" w:rsidRPr="00966F79" w:rsidRDefault="009B0762" w:rsidP="00641D02">
            <w:pPr>
              <w:spacing w:after="0" w:line="360" w:lineRule="auto"/>
              <w:contextualSpacing/>
              <w:jc w:val="both"/>
              <w:rPr>
                <w:rFonts w:ascii="Times New Roman" w:hAnsi="Times New Roman" w:cs="Times New Roman"/>
                <w:sz w:val="28"/>
                <w:szCs w:val="28"/>
                <w:lang w:val="uk-UA" w:eastAsia="en-US"/>
              </w:rPr>
            </w:pPr>
          </w:p>
        </w:tc>
        <w:tc>
          <w:tcPr>
            <w:tcW w:w="4678" w:type="dxa"/>
          </w:tcPr>
          <w:p w:rsidR="009B0762" w:rsidRPr="00966F79" w:rsidRDefault="009B0762" w:rsidP="00641D02">
            <w:pPr>
              <w:spacing w:after="0" w:line="360" w:lineRule="auto"/>
              <w:contextualSpacing/>
              <w:jc w:val="both"/>
              <w:rPr>
                <w:rFonts w:ascii="Times New Roman" w:hAnsi="Times New Roman" w:cs="Times New Roman"/>
                <w:sz w:val="28"/>
                <w:szCs w:val="28"/>
                <w:lang w:val="uk-UA" w:eastAsia="en-US"/>
              </w:rPr>
            </w:pPr>
          </w:p>
        </w:tc>
      </w:tr>
    </w:tbl>
    <w:p w:rsidR="009B0762" w:rsidRPr="00966F79" w:rsidRDefault="009B0762" w:rsidP="009B0762">
      <w:pPr>
        <w:spacing w:after="0" w:line="360" w:lineRule="auto"/>
        <w:contextualSpacing/>
        <w:jc w:val="center"/>
        <w:rPr>
          <w:rFonts w:ascii="Times New Roman" w:hAnsi="Times New Roman" w:cs="Times New Roman"/>
          <w:sz w:val="28"/>
          <w:szCs w:val="28"/>
        </w:rPr>
      </w:pPr>
      <w:r w:rsidRPr="00966F79">
        <w:rPr>
          <w:rFonts w:ascii="Times New Roman" w:hAnsi="Times New Roman" w:cs="Times New Roman"/>
          <w:b/>
          <w:sz w:val="28"/>
          <w:szCs w:val="28"/>
          <w:lang w:val="uk-UA" w:eastAsia="en-US"/>
        </w:rPr>
        <w:t>Одеса – 2020</w:t>
      </w:r>
    </w:p>
    <w:p w:rsidR="009B0762" w:rsidRPr="00966F79" w:rsidRDefault="009B0762" w:rsidP="009B0762">
      <w:pPr>
        <w:autoSpaceDE w:val="0"/>
        <w:autoSpaceDN w:val="0"/>
        <w:adjustRightInd w:val="0"/>
        <w:spacing w:after="0" w:line="360" w:lineRule="auto"/>
        <w:contextualSpacing/>
        <w:jc w:val="center"/>
        <w:rPr>
          <w:rFonts w:ascii="Times New Roman" w:hAnsi="Times New Roman" w:cs="Times New Roman"/>
          <w:b/>
          <w:sz w:val="28"/>
          <w:szCs w:val="28"/>
          <w:lang w:val="uk-UA"/>
        </w:rPr>
      </w:pPr>
    </w:p>
    <w:p w:rsidR="009B0762" w:rsidRPr="00966F79" w:rsidRDefault="009B0762" w:rsidP="009B0762">
      <w:pPr>
        <w:autoSpaceDE w:val="0"/>
        <w:autoSpaceDN w:val="0"/>
        <w:adjustRightInd w:val="0"/>
        <w:spacing w:after="0" w:line="360" w:lineRule="auto"/>
        <w:contextualSpacing/>
        <w:jc w:val="center"/>
        <w:rPr>
          <w:rFonts w:ascii="Times New Roman" w:hAnsi="Times New Roman" w:cs="Times New Roman"/>
          <w:b/>
          <w:sz w:val="28"/>
          <w:szCs w:val="28"/>
          <w:lang w:val="uk-UA"/>
        </w:rPr>
      </w:pPr>
      <w:r w:rsidRPr="00966F79">
        <w:rPr>
          <w:rFonts w:ascii="Times New Roman" w:hAnsi="Times New Roman" w:cs="Times New Roman"/>
          <w:b/>
          <w:sz w:val="28"/>
          <w:szCs w:val="28"/>
          <w:lang w:val="uk-UA"/>
        </w:rPr>
        <w:lastRenderedPageBreak/>
        <w:t>ЗМІСТ</w:t>
      </w:r>
    </w:p>
    <w:p w:rsidR="009B0762" w:rsidRPr="00966F79" w:rsidRDefault="009B0762" w:rsidP="009B0762">
      <w:pPr>
        <w:spacing w:line="360" w:lineRule="auto"/>
        <w:contextualSpacing/>
        <w:jc w:val="both"/>
        <w:rPr>
          <w:rFonts w:ascii="Times New Roman" w:eastAsia="Times New Roman" w:hAnsi="Times New Roman" w:cs="Times New Roman"/>
          <w:bCs/>
          <w:sz w:val="28"/>
          <w:szCs w:val="28"/>
          <w:shd w:val="clear" w:color="auto" w:fill="FFFFFF"/>
          <w:lang w:val="uk-UA"/>
        </w:rPr>
      </w:pPr>
      <w:r w:rsidRPr="00966F79">
        <w:rPr>
          <w:rFonts w:ascii="Times New Roman" w:eastAsia="Times New Roman" w:hAnsi="Times New Roman" w:cs="Times New Roman"/>
          <w:bCs/>
          <w:sz w:val="28"/>
          <w:szCs w:val="28"/>
          <w:shd w:val="clear" w:color="auto" w:fill="FFFFFF"/>
          <w:lang w:val="uk-UA"/>
        </w:rPr>
        <w:t>ВСТУП</w:t>
      </w:r>
      <w:r>
        <w:rPr>
          <w:rFonts w:ascii="Times New Roman" w:eastAsia="Times New Roman" w:hAnsi="Times New Roman" w:cs="Times New Roman"/>
          <w:bCs/>
          <w:sz w:val="28"/>
          <w:szCs w:val="28"/>
          <w:shd w:val="clear" w:color="auto" w:fill="FFFFFF"/>
          <w:lang w:val="uk-UA"/>
        </w:rPr>
        <w:t>……………………………………………………………………………3</w:t>
      </w:r>
    </w:p>
    <w:p w:rsidR="009B0762" w:rsidRPr="00966F79" w:rsidRDefault="009B0762" w:rsidP="009B0762">
      <w:pPr>
        <w:spacing w:line="360" w:lineRule="auto"/>
        <w:contextualSpacing/>
        <w:jc w:val="both"/>
        <w:rPr>
          <w:rFonts w:ascii="Times New Roman" w:eastAsia="Times New Roman" w:hAnsi="Times New Roman" w:cs="Times New Roman"/>
          <w:bCs/>
          <w:sz w:val="28"/>
          <w:szCs w:val="28"/>
          <w:shd w:val="clear" w:color="auto" w:fill="FFFFFF"/>
          <w:lang w:val="uk-UA"/>
        </w:rPr>
      </w:pPr>
      <w:r w:rsidRPr="00966F79">
        <w:rPr>
          <w:rFonts w:ascii="Times New Roman" w:eastAsia="Times New Roman" w:hAnsi="Times New Roman" w:cs="Times New Roman"/>
          <w:bCs/>
          <w:sz w:val="28"/>
          <w:szCs w:val="28"/>
          <w:shd w:val="clear" w:color="auto" w:fill="FFFFFF"/>
          <w:lang w:val="uk-UA"/>
        </w:rPr>
        <w:t xml:space="preserve">РОЗДІЛ 1. ТЕОРЕТИКО-МЕТОДОЛОГІЧНІ ЗАСАДИ </w:t>
      </w:r>
    </w:p>
    <w:p w:rsidR="009B0762" w:rsidRPr="00966F79" w:rsidRDefault="009B0762" w:rsidP="009B0762">
      <w:pPr>
        <w:spacing w:line="360" w:lineRule="auto"/>
        <w:ind w:left="709"/>
        <w:contextualSpacing/>
        <w:jc w:val="both"/>
        <w:rPr>
          <w:rFonts w:ascii="Times New Roman" w:eastAsia="Times New Roman" w:hAnsi="Times New Roman" w:cs="Times New Roman"/>
          <w:bCs/>
          <w:sz w:val="28"/>
          <w:szCs w:val="28"/>
          <w:shd w:val="clear" w:color="auto" w:fill="FFFFFF"/>
          <w:lang w:val="uk-UA"/>
        </w:rPr>
      </w:pPr>
      <w:r w:rsidRPr="00966F79">
        <w:rPr>
          <w:rFonts w:ascii="Times New Roman" w:eastAsia="Times New Roman" w:hAnsi="Times New Roman" w:cs="Times New Roman"/>
          <w:bCs/>
          <w:sz w:val="28"/>
          <w:szCs w:val="28"/>
          <w:shd w:val="clear" w:color="auto" w:fill="FFFFFF"/>
          <w:lang w:val="uk-UA"/>
        </w:rPr>
        <w:t>ДОСЛІДЖЕННЯ КОНЦЕПТІВ</w:t>
      </w:r>
      <w:r>
        <w:rPr>
          <w:rFonts w:ascii="Times New Roman" w:eastAsia="Times New Roman" w:hAnsi="Times New Roman" w:cs="Times New Roman"/>
          <w:bCs/>
          <w:sz w:val="28"/>
          <w:szCs w:val="28"/>
          <w:shd w:val="clear" w:color="auto" w:fill="FFFFFF"/>
          <w:lang w:val="uk-UA"/>
        </w:rPr>
        <w:t>………………………………………….8</w:t>
      </w:r>
    </w:p>
    <w:p w:rsidR="009B0762" w:rsidRPr="00966F79" w:rsidRDefault="009B0762" w:rsidP="009B0762">
      <w:pPr>
        <w:shd w:val="clear" w:color="auto" w:fill="FFFFFF"/>
        <w:spacing w:after="135" w:line="360" w:lineRule="auto"/>
        <w:contextualSpacing/>
        <w:jc w:val="both"/>
        <w:rPr>
          <w:rFonts w:ascii="Times New Roman" w:eastAsia="Times New Roman" w:hAnsi="Times New Roman" w:cs="Times New Roman"/>
          <w:sz w:val="28"/>
          <w:szCs w:val="28"/>
          <w:lang w:val="uk-UA"/>
        </w:rPr>
      </w:pPr>
      <w:r w:rsidRPr="00966F79">
        <w:rPr>
          <w:rFonts w:ascii="Times New Roman" w:eastAsia="Times New Roman" w:hAnsi="Times New Roman" w:cs="Times New Roman"/>
          <w:sz w:val="28"/>
          <w:szCs w:val="28"/>
          <w:lang w:val="uk-UA"/>
        </w:rPr>
        <w:t>1.1. Історія становлення антропоцентричної лінгвістики</w:t>
      </w:r>
      <w:r>
        <w:rPr>
          <w:rFonts w:ascii="Times New Roman" w:eastAsia="Times New Roman" w:hAnsi="Times New Roman" w:cs="Times New Roman"/>
          <w:sz w:val="28"/>
          <w:szCs w:val="28"/>
          <w:lang w:val="uk-UA"/>
        </w:rPr>
        <w:t>…………………….8</w:t>
      </w:r>
    </w:p>
    <w:p w:rsidR="009B0762" w:rsidRPr="00966F79" w:rsidRDefault="009B0762" w:rsidP="009B0762">
      <w:pPr>
        <w:spacing w:line="360" w:lineRule="auto"/>
        <w:contextualSpacing/>
        <w:jc w:val="both"/>
        <w:rPr>
          <w:rFonts w:ascii="Times New Roman" w:hAnsi="Times New Roman" w:cs="Times New Roman"/>
          <w:sz w:val="28"/>
          <w:szCs w:val="28"/>
          <w:lang w:val="uk-UA"/>
        </w:rPr>
      </w:pPr>
      <w:r w:rsidRPr="00966F79">
        <w:rPr>
          <w:rFonts w:ascii="Times New Roman" w:eastAsia="Times New Roman" w:hAnsi="Times New Roman" w:cs="Times New Roman"/>
          <w:sz w:val="28"/>
          <w:szCs w:val="28"/>
        </w:rPr>
        <w:t xml:space="preserve">1.2. </w:t>
      </w:r>
      <w:r w:rsidRPr="00966F79">
        <w:rPr>
          <w:rFonts w:ascii="Times New Roman" w:hAnsi="Times New Roman" w:cs="Times New Roman"/>
          <w:sz w:val="28"/>
          <w:szCs w:val="28"/>
          <w:lang w:val="uk-UA"/>
        </w:rPr>
        <w:t>Співвідношення мовної та концептуальної картин світу</w:t>
      </w:r>
      <w:r>
        <w:rPr>
          <w:rFonts w:ascii="Times New Roman" w:hAnsi="Times New Roman" w:cs="Times New Roman"/>
          <w:sz w:val="28"/>
          <w:szCs w:val="28"/>
          <w:lang w:val="uk-UA"/>
        </w:rPr>
        <w:t>……………….11</w:t>
      </w:r>
    </w:p>
    <w:p w:rsidR="009B0762" w:rsidRPr="00966F79" w:rsidRDefault="009B0762" w:rsidP="009B0762">
      <w:pPr>
        <w:shd w:val="clear" w:color="auto" w:fill="FFFFFF"/>
        <w:spacing w:after="135" w:line="360" w:lineRule="auto"/>
        <w:contextualSpacing/>
        <w:jc w:val="both"/>
        <w:rPr>
          <w:rFonts w:ascii="Times New Roman" w:eastAsia="Times New Roman" w:hAnsi="Times New Roman" w:cs="Times New Roman"/>
          <w:sz w:val="28"/>
          <w:szCs w:val="28"/>
          <w:lang w:val="uk-UA"/>
        </w:rPr>
      </w:pPr>
      <w:r w:rsidRPr="00966F79">
        <w:rPr>
          <w:rFonts w:ascii="Times New Roman" w:eastAsia="Times New Roman" w:hAnsi="Times New Roman" w:cs="Times New Roman"/>
          <w:sz w:val="28"/>
          <w:szCs w:val="28"/>
          <w:lang w:val="uk-UA"/>
        </w:rPr>
        <w:t>1.3.  Особливості методології дослідження концептів</w:t>
      </w:r>
      <w:r>
        <w:rPr>
          <w:rFonts w:ascii="Times New Roman" w:eastAsia="Times New Roman" w:hAnsi="Times New Roman" w:cs="Times New Roman"/>
          <w:sz w:val="28"/>
          <w:szCs w:val="28"/>
          <w:lang w:val="uk-UA"/>
        </w:rPr>
        <w:t>……………………….18</w:t>
      </w:r>
    </w:p>
    <w:p w:rsidR="009B0762" w:rsidRPr="00966F79" w:rsidRDefault="009B0762" w:rsidP="009B0762">
      <w:pPr>
        <w:shd w:val="clear" w:color="auto" w:fill="FFFFFF"/>
        <w:spacing w:after="135" w:line="360" w:lineRule="auto"/>
        <w:contextualSpacing/>
        <w:jc w:val="both"/>
        <w:rPr>
          <w:rFonts w:ascii="Times New Roman" w:eastAsia="Times New Roman" w:hAnsi="Times New Roman" w:cs="Times New Roman"/>
          <w:sz w:val="28"/>
          <w:szCs w:val="28"/>
          <w:lang w:val="uk-UA"/>
        </w:rPr>
      </w:pPr>
      <w:r w:rsidRPr="00966F79">
        <w:rPr>
          <w:rFonts w:ascii="Times New Roman" w:eastAsia="Times New Roman" w:hAnsi="Times New Roman" w:cs="Times New Roman"/>
          <w:sz w:val="28"/>
          <w:szCs w:val="28"/>
          <w:lang w:val="uk-UA"/>
        </w:rPr>
        <w:t>1.4. Опозиційний (антонімічний) концепт: специфіка дослідження</w:t>
      </w:r>
      <w:r>
        <w:rPr>
          <w:rFonts w:ascii="Times New Roman" w:eastAsia="Times New Roman" w:hAnsi="Times New Roman" w:cs="Times New Roman"/>
          <w:sz w:val="28"/>
          <w:szCs w:val="28"/>
          <w:lang w:val="uk-UA"/>
        </w:rPr>
        <w:t>………..24</w:t>
      </w:r>
    </w:p>
    <w:p w:rsidR="009B0762" w:rsidRPr="00966F79" w:rsidRDefault="009B0762" w:rsidP="009B0762">
      <w:pPr>
        <w:shd w:val="clear" w:color="auto" w:fill="FFFFFF"/>
        <w:spacing w:after="135" w:line="360" w:lineRule="auto"/>
        <w:contextualSpacing/>
        <w:jc w:val="both"/>
        <w:rPr>
          <w:rFonts w:ascii="Times New Roman" w:eastAsia="Times New Roman" w:hAnsi="Times New Roman" w:cs="Times New Roman"/>
          <w:sz w:val="28"/>
          <w:szCs w:val="28"/>
          <w:lang w:val="uk-UA"/>
        </w:rPr>
      </w:pPr>
      <w:r w:rsidRPr="00966F79">
        <w:rPr>
          <w:rFonts w:ascii="Times New Roman" w:eastAsia="Times New Roman" w:hAnsi="Times New Roman" w:cs="Times New Roman"/>
          <w:sz w:val="28"/>
          <w:szCs w:val="28"/>
          <w:lang w:val="uk-UA"/>
        </w:rPr>
        <w:t>ВИСНОВКИ ДО ПЕРШОГО РОЗДІЛУ</w:t>
      </w:r>
      <w:r>
        <w:rPr>
          <w:rFonts w:ascii="Times New Roman" w:eastAsia="Times New Roman" w:hAnsi="Times New Roman" w:cs="Times New Roman"/>
          <w:sz w:val="28"/>
          <w:szCs w:val="28"/>
          <w:lang w:val="uk-UA"/>
        </w:rPr>
        <w:t>……………………………………….28</w:t>
      </w:r>
    </w:p>
    <w:p w:rsidR="009B0762" w:rsidRPr="00966F79" w:rsidRDefault="009B0762" w:rsidP="009B0762">
      <w:pPr>
        <w:shd w:val="clear" w:color="auto" w:fill="FFFFFF"/>
        <w:spacing w:after="135" w:line="360" w:lineRule="auto"/>
        <w:contextualSpacing/>
        <w:jc w:val="both"/>
        <w:rPr>
          <w:rFonts w:ascii="Times New Roman" w:eastAsia="Times New Roman" w:hAnsi="Times New Roman" w:cs="Times New Roman"/>
          <w:sz w:val="28"/>
          <w:szCs w:val="28"/>
          <w:lang w:val="uk-UA"/>
        </w:rPr>
      </w:pPr>
    </w:p>
    <w:p w:rsidR="009B0762" w:rsidRPr="00966F79" w:rsidRDefault="009B0762" w:rsidP="009B0762">
      <w:pPr>
        <w:shd w:val="clear" w:color="auto" w:fill="FFFFFF"/>
        <w:spacing w:after="135" w:line="360" w:lineRule="auto"/>
        <w:contextualSpacing/>
        <w:jc w:val="both"/>
        <w:rPr>
          <w:rFonts w:ascii="Times New Roman" w:eastAsia="Times New Roman" w:hAnsi="Times New Roman" w:cs="Times New Roman"/>
          <w:sz w:val="28"/>
          <w:szCs w:val="28"/>
        </w:rPr>
      </w:pPr>
      <w:r w:rsidRPr="00966F79">
        <w:rPr>
          <w:rFonts w:ascii="Times New Roman" w:eastAsia="Times New Roman" w:hAnsi="Times New Roman" w:cs="Times New Roman"/>
          <w:sz w:val="28"/>
          <w:szCs w:val="28"/>
          <w:lang w:val="uk-UA"/>
        </w:rPr>
        <w:t xml:space="preserve">РОЗДІЛ ІІ. АНАЛІЗ КОНЦЕПТІВ </w:t>
      </w:r>
      <w:r w:rsidRPr="00966F79">
        <w:rPr>
          <w:rFonts w:ascii="Times New Roman" w:eastAsia="Times New Roman" w:hAnsi="Times New Roman" w:cs="Times New Roman"/>
          <w:sz w:val="28"/>
          <w:szCs w:val="28"/>
        </w:rPr>
        <w:t>‘</w:t>
      </w:r>
      <w:r w:rsidRPr="00966F79">
        <w:rPr>
          <w:rFonts w:ascii="Times New Roman" w:eastAsia="Times New Roman" w:hAnsi="Times New Roman" w:cs="Times New Roman"/>
          <w:sz w:val="28"/>
          <w:szCs w:val="28"/>
          <w:lang w:val="uk-UA"/>
        </w:rPr>
        <w:t>ВІЙНА</w:t>
      </w:r>
      <w:r w:rsidRPr="00966F79">
        <w:rPr>
          <w:rFonts w:ascii="Times New Roman" w:eastAsia="Times New Roman" w:hAnsi="Times New Roman" w:cs="Times New Roman"/>
          <w:sz w:val="28"/>
          <w:szCs w:val="28"/>
        </w:rPr>
        <w:t>’</w:t>
      </w:r>
      <w:r w:rsidRPr="00966F79">
        <w:rPr>
          <w:rFonts w:ascii="Times New Roman" w:eastAsia="Times New Roman" w:hAnsi="Times New Roman" w:cs="Times New Roman"/>
          <w:sz w:val="28"/>
          <w:szCs w:val="28"/>
          <w:lang w:val="uk-UA"/>
        </w:rPr>
        <w:t xml:space="preserve"> ТА </w:t>
      </w:r>
      <w:r w:rsidRPr="00966F79">
        <w:rPr>
          <w:rFonts w:ascii="Times New Roman" w:eastAsia="Times New Roman" w:hAnsi="Times New Roman" w:cs="Times New Roman"/>
          <w:sz w:val="28"/>
          <w:szCs w:val="28"/>
        </w:rPr>
        <w:t>‘</w:t>
      </w:r>
      <w:r w:rsidRPr="00966F79">
        <w:rPr>
          <w:rFonts w:ascii="Times New Roman" w:eastAsia="Times New Roman" w:hAnsi="Times New Roman" w:cs="Times New Roman"/>
          <w:sz w:val="28"/>
          <w:szCs w:val="28"/>
          <w:lang w:val="uk-UA"/>
        </w:rPr>
        <w:t>МИР</w:t>
      </w:r>
      <w:r w:rsidRPr="00966F79">
        <w:rPr>
          <w:rFonts w:ascii="Times New Roman" w:eastAsia="Times New Roman" w:hAnsi="Times New Roman" w:cs="Times New Roman"/>
          <w:sz w:val="28"/>
          <w:szCs w:val="28"/>
        </w:rPr>
        <w:t>’</w:t>
      </w:r>
    </w:p>
    <w:p w:rsidR="009B0762" w:rsidRPr="00966F79" w:rsidRDefault="009B0762" w:rsidP="009B0762">
      <w:pPr>
        <w:shd w:val="clear" w:color="auto" w:fill="FFFFFF"/>
        <w:spacing w:after="135" w:line="360" w:lineRule="auto"/>
        <w:ind w:left="709"/>
        <w:contextualSpacing/>
        <w:jc w:val="both"/>
        <w:rPr>
          <w:rFonts w:ascii="Times New Roman" w:eastAsia="Times New Roman" w:hAnsi="Times New Roman" w:cs="Times New Roman"/>
          <w:sz w:val="28"/>
          <w:szCs w:val="28"/>
          <w:lang w:val="uk-UA"/>
        </w:rPr>
      </w:pPr>
      <w:r w:rsidRPr="00966F79">
        <w:rPr>
          <w:rFonts w:ascii="Times New Roman" w:eastAsia="Times New Roman" w:hAnsi="Times New Roman" w:cs="Times New Roman"/>
          <w:sz w:val="28"/>
          <w:szCs w:val="28"/>
          <w:lang w:val="uk-UA"/>
        </w:rPr>
        <w:t xml:space="preserve"> У ЛІНГВОКОГНІТИВНОМУ АСПЕКТІ</w:t>
      </w:r>
      <w:r>
        <w:rPr>
          <w:rFonts w:ascii="Times New Roman" w:eastAsia="Times New Roman" w:hAnsi="Times New Roman" w:cs="Times New Roman"/>
          <w:sz w:val="28"/>
          <w:szCs w:val="28"/>
          <w:lang w:val="uk-UA"/>
        </w:rPr>
        <w:t>………………………………30</w:t>
      </w:r>
    </w:p>
    <w:p w:rsidR="009B0762" w:rsidRPr="00966F79" w:rsidRDefault="009B0762" w:rsidP="009B0762">
      <w:pPr>
        <w:shd w:val="clear" w:color="auto" w:fill="FFFFFF"/>
        <w:spacing w:after="135" w:line="360" w:lineRule="auto"/>
        <w:contextualSpacing/>
        <w:jc w:val="both"/>
        <w:rPr>
          <w:rFonts w:ascii="Times New Roman" w:hAnsi="Times New Roman" w:cs="Times New Roman"/>
          <w:sz w:val="28"/>
          <w:szCs w:val="28"/>
          <w:lang w:val="uk-UA"/>
        </w:rPr>
      </w:pPr>
      <w:r w:rsidRPr="00966F79">
        <w:rPr>
          <w:rFonts w:ascii="Times New Roman" w:eastAsia="Times New Roman" w:hAnsi="Times New Roman" w:cs="Times New Roman"/>
          <w:sz w:val="28"/>
          <w:szCs w:val="28"/>
          <w:lang w:val="uk-UA"/>
        </w:rPr>
        <w:t>2.1.</w:t>
      </w:r>
      <w:r w:rsidRPr="00966F79">
        <w:rPr>
          <w:rFonts w:ascii="Times New Roman" w:hAnsi="Times New Roman" w:cs="Times New Roman"/>
          <w:sz w:val="28"/>
          <w:szCs w:val="28"/>
        </w:rPr>
        <w:t xml:space="preserve"> </w:t>
      </w:r>
      <w:r w:rsidRPr="00966F79">
        <w:rPr>
          <w:rFonts w:ascii="Times New Roman" w:hAnsi="Times New Roman" w:cs="Times New Roman"/>
          <w:sz w:val="28"/>
          <w:szCs w:val="28"/>
          <w:lang w:val="uk-UA"/>
        </w:rPr>
        <w:t>А</w:t>
      </w:r>
      <w:r w:rsidRPr="00966F79">
        <w:rPr>
          <w:rFonts w:ascii="Times New Roman" w:hAnsi="Times New Roman" w:cs="Times New Roman"/>
          <w:sz w:val="28"/>
          <w:szCs w:val="28"/>
        </w:rPr>
        <w:t>наліз семантем ключов</w:t>
      </w:r>
      <w:r w:rsidRPr="00966F79">
        <w:rPr>
          <w:rFonts w:ascii="Times New Roman" w:hAnsi="Times New Roman" w:cs="Times New Roman"/>
          <w:sz w:val="28"/>
          <w:szCs w:val="28"/>
          <w:lang w:val="uk-UA"/>
        </w:rPr>
        <w:t xml:space="preserve">их </w:t>
      </w:r>
      <w:r w:rsidRPr="00966F79">
        <w:rPr>
          <w:rFonts w:ascii="Times New Roman" w:hAnsi="Times New Roman" w:cs="Times New Roman"/>
          <w:sz w:val="28"/>
          <w:szCs w:val="28"/>
        </w:rPr>
        <w:t xml:space="preserve"> сл</w:t>
      </w:r>
      <w:r w:rsidRPr="00966F79">
        <w:rPr>
          <w:rFonts w:ascii="Times New Roman" w:hAnsi="Times New Roman" w:cs="Times New Roman"/>
          <w:sz w:val="28"/>
          <w:szCs w:val="28"/>
          <w:lang w:val="uk-UA"/>
        </w:rPr>
        <w:t xml:space="preserve">ів за лексикографічними даними </w:t>
      </w:r>
      <w:r>
        <w:rPr>
          <w:rFonts w:ascii="Times New Roman" w:hAnsi="Times New Roman" w:cs="Times New Roman"/>
          <w:sz w:val="28"/>
          <w:szCs w:val="28"/>
          <w:lang w:val="uk-UA"/>
        </w:rPr>
        <w:t>………32</w:t>
      </w:r>
    </w:p>
    <w:p w:rsidR="009B0762" w:rsidRPr="00966F79" w:rsidRDefault="009B0762" w:rsidP="009B0762">
      <w:pPr>
        <w:autoSpaceDE w:val="0"/>
        <w:autoSpaceDN w:val="0"/>
        <w:adjustRightInd w:val="0"/>
        <w:spacing w:after="0" w:line="360" w:lineRule="auto"/>
        <w:contextualSpacing/>
        <w:jc w:val="both"/>
        <w:rPr>
          <w:rFonts w:ascii="Times New Roman" w:hAnsi="Times New Roman" w:cs="Times New Roman"/>
          <w:sz w:val="28"/>
          <w:szCs w:val="28"/>
          <w:lang w:val="uk-UA"/>
        </w:rPr>
      </w:pPr>
      <w:r w:rsidRPr="00966F79">
        <w:rPr>
          <w:rFonts w:ascii="Times New Roman" w:eastAsia="Times New Roman" w:hAnsi="Times New Roman" w:cs="Times New Roman"/>
          <w:sz w:val="28"/>
          <w:szCs w:val="28"/>
          <w:lang w:val="uk-UA"/>
        </w:rPr>
        <w:t>2.2</w:t>
      </w:r>
      <w:r w:rsidRPr="00966F79">
        <w:rPr>
          <w:rFonts w:ascii="Times New Roman" w:hAnsi="Times New Roman" w:cs="Times New Roman"/>
          <w:sz w:val="28"/>
          <w:szCs w:val="28"/>
          <w:lang w:val="uk-UA"/>
        </w:rPr>
        <w:t>. Антиномія мир-війна в українській фразеології</w:t>
      </w:r>
      <w:r>
        <w:rPr>
          <w:rFonts w:ascii="Times New Roman" w:hAnsi="Times New Roman" w:cs="Times New Roman"/>
          <w:sz w:val="28"/>
          <w:szCs w:val="28"/>
          <w:lang w:val="uk-UA"/>
        </w:rPr>
        <w:t>………………………….39</w:t>
      </w:r>
    </w:p>
    <w:p w:rsidR="009B0762" w:rsidRPr="00966F79" w:rsidRDefault="009B0762" w:rsidP="009B0762">
      <w:pPr>
        <w:autoSpaceDE w:val="0"/>
        <w:autoSpaceDN w:val="0"/>
        <w:adjustRightInd w:val="0"/>
        <w:spacing w:after="0" w:line="360" w:lineRule="auto"/>
        <w:contextualSpacing/>
        <w:jc w:val="both"/>
        <w:rPr>
          <w:rFonts w:ascii="Times New Roman" w:hAnsi="Times New Roman" w:cs="Times New Roman"/>
          <w:sz w:val="28"/>
          <w:szCs w:val="28"/>
          <w:lang w:val="uk-UA"/>
        </w:rPr>
      </w:pPr>
      <w:r w:rsidRPr="00966F79">
        <w:rPr>
          <w:rFonts w:ascii="Times New Roman" w:hAnsi="Times New Roman" w:cs="Times New Roman"/>
          <w:sz w:val="28"/>
          <w:szCs w:val="28"/>
          <w:lang w:val="uk-UA"/>
        </w:rPr>
        <w:t>ВИСНОВКИ ДО ДРУГОГО РОЗДІЛУ</w:t>
      </w:r>
      <w:r>
        <w:rPr>
          <w:rFonts w:ascii="Times New Roman" w:hAnsi="Times New Roman" w:cs="Times New Roman"/>
          <w:sz w:val="28"/>
          <w:szCs w:val="28"/>
          <w:lang w:val="uk-UA"/>
        </w:rPr>
        <w:t>……………………………………...…44</w:t>
      </w:r>
    </w:p>
    <w:p w:rsidR="009B0762" w:rsidRPr="00966F79" w:rsidRDefault="009B0762" w:rsidP="009B0762">
      <w:pPr>
        <w:autoSpaceDE w:val="0"/>
        <w:autoSpaceDN w:val="0"/>
        <w:adjustRightInd w:val="0"/>
        <w:spacing w:after="0" w:line="360" w:lineRule="auto"/>
        <w:contextualSpacing/>
        <w:jc w:val="both"/>
        <w:rPr>
          <w:rFonts w:ascii="Times New Roman" w:hAnsi="Times New Roman" w:cs="Times New Roman"/>
          <w:sz w:val="28"/>
          <w:szCs w:val="28"/>
          <w:lang w:val="uk-UA"/>
        </w:rPr>
      </w:pPr>
    </w:p>
    <w:p w:rsidR="009B0762" w:rsidRPr="00966F79" w:rsidRDefault="009B0762" w:rsidP="009B0762">
      <w:pPr>
        <w:autoSpaceDE w:val="0"/>
        <w:autoSpaceDN w:val="0"/>
        <w:adjustRightInd w:val="0"/>
        <w:spacing w:after="0" w:line="360" w:lineRule="auto"/>
        <w:contextualSpacing/>
        <w:jc w:val="both"/>
        <w:rPr>
          <w:rFonts w:ascii="Times New Roman" w:hAnsi="Times New Roman" w:cs="Times New Roman"/>
          <w:sz w:val="28"/>
          <w:szCs w:val="28"/>
        </w:rPr>
      </w:pPr>
      <w:r w:rsidRPr="00966F79">
        <w:rPr>
          <w:rFonts w:ascii="Times New Roman" w:hAnsi="Times New Roman" w:cs="Times New Roman"/>
          <w:sz w:val="28"/>
          <w:szCs w:val="28"/>
          <w:lang w:val="uk-UA"/>
        </w:rPr>
        <w:t xml:space="preserve">РОЗДІЛ ІІІ. АНАЛІЗ КОНЦЕПТІВ </w:t>
      </w:r>
      <w:r w:rsidRPr="00966F79">
        <w:rPr>
          <w:rFonts w:ascii="Times New Roman" w:hAnsi="Times New Roman" w:cs="Times New Roman"/>
          <w:sz w:val="28"/>
          <w:szCs w:val="28"/>
        </w:rPr>
        <w:t>‘</w:t>
      </w:r>
      <w:r w:rsidRPr="00966F79">
        <w:rPr>
          <w:rFonts w:ascii="Times New Roman" w:hAnsi="Times New Roman" w:cs="Times New Roman"/>
          <w:sz w:val="28"/>
          <w:szCs w:val="28"/>
          <w:lang w:val="uk-UA"/>
        </w:rPr>
        <w:t>ВІЙНА</w:t>
      </w:r>
      <w:r w:rsidRPr="00966F79">
        <w:rPr>
          <w:rFonts w:ascii="Times New Roman" w:hAnsi="Times New Roman" w:cs="Times New Roman"/>
          <w:sz w:val="28"/>
          <w:szCs w:val="28"/>
        </w:rPr>
        <w:t>’</w:t>
      </w:r>
      <w:r w:rsidRPr="00966F79">
        <w:rPr>
          <w:rFonts w:ascii="Times New Roman" w:hAnsi="Times New Roman" w:cs="Times New Roman"/>
          <w:sz w:val="28"/>
          <w:szCs w:val="28"/>
          <w:lang w:val="uk-UA"/>
        </w:rPr>
        <w:t xml:space="preserve"> ТА </w:t>
      </w:r>
      <w:r w:rsidRPr="00966F79">
        <w:rPr>
          <w:rFonts w:ascii="Times New Roman" w:hAnsi="Times New Roman" w:cs="Times New Roman"/>
          <w:sz w:val="28"/>
          <w:szCs w:val="28"/>
        </w:rPr>
        <w:t>‘</w:t>
      </w:r>
      <w:r w:rsidRPr="00966F79">
        <w:rPr>
          <w:rFonts w:ascii="Times New Roman" w:hAnsi="Times New Roman" w:cs="Times New Roman"/>
          <w:sz w:val="28"/>
          <w:szCs w:val="28"/>
          <w:lang w:val="uk-UA"/>
        </w:rPr>
        <w:t>МИР</w:t>
      </w:r>
      <w:r w:rsidRPr="00966F79">
        <w:rPr>
          <w:rFonts w:ascii="Times New Roman" w:hAnsi="Times New Roman" w:cs="Times New Roman"/>
          <w:sz w:val="28"/>
          <w:szCs w:val="28"/>
        </w:rPr>
        <w:t>’</w:t>
      </w:r>
    </w:p>
    <w:p w:rsidR="009B0762" w:rsidRPr="00966F79" w:rsidRDefault="009B0762" w:rsidP="009B0762">
      <w:pPr>
        <w:autoSpaceDE w:val="0"/>
        <w:autoSpaceDN w:val="0"/>
        <w:adjustRightInd w:val="0"/>
        <w:spacing w:after="0" w:line="360" w:lineRule="auto"/>
        <w:ind w:left="709"/>
        <w:contextualSpacing/>
        <w:jc w:val="both"/>
        <w:rPr>
          <w:rFonts w:ascii="Times New Roman" w:hAnsi="Times New Roman" w:cs="Times New Roman"/>
          <w:sz w:val="28"/>
          <w:szCs w:val="28"/>
          <w:lang w:val="uk-UA"/>
        </w:rPr>
      </w:pPr>
      <w:r w:rsidRPr="00966F79">
        <w:rPr>
          <w:rFonts w:ascii="Times New Roman" w:hAnsi="Times New Roman" w:cs="Times New Roman"/>
          <w:sz w:val="28"/>
          <w:szCs w:val="28"/>
          <w:lang w:val="uk-UA"/>
        </w:rPr>
        <w:t xml:space="preserve"> У ЛІНГВОКУЛЬТУРОЛОГІЧНОМУ АСПЕКТІ</w:t>
      </w:r>
      <w:r>
        <w:rPr>
          <w:rFonts w:ascii="Times New Roman" w:hAnsi="Times New Roman" w:cs="Times New Roman"/>
          <w:sz w:val="28"/>
          <w:szCs w:val="28"/>
          <w:lang w:val="uk-UA"/>
        </w:rPr>
        <w:t>………………………46</w:t>
      </w:r>
    </w:p>
    <w:p w:rsidR="009B0762" w:rsidRPr="00966F79" w:rsidRDefault="009B0762" w:rsidP="009B0762">
      <w:pPr>
        <w:widowControl w:val="0"/>
        <w:tabs>
          <w:tab w:val="left" w:pos="482"/>
        </w:tabs>
        <w:autoSpaceDE w:val="0"/>
        <w:autoSpaceDN w:val="0"/>
        <w:spacing w:before="132" w:after="0" w:line="360" w:lineRule="auto"/>
        <w:ind w:right="-2"/>
        <w:jc w:val="both"/>
        <w:rPr>
          <w:rFonts w:ascii="Times New Roman" w:hAnsi="Times New Roman" w:cs="Times New Roman"/>
          <w:w w:val="105"/>
          <w:sz w:val="28"/>
          <w:szCs w:val="28"/>
          <w:lang w:val="uk-UA"/>
        </w:rPr>
      </w:pPr>
      <w:r w:rsidRPr="00966F79">
        <w:rPr>
          <w:rFonts w:ascii="Times New Roman" w:hAnsi="Times New Roman" w:cs="Times New Roman"/>
          <w:w w:val="105"/>
          <w:sz w:val="28"/>
          <w:szCs w:val="28"/>
          <w:lang w:val="uk-UA"/>
        </w:rPr>
        <w:t>3.1. Концепт МИР в текстах сучасних українських медіа</w:t>
      </w:r>
      <w:r>
        <w:rPr>
          <w:rFonts w:ascii="Times New Roman" w:hAnsi="Times New Roman" w:cs="Times New Roman"/>
          <w:w w:val="105"/>
          <w:sz w:val="28"/>
          <w:szCs w:val="28"/>
          <w:lang w:val="uk-UA"/>
        </w:rPr>
        <w:t>………………..47</w:t>
      </w:r>
    </w:p>
    <w:p w:rsidR="009B0762" w:rsidRDefault="009B0762" w:rsidP="009B0762">
      <w:pPr>
        <w:widowControl w:val="0"/>
        <w:tabs>
          <w:tab w:val="left" w:pos="482"/>
        </w:tabs>
        <w:autoSpaceDE w:val="0"/>
        <w:autoSpaceDN w:val="0"/>
        <w:spacing w:before="132" w:after="0" w:line="360" w:lineRule="auto"/>
        <w:ind w:right="-2"/>
        <w:jc w:val="both"/>
        <w:rPr>
          <w:rFonts w:ascii="Times New Roman" w:hAnsi="Times New Roman" w:cs="Times New Roman"/>
          <w:w w:val="105"/>
          <w:sz w:val="28"/>
          <w:szCs w:val="28"/>
          <w:lang w:val="uk-UA"/>
        </w:rPr>
      </w:pPr>
      <w:r w:rsidRPr="00966F79">
        <w:rPr>
          <w:rFonts w:ascii="Times New Roman" w:hAnsi="Times New Roman" w:cs="Times New Roman"/>
          <w:w w:val="105"/>
          <w:sz w:val="28"/>
          <w:szCs w:val="28"/>
          <w:lang w:val="uk-UA"/>
        </w:rPr>
        <w:t>3.2. Концепт ВІЙНА у сучасному українському інформаційному</w:t>
      </w:r>
    </w:p>
    <w:p w:rsidR="009B0762" w:rsidRPr="00966F79" w:rsidRDefault="009B0762" w:rsidP="009B0762">
      <w:pPr>
        <w:widowControl w:val="0"/>
        <w:tabs>
          <w:tab w:val="left" w:pos="482"/>
        </w:tabs>
        <w:autoSpaceDE w:val="0"/>
        <w:autoSpaceDN w:val="0"/>
        <w:spacing w:before="132" w:after="0" w:line="360" w:lineRule="auto"/>
        <w:ind w:right="-2" w:firstLine="567"/>
        <w:jc w:val="both"/>
        <w:rPr>
          <w:rFonts w:ascii="Times New Roman" w:hAnsi="Times New Roman" w:cs="Times New Roman"/>
          <w:w w:val="105"/>
          <w:sz w:val="28"/>
          <w:szCs w:val="28"/>
          <w:lang w:val="uk-UA"/>
        </w:rPr>
      </w:pPr>
      <w:r w:rsidRPr="00966F79">
        <w:rPr>
          <w:rFonts w:ascii="Times New Roman" w:hAnsi="Times New Roman" w:cs="Times New Roman"/>
          <w:w w:val="105"/>
          <w:sz w:val="28"/>
          <w:szCs w:val="28"/>
          <w:lang w:val="uk-UA"/>
        </w:rPr>
        <w:t xml:space="preserve"> </w:t>
      </w:r>
      <w:r>
        <w:rPr>
          <w:rFonts w:ascii="Times New Roman" w:hAnsi="Times New Roman" w:cs="Times New Roman"/>
          <w:w w:val="105"/>
          <w:sz w:val="28"/>
          <w:szCs w:val="28"/>
          <w:lang w:val="uk-UA"/>
        </w:rPr>
        <w:t>п</w:t>
      </w:r>
      <w:r w:rsidRPr="00966F79">
        <w:rPr>
          <w:rFonts w:ascii="Times New Roman" w:hAnsi="Times New Roman" w:cs="Times New Roman"/>
          <w:w w:val="105"/>
          <w:sz w:val="28"/>
          <w:szCs w:val="28"/>
          <w:lang w:val="uk-UA"/>
        </w:rPr>
        <w:t>росторі</w:t>
      </w:r>
      <w:r>
        <w:rPr>
          <w:rFonts w:ascii="Times New Roman" w:hAnsi="Times New Roman" w:cs="Times New Roman"/>
          <w:w w:val="105"/>
          <w:sz w:val="28"/>
          <w:szCs w:val="28"/>
          <w:lang w:val="uk-UA"/>
        </w:rPr>
        <w:t>……………………………………………………….………..52</w:t>
      </w:r>
    </w:p>
    <w:p w:rsidR="009B0762" w:rsidRPr="00966F79" w:rsidRDefault="009B0762" w:rsidP="009B0762">
      <w:pPr>
        <w:autoSpaceDE w:val="0"/>
        <w:autoSpaceDN w:val="0"/>
        <w:adjustRightInd w:val="0"/>
        <w:spacing w:after="0" w:line="360" w:lineRule="auto"/>
        <w:jc w:val="both"/>
        <w:rPr>
          <w:rFonts w:ascii="Times New Roman" w:hAnsi="Times New Roman" w:cs="Times New Roman"/>
          <w:sz w:val="28"/>
          <w:szCs w:val="28"/>
          <w:lang w:val="uk-UA"/>
        </w:rPr>
      </w:pPr>
      <w:r w:rsidRPr="00966F79">
        <w:rPr>
          <w:rFonts w:ascii="Times New Roman" w:hAnsi="Times New Roman" w:cs="Times New Roman"/>
          <w:sz w:val="28"/>
          <w:szCs w:val="28"/>
          <w:lang w:val="uk-UA"/>
        </w:rPr>
        <w:t>3.3. Гібридна війна – ключове слово поточного моменту</w:t>
      </w:r>
      <w:r>
        <w:rPr>
          <w:rFonts w:ascii="Times New Roman" w:hAnsi="Times New Roman" w:cs="Times New Roman"/>
          <w:sz w:val="28"/>
          <w:szCs w:val="28"/>
          <w:lang w:val="uk-UA"/>
        </w:rPr>
        <w:t>……………………56</w:t>
      </w:r>
    </w:p>
    <w:p w:rsidR="009B0762" w:rsidRPr="00966F79" w:rsidRDefault="009B0762" w:rsidP="009B0762">
      <w:pPr>
        <w:shd w:val="clear" w:color="auto" w:fill="FFFFFF"/>
        <w:spacing w:after="135" w:line="360" w:lineRule="auto"/>
        <w:contextualSpacing/>
        <w:jc w:val="both"/>
        <w:rPr>
          <w:rFonts w:ascii="Times New Roman" w:eastAsia="Times New Roman" w:hAnsi="Times New Roman" w:cs="Times New Roman"/>
          <w:sz w:val="28"/>
          <w:szCs w:val="28"/>
          <w:lang w:val="uk-UA"/>
        </w:rPr>
      </w:pPr>
      <w:r w:rsidRPr="00966F79">
        <w:rPr>
          <w:rFonts w:ascii="Times New Roman" w:eastAsia="Times New Roman" w:hAnsi="Times New Roman" w:cs="Times New Roman"/>
          <w:sz w:val="28"/>
          <w:szCs w:val="28"/>
          <w:lang w:val="uk-UA"/>
        </w:rPr>
        <w:t>ВИСНОВКИ ДО ТРЕТЬОГО РОЗДІЛУ</w:t>
      </w:r>
      <w:r>
        <w:rPr>
          <w:rFonts w:ascii="Times New Roman" w:eastAsia="Times New Roman" w:hAnsi="Times New Roman" w:cs="Times New Roman"/>
          <w:sz w:val="28"/>
          <w:szCs w:val="28"/>
          <w:lang w:val="uk-UA"/>
        </w:rPr>
        <w:t>……………………………………….63</w:t>
      </w:r>
    </w:p>
    <w:p w:rsidR="009B0762" w:rsidRPr="00966F79" w:rsidRDefault="009B0762" w:rsidP="009B0762">
      <w:pPr>
        <w:shd w:val="clear" w:color="auto" w:fill="FFFFFF"/>
        <w:spacing w:after="135" w:line="360" w:lineRule="auto"/>
        <w:contextualSpacing/>
        <w:jc w:val="both"/>
        <w:rPr>
          <w:rFonts w:ascii="Times New Roman" w:eastAsia="Times New Roman" w:hAnsi="Times New Roman" w:cs="Times New Roman"/>
          <w:sz w:val="28"/>
          <w:szCs w:val="28"/>
          <w:lang w:val="uk-UA"/>
        </w:rPr>
      </w:pPr>
    </w:p>
    <w:p w:rsidR="009B0762" w:rsidRPr="00966F79" w:rsidRDefault="009B0762" w:rsidP="009B0762">
      <w:pPr>
        <w:shd w:val="clear" w:color="auto" w:fill="FFFFFF"/>
        <w:spacing w:after="135" w:line="360" w:lineRule="auto"/>
        <w:contextualSpacing/>
        <w:jc w:val="both"/>
        <w:rPr>
          <w:rFonts w:ascii="Times New Roman" w:eastAsia="Times New Roman" w:hAnsi="Times New Roman" w:cs="Times New Roman"/>
          <w:sz w:val="28"/>
          <w:szCs w:val="28"/>
          <w:lang w:val="uk-UA"/>
        </w:rPr>
      </w:pPr>
      <w:r w:rsidRPr="00966F79">
        <w:rPr>
          <w:rFonts w:ascii="Times New Roman" w:eastAsia="Times New Roman" w:hAnsi="Times New Roman" w:cs="Times New Roman"/>
          <w:sz w:val="28"/>
          <w:szCs w:val="28"/>
          <w:lang w:val="uk-UA"/>
        </w:rPr>
        <w:t>ВИСНОВКИ</w:t>
      </w:r>
      <w:r>
        <w:rPr>
          <w:rFonts w:ascii="Times New Roman" w:eastAsia="Times New Roman" w:hAnsi="Times New Roman" w:cs="Times New Roman"/>
          <w:sz w:val="28"/>
          <w:szCs w:val="28"/>
          <w:lang w:val="uk-UA"/>
        </w:rPr>
        <w:t>…………………………………………………………..…………66</w:t>
      </w:r>
    </w:p>
    <w:p w:rsidR="009B0762" w:rsidRPr="00966F79" w:rsidRDefault="009B0762" w:rsidP="009B0762">
      <w:pPr>
        <w:shd w:val="clear" w:color="auto" w:fill="FFFFFF"/>
        <w:spacing w:after="135" w:line="360" w:lineRule="auto"/>
        <w:contextualSpacing/>
        <w:jc w:val="both"/>
        <w:rPr>
          <w:rFonts w:ascii="Times New Roman" w:eastAsia="Times New Roman" w:hAnsi="Times New Roman" w:cs="Times New Roman"/>
          <w:sz w:val="28"/>
          <w:szCs w:val="28"/>
          <w:lang w:val="uk-UA"/>
        </w:rPr>
      </w:pPr>
      <w:r w:rsidRPr="00966F79">
        <w:rPr>
          <w:rFonts w:ascii="Times New Roman" w:eastAsia="Times New Roman" w:hAnsi="Times New Roman" w:cs="Times New Roman"/>
          <w:sz w:val="28"/>
          <w:szCs w:val="28"/>
          <w:lang w:val="uk-UA"/>
        </w:rPr>
        <w:t>СПИСОК ВИКОРИСТАНОЇ ЛІТЕРАТУРИ</w:t>
      </w:r>
      <w:r>
        <w:rPr>
          <w:rFonts w:ascii="Times New Roman" w:eastAsia="Times New Roman" w:hAnsi="Times New Roman" w:cs="Times New Roman"/>
          <w:sz w:val="28"/>
          <w:szCs w:val="28"/>
          <w:lang w:val="uk-UA"/>
        </w:rPr>
        <w:t>…………………………………..70</w:t>
      </w:r>
    </w:p>
    <w:p w:rsidR="009B0762" w:rsidRPr="00966F79" w:rsidRDefault="009B0762" w:rsidP="009B0762">
      <w:pPr>
        <w:shd w:val="clear" w:color="auto" w:fill="FFFFFF"/>
        <w:spacing w:after="135" w:line="360" w:lineRule="auto"/>
        <w:ind w:firstLine="709"/>
        <w:contextualSpacing/>
        <w:jc w:val="both"/>
        <w:rPr>
          <w:rFonts w:ascii="Times New Roman" w:eastAsia="Times New Roman" w:hAnsi="Times New Roman" w:cs="Times New Roman"/>
          <w:sz w:val="28"/>
          <w:szCs w:val="28"/>
          <w:lang w:val="uk-UA"/>
        </w:rPr>
      </w:pPr>
    </w:p>
    <w:p w:rsidR="009B0762" w:rsidRPr="00966F79" w:rsidRDefault="009B0762" w:rsidP="009B0762">
      <w:pPr>
        <w:autoSpaceDE w:val="0"/>
        <w:autoSpaceDN w:val="0"/>
        <w:adjustRightInd w:val="0"/>
        <w:spacing w:after="0" w:line="360" w:lineRule="auto"/>
        <w:ind w:firstLine="709"/>
        <w:contextualSpacing/>
        <w:jc w:val="both"/>
        <w:rPr>
          <w:rFonts w:ascii="Times New Roman" w:hAnsi="Times New Roman" w:cs="Times New Roman"/>
          <w:sz w:val="28"/>
          <w:szCs w:val="28"/>
          <w:lang w:val="uk-UA"/>
        </w:rPr>
      </w:pPr>
    </w:p>
    <w:p w:rsidR="009B0762" w:rsidRPr="00966F79" w:rsidRDefault="009B0762" w:rsidP="009B0762">
      <w:pPr>
        <w:spacing w:line="360" w:lineRule="auto"/>
        <w:ind w:firstLine="709"/>
        <w:contextualSpacing/>
        <w:rPr>
          <w:rFonts w:ascii="Times New Roman" w:hAnsi="Times New Roman" w:cs="Times New Roman"/>
          <w:sz w:val="28"/>
          <w:szCs w:val="28"/>
          <w:lang w:val="uk-UA"/>
        </w:rPr>
      </w:pPr>
      <w:r w:rsidRPr="00966F79">
        <w:rPr>
          <w:rFonts w:ascii="Times New Roman" w:hAnsi="Times New Roman" w:cs="Times New Roman"/>
          <w:sz w:val="28"/>
          <w:szCs w:val="28"/>
          <w:lang w:val="uk-UA"/>
        </w:rPr>
        <w:br w:type="page"/>
      </w:r>
    </w:p>
    <w:p w:rsidR="009B0762" w:rsidRPr="00966F79" w:rsidRDefault="009B0762" w:rsidP="009B0762">
      <w:pPr>
        <w:autoSpaceDE w:val="0"/>
        <w:autoSpaceDN w:val="0"/>
        <w:adjustRightInd w:val="0"/>
        <w:spacing w:after="0" w:line="360" w:lineRule="auto"/>
        <w:ind w:firstLine="709"/>
        <w:contextualSpacing/>
        <w:jc w:val="center"/>
        <w:rPr>
          <w:rFonts w:ascii="Times New Roman" w:hAnsi="Times New Roman" w:cs="Times New Roman"/>
          <w:b/>
          <w:sz w:val="28"/>
          <w:szCs w:val="28"/>
          <w:lang w:val="uk-UA"/>
        </w:rPr>
      </w:pPr>
      <w:r w:rsidRPr="00966F79">
        <w:rPr>
          <w:rFonts w:ascii="Times New Roman" w:hAnsi="Times New Roman" w:cs="Times New Roman"/>
          <w:b/>
          <w:sz w:val="28"/>
          <w:szCs w:val="28"/>
          <w:lang w:val="uk-UA"/>
        </w:rPr>
        <w:lastRenderedPageBreak/>
        <w:t>ВСТУП</w:t>
      </w:r>
    </w:p>
    <w:p w:rsidR="009B0762" w:rsidRPr="00966F79" w:rsidRDefault="009B0762" w:rsidP="009B0762">
      <w:pPr>
        <w:autoSpaceDE w:val="0"/>
        <w:autoSpaceDN w:val="0"/>
        <w:adjustRightInd w:val="0"/>
        <w:spacing w:after="0" w:line="360" w:lineRule="auto"/>
        <w:ind w:firstLine="709"/>
        <w:contextualSpacing/>
        <w:jc w:val="both"/>
        <w:rPr>
          <w:rFonts w:ascii="Times New Roman" w:hAnsi="Times New Roman" w:cs="Times New Roman"/>
          <w:sz w:val="28"/>
          <w:szCs w:val="28"/>
          <w:lang w:val="uk-UA"/>
        </w:rPr>
      </w:pPr>
    </w:p>
    <w:p w:rsidR="009B0762" w:rsidRPr="00966F79" w:rsidRDefault="009B0762" w:rsidP="009B0762">
      <w:pPr>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sidRPr="00966F79">
        <w:rPr>
          <w:rFonts w:ascii="Times New Roman" w:hAnsi="Times New Roman" w:cs="Times New Roman"/>
          <w:sz w:val="28"/>
          <w:szCs w:val="28"/>
          <w:lang w:val="uk-UA"/>
        </w:rPr>
        <w:t>У центрі уваги сучасних лінгвістичних досліджень перебуває вербальний образ світу, сформований у свідомості носіїв певної мови, а культурологічна орієнтація стає провідним напрямом праць із когнітивної семантики. Ідеї щодо вивчення лінгвокультурології у плані її взаємозв’язків із такими сутностями, як менталітет, міфологія, звичаї, повір’я і традиції носіїв мови є надзвичайно важливими і знаходять утілення в таких лінгвоментальних феноменах, як концепт і концептосфера, осмисленню яких присвячено праці цілої низки вчених [</w:t>
      </w:r>
      <w:r>
        <w:rPr>
          <w:rFonts w:ascii="Times New Roman" w:hAnsi="Times New Roman" w:cs="Times New Roman"/>
          <w:sz w:val="28"/>
          <w:szCs w:val="28"/>
          <w:lang w:val="uk-UA"/>
        </w:rPr>
        <w:t>5; 11; 12; 23; 64</w:t>
      </w:r>
      <w:r w:rsidRPr="00966F79">
        <w:rPr>
          <w:rFonts w:ascii="Times New Roman" w:hAnsi="Times New Roman" w:cs="Times New Roman"/>
          <w:sz w:val="28"/>
          <w:szCs w:val="28"/>
          <w:lang w:val="uk-UA"/>
        </w:rPr>
        <w:t xml:space="preserve">]. </w:t>
      </w:r>
      <w:r w:rsidRPr="00966F79">
        <w:rPr>
          <w:rFonts w:ascii="Times New Roman" w:hAnsi="Times New Roman" w:cs="Times New Roman"/>
          <w:sz w:val="28"/>
          <w:szCs w:val="28"/>
        </w:rPr>
        <w:t>За останні роки помітно зріс обсяг концептуальних досліджень як у</w:t>
      </w:r>
      <w:r w:rsidRPr="00966F79">
        <w:rPr>
          <w:rFonts w:ascii="Times New Roman" w:hAnsi="Times New Roman" w:cs="Times New Roman"/>
          <w:sz w:val="28"/>
          <w:szCs w:val="28"/>
          <w:lang w:val="uk-UA"/>
        </w:rPr>
        <w:t xml:space="preserve"> </w:t>
      </w:r>
      <w:r w:rsidRPr="00966F79">
        <w:rPr>
          <w:rFonts w:ascii="Times New Roman" w:hAnsi="Times New Roman" w:cs="Times New Roman"/>
          <w:sz w:val="28"/>
          <w:szCs w:val="28"/>
        </w:rPr>
        <w:t>лінгвокультурологічному [</w:t>
      </w:r>
      <w:r>
        <w:rPr>
          <w:rFonts w:ascii="Times New Roman" w:hAnsi="Times New Roman" w:cs="Times New Roman"/>
          <w:sz w:val="28"/>
          <w:szCs w:val="28"/>
        </w:rPr>
        <w:t>33; 5; 10; 12</w:t>
      </w:r>
      <w:r w:rsidRPr="00966F79">
        <w:rPr>
          <w:rFonts w:ascii="Times New Roman" w:hAnsi="Times New Roman" w:cs="Times New Roman"/>
          <w:sz w:val="28"/>
          <w:szCs w:val="28"/>
        </w:rPr>
        <w:t>], так і</w:t>
      </w:r>
      <w:r w:rsidRPr="00966F79">
        <w:rPr>
          <w:rFonts w:ascii="Times New Roman" w:hAnsi="Times New Roman" w:cs="Times New Roman"/>
          <w:sz w:val="28"/>
          <w:szCs w:val="28"/>
          <w:lang w:val="uk-UA"/>
        </w:rPr>
        <w:t xml:space="preserve"> л</w:t>
      </w:r>
      <w:r w:rsidRPr="00966F79">
        <w:rPr>
          <w:rFonts w:ascii="Times New Roman" w:hAnsi="Times New Roman" w:cs="Times New Roman"/>
          <w:sz w:val="28"/>
          <w:szCs w:val="28"/>
        </w:rPr>
        <w:t>інгвокогнітивному напрямах</w:t>
      </w:r>
      <w:r w:rsidRPr="00966F79">
        <w:rPr>
          <w:rFonts w:ascii="Times New Roman" w:hAnsi="Times New Roman" w:cs="Times New Roman"/>
          <w:sz w:val="28"/>
          <w:szCs w:val="28"/>
          <w:lang w:val="uk-UA"/>
        </w:rPr>
        <w:t xml:space="preserve"> </w:t>
      </w:r>
      <w:r w:rsidRPr="00663274">
        <w:rPr>
          <w:rFonts w:ascii="Times New Roman" w:hAnsi="Times New Roman" w:cs="Times New Roman"/>
          <w:sz w:val="28"/>
          <w:szCs w:val="28"/>
        </w:rPr>
        <w:t>[</w:t>
      </w:r>
      <w:r>
        <w:rPr>
          <w:rFonts w:ascii="Times New Roman" w:hAnsi="Times New Roman" w:cs="Times New Roman"/>
          <w:sz w:val="28"/>
          <w:szCs w:val="28"/>
          <w:lang w:val="uk-UA"/>
        </w:rPr>
        <w:t>43; 52; 63</w:t>
      </w:r>
      <w:r w:rsidRPr="00663274">
        <w:rPr>
          <w:rFonts w:ascii="Times New Roman" w:hAnsi="Times New Roman" w:cs="Times New Roman"/>
          <w:sz w:val="28"/>
          <w:szCs w:val="28"/>
        </w:rPr>
        <w:t>]</w:t>
      </w:r>
      <w:r w:rsidRPr="00966F79">
        <w:rPr>
          <w:rFonts w:ascii="Times New Roman" w:hAnsi="Times New Roman" w:cs="Times New Roman"/>
          <w:sz w:val="28"/>
          <w:szCs w:val="28"/>
          <w:lang w:val="uk-UA"/>
        </w:rPr>
        <w:t>.</w:t>
      </w:r>
    </w:p>
    <w:p w:rsidR="009B0762" w:rsidRPr="00966F79" w:rsidRDefault="009B0762" w:rsidP="009B0762">
      <w:pPr>
        <w:tabs>
          <w:tab w:val="left" w:pos="9354"/>
        </w:tabs>
        <w:autoSpaceDE w:val="0"/>
        <w:autoSpaceDN w:val="0"/>
        <w:adjustRightInd w:val="0"/>
        <w:spacing w:after="0" w:line="360" w:lineRule="auto"/>
        <w:ind w:right="-2" w:firstLine="709"/>
        <w:contextualSpacing/>
        <w:jc w:val="both"/>
        <w:rPr>
          <w:rFonts w:ascii="Times New Roman" w:hAnsi="Times New Roman" w:cs="Times New Roman"/>
          <w:w w:val="105"/>
          <w:sz w:val="28"/>
          <w:szCs w:val="28"/>
          <w:lang w:val="uk-UA"/>
        </w:rPr>
      </w:pPr>
      <w:r w:rsidRPr="00966F79">
        <w:rPr>
          <w:rFonts w:ascii="Times New Roman" w:hAnsi="Times New Roman" w:cs="Times New Roman"/>
          <w:sz w:val="28"/>
          <w:szCs w:val="28"/>
        </w:rPr>
        <w:t>Концепти ВІЙНА та МИР належать до універсальних концептів, оскільки представлен</w:t>
      </w:r>
      <w:r w:rsidRPr="00966F79">
        <w:rPr>
          <w:rFonts w:ascii="Times New Roman" w:hAnsi="Times New Roman" w:cs="Times New Roman"/>
          <w:sz w:val="28"/>
          <w:szCs w:val="28"/>
          <w:lang w:val="uk-UA"/>
        </w:rPr>
        <w:t>і</w:t>
      </w:r>
      <w:r w:rsidRPr="00966F79">
        <w:rPr>
          <w:rFonts w:ascii="Times New Roman" w:hAnsi="Times New Roman" w:cs="Times New Roman"/>
          <w:sz w:val="28"/>
          <w:szCs w:val="28"/>
        </w:rPr>
        <w:t xml:space="preserve"> в усіх культурах і мовах </w:t>
      </w:r>
      <w:r>
        <w:rPr>
          <w:rFonts w:ascii="Times New Roman" w:hAnsi="Times New Roman" w:cs="Times New Roman"/>
          <w:sz w:val="28"/>
          <w:szCs w:val="28"/>
        </w:rPr>
        <w:t xml:space="preserve">світу. </w:t>
      </w:r>
      <w:r>
        <w:rPr>
          <w:rFonts w:ascii="Times New Roman" w:hAnsi="Times New Roman" w:cs="Times New Roman"/>
          <w:sz w:val="28"/>
          <w:szCs w:val="28"/>
          <w:lang w:val="uk-UA"/>
        </w:rPr>
        <w:t>Проте</w:t>
      </w:r>
      <w:r w:rsidRPr="00966F79">
        <w:rPr>
          <w:rFonts w:ascii="Times New Roman" w:hAnsi="Times New Roman" w:cs="Times New Roman"/>
          <w:sz w:val="28"/>
          <w:szCs w:val="28"/>
        </w:rPr>
        <w:t xml:space="preserve"> у мовній свідомості кожного народу є свої особливості розуміння ц</w:t>
      </w:r>
      <w:r w:rsidRPr="00966F79">
        <w:rPr>
          <w:rFonts w:ascii="Times New Roman" w:hAnsi="Times New Roman" w:cs="Times New Roman"/>
          <w:sz w:val="28"/>
          <w:szCs w:val="28"/>
          <w:lang w:val="uk-UA"/>
        </w:rPr>
        <w:t>их</w:t>
      </w:r>
      <w:r w:rsidRPr="00966F79">
        <w:rPr>
          <w:rFonts w:ascii="Times New Roman" w:hAnsi="Times New Roman" w:cs="Times New Roman"/>
          <w:sz w:val="28"/>
          <w:szCs w:val="28"/>
        </w:rPr>
        <w:t xml:space="preserve"> концепт</w:t>
      </w:r>
      <w:r w:rsidRPr="00966F79">
        <w:rPr>
          <w:rFonts w:ascii="Times New Roman" w:hAnsi="Times New Roman" w:cs="Times New Roman"/>
          <w:sz w:val="28"/>
          <w:szCs w:val="28"/>
          <w:lang w:val="uk-UA"/>
        </w:rPr>
        <w:t>ів</w:t>
      </w:r>
      <w:r w:rsidRPr="00966F79">
        <w:rPr>
          <w:rFonts w:ascii="Times New Roman" w:hAnsi="Times New Roman" w:cs="Times New Roman"/>
          <w:sz w:val="28"/>
          <w:szCs w:val="28"/>
        </w:rPr>
        <w:t>. Тому досліджуваний концепт, як ментальну одиницю, вважаємо доцільним описати через аналіз лексичних засобів його мовної фіксації, що</w:t>
      </w:r>
      <w:r w:rsidRPr="00966F79">
        <w:rPr>
          <w:rFonts w:ascii="Times New Roman" w:hAnsi="Times New Roman" w:cs="Times New Roman"/>
          <w:sz w:val="28"/>
          <w:szCs w:val="28"/>
          <w:lang w:val="uk-UA"/>
        </w:rPr>
        <w:t xml:space="preserve"> </w:t>
      </w:r>
      <w:r w:rsidRPr="00966F79">
        <w:rPr>
          <w:rFonts w:ascii="Times New Roman" w:hAnsi="Times New Roman" w:cs="Times New Roman"/>
          <w:sz w:val="28"/>
          <w:szCs w:val="28"/>
        </w:rPr>
        <w:t>надасть змогу найповніше репрезентувати понятійний зміст лінгвокультурн</w:t>
      </w:r>
      <w:r w:rsidRPr="00966F79">
        <w:rPr>
          <w:rFonts w:ascii="Times New Roman" w:hAnsi="Times New Roman" w:cs="Times New Roman"/>
          <w:sz w:val="28"/>
          <w:szCs w:val="28"/>
          <w:lang w:val="uk-UA"/>
        </w:rPr>
        <w:t xml:space="preserve">их </w:t>
      </w:r>
      <w:r w:rsidRPr="00966F79">
        <w:rPr>
          <w:rFonts w:ascii="Times New Roman" w:hAnsi="Times New Roman" w:cs="Times New Roman"/>
          <w:sz w:val="28"/>
          <w:szCs w:val="28"/>
        </w:rPr>
        <w:t>концепт</w:t>
      </w:r>
      <w:r w:rsidRPr="00966F79">
        <w:rPr>
          <w:rFonts w:ascii="Times New Roman" w:hAnsi="Times New Roman" w:cs="Times New Roman"/>
          <w:sz w:val="28"/>
          <w:szCs w:val="28"/>
          <w:lang w:val="uk-UA"/>
        </w:rPr>
        <w:t>ів</w:t>
      </w:r>
      <w:r w:rsidRPr="00966F79">
        <w:rPr>
          <w:rFonts w:ascii="Times New Roman" w:hAnsi="Times New Roman" w:cs="Times New Roman"/>
          <w:sz w:val="28"/>
          <w:szCs w:val="28"/>
        </w:rPr>
        <w:t xml:space="preserve"> ВІЙНА</w:t>
      </w:r>
      <w:r w:rsidRPr="00966F79">
        <w:rPr>
          <w:rFonts w:ascii="Times New Roman" w:hAnsi="Times New Roman" w:cs="Times New Roman"/>
          <w:sz w:val="28"/>
          <w:szCs w:val="28"/>
          <w:lang w:val="uk-UA"/>
        </w:rPr>
        <w:t xml:space="preserve"> та МИР. Зауважимо, що «Словник української мови» в 11 томах фіксує дві різні за значенням лексеми мир: першу – на позначення згоди, спокою, тиші, протилежне війні і другу – для називання землі з усім, що на ній існує, тобто світу, людей і под. [</w:t>
      </w:r>
      <w:r>
        <w:rPr>
          <w:rFonts w:ascii="Times New Roman" w:hAnsi="Times New Roman" w:cs="Times New Roman"/>
          <w:sz w:val="28"/>
          <w:szCs w:val="28"/>
          <w:lang w:val="uk-UA"/>
        </w:rPr>
        <w:t xml:space="preserve">83; </w:t>
      </w:r>
      <w:r w:rsidRPr="00966F79">
        <w:rPr>
          <w:rFonts w:ascii="Times New Roman" w:hAnsi="Times New Roman" w:cs="Times New Roman"/>
          <w:sz w:val="28"/>
          <w:szCs w:val="28"/>
          <w:lang w:val="uk-UA"/>
        </w:rPr>
        <w:t xml:space="preserve">с. 712]. Окреслений у дослідженні концепт пов’язуємо насамперед із поняттям </w:t>
      </w:r>
      <w:r w:rsidRPr="00966F79">
        <w:rPr>
          <w:rFonts w:ascii="Times New Roman" w:hAnsi="Times New Roman" w:cs="Times New Roman"/>
          <w:i/>
          <w:sz w:val="28"/>
          <w:szCs w:val="28"/>
          <w:lang w:val="uk-UA"/>
        </w:rPr>
        <w:t xml:space="preserve">миру як антипода війни, </w:t>
      </w:r>
      <w:r w:rsidRPr="00966F79">
        <w:rPr>
          <w:rFonts w:ascii="Times New Roman" w:hAnsi="Times New Roman" w:cs="Times New Roman"/>
          <w:sz w:val="28"/>
          <w:szCs w:val="28"/>
          <w:lang w:val="uk-UA"/>
        </w:rPr>
        <w:t xml:space="preserve">як компонента відповідної </w:t>
      </w:r>
      <w:r w:rsidRPr="00966F79">
        <w:rPr>
          <w:rFonts w:ascii="Times New Roman" w:hAnsi="Times New Roman" w:cs="Times New Roman"/>
          <w:i/>
          <w:sz w:val="28"/>
          <w:szCs w:val="28"/>
          <w:lang w:val="uk-UA"/>
        </w:rPr>
        <w:t>бінарної опозиції</w:t>
      </w:r>
      <w:r w:rsidRPr="00966F79">
        <w:rPr>
          <w:rFonts w:ascii="Times New Roman" w:hAnsi="Times New Roman" w:cs="Times New Roman"/>
          <w:sz w:val="28"/>
          <w:szCs w:val="28"/>
          <w:lang w:val="uk-UA"/>
        </w:rPr>
        <w:t>, властивої концептам категорійного світу, протиставлюваним на основі позитивного і негативного. Окремі фрагменти аналізу концептуалізованих понять війни (боротьби, протистояння) і миру (спокою, злагоди) демонструють праці Л. Венедиктової, Т. Вільчинської, У. Карпенко-Іванової, О. Колесник, П. Нікітіної, Г. Яворської, проте актуальним залишається їхнє студіювання на матеріалі саме української мови та в мас-медійних текстах.</w:t>
      </w:r>
    </w:p>
    <w:p w:rsidR="009B0762" w:rsidRPr="00966F79" w:rsidRDefault="009B0762" w:rsidP="009B0762">
      <w:pPr>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sidRPr="00966F79">
        <w:rPr>
          <w:rFonts w:ascii="Times New Roman" w:hAnsi="Times New Roman" w:cs="Times New Roman"/>
          <w:sz w:val="28"/>
          <w:szCs w:val="28"/>
          <w:lang w:val="uk-UA"/>
        </w:rPr>
        <w:lastRenderedPageBreak/>
        <w:t xml:space="preserve">У ході динамічних соціально-економічних, політичних, міжкультурних та ідеологічних взаємодій різних етносів та держав виникає значна кількість конфліктних ситуацій, що, з огляду на домінування стереотипів поведінки й концептуалізації дійсності, а також маніпулятивну діяльність певних соціальних груп, що захищають власні економічні інтереси, традиційно проявляються у війнах. В умовах глобалізованого світу вона набуває дифузного характеру, охоплює сфери інформаційних технологій та масової комунікації, продовжує стимулювати розвиток технологічного складника цивілізації та </w:t>
      </w:r>
      <w:r w:rsidRPr="00966F79">
        <w:rPr>
          <w:rFonts w:ascii="Times New Roman" w:hAnsi="Times New Roman" w:cs="Times New Roman"/>
          <w:sz w:val="28"/>
          <w:szCs w:val="28"/>
        </w:rPr>
        <w:t>de</w:t>
      </w:r>
      <w:r w:rsidRPr="00966F79">
        <w:rPr>
          <w:rFonts w:ascii="Times New Roman" w:hAnsi="Times New Roman" w:cs="Times New Roman"/>
          <w:sz w:val="28"/>
          <w:szCs w:val="28"/>
          <w:lang w:val="uk-UA"/>
        </w:rPr>
        <w:t xml:space="preserve"> </w:t>
      </w:r>
      <w:r w:rsidRPr="00966F79">
        <w:rPr>
          <w:rFonts w:ascii="Times New Roman" w:hAnsi="Times New Roman" w:cs="Times New Roman"/>
          <w:sz w:val="28"/>
          <w:szCs w:val="28"/>
        </w:rPr>
        <w:t>facto</w:t>
      </w:r>
      <w:r w:rsidRPr="00966F79">
        <w:rPr>
          <w:rFonts w:ascii="Times New Roman" w:hAnsi="Times New Roman" w:cs="Times New Roman"/>
          <w:sz w:val="28"/>
          <w:szCs w:val="28"/>
          <w:lang w:val="uk-UA"/>
        </w:rPr>
        <w:t xml:space="preserve"> перетворюється на глобальний феномен.</w:t>
      </w:r>
    </w:p>
    <w:p w:rsidR="009B0762" w:rsidRPr="00966F79" w:rsidRDefault="009B0762" w:rsidP="009B0762">
      <w:pPr>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sidRPr="00966F79">
        <w:rPr>
          <w:rFonts w:ascii="Times New Roman" w:hAnsi="Times New Roman" w:cs="Times New Roman"/>
          <w:b/>
          <w:sz w:val="28"/>
          <w:szCs w:val="28"/>
          <w:lang w:val="uk-UA"/>
        </w:rPr>
        <w:t>Актуальність</w:t>
      </w:r>
      <w:r w:rsidRPr="00966F79">
        <w:rPr>
          <w:rFonts w:ascii="Times New Roman" w:hAnsi="Times New Roman" w:cs="Times New Roman"/>
          <w:sz w:val="28"/>
          <w:szCs w:val="28"/>
          <w:lang w:val="uk-UA"/>
        </w:rPr>
        <w:t xml:space="preserve"> дослідження полягає у тому, що використовується інтердисциплінарний підхід, дослідження виконано у лінгвокогнітивному, лінгвокультурному аспекті та присвячене дослідженню особливостей лінгвалізації концептів у мас-медійному тексті.</w:t>
      </w:r>
    </w:p>
    <w:p w:rsidR="009B0762" w:rsidRPr="00966F79" w:rsidRDefault="009B0762" w:rsidP="009B0762">
      <w:pPr>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sidRPr="00966F79">
        <w:rPr>
          <w:rFonts w:ascii="Times New Roman" w:hAnsi="Times New Roman" w:cs="Times New Roman"/>
          <w:sz w:val="28"/>
          <w:szCs w:val="28"/>
          <w:lang w:val="uk-UA"/>
        </w:rPr>
        <w:t>Новизна роботи визначається тім, що вперше поєднано два аспекти (лингвокогніивний та лінгвокультурологічний) вивчення концептів ВІЙНА і МИР, а також впеше ці концепти досліджуються як єдиний опозиційний (антонімічний) комплекс.</w:t>
      </w:r>
    </w:p>
    <w:p w:rsidR="009B0762" w:rsidRPr="00966F79" w:rsidRDefault="009B0762" w:rsidP="009B0762">
      <w:pPr>
        <w:spacing w:line="360" w:lineRule="auto"/>
        <w:ind w:firstLine="709"/>
        <w:contextualSpacing/>
        <w:jc w:val="both"/>
        <w:rPr>
          <w:rFonts w:ascii="Times New Roman" w:hAnsi="Times New Roman" w:cs="Times New Roman"/>
          <w:sz w:val="28"/>
          <w:szCs w:val="28"/>
          <w:lang w:val="uk-UA"/>
        </w:rPr>
      </w:pPr>
      <w:r w:rsidRPr="00966F79">
        <w:rPr>
          <w:rFonts w:ascii="Times New Roman" w:hAnsi="Times New Roman" w:cs="Times New Roman"/>
          <w:b/>
          <w:sz w:val="28"/>
          <w:szCs w:val="28"/>
          <w:lang w:val="uk-UA"/>
        </w:rPr>
        <w:t xml:space="preserve">Мета </w:t>
      </w:r>
      <w:r w:rsidRPr="00966F79">
        <w:rPr>
          <w:rFonts w:ascii="Times New Roman" w:hAnsi="Times New Roman" w:cs="Times New Roman"/>
          <w:sz w:val="28"/>
          <w:szCs w:val="28"/>
          <w:lang w:val="uk-UA"/>
        </w:rPr>
        <w:t>роботи</w:t>
      </w:r>
      <w:r w:rsidRPr="00966F79">
        <w:rPr>
          <w:rFonts w:ascii="Times New Roman" w:hAnsi="Times New Roman" w:cs="Times New Roman"/>
          <w:b/>
          <w:sz w:val="28"/>
          <w:szCs w:val="28"/>
          <w:lang w:val="uk-UA"/>
        </w:rPr>
        <w:t>:</w:t>
      </w:r>
      <w:r w:rsidRPr="00966F79">
        <w:rPr>
          <w:rFonts w:ascii="Times New Roman" w:hAnsi="Times New Roman" w:cs="Times New Roman"/>
          <w:sz w:val="28"/>
          <w:szCs w:val="28"/>
          <w:lang w:val="uk-UA"/>
        </w:rPr>
        <w:t xml:space="preserve"> Дослідити структуру та аксіологічну значущість концептів </w:t>
      </w:r>
      <w:r w:rsidRPr="00966F79">
        <w:rPr>
          <w:rFonts w:ascii="Times New Roman" w:hAnsi="Times New Roman" w:cs="Times New Roman"/>
          <w:sz w:val="28"/>
          <w:szCs w:val="28"/>
        </w:rPr>
        <w:t>‘</w:t>
      </w:r>
      <w:r w:rsidRPr="00966F79">
        <w:rPr>
          <w:rFonts w:ascii="Times New Roman" w:hAnsi="Times New Roman" w:cs="Times New Roman"/>
          <w:i/>
          <w:sz w:val="28"/>
          <w:szCs w:val="28"/>
          <w:lang w:val="uk-UA"/>
        </w:rPr>
        <w:t>війна</w:t>
      </w:r>
      <w:r w:rsidRPr="00966F79">
        <w:rPr>
          <w:rFonts w:ascii="Times New Roman" w:hAnsi="Times New Roman" w:cs="Times New Roman"/>
          <w:i/>
          <w:sz w:val="28"/>
          <w:szCs w:val="28"/>
        </w:rPr>
        <w:t>’</w:t>
      </w:r>
      <w:r w:rsidRPr="00966F79">
        <w:rPr>
          <w:rFonts w:ascii="Times New Roman" w:hAnsi="Times New Roman" w:cs="Times New Roman"/>
          <w:sz w:val="28"/>
          <w:szCs w:val="28"/>
          <w:lang w:val="uk-UA"/>
        </w:rPr>
        <w:t xml:space="preserve"> та </w:t>
      </w:r>
      <w:r w:rsidRPr="00966F79">
        <w:rPr>
          <w:rFonts w:ascii="Times New Roman" w:hAnsi="Times New Roman" w:cs="Times New Roman"/>
          <w:sz w:val="28"/>
          <w:szCs w:val="28"/>
        </w:rPr>
        <w:t>‘</w:t>
      </w:r>
      <w:r w:rsidRPr="00966F79">
        <w:rPr>
          <w:rFonts w:ascii="Times New Roman" w:hAnsi="Times New Roman" w:cs="Times New Roman"/>
          <w:i/>
          <w:sz w:val="28"/>
          <w:szCs w:val="28"/>
          <w:lang w:val="uk-UA"/>
        </w:rPr>
        <w:t>мир</w:t>
      </w:r>
      <w:r w:rsidRPr="00966F79">
        <w:rPr>
          <w:rFonts w:ascii="Times New Roman" w:hAnsi="Times New Roman" w:cs="Times New Roman"/>
          <w:i/>
          <w:sz w:val="28"/>
          <w:szCs w:val="28"/>
        </w:rPr>
        <w:t>’</w:t>
      </w:r>
      <w:r w:rsidRPr="00966F79">
        <w:rPr>
          <w:rFonts w:ascii="Times New Roman" w:hAnsi="Times New Roman" w:cs="Times New Roman"/>
          <w:sz w:val="28"/>
          <w:szCs w:val="28"/>
          <w:lang w:val="uk-UA"/>
        </w:rPr>
        <w:t xml:space="preserve"> в українській лінгвокультурі.</w:t>
      </w:r>
    </w:p>
    <w:p w:rsidR="009B0762" w:rsidRPr="00966F79" w:rsidRDefault="009B0762" w:rsidP="009B0762">
      <w:pPr>
        <w:spacing w:line="360" w:lineRule="auto"/>
        <w:ind w:firstLine="709"/>
        <w:contextualSpacing/>
        <w:jc w:val="both"/>
        <w:rPr>
          <w:rFonts w:ascii="Times New Roman" w:hAnsi="Times New Roman" w:cs="Times New Roman"/>
          <w:sz w:val="28"/>
          <w:szCs w:val="28"/>
          <w:lang w:val="uk-UA"/>
        </w:rPr>
      </w:pPr>
      <w:r w:rsidRPr="00966F79">
        <w:rPr>
          <w:rFonts w:ascii="Times New Roman" w:hAnsi="Times New Roman" w:cs="Times New Roman"/>
          <w:sz w:val="28"/>
          <w:szCs w:val="28"/>
        </w:rPr>
        <w:t xml:space="preserve">Поставлена мета передбачає розв’язання таких наукових </w:t>
      </w:r>
      <w:r w:rsidRPr="00966F79">
        <w:rPr>
          <w:rFonts w:ascii="Times New Roman" w:hAnsi="Times New Roman" w:cs="Times New Roman"/>
          <w:b/>
          <w:sz w:val="28"/>
          <w:szCs w:val="28"/>
        </w:rPr>
        <w:t>завдань:</w:t>
      </w:r>
      <w:r w:rsidRPr="00966F79">
        <w:rPr>
          <w:rFonts w:ascii="Times New Roman" w:hAnsi="Times New Roman" w:cs="Times New Roman"/>
          <w:sz w:val="28"/>
          <w:szCs w:val="28"/>
        </w:rPr>
        <w:t xml:space="preserve"> </w:t>
      </w:r>
    </w:p>
    <w:p w:rsidR="009B0762" w:rsidRPr="00966F79" w:rsidRDefault="009B0762" w:rsidP="009B0762">
      <w:pPr>
        <w:pStyle w:val="a3"/>
        <w:numPr>
          <w:ilvl w:val="0"/>
          <w:numId w:val="1"/>
        </w:numPr>
        <w:spacing w:line="360" w:lineRule="auto"/>
        <w:ind w:left="0" w:firstLine="709"/>
        <w:jc w:val="both"/>
        <w:rPr>
          <w:rFonts w:ascii="Times New Roman" w:hAnsi="Times New Roman" w:cs="Times New Roman"/>
          <w:sz w:val="28"/>
          <w:szCs w:val="28"/>
          <w:lang w:val="uk-UA"/>
        </w:rPr>
      </w:pPr>
      <w:r w:rsidRPr="00966F79">
        <w:rPr>
          <w:rFonts w:ascii="Times New Roman" w:hAnsi="Times New Roman" w:cs="Times New Roman"/>
          <w:sz w:val="28"/>
          <w:szCs w:val="28"/>
          <w:lang w:val="uk-UA"/>
        </w:rPr>
        <w:t xml:space="preserve">проаналізувати й узагальнити основні погляди на концепт у сучасній лінгвістиці; </w:t>
      </w:r>
    </w:p>
    <w:p w:rsidR="009B0762" w:rsidRPr="00966F79" w:rsidRDefault="009B0762" w:rsidP="009B0762">
      <w:pPr>
        <w:pStyle w:val="a3"/>
        <w:numPr>
          <w:ilvl w:val="0"/>
          <w:numId w:val="1"/>
        </w:numPr>
        <w:spacing w:line="360" w:lineRule="auto"/>
        <w:ind w:left="0" w:firstLine="709"/>
        <w:jc w:val="both"/>
        <w:rPr>
          <w:rFonts w:ascii="Times New Roman" w:hAnsi="Times New Roman" w:cs="Times New Roman"/>
          <w:sz w:val="28"/>
          <w:szCs w:val="28"/>
          <w:lang w:val="uk-UA"/>
        </w:rPr>
      </w:pPr>
      <w:r w:rsidRPr="00966F79">
        <w:rPr>
          <w:rFonts w:ascii="Times New Roman" w:hAnsi="Times New Roman" w:cs="Times New Roman"/>
          <w:sz w:val="28"/>
          <w:szCs w:val="28"/>
        </w:rPr>
        <w:t>розглянути лінгвокультурологічний та лінгвокогнітивний підходи до дослідження концептів;</w:t>
      </w:r>
    </w:p>
    <w:p w:rsidR="009B0762" w:rsidRPr="00966F79" w:rsidRDefault="009B0762" w:rsidP="009B0762">
      <w:pPr>
        <w:pStyle w:val="a3"/>
        <w:numPr>
          <w:ilvl w:val="0"/>
          <w:numId w:val="1"/>
        </w:numPr>
        <w:spacing w:line="360" w:lineRule="auto"/>
        <w:ind w:left="0" w:firstLine="709"/>
        <w:jc w:val="both"/>
        <w:rPr>
          <w:rFonts w:ascii="Times New Roman" w:hAnsi="Times New Roman" w:cs="Times New Roman"/>
          <w:sz w:val="28"/>
          <w:szCs w:val="28"/>
          <w:lang w:val="uk-UA"/>
        </w:rPr>
      </w:pPr>
      <w:r w:rsidRPr="00966F79">
        <w:rPr>
          <w:rFonts w:ascii="Times New Roman" w:hAnsi="Times New Roman" w:cs="Times New Roman"/>
          <w:sz w:val="28"/>
          <w:szCs w:val="28"/>
          <w:lang w:val="uk-UA"/>
        </w:rPr>
        <w:t>окреслити поняттєві та мотиваційні площини досліджуваних концептів;</w:t>
      </w:r>
    </w:p>
    <w:p w:rsidR="009B0762" w:rsidRPr="00966F79" w:rsidRDefault="009B0762" w:rsidP="009B0762">
      <w:pPr>
        <w:pStyle w:val="a3"/>
        <w:numPr>
          <w:ilvl w:val="0"/>
          <w:numId w:val="1"/>
        </w:numPr>
        <w:spacing w:line="360" w:lineRule="auto"/>
        <w:ind w:left="0" w:firstLine="709"/>
        <w:jc w:val="both"/>
        <w:rPr>
          <w:rFonts w:ascii="Times New Roman" w:hAnsi="Times New Roman" w:cs="Times New Roman"/>
          <w:sz w:val="28"/>
          <w:szCs w:val="28"/>
          <w:lang w:val="uk-UA"/>
        </w:rPr>
      </w:pPr>
      <w:r w:rsidRPr="00966F79">
        <w:rPr>
          <w:rFonts w:ascii="Times New Roman" w:hAnsi="Times New Roman" w:cs="Times New Roman"/>
          <w:sz w:val="28"/>
          <w:szCs w:val="28"/>
          <w:lang w:val="uk-UA"/>
        </w:rPr>
        <w:t xml:space="preserve">схарактеризувати ціннісні та символьні ознаки досліджуваних концептів; </w:t>
      </w:r>
    </w:p>
    <w:p w:rsidR="009B0762" w:rsidRPr="00966F79" w:rsidRDefault="009B0762" w:rsidP="009B0762">
      <w:pPr>
        <w:pStyle w:val="a3"/>
        <w:numPr>
          <w:ilvl w:val="0"/>
          <w:numId w:val="1"/>
        </w:numPr>
        <w:spacing w:line="360" w:lineRule="auto"/>
        <w:ind w:left="0" w:firstLine="709"/>
        <w:jc w:val="both"/>
        <w:rPr>
          <w:rFonts w:ascii="Times New Roman" w:hAnsi="Times New Roman" w:cs="Times New Roman"/>
          <w:sz w:val="28"/>
          <w:szCs w:val="28"/>
          <w:lang w:val="uk-UA"/>
        </w:rPr>
      </w:pPr>
      <w:r w:rsidRPr="00966F79">
        <w:rPr>
          <w:rFonts w:ascii="Times New Roman" w:hAnsi="Times New Roman" w:cs="Times New Roman"/>
          <w:sz w:val="28"/>
          <w:szCs w:val="28"/>
          <w:lang w:val="uk-UA"/>
        </w:rPr>
        <w:t xml:space="preserve">провести концептуальний аналіз обраного для дослідження фрагменту картини світу; </w:t>
      </w:r>
    </w:p>
    <w:p w:rsidR="009B0762" w:rsidRPr="00966F79" w:rsidRDefault="009B0762" w:rsidP="009B0762">
      <w:pPr>
        <w:pStyle w:val="a3"/>
        <w:numPr>
          <w:ilvl w:val="0"/>
          <w:numId w:val="1"/>
        </w:numPr>
        <w:spacing w:line="360" w:lineRule="auto"/>
        <w:ind w:left="0" w:firstLine="709"/>
        <w:jc w:val="both"/>
        <w:rPr>
          <w:rFonts w:ascii="Times New Roman" w:hAnsi="Times New Roman" w:cs="Times New Roman"/>
          <w:sz w:val="28"/>
          <w:szCs w:val="28"/>
          <w:lang w:val="uk-UA"/>
        </w:rPr>
      </w:pPr>
      <w:r w:rsidRPr="00966F79">
        <w:rPr>
          <w:rFonts w:ascii="Times New Roman" w:hAnsi="Times New Roman" w:cs="Times New Roman"/>
          <w:sz w:val="28"/>
          <w:szCs w:val="28"/>
          <w:lang w:val="uk-UA"/>
        </w:rPr>
        <w:lastRenderedPageBreak/>
        <w:t>порівняти структуру досліджуваних концептів у складі єдиного фрагменту когнітивно-мовної картини світу, визначити інтегральні та диференційні складові як у поняттєвій, так й у образній і аксіологічній площинах;</w:t>
      </w:r>
    </w:p>
    <w:p w:rsidR="009B0762" w:rsidRPr="00966F79" w:rsidRDefault="009B0762" w:rsidP="009B0762">
      <w:pPr>
        <w:spacing w:line="360" w:lineRule="auto"/>
        <w:ind w:firstLine="709"/>
        <w:contextualSpacing/>
        <w:jc w:val="both"/>
        <w:rPr>
          <w:rFonts w:ascii="Times New Roman" w:hAnsi="Times New Roman" w:cs="Times New Roman"/>
          <w:sz w:val="28"/>
          <w:szCs w:val="28"/>
          <w:lang w:val="uk-UA"/>
        </w:rPr>
      </w:pPr>
      <w:r w:rsidRPr="00966F79">
        <w:rPr>
          <w:rFonts w:ascii="Times New Roman" w:hAnsi="Times New Roman" w:cs="Times New Roman"/>
          <w:b/>
          <w:sz w:val="28"/>
          <w:szCs w:val="28"/>
        </w:rPr>
        <w:t xml:space="preserve">Об’єктом </w:t>
      </w:r>
      <w:r w:rsidRPr="00966F79">
        <w:rPr>
          <w:rFonts w:ascii="Times New Roman" w:hAnsi="Times New Roman" w:cs="Times New Roman"/>
          <w:sz w:val="28"/>
          <w:szCs w:val="28"/>
        </w:rPr>
        <w:t>дослідження є фрагмент української когнітивно-мовної картини світу, репрезентований концепт</w:t>
      </w:r>
      <w:r w:rsidRPr="00966F79">
        <w:rPr>
          <w:rFonts w:ascii="Times New Roman" w:hAnsi="Times New Roman" w:cs="Times New Roman"/>
          <w:sz w:val="28"/>
          <w:szCs w:val="28"/>
          <w:lang w:val="uk-UA"/>
        </w:rPr>
        <w:t xml:space="preserve">ами </w:t>
      </w:r>
      <w:r w:rsidRPr="00966F79">
        <w:rPr>
          <w:rFonts w:ascii="Times New Roman" w:hAnsi="Times New Roman" w:cs="Times New Roman"/>
          <w:sz w:val="28"/>
          <w:szCs w:val="28"/>
        </w:rPr>
        <w:t>‘</w:t>
      </w:r>
      <w:r w:rsidRPr="00966F79">
        <w:rPr>
          <w:rFonts w:ascii="Times New Roman" w:hAnsi="Times New Roman" w:cs="Times New Roman"/>
          <w:i/>
          <w:sz w:val="28"/>
          <w:szCs w:val="28"/>
          <w:lang w:val="uk-UA"/>
        </w:rPr>
        <w:t>війна</w:t>
      </w:r>
      <w:r w:rsidRPr="00966F79">
        <w:rPr>
          <w:rFonts w:ascii="Times New Roman" w:hAnsi="Times New Roman" w:cs="Times New Roman"/>
          <w:sz w:val="28"/>
          <w:szCs w:val="28"/>
        </w:rPr>
        <w:t>’</w:t>
      </w:r>
      <w:r w:rsidRPr="00966F79">
        <w:rPr>
          <w:rFonts w:ascii="Times New Roman" w:hAnsi="Times New Roman" w:cs="Times New Roman"/>
          <w:sz w:val="28"/>
          <w:szCs w:val="28"/>
          <w:lang w:val="uk-UA"/>
        </w:rPr>
        <w:t xml:space="preserve"> та </w:t>
      </w:r>
      <w:r w:rsidRPr="00966F79">
        <w:rPr>
          <w:rFonts w:ascii="Times New Roman" w:hAnsi="Times New Roman" w:cs="Times New Roman"/>
          <w:sz w:val="28"/>
          <w:szCs w:val="28"/>
        </w:rPr>
        <w:t>‘</w:t>
      </w:r>
      <w:r w:rsidRPr="00966F79">
        <w:rPr>
          <w:rFonts w:ascii="Times New Roman" w:hAnsi="Times New Roman" w:cs="Times New Roman"/>
          <w:i/>
          <w:sz w:val="28"/>
          <w:szCs w:val="28"/>
          <w:lang w:val="uk-UA"/>
        </w:rPr>
        <w:t>мир</w:t>
      </w:r>
      <w:r w:rsidRPr="00966F79">
        <w:rPr>
          <w:rFonts w:ascii="Times New Roman" w:hAnsi="Times New Roman" w:cs="Times New Roman"/>
          <w:sz w:val="28"/>
          <w:szCs w:val="28"/>
        </w:rPr>
        <w:t>’</w:t>
      </w:r>
      <w:r w:rsidRPr="00966F79">
        <w:rPr>
          <w:rFonts w:ascii="Times New Roman" w:hAnsi="Times New Roman" w:cs="Times New Roman"/>
          <w:sz w:val="28"/>
          <w:szCs w:val="28"/>
          <w:lang w:val="uk-UA"/>
        </w:rPr>
        <w:t>.</w:t>
      </w:r>
    </w:p>
    <w:p w:rsidR="009B0762" w:rsidRPr="00966F79" w:rsidRDefault="009B0762" w:rsidP="009B0762">
      <w:pPr>
        <w:spacing w:line="360" w:lineRule="auto"/>
        <w:ind w:firstLine="709"/>
        <w:contextualSpacing/>
        <w:jc w:val="both"/>
        <w:rPr>
          <w:rFonts w:ascii="Times New Roman" w:hAnsi="Times New Roman" w:cs="Times New Roman"/>
          <w:sz w:val="28"/>
          <w:szCs w:val="28"/>
          <w:lang w:val="uk-UA"/>
        </w:rPr>
      </w:pPr>
      <w:r w:rsidRPr="00966F79">
        <w:rPr>
          <w:rFonts w:ascii="Times New Roman" w:hAnsi="Times New Roman" w:cs="Times New Roman"/>
          <w:b/>
          <w:sz w:val="28"/>
          <w:szCs w:val="28"/>
        </w:rPr>
        <w:t xml:space="preserve"> Предметом</w:t>
      </w:r>
      <w:r>
        <w:rPr>
          <w:rFonts w:ascii="Times New Roman" w:hAnsi="Times New Roman" w:cs="Times New Roman"/>
          <w:sz w:val="28"/>
          <w:szCs w:val="28"/>
        </w:rPr>
        <w:t xml:space="preserve"> дослідження</w:t>
      </w:r>
      <w:r>
        <w:rPr>
          <w:rFonts w:ascii="Times New Roman" w:hAnsi="Times New Roman" w:cs="Times New Roman"/>
          <w:sz w:val="28"/>
          <w:szCs w:val="28"/>
          <w:lang w:val="uk-UA"/>
        </w:rPr>
        <w:t xml:space="preserve"> є</w:t>
      </w:r>
      <w:r w:rsidRPr="00966F79">
        <w:rPr>
          <w:rFonts w:ascii="Times New Roman" w:hAnsi="Times New Roman" w:cs="Times New Roman"/>
          <w:sz w:val="28"/>
          <w:szCs w:val="28"/>
        </w:rPr>
        <w:t xml:space="preserve"> </w:t>
      </w:r>
      <w:r w:rsidRPr="00966F79">
        <w:rPr>
          <w:rFonts w:ascii="Times New Roman" w:hAnsi="Times New Roman" w:cs="Times New Roman"/>
          <w:sz w:val="28"/>
          <w:szCs w:val="28"/>
          <w:lang w:val="uk-UA"/>
        </w:rPr>
        <w:t xml:space="preserve">структура та </w:t>
      </w:r>
      <w:r w:rsidRPr="00966F79">
        <w:rPr>
          <w:rFonts w:ascii="Times New Roman" w:hAnsi="Times New Roman" w:cs="Times New Roman"/>
          <w:sz w:val="28"/>
          <w:szCs w:val="28"/>
        </w:rPr>
        <w:t>засоби актуалізації концептуальних ознак концепт</w:t>
      </w:r>
      <w:r w:rsidRPr="00966F79">
        <w:rPr>
          <w:rFonts w:ascii="Times New Roman" w:hAnsi="Times New Roman" w:cs="Times New Roman"/>
          <w:sz w:val="28"/>
          <w:szCs w:val="28"/>
          <w:lang w:val="uk-UA"/>
        </w:rPr>
        <w:t xml:space="preserve">ів </w:t>
      </w:r>
      <w:r w:rsidRPr="00966F79">
        <w:rPr>
          <w:rFonts w:ascii="Times New Roman" w:hAnsi="Times New Roman" w:cs="Times New Roman"/>
          <w:i/>
          <w:sz w:val="28"/>
          <w:szCs w:val="28"/>
        </w:rPr>
        <w:t>‘</w:t>
      </w:r>
      <w:r w:rsidRPr="00966F79">
        <w:rPr>
          <w:rFonts w:ascii="Times New Roman" w:hAnsi="Times New Roman" w:cs="Times New Roman"/>
          <w:i/>
          <w:sz w:val="28"/>
          <w:szCs w:val="28"/>
          <w:lang w:val="uk-UA"/>
        </w:rPr>
        <w:t>війна</w:t>
      </w:r>
      <w:r w:rsidRPr="00966F79">
        <w:rPr>
          <w:rFonts w:ascii="Times New Roman" w:hAnsi="Times New Roman" w:cs="Times New Roman"/>
          <w:i/>
          <w:sz w:val="28"/>
          <w:szCs w:val="28"/>
        </w:rPr>
        <w:t>’</w:t>
      </w:r>
      <w:r w:rsidRPr="00966F79">
        <w:rPr>
          <w:rFonts w:ascii="Times New Roman" w:hAnsi="Times New Roman" w:cs="Times New Roman"/>
          <w:sz w:val="28"/>
          <w:szCs w:val="28"/>
          <w:lang w:val="uk-UA"/>
        </w:rPr>
        <w:t xml:space="preserve"> та </w:t>
      </w:r>
      <w:r w:rsidRPr="00966F79">
        <w:rPr>
          <w:rFonts w:ascii="Times New Roman" w:hAnsi="Times New Roman" w:cs="Times New Roman"/>
          <w:i/>
          <w:sz w:val="28"/>
          <w:szCs w:val="28"/>
        </w:rPr>
        <w:t>‘</w:t>
      </w:r>
      <w:r w:rsidRPr="00966F79">
        <w:rPr>
          <w:rFonts w:ascii="Times New Roman" w:hAnsi="Times New Roman" w:cs="Times New Roman"/>
          <w:i/>
          <w:sz w:val="28"/>
          <w:szCs w:val="28"/>
          <w:lang w:val="uk-UA"/>
        </w:rPr>
        <w:t>мир</w:t>
      </w:r>
      <w:r w:rsidRPr="00966F79">
        <w:rPr>
          <w:rFonts w:ascii="Times New Roman" w:hAnsi="Times New Roman" w:cs="Times New Roman"/>
          <w:i/>
          <w:sz w:val="28"/>
          <w:szCs w:val="28"/>
        </w:rPr>
        <w:t>’</w:t>
      </w:r>
      <w:r w:rsidRPr="00966F79">
        <w:rPr>
          <w:rFonts w:ascii="Times New Roman" w:hAnsi="Times New Roman" w:cs="Times New Roman"/>
          <w:sz w:val="28"/>
          <w:szCs w:val="28"/>
        </w:rPr>
        <w:t xml:space="preserve"> в українській </w:t>
      </w:r>
      <w:r w:rsidRPr="00966F79">
        <w:rPr>
          <w:rFonts w:ascii="Times New Roman" w:hAnsi="Times New Roman" w:cs="Times New Roman"/>
          <w:sz w:val="28"/>
          <w:szCs w:val="28"/>
          <w:lang w:val="uk-UA"/>
        </w:rPr>
        <w:t>лінгвокультурі.</w:t>
      </w:r>
      <w:r w:rsidRPr="00966F79">
        <w:rPr>
          <w:rFonts w:ascii="Times New Roman" w:hAnsi="Times New Roman" w:cs="Times New Roman"/>
          <w:sz w:val="28"/>
          <w:szCs w:val="28"/>
        </w:rPr>
        <w:t xml:space="preserve"> </w:t>
      </w:r>
    </w:p>
    <w:p w:rsidR="009B0762" w:rsidRPr="00966F79" w:rsidRDefault="009B0762" w:rsidP="009B0762">
      <w:pPr>
        <w:spacing w:line="360" w:lineRule="auto"/>
        <w:ind w:firstLine="709"/>
        <w:contextualSpacing/>
        <w:jc w:val="both"/>
        <w:rPr>
          <w:rFonts w:ascii="Times New Roman" w:hAnsi="Times New Roman" w:cs="Times New Roman"/>
          <w:sz w:val="28"/>
          <w:szCs w:val="28"/>
          <w:lang w:val="uk-UA"/>
        </w:rPr>
      </w:pPr>
      <w:r w:rsidRPr="00966F79">
        <w:rPr>
          <w:rFonts w:ascii="Times New Roman" w:hAnsi="Times New Roman" w:cs="Times New Roman"/>
          <w:sz w:val="28"/>
          <w:szCs w:val="28"/>
          <w:lang w:val="uk-UA"/>
        </w:rPr>
        <w:t xml:space="preserve">Дослідження концепту включає встановлення мовних засобів вираження концепту; аналіз </w:t>
      </w:r>
      <w:r w:rsidRPr="00966F79">
        <w:rPr>
          <w:rFonts w:ascii="Times New Roman" w:hAnsi="Times New Roman" w:cs="Times New Roman"/>
          <w:b/>
          <w:sz w:val="28"/>
          <w:szCs w:val="28"/>
          <w:lang w:val="uk-UA"/>
        </w:rPr>
        <w:t>методів дослідження концептів</w:t>
      </w:r>
      <w:r w:rsidRPr="00966F79">
        <w:rPr>
          <w:rFonts w:ascii="Times New Roman" w:hAnsi="Times New Roman" w:cs="Times New Roman"/>
          <w:sz w:val="28"/>
          <w:szCs w:val="28"/>
          <w:lang w:val="uk-UA"/>
        </w:rPr>
        <w:t>, серед яких: концептуальний аналіз, дефініційний аналіз як шлях виявлення понятійного субстрату концепту, компонентний аналіз як опис структурної організації значення номінативної лексеми концепту, етимологічний аналіз як відображення внутрішньої форми лексеми – імені концепту, побудова синонімічного ряду, тощо.</w:t>
      </w:r>
    </w:p>
    <w:p w:rsidR="009B0762" w:rsidRPr="00966F79" w:rsidRDefault="009B0762" w:rsidP="009B0762">
      <w:pPr>
        <w:spacing w:line="360" w:lineRule="auto"/>
        <w:ind w:firstLine="709"/>
        <w:contextualSpacing/>
        <w:jc w:val="both"/>
        <w:rPr>
          <w:rFonts w:ascii="Times New Roman" w:hAnsi="Times New Roman" w:cs="Times New Roman"/>
          <w:sz w:val="28"/>
          <w:szCs w:val="28"/>
          <w:lang w:val="uk-UA"/>
        </w:rPr>
      </w:pPr>
      <w:r w:rsidRPr="00966F79">
        <w:rPr>
          <w:rFonts w:ascii="Times New Roman" w:hAnsi="Times New Roman" w:cs="Times New Roman"/>
          <w:sz w:val="28"/>
          <w:szCs w:val="28"/>
          <w:lang w:val="uk-UA"/>
        </w:rPr>
        <w:t>В нашій роботі для здійснення комплексного аналізу концептів ВІЙНА та МИР ми беремо за основу методику, запропоновану В.</w:t>
      </w:r>
      <w:r>
        <w:rPr>
          <w:rFonts w:ascii="Times New Roman" w:hAnsi="Times New Roman" w:cs="Times New Roman"/>
          <w:sz w:val="28"/>
          <w:szCs w:val="28"/>
          <w:lang w:val="uk-UA"/>
        </w:rPr>
        <w:t xml:space="preserve"> </w:t>
      </w:r>
      <w:r w:rsidRPr="00966F79">
        <w:rPr>
          <w:rFonts w:ascii="Times New Roman" w:hAnsi="Times New Roman" w:cs="Times New Roman"/>
          <w:sz w:val="28"/>
          <w:szCs w:val="28"/>
          <w:lang w:val="uk-UA"/>
        </w:rPr>
        <w:t xml:space="preserve">І. Карасиком, який вважає, що концептуалізація здійснюється як позначення, вираження і опис. Також в роботі використовується методика концептуального аналізу, розроблена М. В. Піменовою, за якою виявляються етимологія слова-імені концепту і, відповідно, мотивуючі ознаки концепту; аналізуються словникові дефініції імені концепту, а також досліджуються синонімічні ряди імені концепту, як результат виявляються понятійні ознаки; розглядаються концептуальні метафори і як наслідок – виокремлюються образні ознаки, які слугують для створення цих метафор. </w:t>
      </w:r>
    </w:p>
    <w:p w:rsidR="009B0762" w:rsidRPr="00966F79" w:rsidRDefault="009B0762" w:rsidP="009B0762">
      <w:pPr>
        <w:spacing w:line="360" w:lineRule="auto"/>
        <w:ind w:firstLine="709"/>
        <w:contextualSpacing/>
        <w:jc w:val="both"/>
        <w:rPr>
          <w:rFonts w:ascii="Times New Roman" w:hAnsi="Times New Roman" w:cs="Times New Roman"/>
          <w:sz w:val="28"/>
          <w:szCs w:val="28"/>
          <w:lang w:val="uk-UA"/>
        </w:rPr>
      </w:pPr>
      <w:r w:rsidRPr="00966F79">
        <w:rPr>
          <w:rFonts w:ascii="Times New Roman" w:hAnsi="Times New Roman" w:cs="Times New Roman"/>
          <w:sz w:val="28"/>
          <w:szCs w:val="28"/>
          <w:lang w:val="uk-UA"/>
        </w:rPr>
        <w:t xml:space="preserve">На різних етапах дослідження концептів використовуються такі традиційні методи та методики: </w:t>
      </w:r>
      <w:r w:rsidRPr="00966F79">
        <w:rPr>
          <w:rFonts w:ascii="Times New Roman" w:hAnsi="Times New Roman" w:cs="Times New Roman"/>
          <w:b/>
          <w:sz w:val="28"/>
          <w:szCs w:val="28"/>
          <w:lang w:val="uk-UA"/>
        </w:rPr>
        <w:t>дефініційний та компонентний аналіз</w:t>
      </w:r>
      <w:r w:rsidRPr="00966F79">
        <w:rPr>
          <w:rFonts w:ascii="Times New Roman" w:hAnsi="Times New Roman" w:cs="Times New Roman"/>
          <w:sz w:val="28"/>
          <w:szCs w:val="28"/>
          <w:lang w:val="uk-UA"/>
        </w:rPr>
        <w:t xml:space="preserve"> залучаються для встановлення базових значень імені концепту, щоб виокремити семи зі значень лексеми; </w:t>
      </w:r>
      <w:r w:rsidRPr="00966F79">
        <w:rPr>
          <w:rFonts w:ascii="Times New Roman" w:hAnsi="Times New Roman" w:cs="Times New Roman"/>
          <w:b/>
          <w:sz w:val="28"/>
          <w:szCs w:val="28"/>
          <w:lang w:val="uk-UA"/>
        </w:rPr>
        <w:t>етимологічний аналіз</w:t>
      </w:r>
      <w:r w:rsidRPr="00966F79">
        <w:rPr>
          <w:rFonts w:ascii="Times New Roman" w:hAnsi="Times New Roman" w:cs="Times New Roman"/>
          <w:sz w:val="28"/>
          <w:szCs w:val="28"/>
          <w:lang w:val="uk-UA"/>
        </w:rPr>
        <w:t xml:space="preserve"> – для встановлення внутрішньої форми імені концепту; </w:t>
      </w:r>
      <w:r w:rsidRPr="00966F79">
        <w:rPr>
          <w:rFonts w:ascii="Times New Roman" w:hAnsi="Times New Roman" w:cs="Times New Roman"/>
          <w:b/>
          <w:sz w:val="28"/>
          <w:szCs w:val="28"/>
          <w:lang w:val="uk-UA"/>
        </w:rPr>
        <w:t xml:space="preserve">контекстуальний аналіз </w:t>
      </w:r>
      <w:r w:rsidRPr="00966F79">
        <w:rPr>
          <w:rFonts w:ascii="Times New Roman" w:hAnsi="Times New Roman" w:cs="Times New Roman"/>
          <w:sz w:val="28"/>
          <w:szCs w:val="28"/>
          <w:lang w:val="uk-UA"/>
        </w:rPr>
        <w:lastRenderedPageBreak/>
        <w:t xml:space="preserve">був використаний для виявлення мовних засобів репрезентації концепту; </w:t>
      </w:r>
      <w:r w:rsidRPr="00966F79">
        <w:rPr>
          <w:rFonts w:ascii="Times New Roman" w:hAnsi="Times New Roman" w:cs="Times New Roman"/>
          <w:b/>
          <w:sz w:val="28"/>
          <w:szCs w:val="28"/>
          <w:lang w:val="uk-UA"/>
        </w:rPr>
        <w:t>структурно-семантичний аналіз</w:t>
      </w:r>
      <w:r w:rsidRPr="00966F79">
        <w:rPr>
          <w:rFonts w:ascii="Times New Roman" w:hAnsi="Times New Roman" w:cs="Times New Roman"/>
          <w:sz w:val="28"/>
          <w:szCs w:val="28"/>
          <w:lang w:val="uk-UA"/>
        </w:rPr>
        <w:t xml:space="preserve"> застосований для структурно-семантичної класифікації мовних засобів вираження концепту; </w:t>
      </w:r>
      <w:r w:rsidRPr="00966F79">
        <w:rPr>
          <w:rFonts w:ascii="Times New Roman" w:hAnsi="Times New Roman" w:cs="Times New Roman"/>
          <w:b/>
          <w:sz w:val="28"/>
          <w:szCs w:val="28"/>
          <w:lang w:val="uk-UA"/>
        </w:rPr>
        <w:t>кількісний аналіз та компаративний аналіз</w:t>
      </w:r>
      <w:r w:rsidRPr="00966F79">
        <w:rPr>
          <w:rFonts w:ascii="Times New Roman" w:hAnsi="Times New Roman" w:cs="Times New Roman"/>
          <w:sz w:val="28"/>
          <w:szCs w:val="28"/>
          <w:lang w:val="uk-UA"/>
        </w:rPr>
        <w:t xml:space="preserve"> застосовуються для порівняння кількісних співвідношень. </w:t>
      </w:r>
    </w:p>
    <w:p w:rsidR="009B0762" w:rsidRPr="00663274" w:rsidRDefault="009B0762" w:rsidP="009B0762">
      <w:pPr>
        <w:spacing w:line="360" w:lineRule="auto"/>
        <w:ind w:firstLine="709"/>
        <w:contextualSpacing/>
        <w:jc w:val="both"/>
        <w:rPr>
          <w:rFonts w:ascii="Times New Roman" w:hAnsi="Times New Roman" w:cs="Times New Roman"/>
          <w:sz w:val="28"/>
          <w:szCs w:val="28"/>
          <w:lang w:val="uk-UA"/>
        </w:rPr>
      </w:pPr>
      <w:r w:rsidRPr="00966F79">
        <w:rPr>
          <w:rFonts w:ascii="Times New Roman" w:hAnsi="Times New Roman" w:cs="Times New Roman"/>
          <w:sz w:val="28"/>
          <w:szCs w:val="28"/>
          <w:lang w:val="uk-UA"/>
        </w:rPr>
        <w:t xml:space="preserve">Лінгвокульторологічний підхід зосереджений на уявленні про концепт як компонента національної концептосфери, основну одиницю ментальності, світоспоглядання у категоріях і формах певної мови. </w:t>
      </w:r>
      <w:r w:rsidRPr="00663274">
        <w:rPr>
          <w:rFonts w:ascii="Times New Roman" w:hAnsi="Times New Roman" w:cs="Times New Roman"/>
          <w:sz w:val="28"/>
          <w:szCs w:val="28"/>
          <w:lang w:val="uk-UA"/>
        </w:rPr>
        <w:t xml:space="preserve">До методів лінгвокультурології традиційно відносять усю сукупність аналітичних прийомів, операцій та процедур, що використовуються під час аналізу взаємозв’язку мови та культури. </w:t>
      </w:r>
    </w:p>
    <w:p w:rsidR="009B0762" w:rsidRPr="00966F79" w:rsidRDefault="009B0762" w:rsidP="009B0762">
      <w:pPr>
        <w:spacing w:line="360" w:lineRule="auto"/>
        <w:ind w:firstLine="709"/>
        <w:contextualSpacing/>
        <w:jc w:val="both"/>
        <w:rPr>
          <w:rFonts w:ascii="Times New Roman" w:hAnsi="Times New Roman" w:cs="Times New Roman"/>
          <w:sz w:val="28"/>
          <w:szCs w:val="28"/>
          <w:lang w:val="uk-UA"/>
        </w:rPr>
      </w:pPr>
      <w:r w:rsidRPr="00966F79">
        <w:rPr>
          <w:rFonts w:ascii="Times New Roman" w:hAnsi="Times New Roman" w:cs="Times New Roman"/>
          <w:sz w:val="28"/>
          <w:szCs w:val="28"/>
        </w:rPr>
        <w:t>Отже, застосування названих методів і методик аналізу дозволяє здійснити комплексне дослідження концепт</w:t>
      </w:r>
      <w:r w:rsidRPr="00966F79">
        <w:rPr>
          <w:rFonts w:ascii="Times New Roman" w:hAnsi="Times New Roman" w:cs="Times New Roman"/>
          <w:sz w:val="28"/>
          <w:szCs w:val="28"/>
          <w:lang w:val="uk-UA"/>
        </w:rPr>
        <w:t>ів.</w:t>
      </w:r>
    </w:p>
    <w:p w:rsidR="009B0762" w:rsidRPr="00966F79" w:rsidRDefault="009B0762" w:rsidP="009B0762">
      <w:pPr>
        <w:shd w:val="clear" w:color="auto" w:fill="FFFFFF"/>
        <w:spacing w:after="135" w:line="360" w:lineRule="auto"/>
        <w:ind w:firstLine="709"/>
        <w:contextualSpacing/>
        <w:jc w:val="both"/>
        <w:rPr>
          <w:rFonts w:ascii="Times New Roman" w:eastAsia="Times New Roman" w:hAnsi="Times New Roman" w:cs="Times New Roman"/>
          <w:sz w:val="28"/>
          <w:szCs w:val="28"/>
          <w:lang w:val="uk-UA"/>
        </w:rPr>
      </w:pPr>
      <w:r w:rsidRPr="00966F79">
        <w:rPr>
          <w:rFonts w:ascii="Times New Roman" w:hAnsi="Times New Roman" w:cs="Times New Roman"/>
          <w:b/>
          <w:sz w:val="28"/>
          <w:szCs w:val="28"/>
          <w:lang w:val="uk-UA"/>
        </w:rPr>
        <w:t>Матеріал дослідження</w:t>
      </w:r>
      <w:r w:rsidRPr="00966F79">
        <w:rPr>
          <w:rFonts w:ascii="Times New Roman" w:hAnsi="Times New Roman" w:cs="Times New Roman"/>
          <w:sz w:val="28"/>
          <w:szCs w:val="28"/>
          <w:lang w:val="uk-UA"/>
        </w:rPr>
        <w:t xml:space="preserve"> добирався шляхом суцільної вибірки з тлумачних, </w:t>
      </w:r>
      <w:r w:rsidRPr="00966F79">
        <w:rPr>
          <w:rFonts w:ascii="Times New Roman" w:eastAsia="Times New Roman" w:hAnsi="Times New Roman" w:cs="Times New Roman"/>
          <w:sz w:val="28"/>
          <w:szCs w:val="28"/>
          <w:lang w:val="uk-UA"/>
        </w:rPr>
        <w:t>етимологічних,</w:t>
      </w:r>
      <w:r w:rsidRPr="00966F79">
        <w:rPr>
          <w:rFonts w:ascii="Times New Roman" w:hAnsi="Times New Roman" w:cs="Times New Roman"/>
          <w:sz w:val="28"/>
          <w:szCs w:val="28"/>
          <w:lang w:val="uk-UA"/>
        </w:rPr>
        <w:t xml:space="preserve"> синонимічних, антонімічних словників української мови</w:t>
      </w:r>
      <w:r w:rsidRPr="00966F79">
        <w:rPr>
          <w:rFonts w:ascii="Times New Roman" w:eastAsia="Times New Roman" w:hAnsi="Times New Roman" w:cs="Times New Roman"/>
          <w:sz w:val="28"/>
          <w:szCs w:val="28"/>
          <w:lang w:val="uk-UA"/>
        </w:rPr>
        <w:t>, філософських та культурологічних словників; для пояснення встановлених лінгвокультурних явищ використовувалися матеріали загальноантропологічних та культурологічних досліджень.</w:t>
      </w:r>
      <w:r w:rsidRPr="00966F79">
        <w:rPr>
          <w:rFonts w:ascii="Times New Roman" w:hAnsi="Times New Roman" w:cs="Times New Roman"/>
          <w:sz w:val="28"/>
          <w:szCs w:val="28"/>
          <w:lang w:val="uk-UA"/>
        </w:rPr>
        <w:t xml:space="preserve"> Залучено інтернет ресурси, а саме електронні видання та преса, а також </w:t>
      </w:r>
      <w:r w:rsidRPr="00966F79">
        <w:rPr>
          <w:rFonts w:ascii="Times New Roman" w:eastAsia="Times New Roman" w:hAnsi="Times New Roman" w:cs="Times New Roman"/>
          <w:sz w:val="28"/>
          <w:szCs w:val="28"/>
          <w:highlight w:val="white"/>
          <w:lang w:val="uk-UA"/>
        </w:rPr>
        <w:t>Генеральний регіонально анотований корпус української мови (ГРАК)</w:t>
      </w:r>
      <w:r w:rsidRPr="00966F79">
        <w:rPr>
          <w:rFonts w:ascii="Times New Roman" w:eastAsia="Times New Roman" w:hAnsi="Times New Roman" w:cs="Times New Roman"/>
          <w:sz w:val="28"/>
          <w:szCs w:val="28"/>
          <w:lang w:val="uk-UA"/>
        </w:rPr>
        <w:t>.</w:t>
      </w:r>
    </w:p>
    <w:p w:rsidR="009B0762" w:rsidRPr="00966F79" w:rsidRDefault="009B0762" w:rsidP="009B0762">
      <w:pPr>
        <w:spacing w:line="360" w:lineRule="auto"/>
        <w:ind w:firstLine="709"/>
        <w:contextualSpacing/>
        <w:jc w:val="both"/>
        <w:rPr>
          <w:rStyle w:val="a4"/>
          <w:rFonts w:ascii="Times New Roman" w:hAnsi="Times New Roman" w:cs="Times New Roman"/>
          <w:sz w:val="28"/>
          <w:szCs w:val="28"/>
          <w:lang w:val="uk-UA"/>
        </w:rPr>
      </w:pPr>
      <w:r w:rsidRPr="00966F79">
        <w:rPr>
          <w:rStyle w:val="a4"/>
          <w:rFonts w:ascii="Times New Roman" w:hAnsi="Times New Roman" w:cs="Times New Roman"/>
          <w:b/>
          <w:bCs/>
          <w:sz w:val="28"/>
          <w:szCs w:val="28"/>
          <w:lang w:val="uk-UA"/>
        </w:rPr>
        <w:t>Практичне значення одержаних результатів</w:t>
      </w:r>
      <w:r w:rsidRPr="00966F79">
        <w:rPr>
          <w:rStyle w:val="a4"/>
          <w:rFonts w:ascii="Times New Roman" w:hAnsi="Times New Roman" w:cs="Times New Roman"/>
          <w:sz w:val="28"/>
          <w:szCs w:val="28"/>
          <w:lang w:val="uk-UA"/>
        </w:rPr>
        <w:t xml:space="preserve"> полягає в тому, що зібраний та проаналізований фактичний матеріал може використовуватися під час викладання курсу української мови, у проведенні спецкурсів і спецсемінарів із лінгвокультурології, етнолінгвістики, лексичної семантики, стилістики, семасіології, когнітивної лінгвістики.</w:t>
      </w:r>
    </w:p>
    <w:p w:rsidR="009B0762" w:rsidRPr="00966F79" w:rsidRDefault="009B0762" w:rsidP="009B0762">
      <w:pPr>
        <w:spacing w:after="0" w:line="360" w:lineRule="auto"/>
        <w:ind w:firstLine="709"/>
        <w:jc w:val="both"/>
        <w:rPr>
          <w:rFonts w:ascii="Times New Roman" w:eastAsia="Times New Roman" w:hAnsi="Times New Roman" w:cs="Times New Roman"/>
          <w:sz w:val="28"/>
          <w:szCs w:val="28"/>
        </w:rPr>
      </w:pPr>
      <w:r w:rsidRPr="00966F79">
        <w:rPr>
          <w:rFonts w:ascii="Times New Roman" w:hAnsi="Times New Roman"/>
          <w:sz w:val="28"/>
          <w:szCs w:val="28"/>
          <w:lang w:val="uk-UA"/>
        </w:rPr>
        <w:t xml:space="preserve">Дипломну </w:t>
      </w:r>
      <w:r w:rsidRPr="00966F79">
        <w:rPr>
          <w:rFonts w:ascii="Times New Roman" w:eastAsia="Times New Roman" w:hAnsi="Times New Roman" w:cs="Times New Roman"/>
          <w:sz w:val="28"/>
          <w:szCs w:val="28"/>
          <w:lang w:val="uk-UA"/>
        </w:rPr>
        <w:t xml:space="preserve">роботу виконано </w:t>
      </w:r>
      <w:r w:rsidRPr="00966F79">
        <w:rPr>
          <w:rFonts w:ascii="Times New Roman" w:eastAsia="Times New Roman" w:hAnsi="Times New Roman" w:cs="Times New Roman"/>
          <w:b/>
          <w:bCs/>
          <w:iCs/>
          <w:sz w:val="28"/>
          <w:szCs w:val="28"/>
          <w:lang w:val="uk-UA"/>
        </w:rPr>
        <w:t xml:space="preserve">в межах наукової теми кафедри </w:t>
      </w:r>
      <w:r w:rsidRPr="00966F79">
        <w:rPr>
          <w:rFonts w:ascii="Times New Roman" w:eastAsia="Times New Roman" w:hAnsi="Times New Roman" w:cs="Times New Roman"/>
          <w:iCs/>
          <w:sz w:val="28"/>
          <w:szCs w:val="28"/>
          <w:lang w:val="uk-UA"/>
        </w:rPr>
        <w:t>загального та слов’янського мовознавства:</w:t>
      </w:r>
      <w:r w:rsidRPr="00966F79">
        <w:rPr>
          <w:rFonts w:ascii="Times New Roman" w:eastAsia="Times New Roman" w:hAnsi="Times New Roman" w:cs="Times New Roman"/>
          <w:b/>
          <w:bCs/>
          <w:i/>
          <w:iCs/>
          <w:sz w:val="28"/>
          <w:szCs w:val="28"/>
          <w:lang w:val="uk-UA"/>
        </w:rPr>
        <w:t xml:space="preserve"> «</w:t>
      </w:r>
      <w:r w:rsidRPr="00966F79">
        <w:rPr>
          <w:rFonts w:ascii="Times New Roman" w:eastAsia="Times New Roman" w:hAnsi="Times New Roman" w:cs="Times New Roman"/>
          <w:bCs/>
          <w:i/>
          <w:iCs/>
          <w:sz w:val="28"/>
          <w:szCs w:val="28"/>
          <w:lang w:val="uk-UA"/>
        </w:rPr>
        <w:t>Досліджен</w:t>
      </w:r>
      <w:r w:rsidRPr="00966F79">
        <w:rPr>
          <w:rFonts w:ascii="Times New Roman" w:eastAsia="Times New Roman" w:hAnsi="Times New Roman" w:cs="Times New Roman"/>
          <w:bCs/>
          <w:i/>
          <w:iCs/>
          <w:sz w:val="28"/>
          <w:szCs w:val="28"/>
        </w:rPr>
        <w:t>н</w:t>
      </w:r>
      <w:r w:rsidRPr="00966F79">
        <w:rPr>
          <w:rFonts w:ascii="Times New Roman" w:eastAsia="Times New Roman" w:hAnsi="Times New Roman" w:cs="Times New Roman"/>
          <w:bCs/>
          <w:i/>
          <w:iCs/>
          <w:sz w:val="28"/>
          <w:szCs w:val="28"/>
          <w:lang w:val="uk-UA"/>
        </w:rPr>
        <w:t>я лексико-граматичних аспектів слов’янського мовного простору</w:t>
      </w:r>
      <w:r w:rsidRPr="00966F79">
        <w:rPr>
          <w:rFonts w:ascii="Times New Roman" w:eastAsia="Times New Roman" w:hAnsi="Times New Roman" w:cs="Times New Roman"/>
          <w:sz w:val="28"/>
          <w:szCs w:val="28"/>
          <w:lang w:val="uk-UA"/>
        </w:rPr>
        <w:t>» (номер державної реєстрації 0116</w:t>
      </w:r>
      <w:r w:rsidRPr="00966F79">
        <w:rPr>
          <w:rFonts w:ascii="Times New Roman" w:eastAsia="Times New Roman" w:hAnsi="Times New Roman" w:cs="Times New Roman"/>
          <w:sz w:val="28"/>
          <w:szCs w:val="28"/>
        </w:rPr>
        <w:t>U</w:t>
      </w:r>
      <w:r w:rsidRPr="00966F79">
        <w:rPr>
          <w:rFonts w:ascii="Times New Roman" w:eastAsia="Times New Roman" w:hAnsi="Times New Roman" w:cs="Times New Roman"/>
          <w:sz w:val="28"/>
          <w:szCs w:val="28"/>
          <w:lang w:val="uk-UA"/>
        </w:rPr>
        <w:t>005557)</w:t>
      </w:r>
      <w:r w:rsidRPr="00966F79">
        <w:rPr>
          <w:rFonts w:ascii="Times New Roman" w:eastAsia="Times New Roman" w:hAnsi="Times New Roman" w:cs="Times New Roman"/>
          <w:sz w:val="28"/>
          <w:szCs w:val="28"/>
        </w:rPr>
        <w:t>.</w:t>
      </w:r>
    </w:p>
    <w:p w:rsidR="009B0762" w:rsidRPr="00966F79" w:rsidRDefault="009B0762" w:rsidP="009B0762">
      <w:pPr>
        <w:spacing w:line="360" w:lineRule="auto"/>
        <w:ind w:firstLine="709"/>
        <w:contextualSpacing/>
        <w:jc w:val="both"/>
        <w:rPr>
          <w:rFonts w:ascii="Times New Roman" w:hAnsi="Times New Roman" w:cs="Times New Roman"/>
          <w:sz w:val="28"/>
          <w:szCs w:val="28"/>
        </w:rPr>
      </w:pPr>
    </w:p>
    <w:p w:rsidR="009B0762" w:rsidRPr="00966F79" w:rsidRDefault="009B0762" w:rsidP="009B0762">
      <w:pPr>
        <w:spacing w:line="360" w:lineRule="auto"/>
        <w:ind w:firstLine="709"/>
        <w:contextualSpacing/>
        <w:jc w:val="both"/>
        <w:rPr>
          <w:rFonts w:ascii="Times New Roman" w:hAnsi="Times New Roman" w:cs="Times New Roman"/>
          <w:sz w:val="28"/>
          <w:szCs w:val="28"/>
          <w:lang w:val="uk-UA"/>
        </w:rPr>
      </w:pPr>
    </w:p>
    <w:p w:rsidR="00D031F5" w:rsidRPr="00966F79" w:rsidRDefault="00D031F5" w:rsidP="00D031F5">
      <w:pPr>
        <w:autoSpaceDE w:val="0"/>
        <w:autoSpaceDN w:val="0"/>
        <w:adjustRightInd w:val="0"/>
        <w:spacing w:after="0" w:line="360" w:lineRule="auto"/>
        <w:ind w:firstLine="709"/>
        <w:contextualSpacing/>
        <w:jc w:val="center"/>
        <w:rPr>
          <w:rFonts w:ascii="Times New Roman" w:hAnsi="Times New Roman" w:cs="Times New Roman"/>
          <w:b/>
          <w:sz w:val="28"/>
          <w:szCs w:val="28"/>
          <w:lang w:val="uk-UA"/>
        </w:rPr>
      </w:pPr>
      <w:r w:rsidRPr="00966F79">
        <w:rPr>
          <w:rFonts w:ascii="Times New Roman" w:hAnsi="Times New Roman" w:cs="Times New Roman"/>
          <w:b/>
          <w:sz w:val="28"/>
          <w:szCs w:val="28"/>
          <w:lang w:val="uk-UA"/>
        </w:rPr>
        <w:lastRenderedPageBreak/>
        <w:t>ВИСНОВКИ</w:t>
      </w:r>
    </w:p>
    <w:p w:rsidR="00D031F5" w:rsidRPr="00966F79" w:rsidRDefault="00D031F5" w:rsidP="00D031F5">
      <w:pPr>
        <w:autoSpaceDE w:val="0"/>
        <w:autoSpaceDN w:val="0"/>
        <w:adjustRightInd w:val="0"/>
        <w:spacing w:after="0" w:line="360" w:lineRule="auto"/>
        <w:ind w:firstLine="709"/>
        <w:contextualSpacing/>
        <w:jc w:val="center"/>
        <w:rPr>
          <w:rFonts w:ascii="Times New Roman" w:hAnsi="Times New Roman" w:cs="Times New Roman"/>
          <w:b/>
          <w:sz w:val="28"/>
          <w:szCs w:val="28"/>
          <w:lang w:val="uk-UA"/>
        </w:rPr>
      </w:pPr>
    </w:p>
    <w:p w:rsidR="00D031F5" w:rsidRPr="00966F79" w:rsidRDefault="00D031F5" w:rsidP="00D031F5">
      <w:pPr>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sidRPr="00966F79">
        <w:rPr>
          <w:rFonts w:ascii="Times New Roman" w:hAnsi="Times New Roman" w:cs="Times New Roman"/>
          <w:sz w:val="28"/>
          <w:szCs w:val="28"/>
          <w:lang w:val="uk-UA"/>
        </w:rPr>
        <w:t xml:space="preserve">Концепт «війна / мир» є невід’ємним елементом світобачення українців через історичні події, що відбувалися на теренах країни, та поточну ситуацію. </w:t>
      </w:r>
      <w:r w:rsidRPr="00966F79">
        <w:rPr>
          <w:rFonts w:ascii="Times New Roman" w:hAnsi="Times New Roman" w:cs="Times New Roman"/>
          <w:sz w:val="28"/>
          <w:szCs w:val="28"/>
        </w:rPr>
        <w:t>Саме тому вбачаємо актуальним</w:t>
      </w:r>
      <w:r w:rsidRPr="00966F79">
        <w:rPr>
          <w:rFonts w:ascii="Times New Roman" w:hAnsi="Times New Roman" w:cs="Times New Roman"/>
          <w:sz w:val="28"/>
          <w:szCs w:val="28"/>
          <w:lang w:val="uk-UA"/>
        </w:rPr>
        <w:t xml:space="preserve"> </w:t>
      </w:r>
      <w:r w:rsidRPr="00966F79">
        <w:rPr>
          <w:rFonts w:ascii="Times New Roman" w:hAnsi="Times New Roman" w:cs="Times New Roman"/>
          <w:sz w:val="28"/>
          <w:szCs w:val="28"/>
        </w:rPr>
        <w:t>подальше дослідження цього концепту, а саме</w:t>
      </w:r>
      <w:r w:rsidRPr="00966F79">
        <w:rPr>
          <w:rFonts w:ascii="Times New Roman" w:hAnsi="Times New Roman" w:cs="Times New Roman"/>
          <w:sz w:val="28"/>
          <w:szCs w:val="28"/>
          <w:lang w:val="uk-UA"/>
        </w:rPr>
        <w:t xml:space="preserve"> </w:t>
      </w:r>
      <w:r w:rsidRPr="00966F79">
        <w:rPr>
          <w:rFonts w:ascii="Times New Roman" w:hAnsi="Times New Roman" w:cs="Times New Roman"/>
          <w:sz w:val="28"/>
          <w:szCs w:val="28"/>
        </w:rPr>
        <w:t>виявлення його асоціативного складника.</w:t>
      </w:r>
    </w:p>
    <w:p w:rsidR="00D031F5" w:rsidRPr="00966F79" w:rsidRDefault="00D031F5" w:rsidP="00D031F5">
      <w:pPr>
        <w:autoSpaceDE w:val="0"/>
        <w:autoSpaceDN w:val="0"/>
        <w:adjustRightInd w:val="0"/>
        <w:spacing w:after="0" w:line="360" w:lineRule="auto"/>
        <w:ind w:firstLine="709"/>
        <w:contextualSpacing/>
        <w:jc w:val="both"/>
        <w:rPr>
          <w:rFonts w:ascii="Times New Roman" w:hAnsi="Times New Roman" w:cs="Times New Roman"/>
          <w:sz w:val="28"/>
          <w:szCs w:val="28"/>
        </w:rPr>
      </w:pPr>
      <w:r w:rsidRPr="00966F79">
        <w:rPr>
          <w:rFonts w:ascii="Times New Roman" w:hAnsi="Times New Roman" w:cs="Times New Roman"/>
          <w:sz w:val="28"/>
          <w:szCs w:val="28"/>
          <w:lang w:val="uk-UA"/>
        </w:rPr>
        <w:t xml:space="preserve">Отже, з огляду на політичні й соціальні події у світі, концепт «війна» був обраний для дослідження багатьма науковцями на базі різноманітних матеріалів (як індивідуальної «авторської» мовної свідомості, так і національної). </w:t>
      </w:r>
      <w:r w:rsidRPr="00966F79">
        <w:rPr>
          <w:rFonts w:ascii="Times New Roman" w:hAnsi="Times New Roman" w:cs="Times New Roman"/>
          <w:sz w:val="28"/>
          <w:szCs w:val="28"/>
        </w:rPr>
        <w:t>Цей концепт використовується не тільки</w:t>
      </w:r>
      <w:r w:rsidRPr="00966F79">
        <w:rPr>
          <w:rFonts w:ascii="Times New Roman" w:hAnsi="Times New Roman" w:cs="Times New Roman"/>
          <w:sz w:val="28"/>
          <w:szCs w:val="28"/>
          <w:lang w:val="uk-UA"/>
        </w:rPr>
        <w:t xml:space="preserve"> </w:t>
      </w:r>
      <w:r w:rsidRPr="00966F79">
        <w:rPr>
          <w:rFonts w:ascii="Times New Roman" w:hAnsi="Times New Roman" w:cs="Times New Roman"/>
          <w:sz w:val="28"/>
          <w:szCs w:val="28"/>
        </w:rPr>
        <w:t>для опису пов’язаних з ним подій, або як образний компонент, а й для маніпулювання массовою</w:t>
      </w:r>
      <w:r w:rsidRPr="00966F79">
        <w:rPr>
          <w:rFonts w:ascii="Times New Roman" w:hAnsi="Times New Roman" w:cs="Times New Roman"/>
          <w:sz w:val="28"/>
          <w:szCs w:val="28"/>
          <w:lang w:val="uk-UA"/>
        </w:rPr>
        <w:t xml:space="preserve"> </w:t>
      </w:r>
      <w:r w:rsidRPr="00966F79">
        <w:rPr>
          <w:rFonts w:ascii="Times New Roman" w:hAnsi="Times New Roman" w:cs="Times New Roman"/>
          <w:sz w:val="28"/>
          <w:szCs w:val="28"/>
        </w:rPr>
        <w:t>свідомістю. Вчені виокремлюють існування</w:t>
      </w:r>
      <w:r w:rsidRPr="00966F79">
        <w:rPr>
          <w:rFonts w:ascii="Times New Roman" w:hAnsi="Times New Roman" w:cs="Times New Roman"/>
          <w:sz w:val="28"/>
          <w:szCs w:val="28"/>
          <w:lang w:val="uk-UA"/>
        </w:rPr>
        <w:t xml:space="preserve"> </w:t>
      </w:r>
      <w:r w:rsidRPr="00966F79">
        <w:rPr>
          <w:rFonts w:ascii="Times New Roman" w:hAnsi="Times New Roman" w:cs="Times New Roman"/>
          <w:sz w:val="28"/>
          <w:szCs w:val="28"/>
        </w:rPr>
        <w:t>концепту «війна» у мовній картині світу як буквального явища із предметними атрибутами</w:t>
      </w:r>
      <w:r w:rsidRPr="00966F79">
        <w:rPr>
          <w:rFonts w:ascii="Times New Roman" w:hAnsi="Times New Roman" w:cs="Times New Roman"/>
          <w:sz w:val="28"/>
          <w:szCs w:val="28"/>
          <w:lang w:val="uk-UA"/>
        </w:rPr>
        <w:t xml:space="preserve"> </w:t>
      </w:r>
      <w:r w:rsidRPr="00966F79">
        <w:rPr>
          <w:rFonts w:ascii="Times New Roman" w:hAnsi="Times New Roman" w:cs="Times New Roman"/>
          <w:sz w:val="28"/>
          <w:szCs w:val="28"/>
        </w:rPr>
        <w:t xml:space="preserve">(«війна – битва», «війна – зброя»), так і </w:t>
      </w:r>
      <w:r w:rsidRPr="00966F79">
        <w:rPr>
          <w:rFonts w:ascii="Times New Roman" w:hAnsi="Times New Roman" w:cs="Times New Roman"/>
          <w:sz w:val="28"/>
          <w:szCs w:val="28"/>
          <w:lang w:val="uk-UA"/>
        </w:rPr>
        <w:t xml:space="preserve"> м</w:t>
      </w:r>
      <w:r w:rsidRPr="00966F79">
        <w:rPr>
          <w:rFonts w:ascii="Times New Roman" w:hAnsi="Times New Roman" w:cs="Times New Roman"/>
          <w:sz w:val="28"/>
          <w:szCs w:val="28"/>
        </w:rPr>
        <w:t xml:space="preserve">етафоричному оточенні («війна – гра»), що відображає неоднорідність його структурно-семантичного наповнення. </w:t>
      </w:r>
    </w:p>
    <w:p w:rsidR="00D031F5" w:rsidRPr="00966F79" w:rsidRDefault="00D031F5" w:rsidP="00D031F5">
      <w:pPr>
        <w:shd w:val="clear" w:color="auto" w:fill="FFFFFF"/>
        <w:spacing w:after="135" w:line="360" w:lineRule="auto"/>
        <w:ind w:firstLine="709"/>
        <w:contextualSpacing/>
        <w:jc w:val="both"/>
        <w:rPr>
          <w:rFonts w:ascii="Times New Roman" w:hAnsi="Times New Roman" w:cs="Times New Roman"/>
          <w:sz w:val="28"/>
          <w:szCs w:val="28"/>
          <w:lang w:val="uk-UA"/>
        </w:rPr>
      </w:pPr>
      <w:r w:rsidRPr="00966F79">
        <w:rPr>
          <w:rFonts w:ascii="Times New Roman" w:hAnsi="Times New Roman" w:cs="Times New Roman"/>
          <w:sz w:val="28"/>
          <w:szCs w:val="28"/>
        </w:rPr>
        <w:t>Концепти ВІЙНА та МИР належать до універсальних концептів, оскільки представлен</w:t>
      </w:r>
      <w:r w:rsidRPr="00966F79">
        <w:rPr>
          <w:rFonts w:ascii="Times New Roman" w:hAnsi="Times New Roman" w:cs="Times New Roman"/>
          <w:sz w:val="28"/>
          <w:szCs w:val="28"/>
          <w:lang w:val="uk-UA"/>
        </w:rPr>
        <w:t>і</w:t>
      </w:r>
      <w:r w:rsidRPr="00966F79">
        <w:rPr>
          <w:rFonts w:ascii="Times New Roman" w:hAnsi="Times New Roman" w:cs="Times New Roman"/>
          <w:sz w:val="28"/>
          <w:szCs w:val="28"/>
        </w:rPr>
        <w:t xml:space="preserve"> в усіх культурах і мовах світу. Однак у мовній свідомості кожного народу є свої особливості розуміння ц</w:t>
      </w:r>
      <w:r w:rsidRPr="00966F79">
        <w:rPr>
          <w:rFonts w:ascii="Times New Roman" w:hAnsi="Times New Roman" w:cs="Times New Roman"/>
          <w:sz w:val="28"/>
          <w:szCs w:val="28"/>
          <w:lang w:val="uk-UA"/>
        </w:rPr>
        <w:t>их</w:t>
      </w:r>
      <w:r w:rsidRPr="00966F79">
        <w:rPr>
          <w:rFonts w:ascii="Times New Roman" w:hAnsi="Times New Roman" w:cs="Times New Roman"/>
          <w:sz w:val="28"/>
          <w:szCs w:val="28"/>
        </w:rPr>
        <w:t xml:space="preserve"> концепт</w:t>
      </w:r>
      <w:r w:rsidRPr="00966F79">
        <w:rPr>
          <w:rFonts w:ascii="Times New Roman" w:hAnsi="Times New Roman" w:cs="Times New Roman"/>
          <w:sz w:val="28"/>
          <w:szCs w:val="28"/>
          <w:lang w:val="uk-UA"/>
        </w:rPr>
        <w:t>ів</w:t>
      </w:r>
      <w:r w:rsidRPr="00966F79">
        <w:rPr>
          <w:rFonts w:ascii="Times New Roman" w:hAnsi="Times New Roman" w:cs="Times New Roman"/>
          <w:sz w:val="28"/>
          <w:szCs w:val="28"/>
        </w:rPr>
        <w:t>.</w:t>
      </w:r>
      <w:r w:rsidRPr="00966F79">
        <w:rPr>
          <w:rFonts w:ascii="Times New Roman" w:hAnsi="Times New Roman" w:cs="Times New Roman"/>
          <w:sz w:val="28"/>
          <w:szCs w:val="28"/>
          <w:lang w:val="uk-UA"/>
        </w:rPr>
        <w:t xml:space="preserve"> </w:t>
      </w:r>
    </w:p>
    <w:p w:rsidR="00D031F5" w:rsidRPr="00966F79" w:rsidRDefault="00D031F5" w:rsidP="00D031F5">
      <w:pPr>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sidRPr="00966F79">
        <w:rPr>
          <w:rFonts w:ascii="Times New Roman" w:hAnsi="Times New Roman" w:cs="Times New Roman"/>
          <w:sz w:val="28"/>
          <w:szCs w:val="28"/>
          <w:lang w:val="uk-UA"/>
        </w:rPr>
        <w:t>Однією</w:t>
      </w:r>
      <w:r w:rsidRPr="00966F79">
        <w:rPr>
          <w:rFonts w:ascii="Times New Roman" w:hAnsi="Times New Roman" w:cs="Times New Roman"/>
          <w:sz w:val="28"/>
          <w:szCs w:val="28"/>
        </w:rPr>
        <w:t> </w:t>
      </w:r>
      <w:r w:rsidRPr="00966F79">
        <w:rPr>
          <w:rFonts w:ascii="Times New Roman" w:hAnsi="Times New Roman" w:cs="Times New Roman"/>
          <w:sz w:val="28"/>
          <w:szCs w:val="28"/>
          <w:lang w:val="uk-UA"/>
        </w:rPr>
        <w:t>з</w:t>
      </w:r>
      <w:r w:rsidRPr="00966F79">
        <w:rPr>
          <w:rFonts w:ascii="Times New Roman" w:hAnsi="Times New Roman" w:cs="Times New Roman"/>
          <w:sz w:val="28"/>
          <w:szCs w:val="28"/>
        </w:rPr>
        <w:t> </w:t>
      </w:r>
      <w:r w:rsidRPr="00966F79">
        <w:rPr>
          <w:rFonts w:ascii="Times New Roman" w:hAnsi="Times New Roman" w:cs="Times New Roman"/>
          <w:sz w:val="28"/>
          <w:szCs w:val="28"/>
          <w:lang w:val="uk-UA"/>
        </w:rPr>
        <w:t xml:space="preserve"> численних</w:t>
      </w:r>
      <w:r w:rsidRPr="00966F79">
        <w:rPr>
          <w:rFonts w:ascii="Times New Roman" w:hAnsi="Times New Roman" w:cs="Times New Roman"/>
          <w:sz w:val="28"/>
          <w:szCs w:val="28"/>
        </w:rPr>
        <w:t> </w:t>
      </w:r>
      <w:r w:rsidRPr="00966F79">
        <w:rPr>
          <w:rFonts w:ascii="Times New Roman" w:hAnsi="Times New Roman" w:cs="Times New Roman"/>
          <w:sz w:val="28"/>
          <w:szCs w:val="28"/>
          <w:lang w:val="uk-UA"/>
        </w:rPr>
        <w:t>антиномій</w:t>
      </w:r>
      <w:r w:rsidRPr="00966F79">
        <w:rPr>
          <w:rFonts w:ascii="Times New Roman" w:hAnsi="Times New Roman" w:cs="Times New Roman"/>
          <w:sz w:val="28"/>
          <w:szCs w:val="28"/>
        </w:rPr>
        <w:t> </w:t>
      </w:r>
      <w:r w:rsidRPr="00966F79">
        <w:rPr>
          <w:rFonts w:ascii="Times New Roman" w:hAnsi="Times New Roman" w:cs="Times New Roman"/>
          <w:sz w:val="28"/>
          <w:szCs w:val="28"/>
          <w:lang w:val="uk-UA"/>
        </w:rPr>
        <w:t xml:space="preserve">у свідомості індивіда та соціума є антиномія </w:t>
      </w:r>
      <w:r w:rsidRPr="00966F79">
        <w:rPr>
          <w:rFonts w:ascii="Times New Roman" w:hAnsi="Times New Roman" w:cs="Times New Roman"/>
          <w:b/>
          <w:sz w:val="28"/>
          <w:szCs w:val="28"/>
          <w:lang w:val="uk-UA"/>
        </w:rPr>
        <w:t>мир – війна</w:t>
      </w:r>
      <w:r w:rsidRPr="00966F79">
        <w:rPr>
          <w:rFonts w:ascii="Times New Roman" w:hAnsi="Times New Roman" w:cs="Times New Roman"/>
          <w:sz w:val="28"/>
          <w:szCs w:val="28"/>
          <w:lang w:val="uk-UA"/>
        </w:rPr>
        <w:t xml:space="preserve"> у широкому розумінні, що дозволяє виокремить декілька її різновидів: </w:t>
      </w:r>
      <w:r w:rsidRPr="00966F79">
        <w:rPr>
          <w:rFonts w:ascii="Times New Roman" w:hAnsi="Times New Roman" w:cs="Times New Roman"/>
          <w:i/>
          <w:sz w:val="28"/>
          <w:szCs w:val="28"/>
          <w:lang w:val="uk-UA"/>
        </w:rPr>
        <w:t>одностайність – незгода, злагода – ворожнеча, спокій – сварка, відсутність збройних зіткнень – наявність збройних конфліктів, згода – конфронтація</w:t>
      </w:r>
      <w:r w:rsidRPr="00966F79">
        <w:rPr>
          <w:rFonts w:ascii="Times New Roman" w:hAnsi="Times New Roman" w:cs="Times New Roman"/>
          <w:sz w:val="28"/>
          <w:szCs w:val="28"/>
          <w:lang w:val="uk-UA"/>
        </w:rPr>
        <w:t xml:space="preserve"> тощо.</w:t>
      </w:r>
    </w:p>
    <w:p w:rsidR="00D031F5" w:rsidRPr="00966F79" w:rsidRDefault="00D031F5" w:rsidP="00D031F5">
      <w:pPr>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sidRPr="00966F79">
        <w:rPr>
          <w:rFonts w:ascii="Times New Roman" w:hAnsi="Times New Roman" w:cs="Times New Roman"/>
          <w:sz w:val="28"/>
          <w:szCs w:val="28"/>
          <w:lang w:val="uk-UA"/>
        </w:rPr>
        <w:t>І як</w:t>
      </w:r>
      <w:r w:rsidRPr="00966F79">
        <w:rPr>
          <w:rFonts w:ascii="Times New Roman" w:hAnsi="Times New Roman" w:cs="Times New Roman"/>
          <w:sz w:val="28"/>
          <w:szCs w:val="28"/>
        </w:rPr>
        <w:t> </w:t>
      </w:r>
      <w:r w:rsidRPr="00966F79">
        <w:rPr>
          <w:rFonts w:ascii="Times New Roman" w:hAnsi="Times New Roman" w:cs="Times New Roman"/>
          <w:sz w:val="28"/>
          <w:szCs w:val="28"/>
          <w:lang w:val="uk-UA"/>
        </w:rPr>
        <w:t>тип</w:t>
      </w:r>
      <w:r w:rsidRPr="00966F79">
        <w:rPr>
          <w:rFonts w:ascii="Times New Roman" w:hAnsi="Times New Roman" w:cs="Times New Roman"/>
          <w:sz w:val="28"/>
          <w:szCs w:val="28"/>
        </w:rPr>
        <w:t> </w:t>
      </w:r>
      <w:r w:rsidRPr="00966F79">
        <w:rPr>
          <w:rFonts w:ascii="Times New Roman" w:hAnsi="Times New Roman" w:cs="Times New Roman"/>
          <w:sz w:val="28"/>
          <w:szCs w:val="28"/>
          <w:lang w:val="uk-UA"/>
        </w:rPr>
        <w:t>соціальних стосунків,</w:t>
      </w:r>
      <w:r w:rsidRPr="00966F79">
        <w:rPr>
          <w:rFonts w:ascii="Times New Roman" w:hAnsi="Times New Roman" w:cs="Times New Roman"/>
          <w:sz w:val="28"/>
          <w:szCs w:val="28"/>
        </w:rPr>
        <w:t> </w:t>
      </w:r>
      <w:r w:rsidRPr="00966F79">
        <w:rPr>
          <w:rFonts w:ascii="Times New Roman" w:hAnsi="Times New Roman" w:cs="Times New Roman"/>
          <w:sz w:val="28"/>
          <w:szCs w:val="28"/>
          <w:lang w:val="uk-UA"/>
        </w:rPr>
        <w:t>і</w:t>
      </w:r>
      <w:r w:rsidRPr="00966F79">
        <w:rPr>
          <w:rFonts w:ascii="Times New Roman" w:hAnsi="Times New Roman" w:cs="Times New Roman"/>
          <w:sz w:val="28"/>
          <w:szCs w:val="28"/>
        </w:rPr>
        <w:t> </w:t>
      </w:r>
      <w:r w:rsidRPr="00966F79">
        <w:rPr>
          <w:rFonts w:ascii="Times New Roman" w:hAnsi="Times New Roman" w:cs="Times New Roman"/>
          <w:sz w:val="28"/>
          <w:szCs w:val="28"/>
          <w:lang w:val="uk-UA"/>
        </w:rPr>
        <w:t>як</w:t>
      </w:r>
      <w:r w:rsidRPr="00966F79">
        <w:rPr>
          <w:rFonts w:ascii="Times New Roman" w:hAnsi="Times New Roman" w:cs="Times New Roman"/>
          <w:sz w:val="28"/>
          <w:szCs w:val="28"/>
        </w:rPr>
        <w:t> </w:t>
      </w:r>
      <w:r w:rsidRPr="00966F79">
        <w:rPr>
          <w:rFonts w:ascii="Times New Roman" w:hAnsi="Times New Roman" w:cs="Times New Roman"/>
          <w:sz w:val="28"/>
          <w:szCs w:val="28"/>
          <w:lang w:val="uk-UA"/>
        </w:rPr>
        <w:t>стан,</w:t>
      </w:r>
      <w:r w:rsidRPr="00966F79">
        <w:rPr>
          <w:rFonts w:ascii="Times New Roman" w:hAnsi="Times New Roman" w:cs="Times New Roman"/>
          <w:sz w:val="28"/>
          <w:szCs w:val="28"/>
        </w:rPr>
        <w:t> </w:t>
      </w:r>
      <w:r w:rsidRPr="00966F79">
        <w:rPr>
          <w:rFonts w:ascii="Times New Roman" w:hAnsi="Times New Roman" w:cs="Times New Roman"/>
          <w:sz w:val="28"/>
          <w:szCs w:val="28"/>
          <w:lang w:val="uk-UA"/>
        </w:rPr>
        <w:t>у</w:t>
      </w:r>
      <w:r w:rsidRPr="00966F79">
        <w:rPr>
          <w:rFonts w:ascii="Times New Roman" w:hAnsi="Times New Roman" w:cs="Times New Roman"/>
          <w:sz w:val="28"/>
          <w:szCs w:val="28"/>
        </w:rPr>
        <w:t> </w:t>
      </w:r>
      <w:r w:rsidRPr="00966F79">
        <w:rPr>
          <w:rFonts w:ascii="Times New Roman" w:hAnsi="Times New Roman" w:cs="Times New Roman"/>
          <w:sz w:val="28"/>
          <w:szCs w:val="28"/>
          <w:lang w:val="uk-UA"/>
        </w:rPr>
        <w:t>якому</w:t>
      </w:r>
      <w:r w:rsidRPr="00966F79">
        <w:rPr>
          <w:rFonts w:ascii="Times New Roman" w:hAnsi="Times New Roman" w:cs="Times New Roman"/>
          <w:sz w:val="28"/>
          <w:szCs w:val="28"/>
        </w:rPr>
        <w:t> </w:t>
      </w:r>
      <w:r w:rsidRPr="00966F79">
        <w:rPr>
          <w:rFonts w:ascii="Times New Roman" w:hAnsi="Times New Roman" w:cs="Times New Roman"/>
          <w:sz w:val="28"/>
          <w:szCs w:val="28"/>
          <w:lang w:val="uk-UA"/>
        </w:rPr>
        <w:t>перебуває або може перебувати суспільство, певні етнічні групи або соціальні угруповання, і як  поняття, мир і війна діаметрально протилежні одне одному споконвічно.</w:t>
      </w:r>
      <w:r w:rsidRPr="00966F79">
        <w:rPr>
          <w:rFonts w:ascii="Times New Roman" w:hAnsi="Times New Roman" w:cs="Times New Roman"/>
          <w:sz w:val="28"/>
          <w:szCs w:val="28"/>
        </w:rPr>
        <w:t> </w:t>
      </w:r>
    </w:p>
    <w:p w:rsidR="00D031F5" w:rsidRPr="00966F79" w:rsidRDefault="00D031F5" w:rsidP="00D031F5">
      <w:pPr>
        <w:spacing w:line="360" w:lineRule="auto"/>
        <w:ind w:firstLine="709"/>
        <w:contextualSpacing/>
        <w:jc w:val="both"/>
        <w:rPr>
          <w:rFonts w:ascii="Times New Roman" w:hAnsi="Times New Roman" w:cs="Times New Roman"/>
          <w:sz w:val="28"/>
          <w:szCs w:val="28"/>
          <w:lang w:val="uk-UA"/>
        </w:rPr>
      </w:pPr>
      <w:r w:rsidRPr="00966F79">
        <w:rPr>
          <w:rFonts w:ascii="Times New Roman" w:hAnsi="Times New Roman" w:cs="Times New Roman"/>
          <w:sz w:val="28"/>
          <w:szCs w:val="28"/>
        </w:rPr>
        <w:t>Концепти ВІЙНА та МИР належать до універсальних концептів, оскільки представлен</w:t>
      </w:r>
      <w:r w:rsidRPr="00966F79">
        <w:rPr>
          <w:rFonts w:ascii="Times New Roman" w:hAnsi="Times New Roman" w:cs="Times New Roman"/>
          <w:sz w:val="28"/>
          <w:szCs w:val="28"/>
          <w:lang w:val="uk-UA"/>
        </w:rPr>
        <w:t>і</w:t>
      </w:r>
      <w:r w:rsidRPr="00966F79">
        <w:rPr>
          <w:rFonts w:ascii="Times New Roman" w:hAnsi="Times New Roman" w:cs="Times New Roman"/>
          <w:sz w:val="28"/>
          <w:szCs w:val="28"/>
        </w:rPr>
        <w:t xml:space="preserve"> в усіх культурах і мовах світу. Однак у мовній свідомості кожного народу є свої особливості розуміння ц</w:t>
      </w:r>
      <w:r w:rsidRPr="00966F79">
        <w:rPr>
          <w:rFonts w:ascii="Times New Roman" w:hAnsi="Times New Roman" w:cs="Times New Roman"/>
          <w:sz w:val="28"/>
          <w:szCs w:val="28"/>
          <w:lang w:val="uk-UA"/>
        </w:rPr>
        <w:t>их</w:t>
      </w:r>
      <w:r w:rsidRPr="00966F79">
        <w:rPr>
          <w:rFonts w:ascii="Times New Roman" w:hAnsi="Times New Roman" w:cs="Times New Roman"/>
          <w:sz w:val="28"/>
          <w:szCs w:val="28"/>
        </w:rPr>
        <w:t xml:space="preserve"> концепт</w:t>
      </w:r>
      <w:r w:rsidRPr="00966F79">
        <w:rPr>
          <w:rFonts w:ascii="Times New Roman" w:hAnsi="Times New Roman" w:cs="Times New Roman"/>
          <w:sz w:val="28"/>
          <w:szCs w:val="28"/>
          <w:lang w:val="uk-UA"/>
        </w:rPr>
        <w:t>ів</w:t>
      </w:r>
      <w:r w:rsidRPr="00966F79">
        <w:rPr>
          <w:rFonts w:ascii="Times New Roman" w:hAnsi="Times New Roman" w:cs="Times New Roman"/>
          <w:sz w:val="28"/>
          <w:szCs w:val="28"/>
        </w:rPr>
        <w:t>.</w:t>
      </w:r>
    </w:p>
    <w:p w:rsidR="00D031F5" w:rsidRPr="00966F79" w:rsidRDefault="00D031F5" w:rsidP="00D031F5">
      <w:pPr>
        <w:spacing w:line="360" w:lineRule="auto"/>
        <w:ind w:firstLine="709"/>
        <w:contextualSpacing/>
        <w:jc w:val="both"/>
        <w:rPr>
          <w:rFonts w:ascii="Times New Roman" w:hAnsi="Times New Roman" w:cs="Times New Roman"/>
          <w:sz w:val="28"/>
          <w:szCs w:val="28"/>
          <w:lang w:val="uk-UA"/>
        </w:rPr>
      </w:pPr>
      <w:r w:rsidRPr="00966F79">
        <w:rPr>
          <w:rFonts w:ascii="Times New Roman" w:hAnsi="Times New Roman" w:cs="Times New Roman"/>
          <w:sz w:val="28"/>
          <w:szCs w:val="28"/>
          <w:lang w:val="uk-UA"/>
        </w:rPr>
        <w:lastRenderedPageBreak/>
        <w:t>Найменування війни виступають основою для метафоризації (</w:t>
      </w:r>
      <w:r w:rsidRPr="00966F79">
        <w:rPr>
          <w:rFonts w:ascii="Times New Roman" w:hAnsi="Times New Roman" w:cs="Times New Roman"/>
          <w:i/>
          <w:iCs/>
          <w:sz w:val="28"/>
          <w:szCs w:val="28"/>
          <w:lang w:val="uk-UA"/>
        </w:rPr>
        <w:t xml:space="preserve">полеміка, холодна війна, економічна війна, ідеологічна війна, інформаційна війна </w:t>
      </w:r>
      <w:r w:rsidRPr="00966F79">
        <w:rPr>
          <w:rFonts w:ascii="Times New Roman" w:hAnsi="Times New Roman" w:cs="Times New Roman"/>
          <w:sz w:val="28"/>
          <w:szCs w:val="28"/>
          <w:lang w:val="uk-UA"/>
        </w:rPr>
        <w:t>та ін.), що свідчить про вплив концепту ВІЙНА і воєнної ідеології в цілому на інші сегменти мовних картини світу. Концепт ВІЙНА віддзеркалює суспільну ідеологію кожного періоду свого функціонування і водночас впливає на формування цієї ідеології і зміни в ній.</w:t>
      </w:r>
    </w:p>
    <w:p w:rsidR="00D031F5" w:rsidRPr="00966F79" w:rsidRDefault="00D031F5" w:rsidP="00D031F5">
      <w:pPr>
        <w:autoSpaceDE w:val="0"/>
        <w:autoSpaceDN w:val="0"/>
        <w:adjustRightInd w:val="0"/>
        <w:spacing w:after="0" w:line="360" w:lineRule="auto"/>
        <w:ind w:right="-2" w:firstLine="709"/>
        <w:contextualSpacing/>
        <w:jc w:val="both"/>
        <w:rPr>
          <w:rFonts w:ascii="Times New Roman" w:hAnsi="Times New Roman" w:cs="Times New Roman"/>
          <w:sz w:val="28"/>
          <w:szCs w:val="28"/>
          <w:lang w:val="uk-UA"/>
        </w:rPr>
      </w:pPr>
      <w:r w:rsidRPr="00966F79">
        <w:rPr>
          <w:rFonts w:ascii="Times New Roman" w:hAnsi="Times New Roman" w:cs="Times New Roman"/>
          <w:sz w:val="28"/>
          <w:szCs w:val="28"/>
          <w:lang w:val="uk-UA"/>
        </w:rPr>
        <w:t xml:space="preserve">В українській етнолінгвокультурі поняття </w:t>
      </w:r>
      <w:r w:rsidRPr="00966F79">
        <w:rPr>
          <w:rFonts w:ascii="Times New Roman" w:hAnsi="Times New Roman" w:cs="Times New Roman"/>
          <w:b/>
          <w:sz w:val="28"/>
          <w:szCs w:val="28"/>
          <w:lang w:val="uk-UA"/>
        </w:rPr>
        <w:t>миру</w:t>
      </w:r>
      <w:r w:rsidRPr="00966F79">
        <w:rPr>
          <w:rFonts w:ascii="Times New Roman" w:hAnsi="Times New Roman" w:cs="Times New Roman"/>
          <w:sz w:val="28"/>
          <w:szCs w:val="28"/>
          <w:lang w:val="uk-UA"/>
        </w:rPr>
        <w:t xml:space="preserve"> тлумачиться як: 1) давню назву землі з усім, що на ній існує; світ; 2) усе живе, що оточує нас; тільки людей; 3) громаду і ширше – народ (перев. про селян); 4) життя мирян; світське життя на протилежність монастирському; 5) згоду, злагоду; відсутність збройної боротьби, війни.</w:t>
      </w:r>
    </w:p>
    <w:p w:rsidR="00D031F5" w:rsidRPr="00966F79" w:rsidRDefault="00D031F5" w:rsidP="00D031F5">
      <w:pPr>
        <w:autoSpaceDE w:val="0"/>
        <w:autoSpaceDN w:val="0"/>
        <w:adjustRightInd w:val="0"/>
        <w:spacing w:after="0" w:line="360" w:lineRule="auto"/>
        <w:ind w:right="-2" w:firstLine="709"/>
        <w:contextualSpacing/>
        <w:jc w:val="both"/>
        <w:rPr>
          <w:rFonts w:ascii="Times New Roman" w:hAnsi="Times New Roman" w:cs="Times New Roman"/>
          <w:sz w:val="28"/>
          <w:szCs w:val="28"/>
          <w:lang w:val="uk-UA"/>
        </w:rPr>
      </w:pPr>
      <w:r w:rsidRPr="00966F79">
        <w:rPr>
          <w:rFonts w:ascii="Times New Roman" w:hAnsi="Times New Roman" w:cs="Times New Roman"/>
          <w:spacing w:val="3"/>
          <w:w w:val="105"/>
          <w:sz w:val="28"/>
          <w:szCs w:val="28"/>
          <w:lang w:val="uk-UA"/>
        </w:rPr>
        <w:t xml:space="preserve">Як </w:t>
      </w:r>
      <w:r w:rsidRPr="00966F79">
        <w:rPr>
          <w:rFonts w:ascii="Times New Roman" w:hAnsi="Times New Roman" w:cs="Times New Roman"/>
          <w:spacing w:val="8"/>
          <w:w w:val="105"/>
          <w:sz w:val="28"/>
          <w:szCs w:val="28"/>
          <w:lang w:val="uk-UA"/>
        </w:rPr>
        <w:t xml:space="preserve">свідчить проаналізований фразеологічний матеріал, </w:t>
      </w:r>
      <w:r w:rsidRPr="00966F79">
        <w:rPr>
          <w:rFonts w:ascii="Times New Roman" w:hAnsi="Times New Roman" w:cs="Times New Roman"/>
          <w:spacing w:val="6"/>
          <w:w w:val="105"/>
          <w:sz w:val="28"/>
          <w:szCs w:val="28"/>
          <w:lang w:val="uk-UA"/>
        </w:rPr>
        <w:t xml:space="preserve">усталені </w:t>
      </w:r>
      <w:r w:rsidRPr="00966F79">
        <w:rPr>
          <w:rFonts w:ascii="Times New Roman" w:hAnsi="Times New Roman" w:cs="Times New Roman"/>
          <w:spacing w:val="7"/>
          <w:w w:val="105"/>
          <w:sz w:val="28"/>
          <w:szCs w:val="28"/>
          <w:lang w:val="uk-UA"/>
        </w:rPr>
        <w:t xml:space="preserve">словесні </w:t>
      </w:r>
      <w:r w:rsidRPr="00966F79">
        <w:rPr>
          <w:rFonts w:ascii="Times New Roman" w:hAnsi="Times New Roman" w:cs="Times New Roman"/>
          <w:spacing w:val="-3"/>
          <w:w w:val="105"/>
          <w:sz w:val="28"/>
          <w:szCs w:val="28"/>
          <w:lang w:val="uk-UA"/>
        </w:rPr>
        <w:t xml:space="preserve">комплекси, </w:t>
      </w:r>
      <w:r w:rsidRPr="00966F79">
        <w:rPr>
          <w:rFonts w:ascii="Times New Roman" w:hAnsi="Times New Roman" w:cs="Times New Roman"/>
          <w:w w:val="105"/>
          <w:sz w:val="28"/>
          <w:szCs w:val="28"/>
          <w:lang w:val="uk-UA"/>
        </w:rPr>
        <w:t xml:space="preserve">пов’язані з темами “війна” </w:t>
      </w:r>
      <w:r w:rsidRPr="00966F79">
        <w:rPr>
          <w:rFonts w:ascii="Times New Roman" w:hAnsi="Times New Roman" w:cs="Times New Roman"/>
          <w:spacing w:val="2"/>
          <w:w w:val="105"/>
          <w:sz w:val="28"/>
          <w:szCs w:val="28"/>
          <w:lang w:val="uk-UA"/>
        </w:rPr>
        <w:t xml:space="preserve">та </w:t>
      </w:r>
      <w:r w:rsidRPr="00966F79">
        <w:rPr>
          <w:rFonts w:ascii="Times New Roman" w:hAnsi="Times New Roman" w:cs="Times New Roman"/>
          <w:w w:val="105"/>
          <w:sz w:val="28"/>
          <w:szCs w:val="28"/>
          <w:lang w:val="uk-UA"/>
        </w:rPr>
        <w:t xml:space="preserve">“мир”, </w:t>
      </w:r>
      <w:r w:rsidRPr="00966F79">
        <w:rPr>
          <w:rFonts w:ascii="Times New Roman" w:hAnsi="Times New Roman" w:cs="Times New Roman"/>
          <w:spacing w:val="8"/>
          <w:w w:val="105"/>
          <w:sz w:val="28"/>
          <w:szCs w:val="28"/>
          <w:lang w:val="uk-UA"/>
        </w:rPr>
        <w:t>мають</w:t>
      </w:r>
      <w:r w:rsidRPr="00966F79">
        <w:rPr>
          <w:rFonts w:ascii="Times New Roman" w:hAnsi="Times New Roman" w:cs="Times New Roman"/>
          <w:spacing w:val="65"/>
          <w:w w:val="105"/>
          <w:sz w:val="28"/>
          <w:szCs w:val="28"/>
          <w:lang w:val="uk-UA"/>
        </w:rPr>
        <w:t xml:space="preserve"> </w:t>
      </w:r>
      <w:r w:rsidRPr="00966F79">
        <w:rPr>
          <w:rFonts w:ascii="Times New Roman" w:hAnsi="Times New Roman" w:cs="Times New Roman"/>
          <w:spacing w:val="10"/>
          <w:w w:val="105"/>
          <w:sz w:val="28"/>
          <w:szCs w:val="28"/>
          <w:lang w:val="uk-UA"/>
        </w:rPr>
        <w:t xml:space="preserve">досить широкий </w:t>
      </w:r>
      <w:r w:rsidRPr="00966F79">
        <w:rPr>
          <w:rFonts w:ascii="Times New Roman" w:hAnsi="Times New Roman" w:cs="Times New Roman"/>
          <w:spacing w:val="9"/>
          <w:w w:val="105"/>
          <w:sz w:val="28"/>
          <w:szCs w:val="28"/>
          <w:lang w:val="uk-UA"/>
        </w:rPr>
        <w:t xml:space="preserve">діапазон </w:t>
      </w:r>
      <w:r w:rsidRPr="00966F79">
        <w:rPr>
          <w:rFonts w:ascii="Times New Roman" w:hAnsi="Times New Roman" w:cs="Times New Roman"/>
          <w:spacing w:val="4"/>
          <w:w w:val="105"/>
          <w:sz w:val="28"/>
          <w:szCs w:val="28"/>
          <w:lang w:val="uk-UA"/>
        </w:rPr>
        <w:t xml:space="preserve">вжитку, </w:t>
      </w:r>
      <w:r w:rsidRPr="00966F79">
        <w:rPr>
          <w:rFonts w:ascii="Times New Roman" w:hAnsi="Times New Roman" w:cs="Times New Roman"/>
          <w:spacing w:val="-5"/>
          <w:w w:val="105"/>
          <w:sz w:val="28"/>
          <w:szCs w:val="28"/>
          <w:lang w:val="uk-UA"/>
        </w:rPr>
        <w:t>охоплюють</w:t>
      </w:r>
      <w:r w:rsidRPr="00966F79">
        <w:rPr>
          <w:rFonts w:ascii="Times New Roman" w:hAnsi="Times New Roman" w:cs="Times New Roman"/>
          <w:spacing w:val="-28"/>
          <w:w w:val="105"/>
          <w:sz w:val="28"/>
          <w:szCs w:val="28"/>
          <w:lang w:val="uk-UA"/>
        </w:rPr>
        <w:t xml:space="preserve"> </w:t>
      </w:r>
      <w:r w:rsidRPr="00966F79">
        <w:rPr>
          <w:rFonts w:ascii="Times New Roman" w:hAnsi="Times New Roman" w:cs="Times New Roman"/>
          <w:spacing w:val="-3"/>
          <w:w w:val="105"/>
          <w:sz w:val="28"/>
          <w:szCs w:val="28"/>
          <w:lang w:val="uk-UA"/>
        </w:rPr>
        <w:t>всі</w:t>
      </w:r>
      <w:r w:rsidRPr="00966F79">
        <w:rPr>
          <w:rFonts w:ascii="Times New Roman" w:hAnsi="Times New Roman" w:cs="Times New Roman"/>
          <w:spacing w:val="-27"/>
          <w:w w:val="105"/>
          <w:sz w:val="28"/>
          <w:szCs w:val="28"/>
          <w:lang w:val="uk-UA"/>
        </w:rPr>
        <w:t xml:space="preserve"> </w:t>
      </w:r>
      <w:r w:rsidRPr="00966F79">
        <w:rPr>
          <w:rFonts w:ascii="Times New Roman" w:hAnsi="Times New Roman" w:cs="Times New Roman"/>
          <w:spacing w:val="-3"/>
          <w:w w:val="105"/>
          <w:sz w:val="28"/>
          <w:szCs w:val="28"/>
          <w:lang w:val="uk-UA"/>
        </w:rPr>
        <w:t>різновиди</w:t>
      </w:r>
      <w:r w:rsidRPr="00966F79">
        <w:rPr>
          <w:rFonts w:ascii="Times New Roman" w:hAnsi="Times New Roman" w:cs="Times New Roman"/>
          <w:spacing w:val="-29"/>
          <w:w w:val="105"/>
          <w:sz w:val="28"/>
          <w:szCs w:val="28"/>
          <w:lang w:val="uk-UA"/>
        </w:rPr>
        <w:t xml:space="preserve"> </w:t>
      </w:r>
      <w:r w:rsidRPr="00966F79">
        <w:rPr>
          <w:rFonts w:ascii="Times New Roman" w:hAnsi="Times New Roman" w:cs="Times New Roman"/>
          <w:spacing w:val="-4"/>
          <w:w w:val="105"/>
          <w:sz w:val="28"/>
          <w:szCs w:val="28"/>
          <w:lang w:val="uk-UA"/>
        </w:rPr>
        <w:t>досліджуваної</w:t>
      </w:r>
      <w:r w:rsidRPr="00966F79">
        <w:rPr>
          <w:rFonts w:ascii="Times New Roman" w:hAnsi="Times New Roman" w:cs="Times New Roman"/>
          <w:spacing w:val="-24"/>
          <w:w w:val="105"/>
          <w:sz w:val="28"/>
          <w:szCs w:val="28"/>
          <w:lang w:val="uk-UA"/>
        </w:rPr>
        <w:t xml:space="preserve"> </w:t>
      </w:r>
      <w:r w:rsidRPr="00966F79">
        <w:rPr>
          <w:rFonts w:ascii="Times New Roman" w:hAnsi="Times New Roman" w:cs="Times New Roman"/>
          <w:spacing w:val="-4"/>
          <w:w w:val="105"/>
          <w:sz w:val="28"/>
          <w:szCs w:val="28"/>
          <w:lang w:val="uk-UA"/>
        </w:rPr>
        <w:t xml:space="preserve">антиномії. </w:t>
      </w:r>
      <w:r w:rsidRPr="00966F79">
        <w:rPr>
          <w:rFonts w:ascii="Times New Roman" w:hAnsi="Times New Roman" w:cs="Times New Roman"/>
          <w:spacing w:val="6"/>
          <w:w w:val="105"/>
          <w:sz w:val="28"/>
          <w:szCs w:val="28"/>
          <w:lang w:val="uk-UA"/>
        </w:rPr>
        <w:t xml:space="preserve">Безумовно, </w:t>
      </w:r>
      <w:r w:rsidRPr="00966F79">
        <w:rPr>
          <w:rFonts w:ascii="Times New Roman" w:hAnsi="Times New Roman" w:cs="Times New Roman"/>
          <w:spacing w:val="3"/>
          <w:w w:val="105"/>
          <w:sz w:val="28"/>
          <w:szCs w:val="28"/>
          <w:lang w:val="uk-UA"/>
        </w:rPr>
        <w:t xml:space="preserve">її </w:t>
      </w:r>
      <w:r w:rsidRPr="00966F79">
        <w:rPr>
          <w:rFonts w:ascii="Times New Roman" w:hAnsi="Times New Roman" w:cs="Times New Roman"/>
          <w:spacing w:val="7"/>
          <w:w w:val="105"/>
          <w:sz w:val="28"/>
          <w:szCs w:val="28"/>
          <w:lang w:val="uk-UA"/>
        </w:rPr>
        <w:t xml:space="preserve">ядром </w:t>
      </w:r>
      <w:r w:rsidRPr="00966F79">
        <w:rPr>
          <w:rFonts w:ascii="Times New Roman" w:hAnsi="Times New Roman" w:cs="Times New Roman"/>
          <w:w w:val="105"/>
          <w:sz w:val="28"/>
          <w:szCs w:val="28"/>
          <w:lang w:val="uk-UA"/>
        </w:rPr>
        <w:t xml:space="preserve">є </w:t>
      </w:r>
      <w:r w:rsidRPr="00966F79">
        <w:rPr>
          <w:rFonts w:ascii="Times New Roman" w:hAnsi="Times New Roman" w:cs="Times New Roman"/>
          <w:spacing w:val="7"/>
          <w:w w:val="105"/>
          <w:sz w:val="28"/>
          <w:szCs w:val="28"/>
          <w:lang w:val="uk-UA"/>
        </w:rPr>
        <w:t xml:space="preserve">поняття “наявність </w:t>
      </w:r>
      <w:r w:rsidRPr="00966F79">
        <w:rPr>
          <w:rFonts w:ascii="Times New Roman" w:hAnsi="Times New Roman" w:cs="Times New Roman"/>
          <w:w w:val="105"/>
          <w:sz w:val="28"/>
          <w:szCs w:val="28"/>
          <w:lang w:val="uk-UA"/>
        </w:rPr>
        <w:t xml:space="preserve">– </w:t>
      </w:r>
      <w:r w:rsidRPr="00966F79">
        <w:rPr>
          <w:rFonts w:ascii="Times New Roman" w:hAnsi="Times New Roman" w:cs="Times New Roman"/>
          <w:spacing w:val="5"/>
          <w:w w:val="105"/>
          <w:sz w:val="28"/>
          <w:szCs w:val="28"/>
          <w:lang w:val="uk-UA"/>
        </w:rPr>
        <w:t xml:space="preserve">відсутність </w:t>
      </w:r>
      <w:r w:rsidRPr="00966F79">
        <w:rPr>
          <w:rFonts w:ascii="Times New Roman" w:hAnsi="Times New Roman" w:cs="Times New Roman"/>
          <w:spacing w:val="7"/>
          <w:w w:val="105"/>
          <w:sz w:val="28"/>
          <w:szCs w:val="28"/>
          <w:lang w:val="uk-UA"/>
        </w:rPr>
        <w:t xml:space="preserve">збройних </w:t>
      </w:r>
      <w:r w:rsidRPr="00966F79">
        <w:rPr>
          <w:rFonts w:ascii="Times New Roman" w:hAnsi="Times New Roman" w:cs="Times New Roman"/>
          <w:spacing w:val="5"/>
          <w:w w:val="105"/>
          <w:sz w:val="28"/>
          <w:szCs w:val="28"/>
          <w:lang w:val="uk-UA"/>
        </w:rPr>
        <w:t xml:space="preserve">конфліктів”. Саме цей </w:t>
      </w:r>
      <w:r w:rsidRPr="00966F79">
        <w:rPr>
          <w:rFonts w:ascii="Times New Roman" w:hAnsi="Times New Roman" w:cs="Times New Roman"/>
          <w:spacing w:val="9"/>
          <w:w w:val="105"/>
          <w:sz w:val="28"/>
          <w:szCs w:val="28"/>
          <w:lang w:val="uk-UA"/>
        </w:rPr>
        <w:t xml:space="preserve">різновид </w:t>
      </w:r>
      <w:r w:rsidRPr="00966F79">
        <w:rPr>
          <w:rFonts w:ascii="Times New Roman" w:hAnsi="Times New Roman" w:cs="Times New Roman"/>
          <w:spacing w:val="10"/>
          <w:w w:val="105"/>
          <w:sz w:val="28"/>
          <w:szCs w:val="28"/>
          <w:lang w:val="uk-UA"/>
        </w:rPr>
        <w:t xml:space="preserve">представлено </w:t>
      </w:r>
      <w:r w:rsidRPr="00966F79">
        <w:rPr>
          <w:rFonts w:ascii="Times New Roman" w:hAnsi="Times New Roman" w:cs="Times New Roman"/>
          <w:spacing w:val="8"/>
          <w:w w:val="105"/>
          <w:sz w:val="28"/>
          <w:szCs w:val="28"/>
          <w:lang w:val="uk-UA"/>
        </w:rPr>
        <w:t xml:space="preserve">значною </w:t>
      </w:r>
      <w:r w:rsidRPr="00966F79">
        <w:rPr>
          <w:rFonts w:ascii="Times New Roman" w:hAnsi="Times New Roman" w:cs="Times New Roman"/>
          <w:spacing w:val="10"/>
          <w:w w:val="105"/>
          <w:sz w:val="28"/>
          <w:szCs w:val="28"/>
          <w:lang w:val="uk-UA"/>
        </w:rPr>
        <w:t xml:space="preserve">кількістю </w:t>
      </w:r>
      <w:r w:rsidRPr="00966F79">
        <w:rPr>
          <w:rFonts w:ascii="Times New Roman" w:hAnsi="Times New Roman" w:cs="Times New Roman"/>
          <w:w w:val="105"/>
          <w:sz w:val="28"/>
          <w:szCs w:val="28"/>
          <w:lang w:val="uk-UA"/>
        </w:rPr>
        <w:t>усталених</w:t>
      </w:r>
      <w:r w:rsidRPr="00966F79">
        <w:rPr>
          <w:rFonts w:ascii="Times New Roman" w:hAnsi="Times New Roman" w:cs="Times New Roman"/>
          <w:spacing w:val="-30"/>
          <w:w w:val="105"/>
          <w:sz w:val="28"/>
          <w:szCs w:val="28"/>
          <w:lang w:val="uk-UA"/>
        </w:rPr>
        <w:t xml:space="preserve"> </w:t>
      </w:r>
      <w:r w:rsidRPr="00966F79">
        <w:rPr>
          <w:rFonts w:ascii="Times New Roman" w:hAnsi="Times New Roman" w:cs="Times New Roman"/>
          <w:w w:val="105"/>
          <w:sz w:val="28"/>
          <w:szCs w:val="28"/>
          <w:lang w:val="uk-UA"/>
        </w:rPr>
        <w:t>словесних</w:t>
      </w:r>
      <w:r w:rsidRPr="00966F79">
        <w:rPr>
          <w:rFonts w:ascii="Times New Roman" w:hAnsi="Times New Roman" w:cs="Times New Roman"/>
          <w:spacing w:val="-26"/>
          <w:w w:val="105"/>
          <w:sz w:val="28"/>
          <w:szCs w:val="28"/>
          <w:lang w:val="uk-UA"/>
        </w:rPr>
        <w:t xml:space="preserve"> </w:t>
      </w:r>
      <w:r w:rsidRPr="00966F79">
        <w:rPr>
          <w:rFonts w:ascii="Times New Roman" w:hAnsi="Times New Roman" w:cs="Times New Roman"/>
          <w:spacing w:val="-5"/>
          <w:w w:val="105"/>
          <w:sz w:val="28"/>
          <w:szCs w:val="28"/>
          <w:lang w:val="uk-UA"/>
        </w:rPr>
        <w:t>формул,</w:t>
      </w:r>
      <w:r w:rsidRPr="00966F79">
        <w:rPr>
          <w:rFonts w:ascii="Times New Roman" w:hAnsi="Times New Roman" w:cs="Times New Roman"/>
          <w:spacing w:val="-30"/>
          <w:w w:val="105"/>
          <w:sz w:val="28"/>
          <w:szCs w:val="28"/>
          <w:lang w:val="uk-UA"/>
        </w:rPr>
        <w:t xml:space="preserve"> </w:t>
      </w:r>
      <w:r w:rsidRPr="00966F79">
        <w:rPr>
          <w:rFonts w:ascii="Times New Roman" w:hAnsi="Times New Roman" w:cs="Times New Roman"/>
          <w:spacing w:val="-3"/>
          <w:w w:val="105"/>
          <w:sz w:val="28"/>
          <w:szCs w:val="28"/>
          <w:lang w:val="uk-UA"/>
        </w:rPr>
        <w:t>багато</w:t>
      </w:r>
      <w:r w:rsidRPr="00966F79">
        <w:rPr>
          <w:rFonts w:ascii="Times New Roman" w:hAnsi="Times New Roman" w:cs="Times New Roman"/>
          <w:spacing w:val="-26"/>
          <w:w w:val="105"/>
          <w:sz w:val="28"/>
          <w:szCs w:val="28"/>
          <w:lang w:val="uk-UA"/>
        </w:rPr>
        <w:t xml:space="preserve"> </w:t>
      </w:r>
      <w:r w:rsidRPr="00966F79">
        <w:rPr>
          <w:rFonts w:ascii="Times New Roman" w:hAnsi="Times New Roman" w:cs="Times New Roman"/>
          <w:w w:val="105"/>
          <w:sz w:val="28"/>
          <w:szCs w:val="28"/>
          <w:lang w:val="uk-UA"/>
        </w:rPr>
        <w:t>з</w:t>
      </w:r>
      <w:r w:rsidRPr="00966F79">
        <w:rPr>
          <w:rFonts w:ascii="Times New Roman" w:hAnsi="Times New Roman" w:cs="Times New Roman"/>
          <w:spacing w:val="-28"/>
          <w:w w:val="105"/>
          <w:sz w:val="28"/>
          <w:szCs w:val="28"/>
          <w:lang w:val="uk-UA"/>
        </w:rPr>
        <w:t xml:space="preserve"> </w:t>
      </w:r>
      <w:r w:rsidRPr="00966F79">
        <w:rPr>
          <w:rFonts w:ascii="Times New Roman" w:hAnsi="Times New Roman" w:cs="Times New Roman"/>
          <w:w w:val="105"/>
          <w:sz w:val="28"/>
          <w:szCs w:val="28"/>
          <w:lang w:val="uk-UA"/>
        </w:rPr>
        <w:t>яких</w:t>
      </w:r>
      <w:r w:rsidRPr="00966F79">
        <w:rPr>
          <w:rFonts w:ascii="Times New Roman" w:hAnsi="Times New Roman" w:cs="Times New Roman"/>
          <w:spacing w:val="-25"/>
          <w:w w:val="105"/>
          <w:sz w:val="28"/>
          <w:szCs w:val="28"/>
          <w:lang w:val="uk-UA"/>
        </w:rPr>
        <w:t xml:space="preserve"> </w:t>
      </w:r>
      <w:r w:rsidRPr="00966F79">
        <w:rPr>
          <w:rFonts w:ascii="Times New Roman" w:hAnsi="Times New Roman" w:cs="Times New Roman"/>
          <w:spacing w:val="-7"/>
          <w:w w:val="105"/>
          <w:sz w:val="28"/>
          <w:szCs w:val="28"/>
          <w:lang w:val="uk-UA"/>
        </w:rPr>
        <w:t xml:space="preserve">набули </w:t>
      </w:r>
      <w:r w:rsidRPr="00966F79">
        <w:rPr>
          <w:rFonts w:ascii="Times New Roman" w:hAnsi="Times New Roman" w:cs="Times New Roman"/>
          <w:w w:val="105"/>
          <w:sz w:val="28"/>
          <w:szCs w:val="28"/>
          <w:lang w:val="uk-UA"/>
        </w:rPr>
        <w:t>узагальнюючого</w:t>
      </w:r>
      <w:r w:rsidRPr="00966F79">
        <w:rPr>
          <w:rFonts w:ascii="Times New Roman" w:hAnsi="Times New Roman" w:cs="Times New Roman"/>
          <w:spacing w:val="-37"/>
          <w:w w:val="105"/>
          <w:sz w:val="28"/>
          <w:szCs w:val="28"/>
          <w:lang w:val="uk-UA"/>
        </w:rPr>
        <w:t xml:space="preserve"> </w:t>
      </w:r>
      <w:r w:rsidRPr="00966F79">
        <w:rPr>
          <w:rFonts w:ascii="Times New Roman" w:hAnsi="Times New Roman" w:cs="Times New Roman"/>
          <w:w w:val="105"/>
          <w:sz w:val="28"/>
          <w:szCs w:val="28"/>
          <w:lang w:val="uk-UA"/>
        </w:rPr>
        <w:t>характеру</w:t>
      </w:r>
      <w:r w:rsidRPr="00966F79">
        <w:rPr>
          <w:rFonts w:ascii="Times New Roman" w:hAnsi="Times New Roman" w:cs="Times New Roman"/>
          <w:spacing w:val="-42"/>
          <w:w w:val="105"/>
          <w:sz w:val="28"/>
          <w:szCs w:val="28"/>
          <w:lang w:val="uk-UA"/>
        </w:rPr>
        <w:t xml:space="preserve"> </w:t>
      </w:r>
      <w:r w:rsidRPr="00966F79">
        <w:rPr>
          <w:rFonts w:ascii="Times New Roman" w:hAnsi="Times New Roman" w:cs="Times New Roman"/>
          <w:w w:val="105"/>
          <w:sz w:val="28"/>
          <w:szCs w:val="28"/>
          <w:lang w:val="uk-UA"/>
        </w:rPr>
        <w:t>в</w:t>
      </w:r>
      <w:r w:rsidRPr="00966F79">
        <w:rPr>
          <w:rFonts w:ascii="Times New Roman" w:hAnsi="Times New Roman" w:cs="Times New Roman"/>
          <w:spacing w:val="-35"/>
          <w:w w:val="105"/>
          <w:sz w:val="28"/>
          <w:szCs w:val="28"/>
          <w:lang w:val="uk-UA"/>
        </w:rPr>
        <w:t xml:space="preserve"> </w:t>
      </w:r>
      <w:r w:rsidRPr="00966F79">
        <w:rPr>
          <w:rFonts w:ascii="Times New Roman" w:hAnsi="Times New Roman" w:cs="Times New Roman"/>
          <w:spacing w:val="-3"/>
          <w:w w:val="105"/>
          <w:sz w:val="28"/>
          <w:szCs w:val="28"/>
          <w:lang w:val="uk-UA"/>
        </w:rPr>
        <w:t>результаті</w:t>
      </w:r>
      <w:r w:rsidRPr="00966F79">
        <w:rPr>
          <w:rFonts w:ascii="Times New Roman" w:hAnsi="Times New Roman" w:cs="Times New Roman"/>
          <w:spacing w:val="-36"/>
          <w:w w:val="105"/>
          <w:sz w:val="28"/>
          <w:szCs w:val="28"/>
          <w:lang w:val="uk-UA"/>
        </w:rPr>
        <w:t xml:space="preserve"> </w:t>
      </w:r>
      <w:r w:rsidRPr="00966F79">
        <w:rPr>
          <w:rFonts w:ascii="Times New Roman" w:hAnsi="Times New Roman" w:cs="Times New Roman"/>
          <w:w w:val="105"/>
          <w:sz w:val="28"/>
          <w:szCs w:val="28"/>
          <w:lang w:val="uk-UA"/>
        </w:rPr>
        <w:t>вторинної фразеологізації.</w:t>
      </w:r>
    </w:p>
    <w:p w:rsidR="00D031F5" w:rsidRPr="00966F79" w:rsidRDefault="00D031F5" w:rsidP="00D031F5">
      <w:pPr>
        <w:autoSpaceDE w:val="0"/>
        <w:autoSpaceDN w:val="0"/>
        <w:adjustRightInd w:val="0"/>
        <w:spacing w:after="0" w:line="360" w:lineRule="auto"/>
        <w:ind w:right="-2" w:firstLine="709"/>
        <w:jc w:val="both"/>
        <w:rPr>
          <w:rFonts w:ascii="Times New Roman" w:hAnsi="Times New Roman" w:cs="Times New Roman"/>
          <w:sz w:val="28"/>
          <w:szCs w:val="28"/>
          <w:lang w:val="uk-UA"/>
        </w:rPr>
      </w:pPr>
      <w:r w:rsidRPr="00966F79">
        <w:rPr>
          <w:rFonts w:ascii="Times New Roman" w:hAnsi="Times New Roman" w:cs="Times New Roman"/>
          <w:sz w:val="28"/>
          <w:szCs w:val="28"/>
          <w:lang w:val="uk-UA"/>
        </w:rPr>
        <w:t>З</w:t>
      </w:r>
      <w:r w:rsidRPr="00966F79">
        <w:rPr>
          <w:rFonts w:ascii="Times New Roman" w:hAnsi="Times New Roman" w:cs="Times New Roman"/>
          <w:sz w:val="28"/>
          <w:szCs w:val="28"/>
        </w:rPr>
        <w:t xml:space="preserve"> огляду на соціально-політичну та ідеологічну ситуацію в країні, сьогодні актуалізується багато концептуально значущих понять, що потребують докладного аналізу. До таких, зокрема, належить і оцінно маркований, когнітивно багатоплановий, полісемантичний концепт «мир».</w:t>
      </w:r>
    </w:p>
    <w:p w:rsidR="00D031F5" w:rsidRPr="00966F79" w:rsidRDefault="00D031F5" w:rsidP="00D031F5">
      <w:pPr>
        <w:autoSpaceDE w:val="0"/>
        <w:autoSpaceDN w:val="0"/>
        <w:adjustRightInd w:val="0"/>
        <w:spacing w:after="0" w:line="360" w:lineRule="auto"/>
        <w:ind w:right="-2" w:firstLine="709"/>
        <w:jc w:val="both"/>
        <w:rPr>
          <w:rFonts w:ascii="Times New Roman" w:hAnsi="Times New Roman" w:cs="Times New Roman"/>
          <w:sz w:val="28"/>
          <w:szCs w:val="28"/>
          <w:lang w:val="uk-UA"/>
        </w:rPr>
      </w:pPr>
      <w:r w:rsidRPr="00966F79">
        <w:rPr>
          <w:rFonts w:ascii="Times New Roman" w:hAnsi="Times New Roman" w:cs="Times New Roman"/>
          <w:sz w:val="28"/>
          <w:szCs w:val="28"/>
          <w:lang w:val="uk-UA"/>
        </w:rPr>
        <w:t>У контексті російської агресії і військових дій в Україні 2014-2019 рр., концепт «мир» як репрезентант універсальної бінарної опозиції «війна–мир» набув високої частотності використання та варіантів репрезентації, ставши ключовим словом поточного моменту.</w:t>
      </w:r>
    </w:p>
    <w:p w:rsidR="00D031F5" w:rsidRPr="00966F79" w:rsidRDefault="00D031F5" w:rsidP="00D031F5">
      <w:pPr>
        <w:autoSpaceDE w:val="0"/>
        <w:autoSpaceDN w:val="0"/>
        <w:adjustRightInd w:val="0"/>
        <w:spacing w:after="0" w:line="360" w:lineRule="auto"/>
        <w:ind w:firstLine="709"/>
        <w:jc w:val="both"/>
        <w:rPr>
          <w:rFonts w:ascii="Times New Roman" w:hAnsi="Times New Roman" w:cs="Times New Roman"/>
          <w:sz w:val="28"/>
          <w:szCs w:val="28"/>
          <w:lang w:val="uk-UA"/>
        </w:rPr>
      </w:pPr>
      <w:r w:rsidRPr="00966F79">
        <w:rPr>
          <w:rFonts w:ascii="Times New Roman" w:hAnsi="Times New Roman" w:cs="Times New Roman"/>
          <w:sz w:val="28"/>
          <w:szCs w:val="28"/>
          <w:lang w:val="uk-UA"/>
        </w:rPr>
        <w:t xml:space="preserve">Аналізований матеріал засвідчує, що словотвірні деривати, похідні від основного імені концепту, є дуже продуктивними в аспекті вербалізації концепту «мир». Переважає з-поміж них насамперед назва </w:t>
      </w:r>
      <w:r w:rsidRPr="00966F79">
        <w:rPr>
          <w:rFonts w:ascii="Times New Roman" w:hAnsi="Times New Roman" w:cs="Times New Roman"/>
          <w:i/>
          <w:sz w:val="28"/>
          <w:szCs w:val="28"/>
          <w:lang w:val="uk-UA"/>
        </w:rPr>
        <w:t>мирний,</w:t>
      </w:r>
      <w:r w:rsidRPr="00966F79">
        <w:rPr>
          <w:rFonts w:ascii="Times New Roman" w:hAnsi="Times New Roman" w:cs="Times New Roman"/>
          <w:sz w:val="28"/>
          <w:szCs w:val="28"/>
          <w:lang w:val="uk-UA"/>
        </w:rPr>
        <w:t xml:space="preserve"> яка, вживаючись частіше в складі двокомпонентних атрибутивних синтагм, </w:t>
      </w:r>
      <w:r w:rsidRPr="00966F79">
        <w:rPr>
          <w:rFonts w:ascii="Times New Roman" w:hAnsi="Times New Roman" w:cs="Times New Roman"/>
          <w:sz w:val="28"/>
          <w:szCs w:val="28"/>
          <w:lang w:val="uk-UA"/>
        </w:rPr>
        <w:lastRenderedPageBreak/>
        <w:t xml:space="preserve">об’єктивує різні концептуальні ознаки, пов’язані з миром, що став найзаповітнішою мрією українців, напр.: </w:t>
      </w:r>
      <w:r w:rsidRPr="00966F79">
        <w:rPr>
          <w:rFonts w:ascii="Times New Roman" w:hAnsi="Times New Roman" w:cs="Times New Roman"/>
          <w:i/>
          <w:sz w:val="28"/>
          <w:szCs w:val="28"/>
          <w:lang w:val="uk-UA"/>
        </w:rPr>
        <w:t>мирний план. мирний час, мирні громадяни, мешканці, так звані мирні мешканці, мирна держава, мирний літак, мирна пропозиція, мирна ініціатива, мирний шлях, мирне життя</w:t>
      </w:r>
      <w:r w:rsidRPr="00966F79">
        <w:rPr>
          <w:rFonts w:ascii="Times New Roman" w:hAnsi="Times New Roman" w:cs="Times New Roman"/>
          <w:sz w:val="28"/>
          <w:szCs w:val="28"/>
          <w:lang w:val="uk-UA"/>
        </w:rPr>
        <w:t xml:space="preserve">  та ін. Виявлено і приклади вживання трикомпонентних атрибутивних синтагм на зразок </w:t>
      </w:r>
      <w:r w:rsidRPr="00966F79">
        <w:rPr>
          <w:rFonts w:ascii="Times New Roman" w:hAnsi="Times New Roman" w:cs="Times New Roman"/>
          <w:i/>
          <w:sz w:val="28"/>
          <w:szCs w:val="28"/>
          <w:lang w:val="uk-UA"/>
        </w:rPr>
        <w:t>миролюбива українська земля.</w:t>
      </w:r>
      <w:r w:rsidRPr="00966F79">
        <w:rPr>
          <w:rFonts w:ascii="Times New Roman" w:hAnsi="Times New Roman" w:cs="Times New Roman"/>
          <w:sz w:val="28"/>
          <w:szCs w:val="28"/>
        </w:rPr>
        <w:t xml:space="preserve"> Виявлено також чимало контекстів, у яких вербалізаторами концепту «мир» виступають синонімічні</w:t>
      </w:r>
      <w:r w:rsidRPr="00966F79">
        <w:rPr>
          <w:rFonts w:ascii="Times New Roman" w:hAnsi="Times New Roman" w:cs="Times New Roman"/>
          <w:sz w:val="28"/>
          <w:szCs w:val="28"/>
          <w:lang w:val="uk-UA"/>
        </w:rPr>
        <w:t xml:space="preserve"> сполученя</w:t>
      </w:r>
      <w:r w:rsidRPr="00966F79">
        <w:rPr>
          <w:rFonts w:ascii="Times New Roman" w:hAnsi="Times New Roman" w:cs="Times New Roman"/>
          <w:sz w:val="28"/>
          <w:szCs w:val="28"/>
        </w:rPr>
        <w:t xml:space="preserve">, </w:t>
      </w:r>
      <w:r w:rsidRPr="00966F79">
        <w:rPr>
          <w:rFonts w:ascii="Times New Roman" w:hAnsi="Times New Roman" w:cs="Times New Roman"/>
          <w:sz w:val="28"/>
          <w:szCs w:val="28"/>
          <w:lang w:val="uk-UA"/>
        </w:rPr>
        <w:t xml:space="preserve">що </w:t>
      </w:r>
      <w:r w:rsidRPr="00966F79">
        <w:rPr>
          <w:rFonts w:ascii="Times New Roman" w:hAnsi="Times New Roman" w:cs="Times New Roman"/>
          <w:sz w:val="28"/>
          <w:szCs w:val="28"/>
        </w:rPr>
        <w:t xml:space="preserve">виражені номінативними та предикативними двокомпонентними синтагмами, як-от </w:t>
      </w:r>
      <w:r w:rsidRPr="00966F79">
        <w:rPr>
          <w:rFonts w:ascii="Times New Roman" w:hAnsi="Times New Roman" w:cs="Times New Roman"/>
          <w:i/>
          <w:sz w:val="28"/>
          <w:szCs w:val="28"/>
        </w:rPr>
        <w:t>припинення вогню, скласти зброю, здавати багнети, досягти компромісу, ховати патрони</w:t>
      </w:r>
      <w:r w:rsidRPr="00966F79">
        <w:rPr>
          <w:rFonts w:ascii="Times New Roman" w:hAnsi="Times New Roman" w:cs="Times New Roman"/>
          <w:sz w:val="28"/>
          <w:szCs w:val="28"/>
        </w:rPr>
        <w:t xml:space="preserve"> та под.</w:t>
      </w:r>
    </w:p>
    <w:p w:rsidR="00D031F5" w:rsidRPr="00966F79" w:rsidRDefault="00D031F5" w:rsidP="00D031F5">
      <w:pPr>
        <w:shd w:val="clear" w:color="auto" w:fill="FFFFFF"/>
        <w:spacing w:after="135" w:line="360" w:lineRule="auto"/>
        <w:ind w:firstLine="709"/>
        <w:contextualSpacing/>
        <w:jc w:val="both"/>
        <w:rPr>
          <w:rFonts w:ascii="Times New Roman" w:hAnsi="Times New Roman" w:cs="Times New Roman"/>
          <w:sz w:val="28"/>
          <w:szCs w:val="28"/>
          <w:lang w:val="uk-UA"/>
        </w:rPr>
      </w:pPr>
      <w:r w:rsidRPr="00966F79">
        <w:rPr>
          <w:rFonts w:ascii="Times New Roman" w:hAnsi="Times New Roman" w:cs="Times New Roman"/>
          <w:sz w:val="28"/>
          <w:szCs w:val="28"/>
        </w:rPr>
        <w:t xml:space="preserve">Нерідко автори газетних публікацій послуговуються атрибутивними синтагмами з прикметником </w:t>
      </w:r>
      <w:r w:rsidRPr="00966F79">
        <w:rPr>
          <w:rFonts w:ascii="Times New Roman" w:hAnsi="Times New Roman" w:cs="Times New Roman"/>
          <w:i/>
          <w:sz w:val="28"/>
          <w:szCs w:val="28"/>
        </w:rPr>
        <w:t>миротворчий,</w:t>
      </w:r>
      <w:r w:rsidRPr="00966F79">
        <w:rPr>
          <w:rFonts w:ascii="Times New Roman" w:hAnsi="Times New Roman" w:cs="Times New Roman"/>
          <w:sz w:val="28"/>
          <w:szCs w:val="28"/>
        </w:rPr>
        <w:t xml:space="preserve"> в тому числі й у переносному значенні.</w:t>
      </w:r>
    </w:p>
    <w:p w:rsidR="00D031F5" w:rsidRPr="00966F79" w:rsidRDefault="00D031F5" w:rsidP="00D031F5">
      <w:pPr>
        <w:autoSpaceDE w:val="0"/>
        <w:autoSpaceDN w:val="0"/>
        <w:adjustRightInd w:val="0"/>
        <w:spacing w:after="0" w:line="360" w:lineRule="auto"/>
        <w:ind w:firstLine="709"/>
        <w:jc w:val="both"/>
        <w:rPr>
          <w:rFonts w:ascii="Times New Roman" w:hAnsi="Times New Roman" w:cs="Times New Roman"/>
          <w:w w:val="105"/>
          <w:sz w:val="28"/>
          <w:szCs w:val="28"/>
          <w:lang w:val="uk-UA"/>
        </w:rPr>
      </w:pPr>
      <w:r w:rsidRPr="00966F79">
        <w:rPr>
          <w:rFonts w:ascii="Times New Roman" w:hAnsi="Times New Roman" w:cs="Times New Roman"/>
          <w:sz w:val="28"/>
          <w:szCs w:val="28"/>
          <w:lang w:val="uk-UA"/>
        </w:rPr>
        <w:t>Окреслюючи номінативне поле концепту «мир», констатуємо, що воно охоплює чимало образних одиниць, серед яких паремії й афоризми, повтори, метафоричні номінації та ін.</w:t>
      </w:r>
    </w:p>
    <w:p w:rsidR="00D031F5" w:rsidRPr="00966F79" w:rsidRDefault="00D031F5" w:rsidP="00D031F5">
      <w:pPr>
        <w:spacing w:line="360" w:lineRule="auto"/>
        <w:ind w:firstLine="709"/>
        <w:contextualSpacing/>
        <w:jc w:val="both"/>
        <w:rPr>
          <w:rFonts w:ascii="Times New Roman" w:hAnsi="Times New Roman" w:cs="Times New Roman"/>
          <w:sz w:val="28"/>
          <w:szCs w:val="28"/>
          <w:lang w:val="uk-UA"/>
        </w:rPr>
      </w:pPr>
      <w:r w:rsidRPr="00966F79">
        <w:rPr>
          <w:rFonts w:ascii="Times New Roman" w:hAnsi="Times New Roman" w:cs="Times New Roman"/>
          <w:sz w:val="28"/>
          <w:szCs w:val="28"/>
          <w:lang w:val="uk-UA"/>
        </w:rPr>
        <w:t xml:space="preserve">В українському інформаційному просторі термін «війна» вживають у різних сферах соціального буття, засоби масової інформації пишуть у своїх публікаціях про «війни» між різними відомствами за сфери впливу, між власниками медіакорпорацій. Проте з </w:t>
      </w:r>
      <w:r w:rsidRPr="00966F79">
        <w:rPr>
          <w:rFonts w:ascii="Times New Roman" w:hAnsi="Times New Roman" w:cs="Times New Roman"/>
          <w:sz w:val="28"/>
          <w:szCs w:val="28"/>
        </w:rPr>
        <w:t>2014 ро</w:t>
      </w:r>
      <w:r w:rsidRPr="00966F79">
        <w:rPr>
          <w:rFonts w:ascii="Times New Roman" w:hAnsi="Times New Roman" w:cs="Times New Roman"/>
          <w:sz w:val="28"/>
          <w:szCs w:val="28"/>
          <w:lang w:val="uk-UA"/>
        </w:rPr>
        <w:t>ку</w:t>
      </w:r>
      <w:r w:rsidRPr="00966F79">
        <w:rPr>
          <w:rFonts w:ascii="Times New Roman" w:hAnsi="Times New Roman" w:cs="Times New Roman"/>
          <w:sz w:val="28"/>
          <w:szCs w:val="28"/>
        </w:rPr>
        <w:t xml:space="preserve"> слово</w:t>
      </w:r>
      <w:r w:rsidRPr="00966F79">
        <w:rPr>
          <w:rFonts w:ascii="Times New Roman" w:hAnsi="Times New Roman" w:cs="Times New Roman"/>
          <w:sz w:val="28"/>
          <w:szCs w:val="28"/>
          <w:lang w:val="uk-UA"/>
        </w:rPr>
        <w:t xml:space="preserve"> </w:t>
      </w:r>
      <w:r w:rsidRPr="00966F79">
        <w:rPr>
          <w:rFonts w:ascii="Times New Roman" w:hAnsi="Times New Roman" w:cs="Times New Roman"/>
          <w:sz w:val="28"/>
          <w:szCs w:val="28"/>
        </w:rPr>
        <w:t>«війна» застосовувалось й стосовно подій на Донбасі.</w:t>
      </w:r>
      <w:r w:rsidRPr="00966F79">
        <w:rPr>
          <w:rFonts w:ascii="Times New Roman" w:hAnsi="Times New Roman" w:cs="Times New Roman"/>
          <w:sz w:val="28"/>
          <w:szCs w:val="28"/>
          <w:lang w:val="uk-UA"/>
        </w:rPr>
        <w:t xml:space="preserve"> Якщо у першій половині 2014 року ми зустрічаємо теміни «тероризм», «агресія», «антитерористична операція», то всередині та наприкіцні 2014 року все частіше зустрічаємо на шпальтах всеукраїнських видань термін «війна». Найменування війни виступають основою для метафоризації (</w:t>
      </w:r>
      <w:r w:rsidRPr="00966F79">
        <w:rPr>
          <w:rFonts w:ascii="Times New Roman" w:hAnsi="Times New Roman" w:cs="Times New Roman"/>
          <w:i/>
          <w:iCs/>
          <w:sz w:val="28"/>
          <w:szCs w:val="28"/>
          <w:lang w:val="uk-UA"/>
        </w:rPr>
        <w:t xml:space="preserve">полеміка, холодна війна, економічна війна, ідеологічна війна, інформаційна війна </w:t>
      </w:r>
      <w:r w:rsidRPr="00966F79">
        <w:rPr>
          <w:rFonts w:ascii="Times New Roman" w:hAnsi="Times New Roman" w:cs="Times New Roman"/>
          <w:sz w:val="28"/>
          <w:szCs w:val="28"/>
          <w:lang w:val="uk-UA"/>
        </w:rPr>
        <w:t>та ін.), що свідчить про вплив концепту ВІЙНА і воєнної ідеології в цілому на інші сегменти мовних картини світу. Концепт ВІЙНА віддзеркалює суспільну ідеологію кожного періоду свого функціонування і водночас впливає на формування цієї ідеології і зміни в ній. Широко в матеріалах електронних ЗМІ використовуються синоніми</w:t>
      </w:r>
      <w:r>
        <w:rPr>
          <w:rFonts w:ascii="Times New Roman" w:hAnsi="Times New Roman" w:cs="Times New Roman"/>
          <w:sz w:val="28"/>
          <w:szCs w:val="28"/>
          <w:lang w:val="uk-UA"/>
        </w:rPr>
        <w:t xml:space="preserve"> та </w:t>
      </w:r>
      <w:r>
        <w:rPr>
          <w:rFonts w:ascii="Times New Roman" w:hAnsi="Times New Roman" w:cs="Times New Roman"/>
          <w:sz w:val="28"/>
          <w:szCs w:val="28"/>
          <w:lang w:val="uk-UA"/>
        </w:rPr>
        <w:lastRenderedPageBreak/>
        <w:t>квазісиноніми</w:t>
      </w:r>
      <w:r w:rsidRPr="00966F79">
        <w:rPr>
          <w:rFonts w:ascii="Times New Roman" w:hAnsi="Times New Roman" w:cs="Times New Roman"/>
          <w:sz w:val="28"/>
          <w:szCs w:val="28"/>
          <w:lang w:val="uk-UA"/>
        </w:rPr>
        <w:t xml:space="preserve"> до слова ВІЙНА: </w:t>
      </w:r>
      <w:r w:rsidRPr="00966F79">
        <w:rPr>
          <w:rFonts w:ascii="Times New Roman" w:hAnsi="Times New Roman" w:cs="Times New Roman"/>
          <w:i/>
          <w:sz w:val="28"/>
          <w:szCs w:val="28"/>
          <w:lang w:val="uk-UA"/>
        </w:rPr>
        <w:t xml:space="preserve">інтервенція, агресія, вторгнення, захоплення, спецоперація, анексія </w:t>
      </w:r>
      <w:r w:rsidRPr="00966F79">
        <w:rPr>
          <w:rFonts w:ascii="Times New Roman" w:hAnsi="Times New Roman" w:cs="Times New Roman"/>
          <w:sz w:val="28"/>
          <w:szCs w:val="28"/>
          <w:lang w:val="uk-UA"/>
        </w:rPr>
        <w:t>та ін.</w:t>
      </w:r>
    </w:p>
    <w:p w:rsidR="00D031F5" w:rsidRPr="00966F79" w:rsidRDefault="00D031F5" w:rsidP="00D031F5">
      <w:pPr>
        <w:shd w:val="clear" w:color="auto" w:fill="FFFFFF"/>
        <w:spacing w:after="135" w:line="360" w:lineRule="auto"/>
        <w:ind w:firstLine="709"/>
        <w:contextualSpacing/>
        <w:jc w:val="both"/>
        <w:rPr>
          <w:rFonts w:ascii="Times New Roman" w:hAnsi="Times New Roman" w:cs="Times New Roman"/>
          <w:sz w:val="28"/>
          <w:szCs w:val="28"/>
          <w:lang w:val="uk-UA"/>
        </w:rPr>
      </w:pPr>
      <w:r w:rsidRPr="00966F79">
        <w:rPr>
          <w:rFonts w:ascii="Times New Roman" w:hAnsi="Times New Roman" w:cs="Times New Roman"/>
          <w:sz w:val="28"/>
          <w:szCs w:val="28"/>
          <w:lang w:val="uk-UA"/>
        </w:rPr>
        <w:t>Окреслений у дослідженні концепт пов’язуємо насамперед із поняттям миру як антипода війни, як компонента відповідної бінарної опозиції, властивої концептам категорійного світу, протиставлюваним на основі позитивного і негативного.</w:t>
      </w:r>
    </w:p>
    <w:p w:rsidR="00D031F5" w:rsidRPr="00966F79" w:rsidRDefault="00D031F5" w:rsidP="00D031F5">
      <w:pPr>
        <w:autoSpaceDE w:val="0"/>
        <w:autoSpaceDN w:val="0"/>
        <w:adjustRightInd w:val="0"/>
        <w:spacing w:after="0" w:line="360" w:lineRule="auto"/>
        <w:ind w:firstLine="709"/>
        <w:contextualSpacing/>
        <w:jc w:val="both"/>
        <w:rPr>
          <w:rFonts w:ascii="Times New Roman" w:hAnsi="Times New Roman" w:cs="Times New Roman"/>
          <w:sz w:val="28"/>
          <w:szCs w:val="28"/>
          <w:lang w:val="uk-UA"/>
        </w:rPr>
      </w:pPr>
    </w:p>
    <w:p w:rsidR="00D031F5" w:rsidRPr="00966F79" w:rsidRDefault="00D031F5" w:rsidP="00D031F5">
      <w:pPr>
        <w:autoSpaceDE w:val="0"/>
        <w:autoSpaceDN w:val="0"/>
        <w:adjustRightInd w:val="0"/>
        <w:spacing w:after="0" w:line="360" w:lineRule="auto"/>
        <w:ind w:firstLine="709"/>
        <w:contextualSpacing/>
        <w:jc w:val="both"/>
        <w:rPr>
          <w:rFonts w:ascii="Times New Roman" w:hAnsi="Times New Roman" w:cs="Times New Roman"/>
          <w:sz w:val="28"/>
          <w:szCs w:val="28"/>
          <w:lang w:val="uk-UA"/>
        </w:rPr>
      </w:pPr>
    </w:p>
    <w:p w:rsidR="00D031F5" w:rsidRPr="00966F79" w:rsidRDefault="00D031F5" w:rsidP="00D031F5">
      <w:pPr>
        <w:autoSpaceDE w:val="0"/>
        <w:autoSpaceDN w:val="0"/>
        <w:adjustRightInd w:val="0"/>
        <w:spacing w:after="0" w:line="360" w:lineRule="auto"/>
        <w:ind w:firstLine="709"/>
        <w:contextualSpacing/>
        <w:jc w:val="both"/>
        <w:rPr>
          <w:rFonts w:ascii="Times New Roman" w:hAnsi="Times New Roman" w:cs="Times New Roman"/>
          <w:sz w:val="28"/>
          <w:szCs w:val="28"/>
          <w:lang w:val="uk-UA"/>
        </w:rPr>
      </w:pPr>
    </w:p>
    <w:p w:rsidR="00D031F5" w:rsidRPr="00966F79" w:rsidRDefault="00D031F5" w:rsidP="00D031F5">
      <w:pPr>
        <w:rPr>
          <w:rFonts w:ascii="Times New Roman" w:hAnsi="Times New Roman" w:cs="Times New Roman"/>
          <w:sz w:val="28"/>
          <w:szCs w:val="28"/>
          <w:lang w:val="uk-UA"/>
        </w:rPr>
      </w:pPr>
      <w:r w:rsidRPr="00966F79">
        <w:rPr>
          <w:rFonts w:ascii="Times New Roman" w:hAnsi="Times New Roman" w:cs="Times New Roman"/>
          <w:sz w:val="28"/>
          <w:szCs w:val="28"/>
          <w:lang w:val="uk-UA"/>
        </w:rPr>
        <w:br w:type="page"/>
      </w:r>
    </w:p>
    <w:p w:rsidR="00D031F5" w:rsidRPr="00966F79" w:rsidRDefault="00D031F5" w:rsidP="00D031F5">
      <w:pPr>
        <w:autoSpaceDE w:val="0"/>
        <w:autoSpaceDN w:val="0"/>
        <w:adjustRightInd w:val="0"/>
        <w:spacing w:after="0" w:line="360" w:lineRule="auto"/>
        <w:contextualSpacing/>
        <w:jc w:val="center"/>
        <w:rPr>
          <w:rFonts w:ascii="Times New Roman" w:hAnsi="Times New Roman" w:cs="Times New Roman"/>
          <w:b/>
          <w:sz w:val="28"/>
          <w:szCs w:val="28"/>
          <w:lang w:val="uk-UA"/>
        </w:rPr>
      </w:pPr>
      <w:r w:rsidRPr="00966F79">
        <w:rPr>
          <w:rFonts w:ascii="Times New Roman" w:hAnsi="Times New Roman" w:cs="Times New Roman"/>
          <w:b/>
          <w:sz w:val="28"/>
          <w:szCs w:val="28"/>
          <w:lang w:val="uk-UA"/>
        </w:rPr>
        <w:lastRenderedPageBreak/>
        <w:t>СПИСОК ВИКОРИСТАНОЇ ЛІТЕРАТУРИ</w:t>
      </w:r>
    </w:p>
    <w:p w:rsidR="00D031F5" w:rsidRPr="00966F79" w:rsidRDefault="00D031F5" w:rsidP="00D031F5">
      <w:pPr>
        <w:autoSpaceDE w:val="0"/>
        <w:autoSpaceDN w:val="0"/>
        <w:adjustRightInd w:val="0"/>
        <w:spacing w:after="0" w:line="360" w:lineRule="auto"/>
        <w:contextualSpacing/>
        <w:jc w:val="both"/>
        <w:rPr>
          <w:rFonts w:ascii="Times New Roman" w:hAnsi="Times New Roman" w:cs="Times New Roman"/>
          <w:sz w:val="28"/>
          <w:szCs w:val="28"/>
          <w:lang w:val="uk-UA"/>
        </w:rPr>
      </w:pPr>
    </w:p>
    <w:p w:rsidR="00D031F5" w:rsidRPr="00966F79" w:rsidRDefault="00D031F5" w:rsidP="00D031F5">
      <w:pPr>
        <w:pStyle w:val="a3"/>
        <w:numPr>
          <w:ilvl w:val="0"/>
          <w:numId w:val="2"/>
        </w:numPr>
        <w:autoSpaceDE w:val="0"/>
        <w:autoSpaceDN w:val="0"/>
        <w:adjustRightInd w:val="0"/>
        <w:spacing w:after="0" w:line="360" w:lineRule="auto"/>
        <w:jc w:val="both"/>
        <w:rPr>
          <w:rFonts w:ascii="Times New Roman" w:hAnsi="Times New Roman" w:cs="Times New Roman"/>
          <w:sz w:val="28"/>
          <w:szCs w:val="28"/>
          <w:lang w:val="uk-UA"/>
        </w:rPr>
      </w:pPr>
      <w:r w:rsidRPr="00966F79">
        <w:rPr>
          <w:rFonts w:ascii="Times New Roman" w:hAnsi="Times New Roman" w:cs="Times New Roman"/>
          <w:sz w:val="28"/>
          <w:szCs w:val="28"/>
        </w:rPr>
        <w:t>Бабушкин А.П. Типы концептов в лексико-фразеологической семантике языка. Воронеж: Изд-во Воронеж. гос. ун-та, 1996. 104 с.</w:t>
      </w:r>
    </w:p>
    <w:p w:rsidR="00D031F5" w:rsidRPr="00966F79" w:rsidRDefault="00D031F5" w:rsidP="00D031F5">
      <w:pPr>
        <w:pStyle w:val="a3"/>
        <w:numPr>
          <w:ilvl w:val="0"/>
          <w:numId w:val="2"/>
        </w:numPr>
        <w:autoSpaceDE w:val="0"/>
        <w:autoSpaceDN w:val="0"/>
        <w:adjustRightInd w:val="0"/>
        <w:spacing w:after="0" w:line="360" w:lineRule="auto"/>
        <w:jc w:val="both"/>
        <w:rPr>
          <w:rFonts w:ascii="Times New Roman" w:hAnsi="Times New Roman" w:cs="Times New Roman"/>
          <w:sz w:val="28"/>
          <w:szCs w:val="28"/>
          <w:lang w:val="uk-UA"/>
        </w:rPr>
      </w:pPr>
      <w:r w:rsidRPr="00966F79">
        <w:rPr>
          <w:rFonts w:ascii="Times New Roman" w:hAnsi="Times New Roman" w:cs="Times New Roman"/>
          <w:sz w:val="28"/>
          <w:szCs w:val="28"/>
        </w:rPr>
        <w:t>Бартминьский Е. Языковой образ мира: очерки по этнолингвистике / Перевод с польского. М.: «Индрик», 2005.  528 с.</w:t>
      </w:r>
    </w:p>
    <w:p w:rsidR="00D031F5" w:rsidRPr="00966F79" w:rsidRDefault="00D031F5" w:rsidP="00D031F5">
      <w:pPr>
        <w:pStyle w:val="a3"/>
        <w:numPr>
          <w:ilvl w:val="0"/>
          <w:numId w:val="2"/>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Брославська Л. Я. </w:t>
      </w:r>
      <w:r w:rsidRPr="00966F79">
        <w:rPr>
          <w:rFonts w:ascii="Times New Roman" w:hAnsi="Times New Roman" w:cs="Times New Roman"/>
          <w:sz w:val="28"/>
          <w:szCs w:val="28"/>
        </w:rPr>
        <w:t xml:space="preserve">Образно-ціннісний складник концепту WAR / ВІЙНА в американській мовній картині світу. Науковий вісник Дрогобицького державного педагогічного університету імені Івана Франка. Сер.: Філологічні науки (мовознавство).  № 4. С. 22–27. </w:t>
      </w:r>
    </w:p>
    <w:p w:rsidR="00D031F5" w:rsidRPr="00966F79" w:rsidRDefault="00D031F5" w:rsidP="00D031F5">
      <w:pPr>
        <w:pStyle w:val="a3"/>
        <w:numPr>
          <w:ilvl w:val="0"/>
          <w:numId w:val="2"/>
        </w:numPr>
        <w:autoSpaceDE w:val="0"/>
        <w:autoSpaceDN w:val="0"/>
        <w:adjustRightInd w:val="0"/>
        <w:spacing w:after="0" w:line="360" w:lineRule="auto"/>
        <w:jc w:val="both"/>
        <w:rPr>
          <w:rFonts w:ascii="Times New Roman" w:hAnsi="Times New Roman" w:cs="Times New Roman"/>
          <w:sz w:val="28"/>
          <w:szCs w:val="28"/>
        </w:rPr>
      </w:pPr>
      <w:r w:rsidRPr="00966F79">
        <w:rPr>
          <w:rFonts w:ascii="Times New Roman" w:hAnsi="Times New Roman" w:cs="Times New Roman"/>
          <w:sz w:val="28"/>
          <w:szCs w:val="28"/>
        </w:rPr>
        <w:t>Вежбицкая А. Семантические универсалии и описание языков : [пер. с англ.] М. : Школа</w:t>
      </w:r>
      <w:r w:rsidRPr="00966F79">
        <w:rPr>
          <w:rFonts w:ascii="Times New Roman" w:hAnsi="Times New Roman" w:cs="Times New Roman"/>
          <w:sz w:val="28"/>
          <w:szCs w:val="28"/>
          <w:lang w:val="uk-UA"/>
        </w:rPr>
        <w:t xml:space="preserve"> </w:t>
      </w:r>
      <w:r w:rsidRPr="00966F79">
        <w:rPr>
          <w:rFonts w:ascii="Times New Roman" w:hAnsi="Times New Roman" w:cs="Times New Roman"/>
          <w:sz w:val="28"/>
          <w:szCs w:val="28"/>
        </w:rPr>
        <w:t>“ЯРК”, 1999. 780 с.</w:t>
      </w:r>
    </w:p>
    <w:p w:rsidR="00D031F5" w:rsidRPr="00966F79" w:rsidRDefault="00D031F5" w:rsidP="00D031F5">
      <w:pPr>
        <w:pStyle w:val="a3"/>
        <w:numPr>
          <w:ilvl w:val="0"/>
          <w:numId w:val="2"/>
        </w:numPr>
        <w:spacing w:line="360" w:lineRule="auto"/>
        <w:jc w:val="both"/>
        <w:rPr>
          <w:rFonts w:ascii="Times New Roman" w:hAnsi="Times New Roman" w:cs="Times New Roman"/>
          <w:sz w:val="28"/>
          <w:szCs w:val="28"/>
          <w:lang w:val="uk-UA"/>
        </w:rPr>
      </w:pPr>
      <w:r w:rsidRPr="00966F79">
        <w:rPr>
          <w:rFonts w:ascii="Times New Roman" w:hAnsi="Times New Roman" w:cs="Times New Roman"/>
          <w:sz w:val="28"/>
          <w:szCs w:val="28"/>
        </w:rPr>
        <w:t>Вежбицкая А. Понимание культур через посредство ключевых слов. Пер. с англ. А. Д. Шмелева.  М. : Языки славянской культуры, 2001. 780 с.</w:t>
      </w:r>
    </w:p>
    <w:p w:rsidR="00D031F5" w:rsidRPr="00966F79" w:rsidRDefault="00D031F5" w:rsidP="00D031F5">
      <w:pPr>
        <w:pStyle w:val="a3"/>
        <w:numPr>
          <w:ilvl w:val="0"/>
          <w:numId w:val="2"/>
        </w:numPr>
        <w:autoSpaceDE w:val="0"/>
        <w:autoSpaceDN w:val="0"/>
        <w:adjustRightInd w:val="0"/>
        <w:spacing w:after="0" w:line="360" w:lineRule="auto"/>
        <w:jc w:val="both"/>
        <w:rPr>
          <w:rFonts w:ascii="Times New Roman" w:hAnsi="Times New Roman" w:cs="Times New Roman"/>
          <w:sz w:val="28"/>
          <w:szCs w:val="28"/>
        </w:rPr>
      </w:pPr>
      <w:r w:rsidRPr="00966F79">
        <w:rPr>
          <w:rFonts w:ascii="Times New Roman" w:hAnsi="Times New Roman" w:cs="Times New Roman"/>
          <w:sz w:val="28"/>
          <w:szCs w:val="28"/>
        </w:rPr>
        <w:t>Вендина Т. И. Прекрасное и безобразное в русской традиционной культуре // Логический анализ языка. Языки эстетики: Концептуальние поля прекрасного и безобразного. М. : Индрик, 2004.  С. 143-162.</w:t>
      </w:r>
    </w:p>
    <w:p w:rsidR="00D031F5" w:rsidRPr="00966F79" w:rsidRDefault="00D031F5" w:rsidP="00D031F5">
      <w:pPr>
        <w:pStyle w:val="a3"/>
        <w:numPr>
          <w:ilvl w:val="0"/>
          <w:numId w:val="2"/>
        </w:numPr>
        <w:spacing w:line="360" w:lineRule="auto"/>
        <w:jc w:val="both"/>
        <w:rPr>
          <w:rFonts w:ascii="Times New Roman" w:hAnsi="Times New Roman" w:cs="Times New Roman"/>
          <w:sz w:val="28"/>
          <w:szCs w:val="28"/>
        </w:rPr>
      </w:pPr>
      <w:r w:rsidRPr="00966F79">
        <w:rPr>
          <w:rFonts w:ascii="Times New Roman" w:hAnsi="Times New Roman" w:cs="Times New Roman"/>
          <w:sz w:val="28"/>
          <w:szCs w:val="28"/>
        </w:rPr>
        <w:t>Верьовкін В. В. Антропоморфізація концепту ВІЙНА в міфологічній свідомості давніх народів. Система і структура східнослов’янських мов</w:t>
      </w:r>
      <w:r w:rsidRPr="00966F79">
        <w:rPr>
          <w:rFonts w:ascii="Times New Roman" w:hAnsi="Times New Roman" w:cs="Times New Roman"/>
          <w:sz w:val="28"/>
          <w:szCs w:val="28"/>
          <w:lang w:val="uk-UA"/>
        </w:rPr>
        <w:t>.</w:t>
      </w:r>
      <w:r w:rsidRPr="00966F79">
        <w:rPr>
          <w:rFonts w:ascii="Times New Roman" w:hAnsi="Times New Roman" w:cs="Times New Roman"/>
          <w:sz w:val="28"/>
          <w:szCs w:val="28"/>
        </w:rPr>
        <w:t xml:space="preserve"> </w:t>
      </w:r>
      <w:r w:rsidRPr="00966F79">
        <w:rPr>
          <w:rFonts w:ascii="Times New Roman" w:hAnsi="Times New Roman" w:cs="Times New Roman"/>
          <w:sz w:val="28"/>
          <w:szCs w:val="28"/>
          <w:lang w:val="uk-UA"/>
        </w:rPr>
        <w:t>В</w:t>
      </w:r>
      <w:r w:rsidRPr="00966F79">
        <w:rPr>
          <w:rFonts w:ascii="Times New Roman" w:hAnsi="Times New Roman" w:cs="Times New Roman"/>
          <w:sz w:val="28"/>
          <w:szCs w:val="28"/>
        </w:rPr>
        <w:t>ип. 4</w:t>
      </w:r>
      <w:r w:rsidRPr="00966F79">
        <w:rPr>
          <w:rFonts w:ascii="Times New Roman" w:hAnsi="Times New Roman" w:cs="Times New Roman"/>
          <w:sz w:val="28"/>
          <w:szCs w:val="28"/>
          <w:lang w:val="uk-UA"/>
        </w:rPr>
        <w:t>. С.</w:t>
      </w:r>
      <w:r w:rsidRPr="00966F79">
        <w:rPr>
          <w:rFonts w:ascii="Times New Roman" w:hAnsi="Times New Roman" w:cs="Times New Roman"/>
          <w:sz w:val="28"/>
          <w:szCs w:val="28"/>
        </w:rPr>
        <w:t xml:space="preserve"> 95–103. </w:t>
      </w:r>
    </w:p>
    <w:p w:rsidR="00D031F5" w:rsidRPr="00966F79" w:rsidRDefault="00D031F5" w:rsidP="00D031F5">
      <w:pPr>
        <w:pStyle w:val="a3"/>
        <w:numPr>
          <w:ilvl w:val="0"/>
          <w:numId w:val="2"/>
        </w:numPr>
        <w:spacing w:line="360" w:lineRule="auto"/>
        <w:jc w:val="both"/>
        <w:rPr>
          <w:rFonts w:ascii="Times New Roman" w:hAnsi="Times New Roman" w:cs="Times New Roman"/>
          <w:sz w:val="28"/>
          <w:szCs w:val="28"/>
          <w:shd w:val="clear" w:color="auto" w:fill="F9F9F9"/>
        </w:rPr>
      </w:pPr>
      <w:r w:rsidRPr="00966F79">
        <w:rPr>
          <w:rFonts w:ascii="Times New Roman" w:hAnsi="Times New Roman" w:cs="Times New Roman"/>
          <w:sz w:val="28"/>
          <w:szCs w:val="28"/>
        </w:rPr>
        <w:t xml:space="preserve">Вільчинська, Т. П. Концепт «війна»: особливості мовної об‘єктивації у газетному тексті. Лінгвістичні студії, </w:t>
      </w:r>
      <w:r w:rsidRPr="00966F79">
        <w:rPr>
          <w:rFonts w:ascii="Times New Roman" w:hAnsi="Times New Roman" w:cs="Times New Roman"/>
          <w:sz w:val="28"/>
          <w:szCs w:val="28"/>
          <w:lang w:val="uk-UA"/>
        </w:rPr>
        <w:t>В</w:t>
      </w:r>
      <w:r w:rsidRPr="00966F79">
        <w:rPr>
          <w:rFonts w:ascii="Times New Roman" w:hAnsi="Times New Roman" w:cs="Times New Roman"/>
          <w:sz w:val="28"/>
          <w:szCs w:val="28"/>
        </w:rPr>
        <w:t>ип. 34</w:t>
      </w:r>
      <w:r w:rsidRPr="00966F79">
        <w:rPr>
          <w:rFonts w:ascii="Times New Roman" w:hAnsi="Times New Roman" w:cs="Times New Roman"/>
          <w:sz w:val="28"/>
          <w:szCs w:val="28"/>
          <w:lang w:val="uk-UA"/>
        </w:rPr>
        <w:t>. С.</w:t>
      </w:r>
      <w:r w:rsidRPr="00966F79">
        <w:rPr>
          <w:rFonts w:ascii="Times New Roman" w:hAnsi="Times New Roman" w:cs="Times New Roman"/>
          <w:sz w:val="28"/>
          <w:szCs w:val="28"/>
        </w:rPr>
        <w:t xml:space="preserve"> 110–114. </w:t>
      </w:r>
    </w:p>
    <w:p w:rsidR="00D031F5" w:rsidRPr="00966F79" w:rsidRDefault="00D031F5" w:rsidP="00D031F5">
      <w:pPr>
        <w:pStyle w:val="a3"/>
        <w:numPr>
          <w:ilvl w:val="0"/>
          <w:numId w:val="2"/>
        </w:numPr>
        <w:spacing w:line="360" w:lineRule="auto"/>
        <w:jc w:val="both"/>
        <w:rPr>
          <w:rFonts w:ascii="Times New Roman" w:hAnsi="Times New Roman" w:cs="Times New Roman"/>
          <w:sz w:val="28"/>
          <w:szCs w:val="28"/>
          <w:shd w:val="clear" w:color="auto" w:fill="F9F9F9"/>
        </w:rPr>
      </w:pPr>
      <w:r w:rsidRPr="00966F79">
        <w:rPr>
          <w:rFonts w:ascii="Times New Roman" w:hAnsi="Times New Roman" w:cs="Times New Roman"/>
          <w:sz w:val="28"/>
          <w:szCs w:val="28"/>
        </w:rPr>
        <w:t xml:space="preserve">Вольф Е. М. Функциональная семантика оценки. 2-е изд., доп.  М. : Едиториал УРСС, 2002. 280 с. </w:t>
      </w:r>
    </w:p>
    <w:p w:rsidR="00D031F5" w:rsidRPr="00966F79" w:rsidRDefault="00D031F5" w:rsidP="00D031F5">
      <w:pPr>
        <w:pStyle w:val="a3"/>
        <w:numPr>
          <w:ilvl w:val="0"/>
          <w:numId w:val="2"/>
        </w:numPr>
        <w:autoSpaceDE w:val="0"/>
        <w:autoSpaceDN w:val="0"/>
        <w:adjustRightInd w:val="0"/>
        <w:spacing w:after="0" w:line="360" w:lineRule="auto"/>
        <w:jc w:val="both"/>
        <w:rPr>
          <w:rFonts w:ascii="Times New Roman" w:hAnsi="Times New Roman" w:cs="Times New Roman"/>
          <w:sz w:val="28"/>
          <w:szCs w:val="28"/>
        </w:rPr>
      </w:pPr>
      <w:r w:rsidRPr="00966F79">
        <w:rPr>
          <w:rFonts w:ascii="Times New Roman" w:hAnsi="Times New Roman" w:cs="Times New Roman"/>
          <w:sz w:val="28"/>
          <w:szCs w:val="28"/>
        </w:rPr>
        <w:t xml:space="preserve"> Воркачев С.Г. Методологические основания лингвоконцептологии / С.Г. Воркачев // Теоретическая и прикладная лингвистика. Межвузовский сб. научн. тр. Вып.3.  Воронеж: Изд-во ВГУ, 2002.  С.79-95.</w:t>
      </w:r>
    </w:p>
    <w:p w:rsidR="00D031F5" w:rsidRPr="00966F79" w:rsidRDefault="00D031F5" w:rsidP="00D031F5">
      <w:pPr>
        <w:pStyle w:val="a3"/>
        <w:numPr>
          <w:ilvl w:val="0"/>
          <w:numId w:val="2"/>
        </w:numPr>
        <w:autoSpaceDE w:val="0"/>
        <w:autoSpaceDN w:val="0"/>
        <w:adjustRightInd w:val="0"/>
        <w:spacing w:after="0" w:line="360" w:lineRule="auto"/>
        <w:jc w:val="both"/>
        <w:rPr>
          <w:rFonts w:ascii="Times New Roman" w:hAnsi="Times New Roman" w:cs="Times New Roman"/>
          <w:sz w:val="28"/>
          <w:szCs w:val="28"/>
        </w:rPr>
      </w:pPr>
      <w:r w:rsidRPr="00966F79">
        <w:rPr>
          <w:rFonts w:ascii="Times New Roman" w:hAnsi="Times New Roman" w:cs="Times New Roman"/>
          <w:sz w:val="28"/>
          <w:szCs w:val="28"/>
        </w:rPr>
        <w:lastRenderedPageBreak/>
        <w:t>Воркачев С. Г. От лингвоконцептологии к лингвоидеологии: поиски метода // Vita in lingua : сб. ст. к юбилею профессора С. Г. Воркачева.  Краснодар : Атриум, 2007. С. 39-60</w:t>
      </w:r>
    </w:p>
    <w:p w:rsidR="00D031F5" w:rsidRPr="00966F79" w:rsidRDefault="00D031F5" w:rsidP="00D031F5">
      <w:pPr>
        <w:pStyle w:val="a3"/>
        <w:numPr>
          <w:ilvl w:val="0"/>
          <w:numId w:val="2"/>
        </w:numPr>
        <w:autoSpaceDE w:val="0"/>
        <w:autoSpaceDN w:val="0"/>
        <w:adjustRightInd w:val="0"/>
        <w:spacing w:after="0" w:line="360" w:lineRule="auto"/>
        <w:jc w:val="both"/>
        <w:rPr>
          <w:rFonts w:ascii="Times New Roman" w:hAnsi="Times New Roman" w:cs="Times New Roman"/>
          <w:sz w:val="28"/>
          <w:szCs w:val="28"/>
        </w:rPr>
      </w:pPr>
      <w:r w:rsidRPr="00966F79">
        <w:rPr>
          <w:rFonts w:ascii="Times New Roman" w:hAnsi="Times New Roman" w:cs="Times New Roman"/>
          <w:sz w:val="28"/>
          <w:szCs w:val="28"/>
        </w:rPr>
        <w:t>Воробьев В. В. Лингвокультурология (теория и методы).  М.: РУДН, 1997.  331 с.</w:t>
      </w:r>
    </w:p>
    <w:p w:rsidR="00D031F5" w:rsidRPr="00966F79" w:rsidRDefault="00D031F5" w:rsidP="00D031F5">
      <w:pPr>
        <w:pStyle w:val="a3"/>
        <w:numPr>
          <w:ilvl w:val="0"/>
          <w:numId w:val="2"/>
        </w:numPr>
        <w:shd w:val="clear" w:color="auto" w:fill="FFFFFF"/>
        <w:spacing w:after="135" w:line="360" w:lineRule="auto"/>
        <w:jc w:val="both"/>
        <w:rPr>
          <w:rFonts w:ascii="Times New Roman" w:eastAsia="Times New Roman" w:hAnsi="Times New Roman" w:cs="Times New Roman"/>
          <w:sz w:val="28"/>
          <w:szCs w:val="28"/>
        </w:rPr>
      </w:pPr>
      <w:r w:rsidRPr="00966F79">
        <w:rPr>
          <w:rFonts w:ascii="Times New Roman" w:eastAsia="Times New Roman" w:hAnsi="Times New Roman" w:cs="Times New Roman"/>
          <w:sz w:val="28"/>
          <w:szCs w:val="28"/>
        </w:rPr>
        <w:t>Голубовська І. О. Мовна картина світу як об'єкт лінгвістичного вивчення // Наукова спадщина професора С. В. Семчинського і сучасна філологія: Зб. наук. праць: У 2 ч./ Упоряд. В. Ф. Чемес - К.: 2001.  Ч.1.  С. 252-258.</w:t>
      </w:r>
    </w:p>
    <w:p w:rsidR="00D031F5" w:rsidRPr="00966F79" w:rsidRDefault="00D031F5" w:rsidP="00D031F5">
      <w:pPr>
        <w:pStyle w:val="a3"/>
        <w:numPr>
          <w:ilvl w:val="0"/>
          <w:numId w:val="2"/>
        </w:numPr>
        <w:shd w:val="clear" w:color="auto" w:fill="FFFFFF"/>
        <w:spacing w:after="135" w:line="360" w:lineRule="auto"/>
        <w:jc w:val="both"/>
        <w:rPr>
          <w:rFonts w:ascii="Times New Roman" w:eastAsia="Times New Roman" w:hAnsi="Times New Roman" w:cs="Times New Roman"/>
          <w:sz w:val="28"/>
          <w:szCs w:val="28"/>
        </w:rPr>
      </w:pPr>
      <w:r w:rsidRPr="00966F79">
        <w:rPr>
          <w:rFonts w:ascii="Times New Roman" w:eastAsia="Times New Roman" w:hAnsi="Times New Roman" w:cs="Times New Roman"/>
          <w:sz w:val="28"/>
          <w:szCs w:val="28"/>
        </w:rPr>
        <w:t>Голубовська І. О. Етнічні особливості мовних картин світу.  К.: Логос, 2004.  284 с.</w:t>
      </w:r>
    </w:p>
    <w:p w:rsidR="00D031F5" w:rsidRPr="00966F79" w:rsidRDefault="00D031F5" w:rsidP="00D031F5">
      <w:pPr>
        <w:pStyle w:val="a3"/>
        <w:numPr>
          <w:ilvl w:val="0"/>
          <w:numId w:val="2"/>
        </w:numPr>
        <w:autoSpaceDE w:val="0"/>
        <w:autoSpaceDN w:val="0"/>
        <w:adjustRightInd w:val="0"/>
        <w:spacing w:after="0" w:line="360" w:lineRule="auto"/>
        <w:jc w:val="both"/>
        <w:rPr>
          <w:rFonts w:ascii="Times New Roman" w:hAnsi="Times New Roman" w:cs="Times New Roman"/>
          <w:sz w:val="28"/>
          <w:szCs w:val="28"/>
        </w:rPr>
      </w:pPr>
      <w:r w:rsidRPr="00966F79">
        <w:rPr>
          <w:rFonts w:ascii="Times New Roman" w:hAnsi="Times New Roman" w:cs="Times New Roman"/>
          <w:sz w:val="28"/>
          <w:szCs w:val="28"/>
        </w:rPr>
        <w:t>Гофман О. В. К вопросу о методе концептуального анализа // Картина мира: модели, методы,</w:t>
      </w:r>
      <w:r w:rsidRPr="00966F79">
        <w:rPr>
          <w:rFonts w:ascii="Times New Roman" w:hAnsi="Times New Roman" w:cs="Times New Roman"/>
          <w:sz w:val="28"/>
          <w:szCs w:val="28"/>
          <w:lang w:val="uk-UA"/>
        </w:rPr>
        <w:t xml:space="preserve"> </w:t>
      </w:r>
      <w:r w:rsidRPr="00966F79">
        <w:rPr>
          <w:rFonts w:ascii="Times New Roman" w:hAnsi="Times New Roman" w:cs="Times New Roman"/>
          <w:sz w:val="28"/>
          <w:szCs w:val="28"/>
        </w:rPr>
        <w:t>концепты.  Томск: Изд-во ТГУ, 2001.  С.213-217.</w:t>
      </w:r>
    </w:p>
    <w:p w:rsidR="00D031F5" w:rsidRPr="00966F79" w:rsidRDefault="00D031F5" w:rsidP="00D031F5">
      <w:pPr>
        <w:pStyle w:val="a3"/>
        <w:numPr>
          <w:ilvl w:val="0"/>
          <w:numId w:val="2"/>
        </w:numPr>
        <w:autoSpaceDE w:val="0"/>
        <w:autoSpaceDN w:val="0"/>
        <w:adjustRightInd w:val="0"/>
        <w:spacing w:after="0" w:line="360" w:lineRule="auto"/>
        <w:jc w:val="both"/>
        <w:rPr>
          <w:rFonts w:ascii="Times New Roman" w:hAnsi="Times New Roman" w:cs="Times New Roman"/>
          <w:sz w:val="28"/>
          <w:szCs w:val="28"/>
        </w:rPr>
      </w:pPr>
      <w:r w:rsidRPr="00966F79">
        <w:rPr>
          <w:rFonts w:ascii="Times New Roman" w:eastAsia="Times New Roman" w:hAnsi="Times New Roman" w:cs="Times New Roman"/>
          <w:sz w:val="28"/>
          <w:szCs w:val="28"/>
        </w:rPr>
        <w:t>Гумбольдт В. Избранные труды по языкознанию. М., 1984.  403 с.</w:t>
      </w:r>
    </w:p>
    <w:p w:rsidR="00D031F5" w:rsidRPr="00966F79" w:rsidRDefault="00D031F5" w:rsidP="00D031F5">
      <w:pPr>
        <w:pStyle w:val="a3"/>
        <w:numPr>
          <w:ilvl w:val="0"/>
          <w:numId w:val="2"/>
        </w:numPr>
        <w:autoSpaceDE w:val="0"/>
        <w:autoSpaceDN w:val="0"/>
        <w:adjustRightInd w:val="0"/>
        <w:spacing w:after="0" w:line="360" w:lineRule="auto"/>
        <w:jc w:val="both"/>
        <w:rPr>
          <w:rFonts w:ascii="Times New Roman" w:hAnsi="Times New Roman" w:cs="Times New Roman"/>
          <w:sz w:val="28"/>
          <w:szCs w:val="28"/>
        </w:rPr>
      </w:pPr>
      <w:r w:rsidRPr="00966F79">
        <w:rPr>
          <w:rFonts w:ascii="Times New Roman" w:hAnsi="Times New Roman" w:cs="Times New Roman"/>
          <w:sz w:val="28"/>
          <w:szCs w:val="28"/>
        </w:rPr>
        <w:t>Давидова Т. В. Антиконцепт як одне з базових понять когнітивної лінгвістики // Науковий часопис Національного педагогічного університету імені М. П. Драгоманова. Серія 9. Сучасні тенденції розвитку мов : Зб. наук. праць. – К. : Вид-во НПУ імені М. П. Драгоманова, 2009.  Вип. 3.  С. 200-205.</w:t>
      </w:r>
    </w:p>
    <w:p w:rsidR="00D031F5" w:rsidRPr="00966F79" w:rsidRDefault="00D031F5" w:rsidP="00D031F5">
      <w:pPr>
        <w:pStyle w:val="a3"/>
        <w:numPr>
          <w:ilvl w:val="0"/>
          <w:numId w:val="2"/>
        </w:numPr>
        <w:shd w:val="clear" w:color="auto" w:fill="FFFFFF"/>
        <w:spacing w:after="135" w:line="360" w:lineRule="auto"/>
        <w:jc w:val="both"/>
        <w:rPr>
          <w:rFonts w:ascii="Times New Roman" w:eastAsia="Times New Roman" w:hAnsi="Times New Roman" w:cs="Times New Roman"/>
          <w:sz w:val="28"/>
          <w:szCs w:val="28"/>
        </w:rPr>
      </w:pPr>
      <w:r w:rsidRPr="00966F79">
        <w:rPr>
          <w:rFonts w:ascii="Times New Roman" w:eastAsia="Times New Roman" w:hAnsi="Times New Roman" w:cs="Times New Roman"/>
          <w:sz w:val="28"/>
          <w:szCs w:val="28"/>
        </w:rPr>
        <w:t>Демьянков В.З. Когнитивная лингвистика как разновидность интерпретирующего похода  //  Вопросы языкознания. 1994, №4. С. 17-33</w:t>
      </w:r>
    </w:p>
    <w:p w:rsidR="00D031F5" w:rsidRPr="00966F79" w:rsidRDefault="00D031F5" w:rsidP="00D031F5">
      <w:pPr>
        <w:pStyle w:val="a3"/>
        <w:numPr>
          <w:ilvl w:val="0"/>
          <w:numId w:val="2"/>
        </w:numPr>
        <w:autoSpaceDE w:val="0"/>
        <w:autoSpaceDN w:val="0"/>
        <w:adjustRightInd w:val="0"/>
        <w:spacing w:after="0" w:line="360" w:lineRule="auto"/>
        <w:jc w:val="both"/>
        <w:rPr>
          <w:rFonts w:ascii="Times New Roman" w:hAnsi="Times New Roman" w:cs="Times New Roman"/>
          <w:sz w:val="28"/>
          <w:szCs w:val="28"/>
        </w:rPr>
      </w:pPr>
      <w:r w:rsidRPr="00966F79">
        <w:rPr>
          <w:rFonts w:ascii="Times New Roman" w:hAnsi="Times New Roman" w:cs="Times New Roman"/>
          <w:sz w:val="28"/>
          <w:szCs w:val="28"/>
        </w:rPr>
        <w:t>Жаботинская С. А. Структуры представления знаний в концепте числового имени // Язык</w:t>
      </w:r>
      <w:r w:rsidRPr="00966F79">
        <w:rPr>
          <w:rFonts w:ascii="Times New Roman" w:hAnsi="Times New Roman" w:cs="Times New Roman"/>
          <w:sz w:val="28"/>
          <w:szCs w:val="28"/>
          <w:lang w:val="uk-UA"/>
        </w:rPr>
        <w:t xml:space="preserve"> </w:t>
      </w:r>
      <w:r w:rsidRPr="00966F79">
        <w:rPr>
          <w:rFonts w:ascii="Times New Roman" w:hAnsi="Times New Roman" w:cs="Times New Roman"/>
          <w:sz w:val="28"/>
          <w:szCs w:val="28"/>
        </w:rPr>
        <w:t>и структуры представления знаний: Сборник научно-аналитических обзоров.  М.: РАН ИНИОН, 1992. С. 124-149.</w:t>
      </w:r>
    </w:p>
    <w:p w:rsidR="00D031F5" w:rsidRPr="00966F79" w:rsidRDefault="00D031F5" w:rsidP="00D031F5">
      <w:pPr>
        <w:pStyle w:val="a3"/>
        <w:numPr>
          <w:ilvl w:val="0"/>
          <w:numId w:val="2"/>
        </w:numPr>
        <w:autoSpaceDE w:val="0"/>
        <w:autoSpaceDN w:val="0"/>
        <w:adjustRightInd w:val="0"/>
        <w:spacing w:after="0" w:line="360" w:lineRule="auto"/>
        <w:jc w:val="both"/>
        <w:rPr>
          <w:rFonts w:ascii="Times New Roman" w:hAnsi="Times New Roman" w:cs="Times New Roman"/>
          <w:sz w:val="28"/>
          <w:szCs w:val="28"/>
        </w:rPr>
      </w:pPr>
      <w:r w:rsidRPr="00966F79">
        <w:rPr>
          <w:rFonts w:ascii="Times New Roman" w:hAnsi="Times New Roman" w:cs="Times New Roman"/>
          <w:sz w:val="28"/>
          <w:szCs w:val="28"/>
        </w:rPr>
        <w:t>Жаботинская С. А. Теории номинации: когнитивный ракурс // Вестник МГУ.  2003. Вып. 478. Лексика в разных типах дискурса. С. 145-164.</w:t>
      </w:r>
    </w:p>
    <w:p w:rsidR="00D031F5" w:rsidRPr="00966F79" w:rsidRDefault="00D031F5" w:rsidP="00D031F5">
      <w:pPr>
        <w:pStyle w:val="a3"/>
        <w:numPr>
          <w:ilvl w:val="0"/>
          <w:numId w:val="2"/>
        </w:numPr>
        <w:autoSpaceDE w:val="0"/>
        <w:autoSpaceDN w:val="0"/>
        <w:adjustRightInd w:val="0"/>
        <w:spacing w:after="0" w:line="360" w:lineRule="auto"/>
        <w:jc w:val="both"/>
        <w:rPr>
          <w:rFonts w:ascii="Times New Roman" w:hAnsi="Times New Roman" w:cs="Times New Roman"/>
          <w:sz w:val="28"/>
          <w:szCs w:val="28"/>
        </w:rPr>
      </w:pPr>
      <w:r w:rsidRPr="00966F79">
        <w:rPr>
          <w:rFonts w:ascii="Times New Roman" w:hAnsi="Times New Roman" w:cs="Times New Roman"/>
          <w:sz w:val="28"/>
          <w:szCs w:val="28"/>
        </w:rPr>
        <w:t>Жаботинская С.А. Концептуальный анализ языка: фреймовые сети // Мова</w:t>
      </w:r>
      <w:r w:rsidRPr="00966F79">
        <w:rPr>
          <w:rFonts w:ascii="Times New Roman" w:hAnsi="Times New Roman" w:cs="Times New Roman"/>
          <w:sz w:val="28"/>
          <w:szCs w:val="28"/>
          <w:lang w:val="uk-UA"/>
        </w:rPr>
        <w:t xml:space="preserve"> </w:t>
      </w:r>
      <w:r w:rsidRPr="00966F79">
        <w:rPr>
          <w:rFonts w:ascii="Times New Roman" w:hAnsi="Times New Roman" w:cs="Times New Roman"/>
          <w:sz w:val="28"/>
          <w:szCs w:val="28"/>
        </w:rPr>
        <w:t>: Науково-теоретичний часопис з мовознавства. Проблеми прикладної лінгвістики.  Одеса : Астропринт.  2004.  Вип. 9.  С. 81-92.</w:t>
      </w:r>
      <w:r w:rsidRPr="00966F79">
        <w:rPr>
          <w:rFonts w:ascii="Times New Roman" w:hAnsi="Times New Roman" w:cs="Times New Roman"/>
          <w:sz w:val="28"/>
          <w:szCs w:val="28"/>
          <w:lang w:val="uk-UA"/>
        </w:rPr>
        <w:t xml:space="preserve"> </w:t>
      </w:r>
    </w:p>
    <w:p w:rsidR="00D031F5" w:rsidRPr="00966F79" w:rsidRDefault="00D031F5" w:rsidP="00D031F5">
      <w:pPr>
        <w:pStyle w:val="a3"/>
        <w:numPr>
          <w:ilvl w:val="0"/>
          <w:numId w:val="2"/>
        </w:numPr>
        <w:spacing w:line="360" w:lineRule="auto"/>
        <w:jc w:val="both"/>
        <w:rPr>
          <w:rStyle w:val="a5"/>
          <w:rFonts w:ascii="Times New Roman" w:hAnsi="Times New Roman" w:cs="Times New Roman"/>
          <w:i w:val="0"/>
          <w:iCs w:val="0"/>
          <w:sz w:val="28"/>
          <w:szCs w:val="28"/>
        </w:rPr>
      </w:pPr>
      <w:r w:rsidRPr="00966F79">
        <w:rPr>
          <w:rFonts w:ascii="Times New Roman" w:hAnsi="Times New Roman" w:cs="Times New Roman"/>
          <w:sz w:val="28"/>
          <w:szCs w:val="28"/>
        </w:rPr>
        <w:lastRenderedPageBreak/>
        <w:t>Жайворонок В. В. Українська етнолінгвістика: Нариси: навч. посібник [для студ. вищ. навч. закл.] К.: Довіра, 2007.  262 с.</w:t>
      </w:r>
    </w:p>
    <w:p w:rsidR="00D031F5" w:rsidRPr="00966F79" w:rsidRDefault="00D031F5" w:rsidP="00D031F5">
      <w:pPr>
        <w:pStyle w:val="a3"/>
        <w:numPr>
          <w:ilvl w:val="0"/>
          <w:numId w:val="2"/>
        </w:numPr>
        <w:autoSpaceDE w:val="0"/>
        <w:autoSpaceDN w:val="0"/>
        <w:adjustRightInd w:val="0"/>
        <w:spacing w:after="0" w:line="360" w:lineRule="auto"/>
        <w:jc w:val="both"/>
        <w:rPr>
          <w:rFonts w:ascii="Times New Roman" w:hAnsi="Times New Roman" w:cs="Times New Roman"/>
          <w:sz w:val="28"/>
          <w:szCs w:val="28"/>
        </w:rPr>
      </w:pPr>
      <w:r w:rsidRPr="00966F79">
        <w:rPr>
          <w:rFonts w:ascii="Times New Roman" w:hAnsi="Times New Roman" w:cs="Times New Roman"/>
          <w:sz w:val="28"/>
          <w:szCs w:val="28"/>
        </w:rPr>
        <w:t>Карасик В. И. Языковой круг: личность, концепты, дискурс. Волгоград: Перемена, 2002.  477с.</w:t>
      </w:r>
    </w:p>
    <w:p w:rsidR="00D031F5" w:rsidRPr="00966F79" w:rsidRDefault="00D031F5" w:rsidP="00D031F5">
      <w:pPr>
        <w:pStyle w:val="a3"/>
        <w:numPr>
          <w:ilvl w:val="0"/>
          <w:numId w:val="2"/>
        </w:numPr>
        <w:shd w:val="clear" w:color="auto" w:fill="FFFFFF"/>
        <w:spacing w:after="135" w:line="360" w:lineRule="auto"/>
        <w:jc w:val="both"/>
        <w:rPr>
          <w:rFonts w:ascii="Times New Roman" w:eastAsia="Times New Roman" w:hAnsi="Times New Roman" w:cs="Times New Roman"/>
          <w:sz w:val="28"/>
          <w:szCs w:val="28"/>
        </w:rPr>
      </w:pPr>
      <w:r w:rsidRPr="00966F79">
        <w:rPr>
          <w:rFonts w:ascii="Times New Roman" w:eastAsia="Times New Roman" w:hAnsi="Times New Roman" w:cs="Times New Roman"/>
          <w:sz w:val="28"/>
          <w:szCs w:val="28"/>
        </w:rPr>
        <w:t>Караулов Ю. Н. Русский язык и языковая личность.  М.: Наука, 1987, 262 с.</w:t>
      </w:r>
    </w:p>
    <w:p w:rsidR="00D031F5" w:rsidRPr="00966F79" w:rsidRDefault="00D031F5" w:rsidP="00D031F5">
      <w:pPr>
        <w:pStyle w:val="a3"/>
        <w:numPr>
          <w:ilvl w:val="0"/>
          <w:numId w:val="2"/>
        </w:numPr>
        <w:shd w:val="clear" w:color="auto" w:fill="FFFFFF"/>
        <w:spacing w:after="135" w:line="360" w:lineRule="auto"/>
        <w:jc w:val="both"/>
        <w:rPr>
          <w:rFonts w:ascii="Times New Roman" w:eastAsia="Times New Roman" w:hAnsi="Times New Roman" w:cs="Times New Roman"/>
          <w:sz w:val="28"/>
          <w:szCs w:val="28"/>
        </w:rPr>
      </w:pPr>
      <w:r w:rsidRPr="00966F79">
        <w:rPr>
          <w:rFonts w:ascii="Times New Roman" w:eastAsia="Times New Roman" w:hAnsi="Times New Roman" w:cs="Times New Roman"/>
          <w:sz w:val="28"/>
          <w:szCs w:val="28"/>
          <w:lang w:val="uk-UA"/>
        </w:rPr>
        <w:t>Кондратенко Н. В. Вербалізація концепту ворог в українському політичному дискурсі // Філологічні студії. Науковий вісник Криворізького державного педагогічного університету. 2017. Вип. 16. С. 358-366.</w:t>
      </w:r>
    </w:p>
    <w:p w:rsidR="00D031F5" w:rsidRPr="00966F79" w:rsidRDefault="00D031F5" w:rsidP="00D031F5">
      <w:pPr>
        <w:pStyle w:val="a3"/>
        <w:numPr>
          <w:ilvl w:val="0"/>
          <w:numId w:val="2"/>
        </w:numPr>
        <w:spacing w:line="360" w:lineRule="auto"/>
        <w:jc w:val="both"/>
        <w:rPr>
          <w:rFonts w:ascii="Times New Roman" w:hAnsi="Times New Roman" w:cs="Times New Roman"/>
          <w:sz w:val="28"/>
          <w:szCs w:val="28"/>
          <w:shd w:val="clear" w:color="auto" w:fill="FFFFFF"/>
        </w:rPr>
      </w:pPr>
      <w:r w:rsidRPr="00966F79">
        <w:rPr>
          <w:rFonts w:ascii="Times New Roman" w:hAnsi="Times New Roman" w:cs="Times New Roman"/>
          <w:sz w:val="28"/>
          <w:szCs w:val="28"/>
          <w:shd w:val="clear" w:color="auto" w:fill="FFFFFF"/>
        </w:rPr>
        <w:t>Kононов І. Ф. Епістемологія концепту «гібридна війна» // </w:t>
      </w:r>
      <w:r w:rsidRPr="00966F79">
        <w:rPr>
          <w:rFonts w:ascii="Times New Roman" w:hAnsi="Times New Roman" w:cs="Times New Roman"/>
          <w:iCs/>
          <w:sz w:val="28"/>
          <w:szCs w:val="28"/>
          <w:shd w:val="clear" w:color="auto" w:fill="FFFFFF"/>
        </w:rPr>
        <w:t>Грані</w:t>
      </w:r>
      <w:r w:rsidRPr="00966F79">
        <w:rPr>
          <w:rFonts w:ascii="Times New Roman" w:hAnsi="Times New Roman" w:cs="Times New Roman"/>
          <w:sz w:val="28"/>
          <w:szCs w:val="28"/>
          <w:shd w:val="clear" w:color="auto" w:fill="FFFFFF"/>
        </w:rPr>
        <w:t>.  2017.  № </w:t>
      </w:r>
      <w:r w:rsidRPr="00966F79">
        <w:rPr>
          <w:rFonts w:ascii="Times New Roman" w:hAnsi="Times New Roman" w:cs="Times New Roman"/>
          <w:iCs/>
          <w:sz w:val="28"/>
          <w:szCs w:val="28"/>
          <w:shd w:val="clear" w:color="auto" w:fill="FFFFFF"/>
        </w:rPr>
        <w:t xml:space="preserve">20.  С. </w:t>
      </w:r>
      <w:r w:rsidRPr="00966F79">
        <w:rPr>
          <w:rFonts w:ascii="Times New Roman" w:hAnsi="Times New Roman" w:cs="Times New Roman"/>
          <w:sz w:val="28"/>
          <w:szCs w:val="28"/>
          <w:shd w:val="clear" w:color="auto" w:fill="FFFFFF"/>
        </w:rPr>
        <w:t>61-80. </w:t>
      </w:r>
    </w:p>
    <w:p w:rsidR="00D031F5" w:rsidRPr="00966F79" w:rsidRDefault="00D031F5" w:rsidP="00D031F5">
      <w:pPr>
        <w:pStyle w:val="a3"/>
        <w:numPr>
          <w:ilvl w:val="0"/>
          <w:numId w:val="2"/>
        </w:numPr>
        <w:autoSpaceDE w:val="0"/>
        <w:autoSpaceDN w:val="0"/>
        <w:adjustRightInd w:val="0"/>
        <w:spacing w:after="0" w:line="360" w:lineRule="auto"/>
        <w:jc w:val="both"/>
        <w:rPr>
          <w:rFonts w:ascii="Times New Roman" w:hAnsi="Times New Roman" w:cs="Times New Roman"/>
          <w:sz w:val="28"/>
          <w:szCs w:val="28"/>
        </w:rPr>
      </w:pPr>
      <w:r w:rsidRPr="00966F79">
        <w:rPr>
          <w:rFonts w:ascii="Times New Roman" w:hAnsi="Times New Roman" w:cs="Times New Roman"/>
          <w:sz w:val="28"/>
          <w:szCs w:val="28"/>
        </w:rPr>
        <w:t>Корнилов О. А. Языковые картины мира как производные национальных менталитетов : монография  М. : ЧеРо, 2003.  349 с.</w:t>
      </w:r>
    </w:p>
    <w:p w:rsidR="00D031F5" w:rsidRPr="00966F79" w:rsidRDefault="00D031F5" w:rsidP="00D031F5">
      <w:pPr>
        <w:pStyle w:val="Default"/>
        <w:numPr>
          <w:ilvl w:val="0"/>
          <w:numId w:val="2"/>
        </w:numPr>
        <w:spacing w:line="360" w:lineRule="auto"/>
        <w:contextualSpacing/>
        <w:jc w:val="both"/>
        <w:rPr>
          <w:color w:val="auto"/>
          <w:sz w:val="28"/>
          <w:szCs w:val="28"/>
        </w:rPr>
      </w:pPr>
      <w:r w:rsidRPr="00966F79">
        <w:rPr>
          <w:color w:val="auto"/>
          <w:sz w:val="28"/>
          <w:szCs w:val="28"/>
        </w:rPr>
        <w:t xml:space="preserve">Краснобаєва-Чорна Ж. </w:t>
      </w:r>
      <w:r w:rsidRPr="00966F79">
        <w:rPr>
          <w:color w:val="auto"/>
          <w:sz w:val="28"/>
          <w:szCs w:val="28"/>
          <w:lang w:val="uk-UA"/>
        </w:rPr>
        <w:t xml:space="preserve">В. </w:t>
      </w:r>
      <w:r w:rsidRPr="00966F79">
        <w:rPr>
          <w:color w:val="auto"/>
          <w:sz w:val="28"/>
          <w:szCs w:val="28"/>
        </w:rPr>
        <w:t xml:space="preserve">Концепт ЖИТТЯ в українській фраземіці: Автореф. дис. канд. філол. наук. Дніпропетровськ, 2008.  20 с. </w:t>
      </w:r>
    </w:p>
    <w:p w:rsidR="00D031F5" w:rsidRPr="00966F79" w:rsidRDefault="00D031F5" w:rsidP="00D031F5">
      <w:pPr>
        <w:pStyle w:val="a3"/>
        <w:numPr>
          <w:ilvl w:val="0"/>
          <w:numId w:val="2"/>
        </w:numPr>
        <w:autoSpaceDE w:val="0"/>
        <w:autoSpaceDN w:val="0"/>
        <w:adjustRightInd w:val="0"/>
        <w:spacing w:after="0" w:line="360" w:lineRule="auto"/>
        <w:jc w:val="both"/>
        <w:rPr>
          <w:rFonts w:ascii="Times New Roman" w:hAnsi="Times New Roman" w:cs="Times New Roman"/>
          <w:sz w:val="28"/>
          <w:szCs w:val="28"/>
        </w:rPr>
      </w:pPr>
      <w:r w:rsidRPr="00966F79">
        <w:rPr>
          <w:rFonts w:ascii="Times New Roman" w:hAnsi="Times New Roman" w:cs="Times New Roman"/>
          <w:sz w:val="28"/>
          <w:szCs w:val="28"/>
        </w:rPr>
        <w:t>Кубрякова Е. С. Об одном фрагменте концептуального анализа слова память // Логический</w:t>
      </w:r>
      <w:r w:rsidRPr="00966F79">
        <w:rPr>
          <w:rFonts w:ascii="Times New Roman" w:hAnsi="Times New Roman" w:cs="Times New Roman"/>
          <w:sz w:val="28"/>
          <w:szCs w:val="28"/>
          <w:lang w:val="uk-UA"/>
        </w:rPr>
        <w:t xml:space="preserve"> </w:t>
      </w:r>
      <w:r w:rsidRPr="00966F79">
        <w:rPr>
          <w:rFonts w:ascii="Times New Roman" w:hAnsi="Times New Roman" w:cs="Times New Roman"/>
          <w:sz w:val="28"/>
          <w:szCs w:val="28"/>
        </w:rPr>
        <w:t>анализ языка. Культурные концепты.  М.: Наука, 1991.  С. 85-89.</w:t>
      </w:r>
    </w:p>
    <w:p w:rsidR="00D031F5" w:rsidRPr="00966F79" w:rsidRDefault="00D031F5" w:rsidP="00D031F5">
      <w:pPr>
        <w:pStyle w:val="a3"/>
        <w:numPr>
          <w:ilvl w:val="0"/>
          <w:numId w:val="2"/>
        </w:numPr>
        <w:autoSpaceDE w:val="0"/>
        <w:autoSpaceDN w:val="0"/>
        <w:adjustRightInd w:val="0"/>
        <w:spacing w:after="0" w:line="360" w:lineRule="auto"/>
        <w:jc w:val="both"/>
        <w:rPr>
          <w:rFonts w:ascii="Times New Roman" w:hAnsi="Times New Roman" w:cs="Times New Roman"/>
          <w:sz w:val="28"/>
          <w:szCs w:val="28"/>
        </w:rPr>
      </w:pPr>
      <w:r w:rsidRPr="00966F79">
        <w:rPr>
          <w:rFonts w:ascii="Times New Roman" w:hAnsi="Times New Roman" w:cs="Times New Roman"/>
          <w:sz w:val="28"/>
          <w:szCs w:val="28"/>
        </w:rPr>
        <w:t>Кубрякова Е. С. Проблемы представления знаний в современной науке и роль лингвистики в решении этих</w:t>
      </w:r>
      <w:r w:rsidRPr="00966F79">
        <w:rPr>
          <w:rFonts w:ascii="Times New Roman" w:hAnsi="Times New Roman" w:cs="Times New Roman"/>
          <w:sz w:val="28"/>
          <w:szCs w:val="28"/>
          <w:lang w:val="uk-UA"/>
        </w:rPr>
        <w:t xml:space="preserve"> </w:t>
      </w:r>
      <w:r w:rsidRPr="00966F79">
        <w:rPr>
          <w:rFonts w:ascii="Times New Roman" w:hAnsi="Times New Roman" w:cs="Times New Roman"/>
          <w:sz w:val="28"/>
          <w:szCs w:val="28"/>
        </w:rPr>
        <w:t>проблем // Язык и структуры представления знаний: Сборник научно-аналитических обзоров. М.</w:t>
      </w:r>
      <w:r w:rsidRPr="00966F79">
        <w:rPr>
          <w:rFonts w:ascii="Times New Roman" w:hAnsi="Times New Roman" w:cs="Times New Roman"/>
          <w:sz w:val="28"/>
          <w:szCs w:val="28"/>
          <w:lang w:val="uk-UA"/>
        </w:rPr>
        <w:t xml:space="preserve"> </w:t>
      </w:r>
      <w:r w:rsidRPr="00966F79">
        <w:rPr>
          <w:rFonts w:ascii="Times New Roman" w:hAnsi="Times New Roman" w:cs="Times New Roman"/>
          <w:sz w:val="28"/>
          <w:szCs w:val="28"/>
        </w:rPr>
        <w:t>: РАН ИНИОН, 1992.  С. 4-38.</w:t>
      </w:r>
    </w:p>
    <w:p w:rsidR="00D031F5" w:rsidRPr="00966F79" w:rsidRDefault="00D031F5" w:rsidP="00D031F5">
      <w:pPr>
        <w:pStyle w:val="a3"/>
        <w:numPr>
          <w:ilvl w:val="0"/>
          <w:numId w:val="2"/>
        </w:numPr>
        <w:autoSpaceDE w:val="0"/>
        <w:autoSpaceDN w:val="0"/>
        <w:adjustRightInd w:val="0"/>
        <w:spacing w:after="0" w:line="360" w:lineRule="auto"/>
        <w:jc w:val="both"/>
        <w:rPr>
          <w:rFonts w:ascii="Times New Roman" w:hAnsi="Times New Roman" w:cs="Times New Roman"/>
          <w:sz w:val="28"/>
          <w:szCs w:val="28"/>
        </w:rPr>
      </w:pPr>
      <w:r w:rsidRPr="00966F79">
        <w:rPr>
          <w:rFonts w:ascii="Times New Roman" w:hAnsi="Times New Roman" w:cs="Times New Roman"/>
          <w:sz w:val="28"/>
          <w:szCs w:val="28"/>
        </w:rPr>
        <w:t>Лисицька О. П. Концепти “добро” та “зло” в російській мовній картині світу : автореф. дис. … канд. філол. наук : 10.02.02.  Харків, 2001. 18 с.</w:t>
      </w:r>
    </w:p>
    <w:p w:rsidR="00D031F5" w:rsidRPr="00966F79" w:rsidRDefault="00D031F5" w:rsidP="00D031F5">
      <w:pPr>
        <w:pStyle w:val="a3"/>
        <w:numPr>
          <w:ilvl w:val="0"/>
          <w:numId w:val="2"/>
        </w:numPr>
        <w:autoSpaceDE w:val="0"/>
        <w:autoSpaceDN w:val="0"/>
        <w:adjustRightInd w:val="0"/>
        <w:spacing w:after="0" w:line="360" w:lineRule="auto"/>
        <w:jc w:val="both"/>
        <w:rPr>
          <w:rFonts w:ascii="Times New Roman" w:hAnsi="Times New Roman" w:cs="Times New Roman"/>
          <w:sz w:val="28"/>
          <w:szCs w:val="28"/>
        </w:rPr>
      </w:pPr>
      <w:r w:rsidRPr="00966F79">
        <w:rPr>
          <w:rFonts w:ascii="Times New Roman" w:hAnsi="Times New Roman" w:cs="Times New Roman"/>
          <w:sz w:val="28"/>
          <w:szCs w:val="28"/>
        </w:rPr>
        <w:t>Лихачёв Д. С. Концептосфера русского языка // Известия Академии наук СССР. Серия</w:t>
      </w:r>
      <w:r w:rsidRPr="00966F79">
        <w:rPr>
          <w:rFonts w:ascii="Times New Roman" w:hAnsi="Times New Roman" w:cs="Times New Roman"/>
          <w:sz w:val="28"/>
          <w:szCs w:val="28"/>
          <w:lang w:val="uk-UA"/>
        </w:rPr>
        <w:t xml:space="preserve"> </w:t>
      </w:r>
      <w:r w:rsidRPr="00966F79">
        <w:rPr>
          <w:rFonts w:ascii="Times New Roman" w:hAnsi="Times New Roman" w:cs="Times New Roman"/>
          <w:sz w:val="28"/>
          <w:szCs w:val="28"/>
        </w:rPr>
        <w:t>литературы и языка. М.: Наука, 1993.  Т. 52.  № 1.  С. 3-9.</w:t>
      </w:r>
    </w:p>
    <w:p w:rsidR="00D031F5" w:rsidRPr="00966F79" w:rsidRDefault="00D031F5" w:rsidP="00D031F5">
      <w:pPr>
        <w:pStyle w:val="a3"/>
        <w:numPr>
          <w:ilvl w:val="0"/>
          <w:numId w:val="2"/>
        </w:numPr>
        <w:autoSpaceDE w:val="0"/>
        <w:autoSpaceDN w:val="0"/>
        <w:adjustRightInd w:val="0"/>
        <w:spacing w:after="0" w:line="360" w:lineRule="auto"/>
        <w:jc w:val="both"/>
        <w:rPr>
          <w:rFonts w:ascii="Times New Roman" w:hAnsi="Times New Roman" w:cs="Times New Roman"/>
          <w:sz w:val="28"/>
          <w:szCs w:val="28"/>
        </w:rPr>
      </w:pPr>
      <w:r w:rsidRPr="00966F79">
        <w:rPr>
          <w:rFonts w:ascii="Times New Roman" w:hAnsi="Times New Roman" w:cs="Times New Roman"/>
          <w:sz w:val="28"/>
          <w:szCs w:val="28"/>
        </w:rPr>
        <w:t>Маслова В. А. Лингвокультурология. Уч. Пособие. М.: Академия, 2004.  208с.</w:t>
      </w:r>
    </w:p>
    <w:p w:rsidR="00D031F5" w:rsidRPr="00966F79" w:rsidRDefault="00D031F5" w:rsidP="00D031F5">
      <w:pPr>
        <w:pStyle w:val="a3"/>
        <w:numPr>
          <w:ilvl w:val="0"/>
          <w:numId w:val="2"/>
        </w:numPr>
        <w:autoSpaceDE w:val="0"/>
        <w:autoSpaceDN w:val="0"/>
        <w:adjustRightInd w:val="0"/>
        <w:spacing w:after="0" w:line="360" w:lineRule="auto"/>
        <w:jc w:val="both"/>
        <w:rPr>
          <w:rFonts w:ascii="Times New Roman" w:hAnsi="Times New Roman" w:cs="Times New Roman"/>
          <w:sz w:val="28"/>
          <w:szCs w:val="28"/>
        </w:rPr>
      </w:pPr>
      <w:r w:rsidRPr="00966F79">
        <w:rPr>
          <w:rFonts w:ascii="Times New Roman" w:eastAsia="Times New Roman" w:hAnsi="Times New Roman" w:cs="Times New Roman"/>
          <w:sz w:val="28"/>
          <w:szCs w:val="28"/>
        </w:rPr>
        <w:lastRenderedPageBreak/>
        <w:t>Маслова В.</w:t>
      </w:r>
      <w:r w:rsidRPr="00966F79">
        <w:rPr>
          <w:rFonts w:ascii="Times New Roman" w:eastAsia="Times New Roman" w:hAnsi="Times New Roman" w:cs="Times New Roman"/>
          <w:sz w:val="28"/>
          <w:szCs w:val="28"/>
          <w:lang w:val="uk-UA"/>
        </w:rPr>
        <w:t xml:space="preserve"> </w:t>
      </w:r>
      <w:r w:rsidRPr="00966F79">
        <w:rPr>
          <w:rFonts w:ascii="Times New Roman" w:eastAsia="Times New Roman" w:hAnsi="Times New Roman" w:cs="Times New Roman"/>
          <w:sz w:val="28"/>
          <w:szCs w:val="28"/>
        </w:rPr>
        <w:t>А. Когнитивная лингвистика: учеб. пособие. 3-е изд.  Минск: ТетраСистемс, 2008. 272 с.</w:t>
      </w:r>
    </w:p>
    <w:p w:rsidR="00D031F5" w:rsidRPr="00966F79" w:rsidRDefault="00D031F5" w:rsidP="00D031F5">
      <w:pPr>
        <w:pStyle w:val="a3"/>
        <w:numPr>
          <w:ilvl w:val="0"/>
          <w:numId w:val="2"/>
        </w:numPr>
        <w:autoSpaceDE w:val="0"/>
        <w:autoSpaceDN w:val="0"/>
        <w:adjustRightInd w:val="0"/>
        <w:spacing w:after="0" w:line="360" w:lineRule="auto"/>
        <w:jc w:val="both"/>
        <w:rPr>
          <w:rFonts w:ascii="Times New Roman" w:hAnsi="Times New Roman" w:cs="Times New Roman"/>
          <w:sz w:val="28"/>
          <w:szCs w:val="28"/>
        </w:rPr>
      </w:pPr>
      <w:r w:rsidRPr="00966F79">
        <w:rPr>
          <w:rFonts w:ascii="Times New Roman" w:hAnsi="Times New Roman" w:cs="Times New Roman"/>
          <w:sz w:val="28"/>
          <w:szCs w:val="28"/>
        </w:rPr>
        <w:t>Мельникова А. А. Язык и национальный характер. Взаимосвязь структуры языка и ментальности</w:t>
      </w:r>
      <w:r w:rsidRPr="00966F79">
        <w:rPr>
          <w:rFonts w:ascii="Times New Roman" w:hAnsi="Times New Roman" w:cs="Times New Roman"/>
          <w:sz w:val="28"/>
          <w:szCs w:val="28"/>
          <w:lang w:val="uk-UA"/>
        </w:rPr>
        <w:t xml:space="preserve">. </w:t>
      </w:r>
      <w:r w:rsidRPr="00966F79">
        <w:rPr>
          <w:rFonts w:ascii="Times New Roman" w:hAnsi="Times New Roman" w:cs="Times New Roman"/>
          <w:sz w:val="28"/>
          <w:szCs w:val="28"/>
        </w:rPr>
        <w:t xml:space="preserve"> СПб. : Речь, 2003. 320 с</w:t>
      </w:r>
    </w:p>
    <w:p w:rsidR="00D031F5" w:rsidRPr="00966F79" w:rsidRDefault="00D031F5" w:rsidP="00D031F5">
      <w:pPr>
        <w:pStyle w:val="a3"/>
        <w:numPr>
          <w:ilvl w:val="0"/>
          <w:numId w:val="2"/>
        </w:numPr>
        <w:autoSpaceDE w:val="0"/>
        <w:autoSpaceDN w:val="0"/>
        <w:adjustRightInd w:val="0"/>
        <w:spacing w:after="0" w:line="360" w:lineRule="auto"/>
        <w:jc w:val="both"/>
        <w:rPr>
          <w:rFonts w:ascii="Times New Roman" w:hAnsi="Times New Roman" w:cs="Times New Roman"/>
          <w:sz w:val="28"/>
          <w:szCs w:val="28"/>
        </w:rPr>
      </w:pPr>
      <w:r w:rsidRPr="00966F79">
        <w:rPr>
          <w:rFonts w:ascii="Times New Roman" w:eastAsia="Times New Roman" w:hAnsi="Times New Roman" w:cs="Times New Roman"/>
          <w:sz w:val="28"/>
          <w:szCs w:val="28"/>
          <w:lang w:val="uk-UA"/>
        </w:rPr>
        <w:t>Морковкин В. В., Морковкина А. В. Русские агнони</w:t>
      </w:r>
      <w:r w:rsidRPr="00966F79">
        <w:rPr>
          <w:rFonts w:ascii="Times New Roman" w:eastAsia="Times New Roman" w:hAnsi="Times New Roman" w:cs="Times New Roman"/>
          <w:sz w:val="28"/>
          <w:szCs w:val="28"/>
        </w:rPr>
        <w:t>мы. Москва : Наука, 1996. 415 с.</w:t>
      </w:r>
    </w:p>
    <w:p w:rsidR="00D031F5" w:rsidRPr="00966F79" w:rsidRDefault="00D031F5" w:rsidP="00D031F5">
      <w:pPr>
        <w:pStyle w:val="a3"/>
        <w:numPr>
          <w:ilvl w:val="0"/>
          <w:numId w:val="2"/>
        </w:numPr>
        <w:autoSpaceDE w:val="0"/>
        <w:autoSpaceDN w:val="0"/>
        <w:adjustRightInd w:val="0"/>
        <w:spacing w:after="0" w:line="360" w:lineRule="auto"/>
        <w:jc w:val="both"/>
        <w:rPr>
          <w:rFonts w:ascii="Times New Roman" w:hAnsi="Times New Roman" w:cs="Times New Roman"/>
          <w:sz w:val="28"/>
          <w:szCs w:val="28"/>
        </w:rPr>
      </w:pPr>
      <w:r w:rsidRPr="00966F79">
        <w:rPr>
          <w:rFonts w:ascii="Times New Roman" w:hAnsi="Times New Roman" w:cs="Times New Roman"/>
          <w:sz w:val="28"/>
          <w:szCs w:val="28"/>
        </w:rPr>
        <w:t>Морозова О. Л. Лінгвальні аспекти неправди як когнітивно-комунікативного утворення (на матеріалі сучасної англійської мови) : автореф. дис. … доктора філол. наук : 10.02.04 . К., 2008. 35 с.</w:t>
      </w:r>
    </w:p>
    <w:p w:rsidR="00D031F5" w:rsidRPr="00966F79" w:rsidRDefault="00D031F5" w:rsidP="00D031F5">
      <w:pPr>
        <w:pStyle w:val="a3"/>
        <w:numPr>
          <w:ilvl w:val="0"/>
          <w:numId w:val="2"/>
        </w:numPr>
        <w:autoSpaceDE w:val="0"/>
        <w:autoSpaceDN w:val="0"/>
        <w:adjustRightInd w:val="0"/>
        <w:spacing w:after="0" w:line="360" w:lineRule="auto"/>
        <w:jc w:val="both"/>
        <w:rPr>
          <w:rFonts w:ascii="Times New Roman" w:hAnsi="Times New Roman" w:cs="Times New Roman"/>
          <w:sz w:val="28"/>
          <w:szCs w:val="28"/>
          <w:lang w:val="uk-UA"/>
        </w:rPr>
      </w:pPr>
      <w:r w:rsidRPr="00966F79">
        <w:rPr>
          <w:rFonts w:ascii="Times New Roman" w:eastAsia="TimesNewRomanPSMT" w:hAnsi="Times New Roman" w:cs="Times New Roman"/>
          <w:sz w:val="28"/>
          <w:szCs w:val="28"/>
          <w:lang w:val="uk-UA"/>
        </w:rPr>
        <w:t xml:space="preserve">Новак  О. М. Аксионим  ЛЕПОТА в сербской лингвокультуре // Мова. </w:t>
      </w:r>
      <w:r w:rsidRPr="00966F79">
        <w:rPr>
          <w:rFonts w:ascii="Times New Roman" w:hAnsi="Times New Roman" w:cs="Times New Roman"/>
          <w:sz w:val="28"/>
          <w:szCs w:val="28"/>
          <w:lang w:val="uk-UA"/>
        </w:rPr>
        <w:t>Науково-теоретичний часопис з мовознавства.</w:t>
      </w:r>
      <w:r w:rsidRPr="00966F79">
        <w:rPr>
          <w:rFonts w:ascii="Times New Roman" w:eastAsia="TimesNewRomanPSMT" w:hAnsi="Times New Roman" w:cs="Times New Roman"/>
          <w:sz w:val="28"/>
          <w:szCs w:val="28"/>
          <w:lang w:val="uk-UA"/>
        </w:rPr>
        <w:t xml:space="preserve"> Вип. 26.  Одесса : Астропринт,  2016.  С. 47-51.</w:t>
      </w:r>
    </w:p>
    <w:p w:rsidR="00D031F5" w:rsidRPr="00966F79" w:rsidRDefault="00D031F5" w:rsidP="00D031F5">
      <w:pPr>
        <w:pStyle w:val="a3"/>
        <w:numPr>
          <w:ilvl w:val="0"/>
          <w:numId w:val="2"/>
        </w:numPr>
        <w:spacing w:line="360" w:lineRule="auto"/>
        <w:jc w:val="both"/>
        <w:rPr>
          <w:rFonts w:ascii="Times New Roman" w:hAnsi="Times New Roman" w:cs="Times New Roman"/>
          <w:sz w:val="28"/>
          <w:szCs w:val="28"/>
          <w:lang w:val="uk-UA"/>
        </w:rPr>
      </w:pPr>
      <w:r w:rsidRPr="00966F79">
        <w:rPr>
          <w:rFonts w:ascii="Times New Roman" w:hAnsi="Times New Roman" w:cs="Times New Roman"/>
          <w:sz w:val="28"/>
          <w:szCs w:val="28"/>
          <w:lang w:val="uk-UA"/>
        </w:rPr>
        <w:t>Новак О. М. Сла</w:t>
      </w:r>
      <w:r w:rsidRPr="00966F79">
        <w:rPr>
          <w:rFonts w:ascii="Times New Roman" w:hAnsi="Times New Roman" w:cs="Times New Roman"/>
          <w:sz w:val="28"/>
          <w:szCs w:val="28"/>
        </w:rPr>
        <w:t xml:space="preserve">вянские когнаты как ложные друзья переводчика (на материале восточнославянских и южнославянских языков) // Идиолект русской языковой личности как отражение лингвокультурной ситуации в славянском пограничье : сборник докладов участников Международного научного форума / Под ред. С. Н. Стародубец  Брянск: ООО «АВЕРС», 2019.   С. 213 - </w:t>
      </w:r>
      <w:r w:rsidRPr="00966F79">
        <w:rPr>
          <w:rFonts w:ascii="Times New Roman" w:hAnsi="Times New Roman" w:cs="Times New Roman"/>
          <w:sz w:val="28"/>
          <w:szCs w:val="28"/>
          <w:lang w:val="uk-UA"/>
        </w:rPr>
        <w:t>2</w:t>
      </w:r>
      <w:r w:rsidRPr="00966F79">
        <w:rPr>
          <w:rFonts w:ascii="Times New Roman" w:hAnsi="Times New Roman" w:cs="Times New Roman"/>
          <w:sz w:val="28"/>
          <w:szCs w:val="28"/>
        </w:rPr>
        <w:t>19</w:t>
      </w:r>
      <w:r w:rsidRPr="00966F79">
        <w:rPr>
          <w:rFonts w:ascii="Times New Roman" w:hAnsi="Times New Roman" w:cs="Times New Roman"/>
          <w:sz w:val="28"/>
          <w:szCs w:val="28"/>
          <w:lang w:val="uk-UA"/>
        </w:rPr>
        <w:t>.</w:t>
      </w:r>
    </w:p>
    <w:p w:rsidR="00D031F5" w:rsidRPr="00966F79" w:rsidRDefault="00D031F5" w:rsidP="00D031F5">
      <w:pPr>
        <w:numPr>
          <w:ilvl w:val="0"/>
          <w:numId w:val="2"/>
        </w:numPr>
        <w:spacing w:after="0" w:line="360" w:lineRule="auto"/>
        <w:contextualSpacing/>
        <w:jc w:val="both"/>
        <w:rPr>
          <w:rFonts w:ascii="Times New Roman" w:eastAsia="Times New Roman" w:hAnsi="Times New Roman" w:cs="Times New Roman"/>
          <w:sz w:val="28"/>
          <w:szCs w:val="28"/>
          <w:highlight w:val="white"/>
          <w:lang w:val="uk-UA"/>
        </w:rPr>
      </w:pPr>
      <w:r w:rsidRPr="00966F79">
        <w:rPr>
          <w:rFonts w:ascii="Times New Roman" w:eastAsia="Times New Roman" w:hAnsi="Times New Roman" w:cs="Times New Roman"/>
          <w:sz w:val="28"/>
          <w:szCs w:val="28"/>
          <w:lang w:val="uk-UA"/>
        </w:rPr>
        <w:t>Новак О. М. Семантична структура лексем-когнатів ВОЛЯ/ ВОЉА  в українській та сербській мовах // Слов’янський збірник.  Вип. 23. Одеса:  «</w:t>
      </w:r>
      <w:r w:rsidRPr="00966F79">
        <w:rPr>
          <w:rFonts w:ascii="Times New Roman" w:eastAsia="Times New Roman" w:hAnsi="Times New Roman" w:cs="Times New Roman"/>
          <w:sz w:val="28"/>
          <w:szCs w:val="28"/>
        </w:rPr>
        <w:t>OLEDATTEC</w:t>
      </w:r>
      <w:r w:rsidRPr="00966F79">
        <w:rPr>
          <w:rFonts w:ascii="Times New Roman" w:eastAsia="Times New Roman" w:hAnsi="Times New Roman" w:cs="Times New Roman"/>
          <w:sz w:val="28"/>
          <w:szCs w:val="28"/>
          <w:lang w:val="uk-UA"/>
        </w:rPr>
        <w:t>», 2019.  С. 50-58.</w:t>
      </w:r>
    </w:p>
    <w:p w:rsidR="00D031F5" w:rsidRPr="00966F79" w:rsidRDefault="00D031F5" w:rsidP="00D031F5">
      <w:pPr>
        <w:pStyle w:val="a3"/>
        <w:numPr>
          <w:ilvl w:val="0"/>
          <w:numId w:val="2"/>
        </w:numPr>
        <w:spacing w:after="0" w:line="360" w:lineRule="auto"/>
        <w:jc w:val="both"/>
        <w:rPr>
          <w:rFonts w:ascii="Times New Roman" w:hAnsi="Times New Roman" w:cs="Times New Roman"/>
          <w:sz w:val="28"/>
          <w:szCs w:val="28"/>
        </w:rPr>
      </w:pPr>
      <w:r w:rsidRPr="00966F79">
        <w:rPr>
          <w:rFonts w:ascii="Times New Roman" w:hAnsi="Times New Roman" w:cs="Times New Roman"/>
          <w:sz w:val="28"/>
          <w:szCs w:val="28"/>
          <w:lang w:val="uk-UA"/>
        </w:rPr>
        <w:t>Новак О. М. Лексеми-когнати як хибні друзі перекладача (на прикладі аналізу лексем воля / во</w:t>
      </w:r>
      <w:r w:rsidRPr="00966F79">
        <w:rPr>
          <w:rFonts w:ascii="Times New Roman" w:hAnsi="Times New Roman" w:cs="Times New Roman"/>
          <w:sz w:val="28"/>
          <w:szCs w:val="28"/>
        </w:rPr>
        <w:t>ља</w:t>
      </w:r>
      <w:r w:rsidRPr="00966F79">
        <w:rPr>
          <w:rFonts w:ascii="Times New Roman" w:hAnsi="Times New Roman" w:cs="Times New Roman"/>
          <w:sz w:val="28"/>
          <w:szCs w:val="28"/>
          <w:lang w:val="uk-UA"/>
        </w:rPr>
        <w:t xml:space="preserve"> в українській та сербській мовах) // Одеська лінгвістична школа: Кола реконструкцій. Одеса: ПолиПринт. 2020. С. 130 – 136.</w:t>
      </w:r>
    </w:p>
    <w:p w:rsidR="00D031F5" w:rsidRPr="00966F79" w:rsidRDefault="00D031F5" w:rsidP="00D031F5">
      <w:pPr>
        <w:pStyle w:val="a3"/>
        <w:numPr>
          <w:ilvl w:val="0"/>
          <w:numId w:val="2"/>
        </w:numPr>
        <w:shd w:val="clear" w:color="auto" w:fill="FFFFFF"/>
        <w:autoSpaceDE w:val="0"/>
        <w:autoSpaceDN w:val="0"/>
        <w:adjustRightInd w:val="0"/>
        <w:spacing w:after="0" w:line="360" w:lineRule="auto"/>
        <w:jc w:val="both"/>
        <w:rPr>
          <w:rFonts w:ascii="Times New Roman" w:hAnsi="Times New Roman" w:cs="Times New Roman"/>
          <w:sz w:val="28"/>
          <w:szCs w:val="28"/>
          <w:lang w:val="uk-UA"/>
        </w:rPr>
      </w:pPr>
      <w:r w:rsidRPr="00966F79">
        <w:rPr>
          <w:rFonts w:ascii="Times New Roman" w:hAnsi="Times New Roman" w:cs="Times New Roman"/>
          <w:bCs/>
          <w:sz w:val="28"/>
          <w:szCs w:val="28"/>
          <w:lang w:val="uk-UA"/>
        </w:rPr>
        <w:t xml:space="preserve">Пейчева О. М. Аксіологема душа в сербській лінгвокультурі / </w:t>
      </w:r>
      <w:r w:rsidRPr="00966F79">
        <w:rPr>
          <w:rFonts w:ascii="Times New Roman" w:hAnsi="Times New Roman" w:cs="Times New Roman"/>
          <w:sz w:val="28"/>
          <w:szCs w:val="28"/>
          <w:lang w:val="uk-UA"/>
        </w:rPr>
        <w:t>Слов’янський збірник : Зб. наук. праць. Чернівці : Букрек, 2015. Вип. 19.  С.</w:t>
      </w:r>
      <w:r w:rsidRPr="00966F79">
        <w:rPr>
          <w:rFonts w:ascii="Times New Roman" w:hAnsi="Times New Roman" w:cs="Times New Roman"/>
          <w:sz w:val="28"/>
          <w:szCs w:val="28"/>
        </w:rPr>
        <w:t> </w:t>
      </w:r>
      <w:r w:rsidRPr="00966F79">
        <w:rPr>
          <w:rFonts w:ascii="Times New Roman" w:hAnsi="Times New Roman" w:cs="Times New Roman"/>
          <w:sz w:val="28"/>
          <w:szCs w:val="28"/>
          <w:lang w:val="uk-UA"/>
        </w:rPr>
        <w:t>26 – 32.</w:t>
      </w:r>
    </w:p>
    <w:p w:rsidR="00D031F5" w:rsidRPr="00966F79" w:rsidRDefault="00D031F5" w:rsidP="00D031F5">
      <w:pPr>
        <w:pStyle w:val="a3"/>
        <w:numPr>
          <w:ilvl w:val="0"/>
          <w:numId w:val="2"/>
        </w:numPr>
        <w:autoSpaceDE w:val="0"/>
        <w:autoSpaceDN w:val="0"/>
        <w:adjustRightInd w:val="0"/>
        <w:spacing w:after="0" w:line="360" w:lineRule="auto"/>
        <w:jc w:val="both"/>
        <w:rPr>
          <w:rFonts w:ascii="Times New Roman" w:hAnsi="Times New Roman" w:cs="Times New Roman"/>
          <w:sz w:val="28"/>
          <w:szCs w:val="28"/>
        </w:rPr>
      </w:pPr>
      <w:r w:rsidRPr="00966F79">
        <w:rPr>
          <w:rFonts w:ascii="Times New Roman" w:hAnsi="Times New Roman" w:cs="Times New Roman"/>
          <w:sz w:val="28"/>
          <w:szCs w:val="28"/>
        </w:rPr>
        <w:lastRenderedPageBreak/>
        <w:t>Пименова М</w:t>
      </w:r>
      <w:r w:rsidRPr="00966F79">
        <w:rPr>
          <w:rFonts w:ascii="Times New Roman" w:hAnsi="Times New Roman" w:cs="Times New Roman"/>
          <w:sz w:val="28"/>
          <w:szCs w:val="28"/>
          <w:lang w:val="uk-UA"/>
        </w:rPr>
        <w:t xml:space="preserve">. </w:t>
      </w:r>
      <w:r w:rsidRPr="00966F79">
        <w:rPr>
          <w:rFonts w:ascii="Times New Roman" w:hAnsi="Times New Roman" w:cs="Times New Roman"/>
          <w:sz w:val="28"/>
          <w:szCs w:val="28"/>
        </w:rPr>
        <w:t>В. Проблемы когнитивной лингвистики и концептуальных исследований на современно</w:t>
      </w:r>
      <w:r w:rsidRPr="00966F79">
        <w:rPr>
          <w:rFonts w:ascii="Times New Roman" w:hAnsi="Times New Roman" w:cs="Times New Roman"/>
          <w:sz w:val="28"/>
          <w:szCs w:val="28"/>
          <w:lang w:val="uk-UA"/>
        </w:rPr>
        <w:t xml:space="preserve">м </w:t>
      </w:r>
      <w:r w:rsidRPr="00966F79">
        <w:rPr>
          <w:rFonts w:ascii="Times New Roman" w:hAnsi="Times New Roman" w:cs="Times New Roman"/>
          <w:sz w:val="28"/>
          <w:szCs w:val="28"/>
        </w:rPr>
        <w:t>этапе // Ментальность и язык . Кемерово, 2006.  C.16-61.</w:t>
      </w:r>
    </w:p>
    <w:p w:rsidR="00D031F5" w:rsidRPr="00966F79" w:rsidRDefault="00D031F5" w:rsidP="00D031F5">
      <w:pPr>
        <w:pStyle w:val="a3"/>
        <w:numPr>
          <w:ilvl w:val="0"/>
          <w:numId w:val="2"/>
        </w:numPr>
        <w:autoSpaceDE w:val="0"/>
        <w:autoSpaceDN w:val="0"/>
        <w:adjustRightInd w:val="0"/>
        <w:spacing w:after="0" w:line="360" w:lineRule="auto"/>
        <w:jc w:val="both"/>
        <w:rPr>
          <w:rFonts w:ascii="Times New Roman" w:hAnsi="Times New Roman" w:cs="Times New Roman"/>
          <w:sz w:val="28"/>
          <w:szCs w:val="28"/>
        </w:rPr>
      </w:pPr>
      <w:r w:rsidRPr="00966F79">
        <w:rPr>
          <w:rFonts w:ascii="Times New Roman" w:hAnsi="Times New Roman" w:cs="Times New Roman"/>
          <w:sz w:val="28"/>
          <w:szCs w:val="28"/>
        </w:rPr>
        <w:t>Погребная Н. А. Антонимический концепт ‘друг – враг’ и ‘friend – enemy’ // Инновации в образовании.  2005.  № 4. С. 67 – 75.</w:t>
      </w:r>
    </w:p>
    <w:p w:rsidR="00D031F5" w:rsidRPr="00966F79" w:rsidRDefault="00D031F5" w:rsidP="00D031F5">
      <w:pPr>
        <w:pStyle w:val="a3"/>
        <w:numPr>
          <w:ilvl w:val="0"/>
          <w:numId w:val="2"/>
        </w:numPr>
        <w:autoSpaceDE w:val="0"/>
        <w:autoSpaceDN w:val="0"/>
        <w:adjustRightInd w:val="0"/>
        <w:spacing w:after="0" w:line="360" w:lineRule="auto"/>
        <w:jc w:val="both"/>
        <w:rPr>
          <w:rFonts w:ascii="Times New Roman" w:hAnsi="Times New Roman" w:cs="Times New Roman"/>
          <w:sz w:val="28"/>
          <w:szCs w:val="28"/>
        </w:rPr>
      </w:pPr>
      <w:r w:rsidRPr="00966F79">
        <w:rPr>
          <w:rFonts w:ascii="Times New Roman" w:hAnsi="Times New Roman" w:cs="Times New Roman"/>
          <w:sz w:val="28"/>
          <w:szCs w:val="28"/>
        </w:rPr>
        <w:t>Погребная Н. А. Антонимический концепт в русском и английском язиках : дис. …кандидата филол. наук : 10.02.01, 10.02.19.  Минск, 2006.  226 с.</w:t>
      </w:r>
    </w:p>
    <w:p w:rsidR="00D031F5" w:rsidRPr="00966F79" w:rsidRDefault="00D031F5" w:rsidP="00D031F5">
      <w:pPr>
        <w:pStyle w:val="a3"/>
        <w:numPr>
          <w:ilvl w:val="0"/>
          <w:numId w:val="2"/>
        </w:numPr>
        <w:autoSpaceDE w:val="0"/>
        <w:autoSpaceDN w:val="0"/>
        <w:adjustRightInd w:val="0"/>
        <w:spacing w:after="0" w:line="360" w:lineRule="auto"/>
        <w:jc w:val="both"/>
        <w:rPr>
          <w:rFonts w:ascii="Times New Roman" w:hAnsi="Times New Roman" w:cs="Times New Roman"/>
          <w:sz w:val="28"/>
          <w:szCs w:val="28"/>
        </w:rPr>
      </w:pPr>
      <w:r w:rsidRPr="00966F79">
        <w:rPr>
          <w:rFonts w:ascii="Times New Roman" w:hAnsi="Times New Roman" w:cs="Times New Roman"/>
          <w:sz w:val="28"/>
          <w:szCs w:val="28"/>
        </w:rPr>
        <w:t>Полюжин М. М. Сучасні методи концептуального аналізу // Проблеми романо-германської</w:t>
      </w:r>
      <w:r w:rsidRPr="00966F79">
        <w:rPr>
          <w:rFonts w:ascii="Times New Roman" w:hAnsi="Times New Roman" w:cs="Times New Roman"/>
          <w:sz w:val="28"/>
          <w:szCs w:val="28"/>
          <w:lang w:val="uk-UA"/>
        </w:rPr>
        <w:t xml:space="preserve">  </w:t>
      </w:r>
      <w:r w:rsidRPr="00966F79">
        <w:rPr>
          <w:rFonts w:ascii="Times New Roman" w:hAnsi="Times New Roman" w:cs="Times New Roman"/>
          <w:sz w:val="28"/>
          <w:szCs w:val="28"/>
        </w:rPr>
        <w:t>філології. Збірник наук. праць. Ужгород: В-во ЗакДУ, 2010.  С. 3-10.</w:t>
      </w:r>
    </w:p>
    <w:p w:rsidR="00D031F5" w:rsidRPr="00966F79" w:rsidRDefault="00D031F5" w:rsidP="00D031F5">
      <w:pPr>
        <w:pStyle w:val="a3"/>
        <w:numPr>
          <w:ilvl w:val="0"/>
          <w:numId w:val="2"/>
        </w:numPr>
        <w:autoSpaceDE w:val="0"/>
        <w:autoSpaceDN w:val="0"/>
        <w:adjustRightInd w:val="0"/>
        <w:spacing w:after="0" w:line="360" w:lineRule="auto"/>
        <w:jc w:val="both"/>
        <w:rPr>
          <w:rFonts w:ascii="Times New Roman" w:hAnsi="Times New Roman" w:cs="Times New Roman"/>
          <w:sz w:val="28"/>
          <w:szCs w:val="28"/>
        </w:rPr>
      </w:pPr>
      <w:r w:rsidRPr="00966F79">
        <w:rPr>
          <w:rFonts w:ascii="Times New Roman" w:hAnsi="Times New Roman" w:cs="Times New Roman"/>
          <w:sz w:val="28"/>
          <w:szCs w:val="28"/>
        </w:rPr>
        <w:t>Попова З. Д., Стернин И. А. Очерки по когнитивной лингвистике.  Воронеж:</w:t>
      </w:r>
      <w:r w:rsidRPr="00966F79">
        <w:rPr>
          <w:rFonts w:ascii="Times New Roman" w:hAnsi="Times New Roman" w:cs="Times New Roman"/>
          <w:sz w:val="28"/>
          <w:szCs w:val="28"/>
          <w:lang w:val="uk-UA"/>
        </w:rPr>
        <w:t xml:space="preserve"> </w:t>
      </w:r>
      <w:r w:rsidRPr="00966F79">
        <w:rPr>
          <w:rFonts w:ascii="Times New Roman" w:hAnsi="Times New Roman" w:cs="Times New Roman"/>
          <w:sz w:val="28"/>
          <w:szCs w:val="28"/>
        </w:rPr>
        <w:t>Истоки, 2001.  191 с.</w:t>
      </w:r>
    </w:p>
    <w:p w:rsidR="00D031F5" w:rsidRPr="00966F79" w:rsidRDefault="00D031F5" w:rsidP="00D031F5">
      <w:pPr>
        <w:numPr>
          <w:ilvl w:val="0"/>
          <w:numId w:val="2"/>
        </w:numPr>
        <w:spacing w:after="0" w:line="360" w:lineRule="auto"/>
        <w:contextualSpacing/>
        <w:jc w:val="both"/>
        <w:rPr>
          <w:rFonts w:ascii="Times New Roman" w:eastAsia="Times New Roman" w:hAnsi="Times New Roman" w:cs="Times New Roman"/>
          <w:sz w:val="28"/>
          <w:szCs w:val="28"/>
          <w:highlight w:val="white"/>
        </w:rPr>
      </w:pPr>
      <w:r w:rsidRPr="00966F79">
        <w:rPr>
          <w:rFonts w:ascii="Times New Roman" w:eastAsia="Times New Roman" w:hAnsi="Times New Roman" w:cs="Times New Roman"/>
          <w:sz w:val="28"/>
          <w:szCs w:val="28"/>
          <w:highlight w:val="white"/>
        </w:rPr>
        <w:t>Потебня А.А. Мысль и язык // Русская словесность. От теории словесности к структуре текста. Антология.  М.: Academia, 1997.  С. 51-65.</w:t>
      </w:r>
    </w:p>
    <w:p w:rsidR="00D031F5" w:rsidRPr="00966F79" w:rsidRDefault="00D031F5" w:rsidP="00D031F5">
      <w:pPr>
        <w:pStyle w:val="a3"/>
        <w:numPr>
          <w:ilvl w:val="0"/>
          <w:numId w:val="2"/>
        </w:numPr>
        <w:autoSpaceDE w:val="0"/>
        <w:autoSpaceDN w:val="0"/>
        <w:adjustRightInd w:val="0"/>
        <w:spacing w:after="0" w:line="360" w:lineRule="auto"/>
        <w:jc w:val="both"/>
        <w:rPr>
          <w:rFonts w:ascii="Times New Roman" w:hAnsi="Times New Roman" w:cs="Times New Roman"/>
          <w:sz w:val="28"/>
          <w:szCs w:val="28"/>
        </w:rPr>
      </w:pPr>
      <w:r w:rsidRPr="00966F79">
        <w:rPr>
          <w:rFonts w:ascii="Times New Roman" w:hAnsi="Times New Roman" w:cs="Times New Roman"/>
          <w:sz w:val="28"/>
          <w:szCs w:val="28"/>
          <w:lang w:val="uk-UA"/>
        </w:rPr>
        <w:t>Постовалова В. И. Картина мира в жизнедеятельности человека // Роль человеческого фактора в языке: Язык и картина мира / отв. Ред.. Б. А. Серебренников. М. : Наука, 1988. С. 8- 69.</w:t>
      </w:r>
    </w:p>
    <w:p w:rsidR="00D031F5" w:rsidRPr="00966F79" w:rsidRDefault="00D031F5" w:rsidP="00D031F5">
      <w:pPr>
        <w:pStyle w:val="a3"/>
        <w:numPr>
          <w:ilvl w:val="0"/>
          <w:numId w:val="2"/>
        </w:numPr>
        <w:autoSpaceDE w:val="0"/>
        <w:autoSpaceDN w:val="0"/>
        <w:adjustRightInd w:val="0"/>
        <w:spacing w:after="0" w:line="360" w:lineRule="auto"/>
        <w:jc w:val="both"/>
        <w:rPr>
          <w:rFonts w:ascii="Times New Roman" w:hAnsi="Times New Roman" w:cs="Times New Roman"/>
          <w:sz w:val="28"/>
          <w:szCs w:val="28"/>
        </w:rPr>
      </w:pPr>
      <w:r w:rsidRPr="00966F79">
        <w:rPr>
          <w:rFonts w:ascii="Times New Roman" w:hAnsi="Times New Roman" w:cs="Times New Roman"/>
          <w:sz w:val="28"/>
          <w:szCs w:val="28"/>
        </w:rPr>
        <w:t>Приходько А. М. Концепти і концептосистеми в когнітивно-дискурсивній парадигмі лінгвістики</w:t>
      </w:r>
      <w:r w:rsidRPr="00966F79">
        <w:rPr>
          <w:rFonts w:ascii="Times New Roman" w:hAnsi="Times New Roman" w:cs="Times New Roman"/>
          <w:sz w:val="28"/>
          <w:szCs w:val="28"/>
          <w:lang w:val="uk-UA"/>
        </w:rPr>
        <w:t xml:space="preserve">. </w:t>
      </w:r>
      <w:r>
        <w:rPr>
          <w:rFonts w:ascii="Times New Roman" w:hAnsi="Times New Roman" w:cs="Times New Roman"/>
          <w:sz w:val="28"/>
          <w:szCs w:val="28"/>
        </w:rPr>
        <w:t xml:space="preserve"> Запоріжжя</w:t>
      </w:r>
      <w:r w:rsidRPr="00966F79">
        <w:rPr>
          <w:rFonts w:ascii="Times New Roman" w:hAnsi="Times New Roman" w:cs="Times New Roman"/>
          <w:sz w:val="28"/>
          <w:szCs w:val="28"/>
        </w:rPr>
        <w:t>: Прем’єр, 2008.  332 с</w:t>
      </w:r>
    </w:p>
    <w:p w:rsidR="00D031F5" w:rsidRPr="00966F79" w:rsidRDefault="00D031F5" w:rsidP="00D031F5">
      <w:pPr>
        <w:pStyle w:val="a3"/>
        <w:numPr>
          <w:ilvl w:val="0"/>
          <w:numId w:val="2"/>
        </w:numPr>
        <w:autoSpaceDE w:val="0"/>
        <w:autoSpaceDN w:val="0"/>
        <w:adjustRightInd w:val="0"/>
        <w:spacing w:after="0" w:line="360" w:lineRule="auto"/>
        <w:jc w:val="both"/>
        <w:rPr>
          <w:rFonts w:ascii="Times New Roman" w:hAnsi="Times New Roman" w:cs="Times New Roman"/>
          <w:sz w:val="28"/>
          <w:szCs w:val="28"/>
        </w:rPr>
      </w:pPr>
      <w:r w:rsidRPr="00966F79">
        <w:rPr>
          <w:rFonts w:ascii="Times New Roman" w:eastAsia="Times New Roman" w:hAnsi="Times New Roman" w:cs="Times New Roman"/>
          <w:sz w:val="28"/>
          <w:szCs w:val="28"/>
        </w:rPr>
        <w:t>Прохоров Ю.</w:t>
      </w:r>
      <w:r w:rsidRPr="00966F79">
        <w:rPr>
          <w:rFonts w:ascii="Times New Roman" w:eastAsia="Times New Roman" w:hAnsi="Times New Roman" w:cs="Times New Roman"/>
          <w:sz w:val="28"/>
          <w:szCs w:val="28"/>
          <w:lang w:val="uk-UA"/>
        </w:rPr>
        <w:t xml:space="preserve"> </w:t>
      </w:r>
      <w:r w:rsidRPr="00966F79">
        <w:rPr>
          <w:rFonts w:ascii="Times New Roman" w:eastAsia="Times New Roman" w:hAnsi="Times New Roman" w:cs="Times New Roman"/>
          <w:sz w:val="28"/>
          <w:szCs w:val="28"/>
        </w:rPr>
        <w:t>Е. В поисках концепта.  М.: Флинта, 2009.  176 с.</w:t>
      </w:r>
    </w:p>
    <w:p w:rsidR="00D031F5" w:rsidRPr="00966F79" w:rsidRDefault="00D031F5" w:rsidP="00D031F5">
      <w:pPr>
        <w:pStyle w:val="a3"/>
        <w:numPr>
          <w:ilvl w:val="0"/>
          <w:numId w:val="2"/>
        </w:numPr>
        <w:autoSpaceDE w:val="0"/>
        <w:autoSpaceDN w:val="0"/>
        <w:adjustRightInd w:val="0"/>
        <w:spacing w:after="0" w:line="360" w:lineRule="auto"/>
        <w:jc w:val="both"/>
        <w:rPr>
          <w:rFonts w:ascii="Times New Roman" w:hAnsi="Times New Roman" w:cs="Times New Roman"/>
          <w:sz w:val="28"/>
          <w:szCs w:val="28"/>
        </w:rPr>
      </w:pPr>
      <w:r w:rsidRPr="00966F79">
        <w:rPr>
          <w:rFonts w:ascii="Times New Roman" w:hAnsi="Times New Roman" w:cs="Times New Roman"/>
          <w:sz w:val="28"/>
          <w:szCs w:val="28"/>
        </w:rPr>
        <w:t>Рудакова А. В. Когнитология и когнитивная лингвистика. Воронеж: Истоки, 2004.  80 с.</w:t>
      </w:r>
    </w:p>
    <w:p w:rsidR="00D031F5" w:rsidRPr="00966F79" w:rsidRDefault="00D031F5" w:rsidP="00D031F5">
      <w:pPr>
        <w:pStyle w:val="a3"/>
        <w:numPr>
          <w:ilvl w:val="0"/>
          <w:numId w:val="2"/>
        </w:numPr>
        <w:autoSpaceDE w:val="0"/>
        <w:autoSpaceDN w:val="0"/>
        <w:adjustRightInd w:val="0"/>
        <w:spacing w:after="0" w:line="360" w:lineRule="auto"/>
        <w:jc w:val="both"/>
        <w:rPr>
          <w:rFonts w:ascii="Times New Roman" w:hAnsi="Times New Roman" w:cs="Times New Roman"/>
          <w:sz w:val="28"/>
          <w:szCs w:val="28"/>
        </w:rPr>
      </w:pPr>
      <w:r w:rsidRPr="00966F79">
        <w:rPr>
          <w:rFonts w:ascii="Times New Roman" w:hAnsi="Times New Roman" w:cs="Times New Roman"/>
          <w:sz w:val="28"/>
          <w:szCs w:val="28"/>
        </w:rPr>
        <w:t>Русакова И. Б. Концепты “счастье” – “несчастье” в лингвокультурном содержании русских пословиц : автореф. дис. … канд. филол. наук : 10.02.01 . М., 2007.  24 с.</w:t>
      </w:r>
    </w:p>
    <w:p w:rsidR="00D031F5" w:rsidRPr="00966F79" w:rsidRDefault="00D031F5" w:rsidP="00D031F5">
      <w:pPr>
        <w:pStyle w:val="a3"/>
        <w:numPr>
          <w:ilvl w:val="0"/>
          <w:numId w:val="2"/>
        </w:numPr>
        <w:spacing w:line="360" w:lineRule="auto"/>
        <w:jc w:val="both"/>
        <w:rPr>
          <w:rStyle w:val="a5"/>
          <w:rFonts w:ascii="Times New Roman" w:hAnsi="Times New Roman" w:cs="Times New Roman"/>
          <w:i w:val="0"/>
          <w:sz w:val="28"/>
          <w:szCs w:val="28"/>
          <w:shd w:val="clear" w:color="auto" w:fill="FFFFFF"/>
          <w:lang w:val="uk-UA"/>
        </w:rPr>
      </w:pPr>
      <w:r w:rsidRPr="00966F79">
        <w:rPr>
          <w:rStyle w:val="a5"/>
          <w:rFonts w:ascii="Times New Roman" w:hAnsi="Times New Roman" w:cs="Times New Roman"/>
          <w:sz w:val="28"/>
          <w:szCs w:val="28"/>
          <w:shd w:val="clear" w:color="auto" w:fill="FFFFFF"/>
          <w:lang w:val="uk-UA"/>
        </w:rPr>
        <w:t>Селіванова О. Нариси з української фразеології (психолінгвістичний та етнокультурний аспекти) : Монографія. Київ-Черкаси</w:t>
      </w:r>
      <w:r>
        <w:rPr>
          <w:rStyle w:val="a5"/>
          <w:rFonts w:ascii="Times New Roman" w:hAnsi="Times New Roman" w:cs="Times New Roman"/>
          <w:sz w:val="28"/>
          <w:szCs w:val="28"/>
          <w:shd w:val="clear" w:color="auto" w:fill="FFFFFF"/>
          <w:lang w:val="uk-UA"/>
        </w:rPr>
        <w:t xml:space="preserve"> </w:t>
      </w:r>
      <w:r w:rsidRPr="00966F79">
        <w:rPr>
          <w:rStyle w:val="a5"/>
          <w:rFonts w:ascii="Times New Roman" w:hAnsi="Times New Roman" w:cs="Times New Roman"/>
          <w:sz w:val="28"/>
          <w:szCs w:val="28"/>
          <w:shd w:val="clear" w:color="auto" w:fill="FFFFFF"/>
          <w:lang w:val="uk-UA"/>
        </w:rPr>
        <w:t>: Брама. 2004. 76 с.</w:t>
      </w:r>
    </w:p>
    <w:p w:rsidR="00D031F5" w:rsidRPr="00966F79" w:rsidRDefault="00D031F5" w:rsidP="00D031F5">
      <w:pPr>
        <w:pStyle w:val="a3"/>
        <w:numPr>
          <w:ilvl w:val="0"/>
          <w:numId w:val="2"/>
        </w:numPr>
        <w:spacing w:line="360" w:lineRule="auto"/>
        <w:jc w:val="both"/>
        <w:rPr>
          <w:rStyle w:val="a5"/>
          <w:rFonts w:ascii="Times New Roman" w:hAnsi="Times New Roman" w:cs="Times New Roman"/>
          <w:i w:val="0"/>
          <w:sz w:val="28"/>
          <w:szCs w:val="28"/>
          <w:shd w:val="clear" w:color="auto" w:fill="FFFFFF"/>
          <w:lang w:val="uk-UA"/>
        </w:rPr>
      </w:pPr>
      <w:r w:rsidRPr="00966F79">
        <w:rPr>
          <w:rFonts w:ascii="Times New Roman" w:hAnsi="Times New Roman" w:cs="Times New Roman"/>
          <w:sz w:val="28"/>
          <w:szCs w:val="28"/>
          <w:lang w:val="uk-UA"/>
        </w:rPr>
        <w:lastRenderedPageBreak/>
        <w:t>Селіванова О. О. Сучасна лінгвістика : напрями і проблеми. Полтава : Довкілля-К, 2008.  712 с.</w:t>
      </w:r>
    </w:p>
    <w:p w:rsidR="00D031F5" w:rsidRPr="00966F79" w:rsidRDefault="00D031F5" w:rsidP="00D031F5">
      <w:pPr>
        <w:pStyle w:val="a3"/>
        <w:numPr>
          <w:ilvl w:val="0"/>
          <w:numId w:val="2"/>
        </w:numPr>
        <w:shd w:val="clear" w:color="auto" w:fill="FFFFFF"/>
        <w:spacing w:after="135" w:line="360" w:lineRule="auto"/>
        <w:jc w:val="both"/>
        <w:rPr>
          <w:rFonts w:ascii="Times New Roman" w:eastAsia="Times New Roman" w:hAnsi="Times New Roman" w:cs="Times New Roman"/>
          <w:sz w:val="28"/>
          <w:szCs w:val="28"/>
        </w:rPr>
      </w:pPr>
      <w:r w:rsidRPr="00966F79">
        <w:rPr>
          <w:rFonts w:ascii="Times New Roman" w:eastAsia="Times New Roman" w:hAnsi="Times New Roman" w:cs="Times New Roman"/>
          <w:sz w:val="28"/>
          <w:szCs w:val="28"/>
        </w:rPr>
        <w:t>Селігей П. О. Про походження і смисл терміна внутрішня форма мови // Наукова спадщина професора С. В. Семчинського і сучасна філологія: Зб. наук. праць: У 2 ч./ Упоряд. В. Ф. Чемес.  К.:2001. Ч.2. С. 351-357.</w:t>
      </w:r>
    </w:p>
    <w:p w:rsidR="00D031F5" w:rsidRPr="00966F79" w:rsidRDefault="00D031F5" w:rsidP="00D031F5">
      <w:pPr>
        <w:pStyle w:val="a3"/>
        <w:numPr>
          <w:ilvl w:val="0"/>
          <w:numId w:val="2"/>
        </w:numPr>
        <w:shd w:val="clear" w:color="auto" w:fill="FFFFFF"/>
        <w:spacing w:after="135" w:line="360" w:lineRule="auto"/>
        <w:jc w:val="both"/>
        <w:rPr>
          <w:rFonts w:ascii="Times New Roman" w:eastAsia="Times New Roman" w:hAnsi="Times New Roman" w:cs="Times New Roman"/>
          <w:sz w:val="28"/>
          <w:szCs w:val="28"/>
        </w:rPr>
      </w:pPr>
      <w:r w:rsidRPr="00966F79">
        <w:rPr>
          <w:rFonts w:ascii="Times New Roman" w:eastAsia="Times New Roman" w:hAnsi="Times New Roman" w:cs="Times New Roman"/>
          <w:sz w:val="28"/>
          <w:szCs w:val="28"/>
        </w:rPr>
        <w:t>Семчинський С. В. Загальне мовознавство. К.</w:t>
      </w:r>
      <w:r w:rsidRPr="00966F79">
        <w:rPr>
          <w:rFonts w:ascii="Times New Roman" w:eastAsia="Times New Roman" w:hAnsi="Times New Roman" w:cs="Times New Roman"/>
          <w:sz w:val="28"/>
          <w:szCs w:val="28"/>
          <w:lang w:val="uk-UA"/>
        </w:rPr>
        <w:t xml:space="preserve"> </w:t>
      </w:r>
      <w:r w:rsidRPr="00966F79">
        <w:rPr>
          <w:rFonts w:ascii="Times New Roman" w:eastAsia="Times New Roman" w:hAnsi="Times New Roman" w:cs="Times New Roman"/>
          <w:sz w:val="28"/>
          <w:szCs w:val="28"/>
        </w:rPr>
        <w:t>: АТ "ОКО", 1996.  416 с.</w:t>
      </w:r>
    </w:p>
    <w:p w:rsidR="00D031F5" w:rsidRPr="00966F79" w:rsidRDefault="00D031F5" w:rsidP="00D031F5">
      <w:pPr>
        <w:pStyle w:val="a3"/>
        <w:numPr>
          <w:ilvl w:val="0"/>
          <w:numId w:val="2"/>
        </w:numPr>
        <w:autoSpaceDE w:val="0"/>
        <w:autoSpaceDN w:val="0"/>
        <w:adjustRightInd w:val="0"/>
        <w:spacing w:after="0" w:line="360" w:lineRule="auto"/>
        <w:jc w:val="both"/>
        <w:rPr>
          <w:rFonts w:ascii="Times New Roman" w:hAnsi="Times New Roman" w:cs="Times New Roman"/>
          <w:sz w:val="28"/>
          <w:szCs w:val="28"/>
        </w:rPr>
      </w:pPr>
      <w:r w:rsidRPr="00966F79">
        <w:rPr>
          <w:rFonts w:ascii="Times New Roman" w:hAnsi="Times New Roman" w:cs="Times New Roman"/>
          <w:sz w:val="28"/>
          <w:szCs w:val="28"/>
        </w:rPr>
        <w:t>Слышкин Г. Г. Лингвокультурный концепт как системное образование // Вестник ВГУ. Лингвистика и межкультурная коммуникация. 2004. № 1.  С. 29-34.</w:t>
      </w:r>
    </w:p>
    <w:p w:rsidR="00D031F5" w:rsidRPr="00966F79" w:rsidRDefault="00D031F5" w:rsidP="00D031F5">
      <w:pPr>
        <w:pStyle w:val="a3"/>
        <w:numPr>
          <w:ilvl w:val="0"/>
          <w:numId w:val="2"/>
        </w:numPr>
        <w:autoSpaceDE w:val="0"/>
        <w:autoSpaceDN w:val="0"/>
        <w:adjustRightInd w:val="0"/>
        <w:spacing w:after="0" w:line="360" w:lineRule="auto"/>
        <w:jc w:val="both"/>
        <w:rPr>
          <w:rFonts w:ascii="Times New Roman" w:hAnsi="Times New Roman" w:cs="Times New Roman"/>
          <w:sz w:val="28"/>
          <w:szCs w:val="28"/>
        </w:rPr>
      </w:pPr>
      <w:r w:rsidRPr="00966F79">
        <w:rPr>
          <w:rFonts w:ascii="Times New Roman" w:hAnsi="Times New Roman" w:cs="Times New Roman"/>
          <w:sz w:val="28"/>
          <w:szCs w:val="28"/>
        </w:rPr>
        <w:t>Смирнова О. М. К вопросу о методологи описания концептов // Вестник Нижегородского</w:t>
      </w:r>
      <w:r w:rsidRPr="00966F79">
        <w:rPr>
          <w:rFonts w:ascii="Times New Roman" w:hAnsi="Times New Roman" w:cs="Times New Roman"/>
          <w:sz w:val="28"/>
          <w:szCs w:val="28"/>
          <w:lang w:val="uk-UA"/>
        </w:rPr>
        <w:t xml:space="preserve"> </w:t>
      </w:r>
      <w:r w:rsidRPr="00966F79">
        <w:rPr>
          <w:rFonts w:ascii="Times New Roman" w:hAnsi="Times New Roman" w:cs="Times New Roman"/>
          <w:sz w:val="28"/>
          <w:szCs w:val="28"/>
        </w:rPr>
        <w:t>университета им. Н. И. Лобачевского, 2009. № 3.  С. 247-253.</w:t>
      </w:r>
    </w:p>
    <w:p w:rsidR="00D031F5" w:rsidRPr="00966F79" w:rsidRDefault="00D031F5" w:rsidP="00D031F5">
      <w:pPr>
        <w:pStyle w:val="a3"/>
        <w:numPr>
          <w:ilvl w:val="0"/>
          <w:numId w:val="2"/>
        </w:numPr>
        <w:autoSpaceDE w:val="0"/>
        <w:autoSpaceDN w:val="0"/>
        <w:adjustRightInd w:val="0"/>
        <w:spacing w:after="0" w:line="360" w:lineRule="auto"/>
        <w:jc w:val="both"/>
        <w:rPr>
          <w:rFonts w:ascii="Times New Roman" w:hAnsi="Times New Roman" w:cs="Times New Roman"/>
          <w:sz w:val="28"/>
          <w:szCs w:val="28"/>
        </w:rPr>
      </w:pPr>
      <w:r w:rsidRPr="00966F79">
        <w:rPr>
          <w:rFonts w:ascii="Times New Roman" w:hAnsi="Times New Roman" w:cs="Times New Roman"/>
          <w:sz w:val="28"/>
          <w:szCs w:val="28"/>
        </w:rPr>
        <w:t>Снитко О. С. Коди культури у мовній обєктивації дійсності // Studia Linguistica : зб. наук. праць.  К. : ВГЦ: Київський університет.  Вип. 1.  2008.  С. 115-121.</w:t>
      </w:r>
    </w:p>
    <w:p w:rsidR="00D031F5" w:rsidRPr="00966F79" w:rsidRDefault="00D031F5" w:rsidP="00D031F5">
      <w:pPr>
        <w:pStyle w:val="a3"/>
        <w:numPr>
          <w:ilvl w:val="0"/>
          <w:numId w:val="2"/>
        </w:numPr>
        <w:autoSpaceDE w:val="0"/>
        <w:autoSpaceDN w:val="0"/>
        <w:adjustRightInd w:val="0"/>
        <w:spacing w:after="0" w:line="360" w:lineRule="auto"/>
        <w:jc w:val="both"/>
        <w:rPr>
          <w:rFonts w:ascii="Times New Roman" w:hAnsi="Times New Roman" w:cs="Times New Roman"/>
          <w:sz w:val="28"/>
          <w:szCs w:val="28"/>
        </w:rPr>
      </w:pPr>
      <w:r w:rsidRPr="00966F79">
        <w:rPr>
          <w:rFonts w:ascii="Times New Roman" w:hAnsi="Times New Roman" w:cs="Times New Roman"/>
          <w:sz w:val="28"/>
          <w:szCs w:val="28"/>
        </w:rPr>
        <w:t>Степанов Ю. С. Концепт // Словарь русской культуры: опыт исследования. М.: Школа</w:t>
      </w:r>
      <w:r w:rsidRPr="00966F79">
        <w:rPr>
          <w:rFonts w:ascii="Times New Roman" w:hAnsi="Times New Roman" w:cs="Times New Roman"/>
          <w:sz w:val="28"/>
          <w:szCs w:val="28"/>
          <w:lang w:val="uk-UA"/>
        </w:rPr>
        <w:t xml:space="preserve"> </w:t>
      </w:r>
      <w:r w:rsidRPr="00966F79">
        <w:rPr>
          <w:rFonts w:ascii="Times New Roman" w:hAnsi="Times New Roman" w:cs="Times New Roman"/>
          <w:sz w:val="28"/>
          <w:szCs w:val="28"/>
        </w:rPr>
        <w:t>“Языки русской культуры”.  1997.  С. 43-83.</w:t>
      </w:r>
    </w:p>
    <w:p w:rsidR="00D031F5" w:rsidRPr="00966F79" w:rsidRDefault="00D031F5" w:rsidP="00D031F5">
      <w:pPr>
        <w:pStyle w:val="a3"/>
        <w:numPr>
          <w:ilvl w:val="0"/>
          <w:numId w:val="2"/>
        </w:numPr>
        <w:autoSpaceDE w:val="0"/>
        <w:autoSpaceDN w:val="0"/>
        <w:adjustRightInd w:val="0"/>
        <w:spacing w:after="0" w:line="360" w:lineRule="auto"/>
        <w:jc w:val="both"/>
        <w:rPr>
          <w:rFonts w:ascii="Times New Roman" w:hAnsi="Times New Roman" w:cs="Times New Roman"/>
          <w:sz w:val="28"/>
          <w:szCs w:val="28"/>
        </w:rPr>
      </w:pPr>
      <w:r w:rsidRPr="00966F79">
        <w:rPr>
          <w:rFonts w:ascii="Times New Roman" w:hAnsi="Times New Roman" w:cs="Times New Roman"/>
          <w:sz w:val="28"/>
          <w:szCs w:val="28"/>
        </w:rPr>
        <w:t>Степанов Ю. С. Концепты. Тонкая пленка цивилизации</w:t>
      </w:r>
      <w:r w:rsidRPr="00966F79">
        <w:rPr>
          <w:rFonts w:ascii="Times New Roman" w:hAnsi="Times New Roman" w:cs="Times New Roman"/>
          <w:sz w:val="28"/>
          <w:szCs w:val="28"/>
          <w:lang w:val="uk-UA"/>
        </w:rPr>
        <w:t xml:space="preserve">. </w:t>
      </w:r>
      <w:r w:rsidRPr="00966F79">
        <w:rPr>
          <w:rFonts w:ascii="Times New Roman" w:hAnsi="Times New Roman" w:cs="Times New Roman"/>
          <w:sz w:val="28"/>
          <w:szCs w:val="28"/>
        </w:rPr>
        <w:t>М. : Языки славянских культур, 2007.  248 с.</w:t>
      </w:r>
    </w:p>
    <w:p w:rsidR="00D031F5" w:rsidRPr="00966F79" w:rsidRDefault="00D031F5" w:rsidP="00D031F5">
      <w:pPr>
        <w:pStyle w:val="a3"/>
        <w:numPr>
          <w:ilvl w:val="0"/>
          <w:numId w:val="2"/>
        </w:numPr>
        <w:autoSpaceDE w:val="0"/>
        <w:autoSpaceDN w:val="0"/>
        <w:adjustRightInd w:val="0"/>
        <w:spacing w:after="0" w:line="360" w:lineRule="auto"/>
        <w:jc w:val="both"/>
        <w:rPr>
          <w:rFonts w:ascii="Times New Roman" w:hAnsi="Times New Roman" w:cs="Times New Roman"/>
          <w:sz w:val="28"/>
          <w:szCs w:val="28"/>
        </w:rPr>
      </w:pPr>
      <w:r w:rsidRPr="00966F79">
        <w:rPr>
          <w:rFonts w:ascii="Times New Roman" w:hAnsi="Times New Roman" w:cs="Times New Roman"/>
          <w:sz w:val="28"/>
          <w:szCs w:val="28"/>
        </w:rPr>
        <w:t>Стернин И. А. Методика исследования структуры концепта // Методологические проблемы</w:t>
      </w:r>
      <w:r w:rsidRPr="00966F79">
        <w:rPr>
          <w:rFonts w:ascii="Times New Roman" w:hAnsi="Times New Roman" w:cs="Times New Roman"/>
          <w:sz w:val="28"/>
          <w:szCs w:val="28"/>
          <w:lang w:val="uk-UA"/>
        </w:rPr>
        <w:t xml:space="preserve"> </w:t>
      </w:r>
      <w:r w:rsidRPr="00966F79">
        <w:rPr>
          <w:rFonts w:ascii="Times New Roman" w:hAnsi="Times New Roman" w:cs="Times New Roman"/>
          <w:sz w:val="28"/>
          <w:szCs w:val="28"/>
        </w:rPr>
        <w:t>когнитивной лингвистики. Воронеж: ВГУ, 2001.  С. 58-65.</w:t>
      </w:r>
    </w:p>
    <w:p w:rsidR="00D031F5" w:rsidRPr="00966F79" w:rsidRDefault="00D031F5" w:rsidP="00D031F5">
      <w:pPr>
        <w:pStyle w:val="a3"/>
        <w:numPr>
          <w:ilvl w:val="0"/>
          <w:numId w:val="2"/>
        </w:numPr>
        <w:autoSpaceDE w:val="0"/>
        <w:autoSpaceDN w:val="0"/>
        <w:adjustRightInd w:val="0"/>
        <w:spacing w:after="0" w:line="360" w:lineRule="auto"/>
        <w:jc w:val="both"/>
        <w:rPr>
          <w:rFonts w:ascii="Times New Roman" w:hAnsi="Times New Roman" w:cs="Times New Roman"/>
          <w:sz w:val="28"/>
          <w:szCs w:val="28"/>
        </w:rPr>
      </w:pPr>
      <w:r w:rsidRPr="00966F79">
        <w:rPr>
          <w:rFonts w:ascii="Times New Roman" w:hAnsi="Times New Roman" w:cs="Times New Roman"/>
          <w:sz w:val="28"/>
          <w:szCs w:val="28"/>
        </w:rPr>
        <w:t>Усман В.Г. Концепт в культурологическом аспекте // Межкультурная коммуникация: Учебное</w:t>
      </w:r>
      <w:r w:rsidRPr="00966F79">
        <w:rPr>
          <w:rFonts w:ascii="Times New Roman" w:hAnsi="Times New Roman" w:cs="Times New Roman"/>
          <w:sz w:val="28"/>
          <w:szCs w:val="28"/>
          <w:lang w:val="uk-UA"/>
        </w:rPr>
        <w:t xml:space="preserve"> </w:t>
      </w:r>
      <w:r w:rsidRPr="00966F79">
        <w:rPr>
          <w:rFonts w:ascii="Times New Roman" w:hAnsi="Times New Roman" w:cs="Times New Roman"/>
          <w:sz w:val="28"/>
          <w:szCs w:val="28"/>
        </w:rPr>
        <w:t>пособие.  Н. Новгород: Деком, 2001.  С. 38-53.</w:t>
      </w:r>
    </w:p>
    <w:p w:rsidR="00D031F5" w:rsidRPr="00966F79" w:rsidRDefault="00D031F5" w:rsidP="00D031F5">
      <w:pPr>
        <w:pStyle w:val="a3"/>
        <w:numPr>
          <w:ilvl w:val="0"/>
          <w:numId w:val="2"/>
        </w:numPr>
        <w:spacing w:line="360" w:lineRule="auto"/>
        <w:jc w:val="both"/>
        <w:rPr>
          <w:rFonts w:ascii="Times New Roman" w:hAnsi="Times New Roman" w:cs="Times New Roman"/>
          <w:sz w:val="28"/>
          <w:szCs w:val="28"/>
          <w:shd w:val="clear" w:color="auto" w:fill="FFFFFF"/>
          <w:lang w:val="uk-UA"/>
        </w:rPr>
      </w:pPr>
      <w:r w:rsidRPr="00966F79">
        <w:rPr>
          <w:rFonts w:ascii="Times New Roman" w:hAnsi="Times New Roman" w:cs="Times New Roman"/>
          <w:sz w:val="28"/>
          <w:szCs w:val="28"/>
          <w:shd w:val="clear" w:color="auto" w:fill="FFFFFF"/>
        </w:rPr>
        <w:t>Форманова С. В., Форманова О. С. Концепти "любов" та "кохання" в українській лінгвоментальності. Південь України : етноісторичний, мовний, культурний та релігійний виміри : зб. наук. праць. Одесса : ВМВ, 2011. С. 212–218.</w:t>
      </w:r>
    </w:p>
    <w:p w:rsidR="00D031F5" w:rsidRPr="00966F79" w:rsidRDefault="00D031F5" w:rsidP="00D031F5">
      <w:pPr>
        <w:pStyle w:val="a3"/>
        <w:numPr>
          <w:ilvl w:val="0"/>
          <w:numId w:val="2"/>
        </w:numPr>
        <w:autoSpaceDE w:val="0"/>
        <w:autoSpaceDN w:val="0"/>
        <w:adjustRightInd w:val="0"/>
        <w:spacing w:after="0" w:line="360" w:lineRule="auto"/>
        <w:jc w:val="both"/>
        <w:rPr>
          <w:rFonts w:ascii="Times New Roman" w:hAnsi="Times New Roman" w:cs="Times New Roman"/>
          <w:sz w:val="28"/>
          <w:szCs w:val="28"/>
          <w:lang w:val="uk-UA"/>
        </w:rPr>
      </w:pPr>
      <w:r w:rsidRPr="00966F79">
        <w:rPr>
          <w:rFonts w:ascii="Times New Roman" w:hAnsi="Times New Roman" w:cs="Times New Roman"/>
          <w:sz w:val="28"/>
          <w:szCs w:val="28"/>
          <w:lang w:val="uk-UA"/>
        </w:rPr>
        <w:t>Шевченко І. С. Дискурс як когнітивно-комунікативний феномен. Харків :  Константа, 2005.  356 с.</w:t>
      </w:r>
    </w:p>
    <w:p w:rsidR="00D031F5" w:rsidRPr="00966F79" w:rsidRDefault="00D031F5" w:rsidP="00D031F5">
      <w:pPr>
        <w:pStyle w:val="a3"/>
        <w:numPr>
          <w:ilvl w:val="0"/>
          <w:numId w:val="2"/>
        </w:numPr>
        <w:autoSpaceDE w:val="0"/>
        <w:autoSpaceDN w:val="0"/>
        <w:adjustRightInd w:val="0"/>
        <w:spacing w:after="0" w:line="360" w:lineRule="auto"/>
        <w:jc w:val="both"/>
        <w:rPr>
          <w:rFonts w:ascii="Times New Roman" w:hAnsi="Times New Roman" w:cs="Times New Roman"/>
          <w:i/>
          <w:sz w:val="28"/>
          <w:szCs w:val="28"/>
          <w:lang w:val="uk-UA"/>
        </w:rPr>
      </w:pPr>
      <w:r w:rsidRPr="00966F79">
        <w:rPr>
          <w:rFonts w:ascii="Times New Roman" w:hAnsi="Times New Roman" w:cs="Times New Roman"/>
          <w:sz w:val="28"/>
          <w:szCs w:val="28"/>
          <w:shd w:val="clear" w:color="auto" w:fill="FFFFFF"/>
          <w:lang w:val="uk-UA"/>
        </w:rPr>
        <w:lastRenderedPageBreak/>
        <w:t xml:space="preserve">Яворська Г. </w:t>
      </w:r>
      <w:r w:rsidRPr="00966F79">
        <w:rPr>
          <w:rFonts w:ascii="Times New Roman" w:hAnsi="Times New Roman" w:cs="Times New Roman"/>
          <w:sz w:val="28"/>
          <w:szCs w:val="28"/>
          <w:shd w:val="clear" w:color="auto" w:fill="FFFFFF"/>
        </w:rPr>
        <w:t> </w:t>
      </w:r>
      <w:r w:rsidRPr="00966F79">
        <w:rPr>
          <w:rStyle w:val="a5"/>
          <w:rFonts w:ascii="Times New Roman" w:hAnsi="Times New Roman" w:cs="Times New Roman"/>
          <w:bCs/>
          <w:sz w:val="28"/>
          <w:szCs w:val="28"/>
          <w:shd w:val="clear" w:color="auto" w:fill="FFFFFF"/>
          <w:lang w:val="uk-UA"/>
        </w:rPr>
        <w:t>Концепт</w:t>
      </w:r>
      <w:r w:rsidRPr="00966F79">
        <w:rPr>
          <w:rFonts w:ascii="Times New Roman" w:hAnsi="Times New Roman" w:cs="Times New Roman"/>
          <w:i/>
          <w:sz w:val="28"/>
          <w:szCs w:val="28"/>
          <w:shd w:val="clear" w:color="auto" w:fill="FFFFFF"/>
        </w:rPr>
        <w:t> </w:t>
      </w:r>
      <w:r w:rsidRPr="00966F79">
        <w:rPr>
          <w:rFonts w:ascii="Times New Roman" w:hAnsi="Times New Roman" w:cs="Times New Roman"/>
          <w:i/>
          <w:sz w:val="28"/>
          <w:szCs w:val="28"/>
          <w:shd w:val="clear" w:color="auto" w:fill="FFFFFF"/>
          <w:lang w:val="uk-UA"/>
        </w:rPr>
        <w:t>«</w:t>
      </w:r>
      <w:r w:rsidRPr="00966F79">
        <w:rPr>
          <w:rStyle w:val="a5"/>
          <w:rFonts w:ascii="Times New Roman" w:hAnsi="Times New Roman" w:cs="Times New Roman"/>
          <w:bCs/>
          <w:sz w:val="28"/>
          <w:szCs w:val="28"/>
          <w:shd w:val="clear" w:color="auto" w:fill="FFFFFF"/>
          <w:lang w:val="uk-UA"/>
        </w:rPr>
        <w:t>Війна</w:t>
      </w:r>
      <w:r w:rsidRPr="00966F79">
        <w:rPr>
          <w:rFonts w:ascii="Times New Roman" w:hAnsi="Times New Roman" w:cs="Times New Roman"/>
          <w:i/>
          <w:sz w:val="28"/>
          <w:szCs w:val="28"/>
          <w:shd w:val="clear" w:color="auto" w:fill="FFFFFF"/>
          <w:lang w:val="uk-UA"/>
        </w:rPr>
        <w:t>» :</w:t>
      </w:r>
      <w:r w:rsidRPr="00966F79">
        <w:rPr>
          <w:rFonts w:ascii="Times New Roman" w:hAnsi="Times New Roman" w:cs="Times New Roman"/>
          <w:i/>
          <w:sz w:val="28"/>
          <w:szCs w:val="28"/>
          <w:shd w:val="clear" w:color="auto" w:fill="FFFFFF"/>
        </w:rPr>
        <w:t> </w:t>
      </w:r>
      <w:r w:rsidRPr="00966F79">
        <w:rPr>
          <w:rFonts w:ascii="Times New Roman" w:hAnsi="Times New Roman" w:cs="Times New Roman"/>
          <w:i/>
          <w:sz w:val="28"/>
          <w:szCs w:val="28"/>
          <w:shd w:val="clear" w:color="auto" w:fill="FFFFFF"/>
          <w:lang w:val="uk-UA"/>
        </w:rPr>
        <w:t xml:space="preserve"> </w:t>
      </w:r>
      <w:r w:rsidRPr="00966F79">
        <w:rPr>
          <w:rStyle w:val="a5"/>
          <w:rFonts w:ascii="Times New Roman" w:hAnsi="Times New Roman" w:cs="Times New Roman"/>
          <w:bCs/>
          <w:sz w:val="28"/>
          <w:szCs w:val="28"/>
          <w:shd w:val="clear" w:color="auto" w:fill="FFFFFF"/>
          <w:lang w:val="uk-UA"/>
        </w:rPr>
        <w:t>Семантика</w:t>
      </w:r>
      <w:r w:rsidRPr="00966F79">
        <w:rPr>
          <w:rFonts w:ascii="Times New Roman" w:hAnsi="Times New Roman" w:cs="Times New Roman"/>
          <w:i/>
          <w:sz w:val="28"/>
          <w:szCs w:val="28"/>
          <w:shd w:val="clear" w:color="auto" w:fill="FFFFFF"/>
        </w:rPr>
        <w:t> </w:t>
      </w:r>
      <w:r w:rsidRPr="00966F79">
        <w:rPr>
          <w:rFonts w:ascii="Times New Roman" w:hAnsi="Times New Roman" w:cs="Times New Roman"/>
          <w:i/>
          <w:sz w:val="28"/>
          <w:szCs w:val="28"/>
          <w:shd w:val="clear" w:color="auto" w:fill="FFFFFF"/>
          <w:lang w:val="uk-UA"/>
        </w:rPr>
        <w:t>і</w:t>
      </w:r>
      <w:r w:rsidRPr="00966F79">
        <w:rPr>
          <w:rFonts w:ascii="Times New Roman" w:hAnsi="Times New Roman" w:cs="Times New Roman"/>
          <w:i/>
          <w:sz w:val="28"/>
          <w:szCs w:val="28"/>
          <w:shd w:val="clear" w:color="auto" w:fill="FFFFFF"/>
        </w:rPr>
        <w:t> </w:t>
      </w:r>
      <w:r w:rsidRPr="00966F79">
        <w:rPr>
          <w:rStyle w:val="a5"/>
          <w:rFonts w:ascii="Times New Roman" w:hAnsi="Times New Roman" w:cs="Times New Roman"/>
          <w:bCs/>
          <w:sz w:val="28"/>
          <w:szCs w:val="28"/>
          <w:shd w:val="clear" w:color="auto" w:fill="FFFFFF"/>
          <w:lang w:val="uk-UA"/>
        </w:rPr>
        <w:t xml:space="preserve">прагматика </w:t>
      </w:r>
      <w:r w:rsidRPr="00966F79">
        <w:rPr>
          <w:rFonts w:ascii="Times New Roman" w:hAnsi="Times New Roman" w:cs="Times New Roman"/>
          <w:i/>
          <w:sz w:val="28"/>
          <w:szCs w:val="28"/>
          <w:shd w:val="clear" w:color="auto" w:fill="FFFFFF"/>
          <w:lang w:val="uk-UA"/>
        </w:rPr>
        <w:t>//</w:t>
      </w:r>
      <w:r w:rsidRPr="00966F79">
        <w:rPr>
          <w:rFonts w:ascii="Times New Roman" w:hAnsi="Times New Roman" w:cs="Times New Roman"/>
          <w:i/>
          <w:sz w:val="28"/>
          <w:szCs w:val="28"/>
          <w:shd w:val="clear" w:color="auto" w:fill="FFFFFF"/>
        </w:rPr>
        <w:t> </w:t>
      </w:r>
      <w:r w:rsidRPr="00966F79">
        <w:rPr>
          <w:rStyle w:val="a5"/>
          <w:rFonts w:ascii="Times New Roman" w:hAnsi="Times New Roman" w:cs="Times New Roman"/>
          <w:bCs/>
          <w:sz w:val="28"/>
          <w:szCs w:val="28"/>
          <w:shd w:val="clear" w:color="auto" w:fill="FFFFFF"/>
          <w:lang w:val="uk-UA"/>
        </w:rPr>
        <w:t>Стратегічні пріоритети</w:t>
      </w:r>
      <w:r w:rsidRPr="00966F79">
        <w:rPr>
          <w:rFonts w:ascii="Times New Roman" w:hAnsi="Times New Roman" w:cs="Times New Roman"/>
          <w:i/>
          <w:sz w:val="28"/>
          <w:szCs w:val="28"/>
          <w:shd w:val="clear" w:color="auto" w:fill="FFFFFF"/>
          <w:lang w:val="uk-UA"/>
        </w:rPr>
        <w:t xml:space="preserve">. </w:t>
      </w:r>
      <w:r w:rsidRPr="00966F79">
        <w:rPr>
          <w:rFonts w:ascii="Times New Roman" w:hAnsi="Times New Roman" w:cs="Times New Roman"/>
          <w:i/>
          <w:sz w:val="28"/>
          <w:szCs w:val="28"/>
          <w:shd w:val="clear" w:color="auto" w:fill="FFFFFF"/>
        </w:rPr>
        <w:t> </w:t>
      </w:r>
      <w:r w:rsidRPr="00966F79">
        <w:rPr>
          <w:rStyle w:val="a5"/>
          <w:rFonts w:ascii="Times New Roman" w:hAnsi="Times New Roman" w:cs="Times New Roman"/>
          <w:bCs/>
          <w:sz w:val="28"/>
          <w:szCs w:val="28"/>
          <w:shd w:val="clear" w:color="auto" w:fill="FFFFFF"/>
          <w:lang w:val="uk-UA"/>
        </w:rPr>
        <w:t>2016</w:t>
      </w:r>
      <w:r w:rsidRPr="00966F79">
        <w:rPr>
          <w:rFonts w:ascii="Times New Roman" w:hAnsi="Times New Roman" w:cs="Times New Roman"/>
          <w:i/>
          <w:sz w:val="28"/>
          <w:szCs w:val="28"/>
          <w:shd w:val="clear" w:color="auto" w:fill="FFFFFF"/>
          <w:lang w:val="uk-UA"/>
        </w:rPr>
        <w:t xml:space="preserve">. </w:t>
      </w:r>
      <w:r w:rsidRPr="00966F79">
        <w:rPr>
          <w:rFonts w:ascii="Times New Roman" w:hAnsi="Times New Roman" w:cs="Times New Roman"/>
          <w:i/>
          <w:sz w:val="28"/>
          <w:szCs w:val="28"/>
          <w:shd w:val="clear" w:color="auto" w:fill="FFFFFF"/>
        </w:rPr>
        <w:t> </w:t>
      </w:r>
      <w:r w:rsidRPr="00966F79">
        <w:rPr>
          <w:rStyle w:val="a5"/>
          <w:rFonts w:ascii="Times New Roman" w:hAnsi="Times New Roman" w:cs="Times New Roman"/>
          <w:bCs/>
          <w:sz w:val="28"/>
          <w:szCs w:val="28"/>
          <w:shd w:val="clear" w:color="auto" w:fill="FFFFFF"/>
          <w:lang w:val="uk-UA"/>
        </w:rPr>
        <w:t>№ 1</w:t>
      </w:r>
      <w:r w:rsidRPr="00966F79">
        <w:rPr>
          <w:rFonts w:ascii="Times New Roman" w:hAnsi="Times New Roman" w:cs="Times New Roman"/>
          <w:i/>
          <w:sz w:val="28"/>
          <w:szCs w:val="28"/>
          <w:shd w:val="clear" w:color="auto" w:fill="FFFFFF"/>
        </w:rPr>
        <w:t> </w:t>
      </w:r>
      <w:r w:rsidRPr="00966F79">
        <w:rPr>
          <w:rFonts w:ascii="Times New Roman" w:hAnsi="Times New Roman" w:cs="Times New Roman"/>
          <w:i/>
          <w:sz w:val="28"/>
          <w:szCs w:val="28"/>
          <w:shd w:val="clear" w:color="auto" w:fill="FFFFFF"/>
          <w:lang w:val="uk-UA"/>
        </w:rPr>
        <w:t>(38) (</w:t>
      </w:r>
      <w:r w:rsidRPr="00966F79">
        <w:rPr>
          <w:rStyle w:val="a5"/>
          <w:rFonts w:ascii="Times New Roman" w:hAnsi="Times New Roman" w:cs="Times New Roman"/>
          <w:bCs/>
          <w:sz w:val="28"/>
          <w:szCs w:val="28"/>
          <w:shd w:val="clear" w:color="auto" w:fill="FFFFFF"/>
          <w:lang w:val="uk-UA"/>
        </w:rPr>
        <w:t>серія Філософія</w:t>
      </w:r>
      <w:r w:rsidRPr="00966F79">
        <w:rPr>
          <w:rFonts w:ascii="Times New Roman" w:hAnsi="Times New Roman" w:cs="Times New Roman"/>
          <w:i/>
          <w:sz w:val="28"/>
          <w:szCs w:val="28"/>
          <w:shd w:val="clear" w:color="auto" w:fill="FFFFFF"/>
          <w:lang w:val="uk-UA"/>
        </w:rPr>
        <w:t>).  С.</w:t>
      </w:r>
      <w:r w:rsidRPr="00966F79">
        <w:rPr>
          <w:rFonts w:ascii="Times New Roman" w:hAnsi="Times New Roman" w:cs="Times New Roman"/>
          <w:i/>
          <w:sz w:val="28"/>
          <w:szCs w:val="28"/>
          <w:shd w:val="clear" w:color="auto" w:fill="FFFFFF"/>
        </w:rPr>
        <w:t> </w:t>
      </w:r>
      <w:r w:rsidRPr="00966F79">
        <w:rPr>
          <w:rStyle w:val="a5"/>
          <w:rFonts w:ascii="Times New Roman" w:hAnsi="Times New Roman" w:cs="Times New Roman"/>
          <w:bCs/>
          <w:sz w:val="28"/>
          <w:szCs w:val="28"/>
          <w:shd w:val="clear" w:color="auto" w:fill="FFFFFF"/>
          <w:lang w:val="uk-UA"/>
        </w:rPr>
        <w:t>14</w:t>
      </w:r>
      <w:r w:rsidRPr="00966F79">
        <w:rPr>
          <w:rFonts w:ascii="Times New Roman" w:hAnsi="Times New Roman" w:cs="Times New Roman"/>
          <w:i/>
          <w:sz w:val="28"/>
          <w:szCs w:val="28"/>
          <w:shd w:val="clear" w:color="auto" w:fill="FFFFFF"/>
        </w:rPr>
        <w:t> – </w:t>
      </w:r>
      <w:r w:rsidRPr="00966F79">
        <w:rPr>
          <w:rStyle w:val="a5"/>
          <w:rFonts w:ascii="Times New Roman" w:hAnsi="Times New Roman" w:cs="Times New Roman"/>
          <w:bCs/>
          <w:sz w:val="28"/>
          <w:szCs w:val="28"/>
          <w:shd w:val="clear" w:color="auto" w:fill="FFFFFF"/>
        </w:rPr>
        <w:t>23</w:t>
      </w:r>
      <w:r w:rsidRPr="00966F79">
        <w:rPr>
          <w:rFonts w:ascii="Times New Roman" w:hAnsi="Times New Roman" w:cs="Times New Roman"/>
          <w:i/>
          <w:sz w:val="28"/>
          <w:szCs w:val="28"/>
          <w:shd w:val="clear" w:color="auto" w:fill="FFFFFF"/>
        </w:rPr>
        <w:t>.</w:t>
      </w:r>
    </w:p>
    <w:p w:rsidR="00D031F5" w:rsidRPr="00966F79" w:rsidRDefault="00D031F5" w:rsidP="00D031F5">
      <w:pPr>
        <w:pStyle w:val="a3"/>
        <w:numPr>
          <w:ilvl w:val="0"/>
          <w:numId w:val="2"/>
        </w:numPr>
        <w:spacing w:line="360" w:lineRule="auto"/>
        <w:rPr>
          <w:rFonts w:ascii="Times New Roman" w:hAnsi="Times New Roman" w:cs="Times New Roman"/>
          <w:sz w:val="28"/>
          <w:szCs w:val="28"/>
        </w:rPr>
      </w:pPr>
      <w:r w:rsidRPr="00966F79">
        <w:rPr>
          <w:rFonts w:ascii="Times New Roman" w:hAnsi="Times New Roman" w:cs="Times New Roman"/>
          <w:sz w:val="28"/>
          <w:szCs w:val="28"/>
        </w:rPr>
        <w:t>Язык культуры:  Семантика и грамматика. К 80-летию со дня рождения академика Никиты Ильича Толстого (1923 – 1996) / Отв. Ред. С.М. Толстая.   М. : Индрик, 2004.  496 с.</w:t>
      </w:r>
    </w:p>
    <w:p w:rsidR="00D031F5" w:rsidRPr="00966F79" w:rsidRDefault="00D031F5" w:rsidP="00D031F5">
      <w:pPr>
        <w:autoSpaceDE w:val="0"/>
        <w:autoSpaceDN w:val="0"/>
        <w:adjustRightInd w:val="0"/>
        <w:spacing w:after="0" w:line="360" w:lineRule="auto"/>
        <w:ind w:left="360"/>
        <w:contextualSpacing/>
        <w:jc w:val="both"/>
        <w:rPr>
          <w:rFonts w:ascii="Times New Roman" w:hAnsi="Times New Roman" w:cs="Times New Roman"/>
          <w:b/>
          <w:sz w:val="28"/>
          <w:szCs w:val="28"/>
          <w:lang w:val="uk-UA"/>
        </w:rPr>
      </w:pPr>
      <w:r w:rsidRPr="00966F79">
        <w:rPr>
          <w:rFonts w:ascii="Times New Roman" w:hAnsi="Times New Roman" w:cs="Times New Roman"/>
          <w:b/>
          <w:sz w:val="28"/>
          <w:szCs w:val="28"/>
          <w:lang w:val="uk-UA"/>
        </w:rPr>
        <w:t>Довідкова література:</w:t>
      </w:r>
    </w:p>
    <w:p w:rsidR="00D031F5" w:rsidRPr="00966F79" w:rsidRDefault="00D031F5" w:rsidP="00D031F5">
      <w:pPr>
        <w:autoSpaceDE w:val="0"/>
        <w:autoSpaceDN w:val="0"/>
        <w:adjustRightInd w:val="0"/>
        <w:spacing w:after="0" w:line="360" w:lineRule="auto"/>
        <w:contextualSpacing/>
        <w:jc w:val="both"/>
        <w:rPr>
          <w:rFonts w:ascii="Times New Roman" w:hAnsi="Times New Roman" w:cs="Times New Roman"/>
          <w:sz w:val="28"/>
          <w:szCs w:val="28"/>
          <w:lang w:val="uk-UA"/>
        </w:rPr>
      </w:pPr>
    </w:p>
    <w:p w:rsidR="00D031F5" w:rsidRPr="00966F79" w:rsidRDefault="00D031F5" w:rsidP="00D031F5">
      <w:pPr>
        <w:pStyle w:val="a3"/>
        <w:numPr>
          <w:ilvl w:val="0"/>
          <w:numId w:val="2"/>
        </w:numPr>
        <w:spacing w:after="0" w:line="360" w:lineRule="auto"/>
        <w:jc w:val="both"/>
        <w:rPr>
          <w:rFonts w:ascii="Times New Roman" w:eastAsia="Times New Roman" w:hAnsi="Times New Roman" w:cs="Times New Roman"/>
          <w:sz w:val="28"/>
          <w:szCs w:val="28"/>
          <w:highlight w:val="white"/>
        </w:rPr>
      </w:pPr>
      <w:r w:rsidRPr="00966F79">
        <w:rPr>
          <w:rFonts w:ascii="Times New Roman" w:eastAsia="Times New Roman" w:hAnsi="Times New Roman" w:cs="Times New Roman"/>
          <w:sz w:val="28"/>
          <w:szCs w:val="28"/>
          <w:highlight w:val="white"/>
        </w:rPr>
        <w:t>Великий тлумачний словник сучасної української мови/ Автор, керівник проекту і гол. редактор В.Т. Бусел.  Київ, Ірпінь</w:t>
      </w:r>
      <w:r w:rsidRPr="00966F79">
        <w:rPr>
          <w:rFonts w:ascii="Times New Roman" w:eastAsia="Times New Roman" w:hAnsi="Times New Roman" w:cs="Times New Roman"/>
          <w:sz w:val="28"/>
          <w:szCs w:val="28"/>
          <w:highlight w:val="white"/>
          <w:lang w:val="uk-UA"/>
        </w:rPr>
        <w:t xml:space="preserve">: </w:t>
      </w:r>
      <w:r w:rsidRPr="00966F79">
        <w:rPr>
          <w:rFonts w:ascii="Times New Roman" w:eastAsia="Times New Roman" w:hAnsi="Times New Roman" w:cs="Times New Roman"/>
          <w:sz w:val="28"/>
          <w:szCs w:val="28"/>
          <w:highlight w:val="white"/>
        </w:rPr>
        <w:t>Перун, 2005.  1728 с</w:t>
      </w:r>
    </w:p>
    <w:p w:rsidR="00D031F5" w:rsidRPr="00966F79" w:rsidRDefault="00D031F5" w:rsidP="00D031F5">
      <w:pPr>
        <w:pStyle w:val="a3"/>
        <w:numPr>
          <w:ilvl w:val="0"/>
          <w:numId w:val="2"/>
        </w:numPr>
        <w:spacing w:after="0" w:line="360" w:lineRule="auto"/>
        <w:jc w:val="both"/>
        <w:rPr>
          <w:rFonts w:ascii="Times New Roman" w:eastAsia="Times New Roman" w:hAnsi="Times New Roman" w:cs="Times New Roman"/>
          <w:sz w:val="28"/>
          <w:szCs w:val="28"/>
          <w:highlight w:val="white"/>
          <w:lang w:val="uk-UA"/>
        </w:rPr>
      </w:pPr>
      <w:r w:rsidRPr="00966F79">
        <w:rPr>
          <w:rFonts w:ascii="Times New Roman" w:eastAsia="Times New Roman" w:hAnsi="Times New Roman" w:cs="Times New Roman"/>
          <w:sz w:val="28"/>
          <w:szCs w:val="28"/>
          <w:highlight w:val="white"/>
        </w:rPr>
        <w:t>Великий тлумачний словник сучасної української мови [Текст] : словник / кер. вид. проекту: П.М. Мовчан, В.Й. Клічак, В.В. Німчук. – К.: «Дніпро”, 2009.  1332 с.</w:t>
      </w:r>
    </w:p>
    <w:p w:rsidR="00D031F5" w:rsidRPr="00966F79" w:rsidRDefault="00D031F5" w:rsidP="00D031F5">
      <w:pPr>
        <w:pStyle w:val="a3"/>
        <w:numPr>
          <w:ilvl w:val="0"/>
          <w:numId w:val="2"/>
        </w:numPr>
        <w:spacing w:after="0" w:line="360" w:lineRule="auto"/>
        <w:jc w:val="both"/>
        <w:rPr>
          <w:rFonts w:ascii="Times New Roman" w:eastAsia="Times New Roman" w:hAnsi="Times New Roman" w:cs="Times New Roman"/>
          <w:sz w:val="28"/>
          <w:szCs w:val="28"/>
          <w:highlight w:val="white"/>
          <w:lang w:val="uk-UA"/>
        </w:rPr>
      </w:pPr>
      <w:r w:rsidRPr="00966F79">
        <w:rPr>
          <w:rFonts w:ascii="Times New Roman" w:eastAsia="Times New Roman" w:hAnsi="Times New Roman" w:cs="Times New Roman"/>
          <w:sz w:val="28"/>
          <w:szCs w:val="28"/>
          <w:highlight w:val="white"/>
          <w:lang w:val="uk-UA"/>
        </w:rPr>
        <w:t xml:space="preserve">Генеральний регіонально анотований корпус української мови (ГРАК) / М. Шведова, Р. фон Вальденфельс, С. Яригін, А. Рисін, В. Старко, М. Возняк, М. Крук та ін.  Київ, Львів, Єна, 2017-2020.  </w:t>
      </w:r>
      <w:r w:rsidRPr="00966F79">
        <w:rPr>
          <w:rFonts w:ascii="Times New Roman" w:eastAsia="Times New Roman" w:hAnsi="Times New Roman" w:cs="Times New Roman"/>
          <w:sz w:val="28"/>
          <w:szCs w:val="28"/>
          <w:highlight w:val="white"/>
        </w:rPr>
        <w:t>uacorpus</w:t>
      </w:r>
      <w:r w:rsidRPr="00966F79">
        <w:rPr>
          <w:rFonts w:ascii="Times New Roman" w:eastAsia="Times New Roman" w:hAnsi="Times New Roman" w:cs="Times New Roman"/>
          <w:sz w:val="28"/>
          <w:szCs w:val="28"/>
          <w:highlight w:val="white"/>
          <w:lang w:val="uk-UA"/>
        </w:rPr>
        <w:t>.</w:t>
      </w:r>
      <w:r w:rsidRPr="00966F79">
        <w:rPr>
          <w:rFonts w:ascii="Times New Roman" w:eastAsia="Times New Roman" w:hAnsi="Times New Roman" w:cs="Times New Roman"/>
          <w:sz w:val="28"/>
          <w:szCs w:val="28"/>
          <w:highlight w:val="white"/>
        </w:rPr>
        <w:t>org</w:t>
      </w:r>
      <w:r w:rsidRPr="00966F79">
        <w:rPr>
          <w:rFonts w:ascii="Times New Roman" w:eastAsia="Times New Roman" w:hAnsi="Times New Roman" w:cs="Times New Roman"/>
          <w:sz w:val="28"/>
          <w:szCs w:val="28"/>
          <w:highlight w:val="white"/>
          <w:lang w:val="uk-UA"/>
        </w:rPr>
        <w:t>.</w:t>
      </w:r>
    </w:p>
    <w:p w:rsidR="00D031F5" w:rsidRPr="00966F79" w:rsidRDefault="00D031F5" w:rsidP="00D031F5">
      <w:pPr>
        <w:pStyle w:val="a3"/>
        <w:numPr>
          <w:ilvl w:val="0"/>
          <w:numId w:val="2"/>
        </w:numPr>
        <w:autoSpaceDE w:val="0"/>
        <w:autoSpaceDN w:val="0"/>
        <w:adjustRightInd w:val="0"/>
        <w:spacing w:after="0" w:line="360" w:lineRule="auto"/>
        <w:jc w:val="both"/>
        <w:rPr>
          <w:rFonts w:ascii="Times New Roman" w:eastAsia="TimesNewRoman" w:hAnsi="Times New Roman" w:cs="Times New Roman"/>
          <w:sz w:val="28"/>
          <w:szCs w:val="28"/>
        </w:rPr>
      </w:pPr>
      <w:r w:rsidRPr="00966F79">
        <w:rPr>
          <w:rFonts w:ascii="Times New Roman" w:hAnsi="Times New Roman" w:cs="Times New Roman"/>
          <w:sz w:val="28"/>
          <w:szCs w:val="28"/>
        </w:rPr>
        <w:t>Деркач П. М. Короткий словник синонімів української мови.  Київ : Радянська школа, 1960.  210 с.</w:t>
      </w:r>
    </w:p>
    <w:p w:rsidR="00D031F5" w:rsidRPr="00966F79" w:rsidRDefault="00D031F5" w:rsidP="00D031F5">
      <w:pPr>
        <w:pStyle w:val="a3"/>
        <w:numPr>
          <w:ilvl w:val="0"/>
          <w:numId w:val="2"/>
        </w:numPr>
        <w:spacing w:after="0" w:line="360" w:lineRule="auto"/>
        <w:jc w:val="both"/>
        <w:rPr>
          <w:rFonts w:ascii="Times New Roman" w:hAnsi="Times New Roman" w:cs="Times New Roman"/>
          <w:sz w:val="28"/>
          <w:szCs w:val="28"/>
          <w:shd w:val="clear" w:color="auto" w:fill="FFFFFF"/>
          <w:lang w:val="uk-UA"/>
        </w:rPr>
      </w:pPr>
      <w:r w:rsidRPr="00966F79">
        <w:rPr>
          <w:rFonts w:ascii="Times New Roman" w:hAnsi="Times New Roman" w:cs="Times New Roman"/>
          <w:sz w:val="28"/>
          <w:szCs w:val="28"/>
          <w:shd w:val="clear" w:color="auto" w:fill="FFFFFF"/>
        </w:rPr>
        <w:t>Етимологічний словник української мови: В 7 т. / АН УРСР. Ін-т мовознавства ім. О. О. Потебні; редкол. О. С. Мельничук (головний ред.) та ін. Т. 3: Кора—М.  К. : Наук. думка, 1989. 552 с.</w:t>
      </w:r>
    </w:p>
    <w:p w:rsidR="00D031F5" w:rsidRPr="00966F79" w:rsidRDefault="00D031F5" w:rsidP="00D031F5">
      <w:pPr>
        <w:pStyle w:val="Default"/>
        <w:numPr>
          <w:ilvl w:val="0"/>
          <w:numId w:val="2"/>
        </w:numPr>
        <w:spacing w:line="360" w:lineRule="auto"/>
        <w:contextualSpacing/>
        <w:jc w:val="both"/>
        <w:rPr>
          <w:color w:val="auto"/>
          <w:sz w:val="28"/>
          <w:szCs w:val="28"/>
        </w:rPr>
      </w:pPr>
      <w:r w:rsidRPr="00966F79">
        <w:rPr>
          <w:color w:val="auto"/>
          <w:sz w:val="28"/>
          <w:szCs w:val="28"/>
        </w:rPr>
        <w:t>Жайворонок В. В. Знаки української етнокультури : словник-довідник. К.: Довіра, 2006. 703</w:t>
      </w:r>
      <w:r w:rsidRPr="00966F79">
        <w:rPr>
          <w:color w:val="auto"/>
          <w:sz w:val="28"/>
          <w:szCs w:val="28"/>
          <w:lang w:val="uk-UA"/>
        </w:rPr>
        <w:t xml:space="preserve"> с.</w:t>
      </w:r>
    </w:p>
    <w:p w:rsidR="00D031F5" w:rsidRPr="00966F79" w:rsidRDefault="00D031F5" w:rsidP="00D031F5">
      <w:pPr>
        <w:pStyle w:val="a3"/>
        <w:numPr>
          <w:ilvl w:val="0"/>
          <w:numId w:val="2"/>
        </w:numPr>
        <w:spacing w:after="0" w:line="360" w:lineRule="auto"/>
        <w:ind w:right="1"/>
        <w:jc w:val="both"/>
        <w:rPr>
          <w:rFonts w:ascii="Times New Roman" w:eastAsia="Times New Roman" w:hAnsi="Times New Roman" w:cs="Times New Roman"/>
          <w:sz w:val="28"/>
          <w:szCs w:val="28"/>
          <w:highlight w:val="white"/>
          <w:lang w:val="uk-UA"/>
        </w:rPr>
      </w:pPr>
      <w:r w:rsidRPr="00966F79">
        <w:rPr>
          <w:rFonts w:ascii="Times New Roman" w:hAnsi="Times New Roman" w:cs="Times New Roman"/>
          <w:sz w:val="28"/>
          <w:szCs w:val="28"/>
        </w:rPr>
        <w:t>Караванський С. Практичний словник синонімів української мови. Київ : Українська книга, 2000.  480 с.</w:t>
      </w:r>
    </w:p>
    <w:p w:rsidR="00D031F5" w:rsidRPr="00966F79" w:rsidRDefault="00D031F5" w:rsidP="00D031F5">
      <w:pPr>
        <w:pStyle w:val="Default"/>
        <w:numPr>
          <w:ilvl w:val="0"/>
          <w:numId w:val="2"/>
        </w:numPr>
        <w:spacing w:line="360" w:lineRule="auto"/>
        <w:contextualSpacing/>
        <w:jc w:val="both"/>
        <w:rPr>
          <w:color w:val="auto"/>
          <w:sz w:val="28"/>
          <w:szCs w:val="28"/>
        </w:rPr>
      </w:pPr>
      <w:r w:rsidRPr="00966F79">
        <w:rPr>
          <w:color w:val="auto"/>
          <w:sz w:val="28"/>
          <w:szCs w:val="28"/>
        </w:rPr>
        <w:t>Краткий словарь когнитивных терминов / Кубрякова, Е.С., Демьянков, В.З., Панкрац Ю.Г., Лузина Н.Г.] .  М. :  МГУ. 1997.</w:t>
      </w:r>
    </w:p>
    <w:p w:rsidR="00D031F5" w:rsidRPr="00966F79" w:rsidRDefault="00D031F5" w:rsidP="00D031F5">
      <w:pPr>
        <w:pStyle w:val="Default"/>
        <w:numPr>
          <w:ilvl w:val="0"/>
          <w:numId w:val="2"/>
        </w:numPr>
        <w:spacing w:line="360" w:lineRule="auto"/>
        <w:contextualSpacing/>
        <w:jc w:val="both"/>
        <w:rPr>
          <w:color w:val="auto"/>
          <w:sz w:val="28"/>
          <w:szCs w:val="28"/>
        </w:rPr>
      </w:pPr>
      <w:r w:rsidRPr="00966F79">
        <w:rPr>
          <w:color w:val="auto"/>
          <w:sz w:val="28"/>
          <w:szCs w:val="28"/>
        </w:rPr>
        <w:t xml:space="preserve">Мартинюк А. П. Словник основних термінів когнітивно-дискурсивної лінгвістики </w:t>
      </w:r>
      <w:r w:rsidRPr="00966F79">
        <w:rPr>
          <w:color w:val="auto"/>
          <w:sz w:val="28"/>
          <w:szCs w:val="28"/>
          <w:lang w:val="uk-UA"/>
        </w:rPr>
        <w:t xml:space="preserve">. </w:t>
      </w:r>
      <w:r w:rsidRPr="00966F79">
        <w:rPr>
          <w:color w:val="auto"/>
          <w:sz w:val="28"/>
          <w:szCs w:val="28"/>
        </w:rPr>
        <w:t>Х. : ХНУ імені В. Н. Каразіна, 2011. –196 с.</w:t>
      </w:r>
    </w:p>
    <w:p w:rsidR="00D031F5" w:rsidRPr="00966F79" w:rsidRDefault="00D031F5" w:rsidP="00D031F5">
      <w:pPr>
        <w:pStyle w:val="a3"/>
        <w:numPr>
          <w:ilvl w:val="0"/>
          <w:numId w:val="2"/>
        </w:numPr>
        <w:autoSpaceDE w:val="0"/>
        <w:autoSpaceDN w:val="0"/>
        <w:adjustRightInd w:val="0"/>
        <w:spacing w:after="0" w:line="360" w:lineRule="auto"/>
        <w:jc w:val="both"/>
        <w:rPr>
          <w:rFonts w:ascii="Times New Roman" w:eastAsia="TimesNewRoman" w:hAnsi="Times New Roman" w:cs="Times New Roman"/>
          <w:sz w:val="28"/>
          <w:szCs w:val="28"/>
          <w:lang w:val="uk-UA"/>
        </w:rPr>
      </w:pPr>
      <w:r w:rsidRPr="00966F79">
        <w:rPr>
          <w:rFonts w:ascii="Times New Roman" w:hAnsi="Times New Roman" w:cs="Times New Roman"/>
          <w:sz w:val="28"/>
          <w:szCs w:val="28"/>
        </w:rPr>
        <w:lastRenderedPageBreak/>
        <w:t>Народ скаже – як зав‘яже: Українські народні прислів‘я, приказки, загадки / упоряд. Н. С. Шумади.  К. : Веселка, 1971.  365 с</w:t>
      </w:r>
    </w:p>
    <w:p w:rsidR="00D031F5" w:rsidRPr="00966F79" w:rsidRDefault="00D031F5" w:rsidP="00D031F5">
      <w:pPr>
        <w:pStyle w:val="a3"/>
        <w:numPr>
          <w:ilvl w:val="0"/>
          <w:numId w:val="2"/>
        </w:numPr>
        <w:spacing w:after="0" w:line="360" w:lineRule="auto"/>
        <w:jc w:val="both"/>
        <w:rPr>
          <w:rFonts w:ascii="Times New Roman" w:eastAsia="Times New Roman" w:hAnsi="Times New Roman" w:cs="Times New Roman"/>
          <w:sz w:val="28"/>
          <w:szCs w:val="28"/>
          <w:highlight w:val="white"/>
          <w:lang w:val="uk-UA"/>
        </w:rPr>
      </w:pPr>
      <w:r w:rsidRPr="00966F79">
        <w:rPr>
          <w:rFonts w:ascii="Times New Roman" w:hAnsi="Times New Roman" w:cs="Times New Roman"/>
          <w:sz w:val="28"/>
          <w:szCs w:val="28"/>
          <w:lang w:val="uk-UA"/>
        </w:rPr>
        <w:t>Полюга Л. М. Повний словник антонімів української мови.— 3-є вид., допов. і випр. К.: Довіра, 2006. 510 с.</w:t>
      </w:r>
    </w:p>
    <w:p w:rsidR="00D031F5" w:rsidRPr="00966F79" w:rsidRDefault="00D031F5" w:rsidP="00D031F5">
      <w:pPr>
        <w:pStyle w:val="a3"/>
        <w:numPr>
          <w:ilvl w:val="0"/>
          <w:numId w:val="2"/>
        </w:numPr>
        <w:spacing w:line="360" w:lineRule="auto"/>
        <w:jc w:val="both"/>
        <w:rPr>
          <w:rFonts w:ascii="Times New Roman" w:hAnsi="Times New Roman" w:cs="Times New Roman"/>
          <w:sz w:val="28"/>
          <w:szCs w:val="28"/>
          <w:lang w:val="uk-UA"/>
        </w:rPr>
      </w:pPr>
      <w:r w:rsidRPr="00966F79">
        <w:rPr>
          <w:rFonts w:ascii="Times New Roman" w:hAnsi="Times New Roman" w:cs="Times New Roman"/>
          <w:sz w:val="28"/>
          <w:szCs w:val="28"/>
        </w:rPr>
        <w:t>Славянский ассоциативный словарь: русский, белорусский, болгарский, украинский. М. : Ин-т языкознания РАН, 2004.  800 с.</w:t>
      </w:r>
    </w:p>
    <w:p w:rsidR="00D031F5" w:rsidRPr="00966F79" w:rsidRDefault="00D031F5" w:rsidP="00D031F5">
      <w:pPr>
        <w:pStyle w:val="Default"/>
        <w:numPr>
          <w:ilvl w:val="0"/>
          <w:numId w:val="2"/>
        </w:numPr>
        <w:spacing w:line="360" w:lineRule="auto"/>
        <w:contextualSpacing/>
        <w:jc w:val="both"/>
        <w:rPr>
          <w:color w:val="auto"/>
          <w:sz w:val="28"/>
          <w:szCs w:val="28"/>
        </w:rPr>
      </w:pPr>
      <w:r w:rsidRPr="00966F79">
        <w:rPr>
          <w:color w:val="auto"/>
          <w:sz w:val="28"/>
          <w:szCs w:val="28"/>
        </w:rPr>
        <w:t>Словарь української мови / Упор. з дод. влас. матеріалу Б. Грінченко : в 4-х т. К. : Вид-во Академії наук Української РСР, 1958.</w:t>
      </w:r>
    </w:p>
    <w:p w:rsidR="00D031F5" w:rsidRPr="00966F79" w:rsidRDefault="00D031F5" w:rsidP="00D031F5">
      <w:pPr>
        <w:pStyle w:val="Default"/>
        <w:numPr>
          <w:ilvl w:val="0"/>
          <w:numId w:val="2"/>
        </w:numPr>
        <w:spacing w:line="360" w:lineRule="auto"/>
        <w:contextualSpacing/>
        <w:jc w:val="both"/>
        <w:rPr>
          <w:color w:val="auto"/>
          <w:sz w:val="28"/>
          <w:szCs w:val="28"/>
        </w:rPr>
      </w:pPr>
      <w:r w:rsidRPr="00966F79">
        <w:rPr>
          <w:color w:val="auto"/>
          <w:sz w:val="28"/>
          <w:szCs w:val="28"/>
          <w:lang w:val="uk-UA"/>
        </w:rPr>
        <w:t xml:space="preserve">Словник синонімів української мови: в 2 т. / А.А.Бурячок, Г.М.Гнатюк, С.І.Головащук та ін. </w:t>
      </w:r>
      <w:r w:rsidRPr="00966F79">
        <w:rPr>
          <w:color w:val="auto"/>
          <w:sz w:val="28"/>
          <w:szCs w:val="28"/>
        </w:rPr>
        <w:t>К. : Наукова думка, 1999. Т. 1. 1030 с.</w:t>
      </w:r>
    </w:p>
    <w:p w:rsidR="00D031F5" w:rsidRPr="00966F79" w:rsidRDefault="00D031F5" w:rsidP="00D031F5">
      <w:pPr>
        <w:pStyle w:val="Default"/>
        <w:numPr>
          <w:ilvl w:val="0"/>
          <w:numId w:val="2"/>
        </w:numPr>
        <w:spacing w:line="360" w:lineRule="auto"/>
        <w:contextualSpacing/>
        <w:jc w:val="both"/>
        <w:rPr>
          <w:color w:val="auto"/>
          <w:sz w:val="28"/>
          <w:szCs w:val="28"/>
        </w:rPr>
      </w:pPr>
      <w:r w:rsidRPr="00966F79">
        <w:rPr>
          <w:color w:val="auto"/>
          <w:sz w:val="28"/>
          <w:szCs w:val="28"/>
        </w:rPr>
        <w:t xml:space="preserve"> </w:t>
      </w:r>
      <w:r w:rsidRPr="00966F79">
        <w:rPr>
          <w:rStyle w:val="a5"/>
          <w:bCs/>
          <w:color w:val="auto"/>
          <w:sz w:val="28"/>
          <w:szCs w:val="28"/>
          <w:shd w:val="clear" w:color="auto" w:fill="FFFFFF"/>
        </w:rPr>
        <w:t>Словник</w:t>
      </w:r>
      <w:r w:rsidRPr="00966F79">
        <w:rPr>
          <w:color w:val="auto"/>
          <w:sz w:val="28"/>
          <w:szCs w:val="28"/>
          <w:shd w:val="clear" w:color="auto" w:fill="FFFFFF"/>
        </w:rPr>
        <w:t> української мови: в </w:t>
      </w:r>
      <w:r w:rsidRPr="00966F79">
        <w:rPr>
          <w:rStyle w:val="a5"/>
          <w:bCs/>
          <w:color w:val="auto"/>
          <w:sz w:val="28"/>
          <w:szCs w:val="28"/>
          <w:shd w:val="clear" w:color="auto" w:fill="FFFFFF"/>
        </w:rPr>
        <w:t>11</w:t>
      </w:r>
      <w:r w:rsidRPr="00966F79">
        <w:rPr>
          <w:i/>
          <w:color w:val="auto"/>
          <w:sz w:val="28"/>
          <w:szCs w:val="28"/>
          <w:shd w:val="clear" w:color="auto" w:fill="FFFFFF"/>
        </w:rPr>
        <w:t> </w:t>
      </w:r>
      <w:r w:rsidRPr="00966F79">
        <w:rPr>
          <w:color w:val="auto"/>
          <w:sz w:val="28"/>
          <w:szCs w:val="28"/>
          <w:shd w:val="clear" w:color="auto" w:fill="FFFFFF"/>
        </w:rPr>
        <w:t>тт. / АН УРСР. Інститут мовознавства; за ред. І. К. Білодіда.  К.: Наукова думка, 1970—1980.</w:t>
      </w:r>
    </w:p>
    <w:p w:rsidR="00D031F5" w:rsidRPr="001F036F" w:rsidRDefault="00D031F5" w:rsidP="00D031F5">
      <w:pPr>
        <w:pStyle w:val="Default"/>
        <w:numPr>
          <w:ilvl w:val="0"/>
          <w:numId w:val="2"/>
        </w:numPr>
        <w:spacing w:line="360" w:lineRule="auto"/>
        <w:contextualSpacing/>
        <w:jc w:val="both"/>
        <w:rPr>
          <w:color w:val="auto"/>
          <w:sz w:val="28"/>
          <w:szCs w:val="28"/>
        </w:rPr>
      </w:pPr>
      <w:r w:rsidRPr="00966F79">
        <w:rPr>
          <w:color w:val="auto"/>
          <w:sz w:val="28"/>
          <w:szCs w:val="28"/>
          <w:lang w:val="uk-UA"/>
        </w:rPr>
        <w:t xml:space="preserve">Філософський енциклопедичний словник / НАН України, Ін-т філософії імкні Г. С. Сковороди; </w:t>
      </w:r>
      <w:r w:rsidRPr="00966F79">
        <w:rPr>
          <w:color w:val="auto"/>
          <w:sz w:val="28"/>
          <w:szCs w:val="28"/>
        </w:rPr>
        <w:t>[</w:t>
      </w:r>
      <w:r w:rsidRPr="00966F79">
        <w:rPr>
          <w:color w:val="auto"/>
          <w:sz w:val="28"/>
          <w:szCs w:val="28"/>
          <w:lang w:val="uk-UA"/>
        </w:rPr>
        <w:t>редкол.: В. І. Шинкарук (голова) та ін.</w:t>
      </w:r>
      <w:r w:rsidRPr="00966F79">
        <w:rPr>
          <w:color w:val="auto"/>
          <w:sz w:val="28"/>
          <w:szCs w:val="28"/>
        </w:rPr>
        <w:t>]</w:t>
      </w:r>
      <w:r w:rsidRPr="00966F79">
        <w:rPr>
          <w:color w:val="auto"/>
          <w:sz w:val="28"/>
          <w:szCs w:val="28"/>
          <w:lang w:val="uk-UA"/>
        </w:rPr>
        <w:t>. Київ : Абрис, 2002. – 742 с.</w:t>
      </w:r>
    </w:p>
    <w:p w:rsidR="00D031F5" w:rsidRPr="001F036F" w:rsidRDefault="00D031F5" w:rsidP="00D031F5">
      <w:pPr>
        <w:pStyle w:val="Default"/>
        <w:numPr>
          <w:ilvl w:val="0"/>
          <w:numId w:val="2"/>
        </w:numPr>
        <w:spacing w:line="360" w:lineRule="auto"/>
        <w:contextualSpacing/>
        <w:jc w:val="both"/>
        <w:rPr>
          <w:color w:val="auto"/>
          <w:sz w:val="28"/>
          <w:szCs w:val="28"/>
        </w:rPr>
      </w:pPr>
      <w:r w:rsidRPr="001F036F">
        <w:rPr>
          <w:rStyle w:val="a5"/>
          <w:bCs/>
          <w:color w:val="auto"/>
          <w:sz w:val="28"/>
          <w:szCs w:val="28"/>
          <w:shd w:val="clear" w:color="auto" w:fill="FFFFFF"/>
        </w:rPr>
        <w:t>Фразеологічний словник</w:t>
      </w:r>
      <w:r w:rsidRPr="001F036F">
        <w:rPr>
          <w:color w:val="auto"/>
          <w:sz w:val="28"/>
          <w:szCs w:val="28"/>
          <w:shd w:val="clear" w:color="auto" w:fill="FFFFFF"/>
        </w:rPr>
        <w:t> української мови.</w:t>
      </w:r>
      <w:r w:rsidRPr="001F036F">
        <w:rPr>
          <w:color w:val="auto"/>
          <w:sz w:val="28"/>
          <w:szCs w:val="28"/>
          <w:shd w:val="clear" w:color="auto" w:fill="FFFFFF"/>
          <w:lang w:val="uk-UA"/>
        </w:rPr>
        <w:t xml:space="preserve"> </w:t>
      </w:r>
      <w:r w:rsidRPr="001F036F">
        <w:rPr>
          <w:color w:val="auto"/>
          <w:sz w:val="28"/>
          <w:szCs w:val="28"/>
          <w:shd w:val="clear" w:color="auto" w:fill="FFFFFF"/>
        </w:rPr>
        <w:t>К.: Освіта, 1998.  224 с.</w:t>
      </w:r>
    </w:p>
    <w:p w:rsidR="009B0762" w:rsidRPr="00966F79" w:rsidRDefault="009B0762" w:rsidP="009B0762">
      <w:pPr>
        <w:spacing w:line="360" w:lineRule="auto"/>
        <w:ind w:firstLine="709"/>
        <w:contextualSpacing/>
        <w:jc w:val="both"/>
        <w:rPr>
          <w:rFonts w:ascii="Times New Roman" w:hAnsi="Times New Roman" w:cs="Times New Roman"/>
          <w:sz w:val="28"/>
          <w:szCs w:val="28"/>
          <w:lang w:val="uk-UA"/>
        </w:rPr>
      </w:pPr>
      <w:bookmarkStart w:id="0" w:name="_GoBack"/>
      <w:bookmarkEnd w:id="0"/>
      <w:r w:rsidRPr="00966F79">
        <w:rPr>
          <w:rFonts w:ascii="Times New Roman" w:hAnsi="Times New Roman" w:cs="Times New Roman"/>
          <w:sz w:val="28"/>
          <w:szCs w:val="28"/>
          <w:lang w:val="uk-UA"/>
        </w:rPr>
        <w:br w:type="page"/>
      </w:r>
    </w:p>
    <w:p w:rsidR="00964E3B" w:rsidRPr="009B0762" w:rsidRDefault="00964E3B">
      <w:pPr>
        <w:rPr>
          <w:lang w:val="uk-UA"/>
        </w:rPr>
      </w:pPr>
    </w:p>
    <w:sectPr w:rsidR="00964E3B" w:rsidRPr="009B076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imesNewRomanPSMT">
    <w:altName w:val="MS Mincho"/>
    <w:charset w:val="80"/>
    <w:family w:val="auto"/>
    <w:pitch w:val="default"/>
    <w:sig w:usb0="00000001" w:usb1="08070000" w:usb2="00000010" w:usb3="00000000" w:csb0="00020000" w:csb1="00000000"/>
  </w:font>
  <w:font w:name="TimesNewRoman">
    <w:altName w:val="MS Mincho"/>
    <w:panose1 w:val="00000000000000000000"/>
    <w:charset w:val="80"/>
    <w:family w:val="auto"/>
    <w:notTrueType/>
    <w:pitch w:val="default"/>
    <w:sig w:usb0="00000203" w:usb1="08070000" w:usb2="00000010" w:usb3="00000000" w:csb0="00020005"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68E6100"/>
    <w:multiLevelType w:val="hybridMultilevel"/>
    <w:tmpl w:val="1A5C9216"/>
    <w:lvl w:ilvl="0" w:tplc="C2387A22">
      <w:start w:val="1"/>
      <w:numFmt w:val="decimal"/>
      <w:lvlText w:val="%1)"/>
      <w:lvlJc w:val="left"/>
      <w:pPr>
        <w:ind w:left="1729" w:hanging="10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4FE6684F"/>
    <w:multiLevelType w:val="hybridMultilevel"/>
    <w:tmpl w:val="4CFA821C"/>
    <w:lvl w:ilvl="0" w:tplc="0419000F">
      <w:start w:val="1"/>
      <w:numFmt w:val="decimal"/>
      <w:lvlText w:val="%1."/>
      <w:lvlJc w:val="left"/>
      <w:pPr>
        <w:ind w:left="786"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765B"/>
    <w:rsid w:val="0083765B"/>
    <w:rsid w:val="00964E3B"/>
    <w:rsid w:val="009B0762"/>
    <w:rsid w:val="00D031F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1F53DCD-B7CA-421A-9D57-00C4FB7A7C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B0762"/>
    <w:pPr>
      <w:spacing w:after="200" w:line="276" w:lineRule="auto"/>
    </w:pPr>
    <w:rPr>
      <w:rFonts w:eastAsiaTheme="minorEastAsia"/>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B0762"/>
    <w:pPr>
      <w:ind w:left="720"/>
      <w:contextualSpacing/>
    </w:pPr>
  </w:style>
  <w:style w:type="character" w:styleId="a4">
    <w:name w:val="page number"/>
    <w:basedOn w:val="a0"/>
    <w:uiPriority w:val="99"/>
    <w:rsid w:val="009B0762"/>
  </w:style>
  <w:style w:type="paragraph" w:customStyle="1" w:styleId="Default">
    <w:name w:val="Default"/>
    <w:rsid w:val="00D031F5"/>
    <w:pPr>
      <w:autoSpaceDE w:val="0"/>
      <w:autoSpaceDN w:val="0"/>
      <w:adjustRightInd w:val="0"/>
      <w:spacing w:after="0" w:line="240" w:lineRule="auto"/>
    </w:pPr>
    <w:rPr>
      <w:rFonts w:ascii="Times New Roman" w:eastAsiaTheme="minorEastAsia" w:hAnsi="Times New Roman" w:cs="Times New Roman"/>
      <w:color w:val="000000"/>
      <w:sz w:val="24"/>
      <w:szCs w:val="24"/>
      <w:lang w:eastAsia="ru-RU"/>
    </w:rPr>
  </w:style>
  <w:style w:type="character" w:styleId="a5">
    <w:name w:val="Emphasis"/>
    <w:basedOn w:val="a0"/>
    <w:uiPriority w:val="20"/>
    <w:qFormat/>
    <w:rsid w:val="00D031F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19</Pages>
  <Words>4122</Words>
  <Characters>23500</Characters>
  <Application>Microsoft Office Word</Application>
  <DocSecurity>0</DocSecurity>
  <Lines>195</Lines>
  <Paragraphs>55</Paragraphs>
  <ScaleCrop>false</ScaleCrop>
  <Company/>
  <LinksUpToDate>false</LinksUpToDate>
  <CharactersWithSpaces>27567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2021-05-20T08:38:00Z</dcterms:created>
  <dcterms:modified xsi:type="dcterms:W3CDTF">2021-05-20T08:40:00Z</dcterms:modified>
</cp:coreProperties>
</file>