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Oдеський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нацioнальний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унiверситет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iменi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I.I.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Мечникoва</w:t>
      </w:r>
      <w:proofErr w:type="spellEnd"/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Екoнoмiкo-правoвий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факультет</w:t>
      </w: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Кафедра менеджменту та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iннoвацiй</w:t>
      </w:r>
      <w:proofErr w:type="spellEnd"/>
    </w:p>
    <w:p w:rsidR="007B645A" w:rsidRPr="007B645A" w:rsidRDefault="007B645A" w:rsidP="007B645A">
      <w:pP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7B645A" w:rsidRPr="007B645A" w:rsidRDefault="007B645A" w:rsidP="007B645A">
      <w:pP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7B645A" w:rsidRPr="007B645A" w:rsidRDefault="007B645A" w:rsidP="007B645A">
      <w:pP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Д и п л o м н а  р o б o т а</w:t>
      </w:r>
    </w:p>
    <w:p w:rsidR="007B645A" w:rsidRPr="007B645A" w:rsidRDefault="007B645A" w:rsidP="007B64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«Процеси управління командами в ІТ - сфері на прикладі компанії </w:t>
      </w:r>
      <w:proofErr w:type="spellStart"/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Netpeak</w:t>
      </w:r>
      <w:proofErr w:type="spellEnd"/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»</w:t>
      </w:r>
    </w:p>
    <w:p w:rsidR="007B645A" w:rsidRPr="007B645A" w:rsidRDefault="007B645A" w:rsidP="007B645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7B645A" w:rsidRPr="007B645A" w:rsidRDefault="007B645A" w:rsidP="007B64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«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Team management processes in the IT sphere on the example of an enterprise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</w:p>
    <w:p w:rsidR="007B645A" w:rsidRPr="007B645A" w:rsidRDefault="007B645A" w:rsidP="007B64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</w:p>
    <w:p w:rsidR="007B645A" w:rsidRPr="007B645A" w:rsidRDefault="007B645A" w:rsidP="007B64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здoбуття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ступеня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вищoї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oсвiти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магiстр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</w:p>
    <w:p w:rsidR="007B645A" w:rsidRPr="007B645A" w:rsidRDefault="007B645A" w:rsidP="007B645A">
      <w:pP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7B645A" w:rsidRPr="007B645A" w:rsidRDefault="007B645A" w:rsidP="007B645A">
      <w:pP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7B645A" w:rsidRPr="007B645A" w:rsidRDefault="007B645A" w:rsidP="007B645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Викoнав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:  студент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деннoї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фoрми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навчання</w:t>
      </w:r>
    </w:p>
    <w:p w:rsidR="007B645A" w:rsidRPr="007B645A" w:rsidRDefault="007B645A" w:rsidP="007B645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спецiальнoстi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073 Менеджмент</w:t>
      </w:r>
    </w:p>
    <w:p w:rsidR="007B645A" w:rsidRPr="007B645A" w:rsidRDefault="007B645A" w:rsidP="007B645A">
      <w:pPr>
        <w:spacing w:after="0" w:line="240" w:lineRule="auto"/>
        <w:ind w:left="3969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proofErr w:type="spellStart"/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Ломовцев</w:t>
      </w:r>
      <w:proofErr w:type="spellEnd"/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Владислав Костянтинович</w:t>
      </w:r>
    </w:p>
    <w:p w:rsidR="007B645A" w:rsidRPr="007B645A" w:rsidRDefault="007B645A" w:rsidP="007B645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7B645A" w:rsidRPr="007B645A" w:rsidRDefault="007B645A" w:rsidP="007B645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Наукoвий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керiвник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: </w:t>
      </w:r>
    </w:p>
    <w:p w:rsidR="007B645A" w:rsidRPr="007B645A" w:rsidRDefault="007B645A" w:rsidP="007B645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к.е.н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., доц.  Церковна А. В. ____________                                                              </w:t>
      </w:r>
    </w:p>
    <w:p w:rsidR="007B645A" w:rsidRPr="007B645A" w:rsidRDefault="007B645A" w:rsidP="007B645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Рецензент: </w:t>
      </w:r>
    </w:p>
    <w:p w:rsidR="007B645A" w:rsidRPr="007B645A" w:rsidRDefault="007B645A" w:rsidP="007B645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д.е.н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.,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eastAsia="uk-UA"/>
        </w:rPr>
        <w:t>доц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Колодинський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С. Б. </w:t>
      </w:r>
    </w:p>
    <w:p w:rsidR="007B645A" w:rsidRPr="007B645A" w:rsidRDefault="007B645A" w:rsidP="007B645A">
      <w:pP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7B645A" w:rsidRPr="007B645A" w:rsidRDefault="007B645A" w:rsidP="007B645A">
      <w:pP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3"/>
        <w:gridCol w:w="4712"/>
      </w:tblGrid>
      <w:tr w:rsidR="007B645A" w:rsidRPr="007B645A" w:rsidTr="001162DB">
        <w:trPr>
          <w:jc w:val="center"/>
        </w:trPr>
        <w:tc>
          <w:tcPr>
            <w:tcW w:w="4967" w:type="dxa"/>
          </w:tcPr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Рекoмендoванo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дo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захисту: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прoтoкoл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засiдання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кафедри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№ ____ 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вiд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_________ 2021 р. 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Завiдувач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кафедри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uk-UA"/>
              </w:rPr>
              <w:tab/>
            </w: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прoф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Кузнєцoв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Е. А.     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>(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>пiдпис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>)</w:t>
            </w:r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ab/>
            </w:r>
          </w:p>
        </w:tc>
        <w:tc>
          <w:tcPr>
            <w:tcW w:w="4678" w:type="dxa"/>
          </w:tcPr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Захищенo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на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засiданнi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ЕК № 7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прoтoкoл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№___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вiд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_________2021 р.</w:t>
            </w: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ab/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Oцiнка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______________/______/_____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 xml:space="preserve">(за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>нацioнальнoю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 xml:space="preserve">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>шкалoю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>/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>шкалoю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 xml:space="preserve"> ЕСТS/ бали)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Гoлoва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ЕК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_________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прoф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Нєнно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І.М. </w:t>
            </w:r>
          </w:p>
          <w:p w:rsidR="007B645A" w:rsidRPr="007B645A" w:rsidRDefault="007B645A" w:rsidP="007B645A">
            <w:pPr>
              <w:spacing w:after="0" w:line="240" w:lineRule="auto"/>
              <w:rPr>
                <w:rFonts w:ascii="Times New Roman" w:eastAsia="Times New Roman" w:hAnsi="Times New Roman" w:cs="Times New Roman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 xml:space="preserve">     (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>пiдпис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>)</w:t>
            </w:r>
            <w:r w:rsidRPr="007B645A">
              <w:rPr>
                <w:rFonts w:ascii="Times New Roman" w:eastAsia="Times New Roman" w:hAnsi="Times New Roman" w:cs="Times New Roman"/>
                <w:lang w:val="uk-UA" w:eastAsia="uk-UA"/>
              </w:rPr>
              <w:tab/>
            </w:r>
          </w:p>
        </w:tc>
      </w:tr>
      <w:tr w:rsidR="007B645A" w:rsidRPr="007B645A" w:rsidTr="001162DB">
        <w:trPr>
          <w:jc w:val="center"/>
        </w:trPr>
        <w:tc>
          <w:tcPr>
            <w:tcW w:w="4967" w:type="dxa"/>
          </w:tcPr>
          <w:p w:rsidR="007B645A" w:rsidRPr="007B645A" w:rsidRDefault="007B645A" w:rsidP="007B645A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4678" w:type="dxa"/>
          </w:tcPr>
          <w:p w:rsidR="007B645A" w:rsidRPr="007B645A" w:rsidRDefault="007B645A" w:rsidP="007B645A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</w:tr>
    </w:tbl>
    <w:p w:rsidR="007B645A" w:rsidRPr="007B645A" w:rsidRDefault="007B645A" w:rsidP="007B645A">
      <w:pP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proofErr w:type="spellStart"/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Oдеса</w:t>
      </w:r>
      <w:proofErr w:type="spellEnd"/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20</w:t>
      </w:r>
      <w:r w:rsidRPr="007B645A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21</w:t>
      </w: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  <w:lastRenderedPageBreak/>
        <w:t>ПЛАН</w:t>
      </w: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7B645A" w:rsidRPr="007B645A" w:rsidRDefault="007B645A" w:rsidP="007B645A">
      <w:pPr>
        <w:rPr>
          <w:rFonts w:ascii="Times New Roman" w:eastAsia="Times New Roman" w:hAnsi="Times New Roman" w:cs="Times New Roman"/>
          <w:caps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caps/>
          <w:sz w:val="28"/>
          <w:szCs w:val="28"/>
          <w:lang w:val="uk-UA" w:eastAsia="uk-UA"/>
        </w:rPr>
        <w:t xml:space="preserve">  вступ…………………………………………………………………………3</w:t>
      </w:r>
    </w:p>
    <w:tbl>
      <w:tblPr>
        <w:tblW w:w="9639" w:type="dxa"/>
        <w:tblInd w:w="-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639"/>
      </w:tblGrid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val="uk-UA" w:eastAsia="uk-UA"/>
              </w:rPr>
              <w:t>РОЗДІЛ 1. ПІДХОДИ ДО УПРАВЛІННЯ КОМАНДАМИ В IT</w:t>
            </w:r>
          </w:p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val="uk-UA" w:eastAsia="uk-UA"/>
              </w:rPr>
              <w:t xml:space="preserve"> КОМПАНІЯХ…………………………………………………………………6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1.1. Формування команди проекту…………………………………………</w:t>
            </w: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.</w:t>
            </w: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1.2. Зв’язок між управлінням командами та управлінням проектами…..</w:t>
            </w: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.</w:t>
            </w: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14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1.3. Сучасні методології управління IT командами……………………....18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val="uk-UA" w:eastAsia="uk-UA"/>
              </w:rPr>
              <w:t>РОЗДІЛ 2.</w:t>
            </w: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АНАЛІЗ ІСНУЮЧИХ ПОЛОЖЕНЬ КОМПАНІЇ NETPEAK…28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2.1. Загальна характеристика компанії та типи проектних команд в компанії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Netpeak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………………………………………………………………………...28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2.2. </w:t>
            </w:r>
            <w:r w:rsidRPr="007B645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uk-UA"/>
              </w:rPr>
              <w:t>Процеси управління командами та методи оцінки роботи команди...39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2.3. </w:t>
            </w:r>
            <w:r w:rsidRPr="007B645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uk-UA"/>
              </w:rPr>
              <w:t xml:space="preserve">Мотиваційні аспекти роботи команди та управління конфліктами…49 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val="uk-UA" w:eastAsia="uk-UA"/>
              </w:rPr>
              <w:t>РОЗДІЛ 3. ПРОЦЕСИ УПРАВЛІННЯ КОМАНДОЮ IT РОЗРОБНИКІВ У КОМПАНІЇ NETPEAK……………………………………………………….</w:t>
            </w:r>
            <w:r w:rsidRPr="007B645A"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eastAsia="uk-UA"/>
              </w:rPr>
              <w:t>.</w:t>
            </w:r>
            <w:r w:rsidRPr="007B645A">
              <w:rPr>
                <w:rFonts w:ascii="Times New Roman" w:eastAsia="Times New Roman" w:hAnsi="Times New Roman" w:cs="Times New Roman"/>
                <w:smallCaps/>
                <w:sz w:val="28"/>
                <w:szCs w:val="28"/>
                <w:lang w:val="uk-UA" w:eastAsia="uk-UA"/>
              </w:rPr>
              <w:t>58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3.1. Оптимізація процесів управління командами на віддаленому режимі роботи у компанії </w:t>
            </w:r>
            <w:proofErr w:type="spellStart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Netpeak</w:t>
            </w:r>
            <w:proofErr w:type="spellEnd"/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……………………………………………………58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3.2.</w:t>
            </w:r>
            <w:r w:rsidRPr="007B645A">
              <w:rPr>
                <w:rFonts w:ascii="Calibri" w:eastAsia="Calibri" w:hAnsi="Calibri" w:cs="Calibri"/>
                <w:lang w:val="uk-UA" w:eastAsia="uk-UA"/>
              </w:rPr>
              <w:t xml:space="preserve"> </w:t>
            </w: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Впровадження змін до системи контролю віддалених команд розробників…………………………………………………………………….63</w:t>
            </w:r>
          </w:p>
        </w:tc>
      </w:tr>
      <w:tr w:rsidR="007B645A" w:rsidRPr="007B645A" w:rsidTr="001162DB">
        <w:tc>
          <w:tcPr>
            <w:tcW w:w="9639" w:type="dxa"/>
          </w:tcPr>
          <w:p w:rsidR="007B645A" w:rsidRPr="007B645A" w:rsidRDefault="007B645A" w:rsidP="007B645A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lang w:val="uk-UA" w:eastAsia="uk-UA"/>
              </w:rPr>
            </w:pPr>
            <w:r w:rsidRPr="007B64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3.3. Впровадження системи запобігання професійного вигорання серед команд розробників на віддаленій системі роботи </w:t>
            </w:r>
            <w:sdt>
              <w:sdtPr>
                <w:rPr>
                  <w:rFonts w:ascii="Times New Roman" w:eastAsia="Calibri" w:hAnsi="Times New Roman" w:cs="Times New Roman"/>
                  <w:sz w:val="28"/>
                  <w:lang w:val="uk-UA" w:eastAsia="uk-UA"/>
                </w:rPr>
                <w:tag w:val="goog_rdk_0"/>
                <w:id w:val="-1934120097"/>
              </w:sdtPr>
              <w:sdtEndPr/>
              <w:sdtContent/>
            </w:sdt>
            <w:r w:rsidRPr="007B645A">
              <w:rPr>
                <w:rFonts w:ascii="Times New Roman" w:eastAsia="Calibri" w:hAnsi="Times New Roman" w:cs="Times New Roman"/>
                <w:sz w:val="28"/>
                <w:lang w:val="uk-UA" w:eastAsia="uk-UA"/>
              </w:rPr>
              <w:t>…………………………69</w:t>
            </w:r>
          </w:p>
          <w:p w:rsidR="007B645A" w:rsidRPr="007B645A" w:rsidRDefault="007B645A" w:rsidP="007B645A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lang w:val="uk-UA" w:eastAsia="uk-UA"/>
              </w:rPr>
            </w:pPr>
            <w:r w:rsidRPr="007B645A">
              <w:rPr>
                <w:rFonts w:ascii="Times New Roman" w:eastAsia="Calibri" w:hAnsi="Times New Roman" w:cs="Times New Roman"/>
                <w:sz w:val="28"/>
                <w:lang w:val="uk-UA" w:eastAsia="uk-UA"/>
              </w:rPr>
              <w:t>ВИСНОВКИ……………………………………………………………………77</w:t>
            </w:r>
          </w:p>
          <w:p w:rsidR="007B645A" w:rsidRPr="007B645A" w:rsidRDefault="007B645A" w:rsidP="007B645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B645A">
              <w:rPr>
                <w:rFonts w:ascii="Times New Roman" w:eastAsia="Calibri" w:hAnsi="Times New Roman" w:cs="Times New Roman"/>
                <w:sz w:val="28"/>
                <w:lang w:val="uk-UA" w:eastAsia="uk-UA"/>
              </w:rPr>
              <w:t>СИСОК ВИКОРИСТАНИХ ДЖЕРЕЛ……………………………………….84</w:t>
            </w:r>
          </w:p>
        </w:tc>
      </w:tr>
    </w:tbl>
    <w:p w:rsidR="007B645A" w:rsidRPr="007B645A" w:rsidRDefault="007B645A" w:rsidP="007B645A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7B645A" w:rsidRPr="007B645A" w:rsidRDefault="007B645A" w:rsidP="007B645A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eastAsia="uk-UA"/>
        </w:rPr>
      </w:pPr>
    </w:p>
    <w:p w:rsidR="007B645A" w:rsidRPr="007B645A" w:rsidRDefault="007B645A" w:rsidP="007B645A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eastAsia="uk-UA"/>
        </w:rPr>
      </w:pPr>
    </w:p>
    <w:p w:rsidR="004F16B8" w:rsidRDefault="004F16B8" w:rsidP="007B645A">
      <w:pPr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  <w:bookmarkStart w:id="0" w:name="_GoBack"/>
      <w:bookmarkEnd w:id="0"/>
      <w:r w:rsidRPr="007B645A"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  <w:t>ВСТУП</w:t>
      </w:r>
    </w:p>
    <w:p w:rsidR="007B645A" w:rsidRPr="007B645A" w:rsidRDefault="007B645A" w:rsidP="007B645A">
      <w:pPr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7B645A" w:rsidRPr="007B645A" w:rsidRDefault="007B645A" w:rsidP="007B645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Актуальність теми.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Інформаційні технології та зв'язок - це галузь, яка відповідає за збір, зберігання і передачу інформації за допомогою технічних пристроїв. Через поширення персональних комп'ютерів, мережі інтернет і персональних мобільних телефонів у 1990-ті роки відбувся справжній бум інформаційних технологій. Інтерес до інформаційних технологій продовжив свій стрімкий ріст, що як результат зробило IT одним з найбільш бурхливо розвинутих секторів світової економіки 21 століття. Навіть у період спаду у зв’язку з впливом всесвітньої епідемії COVID-19, у технічному секторі спостерігається позитивна динаміка росту. Зважаючи на стрімкий розвиток IT в світі та України виникає все більший попит на спеціалістів у цій сфері. Особливу роль в цій галузі займає управління проектами, що є основною задачею менеджерів, тобто Project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Manager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Перехід на дистанційну форму праці викликав низку проблем пов’язаних з процесами управління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IT</w:t>
      </w:r>
      <w:r w:rsidRPr="007B645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командами.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Тому виникає необхідність удосконалення відповідного теоретичного підґрунтя та аналізу практичних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впроваджень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7B645A" w:rsidRPr="007B645A" w:rsidRDefault="007B645A" w:rsidP="007B645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Теоретична основа магістерської роботи. У даній роботі розкрито і проаналізовано процеси управління командами в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IT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сфері за допомогою сучасних гнучких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методологій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Особливу увагу управлінню в сфері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IT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приділили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Кен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Швабер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Джефф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Сазерленд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Майк Бідл, праці яких було досліджено під час написання роботи.</w:t>
      </w:r>
    </w:p>
    <w:p w:rsidR="007B645A" w:rsidRPr="007B645A" w:rsidRDefault="007B645A" w:rsidP="007B645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Мета і завдання магістерської роботи: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розглянути процеси управління командами в ІТ - сфері на прикладі компанії «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 та виробити ряд рекомендацій щодо поліпшення управління командою розробників на віддаленій системі праці у компанії «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».</w:t>
      </w:r>
    </w:p>
    <w:p w:rsidR="007B645A" w:rsidRPr="007B645A" w:rsidRDefault="007B645A" w:rsidP="007B645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Основні завдання наукової роботи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</w:t>
      </w:r>
    </w:p>
    <w:p w:rsidR="007B645A" w:rsidRPr="007B645A" w:rsidRDefault="007B645A" w:rsidP="007B645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Розглянути теоретико-методичні засади управління проектами.</w:t>
      </w:r>
    </w:p>
    <w:p w:rsidR="007B645A" w:rsidRPr="007B645A" w:rsidRDefault="007B645A" w:rsidP="007B645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Проаналізувати класичні підходи та методи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управління</w:t>
      </w:r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проектами та проектними командами.</w:t>
      </w:r>
    </w:p>
    <w:p w:rsidR="007B645A" w:rsidRPr="007B645A" w:rsidRDefault="007B645A" w:rsidP="007B645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 xml:space="preserve">Проаналізувати та порівняти сучасні підходи та методології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управління</w:t>
      </w:r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проектами та виявити ключові відмінності.</w:t>
      </w:r>
    </w:p>
    <w:p w:rsidR="007B645A" w:rsidRPr="007B645A" w:rsidRDefault="007B645A" w:rsidP="007B645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Розглянути процеси формування та керування командою розробників програмного забезпечення.</w:t>
      </w:r>
    </w:p>
    <w:p w:rsidR="007B645A" w:rsidRPr="007B645A" w:rsidRDefault="007B645A" w:rsidP="007B645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Проаналізувати процеси управління людськими ресурсами, мотиваційні аспекти роботи команди та управління конфліктами в проекті.</w:t>
      </w:r>
    </w:p>
    <w:p w:rsidR="007B645A" w:rsidRPr="007B645A" w:rsidRDefault="007B645A" w:rsidP="007B645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Надати ряд рекомендацій щодо поліпшення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управління</w:t>
      </w:r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командою розробників у компанії «</w:t>
      </w:r>
      <w:proofErr w:type="spellStart"/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Netpeak</w:t>
      </w:r>
      <w:proofErr w:type="spellEnd"/>
      <w:r w:rsidRPr="007B64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».</w:t>
      </w:r>
    </w:p>
    <w:p w:rsidR="007B645A" w:rsidRPr="007B645A" w:rsidRDefault="007B645A" w:rsidP="007B645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Об’єктом дослідження роботи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є: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процеси управління командами.</w:t>
      </w:r>
    </w:p>
    <w:p w:rsidR="007B645A" w:rsidRPr="007B645A" w:rsidRDefault="007B645A" w:rsidP="007B645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Предметом дослідження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виступають процеси управління командами в ІТ – сфері.</w:t>
      </w:r>
    </w:p>
    <w:p w:rsidR="007B645A" w:rsidRPr="007B645A" w:rsidRDefault="007B645A" w:rsidP="007B645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Методи дослідження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У роботі використані наступні </w:t>
      </w:r>
      <w:r w:rsidRPr="007B645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методи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: метод аналізу й синтезу для дослідження сучасних </w:t>
      </w:r>
      <w:proofErr w:type="spellStart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методологій</w:t>
      </w:r>
      <w:proofErr w:type="spellEnd"/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управління IT командами ( у першому розділі).  Метод системного підходу та аналізу </w:t>
      </w:r>
      <w:r w:rsidRPr="007B645A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процесів управління командами та методів оцінки їх роботи </w:t>
      </w:r>
      <w:r w:rsidRPr="007B645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 у другому розділі). Методи проектування та моделювання (у третьому розділі).</w:t>
      </w:r>
    </w:p>
    <w:p w:rsidR="007B645A" w:rsidRPr="007B645A" w:rsidRDefault="007B645A" w:rsidP="007B645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B645A">
        <w:rPr>
          <w:rFonts w:ascii="Times New Roman" w:eastAsia="Calibri" w:hAnsi="Times New Roman" w:cs="Times New Roman"/>
          <w:b/>
          <w:sz w:val="28"/>
          <w:szCs w:val="28"/>
          <w:lang w:val="uk-UA"/>
        </w:rPr>
        <w:t>Інформаційною базою</w:t>
      </w:r>
      <w:r w:rsidRPr="007B645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стали нормативно-правові акти, результати авторських розробок i досліджень, статистична інформація, дані з періодичних джерел, а також інформація, отримана i викладена безпосередньо автором дослідження, електронного ресурсу Інтернет, а також аналітично-статистичні дані Українських IT компанії.</w:t>
      </w:r>
    </w:p>
    <w:p w:rsidR="007B645A" w:rsidRPr="007B645A" w:rsidRDefault="007B645A" w:rsidP="007B645A">
      <w:pPr>
        <w:spacing w:after="0" w:line="360" w:lineRule="auto"/>
        <w:ind w:left="283" w:firstLine="709"/>
        <w:jc w:val="both"/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</w:pPr>
      <w:r w:rsidRPr="007B645A">
        <w:rPr>
          <w:rFonts w:ascii="Times New Roman" w:eastAsia="Calibri" w:hAnsi="Times New Roman" w:cs="Times New Roman"/>
          <w:b/>
          <w:color w:val="000000"/>
          <w:spacing w:val="-10"/>
          <w:sz w:val="28"/>
          <w:szCs w:val="28"/>
          <w:lang w:val="uk-UA"/>
        </w:rPr>
        <w:t>Структура роботи.</w:t>
      </w:r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</w:rPr>
        <w:t xml:space="preserve"> </w:t>
      </w:r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  <w:t>Магістерська робота складається з трьох розділів: теоретично-дослідницького, аналітичного</w:t>
      </w:r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</w:rPr>
        <w:t xml:space="preserve"> та проектного.</w:t>
      </w:r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  <w:t xml:space="preserve"> </w:t>
      </w:r>
    </w:p>
    <w:p w:rsidR="007B645A" w:rsidRPr="007B645A" w:rsidRDefault="007B645A" w:rsidP="007B645A">
      <w:pPr>
        <w:spacing w:after="0" w:line="360" w:lineRule="auto"/>
        <w:ind w:left="283" w:firstLine="709"/>
        <w:jc w:val="both"/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</w:pPr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  <w:t>В першому розділі дипломної роботи висвітлено теоретичні засади та підходи до управління командами в ІТ - сфері, формування команди проекту, класифіковано зв’язок між управлінням командами та управлінням проектами, розглянуті сучасні методології управління IT командами.</w:t>
      </w:r>
    </w:p>
    <w:p w:rsidR="007B645A" w:rsidRPr="007B645A" w:rsidRDefault="007B645A" w:rsidP="007B645A">
      <w:pPr>
        <w:spacing w:after="0" w:line="360" w:lineRule="auto"/>
        <w:ind w:left="283" w:firstLine="709"/>
        <w:jc w:val="both"/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</w:pPr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  <w:t xml:space="preserve">В другому розділі подано аналіз існуючих положень компанії </w:t>
      </w:r>
      <w:proofErr w:type="spellStart"/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en-US"/>
        </w:rPr>
        <w:t>Netpeak</w:t>
      </w:r>
      <w:proofErr w:type="spellEnd"/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  <w:t xml:space="preserve">, розкрито основні типи проектних команд в компанії </w:t>
      </w:r>
      <w:proofErr w:type="spellStart"/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  <w:t>Netpeak</w:t>
      </w:r>
      <w:proofErr w:type="spellEnd"/>
      <w:r w:rsidRPr="007B645A">
        <w:rPr>
          <w:rFonts w:ascii="Times New Roman" w:eastAsia="Calibri" w:hAnsi="Times New Roman" w:cs="Times New Roman"/>
          <w:color w:val="000000"/>
          <w:spacing w:val="-10"/>
          <w:sz w:val="28"/>
          <w:szCs w:val="28"/>
          <w:lang w:val="uk-UA"/>
        </w:rPr>
        <w:t xml:space="preserve"> та особливості їх формування, проаналізовані процеси управління командами, мотиваційні аспекти роботи команди розробників та управління конфліктами в проекті, розкриті методи оцінки роботи команди, розподіл відповідальності та делегування роботи в процесі виконання проекту.</w:t>
      </w:r>
    </w:p>
    <w:p w:rsidR="007B645A" w:rsidRPr="007B645A" w:rsidRDefault="007B645A" w:rsidP="007B64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uk-UA"/>
        </w:rPr>
      </w:pPr>
      <w:r w:rsidRPr="007B645A">
        <w:rPr>
          <w:rFonts w:ascii="Times New Roman" w:eastAsia="Calibri" w:hAnsi="Times New Roman" w:cs="Times New Roman"/>
          <w:sz w:val="28"/>
          <w:szCs w:val="28"/>
          <w:lang w:val="uk-UA"/>
        </w:rPr>
        <w:t>В третьому розділі</w:t>
      </w:r>
      <w:r w:rsidRPr="007B645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B645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досліджено </w:t>
      </w:r>
      <w:r w:rsidRPr="007B645A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uk-UA"/>
        </w:rPr>
        <w:t xml:space="preserve">оптимізацію процесів управління командами на віддаленому режимі роботи у компанії </w:t>
      </w:r>
      <w:proofErr w:type="spellStart"/>
      <w:r w:rsidRPr="007B645A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uk-UA"/>
        </w:rPr>
        <w:t>Netpeak</w:t>
      </w:r>
      <w:proofErr w:type="spellEnd"/>
      <w:r w:rsidRPr="007B645A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uk-UA"/>
        </w:rPr>
        <w:t>. Запропоновано впровадження змін до системи контролю віддалених команд розробників та розроблено пропозиції щодо системи запобігання професійного вигорання серед команд розробників на віддаленій системі роботи.</w:t>
      </w:r>
    </w:p>
    <w:p w:rsidR="007B645A" w:rsidRPr="007B645A" w:rsidRDefault="007B645A" w:rsidP="007B645A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9109AF" w:rsidRDefault="004F16B8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Default="00E2204F"/>
    <w:p w:rsidR="00E2204F" w:rsidRPr="00E2204F" w:rsidRDefault="00E2204F" w:rsidP="00E2204F">
      <w:pPr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  <w:t>ВИСНОВКИ</w:t>
      </w: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Сучасна практика виконання проектів передбачає об’єднання виконавців проекту в проекті команди. Саме команда проекту є найбільш гнучким елементом внутрішнього середовища проектно-орієнтованої організації.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Команда проекту - це тимчасова, формально регламентована група спеціалістів, які створена для реалізації задуму проекту і підпорядкована керівнику проекту. 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Команда проекту створюється на період реалізації проекту та поєднує людей таким чином, що робота набуває синергічного ефекту. Особливості роботи в команді допускають, що кожен окремо взятий член команди не обов’язково повинен мати повний набір навичок та досвіду для виконання проекту. 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За формою команда проекту відображає існуючу організаційну структуру управління проектом, розділення функцій, обов'язків і відповідальності за рішення, що приймаються в процесі його реалізації. На верхньому рівні структури знаходиться менеджер проекту, а на нижніх - виконавці, відділи і фахівці, що відповідають за окремі функціональні сфери. 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Головна мета формування команди - самостійне управління і вирішення проблемних питань, що виникають у ході реалізації проекту.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Процес управління</w:t>
      </w:r>
      <w:r w:rsidRPr="00E2204F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–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це діяльність суб'єкта управління за погодженням спільної праці працюючих задля досягнення цілей організації.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Важливим елементом управління проектами є учасники проекту, оскільки важливо визначити склад, за допомогою якого виникає, існує, реалізується і завершується проект.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Процеси управління проектною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IT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командою включають в себе наступне: 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1. Планування необхідної кількості виконавців проекту - визначення та документальне оформлення ролей, відповідальності та підзвітності, а також створення плану управління людськими. 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2. Набір команди проекту - залучення людських ресурсів, необхідних для виконання проекту.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3. Розвиток команди проекту - підвищення кваліфікації членів команди проекту і зміцнення взаємодії між ними з метою підвищення ефективності виконання проекту.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4. Управління командою проекту - контроль над ефективністю членів команди проекту, забезпечення зворотного зв'язку, рішення проблем і координація змін, спрямованих на підвищення ефективності виконання проекту.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 управлінні проектами та проектними командами значну роль відіграють застосовані підходи до того чи іншого процесу: жорсткі (орієнтовані на задачу), гнучкі (орієнтовані на команду) та незалежні команди з високим ступенем незалежності.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Методи, за якими працюють команди ІТ-проектів різнопланові, серед них розрізняють: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Kanban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XP,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Lean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інші.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Гнучкі методології в управлінні ІТ-проектами спрямовані на зменшення рутинної роботи та проектної документації, маючи на меті збільшення ключових показників ефективності команди за рахунок надійності процесів на всіх етапах проекту та дотримання встановлених термінів.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Суть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методологій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криється в розподілі задач проекту на ітерації з детальним плануванням та чітко прописаним часом реалізації.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Структура групи компаній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досить різноманітна й складається з 12 компаній, більш ніж 750 працівників у 6 офісах в 4 країнах світу.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 групі компаній існує 4 основних напрямки діяльності:</w:t>
      </w:r>
    </w:p>
    <w:p w:rsidR="00E2204F" w:rsidRPr="00E2204F" w:rsidRDefault="00E2204F" w:rsidP="00E2204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Агентства інтернет-маркетингу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Inweb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надають послуги онлайн-маркетингу, допомагаючи тим самим розвиватися малому, середньому та великому бізнесу.</w:t>
      </w:r>
    </w:p>
    <w:p w:rsidR="00E2204F" w:rsidRPr="00E2204F" w:rsidRDefault="00E2204F" w:rsidP="00E2204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Продуктові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Serpstat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Ringostat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Software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AcademyOcean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створюють програмний продукт, який експортується за кордон, залучаючи гроші в країну та розвиваючи фахівців на місцевому ринку.</w:t>
      </w:r>
    </w:p>
    <w:p w:rsidR="00E2204F" w:rsidRPr="00E2204F" w:rsidRDefault="00E2204F" w:rsidP="00E2204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Компанія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Octopus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Events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проводить конференції «8P» з інтернет-маркетингу в Одесі (Україна), «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Online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Advertising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» у Софії (Болгарія) з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eCommerce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PPC та SEO, та «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SaaS-Nation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 з розвитку продуктових компаній для того, щоб підвищувати компетенції. підприємств із СНД та допомагати їм ставати найбільш конкурентними на міжнародних ринках.</w:t>
      </w:r>
    </w:p>
    <w:p w:rsidR="00E2204F" w:rsidRPr="00E2204F" w:rsidRDefault="00E2204F" w:rsidP="00E2204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Соціальні проекти змінюють менталітет мешканців: на даний момент запущено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краудфандингову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платформу для соціальних проектів Моє Місто та платформу за пристроєм бездомних тварин Gladpet.org.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Виходячи з основних напрямків діяльності компанії, існують 2 основних види проектних команд технічні та нетехнічні:</w:t>
      </w:r>
    </w:p>
    <w:p w:rsidR="00E2204F" w:rsidRPr="00E2204F" w:rsidRDefault="00E2204F" w:rsidP="00E2204F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команди, що спрямовані на виконання маркетингових проектів (нетехнічні)</w:t>
      </w:r>
    </w:p>
    <w:p w:rsidR="00E2204F" w:rsidRPr="00E2204F" w:rsidRDefault="00E2204F" w:rsidP="00E2204F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команди, що спрямовані на виконання проектів з розробки програмного забезпечення (ПЗ) (технічні)</w:t>
      </w:r>
    </w:p>
    <w:p w:rsidR="00E2204F" w:rsidRPr="00E2204F" w:rsidRDefault="00E2204F" w:rsidP="00E2204F">
      <w:pPr>
        <w:numPr>
          <w:ilvl w:val="0"/>
          <w:numId w:val="9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Технічні команди при формуванні можуть бути наступних типів:</w:t>
      </w:r>
    </w:p>
    <w:p w:rsidR="00E2204F" w:rsidRPr="00E2204F" w:rsidRDefault="00E2204F" w:rsidP="00E2204F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 спеціалізованого проекту (виконавча команда)</w:t>
      </w:r>
    </w:p>
    <w:p w:rsidR="00E2204F" w:rsidRPr="00E2204F" w:rsidRDefault="00E2204F" w:rsidP="00E2204F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для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аутсорс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проекту (у випадку, коли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бере для виконання проект для стороннього замовника)</w:t>
      </w:r>
    </w:p>
    <w:p w:rsidR="00E2204F" w:rsidRPr="00E2204F" w:rsidRDefault="00E2204F" w:rsidP="00E2204F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Комбіновані команди які можуть бути залучені до виконання зовнішніх та внутрішніх проектів (можуть бути залучені до роботи одночасно до обох проектів).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Команди у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працюють над проектами за допомогою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методології, а саме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Skrum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фреймворку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Цінності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Agile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до яких притримуються в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формують поняття управлінського процесу, у якому основними компонентами є взаємодія суб’єкта та об’єкта управління, вона відбувається каналами прямих та зворотних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зв’язків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між членами команди проекту, та розглядається виключно як взаємодія людей (команди проекту) при виконанні конкретних професійних обов’язків.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До основних процесів управління командами в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можна віднести наступні:</w:t>
      </w:r>
    </w:p>
    <w:p w:rsidR="00E2204F" w:rsidRPr="00E2204F" w:rsidRDefault="00E2204F" w:rsidP="00E2204F">
      <w:pPr>
        <w:numPr>
          <w:ilvl w:val="0"/>
          <w:numId w:val="3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планування і постановки задач на команду; </w:t>
      </w:r>
    </w:p>
    <w:p w:rsidR="00E2204F" w:rsidRPr="00E2204F" w:rsidRDefault="00E2204F" w:rsidP="00E2204F">
      <w:pPr>
        <w:numPr>
          <w:ilvl w:val="0"/>
          <w:numId w:val="3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контролю за виконанням задач командою;</w:t>
      </w:r>
    </w:p>
    <w:p w:rsidR="00E2204F" w:rsidRPr="00E2204F" w:rsidRDefault="00E2204F" w:rsidP="00E2204F">
      <w:pPr>
        <w:numPr>
          <w:ilvl w:val="0"/>
          <w:numId w:val="3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розподілу обов'язків між членами команди;</w:t>
      </w:r>
    </w:p>
    <w:p w:rsidR="00E2204F" w:rsidRPr="00E2204F" w:rsidRDefault="00E2204F" w:rsidP="00E2204F">
      <w:pPr>
        <w:numPr>
          <w:ilvl w:val="0"/>
          <w:numId w:val="3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оцінки ефективності роботи команди;</w:t>
      </w:r>
    </w:p>
    <w:p w:rsidR="00E2204F" w:rsidRPr="00E2204F" w:rsidRDefault="00E2204F" w:rsidP="00E2204F">
      <w:pPr>
        <w:numPr>
          <w:ilvl w:val="0"/>
          <w:numId w:val="3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мотивації та розвитку команди;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Команди у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працюють над проектами за допомогою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фреймворку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тому основні критерії оцінки родом із головних елементів процесу реалізації проектів за допомогою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E2204F" w:rsidRPr="00E2204F" w:rsidRDefault="00E2204F" w:rsidP="00E2204F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Управлінці у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адаптували систему оцінювання за власними вимогами розробивши власні KPI для отримання головного показнику - продуктивність.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Мотивація персоналу - одне з найважливіших завдань для керівників</w:t>
      </w:r>
      <w:r w:rsidRPr="00E2204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проектних</w:t>
      </w:r>
      <w:r w:rsidRPr="00E2204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команд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Якщо керівництво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хоче, щоб розробники добре працювали - створювали інноваційні рішення та популярні продукти та відчували себе щасливішими – керівництву слід слідкувати за виконанням з боку менеджерів мотиваційних заходів та покращувати їх звертаючи на приклад провідних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IT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компаній.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Мотивація в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ділиться на: </w:t>
      </w:r>
    </w:p>
    <w:p w:rsidR="00E2204F" w:rsidRPr="00E2204F" w:rsidRDefault="00E2204F" w:rsidP="00E2204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Матеріальну та нематеріальну.</w:t>
      </w:r>
    </w:p>
    <w:p w:rsidR="00E2204F" w:rsidRPr="00E2204F" w:rsidRDefault="00E2204F" w:rsidP="00E2204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 також на внутрішню та зовнішню.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практиці у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найчастіше використовується стилі вирішення проблеми та переговорів. Тому що вони є найефективнішими серед усіх стилів вирішення конфліктів в команді. 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Для запобігання конфліктних ситуацій у 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реалізовані низка практик:</w:t>
      </w:r>
    </w:p>
    <w:p w:rsidR="00E2204F" w:rsidRPr="00E2204F" w:rsidRDefault="00E2204F" w:rsidP="00E2204F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проведення регулярних тім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білдингів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для покращення взаємовідносин у команді;</w:t>
      </w:r>
    </w:p>
    <w:p w:rsidR="00E2204F" w:rsidRPr="00E2204F" w:rsidRDefault="00E2204F" w:rsidP="00E2204F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проведення регулярних семінарів та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активностей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для підтримки командного духу.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Загалом існуючих практик достатньо для запобігання та подолання конфліктних ситуацій у командах. Часто конфлікти вирішуються самими співробітниками без участі менеджерів та керівників, шляхом простого діалогу між конфліктуючими сторонами.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 2020 році компанія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перевела всіх штатних співробітників на віддалений режим роботи</w:t>
      </w:r>
      <w:r w:rsidRPr="00E2204F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Дослідники припускали, що до 2022 року близько 1,87 мільярда працівників (40% працездатного населення світу) працюватимуть віддалено. Але через ситуацію з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коронавірусом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багато компаній вже у 2020 році перейшли на дистанційну роботу.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Пандемія ініціювала серйозні зміни в процесах управління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у тому числі безпрецедентну цифрову та організаційну трансформацію у зв'язку із переходом сотень працівників на віддалену систему праці.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До найпоширеніших проблем, що властиві командам на віддаленому режимі роботи у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можна віднести наступні:</w:t>
      </w:r>
    </w:p>
    <w:p w:rsidR="00E2204F" w:rsidRPr="00E2204F" w:rsidRDefault="00E2204F" w:rsidP="00E2204F">
      <w:pPr>
        <w:numPr>
          <w:ilvl w:val="0"/>
          <w:numId w:val="5"/>
        </w:numPr>
        <w:spacing w:after="0" w:line="360" w:lineRule="auto"/>
        <w:ind w:left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Проблеми комунікації.</w:t>
      </w:r>
    </w:p>
    <w:p w:rsidR="00E2204F" w:rsidRPr="00E2204F" w:rsidRDefault="00E2204F" w:rsidP="00E2204F">
      <w:pPr>
        <w:numPr>
          <w:ilvl w:val="0"/>
          <w:numId w:val="5"/>
        </w:numPr>
        <w:spacing w:after="0" w:line="360" w:lineRule="auto"/>
        <w:ind w:left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Проблема мотивації та стимулювання зростання віддалених працівників.</w:t>
      </w:r>
    </w:p>
    <w:p w:rsidR="00E2204F" w:rsidRPr="00E2204F" w:rsidRDefault="00E2204F" w:rsidP="00E2204F">
      <w:pPr>
        <w:numPr>
          <w:ilvl w:val="0"/>
          <w:numId w:val="5"/>
        </w:numPr>
        <w:spacing w:after="0" w:line="360" w:lineRule="auto"/>
        <w:ind w:left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Проблема боротьби з вигорянням.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Позачерговим завданням у період переводу усіх працівників на віддалений режим роботи є моніторинг та відстеження віртуальної роботи працівників. 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Оперативним вирішенням проблеми контролю у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стало впровадження програмної системи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Yaware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що покликана контролювати усі дії працівника, що той здійснює в робочий час, на його робочому комп’ютері.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Використання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Yaware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викликало масу негативних відгуків від великої кількості співробітників компанії, адже стислий час на впровадження даної системи контролю не дозволив налаштувати програму індивідуально для кожного співробітника, навіть не для кожного відділу. 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Для подолання проблеми контролю віддалених команд розробників мною запропоновано </w:t>
      </w:r>
      <w:r w:rsidRPr="00E2204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низку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змін:</w:t>
      </w:r>
    </w:p>
    <w:p w:rsidR="00E2204F" w:rsidRPr="00E2204F" w:rsidRDefault="00E2204F" w:rsidP="00E2204F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Сконцентрувати контроль не на процесі виконання завдання, а на результаті роботи розробника та часі витраченому на роботу. </w:t>
      </w:r>
    </w:p>
    <w:p w:rsidR="00E2204F" w:rsidRPr="00E2204F" w:rsidRDefault="00E2204F" w:rsidP="00E2204F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Впровадити збір зворотного зв’язку від клієнтів, на чиїх проектах працюють співробітники. </w:t>
      </w:r>
    </w:p>
    <w:p w:rsidR="00E2204F" w:rsidRPr="00E2204F" w:rsidRDefault="00E2204F" w:rsidP="00E2204F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Спростити систему моніторингу робочого часу, використовуючи популярні сервіси моніторингу у яких співробітник має змогу відмічати час приходу на роботу та час завершення роботи у декілька натисків на комп’ютері. </w:t>
      </w:r>
    </w:p>
    <w:p w:rsidR="00E2204F" w:rsidRPr="00E2204F" w:rsidRDefault="00E2204F" w:rsidP="00E2204F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 результаті компанія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матиме змогу отримати контроль на рівні ключової метрики - якості (в контексті розробки –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code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style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 – без проміжних даних, таких як відкритих на комп'ютері співробітника сайтів або безлічі фотографій його робочого столу.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Також мною була виявлена проблема праці більш норми серед розробників, що може привести до погіршення емоційного стану серед розробників і як наслідок до професійного вигорання.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 команді зустрічаються розробники, які через свою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надмотивацію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займають свій вільний час суміжними з роботою заняттями настільки щільно, що часу на рефлексію та самоаналіз не залишається, це призводить втрати інтересу до роботи та як наслідок вигоранню.</w:t>
      </w:r>
    </w:p>
    <w:p w:rsidR="00E2204F" w:rsidRPr="00E2204F" w:rsidRDefault="00E2204F" w:rsidP="00E2204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Для запобігання проблеми професійного вигорання серед розробників в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пропонуємо впровадити ряд заходів, а саме:</w:t>
      </w:r>
    </w:p>
    <w:p w:rsidR="00E2204F" w:rsidRPr="00E2204F" w:rsidRDefault="00E2204F" w:rsidP="00E2204F">
      <w:pPr>
        <w:numPr>
          <w:ilvl w:val="0"/>
          <w:numId w:val="6"/>
        </w:numPr>
        <w:spacing w:after="0" w:line="360" w:lineRule="auto"/>
        <w:ind w:left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Збільшити кількість зустрічей через відео конференції </w:t>
      </w:r>
    </w:p>
    <w:p w:rsidR="00E2204F" w:rsidRPr="00E2204F" w:rsidRDefault="00E2204F" w:rsidP="00E2204F">
      <w:pPr>
        <w:numPr>
          <w:ilvl w:val="0"/>
          <w:numId w:val="6"/>
        </w:numPr>
        <w:spacing w:after="0" w:line="360" w:lineRule="auto"/>
        <w:ind w:left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Влаштовувати віртуальні неформальні зустрічі</w:t>
      </w:r>
    </w:p>
    <w:p w:rsidR="00E2204F" w:rsidRPr="00E2204F" w:rsidRDefault="00E2204F" w:rsidP="00E2204F">
      <w:pPr>
        <w:numPr>
          <w:ilvl w:val="0"/>
          <w:numId w:val="6"/>
        </w:numPr>
        <w:spacing w:after="0" w:line="360" w:lineRule="auto"/>
        <w:ind w:left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Також доцільним вирішенням питання професійного вигорання серед розробників буде організація груп терапія за допомогою професійного психолога. </w:t>
      </w:r>
    </w:p>
    <w:p w:rsidR="00E2204F" w:rsidRPr="00E2204F" w:rsidRDefault="00E2204F" w:rsidP="00E2204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Для реалізації всього спектру запропонованих заходів по запобіганню професійного вигорання компанії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Netpeak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знадобиться витратити значну кількість коштів, але я вважаю, що це необхідні витрати у разі, якщо компанія прагне піклуватись про власних розробників та підтримувати їх працездатність на високому рівні.</w:t>
      </w:r>
    </w:p>
    <w:p w:rsidR="00E2204F" w:rsidRPr="00E2204F" w:rsidRDefault="00E2204F" w:rsidP="00E2204F">
      <w:pPr>
        <w:spacing w:after="0"/>
        <w:ind w:firstLine="720"/>
        <w:jc w:val="both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</w:p>
    <w:p w:rsidR="00E2204F" w:rsidRPr="00E2204F" w:rsidRDefault="00E2204F" w:rsidP="00E2204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b/>
          <w:smallCaps/>
          <w:sz w:val="28"/>
          <w:szCs w:val="28"/>
          <w:lang w:val="uk-UA" w:eastAsia="uk-UA"/>
        </w:rPr>
        <w:t>СПИСОК ВИКОРИСТАНИХ ДЖЕРЕЛ</w:t>
      </w:r>
    </w:p>
    <w:p w:rsidR="00E2204F" w:rsidRPr="00E2204F" w:rsidRDefault="00E2204F" w:rsidP="00E2204F">
      <w:pPr>
        <w:spacing w:after="0" w:line="360" w:lineRule="auto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Agile</w:t>
      </w: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r w:rsidRPr="00E2204F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manifesto</w:t>
      </w: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Аналіз гнучкої методології розробки проекту веб сайт. </w:t>
      </w:r>
      <w:r w:rsidRPr="00E2204F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URL</w:t>
      </w: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: </w:t>
      </w:r>
      <w:hyperlink r:id="rId5" w:history="1">
        <w:r w:rsidRPr="00E2204F">
          <w:rPr>
            <w:rFonts w:ascii="Times New Roman" w:eastAsia="Calibri" w:hAnsi="Times New Roman" w:cs="Times New Roman"/>
            <w:color w:val="0563C1" w:themeColor="hyperlink"/>
            <w:sz w:val="28"/>
            <w:szCs w:val="28"/>
            <w:u w:val="single"/>
            <w:lang w:val="uk-UA" w:eastAsia="uk-UA"/>
          </w:rPr>
          <w:t>http://agilemanifesto.org/iso/ru/manifesto.html</w:t>
        </w:r>
      </w:hyperlink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(Дата звернення: 10.</w:t>
      </w:r>
      <w:r w:rsidRPr="00E2204F">
        <w:rPr>
          <w:rFonts w:ascii="Times New Roman" w:eastAsia="Calibri" w:hAnsi="Times New Roman" w:cs="Times New Roman"/>
          <w:sz w:val="28"/>
          <w:szCs w:val="28"/>
          <w:lang w:eastAsia="uk-UA"/>
        </w:rPr>
        <w:t>09</w:t>
      </w: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Processes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in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Software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Engineering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and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Extreme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Programming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Lecture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Notes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in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Business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Information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Processing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: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Springer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International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Publishing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 – 2018. – №314. –314 p.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Daniel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Graziotin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Xiaofeng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Wang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Pekka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Abrahamsson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uk-UA"/>
        </w:rPr>
        <w:t>.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Software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developers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moods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emotions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and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performance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.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Free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University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of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Bozen-Bolzano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Italy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uk-UA"/>
        </w:rPr>
        <w:t>.2014.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веб-сайт. URL: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 xml:space="preserve"> https://arxiv.org/ftp/arxiv/papers/1405/1405.4422.pdf</w:t>
      </w:r>
      <w:r w:rsidRPr="00E2204F">
        <w:rPr>
          <w:rFonts w:ascii="Times New Roman" w:eastAsia="Times New Roman" w:hAnsi="Times New Roman" w:cs="Times New Roman"/>
          <w:color w:val="4472C4" w:themeColor="accent5"/>
          <w:sz w:val="28"/>
          <w:szCs w:val="28"/>
          <w:lang w:val="uk-UA"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4472C4" w:themeColor="accent5"/>
          <w:sz w:val="28"/>
          <w:szCs w:val="28"/>
          <w:lang w:val="en-US" w:eastAsia="uk-UA"/>
        </w:rPr>
        <w:t>(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Дата звернення: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02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10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Guay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Matthew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Project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Management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10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1.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The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Complete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Guide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to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Kanban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and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Beyond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2016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 xml:space="preserve">: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веб-сайт.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 xml:space="preserve">URL: </w:t>
      </w:r>
      <w:hyperlink r:id="rId6" w:history="1"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http://zapier.com/leamultimate-guide-to-project-management/project-management-systems/</w:t>
        </w:r>
      </w:hyperlink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(Дата звернення: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02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10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Schmidt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C.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Software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Development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Teams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: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the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Impact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of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Development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on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Team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Performance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C.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Schmidt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Progress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in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IS. –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Springer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 – 2016. – 184 p.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Schwaber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K.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and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J.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Sutherland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The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Guide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The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definitive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Guide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to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: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The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Rules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of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the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Game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 2017.Р 3-19.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Schwaber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Ken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,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Beedle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Mike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software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development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with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Prentice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Hall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PTR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Upper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Saddle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River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, NJ, USA, 2010.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Success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in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Disruptive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Times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Expanding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the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Value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Delivery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Landscape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to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Address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the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High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Cost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of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Low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Performance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Project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Management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Institute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– 2018: веб сайт: </w:t>
      </w:r>
      <w:r w:rsidRPr="00E2204F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URL</w:t>
      </w: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: </w:t>
      </w:r>
      <w:hyperlink r:id="rId7" w:history="1">
        <w:r w:rsidRPr="00E2204F">
          <w:rPr>
            <w:rFonts w:ascii="Times New Roman" w:eastAsia="Calibri" w:hAnsi="Times New Roman" w:cs="Times New Roman"/>
            <w:color w:val="0563C1" w:themeColor="hyperlink"/>
            <w:sz w:val="28"/>
            <w:szCs w:val="28"/>
            <w:u w:val="single"/>
            <w:lang w:val="uk-UA" w:eastAsia="uk-UA"/>
          </w:rPr>
          <w:t>https://dou.ua/lenta/articles/top-50-jan-2019</w:t>
        </w:r>
      </w:hyperlink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(Дата звернення: </w:t>
      </w:r>
      <w:r w:rsidRPr="00E2204F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15</w:t>
      </w: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</w:t>
      </w:r>
      <w:r w:rsidRPr="00E2204F">
        <w:rPr>
          <w:rFonts w:ascii="Times New Roman" w:eastAsia="Calibri" w:hAnsi="Times New Roman" w:cs="Times New Roman"/>
          <w:sz w:val="28"/>
          <w:szCs w:val="28"/>
          <w:lang w:eastAsia="uk-UA"/>
        </w:rPr>
        <w:t>09</w:t>
      </w: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Sutherland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uk-UA"/>
        </w:rPr>
        <w:t xml:space="preserve"> 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J.,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Viktorov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uk-UA"/>
        </w:rPr>
        <w:t xml:space="preserve"> 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A.,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Blount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uk-UA"/>
        </w:rPr>
        <w:t xml:space="preserve"> 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J.,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and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Puntikov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uk-UA"/>
        </w:rPr>
        <w:t xml:space="preserve"> 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N.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Distributed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: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Project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Management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with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Outsourced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Development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Teams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.  HICSS'40,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Hawaii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International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Conference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on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Software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Systems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.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Big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Island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,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Hawaii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, 2007.URL: http://jeffsutherland.com/scrum/SutherlandDistributedScrumHICSS2007FinalSubmission.pdf   (дата звернення: 04.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uk-UA"/>
        </w:rPr>
        <w:t>10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.2019).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Аналітика порталу 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Habr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щодо професійного вигорання серед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IT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спеціалістів: веб –сайт.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URL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 https://habr.com/ru/company/habr_career/blog/437264/ (Дата звернення:08.09.2021)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Андреева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Р. Н.,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Синяева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О. Ю.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: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гибкость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жестких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рамках.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Актуальные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вопросы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управления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Весник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университета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ГУУ.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2018.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№ 2. 13–20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c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Бабаєв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В.М. Управління проектами: Навчальний посібник для студентів спеціальності «Управління проектами». Харків: ХНАМГ, 2006.  244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Базаров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Т.Ю., Рибкін І.В.,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Пиркова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Т.С. Формування команд : Управління персоналом.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Украина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, 2014. № 8. С.60-62.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Баронів В.В. Інформаційні технології та управління підприємством. М. :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АйТі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, 2018. 512 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uk-UA"/>
        </w:rPr>
        <w:t>c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Барська І., Тесленко П., Фесенко Т.,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Возний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О. Алгоритм розподілу командного навантаження для IT-проекту. Матеріали 2015 IEEE 8th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International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Conference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on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Intelligent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Data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Acquisition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and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Advanced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Computing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Systems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: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Technology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and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Applications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(IDAACS). Варшава : Технологічний університет, 2015. С. 559 – 562.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Бенін Д.М. Системи підтримки прийняття рішень. М. : Тріада, 2019. 165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uk-UA"/>
        </w:rPr>
        <w:t xml:space="preserve"> c.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Беркун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, С.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Искусство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управления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IT – проектами. Скотт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Беркун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. - СПб.: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Питер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, 2011. 432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Богданов В. В.,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Управление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проектами.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Корпоративная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система – шаг за шагом.  М.: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Изд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. Манн,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Иванов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и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Фербер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Эксмо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. 2012, 248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Бушуев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С. Д.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Современные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подходы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к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развитию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методологий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управления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проектами. Управління проектами та розвиток виробництва :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Зб.наук.пр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 Луганськ: вид-во СНУ ім. В. Даля, 2005.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Возний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О.М.,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Кошкін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К.В.,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Книрик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Н.Р. Імітаційне моделювання ІТ-проектів на основі мереж Петрі. Вісник НТУ «ХПІ» - Вісник НТУ «ХПІ», 2015. 24–28.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ВоронковаВ.Г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.  Теоретичні  і 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праксеологічні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 засади  формування  концепції  менеджменту  проектів  як ефективного  ресурсу  ринкової  економіки. Гуманітарний вісник ЗДІА.  2013.  No55.  С.19‒32.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Вумек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Дж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,Джонс Д.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Бережливое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производство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Как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избавиться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от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потерь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и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добиться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процветания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вашей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компании</w:t>
      </w:r>
      <w:proofErr w:type="spellEnd"/>
      <w:r w:rsidRPr="00E2204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Пер. з англ.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Альпина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Паблишер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Москва.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2013.</w:t>
      </w: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472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Грекул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В. И.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Методические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основы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управления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ИТ-проектами. В. И.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Грекул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, Н. Л.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Коровкина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, Ю. В.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Куприянов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. М.: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Интернет-университет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информационных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технологий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, 2011. 392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Громова А. А.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Специфика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управления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проектами в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сфере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информационных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технологий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Материалы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Афанасьевских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чтений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 2016.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135–143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c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Гулага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Я.С. Критерії оцінки якості в проектах, що використовують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Я.С.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Гулага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, О.В.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Мнушка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Комп’ютерні технології і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мехатроніка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 Збірник наукових праць за матеріалами міжнародної науково-практичної конференції. – Харків: ХНАДУ, 2019.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Гулюк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Н. В.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Принципы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успешного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управления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проектами :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Бизнес-образование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экономике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знаний, ИГУ. 2017. № 2.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36–39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Данченко О.Б. Сучасні підходи до управління відхиленнями в проектах. О.Б. Данченко. Управління розвитком складних систем. Київ: вид-во Київський національний університет будівництва і архітектури, 2014. № 19. с. 22–26.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Дитхелм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Г.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Управление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проектами. М.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Спб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.: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Бизнеспресса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, 2004. – 400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44546A" w:themeColor="text2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Дослідження виміру продуктивності розробників у розрізі виконання однієї задачі :веб-сайт. URL: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hyperlink r:id="rId8" w:history="1"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https://searchsoftwarequality.techtarget.com/photostory/4500271447/Measuring-software-developer-productivity-one-task-at-a-time/1/Productivity-makes-for-happy-developers</w:t>
        </w:r>
      </w:hyperlink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(Дата звернення: 19.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09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Дослідження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Данієла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Канемана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щодо співвідношення високого доходу та емоціональної задоволеності працівників :веб-сайт. URL: </w:t>
      </w:r>
      <w:hyperlink r:id="rId9" w:history="1"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en-US" w:eastAsia="uk-UA"/>
          </w:rPr>
          <w:t>http</w:t>
        </w:r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://</w:t>
        </w:r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en-US" w:eastAsia="uk-UA"/>
          </w:rPr>
          <w:t>www</w:t>
        </w:r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.</w:t>
        </w:r>
        <w:proofErr w:type="spellStart"/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en-US" w:eastAsia="uk-UA"/>
          </w:rPr>
          <w:t>pnas</w:t>
        </w:r>
        <w:proofErr w:type="spellEnd"/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.</w:t>
        </w:r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en-US" w:eastAsia="uk-UA"/>
          </w:rPr>
          <w:t>org</w:t>
        </w:r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/</w:t>
        </w:r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en-US" w:eastAsia="uk-UA"/>
          </w:rPr>
          <w:t>content</w:t>
        </w:r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/107/38/16489.</w:t>
        </w:r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en-US" w:eastAsia="uk-UA"/>
          </w:rPr>
          <w:t>abstract</w:t>
        </w:r>
      </w:hyperlink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(Дата звернення: 19.09.2021)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Збірник знань зі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Scrum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фреймворку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Atlassian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coach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: веб-сайт. URL: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uk-UA" w:eastAsia="uk-UA"/>
        </w:rPr>
        <w:t>https://www.atlassian.com/ru/agile/scrum/sprints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(Дата звернення: 21.10.2021)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Кеннет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Рубин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Основы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: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Практическое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руководство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по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гибкой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разработке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ПО. – М. :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Вильямс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, 2016. – С. 544.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Кон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 М.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Гибкая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разработка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ПО.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 w:eastAsia="uk-UA"/>
        </w:rPr>
        <w:t xml:space="preserve"> /пер. с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 w:eastAsia="uk-UA"/>
        </w:rPr>
        <w:t>англ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 w:eastAsia="uk-UA"/>
        </w:rPr>
        <w:t xml:space="preserve">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 w:eastAsia="uk-UA"/>
        </w:rPr>
        <w:t>М.Вильямс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 w:eastAsia="uk-UA"/>
        </w:rPr>
        <w:t>, 2011. 576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Кузнєцов Е.А. Методологія професіоналізації управлінської діяльності в Україні. Херсон.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Олді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Плюс, 2017. 382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Майк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Кон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: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гибкая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разработка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ПО. – М. : 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Вильямс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, 2011. - С. 576.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44546A" w:themeColor="text2"/>
          <w:sz w:val="28"/>
          <w:szCs w:val="28"/>
          <w:u w:val="single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Мотивація робітників компанії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Apple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:веб-сайт. URL: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https://www.apple.com/compliance/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(Дата звернення: 17.11.2021)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Новохацька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Д. В. Особливості та проблеми реалізації ІТ-проектів в Україні. Вісник ЧДТУ. –</w:t>
      </w:r>
      <w:proofErr w:type="spellStart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No</w:t>
      </w:r>
      <w:proofErr w:type="spellEnd"/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2. 2016.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Ноздріна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Л.В. Управління проектами: підручник.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Ноздріна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Л.В.,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Ящук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В.І.,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Полотай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О.І. За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заг.ред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. Л.В.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Ноздріної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. – К.: Центр учбової літератури, 2010.  432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Паркер Г.,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Кроп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Р. Формування команди: Збірник вправ для тренерів. СПб. Пітер, 201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0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 160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u w:val="single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Підходи до мотивації компанії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Slack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: веб-сайт. https://slack.com/intl/ru-ru/features/channels (Дата звернення: 19.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09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Повний опис методології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Agile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manifesto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: веб-сайт. URL: </w:t>
      </w:r>
      <w:hyperlink r:id="rId10"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http://agilemanifesto.org/iso/ru/manifesto.html</w:t>
        </w:r>
      </w:hyperlink>
      <w:r w:rsidRPr="00E2204F">
        <w:rPr>
          <w:rFonts w:ascii="Times New Roman" w:eastAsia="Times New Roman" w:hAnsi="Times New Roman" w:cs="Times New Roman"/>
          <w:color w:val="5B9BD5" w:themeColor="accent1"/>
          <w:sz w:val="28"/>
          <w:szCs w:val="28"/>
          <w:lang w:val="uk-UA"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(Дата звернення: 02.10.2021)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Пушкарев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А.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Методология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Kanban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: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Введение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: веб-сайт.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URL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: </w:t>
      </w:r>
      <w:hyperlink r:id="rId11" w:history="1"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http://m.habr.com</w:t>
        </w:r>
      </w:hyperlink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  <w:r w:rsidRPr="00E2204F">
        <w:rPr>
          <w:rFonts w:ascii="Times New Roman" w:eastAsia="Times New Roman" w:hAnsi="Times New Roman" w:cs="Times New Roman"/>
          <w:color w:val="5B9BD5" w:themeColor="accent1"/>
          <w:sz w:val="28"/>
          <w:szCs w:val="28"/>
          <w:lang w:val="uk-UA"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(Дата звернення: 19.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09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Результати опитування щодо карантину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c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еред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IT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- спеціалістів: веб-сайт.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URL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: https://dou.ua/lenta/articles/ukrainian-it-during-quarantine-results-2021/ (Дата звернення: 01.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10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Руководство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к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своду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знаний по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управлению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проектом (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Руководство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PMBOK) :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Шестое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издание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Newtown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Square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PA: Project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Management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Institute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 2017. 762 с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Сазерленд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Д,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Манн,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Иванов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Фербер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Scrum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Революционный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метод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управления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проектами.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Пер.з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англ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М.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Гескиной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 Москва. 2017. 288 с.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Середня заробітна плата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еред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IT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- спеціалістів: веб-сайт.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URL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: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https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://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djinni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/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salaries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/?</w:t>
      </w:r>
      <w:proofErr w:type="spellStart"/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exp</w:t>
      </w:r>
      <w:proofErr w:type="spellEnd"/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=3 (Дата звернення: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01.10.2021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563C1" w:themeColor="hyperlink"/>
          <w:sz w:val="28"/>
          <w:szCs w:val="28"/>
          <w:u w:val="single"/>
          <w:lang w:val="uk-UA" w:eastAsia="uk-UA"/>
        </w:rPr>
      </w:pP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Способи мотивації співробітників компанії 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Dropbox</w:t>
      </w:r>
      <w:r w:rsidRPr="00E2204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:веб-сайт. URL:</w:t>
      </w:r>
      <w:r w:rsidRPr="00E2204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2204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https://www.dropbox.com/esg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(Дата звернення: 14.10.2021)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Сторінка компанії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N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etpeak.group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з відображенням організаційної структури : веб –сайт.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URL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:  </w:t>
      </w:r>
      <w:hyperlink r:id="rId12" w:history="1">
        <w:r w:rsidRPr="00E2204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uk-UA"/>
          </w:rPr>
          <w:t>https://netpeak.group/</w:t>
        </w:r>
      </w:hyperlink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uk-UA" w:eastAsia="uk-UA"/>
        </w:rPr>
        <w:t xml:space="preserve"> </w:t>
      </w: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(Дата звернення: 11.10.2021)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Чернов С. К.,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Левит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А. А. Основи ефективної роботи проектної команди.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Радіоелектрон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і </w:t>
      </w:r>
      <w:proofErr w:type="spellStart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комп'ют</w:t>
      </w:r>
      <w:proofErr w:type="spellEnd"/>
      <w:r w:rsidRPr="00E220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 системи. 2007. № 3. с. 128–133</w:t>
      </w:r>
    </w:p>
    <w:p w:rsidR="00E2204F" w:rsidRPr="00E2204F" w:rsidRDefault="00E2204F" w:rsidP="00E2204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</w:pP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Шерстюк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О.І., Тесленко П.О. Аналіз компетенцій команди </w:t>
      </w:r>
      <w:proofErr w:type="spellStart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>проєкту</w:t>
      </w:r>
      <w:proofErr w:type="spellEnd"/>
      <w:r w:rsidRPr="00E2204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uk-UA"/>
        </w:rPr>
        <w:t xml:space="preserve"> при її взаємодії із зацікавленими сторонами. Ці доповідей ХVI міжнародної конференції "Управління проектами у розвитку суспільства" . К.: КНУБА, 2019. с. 248 – 249.</w:t>
      </w:r>
    </w:p>
    <w:p w:rsidR="00E2204F" w:rsidRDefault="00E2204F"/>
    <w:p w:rsidR="00E2204F" w:rsidRDefault="00E2204F"/>
    <w:sectPr w:rsidR="00E220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DC1414"/>
    <w:multiLevelType w:val="multilevel"/>
    <w:tmpl w:val="D5EE8C5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>
    <w:nsid w:val="131372A4"/>
    <w:multiLevelType w:val="hybridMultilevel"/>
    <w:tmpl w:val="8C8A200A"/>
    <w:lvl w:ilvl="0" w:tplc="91E81B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D05605"/>
    <w:multiLevelType w:val="multilevel"/>
    <w:tmpl w:val="94D2CD8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nsid w:val="1DFA4267"/>
    <w:multiLevelType w:val="multilevel"/>
    <w:tmpl w:val="6DEC7AF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42544DEA"/>
    <w:multiLevelType w:val="hybridMultilevel"/>
    <w:tmpl w:val="9C7A7D86"/>
    <w:lvl w:ilvl="0" w:tplc="91E81B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454D5AEB"/>
    <w:multiLevelType w:val="multilevel"/>
    <w:tmpl w:val="894CBA92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>
    <w:nsid w:val="531357E3"/>
    <w:multiLevelType w:val="hybridMultilevel"/>
    <w:tmpl w:val="5B483524"/>
    <w:lvl w:ilvl="0" w:tplc="062AB480">
      <w:start w:val="1"/>
      <w:numFmt w:val="decimal"/>
      <w:lvlText w:val="%1."/>
      <w:lvlJc w:val="left"/>
      <w:pPr>
        <w:ind w:left="644" w:hanging="360"/>
      </w:pPr>
      <w:rPr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EA743D"/>
    <w:multiLevelType w:val="hybridMultilevel"/>
    <w:tmpl w:val="159099B2"/>
    <w:lvl w:ilvl="0" w:tplc="91E81B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FC0A0B"/>
    <w:multiLevelType w:val="hybridMultilevel"/>
    <w:tmpl w:val="E2EC0D3C"/>
    <w:lvl w:ilvl="0" w:tplc="91E81BA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92B35B9"/>
    <w:multiLevelType w:val="multilevel"/>
    <w:tmpl w:val="78AE3EB0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6"/>
  </w:num>
  <w:num w:numId="5">
    <w:abstractNumId w:val="8"/>
  </w:num>
  <w:num w:numId="6">
    <w:abstractNumId w:val="4"/>
  </w:num>
  <w:num w:numId="7">
    <w:abstractNumId w:val="5"/>
  </w:num>
  <w:num w:numId="8">
    <w:abstractNumId w:val="9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45A"/>
    <w:rsid w:val="00043C97"/>
    <w:rsid w:val="004F16B8"/>
    <w:rsid w:val="007B645A"/>
    <w:rsid w:val="00E2204F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49C10B-D331-4051-97AC-5BF98128D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archsoftwarequality.techtarget.com/photostory/4500271447/Measuring-software-developer-productivity-one-task-at-a-time/1/Productivity-makes-for-happy-developers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u.ua/lenta/articles/top-50-jan-2019" TargetMode="External"/><Relationship Id="rId12" Type="http://schemas.openxmlformats.org/officeDocument/2006/relationships/hyperlink" Target="https://netpeak.group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pier.com/leamultimate-guide-to-project-management/project-management-systems/" TargetMode="External"/><Relationship Id="rId11" Type="http://schemas.openxmlformats.org/officeDocument/2006/relationships/hyperlink" Target="http://m.habr.com" TargetMode="External"/><Relationship Id="rId5" Type="http://schemas.openxmlformats.org/officeDocument/2006/relationships/hyperlink" Target="http://agilemanifesto.org/iso/ru/manifesto.html" TargetMode="External"/><Relationship Id="rId10" Type="http://schemas.openxmlformats.org/officeDocument/2006/relationships/hyperlink" Target="http://agilemanifesto.org/iso/ru/manifesto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nas.org/content/107/38/16489.abstrac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18</Pages>
  <Words>3715</Words>
  <Characters>21181</Characters>
  <Application>Microsoft Office Word</Application>
  <DocSecurity>0</DocSecurity>
  <Lines>176</Lines>
  <Paragraphs>49</Paragraphs>
  <ScaleCrop>false</ScaleCrop>
  <Company>Grizli777</Company>
  <LinksUpToDate>false</LinksUpToDate>
  <CharactersWithSpaces>24847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2022-08-22T07:58:00Z</dcterms:created>
  <dcterms:modified xsi:type="dcterms:W3CDTF">2022-09-12T08:31:00Z</dcterms:modified>
</cp:coreProperties>
</file>