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842A6" w:rsidRPr="00701368" w:rsidRDefault="007842A6" w:rsidP="007842A6">
      <w:pPr>
        <w:pBdr>
          <w:bottom w:val="single" w:sz="4" w:space="1" w:color="000000"/>
        </w:pBdr>
        <w:spacing w:after="0" w:line="240" w:lineRule="auto"/>
        <w:jc w:val="center"/>
        <w:rPr>
          <w:rFonts w:ascii="Times New Roman" w:hAnsi="Times New Roman"/>
          <w:sz w:val="28"/>
          <w:szCs w:val="28"/>
          <w:lang w:val="uk-UA" w:eastAsia="zh-CN"/>
        </w:rPr>
      </w:pPr>
      <w:r w:rsidRPr="00701368">
        <w:rPr>
          <w:rFonts w:ascii="Times New Roman" w:hAnsi="Times New Roman"/>
          <w:sz w:val="28"/>
          <w:szCs w:val="28"/>
          <w:lang w:val="uk-UA" w:eastAsia="zh-CN"/>
        </w:rPr>
        <w:t>ОДЕСЬКИЙ НАЦІОНАЛЬНИЙ УНІВЕРСИТЕТ ІМЕНІ І. І. МЕЧНИКОВА</w:t>
      </w:r>
    </w:p>
    <w:p w:rsidR="007842A6" w:rsidRPr="00701368" w:rsidRDefault="007842A6" w:rsidP="007842A6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 w:eastAsia="zh-CN"/>
        </w:rPr>
      </w:pPr>
      <w:r w:rsidRPr="00701368">
        <w:rPr>
          <w:rFonts w:ascii="Times New Roman" w:hAnsi="Times New Roman"/>
          <w:sz w:val="24"/>
          <w:szCs w:val="24"/>
          <w:lang w:val="uk-UA" w:eastAsia="zh-CN"/>
        </w:rPr>
        <w:t>(повне найменування вищого навчального закладу)</w:t>
      </w:r>
    </w:p>
    <w:p w:rsidR="007842A6" w:rsidRPr="00701368" w:rsidRDefault="007842A6" w:rsidP="007842A6">
      <w:pPr>
        <w:pBdr>
          <w:bottom w:val="single" w:sz="4" w:space="1" w:color="000000"/>
        </w:pBdr>
        <w:spacing w:before="240" w:after="0" w:line="240" w:lineRule="auto"/>
        <w:jc w:val="center"/>
        <w:rPr>
          <w:rFonts w:ascii="Times New Roman" w:hAnsi="Times New Roman"/>
          <w:sz w:val="28"/>
          <w:szCs w:val="28"/>
          <w:lang w:val="uk-UA" w:eastAsia="zh-CN"/>
        </w:rPr>
      </w:pPr>
      <w:r w:rsidRPr="00701368">
        <w:rPr>
          <w:rFonts w:ascii="Times New Roman" w:hAnsi="Times New Roman"/>
          <w:sz w:val="28"/>
          <w:szCs w:val="28"/>
          <w:lang w:eastAsia="zh-CN"/>
        </w:rPr>
        <w:t>геолого-геогра</w:t>
      </w:r>
      <w:r w:rsidRPr="00701368">
        <w:rPr>
          <w:rFonts w:ascii="Times New Roman" w:hAnsi="Times New Roman"/>
          <w:sz w:val="28"/>
          <w:szCs w:val="28"/>
          <w:lang w:val="uk-UA" w:eastAsia="zh-CN"/>
        </w:rPr>
        <w:t>фічний</w:t>
      </w:r>
      <w:r w:rsidRPr="00B548AB">
        <w:rPr>
          <w:rFonts w:ascii="Times New Roman" w:hAnsi="Times New Roman"/>
          <w:sz w:val="28"/>
          <w:szCs w:val="28"/>
          <w:lang w:val="uk-UA" w:eastAsia="zh-CN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zh-CN"/>
        </w:rPr>
        <w:t>ф</w:t>
      </w:r>
      <w:r w:rsidRPr="00701368">
        <w:rPr>
          <w:rFonts w:ascii="Times New Roman" w:hAnsi="Times New Roman"/>
          <w:sz w:val="28"/>
          <w:szCs w:val="28"/>
          <w:lang w:val="uk-UA" w:eastAsia="zh-CN"/>
        </w:rPr>
        <w:t>акультет</w:t>
      </w:r>
    </w:p>
    <w:p w:rsidR="007842A6" w:rsidRPr="00155154" w:rsidRDefault="007842A6" w:rsidP="007842A6">
      <w:pPr>
        <w:spacing w:after="0" w:line="240" w:lineRule="auto"/>
        <w:jc w:val="center"/>
        <w:rPr>
          <w:rFonts w:ascii="Times New Roman" w:hAnsi="Times New Roman"/>
          <w:sz w:val="18"/>
          <w:szCs w:val="18"/>
          <w:lang w:val="uk-UA" w:eastAsia="zh-CN"/>
        </w:rPr>
      </w:pPr>
      <w:r w:rsidRPr="00701368">
        <w:rPr>
          <w:rFonts w:ascii="Times New Roman" w:hAnsi="Times New Roman"/>
          <w:sz w:val="18"/>
          <w:szCs w:val="18"/>
          <w:lang w:val="uk-UA" w:eastAsia="zh-CN"/>
        </w:rPr>
        <w:t>(повне найменування інституту/факультету</w:t>
      </w:r>
      <w:r w:rsidRPr="00155154">
        <w:rPr>
          <w:rFonts w:ascii="Times New Roman" w:hAnsi="Times New Roman"/>
          <w:sz w:val="18"/>
          <w:szCs w:val="18"/>
          <w:lang w:val="uk-UA" w:eastAsia="zh-CN"/>
        </w:rPr>
        <w:t>)</w:t>
      </w:r>
    </w:p>
    <w:p w:rsidR="007842A6" w:rsidRPr="00701368" w:rsidRDefault="007842A6" w:rsidP="007842A6">
      <w:pPr>
        <w:pBdr>
          <w:bottom w:val="single" w:sz="4" w:space="1" w:color="000000"/>
        </w:pBdr>
        <w:spacing w:before="240" w:after="0" w:line="240" w:lineRule="auto"/>
        <w:jc w:val="center"/>
        <w:rPr>
          <w:rFonts w:ascii="Times New Roman" w:hAnsi="Times New Roman"/>
          <w:sz w:val="28"/>
          <w:szCs w:val="28"/>
          <w:lang w:val="uk-UA" w:eastAsia="zh-CN"/>
        </w:rPr>
      </w:pPr>
      <w:r>
        <w:rPr>
          <w:rFonts w:ascii="Times New Roman" w:hAnsi="Times New Roman"/>
          <w:sz w:val="28"/>
          <w:szCs w:val="28"/>
          <w:lang w:val="uk-UA" w:eastAsia="zh-CN"/>
        </w:rPr>
        <w:t>к</w:t>
      </w:r>
      <w:r w:rsidRPr="00701368">
        <w:rPr>
          <w:rFonts w:ascii="Times New Roman" w:hAnsi="Times New Roman"/>
          <w:sz w:val="28"/>
          <w:szCs w:val="28"/>
          <w:lang w:val="uk-UA" w:eastAsia="zh-CN"/>
        </w:rPr>
        <w:t xml:space="preserve">афедра </w:t>
      </w:r>
      <w:r>
        <w:rPr>
          <w:rFonts w:ascii="Times New Roman" w:hAnsi="Times New Roman"/>
          <w:sz w:val="28"/>
          <w:szCs w:val="28"/>
          <w:lang w:val="uk-UA" w:eastAsia="zh-CN"/>
        </w:rPr>
        <w:t>морської геології, гідрогеології, інженерної геології та палеонтології</w:t>
      </w:r>
    </w:p>
    <w:p w:rsidR="007842A6" w:rsidRPr="00701368" w:rsidRDefault="007842A6" w:rsidP="007842A6">
      <w:pPr>
        <w:spacing w:after="0" w:line="240" w:lineRule="auto"/>
        <w:jc w:val="center"/>
        <w:rPr>
          <w:rFonts w:ascii="Times New Roman" w:hAnsi="Times New Roman"/>
          <w:sz w:val="18"/>
          <w:szCs w:val="18"/>
          <w:lang w:val="uk-UA" w:eastAsia="zh-CN"/>
        </w:rPr>
      </w:pPr>
      <w:r w:rsidRPr="00701368">
        <w:rPr>
          <w:rFonts w:ascii="Times New Roman" w:hAnsi="Times New Roman"/>
          <w:sz w:val="18"/>
          <w:szCs w:val="18"/>
          <w:lang w:val="uk-UA" w:eastAsia="zh-CN"/>
        </w:rPr>
        <w:t>(повна назва кафедри)</w:t>
      </w:r>
    </w:p>
    <w:p w:rsidR="007842A6" w:rsidRPr="00E21EA2" w:rsidRDefault="007842A6" w:rsidP="007842A6">
      <w:pPr>
        <w:spacing w:after="0" w:line="240" w:lineRule="auto"/>
        <w:rPr>
          <w:rFonts w:ascii="Times New Roman" w:hAnsi="Times New Roman"/>
          <w:spacing w:val="61"/>
          <w:sz w:val="40"/>
          <w:szCs w:val="40"/>
          <w:lang w:val="uk-UA" w:eastAsia="zh-CN"/>
        </w:rPr>
      </w:pPr>
    </w:p>
    <w:p w:rsidR="007842A6" w:rsidRPr="00701368" w:rsidRDefault="007842A6" w:rsidP="007842A6">
      <w:pPr>
        <w:spacing w:after="0" w:line="240" w:lineRule="auto"/>
        <w:jc w:val="center"/>
        <w:rPr>
          <w:rFonts w:ascii="Times New Roman" w:hAnsi="Times New Roman"/>
          <w:spacing w:val="60"/>
          <w:sz w:val="32"/>
          <w:szCs w:val="32"/>
          <w:lang w:val="uk-UA" w:eastAsia="zh-CN"/>
        </w:rPr>
      </w:pPr>
      <w:r>
        <w:rPr>
          <w:rFonts w:ascii="Times New Roman" w:hAnsi="Times New Roman"/>
          <w:b/>
          <w:spacing w:val="52"/>
          <w:sz w:val="32"/>
          <w:szCs w:val="32"/>
          <w:lang w:val="uk-UA" w:eastAsia="zh-CN"/>
        </w:rPr>
        <w:t>Кваліфікаційна</w:t>
      </w:r>
      <w:r w:rsidRPr="00701368">
        <w:rPr>
          <w:rFonts w:ascii="Times New Roman" w:hAnsi="Times New Roman"/>
          <w:b/>
          <w:spacing w:val="52"/>
          <w:sz w:val="32"/>
          <w:szCs w:val="32"/>
          <w:lang w:val="uk-UA" w:eastAsia="zh-CN"/>
        </w:rPr>
        <w:t xml:space="preserve"> робота</w:t>
      </w:r>
    </w:p>
    <w:p w:rsidR="007842A6" w:rsidRPr="00701368" w:rsidRDefault="007842A6" w:rsidP="007842A6">
      <w:pPr>
        <w:pBdr>
          <w:bottom w:val="single" w:sz="4" w:space="1" w:color="000000"/>
        </w:pBdr>
        <w:tabs>
          <w:tab w:val="center" w:pos="4819"/>
          <w:tab w:val="right" w:pos="8503"/>
        </w:tabs>
        <w:spacing w:before="240" w:after="0" w:line="240" w:lineRule="auto"/>
        <w:ind w:left="1134" w:right="850"/>
        <w:rPr>
          <w:rFonts w:ascii="Times New Roman" w:hAnsi="Times New Roman"/>
          <w:sz w:val="28"/>
          <w:szCs w:val="28"/>
          <w:lang w:val="uk-UA" w:eastAsia="zh-CN"/>
        </w:rPr>
      </w:pPr>
      <w:r w:rsidRPr="00701368">
        <w:rPr>
          <w:rFonts w:ascii="Times New Roman" w:hAnsi="Times New Roman"/>
          <w:b/>
          <w:sz w:val="28"/>
          <w:szCs w:val="28"/>
          <w:lang w:val="uk-UA" w:eastAsia="zh-CN"/>
        </w:rPr>
        <w:tab/>
      </w:r>
      <w:r w:rsidRPr="00701368">
        <w:rPr>
          <w:rFonts w:ascii="Times New Roman" w:hAnsi="Times New Roman"/>
          <w:sz w:val="28"/>
          <w:szCs w:val="28"/>
          <w:lang w:val="uk-UA" w:eastAsia="zh-CN"/>
        </w:rPr>
        <w:t>на здобуття ступеня вищої освіти «бакалавр»</w:t>
      </w:r>
    </w:p>
    <w:p w:rsidR="007842A6" w:rsidRPr="00133F51" w:rsidRDefault="007842A6" w:rsidP="007842A6">
      <w:pPr>
        <w:pStyle w:val="2"/>
        <w:spacing w:after="0" w:line="240" w:lineRule="auto"/>
        <w:jc w:val="center"/>
        <w:rPr>
          <w:b/>
          <w:sz w:val="28"/>
          <w:szCs w:val="28"/>
        </w:rPr>
      </w:pPr>
      <w:r w:rsidRPr="00414D8C">
        <w:rPr>
          <w:sz w:val="28"/>
          <w:szCs w:val="28"/>
        </w:rPr>
        <w:t>«</w:t>
      </w:r>
      <w:r w:rsidRPr="00306E8B">
        <w:rPr>
          <w:b/>
          <w:sz w:val="28"/>
          <w:szCs w:val="28"/>
          <w:lang w:val="uk-UA"/>
        </w:rPr>
        <w:t>Інженерно-геодинамічний стан абразійних берегів Північно-Західного Причорномор’я</w:t>
      </w:r>
      <w:r w:rsidRPr="00414D8C">
        <w:rPr>
          <w:sz w:val="28"/>
          <w:szCs w:val="28"/>
        </w:rPr>
        <w:t>»</w:t>
      </w:r>
    </w:p>
    <w:p w:rsidR="007842A6" w:rsidRPr="00CF3A1D" w:rsidRDefault="007842A6" w:rsidP="007842A6">
      <w:pPr>
        <w:pStyle w:val="2"/>
        <w:spacing w:after="0" w:line="240" w:lineRule="auto"/>
        <w:jc w:val="center"/>
        <w:rPr>
          <w:sz w:val="24"/>
          <w:szCs w:val="24"/>
        </w:rPr>
      </w:pPr>
    </w:p>
    <w:p w:rsidR="007842A6" w:rsidRPr="00B548AB" w:rsidRDefault="007842A6" w:rsidP="007842A6">
      <w:pPr>
        <w:tabs>
          <w:tab w:val="right" w:pos="9353"/>
        </w:tabs>
        <w:spacing w:after="0" w:line="240" w:lineRule="auto"/>
        <w:jc w:val="center"/>
        <w:rPr>
          <w:rFonts w:ascii="Times New Roman" w:hAnsi="Times New Roman"/>
          <w:b/>
          <w:sz w:val="28"/>
          <w:szCs w:val="28"/>
          <w:u w:val="single"/>
          <w:lang w:val="uk-UA" w:eastAsia="zh-CN"/>
        </w:rPr>
      </w:pPr>
      <w:r w:rsidRPr="00B548AB">
        <w:rPr>
          <w:rFonts w:ascii="Times New Roman" w:hAnsi="Times New Roman"/>
          <w:b/>
          <w:sz w:val="28"/>
          <w:szCs w:val="28"/>
          <w:lang w:val="en-US"/>
        </w:rPr>
        <w:t>«Engineering and geodynamic stage of abrasive seashore of North-Western part of Black Sea »</w:t>
      </w:r>
    </w:p>
    <w:p w:rsidR="007842A6" w:rsidRDefault="007842A6" w:rsidP="007842A6">
      <w:pPr>
        <w:tabs>
          <w:tab w:val="right" w:pos="9353"/>
        </w:tabs>
        <w:spacing w:after="0" w:line="240" w:lineRule="auto"/>
        <w:jc w:val="center"/>
        <w:rPr>
          <w:rFonts w:ascii="Times New Roman" w:hAnsi="Times New Roman"/>
          <w:b/>
          <w:sz w:val="28"/>
          <w:szCs w:val="28"/>
          <w:u w:val="single"/>
          <w:lang w:val="uk-UA" w:eastAsia="zh-CN"/>
        </w:rPr>
      </w:pPr>
    </w:p>
    <w:p w:rsidR="007842A6" w:rsidRPr="00701368" w:rsidRDefault="007842A6" w:rsidP="007842A6">
      <w:pPr>
        <w:tabs>
          <w:tab w:val="right" w:pos="9353"/>
        </w:tabs>
        <w:spacing w:after="0" w:line="240" w:lineRule="auto"/>
        <w:jc w:val="center"/>
        <w:rPr>
          <w:rFonts w:ascii="Times New Roman" w:hAnsi="Times New Roman"/>
          <w:b/>
          <w:sz w:val="28"/>
          <w:szCs w:val="28"/>
          <w:u w:val="single"/>
          <w:lang w:val="uk-UA" w:eastAsia="zh-CN"/>
        </w:rPr>
      </w:pPr>
    </w:p>
    <w:p w:rsidR="007842A6" w:rsidRPr="00701368" w:rsidRDefault="007842A6" w:rsidP="007842A6">
      <w:pPr>
        <w:spacing w:after="0"/>
        <w:ind w:left="3402"/>
        <w:rPr>
          <w:rFonts w:ascii="Times New Roman" w:hAnsi="Times New Roman"/>
          <w:sz w:val="28"/>
          <w:szCs w:val="28"/>
          <w:lang w:val="uk-UA" w:eastAsia="zh-CN"/>
        </w:rPr>
      </w:pPr>
      <w:r w:rsidRPr="00701368">
        <w:rPr>
          <w:rFonts w:ascii="Times New Roman" w:hAnsi="Times New Roman"/>
          <w:sz w:val="28"/>
          <w:szCs w:val="28"/>
          <w:lang w:val="uk-UA" w:eastAsia="zh-CN"/>
        </w:rPr>
        <w:t>Викона</w:t>
      </w:r>
      <w:r w:rsidRPr="00701368">
        <w:rPr>
          <w:rFonts w:ascii="Times New Roman" w:hAnsi="Times New Roman"/>
          <w:sz w:val="28"/>
          <w:szCs w:val="28"/>
          <w:lang w:eastAsia="zh-CN"/>
        </w:rPr>
        <w:t>ла</w:t>
      </w:r>
      <w:r w:rsidRPr="00701368">
        <w:rPr>
          <w:rFonts w:ascii="Times New Roman" w:hAnsi="Times New Roman"/>
          <w:sz w:val="28"/>
          <w:szCs w:val="28"/>
          <w:lang w:val="uk-UA" w:eastAsia="zh-CN"/>
        </w:rPr>
        <w:t xml:space="preserve">: </w:t>
      </w:r>
      <w:r>
        <w:rPr>
          <w:rFonts w:ascii="Times New Roman" w:hAnsi="Times New Roman"/>
          <w:sz w:val="28"/>
          <w:szCs w:val="28"/>
          <w:lang w:val="uk-UA" w:eastAsia="zh-CN"/>
        </w:rPr>
        <w:t>здобувачка</w:t>
      </w:r>
      <w:r w:rsidRPr="00701368">
        <w:rPr>
          <w:rFonts w:ascii="Times New Roman" w:hAnsi="Times New Roman"/>
          <w:sz w:val="28"/>
          <w:szCs w:val="28"/>
          <w:lang w:val="uk-UA" w:eastAsia="zh-CN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zh-CN"/>
        </w:rPr>
        <w:t>очної</w:t>
      </w:r>
      <w:r w:rsidRPr="00701368">
        <w:rPr>
          <w:rFonts w:ascii="Times New Roman" w:hAnsi="Times New Roman"/>
          <w:sz w:val="28"/>
          <w:szCs w:val="28"/>
          <w:lang w:val="uk-UA" w:eastAsia="zh-CN"/>
        </w:rPr>
        <w:t xml:space="preserve"> форми навчання</w:t>
      </w:r>
    </w:p>
    <w:p w:rsidR="007842A6" w:rsidRPr="008F7644" w:rsidRDefault="007842A6" w:rsidP="007842A6">
      <w:pPr>
        <w:widowControl w:val="0"/>
        <w:spacing w:after="0" w:line="240" w:lineRule="auto"/>
        <w:ind w:left="3402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спеціальності   103 Науки про Землю</w:t>
      </w:r>
    </w:p>
    <w:p w:rsidR="007842A6" w:rsidRPr="008F7644" w:rsidRDefault="007842A6" w:rsidP="007842A6">
      <w:pPr>
        <w:widowControl w:val="0"/>
        <w:spacing w:after="0" w:line="240" w:lineRule="auto"/>
        <w:ind w:left="3402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Освітня програма </w:t>
      </w:r>
      <w:r w:rsidRPr="008F764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Науки про Землю</w:t>
      </w:r>
    </w:p>
    <w:p w:rsidR="007842A6" w:rsidRDefault="007842A6" w:rsidP="007842A6">
      <w:pPr>
        <w:tabs>
          <w:tab w:val="left" w:pos="5245"/>
          <w:tab w:val="right" w:pos="9353"/>
        </w:tabs>
        <w:spacing w:after="0"/>
        <w:ind w:left="3402"/>
        <w:rPr>
          <w:rFonts w:ascii="Times New Roman" w:hAnsi="Times New Roman"/>
          <w:sz w:val="28"/>
          <w:szCs w:val="28"/>
          <w:lang w:val="uk-UA" w:eastAsia="zh-CN"/>
        </w:rPr>
      </w:pPr>
      <w:r>
        <w:rPr>
          <w:rFonts w:ascii="Times New Roman" w:hAnsi="Times New Roman"/>
          <w:sz w:val="28"/>
          <w:szCs w:val="28"/>
          <w:lang w:val="uk-UA" w:eastAsia="zh-CN"/>
        </w:rPr>
        <w:t>Чжан Чжихань</w:t>
      </w:r>
    </w:p>
    <w:p w:rsidR="007842A6" w:rsidRPr="00701368" w:rsidRDefault="007842A6" w:rsidP="007842A6">
      <w:pPr>
        <w:tabs>
          <w:tab w:val="left" w:pos="5245"/>
          <w:tab w:val="right" w:pos="9353"/>
        </w:tabs>
        <w:spacing w:after="0"/>
        <w:ind w:left="3402"/>
        <w:rPr>
          <w:rFonts w:ascii="Times New Roman" w:hAnsi="Times New Roman"/>
          <w:sz w:val="28"/>
          <w:szCs w:val="28"/>
          <w:lang w:val="uk-UA" w:eastAsia="zh-CN"/>
        </w:rPr>
      </w:pPr>
    </w:p>
    <w:p w:rsidR="007842A6" w:rsidRDefault="007842A6" w:rsidP="007842A6">
      <w:pPr>
        <w:tabs>
          <w:tab w:val="left" w:pos="5245"/>
          <w:tab w:val="right" w:pos="9353"/>
        </w:tabs>
        <w:spacing w:after="0"/>
        <w:ind w:left="3402"/>
        <w:rPr>
          <w:rFonts w:ascii="Times New Roman" w:hAnsi="Times New Roman"/>
          <w:sz w:val="28"/>
          <w:szCs w:val="28"/>
          <w:lang w:val="uk-UA" w:eastAsia="zh-CN"/>
        </w:rPr>
      </w:pPr>
      <w:r w:rsidRPr="00701368">
        <w:rPr>
          <w:rFonts w:ascii="Times New Roman" w:hAnsi="Times New Roman"/>
          <w:sz w:val="28"/>
          <w:szCs w:val="28"/>
          <w:lang w:val="uk-UA" w:eastAsia="zh-CN"/>
        </w:rPr>
        <w:t>Керівник</w:t>
      </w:r>
      <w:r w:rsidRPr="00FD0E5F">
        <w:rPr>
          <w:rFonts w:ascii="Times New Roman" w:hAnsi="Times New Roman"/>
          <w:sz w:val="28"/>
          <w:szCs w:val="28"/>
          <w:lang w:val="uk-UA" w:eastAsia="zh-CN"/>
        </w:rPr>
        <w:t>:</w:t>
      </w:r>
      <w:r w:rsidRPr="00701368">
        <w:rPr>
          <w:rFonts w:ascii="Times New Roman" w:hAnsi="Times New Roman"/>
          <w:sz w:val="28"/>
          <w:szCs w:val="28"/>
          <w:lang w:val="uk-UA" w:eastAsia="zh-CN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zh-CN"/>
        </w:rPr>
        <w:t>канд. геол.н., доц. Кадурін С. В.______</w:t>
      </w:r>
    </w:p>
    <w:p w:rsidR="007842A6" w:rsidRPr="009F4FC6" w:rsidRDefault="007842A6" w:rsidP="007842A6">
      <w:pPr>
        <w:tabs>
          <w:tab w:val="left" w:pos="5245"/>
          <w:tab w:val="right" w:pos="9353"/>
        </w:tabs>
        <w:spacing w:after="0"/>
        <w:ind w:left="3402"/>
        <w:rPr>
          <w:rFonts w:ascii="Times New Roman" w:hAnsi="Times New Roman"/>
          <w:lang w:val="uk-UA" w:eastAsia="zh-CN"/>
        </w:rPr>
      </w:pPr>
      <w:r w:rsidRPr="009F4FC6">
        <w:rPr>
          <w:rFonts w:ascii="Times New Roman" w:hAnsi="Times New Roman"/>
          <w:lang w:val="uk-UA" w:eastAsia="zh-CN"/>
        </w:rPr>
        <w:t xml:space="preserve">(науковий ступінь, вчене звання, прізвище, ініціали) </w:t>
      </w:r>
      <w:r>
        <w:rPr>
          <w:rFonts w:ascii="Times New Roman" w:hAnsi="Times New Roman"/>
          <w:lang w:val="uk-UA" w:eastAsia="zh-CN"/>
        </w:rPr>
        <w:t xml:space="preserve">  </w:t>
      </w:r>
      <w:r w:rsidRPr="009F4FC6">
        <w:rPr>
          <w:rFonts w:ascii="Times New Roman" w:hAnsi="Times New Roman"/>
          <w:lang w:val="uk-UA" w:eastAsia="zh-CN"/>
        </w:rPr>
        <w:t xml:space="preserve">підпис </w:t>
      </w:r>
    </w:p>
    <w:p w:rsidR="007842A6" w:rsidRDefault="007842A6" w:rsidP="007842A6">
      <w:pPr>
        <w:tabs>
          <w:tab w:val="left" w:pos="5245"/>
          <w:tab w:val="right" w:pos="9353"/>
        </w:tabs>
        <w:spacing w:after="0"/>
        <w:ind w:left="3402"/>
        <w:rPr>
          <w:rFonts w:ascii="Times New Roman" w:hAnsi="Times New Roman"/>
          <w:sz w:val="28"/>
          <w:szCs w:val="28"/>
          <w:lang w:val="uk-UA" w:eastAsia="zh-CN"/>
        </w:rPr>
      </w:pPr>
    </w:p>
    <w:p w:rsidR="007842A6" w:rsidRPr="0062557A" w:rsidRDefault="007842A6" w:rsidP="007842A6">
      <w:pPr>
        <w:tabs>
          <w:tab w:val="left" w:pos="5245"/>
          <w:tab w:val="right" w:pos="9353"/>
        </w:tabs>
        <w:spacing w:after="0"/>
        <w:ind w:left="3402"/>
        <w:rPr>
          <w:rFonts w:ascii="Times New Roman" w:hAnsi="Times New Roman"/>
          <w:sz w:val="28"/>
          <w:szCs w:val="28"/>
          <w:lang w:val="uk-UA" w:eastAsia="zh-CN"/>
        </w:rPr>
      </w:pPr>
      <w:r w:rsidRPr="00701368">
        <w:rPr>
          <w:rFonts w:ascii="Times New Roman" w:hAnsi="Times New Roman"/>
          <w:sz w:val="28"/>
          <w:szCs w:val="28"/>
          <w:lang w:val="uk-UA" w:eastAsia="zh-CN"/>
        </w:rPr>
        <w:t xml:space="preserve">Рецензент: </w:t>
      </w:r>
      <w:r>
        <w:rPr>
          <w:rFonts w:ascii="Times New Roman" w:hAnsi="Times New Roman"/>
          <w:sz w:val="28"/>
          <w:szCs w:val="28"/>
          <w:lang w:val="uk-UA" w:eastAsia="zh-CN"/>
        </w:rPr>
        <w:t>к</w:t>
      </w:r>
      <w:r w:rsidRPr="00701368">
        <w:rPr>
          <w:rFonts w:ascii="Times New Roman" w:hAnsi="Times New Roman"/>
          <w:sz w:val="28"/>
          <w:szCs w:val="28"/>
          <w:lang w:val="uk-UA" w:eastAsia="zh-CN"/>
        </w:rPr>
        <w:t>. гео</w:t>
      </w:r>
      <w:r>
        <w:rPr>
          <w:rFonts w:ascii="Times New Roman" w:hAnsi="Times New Roman"/>
          <w:sz w:val="28"/>
          <w:szCs w:val="28"/>
          <w:lang w:val="uk-UA" w:eastAsia="zh-CN"/>
        </w:rPr>
        <w:t>гр</w:t>
      </w:r>
      <w:r w:rsidRPr="00701368">
        <w:rPr>
          <w:rFonts w:ascii="Times New Roman" w:hAnsi="Times New Roman"/>
          <w:sz w:val="28"/>
          <w:szCs w:val="28"/>
          <w:lang w:val="uk-UA" w:eastAsia="zh-CN"/>
        </w:rPr>
        <w:t xml:space="preserve">. н., </w:t>
      </w:r>
      <w:r>
        <w:rPr>
          <w:rFonts w:ascii="Times New Roman" w:hAnsi="Times New Roman"/>
          <w:sz w:val="28"/>
          <w:szCs w:val="28"/>
          <w:lang w:val="uk-UA" w:eastAsia="zh-CN"/>
        </w:rPr>
        <w:t>доц</w:t>
      </w:r>
      <w:r w:rsidRPr="00701368">
        <w:rPr>
          <w:rFonts w:ascii="Times New Roman" w:hAnsi="Times New Roman"/>
          <w:sz w:val="28"/>
          <w:szCs w:val="28"/>
          <w:lang w:val="uk-UA" w:eastAsia="zh-CN"/>
        </w:rPr>
        <w:t>.,</w:t>
      </w:r>
      <w:r>
        <w:rPr>
          <w:rFonts w:ascii="Times New Roman" w:hAnsi="Times New Roman"/>
          <w:sz w:val="28"/>
          <w:szCs w:val="28"/>
          <w:lang w:val="uk-UA" w:eastAsia="zh-CN"/>
        </w:rPr>
        <w:t xml:space="preserve"> кафедри </w:t>
      </w:r>
      <w:r w:rsidRPr="0062557A">
        <w:rPr>
          <w:rFonts w:ascii="Times New Roman" w:hAnsi="Times New Roman"/>
          <w:sz w:val="28"/>
          <w:szCs w:val="28"/>
          <w:lang w:val="uk-UA" w:eastAsia="zh-CN"/>
        </w:rPr>
        <w:t>фізичної географії, природокористування і геоінформаційних технологій</w:t>
      </w:r>
      <w:r w:rsidRPr="00701368">
        <w:rPr>
          <w:rFonts w:ascii="Times New Roman" w:hAnsi="Times New Roman"/>
          <w:sz w:val="28"/>
          <w:szCs w:val="28"/>
          <w:lang w:val="uk-UA" w:eastAsia="zh-CN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zh-CN"/>
        </w:rPr>
        <w:t>Муркалов О.Б.</w:t>
      </w:r>
    </w:p>
    <w:p w:rsidR="007842A6" w:rsidRPr="009F4FC6" w:rsidRDefault="007842A6" w:rsidP="007842A6">
      <w:pPr>
        <w:tabs>
          <w:tab w:val="left" w:pos="5245"/>
          <w:tab w:val="right" w:pos="9353"/>
        </w:tabs>
        <w:spacing w:after="0"/>
        <w:ind w:left="3402"/>
        <w:rPr>
          <w:rFonts w:ascii="Times New Roman" w:hAnsi="Times New Roman"/>
          <w:lang w:val="uk-UA" w:eastAsia="zh-CN"/>
        </w:rPr>
      </w:pPr>
      <w:r w:rsidRPr="009F4FC6">
        <w:rPr>
          <w:rFonts w:ascii="Times New Roman" w:hAnsi="Times New Roman"/>
          <w:lang w:val="uk-UA" w:eastAsia="zh-CN"/>
        </w:rPr>
        <w:t>(науковий ступінь, вчене звання</w:t>
      </w:r>
      <w:r>
        <w:rPr>
          <w:rFonts w:ascii="Times New Roman" w:hAnsi="Times New Roman"/>
          <w:lang w:val="uk-UA" w:eastAsia="zh-CN"/>
        </w:rPr>
        <w:t>, прізвище, ініціали)</w:t>
      </w:r>
    </w:p>
    <w:p w:rsidR="007842A6" w:rsidRPr="00701368" w:rsidRDefault="007842A6" w:rsidP="007842A6">
      <w:pPr>
        <w:spacing w:after="0" w:line="240" w:lineRule="auto"/>
        <w:rPr>
          <w:rFonts w:ascii="Times New Roman" w:hAnsi="Times New Roman"/>
          <w:sz w:val="28"/>
          <w:szCs w:val="28"/>
          <w:lang w:val="uk-UA" w:eastAsia="zh-CN"/>
        </w:rPr>
      </w:pPr>
    </w:p>
    <w:tbl>
      <w:tblPr>
        <w:tblW w:w="9759" w:type="dxa"/>
        <w:tblInd w:w="108" w:type="dxa"/>
        <w:tblLook w:val="00A0" w:firstRow="1" w:lastRow="0" w:firstColumn="1" w:lastColumn="0" w:noHBand="0" w:noVBand="0"/>
      </w:tblPr>
      <w:tblGrid>
        <w:gridCol w:w="4973"/>
        <w:gridCol w:w="4786"/>
      </w:tblGrid>
      <w:tr w:rsidR="007842A6" w:rsidRPr="008473F7" w:rsidTr="00E27850">
        <w:tc>
          <w:tcPr>
            <w:tcW w:w="4973" w:type="dxa"/>
          </w:tcPr>
          <w:p w:rsidR="007842A6" w:rsidRPr="00701368" w:rsidRDefault="007842A6" w:rsidP="00E27850">
            <w:pPr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zh-CN"/>
              </w:rPr>
            </w:pPr>
            <w:r w:rsidRPr="00701368">
              <w:rPr>
                <w:rFonts w:ascii="Times New Roman" w:hAnsi="Times New Roman"/>
                <w:sz w:val="28"/>
                <w:szCs w:val="28"/>
                <w:lang w:val="uk-UA" w:eastAsia="zh-CN"/>
              </w:rPr>
              <w:t>Рекомендовано до захисту:</w:t>
            </w:r>
          </w:p>
          <w:p w:rsidR="007842A6" w:rsidRDefault="007842A6" w:rsidP="00E27850">
            <w:pPr>
              <w:spacing w:before="120" w:after="0" w:line="240" w:lineRule="auto"/>
              <w:rPr>
                <w:rFonts w:ascii="Times New Roman" w:hAnsi="Times New Roman"/>
                <w:sz w:val="28"/>
                <w:szCs w:val="28"/>
                <w:lang w:val="uk-UA" w:eastAsia="zh-CN"/>
              </w:rPr>
            </w:pPr>
            <w:r w:rsidRPr="00701368">
              <w:rPr>
                <w:rFonts w:ascii="Times New Roman" w:hAnsi="Times New Roman"/>
                <w:sz w:val="28"/>
                <w:szCs w:val="28"/>
                <w:lang w:val="uk-UA" w:eastAsia="zh-CN"/>
              </w:rPr>
              <w:t>Протокол засідання кафедри</w:t>
            </w:r>
          </w:p>
          <w:p w:rsidR="007842A6" w:rsidRPr="00701368" w:rsidRDefault="007842A6" w:rsidP="00E27850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hAnsi="Times New Roman"/>
                <w:sz w:val="28"/>
                <w:szCs w:val="28"/>
                <w:lang w:val="uk-UA" w:eastAsia="zh-CN"/>
              </w:rPr>
              <w:t>_________________________</w:t>
            </w:r>
          </w:p>
          <w:p w:rsidR="007842A6" w:rsidRPr="00701368" w:rsidRDefault="007842A6" w:rsidP="00E27850">
            <w:pPr>
              <w:spacing w:before="120" w:after="0" w:line="240" w:lineRule="auto"/>
              <w:rPr>
                <w:rFonts w:ascii="Times New Roman" w:hAnsi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hAnsi="Times New Roman"/>
                <w:sz w:val="28"/>
                <w:szCs w:val="28"/>
                <w:lang w:val="uk-UA" w:eastAsia="zh-CN"/>
              </w:rPr>
              <w:t>№___</w:t>
            </w:r>
            <w:r w:rsidRPr="0062557A">
              <w:rPr>
                <w:rFonts w:ascii="Times New Roman" w:hAnsi="Times New Roman"/>
                <w:sz w:val="28"/>
                <w:szCs w:val="28"/>
                <w:lang w:val="uk-UA" w:eastAsia="zh-CN"/>
              </w:rPr>
              <w:t xml:space="preserve">від </w:t>
            </w:r>
            <w:r>
              <w:rPr>
                <w:rFonts w:ascii="Times New Roman" w:hAnsi="Times New Roman"/>
                <w:sz w:val="28"/>
                <w:szCs w:val="28"/>
                <w:lang w:val="uk-UA" w:eastAsia="zh-CN"/>
              </w:rPr>
              <w:t>___._________</w:t>
            </w:r>
            <w:r w:rsidRPr="0062557A">
              <w:rPr>
                <w:rFonts w:ascii="Times New Roman" w:hAnsi="Times New Roman"/>
                <w:sz w:val="28"/>
                <w:szCs w:val="28"/>
                <w:lang w:val="uk-UA" w:eastAsia="zh-CN"/>
              </w:rPr>
              <w:t xml:space="preserve"> 202</w:t>
            </w:r>
            <w:r>
              <w:rPr>
                <w:rFonts w:ascii="Times New Roman" w:hAnsi="Times New Roman"/>
                <w:sz w:val="28"/>
                <w:szCs w:val="28"/>
                <w:lang w:val="uk-UA" w:eastAsia="zh-CN"/>
              </w:rPr>
              <w:t>3</w:t>
            </w:r>
            <w:r w:rsidRPr="0062557A">
              <w:rPr>
                <w:rFonts w:ascii="Times New Roman" w:hAnsi="Times New Roman"/>
                <w:sz w:val="28"/>
                <w:szCs w:val="28"/>
                <w:lang w:val="uk-UA" w:eastAsia="zh-CN"/>
              </w:rPr>
              <w:t xml:space="preserve"> р.</w:t>
            </w:r>
          </w:p>
          <w:p w:rsidR="007842A6" w:rsidRPr="00701368" w:rsidRDefault="007842A6" w:rsidP="00E27850">
            <w:pPr>
              <w:spacing w:before="360" w:after="0" w:line="240" w:lineRule="auto"/>
              <w:rPr>
                <w:rFonts w:ascii="Times New Roman" w:hAnsi="Times New Roman"/>
                <w:sz w:val="28"/>
                <w:szCs w:val="28"/>
                <w:lang w:val="uk-UA" w:eastAsia="zh-CN"/>
              </w:rPr>
            </w:pPr>
            <w:r w:rsidRPr="00701368">
              <w:rPr>
                <w:rFonts w:ascii="Times New Roman" w:hAnsi="Times New Roman"/>
                <w:sz w:val="28"/>
                <w:szCs w:val="28"/>
                <w:lang w:val="uk-UA" w:eastAsia="zh-CN"/>
              </w:rPr>
              <w:t>Завідувач кафедри</w:t>
            </w:r>
          </w:p>
          <w:p w:rsidR="007842A6" w:rsidRPr="00701368" w:rsidRDefault="007842A6" w:rsidP="00E27850">
            <w:pPr>
              <w:tabs>
                <w:tab w:val="left" w:pos="1168"/>
                <w:tab w:val="left" w:pos="3861"/>
              </w:tabs>
              <w:spacing w:before="360" w:after="0" w:line="240" w:lineRule="auto"/>
              <w:rPr>
                <w:rFonts w:ascii="Times New Roman" w:hAnsi="Times New Roman"/>
                <w:sz w:val="28"/>
                <w:szCs w:val="28"/>
                <w:u w:val="single"/>
                <w:lang w:val="uk-UA" w:eastAsia="zh-CN"/>
              </w:rPr>
            </w:pPr>
            <w:r w:rsidRPr="00701368">
              <w:rPr>
                <w:rFonts w:ascii="Times New Roman" w:hAnsi="Times New Roman"/>
                <w:sz w:val="28"/>
                <w:szCs w:val="28"/>
                <w:u w:val="single"/>
                <w:lang w:val="uk-UA" w:eastAsia="zh-CN"/>
              </w:rPr>
              <w:tab/>
            </w:r>
            <w:r>
              <w:rPr>
                <w:rFonts w:ascii="Times New Roman" w:hAnsi="Times New Roman"/>
                <w:sz w:val="28"/>
                <w:szCs w:val="28"/>
                <w:u w:val="single"/>
                <w:lang w:val="uk-UA" w:eastAsia="zh-CN"/>
              </w:rPr>
              <w:t xml:space="preserve">         </w:t>
            </w:r>
            <w:r>
              <w:rPr>
                <w:rFonts w:ascii="Times New Roman" w:hAnsi="Times New Roman"/>
                <w:sz w:val="28"/>
                <w:szCs w:val="28"/>
                <w:lang w:val="uk-UA" w:eastAsia="zh-CN"/>
              </w:rPr>
              <w:t>Євген ЧЕРКЕЗ</w:t>
            </w:r>
          </w:p>
          <w:p w:rsidR="007842A6" w:rsidRPr="00701368" w:rsidRDefault="007842A6" w:rsidP="00E27850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val="uk-UA" w:eastAsia="zh-CN"/>
              </w:rPr>
            </w:pPr>
            <w:r w:rsidRPr="00701368">
              <w:rPr>
                <w:rFonts w:ascii="Times New Roman" w:hAnsi="Times New Roman"/>
                <w:sz w:val="24"/>
                <w:szCs w:val="24"/>
                <w:lang w:val="uk-UA" w:eastAsia="zh-CN"/>
              </w:rPr>
              <w:tab/>
              <w:t>(підпис)</w:t>
            </w:r>
            <w:r w:rsidRPr="00701368">
              <w:rPr>
                <w:rFonts w:ascii="Times New Roman" w:hAnsi="Times New Roman"/>
                <w:sz w:val="24"/>
                <w:szCs w:val="24"/>
                <w:lang w:val="uk-UA" w:eastAsia="zh-CN"/>
              </w:rPr>
              <w:tab/>
            </w:r>
          </w:p>
        </w:tc>
        <w:tc>
          <w:tcPr>
            <w:tcW w:w="4786" w:type="dxa"/>
          </w:tcPr>
          <w:p w:rsidR="007842A6" w:rsidRPr="00701368" w:rsidRDefault="007842A6" w:rsidP="00E27850">
            <w:pPr>
              <w:tabs>
                <w:tab w:val="right" w:pos="4462"/>
              </w:tabs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zh-CN"/>
              </w:rPr>
            </w:pPr>
            <w:r w:rsidRPr="00701368">
              <w:rPr>
                <w:rFonts w:ascii="Times New Roman" w:hAnsi="Times New Roman"/>
                <w:sz w:val="28"/>
                <w:szCs w:val="28"/>
                <w:lang w:val="uk-UA" w:eastAsia="zh-CN"/>
              </w:rPr>
              <w:t xml:space="preserve">Захищено на засіданні ЕК № </w:t>
            </w:r>
          </w:p>
          <w:p w:rsidR="007842A6" w:rsidRDefault="007842A6" w:rsidP="00E27850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hAnsi="Times New Roman"/>
                <w:sz w:val="28"/>
                <w:szCs w:val="28"/>
                <w:lang w:val="uk-UA" w:eastAsia="zh-CN"/>
              </w:rPr>
            </w:pPr>
            <w:r w:rsidRPr="00701368">
              <w:rPr>
                <w:rFonts w:ascii="Times New Roman" w:hAnsi="Times New Roman"/>
                <w:sz w:val="28"/>
                <w:szCs w:val="28"/>
                <w:lang w:val="uk-UA" w:eastAsia="zh-CN"/>
              </w:rPr>
              <w:t xml:space="preserve">протокол </w:t>
            </w:r>
            <w:r>
              <w:rPr>
                <w:rFonts w:ascii="Times New Roman" w:hAnsi="Times New Roman"/>
                <w:sz w:val="28"/>
                <w:szCs w:val="28"/>
                <w:lang w:val="uk-UA" w:eastAsia="zh-CN"/>
              </w:rPr>
              <w:t>№___</w:t>
            </w:r>
            <w:r w:rsidRPr="0062557A">
              <w:rPr>
                <w:rFonts w:ascii="Times New Roman" w:hAnsi="Times New Roman"/>
                <w:sz w:val="28"/>
                <w:szCs w:val="28"/>
                <w:lang w:val="uk-UA" w:eastAsia="zh-CN"/>
              </w:rPr>
              <w:t xml:space="preserve"> від </w:t>
            </w:r>
            <w:r>
              <w:rPr>
                <w:rFonts w:ascii="Times New Roman" w:hAnsi="Times New Roman"/>
                <w:sz w:val="28"/>
                <w:szCs w:val="28"/>
                <w:lang w:val="uk-UA" w:eastAsia="zh-CN"/>
              </w:rPr>
              <w:t>__ _______</w:t>
            </w:r>
            <w:r w:rsidRPr="0062557A">
              <w:rPr>
                <w:rFonts w:ascii="Times New Roman" w:hAnsi="Times New Roman"/>
                <w:sz w:val="28"/>
                <w:szCs w:val="28"/>
                <w:lang w:val="uk-UA" w:eastAsia="zh-CN"/>
              </w:rPr>
              <w:t>202</w:t>
            </w:r>
            <w:r>
              <w:rPr>
                <w:rFonts w:ascii="Times New Roman" w:hAnsi="Times New Roman"/>
                <w:sz w:val="28"/>
                <w:szCs w:val="28"/>
                <w:lang w:val="uk-UA" w:eastAsia="zh-CN"/>
              </w:rPr>
              <w:t>3</w:t>
            </w:r>
            <w:r w:rsidRPr="00701368">
              <w:rPr>
                <w:rFonts w:ascii="Times New Roman" w:hAnsi="Times New Roman"/>
                <w:sz w:val="28"/>
                <w:szCs w:val="28"/>
                <w:lang w:val="uk-UA" w:eastAsia="zh-CN"/>
              </w:rPr>
              <w:t xml:space="preserve"> р.</w:t>
            </w:r>
          </w:p>
          <w:p w:rsidR="007842A6" w:rsidRPr="00701368" w:rsidRDefault="007842A6" w:rsidP="00E27850">
            <w:pPr>
              <w:tabs>
                <w:tab w:val="right" w:pos="4462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 w:eastAsia="zh-CN"/>
              </w:rPr>
            </w:pPr>
          </w:p>
          <w:p w:rsidR="007842A6" w:rsidRPr="00701368" w:rsidRDefault="007842A6" w:rsidP="00E27850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hAnsi="Times New Roman"/>
                <w:sz w:val="28"/>
                <w:szCs w:val="28"/>
                <w:lang w:val="uk-UA" w:eastAsia="zh-CN"/>
              </w:rPr>
            </w:pPr>
            <w:r w:rsidRPr="00701368">
              <w:rPr>
                <w:rFonts w:ascii="Times New Roman" w:hAnsi="Times New Roman"/>
                <w:sz w:val="28"/>
                <w:szCs w:val="28"/>
                <w:lang w:val="uk-UA" w:eastAsia="zh-CN"/>
              </w:rPr>
              <w:t>Оцінка______________/___</w:t>
            </w:r>
            <w:r w:rsidRPr="00701368">
              <w:rPr>
                <w:rFonts w:ascii="Times New Roman" w:hAnsi="Times New Roman"/>
                <w:sz w:val="24"/>
                <w:szCs w:val="24"/>
                <w:lang w:val="uk-UA" w:eastAsia="zh-CN"/>
              </w:rPr>
              <w:tab/>
            </w:r>
            <w:r w:rsidRPr="00701368">
              <w:rPr>
                <w:rFonts w:ascii="Times New Roman" w:hAnsi="Times New Roman"/>
                <w:sz w:val="28"/>
                <w:szCs w:val="28"/>
                <w:lang w:val="uk-UA" w:eastAsia="zh-CN"/>
              </w:rPr>
              <w:t>___/_____</w:t>
            </w:r>
          </w:p>
          <w:p w:rsidR="007842A6" w:rsidRPr="00B548AB" w:rsidRDefault="007842A6" w:rsidP="00E27850">
            <w:pPr>
              <w:spacing w:after="0" w:line="240" w:lineRule="auto"/>
              <w:jc w:val="center"/>
              <w:rPr>
                <w:rFonts w:ascii="Times New Roman" w:hAnsi="Times New Roman"/>
                <w:lang w:val="uk-UA" w:eastAsia="zh-CN"/>
              </w:rPr>
            </w:pPr>
            <w:r w:rsidRPr="00701368">
              <w:rPr>
                <w:rFonts w:ascii="Times New Roman" w:hAnsi="Times New Roman"/>
                <w:sz w:val="24"/>
                <w:szCs w:val="24"/>
                <w:lang w:val="uk-UA" w:eastAsia="zh-CN"/>
              </w:rPr>
              <w:t>(</w:t>
            </w:r>
            <w:r w:rsidRPr="00B548AB">
              <w:rPr>
                <w:rFonts w:ascii="Times New Roman" w:hAnsi="Times New Roman"/>
                <w:lang w:val="uk-UA" w:eastAsia="zh-CN"/>
              </w:rPr>
              <w:t>за національною шкалою/шкалою ЕСТ</w:t>
            </w:r>
            <w:r w:rsidRPr="00B548AB">
              <w:rPr>
                <w:rFonts w:ascii="Times New Roman" w:hAnsi="Times New Roman"/>
                <w:lang w:val="en-US" w:eastAsia="zh-CN"/>
              </w:rPr>
              <w:t>S</w:t>
            </w:r>
            <w:r w:rsidRPr="00B548AB">
              <w:rPr>
                <w:rFonts w:ascii="Times New Roman" w:hAnsi="Times New Roman"/>
                <w:lang w:val="uk-UA" w:eastAsia="zh-CN"/>
              </w:rPr>
              <w:t>/ бали)</w:t>
            </w:r>
          </w:p>
          <w:p w:rsidR="007842A6" w:rsidRPr="00701368" w:rsidRDefault="007842A6" w:rsidP="00E27850">
            <w:pPr>
              <w:spacing w:before="120" w:after="0" w:line="240" w:lineRule="auto"/>
              <w:rPr>
                <w:rFonts w:ascii="Times New Roman" w:hAnsi="Times New Roman"/>
                <w:sz w:val="28"/>
                <w:szCs w:val="28"/>
                <w:lang w:val="uk-UA" w:eastAsia="zh-CN"/>
              </w:rPr>
            </w:pPr>
            <w:r w:rsidRPr="00701368">
              <w:rPr>
                <w:rFonts w:ascii="Times New Roman" w:hAnsi="Times New Roman"/>
                <w:sz w:val="28"/>
                <w:szCs w:val="28"/>
                <w:lang w:val="uk-UA" w:eastAsia="zh-CN"/>
              </w:rPr>
              <w:t>Голова ЕК</w:t>
            </w:r>
          </w:p>
          <w:p w:rsidR="007842A6" w:rsidRPr="009F4FC6" w:rsidRDefault="007842A6" w:rsidP="00E27850">
            <w:pPr>
              <w:tabs>
                <w:tab w:val="left" w:pos="1446"/>
                <w:tab w:val="right" w:pos="4462"/>
              </w:tabs>
              <w:spacing w:before="360" w:after="0" w:line="240" w:lineRule="auto"/>
              <w:rPr>
                <w:rFonts w:ascii="Times New Roman" w:hAnsi="Times New Roman"/>
                <w:sz w:val="28"/>
                <w:szCs w:val="28"/>
                <w:lang w:val="uk-UA" w:eastAsia="zh-CN"/>
              </w:rPr>
            </w:pPr>
            <w:r w:rsidRPr="00701368">
              <w:rPr>
                <w:rFonts w:ascii="Times New Roman" w:hAnsi="Times New Roman"/>
                <w:sz w:val="28"/>
                <w:szCs w:val="28"/>
                <w:u w:val="single"/>
                <w:lang w:val="uk-UA" w:eastAsia="zh-CN"/>
              </w:rPr>
              <w:tab/>
            </w:r>
            <w:r w:rsidRPr="009F4FC6">
              <w:rPr>
                <w:rFonts w:ascii="Times New Roman" w:hAnsi="Times New Roman"/>
                <w:sz w:val="28"/>
                <w:szCs w:val="28"/>
                <w:lang w:val="uk-UA" w:eastAsia="zh-CN"/>
              </w:rPr>
              <w:t xml:space="preserve">  </w:t>
            </w:r>
            <w:r>
              <w:rPr>
                <w:rFonts w:ascii="Times New Roman" w:hAnsi="Times New Roman"/>
                <w:sz w:val="28"/>
                <w:szCs w:val="28"/>
                <w:lang w:val="uk-UA" w:eastAsia="zh-CN"/>
              </w:rPr>
              <w:t xml:space="preserve">   Сергій КАДУРІН</w:t>
            </w:r>
          </w:p>
          <w:p w:rsidR="007842A6" w:rsidRPr="00701368" w:rsidRDefault="007842A6" w:rsidP="00E27850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zh-CN"/>
              </w:rPr>
            </w:pPr>
            <w:r w:rsidRPr="00701368">
              <w:rPr>
                <w:rFonts w:ascii="Times New Roman" w:hAnsi="Times New Roman"/>
                <w:sz w:val="24"/>
                <w:szCs w:val="24"/>
                <w:lang w:val="uk-UA" w:eastAsia="zh-CN"/>
              </w:rPr>
              <w:tab/>
              <w:t>(підпис)</w:t>
            </w:r>
            <w:r w:rsidRPr="00701368">
              <w:rPr>
                <w:rFonts w:ascii="Times New Roman" w:hAnsi="Times New Roman"/>
                <w:sz w:val="24"/>
                <w:szCs w:val="24"/>
                <w:lang w:val="uk-UA" w:eastAsia="zh-CN"/>
              </w:rPr>
              <w:tab/>
            </w:r>
          </w:p>
        </w:tc>
      </w:tr>
      <w:tr w:rsidR="007842A6" w:rsidRPr="008473F7" w:rsidTr="00E27850">
        <w:tc>
          <w:tcPr>
            <w:tcW w:w="4973" w:type="dxa"/>
          </w:tcPr>
          <w:p w:rsidR="007842A6" w:rsidRDefault="007842A6" w:rsidP="00E27850">
            <w:pPr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zh-CN"/>
              </w:rPr>
            </w:pPr>
          </w:p>
          <w:p w:rsidR="007842A6" w:rsidRDefault="007842A6" w:rsidP="00E27850">
            <w:pPr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zh-CN"/>
              </w:rPr>
            </w:pPr>
          </w:p>
          <w:p w:rsidR="0019493B" w:rsidRPr="0062557A" w:rsidRDefault="0019493B" w:rsidP="0019493B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zh-CN"/>
              </w:rPr>
            </w:pPr>
            <w:r>
              <w:rPr>
                <w:rFonts w:ascii="Times New Roman" w:hAnsi="Times New Roman"/>
                <w:sz w:val="28"/>
                <w:szCs w:val="28"/>
                <w:lang w:val="uk-UA" w:eastAsia="zh-CN"/>
              </w:rPr>
              <w:t xml:space="preserve">                                        </w:t>
            </w:r>
            <w:r w:rsidRPr="00701368">
              <w:rPr>
                <w:rFonts w:ascii="Times New Roman" w:hAnsi="Times New Roman"/>
                <w:sz w:val="28"/>
                <w:szCs w:val="28"/>
                <w:lang w:val="uk-UA" w:eastAsia="zh-CN"/>
              </w:rPr>
              <w:t>Одеса 20</w:t>
            </w:r>
            <w:r w:rsidRPr="002F460E">
              <w:rPr>
                <w:rFonts w:ascii="Times New Roman" w:hAnsi="Times New Roman"/>
                <w:sz w:val="28"/>
                <w:szCs w:val="28"/>
                <w:lang w:eastAsia="zh-CN"/>
              </w:rPr>
              <w:t>2</w:t>
            </w:r>
            <w:r>
              <w:rPr>
                <w:rFonts w:ascii="Times New Roman" w:hAnsi="Times New Roman"/>
                <w:sz w:val="28"/>
                <w:szCs w:val="28"/>
                <w:lang w:val="uk-UA" w:eastAsia="zh-CN"/>
              </w:rPr>
              <w:t>3</w:t>
            </w:r>
          </w:p>
          <w:p w:rsidR="007842A6" w:rsidRPr="00701368" w:rsidRDefault="007842A6" w:rsidP="00E27850">
            <w:pPr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zh-CN"/>
              </w:rPr>
            </w:pPr>
          </w:p>
        </w:tc>
        <w:tc>
          <w:tcPr>
            <w:tcW w:w="4786" w:type="dxa"/>
          </w:tcPr>
          <w:p w:rsidR="007842A6" w:rsidRPr="009F4FC6" w:rsidRDefault="007842A6" w:rsidP="00E27850">
            <w:pPr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  <w:u w:val="single"/>
                <w:lang w:val="uk-UA" w:eastAsia="zh-CN"/>
              </w:rPr>
            </w:pPr>
          </w:p>
        </w:tc>
      </w:tr>
    </w:tbl>
    <w:p w:rsidR="007842A6" w:rsidRPr="00894939" w:rsidRDefault="007842A6" w:rsidP="007842A6">
      <w:pPr>
        <w:spacing w:line="360" w:lineRule="auto"/>
        <w:contextualSpacing/>
        <w:jc w:val="both"/>
        <w:rPr>
          <w:rFonts w:ascii="Times New Roman" w:hAnsi="Times New Roman"/>
          <w:sz w:val="26"/>
          <w:szCs w:val="26"/>
          <w:lang w:val="uk-UA"/>
        </w:rPr>
      </w:pPr>
      <w:r w:rsidRPr="00894939">
        <w:rPr>
          <w:rFonts w:ascii="Times New Roman" w:hAnsi="Times New Roman"/>
          <w:sz w:val="26"/>
          <w:szCs w:val="26"/>
          <w:lang w:val="uk-UA"/>
        </w:rPr>
        <w:lastRenderedPageBreak/>
        <w:t>Анотація.</w:t>
      </w:r>
    </w:p>
    <w:p w:rsidR="007842A6" w:rsidRPr="00894939" w:rsidRDefault="007842A6" w:rsidP="007842A6">
      <w:pPr>
        <w:spacing w:after="0" w:line="240" w:lineRule="auto"/>
        <w:contextualSpacing/>
        <w:jc w:val="both"/>
        <w:rPr>
          <w:rFonts w:ascii="Times New Roman" w:hAnsi="Times New Roman"/>
          <w:sz w:val="26"/>
          <w:szCs w:val="26"/>
          <w:lang w:val="uk-UA"/>
        </w:rPr>
      </w:pPr>
      <w:r w:rsidRPr="00894939">
        <w:rPr>
          <w:rFonts w:ascii="Times New Roman" w:hAnsi="Times New Roman"/>
          <w:sz w:val="26"/>
          <w:szCs w:val="26"/>
          <w:lang w:val="uk-UA" w:eastAsia="zh-CN"/>
        </w:rPr>
        <w:t>Чжан Чжихань.</w:t>
      </w:r>
      <w:r w:rsidRPr="00894939">
        <w:rPr>
          <w:rFonts w:ascii="Times New Roman" w:hAnsi="Times New Roman"/>
          <w:sz w:val="26"/>
          <w:szCs w:val="26"/>
          <w:lang w:val="uk-UA"/>
        </w:rPr>
        <w:t xml:space="preserve"> Інженерно-геодинамічний стан абразійних берегів Північно-Західного Причорномор’я.</w:t>
      </w:r>
    </w:p>
    <w:p w:rsidR="007842A6" w:rsidRPr="00894939" w:rsidRDefault="007842A6" w:rsidP="007842A6">
      <w:pPr>
        <w:spacing w:after="0" w:line="240" w:lineRule="auto"/>
        <w:contextualSpacing/>
        <w:jc w:val="both"/>
        <w:rPr>
          <w:rFonts w:ascii="Times New Roman" w:hAnsi="Times New Roman"/>
          <w:sz w:val="26"/>
          <w:szCs w:val="26"/>
          <w:lang w:val="uk-UA"/>
        </w:rPr>
      </w:pPr>
      <w:r w:rsidRPr="00894939">
        <w:rPr>
          <w:rFonts w:ascii="Times New Roman" w:hAnsi="Times New Roman"/>
          <w:sz w:val="26"/>
          <w:szCs w:val="26"/>
          <w:lang w:val="uk-UA"/>
        </w:rPr>
        <w:t>Наукова робота на здобуття ступеня бакалавра зі спеціальності 103 «Науки про Землю». Бакалаврська кваліфікаційна робота складається зі вступу, 5 розділів і загальних висновків. Загальний обсяг роботи 6</w:t>
      </w:r>
      <w:r>
        <w:rPr>
          <w:rFonts w:ascii="Times New Roman" w:hAnsi="Times New Roman"/>
          <w:sz w:val="26"/>
          <w:szCs w:val="26"/>
          <w:lang w:val="uk-UA"/>
        </w:rPr>
        <w:t>5</w:t>
      </w:r>
      <w:r w:rsidRPr="00894939">
        <w:rPr>
          <w:rFonts w:ascii="Times New Roman" w:hAnsi="Times New Roman"/>
          <w:sz w:val="26"/>
          <w:szCs w:val="26"/>
          <w:lang w:val="uk-UA"/>
        </w:rPr>
        <w:t xml:space="preserve"> стор., в тому числі 6 рис., список використаної літератури 20 найменуваня. </w:t>
      </w:r>
    </w:p>
    <w:p w:rsidR="007842A6" w:rsidRPr="00894939" w:rsidRDefault="007842A6" w:rsidP="007842A6">
      <w:pPr>
        <w:spacing w:after="0" w:line="240" w:lineRule="auto"/>
        <w:contextualSpacing/>
        <w:jc w:val="both"/>
        <w:rPr>
          <w:rFonts w:ascii="Times New Roman" w:hAnsi="Times New Roman"/>
          <w:sz w:val="26"/>
          <w:szCs w:val="26"/>
          <w:lang w:val="uk-UA"/>
        </w:rPr>
      </w:pPr>
      <w:r w:rsidRPr="00894939">
        <w:rPr>
          <w:rFonts w:ascii="Times New Roman" w:hAnsi="Times New Roman"/>
          <w:b/>
          <w:sz w:val="26"/>
          <w:szCs w:val="26"/>
          <w:lang w:val="uk-UA"/>
        </w:rPr>
        <w:t xml:space="preserve">Об’єктом </w:t>
      </w:r>
      <w:r w:rsidRPr="00894939">
        <w:rPr>
          <w:rFonts w:ascii="Times New Roman" w:hAnsi="Times New Roman"/>
          <w:sz w:val="26"/>
          <w:szCs w:val="26"/>
          <w:lang w:val="uk-UA"/>
        </w:rPr>
        <w:t>дослідження є прибережна смуга Північно-Західного шельфу Чорного моря яка адміністративно належить Одеській області.</w:t>
      </w:r>
    </w:p>
    <w:p w:rsidR="007842A6" w:rsidRPr="00894939" w:rsidRDefault="007842A6" w:rsidP="007842A6">
      <w:pPr>
        <w:spacing w:after="0" w:line="240" w:lineRule="auto"/>
        <w:contextualSpacing/>
        <w:jc w:val="both"/>
        <w:rPr>
          <w:rFonts w:ascii="Times New Roman" w:hAnsi="Times New Roman"/>
          <w:sz w:val="26"/>
          <w:szCs w:val="26"/>
          <w:lang w:val="uk-UA"/>
        </w:rPr>
      </w:pPr>
      <w:r w:rsidRPr="00894939">
        <w:rPr>
          <w:rFonts w:ascii="Times New Roman" w:hAnsi="Times New Roman"/>
          <w:b/>
          <w:sz w:val="26"/>
          <w:szCs w:val="26"/>
          <w:lang w:val="uk-UA"/>
        </w:rPr>
        <w:t>Предметом</w:t>
      </w:r>
      <w:r w:rsidRPr="00894939">
        <w:rPr>
          <w:rFonts w:ascii="Times New Roman" w:hAnsi="Times New Roman"/>
          <w:sz w:val="26"/>
          <w:szCs w:val="26"/>
          <w:lang w:val="uk-UA"/>
        </w:rPr>
        <w:t xml:space="preserve"> досліджень є геодинамічні процеси які призводять до активізації абразії на узбережжя Чорного моря.</w:t>
      </w:r>
    </w:p>
    <w:p w:rsidR="007842A6" w:rsidRPr="00894939" w:rsidRDefault="007842A6" w:rsidP="007842A6">
      <w:pPr>
        <w:spacing w:after="0" w:line="240" w:lineRule="auto"/>
        <w:contextualSpacing/>
        <w:jc w:val="both"/>
        <w:rPr>
          <w:rFonts w:ascii="Times New Roman" w:hAnsi="Times New Roman"/>
          <w:sz w:val="26"/>
          <w:szCs w:val="26"/>
          <w:lang w:val="uk-UA"/>
        </w:rPr>
      </w:pPr>
      <w:r w:rsidRPr="00894939">
        <w:rPr>
          <w:rFonts w:ascii="Times New Roman" w:hAnsi="Times New Roman"/>
          <w:b/>
          <w:sz w:val="26"/>
          <w:szCs w:val="26"/>
          <w:lang w:val="uk-UA"/>
        </w:rPr>
        <w:t>Метою</w:t>
      </w:r>
      <w:r w:rsidRPr="00894939">
        <w:rPr>
          <w:rFonts w:ascii="Times New Roman" w:hAnsi="Times New Roman"/>
          <w:sz w:val="26"/>
          <w:szCs w:val="26"/>
          <w:lang w:val="uk-UA"/>
        </w:rPr>
        <w:t xml:space="preserve"> даної роботи є вивчення інженерно-геодинамічного стану абразійних берегів Північно-західного узбережжя Чорного моря </w:t>
      </w:r>
    </w:p>
    <w:p w:rsidR="007842A6" w:rsidRPr="00894939" w:rsidRDefault="007842A6" w:rsidP="007842A6">
      <w:pPr>
        <w:spacing w:after="0" w:line="240" w:lineRule="auto"/>
        <w:contextualSpacing/>
        <w:jc w:val="both"/>
        <w:rPr>
          <w:rFonts w:ascii="Times New Roman" w:hAnsi="Times New Roman"/>
          <w:sz w:val="26"/>
          <w:szCs w:val="26"/>
          <w:lang w:val="uk-UA"/>
        </w:rPr>
      </w:pPr>
      <w:r w:rsidRPr="00894939">
        <w:rPr>
          <w:rFonts w:ascii="Times New Roman" w:hAnsi="Times New Roman"/>
          <w:sz w:val="26"/>
          <w:szCs w:val="26"/>
          <w:lang w:val="uk-UA"/>
        </w:rPr>
        <w:t>Вивчено геологічну будову ПівнічнохЗахідного узбережжя Чорного моря.</w:t>
      </w:r>
    </w:p>
    <w:p w:rsidR="007842A6" w:rsidRPr="00894939" w:rsidRDefault="007842A6" w:rsidP="007842A6">
      <w:pPr>
        <w:spacing w:after="0" w:line="240" w:lineRule="auto"/>
        <w:contextualSpacing/>
        <w:jc w:val="both"/>
        <w:rPr>
          <w:rFonts w:ascii="Times New Roman" w:hAnsi="Times New Roman"/>
          <w:sz w:val="26"/>
          <w:szCs w:val="26"/>
          <w:lang w:val="uk-UA"/>
        </w:rPr>
      </w:pPr>
      <w:r w:rsidRPr="00894939">
        <w:rPr>
          <w:rFonts w:ascii="Times New Roman" w:hAnsi="Times New Roman"/>
          <w:sz w:val="26"/>
          <w:szCs w:val="26"/>
          <w:lang w:val="uk-UA"/>
        </w:rPr>
        <w:t>Проведено аналіз сучасних геологічних процесів які мають найбільший вплив на розвиток та динаміку берегів</w:t>
      </w:r>
      <w:r w:rsidRPr="00894939">
        <w:rPr>
          <w:rFonts w:ascii="Times New Roman" w:hAnsi="Times New Roman"/>
          <w:iCs/>
          <w:color w:val="000000"/>
          <w:sz w:val="26"/>
          <w:szCs w:val="26"/>
          <w:lang w:val="uk-UA"/>
        </w:rPr>
        <w:t>.</w:t>
      </w:r>
    </w:p>
    <w:p w:rsidR="007842A6" w:rsidRPr="00894939" w:rsidRDefault="007842A6" w:rsidP="007842A6">
      <w:pPr>
        <w:spacing w:after="0" w:line="240" w:lineRule="auto"/>
        <w:contextualSpacing/>
        <w:jc w:val="both"/>
        <w:rPr>
          <w:rFonts w:ascii="Times New Roman" w:hAnsi="Times New Roman"/>
          <w:sz w:val="26"/>
          <w:szCs w:val="26"/>
          <w:lang w:val="uk-UA"/>
        </w:rPr>
      </w:pPr>
      <w:r w:rsidRPr="00894939">
        <w:rPr>
          <w:rFonts w:ascii="Times New Roman" w:hAnsi="Times New Roman"/>
          <w:sz w:val="26"/>
          <w:szCs w:val="26"/>
          <w:lang w:val="uk-UA"/>
        </w:rPr>
        <w:t>Представлені дослідження стану різних ділянок абразійних берегів в межах Одеської області</w:t>
      </w:r>
      <w:r w:rsidRPr="00894939">
        <w:rPr>
          <w:rFonts w:ascii="Times New Roman" w:hAnsi="Times New Roman"/>
          <w:iCs/>
          <w:color w:val="000000"/>
          <w:sz w:val="26"/>
          <w:szCs w:val="26"/>
          <w:lang w:val="uk-UA"/>
        </w:rPr>
        <w:t>.</w:t>
      </w:r>
    </w:p>
    <w:p w:rsidR="007842A6" w:rsidRPr="00894939" w:rsidRDefault="007842A6" w:rsidP="007842A6">
      <w:pPr>
        <w:spacing w:after="0" w:line="240" w:lineRule="auto"/>
        <w:contextualSpacing/>
        <w:jc w:val="both"/>
        <w:rPr>
          <w:rFonts w:ascii="Times New Roman" w:hAnsi="Times New Roman"/>
          <w:sz w:val="26"/>
          <w:szCs w:val="26"/>
          <w:lang w:val="uk-UA"/>
        </w:rPr>
      </w:pPr>
      <w:r w:rsidRPr="00894939">
        <w:rPr>
          <w:rFonts w:ascii="Times New Roman" w:hAnsi="Times New Roman"/>
          <w:sz w:val="26"/>
          <w:szCs w:val="26"/>
          <w:lang w:val="uk-UA"/>
        </w:rPr>
        <w:t>Результати виконаного дослідження можуть бути використані екологічними службами, геологічними підприємствами при плануванні робіт по геологічному вивченні території та прогнозі розвитку сучасних екзогенних процесів.</w:t>
      </w:r>
    </w:p>
    <w:p w:rsidR="007842A6" w:rsidRPr="00894939" w:rsidRDefault="007842A6" w:rsidP="007842A6">
      <w:pPr>
        <w:spacing w:after="0" w:line="240" w:lineRule="auto"/>
        <w:contextualSpacing/>
        <w:jc w:val="both"/>
        <w:rPr>
          <w:rFonts w:ascii="Times New Roman" w:hAnsi="Times New Roman"/>
          <w:sz w:val="26"/>
          <w:szCs w:val="26"/>
          <w:lang w:val="uk-UA"/>
        </w:rPr>
      </w:pPr>
      <w:r w:rsidRPr="00894939">
        <w:rPr>
          <w:rFonts w:ascii="Times New Roman" w:hAnsi="Times New Roman"/>
          <w:sz w:val="26"/>
          <w:szCs w:val="26"/>
          <w:lang w:val="uk-UA"/>
        </w:rPr>
        <w:t xml:space="preserve">Ключові слова: зсуви, абразія берегів, Північно-Західне Причорномор’я, екзогенні процеси. </w:t>
      </w:r>
    </w:p>
    <w:p w:rsidR="007842A6" w:rsidRPr="00894939" w:rsidRDefault="007842A6" w:rsidP="007842A6">
      <w:pPr>
        <w:spacing w:after="0" w:line="360" w:lineRule="auto"/>
        <w:jc w:val="center"/>
        <w:rPr>
          <w:rFonts w:ascii="Times New Roman" w:hAnsi="Times New Roman"/>
          <w:b/>
          <w:sz w:val="26"/>
          <w:szCs w:val="26"/>
          <w:lang w:val="uk-UA"/>
        </w:rPr>
      </w:pPr>
    </w:p>
    <w:p w:rsidR="007842A6" w:rsidRPr="00894939" w:rsidRDefault="007842A6" w:rsidP="007842A6">
      <w:pPr>
        <w:spacing w:after="0" w:line="240" w:lineRule="auto"/>
        <w:contextualSpacing/>
        <w:jc w:val="both"/>
        <w:rPr>
          <w:rFonts w:ascii="Times New Roman" w:hAnsi="Times New Roman"/>
          <w:sz w:val="26"/>
          <w:szCs w:val="26"/>
          <w:lang w:val="en-US"/>
        </w:rPr>
      </w:pPr>
      <w:r w:rsidRPr="00894939">
        <w:rPr>
          <w:rFonts w:ascii="Times New Roman" w:hAnsi="Times New Roman"/>
          <w:sz w:val="26"/>
          <w:szCs w:val="26"/>
          <w:lang w:val="en-US"/>
        </w:rPr>
        <w:t>Abstract</w:t>
      </w:r>
    </w:p>
    <w:p w:rsidR="007842A6" w:rsidRPr="00894939" w:rsidRDefault="007842A6" w:rsidP="007842A6">
      <w:pPr>
        <w:spacing w:after="0" w:line="240" w:lineRule="auto"/>
        <w:contextualSpacing/>
        <w:jc w:val="both"/>
        <w:rPr>
          <w:rFonts w:ascii="Times New Roman" w:hAnsi="Times New Roman"/>
          <w:sz w:val="26"/>
          <w:szCs w:val="26"/>
          <w:lang w:val="en-US"/>
        </w:rPr>
      </w:pPr>
      <w:r w:rsidRPr="00894939">
        <w:rPr>
          <w:rFonts w:ascii="Times New Roman" w:hAnsi="Times New Roman"/>
          <w:sz w:val="26"/>
          <w:szCs w:val="26"/>
          <w:lang w:val="en-US"/>
        </w:rPr>
        <w:t xml:space="preserve">Ghan Ghyhan Engineering and geodynamic stage of abrasive seashore of </w:t>
      </w:r>
      <w:proofErr w:type="gramStart"/>
      <w:r w:rsidRPr="00894939">
        <w:rPr>
          <w:rFonts w:ascii="Times New Roman" w:hAnsi="Times New Roman"/>
          <w:sz w:val="26"/>
          <w:szCs w:val="26"/>
          <w:lang w:val="en-US"/>
        </w:rPr>
        <w:t>North-Western</w:t>
      </w:r>
      <w:proofErr w:type="gramEnd"/>
      <w:r w:rsidRPr="00894939">
        <w:rPr>
          <w:rFonts w:ascii="Times New Roman" w:hAnsi="Times New Roman"/>
          <w:sz w:val="26"/>
          <w:szCs w:val="26"/>
          <w:lang w:val="en-US"/>
        </w:rPr>
        <w:t xml:space="preserve"> part of Black Sea</w:t>
      </w:r>
    </w:p>
    <w:p w:rsidR="007842A6" w:rsidRPr="00894939" w:rsidRDefault="007842A6" w:rsidP="007842A6">
      <w:pPr>
        <w:spacing w:after="0" w:line="240" w:lineRule="auto"/>
        <w:contextualSpacing/>
        <w:jc w:val="both"/>
        <w:rPr>
          <w:rFonts w:ascii="Times New Roman" w:hAnsi="Times New Roman"/>
          <w:sz w:val="26"/>
          <w:szCs w:val="26"/>
          <w:lang w:val="en-US"/>
        </w:rPr>
      </w:pPr>
      <w:r w:rsidRPr="00894939">
        <w:rPr>
          <w:rFonts w:ascii="Times New Roman" w:hAnsi="Times New Roman"/>
          <w:sz w:val="26"/>
          <w:szCs w:val="26"/>
          <w:lang w:val="en-US"/>
        </w:rPr>
        <w:t>Scientific work for obtaining a Bachelor’s degree in specialty 103 "Earth Sciences". Bachelor's qualification work consists of an introduction, five chapters and general conclusions. The total number thesis pages 6</w:t>
      </w:r>
      <w:r w:rsidRPr="00036DCB">
        <w:rPr>
          <w:rFonts w:ascii="Times New Roman" w:hAnsi="Times New Roman"/>
          <w:sz w:val="26"/>
          <w:szCs w:val="26"/>
          <w:lang w:val="en-US"/>
        </w:rPr>
        <w:t>5</w:t>
      </w:r>
      <w:r w:rsidRPr="00894939">
        <w:rPr>
          <w:rFonts w:ascii="Times New Roman" w:hAnsi="Times New Roman"/>
          <w:sz w:val="26"/>
          <w:szCs w:val="26"/>
          <w:lang w:val="en-US"/>
        </w:rPr>
        <w:t xml:space="preserve">, including </w:t>
      </w:r>
      <w:proofErr w:type="gramStart"/>
      <w:r w:rsidRPr="00894939">
        <w:rPr>
          <w:rFonts w:ascii="Times New Roman" w:hAnsi="Times New Roman"/>
          <w:sz w:val="26"/>
          <w:szCs w:val="26"/>
          <w:lang w:val="en-US"/>
        </w:rPr>
        <w:t>6</w:t>
      </w:r>
      <w:proofErr w:type="gramEnd"/>
      <w:r w:rsidRPr="00894939">
        <w:rPr>
          <w:rFonts w:ascii="Times New Roman" w:hAnsi="Times New Roman"/>
          <w:sz w:val="26"/>
          <w:szCs w:val="26"/>
          <w:lang w:val="en-US"/>
        </w:rPr>
        <w:t xml:space="preserve"> figs. the reference list contains 20 items.</w:t>
      </w:r>
    </w:p>
    <w:p w:rsidR="007842A6" w:rsidRPr="00894939" w:rsidRDefault="007842A6" w:rsidP="007842A6">
      <w:pPr>
        <w:spacing w:after="0" w:line="240" w:lineRule="auto"/>
        <w:contextualSpacing/>
        <w:jc w:val="both"/>
        <w:rPr>
          <w:rFonts w:ascii="Times New Roman" w:hAnsi="Times New Roman"/>
          <w:sz w:val="26"/>
          <w:szCs w:val="26"/>
          <w:lang w:val="en-US"/>
        </w:rPr>
      </w:pPr>
      <w:r w:rsidRPr="00894939">
        <w:rPr>
          <w:rFonts w:ascii="Times New Roman" w:hAnsi="Times New Roman"/>
          <w:sz w:val="26"/>
          <w:szCs w:val="26"/>
          <w:lang w:val="en-US"/>
        </w:rPr>
        <w:t xml:space="preserve">The </w:t>
      </w:r>
      <w:r w:rsidRPr="00894939">
        <w:rPr>
          <w:rFonts w:ascii="Times New Roman" w:hAnsi="Times New Roman"/>
          <w:b/>
          <w:sz w:val="26"/>
          <w:szCs w:val="26"/>
          <w:lang w:val="en-US"/>
        </w:rPr>
        <w:t>object</w:t>
      </w:r>
      <w:r w:rsidRPr="00894939">
        <w:rPr>
          <w:rFonts w:ascii="Times New Roman" w:hAnsi="Times New Roman"/>
          <w:sz w:val="26"/>
          <w:szCs w:val="26"/>
          <w:lang w:val="en-US"/>
        </w:rPr>
        <w:t xml:space="preserve"> of the the coastal strip of the North-Western shelf of the Black Sea, which administratively belongs to Odesa region</w:t>
      </w:r>
    </w:p>
    <w:p w:rsidR="007842A6" w:rsidRPr="00894939" w:rsidRDefault="007842A6" w:rsidP="007842A6">
      <w:pPr>
        <w:spacing w:after="0" w:line="240" w:lineRule="auto"/>
        <w:contextualSpacing/>
        <w:jc w:val="both"/>
        <w:rPr>
          <w:rFonts w:ascii="Times New Roman" w:hAnsi="Times New Roman"/>
          <w:sz w:val="26"/>
          <w:szCs w:val="26"/>
          <w:lang w:val="en-US"/>
        </w:rPr>
      </w:pPr>
      <w:r w:rsidRPr="00894939">
        <w:rPr>
          <w:rFonts w:ascii="Times New Roman" w:hAnsi="Times New Roman"/>
          <w:sz w:val="26"/>
          <w:szCs w:val="26"/>
          <w:lang w:val="en-US"/>
        </w:rPr>
        <w:t xml:space="preserve">The </w:t>
      </w:r>
      <w:r w:rsidRPr="00894939">
        <w:rPr>
          <w:rFonts w:ascii="Times New Roman" w:hAnsi="Times New Roman"/>
          <w:b/>
          <w:sz w:val="26"/>
          <w:szCs w:val="26"/>
          <w:lang w:val="en-US"/>
        </w:rPr>
        <w:t>subject</w:t>
      </w:r>
      <w:r w:rsidRPr="00894939">
        <w:rPr>
          <w:rFonts w:ascii="Times New Roman" w:hAnsi="Times New Roman"/>
          <w:sz w:val="26"/>
          <w:szCs w:val="26"/>
          <w:lang w:val="en-US"/>
        </w:rPr>
        <w:t xml:space="preserve"> of research is geodynamic processes that lead to intensification of abrasion on the Black Sea coast </w:t>
      </w:r>
    </w:p>
    <w:p w:rsidR="007842A6" w:rsidRPr="00894939" w:rsidRDefault="007842A6" w:rsidP="007842A6">
      <w:pPr>
        <w:spacing w:after="0" w:line="240" w:lineRule="auto"/>
        <w:contextualSpacing/>
        <w:jc w:val="both"/>
        <w:rPr>
          <w:rFonts w:ascii="Times New Roman" w:hAnsi="Times New Roman"/>
          <w:sz w:val="26"/>
          <w:szCs w:val="26"/>
          <w:lang w:val="en-US"/>
        </w:rPr>
      </w:pPr>
      <w:r w:rsidRPr="00894939">
        <w:rPr>
          <w:rFonts w:ascii="Times New Roman" w:hAnsi="Times New Roman"/>
          <w:sz w:val="26"/>
          <w:szCs w:val="26"/>
          <w:lang w:val="en-US"/>
        </w:rPr>
        <w:t xml:space="preserve">The </w:t>
      </w:r>
      <w:r w:rsidRPr="00894939">
        <w:rPr>
          <w:rFonts w:ascii="Times New Roman" w:hAnsi="Times New Roman"/>
          <w:b/>
          <w:sz w:val="26"/>
          <w:szCs w:val="26"/>
          <w:lang w:val="en-US"/>
        </w:rPr>
        <w:t xml:space="preserve">purpose </w:t>
      </w:r>
      <w:r w:rsidRPr="00894939">
        <w:rPr>
          <w:rFonts w:ascii="Times New Roman" w:hAnsi="Times New Roman"/>
          <w:sz w:val="26"/>
          <w:szCs w:val="26"/>
          <w:lang w:val="en-US"/>
        </w:rPr>
        <w:t xml:space="preserve">of this work is study of the engineering-geodynamic condition of the abrasive shores of the </w:t>
      </w:r>
      <w:proofErr w:type="gramStart"/>
      <w:r w:rsidRPr="00894939">
        <w:rPr>
          <w:rFonts w:ascii="Times New Roman" w:hAnsi="Times New Roman"/>
          <w:sz w:val="26"/>
          <w:szCs w:val="26"/>
          <w:lang w:val="en-US"/>
        </w:rPr>
        <w:t>North-Western</w:t>
      </w:r>
      <w:proofErr w:type="gramEnd"/>
      <w:r w:rsidRPr="00894939">
        <w:rPr>
          <w:rFonts w:ascii="Times New Roman" w:hAnsi="Times New Roman"/>
          <w:sz w:val="26"/>
          <w:szCs w:val="26"/>
          <w:lang w:val="en-US"/>
        </w:rPr>
        <w:t xml:space="preserve"> coast of the Black Sea</w:t>
      </w:r>
    </w:p>
    <w:p w:rsidR="007842A6" w:rsidRPr="00894939" w:rsidRDefault="007842A6" w:rsidP="007842A6">
      <w:pPr>
        <w:spacing w:after="0" w:line="240" w:lineRule="auto"/>
        <w:contextualSpacing/>
        <w:jc w:val="both"/>
        <w:rPr>
          <w:rFonts w:ascii="Times New Roman" w:hAnsi="Times New Roman"/>
          <w:sz w:val="26"/>
          <w:szCs w:val="26"/>
          <w:lang w:val="en-US"/>
        </w:rPr>
      </w:pPr>
      <w:r w:rsidRPr="00894939">
        <w:rPr>
          <w:rFonts w:ascii="Times New Roman" w:hAnsi="Times New Roman"/>
          <w:sz w:val="26"/>
          <w:szCs w:val="26"/>
          <w:lang w:val="en-US"/>
        </w:rPr>
        <w:t>The geological structure of the North-Western coast of the Black Sea have been studied</w:t>
      </w:r>
    </w:p>
    <w:p w:rsidR="007842A6" w:rsidRPr="00894939" w:rsidRDefault="007842A6" w:rsidP="007842A6">
      <w:pPr>
        <w:spacing w:after="0" w:line="240" w:lineRule="auto"/>
        <w:contextualSpacing/>
        <w:jc w:val="both"/>
        <w:rPr>
          <w:rFonts w:ascii="Times New Roman" w:hAnsi="Times New Roman"/>
          <w:sz w:val="26"/>
          <w:szCs w:val="26"/>
          <w:lang w:val="en-US"/>
        </w:rPr>
      </w:pPr>
      <w:r w:rsidRPr="00894939">
        <w:rPr>
          <w:rFonts w:ascii="Times New Roman" w:hAnsi="Times New Roman"/>
          <w:sz w:val="26"/>
          <w:szCs w:val="26"/>
          <w:lang w:val="en-US"/>
        </w:rPr>
        <w:t xml:space="preserve">An analysis of modern geological processes that have the greatest influence on the development and dynamics of the coasts </w:t>
      </w:r>
      <w:proofErr w:type="gramStart"/>
      <w:r w:rsidRPr="00894939">
        <w:rPr>
          <w:rFonts w:ascii="Times New Roman" w:hAnsi="Times New Roman"/>
          <w:sz w:val="26"/>
          <w:szCs w:val="26"/>
          <w:lang w:val="en-US"/>
        </w:rPr>
        <w:t>was carried out</w:t>
      </w:r>
      <w:proofErr w:type="gramEnd"/>
      <w:r w:rsidRPr="00894939">
        <w:rPr>
          <w:rFonts w:ascii="Times New Roman" w:hAnsi="Times New Roman"/>
          <w:sz w:val="26"/>
          <w:szCs w:val="26"/>
          <w:lang w:val="en-US"/>
        </w:rPr>
        <w:t xml:space="preserve">. Studies of the condition of various sections of abrasive banks within the Odesa region </w:t>
      </w:r>
      <w:proofErr w:type="gramStart"/>
      <w:r w:rsidRPr="00894939">
        <w:rPr>
          <w:rFonts w:ascii="Times New Roman" w:hAnsi="Times New Roman"/>
          <w:sz w:val="26"/>
          <w:szCs w:val="26"/>
          <w:lang w:val="en-US"/>
        </w:rPr>
        <w:t>are presented</w:t>
      </w:r>
      <w:proofErr w:type="gramEnd"/>
      <w:r w:rsidRPr="00894939">
        <w:rPr>
          <w:rFonts w:ascii="Times New Roman" w:hAnsi="Times New Roman"/>
          <w:sz w:val="26"/>
          <w:szCs w:val="26"/>
          <w:lang w:val="en-US"/>
        </w:rPr>
        <w:t>.</w:t>
      </w:r>
    </w:p>
    <w:p w:rsidR="007842A6" w:rsidRPr="00894939" w:rsidRDefault="007842A6" w:rsidP="007842A6">
      <w:pPr>
        <w:spacing w:after="0" w:line="240" w:lineRule="auto"/>
        <w:contextualSpacing/>
        <w:jc w:val="both"/>
        <w:rPr>
          <w:rFonts w:ascii="Times New Roman" w:hAnsi="Times New Roman"/>
          <w:sz w:val="26"/>
          <w:szCs w:val="26"/>
          <w:lang w:val="en-US"/>
        </w:rPr>
      </w:pPr>
      <w:r w:rsidRPr="00894939">
        <w:rPr>
          <w:rFonts w:ascii="Times New Roman" w:hAnsi="Times New Roman"/>
          <w:sz w:val="26"/>
          <w:szCs w:val="26"/>
          <w:lang w:val="en-US"/>
        </w:rPr>
        <w:t xml:space="preserve">The results of the performed research </w:t>
      </w:r>
      <w:proofErr w:type="gramStart"/>
      <w:r w:rsidRPr="00894939">
        <w:rPr>
          <w:rFonts w:ascii="Times New Roman" w:hAnsi="Times New Roman"/>
          <w:sz w:val="26"/>
          <w:szCs w:val="26"/>
          <w:lang w:val="en-US"/>
        </w:rPr>
        <w:t>can be used</w:t>
      </w:r>
      <w:proofErr w:type="gramEnd"/>
      <w:r w:rsidRPr="00894939">
        <w:rPr>
          <w:rFonts w:ascii="Times New Roman" w:hAnsi="Times New Roman"/>
          <w:sz w:val="26"/>
          <w:szCs w:val="26"/>
          <w:lang w:val="en-US"/>
        </w:rPr>
        <w:t xml:space="preserve"> by environmental services, geological enterprises when planning works on the geological study of the territory and for forecastsng of modern exogenous processes development.</w:t>
      </w:r>
    </w:p>
    <w:p w:rsidR="007842A6" w:rsidRPr="00894939" w:rsidRDefault="007842A6" w:rsidP="007842A6">
      <w:pPr>
        <w:spacing w:after="0" w:line="240" w:lineRule="auto"/>
        <w:jc w:val="both"/>
        <w:rPr>
          <w:rFonts w:ascii="Times New Roman" w:hAnsi="Times New Roman"/>
          <w:sz w:val="26"/>
          <w:szCs w:val="26"/>
          <w:lang w:val="uk-UA"/>
        </w:rPr>
      </w:pPr>
      <w:r w:rsidRPr="00894939">
        <w:rPr>
          <w:rFonts w:ascii="Times New Roman" w:hAnsi="Times New Roman"/>
          <w:b/>
          <w:sz w:val="26"/>
          <w:szCs w:val="26"/>
          <w:lang w:val="en-US"/>
        </w:rPr>
        <w:t xml:space="preserve">Key words: </w:t>
      </w:r>
      <w:r w:rsidRPr="00894939">
        <w:rPr>
          <w:rFonts w:ascii="Times New Roman" w:hAnsi="Times New Roman"/>
          <w:sz w:val="26"/>
          <w:szCs w:val="26"/>
          <w:lang w:val="en-US"/>
        </w:rPr>
        <w:t>landslides, coast abrasion, North-Western Black Sea coast, exogenous processes</w:t>
      </w:r>
    </w:p>
    <w:p w:rsidR="007842A6" w:rsidRDefault="007842A6" w:rsidP="007842A6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7842A6" w:rsidRPr="00415783" w:rsidRDefault="007842A6" w:rsidP="007842A6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415783">
        <w:rPr>
          <w:rFonts w:ascii="Times New Roman" w:hAnsi="Times New Roman"/>
          <w:b/>
          <w:sz w:val="28"/>
          <w:szCs w:val="28"/>
          <w:lang w:val="uk-UA"/>
        </w:rPr>
        <w:t>Зміст</w:t>
      </w:r>
    </w:p>
    <w:p w:rsidR="007842A6" w:rsidRPr="00364154" w:rsidRDefault="007842A6" w:rsidP="007842A6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415783">
        <w:rPr>
          <w:rFonts w:ascii="Times New Roman" w:hAnsi="Times New Roman"/>
          <w:sz w:val="28"/>
          <w:szCs w:val="28"/>
          <w:lang w:val="uk-UA"/>
        </w:rPr>
        <w:t>Вступ</w:t>
      </w:r>
      <w:r>
        <w:rPr>
          <w:rFonts w:ascii="Times New Roman" w:hAnsi="Times New Roman"/>
          <w:sz w:val="28"/>
          <w:szCs w:val="28"/>
        </w:rPr>
        <w:t>……………………………………………………………………………..4.</w:t>
      </w:r>
    </w:p>
    <w:p w:rsidR="007842A6" w:rsidRPr="00415783" w:rsidRDefault="007842A6" w:rsidP="007842A6">
      <w:pPr>
        <w:pStyle w:val="ListParagraph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 w:rsidRPr="00415783">
        <w:rPr>
          <w:rFonts w:ascii="Times New Roman" w:hAnsi="Times New Roman"/>
          <w:sz w:val="28"/>
          <w:szCs w:val="28"/>
          <w:lang w:val="uk-UA"/>
        </w:rPr>
        <w:t>Фізико-географічний опис території дослідження</w:t>
      </w:r>
      <w:r>
        <w:rPr>
          <w:rFonts w:ascii="Times New Roman" w:hAnsi="Times New Roman"/>
          <w:sz w:val="28"/>
          <w:szCs w:val="28"/>
          <w:lang w:val="uk-UA"/>
        </w:rPr>
        <w:t>…………...........................5.</w:t>
      </w:r>
    </w:p>
    <w:p w:rsidR="007842A6" w:rsidRDefault="007842A6" w:rsidP="007842A6">
      <w:pPr>
        <w:pStyle w:val="ListParagraph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 w:rsidRPr="00415783">
        <w:rPr>
          <w:rFonts w:ascii="Times New Roman" w:hAnsi="Times New Roman"/>
          <w:sz w:val="28"/>
          <w:szCs w:val="28"/>
          <w:lang w:val="uk-UA"/>
        </w:rPr>
        <w:t xml:space="preserve">Геологічна будова прибережної частини Північно-Західного </w:t>
      </w:r>
    </w:p>
    <w:p w:rsidR="007842A6" w:rsidRPr="00415783" w:rsidRDefault="007842A6" w:rsidP="007842A6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 w:rsidRPr="00415783">
        <w:rPr>
          <w:rFonts w:ascii="Times New Roman" w:hAnsi="Times New Roman"/>
          <w:sz w:val="28"/>
          <w:szCs w:val="28"/>
          <w:lang w:val="uk-UA"/>
        </w:rPr>
        <w:t>Причорномор’я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…………………………………………………………………..8.</w:t>
      </w:r>
    </w:p>
    <w:p w:rsidR="007842A6" w:rsidRPr="00415783" w:rsidRDefault="007842A6" w:rsidP="007842A6">
      <w:pPr>
        <w:pStyle w:val="ListParagraph"/>
        <w:numPr>
          <w:ilvl w:val="1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415783">
        <w:rPr>
          <w:rFonts w:ascii="Times New Roman" w:hAnsi="Times New Roman"/>
          <w:sz w:val="28"/>
          <w:szCs w:val="28"/>
          <w:lang w:val="uk-UA"/>
        </w:rPr>
        <w:t>Стратиграфія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………………………………………………………………8.</w:t>
      </w:r>
    </w:p>
    <w:p w:rsidR="007842A6" w:rsidRPr="00415783" w:rsidRDefault="007842A6" w:rsidP="007842A6">
      <w:pPr>
        <w:pStyle w:val="ListParagraph"/>
        <w:numPr>
          <w:ilvl w:val="1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415783">
        <w:rPr>
          <w:rFonts w:ascii="Times New Roman" w:hAnsi="Times New Roman"/>
          <w:sz w:val="28"/>
          <w:szCs w:val="28"/>
          <w:lang w:val="uk-UA"/>
        </w:rPr>
        <w:t>Тектонічна будова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………………………………………………………..35.</w:t>
      </w:r>
    </w:p>
    <w:p w:rsidR="007842A6" w:rsidRPr="00415783" w:rsidRDefault="007842A6" w:rsidP="007842A6">
      <w:pPr>
        <w:pStyle w:val="ListParagraph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 w:rsidRPr="00415783">
        <w:rPr>
          <w:rFonts w:ascii="Times New Roman" w:hAnsi="Times New Roman"/>
          <w:sz w:val="28"/>
          <w:szCs w:val="28"/>
          <w:lang w:val="uk-UA"/>
        </w:rPr>
        <w:t>Структурно-геоморфологічне районування берегової смуги</w:t>
      </w:r>
      <w:r>
        <w:rPr>
          <w:rFonts w:ascii="Times New Roman" w:hAnsi="Times New Roman"/>
          <w:sz w:val="28"/>
          <w:szCs w:val="28"/>
          <w:lang w:val="uk-UA"/>
        </w:rPr>
        <w:t>……………..…38.</w:t>
      </w:r>
    </w:p>
    <w:p w:rsidR="007842A6" w:rsidRDefault="007842A6" w:rsidP="007842A6">
      <w:pPr>
        <w:pStyle w:val="ListParagraph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 w:rsidRPr="00415783">
        <w:rPr>
          <w:rFonts w:ascii="Times New Roman" w:hAnsi="Times New Roman"/>
          <w:sz w:val="28"/>
          <w:szCs w:val="28"/>
          <w:lang w:val="uk-UA"/>
        </w:rPr>
        <w:t>Геолого-геоморфологічна характеристика окремих ділянок узбережжя</w:t>
      </w:r>
    </w:p>
    <w:p w:rsidR="007842A6" w:rsidRPr="00415783" w:rsidRDefault="007842A6" w:rsidP="007842A6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 w:rsidRPr="00415783">
        <w:rPr>
          <w:rFonts w:ascii="Times New Roman" w:hAnsi="Times New Roman"/>
          <w:sz w:val="28"/>
          <w:szCs w:val="28"/>
          <w:lang w:val="uk-UA"/>
        </w:rPr>
        <w:t xml:space="preserve"> Чорного моря навколо міста Одеси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………………………………………..….42.</w:t>
      </w:r>
    </w:p>
    <w:p w:rsidR="007842A6" w:rsidRDefault="007842A6" w:rsidP="007842A6">
      <w:pPr>
        <w:pStyle w:val="ListParagraph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 w:rsidRPr="00415783">
        <w:rPr>
          <w:rFonts w:ascii="Times New Roman" w:hAnsi="Times New Roman"/>
          <w:sz w:val="28"/>
          <w:szCs w:val="28"/>
          <w:lang w:val="uk-UA"/>
        </w:rPr>
        <w:t xml:space="preserve">Сучасний інженерно-геодинамічного стан та розвиток абразійних </w:t>
      </w:r>
    </w:p>
    <w:p w:rsidR="007842A6" w:rsidRPr="00415783" w:rsidRDefault="007842A6" w:rsidP="007842A6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 w:rsidRPr="00415783">
        <w:rPr>
          <w:rFonts w:ascii="Times New Roman" w:hAnsi="Times New Roman"/>
          <w:sz w:val="28"/>
          <w:szCs w:val="28"/>
          <w:lang w:val="uk-UA"/>
        </w:rPr>
        <w:t>берегів Північно-Західного Причорномор’я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………………………………….48.</w:t>
      </w:r>
    </w:p>
    <w:p w:rsidR="007842A6" w:rsidRPr="00415783" w:rsidRDefault="007842A6" w:rsidP="007842A6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 w:rsidRPr="00415783">
        <w:rPr>
          <w:rFonts w:ascii="Times New Roman" w:hAnsi="Times New Roman"/>
          <w:sz w:val="28"/>
          <w:szCs w:val="28"/>
          <w:lang w:val="uk-UA"/>
        </w:rPr>
        <w:t>Заключення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………………………………………………………………………61.</w:t>
      </w:r>
    </w:p>
    <w:p w:rsidR="007842A6" w:rsidRPr="00415783" w:rsidRDefault="007842A6" w:rsidP="007842A6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 w:rsidRPr="00415783">
        <w:rPr>
          <w:rFonts w:ascii="Times New Roman" w:hAnsi="Times New Roman"/>
          <w:sz w:val="28"/>
          <w:szCs w:val="28"/>
          <w:lang w:val="uk-UA"/>
        </w:rPr>
        <w:t>Список літератури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……………………………………………………………....63.</w:t>
      </w:r>
    </w:p>
    <w:p w:rsidR="007842A6" w:rsidRPr="00415783" w:rsidRDefault="007842A6" w:rsidP="007842A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842A6" w:rsidRPr="00415783" w:rsidRDefault="007842A6" w:rsidP="007842A6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415783">
        <w:rPr>
          <w:rFonts w:ascii="Times New Roman" w:hAnsi="Times New Roman"/>
          <w:sz w:val="28"/>
          <w:szCs w:val="28"/>
          <w:lang w:val="uk-UA"/>
        </w:rPr>
        <w:br w:type="page"/>
      </w:r>
    </w:p>
    <w:p w:rsidR="007842A6" w:rsidRPr="00415783" w:rsidRDefault="007842A6" w:rsidP="007842A6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415783">
        <w:rPr>
          <w:rFonts w:ascii="Times New Roman" w:hAnsi="Times New Roman"/>
          <w:b/>
          <w:sz w:val="28"/>
          <w:szCs w:val="28"/>
          <w:lang w:val="uk-UA"/>
        </w:rPr>
        <w:lastRenderedPageBreak/>
        <w:t>Вступ</w:t>
      </w:r>
    </w:p>
    <w:p w:rsidR="007842A6" w:rsidRPr="00415783" w:rsidRDefault="007842A6" w:rsidP="007842A6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415783">
        <w:rPr>
          <w:rFonts w:ascii="Times New Roman" w:hAnsi="Times New Roman"/>
          <w:sz w:val="28"/>
          <w:szCs w:val="28"/>
          <w:lang w:val="uk-UA"/>
        </w:rPr>
        <w:t>У останні десятиліття у зв'язку з активізацією антропогенного впливу на геологічне середовище півдня України почалася різка активізація багатьох небезпечних природних і інженерно-геологічних процесів і в першу чергу абразійно-зсувних і деформаційних процесів у береговій смузі моря, які призводять до втрати дорогої прибережної території. Сукупність процесів, що породжують ці проблеми, досі не вивчалася як єдина природно-техногенна система.</w:t>
      </w:r>
    </w:p>
    <w:p w:rsidR="007842A6" w:rsidRPr="00415783" w:rsidRDefault="007842A6" w:rsidP="007842A6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415783">
        <w:rPr>
          <w:rFonts w:ascii="Times New Roman" w:hAnsi="Times New Roman"/>
          <w:sz w:val="28"/>
          <w:szCs w:val="28"/>
          <w:lang w:val="uk-UA"/>
        </w:rPr>
        <w:t>Таким чином метою даної роботи є вивчення інженерно-геодинамічного стану абразійних берегів Північно-західного узбережжя Чорного моря.</w:t>
      </w:r>
      <w:r w:rsidRPr="00415783">
        <w:rPr>
          <w:rFonts w:ascii="Times New Roman" w:hAnsi="Times New Roman"/>
          <w:sz w:val="28"/>
          <w:szCs w:val="28"/>
        </w:rPr>
        <w:t xml:space="preserve"> </w:t>
      </w:r>
      <w:r w:rsidRPr="00415783">
        <w:rPr>
          <w:rFonts w:ascii="Times New Roman" w:hAnsi="Times New Roman"/>
          <w:sz w:val="28"/>
          <w:szCs w:val="28"/>
          <w:lang w:val="uk-UA"/>
        </w:rPr>
        <w:t>Для досягнення встановленої мети слід вирішити наступні задачі:</w:t>
      </w:r>
    </w:p>
    <w:p w:rsidR="007842A6" w:rsidRPr="00415783" w:rsidRDefault="007842A6" w:rsidP="007842A6">
      <w:pPr>
        <w:pStyle w:val="ListParagraph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415783">
        <w:rPr>
          <w:rFonts w:ascii="Times New Roman" w:hAnsi="Times New Roman"/>
          <w:sz w:val="28"/>
          <w:szCs w:val="28"/>
          <w:lang w:val="uk-UA"/>
        </w:rPr>
        <w:t>Вивчити геологічну будови відкладів які формують берегову зону Північно-Західного узбережжя Чорного моря;</w:t>
      </w:r>
    </w:p>
    <w:p w:rsidR="007842A6" w:rsidRPr="00415783" w:rsidRDefault="007842A6" w:rsidP="007842A6">
      <w:pPr>
        <w:pStyle w:val="ListParagraph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415783">
        <w:rPr>
          <w:rFonts w:ascii="Times New Roman" w:hAnsi="Times New Roman"/>
          <w:sz w:val="28"/>
          <w:szCs w:val="28"/>
          <w:lang w:val="uk-UA"/>
        </w:rPr>
        <w:t>Охарактеризувати морфологію прибережної частини та безпосередньо берегових схилів.</w:t>
      </w:r>
    </w:p>
    <w:p w:rsidR="007842A6" w:rsidRPr="00415783" w:rsidRDefault="007842A6" w:rsidP="007842A6">
      <w:pPr>
        <w:pStyle w:val="ListParagraph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415783">
        <w:rPr>
          <w:rFonts w:ascii="Times New Roman" w:hAnsi="Times New Roman"/>
          <w:sz w:val="28"/>
          <w:szCs w:val="28"/>
          <w:lang w:val="uk-UA"/>
        </w:rPr>
        <w:t>Охарактеризувати основні процеси які призводять до розвитку абразії та сучасний геодинамічний стан узбережжя.</w:t>
      </w:r>
    </w:p>
    <w:p w:rsidR="007842A6" w:rsidRPr="00415783" w:rsidRDefault="007842A6" w:rsidP="007842A6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415783">
        <w:rPr>
          <w:rFonts w:ascii="Times New Roman" w:hAnsi="Times New Roman"/>
          <w:sz w:val="28"/>
          <w:szCs w:val="28"/>
          <w:lang w:val="uk-UA"/>
        </w:rPr>
        <w:t>Об’єктом досліджень є прибережна смуга Північно-Західного шельфу Чорного моря яка адміністративно належить Одеській області.</w:t>
      </w:r>
    </w:p>
    <w:p w:rsidR="007842A6" w:rsidRPr="00415783" w:rsidRDefault="007842A6" w:rsidP="007842A6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415783">
        <w:rPr>
          <w:rFonts w:ascii="Times New Roman" w:hAnsi="Times New Roman"/>
          <w:sz w:val="28"/>
          <w:szCs w:val="28"/>
          <w:lang w:val="uk-UA"/>
        </w:rPr>
        <w:t>Предметом досліджень є геодинамічні процеси які призводять до активізації абразії на узбережжя Чорного моря.</w:t>
      </w:r>
    </w:p>
    <w:p w:rsidR="007842A6" w:rsidRPr="00415783" w:rsidRDefault="007842A6" w:rsidP="007842A6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415783">
        <w:rPr>
          <w:rFonts w:ascii="Times New Roman" w:hAnsi="Times New Roman"/>
          <w:sz w:val="28"/>
          <w:szCs w:val="28"/>
          <w:lang w:val="uk-UA"/>
        </w:rPr>
        <w:t>Робота створена на матеріалах які були отримані під час геологічних робіт таких організацій як Одеський Національний університет імені І.І. Мечникова та Державне регіональне геологічне підприємство «ПричорноморГеологія». Систематично роботи виконувалися починаючи з середини 20 сторіччя до сьогодення. В результаті були підготовлені та видані ряд звітів та публікацій посилання на які представлені у списку літератури.</w:t>
      </w:r>
    </w:p>
    <w:p w:rsidR="007842A6" w:rsidRPr="00415783" w:rsidRDefault="007842A6" w:rsidP="007842A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15783">
        <w:rPr>
          <w:rFonts w:ascii="Times New Roman" w:hAnsi="Times New Roman"/>
          <w:sz w:val="28"/>
          <w:szCs w:val="28"/>
          <w:lang w:val="uk-UA"/>
        </w:rPr>
        <w:t xml:space="preserve">Робота містить вступ, 5 глав, заключення та список використаної літератури. </w:t>
      </w:r>
    </w:p>
    <w:p w:rsidR="007842A6" w:rsidRPr="00415783" w:rsidRDefault="007842A6" w:rsidP="007842A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13880" w:rsidRDefault="00013880">
      <w:pPr>
        <w:rPr>
          <w:lang w:val="uk-UA"/>
        </w:rPr>
      </w:pPr>
    </w:p>
    <w:p w:rsidR="00020884" w:rsidRPr="00DA7DDE" w:rsidRDefault="00020884" w:rsidP="00020884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020884" w:rsidRPr="001A2526" w:rsidRDefault="00020884" w:rsidP="00020884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A2526">
        <w:rPr>
          <w:rFonts w:ascii="Times New Roman" w:hAnsi="Times New Roman"/>
          <w:b/>
          <w:sz w:val="28"/>
          <w:szCs w:val="28"/>
          <w:lang w:val="uk-UA"/>
        </w:rPr>
        <w:t>Заключення.</w:t>
      </w:r>
    </w:p>
    <w:p w:rsidR="00020884" w:rsidRPr="001A2526" w:rsidRDefault="00020884" w:rsidP="0002088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A2526">
        <w:rPr>
          <w:rFonts w:ascii="Times New Roman" w:hAnsi="Times New Roman"/>
          <w:sz w:val="28"/>
          <w:szCs w:val="28"/>
          <w:lang w:val="uk-UA"/>
        </w:rPr>
        <w:t xml:space="preserve">В результаті проведених </w:t>
      </w:r>
      <w:r>
        <w:rPr>
          <w:rFonts w:ascii="Times New Roman" w:hAnsi="Times New Roman"/>
          <w:sz w:val="28"/>
          <w:szCs w:val="28"/>
          <w:lang w:val="uk-UA"/>
        </w:rPr>
        <w:t>досліджень</w:t>
      </w:r>
      <w:r w:rsidRPr="001A2526">
        <w:rPr>
          <w:rFonts w:ascii="Times New Roman" w:hAnsi="Times New Roman"/>
          <w:sz w:val="28"/>
          <w:szCs w:val="28"/>
          <w:lang w:val="uk-UA"/>
        </w:rPr>
        <w:t xml:space="preserve"> слід зазначити, що північно-західна частина Чорного моря являє собою складну відкриту динамічну систему, яка включає комплекси природних та техногенних елементів. В межах природного комплексу елементів системи протягом діючого піздньо плейстоценового – голоценового трансгресивного етапу геологічного розвитку сформувалося положення сучасної берегової смуги. Специфікою сформованої берегової лінії є те, що вона представляє собою результат дії різних гідро- та літодинамічних процесів, які реалізуються в межах певного геологічного середовища. В результаті чого  основна частина річок впадає до моря через лимани, що в свою чергу, визначає характер та склад  осадового матеріалу, який виноситься в море  річковими потоками. Особливості геологічної будови порід, що відслонюються в межах берегової смуги, забезпечує високий рівень розвитку абразійних процесів та мобілізацію продуктів руйнування до літодинамічних потоків. Перерозподіл осадового матеріалу у підводній прибережній частині протікає в певних геоморфологічних умовах, які значною мірою успадковані від палеорельєфу попередніх етапів геологічного розвитку. </w:t>
      </w:r>
    </w:p>
    <w:p w:rsidR="00020884" w:rsidRDefault="00020884" w:rsidP="0002088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Окрім того </w:t>
      </w:r>
      <w:r w:rsidRPr="001A2526">
        <w:rPr>
          <w:rFonts w:ascii="Times New Roman" w:hAnsi="Times New Roman"/>
          <w:sz w:val="28"/>
          <w:szCs w:val="28"/>
          <w:lang w:val="uk-UA"/>
        </w:rPr>
        <w:t xml:space="preserve">до цієї системи останнім часом все більш інтенсивно став долучатися ще один комплекс елементів – техногенний. Північно-західна частина Чорного моря активно використовується у господарській діяльності людини в різних галузях. </w:t>
      </w:r>
    </w:p>
    <w:p w:rsidR="00020884" w:rsidRPr="001A2526" w:rsidRDefault="00020884" w:rsidP="0002088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Таким чином, аналізуючи геологічну будову прибережної частини Південного Причорномор’я та сучасний розвиток антропогенної діяльності можна зробити наступні висновки та запропонувати певні рекомендації</w:t>
      </w:r>
      <w:r w:rsidRPr="001A2526">
        <w:rPr>
          <w:rFonts w:ascii="Times New Roman" w:hAnsi="Times New Roman"/>
          <w:sz w:val="28"/>
          <w:szCs w:val="28"/>
          <w:lang w:val="uk-UA"/>
        </w:rPr>
        <w:t>:</w:t>
      </w:r>
    </w:p>
    <w:p w:rsidR="00020884" w:rsidRPr="001A2526" w:rsidRDefault="00020884" w:rsidP="0002088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A2526">
        <w:rPr>
          <w:rFonts w:ascii="Times New Roman" w:hAnsi="Times New Roman"/>
          <w:sz w:val="28"/>
          <w:szCs w:val="28"/>
          <w:lang w:val="uk-UA"/>
        </w:rPr>
        <w:t>-</w:t>
      </w:r>
      <w:r w:rsidRPr="001A2526">
        <w:rPr>
          <w:rFonts w:ascii="Times New Roman" w:hAnsi="Times New Roman"/>
          <w:sz w:val="28"/>
          <w:szCs w:val="28"/>
          <w:lang w:val="uk-UA"/>
        </w:rPr>
        <w:tab/>
        <w:t xml:space="preserve">берегова зона північно-західної частини Чорного моря є відкритою динамічною системою, яка знаходиться поза рівноважним станом, тому інтенсивні процеси перерозподілу донних відкладів та зміни морфології прибережного рельєфу проходять зараз. Таким чином, оцінка </w:t>
      </w:r>
      <w:r>
        <w:rPr>
          <w:rFonts w:ascii="Times New Roman" w:hAnsi="Times New Roman"/>
          <w:sz w:val="28"/>
          <w:szCs w:val="28"/>
          <w:lang w:val="uk-UA"/>
        </w:rPr>
        <w:t xml:space="preserve">сучасного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положення та швидкостей зміщення берегової смуги дозволяє охарактеризувати сучасний геодинамічний стан узбережжя</w:t>
      </w:r>
      <w:r w:rsidRPr="001A2526">
        <w:rPr>
          <w:rFonts w:ascii="Times New Roman" w:hAnsi="Times New Roman"/>
          <w:sz w:val="28"/>
          <w:szCs w:val="28"/>
          <w:lang w:val="uk-UA"/>
        </w:rPr>
        <w:t>;</w:t>
      </w:r>
    </w:p>
    <w:p w:rsidR="00020884" w:rsidRPr="001A2526" w:rsidRDefault="00020884" w:rsidP="0002088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A2526">
        <w:rPr>
          <w:rFonts w:ascii="Times New Roman" w:hAnsi="Times New Roman"/>
          <w:sz w:val="28"/>
          <w:szCs w:val="28"/>
          <w:lang w:val="uk-UA"/>
        </w:rPr>
        <w:t>-</w:t>
      </w:r>
      <w:r w:rsidRPr="001A2526">
        <w:rPr>
          <w:rFonts w:ascii="Times New Roman" w:hAnsi="Times New Roman"/>
          <w:sz w:val="28"/>
          <w:szCs w:val="28"/>
          <w:lang w:val="uk-UA"/>
        </w:rPr>
        <w:tab/>
        <w:t xml:space="preserve">інженерно-геодинамічна будова та </w:t>
      </w:r>
      <w:r>
        <w:rPr>
          <w:rFonts w:ascii="Times New Roman" w:hAnsi="Times New Roman"/>
          <w:sz w:val="28"/>
          <w:szCs w:val="28"/>
          <w:lang w:val="uk-UA"/>
        </w:rPr>
        <w:t>геологічна</w:t>
      </w:r>
      <w:r w:rsidRPr="001A252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Південного Причорномор’я</w:t>
      </w:r>
      <w:r w:rsidRPr="001A2526">
        <w:rPr>
          <w:rFonts w:ascii="Times New Roman" w:hAnsi="Times New Roman"/>
          <w:sz w:val="28"/>
          <w:szCs w:val="28"/>
          <w:lang w:val="uk-UA"/>
        </w:rPr>
        <w:t xml:space="preserve"> є наслідком історії геологічного розвитку території, та найбільш значним етапом є останній плейстоцен – голоценовий етап. Таким чином, кожна ділянка узбережжя має свої особливості геологічної будови та власні значення рівноважного стану, до якого прагне. </w:t>
      </w:r>
    </w:p>
    <w:p w:rsidR="00020884" w:rsidRPr="00415783" w:rsidRDefault="00020884" w:rsidP="0002088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A2526">
        <w:rPr>
          <w:rFonts w:ascii="Times New Roman" w:hAnsi="Times New Roman"/>
          <w:sz w:val="28"/>
          <w:szCs w:val="28"/>
          <w:lang w:val="uk-UA"/>
        </w:rPr>
        <w:t>-</w:t>
      </w:r>
      <w:r w:rsidRPr="001A2526">
        <w:rPr>
          <w:rFonts w:ascii="Times New Roman" w:hAnsi="Times New Roman"/>
          <w:sz w:val="28"/>
          <w:szCs w:val="28"/>
          <w:lang w:val="uk-UA"/>
        </w:rPr>
        <w:tab/>
        <w:t xml:space="preserve">техногенна діяльність, яка має місце у межах </w:t>
      </w:r>
      <w:r>
        <w:rPr>
          <w:rFonts w:ascii="Times New Roman" w:hAnsi="Times New Roman"/>
          <w:sz w:val="28"/>
          <w:szCs w:val="28"/>
          <w:lang w:val="uk-UA"/>
        </w:rPr>
        <w:t>Південного Причорномор’я</w:t>
      </w:r>
      <w:r w:rsidRPr="001A2526">
        <w:rPr>
          <w:rFonts w:ascii="Times New Roman" w:hAnsi="Times New Roman"/>
          <w:sz w:val="28"/>
          <w:szCs w:val="28"/>
          <w:lang w:val="uk-UA"/>
        </w:rPr>
        <w:t>, повинна враховувати напрями та інтенсивність дії природних процесів. Тобто для прийняття управлінських та проектних рішень, які направлені на раціональне природокористування прибереж</w:t>
      </w:r>
      <w:r>
        <w:rPr>
          <w:rFonts w:ascii="Times New Roman" w:hAnsi="Times New Roman"/>
          <w:sz w:val="28"/>
          <w:szCs w:val="28"/>
          <w:lang w:val="uk-UA"/>
        </w:rPr>
        <w:t>н</w:t>
      </w:r>
      <w:r w:rsidRPr="001A2526">
        <w:rPr>
          <w:rFonts w:ascii="Times New Roman" w:hAnsi="Times New Roman"/>
          <w:sz w:val="28"/>
          <w:szCs w:val="28"/>
          <w:lang w:val="uk-UA"/>
        </w:rPr>
        <w:t xml:space="preserve">ою частиною </w:t>
      </w:r>
      <w:r>
        <w:rPr>
          <w:rFonts w:ascii="Times New Roman" w:hAnsi="Times New Roman"/>
          <w:sz w:val="28"/>
          <w:szCs w:val="28"/>
          <w:lang w:val="uk-UA"/>
        </w:rPr>
        <w:t>Південного Причорномор’я</w:t>
      </w:r>
      <w:r w:rsidRPr="001A2526">
        <w:rPr>
          <w:rFonts w:ascii="Times New Roman" w:hAnsi="Times New Roman"/>
          <w:sz w:val="28"/>
          <w:szCs w:val="28"/>
          <w:lang w:val="uk-UA"/>
        </w:rPr>
        <w:t xml:space="preserve"> слід враховувати </w:t>
      </w:r>
      <w:r>
        <w:rPr>
          <w:rFonts w:ascii="Times New Roman" w:hAnsi="Times New Roman"/>
          <w:sz w:val="28"/>
          <w:szCs w:val="28"/>
          <w:lang w:val="uk-UA"/>
        </w:rPr>
        <w:t>оцінки сучасного геодинамічного стану території</w:t>
      </w:r>
      <w:r w:rsidRPr="001A2526">
        <w:rPr>
          <w:rFonts w:ascii="Times New Roman" w:hAnsi="Times New Roman"/>
          <w:sz w:val="28"/>
          <w:szCs w:val="28"/>
          <w:lang w:val="uk-UA"/>
        </w:rPr>
        <w:t>.</w:t>
      </w:r>
    </w:p>
    <w:p w:rsidR="00020884" w:rsidRPr="00415783" w:rsidRDefault="00020884" w:rsidP="00020884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415783">
        <w:rPr>
          <w:rFonts w:ascii="Times New Roman" w:hAnsi="Times New Roman"/>
          <w:sz w:val="28"/>
          <w:szCs w:val="28"/>
          <w:lang w:val="uk-UA"/>
        </w:rPr>
        <w:br w:type="page"/>
      </w:r>
    </w:p>
    <w:p w:rsidR="00020884" w:rsidRPr="00CF5E3A" w:rsidRDefault="00020884" w:rsidP="00020884">
      <w:pPr>
        <w:pStyle w:val="ListParagraph"/>
        <w:spacing w:after="0" w:line="360" w:lineRule="auto"/>
        <w:ind w:left="0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CF5E3A">
        <w:rPr>
          <w:rFonts w:ascii="Times New Roman" w:hAnsi="Times New Roman"/>
          <w:b/>
          <w:sz w:val="28"/>
          <w:szCs w:val="28"/>
          <w:lang w:val="uk-UA"/>
        </w:rPr>
        <w:lastRenderedPageBreak/>
        <w:t>Література:</w:t>
      </w:r>
    </w:p>
    <w:p w:rsidR="00020884" w:rsidRPr="002A5B3A" w:rsidRDefault="00020884" w:rsidP="00020884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20884" w:rsidRPr="002A5B3A" w:rsidRDefault="00020884" w:rsidP="00020884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A5B3A">
        <w:rPr>
          <w:rFonts w:ascii="Times New Roman" w:hAnsi="Times New Roman"/>
          <w:sz w:val="28"/>
          <w:szCs w:val="28"/>
          <w:lang w:val="uk-UA"/>
        </w:rPr>
        <w:t>Айбулатов Н. А. (1966) Исследование вдольберегового перемещения песчаных наносов в море. М.: Наука. 159 с.</w:t>
      </w:r>
      <w:r w:rsidRPr="002A5B3A">
        <w:rPr>
          <w:rFonts w:ascii="Times New Roman" w:hAnsi="Times New Roman"/>
          <w:sz w:val="28"/>
          <w:szCs w:val="28"/>
        </w:rPr>
        <w:t xml:space="preserve"> 8</w:t>
      </w:r>
    </w:p>
    <w:p w:rsidR="00020884" w:rsidRPr="002A5B3A" w:rsidRDefault="00020884" w:rsidP="00020884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A5B3A">
        <w:rPr>
          <w:rFonts w:ascii="Times New Roman" w:hAnsi="Times New Roman"/>
          <w:sz w:val="28"/>
          <w:szCs w:val="28"/>
          <w:lang w:val="uk-UA"/>
        </w:rPr>
        <w:t>Аксентьев, Г.Н. (1960) Результаты наблюдений за абразионной активностью Черного моря на побережье Одессы / Известия Одесского государственного университета, Геология и география, Материалы по изучению одесских оползней. Одесса, 1960.  Вып. 150,  № 7.  С. 131-136.</w:t>
      </w:r>
    </w:p>
    <w:p w:rsidR="00020884" w:rsidRPr="00316047" w:rsidRDefault="00020884" w:rsidP="00020884">
      <w:pPr>
        <w:pStyle w:val="ListParagraph"/>
        <w:numPr>
          <w:ilvl w:val="0"/>
          <w:numId w:val="4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714" w:hanging="357"/>
        <w:rPr>
          <w:rFonts w:ascii="Times New Roman" w:hAnsi="Times New Roman"/>
          <w:sz w:val="28"/>
          <w:szCs w:val="28"/>
          <w:lang w:val="uk-UA" w:eastAsia="ru-RU"/>
        </w:rPr>
      </w:pPr>
      <w:r w:rsidRPr="00316047">
        <w:rPr>
          <w:rFonts w:ascii="Times New Roman" w:hAnsi="Times New Roman"/>
          <w:sz w:val="28"/>
          <w:szCs w:val="28"/>
          <w:lang w:val="uk-UA" w:eastAsia="ru-RU"/>
        </w:rPr>
        <w:t>Бондарік Г.К., Пендін В.В., Ярг Л.А. (2009) Інженерна геодинаміка. М: КДУ,. 440 с.</w:t>
      </w:r>
    </w:p>
    <w:p w:rsidR="00020884" w:rsidRPr="002A5B3A" w:rsidRDefault="00020884" w:rsidP="00020884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A5B3A">
        <w:rPr>
          <w:rFonts w:ascii="Times New Roman" w:hAnsi="Times New Roman"/>
          <w:sz w:val="28"/>
          <w:szCs w:val="28"/>
          <w:lang w:val="uk-UA"/>
        </w:rPr>
        <w:t>Дранников А.М. (1940) Генеральная схема противооползневых мероприятий побережья Одессы. Одесса.  190 с.</w:t>
      </w:r>
    </w:p>
    <w:p w:rsidR="00020884" w:rsidRPr="002A5B3A" w:rsidRDefault="00020884" w:rsidP="00020884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A5B3A">
        <w:rPr>
          <w:rFonts w:ascii="Times New Roman" w:hAnsi="Times New Roman"/>
          <w:sz w:val="28"/>
          <w:szCs w:val="28"/>
          <w:lang w:val="uk-UA"/>
        </w:rPr>
        <w:t>Емельянова Е.П. (1972) Основные закономерности оползневых процессов. М.: Недра. 310 с.</w:t>
      </w:r>
    </w:p>
    <w:p w:rsidR="00020884" w:rsidRPr="00415783" w:rsidRDefault="00020884" w:rsidP="00020884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A5B3A">
        <w:rPr>
          <w:rFonts w:ascii="Times New Roman" w:hAnsi="Times New Roman"/>
          <w:sz w:val="28"/>
          <w:szCs w:val="28"/>
          <w:lang w:val="uk-UA"/>
        </w:rPr>
        <w:t>Звіт «Моніторинг екзогенних геологічних процесів в Одеській, Миколаївській та Херсонcькій областях», 2001-2006рр. Автори: Черкасов В.О.,Караван О.І., Тюремін П.Н., Т.П. Рощіна, Г.С. Педан. Причорномор ДРГП,  м.Одеса, 2006 р.</w:t>
      </w:r>
    </w:p>
    <w:p w:rsidR="00020884" w:rsidRPr="002A5B3A" w:rsidRDefault="00020884" w:rsidP="00020884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A5B3A">
        <w:rPr>
          <w:rFonts w:ascii="Times New Roman" w:hAnsi="Times New Roman"/>
          <w:sz w:val="28"/>
          <w:szCs w:val="28"/>
          <w:lang w:val="uk-UA"/>
        </w:rPr>
        <w:t>Зелинський І. П., Корженевський Б. А., Черкез Е. А., Шатохина Л. Н., Ібрагимзаде Д. Д., Цокало Н. С. (1993) Оползни северо-западного побережья Черного моря, их изучение и прогноз.  К.: «Наукова думка». 225с.</w:t>
      </w:r>
    </w:p>
    <w:p w:rsidR="00020884" w:rsidRDefault="00020884" w:rsidP="00020884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7E033D">
        <w:rPr>
          <w:rFonts w:ascii="Times New Roman" w:hAnsi="Times New Roman"/>
          <w:sz w:val="28"/>
          <w:szCs w:val="28"/>
          <w:lang w:val="uk-UA"/>
        </w:rPr>
        <w:t>Иванов Г.И., Шмуратко В.И. (1982) Об особенностях колебаний уровня Черного моря в послеледниковое время // Водные ресурсы. Москва,1982. №3. С.130-146.</w:t>
      </w:r>
    </w:p>
    <w:p w:rsidR="00020884" w:rsidRPr="00316047" w:rsidRDefault="00020884" w:rsidP="00020884">
      <w:pPr>
        <w:pStyle w:val="HTML"/>
        <w:numPr>
          <w:ilvl w:val="0"/>
          <w:numId w:val="4"/>
        </w:numPr>
        <w:spacing w:line="360" w:lineRule="auto"/>
        <w:ind w:left="714" w:hanging="357"/>
        <w:rPr>
          <w:rFonts w:ascii="Times New Roman" w:hAnsi="Times New Roman" w:cs="Times New Roman"/>
          <w:sz w:val="28"/>
          <w:szCs w:val="28"/>
          <w:lang w:val="uk-UA"/>
        </w:rPr>
      </w:pPr>
      <w:r w:rsidRPr="00316047">
        <w:rPr>
          <w:rStyle w:val="y2iqfc"/>
          <w:rFonts w:ascii="Times New Roman" w:eastAsia="Times New Roman" w:hAnsi="Times New Roman"/>
          <w:sz w:val="28"/>
          <w:szCs w:val="28"/>
          <w:lang w:val="uk-UA"/>
        </w:rPr>
        <w:t>Козлова Т. В., Черкез Є. А., Ботнар М. Г., Газетов Є. І., Снігірьов С. М. (2017) Морфоструктурні особливості абразійно-зсувного бенча Одеського узбережжя Чорного моря.</w:t>
      </w:r>
      <w:r>
        <w:rPr>
          <w:rStyle w:val="y2iqfc"/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316047">
        <w:rPr>
          <w:rFonts w:ascii="Times New Roman" w:hAnsi="Times New Roman" w:cs="Times New Roman"/>
          <w:sz w:val="28"/>
          <w:szCs w:val="28"/>
          <w:lang w:val="uk-UA"/>
        </w:rPr>
        <w:t xml:space="preserve"> Вісник Одеського національного університету. Географічні та геологічні науки. Одеса, 2017. Т . 22, вип. 2. С. 159-171.</w:t>
      </w:r>
    </w:p>
    <w:p w:rsidR="00020884" w:rsidRPr="002A5B3A" w:rsidRDefault="00020884" w:rsidP="00020884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A5B3A">
        <w:rPr>
          <w:rFonts w:ascii="Times New Roman" w:hAnsi="Times New Roman"/>
          <w:sz w:val="28"/>
          <w:szCs w:val="28"/>
          <w:lang w:val="uk-UA"/>
        </w:rPr>
        <w:lastRenderedPageBreak/>
        <w:t>Коніков Є.Г., Педан Г.С. (2003) Вивчення, моделювання і прогнозування розвитку абразійно-обвальних та абразійно-зсувних берегів за методом узагальнених змінних// Вісник Одеського національного університету. Географічні та геологічні науки. Одеса, 2003. Т.8, вип. 5. С. 141-149.</w:t>
      </w:r>
    </w:p>
    <w:p w:rsidR="00020884" w:rsidRPr="002A5B3A" w:rsidRDefault="00020884" w:rsidP="00020884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A5B3A">
        <w:rPr>
          <w:rFonts w:ascii="Times New Roman" w:hAnsi="Times New Roman"/>
          <w:sz w:val="28"/>
          <w:szCs w:val="28"/>
          <w:lang w:val="uk-UA"/>
        </w:rPr>
        <w:t>Лонгинов В. В. (1963) Динамика береговой зоны бесприливных морей. М.: Изд. АН СССР. 379 с.</w:t>
      </w:r>
    </w:p>
    <w:p w:rsidR="00020884" w:rsidRPr="002A5B3A" w:rsidRDefault="00020884" w:rsidP="00020884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A5B3A">
        <w:rPr>
          <w:rFonts w:ascii="Times New Roman" w:hAnsi="Times New Roman"/>
          <w:sz w:val="28"/>
          <w:szCs w:val="28"/>
          <w:lang w:val="uk-UA"/>
        </w:rPr>
        <w:t>Лонгинов В. В. (1963) Динамика береговой зоны бесприливных морей. М.: Изд. АН СССР. 379 с.</w:t>
      </w:r>
    </w:p>
    <w:p w:rsidR="00020884" w:rsidRDefault="00020884" w:rsidP="00020884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A5B3A">
        <w:rPr>
          <w:rFonts w:ascii="Times New Roman" w:hAnsi="Times New Roman"/>
          <w:sz w:val="28"/>
          <w:szCs w:val="28"/>
          <w:lang w:val="uk-UA"/>
        </w:rPr>
        <w:t>Ротар М.Ф. (1975) Деякі закономірності розвитку екзогенних процесів на північно-західних берегах Чорного моря // Геология побережья и дна Черного и Азовского морей в пределах УССР. Одесса, 1975. Вып. 8.  С. 97-108.</w:t>
      </w:r>
    </w:p>
    <w:p w:rsidR="00020884" w:rsidRPr="00415783" w:rsidRDefault="00020884" w:rsidP="00020884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15783">
        <w:rPr>
          <w:rFonts w:ascii="Times New Roman" w:hAnsi="Times New Roman"/>
          <w:sz w:val="28"/>
          <w:szCs w:val="28"/>
          <w:lang w:val="uk-UA"/>
        </w:rPr>
        <w:t>Сейсмичность и сейсмическое районирование Северной Евразии. (Отв. Ред. В.И.Уломов). Вып. 1. –М.:1993. –Вып.. 2–3. – М.: ОИФЗ РАН, – 1995.</w:t>
      </w:r>
    </w:p>
    <w:p w:rsidR="00020884" w:rsidRPr="00316047" w:rsidRDefault="00020884" w:rsidP="00020884">
      <w:pPr>
        <w:pStyle w:val="HTML"/>
        <w:numPr>
          <w:ilvl w:val="0"/>
          <w:numId w:val="4"/>
        </w:numPr>
        <w:spacing w:line="360" w:lineRule="auto"/>
        <w:ind w:left="714" w:hanging="357"/>
        <w:rPr>
          <w:rFonts w:ascii="Times New Roman" w:hAnsi="Times New Roman" w:cs="Times New Roman"/>
          <w:sz w:val="28"/>
          <w:szCs w:val="28"/>
        </w:rPr>
      </w:pPr>
      <w:r w:rsidRPr="00316047">
        <w:rPr>
          <w:rStyle w:val="y2iqfc"/>
          <w:rFonts w:ascii="Times New Roman" w:eastAsia="Times New Roman" w:hAnsi="Times New Roman"/>
          <w:sz w:val="28"/>
          <w:szCs w:val="28"/>
          <w:lang w:val="uk-UA"/>
        </w:rPr>
        <w:t>Будівництво у сейсмічно небезпечних районах України (проект, перша редакція). ДБН В.1.1-2004.</w:t>
      </w:r>
      <w:r>
        <w:rPr>
          <w:rStyle w:val="y2iqfc"/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316047">
        <w:rPr>
          <w:rFonts w:ascii="Times New Roman" w:hAnsi="Times New Roman" w:cs="Times New Roman"/>
          <w:sz w:val="28"/>
          <w:szCs w:val="28"/>
          <w:lang w:val="uk-UA"/>
        </w:rPr>
        <w:t xml:space="preserve">Киев. –2004.–95 с. </w:t>
      </w:r>
      <w:r w:rsidRPr="00316047">
        <w:rPr>
          <w:rFonts w:ascii="Times New Roman" w:hAnsi="Times New Roman" w:cs="Times New Roman"/>
          <w:sz w:val="28"/>
          <w:szCs w:val="28"/>
          <w:lang w:val="en-US"/>
        </w:rPr>
        <w:t>10</w:t>
      </w:r>
    </w:p>
    <w:p w:rsidR="00020884" w:rsidRPr="00415783" w:rsidRDefault="00020884" w:rsidP="00020884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15783">
        <w:rPr>
          <w:rFonts w:ascii="Times New Roman" w:hAnsi="Times New Roman"/>
          <w:sz w:val="28"/>
          <w:szCs w:val="28"/>
          <w:lang w:val="uk-UA"/>
        </w:rPr>
        <w:t>11.</w:t>
      </w:r>
      <w:r w:rsidRPr="00415783">
        <w:rPr>
          <w:rFonts w:ascii="Times New Roman" w:hAnsi="Times New Roman"/>
          <w:sz w:val="28"/>
          <w:szCs w:val="28"/>
          <w:lang w:val="uk-UA"/>
        </w:rPr>
        <w:tab/>
        <w:t>Строительство в сейсмических районах. СНиП II-7-81*. – М.: 1996.–53с.</w:t>
      </w:r>
    </w:p>
    <w:p w:rsidR="00020884" w:rsidRDefault="00020884" w:rsidP="00020884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15783">
        <w:rPr>
          <w:rFonts w:ascii="Times New Roman" w:hAnsi="Times New Roman"/>
          <w:sz w:val="28"/>
          <w:szCs w:val="28"/>
          <w:lang w:val="uk-UA"/>
        </w:rPr>
        <w:t>12.</w:t>
      </w:r>
      <w:r w:rsidRPr="00415783">
        <w:rPr>
          <w:rFonts w:ascii="Times New Roman" w:hAnsi="Times New Roman"/>
          <w:sz w:val="28"/>
          <w:szCs w:val="28"/>
          <w:lang w:val="uk-UA"/>
        </w:rPr>
        <w:tab/>
        <w:t>Сулимов И.Н. Геология Украинского Черноморья. – Киев, Одесса. Вища школа. 1984. – 128 с.</w:t>
      </w:r>
    </w:p>
    <w:p w:rsidR="00020884" w:rsidRPr="00316047" w:rsidRDefault="00020884" w:rsidP="00020884">
      <w:pPr>
        <w:pStyle w:val="HTML"/>
        <w:numPr>
          <w:ilvl w:val="0"/>
          <w:numId w:val="4"/>
        </w:numPr>
        <w:spacing w:line="360" w:lineRule="auto"/>
        <w:ind w:left="714" w:hanging="3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16047">
        <w:rPr>
          <w:rStyle w:val="y2iqfc"/>
          <w:rFonts w:ascii="Times New Roman" w:eastAsia="Times New Roman" w:hAnsi="Times New Roman"/>
          <w:sz w:val="28"/>
          <w:szCs w:val="28"/>
          <w:lang w:val="uk-UA"/>
        </w:rPr>
        <w:t>Черкез Є.А., Козлова Т.В., Шмуратко В.І. (2013) Інженерна геодинаміка зсувних схилів Одеського узбережжя після протизсувних заходів // Вісник Одеського національного університету. Географічні та геологічні науки. Одеса, 2013. Вип. 18 (1). С.15-25.</w:t>
      </w:r>
    </w:p>
    <w:p w:rsidR="00020884" w:rsidRPr="00316047" w:rsidRDefault="00020884" w:rsidP="00020884">
      <w:pPr>
        <w:pStyle w:val="HTML"/>
        <w:numPr>
          <w:ilvl w:val="0"/>
          <w:numId w:val="4"/>
        </w:numPr>
        <w:spacing w:line="360" w:lineRule="auto"/>
        <w:ind w:left="714" w:hanging="357"/>
        <w:rPr>
          <w:rFonts w:ascii="Times New Roman" w:hAnsi="Times New Roman" w:cs="Times New Roman"/>
          <w:sz w:val="28"/>
          <w:szCs w:val="28"/>
        </w:rPr>
      </w:pPr>
      <w:r w:rsidRPr="00316047">
        <w:rPr>
          <w:rStyle w:val="y2iqfc"/>
          <w:rFonts w:ascii="Times New Roman" w:eastAsia="Times New Roman" w:hAnsi="Times New Roman"/>
          <w:sz w:val="28"/>
          <w:szCs w:val="28"/>
          <w:lang w:val="uk-UA"/>
        </w:rPr>
        <w:t>Шмуратко В.І. (2001) Гравітаційно-резонансний екзотектогенез. Монографія. Одеса: Астропринт. 332 с.</w:t>
      </w:r>
    </w:p>
    <w:p w:rsidR="00020884" w:rsidRPr="002A5B3A" w:rsidRDefault="00020884" w:rsidP="00020884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A5B3A">
        <w:rPr>
          <w:rFonts w:ascii="Times New Roman" w:hAnsi="Times New Roman"/>
          <w:sz w:val="28"/>
          <w:szCs w:val="28"/>
          <w:lang w:val="uk-UA"/>
        </w:rPr>
        <w:t xml:space="preserve">Pedan, G., and Dragomyretska, O. (2019) The spatio-temporal characteristics of dangerous geological processes in the coastal zone of the northwestern Black Sea (Ukraine) // The Third Plenary Meeting and Field Trip of INQUA </w:t>
      </w:r>
      <w:r w:rsidRPr="002A5B3A">
        <w:rPr>
          <w:rFonts w:ascii="Times New Roman" w:hAnsi="Times New Roman"/>
          <w:sz w:val="28"/>
          <w:szCs w:val="28"/>
          <w:lang w:val="uk-UA"/>
        </w:rPr>
        <w:lastRenderedPageBreak/>
        <w:t>IFG 1709F POCAS, Tehran and Guilan Province, I.R. Iran, 11-18 October 2019.- P.109-112.</w:t>
      </w:r>
    </w:p>
    <w:p w:rsidR="00020884" w:rsidRPr="007842A6" w:rsidRDefault="00020884">
      <w:pPr>
        <w:rPr>
          <w:lang w:val="uk-UA"/>
        </w:rPr>
      </w:pPr>
      <w:bookmarkStart w:id="0" w:name="_GoBack"/>
      <w:bookmarkEnd w:id="0"/>
    </w:p>
    <w:sectPr w:rsidR="00020884" w:rsidRPr="007842A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781709"/>
    <w:multiLevelType w:val="hybridMultilevel"/>
    <w:tmpl w:val="99BEB75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2C422DEF"/>
    <w:multiLevelType w:val="multilevel"/>
    <w:tmpl w:val="AFC24222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cs="Times New Roman" w:hint="default"/>
      </w:rPr>
    </w:lvl>
  </w:abstractNum>
  <w:abstractNum w:abstractNumId="2">
    <w:nsid w:val="5554397F"/>
    <w:multiLevelType w:val="multilevel"/>
    <w:tmpl w:val="E7DEF3B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cs="Times New Roman" w:hint="default"/>
      </w:rPr>
    </w:lvl>
  </w:abstractNum>
  <w:abstractNum w:abstractNumId="3">
    <w:nsid w:val="6DED6E88"/>
    <w:multiLevelType w:val="hybridMultilevel"/>
    <w:tmpl w:val="FAC01CC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42A6"/>
    <w:rsid w:val="00013880"/>
    <w:rsid w:val="00020884"/>
    <w:rsid w:val="0019493B"/>
    <w:rsid w:val="00270DD9"/>
    <w:rsid w:val="007842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CCA6646-9810-42B0-9774-A8AEAE296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842A6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ListParagraph">
    <w:name w:val="List Paragraph"/>
    <w:basedOn w:val="a"/>
    <w:rsid w:val="007842A6"/>
    <w:pPr>
      <w:ind w:left="720"/>
      <w:contextualSpacing/>
    </w:pPr>
  </w:style>
  <w:style w:type="paragraph" w:styleId="2">
    <w:name w:val="Body Text 2"/>
    <w:basedOn w:val="a"/>
    <w:link w:val="20"/>
    <w:semiHidden/>
    <w:rsid w:val="007842A6"/>
    <w:pPr>
      <w:widowControl w:val="0"/>
      <w:autoSpaceDE w:val="0"/>
      <w:autoSpaceDN w:val="0"/>
      <w:adjustRightInd w:val="0"/>
      <w:spacing w:after="120" w:line="480" w:lineRule="auto"/>
    </w:pPr>
    <w:rPr>
      <w:rFonts w:ascii="Times New Roman" w:hAnsi="Times New Roman"/>
      <w:sz w:val="20"/>
      <w:szCs w:val="20"/>
      <w:lang w:eastAsia="ru-RU"/>
    </w:rPr>
  </w:style>
  <w:style w:type="character" w:customStyle="1" w:styleId="20">
    <w:name w:val="Основной текст 2 Знак"/>
    <w:basedOn w:val="a0"/>
    <w:link w:val="2"/>
    <w:semiHidden/>
    <w:rsid w:val="007842A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HTML">
    <w:name w:val="HTML Preformatted"/>
    <w:basedOn w:val="a"/>
    <w:link w:val="HTML0"/>
    <w:rsid w:val="0002088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rsid w:val="00020884"/>
    <w:rPr>
      <w:rFonts w:ascii="Courier New" w:eastAsia="Calibri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020884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9</Pages>
  <Words>1854</Words>
  <Characters>10572</Characters>
  <Application>Microsoft Office Word</Application>
  <DocSecurity>0</DocSecurity>
  <Lines>88</Lines>
  <Paragraphs>24</Paragraphs>
  <ScaleCrop>false</ScaleCrop>
  <Company/>
  <LinksUpToDate>false</LinksUpToDate>
  <CharactersWithSpaces>12402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7</cp:revision>
  <dcterms:created xsi:type="dcterms:W3CDTF">2023-10-05T10:38:00Z</dcterms:created>
  <dcterms:modified xsi:type="dcterms:W3CDTF">2023-10-05T10:41:00Z</dcterms:modified>
</cp:coreProperties>
</file>