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701" w:rsidRDefault="00DF4701" w:rsidP="00DF4701">
      <w:pPr>
        <w:jc w:val="center"/>
        <w:rPr>
          <w:szCs w:val="28"/>
          <w:lang w:val="uk-UA"/>
        </w:rPr>
      </w:pPr>
      <w:bookmarkStart w:id="0" w:name="_Toc25094519"/>
      <w:r>
        <w:rPr>
          <w:szCs w:val="28"/>
          <w:lang w:val="uk-UA"/>
        </w:rPr>
        <w:t>ОДЕСЬКИЙ НАЦІОНАЛЬНИЙ УНІВЕРСИТЕТ ІМЕНІ І.І. МЕЧНИКОВА</w:t>
      </w:r>
    </w:p>
    <w:p w:rsidR="00DF4701" w:rsidRDefault="00DF4701" w:rsidP="00DF4701">
      <w:pPr>
        <w:jc w:val="center"/>
        <w:rPr>
          <w:szCs w:val="28"/>
          <w:lang w:val="uk-UA"/>
        </w:rPr>
      </w:pPr>
      <w:r>
        <w:rPr>
          <w:szCs w:val="28"/>
          <w:lang w:val="uk-UA"/>
        </w:rPr>
        <w:t>ФАКУЛЬТЕТ РОМАНО-ГЕРМАНСЬКОЇ ФІЛОЛОГІЇ</w:t>
      </w:r>
    </w:p>
    <w:p w:rsidR="00DF4701" w:rsidRPr="004E77FD" w:rsidRDefault="00DF4701" w:rsidP="00DF4701">
      <w:pPr>
        <w:jc w:val="center"/>
        <w:rPr>
          <w:szCs w:val="28"/>
          <w:lang w:val="uk-UA"/>
        </w:rPr>
      </w:pPr>
      <w:r w:rsidRPr="00826E72">
        <w:rPr>
          <w:szCs w:val="28"/>
          <w:lang w:val="uk-UA"/>
        </w:rPr>
        <w:t xml:space="preserve">КАФЕДРА </w:t>
      </w:r>
      <w:r>
        <w:rPr>
          <w:caps/>
          <w:szCs w:val="28"/>
          <w:lang w:val="uk-UA"/>
        </w:rPr>
        <w:t>ЗАРУБІЖНОЇ ЛІТЕРАТУРИ</w:t>
      </w:r>
    </w:p>
    <w:p w:rsidR="00DF4701" w:rsidRDefault="00DF4701" w:rsidP="00DF4701">
      <w:pPr>
        <w:rPr>
          <w:szCs w:val="28"/>
          <w:lang w:val="uk-UA"/>
        </w:rPr>
      </w:pPr>
    </w:p>
    <w:p w:rsidR="00DF4701" w:rsidRDefault="00DF4701" w:rsidP="00DF4701">
      <w:pPr>
        <w:rPr>
          <w:szCs w:val="28"/>
          <w:lang w:val="uk-UA"/>
        </w:rPr>
      </w:pPr>
    </w:p>
    <w:p w:rsidR="00DF4701" w:rsidRPr="00AC131B" w:rsidRDefault="00DF4701" w:rsidP="00DF4701">
      <w:pPr>
        <w:jc w:val="center"/>
        <w:rPr>
          <w:b/>
          <w:szCs w:val="28"/>
          <w:lang w:val="uk-UA"/>
        </w:rPr>
      </w:pPr>
      <w:r w:rsidRPr="00AC131B">
        <w:rPr>
          <w:b/>
          <w:szCs w:val="28"/>
          <w:lang w:val="uk-UA"/>
        </w:rPr>
        <w:t>Дипломна робота</w:t>
      </w:r>
    </w:p>
    <w:p w:rsidR="00DF4701" w:rsidRDefault="00DF4701" w:rsidP="00DF4701">
      <w:pPr>
        <w:jc w:val="center"/>
        <w:rPr>
          <w:szCs w:val="28"/>
          <w:lang w:val="uk-UA"/>
        </w:rPr>
      </w:pPr>
      <w:r>
        <w:rPr>
          <w:szCs w:val="28"/>
          <w:lang w:val="uk-UA"/>
        </w:rPr>
        <w:t>на здобуття ступеня вищої освіти «магістр»</w:t>
      </w:r>
    </w:p>
    <w:p w:rsidR="00DF4701" w:rsidRPr="003823AF" w:rsidRDefault="00DF4701" w:rsidP="00DF4701">
      <w:pPr>
        <w:jc w:val="center"/>
        <w:rPr>
          <w:b/>
          <w:szCs w:val="28"/>
          <w:lang w:val="uk-UA"/>
        </w:rPr>
      </w:pPr>
      <w:r>
        <w:rPr>
          <w:szCs w:val="28"/>
          <w:lang w:val="uk-UA"/>
        </w:rPr>
        <w:t xml:space="preserve">на тему: </w:t>
      </w:r>
      <w:r w:rsidRPr="003823AF">
        <w:rPr>
          <w:szCs w:val="28"/>
          <w:lang w:val="uk-UA"/>
        </w:rPr>
        <w:t>«</w:t>
      </w:r>
      <w:r>
        <w:rPr>
          <w:b/>
          <w:szCs w:val="28"/>
          <w:lang w:val="uk-UA"/>
        </w:rPr>
        <w:t>Жанрові особливості утопії у романі Герберта Уеллса «Війна світів»</w:t>
      </w:r>
      <w:r w:rsidRPr="003823AF">
        <w:rPr>
          <w:b/>
          <w:szCs w:val="28"/>
          <w:lang w:val="uk-UA"/>
        </w:rPr>
        <w:t>»</w:t>
      </w:r>
    </w:p>
    <w:p w:rsidR="00DF4701" w:rsidRDefault="00DF4701" w:rsidP="00DF4701">
      <w:pPr>
        <w:jc w:val="center"/>
        <w:rPr>
          <w:sz w:val="24"/>
          <w:lang w:val="uk-UA"/>
        </w:rPr>
      </w:pPr>
      <w:r w:rsidRPr="003823AF">
        <w:rPr>
          <w:sz w:val="24"/>
          <w:lang w:val="uk-UA"/>
        </w:rPr>
        <w:t xml:space="preserve"> «</w:t>
      </w:r>
      <w:r>
        <w:rPr>
          <w:sz w:val="24"/>
          <w:lang w:val="en-US"/>
        </w:rPr>
        <w:t>G</w:t>
      </w:r>
      <w:r w:rsidRPr="00A84659">
        <w:rPr>
          <w:sz w:val="24"/>
          <w:lang w:val="uk-UA"/>
        </w:rPr>
        <w:t xml:space="preserve">enre </w:t>
      </w:r>
      <w:r>
        <w:rPr>
          <w:sz w:val="24"/>
          <w:lang w:val="en-US"/>
        </w:rPr>
        <w:t>peculiarities</w:t>
      </w:r>
      <w:r>
        <w:rPr>
          <w:sz w:val="24"/>
          <w:lang w:val="uk-UA"/>
        </w:rPr>
        <w:t xml:space="preserve"> of utopia in the Herbert Well</w:t>
      </w:r>
      <w:r>
        <w:rPr>
          <w:sz w:val="24"/>
          <w:lang w:val="en-US"/>
        </w:rPr>
        <w:t>s’</w:t>
      </w:r>
      <w:r>
        <w:rPr>
          <w:sz w:val="24"/>
          <w:lang w:val="uk-UA"/>
        </w:rPr>
        <w:t xml:space="preserve"> novel «</w:t>
      </w:r>
      <w:r>
        <w:rPr>
          <w:sz w:val="24"/>
          <w:lang w:val="en-US"/>
        </w:rPr>
        <w:t xml:space="preserve">The </w:t>
      </w:r>
      <w:r>
        <w:rPr>
          <w:sz w:val="24"/>
          <w:lang w:val="uk-UA"/>
        </w:rPr>
        <w:t>War of the Worlds»</w:t>
      </w:r>
      <w:r w:rsidRPr="003823AF">
        <w:rPr>
          <w:sz w:val="24"/>
          <w:lang w:val="uk-UA"/>
        </w:rPr>
        <w:t>»</w:t>
      </w:r>
    </w:p>
    <w:p w:rsidR="00DF4701" w:rsidRPr="003823AF" w:rsidRDefault="00DF4701" w:rsidP="00DF4701">
      <w:pPr>
        <w:rPr>
          <w:sz w:val="24"/>
          <w:lang w:val="uk-UA"/>
        </w:rPr>
      </w:pPr>
    </w:p>
    <w:p w:rsidR="00DF4701" w:rsidRDefault="00DF4701" w:rsidP="00DF4701">
      <w:pPr>
        <w:ind w:left="4820"/>
        <w:jc w:val="both"/>
        <w:rPr>
          <w:szCs w:val="28"/>
          <w:lang w:val="uk-UA"/>
        </w:rPr>
      </w:pPr>
      <w:r>
        <w:rPr>
          <w:szCs w:val="28"/>
          <w:lang w:val="uk-UA"/>
        </w:rPr>
        <w:t>Виконала: студентка денної форми навчання спеціальності 035 Філологія 035.043 германські мови та літератури (переклад включно), перша – англійська</w:t>
      </w:r>
    </w:p>
    <w:p w:rsidR="00DF4701" w:rsidRPr="00DB5D0F" w:rsidRDefault="00DF4701" w:rsidP="00DF4701">
      <w:pPr>
        <w:spacing w:line="360" w:lineRule="auto"/>
        <w:ind w:left="4680"/>
        <w:rPr>
          <w:szCs w:val="28"/>
          <w:lang w:val="uk-UA"/>
        </w:rPr>
      </w:pPr>
      <w:r>
        <w:rPr>
          <w:szCs w:val="28"/>
          <w:lang w:val="uk-UA"/>
        </w:rPr>
        <w:t xml:space="preserve">  Дмитрієва Альбіна Валентинівна</w:t>
      </w:r>
    </w:p>
    <w:p w:rsidR="00DF4701" w:rsidRDefault="00DF4701" w:rsidP="00DF4701">
      <w:pPr>
        <w:ind w:left="4820"/>
        <w:jc w:val="both"/>
        <w:rPr>
          <w:szCs w:val="28"/>
          <w:lang w:val="uk-UA"/>
        </w:rPr>
      </w:pPr>
      <w:r>
        <w:rPr>
          <w:szCs w:val="28"/>
          <w:lang w:val="uk-UA"/>
        </w:rPr>
        <w:t>Керівник: д.філол.н., професор</w:t>
      </w:r>
    </w:p>
    <w:p w:rsidR="00DF4701" w:rsidRDefault="00DF4701" w:rsidP="00DF4701">
      <w:pPr>
        <w:ind w:left="4820"/>
        <w:jc w:val="both"/>
        <w:rPr>
          <w:szCs w:val="28"/>
          <w:lang w:val="uk-UA"/>
        </w:rPr>
      </w:pPr>
      <w:r>
        <w:rPr>
          <w:szCs w:val="28"/>
          <w:lang w:val="uk-UA"/>
        </w:rPr>
        <w:t>Синявська Л.І.</w:t>
      </w:r>
    </w:p>
    <w:p w:rsidR="00DF4701" w:rsidRDefault="00DF4701" w:rsidP="00DF4701">
      <w:pPr>
        <w:ind w:left="4820"/>
        <w:jc w:val="both"/>
        <w:rPr>
          <w:szCs w:val="28"/>
          <w:lang w:val="uk-UA"/>
        </w:rPr>
      </w:pPr>
    </w:p>
    <w:p w:rsidR="00DF4701" w:rsidRDefault="00DF4701" w:rsidP="00DF4701">
      <w:pPr>
        <w:ind w:left="4820"/>
        <w:jc w:val="both"/>
        <w:rPr>
          <w:szCs w:val="28"/>
          <w:lang w:val="uk-UA"/>
        </w:rPr>
      </w:pPr>
    </w:p>
    <w:p w:rsidR="00DF4701" w:rsidRPr="00826E72" w:rsidRDefault="00DF4701" w:rsidP="00DF4701">
      <w:pPr>
        <w:ind w:left="4820"/>
        <w:jc w:val="both"/>
        <w:rPr>
          <w:szCs w:val="28"/>
          <w:lang w:val="uk-UA"/>
        </w:rPr>
      </w:pPr>
      <w:r>
        <w:rPr>
          <w:szCs w:val="28"/>
          <w:lang w:val="uk-UA"/>
        </w:rPr>
        <w:t xml:space="preserve">Рецензент: </w:t>
      </w:r>
    </w:p>
    <w:p w:rsidR="00DF4701" w:rsidRDefault="00DF4701" w:rsidP="00DF4701">
      <w:pPr>
        <w:rPr>
          <w:szCs w:val="28"/>
          <w:lang w:val="uk-UA"/>
        </w:rPr>
      </w:pPr>
    </w:p>
    <w:p w:rsidR="00DF4701" w:rsidRDefault="00DF4701" w:rsidP="00DF4701">
      <w:pPr>
        <w:rPr>
          <w:sz w:val="24"/>
          <w:lang w:val="uk-UA"/>
        </w:rPr>
      </w:pPr>
      <w:r w:rsidRPr="002C4B46">
        <w:rPr>
          <w:sz w:val="24"/>
          <w:lang w:val="uk-UA"/>
        </w:rPr>
        <w:t>Рекомендовано до захисту:</w:t>
      </w:r>
      <w:r>
        <w:rPr>
          <w:sz w:val="24"/>
          <w:lang w:val="uk-UA"/>
        </w:rPr>
        <w:t xml:space="preserve">      </w:t>
      </w:r>
    </w:p>
    <w:p w:rsidR="00DF4701" w:rsidRDefault="00DF4701" w:rsidP="00DF4701">
      <w:pPr>
        <w:rPr>
          <w:sz w:val="24"/>
          <w:lang w:val="uk-UA"/>
        </w:rPr>
      </w:pPr>
      <w:r w:rsidRPr="002C4B46">
        <w:rPr>
          <w:sz w:val="24"/>
          <w:lang w:val="uk-UA"/>
        </w:rPr>
        <w:t>Протокол засідання кафедр</w:t>
      </w:r>
      <w:r>
        <w:rPr>
          <w:sz w:val="24"/>
          <w:lang w:val="uk-UA"/>
        </w:rPr>
        <w:t xml:space="preserve">и      </w:t>
      </w:r>
      <w:r w:rsidRPr="002C4B46">
        <w:rPr>
          <w:sz w:val="24"/>
          <w:lang w:val="uk-UA"/>
        </w:rPr>
        <w:t>№___від___.11.2019</w:t>
      </w:r>
      <w:r>
        <w:rPr>
          <w:sz w:val="24"/>
          <w:lang w:val="uk-UA"/>
        </w:rPr>
        <w:t xml:space="preserve"> </w:t>
      </w:r>
      <w:r w:rsidRPr="002C4B46">
        <w:rPr>
          <w:sz w:val="24"/>
          <w:lang w:val="uk-UA"/>
        </w:rPr>
        <w:t>р.</w:t>
      </w:r>
      <w:r>
        <w:rPr>
          <w:sz w:val="24"/>
          <w:lang w:val="uk-UA"/>
        </w:rPr>
        <w:t xml:space="preserve"> </w:t>
      </w:r>
    </w:p>
    <w:p w:rsidR="00DF4701" w:rsidRDefault="00DF4701" w:rsidP="00DF4701">
      <w:pPr>
        <w:rPr>
          <w:sz w:val="24"/>
          <w:lang w:val="uk-UA"/>
        </w:rPr>
      </w:pPr>
    </w:p>
    <w:p w:rsidR="00DF4701" w:rsidRPr="002C4B46" w:rsidRDefault="00DF4701" w:rsidP="00DF4701">
      <w:pPr>
        <w:rPr>
          <w:sz w:val="24"/>
          <w:lang w:val="uk-UA"/>
        </w:rPr>
      </w:pPr>
      <w:r w:rsidRPr="002C4B46">
        <w:rPr>
          <w:sz w:val="24"/>
          <w:lang w:val="uk-UA"/>
        </w:rPr>
        <w:t>Завідувач кафедри</w:t>
      </w:r>
      <w:r>
        <w:rPr>
          <w:sz w:val="24"/>
          <w:lang w:val="uk-UA"/>
        </w:rPr>
        <w:t xml:space="preserve">   </w:t>
      </w:r>
    </w:p>
    <w:p w:rsidR="00DF4701" w:rsidRDefault="00DF4701" w:rsidP="00DF4701">
      <w:pPr>
        <w:rPr>
          <w:sz w:val="24"/>
          <w:lang w:val="uk-UA"/>
        </w:rPr>
      </w:pPr>
      <w:r w:rsidRPr="002C4B46">
        <w:rPr>
          <w:sz w:val="24"/>
          <w:lang w:val="uk-UA"/>
        </w:rPr>
        <w:t>___________</w:t>
      </w:r>
      <w:r>
        <w:rPr>
          <w:sz w:val="24"/>
          <w:lang w:val="uk-UA"/>
        </w:rPr>
        <w:t>___</w:t>
      </w:r>
      <w:r w:rsidRPr="00826E72">
        <w:rPr>
          <w:szCs w:val="28"/>
          <w:lang w:val="uk-UA"/>
        </w:rPr>
        <w:t xml:space="preserve"> </w:t>
      </w:r>
      <w:r>
        <w:rPr>
          <w:sz w:val="24"/>
          <w:lang w:val="uk-UA"/>
        </w:rPr>
        <w:t>Силантьєва В.І.</w:t>
      </w:r>
    </w:p>
    <w:p w:rsidR="00DF4701" w:rsidRDefault="00DF4701" w:rsidP="00DF4701">
      <w:pPr>
        <w:rPr>
          <w:sz w:val="24"/>
          <w:lang w:val="uk-UA"/>
        </w:rPr>
      </w:pPr>
      <w:r>
        <w:rPr>
          <w:sz w:val="24"/>
          <w:lang w:val="uk-UA"/>
        </w:rPr>
        <w:t xml:space="preserve">                                                     </w:t>
      </w:r>
    </w:p>
    <w:p w:rsidR="00DF4701" w:rsidRDefault="00DF4701" w:rsidP="00DF4701">
      <w:pPr>
        <w:rPr>
          <w:sz w:val="24"/>
          <w:lang w:val="uk-UA"/>
        </w:rPr>
      </w:pPr>
    </w:p>
    <w:p w:rsidR="00DF4701" w:rsidRDefault="00DF4701" w:rsidP="00DF4701">
      <w:pPr>
        <w:rPr>
          <w:sz w:val="24"/>
          <w:lang w:val="uk-UA"/>
        </w:rPr>
      </w:pPr>
      <w:r>
        <w:rPr>
          <w:sz w:val="24"/>
          <w:lang w:val="uk-UA"/>
        </w:rPr>
        <w:t>Захищено на засіданні ЕК №2</w:t>
      </w:r>
    </w:p>
    <w:p w:rsidR="00DF4701" w:rsidRDefault="00DF4701" w:rsidP="00DF4701">
      <w:pPr>
        <w:rPr>
          <w:sz w:val="24"/>
          <w:lang w:val="uk-UA"/>
        </w:rPr>
      </w:pPr>
      <w:r>
        <w:rPr>
          <w:sz w:val="24"/>
          <w:lang w:val="uk-UA"/>
        </w:rPr>
        <w:t>Протокол №___від____.12.2019 р.</w:t>
      </w:r>
    </w:p>
    <w:p w:rsidR="00DF4701" w:rsidRDefault="00DF4701" w:rsidP="00DF4701">
      <w:pPr>
        <w:rPr>
          <w:sz w:val="24"/>
          <w:lang w:val="uk-UA"/>
        </w:rPr>
      </w:pPr>
      <w:r>
        <w:rPr>
          <w:sz w:val="24"/>
          <w:lang w:val="uk-UA"/>
        </w:rPr>
        <w:t>Оцінка_____________________________</w:t>
      </w:r>
    </w:p>
    <w:p w:rsidR="00DF4701" w:rsidRPr="002C4B46" w:rsidRDefault="00DF4701" w:rsidP="00DF4701">
      <w:pPr>
        <w:rPr>
          <w:sz w:val="16"/>
          <w:szCs w:val="16"/>
          <w:lang w:val="uk-UA"/>
        </w:rPr>
      </w:pPr>
      <w:r>
        <w:rPr>
          <w:sz w:val="16"/>
          <w:szCs w:val="16"/>
          <w:lang w:val="uk-UA"/>
        </w:rPr>
        <w:t xml:space="preserve">                   </w:t>
      </w:r>
      <w:r w:rsidRPr="002C4B46">
        <w:rPr>
          <w:sz w:val="16"/>
          <w:szCs w:val="16"/>
          <w:lang w:val="uk-UA"/>
        </w:rPr>
        <w:t xml:space="preserve">(за національною шкалою, за шкалою </w:t>
      </w:r>
      <w:r w:rsidRPr="002C4B46">
        <w:rPr>
          <w:sz w:val="16"/>
          <w:szCs w:val="16"/>
          <w:lang w:val="en-US"/>
        </w:rPr>
        <w:t>ECTS</w:t>
      </w:r>
      <w:r w:rsidRPr="002C4B46">
        <w:rPr>
          <w:sz w:val="16"/>
          <w:szCs w:val="16"/>
          <w:lang w:val="uk-UA"/>
        </w:rPr>
        <w:t>, бал)</w:t>
      </w:r>
    </w:p>
    <w:p w:rsidR="00DF4701" w:rsidRDefault="00DF4701" w:rsidP="00DF4701">
      <w:pPr>
        <w:rPr>
          <w:sz w:val="24"/>
          <w:lang w:val="uk-UA"/>
        </w:rPr>
      </w:pPr>
      <w:r>
        <w:rPr>
          <w:sz w:val="24"/>
          <w:lang w:val="uk-UA"/>
        </w:rPr>
        <w:t>Голова ЕК</w:t>
      </w:r>
    </w:p>
    <w:p w:rsidR="00DF4701" w:rsidRPr="002C4B46" w:rsidRDefault="00DF4701" w:rsidP="00DF4701">
      <w:pPr>
        <w:rPr>
          <w:sz w:val="24"/>
          <w:lang w:val="uk-UA"/>
        </w:rPr>
      </w:pPr>
      <w:r>
        <w:rPr>
          <w:sz w:val="24"/>
          <w:lang w:val="uk-UA"/>
        </w:rPr>
        <w:t xml:space="preserve"> ______________ </w:t>
      </w:r>
      <w:r w:rsidRPr="00826E72">
        <w:rPr>
          <w:sz w:val="24"/>
          <w:lang w:val="uk-UA"/>
        </w:rPr>
        <w:t>Кравченко Н.О.</w:t>
      </w:r>
    </w:p>
    <w:p w:rsidR="00DF4701" w:rsidRDefault="00DF4701">
      <w:pPr>
        <w:spacing w:after="160" w:line="259" w:lineRule="auto"/>
        <w:rPr>
          <w:rFonts w:eastAsiaTheme="minorHAnsi" w:cs="Arial"/>
          <w:b/>
          <w:caps/>
          <w:kern w:val="32"/>
          <w:szCs w:val="30"/>
          <w:lang w:val="uk-UA"/>
        </w:rPr>
      </w:pPr>
    </w:p>
    <w:p w:rsidR="00557EDC" w:rsidRDefault="00557EDC" w:rsidP="00603ACB">
      <w:pPr>
        <w:pStyle w:val="11"/>
        <w:rPr>
          <w:lang w:val="en-US"/>
        </w:rPr>
      </w:pPr>
    </w:p>
    <w:p w:rsidR="00557EDC" w:rsidRDefault="00557EDC" w:rsidP="00603ACB">
      <w:pPr>
        <w:pStyle w:val="11"/>
        <w:rPr>
          <w:lang w:val="en-US"/>
        </w:rPr>
      </w:pPr>
    </w:p>
    <w:p w:rsidR="00557EDC" w:rsidRDefault="00557EDC" w:rsidP="00603ACB">
      <w:pPr>
        <w:pStyle w:val="11"/>
        <w:rPr>
          <w:lang w:val="en-US"/>
        </w:rPr>
      </w:pPr>
    </w:p>
    <w:p w:rsidR="00557EDC" w:rsidRDefault="00557EDC" w:rsidP="00603ACB">
      <w:pPr>
        <w:pStyle w:val="11"/>
        <w:rPr>
          <w:lang w:val="en-US"/>
        </w:rPr>
      </w:pPr>
    </w:p>
    <w:p w:rsidR="00557EDC" w:rsidRDefault="00557EDC" w:rsidP="00603ACB">
      <w:pPr>
        <w:pStyle w:val="11"/>
        <w:rPr>
          <w:lang w:val="en-US"/>
        </w:rPr>
      </w:pPr>
    </w:p>
    <w:p w:rsidR="00603ACB" w:rsidRPr="00191A22" w:rsidRDefault="00603ACB" w:rsidP="00603ACB">
      <w:pPr>
        <w:pStyle w:val="11"/>
      </w:pPr>
      <w:r w:rsidRPr="00191A22">
        <w:t>Зміст</w:t>
      </w:r>
      <w:bookmarkEnd w:id="0"/>
    </w:p>
    <w:p w:rsidR="003805F1" w:rsidRPr="00191A22" w:rsidRDefault="003805F1" w:rsidP="003805F1">
      <w:pPr>
        <w:pStyle w:val="a3"/>
      </w:pPr>
    </w:p>
    <w:p w:rsidR="003805F1" w:rsidRPr="00191A22" w:rsidRDefault="00E32A99" w:rsidP="003805F1">
      <w:pPr>
        <w:pStyle w:val="13"/>
        <w:tabs>
          <w:tab w:val="right" w:leader="dot" w:pos="9345"/>
        </w:tabs>
        <w:spacing w:before="0" w:line="360" w:lineRule="auto"/>
        <w:ind w:left="284"/>
        <w:rPr>
          <w:rFonts w:ascii="Times New Roman" w:eastAsiaTheme="minorEastAsia" w:hAnsi="Times New Roman" w:cs="Times New Roman"/>
          <w:b w:val="0"/>
          <w:bCs w:val="0"/>
          <w:caps w:val="0"/>
          <w:noProof/>
          <w:sz w:val="28"/>
          <w:szCs w:val="28"/>
          <w:lang w:val="uk-UA" w:eastAsia="en-US"/>
        </w:rPr>
      </w:pPr>
      <w:r w:rsidRPr="00191A22">
        <w:rPr>
          <w:rFonts w:ascii="Times New Roman" w:hAnsi="Times New Roman" w:cs="Times New Roman"/>
          <w:b w:val="0"/>
          <w:bCs w:val="0"/>
          <w:caps w:val="0"/>
          <w:sz w:val="28"/>
          <w:szCs w:val="28"/>
          <w:lang w:val="uk-UA"/>
        </w:rPr>
        <w:fldChar w:fldCharType="begin"/>
      </w:r>
      <w:r w:rsidR="00603ACB" w:rsidRPr="00191A22">
        <w:rPr>
          <w:rFonts w:ascii="Times New Roman" w:hAnsi="Times New Roman" w:cs="Times New Roman"/>
          <w:b w:val="0"/>
          <w:bCs w:val="0"/>
          <w:caps w:val="0"/>
          <w:sz w:val="28"/>
          <w:szCs w:val="28"/>
          <w:lang w:val="uk-UA"/>
        </w:rPr>
        <w:instrText xml:space="preserve"> TOC \o "2-3" \h \z \t "Оглавление №1,1,Оглавление №2,2" </w:instrText>
      </w:r>
      <w:r w:rsidRPr="00191A22">
        <w:rPr>
          <w:rFonts w:ascii="Times New Roman" w:hAnsi="Times New Roman" w:cs="Times New Roman"/>
          <w:b w:val="0"/>
          <w:bCs w:val="0"/>
          <w:caps w:val="0"/>
          <w:sz w:val="28"/>
          <w:szCs w:val="28"/>
          <w:lang w:val="uk-UA"/>
        </w:rPr>
        <w:fldChar w:fldCharType="separate"/>
      </w:r>
      <w:hyperlink w:anchor="_Toc25094520" w:history="1">
        <w:r w:rsidR="003805F1" w:rsidRPr="00191A22">
          <w:rPr>
            <w:rStyle w:val="a9"/>
            <w:rFonts w:ascii="Times New Roman" w:hAnsi="Times New Roman" w:cs="Times New Roman"/>
            <w:b w:val="0"/>
            <w:noProof/>
            <w:sz w:val="28"/>
            <w:szCs w:val="28"/>
            <w:lang w:val="uk-UA"/>
          </w:rPr>
          <w:t>Вступ</w:t>
        </w:r>
        <w:r w:rsidR="003805F1" w:rsidRPr="00191A22">
          <w:rPr>
            <w:rFonts w:ascii="Times New Roman" w:hAnsi="Times New Roman" w:cs="Times New Roman"/>
            <w:b w:val="0"/>
            <w:noProof/>
            <w:webHidden/>
            <w:sz w:val="28"/>
            <w:szCs w:val="28"/>
            <w:lang w:val="uk-UA"/>
          </w:rPr>
          <w:tab/>
        </w:r>
        <w:r w:rsidRPr="00191A22">
          <w:rPr>
            <w:rFonts w:ascii="Times New Roman" w:hAnsi="Times New Roman" w:cs="Times New Roman"/>
            <w:b w:val="0"/>
            <w:noProof/>
            <w:webHidden/>
            <w:sz w:val="28"/>
            <w:szCs w:val="28"/>
            <w:lang w:val="uk-UA"/>
          </w:rPr>
          <w:fldChar w:fldCharType="begin"/>
        </w:r>
        <w:r w:rsidR="003805F1" w:rsidRPr="00191A22">
          <w:rPr>
            <w:rFonts w:ascii="Times New Roman" w:hAnsi="Times New Roman" w:cs="Times New Roman"/>
            <w:b w:val="0"/>
            <w:noProof/>
            <w:webHidden/>
            <w:sz w:val="28"/>
            <w:szCs w:val="28"/>
            <w:lang w:val="uk-UA"/>
          </w:rPr>
          <w:instrText xml:space="preserve"> PAGEREF _Toc25094520 \h </w:instrText>
        </w:r>
        <w:r w:rsidRPr="00191A22">
          <w:rPr>
            <w:rFonts w:ascii="Times New Roman" w:hAnsi="Times New Roman" w:cs="Times New Roman"/>
            <w:b w:val="0"/>
            <w:noProof/>
            <w:webHidden/>
            <w:sz w:val="28"/>
            <w:szCs w:val="28"/>
            <w:lang w:val="uk-UA"/>
          </w:rPr>
        </w:r>
        <w:r w:rsidRPr="00191A22">
          <w:rPr>
            <w:rFonts w:ascii="Times New Roman" w:hAnsi="Times New Roman" w:cs="Times New Roman"/>
            <w:b w:val="0"/>
            <w:noProof/>
            <w:webHidden/>
            <w:sz w:val="28"/>
            <w:szCs w:val="28"/>
            <w:lang w:val="uk-UA"/>
          </w:rPr>
          <w:fldChar w:fldCharType="separate"/>
        </w:r>
        <w:r w:rsidR="004953B9">
          <w:rPr>
            <w:rFonts w:ascii="Times New Roman" w:hAnsi="Times New Roman" w:cs="Times New Roman"/>
            <w:b w:val="0"/>
            <w:noProof/>
            <w:webHidden/>
            <w:sz w:val="28"/>
            <w:szCs w:val="28"/>
            <w:lang w:val="uk-UA"/>
          </w:rPr>
          <w:t>3</w:t>
        </w:r>
        <w:r w:rsidRPr="00191A22">
          <w:rPr>
            <w:rFonts w:ascii="Times New Roman" w:hAnsi="Times New Roman" w:cs="Times New Roman"/>
            <w:b w:val="0"/>
            <w:noProof/>
            <w:webHidden/>
            <w:sz w:val="28"/>
            <w:szCs w:val="28"/>
            <w:lang w:val="uk-UA"/>
          </w:rPr>
          <w:fldChar w:fldCharType="end"/>
        </w:r>
      </w:hyperlink>
    </w:p>
    <w:p w:rsidR="003805F1" w:rsidRPr="00C11F36" w:rsidRDefault="007F1969" w:rsidP="003805F1">
      <w:pPr>
        <w:pStyle w:val="13"/>
        <w:tabs>
          <w:tab w:val="right" w:leader="dot" w:pos="9345"/>
        </w:tabs>
        <w:spacing w:before="0" w:line="360" w:lineRule="auto"/>
        <w:ind w:left="284"/>
        <w:rPr>
          <w:rFonts w:ascii="Times New Roman" w:eastAsiaTheme="minorEastAsia" w:hAnsi="Times New Roman" w:cs="Times New Roman"/>
          <w:b w:val="0"/>
          <w:bCs w:val="0"/>
          <w:caps w:val="0"/>
          <w:noProof/>
          <w:sz w:val="28"/>
          <w:szCs w:val="28"/>
          <w:lang w:val="uk-UA" w:eastAsia="en-US"/>
        </w:rPr>
      </w:pPr>
      <w:hyperlink w:anchor="_Toc25094521" w:history="1">
        <w:r w:rsidR="003805F1" w:rsidRPr="00191A22">
          <w:rPr>
            <w:rStyle w:val="a9"/>
            <w:rFonts w:ascii="Times New Roman" w:hAnsi="Times New Roman" w:cs="Times New Roman"/>
            <w:b w:val="0"/>
            <w:noProof/>
            <w:sz w:val="28"/>
            <w:szCs w:val="28"/>
            <w:lang w:val="uk-UA"/>
          </w:rPr>
          <w:t>Розділ 1. Утопія як тип художнього мислення:                жанрові особливості</w:t>
        </w:r>
        <w:r w:rsidR="003805F1" w:rsidRPr="00191A22">
          <w:rPr>
            <w:rFonts w:ascii="Times New Roman" w:hAnsi="Times New Roman" w:cs="Times New Roman"/>
            <w:b w:val="0"/>
            <w:noProof/>
            <w:webHidden/>
            <w:sz w:val="28"/>
            <w:szCs w:val="28"/>
            <w:lang w:val="uk-UA"/>
          </w:rPr>
          <w:tab/>
        </w:r>
        <w:r w:rsidR="00E32A99" w:rsidRPr="00191A22">
          <w:rPr>
            <w:rFonts w:ascii="Times New Roman" w:hAnsi="Times New Roman" w:cs="Times New Roman"/>
            <w:b w:val="0"/>
            <w:noProof/>
            <w:webHidden/>
            <w:sz w:val="28"/>
            <w:szCs w:val="28"/>
            <w:lang w:val="uk-UA"/>
          </w:rPr>
          <w:fldChar w:fldCharType="begin"/>
        </w:r>
        <w:r w:rsidR="003805F1" w:rsidRPr="00191A22">
          <w:rPr>
            <w:rFonts w:ascii="Times New Roman" w:hAnsi="Times New Roman" w:cs="Times New Roman"/>
            <w:b w:val="0"/>
            <w:noProof/>
            <w:webHidden/>
            <w:sz w:val="28"/>
            <w:szCs w:val="28"/>
            <w:lang w:val="uk-UA"/>
          </w:rPr>
          <w:instrText xml:space="preserve"> PAGEREF _Toc25094521 \h </w:instrText>
        </w:r>
        <w:r w:rsidR="00E32A99" w:rsidRPr="00191A22">
          <w:rPr>
            <w:rFonts w:ascii="Times New Roman" w:hAnsi="Times New Roman" w:cs="Times New Roman"/>
            <w:b w:val="0"/>
            <w:noProof/>
            <w:webHidden/>
            <w:sz w:val="28"/>
            <w:szCs w:val="28"/>
            <w:lang w:val="uk-UA"/>
          </w:rPr>
        </w:r>
        <w:r w:rsidR="00E32A99" w:rsidRPr="00191A22">
          <w:rPr>
            <w:rFonts w:ascii="Times New Roman" w:hAnsi="Times New Roman" w:cs="Times New Roman"/>
            <w:b w:val="0"/>
            <w:noProof/>
            <w:webHidden/>
            <w:sz w:val="28"/>
            <w:szCs w:val="28"/>
            <w:lang w:val="uk-UA"/>
          </w:rPr>
          <w:fldChar w:fldCharType="separate"/>
        </w:r>
        <w:r w:rsidR="004953B9">
          <w:rPr>
            <w:rFonts w:ascii="Times New Roman" w:hAnsi="Times New Roman" w:cs="Times New Roman"/>
            <w:b w:val="0"/>
            <w:noProof/>
            <w:webHidden/>
            <w:sz w:val="28"/>
            <w:szCs w:val="28"/>
            <w:lang w:val="uk-UA"/>
          </w:rPr>
          <w:t>7</w:t>
        </w:r>
        <w:r w:rsidR="00E32A99" w:rsidRPr="00191A22">
          <w:rPr>
            <w:rFonts w:ascii="Times New Roman" w:hAnsi="Times New Roman" w:cs="Times New Roman"/>
            <w:b w:val="0"/>
            <w:noProof/>
            <w:webHidden/>
            <w:sz w:val="28"/>
            <w:szCs w:val="28"/>
            <w:lang w:val="uk-UA"/>
          </w:rPr>
          <w:fldChar w:fldCharType="end"/>
        </w:r>
      </w:hyperlink>
    </w:p>
    <w:p w:rsidR="003805F1" w:rsidRPr="00191A22"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2" w:history="1">
        <w:r w:rsidR="003805F1" w:rsidRPr="00191A22">
          <w:rPr>
            <w:rStyle w:val="a9"/>
            <w:b w:val="0"/>
            <w:noProof/>
            <w:sz w:val="28"/>
            <w:szCs w:val="28"/>
            <w:lang w:val="uk-UA"/>
          </w:rPr>
          <w:t>1.1. Поняття жанру в літературі</w:t>
        </w:r>
        <w:r w:rsidR="003805F1" w:rsidRPr="00191A22">
          <w:rPr>
            <w:b w:val="0"/>
            <w:noProof/>
            <w:webHidden/>
            <w:sz w:val="28"/>
            <w:szCs w:val="28"/>
            <w:lang w:val="uk-UA"/>
          </w:rPr>
          <w:tab/>
        </w:r>
        <w:r w:rsidR="00C11F36">
          <w:rPr>
            <w:b w:val="0"/>
            <w:noProof/>
            <w:webHidden/>
            <w:sz w:val="28"/>
            <w:szCs w:val="28"/>
            <w:lang w:val="uk-UA"/>
          </w:rPr>
          <w:t>7</w:t>
        </w:r>
      </w:hyperlink>
    </w:p>
    <w:p w:rsidR="003805F1" w:rsidRPr="00191A22"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3" w:history="1">
        <w:r w:rsidR="003805F1" w:rsidRPr="00191A22">
          <w:rPr>
            <w:rStyle w:val="a9"/>
            <w:b w:val="0"/>
            <w:noProof/>
            <w:sz w:val="28"/>
            <w:szCs w:val="28"/>
            <w:lang w:val="uk-UA"/>
          </w:rPr>
          <w:t>1.2. Сутність та особливості утопії як літературного жанру</w:t>
        </w:r>
        <w:r w:rsidR="003805F1" w:rsidRPr="00191A22">
          <w:rPr>
            <w:b w:val="0"/>
            <w:noProof/>
            <w:webHidden/>
            <w:sz w:val="28"/>
            <w:szCs w:val="28"/>
            <w:lang w:val="uk-UA"/>
          </w:rPr>
          <w:tab/>
        </w:r>
        <w:r w:rsidR="00C11F36">
          <w:rPr>
            <w:b w:val="0"/>
            <w:noProof/>
            <w:webHidden/>
            <w:sz w:val="28"/>
            <w:szCs w:val="28"/>
            <w:lang w:val="uk-UA"/>
          </w:rPr>
          <w:t>18</w:t>
        </w:r>
      </w:hyperlink>
    </w:p>
    <w:p w:rsidR="003805F1" w:rsidRPr="00191A22"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4" w:history="1">
        <w:r w:rsidR="003805F1" w:rsidRPr="00191A22">
          <w:rPr>
            <w:rStyle w:val="a9"/>
            <w:b w:val="0"/>
            <w:noProof/>
            <w:sz w:val="28"/>
            <w:szCs w:val="28"/>
            <w:lang w:val="uk-UA"/>
          </w:rPr>
          <w:t>1.3. Концепція утопії у творчості Герберта Уеллса</w:t>
        </w:r>
        <w:r w:rsidR="003805F1" w:rsidRPr="00191A22">
          <w:rPr>
            <w:b w:val="0"/>
            <w:noProof/>
            <w:webHidden/>
            <w:sz w:val="28"/>
            <w:szCs w:val="28"/>
            <w:lang w:val="uk-UA"/>
          </w:rPr>
          <w:tab/>
        </w:r>
        <w:r w:rsidR="003871A9">
          <w:rPr>
            <w:b w:val="0"/>
            <w:noProof/>
            <w:webHidden/>
            <w:sz w:val="28"/>
            <w:szCs w:val="28"/>
            <w:lang w:val="uk-UA"/>
          </w:rPr>
          <w:t>30</w:t>
        </w:r>
      </w:hyperlink>
    </w:p>
    <w:p w:rsidR="003805F1" w:rsidRPr="00191A22" w:rsidRDefault="007F1969" w:rsidP="003805F1">
      <w:pPr>
        <w:pStyle w:val="13"/>
        <w:tabs>
          <w:tab w:val="right" w:leader="dot" w:pos="9345"/>
        </w:tabs>
        <w:spacing w:before="0" w:line="360" w:lineRule="auto"/>
        <w:ind w:left="284"/>
        <w:rPr>
          <w:rFonts w:ascii="Times New Roman" w:eastAsiaTheme="minorEastAsia" w:hAnsi="Times New Roman" w:cs="Times New Roman"/>
          <w:b w:val="0"/>
          <w:bCs w:val="0"/>
          <w:caps w:val="0"/>
          <w:noProof/>
          <w:sz w:val="28"/>
          <w:szCs w:val="28"/>
          <w:lang w:val="uk-UA" w:eastAsia="en-US"/>
        </w:rPr>
      </w:pPr>
      <w:hyperlink w:anchor="_Toc25094525" w:history="1">
        <w:r w:rsidR="003805F1" w:rsidRPr="00191A22">
          <w:rPr>
            <w:rStyle w:val="a9"/>
            <w:rFonts w:ascii="Times New Roman" w:hAnsi="Times New Roman" w:cs="Times New Roman"/>
            <w:b w:val="0"/>
            <w:noProof/>
            <w:sz w:val="28"/>
            <w:szCs w:val="28"/>
            <w:lang w:val="uk-UA"/>
          </w:rPr>
          <w:t>Розділ 2. Аналіз жанрової специфіки утопії в романі Герберта Уеллса «Війна світів»</w:t>
        </w:r>
        <w:r w:rsidR="003805F1" w:rsidRPr="00191A22">
          <w:rPr>
            <w:rFonts w:ascii="Times New Roman" w:hAnsi="Times New Roman" w:cs="Times New Roman"/>
            <w:b w:val="0"/>
            <w:noProof/>
            <w:webHidden/>
            <w:sz w:val="28"/>
            <w:szCs w:val="28"/>
            <w:lang w:val="uk-UA"/>
          </w:rPr>
          <w:tab/>
        </w:r>
        <w:r w:rsidR="00E32A99" w:rsidRPr="00191A22">
          <w:rPr>
            <w:rFonts w:ascii="Times New Roman" w:hAnsi="Times New Roman" w:cs="Times New Roman"/>
            <w:b w:val="0"/>
            <w:noProof/>
            <w:webHidden/>
            <w:sz w:val="28"/>
            <w:szCs w:val="28"/>
            <w:lang w:val="uk-UA"/>
          </w:rPr>
          <w:fldChar w:fldCharType="begin"/>
        </w:r>
        <w:r w:rsidR="003805F1" w:rsidRPr="00191A22">
          <w:rPr>
            <w:rFonts w:ascii="Times New Roman" w:hAnsi="Times New Roman" w:cs="Times New Roman"/>
            <w:b w:val="0"/>
            <w:noProof/>
            <w:webHidden/>
            <w:sz w:val="28"/>
            <w:szCs w:val="28"/>
            <w:lang w:val="uk-UA"/>
          </w:rPr>
          <w:instrText xml:space="preserve"> PAGEREF _Toc25094525 \h </w:instrText>
        </w:r>
        <w:r w:rsidR="00E32A99" w:rsidRPr="00191A22">
          <w:rPr>
            <w:rFonts w:ascii="Times New Roman" w:hAnsi="Times New Roman" w:cs="Times New Roman"/>
            <w:b w:val="0"/>
            <w:noProof/>
            <w:webHidden/>
            <w:sz w:val="28"/>
            <w:szCs w:val="28"/>
            <w:lang w:val="uk-UA"/>
          </w:rPr>
        </w:r>
        <w:r w:rsidR="00E32A99" w:rsidRPr="00191A22">
          <w:rPr>
            <w:rFonts w:ascii="Times New Roman" w:hAnsi="Times New Roman" w:cs="Times New Roman"/>
            <w:b w:val="0"/>
            <w:noProof/>
            <w:webHidden/>
            <w:sz w:val="28"/>
            <w:szCs w:val="28"/>
            <w:lang w:val="uk-UA"/>
          </w:rPr>
          <w:fldChar w:fldCharType="separate"/>
        </w:r>
        <w:r w:rsidR="004953B9">
          <w:rPr>
            <w:rFonts w:ascii="Times New Roman" w:hAnsi="Times New Roman" w:cs="Times New Roman"/>
            <w:b w:val="0"/>
            <w:noProof/>
            <w:webHidden/>
            <w:sz w:val="28"/>
            <w:szCs w:val="28"/>
            <w:lang w:val="uk-UA"/>
          </w:rPr>
          <w:t>42</w:t>
        </w:r>
        <w:r w:rsidR="00E32A99" w:rsidRPr="00191A22">
          <w:rPr>
            <w:rFonts w:ascii="Times New Roman" w:hAnsi="Times New Roman" w:cs="Times New Roman"/>
            <w:b w:val="0"/>
            <w:noProof/>
            <w:webHidden/>
            <w:sz w:val="28"/>
            <w:szCs w:val="28"/>
            <w:lang w:val="uk-UA"/>
          </w:rPr>
          <w:fldChar w:fldCharType="end"/>
        </w:r>
      </w:hyperlink>
    </w:p>
    <w:p w:rsidR="003805F1" w:rsidRPr="00A921C1"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6" w:history="1">
        <w:r w:rsidR="003805F1" w:rsidRPr="00191A22">
          <w:rPr>
            <w:rStyle w:val="a9"/>
            <w:b w:val="0"/>
            <w:noProof/>
            <w:sz w:val="28"/>
            <w:szCs w:val="28"/>
            <w:lang w:val="uk-UA"/>
          </w:rPr>
          <w:t>2.1. «Війна світів» - видатний твір наукової фантастики</w:t>
        </w:r>
        <w:r w:rsidR="003805F1" w:rsidRPr="00191A22">
          <w:rPr>
            <w:b w:val="0"/>
            <w:noProof/>
            <w:webHidden/>
            <w:sz w:val="28"/>
            <w:szCs w:val="28"/>
            <w:lang w:val="uk-UA"/>
          </w:rPr>
          <w:tab/>
        </w:r>
        <w:r w:rsidR="00E32A99" w:rsidRPr="00191A22">
          <w:rPr>
            <w:b w:val="0"/>
            <w:noProof/>
            <w:webHidden/>
            <w:sz w:val="28"/>
            <w:szCs w:val="28"/>
            <w:lang w:val="uk-UA"/>
          </w:rPr>
          <w:fldChar w:fldCharType="begin"/>
        </w:r>
        <w:r w:rsidR="003805F1" w:rsidRPr="00191A22">
          <w:rPr>
            <w:b w:val="0"/>
            <w:noProof/>
            <w:webHidden/>
            <w:sz w:val="28"/>
            <w:szCs w:val="28"/>
            <w:lang w:val="uk-UA"/>
          </w:rPr>
          <w:instrText xml:space="preserve"> PAGEREF _Toc25094526 \h </w:instrText>
        </w:r>
        <w:r w:rsidR="00E32A99" w:rsidRPr="00191A22">
          <w:rPr>
            <w:b w:val="0"/>
            <w:noProof/>
            <w:webHidden/>
            <w:sz w:val="28"/>
            <w:szCs w:val="28"/>
            <w:lang w:val="uk-UA"/>
          </w:rPr>
        </w:r>
        <w:r w:rsidR="00E32A99" w:rsidRPr="00191A22">
          <w:rPr>
            <w:b w:val="0"/>
            <w:noProof/>
            <w:webHidden/>
            <w:sz w:val="28"/>
            <w:szCs w:val="28"/>
            <w:lang w:val="uk-UA"/>
          </w:rPr>
          <w:fldChar w:fldCharType="separate"/>
        </w:r>
        <w:r w:rsidR="004953B9">
          <w:rPr>
            <w:b w:val="0"/>
            <w:noProof/>
            <w:webHidden/>
            <w:sz w:val="28"/>
            <w:szCs w:val="28"/>
            <w:lang w:val="uk-UA"/>
          </w:rPr>
          <w:t>42</w:t>
        </w:r>
        <w:r w:rsidR="00E32A99" w:rsidRPr="00191A22">
          <w:rPr>
            <w:b w:val="0"/>
            <w:noProof/>
            <w:webHidden/>
            <w:sz w:val="28"/>
            <w:szCs w:val="28"/>
            <w:lang w:val="uk-UA"/>
          </w:rPr>
          <w:fldChar w:fldCharType="end"/>
        </w:r>
      </w:hyperlink>
    </w:p>
    <w:p w:rsidR="003805F1" w:rsidRPr="00A921C1"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7" w:history="1">
        <w:r w:rsidR="003805F1" w:rsidRPr="00191A22">
          <w:rPr>
            <w:rStyle w:val="a9"/>
            <w:b w:val="0"/>
            <w:noProof/>
            <w:sz w:val="28"/>
            <w:szCs w:val="28"/>
            <w:lang w:val="uk-UA"/>
          </w:rPr>
          <w:t>2.2. Особливості наукової фантастики</w:t>
        </w:r>
        <w:r w:rsidR="003805F1" w:rsidRPr="00191A22">
          <w:rPr>
            <w:b w:val="0"/>
            <w:noProof/>
            <w:webHidden/>
            <w:sz w:val="28"/>
            <w:szCs w:val="28"/>
            <w:lang w:val="uk-UA"/>
          </w:rPr>
          <w:tab/>
        </w:r>
        <w:r w:rsidR="00A921C1">
          <w:rPr>
            <w:b w:val="0"/>
            <w:noProof/>
            <w:webHidden/>
            <w:sz w:val="28"/>
            <w:szCs w:val="28"/>
            <w:lang w:val="uk-UA"/>
          </w:rPr>
          <w:t>50</w:t>
        </w:r>
      </w:hyperlink>
    </w:p>
    <w:p w:rsidR="003805F1" w:rsidRPr="00191A22" w:rsidRDefault="007F1969" w:rsidP="003805F1">
      <w:pPr>
        <w:pStyle w:val="20"/>
        <w:tabs>
          <w:tab w:val="right" w:leader="dot" w:pos="9345"/>
        </w:tabs>
        <w:spacing w:before="0" w:line="360" w:lineRule="auto"/>
        <w:ind w:left="284"/>
        <w:rPr>
          <w:rFonts w:eastAsiaTheme="minorEastAsia"/>
          <w:b w:val="0"/>
          <w:bCs w:val="0"/>
          <w:noProof/>
          <w:sz w:val="28"/>
          <w:szCs w:val="28"/>
          <w:lang w:val="uk-UA" w:eastAsia="en-US"/>
        </w:rPr>
      </w:pPr>
      <w:hyperlink w:anchor="_Toc25094528" w:history="1">
        <w:r w:rsidR="003805F1" w:rsidRPr="00191A22">
          <w:rPr>
            <w:rStyle w:val="a9"/>
            <w:b w:val="0"/>
            <w:noProof/>
            <w:sz w:val="28"/>
            <w:szCs w:val="28"/>
            <w:lang w:val="uk-UA"/>
          </w:rPr>
          <w:t>2.3. Утопічний простір роману Г. Уеллса «Війна світів»</w:t>
        </w:r>
        <w:r w:rsidR="003805F1" w:rsidRPr="00191A22">
          <w:rPr>
            <w:b w:val="0"/>
            <w:noProof/>
            <w:webHidden/>
            <w:sz w:val="28"/>
            <w:szCs w:val="28"/>
            <w:lang w:val="uk-UA"/>
          </w:rPr>
          <w:tab/>
        </w:r>
        <w:r w:rsidR="007D7DD6">
          <w:rPr>
            <w:b w:val="0"/>
            <w:noProof/>
            <w:webHidden/>
            <w:sz w:val="28"/>
            <w:szCs w:val="28"/>
            <w:lang w:val="uk-UA"/>
          </w:rPr>
          <w:t>59</w:t>
        </w:r>
      </w:hyperlink>
    </w:p>
    <w:p w:rsidR="003805F1" w:rsidRPr="00191A22" w:rsidRDefault="007F1969" w:rsidP="003805F1">
      <w:pPr>
        <w:pStyle w:val="13"/>
        <w:tabs>
          <w:tab w:val="right" w:leader="dot" w:pos="9345"/>
        </w:tabs>
        <w:spacing w:before="0" w:line="360" w:lineRule="auto"/>
        <w:ind w:left="284"/>
        <w:rPr>
          <w:rFonts w:ascii="Times New Roman" w:eastAsiaTheme="minorEastAsia" w:hAnsi="Times New Roman" w:cs="Times New Roman"/>
          <w:b w:val="0"/>
          <w:bCs w:val="0"/>
          <w:caps w:val="0"/>
          <w:noProof/>
          <w:sz w:val="28"/>
          <w:szCs w:val="28"/>
          <w:lang w:val="uk-UA" w:eastAsia="en-US"/>
        </w:rPr>
      </w:pPr>
      <w:hyperlink w:anchor="_Toc25094529" w:history="1">
        <w:r w:rsidR="003805F1" w:rsidRPr="00191A22">
          <w:rPr>
            <w:rStyle w:val="a9"/>
            <w:rFonts w:ascii="Times New Roman" w:hAnsi="Times New Roman" w:cs="Times New Roman"/>
            <w:b w:val="0"/>
            <w:noProof/>
            <w:sz w:val="28"/>
            <w:szCs w:val="28"/>
            <w:lang w:val="uk-UA"/>
          </w:rPr>
          <w:t>Висновки</w:t>
        </w:r>
        <w:r w:rsidR="003805F1" w:rsidRPr="00191A22">
          <w:rPr>
            <w:rFonts w:ascii="Times New Roman" w:hAnsi="Times New Roman" w:cs="Times New Roman"/>
            <w:b w:val="0"/>
            <w:noProof/>
            <w:webHidden/>
            <w:sz w:val="28"/>
            <w:szCs w:val="28"/>
            <w:lang w:val="uk-UA"/>
          </w:rPr>
          <w:tab/>
        </w:r>
        <w:r w:rsidR="002B11FA">
          <w:rPr>
            <w:rFonts w:ascii="Times New Roman" w:hAnsi="Times New Roman" w:cs="Times New Roman"/>
            <w:b w:val="0"/>
            <w:noProof/>
            <w:webHidden/>
            <w:sz w:val="28"/>
            <w:szCs w:val="28"/>
            <w:lang w:val="uk-UA"/>
          </w:rPr>
          <w:t>74</w:t>
        </w:r>
      </w:hyperlink>
    </w:p>
    <w:p w:rsidR="003805F1" w:rsidRDefault="007F1969" w:rsidP="003805F1">
      <w:pPr>
        <w:pStyle w:val="13"/>
        <w:tabs>
          <w:tab w:val="right" w:leader="dot" w:pos="9345"/>
        </w:tabs>
        <w:spacing w:before="0" w:line="360" w:lineRule="auto"/>
        <w:ind w:left="284"/>
        <w:rPr>
          <w:lang w:val="uk-UA"/>
        </w:rPr>
      </w:pPr>
      <w:hyperlink w:anchor="_Toc25094530" w:history="1">
        <w:r w:rsidR="003805F1" w:rsidRPr="00191A22">
          <w:rPr>
            <w:rStyle w:val="a9"/>
            <w:rFonts w:ascii="Times New Roman" w:hAnsi="Times New Roman" w:cs="Times New Roman"/>
            <w:b w:val="0"/>
            <w:noProof/>
            <w:sz w:val="28"/>
            <w:szCs w:val="28"/>
            <w:lang w:val="uk-UA"/>
          </w:rPr>
          <w:t>Список використаної літератури</w:t>
        </w:r>
        <w:r w:rsidR="003805F1" w:rsidRPr="00191A22">
          <w:rPr>
            <w:rFonts w:ascii="Times New Roman" w:hAnsi="Times New Roman" w:cs="Times New Roman"/>
            <w:b w:val="0"/>
            <w:noProof/>
            <w:webHidden/>
            <w:sz w:val="28"/>
            <w:szCs w:val="28"/>
            <w:lang w:val="uk-UA"/>
          </w:rPr>
          <w:tab/>
        </w:r>
        <w:r w:rsidR="002B11FA">
          <w:rPr>
            <w:rFonts w:ascii="Times New Roman" w:hAnsi="Times New Roman" w:cs="Times New Roman"/>
            <w:b w:val="0"/>
            <w:noProof/>
            <w:webHidden/>
            <w:sz w:val="28"/>
            <w:szCs w:val="28"/>
            <w:lang w:val="uk-UA"/>
          </w:rPr>
          <w:t>78</w:t>
        </w:r>
      </w:hyperlink>
    </w:p>
    <w:p w:rsidR="00A56B5F" w:rsidRPr="005E0820" w:rsidRDefault="00A56B5F" w:rsidP="00A56B5F">
      <w:pPr>
        <w:ind w:left="284"/>
        <w:rPr>
          <w:rFonts w:eastAsiaTheme="minorEastAsia"/>
        </w:rPr>
      </w:pPr>
      <w:r w:rsidRPr="00F808F5">
        <w:rPr>
          <w:rFonts w:eastAsiaTheme="minorEastAsia"/>
          <w:lang w:val="en-US"/>
        </w:rPr>
        <w:t>SUMMARY</w:t>
      </w:r>
      <w:r w:rsidR="00F808F5">
        <w:rPr>
          <w:rFonts w:eastAsiaTheme="minorEastAsia"/>
        </w:rPr>
        <w:t>.......................................................................................................</w:t>
      </w:r>
      <w:r w:rsidR="004953B9">
        <w:rPr>
          <w:rFonts w:eastAsiaTheme="minorEastAsia"/>
        </w:rPr>
        <w:t xml:space="preserve"> </w:t>
      </w:r>
      <w:r w:rsidRPr="00F808F5">
        <w:rPr>
          <w:rFonts w:eastAsiaTheme="minorEastAsia"/>
        </w:rPr>
        <w:t>87</w:t>
      </w:r>
    </w:p>
    <w:p w:rsidR="0057256D" w:rsidRPr="00191A22" w:rsidRDefault="00E32A99" w:rsidP="003805F1">
      <w:pPr>
        <w:pStyle w:val="11"/>
        <w:ind w:left="284"/>
      </w:pPr>
      <w:r w:rsidRPr="00191A22">
        <w:rPr>
          <w:rFonts w:cs="Times New Roman"/>
          <w:b w:val="0"/>
          <w:bCs/>
          <w:caps w:val="0"/>
          <w:szCs w:val="28"/>
        </w:rPr>
        <w:fldChar w:fldCharType="end"/>
      </w:r>
    </w:p>
    <w:p w:rsidR="00036BBF" w:rsidRPr="00191A22" w:rsidRDefault="00036BBF">
      <w:pPr>
        <w:spacing w:after="160" w:line="259" w:lineRule="auto"/>
        <w:rPr>
          <w:caps/>
          <w:lang w:val="uk-UA"/>
        </w:rPr>
      </w:pPr>
      <w:r w:rsidRPr="00191A22">
        <w:rPr>
          <w:caps/>
          <w:lang w:val="uk-UA"/>
        </w:rPr>
        <w:br w:type="page"/>
      </w:r>
    </w:p>
    <w:p w:rsidR="00134B11" w:rsidRPr="00191A22" w:rsidRDefault="00036BBF" w:rsidP="00036BBF">
      <w:pPr>
        <w:pStyle w:val="11"/>
      </w:pPr>
      <w:bookmarkStart w:id="1" w:name="_Toc25094520"/>
      <w:r w:rsidRPr="00191A22">
        <w:lastRenderedPageBreak/>
        <w:t>Вступ</w:t>
      </w:r>
      <w:bookmarkEnd w:id="1"/>
    </w:p>
    <w:p w:rsidR="003805F1" w:rsidRPr="00191A22" w:rsidRDefault="003805F1" w:rsidP="00036BBF">
      <w:pPr>
        <w:pStyle w:val="11"/>
      </w:pPr>
    </w:p>
    <w:p w:rsidR="00795B22" w:rsidRPr="00191A22" w:rsidRDefault="003805F1" w:rsidP="00795B22">
      <w:pPr>
        <w:pStyle w:val="a3"/>
      </w:pPr>
      <w:r w:rsidRPr="00191A22">
        <w:rPr>
          <w:b/>
        </w:rPr>
        <w:t>Актуальність дослідження</w:t>
      </w:r>
      <w:r w:rsidRPr="00191A22">
        <w:t xml:space="preserve">. </w:t>
      </w:r>
      <w:r w:rsidR="00795B22" w:rsidRPr="00191A22">
        <w:t xml:space="preserve">Герберт Джордж Уеллс (1866-1946 рр.) вважається одним з основоположників наукової фантастики поряд з Жюлем Верном. Уеллс також є автором багатьох соціально-побутових творів; він відзначав, що розглядав наукову фантастику як своєрідний етап на шляху до створення реалістичного роману про людину, про сучасну дійсність. Герберт Уеллс писав, що для того, щоб дати певне уявлення про суспільство і про людину в творі, необхідно спочатку показати його в ставленні до всесвіту, потім до історії, після цього - в ставленні до інших людей, до інших суспільств і до всього людства. Подібний аналіз вимагає певного жанрового втілення. Сам вибір наукової фантастики закономірний: Герберт Уеллс насамперед учений, він народився і навчався в той час, коли був здійснений грандіозний переворот в науці. Використовуючи свої наукові пізнання, Уеллс досліджує різні філософські питання, вивчає можливості людського розуму і наслідки наукових відкриттів. </w:t>
      </w:r>
      <w:r w:rsidR="00513536" w:rsidRPr="00191A22">
        <w:t xml:space="preserve">Твори </w:t>
      </w:r>
      <w:r w:rsidR="00795B22" w:rsidRPr="00191A22">
        <w:t xml:space="preserve"> </w:t>
      </w:r>
      <w:r w:rsidR="00513536" w:rsidRPr="00191A22">
        <w:t>Г. Уеллса - це</w:t>
      </w:r>
      <w:r w:rsidR="00795B22" w:rsidRPr="00191A22">
        <w:t xml:space="preserve"> різновид словесного мистецтва, в основі якого фантастична образність. Авторська вигадка </w:t>
      </w:r>
      <w:r w:rsidR="00513536" w:rsidRPr="00191A22">
        <w:t xml:space="preserve">Уеллса </w:t>
      </w:r>
      <w:r w:rsidR="00795B22" w:rsidRPr="00191A22">
        <w:t>спрямован</w:t>
      </w:r>
      <w:r w:rsidR="00513536" w:rsidRPr="00191A22">
        <w:t>а</w:t>
      </w:r>
      <w:r w:rsidR="00795B22" w:rsidRPr="00191A22">
        <w:t xml:space="preserve"> на створення незвичайних, неправдоподібних ситуацій, які в сукупності утворюють певний нереальний, чудовий світ.</w:t>
      </w:r>
      <w:r w:rsidR="00513536" w:rsidRPr="00191A22">
        <w:t xml:space="preserve"> </w:t>
      </w:r>
    </w:p>
    <w:p w:rsidR="00795B22" w:rsidRPr="00191A22" w:rsidRDefault="003805F1" w:rsidP="00795B22">
      <w:pPr>
        <w:pStyle w:val="a3"/>
      </w:pPr>
      <w:r w:rsidRPr="00191A22">
        <w:t xml:space="preserve">Вибір </w:t>
      </w:r>
      <w:r w:rsidRPr="00191A22">
        <w:rPr>
          <w:b/>
        </w:rPr>
        <w:t>теми дослідження</w:t>
      </w:r>
      <w:r w:rsidRPr="00191A22">
        <w:t>, а саме «</w:t>
      </w:r>
      <w:r w:rsidR="00795B22" w:rsidRPr="00191A22">
        <w:t>Жанрові особливості утопії в романі Герберта Уеллса «Війна світів»</w:t>
      </w:r>
      <w:r w:rsidRPr="00191A22">
        <w:t>»</w:t>
      </w:r>
      <w:r w:rsidRPr="00191A22">
        <w:rPr>
          <w:shd w:val="clear" w:color="auto" w:fill="FFFFFF"/>
        </w:rPr>
        <w:t xml:space="preserve"> </w:t>
      </w:r>
      <w:r w:rsidRPr="00191A22">
        <w:t xml:space="preserve">зумовлений значним інтересом до творчості </w:t>
      </w:r>
      <w:r w:rsidR="00795B22" w:rsidRPr="00191A22">
        <w:t>видатного письмен</w:t>
      </w:r>
      <w:r w:rsidR="00CB0D5A">
        <w:t>ника-фантаста. Герберт Уеллс вне</w:t>
      </w:r>
      <w:r w:rsidR="00795B22" w:rsidRPr="00191A22">
        <w:t xml:space="preserve">с великий внесок в розвиток національної та світової утопічної традиції XX століття. В утопії втілені невід'ємні властивості людського духу: потреба в осмисленні ідеалу, в артикуляції образу бажаного майбутнього і прагнення до досконалості. У своїй творчості Г. Уеллс йшов від антиутопії до утопії, можливо, тому, що діяв в рамках світоглядної парадигми XIX століття: література повинна вчити, і якщо вона не може показати зразок, то нехай навчання йде від протилежного, через страх - прийом традиційного роману-попередження. Фантастика Уеллса віднесена до майбутнього і разом з тим пов'язана з </w:t>
      </w:r>
      <w:r w:rsidR="00795B22" w:rsidRPr="00191A22">
        <w:lastRenderedPageBreak/>
        <w:t>дійсністю. У «Війні світів» виникають похмурі картини, коли наукові відкриття і технічні досягнення обернуться проти людини і людства.</w:t>
      </w:r>
    </w:p>
    <w:p w:rsidR="00513536" w:rsidRPr="00191A22" w:rsidRDefault="003805F1" w:rsidP="001A3BF4">
      <w:pPr>
        <w:pStyle w:val="a3"/>
      </w:pPr>
      <w:r w:rsidRPr="00191A22">
        <w:rPr>
          <w:b/>
        </w:rPr>
        <w:t xml:space="preserve">Теоретико-методологічну основу роботи </w:t>
      </w:r>
      <w:r w:rsidRPr="00191A22">
        <w:t xml:space="preserve">становлять дослідження з теорії </w:t>
      </w:r>
      <w:r w:rsidR="00513536" w:rsidRPr="00191A22">
        <w:t xml:space="preserve">літератури та праці, присячені творчості </w:t>
      </w:r>
      <w:r w:rsidRPr="00191A22">
        <w:t xml:space="preserve"> </w:t>
      </w:r>
      <w:r w:rsidR="00513536" w:rsidRPr="00191A22">
        <w:t>Герберта Уеллса. Так,</w:t>
      </w:r>
      <w:r w:rsidR="001A3BF4" w:rsidRPr="00191A22">
        <w:t xml:space="preserve"> п</w:t>
      </w:r>
      <w:r w:rsidR="00513536" w:rsidRPr="00191A22">
        <w:t xml:space="preserve">оняття проблематикою жанру в літературі займалися такі вчені, як </w:t>
      </w:r>
      <w:r w:rsidR="00C11F36">
        <w:br/>
      </w:r>
      <w:r w:rsidR="00513536" w:rsidRPr="00191A22">
        <w:t>Є.Є. Баринова [</w:t>
      </w:r>
      <w:r w:rsidR="00E32A99" w:rsidRPr="00191A22">
        <w:fldChar w:fldCharType="begin"/>
      </w:r>
      <w:r w:rsidR="00513536" w:rsidRPr="00191A22">
        <w:instrText xml:space="preserve"> REF _Ref20816852 \r \h </w:instrText>
      </w:r>
      <w:r w:rsidR="00E32A99" w:rsidRPr="00191A22">
        <w:fldChar w:fldCharType="separate"/>
      </w:r>
      <w:r w:rsidR="004953B9">
        <w:t>3</w:t>
      </w:r>
      <w:r w:rsidR="00E32A99" w:rsidRPr="00191A22">
        <w:fldChar w:fldCharType="end"/>
      </w:r>
      <w:r w:rsidR="00513536" w:rsidRPr="00191A22">
        <w:t>], Н.І. Бернадська [</w:t>
      </w:r>
      <w:r w:rsidR="00E32A99" w:rsidRPr="00191A22">
        <w:fldChar w:fldCharType="begin"/>
      </w:r>
      <w:r w:rsidR="00513536" w:rsidRPr="00191A22">
        <w:instrText xml:space="preserve"> REF _Ref20816567 \r \h </w:instrText>
      </w:r>
      <w:r w:rsidR="00E32A99" w:rsidRPr="00191A22">
        <w:fldChar w:fldCharType="separate"/>
      </w:r>
      <w:r w:rsidR="004953B9">
        <w:t>5</w:t>
      </w:r>
      <w:r w:rsidR="00E32A99" w:rsidRPr="00191A22">
        <w:fldChar w:fldCharType="end"/>
      </w:r>
      <w:r w:rsidR="00513536" w:rsidRPr="00191A22">
        <w:t>], Ю.Б. Борєв [</w:t>
      </w:r>
      <w:r w:rsidR="00E32A99" w:rsidRPr="00191A22">
        <w:fldChar w:fldCharType="begin"/>
      </w:r>
      <w:r w:rsidR="00513536" w:rsidRPr="00191A22">
        <w:instrText xml:space="preserve"> REF _Ref25093861 \r \h </w:instrText>
      </w:r>
      <w:r w:rsidR="00E32A99" w:rsidRPr="00191A22">
        <w:fldChar w:fldCharType="separate"/>
      </w:r>
      <w:r w:rsidR="004953B9">
        <w:t>7</w:t>
      </w:r>
      <w:r w:rsidR="00E32A99" w:rsidRPr="00191A22">
        <w:fldChar w:fldCharType="end"/>
      </w:r>
      <w:r w:rsidR="00513536" w:rsidRPr="00191A22">
        <w:t>], А.О. Вежбицька [</w:t>
      </w:r>
      <w:r w:rsidR="00E32A99" w:rsidRPr="00191A22">
        <w:fldChar w:fldCharType="begin"/>
      </w:r>
      <w:r w:rsidR="00513536" w:rsidRPr="00191A22">
        <w:instrText xml:space="preserve"> REF _Ref20816787 \r \h </w:instrText>
      </w:r>
      <w:r w:rsidR="00E32A99" w:rsidRPr="00191A22">
        <w:fldChar w:fldCharType="separate"/>
      </w:r>
      <w:r w:rsidR="004953B9">
        <w:t>9</w:t>
      </w:r>
      <w:r w:rsidR="00E32A99" w:rsidRPr="00191A22">
        <w:fldChar w:fldCharType="end"/>
      </w:r>
      <w:r w:rsidR="00513536" w:rsidRPr="00191A22">
        <w:t>], Т.І. Дронова [</w:t>
      </w:r>
      <w:r w:rsidR="00E32A99" w:rsidRPr="00191A22">
        <w:fldChar w:fldCharType="begin"/>
      </w:r>
      <w:r w:rsidR="00513536" w:rsidRPr="00191A22">
        <w:instrText xml:space="preserve"> REF _Ref20816498 \r \h </w:instrText>
      </w:r>
      <w:r w:rsidR="00E32A99" w:rsidRPr="00191A22">
        <w:fldChar w:fldCharType="separate"/>
      </w:r>
      <w:r w:rsidR="004953B9">
        <w:t>14</w:t>
      </w:r>
      <w:r w:rsidR="00E32A99" w:rsidRPr="00191A22">
        <w:fldChar w:fldCharType="end"/>
      </w:r>
      <w:r w:rsidR="00513536" w:rsidRPr="00191A22">
        <w:t>], М.О. Дудніков [</w:t>
      </w:r>
      <w:r w:rsidR="00E32A99" w:rsidRPr="00191A22">
        <w:fldChar w:fldCharType="begin"/>
      </w:r>
      <w:r w:rsidR="00513536" w:rsidRPr="00191A22">
        <w:instrText xml:space="preserve"> REF _Ref20816125 \r \h </w:instrText>
      </w:r>
      <w:r w:rsidR="00E32A99" w:rsidRPr="00191A22">
        <w:fldChar w:fldCharType="separate"/>
      </w:r>
      <w:r w:rsidR="004953B9">
        <w:t>15</w:t>
      </w:r>
      <w:r w:rsidR="00E32A99" w:rsidRPr="00191A22">
        <w:fldChar w:fldCharType="end"/>
      </w:r>
      <w:r w:rsidR="00513536" w:rsidRPr="00191A22">
        <w:t>], Н.Є. Кабанова [</w:t>
      </w:r>
      <w:r w:rsidR="00E32A99" w:rsidRPr="00191A22">
        <w:fldChar w:fldCharType="begin"/>
      </w:r>
      <w:r w:rsidR="00513536" w:rsidRPr="00191A22">
        <w:instrText xml:space="preserve"> REF _Ref20816111 \r \h </w:instrText>
      </w:r>
      <w:r w:rsidR="00E32A99" w:rsidRPr="00191A22">
        <w:fldChar w:fldCharType="separate"/>
      </w:r>
      <w:r w:rsidR="004953B9">
        <w:t>19</w:t>
      </w:r>
      <w:r w:rsidR="00E32A99" w:rsidRPr="00191A22">
        <w:fldChar w:fldCharType="end"/>
      </w:r>
      <w:r w:rsidR="00513536" w:rsidRPr="00191A22">
        <w:t>], Т.А. Касаткіна [</w:t>
      </w:r>
      <w:r w:rsidR="00E32A99" w:rsidRPr="00191A22">
        <w:fldChar w:fldCharType="begin"/>
      </w:r>
      <w:r w:rsidR="00513536" w:rsidRPr="00191A22">
        <w:instrText xml:space="preserve"> REF _Ref20816436 \r \h </w:instrText>
      </w:r>
      <w:r w:rsidR="00E32A99" w:rsidRPr="00191A22">
        <w:fldChar w:fldCharType="separate"/>
      </w:r>
      <w:r w:rsidR="004953B9">
        <w:t>23</w:t>
      </w:r>
      <w:r w:rsidR="00E32A99" w:rsidRPr="00191A22">
        <w:fldChar w:fldCharType="end"/>
      </w:r>
      <w:r w:rsidR="00513536" w:rsidRPr="00191A22">
        <w:t>], Н.Ф. Копистянська [</w:t>
      </w:r>
      <w:r w:rsidR="00E32A99" w:rsidRPr="00191A22">
        <w:fldChar w:fldCharType="begin"/>
      </w:r>
      <w:r w:rsidR="00513536" w:rsidRPr="00191A22">
        <w:instrText xml:space="preserve"> REF _Ref20816685 \r \h </w:instrText>
      </w:r>
      <w:r w:rsidR="00E32A99" w:rsidRPr="00191A22">
        <w:fldChar w:fldCharType="separate"/>
      </w:r>
      <w:r w:rsidR="004953B9">
        <w:t>31</w:t>
      </w:r>
      <w:r w:rsidR="00E32A99" w:rsidRPr="00191A22">
        <w:fldChar w:fldCharType="end"/>
      </w:r>
      <w:r w:rsidR="00513536" w:rsidRPr="00191A22">
        <w:t>], Т.В. Кушнірова [</w:t>
      </w:r>
      <w:r w:rsidR="00E32A99" w:rsidRPr="00191A22">
        <w:fldChar w:fldCharType="begin"/>
      </w:r>
      <w:r w:rsidR="00513536" w:rsidRPr="00191A22">
        <w:instrText xml:space="preserve"> REF _Ref498032613 \r \h </w:instrText>
      </w:r>
      <w:r w:rsidR="00E32A99" w:rsidRPr="00191A22">
        <w:fldChar w:fldCharType="separate"/>
      </w:r>
      <w:r w:rsidR="004953B9">
        <w:t>35</w:t>
      </w:r>
      <w:r w:rsidR="00E32A99" w:rsidRPr="00191A22">
        <w:fldChar w:fldCharType="end"/>
      </w:r>
      <w:r w:rsidR="00513536" w:rsidRPr="00191A22">
        <w:t xml:space="preserve">],  </w:t>
      </w:r>
      <w:r w:rsidR="001A3BF4" w:rsidRPr="00191A22">
        <w:t>В. А. Луков [</w:t>
      </w:r>
      <w:r w:rsidR="00E32A99" w:rsidRPr="00191A22">
        <w:fldChar w:fldCharType="begin"/>
      </w:r>
      <w:r w:rsidR="001A3BF4" w:rsidRPr="00191A22">
        <w:instrText xml:space="preserve"> REF _Ref20816523 \r \h </w:instrText>
      </w:r>
      <w:r w:rsidR="00E32A99" w:rsidRPr="00191A22">
        <w:fldChar w:fldCharType="separate"/>
      </w:r>
      <w:r w:rsidR="004953B9">
        <w:t>39</w:t>
      </w:r>
      <w:r w:rsidR="00E32A99" w:rsidRPr="00191A22">
        <w:fldChar w:fldCharType="end"/>
      </w:r>
      <w:r w:rsidR="001A3BF4" w:rsidRPr="00191A22">
        <w:t xml:space="preserve">], </w:t>
      </w:r>
      <w:r w:rsidR="00C11F36">
        <w:br/>
      </w:r>
      <w:r w:rsidR="00513536" w:rsidRPr="00191A22">
        <w:t>М.В. Норець [</w:t>
      </w:r>
      <w:r w:rsidR="00E32A99" w:rsidRPr="00191A22">
        <w:fldChar w:fldCharType="begin"/>
      </w:r>
      <w:r w:rsidR="00513536" w:rsidRPr="00191A22">
        <w:instrText xml:space="preserve"> REF _Ref20816554 \r \h </w:instrText>
      </w:r>
      <w:r w:rsidR="00E32A99" w:rsidRPr="00191A22">
        <w:fldChar w:fldCharType="separate"/>
      </w:r>
      <w:r w:rsidR="004953B9">
        <w:t>45</w:t>
      </w:r>
      <w:r w:rsidR="00E32A99" w:rsidRPr="00191A22">
        <w:fldChar w:fldCharType="end"/>
      </w:r>
      <w:r w:rsidR="00513536" w:rsidRPr="00191A22">
        <w:t>], С.В. Овчаренко [</w:t>
      </w:r>
      <w:r w:rsidR="00E32A99" w:rsidRPr="00191A22">
        <w:fldChar w:fldCharType="begin"/>
      </w:r>
      <w:r w:rsidR="00513536" w:rsidRPr="00191A22">
        <w:instrText xml:space="preserve"> REF _Ref20816902 \r \h </w:instrText>
      </w:r>
      <w:r w:rsidR="00E32A99" w:rsidRPr="00191A22">
        <w:fldChar w:fldCharType="separate"/>
      </w:r>
      <w:r w:rsidR="004953B9">
        <w:t>46</w:t>
      </w:r>
      <w:r w:rsidR="00E32A99" w:rsidRPr="00191A22">
        <w:fldChar w:fldCharType="end"/>
      </w:r>
      <w:r w:rsidR="00513536" w:rsidRPr="00191A22">
        <w:t>],  І.Ю. Погорєлова [</w:t>
      </w:r>
      <w:r w:rsidR="00E32A99" w:rsidRPr="00191A22">
        <w:fldChar w:fldCharType="begin"/>
      </w:r>
      <w:r w:rsidR="00513536" w:rsidRPr="00191A22">
        <w:instrText xml:space="preserve"> REF _Ref20816366 \r \h </w:instrText>
      </w:r>
      <w:r w:rsidR="00E32A99" w:rsidRPr="00191A22">
        <w:fldChar w:fldCharType="separate"/>
      </w:r>
      <w:r w:rsidR="004953B9">
        <w:t>50</w:t>
      </w:r>
      <w:r w:rsidR="00E32A99" w:rsidRPr="00191A22">
        <w:fldChar w:fldCharType="end"/>
      </w:r>
      <w:r w:rsidR="00513536" w:rsidRPr="00191A22">
        <w:t xml:space="preserve">], </w:t>
      </w:r>
      <w:r w:rsidR="00C11F36">
        <w:br/>
      </w:r>
      <w:r w:rsidR="00513536" w:rsidRPr="00191A22">
        <w:t>Н.Д. Тамарченко [</w:t>
      </w:r>
      <w:r w:rsidR="00E32A99" w:rsidRPr="00191A22">
        <w:fldChar w:fldCharType="begin"/>
      </w:r>
      <w:r w:rsidR="00513536" w:rsidRPr="00191A22">
        <w:instrText xml:space="preserve"> REF _Ref25095915 \r \h </w:instrText>
      </w:r>
      <w:r w:rsidR="00E32A99" w:rsidRPr="00191A22">
        <w:fldChar w:fldCharType="separate"/>
      </w:r>
      <w:r w:rsidR="004953B9">
        <w:t>59</w:t>
      </w:r>
      <w:r w:rsidR="00E32A99" w:rsidRPr="00191A22">
        <w:fldChar w:fldCharType="end"/>
      </w:r>
      <w:r w:rsidR="00513536" w:rsidRPr="00191A22">
        <w:t>]</w:t>
      </w:r>
      <w:r w:rsidR="001A3BF4" w:rsidRPr="00191A22">
        <w:t>, Р. Уеллек [</w:t>
      </w:r>
      <w:r w:rsidR="00E32A99" w:rsidRPr="00191A22">
        <w:fldChar w:fldCharType="begin"/>
      </w:r>
      <w:r w:rsidR="001A3BF4" w:rsidRPr="00191A22">
        <w:instrText xml:space="preserve"> REF _Ref20816394 \r \h </w:instrText>
      </w:r>
      <w:r w:rsidR="00E32A99" w:rsidRPr="00191A22">
        <w:fldChar w:fldCharType="separate"/>
      </w:r>
      <w:r w:rsidR="004953B9">
        <w:t>62</w:t>
      </w:r>
      <w:r w:rsidR="00E32A99" w:rsidRPr="00191A22">
        <w:fldChar w:fldCharType="end"/>
      </w:r>
      <w:r w:rsidR="001A3BF4" w:rsidRPr="00191A22">
        <w:t>], І.Є. Шаргай [</w:t>
      </w:r>
      <w:r w:rsidR="00E32A99" w:rsidRPr="00191A22">
        <w:fldChar w:fldCharType="begin"/>
      </w:r>
      <w:r w:rsidR="001A3BF4" w:rsidRPr="00191A22">
        <w:instrText xml:space="preserve"> REF _Ref20816342 \r \h </w:instrText>
      </w:r>
      <w:r w:rsidR="00E32A99" w:rsidRPr="00191A22">
        <w:fldChar w:fldCharType="separate"/>
      </w:r>
      <w:r w:rsidR="004953B9">
        <w:t>75</w:t>
      </w:r>
      <w:r w:rsidR="00E32A99" w:rsidRPr="00191A22">
        <w:fldChar w:fldCharType="end"/>
      </w:r>
      <w:r w:rsidR="001A3BF4" w:rsidRPr="00191A22">
        <w:t>], Ж.М. Шеффер [</w:t>
      </w:r>
      <w:r w:rsidR="00E32A99" w:rsidRPr="00191A22">
        <w:fldChar w:fldCharType="begin"/>
      </w:r>
      <w:r w:rsidR="001A3BF4" w:rsidRPr="00191A22">
        <w:instrText xml:space="preserve"> REF _Ref20816712 \r \h </w:instrText>
      </w:r>
      <w:r w:rsidR="00E32A99" w:rsidRPr="00191A22">
        <w:fldChar w:fldCharType="separate"/>
      </w:r>
      <w:r w:rsidR="004953B9">
        <w:t>79</w:t>
      </w:r>
      <w:r w:rsidR="00E32A99" w:rsidRPr="00191A22">
        <w:fldChar w:fldCharType="end"/>
      </w:r>
      <w:r w:rsidR="001A3BF4" w:rsidRPr="00191A22">
        <w:t xml:space="preserve">], </w:t>
      </w:r>
      <w:r w:rsidR="00C11F36">
        <w:br/>
      </w:r>
      <w:r w:rsidR="001A3BF4" w:rsidRPr="00191A22">
        <w:t>Т.В. Шмелева [</w:t>
      </w:r>
      <w:r w:rsidR="00E32A99" w:rsidRPr="00191A22">
        <w:fldChar w:fldCharType="begin"/>
      </w:r>
      <w:r w:rsidR="001A3BF4" w:rsidRPr="00191A22">
        <w:instrText xml:space="preserve"> REF _Ref20816797 \r \h </w:instrText>
      </w:r>
      <w:r w:rsidR="00E32A99" w:rsidRPr="00191A22">
        <w:fldChar w:fldCharType="separate"/>
      </w:r>
      <w:r w:rsidR="004953B9">
        <w:t>80</w:t>
      </w:r>
      <w:r w:rsidR="00E32A99" w:rsidRPr="00191A22">
        <w:fldChar w:fldCharType="end"/>
      </w:r>
      <w:r w:rsidR="001A3BF4" w:rsidRPr="00191A22">
        <w:t>].</w:t>
      </w:r>
    </w:p>
    <w:p w:rsidR="001A3BF4" w:rsidRPr="00191A22" w:rsidRDefault="001A3BF4" w:rsidP="001A3BF4">
      <w:pPr>
        <w:pStyle w:val="a3"/>
      </w:pPr>
      <w:r w:rsidRPr="00191A22">
        <w:t>Питання сутності та особливостей утопії як літературного жанру досліджували такі науковці, як Ф. Аінса [</w:t>
      </w:r>
      <w:r w:rsidR="00E32A99" w:rsidRPr="00191A22">
        <w:fldChar w:fldCharType="begin"/>
      </w:r>
      <w:r w:rsidRPr="00191A22">
        <w:instrText xml:space="preserve"> REF _Ref20817629 \r \h </w:instrText>
      </w:r>
      <w:r w:rsidR="00E32A99" w:rsidRPr="00191A22">
        <w:fldChar w:fldCharType="separate"/>
      </w:r>
      <w:r w:rsidR="004953B9">
        <w:t>1</w:t>
      </w:r>
      <w:r w:rsidR="00E32A99" w:rsidRPr="00191A22">
        <w:fldChar w:fldCharType="end"/>
      </w:r>
      <w:r w:rsidRPr="00191A22">
        <w:t>], Є.Я. Баталов [</w:t>
      </w:r>
      <w:r w:rsidR="00E32A99" w:rsidRPr="00191A22">
        <w:fldChar w:fldCharType="begin"/>
      </w:r>
      <w:r w:rsidRPr="00191A22">
        <w:instrText xml:space="preserve"> REF _Ref20817290 \r \h </w:instrText>
      </w:r>
      <w:r w:rsidR="00E32A99" w:rsidRPr="00191A22">
        <w:fldChar w:fldCharType="separate"/>
      </w:r>
      <w:r w:rsidR="004953B9">
        <w:t>4</w:t>
      </w:r>
      <w:r w:rsidR="00E32A99" w:rsidRPr="00191A22">
        <w:fldChar w:fldCharType="end"/>
      </w:r>
      <w:r w:rsidRPr="00191A22">
        <w:t>], А.Н. Воробьова [</w:t>
      </w:r>
      <w:r w:rsidR="00E32A99" w:rsidRPr="00191A22">
        <w:fldChar w:fldCharType="begin"/>
      </w:r>
      <w:r w:rsidRPr="00191A22">
        <w:instrText xml:space="preserve"> REF _Ref20829400 \r \h </w:instrText>
      </w:r>
      <w:r w:rsidR="00E32A99" w:rsidRPr="00191A22">
        <w:fldChar w:fldCharType="separate"/>
      </w:r>
      <w:r w:rsidR="004953B9">
        <w:t>11</w:t>
      </w:r>
      <w:r w:rsidR="00E32A99" w:rsidRPr="00191A22">
        <w:fldChar w:fldCharType="end"/>
      </w:r>
      <w:r w:rsidRPr="00191A22">
        <w:t>], Ч.С. Кірвель [</w:t>
      </w:r>
      <w:r w:rsidR="00E32A99" w:rsidRPr="00191A22">
        <w:fldChar w:fldCharType="begin"/>
      </w:r>
      <w:r w:rsidRPr="00191A22">
        <w:instrText xml:space="preserve"> REF _Ref20828970 \r \h </w:instrText>
      </w:r>
      <w:r w:rsidR="00E32A99" w:rsidRPr="00191A22">
        <w:fldChar w:fldCharType="separate"/>
      </w:r>
      <w:r w:rsidR="004953B9">
        <w:t>25</w:t>
      </w:r>
      <w:r w:rsidR="00E32A99" w:rsidRPr="00191A22">
        <w:fldChar w:fldCharType="end"/>
      </w:r>
      <w:r w:rsidRPr="00191A22">
        <w:t>], Б.А. Ланін [</w:t>
      </w:r>
      <w:r w:rsidR="00E32A99" w:rsidRPr="00191A22">
        <w:fldChar w:fldCharType="begin"/>
      </w:r>
      <w:r w:rsidRPr="00191A22">
        <w:instrText xml:space="preserve"> REF _Ref20817719 \r \h </w:instrText>
      </w:r>
      <w:r w:rsidR="00E32A99" w:rsidRPr="00191A22">
        <w:fldChar w:fldCharType="separate"/>
      </w:r>
      <w:r w:rsidR="004953B9">
        <w:t>36</w:t>
      </w:r>
      <w:r w:rsidR="00E32A99" w:rsidRPr="00191A22">
        <w:fldChar w:fldCharType="end"/>
      </w:r>
      <w:r w:rsidRPr="00191A22">
        <w:t>], Ю.Л. Латиніна [</w:t>
      </w:r>
      <w:r w:rsidR="00E32A99" w:rsidRPr="00191A22">
        <w:fldChar w:fldCharType="begin"/>
      </w:r>
      <w:r w:rsidRPr="00191A22">
        <w:instrText xml:space="preserve"> REF _Ref20817541 \r \h </w:instrText>
      </w:r>
      <w:r w:rsidR="00E32A99" w:rsidRPr="00191A22">
        <w:fldChar w:fldCharType="separate"/>
      </w:r>
      <w:r w:rsidR="004953B9">
        <w:t>37</w:t>
      </w:r>
      <w:r w:rsidR="00E32A99" w:rsidRPr="00191A22">
        <w:fldChar w:fldCharType="end"/>
      </w:r>
      <w:r w:rsidRPr="00191A22">
        <w:t>], Л.А. Морщихіна [</w:t>
      </w:r>
      <w:r w:rsidR="00E32A99" w:rsidRPr="00191A22">
        <w:fldChar w:fldCharType="begin"/>
      </w:r>
      <w:r w:rsidRPr="00191A22">
        <w:instrText xml:space="preserve"> REF _Ref20828979 \r \h </w:instrText>
      </w:r>
      <w:r w:rsidR="00E32A99" w:rsidRPr="00191A22">
        <w:fldChar w:fldCharType="separate"/>
      </w:r>
      <w:r w:rsidR="004953B9">
        <w:t>44</w:t>
      </w:r>
      <w:r w:rsidR="00E32A99" w:rsidRPr="00191A22">
        <w:fldChar w:fldCharType="end"/>
      </w:r>
      <w:r w:rsidRPr="00191A22">
        <w:t>], О.А. Павлова [</w:t>
      </w:r>
      <w:r w:rsidR="00E32A99" w:rsidRPr="00191A22">
        <w:fldChar w:fldCharType="begin"/>
      </w:r>
      <w:r w:rsidRPr="00191A22">
        <w:instrText xml:space="preserve"> REF _Ref20817015 \r \h </w:instrText>
      </w:r>
      <w:r w:rsidR="00E32A99" w:rsidRPr="00191A22">
        <w:fldChar w:fldCharType="separate"/>
      </w:r>
      <w:r w:rsidR="004953B9">
        <w:t>47</w:t>
      </w:r>
      <w:r w:rsidR="00E32A99" w:rsidRPr="00191A22">
        <w:fldChar w:fldCharType="end"/>
      </w:r>
      <w:r w:rsidRPr="00191A22">
        <w:t>], І.І. Пархоменко [</w:t>
      </w:r>
      <w:r w:rsidR="00E32A99" w:rsidRPr="00191A22">
        <w:fldChar w:fldCharType="begin"/>
      </w:r>
      <w:r w:rsidRPr="00191A22">
        <w:instrText xml:space="preserve"> REF _Ref444530389 \r \h </w:instrText>
      </w:r>
      <w:r w:rsidR="00E32A99" w:rsidRPr="00191A22">
        <w:fldChar w:fldCharType="separate"/>
      </w:r>
      <w:r w:rsidR="004953B9">
        <w:t>48</w:t>
      </w:r>
      <w:r w:rsidR="00E32A99" w:rsidRPr="00191A22">
        <w:fldChar w:fldCharType="end"/>
      </w:r>
      <w:r w:rsidRPr="00191A22">
        <w:t>], О.І. Петрушенко [</w:t>
      </w:r>
      <w:r w:rsidR="00E32A99" w:rsidRPr="00191A22">
        <w:fldChar w:fldCharType="begin"/>
      </w:r>
      <w:r w:rsidRPr="00191A22">
        <w:instrText xml:space="preserve"> REF _Ref20817267 \r \h </w:instrText>
      </w:r>
      <w:r w:rsidR="00E32A99" w:rsidRPr="00191A22">
        <w:fldChar w:fldCharType="separate"/>
      </w:r>
      <w:r w:rsidR="004953B9">
        <w:t>49</w:t>
      </w:r>
      <w:r w:rsidR="00E32A99" w:rsidRPr="00191A22">
        <w:fldChar w:fldCharType="end"/>
      </w:r>
      <w:r w:rsidRPr="00191A22">
        <w:t xml:space="preserve">], </w:t>
      </w:r>
      <w:r w:rsidR="00C11F36">
        <w:br/>
      </w:r>
      <w:r w:rsidRPr="00191A22">
        <w:t>Г.О. Сабат [</w:t>
      </w:r>
      <w:r w:rsidR="00E32A99" w:rsidRPr="00191A22">
        <w:fldChar w:fldCharType="begin"/>
      </w:r>
      <w:r w:rsidRPr="00191A22">
        <w:instrText xml:space="preserve"> REF _Ref20817478 \r \h </w:instrText>
      </w:r>
      <w:r w:rsidR="00E32A99" w:rsidRPr="00191A22">
        <w:fldChar w:fldCharType="separate"/>
      </w:r>
      <w:r w:rsidR="004953B9">
        <w:t>53</w:t>
      </w:r>
      <w:r w:rsidR="00E32A99" w:rsidRPr="00191A22">
        <w:fldChar w:fldCharType="end"/>
      </w:r>
      <w:r w:rsidRPr="00191A22">
        <w:t>], А.А. Файзрахманова [</w:t>
      </w:r>
      <w:r w:rsidR="00E32A99" w:rsidRPr="00191A22">
        <w:fldChar w:fldCharType="begin"/>
      </w:r>
      <w:r w:rsidRPr="00191A22">
        <w:instrText xml:space="preserve"> REF _Ref20817616 \r \h </w:instrText>
      </w:r>
      <w:r w:rsidR="00E32A99" w:rsidRPr="00191A22">
        <w:fldChar w:fldCharType="separate"/>
      </w:r>
      <w:r w:rsidR="004953B9">
        <w:t>63</w:t>
      </w:r>
      <w:r w:rsidR="00E32A99" w:rsidRPr="00191A22">
        <w:fldChar w:fldCharType="end"/>
      </w:r>
      <w:r w:rsidRPr="00191A22">
        <w:t>], А. Фогт [</w:t>
      </w:r>
      <w:r w:rsidR="00E32A99" w:rsidRPr="00191A22">
        <w:fldChar w:fldCharType="begin"/>
      </w:r>
      <w:r w:rsidRPr="00191A22">
        <w:instrText xml:space="preserve"> REF _Ref20817124 \r \h </w:instrText>
      </w:r>
      <w:r w:rsidR="00E32A99" w:rsidRPr="00191A22">
        <w:fldChar w:fldCharType="separate"/>
      </w:r>
      <w:r w:rsidR="004953B9">
        <w:t>64</w:t>
      </w:r>
      <w:r w:rsidR="00E32A99" w:rsidRPr="00191A22">
        <w:fldChar w:fldCharType="end"/>
      </w:r>
      <w:r w:rsidRPr="00191A22">
        <w:t>], В.А. Чалікова [</w:t>
      </w:r>
      <w:r w:rsidR="00E32A99" w:rsidRPr="00191A22">
        <w:fldChar w:fldCharType="begin"/>
      </w:r>
      <w:r w:rsidRPr="00191A22">
        <w:instrText xml:space="preserve"> REF _Ref20817064 \r \h </w:instrText>
      </w:r>
      <w:r w:rsidR="00E32A99" w:rsidRPr="00191A22">
        <w:fldChar w:fldCharType="separate"/>
      </w:r>
      <w:r w:rsidR="004953B9">
        <w:t>68</w:t>
      </w:r>
      <w:r w:rsidR="00E32A99" w:rsidRPr="00191A22">
        <w:fldChar w:fldCharType="end"/>
      </w:r>
      <w:r w:rsidRPr="00191A22">
        <w:t>], Є.Л. Черткова [</w:t>
      </w:r>
      <w:r w:rsidR="00E32A99" w:rsidRPr="00191A22">
        <w:fldChar w:fldCharType="begin"/>
      </w:r>
      <w:r w:rsidRPr="00191A22">
        <w:instrText xml:space="preserve"> REF _Ref20817431 \r \h </w:instrText>
      </w:r>
      <w:r w:rsidR="00E32A99" w:rsidRPr="00191A22">
        <w:fldChar w:fldCharType="separate"/>
      </w:r>
      <w:r w:rsidR="004953B9">
        <w:t>71</w:t>
      </w:r>
      <w:r w:rsidR="00E32A99" w:rsidRPr="00191A22">
        <w:fldChar w:fldCharType="end"/>
      </w:r>
      <w:r w:rsidR="00191A22" w:rsidRPr="00191A22">
        <w:t xml:space="preserve">; </w:t>
      </w:r>
      <w:r w:rsidR="00E32A99" w:rsidRPr="00191A22">
        <w:fldChar w:fldCharType="begin"/>
      </w:r>
      <w:r w:rsidR="00191A22" w:rsidRPr="00191A22">
        <w:instrText xml:space="preserve"> REF _Ref20817842 \r \h </w:instrText>
      </w:r>
      <w:r w:rsidR="00E32A99" w:rsidRPr="00191A22">
        <w:fldChar w:fldCharType="separate"/>
      </w:r>
      <w:r w:rsidR="004953B9">
        <w:t>72</w:t>
      </w:r>
      <w:r w:rsidR="00E32A99" w:rsidRPr="00191A22">
        <w:fldChar w:fldCharType="end"/>
      </w:r>
      <w:r w:rsidRPr="00191A22">
        <w:t xml:space="preserve">], </w:t>
      </w:r>
      <w:r w:rsidR="00191A22" w:rsidRPr="00191A22">
        <w:t>М.І. Шадурський [</w:t>
      </w:r>
      <w:r w:rsidR="00E32A99" w:rsidRPr="00191A22">
        <w:fldChar w:fldCharType="begin"/>
      </w:r>
      <w:r w:rsidR="00191A22" w:rsidRPr="00191A22">
        <w:instrText xml:space="preserve"> REF _Ref20829464 \r \h </w:instrText>
      </w:r>
      <w:r w:rsidR="00E32A99" w:rsidRPr="00191A22">
        <w:fldChar w:fldCharType="separate"/>
      </w:r>
      <w:r w:rsidR="004953B9">
        <w:t>73</w:t>
      </w:r>
      <w:r w:rsidR="00E32A99" w:rsidRPr="00191A22">
        <w:fldChar w:fldCharType="end"/>
      </w:r>
      <w:r w:rsidR="00191A22" w:rsidRPr="00191A22">
        <w:t xml:space="preserve">; </w:t>
      </w:r>
      <w:r w:rsidR="00E32A99" w:rsidRPr="00191A22">
        <w:fldChar w:fldCharType="begin"/>
      </w:r>
      <w:r w:rsidR="00191A22" w:rsidRPr="00191A22">
        <w:instrText xml:space="preserve"> REF _Ref20817196 \r \h </w:instrText>
      </w:r>
      <w:r w:rsidR="00E32A99" w:rsidRPr="00191A22">
        <w:fldChar w:fldCharType="separate"/>
      </w:r>
      <w:r w:rsidR="004953B9">
        <w:t>74</w:t>
      </w:r>
      <w:r w:rsidR="00E32A99" w:rsidRPr="00191A22">
        <w:fldChar w:fldCharType="end"/>
      </w:r>
      <w:r w:rsidR="00191A22" w:rsidRPr="00191A22">
        <w:t>]; Є.В. Шацький [</w:t>
      </w:r>
      <w:r w:rsidR="00E32A99" w:rsidRPr="00191A22">
        <w:fldChar w:fldCharType="begin"/>
      </w:r>
      <w:r w:rsidR="00191A22" w:rsidRPr="00191A22">
        <w:instrText xml:space="preserve"> REF _Ref20816342 \r \h </w:instrText>
      </w:r>
      <w:r w:rsidR="00E32A99" w:rsidRPr="00191A22">
        <w:fldChar w:fldCharType="separate"/>
      </w:r>
      <w:r w:rsidR="004953B9">
        <w:t>75</w:t>
      </w:r>
      <w:r w:rsidR="00E32A99" w:rsidRPr="00191A22">
        <w:fldChar w:fldCharType="end"/>
      </w:r>
      <w:r w:rsidR="00191A22" w:rsidRPr="00191A22">
        <w:t xml:space="preserve">], </w:t>
      </w:r>
      <w:r w:rsidR="00C11F36">
        <w:br/>
      </w:r>
      <w:r w:rsidR="00191A22" w:rsidRPr="00191A22">
        <w:t>В.П. Шестаков [</w:t>
      </w:r>
      <w:r w:rsidR="00E32A99" w:rsidRPr="00191A22">
        <w:fldChar w:fldCharType="begin"/>
      </w:r>
      <w:r w:rsidR="00191A22" w:rsidRPr="00191A22">
        <w:instrText xml:space="preserve"> REF _Ref20817033 \r \h </w:instrText>
      </w:r>
      <w:r w:rsidR="00E32A99" w:rsidRPr="00191A22">
        <w:fldChar w:fldCharType="separate"/>
      </w:r>
      <w:r w:rsidR="004953B9">
        <w:t>77</w:t>
      </w:r>
      <w:r w:rsidR="00E32A99" w:rsidRPr="00191A22">
        <w:fldChar w:fldCharType="end"/>
      </w:r>
      <w:r w:rsidR="00191A22" w:rsidRPr="00191A22">
        <w:t xml:space="preserve">; </w:t>
      </w:r>
      <w:r w:rsidR="00E32A99" w:rsidRPr="00191A22">
        <w:fldChar w:fldCharType="begin"/>
      </w:r>
      <w:r w:rsidR="00191A22" w:rsidRPr="00191A22">
        <w:instrText xml:space="preserve"> REF _Ref20817506 \r \h </w:instrText>
      </w:r>
      <w:r w:rsidR="00E32A99" w:rsidRPr="00191A22">
        <w:fldChar w:fldCharType="separate"/>
      </w:r>
      <w:r w:rsidR="004953B9">
        <w:t>78</w:t>
      </w:r>
      <w:r w:rsidR="00E32A99" w:rsidRPr="00191A22">
        <w:fldChar w:fldCharType="end"/>
      </w:r>
      <w:r w:rsidR="00191A22" w:rsidRPr="00191A22">
        <w:t>].</w:t>
      </w:r>
    </w:p>
    <w:p w:rsidR="00191A22" w:rsidRDefault="00191A22" w:rsidP="00872FE0">
      <w:pPr>
        <w:pStyle w:val="a3"/>
      </w:pPr>
      <w:r w:rsidRPr="00191A22">
        <w:t xml:space="preserve">Наукову фантастику як літературний жанр вивчали у свої працях такі літературознавці, як </w:t>
      </w:r>
      <w:r w:rsidRPr="000303FF">
        <w:t>Н.С. Берсен</w:t>
      </w:r>
      <w:r>
        <w:t>є</w:t>
      </w:r>
      <w:r w:rsidRPr="000303FF">
        <w:t>ва</w:t>
      </w:r>
      <w:r>
        <w:t xml:space="preserve"> </w:t>
      </w:r>
      <w:r w:rsidRPr="00191A22">
        <w:t>[</w:t>
      </w:r>
      <w:r w:rsidR="00E32A99">
        <w:rPr>
          <w:lang w:val="ru-RU"/>
        </w:rPr>
        <w:fldChar w:fldCharType="begin"/>
      </w:r>
      <w:r w:rsidRPr="00191A22">
        <w:instrText xml:space="preserve"> </w:instrText>
      </w:r>
      <w:r>
        <w:rPr>
          <w:lang w:val="ru-RU"/>
        </w:rPr>
        <w:instrText>REF</w:instrText>
      </w:r>
      <w:r w:rsidRPr="00191A22">
        <w:instrText xml:space="preserve"> _</w:instrText>
      </w:r>
      <w:r>
        <w:rPr>
          <w:lang w:val="ru-RU"/>
        </w:rPr>
        <w:instrText>Ref</w:instrText>
      </w:r>
      <w:r w:rsidRPr="00191A22">
        <w:instrText>25093760 \</w:instrText>
      </w:r>
      <w:r>
        <w:rPr>
          <w:lang w:val="ru-RU"/>
        </w:rPr>
        <w:instrText>r</w:instrText>
      </w:r>
      <w:r w:rsidRPr="00191A22">
        <w:instrText xml:space="preserve"> \</w:instrText>
      </w:r>
      <w:r>
        <w:rPr>
          <w:lang w:val="ru-RU"/>
        </w:rPr>
        <w:instrText>h</w:instrText>
      </w:r>
      <w:r w:rsidRPr="00191A22">
        <w:instrText xml:space="preserve"> </w:instrText>
      </w:r>
      <w:r w:rsidR="00E32A99">
        <w:rPr>
          <w:lang w:val="ru-RU"/>
        </w:rPr>
      </w:r>
      <w:r w:rsidR="00E32A99">
        <w:rPr>
          <w:lang w:val="ru-RU"/>
        </w:rPr>
        <w:fldChar w:fldCharType="separate"/>
      </w:r>
      <w:r w:rsidR="004953B9" w:rsidRPr="004953B9">
        <w:t>6</w:t>
      </w:r>
      <w:r w:rsidR="00E32A99">
        <w:rPr>
          <w:lang w:val="ru-RU"/>
        </w:rPr>
        <w:fldChar w:fldCharType="end"/>
      </w:r>
      <w:r w:rsidRPr="00191A22">
        <w:t xml:space="preserve">], </w:t>
      </w:r>
      <w:r>
        <w:t>Н.В. Верещагі</w:t>
      </w:r>
      <w:r w:rsidRPr="000303FF">
        <w:t>на</w:t>
      </w:r>
      <w:r>
        <w:t xml:space="preserve"> </w:t>
      </w:r>
      <w:r w:rsidRPr="00191A22">
        <w:t>[</w:t>
      </w:r>
      <w:r w:rsidR="00E32A99">
        <w:fldChar w:fldCharType="begin"/>
      </w:r>
      <w:r>
        <w:instrText xml:space="preserve"> REF _Ref25093657 \r \h </w:instrText>
      </w:r>
      <w:r w:rsidR="00E32A99">
        <w:fldChar w:fldCharType="separate"/>
      </w:r>
      <w:r w:rsidR="004953B9">
        <w:t>10</w:t>
      </w:r>
      <w:r w:rsidR="00E32A99">
        <w:fldChar w:fldCharType="end"/>
      </w:r>
      <w:r w:rsidRPr="00191A22">
        <w:t xml:space="preserve">], </w:t>
      </w:r>
      <w:r>
        <w:t>І</w:t>
      </w:r>
      <w:r w:rsidRPr="000303FF">
        <w:t>.В. Головачева</w:t>
      </w:r>
      <w:r>
        <w:t xml:space="preserve"> </w:t>
      </w:r>
      <w:r w:rsidRPr="00191A22">
        <w:t>[</w:t>
      </w:r>
      <w:r w:rsidR="00E32A99">
        <w:fldChar w:fldCharType="begin"/>
      </w:r>
      <w:r>
        <w:instrText xml:space="preserve"> REF _Ref25093375 \r \h </w:instrText>
      </w:r>
      <w:r w:rsidR="00E32A99">
        <w:fldChar w:fldCharType="separate"/>
      </w:r>
      <w:r w:rsidR="004953B9">
        <w:t>12</w:t>
      </w:r>
      <w:r w:rsidR="00E32A99">
        <w:fldChar w:fldCharType="end"/>
      </w:r>
      <w:r w:rsidRPr="00191A22">
        <w:t>]</w:t>
      </w:r>
      <w:r w:rsidR="00872FE0" w:rsidRPr="00872FE0">
        <w:t xml:space="preserve">, </w:t>
      </w:r>
      <w:r w:rsidR="00872FE0">
        <w:t>А.</w:t>
      </w:r>
      <w:r w:rsidR="00872FE0" w:rsidRPr="000303FF">
        <w:t>А. Зубов</w:t>
      </w:r>
      <w:r w:rsidR="00872FE0" w:rsidRPr="00872FE0">
        <w:t xml:space="preserve"> [</w:t>
      </w:r>
      <w:r w:rsidR="00E32A99">
        <w:fldChar w:fldCharType="begin"/>
      </w:r>
      <w:r w:rsidR="00872FE0">
        <w:instrText xml:space="preserve"> REF _Ref25093807 \r \h </w:instrText>
      </w:r>
      <w:r w:rsidR="00E32A99">
        <w:fldChar w:fldCharType="separate"/>
      </w:r>
      <w:r w:rsidR="004953B9">
        <w:t>16</w:t>
      </w:r>
      <w:r w:rsidR="00E32A99">
        <w:fldChar w:fldCharType="end"/>
      </w:r>
      <w:r w:rsidR="00872FE0" w:rsidRPr="00872FE0">
        <w:t xml:space="preserve">; </w:t>
      </w:r>
      <w:r w:rsidR="00E32A99">
        <w:fldChar w:fldCharType="begin"/>
      </w:r>
      <w:r w:rsidR="00872FE0">
        <w:instrText xml:space="preserve"> REF _Ref25093747 \r \h </w:instrText>
      </w:r>
      <w:r w:rsidR="00E32A99">
        <w:fldChar w:fldCharType="separate"/>
      </w:r>
      <w:r w:rsidR="004953B9">
        <w:t>17</w:t>
      </w:r>
      <w:r w:rsidR="00E32A99">
        <w:fldChar w:fldCharType="end"/>
      </w:r>
      <w:r w:rsidR="00872FE0" w:rsidRPr="00872FE0">
        <w:t xml:space="preserve">], </w:t>
      </w:r>
      <w:r w:rsidR="00872FE0" w:rsidRPr="000303FF">
        <w:t>Ю.</w:t>
      </w:r>
      <w:r w:rsidR="00872FE0">
        <w:t>І</w:t>
      </w:r>
      <w:r w:rsidR="00872FE0" w:rsidRPr="000303FF">
        <w:t>. Кагарлиц</w:t>
      </w:r>
      <w:r w:rsidR="00872FE0">
        <w:t>ь</w:t>
      </w:r>
      <w:r w:rsidR="00872FE0" w:rsidRPr="000303FF">
        <w:t>кий</w:t>
      </w:r>
      <w:r w:rsidR="00872FE0">
        <w:t xml:space="preserve"> </w:t>
      </w:r>
      <w:r w:rsidR="00872FE0" w:rsidRPr="00872FE0">
        <w:t>[</w:t>
      </w:r>
      <w:r w:rsidR="00E32A99">
        <w:fldChar w:fldCharType="begin"/>
      </w:r>
      <w:r w:rsidR="00872FE0">
        <w:instrText xml:space="preserve"> REF _Ref25093409 \r \h </w:instrText>
      </w:r>
      <w:r w:rsidR="00E32A99">
        <w:fldChar w:fldCharType="separate"/>
      </w:r>
      <w:r w:rsidR="004953B9">
        <w:t>21</w:t>
      </w:r>
      <w:r w:rsidR="00E32A99">
        <w:fldChar w:fldCharType="end"/>
      </w:r>
      <w:r w:rsidR="00872FE0" w:rsidRPr="00872FE0">
        <w:t xml:space="preserve">], </w:t>
      </w:r>
      <w:r w:rsidR="00872FE0">
        <w:t>Л.Н. Казакова [</w:t>
      </w:r>
      <w:r w:rsidR="00E32A99">
        <w:fldChar w:fldCharType="begin"/>
      </w:r>
      <w:r w:rsidR="00872FE0">
        <w:instrText xml:space="preserve"> REF _Ref25093793 \r \h </w:instrText>
      </w:r>
      <w:r w:rsidR="00E32A99">
        <w:fldChar w:fldCharType="separate"/>
      </w:r>
      <w:r w:rsidR="004953B9">
        <w:t>22</w:t>
      </w:r>
      <w:r w:rsidR="00E32A99">
        <w:fldChar w:fldCharType="end"/>
      </w:r>
      <w:r w:rsidR="00872FE0">
        <w:t>]</w:t>
      </w:r>
      <w:r w:rsidR="00872FE0" w:rsidRPr="00872FE0">
        <w:t xml:space="preserve">, </w:t>
      </w:r>
      <w:r w:rsidR="00C11F36">
        <w:br/>
      </w:r>
      <w:r w:rsidR="00872FE0">
        <w:t>Є</w:t>
      </w:r>
      <w:r w:rsidR="00872FE0" w:rsidRPr="000303FF">
        <w:t>.Н. Ковтун</w:t>
      </w:r>
      <w:r w:rsidR="00872FE0">
        <w:t xml:space="preserve"> </w:t>
      </w:r>
      <w:r w:rsidR="00872FE0" w:rsidRPr="00872FE0">
        <w:t>[</w:t>
      </w:r>
      <w:r w:rsidR="00E32A99">
        <w:fldChar w:fldCharType="begin"/>
      </w:r>
      <w:r w:rsidR="00872FE0">
        <w:instrText xml:space="preserve"> REF _Ref20829281 \r \h </w:instrText>
      </w:r>
      <w:r w:rsidR="00E32A99">
        <w:fldChar w:fldCharType="separate"/>
      </w:r>
      <w:r w:rsidR="004953B9">
        <w:t>27</w:t>
      </w:r>
      <w:r w:rsidR="00E32A99">
        <w:fldChar w:fldCharType="end"/>
      </w:r>
      <w:r w:rsidR="00872FE0" w:rsidRPr="00872FE0">
        <w:t xml:space="preserve">], </w:t>
      </w:r>
      <w:r w:rsidR="00872FE0">
        <w:t>Є</w:t>
      </w:r>
      <w:r w:rsidR="00872FE0" w:rsidRPr="000303FF">
        <w:t>.Ю. Козьм</w:t>
      </w:r>
      <w:r w:rsidR="00872FE0">
        <w:t>і</w:t>
      </w:r>
      <w:r w:rsidR="00872FE0" w:rsidRPr="000303FF">
        <w:t>на</w:t>
      </w:r>
      <w:r w:rsidR="00872FE0">
        <w:t xml:space="preserve"> </w:t>
      </w:r>
      <w:r w:rsidR="00872FE0" w:rsidRPr="00872FE0">
        <w:t>[</w:t>
      </w:r>
      <w:r w:rsidR="00E32A99">
        <w:fldChar w:fldCharType="begin"/>
      </w:r>
      <w:r w:rsidR="00872FE0">
        <w:instrText xml:space="preserve"> REF _Ref25093584 \r \h </w:instrText>
      </w:r>
      <w:r w:rsidR="00E32A99">
        <w:fldChar w:fldCharType="separate"/>
      </w:r>
      <w:r w:rsidR="004953B9">
        <w:t>30</w:t>
      </w:r>
      <w:r w:rsidR="00E32A99">
        <w:fldChar w:fldCharType="end"/>
      </w:r>
      <w:r w:rsidR="00872FE0" w:rsidRPr="00872FE0">
        <w:t xml:space="preserve">], </w:t>
      </w:r>
      <w:r w:rsidR="00872FE0" w:rsidRPr="000303FF">
        <w:t>Н.Н. Кр</w:t>
      </w:r>
      <w:r w:rsidR="00872FE0">
        <w:t>и</w:t>
      </w:r>
      <w:r w:rsidR="00872FE0" w:rsidRPr="000303FF">
        <w:t>жевс</w:t>
      </w:r>
      <w:r w:rsidR="00872FE0">
        <w:t>ь</w:t>
      </w:r>
      <w:r w:rsidR="00872FE0" w:rsidRPr="000303FF">
        <w:t>ка</w:t>
      </w:r>
      <w:r w:rsidR="00872FE0">
        <w:t xml:space="preserve"> </w:t>
      </w:r>
      <w:r w:rsidR="00872FE0" w:rsidRPr="00872FE0">
        <w:t>[</w:t>
      </w:r>
      <w:r w:rsidR="00E32A99">
        <w:fldChar w:fldCharType="begin"/>
      </w:r>
      <w:r w:rsidR="00872FE0">
        <w:instrText xml:space="preserve"> REF _Ref25093504 \r \h </w:instrText>
      </w:r>
      <w:r w:rsidR="00E32A99">
        <w:fldChar w:fldCharType="separate"/>
      </w:r>
      <w:r w:rsidR="004953B9">
        <w:t>32</w:t>
      </w:r>
      <w:r w:rsidR="00E32A99">
        <w:fldChar w:fldCharType="end"/>
      </w:r>
      <w:r w:rsidR="00872FE0" w:rsidRPr="00872FE0">
        <w:t xml:space="preserve">], </w:t>
      </w:r>
      <w:r w:rsidR="00872FE0">
        <w:t>О.</w:t>
      </w:r>
      <w:r w:rsidR="00872FE0" w:rsidRPr="000303FF">
        <w:t>П. Кулик</w:t>
      </w:r>
      <w:r w:rsidR="00872FE0" w:rsidRPr="00872FE0">
        <w:t xml:space="preserve"> [</w:t>
      </w:r>
      <w:r w:rsidR="00E32A99">
        <w:fldChar w:fldCharType="begin"/>
      </w:r>
      <w:r w:rsidR="00872FE0">
        <w:instrText xml:space="preserve"> REF _Ref25093348 \r \h </w:instrText>
      </w:r>
      <w:r w:rsidR="00E32A99">
        <w:fldChar w:fldCharType="separate"/>
      </w:r>
      <w:r w:rsidR="004953B9">
        <w:t>33</w:t>
      </w:r>
      <w:r w:rsidR="00E32A99">
        <w:fldChar w:fldCharType="end"/>
      </w:r>
      <w:r w:rsidR="00872FE0" w:rsidRPr="00872FE0">
        <w:t xml:space="preserve">], </w:t>
      </w:r>
      <w:r w:rsidR="00872FE0" w:rsidRPr="000303FF">
        <w:t>В. М. Маслов</w:t>
      </w:r>
      <w:r w:rsidR="00872FE0" w:rsidRPr="00872FE0">
        <w:t xml:space="preserve"> [</w:t>
      </w:r>
      <w:r w:rsidR="00E32A99">
        <w:fldChar w:fldCharType="begin"/>
      </w:r>
      <w:r w:rsidR="00872FE0">
        <w:instrText xml:space="preserve"> REF _Ref25093472 \r \h </w:instrText>
      </w:r>
      <w:r w:rsidR="00E32A99">
        <w:fldChar w:fldCharType="separate"/>
      </w:r>
      <w:r w:rsidR="004953B9">
        <w:t>40</w:t>
      </w:r>
      <w:r w:rsidR="00E32A99">
        <w:fldChar w:fldCharType="end"/>
      </w:r>
      <w:r w:rsidR="00872FE0" w:rsidRPr="00872FE0">
        <w:t xml:space="preserve">], </w:t>
      </w:r>
      <w:r w:rsidR="00872FE0">
        <w:t>Г</w:t>
      </w:r>
      <w:r w:rsidR="00872FE0" w:rsidRPr="000303FF">
        <w:t>.</w:t>
      </w:r>
      <w:r w:rsidR="00872FE0">
        <w:t>П. Монастт</w:t>
      </w:r>
      <w:r w:rsidR="00872FE0" w:rsidRPr="000303FF">
        <w:t>рс</w:t>
      </w:r>
      <w:r w:rsidR="00872FE0">
        <w:t>ь</w:t>
      </w:r>
      <w:r w:rsidR="00872FE0" w:rsidRPr="000303FF">
        <w:t>ких</w:t>
      </w:r>
      <w:r w:rsidR="00872FE0">
        <w:t xml:space="preserve"> </w:t>
      </w:r>
      <w:r w:rsidR="00872FE0" w:rsidRPr="00872FE0">
        <w:t>[</w:t>
      </w:r>
      <w:r w:rsidR="00E32A99">
        <w:fldChar w:fldCharType="begin"/>
      </w:r>
      <w:r w:rsidR="00872FE0">
        <w:instrText xml:space="preserve"> REF _Ref25093687 \r \h </w:instrText>
      </w:r>
      <w:r w:rsidR="00E32A99">
        <w:fldChar w:fldCharType="separate"/>
      </w:r>
      <w:r w:rsidR="004953B9">
        <w:t>43</w:t>
      </w:r>
      <w:r w:rsidR="00E32A99">
        <w:fldChar w:fldCharType="end"/>
      </w:r>
      <w:r w:rsidR="00872FE0" w:rsidRPr="00872FE0">
        <w:t xml:space="preserve">], </w:t>
      </w:r>
      <w:r w:rsidR="00872FE0" w:rsidRPr="000303FF">
        <w:t>Г.В. Попова</w:t>
      </w:r>
      <w:r w:rsidR="00872FE0" w:rsidRPr="00872FE0">
        <w:t xml:space="preserve"> [</w:t>
      </w:r>
      <w:r w:rsidR="00E32A99">
        <w:fldChar w:fldCharType="begin"/>
      </w:r>
      <w:r w:rsidR="00872FE0">
        <w:instrText xml:space="preserve"> REF _Ref25093391 \r \h </w:instrText>
      </w:r>
      <w:r w:rsidR="00E32A99">
        <w:fldChar w:fldCharType="separate"/>
      </w:r>
      <w:r w:rsidR="004953B9">
        <w:t>51</w:t>
      </w:r>
      <w:r w:rsidR="00E32A99">
        <w:fldChar w:fldCharType="end"/>
      </w:r>
      <w:r w:rsidR="00872FE0" w:rsidRPr="00872FE0">
        <w:t xml:space="preserve">], </w:t>
      </w:r>
      <w:r w:rsidR="00872FE0">
        <w:t>Д.А. Сарає</w:t>
      </w:r>
      <w:r w:rsidR="00872FE0" w:rsidRPr="000303FF">
        <w:t>ва</w:t>
      </w:r>
      <w:r w:rsidR="00872FE0">
        <w:t xml:space="preserve"> </w:t>
      </w:r>
      <w:r w:rsidR="00872FE0" w:rsidRPr="00872FE0">
        <w:t>[</w:t>
      </w:r>
      <w:r w:rsidR="00E32A99">
        <w:fldChar w:fldCharType="begin"/>
      </w:r>
      <w:r w:rsidR="00872FE0">
        <w:instrText xml:space="preserve"> REF _Ref25093779 \r \h </w:instrText>
      </w:r>
      <w:r w:rsidR="00E32A99">
        <w:fldChar w:fldCharType="separate"/>
      </w:r>
      <w:r w:rsidR="004953B9">
        <w:t>54</w:t>
      </w:r>
      <w:r w:rsidR="00E32A99">
        <w:fldChar w:fldCharType="end"/>
      </w:r>
      <w:r w:rsidR="00872FE0" w:rsidRPr="00872FE0">
        <w:t xml:space="preserve">], </w:t>
      </w:r>
      <w:r w:rsidR="00872FE0" w:rsidRPr="000303FF">
        <w:t>Т.В</w:t>
      </w:r>
      <w:r w:rsidR="00872FE0" w:rsidRPr="00872FE0">
        <w:t>.</w:t>
      </w:r>
      <w:r w:rsidR="00872FE0" w:rsidRPr="000303FF">
        <w:t xml:space="preserve"> Тимошенко</w:t>
      </w:r>
      <w:r w:rsidR="00872FE0" w:rsidRPr="00872FE0">
        <w:t xml:space="preserve"> [</w:t>
      </w:r>
      <w:r w:rsidR="00E32A99">
        <w:fldChar w:fldCharType="begin"/>
      </w:r>
      <w:r w:rsidR="00872FE0">
        <w:instrText xml:space="preserve"> REF _Ref25093544 \r \h </w:instrText>
      </w:r>
      <w:r w:rsidR="00E32A99">
        <w:fldChar w:fldCharType="separate"/>
      </w:r>
      <w:r w:rsidR="004953B9">
        <w:t>60</w:t>
      </w:r>
      <w:r w:rsidR="00E32A99">
        <w:fldChar w:fldCharType="end"/>
      </w:r>
      <w:r w:rsidR="00872FE0" w:rsidRPr="00872FE0">
        <w:t xml:space="preserve">], </w:t>
      </w:r>
      <w:r w:rsidR="002B5D8E" w:rsidRPr="000303FF">
        <w:t>С.С. Хороб</w:t>
      </w:r>
      <w:r w:rsidR="002B5D8E" w:rsidRPr="002B5D8E">
        <w:t xml:space="preserve"> [</w:t>
      </w:r>
      <w:r w:rsidR="00E32A99">
        <w:fldChar w:fldCharType="begin"/>
      </w:r>
      <w:r w:rsidR="002B5D8E">
        <w:instrText xml:space="preserve"> REF _Ref20817859 \r \h </w:instrText>
      </w:r>
      <w:r w:rsidR="00E32A99">
        <w:fldChar w:fldCharType="separate"/>
      </w:r>
      <w:r w:rsidR="004953B9">
        <w:t>66</w:t>
      </w:r>
      <w:r w:rsidR="00E32A99">
        <w:fldChar w:fldCharType="end"/>
      </w:r>
      <w:r w:rsidR="002B5D8E" w:rsidRPr="002B5D8E">
        <w:t xml:space="preserve">], </w:t>
      </w:r>
      <w:r w:rsidR="002B5D8E">
        <w:t>Є</w:t>
      </w:r>
      <w:r w:rsidR="002B5D8E" w:rsidRPr="000303FF">
        <w:t>.</w:t>
      </w:r>
      <w:r w:rsidR="002B5D8E">
        <w:t>В. Цвє</w:t>
      </w:r>
      <w:r w:rsidR="002B5D8E" w:rsidRPr="000303FF">
        <w:t>тков</w:t>
      </w:r>
      <w:r w:rsidR="002B5D8E">
        <w:t xml:space="preserve"> </w:t>
      </w:r>
      <w:r w:rsidR="002B5D8E" w:rsidRPr="002B5D8E">
        <w:t>[</w:t>
      </w:r>
      <w:r w:rsidR="00E32A99">
        <w:fldChar w:fldCharType="begin"/>
      </w:r>
      <w:r w:rsidR="002B5D8E">
        <w:instrText xml:space="preserve"> REF _Ref25093524 \r \h </w:instrText>
      </w:r>
      <w:r w:rsidR="00E32A99">
        <w:fldChar w:fldCharType="separate"/>
      </w:r>
      <w:r w:rsidR="004953B9">
        <w:t>67</w:t>
      </w:r>
      <w:r w:rsidR="00E32A99">
        <w:fldChar w:fldCharType="end"/>
      </w:r>
      <w:r w:rsidR="002B5D8E" w:rsidRPr="002B5D8E">
        <w:t xml:space="preserve">], </w:t>
      </w:r>
      <w:r w:rsidR="00C11F36">
        <w:br/>
      </w:r>
      <w:r w:rsidR="002B5D8E">
        <w:t>О.</w:t>
      </w:r>
      <w:r w:rsidR="002B5D8E" w:rsidRPr="000303FF">
        <w:t>Н. Черем</w:t>
      </w:r>
      <w:r w:rsidR="002B5D8E">
        <w:t>і</w:t>
      </w:r>
      <w:r w:rsidR="002B5D8E" w:rsidRPr="000303FF">
        <w:t>с</w:t>
      </w:r>
      <w:r w:rsidR="002B5D8E">
        <w:t>і</w:t>
      </w:r>
      <w:r w:rsidR="002B5D8E" w:rsidRPr="000303FF">
        <w:t>на</w:t>
      </w:r>
      <w:r w:rsidR="002B5D8E">
        <w:t xml:space="preserve"> </w:t>
      </w:r>
      <w:r w:rsidR="002B5D8E" w:rsidRPr="002B5D8E">
        <w:t>[</w:t>
      </w:r>
      <w:r w:rsidR="00E32A99">
        <w:fldChar w:fldCharType="begin"/>
      </w:r>
      <w:r w:rsidR="002B5D8E">
        <w:instrText xml:space="preserve"> REF _Ref25093488 \r \h </w:instrText>
      </w:r>
      <w:r w:rsidR="00E32A99">
        <w:fldChar w:fldCharType="separate"/>
      </w:r>
      <w:r w:rsidR="004953B9">
        <w:t>69</w:t>
      </w:r>
      <w:r w:rsidR="00E32A99">
        <w:fldChar w:fldCharType="end"/>
      </w:r>
      <w:r w:rsidR="002B5D8E" w:rsidRPr="002B5D8E">
        <w:t>].</w:t>
      </w:r>
    </w:p>
    <w:p w:rsidR="004633F4" w:rsidRPr="004633F4" w:rsidRDefault="002B5D8E" w:rsidP="002B5D8E">
      <w:pPr>
        <w:pStyle w:val="a3"/>
      </w:pPr>
      <w:r>
        <w:t xml:space="preserve">Важливу інформацію </w:t>
      </w:r>
      <w:r w:rsidR="004633F4">
        <w:t>щодо</w:t>
      </w:r>
      <w:r>
        <w:t xml:space="preserve"> </w:t>
      </w:r>
      <w:r w:rsidRPr="002B5D8E">
        <w:t>поети</w:t>
      </w:r>
      <w:r w:rsidR="004633F4">
        <w:t>ки літературних</w:t>
      </w:r>
      <w:r w:rsidRPr="002B5D8E">
        <w:t xml:space="preserve"> творів, різноманітни</w:t>
      </w:r>
      <w:r w:rsidR="004633F4">
        <w:t>х художніх</w:t>
      </w:r>
      <w:r w:rsidRPr="002B5D8E">
        <w:t xml:space="preserve"> прийом</w:t>
      </w:r>
      <w:r w:rsidR="004633F4">
        <w:t xml:space="preserve">ів, літературних жанрів містять довідкові видання за редакцією А.В. Волкова </w:t>
      </w:r>
      <w:r w:rsidR="004633F4" w:rsidRPr="004633F4">
        <w:t>[</w:t>
      </w:r>
      <w:r w:rsidR="00E32A99">
        <w:rPr>
          <w:lang w:val="en-US"/>
        </w:rPr>
        <w:fldChar w:fldCharType="begin"/>
      </w:r>
      <w:r w:rsidR="004633F4" w:rsidRPr="004633F4">
        <w:instrText xml:space="preserve"> </w:instrText>
      </w:r>
      <w:r w:rsidR="004633F4">
        <w:rPr>
          <w:lang w:val="en-US"/>
        </w:rPr>
        <w:instrText>REF</w:instrText>
      </w:r>
      <w:r w:rsidR="004633F4" w:rsidRPr="004633F4">
        <w:instrText xml:space="preserve"> _</w:instrText>
      </w:r>
      <w:r w:rsidR="004633F4">
        <w:rPr>
          <w:lang w:val="en-US"/>
        </w:rPr>
        <w:instrText>Ref</w:instrText>
      </w:r>
      <w:r w:rsidR="004633F4" w:rsidRPr="004633F4">
        <w:instrText>20816248 \</w:instrText>
      </w:r>
      <w:r w:rsidR="004633F4">
        <w:rPr>
          <w:lang w:val="en-US"/>
        </w:rPr>
        <w:instrText>r</w:instrText>
      </w:r>
      <w:r w:rsidR="004633F4" w:rsidRPr="004633F4">
        <w:instrText xml:space="preserve"> \</w:instrText>
      </w:r>
      <w:r w:rsidR="004633F4">
        <w:rPr>
          <w:lang w:val="en-US"/>
        </w:rPr>
        <w:instrText>h</w:instrText>
      </w:r>
      <w:r w:rsidR="004633F4" w:rsidRPr="004633F4">
        <w:instrText xml:space="preserve"> </w:instrText>
      </w:r>
      <w:r w:rsidR="00E32A99">
        <w:rPr>
          <w:lang w:val="en-US"/>
        </w:rPr>
      </w:r>
      <w:r w:rsidR="00E32A99">
        <w:rPr>
          <w:lang w:val="en-US"/>
        </w:rPr>
        <w:fldChar w:fldCharType="separate"/>
      </w:r>
      <w:r w:rsidR="004953B9" w:rsidRPr="004953B9">
        <w:t>86</w:t>
      </w:r>
      <w:r w:rsidR="00E32A99">
        <w:rPr>
          <w:lang w:val="en-US"/>
        </w:rPr>
        <w:fldChar w:fldCharType="end"/>
      </w:r>
      <w:r w:rsidR="004633F4" w:rsidRPr="004633F4">
        <w:t xml:space="preserve">], </w:t>
      </w:r>
      <w:r w:rsidR="00C11F36">
        <w:t>Р.</w:t>
      </w:r>
      <w:r w:rsidR="004633F4" w:rsidRPr="000303FF">
        <w:t>Т. Гром’як</w:t>
      </w:r>
      <w:r w:rsidR="004633F4">
        <w:t xml:space="preserve">а </w:t>
      </w:r>
      <w:r w:rsidR="004633F4" w:rsidRPr="004633F4">
        <w:t>[</w:t>
      </w:r>
      <w:r w:rsidR="00E32A99">
        <w:rPr>
          <w:lang w:val="en-US"/>
        </w:rPr>
        <w:fldChar w:fldCharType="begin"/>
      </w:r>
      <w:r w:rsidR="004633F4" w:rsidRPr="004633F4">
        <w:instrText xml:space="preserve"> </w:instrText>
      </w:r>
      <w:r w:rsidR="004633F4">
        <w:rPr>
          <w:lang w:val="en-US"/>
        </w:rPr>
        <w:instrText>REF</w:instrText>
      </w:r>
      <w:r w:rsidR="004633F4" w:rsidRPr="004633F4">
        <w:instrText xml:space="preserve"> _</w:instrText>
      </w:r>
      <w:r w:rsidR="004633F4">
        <w:rPr>
          <w:lang w:val="en-US"/>
        </w:rPr>
        <w:instrText>Ref</w:instrText>
      </w:r>
      <w:r w:rsidR="004633F4" w:rsidRPr="004633F4">
        <w:instrText>20816285 \</w:instrText>
      </w:r>
      <w:r w:rsidR="004633F4">
        <w:rPr>
          <w:lang w:val="en-US"/>
        </w:rPr>
        <w:instrText>r</w:instrText>
      </w:r>
      <w:r w:rsidR="004633F4" w:rsidRPr="004633F4">
        <w:instrText xml:space="preserve"> \</w:instrText>
      </w:r>
      <w:r w:rsidR="004633F4">
        <w:rPr>
          <w:lang w:val="en-US"/>
        </w:rPr>
        <w:instrText>h</w:instrText>
      </w:r>
      <w:r w:rsidR="004633F4" w:rsidRPr="004633F4">
        <w:instrText xml:space="preserve"> </w:instrText>
      </w:r>
      <w:r w:rsidR="00E32A99">
        <w:rPr>
          <w:lang w:val="en-US"/>
        </w:rPr>
      </w:r>
      <w:r w:rsidR="00E32A99">
        <w:rPr>
          <w:lang w:val="en-US"/>
        </w:rPr>
        <w:fldChar w:fldCharType="separate"/>
      </w:r>
      <w:r w:rsidR="004953B9" w:rsidRPr="004953B9">
        <w:t>87</w:t>
      </w:r>
      <w:r w:rsidR="00E32A99">
        <w:rPr>
          <w:lang w:val="en-US"/>
        </w:rPr>
        <w:fldChar w:fldCharType="end"/>
      </w:r>
      <w:r w:rsidR="004633F4" w:rsidRPr="004633F4">
        <w:t xml:space="preserve">], </w:t>
      </w:r>
      <w:r w:rsidR="004633F4">
        <w:t>Ю.</w:t>
      </w:r>
      <w:r w:rsidR="004633F4" w:rsidRPr="000303FF">
        <w:t>І. Ковалів</w:t>
      </w:r>
      <w:r w:rsidR="004633F4">
        <w:t xml:space="preserve">а </w:t>
      </w:r>
      <w:r w:rsidR="004633F4" w:rsidRPr="004633F4">
        <w:t>[</w:t>
      </w:r>
      <w:r w:rsidR="00C823B1">
        <w:t>89</w:t>
      </w:r>
      <w:r w:rsidR="004633F4" w:rsidRPr="004633F4">
        <w:t xml:space="preserve">], </w:t>
      </w:r>
      <w:r w:rsidR="00C11F36">
        <w:br/>
        <w:t xml:space="preserve">В.М. </w:t>
      </w:r>
      <w:r w:rsidR="004633F4" w:rsidRPr="000303FF">
        <w:t>Кожевн</w:t>
      </w:r>
      <w:r w:rsidR="004633F4">
        <w:t>і</w:t>
      </w:r>
      <w:r w:rsidR="004633F4" w:rsidRPr="000303FF">
        <w:t>ков</w:t>
      </w:r>
      <w:r w:rsidR="004633F4">
        <w:t xml:space="preserve">а </w:t>
      </w:r>
      <w:r w:rsidR="004633F4" w:rsidRPr="004633F4">
        <w:t>[</w:t>
      </w:r>
      <w:r w:rsidR="00C823B1" w:rsidRPr="00C823B1">
        <w:t>90</w:t>
      </w:r>
      <w:r w:rsidR="004633F4" w:rsidRPr="004633F4">
        <w:t xml:space="preserve">], </w:t>
      </w:r>
      <w:r w:rsidR="004633F4" w:rsidRPr="000303FF">
        <w:t>В.</w:t>
      </w:r>
      <w:r w:rsidR="004633F4">
        <w:t>Г. Кузнє</w:t>
      </w:r>
      <w:r w:rsidR="004633F4" w:rsidRPr="000303FF">
        <w:t>цов</w:t>
      </w:r>
      <w:r w:rsidR="004633F4">
        <w:t xml:space="preserve">а </w:t>
      </w:r>
      <w:r w:rsidR="004633F4" w:rsidRPr="004633F4">
        <w:t>[</w:t>
      </w:r>
      <w:r w:rsidR="00C823B1">
        <w:t>91</w:t>
      </w:r>
      <w:r w:rsidR="004633F4" w:rsidRPr="004633F4">
        <w:t xml:space="preserve">], </w:t>
      </w:r>
      <w:r w:rsidR="004633F4">
        <w:t>В.</w:t>
      </w:r>
      <w:r w:rsidR="004633F4" w:rsidRPr="000303FF">
        <w:t>М. Лес</w:t>
      </w:r>
      <w:r w:rsidR="004633F4">
        <w:t>і</w:t>
      </w:r>
      <w:r w:rsidR="004633F4" w:rsidRPr="000303FF">
        <w:t>н</w:t>
      </w:r>
      <w:r w:rsidR="004633F4">
        <w:t xml:space="preserve">а </w:t>
      </w:r>
      <w:r w:rsidR="004633F4" w:rsidRPr="004633F4">
        <w:t>[</w:t>
      </w:r>
      <w:r w:rsidR="00C823B1">
        <w:t>92</w:t>
      </w:r>
      <w:r w:rsidR="004633F4" w:rsidRPr="004633F4">
        <w:t xml:space="preserve">], </w:t>
      </w:r>
      <w:r w:rsidR="00C11F36">
        <w:br/>
      </w:r>
      <w:r w:rsidR="004633F4" w:rsidRPr="000303FF">
        <w:t>Н.П. Михальс</w:t>
      </w:r>
      <w:r w:rsidR="004633F4">
        <w:t>ь</w:t>
      </w:r>
      <w:r w:rsidR="004633F4" w:rsidRPr="000303FF">
        <w:t>к</w:t>
      </w:r>
      <w:r w:rsidR="004633F4">
        <w:t xml:space="preserve">ої </w:t>
      </w:r>
      <w:r w:rsidR="004633F4" w:rsidRPr="004633F4">
        <w:t>[</w:t>
      </w:r>
      <w:r w:rsidR="00C823B1">
        <w:t>93</w:t>
      </w:r>
      <w:r w:rsidR="004633F4" w:rsidRPr="004633F4">
        <w:t>],</w:t>
      </w:r>
      <w:r w:rsidR="004633F4">
        <w:t xml:space="preserve"> </w:t>
      </w:r>
      <w:r w:rsidR="004633F4" w:rsidRPr="004633F4">
        <w:t xml:space="preserve"> </w:t>
      </w:r>
      <w:r w:rsidR="004633F4">
        <w:t>А.Н. Ніколюкі</w:t>
      </w:r>
      <w:r w:rsidR="004633F4" w:rsidRPr="000303FF">
        <w:t>н</w:t>
      </w:r>
      <w:r w:rsidR="004633F4">
        <w:t>а</w:t>
      </w:r>
      <w:r w:rsidR="004633F4" w:rsidRPr="004633F4">
        <w:t xml:space="preserve"> [</w:t>
      </w:r>
      <w:r w:rsidR="00C823B1">
        <w:t>94</w:t>
      </w:r>
      <w:r w:rsidR="004633F4" w:rsidRPr="004633F4">
        <w:t>]</w:t>
      </w:r>
      <w:r w:rsidR="004633F4">
        <w:t xml:space="preserve">, </w:t>
      </w:r>
      <w:r w:rsidR="004633F4" w:rsidRPr="000303FF">
        <w:t>Л.</w:t>
      </w:r>
      <w:r w:rsidR="004633F4">
        <w:t>І</w:t>
      </w:r>
      <w:r w:rsidR="004633F4" w:rsidRPr="000303FF">
        <w:t>. Тимоф</w:t>
      </w:r>
      <w:r w:rsidR="004633F4">
        <w:t>єє</w:t>
      </w:r>
      <w:r w:rsidR="004633F4" w:rsidRPr="000303FF">
        <w:t>ев</w:t>
      </w:r>
      <w:r w:rsidR="004633F4">
        <w:t xml:space="preserve">а </w:t>
      </w:r>
      <w:r w:rsidR="004633F4" w:rsidRPr="004633F4">
        <w:t>[</w:t>
      </w:r>
      <w:r w:rsidR="00E32A99">
        <w:fldChar w:fldCharType="begin"/>
      </w:r>
      <w:r w:rsidR="004633F4">
        <w:instrText xml:space="preserve"> REF _Ref20816306 \r \h </w:instrText>
      </w:r>
      <w:r w:rsidR="00E32A99">
        <w:fldChar w:fldCharType="separate"/>
      </w:r>
      <w:r w:rsidR="004953B9">
        <w:t>95</w:t>
      </w:r>
      <w:r w:rsidR="00E32A99">
        <w:fldChar w:fldCharType="end"/>
      </w:r>
      <w:r w:rsidR="004633F4" w:rsidRPr="004633F4">
        <w:t>]</w:t>
      </w:r>
      <w:r w:rsidR="004633F4">
        <w:t>.</w:t>
      </w:r>
    </w:p>
    <w:p w:rsidR="002B5D8E" w:rsidRDefault="002B5D8E" w:rsidP="002B5D8E">
      <w:pPr>
        <w:pStyle w:val="a3"/>
      </w:pPr>
      <w:r w:rsidRPr="002B5D8E">
        <w:lastRenderedPageBreak/>
        <w:t xml:space="preserve">Завдяки теоретичній розробці проблем утопії та </w:t>
      </w:r>
      <w:r>
        <w:t>наукової фантастики</w:t>
      </w:r>
      <w:r w:rsidRPr="002B5D8E">
        <w:t xml:space="preserve"> в науці представляється можливим розглянути творчість Г</w:t>
      </w:r>
      <w:r>
        <w:t>ерберта</w:t>
      </w:r>
      <w:r w:rsidRPr="002B5D8E">
        <w:t xml:space="preserve"> Уеллса через призму сучасних розробок, представлених в роботах</w:t>
      </w:r>
      <w:r>
        <w:t xml:space="preserve"> Н.В. Аксенової </w:t>
      </w:r>
      <w:r w:rsidRPr="002B5D8E">
        <w:t>[</w:t>
      </w:r>
      <w:r w:rsidR="00E32A99">
        <w:rPr>
          <w:lang w:val="en-US"/>
        </w:rPr>
        <w:fldChar w:fldCharType="begin"/>
      </w:r>
      <w:r w:rsidRPr="002B5D8E">
        <w:instrText xml:space="preserve"> </w:instrText>
      </w:r>
      <w:r>
        <w:rPr>
          <w:lang w:val="en-US"/>
        </w:rPr>
        <w:instrText>REF</w:instrText>
      </w:r>
      <w:r w:rsidRPr="002B5D8E">
        <w:instrText xml:space="preserve"> _</w:instrText>
      </w:r>
      <w:r>
        <w:rPr>
          <w:lang w:val="en-US"/>
        </w:rPr>
        <w:instrText>Ref</w:instrText>
      </w:r>
      <w:r w:rsidRPr="002B5D8E">
        <w:instrText>25093190 \</w:instrText>
      </w:r>
      <w:r>
        <w:rPr>
          <w:lang w:val="en-US"/>
        </w:rPr>
        <w:instrText>r</w:instrText>
      </w:r>
      <w:r w:rsidRPr="002B5D8E">
        <w:instrText xml:space="preserve"> \</w:instrText>
      </w:r>
      <w:r>
        <w:rPr>
          <w:lang w:val="en-US"/>
        </w:rPr>
        <w:instrText>h</w:instrText>
      </w:r>
      <w:r w:rsidRPr="002B5D8E">
        <w:instrText xml:space="preserve"> </w:instrText>
      </w:r>
      <w:r w:rsidR="00E32A99">
        <w:rPr>
          <w:lang w:val="en-US"/>
        </w:rPr>
      </w:r>
      <w:r w:rsidR="00E32A99">
        <w:rPr>
          <w:lang w:val="en-US"/>
        </w:rPr>
        <w:fldChar w:fldCharType="separate"/>
      </w:r>
      <w:r w:rsidR="004953B9" w:rsidRPr="004953B9">
        <w:t>2</w:t>
      </w:r>
      <w:r w:rsidR="00E32A99">
        <w:rPr>
          <w:lang w:val="en-US"/>
        </w:rPr>
        <w:fldChar w:fldCharType="end"/>
      </w:r>
      <w:r w:rsidRPr="002B5D8E">
        <w:t xml:space="preserve">], </w:t>
      </w:r>
      <w:r>
        <w:t xml:space="preserve">М.Л. Бурової </w:t>
      </w:r>
      <w:r w:rsidRPr="002B5D8E">
        <w:t>[</w:t>
      </w:r>
      <w:r w:rsidR="00E32A99">
        <w:fldChar w:fldCharType="begin"/>
      </w:r>
      <w:r>
        <w:instrText xml:space="preserve"> REF _Ref25094296 \r \h </w:instrText>
      </w:r>
      <w:r w:rsidR="00E32A99">
        <w:fldChar w:fldCharType="separate"/>
      </w:r>
      <w:r w:rsidR="004953B9">
        <w:t>8</w:t>
      </w:r>
      <w:r w:rsidR="00E32A99">
        <w:fldChar w:fldCharType="end"/>
      </w:r>
      <w:r w:rsidRPr="002B5D8E">
        <w:t xml:space="preserve">], </w:t>
      </w:r>
      <w:r w:rsidRPr="000303FF">
        <w:t>П.А. Горохов</w:t>
      </w:r>
      <w:r>
        <w:t xml:space="preserve">а </w:t>
      </w:r>
      <w:r w:rsidRPr="002B5D8E">
        <w:t>[</w:t>
      </w:r>
      <w:r w:rsidR="00E32A99">
        <w:fldChar w:fldCharType="begin"/>
      </w:r>
      <w:r>
        <w:instrText xml:space="preserve"> REF _Ref25094227 \r \h </w:instrText>
      </w:r>
      <w:r w:rsidR="00E32A99">
        <w:fldChar w:fldCharType="separate"/>
      </w:r>
      <w:r w:rsidR="004953B9">
        <w:t>13</w:t>
      </w:r>
      <w:r w:rsidR="00E32A99">
        <w:fldChar w:fldCharType="end"/>
      </w:r>
      <w:r w:rsidRPr="002B5D8E">
        <w:t xml:space="preserve">], </w:t>
      </w:r>
      <w:r w:rsidRPr="000303FF">
        <w:t>В.</w:t>
      </w:r>
      <w:r>
        <w:t>В. І</w:t>
      </w:r>
      <w:r w:rsidRPr="000303FF">
        <w:t>ваш</w:t>
      </w:r>
      <w:r>
        <w:t>е</w:t>
      </w:r>
      <w:r w:rsidRPr="000303FF">
        <w:t>в</w:t>
      </w:r>
      <w:r>
        <w:t xml:space="preserve">ої </w:t>
      </w:r>
      <w:r w:rsidRPr="002B5D8E">
        <w:t>[</w:t>
      </w:r>
      <w:r w:rsidR="00E32A99">
        <w:fldChar w:fldCharType="begin"/>
      </w:r>
      <w:r>
        <w:instrText xml:space="preserve"> REF _Ref25093161 \r \h </w:instrText>
      </w:r>
      <w:r w:rsidR="00E32A99">
        <w:fldChar w:fldCharType="separate"/>
      </w:r>
      <w:r w:rsidR="004953B9">
        <w:t>18</w:t>
      </w:r>
      <w:r w:rsidR="00E32A99">
        <w:fldChar w:fldCharType="end"/>
      </w:r>
      <w:r w:rsidRPr="002B5D8E">
        <w:t xml:space="preserve">], </w:t>
      </w:r>
      <w:r w:rsidR="00C11F36">
        <w:br/>
      </w:r>
      <w:r w:rsidRPr="000303FF">
        <w:t>Ю.</w:t>
      </w:r>
      <w:r>
        <w:t>І</w:t>
      </w:r>
      <w:r w:rsidRPr="000303FF">
        <w:t>. Кагарлиц</w:t>
      </w:r>
      <w:r>
        <w:t>ь</w:t>
      </w:r>
      <w:r w:rsidRPr="000303FF">
        <w:t>к</w:t>
      </w:r>
      <w:r>
        <w:t xml:space="preserve">ого </w:t>
      </w:r>
      <w:r w:rsidRPr="002B5D8E">
        <w:t>[</w:t>
      </w:r>
      <w:r w:rsidR="00E32A99">
        <w:fldChar w:fldCharType="begin"/>
      </w:r>
      <w:r>
        <w:instrText xml:space="preserve"> REF _Ref25093211 \r \h </w:instrText>
      </w:r>
      <w:r w:rsidR="00E32A99">
        <w:fldChar w:fldCharType="separate"/>
      </w:r>
      <w:r w:rsidR="004953B9">
        <w:t>20</w:t>
      </w:r>
      <w:r w:rsidR="00E32A99">
        <w:fldChar w:fldCharType="end"/>
      </w:r>
      <w:r w:rsidRPr="002B5D8E">
        <w:t xml:space="preserve">], </w:t>
      </w:r>
      <w:r>
        <w:t>К.</w:t>
      </w:r>
      <w:r w:rsidRPr="000303FF">
        <w:t>Д. Квачук</w:t>
      </w:r>
      <w:r>
        <w:t xml:space="preserve">а </w:t>
      </w:r>
      <w:r w:rsidRPr="002B5D8E">
        <w:t>[</w:t>
      </w:r>
      <w:r w:rsidR="00E32A99">
        <w:fldChar w:fldCharType="begin"/>
      </w:r>
      <w:r>
        <w:instrText xml:space="preserve"> REF _Ref25093972 \r \h </w:instrText>
      </w:r>
      <w:r w:rsidR="00E32A99">
        <w:fldChar w:fldCharType="separate"/>
      </w:r>
      <w:r w:rsidR="004953B9">
        <w:t>24</w:t>
      </w:r>
      <w:r w:rsidR="00E32A99">
        <w:fldChar w:fldCharType="end"/>
      </w:r>
      <w:r w:rsidRPr="002B5D8E">
        <w:t xml:space="preserve">], </w:t>
      </w:r>
      <w:r>
        <w:t>Є</w:t>
      </w:r>
      <w:r w:rsidRPr="000303FF">
        <w:t>.Н. Ковтун</w:t>
      </w:r>
      <w:r>
        <w:t xml:space="preserve"> </w:t>
      </w:r>
      <w:r w:rsidRPr="002B5D8E">
        <w:t>[</w:t>
      </w:r>
      <w:r w:rsidR="00E32A99">
        <w:fldChar w:fldCharType="begin"/>
      </w:r>
      <w:r>
        <w:instrText xml:space="preserve"> REF _Ref20829272 \r \h </w:instrText>
      </w:r>
      <w:r w:rsidR="00E32A99">
        <w:fldChar w:fldCharType="separate"/>
      </w:r>
      <w:r w:rsidR="004953B9">
        <w:t>26</w:t>
      </w:r>
      <w:r w:rsidR="00E32A99">
        <w:fldChar w:fldCharType="end"/>
      </w:r>
      <w:r w:rsidRPr="002B5D8E">
        <w:t xml:space="preserve">], </w:t>
      </w:r>
      <w:r w:rsidRPr="000303FF">
        <w:t>О.П. Кулик</w:t>
      </w:r>
      <w:r>
        <w:t xml:space="preserve">а </w:t>
      </w:r>
      <w:r w:rsidRPr="002B5D8E">
        <w:t>[</w:t>
      </w:r>
      <w:r w:rsidR="00E32A99">
        <w:fldChar w:fldCharType="begin"/>
      </w:r>
      <w:r>
        <w:instrText xml:space="preserve"> REF _Ref20829202 \r \h </w:instrText>
      </w:r>
      <w:r w:rsidR="00E32A99">
        <w:fldChar w:fldCharType="separate"/>
      </w:r>
      <w:r w:rsidR="004953B9">
        <w:t>34</w:t>
      </w:r>
      <w:r w:rsidR="00E32A99">
        <w:fldChar w:fldCharType="end"/>
      </w:r>
      <w:r w:rsidRPr="002B5D8E">
        <w:t xml:space="preserve">], </w:t>
      </w:r>
      <w:r w:rsidRPr="000303FF">
        <w:t>С.</w:t>
      </w:r>
      <w:r w:rsidRPr="002B5D8E">
        <w:t xml:space="preserve"> </w:t>
      </w:r>
      <w:r w:rsidRPr="000303FF">
        <w:t>Лем</w:t>
      </w:r>
      <w:r>
        <w:t xml:space="preserve">а </w:t>
      </w:r>
      <w:r w:rsidRPr="002B5D8E">
        <w:t>[</w:t>
      </w:r>
      <w:r w:rsidR="00E32A99">
        <w:fldChar w:fldCharType="begin"/>
      </w:r>
      <w:r>
        <w:instrText xml:space="preserve"> REF _Ref25093281 \r \h </w:instrText>
      </w:r>
      <w:r w:rsidR="00E32A99">
        <w:fldChar w:fldCharType="separate"/>
      </w:r>
      <w:r w:rsidR="004953B9">
        <w:t>38</w:t>
      </w:r>
      <w:r w:rsidR="00E32A99">
        <w:fldChar w:fldCharType="end"/>
      </w:r>
      <w:r w:rsidRPr="002B5D8E">
        <w:t xml:space="preserve">], </w:t>
      </w:r>
      <w:r>
        <w:t xml:space="preserve">Н.П. Михальскої </w:t>
      </w:r>
      <w:r w:rsidRPr="002B5D8E">
        <w:t>[</w:t>
      </w:r>
      <w:r w:rsidR="00E32A99">
        <w:fldChar w:fldCharType="begin"/>
      </w:r>
      <w:r>
        <w:instrText xml:space="preserve"> REF _Ref20829184 \r \h </w:instrText>
      </w:r>
      <w:r w:rsidR="00E32A99">
        <w:fldChar w:fldCharType="separate"/>
      </w:r>
      <w:r w:rsidR="004953B9">
        <w:t>42</w:t>
      </w:r>
      <w:r w:rsidR="00E32A99">
        <w:fldChar w:fldCharType="end"/>
      </w:r>
      <w:r w:rsidRPr="002B5D8E">
        <w:t xml:space="preserve">], </w:t>
      </w:r>
      <w:r w:rsidRPr="000303FF">
        <w:t>Н.</w:t>
      </w:r>
      <w:r>
        <w:t xml:space="preserve">В. Романцової </w:t>
      </w:r>
      <w:r w:rsidRPr="002B5D8E">
        <w:t>[</w:t>
      </w:r>
      <w:r w:rsidR="00E32A99">
        <w:fldChar w:fldCharType="begin"/>
      </w:r>
      <w:r>
        <w:instrText xml:space="preserve"> REF _Ref25093841 \r \h </w:instrText>
      </w:r>
      <w:r w:rsidR="00E32A99">
        <w:fldChar w:fldCharType="separate"/>
      </w:r>
      <w:r w:rsidR="004953B9">
        <w:t>52</w:t>
      </w:r>
      <w:r w:rsidR="00E32A99">
        <w:fldChar w:fldCharType="end"/>
      </w:r>
      <w:r w:rsidRPr="002B5D8E">
        <w:t xml:space="preserve">], </w:t>
      </w:r>
      <w:r w:rsidRPr="000303FF">
        <w:t>А.В. Стоянов</w:t>
      </w:r>
      <w:r>
        <w:t xml:space="preserve">а </w:t>
      </w:r>
      <w:r w:rsidRPr="002B5D8E">
        <w:t>[</w:t>
      </w:r>
      <w:r w:rsidR="00E32A99">
        <w:fldChar w:fldCharType="begin"/>
      </w:r>
      <w:r>
        <w:instrText xml:space="preserve"> REF _Ref25093115 \r \h </w:instrText>
      </w:r>
      <w:r w:rsidR="00E32A99">
        <w:fldChar w:fldCharType="separate"/>
      </w:r>
      <w:r w:rsidR="004953B9">
        <w:t>57</w:t>
      </w:r>
      <w:r w:rsidR="00E32A99">
        <w:fldChar w:fldCharType="end"/>
      </w:r>
      <w:r w:rsidRPr="002B5D8E">
        <w:t xml:space="preserve">], </w:t>
      </w:r>
      <w:r w:rsidRPr="000303FF">
        <w:t>Ю.</w:t>
      </w:r>
      <w:r>
        <w:t>Н. Ти</w:t>
      </w:r>
      <w:r w:rsidRPr="000303FF">
        <w:t>нянов</w:t>
      </w:r>
      <w:r>
        <w:t xml:space="preserve">ої </w:t>
      </w:r>
      <w:r w:rsidRPr="002B5D8E">
        <w:t>[</w:t>
      </w:r>
      <w:r w:rsidR="00E32A99">
        <w:fldChar w:fldCharType="begin"/>
      </w:r>
      <w:r>
        <w:instrText xml:space="preserve"> REF _Ref20816186 \r \h </w:instrText>
      </w:r>
      <w:r w:rsidR="00E32A99">
        <w:fldChar w:fldCharType="separate"/>
      </w:r>
      <w:r w:rsidR="004953B9">
        <w:t>61</w:t>
      </w:r>
      <w:r w:rsidR="00E32A99">
        <w:fldChar w:fldCharType="end"/>
      </w:r>
      <w:r w:rsidRPr="002B5D8E">
        <w:t xml:space="preserve">], </w:t>
      </w:r>
      <w:r>
        <w:t>Є</w:t>
      </w:r>
      <w:r w:rsidRPr="000303FF">
        <w:t>.А. Хомутн</w:t>
      </w:r>
      <w:r>
        <w:t xml:space="preserve">ікової </w:t>
      </w:r>
      <w:r w:rsidRPr="002B5D8E">
        <w:t>[</w:t>
      </w:r>
      <w:r w:rsidR="00E32A99">
        <w:fldChar w:fldCharType="begin"/>
      </w:r>
      <w:r>
        <w:instrText xml:space="preserve"> REF _Ref25093249 \r \h </w:instrText>
      </w:r>
      <w:r w:rsidR="00E32A99">
        <w:fldChar w:fldCharType="separate"/>
      </w:r>
      <w:r w:rsidR="004953B9">
        <w:t>65</w:t>
      </w:r>
      <w:r w:rsidR="00E32A99">
        <w:fldChar w:fldCharType="end"/>
      </w:r>
      <w:r w:rsidRPr="002B5D8E">
        <w:t xml:space="preserve">], </w:t>
      </w:r>
      <w:r w:rsidRPr="000303FF">
        <w:t>М.</w:t>
      </w:r>
      <w:r>
        <w:t>О.</w:t>
      </w:r>
      <w:r w:rsidRPr="000303FF">
        <w:t xml:space="preserve"> Чертанов</w:t>
      </w:r>
      <w:r>
        <w:t xml:space="preserve">а </w:t>
      </w:r>
      <w:r w:rsidRPr="002B5D8E">
        <w:t>[</w:t>
      </w:r>
      <w:r w:rsidR="00E32A99">
        <w:fldChar w:fldCharType="begin"/>
      </w:r>
      <w:r>
        <w:instrText xml:space="preserve"> REF _Ref20829553 \r \h </w:instrText>
      </w:r>
      <w:r w:rsidR="00E32A99">
        <w:fldChar w:fldCharType="separate"/>
      </w:r>
      <w:r w:rsidR="004953B9">
        <w:t>70</w:t>
      </w:r>
      <w:r w:rsidR="00E32A99">
        <w:fldChar w:fldCharType="end"/>
      </w:r>
      <w:r w:rsidRPr="002B5D8E">
        <w:t>].</w:t>
      </w:r>
    </w:p>
    <w:p w:rsidR="004633F4" w:rsidRPr="002B2026" w:rsidRDefault="004633F4" w:rsidP="004633F4">
      <w:pPr>
        <w:pStyle w:val="a3"/>
        <w:rPr>
          <w:lang w:eastAsia="uk-UA"/>
        </w:rPr>
      </w:pPr>
      <w:r w:rsidRPr="004633F4">
        <w:rPr>
          <w:b/>
        </w:rPr>
        <w:t>Методи дослідження</w:t>
      </w:r>
      <w:r w:rsidRPr="009577F6">
        <w:t xml:space="preserve">. </w:t>
      </w:r>
      <w:r>
        <w:t>В дипломній роботі</w:t>
      </w:r>
      <w:r w:rsidRPr="009577F6">
        <w:t xml:space="preserve"> використані методи </w:t>
      </w:r>
      <w:r w:rsidRPr="009577F6">
        <w:rPr>
          <w:lang w:eastAsia="uk-UA"/>
        </w:rPr>
        <w:t xml:space="preserve"> функціонального </w:t>
      </w:r>
      <w:r>
        <w:rPr>
          <w:lang w:eastAsia="uk-UA"/>
        </w:rPr>
        <w:t xml:space="preserve">та </w:t>
      </w:r>
      <w:r w:rsidRPr="009577F6">
        <w:t>контекстуально-</w:t>
      </w:r>
      <w:r w:rsidRPr="009577F6">
        <w:rPr>
          <w:lang w:eastAsia="uk-UA"/>
        </w:rPr>
        <w:t>інтерпретаційного аналізу,</w:t>
      </w:r>
      <w:r>
        <w:rPr>
          <w:lang w:eastAsia="uk-UA"/>
        </w:rPr>
        <w:t xml:space="preserve"> порівняння, наукової абстракції та узагальнення. </w:t>
      </w:r>
    </w:p>
    <w:p w:rsidR="003805F1" w:rsidRPr="00191A22" w:rsidRDefault="003805F1" w:rsidP="003805F1">
      <w:pPr>
        <w:pStyle w:val="a3"/>
      </w:pPr>
      <w:r w:rsidRPr="00191A22">
        <w:rPr>
          <w:b/>
        </w:rPr>
        <w:t>Об’єктом</w:t>
      </w:r>
      <w:r w:rsidRPr="00191A22">
        <w:t xml:space="preserve"> </w:t>
      </w:r>
      <w:r w:rsidRPr="00191A22">
        <w:rPr>
          <w:lang w:eastAsia="uk-UA"/>
        </w:rPr>
        <w:t xml:space="preserve">дослідження </w:t>
      </w:r>
      <w:r w:rsidR="004633F4">
        <w:rPr>
          <w:lang w:eastAsia="uk-UA"/>
        </w:rPr>
        <w:t xml:space="preserve">виступає науково-фантастичний </w:t>
      </w:r>
      <w:r w:rsidR="004633F4" w:rsidRPr="004633F4">
        <w:rPr>
          <w:lang w:eastAsia="uk-UA"/>
        </w:rPr>
        <w:t>роман Герберта Уеллса «Війна світів»</w:t>
      </w:r>
      <w:r w:rsidRPr="00191A22">
        <w:rPr>
          <w:shd w:val="clear" w:color="auto" w:fill="FFFFFF"/>
        </w:rPr>
        <w:t>.</w:t>
      </w:r>
    </w:p>
    <w:p w:rsidR="003805F1" w:rsidRPr="00191A22" w:rsidRDefault="003805F1" w:rsidP="003805F1">
      <w:pPr>
        <w:pStyle w:val="a3"/>
        <w:rPr>
          <w:sz w:val="24"/>
          <w:lang w:eastAsia="en-US"/>
        </w:rPr>
      </w:pPr>
      <w:r w:rsidRPr="00191A22">
        <w:rPr>
          <w:b/>
        </w:rPr>
        <w:t>Предметом</w:t>
      </w:r>
      <w:r w:rsidRPr="00191A22">
        <w:t xml:space="preserve"> дослідження є </w:t>
      </w:r>
      <w:r w:rsidR="004633F4">
        <w:t>ж</w:t>
      </w:r>
      <w:r w:rsidR="004633F4" w:rsidRPr="004633F4">
        <w:t>анрові особливості утопії в романі Герберта Уеллса «Війна світів»</w:t>
      </w:r>
    </w:p>
    <w:p w:rsidR="003805F1" w:rsidRPr="00191A22" w:rsidRDefault="003805F1" w:rsidP="003805F1">
      <w:pPr>
        <w:pStyle w:val="a3"/>
      </w:pPr>
      <w:r w:rsidRPr="004633F4">
        <w:rPr>
          <w:b/>
        </w:rPr>
        <w:t>Мета роботи</w:t>
      </w:r>
      <w:r w:rsidRPr="00191A22">
        <w:t xml:space="preserve"> полягає у виявленні та характеристиці </w:t>
      </w:r>
      <w:r w:rsidR="004633F4">
        <w:t xml:space="preserve">жанрових </w:t>
      </w:r>
      <w:r w:rsidRPr="00191A22">
        <w:t>особливостей</w:t>
      </w:r>
      <w:r w:rsidR="004633F4" w:rsidRPr="004633F4">
        <w:t xml:space="preserve"> утопії в романі </w:t>
      </w:r>
      <w:r w:rsidR="004633F4">
        <w:t>Г.</w:t>
      </w:r>
      <w:r w:rsidR="004633F4" w:rsidRPr="004633F4">
        <w:t xml:space="preserve"> Уеллса «Війна світів»</w:t>
      </w:r>
      <w:r w:rsidRPr="00191A22">
        <w:t xml:space="preserve">. </w:t>
      </w:r>
    </w:p>
    <w:p w:rsidR="003805F1" w:rsidRPr="00191A22" w:rsidRDefault="003805F1" w:rsidP="003805F1">
      <w:pPr>
        <w:pStyle w:val="a3"/>
        <w:rPr>
          <w:sz w:val="24"/>
          <w:lang w:eastAsia="en-US"/>
        </w:rPr>
      </w:pPr>
      <w:r w:rsidRPr="00191A22">
        <w:rPr>
          <w:lang w:eastAsia="uk-UA"/>
        </w:rPr>
        <w:t xml:space="preserve">Досягнення поставленої мети </w:t>
      </w:r>
      <w:r w:rsidR="004633F4">
        <w:rPr>
          <w:lang w:eastAsia="uk-UA"/>
        </w:rPr>
        <w:t xml:space="preserve">дослідження </w:t>
      </w:r>
      <w:r w:rsidRPr="00191A22">
        <w:rPr>
          <w:lang w:eastAsia="uk-UA"/>
        </w:rPr>
        <w:t xml:space="preserve">вимагає </w:t>
      </w:r>
      <w:r w:rsidRPr="00191A22">
        <w:t xml:space="preserve">вирішення конкретних </w:t>
      </w:r>
      <w:r w:rsidRPr="00191A22">
        <w:rPr>
          <w:b/>
        </w:rPr>
        <w:t>завдань</w:t>
      </w:r>
      <w:r w:rsidR="004633F4">
        <w:t>:</w:t>
      </w:r>
    </w:p>
    <w:p w:rsidR="004633F4" w:rsidRDefault="004633F4" w:rsidP="004633F4">
      <w:pPr>
        <w:pStyle w:val="a3"/>
      </w:pPr>
      <w:r>
        <w:t>1) визначити поняття жанру в літературі;</w:t>
      </w:r>
    </w:p>
    <w:p w:rsidR="004633F4" w:rsidRDefault="004633F4" w:rsidP="004633F4">
      <w:pPr>
        <w:pStyle w:val="a3"/>
      </w:pPr>
      <w:r>
        <w:t>2) з’ясувати сутність та особливості утопії як літературного жанру;</w:t>
      </w:r>
    </w:p>
    <w:p w:rsidR="004633F4" w:rsidRDefault="004633F4" w:rsidP="004633F4">
      <w:pPr>
        <w:pStyle w:val="a3"/>
      </w:pPr>
      <w:r>
        <w:t>3) розглянути концепцію утопії у творчості Герберта Уеллса;</w:t>
      </w:r>
    </w:p>
    <w:p w:rsidR="004633F4" w:rsidRDefault="004633F4" w:rsidP="004633F4">
      <w:pPr>
        <w:pStyle w:val="a3"/>
      </w:pPr>
      <w:r>
        <w:t>4) проаналізувати роман Г. Уеллса «Війна світів» як видатний твір наукової фантастики;</w:t>
      </w:r>
    </w:p>
    <w:p w:rsidR="004633F4" w:rsidRDefault="004633F4" w:rsidP="004633F4">
      <w:pPr>
        <w:pStyle w:val="a3"/>
      </w:pPr>
      <w:r>
        <w:t>5) обґрунтувати особливості наукової фантастики;</w:t>
      </w:r>
    </w:p>
    <w:p w:rsidR="004633F4" w:rsidRDefault="004633F4" w:rsidP="004633F4">
      <w:pPr>
        <w:pStyle w:val="a3"/>
      </w:pPr>
      <w:r>
        <w:t>6) дослідити утопічний простір роману Г. Уеллса «Війна світів».</w:t>
      </w:r>
    </w:p>
    <w:p w:rsidR="003805F1" w:rsidRPr="00191A22" w:rsidRDefault="003805F1" w:rsidP="007403BD">
      <w:pPr>
        <w:pStyle w:val="a3"/>
      </w:pPr>
      <w:r w:rsidRPr="00191A22">
        <w:rPr>
          <w:b/>
        </w:rPr>
        <w:t>Структура роботи</w:t>
      </w:r>
      <w:r w:rsidRPr="00191A22">
        <w:t xml:space="preserve"> обумовлена її метою та завданнями й складається зі </w:t>
      </w:r>
      <w:r w:rsidRPr="00191A22">
        <w:rPr>
          <w:lang w:eastAsia="uk-UA"/>
        </w:rPr>
        <w:t xml:space="preserve">вступу, двох розділів, </w:t>
      </w:r>
      <w:r w:rsidR="007403BD">
        <w:rPr>
          <w:lang w:eastAsia="uk-UA"/>
        </w:rPr>
        <w:t xml:space="preserve">які об’єднують шість підрозділів, </w:t>
      </w:r>
      <w:r w:rsidRPr="00191A22">
        <w:rPr>
          <w:lang w:eastAsia="uk-UA"/>
        </w:rPr>
        <w:t xml:space="preserve">загальних висновків та списку використаних джерел. Перший розділ подає теоретичні передумови дослідження, що стосуються </w:t>
      </w:r>
      <w:r w:rsidR="004633F4">
        <w:rPr>
          <w:lang w:eastAsia="uk-UA"/>
        </w:rPr>
        <w:t>жанрових особливостей утопії, як  типу художнього мислення</w:t>
      </w:r>
      <w:r w:rsidRPr="00191A22">
        <w:t xml:space="preserve">. </w:t>
      </w:r>
      <w:r w:rsidRPr="00191A22">
        <w:rPr>
          <w:lang w:eastAsia="uk-UA"/>
        </w:rPr>
        <w:t xml:space="preserve">У другому розділі з цієї точки зору </w:t>
      </w:r>
      <w:r w:rsidR="007403BD">
        <w:rPr>
          <w:lang w:eastAsia="uk-UA"/>
        </w:rPr>
        <w:t>проводиться</w:t>
      </w:r>
      <w:r w:rsidR="004633F4">
        <w:rPr>
          <w:lang w:eastAsia="uk-UA"/>
        </w:rPr>
        <w:t xml:space="preserve"> аналіз </w:t>
      </w:r>
      <w:r w:rsidR="004633F4">
        <w:rPr>
          <w:lang w:eastAsia="uk-UA"/>
        </w:rPr>
        <w:lastRenderedPageBreak/>
        <w:t>жанрової специфіки утопії в</w:t>
      </w:r>
      <w:r w:rsidR="007403BD">
        <w:rPr>
          <w:lang w:eastAsia="uk-UA"/>
        </w:rPr>
        <w:t xml:space="preserve"> романі </w:t>
      </w:r>
      <w:r w:rsidR="007403BD">
        <w:t>Герберта Уеллса «Війна світів»</w:t>
      </w:r>
      <w:r w:rsidRPr="00191A22">
        <w:t xml:space="preserve">. Список використаних джерел складається з </w:t>
      </w:r>
      <w:r w:rsidR="007403BD">
        <w:t>97</w:t>
      </w:r>
      <w:r w:rsidRPr="00191A22">
        <w:t xml:space="preserve"> позицій.</w:t>
      </w:r>
    </w:p>
    <w:p w:rsidR="00036BBF" w:rsidRPr="00191A22" w:rsidRDefault="00036BBF">
      <w:pPr>
        <w:spacing w:after="160" w:line="259" w:lineRule="auto"/>
        <w:rPr>
          <w:rFonts w:eastAsiaTheme="minorHAnsi" w:cs="Arial"/>
          <w:b/>
          <w:caps/>
          <w:kern w:val="32"/>
          <w:szCs w:val="30"/>
          <w:lang w:val="uk-UA"/>
        </w:rPr>
      </w:pPr>
      <w:r w:rsidRPr="00191A22">
        <w:rPr>
          <w:lang w:val="uk-UA"/>
        </w:rPr>
        <w:br w:type="page"/>
      </w:r>
    </w:p>
    <w:p w:rsidR="00670C00" w:rsidRPr="00191A22" w:rsidRDefault="00670C00" w:rsidP="00670C00">
      <w:pPr>
        <w:pStyle w:val="11"/>
      </w:pPr>
      <w:bookmarkStart w:id="2" w:name="_Toc25094529"/>
      <w:bookmarkStart w:id="3" w:name="_GoBack"/>
      <w:bookmarkEnd w:id="3"/>
      <w:r w:rsidRPr="00191A22">
        <w:lastRenderedPageBreak/>
        <w:t>Висновки</w:t>
      </w:r>
      <w:bookmarkEnd w:id="2"/>
    </w:p>
    <w:p w:rsidR="00670C00" w:rsidRPr="00191A22" w:rsidRDefault="00670C00" w:rsidP="00670C00">
      <w:pPr>
        <w:pStyle w:val="11"/>
      </w:pPr>
    </w:p>
    <w:p w:rsidR="00670C00" w:rsidRPr="00191A22" w:rsidRDefault="00670C00" w:rsidP="00670C00">
      <w:pPr>
        <w:pStyle w:val="a3"/>
      </w:pPr>
      <w:r w:rsidRPr="00191A22">
        <w:t>Отже, підводячи підсумок, можна зробити наступні висновки.</w:t>
      </w:r>
    </w:p>
    <w:p w:rsidR="00855B71" w:rsidRPr="00191A22" w:rsidRDefault="00670C00" w:rsidP="00855B71">
      <w:pPr>
        <w:pStyle w:val="a3"/>
      </w:pPr>
      <w:r w:rsidRPr="00191A22">
        <w:t xml:space="preserve">1. У літературознавстві жанр розглядається як </w:t>
      </w:r>
      <w:r w:rsidR="00855B71" w:rsidRPr="00191A22">
        <w:t>загальна універсальна категорія, але в</w:t>
      </w:r>
      <w:r w:rsidRPr="00191A22">
        <w:t xml:space="preserve"> той же час цілком конкретна. В системі</w:t>
      </w:r>
      <w:r w:rsidR="00855B71" w:rsidRPr="00191A22">
        <w:t xml:space="preserve"> </w:t>
      </w:r>
      <w:r w:rsidRPr="00191A22">
        <w:t>літературознавчих понять жанр займає центральне положення, в</w:t>
      </w:r>
      <w:r w:rsidR="00855B71" w:rsidRPr="00191A22">
        <w:t xml:space="preserve"> </w:t>
      </w:r>
      <w:r w:rsidRPr="00191A22">
        <w:t xml:space="preserve">ньому </w:t>
      </w:r>
      <w:r w:rsidR="00855B71" w:rsidRPr="00191A22">
        <w:t>відображаються</w:t>
      </w:r>
      <w:r w:rsidRPr="00191A22">
        <w:t xml:space="preserve"> риси мистецьких методів, шкіл і напрямків,</w:t>
      </w:r>
      <w:r w:rsidR="00855B71" w:rsidRPr="00191A22">
        <w:t xml:space="preserve"> </w:t>
      </w:r>
      <w:r w:rsidRPr="00191A22">
        <w:t>знаходять своє вираження найважливіші закономірності літературного</w:t>
      </w:r>
      <w:r w:rsidR="00855B71" w:rsidRPr="00191A22">
        <w:t xml:space="preserve"> </w:t>
      </w:r>
      <w:r w:rsidRPr="00191A22">
        <w:t>процесу: співвідношення змісту і форми твору, задуму</w:t>
      </w:r>
      <w:r w:rsidR="00855B71" w:rsidRPr="00191A22">
        <w:t xml:space="preserve"> </w:t>
      </w:r>
      <w:r w:rsidRPr="00191A22">
        <w:t>автора і вимог традиції, очікувань читачів і т.д.</w:t>
      </w:r>
      <w:r w:rsidR="00855B71" w:rsidRPr="00191A22">
        <w:t xml:space="preserve"> В літературознавчому аспекті жанр визначається як історично складений тип твору, в якому узагальнюються риси, властиві більш-менш великій групі творів будь-якої епохи. </w:t>
      </w:r>
      <w:r w:rsidR="00142D07" w:rsidRPr="00191A22">
        <w:t xml:space="preserve">Жанр розглядається і як своєрідна змістовна форма, яка опосередковано фіксує зміст твору в його тематично-проблемних проявах і закріплена стильовим контекстом, характерним для певного культурно-історичного періоду. </w:t>
      </w:r>
      <w:r w:rsidR="00855B71" w:rsidRPr="00191A22">
        <w:t>Жанр є конкретною єдністю особливих властивостей форми в її основних моментах - своєрідній композиції, образності, мові, ритму. Жанр – це представник творчої пам'яті в процесі літературного розвитку, іншими словами, він - носій сенсу, закріпленого в типовій структурі твору. Поняття «жанр» використовується не тільки в літературознавстві і жанрології, але і в інших гуманітарних науках, що значно розмиває кордони його значення, звужуючи або розширюючи їх.</w:t>
      </w:r>
    </w:p>
    <w:p w:rsidR="00FD41D2" w:rsidRPr="00191A22" w:rsidRDefault="00670514" w:rsidP="00064304">
      <w:pPr>
        <w:pStyle w:val="a3"/>
        <w:spacing w:line="353" w:lineRule="auto"/>
      </w:pPr>
      <w:r w:rsidRPr="00191A22">
        <w:t>2. Утопія – це жанр художньої літератури, близький до наукової фантастики, що описує модель ідеального, з точки зору автора, суспільства.  Іншими словами утопія – це твір, що зображує вигадку, нездійсненну мрію. Літературна утопія – це жанр, в якому обов'язкові фігури оповідача, який відвідує утопічне суспільство, і його провідника. Багатовікова історія додала до цієї схеми лише різні деталі, продиктовані уявою художників. Основною відмінною рисою утопії, її специфікою є те, що при її створенні не враховуються обмеження реального світу, зокрема - історичні передумови.</w:t>
      </w:r>
      <w:r w:rsidR="00FD41D2" w:rsidRPr="00191A22">
        <w:t xml:space="preserve"> Формування жанру «утопія» багато дослідників пов'язують з ім'ям </w:t>
      </w:r>
      <w:r w:rsidR="00FD41D2" w:rsidRPr="00191A22">
        <w:lastRenderedPageBreak/>
        <w:t>англійського філософа і письменника-гуманіста Томаса Мора. У 1516 році він написав твір «Утопія», назва якого поклала основу для всього жанру. Також до жанру «утопія» відносяться «Місто Сонця» Томмазо Кампанелла, «Нова Атлантида» Френсіса Бекона, «Хрістіанополіс» Йоганна Валентина Андрее, «Океанія» Джеймса Гаррінгтона та інші. Слід підкреслити, що джерелом формування літературної утопії є художня свідомість, а саме, тип універсальної особистості, що з'явився в епоху Ренесансу - творець-художник.</w:t>
      </w:r>
    </w:p>
    <w:p w:rsidR="00CD6E7F" w:rsidRPr="00191A22" w:rsidRDefault="00CD6E7F" w:rsidP="00064304">
      <w:pPr>
        <w:pStyle w:val="a3"/>
        <w:spacing w:line="353" w:lineRule="auto"/>
      </w:pPr>
      <w:r w:rsidRPr="00191A22">
        <w:t>3. Герберт Уеллс - майстер соціально-філософської фантастики. Він увійшов в історію літератури як творець жанру соціально-фантастичного роману, який зображував закономірності наукового і суспільного розвитку новітнього часу. Уеллс писав про соціальні зрушення і світові катаклізми, жорстокості воєн і колоніальних захоплень, можливості науки і силу людського розуму. Ще на початку XX ст. він передбачив велике майбутнє відкриттям, пов'язаним з освоєнням космосу, міжпланетними повідомленнями, писав про ту роль, яка буде належати авіації, про відповідальність вчених за наслідки зроблених ними наукових відкриттів. Його цікавила передісторія винаходів сучасності, він проектував майбутнє. Центральне місце в творчості Уеллса займає питання про шляхи розвитку науково-технічного прогресу і його вплив на долі людства. Погляди письменника на перспективи розвитку суспільства були песимістичні, він не вважав, що досягнення в техніці зроблять людей щасливими.</w:t>
      </w:r>
      <w:r w:rsidR="00064304" w:rsidRPr="00191A22">
        <w:t xml:space="preserve"> </w:t>
      </w:r>
      <w:r w:rsidRPr="00191A22">
        <w:t xml:space="preserve">В соціально-філософській фантастиці Уеллса в порівнянні з жюльвернівською прозою краще розроблені характери (персонажі демонструють деякий розвиток по ходу сюжету), для неї властиві органічне вплетення в тканину розповіді іронії, гумору і сатири, постановка глобальних проблем, у яких немає рішення, складні сюжетні схеми. Попри явне використання схеми утопічного роману (глобальність і всеосяжність зображення, соціальний аналіз), Уеллс відмовляється від трактатності і статичності сюжету: його герой не просто споглядає чужий світ, а активно порівнює його зі своїм, приходячи до тих чи інших висновків. Персонажі демонструють певну еволюцію поглядів </w:t>
      </w:r>
      <w:r w:rsidRPr="00191A22">
        <w:lastRenderedPageBreak/>
        <w:t>(немислиме явище для класичної утопії).</w:t>
      </w:r>
    </w:p>
    <w:p w:rsidR="005B31B8" w:rsidRPr="001A7833" w:rsidRDefault="00603ACB" w:rsidP="005B31B8">
      <w:pPr>
        <w:pStyle w:val="a3"/>
      </w:pPr>
      <w:r w:rsidRPr="00191A22">
        <w:t>4.</w:t>
      </w:r>
      <w:r w:rsidR="005B31B8" w:rsidRPr="005B31B8">
        <w:t xml:space="preserve"> </w:t>
      </w:r>
      <w:r w:rsidR="005B31B8" w:rsidRPr="001A7833">
        <w:t>Шедевром наукової фантастики є роман Г. Уеллса «Війна світів» - це четвертий його роман, який відноситься до ранніх творів письменника. Він вперше був опублікований в 1897 році. «Війна світів» описує вторгнення марсіан на Землю і є одним з перших описів подібного конфлікту в літературі. Події роману, які описуються від першої особи безіменним героєм-очевидцем, відбуваються в південній Англії, марсіани легко перемагають британську армію та масово винищують людей, але при цьому самі стають жертвами хвороби, викликаної земними бактеріями. Роман «Війна світів» зберігав популярність протягом усього XX століття, витримавши безліч видань на багатьох мовах світу. Багато письменників-фантастів і критиків визнавали значний вплив Г. Уеллса і його «Війни світів» на їх творчість. За мотивами роману випускалися фільми, музичні альбоми, радіопостановки, комікси, серіали і комп'ютерні ігри.</w:t>
      </w:r>
    </w:p>
    <w:p w:rsidR="005B31B8" w:rsidRPr="001A7833" w:rsidRDefault="005B31B8" w:rsidP="005B31B8">
      <w:pPr>
        <w:pStyle w:val="a3"/>
      </w:pPr>
      <w:r>
        <w:t xml:space="preserve">5. </w:t>
      </w:r>
      <w:r w:rsidRPr="001A7833">
        <w:t xml:space="preserve">Роман «Війна світів» належить до жанру наукової фантастики. Наукова фантастика - це підвид фантастичної літератури, що поєднує в собі різні жанри; наукова фантастика створює на основі реальності модель можливої ​​дійсності, куди автор вводить якийсь науковий елемент (будь-то винахід, гіпотеза та ін.) і нібито відчуває цей елемент в суспільстві і його вплив на окремого суб'єкта чи суб'єктів. У науковій фантастиці присутня технічна інновація, яка змушує людину по-новому побачити звичне оточення, дійсність. У дослідженнях багатьох літературознавців зустрічаються різні типи наукової фантастики, будь то авантюрна, філософська та інші; але єдиної, загальноприйнятої концепції щодо різновидів досліджуваного виду літератури немає. Наукова фантастика займається аналізом глобальних суспільних проблем і проблем всього світу: завдяки своїй специфічній функції рефлексивного розширення меж існуючої реальності, виведенні за її межі в область фантастичного, наукова фантастика змінює масштаб бачення суспільних проблем. Наукова фантастика реалізує два ефекти: ефект відсторонення, що полягає в репрезентації уявного світу, </w:t>
      </w:r>
      <w:r w:rsidRPr="001A7833">
        <w:lastRenderedPageBreak/>
        <w:t>відмінного від звичного автору емпіричного оточення, і ефект пізнання, який провокує читача на критичне осмислення. Спрямованість наукової фантастики в майбутнє лише ілюзія, а справжня сфера інтересів лежить в сьогоденні.</w:t>
      </w:r>
    </w:p>
    <w:p w:rsidR="005B31B8" w:rsidRDefault="005B31B8" w:rsidP="005B31B8">
      <w:pPr>
        <w:pStyle w:val="a3"/>
      </w:pPr>
      <w:r>
        <w:t xml:space="preserve">6. </w:t>
      </w:r>
      <w:r w:rsidRPr="001A7833">
        <w:t xml:space="preserve">В романі «Війна світів» мова йде про напад марсіан на Землю, на жителів Англії. Марсіани набагато перегнали землян у розвитку техніки. Вони першими винайшли міжпланетний снаряд і </w:t>
      </w:r>
      <w:r>
        <w:t>досягли</w:t>
      </w:r>
      <w:r w:rsidRPr="001A7833">
        <w:t xml:space="preserve"> Землі. За допомогою сильнодіючих теплових променів вони знищують міста, ліси, вс</w:t>
      </w:r>
      <w:r w:rsidR="00D224E3">
        <w:t>іл</w:t>
      </w:r>
      <w:r w:rsidRPr="001A7833">
        <w:t xml:space="preserve">яку живність. Просуваючись по </w:t>
      </w:r>
      <w:r>
        <w:t>Землі,</w:t>
      </w:r>
      <w:r w:rsidRPr="001A7833">
        <w:t xml:space="preserve"> вони залишають за собою спопелілі простор</w:t>
      </w:r>
      <w:r>
        <w:t>и, с</w:t>
      </w:r>
      <w:r w:rsidRPr="001A7833">
        <w:t>покійно і планомірно здійсню</w:t>
      </w:r>
      <w:r>
        <w:t xml:space="preserve">ють </w:t>
      </w:r>
      <w:r w:rsidRPr="001A7833">
        <w:t>винищування людства. Марсіан</w:t>
      </w:r>
      <w:r>
        <w:t>и</w:t>
      </w:r>
      <w:r w:rsidRPr="001A7833">
        <w:t xml:space="preserve"> перетворилися завдяки своїм винаходам в </w:t>
      </w:r>
      <w:r>
        <w:t>удосконалені</w:t>
      </w:r>
      <w:r w:rsidRPr="001A7833">
        <w:t xml:space="preserve"> машини, забезпечені розумовим апаратом і сильно розвиненими верхніми кінцівками. Мозок і рука - ось основне у марсіан. Вони вільні від переживань, від почуттів. Вони обходяться без сну, працюючи по 24 години на добу, вони втратили властивості статі і розмножуються брунькуванням. </w:t>
      </w:r>
      <w:r>
        <w:t xml:space="preserve">У своєму романі Г. </w:t>
      </w:r>
      <w:r w:rsidRPr="001A7833">
        <w:t xml:space="preserve">Уеллс </w:t>
      </w:r>
      <w:r>
        <w:t>натякає</w:t>
      </w:r>
      <w:r w:rsidRPr="001A7833">
        <w:t xml:space="preserve"> </w:t>
      </w:r>
      <w:r>
        <w:t>на</w:t>
      </w:r>
      <w:r w:rsidRPr="001A7833">
        <w:t xml:space="preserve"> те, що </w:t>
      </w:r>
      <w:r>
        <w:t>й</w:t>
      </w:r>
      <w:r w:rsidRPr="001A7833">
        <w:t xml:space="preserve"> люди з часом уподібняться марс</w:t>
      </w:r>
      <w:r>
        <w:t xml:space="preserve">іанам. </w:t>
      </w:r>
      <w:r w:rsidRPr="001A7833">
        <w:t xml:space="preserve">Марсіани </w:t>
      </w:r>
      <w:r>
        <w:t>–</w:t>
      </w:r>
      <w:r w:rsidRPr="001A7833">
        <w:t xml:space="preserve"> </w:t>
      </w:r>
      <w:r>
        <w:t>це варіант розвитку людини</w:t>
      </w:r>
      <w:r w:rsidRPr="001A7833">
        <w:t xml:space="preserve">: максимально </w:t>
      </w:r>
      <w:r>
        <w:t>розвинутий</w:t>
      </w:r>
      <w:r w:rsidRPr="001A7833">
        <w:t xml:space="preserve"> мозок, відсутність емоцій, єдина мета - виживання і розширення території. Еволюційна теорія в дії: марсіани (як більш розвинена в технічному відношенні раса) легко </w:t>
      </w:r>
      <w:r>
        <w:t>підкорює землян</w:t>
      </w:r>
      <w:r w:rsidRPr="001A7833">
        <w:t>, але їх знищує земна бактер</w:t>
      </w:r>
      <w:r>
        <w:t>ія,</w:t>
      </w:r>
      <w:r w:rsidRPr="001A7833">
        <w:t xml:space="preserve"> як більш пристосований організм. Вс</w:t>
      </w:r>
      <w:r w:rsidR="00871CA9">
        <w:t>есвіт абсолютно байдужий</w:t>
      </w:r>
      <w:r w:rsidRPr="001A7833">
        <w:t xml:space="preserve"> до </w:t>
      </w:r>
      <w:r>
        <w:t>живих істот, закон однаковий для всіх</w:t>
      </w:r>
      <w:r w:rsidRPr="001A7833">
        <w:t xml:space="preserve">. </w:t>
      </w:r>
      <w:r>
        <w:t>Але, не дивлячись</w:t>
      </w:r>
      <w:r w:rsidRPr="001A7833">
        <w:t xml:space="preserve"> на перемогу, майбутнє людства невизначено: ймовірно, це була перша вилазка</w:t>
      </w:r>
      <w:r>
        <w:t xml:space="preserve"> марсіан</w:t>
      </w:r>
      <w:r w:rsidRPr="001A7833">
        <w:t>, за якої можуть послідувати інші, а людство ні на йоту не наблизи</w:t>
      </w:r>
      <w:r>
        <w:t>лося</w:t>
      </w:r>
      <w:r w:rsidRPr="001A7833">
        <w:t xml:space="preserve"> до вирішення проблеми. </w:t>
      </w:r>
    </w:p>
    <w:p w:rsidR="005B31B8" w:rsidRDefault="005B31B8" w:rsidP="005B31B8">
      <w:pPr>
        <w:pStyle w:val="a3"/>
      </w:pPr>
    </w:p>
    <w:p w:rsidR="00036BBF" w:rsidRPr="00191A22" w:rsidRDefault="00036BBF">
      <w:pPr>
        <w:spacing w:after="160" w:line="259" w:lineRule="auto"/>
        <w:rPr>
          <w:rFonts w:eastAsiaTheme="minorHAnsi" w:cs="Arial"/>
          <w:b/>
          <w:caps/>
          <w:kern w:val="32"/>
          <w:szCs w:val="30"/>
          <w:lang w:val="uk-UA"/>
        </w:rPr>
      </w:pPr>
      <w:r w:rsidRPr="00191A22">
        <w:rPr>
          <w:lang w:val="uk-UA"/>
        </w:rPr>
        <w:br w:type="page"/>
      </w:r>
    </w:p>
    <w:p w:rsidR="00585D98" w:rsidRPr="00191A22" w:rsidRDefault="00585D98" w:rsidP="001F1FC0">
      <w:pPr>
        <w:pStyle w:val="11"/>
        <w:spacing w:line="353" w:lineRule="auto"/>
      </w:pPr>
      <w:bookmarkStart w:id="4" w:name="_Toc25094530"/>
      <w:r w:rsidRPr="00191A22">
        <w:lastRenderedPageBreak/>
        <w:t>Список використаної літератури</w:t>
      </w:r>
      <w:bookmarkEnd w:id="4"/>
    </w:p>
    <w:p w:rsidR="00855B71" w:rsidRPr="00191A22" w:rsidRDefault="00855B71" w:rsidP="001F1FC0">
      <w:pPr>
        <w:pStyle w:val="11"/>
        <w:spacing w:line="353" w:lineRule="auto"/>
      </w:pPr>
    </w:p>
    <w:p w:rsidR="00880D28" w:rsidRPr="00191A22" w:rsidRDefault="00880D28" w:rsidP="001F1FC0">
      <w:pPr>
        <w:pStyle w:val="a3"/>
        <w:spacing w:line="353" w:lineRule="auto"/>
        <w:ind w:firstLine="0"/>
        <w:jc w:val="center"/>
        <w:rPr>
          <w:b/>
        </w:rPr>
      </w:pPr>
      <w:r w:rsidRPr="00191A22">
        <w:rPr>
          <w:b/>
        </w:rPr>
        <w:t>Науково-критична література</w:t>
      </w:r>
    </w:p>
    <w:p w:rsidR="00077EF3" w:rsidRPr="00191A22" w:rsidRDefault="00077EF3" w:rsidP="001F1FC0">
      <w:pPr>
        <w:pStyle w:val="a3"/>
        <w:numPr>
          <w:ilvl w:val="0"/>
          <w:numId w:val="16"/>
        </w:numPr>
        <w:spacing w:line="353" w:lineRule="auto"/>
      </w:pPr>
      <w:bookmarkStart w:id="5" w:name="_Ref20817629"/>
      <w:r w:rsidRPr="00191A22">
        <w:t>Аинса Ф. Реконструкция утопии: Эссе / Ф. Аинса; Пер. с фр. Е. Гречаной, И. Стаф. - М.: Наследие, 1999. - 207 с.</w:t>
      </w:r>
      <w:bookmarkEnd w:id="5"/>
    </w:p>
    <w:p w:rsidR="00077EF3" w:rsidRPr="00191A22" w:rsidRDefault="00077EF3" w:rsidP="00077EF3">
      <w:pPr>
        <w:pStyle w:val="a3"/>
        <w:numPr>
          <w:ilvl w:val="0"/>
          <w:numId w:val="16"/>
        </w:numPr>
      </w:pPr>
      <w:bookmarkStart w:id="6" w:name="_Ref25093190"/>
      <w:r w:rsidRPr="00191A22">
        <w:t>Аксенова Н. В. Г. Уэллс в рецепции Е.И. Замятина / Н. В. Аксенова, М. А. Хатямова // Сибирский филологический журнал. - 2014. - № 1. - С. 117-124.</w:t>
      </w:r>
      <w:bookmarkEnd w:id="6"/>
    </w:p>
    <w:p w:rsidR="00077EF3" w:rsidRPr="00191A22" w:rsidRDefault="00077EF3" w:rsidP="001F1FC0">
      <w:pPr>
        <w:pStyle w:val="a3"/>
        <w:numPr>
          <w:ilvl w:val="0"/>
          <w:numId w:val="16"/>
        </w:numPr>
        <w:spacing w:line="353" w:lineRule="auto"/>
      </w:pPr>
      <w:bookmarkStart w:id="7" w:name="_Ref20816852"/>
      <w:r w:rsidRPr="00191A22">
        <w:t>Баринова Е. Е. Проблема классификации в теории литературных жанров / Е. Е. Баринова // Вестник Челябинского государственного университета. - 2012. - Вып. 64. № 6. - С. 17-25.</w:t>
      </w:r>
      <w:bookmarkEnd w:id="7"/>
    </w:p>
    <w:p w:rsidR="00077EF3" w:rsidRPr="00191A22" w:rsidRDefault="00077EF3" w:rsidP="001F1FC0">
      <w:pPr>
        <w:pStyle w:val="a3"/>
        <w:numPr>
          <w:ilvl w:val="0"/>
          <w:numId w:val="16"/>
        </w:numPr>
        <w:spacing w:line="353" w:lineRule="auto"/>
      </w:pPr>
      <w:bookmarkStart w:id="8" w:name="_Ref20817290"/>
      <w:r w:rsidRPr="00191A22">
        <w:t>Баталов Э.Я. В мире утопии: Пять диалогов об утопии, утопическом сознании и утопических экспериментах / Э.Я. Баталов. - М.: Политиздат, 1989. – 319 с.</w:t>
      </w:r>
      <w:bookmarkEnd w:id="8"/>
      <w:r w:rsidRPr="00191A22">
        <w:t xml:space="preserve">  </w:t>
      </w:r>
    </w:p>
    <w:p w:rsidR="00077EF3" w:rsidRPr="00191A22" w:rsidRDefault="00077EF3" w:rsidP="001F1FC0">
      <w:pPr>
        <w:pStyle w:val="a3"/>
        <w:numPr>
          <w:ilvl w:val="0"/>
          <w:numId w:val="16"/>
        </w:numPr>
        <w:spacing w:line="353" w:lineRule="auto"/>
      </w:pPr>
      <w:bookmarkStart w:id="9" w:name="_Ref20816567"/>
      <w:r w:rsidRPr="00191A22">
        <w:t>Бернадська Н. І. Теорія роману як жанру в українському лі</w:t>
      </w:r>
      <w:r w:rsidR="000303FF" w:rsidRPr="00191A22">
        <w:t>тературознавстві: автореф. дис</w:t>
      </w:r>
      <w:r w:rsidRPr="00191A22">
        <w:t>... д-ра філол. наук: 10.01.06 / Н. І. Бернадська. - К., 2005. -36 с.</w:t>
      </w:r>
      <w:bookmarkEnd w:id="9"/>
    </w:p>
    <w:p w:rsidR="00077EF3" w:rsidRPr="00191A22" w:rsidRDefault="00077EF3" w:rsidP="00077EF3">
      <w:pPr>
        <w:pStyle w:val="a3"/>
        <w:numPr>
          <w:ilvl w:val="0"/>
          <w:numId w:val="16"/>
        </w:numPr>
      </w:pPr>
      <w:bookmarkStart w:id="10" w:name="_Ref25093760"/>
      <w:r w:rsidRPr="00191A22">
        <w:t>Берсенева Н. С. Словообразовательные модели академического дискурса в жанре научной фантастики / Н. С. Берсенева // Вестник ЛГУ. - 2015. - Т. 1, № 3. – С.158-164.</w:t>
      </w:r>
      <w:bookmarkEnd w:id="10"/>
    </w:p>
    <w:p w:rsidR="00077EF3" w:rsidRPr="00191A22" w:rsidRDefault="00077EF3" w:rsidP="00077EF3">
      <w:pPr>
        <w:pStyle w:val="a3"/>
        <w:numPr>
          <w:ilvl w:val="0"/>
          <w:numId w:val="16"/>
        </w:numPr>
      </w:pPr>
      <w:bookmarkStart w:id="11" w:name="_Ref25093861"/>
      <w:r w:rsidRPr="00191A22">
        <w:t>Борев Ю. Б. Теория литературы. Том III. Роды и жанры (основные проблемы в историческом освещении) / Ю. Б. Борев. -  М.: ИМЛИ РАН, 2003. - 592 с.</w:t>
      </w:r>
      <w:bookmarkEnd w:id="11"/>
    </w:p>
    <w:p w:rsidR="00077EF3" w:rsidRPr="00191A22" w:rsidRDefault="00077EF3" w:rsidP="00077EF3">
      <w:pPr>
        <w:pStyle w:val="a3"/>
        <w:numPr>
          <w:ilvl w:val="0"/>
          <w:numId w:val="16"/>
        </w:numPr>
      </w:pPr>
      <w:bookmarkStart w:id="12" w:name="_Ref25094296"/>
      <w:r w:rsidRPr="00191A22">
        <w:t>Бурова М.Л. Травелог философа в романе Г. Уэллса «Война миров» / М.Л. Бурова // Исторические, философские, политические и юридические науки, культурология и искусствоведение. Вопросы теории и практики. – 2015. - №3-1. – С. 65-69.</w:t>
      </w:r>
      <w:bookmarkEnd w:id="12"/>
      <w:r w:rsidRPr="00191A22">
        <w:t xml:space="preserve"> </w:t>
      </w:r>
    </w:p>
    <w:p w:rsidR="00077EF3" w:rsidRPr="00191A22" w:rsidRDefault="00077EF3" w:rsidP="001F1FC0">
      <w:pPr>
        <w:pStyle w:val="a3"/>
        <w:numPr>
          <w:ilvl w:val="0"/>
          <w:numId w:val="16"/>
        </w:numPr>
        <w:spacing w:line="353" w:lineRule="auto"/>
      </w:pPr>
      <w:bookmarkStart w:id="13" w:name="_Ref20816787"/>
      <w:r w:rsidRPr="00191A22">
        <w:t>Вежбицкая А. Речевые жанры / А. Вежбицкая // Жанры речи. - Саратов: Колледж, 1997. - Вып. 1. - С. 99-111.</w:t>
      </w:r>
      <w:bookmarkEnd w:id="13"/>
    </w:p>
    <w:p w:rsidR="00077EF3" w:rsidRPr="00191A22" w:rsidRDefault="00077EF3" w:rsidP="00077EF3">
      <w:pPr>
        <w:pStyle w:val="a3"/>
        <w:numPr>
          <w:ilvl w:val="0"/>
          <w:numId w:val="16"/>
        </w:numPr>
      </w:pPr>
      <w:bookmarkStart w:id="14" w:name="_Ref25093657"/>
      <w:r w:rsidRPr="00191A22">
        <w:t xml:space="preserve">Верещагина Н.В. Роботы, искусственный интеллект и восстание машин: </w:t>
      </w:r>
      <w:r w:rsidRPr="00191A22">
        <w:lastRenderedPageBreak/>
        <w:t>мифология НТР и научная фантастика / Н.В. Верещагина // Вестник Пермского национального исследовательского политехнического университета. - 2016. - №3. - С. 65-74.</w:t>
      </w:r>
      <w:bookmarkEnd w:id="14"/>
    </w:p>
    <w:p w:rsidR="00077EF3" w:rsidRPr="00191A22" w:rsidRDefault="00077EF3" w:rsidP="001F1FC0">
      <w:pPr>
        <w:pStyle w:val="a3"/>
        <w:numPr>
          <w:ilvl w:val="0"/>
          <w:numId w:val="16"/>
        </w:numPr>
        <w:spacing w:line="353" w:lineRule="auto"/>
      </w:pPr>
      <w:bookmarkStart w:id="15" w:name="_Ref20829400"/>
      <w:r w:rsidRPr="00191A22">
        <w:t>Воробьёва А.Н. Русская антиутопия ХХ - начала ХХІ века в контексте мировой антиутопии: дис. ... д-ра филол. наук: 10.01.01 / А.Н. Воробьёва; Саратов. гос. ун-т. - Саратов, 2009. - 528 с.</w:t>
      </w:r>
      <w:bookmarkEnd w:id="15"/>
    </w:p>
    <w:p w:rsidR="00077EF3" w:rsidRPr="00191A22" w:rsidRDefault="00077EF3" w:rsidP="00077EF3">
      <w:pPr>
        <w:pStyle w:val="a3"/>
        <w:numPr>
          <w:ilvl w:val="0"/>
          <w:numId w:val="16"/>
        </w:numPr>
      </w:pPr>
      <w:bookmarkStart w:id="16" w:name="_Ref25093375"/>
      <w:r w:rsidRPr="00191A22">
        <w:t>Головачева И. В. Размышления о теориях научной фантастики 2000-х годов И. В. Головачева // Вестник СПбГУ. Язык и литература. - 2013. – Вып. 2. – С.18-27.</w:t>
      </w:r>
      <w:bookmarkEnd w:id="16"/>
    </w:p>
    <w:p w:rsidR="00077EF3" w:rsidRPr="00191A22" w:rsidRDefault="00077EF3" w:rsidP="00077EF3">
      <w:pPr>
        <w:pStyle w:val="a3"/>
        <w:numPr>
          <w:ilvl w:val="0"/>
          <w:numId w:val="16"/>
        </w:numPr>
      </w:pPr>
      <w:bookmarkStart w:id="17" w:name="_Ref25094227"/>
      <w:r w:rsidRPr="00191A22">
        <w:t>Горохов П.А. Философские идеи в фантастике Герберта Уэллса / П.А. Горохов // Вестник Оренбургского государственного университета. – 2011. - №7. – С. 24-31.</w:t>
      </w:r>
      <w:bookmarkEnd w:id="17"/>
    </w:p>
    <w:p w:rsidR="00077EF3" w:rsidRPr="00191A22" w:rsidRDefault="00077EF3" w:rsidP="001F1FC0">
      <w:pPr>
        <w:pStyle w:val="a3"/>
        <w:numPr>
          <w:ilvl w:val="0"/>
          <w:numId w:val="16"/>
        </w:numPr>
        <w:spacing w:line="353" w:lineRule="auto"/>
      </w:pPr>
      <w:bookmarkStart w:id="18" w:name="_Ref20816498"/>
      <w:r w:rsidRPr="00191A22">
        <w:t>Дронова Т. И. Категория жанра в современном литературоведении (к проблеме идентификации историософского романа) / Т. И. Дронова // Известия Саратовского университета. - 2012. - Т. 12. Вып. 2. - С. 49-57.</w:t>
      </w:r>
      <w:bookmarkEnd w:id="18"/>
      <w:r w:rsidRPr="00191A22">
        <w:t xml:space="preserve"> </w:t>
      </w:r>
    </w:p>
    <w:p w:rsidR="00077EF3" w:rsidRPr="00191A22" w:rsidRDefault="00077EF3" w:rsidP="001F1FC0">
      <w:pPr>
        <w:pStyle w:val="a3"/>
        <w:numPr>
          <w:ilvl w:val="0"/>
          <w:numId w:val="16"/>
        </w:numPr>
        <w:spacing w:line="353" w:lineRule="auto"/>
      </w:pPr>
      <w:bookmarkStart w:id="19" w:name="_Ref20816125"/>
      <w:r w:rsidRPr="00191A22">
        <w:t>Дудніков М. О. Жанр російського історичного роману (кінець ХІХ ст. - 20-ті роки XX ст.): поетика, типологія, шляхи розвитку: монографія / М. О. Дудніков. - К.: Інтерсервіс, 2014. - 362 с.</w:t>
      </w:r>
      <w:bookmarkEnd w:id="19"/>
    </w:p>
    <w:p w:rsidR="00077EF3" w:rsidRPr="00191A22" w:rsidRDefault="00077EF3" w:rsidP="00077EF3">
      <w:pPr>
        <w:pStyle w:val="a3"/>
        <w:numPr>
          <w:ilvl w:val="0"/>
          <w:numId w:val="16"/>
        </w:numPr>
      </w:pPr>
      <w:bookmarkStart w:id="20" w:name="_Ref25093807"/>
      <w:r w:rsidRPr="00191A22">
        <w:t>Зубов А. А. Культурная история научной фантастики как популярного жанра / А. А. Зубов // Новое литературное обозрение. - 2016. - № 4 (140). - С. 327-342.</w:t>
      </w:r>
      <w:bookmarkEnd w:id="20"/>
    </w:p>
    <w:p w:rsidR="00077EF3" w:rsidRPr="00191A22" w:rsidRDefault="00077EF3" w:rsidP="00077EF3">
      <w:pPr>
        <w:pStyle w:val="a3"/>
        <w:numPr>
          <w:ilvl w:val="0"/>
          <w:numId w:val="16"/>
        </w:numPr>
      </w:pPr>
      <w:bookmarkStart w:id="21" w:name="_Ref25093747"/>
      <w:r w:rsidRPr="00191A22">
        <w:t>Зубов А. А. Фантастоведение и теория жанров / А. А. Зубов // Ученые записки Казанского университета. Серия Гуманитарные науки. – 2016. - №1. – С.53-65.</w:t>
      </w:r>
      <w:bookmarkEnd w:id="21"/>
    </w:p>
    <w:p w:rsidR="00077EF3" w:rsidRPr="00191A22" w:rsidRDefault="00077EF3" w:rsidP="00077EF3">
      <w:pPr>
        <w:pStyle w:val="a3"/>
        <w:numPr>
          <w:ilvl w:val="0"/>
          <w:numId w:val="16"/>
        </w:numPr>
      </w:pPr>
      <w:bookmarkStart w:id="22" w:name="_Ref25093161"/>
      <w:r w:rsidRPr="00191A22">
        <w:t>Ивашёва В. В. Английская литература XX века / В. В. Ивашёва. - М.: Наука, 1967. - 476 с.</w:t>
      </w:r>
      <w:bookmarkEnd w:id="22"/>
    </w:p>
    <w:p w:rsidR="00077EF3" w:rsidRPr="00191A22" w:rsidRDefault="00077EF3" w:rsidP="001F1FC0">
      <w:pPr>
        <w:pStyle w:val="a3"/>
        <w:numPr>
          <w:ilvl w:val="0"/>
          <w:numId w:val="16"/>
        </w:numPr>
        <w:spacing w:line="353" w:lineRule="auto"/>
      </w:pPr>
      <w:bookmarkStart w:id="23" w:name="_Ref20816111"/>
      <w:r w:rsidRPr="00191A22">
        <w:t>Кабанова Н.Е. Определение понятия «жанр» в современной жанрологии / Н.Е. Кабанова // Гуманитарно-педагогическое образование. – 2017. - №3. – С. 35-43.</w:t>
      </w:r>
      <w:bookmarkEnd w:id="23"/>
    </w:p>
    <w:p w:rsidR="00077EF3" w:rsidRPr="00191A22" w:rsidRDefault="00077EF3" w:rsidP="00077EF3">
      <w:pPr>
        <w:pStyle w:val="a3"/>
        <w:numPr>
          <w:ilvl w:val="0"/>
          <w:numId w:val="16"/>
        </w:numPr>
      </w:pPr>
      <w:bookmarkStart w:id="24" w:name="_Ref25093211"/>
      <w:r w:rsidRPr="00191A22">
        <w:t xml:space="preserve">Кагарлицкий Ю. И. Герберт Уэллс (1866–1946)  / Ю. И. Кагарлицкий // </w:t>
      </w:r>
      <w:r w:rsidRPr="00191A22">
        <w:lastRenderedPageBreak/>
        <w:t>Собрание сочинений. В 15 т. Т.1. – М.: Худож. лит., 1964. – С. 3–52.</w:t>
      </w:r>
      <w:bookmarkEnd w:id="24"/>
    </w:p>
    <w:p w:rsidR="00077EF3" w:rsidRPr="00191A22" w:rsidRDefault="00077EF3" w:rsidP="00077EF3">
      <w:pPr>
        <w:pStyle w:val="a3"/>
        <w:numPr>
          <w:ilvl w:val="0"/>
          <w:numId w:val="16"/>
        </w:numPr>
      </w:pPr>
      <w:bookmarkStart w:id="25" w:name="_Ref25093409"/>
      <w:r w:rsidRPr="00191A22">
        <w:t>Кагарлицкий Ю. И. Что такое фантастика? / Ю. И. Кагарлицкий. - М., «Худож. лит.», 1974. - 352 с.</w:t>
      </w:r>
      <w:bookmarkEnd w:id="25"/>
    </w:p>
    <w:p w:rsidR="00077EF3" w:rsidRPr="00191A22" w:rsidRDefault="00077EF3" w:rsidP="00077EF3">
      <w:pPr>
        <w:pStyle w:val="a3"/>
        <w:numPr>
          <w:ilvl w:val="0"/>
          <w:numId w:val="16"/>
        </w:numPr>
      </w:pPr>
      <w:bookmarkStart w:id="26" w:name="_Ref25093793"/>
      <w:r w:rsidRPr="00191A22">
        <w:t xml:space="preserve">Казакова Л.Н. Science fiction: о тенденциях изучения жанра и об особенностях его развития в американской литературе на рубеже XX-XXI столетий / Л.Н. Казакова, Н.И. Криницкая // Материалы VI Международной научно-практической конференции «Язык для специальных </w:t>
      </w:r>
      <w:r w:rsidR="000303FF" w:rsidRPr="00191A22">
        <w:t>целей: система, функции, среда»</w:t>
      </w:r>
      <w:r w:rsidRPr="00191A22">
        <w:t>. – Курск: ЮзГу, 2016. – С. 135–140.</w:t>
      </w:r>
      <w:bookmarkEnd w:id="26"/>
    </w:p>
    <w:p w:rsidR="00077EF3" w:rsidRPr="00191A22" w:rsidRDefault="00077EF3" w:rsidP="001F1FC0">
      <w:pPr>
        <w:pStyle w:val="a3"/>
        <w:numPr>
          <w:ilvl w:val="0"/>
          <w:numId w:val="16"/>
        </w:numPr>
        <w:spacing w:line="353" w:lineRule="auto"/>
      </w:pPr>
      <w:bookmarkStart w:id="27" w:name="_Ref20816436"/>
      <w:r w:rsidRPr="00191A22">
        <w:t>Касаткина Т. А. Структура категории жанра / Т. А. Касаткина // Контекст. Литературно-теоретические исследования. - М.: ИМЛИ РАН, 2003. - С. 62-97.</w:t>
      </w:r>
      <w:bookmarkEnd w:id="27"/>
    </w:p>
    <w:p w:rsidR="00077EF3" w:rsidRPr="00191A22" w:rsidRDefault="00077EF3" w:rsidP="00077EF3">
      <w:pPr>
        <w:pStyle w:val="a3"/>
        <w:numPr>
          <w:ilvl w:val="0"/>
          <w:numId w:val="16"/>
        </w:numPr>
      </w:pPr>
      <w:bookmarkStart w:id="28" w:name="_Ref25093972"/>
      <w:r w:rsidRPr="00191A22">
        <w:t>Квачук К. Д. Возможные миры в произведении романе Г. Уэллса «The world war» / К. Д. Квачук // Сборник научных статей «Вопросы филологии и переводоведения в контексте современных исследований». – 2019. – С. 305-310.</w:t>
      </w:r>
      <w:bookmarkEnd w:id="28"/>
    </w:p>
    <w:p w:rsidR="00077EF3" w:rsidRPr="00191A22" w:rsidRDefault="00077EF3" w:rsidP="001F1FC0">
      <w:pPr>
        <w:pStyle w:val="a3"/>
        <w:numPr>
          <w:ilvl w:val="0"/>
          <w:numId w:val="16"/>
        </w:numPr>
        <w:spacing w:line="353" w:lineRule="auto"/>
        <w:ind w:left="357" w:hanging="357"/>
      </w:pPr>
      <w:bookmarkStart w:id="29" w:name="_Ref20828970"/>
      <w:r w:rsidRPr="00191A22">
        <w:t>Кирвель Ч.С. Утопическое сознание: сущность, социально-политические функции / Ч.С. Кирвель. - Минск: Университетское, 1989. - 192 с.</w:t>
      </w:r>
      <w:bookmarkEnd w:id="29"/>
    </w:p>
    <w:p w:rsidR="00077EF3" w:rsidRPr="00191A22" w:rsidRDefault="00077EF3" w:rsidP="001F1FC0">
      <w:pPr>
        <w:pStyle w:val="a3"/>
        <w:numPr>
          <w:ilvl w:val="0"/>
          <w:numId w:val="16"/>
        </w:numPr>
        <w:spacing w:line="353" w:lineRule="auto"/>
        <w:ind w:left="357" w:hanging="357"/>
      </w:pPr>
      <w:bookmarkStart w:id="30" w:name="_Ref20829272"/>
      <w:r w:rsidRPr="00191A22">
        <w:t>Ковтун Е.Н. Функции условности в художественной системе Карела Чапека. Традиция Герберта Уэллса: автореф. дис. ... канд. филол. наук: 10.01.04 / Е.Н. Ковтун. - М.: Изд-во МГУ, 1991. - 22 с.</w:t>
      </w:r>
      <w:bookmarkEnd w:id="30"/>
    </w:p>
    <w:p w:rsidR="00077EF3" w:rsidRPr="00191A22" w:rsidRDefault="00077EF3" w:rsidP="001F1FC0">
      <w:pPr>
        <w:pStyle w:val="a3"/>
        <w:numPr>
          <w:ilvl w:val="0"/>
          <w:numId w:val="16"/>
        </w:numPr>
        <w:spacing w:line="353" w:lineRule="auto"/>
        <w:ind w:left="357" w:hanging="357"/>
      </w:pPr>
      <w:bookmarkStart w:id="31" w:name="_Ref20829281"/>
      <w:r w:rsidRPr="00191A22">
        <w:t>Ковтун Е.Н. Художественный вымысел в литературе XX века / Е.Н. Ковтун. - М.: Высш. шк., 2008. - 408 с.</w:t>
      </w:r>
      <w:bookmarkEnd w:id="31"/>
    </w:p>
    <w:p w:rsidR="00077EF3" w:rsidRPr="00191A22" w:rsidRDefault="00077EF3" w:rsidP="001F1FC0">
      <w:pPr>
        <w:pStyle w:val="a3"/>
        <w:numPr>
          <w:ilvl w:val="0"/>
          <w:numId w:val="16"/>
        </w:numPr>
        <w:spacing w:line="353" w:lineRule="auto"/>
        <w:ind w:left="357" w:hanging="357"/>
      </w:pPr>
      <w:bookmarkStart w:id="32" w:name="_Ref493330603"/>
      <w:r w:rsidRPr="00191A22">
        <w:t>Кожина М.Н. Стилистика русского языка / М.Н. Кожина. - М.: Просвещение, 1983. - 223с.</w:t>
      </w:r>
      <w:bookmarkEnd w:id="32"/>
    </w:p>
    <w:p w:rsidR="00077EF3" w:rsidRPr="00191A22" w:rsidRDefault="00077EF3" w:rsidP="001F1FC0">
      <w:pPr>
        <w:pStyle w:val="a3"/>
        <w:numPr>
          <w:ilvl w:val="0"/>
          <w:numId w:val="16"/>
        </w:numPr>
        <w:spacing w:line="353" w:lineRule="auto"/>
        <w:ind w:left="357" w:hanging="357"/>
      </w:pPr>
      <w:bookmarkStart w:id="33" w:name="_Ref20816944"/>
      <w:r w:rsidRPr="00191A22">
        <w:t>Козлов В. И. Русская элегия неканонического периода: очерки типологии и истории / В. И. Козлов. - М.: Языки славянской культуры, 2013. - 280 с.</w:t>
      </w:r>
      <w:bookmarkEnd w:id="33"/>
    </w:p>
    <w:p w:rsidR="00077EF3" w:rsidRPr="00191A22" w:rsidRDefault="00077EF3" w:rsidP="00077EF3">
      <w:pPr>
        <w:pStyle w:val="a3"/>
        <w:numPr>
          <w:ilvl w:val="0"/>
          <w:numId w:val="16"/>
        </w:numPr>
      </w:pPr>
      <w:bookmarkStart w:id="34" w:name="_Ref25093584"/>
      <w:r w:rsidRPr="00191A22">
        <w:t>Козьмина Е.Ю. Фантастика начала ХХ века в жанровом освещении / Е.Ю. Козьмина // Научный диалог. - 2017. - №6. - С.148-157.</w:t>
      </w:r>
      <w:bookmarkEnd w:id="34"/>
    </w:p>
    <w:p w:rsidR="00077EF3" w:rsidRPr="00191A22" w:rsidRDefault="00077EF3" w:rsidP="001F1FC0">
      <w:pPr>
        <w:pStyle w:val="a3"/>
        <w:numPr>
          <w:ilvl w:val="0"/>
          <w:numId w:val="16"/>
        </w:numPr>
        <w:spacing w:line="353" w:lineRule="auto"/>
        <w:ind w:left="357" w:hanging="357"/>
      </w:pPr>
      <w:bookmarkStart w:id="35" w:name="_Ref20816685"/>
      <w:r w:rsidRPr="00191A22">
        <w:t xml:space="preserve">Копыстянская Н. Ф. Понятие «жанр» в его устойчивости и изменчивости / </w:t>
      </w:r>
      <w:r w:rsidRPr="00191A22">
        <w:lastRenderedPageBreak/>
        <w:t>Н. Ф. Копыстянская // Контекст 1986. Литературно-теоретические исследования. - М.: Наука, 1987. - С. 178-204.</w:t>
      </w:r>
      <w:bookmarkEnd w:id="35"/>
    </w:p>
    <w:p w:rsidR="00077EF3" w:rsidRPr="00191A22" w:rsidRDefault="00077EF3" w:rsidP="00077EF3">
      <w:pPr>
        <w:pStyle w:val="a3"/>
        <w:numPr>
          <w:ilvl w:val="0"/>
          <w:numId w:val="16"/>
        </w:numPr>
      </w:pPr>
      <w:bookmarkStart w:id="36" w:name="_Ref25093504"/>
      <w:r w:rsidRPr="00191A22">
        <w:t>Крыжевская Н. Н. Понятие социальной стабильности в произведениях научной фантастики / Н. Н. Крыжевская, М. В. Максименко  // Гуманитарно-правовые аспекты развития российского общества: сборник научных трудов. – Краснодар, 2017. - С. 87-90.</w:t>
      </w:r>
      <w:bookmarkEnd w:id="36"/>
    </w:p>
    <w:p w:rsidR="00077EF3" w:rsidRPr="00191A22" w:rsidRDefault="00077EF3" w:rsidP="00077EF3">
      <w:pPr>
        <w:pStyle w:val="a3"/>
        <w:numPr>
          <w:ilvl w:val="0"/>
          <w:numId w:val="16"/>
        </w:numPr>
      </w:pPr>
      <w:bookmarkStart w:id="37" w:name="_Ref25093348"/>
      <w:r w:rsidRPr="00191A22">
        <w:t>Кулик О. П. Понятие фантастического: от истории к современности / О. П. Кулик // Вестник Полоцкого государственного университета. - 2010. - № 7. - С. 93-99.</w:t>
      </w:r>
      <w:bookmarkEnd w:id="37"/>
    </w:p>
    <w:p w:rsidR="00077EF3" w:rsidRPr="00191A22" w:rsidRDefault="00077EF3" w:rsidP="001F1FC0">
      <w:pPr>
        <w:pStyle w:val="a3"/>
        <w:numPr>
          <w:ilvl w:val="0"/>
          <w:numId w:val="16"/>
        </w:numPr>
        <w:spacing w:line="353" w:lineRule="auto"/>
        <w:ind w:left="357" w:hanging="357"/>
      </w:pPr>
      <w:bookmarkStart w:id="38" w:name="_Ref20829202"/>
      <w:r w:rsidRPr="00191A22">
        <w:t>Кулик О.П. Научно-фантастические романы и повести Г. Дж. Уэллса / О.П. Кулик // Вестник Полоцкого государственного университета. Серия A: Гуманитарные науки. - 2013. - № 10. - С. 31-39.</w:t>
      </w:r>
      <w:bookmarkEnd w:id="38"/>
    </w:p>
    <w:p w:rsidR="00077EF3" w:rsidRPr="00191A22" w:rsidRDefault="00077EF3" w:rsidP="001F1FC0">
      <w:pPr>
        <w:pStyle w:val="a3"/>
        <w:numPr>
          <w:ilvl w:val="0"/>
          <w:numId w:val="16"/>
        </w:numPr>
        <w:spacing w:line="353" w:lineRule="auto"/>
        <w:ind w:left="357" w:hanging="357"/>
      </w:pPr>
      <w:bookmarkStart w:id="39" w:name="_Ref498032613"/>
      <w:r w:rsidRPr="00191A22">
        <w:t>Кушнірова Т. Інтерпретація категорії «жанр» у сучасному літературознавстві / Т. Кушнірова // Рідний край. - 2009. - № 1. - С. 108-111.</w:t>
      </w:r>
      <w:bookmarkEnd w:id="39"/>
    </w:p>
    <w:p w:rsidR="00077EF3" w:rsidRPr="00191A22" w:rsidRDefault="00077EF3" w:rsidP="001F1FC0">
      <w:pPr>
        <w:pStyle w:val="a3"/>
        <w:numPr>
          <w:ilvl w:val="0"/>
          <w:numId w:val="16"/>
        </w:numPr>
        <w:spacing w:line="353" w:lineRule="auto"/>
        <w:ind w:left="357" w:hanging="357"/>
      </w:pPr>
      <w:bookmarkStart w:id="40" w:name="_Ref20817719"/>
      <w:r w:rsidRPr="00191A22">
        <w:t>Ланин Б.А. Жизнь в антиутопии: государство или семья? / Б.А.  Ланин // Общественные науки и современность. – 1995. - № 3. – С.149-160.</w:t>
      </w:r>
      <w:bookmarkEnd w:id="40"/>
    </w:p>
    <w:p w:rsidR="00077EF3" w:rsidRPr="00191A22" w:rsidRDefault="00077EF3" w:rsidP="001F1FC0">
      <w:pPr>
        <w:pStyle w:val="a3"/>
        <w:numPr>
          <w:ilvl w:val="0"/>
          <w:numId w:val="16"/>
        </w:numPr>
        <w:spacing w:line="353" w:lineRule="auto"/>
        <w:ind w:left="357" w:hanging="357"/>
      </w:pPr>
      <w:bookmarkStart w:id="41" w:name="_Ref20817541"/>
      <w:r w:rsidRPr="00191A22">
        <w:t>Латынина Ю.Л. Литературные истоки антиутопического жанра: автореф. дис. … канд. фил. наук / Ю.Л. Латынина. – М., 1992. – 20 с.</w:t>
      </w:r>
      <w:bookmarkEnd w:id="41"/>
    </w:p>
    <w:p w:rsidR="00077EF3" w:rsidRPr="00191A22" w:rsidRDefault="00077EF3" w:rsidP="00077EF3">
      <w:pPr>
        <w:pStyle w:val="a3"/>
        <w:numPr>
          <w:ilvl w:val="0"/>
          <w:numId w:val="16"/>
        </w:numPr>
      </w:pPr>
      <w:bookmarkStart w:id="42" w:name="_Ref25093281"/>
      <w:r w:rsidRPr="00191A22">
        <w:t>Лем С. Послесловие к «Войне миров» Г. Уэллса / Собрание сочинений в 17 томах. Том 17. Мой взгляд на литературу. -  М.: АСТ, 2009. - С.344-361.</w:t>
      </w:r>
      <w:bookmarkEnd w:id="42"/>
    </w:p>
    <w:p w:rsidR="00077EF3" w:rsidRPr="00191A22" w:rsidRDefault="00077EF3" w:rsidP="001F1FC0">
      <w:pPr>
        <w:pStyle w:val="a3"/>
        <w:numPr>
          <w:ilvl w:val="0"/>
          <w:numId w:val="16"/>
        </w:numPr>
        <w:spacing w:line="353" w:lineRule="auto"/>
        <w:ind w:left="357" w:hanging="357"/>
      </w:pPr>
      <w:bookmarkStart w:id="43" w:name="_Ref20816523"/>
      <w:r w:rsidRPr="00191A22">
        <w:t>Луков В. А. Тезаурусные структуры понимания нового содержания: жанры, жанровые системы, жанровые генерализации / В. А. Луков. [Электронный ресурс]. - Режим доступа: http://www.zpu-journal.ru/gum/new/articles/2007/ Lukov_Vl/2/</w:t>
      </w:r>
      <w:bookmarkEnd w:id="43"/>
    </w:p>
    <w:p w:rsidR="00077EF3" w:rsidRPr="00191A22" w:rsidRDefault="00077EF3" w:rsidP="00077EF3">
      <w:pPr>
        <w:pStyle w:val="a3"/>
        <w:numPr>
          <w:ilvl w:val="0"/>
          <w:numId w:val="16"/>
        </w:numPr>
      </w:pPr>
      <w:bookmarkStart w:id="44" w:name="_Ref25093472"/>
      <w:r w:rsidRPr="00191A22">
        <w:t>Маслов В. М. Научная фантастика в системе современного научного знания / В. М. Маслов // Фундаментальные и прикладные исследования: проблемы и результаты. - 2013. - № 3. - С. 180-185.</w:t>
      </w:r>
      <w:bookmarkEnd w:id="44"/>
    </w:p>
    <w:p w:rsidR="00077EF3" w:rsidRPr="00191A22" w:rsidRDefault="00077EF3" w:rsidP="001F1FC0">
      <w:pPr>
        <w:pStyle w:val="a3"/>
        <w:numPr>
          <w:ilvl w:val="0"/>
          <w:numId w:val="16"/>
        </w:numPr>
        <w:spacing w:line="353" w:lineRule="auto"/>
        <w:ind w:left="357" w:hanging="357"/>
      </w:pPr>
      <w:bookmarkStart w:id="45" w:name="_Ref20816760"/>
      <w:r w:rsidRPr="00191A22">
        <w:t xml:space="preserve">Медведев П. Н. Формальный метод в литературоведении. Критическое введение в социологическую поэтику / П. Н. Медведев // Бахтин М. М., </w:t>
      </w:r>
      <w:r w:rsidRPr="00191A22">
        <w:lastRenderedPageBreak/>
        <w:t>Волошинов В. Н., Медведев П. Н. Тетралогия. -  М.: Лабиринт, 1998. - С. 109-296.</w:t>
      </w:r>
      <w:bookmarkEnd w:id="45"/>
    </w:p>
    <w:p w:rsidR="00077EF3" w:rsidRPr="00191A22" w:rsidRDefault="00077EF3" w:rsidP="001F1FC0">
      <w:pPr>
        <w:pStyle w:val="a3"/>
        <w:numPr>
          <w:ilvl w:val="0"/>
          <w:numId w:val="16"/>
        </w:numPr>
      </w:pPr>
      <w:bookmarkStart w:id="46" w:name="_Ref20829184"/>
      <w:r w:rsidRPr="00191A22">
        <w:t>Михальская Н.П. История английской литературы / Н.П. Михальская. - М. Академия, 2007. - 480 с.</w:t>
      </w:r>
      <w:bookmarkEnd w:id="46"/>
    </w:p>
    <w:p w:rsidR="00077EF3" w:rsidRPr="00191A22" w:rsidRDefault="00F62904" w:rsidP="00077EF3">
      <w:pPr>
        <w:pStyle w:val="a3"/>
        <w:numPr>
          <w:ilvl w:val="0"/>
          <w:numId w:val="16"/>
        </w:numPr>
      </w:pPr>
      <w:bookmarkStart w:id="47" w:name="_Ref25093687"/>
      <w:r w:rsidRPr="00191A22">
        <w:t>Монастырских Г. П.</w:t>
      </w:r>
      <w:r w:rsidR="00077EF3" w:rsidRPr="00191A22">
        <w:t xml:space="preserve"> Виртуальная реальность в научной фантастике: социально-философские аспекты / Г. П. Монастырских, Е. В</w:t>
      </w:r>
      <w:r w:rsidR="000303FF" w:rsidRPr="00191A22">
        <w:t xml:space="preserve">. Цветков // Вестник Северного </w:t>
      </w:r>
      <w:r w:rsidR="00077EF3" w:rsidRPr="00191A22">
        <w:t>федерального университета. – 2009. - №6. – С.65-70.</w:t>
      </w:r>
      <w:bookmarkEnd w:id="47"/>
    </w:p>
    <w:p w:rsidR="00077EF3" w:rsidRPr="00191A22" w:rsidRDefault="00077EF3" w:rsidP="001F1FC0">
      <w:pPr>
        <w:pStyle w:val="a3"/>
        <w:numPr>
          <w:ilvl w:val="0"/>
          <w:numId w:val="16"/>
        </w:numPr>
      </w:pPr>
      <w:bookmarkStart w:id="48" w:name="_Ref20828979"/>
      <w:r w:rsidRPr="00191A22">
        <w:t>Морщихина Л. А. Классические и неклассические утопии в контексте социально-философских исследований: автореф. ... дис. канд. филос. наук: 09.00.11 / Л.А. Морщихина. - Архангельск, 2004. - 24 с.</w:t>
      </w:r>
      <w:bookmarkEnd w:id="48"/>
    </w:p>
    <w:p w:rsidR="00077EF3" w:rsidRPr="00191A22" w:rsidRDefault="00077EF3" w:rsidP="00880D28">
      <w:pPr>
        <w:pStyle w:val="a3"/>
        <w:numPr>
          <w:ilvl w:val="0"/>
          <w:numId w:val="16"/>
        </w:numPr>
      </w:pPr>
      <w:bookmarkStart w:id="49" w:name="_Ref20816554"/>
      <w:r w:rsidRPr="00191A22">
        <w:t>Норец М. В. Генезис жанра шпионского романа в английской литературе: монография / М. В. Норец. - Симферополь: Бизнес-информ, 2014. - 364 с.</w:t>
      </w:r>
      <w:bookmarkEnd w:id="49"/>
    </w:p>
    <w:p w:rsidR="00077EF3" w:rsidRPr="00191A22" w:rsidRDefault="00077EF3" w:rsidP="00880D28">
      <w:pPr>
        <w:pStyle w:val="a3"/>
        <w:numPr>
          <w:ilvl w:val="0"/>
          <w:numId w:val="16"/>
        </w:numPr>
      </w:pPr>
      <w:bookmarkStart w:id="50" w:name="_Ref20816902"/>
      <w:r w:rsidRPr="00191A22">
        <w:t>Овчаренко С. В. Проблема жанру в класичній та некл</w:t>
      </w:r>
      <w:r w:rsidR="000303FF" w:rsidRPr="00191A22">
        <w:t>асичній естетиці: автореф. дис</w:t>
      </w:r>
      <w:r w:rsidRPr="00191A22">
        <w:t>... д-ра філос. наук: 09.00.08 / С.В. Овчаренко. - К., 1999. - 34 с.</w:t>
      </w:r>
      <w:bookmarkEnd w:id="50"/>
    </w:p>
    <w:p w:rsidR="00077EF3" w:rsidRPr="00191A22" w:rsidRDefault="00077EF3" w:rsidP="00880D28">
      <w:pPr>
        <w:pStyle w:val="a3"/>
        <w:numPr>
          <w:ilvl w:val="0"/>
          <w:numId w:val="16"/>
        </w:numPr>
      </w:pPr>
      <w:bookmarkStart w:id="51" w:name="_Ref20817015"/>
      <w:r w:rsidRPr="00191A22">
        <w:t>Павлова О.А. Метаморфозы литературной утопии: теоретический аспект / О.А. Павлова. – Волгоград: Волгоградское научное издательство, 2004. – 472 с.</w:t>
      </w:r>
      <w:bookmarkEnd w:id="51"/>
    </w:p>
    <w:p w:rsidR="00077EF3" w:rsidRPr="00191A22" w:rsidRDefault="00077EF3" w:rsidP="00880D28">
      <w:pPr>
        <w:pStyle w:val="a3"/>
        <w:numPr>
          <w:ilvl w:val="0"/>
          <w:numId w:val="16"/>
        </w:numPr>
        <w:rPr>
          <w:rStyle w:val="apple-converted-space"/>
        </w:rPr>
      </w:pPr>
      <w:bookmarkStart w:id="52" w:name="_Ref444530389"/>
      <w:r w:rsidRPr="00191A22">
        <w:t>Пархоменко І.І. Антиутопія: інтерпретація в сучасному літературознавстві / І.І. Пархоменко // Вісник Харківського національного університету ім. В.Н. Каразіна . – 2011 . – Вип.62 . – С. 217-222.</w:t>
      </w:r>
      <w:bookmarkEnd w:id="52"/>
      <w:r w:rsidRPr="00191A22">
        <w:rPr>
          <w:rStyle w:val="apple-converted-space"/>
          <w:rFonts w:ascii="Verdana" w:hAnsi="Verdana"/>
          <w:sz w:val="18"/>
          <w:szCs w:val="18"/>
        </w:rPr>
        <w:t> </w:t>
      </w:r>
    </w:p>
    <w:p w:rsidR="00077EF3" w:rsidRPr="00191A22" w:rsidRDefault="00077EF3" w:rsidP="0004316F">
      <w:pPr>
        <w:pStyle w:val="a3"/>
        <w:numPr>
          <w:ilvl w:val="0"/>
          <w:numId w:val="16"/>
        </w:numPr>
      </w:pPr>
      <w:bookmarkStart w:id="53" w:name="_Ref20817267"/>
      <w:r w:rsidRPr="00191A22">
        <w:t>Петрушенко О. Утопія та футурологія: різні способи передбачення майбутнього / О. Петрушенко // Вісн. Нац. ун-ту "Львів. політехніка". - 2012. - № 723. - С. 94-98.</w:t>
      </w:r>
      <w:bookmarkEnd w:id="53"/>
    </w:p>
    <w:p w:rsidR="00077EF3" w:rsidRPr="00191A22" w:rsidRDefault="00077EF3" w:rsidP="0004316F">
      <w:pPr>
        <w:pStyle w:val="a3"/>
        <w:numPr>
          <w:ilvl w:val="0"/>
          <w:numId w:val="16"/>
        </w:numPr>
      </w:pPr>
      <w:bookmarkStart w:id="54" w:name="_Ref20816366"/>
      <w:r w:rsidRPr="00191A22">
        <w:t>Погорелова И. Ю. Категория жанра в литературоведческой парадигме / И. Ю. Погорелова. [Электронный ресурс]. - Режим доступа: https://www.pglu.ru/upload/iblock/111/kategoriya-zhanra-v-lit.paradigme.pdf</w:t>
      </w:r>
      <w:bookmarkEnd w:id="54"/>
    </w:p>
    <w:p w:rsidR="00077EF3" w:rsidRPr="00191A22" w:rsidRDefault="00077EF3" w:rsidP="00077EF3">
      <w:pPr>
        <w:pStyle w:val="a3"/>
        <w:numPr>
          <w:ilvl w:val="0"/>
          <w:numId w:val="16"/>
        </w:numPr>
      </w:pPr>
      <w:bookmarkStart w:id="55" w:name="_Ref25093391"/>
      <w:r w:rsidRPr="00191A22">
        <w:t>Попова Г.В. Определение признаков фантастического произведения как методическая проблема / Г.В. Попова // Вестник Костромского государственного университета. – 2010. - №3. – С.140-143.</w:t>
      </w:r>
      <w:bookmarkEnd w:id="55"/>
    </w:p>
    <w:p w:rsidR="00077EF3" w:rsidRPr="00191A22" w:rsidRDefault="00077EF3" w:rsidP="00077EF3">
      <w:pPr>
        <w:pStyle w:val="a3"/>
        <w:numPr>
          <w:ilvl w:val="0"/>
          <w:numId w:val="16"/>
        </w:numPr>
      </w:pPr>
      <w:bookmarkStart w:id="56" w:name="_Ref25093841"/>
      <w:r w:rsidRPr="00191A22">
        <w:lastRenderedPageBreak/>
        <w:t>Романцова Н. В. Символика как одно из основных средств репрезентации художественных концепций мира: типологический подход (на материале романов «Машина времени» Г. Дж. Уэллса и «Обитаемый остров» А. и Б. Стругацких) / Н. В. Романцова // Наука и мир. – 2013. - №4. – С. 195-197.</w:t>
      </w:r>
      <w:bookmarkEnd w:id="56"/>
    </w:p>
    <w:p w:rsidR="00077EF3" w:rsidRPr="00191A22" w:rsidRDefault="00077EF3" w:rsidP="00880D28">
      <w:pPr>
        <w:pStyle w:val="a3"/>
        <w:numPr>
          <w:ilvl w:val="0"/>
          <w:numId w:val="16"/>
        </w:numPr>
      </w:pPr>
      <w:bookmarkStart w:id="57" w:name="_Ref20817478"/>
      <w:r w:rsidRPr="00191A22">
        <w:t>Сабат Г. У лабіринтах утопії та антиутопії / Г. Сабат. – Дрогобич: Коло, 2002. – 160 с.</w:t>
      </w:r>
      <w:bookmarkEnd w:id="57"/>
    </w:p>
    <w:p w:rsidR="00077EF3" w:rsidRPr="00191A22" w:rsidRDefault="00077EF3" w:rsidP="00077EF3">
      <w:pPr>
        <w:pStyle w:val="a3"/>
        <w:numPr>
          <w:ilvl w:val="0"/>
          <w:numId w:val="16"/>
        </w:numPr>
      </w:pPr>
      <w:bookmarkStart w:id="58" w:name="_Ref25093779"/>
      <w:r w:rsidRPr="00191A22">
        <w:t>Сараева Д. А. Деталь как жанрообразующий элемент научно-фантастического текста / Д. А. Сараева // Известия Самарского научного центра Российской академии наук. – 2013. - №2. – С.485-487.</w:t>
      </w:r>
      <w:bookmarkEnd w:id="58"/>
    </w:p>
    <w:p w:rsidR="00077EF3" w:rsidRPr="00191A22" w:rsidRDefault="00077EF3" w:rsidP="00880D28">
      <w:pPr>
        <w:pStyle w:val="a3"/>
        <w:numPr>
          <w:ilvl w:val="0"/>
          <w:numId w:val="16"/>
        </w:numPr>
      </w:pPr>
      <w:bookmarkStart w:id="59" w:name="_Ref20816817"/>
      <w:r w:rsidRPr="00191A22">
        <w:t>Солганик Г. Я. Синтаксическая стилистика: сложное синтаксическое целое / Г. Я. Солганик. - М.: Наука, 1973. - 262 с.</w:t>
      </w:r>
      <w:bookmarkEnd w:id="59"/>
    </w:p>
    <w:p w:rsidR="00077EF3" w:rsidRPr="00191A22" w:rsidRDefault="00077EF3" w:rsidP="001F1FC0">
      <w:pPr>
        <w:pStyle w:val="a3"/>
        <w:numPr>
          <w:ilvl w:val="0"/>
          <w:numId w:val="16"/>
        </w:numPr>
      </w:pPr>
      <w:bookmarkStart w:id="60" w:name="_Ref20829225"/>
      <w:r w:rsidRPr="00191A22">
        <w:t>Соловьева Е. Уэллс / Е. Соловьева // Энциклопедический словарь английской литературы XX века / под ред. А.П. Саруханян. - М.: Наука, 2005. - С. 435-439.</w:t>
      </w:r>
      <w:bookmarkEnd w:id="60"/>
    </w:p>
    <w:p w:rsidR="00077EF3" w:rsidRPr="00191A22" w:rsidRDefault="00077EF3" w:rsidP="00077EF3">
      <w:pPr>
        <w:pStyle w:val="a3"/>
        <w:numPr>
          <w:ilvl w:val="0"/>
          <w:numId w:val="16"/>
        </w:numPr>
      </w:pPr>
      <w:bookmarkStart w:id="61" w:name="_Ref25093115"/>
      <w:r w:rsidRPr="00191A22">
        <w:t>Стоянов А.В. Мрачный пророк. Научный пессимизм Герберта Уэллса / А.В. Стоянов // Мир Фантастики. - 2009. - № 4. – С.36-41.</w:t>
      </w:r>
      <w:bookmarkEnd w:id="61"/>
    </w:p>
    <w:p w:rsidR="00077EF3" w:rsidRPr="00191A22" w:rsidRDefault="00077EF3" w:rsidP="00077EF3">
      <w:pPr>
        <w:pStyle w:val="a3"/>
        <w:numPr>
          <w:ilvl w:val="0"/>
          <w:numId w:val="16"/>
        </w:numPr>
      </w:pPr>
      <w:bookmarkStart w:id="62" w:name="_Ref25093319"/>
      <w:r w:rsidRPr="00191A22">
        <w:t>Стругацкий Б. «Золотая десятка» фантастики / Б. Стругацкий. – Минск: Полифакт, 1995. – 416 с.</w:t>
      </w:r>
      <w:bookmarkEnd w:id="62"/>
    </w:p>
    <w:p w:rsidR="00077EF3" w:rsidRPr="00191A22" w:rsidRDefault="00077EF3" w:rsidP="00880D28">
      <w:pPr>
        <w:pStyle w:val="a3"/>
        <w:numPr>
          <w:ilvl w:val="0"/>
          <w:numId w:val="16"/>
        </w:numPr>
      </w:pPr>
      <w:bookmarkStart w:id="63" w:name="_Ref25095915"/>
      <w:r w:rsidRPr="00191A22">
        <w:t>Тамарченко Н. Д. Теория литературных жанров: учебное пособие / Н. Д. Тамарченко. - М.: Издательский центр «Академия», 2012. - 256 с.</w:t>
      </w:r>
      <w:bookmarkEnd w:id="63"/>
    </w:p>
    <w:p w:rsidR="00077EF3" w:rsidRPr="00191A22" w:rsidRDefault="00077EF3" w:rsidP="00077EF3">
      <w:pPr>
        <w:pStyle w:val="a3"/>
        <w:numPr>
          <w:ilvl w:val="0"/>
          <w:numId w:val="16"/>
        </w:numPr>
      </w:pPr>
      <w:bookmarkStart w:id="64" w:name="_Ref25093544"/>
      <w:r w:rsidRPr="00191A22">
        <w:t>Тимошенко Т. В. Научная фантастика как социокультурный феномен: дис... канд. философ. наук: 09.00.13 / Т. В Тимошенко. – М., 2013.</w:t>
      </w:r>
      <w:r w:rsidRPr="00191A22">
        <w:tab/>
        <w:t xml:space="preserve"> - 142 с.</w:t>
      </w:r>
      <w:bookmarkEnd w:id="64"/>
    </w:p>
    <w:p w:rsidR="00077EF3" w:rsidRPr="00191A22" w:rsidRDefault="00077EF3" w:rsidP="00880D28">
      <w:pPr>
        <w:pStyle w:val="a3"/>
        <w:numPr>
          <w:ilvl w:val="0"/>
          <w:numId w:val="16"/>
        </w:numPr>
      </w:pPr>
      <w:bookmarkStart w:id="65" w:name="_Ref20816186"/>
      <w:r w:rsidRPr="00191A22">
        <w:t>Тынянов Ю. Н. Поэтика. История литературы. Кино / Ю. Н. Тынянов. – М.: Наука, 1977. - 576 с</w:t>
      </w:r>
      <w:bookmarkEnd w:id="65"/>
    </w:p>
    <w:p w:rsidR="00077EF3" w:rsidRPr="00191A22" w:rsidRDefault="00077EF3" w:rsidP="0004316F">
      <w:pPr>
        <w:pStyle w:val="a3"/>
        <w:numPr>
          <w:ilvl w:val="0"/>
          <w:numId w:val="16"/>
        </w:numPr>
      </w:pPr>
      <w:bookmarkStart w:id="66" w:name="_Ref20816394"/>
      <w:r w:rsidRPr="00191A22">
        <w:t>Уэллек Р. Теория литературы / Р Уэллек, О. Уоррен; пер. с англ. А. Зверева и др. - М.: Прогресс, 1978. - 325 с.</w:t>
      </w:r>
      <w:bookmarkEnd w:id="66"/>
    </w:p>
    <w:p w:rsidR="00077EF3" w:rsidRPr="00191A22" w:rsidRDefault="00077EF3" w:rsidP="00880D28">
      <w:pPr>
        <w:pStyle w:val="a3"/>
        <w:numPr>
          <w:ilvl w:val="0"/>
          <w:numId w:val="16"/>
        </w:numPr>
      </w:pPr>
      <w:bookmarkStart w:id="67" w:name="_Ref20817616"/>
      <w:r w:rsidRPr="00191A22">
        <w:t>Файзрахманова А.А. Типология жанра литературной утопии / А.А. Файзрахманова // Вестник Челябинского государственного университета. – 2010. – № 13 (194). – С. 136-145.</w:t>
      </w:r>
      <w:bookmarkEnd w:id="67"/>
    </w:p>
    <w:p w:rsidR="00077EF3" w:rsidRPr="00191A22" w:rsidRDefault="00077EF3" w:rsidP="0004316F">
      <w:pPr>
        <w:pStyle w:val="a3"/>
        <w:numPr>
          <w:ilvl w:val="0"/>
          <w:numId w:val="16"/>
        </w:numPr>
      </w:pPr>
      <w:bookmarkStart w:id="68" w:name="_Ref20817124"/>
      <w:r w:rsidRPr="00191A22">
        <w:lastRenderedPageBreak/>
        <w:t>Фогт А. Социальные утопии / А. Фогт; Пер. с нем. Н.И.Стороженко. - М.: КомКнига, 2010. - 175 с.</w:t>
      </w:r>
      <w:bookmarkEnd w:id="68"/>
    </w:p>
    <w:p w:rsidR="00077EF3" w:rsidRPr="00191A22" w:rsidRDefault="00077EF3" w:rsidP="00077EF3">
      <w:pPr>
        <w:pStyle w:val="a3"/>
        <w:numPr>
          <w:ilvl w:val="0"/>
          <w:numId w:val="16"/>
        </w:numPr>
      </w:pPr>
      <w:bookmarkStart w:id="69" w:name="_Ref25093249"/>
      <w:r w:rsidRPr="00191A22">
        <w:t>Хомутникова Е. А. Английская литература конца XIX - начала XX века: учебное пособие / Е. А. Хомутникова. - Курган: Издательство Курганского государственного университета, 2017. - 136 с.</w:t>
      </w:r>
      <w:bookmarkEnd w:id="69"/>
    </w:p>
    <w:p w:rsidR="00077EF3" w:rsidRPr="00191A22" w:rsidRDefault="00077EF3" w:rsidP="00880D28">
      <w:pPr>
        <w:pStyle w:val="a3"/>
        <w:numPr>
          <w:ilvl w:val="0"/>
          <w:numId w:val="16"/>
        </w:numPr>
      </w:pPr>
      <w:bookmarkStart w:id="70" w:name="_Ref20817859"/>
      <w:r w:rsidRPr="00191A22">
        <w:t>Хороб С.С. Жанрові особливості української фантастики кінця ХХ - початку ХХІ століття: дисертація на здобуття наукового ступеня кандидата філологічних наук за спеціальністю 10.01.01 / С.С. Хороб. - Тернопіль, 2017. – 234 с.</w:t>
      </w:r>
      <w:bookmarkEnd w:id="70"/>
    </w:p>
    <w:p w:rsidR="00077EF3" w:rsidRPr="00191A22" w:rsidRDefault="00077EF3" w:rsidP="00077EF3">
      <w:pPr>
        <w:pStyle w:val="a3"/>
        <w:numPr>
          <w:ilvl w:val="0"/>
          <w:numId w:val="16"/>
        </w:numPr>
      </w:pPr>
      <w:bookmarkStart w:id="71" w:name="_Ref25093524"/>
      <w:r w:rsidRPr="00191A22">
        <w:t>Цветков Е. В. Научная фантастика как способ конструирования социальной реальности (социально-философские аспекты): дис. канд. философ. наук: 09.00.11 / Е. В. Цветков. - Архангельск, 2009. - 203 с.</w:t>
      </w:r>
      <w:bookmarkEnd w:id="71"/>
      <w:r w:rsidRPr="00191A22">
        <w:t xml:space="preserve"> </w:t>
      </w:r>
    </w:p>
    <w:p w:rsidR="00077EF3" w:rsidRPr="00191A22" w:rsidRDefault="00077EF3" w:rsidP="00880D28">
      <w:pPr>
        <w:pStyle w:val="a3"/>
        <w:numPr>
          <w:ilvl w:val="0"/>
          <w:numId w:val="16"/>
        </w:numPr>
      </w:pPr>
      <w:bookmarkStart w:id="72" w:name="_Ref20817064"/>
      <w:r w:rsidRPr="00191A22">
        <w:t>Чаликова В.А. Утопия рождается из утопии: Эссе разных лет / В.А. Чаликова. - Лондон: Overseas Publications Interchange, 1992. – 218 с.</w:t>
      </w:r>
      <w:bookmarkEnd w:id="72"/>
    </w:p>
    <w:p w:rsidR="00077EF3" w:rsidRPr="00191A22" w:rsidRDefault="00077EF3" w:rsidP="00077EF3">
      <w:pPr>
        <w:pStyle w:val="a3"/>
        <w:numPr>
          <w:ilvl w:val="0"/>
          <w:numId w:val="16"/>
        </w:numPr>
      </w:pPr>
      <w:bookmarkStart w:id="73" w:name="_Ref25093488"/>
      <w:r w:rsidRPr="00191A22">
        <w:t>Черемисина О. Н. Социальное содержание научной фантастики / О. Н. Черемисина // Проблемы межкультурной коммуникации в теории языка и лингводидактике: материалы III международной научно-практической конференции. – Барнаул: БГПУ. - 2008. - С. 389-390.</w:t>
      </w:r>
      <w:bookmarkEnd w:id="73"/>
      <w:r w:rsidRPr="00191A22">
        <w:t xml:space="preserve"> </w:t>
      </w:r>
    </w:p>
    <w:p w:rsidR="00077EF3" w:rsidRPr="00191A22" w:rsidRDefault="00077EF3" w:rsidP="001F1FC0">
      <w:pPr>
        <w:pStyle w:val="a3"/>
        <w:numPr>
          <w:ilvl w:val="0"/>
          <w:numId w:val="16"/>
        </w:numPr>
      </w:pPr>
      <w:bookmarkStart w:id="74" w:name="_Ref20829553"/>
      <w:r w:rsidRPr="00191A22">
        <w:t>Чертанов М. Герберт Уэллс / М. Чертанов. - М.: Молодая гвардия, 2010. - 511 с.</w:t>
      </w:r>
      <w:bookmarkEnd w:id="74"/>
    </w:p>
    <w:p w:rsidR="00077EF3" w:rsidRPr="00191A22" w:rsidRDefault="00077EF3" w:rsidP="00880D28">
      <w:pPr>
        <w:pStyle w:val="a3"/>
        <w:numPr>
          <w:ilvl w:val="0"/>
          <w:numId w:val="16"/>
        </w:numPr>
      </w:pPr>
      <w:bookmarkStart w:id="75" w:name="_Ref20817431"/>
      <w:r w:rsidRPr="00191A22">
        <w:t>Черткова Е.Л. Метаморфозы утопического сознания (от утопии к утопизму) / Е.Л. Черткова // Вопросы философии. – 2001. – № 7. – С. 47-58.</w:t>
      </w:r>
      <w:bookmarkEnd w:id="75"/>
    </w:p>
    <w:p w:rsidR="00077EF3" w:rsidRPr="00191A22" w:rsidRDefault="00077EF3" w:rsidP="00880D28">
      <w:pPr>
        <w:pStyle w:val="a3"/>
        <w:numPr>
          <w:ilvl w:val="0"/>
          <w:numId w:val="16"/>
        </w:numPr>
      </w:pPr>
      <w:bookmarkStart w:id="76" w:name="_Ref20817842"/>
      <w:r w:rsidRPr="00191A22">
        <w:t>Черткова Е.Л. Утопия как тип сознания / Е.Л. Черткова // Общественные науки и современность. - 1993. - № 3. - С. 71–81.</w:t>
      </w:r>
      <w:bookmarkEnd w:id="76"/>
    </w:p>
    <w:p w:rsidR="00077EF3" w:rsidRPr="00191A22" w:rsidRDefault="00077EF3" w:rsidP="001F1FC0">
      <w:pPr>
        <w:pStyle w:val="a3"/>
        <w:numPr>
          <w:ilvl w:val="0"/>
          <w:numId w:val="16"/>
        </w:numPr>
      </w:pPr>
      <w:bookmarkStart w:id="77" w:name="_Ref20829464"/>
      <w:r w:rsidRPr="00191A22">
        <w:t>Шадурский М.И. Литературная утопия : к вопросу о теории жанра / М.И. Шадурский // Литература XX века: итоги и перспективы изучения: материалы пятых андреевских чтений / под ред. Н.Н. Андреевой, Н.А. Литвиненко, Н.Т. Пахсарьян. - М., 2007. - С. 30-37.</w:t>
      </w:r>
      <w:bookmarkEnd w:id="77"/>
    </w:p>
    <w:p w:rsidR="00077EF3" w:rsidRPr="00191A22" w:rsidRDefault="00077EF3" w:rsidP="00DF0CC6">
      <w:pPr>
        <w:pStyle w:val="a3"/>
        <w:numPr>
          <w:ilvl w:val="0"/>
          <w:numId w:val="16"/>
        </w:numPr>
      </w:pPr>
      <w:bookmarkStart w:id="78" w:name="_Ref20817196"/>
      <w:r w:rsidRPr="00191A22">
        <w:t xml:space="preserve">Шадурский М.И. Литературная утопия от Мора до Хаксли: проблемы </w:t>
      </w:r>
      <w:r w:rsidRPr="00191A22">
        <w:lastRenderedPageBreak/>
        <w:t>жанровой поэтики и семиосферы. Обретение острова / М.И. Шадурский. - М.: Издательство ЛКИ, 2007. - 160 с.</w:t>
      </w:r>
      <w:bookmarkEnd w:id="78"/>
    </w:p>
    <w:p w:rsidR="00077EF3" w:rsidRPr="00191A22" w:rsidRDefault="00077EF3" w:rsidP="00880D28">
      <w:pPr>
        <w:pStyle w:val="a3"/>
        <w:numPr>
          <w:ilvl w:val="0"/>
          <w:numId w:val="16"/>
        </w:numPr>
      </w:pPr>
      <w:bookmarkStart w:id="79" w:name="_Ref20816342"/>
      <w:r w:rsidRPr="00191A22">
        <w:t>Шаргай І.Є. Значення понять стилю та жанру для перекладацької інтерпретації / І.Є. Шаргай // Вісник Запорізького державного університету. – 2001. - №4. – С. 25-29.</w:t>
      </w:r>
      <w:bookmarkEnd w:id="79"/>
    </w:p>
    <w:p w:rsidR="00077EF3" w:rsidRPr="00191A22" w:rsidRDefault="00077EF3" w:rsidP="00880D28">
      <w:pPr>
        <w:pStyle w:val="a3"/>
        <w:numPr>
          <w:ilvl w:val="0"/>
          <w:numId w:val="16"/>
        </w:numPr>
      </w:pPr>
      <w:bookmarkStart w:id="80" w:name="_Ref20817144"/>
      <w:r w:rsidRPr="00191A22">
        <w:t>Шацкий Е. Утопия и традиция / Е. Шацкий. - М. : Прогресс, 1990. - 456 с.</w:t>
      </w:r>
      <w:bookmarkEnd w:id="80"/>
    </w:p>
    <w:p w:rsidR="00077EF3" w:rsidRPr="00191A22" w:rsidRDefault="00077EF3" w:rsidP="00880D28">
      <w:pPr>
        <w:pStyle w:val="a3"/>
        <w:numPr>
          <w:ilvl w:val="0"/>
          <w:numId w:val="16"/>
        </w:numPr>
      </w:pPr>
      <w:bookmarkStart w:id="81" w:name="_Ref20817033"/>
      <w:r w:rsidRPr="00191A22">
        <w:t>Шестаков В.П. Русская литературная утопия / В.П. Шестаков. – М.: Прогресс, 1990. – 719 с.</w:t>
      </w:r>
      <w:bookmarkEnd w:id="81"/>
    </w:p>
    <w:p w:rsidR="00077EF3" w:rsidRPr="00191A22" w:rsidRDefault="00077EF3" w:rsidP="00880D28">
      <w:pPr>
        <w:pStyle w:val="a3"/>
        <w:numPr>
          <w:ilvl w:val="0"/>
          <w:numId w:val="16"/>
        </w:numPr>
      </w:pPr>
      <w:bookmarkStart w:id="82" w:name="_Ref20817506"/>
      <w:r w:rsidRPr="00191A22">
        <w:t>Шестаков В.П. Эсхатология и утопия (Очерки русской философии и культуры) / В.П. Шестаков. – М.: Владос, 1995. – 208 с.</w:t>
      </w:r>
      <w:bookmarkEnd w:id="82"/>
    </w:p>
    <w:p w:rsidR="00077EF3" w:rsidRPr="00191A22" w:rsidRDefault="00077EF3" w:rsidP="00880D28">
      <w:pPr>
        <w:pStyle w:val="a3"/>
        <w:numPr>
          <w:ilvl w:val="0"/>
          <w:numId w:val="16"/>
        </w:numPr>
      </w:pPr>
      <w:bookmarkStart w:id="83" w:name="_Ref20816712"/>
      <w:r w:rsidRPr="00191A22">
        <w:t>Шеффер Ж.-М. Что такое литературный жанр? / Ж.-М. Шеффер; пер. с франц. и послесл. С. Н. Зенкина. - М.: Едиториал УРСС, 2010. - 192 с.</w:t>
      </w:r>
      <w:bookmarkEnd w:id="83"/>
    </w:p>
    <w:p w:rsidR="00077EF3" w:rsidRPr="00191A22" w:rsidRDefault="00077EF3" w:rsidP="00880D28">
      <w:pPr>
        <w:pStyle w:val="a3"/>
        <w:numPr>
          <w:ilvl w:val="0"/>
          <w:numId w:val="16"/>
        </w:numPr>
      </w:pPr>
      <w:bookmarkStart w:id="84" w:name="_Ref20816797"/>
      <w:r w:rsidRPr="00191A22">
        <w:t>Шмелева Т. В. Речевые жанры / Т. В. Шмелева // Культура русской речи: энциклопед. словарь-справочник / под ред. А. П. Сковородникова. - Красноярск: Изд- во Краснояр. гос. ун-та, 1991. - С. 89-91.</w:t>
      </w:r>
      <w:bookmarkEnd w:id="84"/>
    </w:p>
    <w:p w:rsidR="00077EF3" w:rsidRPr="00191A22" w:rsidRDefault="00077EF3" w:rsidP="00077EF3">
      <w:pPr>
        <w:pStyle w:val="a3"/>
        <w:numPr>
          <w:ilvl w:val="0"/>
          <w:numId w:val="16"/>
        </w:numPr>
      </w:pPr>
      <w:bookmarkStart w:id="85" w:name="_Ref20829246"/>
      <w:r w:rsidRPr="00191A22">
        <w:t>Beresford J.D. H.G. Wells / J.D. Beresford. - New York: Henry Holt &amp;C, 1915. – 184 р.</w:t>
      </w:r>
      <w:bookmarkEnd w:id="85"/>
    </w:p>
    <w:p w:rsidR="00077EF3" w:rsidRPr="00191A22" w:rsidRDefault="00077EF3" w:rsidP="00077EF3">
      <w:pPr>
        <w:pStyle w:val="a3"/>
        <w:numPr>
          <w:ilvl w:val="0"/>
          <w:numId w:val="16"/>
        </w:numPr>
      </w:pPr>
      <w:bookmarkStart w:id="86" w:name="_Ref20829116"/>
      <w:r w:rsidRPr="00191A22">
        <w:t>Gerber R. Utopian Fantasy: A Study of English Utopian Fiction since the End of the 19th Century / R. Gerber. - New York, 1973. - 168 p.</w:t>
      </w:r>
      <w:bookmarkEnd w:id="86"/>
    </w:p>
    <w:p w:rsidR="00077EF3" w:rsidRPr="00191A22" w:rsidRDefault="00077EF3" w:rsidP="000303FF">
      <w:pPr>
        <w:pStyle w:val="a3"/>
        <w:numPr>
          <w:ilvl w:val="0"/>
          <w:numId w:val="16"/>
        </w:numPr>
      </w:pPr>
      <w:bookmarkStart w:id="87" w:name="_Ref25094463"/>
      <w:r w:rsidRPr="00191A22">
        <w:t xml:space="preserve">Kendik M. Human Individual in H. G. Wells' Prose Fiction. Pardubice / M. Kendik. </w:t>
      </w:r>
      <w:r w:rsidR="000303FF" w:rsidRPr="00191A22">
        <w:t>[Electronic resource]. - Access mode:</w:t>
      </w:r>
      <w:r w:rsidRPr="00191A22">
        <w:t xml:space="preserve"> https://dk.upce.cz/bitstream/ handle/10195/68830/KendikM_HumanIndividual_LV_2017.pdf?sequence=1&amp;isAllowed=y</w:t>
      </w:r>
      <w:bookmarkEnd w:id="87"/>
      <w:r w:rsidRPr="00191A22">
        <w:t xml:space="preserve"> </w:t>
      </w:r>
    </w:p>
    <w:p w:rsidR="00077EF3" w:rsidRPr="00191A22" w:rsidRDefault="00077EF3" w:rsidP="00077EF3">
      <w:pPr>
        <w:pStyle w:val="a3"/>
        <w:numPr>
          <w:ilvl w:val="0"/>
          <w:numId w:val="16"/>
        </w:numPr>
      </w:pPr>
      <w:bookmarkStart w:id="88" w:name="_Ref20817050"/>
      <w:r w:rsidRPr="00191A22">
        <w:t>Sargent L. Introduction. In: British and American Literature 1516-1978 / L. Sargent. -  Boston, 1979, - Р.4-22.</w:t>
      </w:r>
      <w:bookmarkEnd w:id="88"/>
    </w:p>
    <w:p w:rsidR="00077EF3" w:rsidRPr="00191A22" w:rsidRDefault="00077EF3" w:rsidP="00077EF3">
      <w:pPr>
        <w:pStyle w:val="a3"/>
        <w:numPr>
          <w:ilvl w:val="0"/>
          <w:numId w:val="16"/>
        </w:numPr>
      </w:pPr>
      <w:bookmarkStart w:id="89" w:name="_Ref25094324"/>
      <w:r w:rsidRPr="00191A22">
        <w:t>Seed D. Science Fiction: A Very Short Introduction / D.  Seed. – Oxford:  Oxford University Press, 2011. - 144 p.</w:t>
      </w:r>
      <w:bookmarkEnd w:id="89"/>
    </w:p>
    <w:p w:rsidR="00880D28" w:rsidRPr="00191A22" w:rsidRDefault="00880D28" w:rsidP="00880D28">
      <w:pPr>
        <w:pStyle w:val="a3"/>
        <w:ind w:firstLine="0"/>
        <w:jc w:val="center"/>
        <w:rPr>
          <w:b/>
        </w:rPr>
      </w:pPr>
      <w:r w:rsidRPr="00191A22">
        <w:rPr>
          <w:b/>
        </w:rPr>
        <w:t>Довідкова література</w:t>
      </w:r>
    </w:p>
    <w:p w:rsidR="000303FF" w:rsidRPr="00191A22" w:rsidRDefault="000303FF" w:rsidP="00880D28">
      <w:pPr>
        <w:pStyle w:val="a3"/>
        <w:numPr>
          <w:ilvl w:val="0"/>
          <w:numId w:val="16"/>
        </w:numPr>
      </w:pPr>
      <w:bookmarkStart w:id="90" w:name="_Ref20816248"/>
      <w:r w:rsidRPr="00191A22">
        <w:t>Волков А. Лексикон загального та порівняльного літературознавства / А. Волков. - Чернівці: Золоті литаври, 2001. - 634 с.</w:t>
      </w:r>
      <w:bookmarkEnd w:id="90"/>
    </w:p>
    <w:p w:rsidR="000303FF" w:rsidRDefault="000303FF" w:rsidP="00880D28">
      <w:pPr>
        <w:pStyle w:val="a3"/>
        <w:numPr>
          <w:ilvl w:val="0"/>
          <w:numId w:val="16"/>
        </w:numPr>
      </w:pPr>
      <w:bookmarkStart w:id="91" w:name="_Ref20816285"/>
      <w:r w:rsidRPr="00191A22">
        <w:lastRenderedPageBreak/>
        <w:t>Гром’як Р. Т. Літературознавчий словник-довідник / Р. Т. Гром’як, Ю. І. Ковалів, В. І. Теремко. - К.: Академія, 2006. - 752 с.</w:t>
      </w:r>
      <w:bookmarkEnd w:id="91"/>
    </w:p>
    <w:p w:rsidR="00036BF9" w:rsidRPr="00191A22" w:rsidRDefault="00036BF9" w:rsidP="00880D28">
      <w:pPr>
        <w:pStyle w:val="a3"/>
        <w:numPr>
          <w:ilvl w:val="0"/>
          <w:numId w:val="16"/>
        </w:numPr>
      </w:pPr>
      <w:r>
        <w:t xml:space="preserve"> Д</w:t>
      </w:r>
      <w:r w:rsidR="00C823B1">
        <w:t>олгіна О</w:t>
      </w:r>
      <w:r w:rsidRPr="00036BF9">
        <w:t>.С. П</w:t>
      </w:r>
      <w:r w:rsidR="00C823B1">
        <w:t>роблема дефініцій "Утопія" і "Научна Фантастика" в</w:t>
      </w:r>
      <w:r w:rsidRPr="00036BF9">
        <w:t xml:space="preserve"> </w:t>
      </w:r>
      <w:r w:rsidR="00C823B1">
        <w:t xml:space="preserve">історичному дискурсі </w:t>
      </w:r>
      <w:r w:rsidRPr="00036BF9">
        <w:t xml:space="preserve">// </w:t>
      </w:r>
      <w:r w:rsidR="00C823B1">
        <w:t>Світ науки</w:t>
      </w:r>
      <w:r w:rsidRPr="00036BF9">
        <w:t xml:space="preserve">, </w:t>
      </w:r>
      <w:r w:rsidR="00C823B1">
        <w:t>культури, освіти</w:t>
      </w:r>
      <w:r w:rsidRPr="00036BF9">
        <w:t>. - 2013. - №6(37). - С. 32-33.</w:t>
      </w:r>
    </w:p>
    <w:p w:rsidR="000303FF" w:rsidRPr="00191A22" w:rsidRDefault="000303FF" w:rsidP="00880D28">
      <w:pPr>
        <w:pStyle w:val="a3"/>
        <w:numPr>
          <w:ilvl w:val="0"/>
          <w:numId w:val="16"/>
        </w:numPr>
      </w:pPr>
      <w:bookmarkStart w:id="92" w:name="_Ref20816231"/>
      <w:r w:rsidRPr="00191A22">
        <w:t>Ковалів Ю. І. Літературознавча енциклопедія. У двох томах / Ю. І. Ковалів. - К.: Академія, 2007. - Т. 1. - 608 с.</w:t>
      </w:r>
      <w:bookmarkEnd w:id="92"/>
    </w:p>
    <w:p w:rsidR="000303FF" w:rsidRPr="00191A22" w:rsidRDefault="000303FF" w:rsidP="00AA2A69">
      <w:pPr>
        <w:pStyle w:val="a3"/>
        <w:numPr>
          <w:ilvl w:val="0"/>
          <w:numId w:val="16"/>
        </w:numPr>
      </w:pPr>
      <w:bookmarkStart w:id="93" w:name="_Ref25065565"/>
      <w:r w:rsidRPr="00191A22">
        <w:t>Кожевников В.М. Литературный энциклопедический словарь / В.М. Кожевников, П.А. Николаев. – М.: Сов. энциклопедия, 1987. – 752 с.</w:t>
      </w:r>
      <w:bookmarkEnd w:id="93"/>
    </w:p>
    <w:p w:rsidR="000303FF" w:rsidRPr="00191A22" w:rsidRDefault="000303FF" w:rsidP="00880D28">
      <w:pPr>
        <w:pStyle w:val="a3"/>
        <w:numPr>
          <w:ilvl w:val="0"/>
          <w:numId w:val="16"/>
        </w:numPr>
      </w:pPr>
      <w:bookmarkStart w:id="94" w:name="_Ref20817108"/>
      <w:r w:rsidRPr="00191A22">
        <w:t>Кузнецов В. Г. Словарь философских терминов / В. Г. Кузнецов. - М.: Инфра-М, 2013. – 730 с.</w:t>
      </w:r>
      <w:bookmarkEnd w:id="94"/>
    </w:p>
    <w:p w:rsidR="000303FF" w:rsidRPr="00191A22" w:rsidRDefault="000303FF" w:rsidP="00880D28">
      <w:pPr>
        <w:pStyle w:val="a3"/>
        <w:numPr>
          <w:ilvl w:val="0"/>
          <w:numId w:val="16"/>
        </w:numPr>
      </w:pPr>
      <w:bookmarkStart w:id="95" w:name="_Ref20816274"/>
      <w:r w:rsidRPr="00191A22">
        <w:t>Лесин В. М. Литературоведческие термины: Справочник / В. М. Лесин. - К.: Рад. шк., 1985. - 251 с.</w:t>
      </w:r>
      <w:bookmarkEnd w:id="95"/>
    </w:p>
    <w:p w:rsidR="000303FF" w:rsidRPr="00191A22" w:rsidRDefault="000303FF" w:rsidP="000303FF">
      <w:pPr>
        <w:pStyle w:val="a3"/>
        <w:numPr>
          <w:ilvl w:val="0"/>
          <w:numId w:val="16"/>
        </w:numPr>
      </w:pPr>
      <w:bookmarkStart w:id="96" w:name="_Ref25093069"/>
      <w:r w:rsidRPr="00191A22">
        <w:t>Михальская Н. П. Зарубежные писатели. Библиографический словарь. В 2 ч. Ч. 2. М - Я / Н. П. Михальская. - М.: Просвещение, 1997. - 448 с</w:t>
      </w:r>
      <w:bookmarkEnd w:id="96"/>
    </w:p>
    <w:p w:rsidR="000303FF" w:rsidRPr="00191A22" w:rsidRDefault="000303FF" w:rsidP="009A24F9">
      <w:pPr>
        <w:pStyle w:val="a3"/>
        <w:numPr>
          <w:ilvl w:val="0"/>
          <w:numId w:val="16"/>
        </w:numPr>
      </w:pPr>
      <w:bookmarkStart w:id="97" w:name="_Ref20817093"/>
      <w:r w:rsidRPr="00191A22">
        <w:t>Николюкин А.Н. Литературная энциклопедия терминов и понятий / А.Н. Николюкин. - М.: НПК «Интелвак», 2001. – 1600 с</w:t>
      </w:r>
      <w:bookmarkStart w:id="98" w:name="_Ref20816082"/>
      <w:bookmarkEnd w:id="97"/>
      <w:r w:rsidRPr="00191A22">
        <w:t>.</w:t>
      </w:r>
      <w:bookmarkEnd w:id="98"/>
    </w:p>
    <w:p w:rsidR="000303FF" w:rsidRPr="00191A22" w:rsidRDefault="000303FF" w:rsidP="00880D28">
      <w:pPr>
        <w:pStyle w:val="a3"/>
        <w:numPr>
          <w:ilvl w:val="0"/>
          <w:numId w:val="16"/>
        </w:numPr>
      </w:pPr>
      <w:bookmarkStart w:id="99" w:name="_Ref20816306"/>
      <w:r w:rsidRPr="00191A22">
        <w:t>Тимофеев Л. И. Краткий словарь литературоведческих терминов: пособие для учащихся сред. школы / Л. И. Тимофеев, С. В. Тураев. - М.: Просвещение, 1978. - 223 с.</w:t>
      </w:r>
      <w:bookmarkEnd w:id="99"/>
    </w:p>
    <w:p w:rsidR="001F1FC0" w:rsidRPr="00191A22" w:rsidRDefault="001F1FC0" w:rsidP="001F1FC0">
      <w:pPr>
        <w:pStyle w:val="a3"/>
        <w:ind w:firstLine="0"/>
        <w:jc w:val="center"/>
        <w:rPr>
          <w:b/>
        </w:rPr>
      </w:pPr>
      <w:r w:rsidRPr="00191A22">
        <w:rPr>
          <w:b/>
        </w:rPr>
        <w:t>Досліджувані тексти</w:t>
      </w:r>
    </w:p>
    <w:p w:rsidR="0024120F" w:rsidRPr="00191A22" w:rsidRDefault="0024120F" w:rsidP="0024120F">
      <w:pPr>
        <w:pStyle w:val="a3"/>
        <w:numPr>
          <w:ilvl w:val="0"/>
          <w:numId w:val="16"/>
        </w:numPr>
      </w:pPr>
      <w:bookmarkStart w:id="100" w:name="_Ref20829530"/>
      <w:r w:rsidRPr="00191A22">
        <w:t>Уеллс Г. Дж. Війна світів: роман / Герберт Джордж Уеллс; переклад з англ. Д. Паламарчука.  - Чернівці: Айсберг, 2016. - 158 с.</w:t>
      </w:r>
    </w:p>
    <w:p w:rsidR="000303FF" w:rsidRPr="00191A22" w:rsidRDefault="000303FF" w:rsidP="000303FF">
      <w:pPr>
        <w:pStyle w:val="a3"/>
        <w:numPr>
          <w:ilvl w:val="0"/>
          <w:numId w:val="16"/>
        </w:numPr>
      </w:pPr>
      <w:bookmarkStart w:id="101" w:name="_Ref25093888"/>
      <w:r w:rsidRPr="00191A22">
        <w:t>Уэллс Г. Война миров: роман на английском языке / Г. Уэллс. – М.: Издательство Т8, 2016. - 150 с.</w:t>
      </w:r>
      <w:bookmarkEnd w:id="101"/>
    </w:p>
    <w:bookmarkEnd w:id="100"/>
    <w:p w:rsidR="0024120F" w:rsidRPr="00191A22" w:rsidRDefault="0024120F" w:rsidP="0024120F">
      <w:pPr>
        <w:pStyle w:val="a3"/>
        <w:ind w:left="360" w:firstLine="0"/>
      </w:pPr>
    </w:p>
    <w:p w:rsidR="001F1FC0" w:rsidRPr="00191A22" w:rsidRDefault="001F1FC0" w:rsidP="001F1FC0">
      <w:pPr>
        <w:pStyle w:val="a3"/>
        <w:ind w:left="360" w:firstLine="0"/>
      </w:pPr>
    </w:p>
    <w:p w:rsidR="00855B71" w:rsidRPr="00191A22" w:rsidRDefault="00855B71" w:rsidP="00855B71">
      <w:pPr>
        <w:pStyle w:val="a3"/>
      </w:pPr>
    </w:p>
    <w:p w:rsidR="003B22A5" w:rsidRDefault="003B22A5" w:rsidP="003B22A5">
      <w:pPr>
        <w:pStyle w:val="a3"/>
      </w:pPr>
    </w:p>
    <w:p w:rsidR="00A56B5F" w:rsidRDefault="00A56B5F" w:rsidP="003B22A5">
      <w:pPr>
        <w:pStyle w:val="a3"/>
      </w:pPr>
    </w:p>
    <w:p w:rsidR="00A56B5F" w:rsidRDefault="005E0820" w:rsidP="005E0820">
      <w:pPr>
        <w:pStyle w:val="a3"/>
        <w:jc w:val="center"/>
        <w:rPr>
          <w:lang w:val="en-US"/>
        </w:rPr>
      </w:pPr>
      <w:r>
        <w:rPr>
          <w:lang w:val="en-US"/>
        </w:rPr>
        <w:lastRenderedPageBreak/>
        <w:t>SUMMARY</w:t>
      </w:r>
    </w:p>
    <w:p w:rsidR="005E0820" w:rsidRDefault="005E0820" w:rsidP="005E0820">
      <w:pPr>
        <w:pStyle w:val="a3"/>
        <w:jc w:val="center"/>
        <w:rPr>
          <w:lang w:val="en-US"/>
        </w:rPr>
      </w:pPr>
    </w:p>
    <w:p w:rsidR="005E0820" w:rsidRDefault="005E0820" w:rsidP="005E0820">
      <w:pPr>
        <w:pStyle w:val="a3"/>
        <w:rPr>
          <w:lang w:val="en-US"/>
        </w:rPr>
      </w:pPr>
      <w:r>
        <w:rPr>
          <w:lang w:val="en-US"/>
        </w:rPr>
        <w:t xml:space="preserve">The work is a contribution to the study of the genre peculiarities of utopia in the Herbert Wells’ novel “The War of the Worlds”.  </w:t>
      </w:r>
      <w:r w:rsidRPr="005E0820">
        <w:rPr>
          <w:lang w:val="en-US"/>
        </w:rPr>
        <w:t xml:space="preserve">Herbert Wells is a master of social and philosophical fiction. He </w:t>
      </w:r>
      <w:r>
        <w:rPr>
          <w:lang w:val="en-US"/>
        </w:rPr>
        <w:t xml:space="preserve">stepped </w:t>
      </w:r>
      <w:r w:rsidR="00287C21">
        <w:rPr>
          <w:lang w:val="en-US"/>
        </w:rPr>
        <w:t>into history</w:t>
      </w:r>
      <w:r w:rsidRPr="005E0820">
        <w:rPr>
          <w:lang w:val="en-US"/>
        </w:rPr>
        <w:t xml:space="preserve"> of literature as the creator of the genre of social sci-fi novel, which depicted the laws of scientific and social development of modern times.</w:t>
      </w:r>
      <w:r w:rsidR="00F204EA">
        <w:rPr>
          <w:lang w:val="en-US"/>
        </w:rPr>
        <w:t xml:space="preserve"> </w:t>
      </w:r>
      <w:r w:rsidR="00F204EA" w:rsidRPr="00F204EA">
        <w:rPr>
          <w:lang w:val="en-US"/>
        </w:rPr>
        <w:t>The central place in the work of Wells is the question of the ways of developing scientific and technological progress and its influence on the fate of mankind. The writer's views on the prospects for the development of society were pessimistic; he did not believe that advances in technology would make people happy. Despite the explicit use of the scheme of the utopian novel (globality and inclusiveness of the image, social analysis), Wells refuses the tractability and static nature of the plot: his hero not only contemplates an alien world, but actively compares it with his own, coming to certain conclusions. The characters demonstrate a certain evolution of views (an unthinkable phenomenon for classical utopia).</w:t>
      </w:r>
    </w:p>
    <w:p w:rsidR="00431C11" w:rsidRDefault="00287C21" w:rsidP="00431C11">
      <w:pPr>
        <w:pStyle w:val="a3"/>
        <w:rPr>
          <w:lang w:val="en-US"/>
        </w:rPr>
      </w:pPr>
      <w:r w:rsidRPr="00287C21">
        <w:rPr>
          <w:lang w:val="en-US"/>
        </w:rPr>
        <w:t>A masterpiece of s</w:t>
      </w:r>
      <w:r w:rsidR="00D224E3">
        <w:rPr>
          <w:lang w:val="en-US"/>
        </w:rPr>
        <w:t>cience fiction is the novel of H</w:t>
      </w:r>
      <w:r w:rsidRPr="00287C21">
        <w:rPr>
          <w:lang w:val="en-US"/>
        </w:rPr>
        <w:t>. Wells “</w:t>
      </w:r>
      <w:r>
        <w:rPr>
          <w:lang w:val="en-US"/>
        </w:rPr>
        <w:t xml:space="preserve">The </w:t>
      </w:r>
      <w:r w:rsidRPr="00287C21">
        <w:rPr>
          <w:lang w:val="en-US"/>
        </w:rPr>
        <w:t>War of the Worlds” - this is his fourth novel, which refers to the early works of the writer. It was first published in 1897.</w:t>
      </w:r>
      <w:r w:rsidR="00431C11">
        <w:rPr>
          <w:lang w:val="en-US"/>
        </w:rPr>
        <w:t xml:space="preserve"> </w:t>
      </w:r>
      <w:r w:rsidR="00431C11" w:rsidRPr="00572DCB">
        <w:rPr>
          <w:lang w:val="en-US"/>
        </w:rPr>
        <w:t>The novel "War of the Worlds" belongs to the genre of science fiction. Science fiction is a subspecies of fantastic literature combining different genres; science fiction creates on the basis of reality a model of possible reality, where the author introduces so</w:t>
      </w:r>
      <w:r w:rsidR="00F204EA">
        <w:rPr>
          <w:lang w:val="en-US"/>
        </w:rPr>
        <w:t>me scientific element (</w:t>
      </w:r>
      <w:r w:rsidR="00431C11" w:rsidRPr="00572DCB">
        <w:rPr>
          <w:lang w:val="en-US"/>
        </w:rPr>
        <w:t>invention, a hypothesis, etc.) and ostensibly feels this element in society and its influence on an individual subject or subjects.</w:t>
      </w:r>
      <w:r w:rsidR="00431C11">
        <w:rPr>
          <w:lang w:val="en-US"/>
        </w:rPr>
        <w:t xml:space="preserve"> </w:t>
      </w:r>
      <w:r w:rsidR="00431C11" w:rsidRPr="00572DCB">
        <w:rPr>
          <w:lang w:val="en-US"/>
        </w:rPr>
        <w:t>Science fiction has two effects: the elimination effect, which is a representation of an imaginary world different from the usual empirical environment, and the effect of cognition that provokes the reader to think critically. The science-fiction orientation is only an illusion in the future, and the real sphere of interest lies in the present.</w:t>
      </w:r>
    </w:p>
    <w:p w:rsidR="00572DCB" w:rsidRDefault="00287C21" w:rsidP="00431C11">
      <w:pPr>
        <w:pStyle w:val="a3"/>
        <w:rPr>
          <w:lang w:val="en-US"/>
        </w:rPr>
      </w:pPr>
      <w:r w:rsidRPr="00287C21">
        <w:rPr>
          <w:lang w:val="en-US"/>
        </w:rPr>
        <w:t xml:space="preserve"> “</w:t>
      </w:r>
      <w:r>
        <w:rPr>
          <w:lang w:val="en-US"/>
        </w:rPr>
        <w:t xml:space="preserve">The </w:t>
      </w:r>
      <w:r w:rsidRPr="00287C21">
        <w:rPr>
          <w:lang w:val="en-US"/>
        </w:rPr>
        <w:t>War of the worlds” describes the invasion of Martians on Earth and</w:t>
      </w:r>
      <w:r w:rsidR="00431C11">
        <w:rPr>
          <w:lang w:val="en-US"/>
        </w:rPr>
        <w:t xml:space="preserve"> it</w:t>
      </w:r>
      <w:r w:rsidRPr="00287C21">
        <w:rPr>
          <w:lang w:val="en-US"/>
        </w:rPr>
        <w:t xml:space="preserve"> is one of the first descriptions of such a conflict in the literature. The events of the </w:t>
      </w:r>
      <w:r w:rsidRPr="00287C21">
        <w:rPr>
          <w:lang w:val="en-US"/>
        </w:rPr>
        <w:lastRenderedPageBreak/>
        <w:t xml:space="preserve">novel, which are described by an unnamed eyewitness hero, take place in southern </w:t>
      </w:r>
      <w:r w:rsidR="00F204EA" w:rsidRPr="00287C21">
        <w:rPr>
          <w:lang w:val="en-US"/>
        </w:rPr>
        <w:t>England;</w:t>
      </w:r>
      <w:r w:rsidRPr="00287C21">
        <w:rPr>
          <w:lang w:val="en-US"/>
        </w:rPr>
        <w:t xml:space="preserve"> the Martians easily defeat the British arm</w:t>
      </w:r>
      <w:r w:rsidR="00431C11">
        <w:rPr>
          <w:lang w:val="en-US"/>
        </w:rPr>
        <w:t xml:space="preserve">y and destroy people. </w:t>
      </w:r>
      <w:r w:rsidRPr="00287C21">
        <w:rPr>
          <w:lang w:val="en-US"/>
        </w:rPr>
        <w:t>The novel "War o</w:t>
      </w:r>
      <w:r>
        <w:rPr>
          <w:lang w:val="en-US"/>
        </w:rPr>
        <w:t>f the Worlds" remained popular in</w:t>
      </w:r>
      <w:r w:rsidRPr="00287C21">
        <w:rPr>
          <w:lang w:val="en-US"/>
        </w:rPr>
        <w:t xml:space="preserve"> the 20th century, </w:t>
      </w:r>
      <w:r>
        <w:rPr>
          <w:lang w:val="en-US"/>
        </w:rPr>
        <w:t xml:space="preserve">with many publications </w:t>
      </w:r>
      <w:r w:rsidR="00F204EA">
        <w:rPr>
          <w:lang w:val="en-US"/>
        </w:rPr>
        <w:t>in</w:t>
      </w:r>
      <w:r w:rsidRPr="00287C21">
        <w:rPr>
          <w:lang w:val="en-US"/>
        </w:rPr>
        <w:t xml:space="preserve"> </w:t>
      </w:r>
      <w:r w:rsidR="00F204EA">
        <w:rPr>
          <w:lang w:val="en-US"/>
        </w:rPr>
        <w:t>diffirent languages</w:t>
      </w:r>
      <w:r w:rsidRPr="00287C21">
        <w:rPr>
          <w:lang w:val="en-US"/>
        </w:rPr>
        <w:t>. Many science fiction writers and critics recognize</w:t>
      </w:r>
      <w:r w:rsidR="00F204EA">
        <w:rPr>
          <w:lang w:val="en-US"/>
        </w:rPr>
        <w:t>d the significant influence of H</w:t>
      </w:r>
      <w:r w:rsidRPr="00287C21">
        <w:rPr>
          <w:lang w:val="en-US"/>
        </w:rPr>
        <w:t xml:space="preserve">. Wells and his “War of the Worlds” on their work. </w:t>
      </w:r>
      <w:r>
        <w:rPr>
          <w:lang w:val="en-US"/>
        </w:rPr>
        <w:t xml:space="preserve">Many </w:t>
      </w:r>
      <w:r w:rsidRPr="00287C21">
        <w:rPr>
          <w:lang w:val="en-US"/>
        </w:rPr>
        <w:t>films, music albums, radio shows, comics, series and computer games were produced</w:t>
      </w:r>
      <w:r>
        <w:rPr>
          <w:lang w:val="en-US"/>
        </w:rPr>
        <w:t xml:space="preserve"> based on the novel.</w:t>
      </w:r>
    </w:p>
    <w:p w:rsidR="00572DCB" w:rsidRDefault="00F204EA" w:rsidP="00572DCB">
      <w:pPr>
        <w:pStyle w:val="a3"/>
        <w:rPr>
          <w:lang w:val="en-US"/>
        </w:rPr>
      </w:pPr>
      <w:r>
        <w:rPr>
          <w:lang w:val="en-US"/>
        </w:rPr>
        <w:t>In his novel, H</w:t>
      </w:r>
      <w:r w:rsidR="00BB586D" w:rsidRPr="00BB586D">
        <w:rPr>
          <w:lang w:val="en-US"/>
        </w:rPr>
        <w:t xml:space="preserve">. Wells alludes to the fact that people will eventually become like the Martians. The Martians are a variant of human development: the maximally developed brain, the absence of emotions, the sole purpose - the survival and expansion of the territory. Evolutionary theory in action: Martians (as a more technically advanced race) easily conquer earthlings, but they are destroyed by terrestrial bacteria, as a more adaptable organism. The universe is absolutely indifferent to living </w:t>
      </w:r>
      <w:r w:rsidRPr="00BB586D">
        <w:rPr>
          <w:lang w:val="en-US"/>
        </w:rPr>
        <w:t>beings;</w:t>
      </w:r>
      <w:r w:rsidR="00BB586D" w:rsidRPr="00BB586D">
        <w:rPr>
          <w:lang w:val="en-US"/>
        </w:rPr>
        <w:t xml:space="preserve"> the law is the same for everyone. But, despite the victory, the future of humanity is uncertain: it was probably the first outing of the Martians, followed by others, and humanity never even came close to solving the problem.</w:t>
      </w:r>
    </w:p>
    <w:p w:rsidR="00572DCB" w:rsidRPr="005E0820" w:rsidRDefault="00572DCB" w:rsidP="00572DCB">
      <w:pPr>
        <w:pStyle w:val="a3"/>
        <w:rPr>
          <w:lang w:val="en-US"/>
        </w:rPr>
      </w:pPr>
    </w:p>
    <w:sectPr w:rsidR="00572DCB" w:rsidRPr="005E0820" w:rsidSect="00134B11">
      <w:headerReference w:type="default" r:id="rId9"/>
      <w:type w:val="continuous"/>
      <w:pgSz w:w="11907" w:h="16840" w:code="9"/>
      <w:pgMar w:top="1134" w:right="851" w:bottom="1134" w:left="1701" w:header="0" w:footer="0" w:gutter="0"/>
      <w:paperSrc w:first="15" w:other="15"/>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B41" w:rsidRDefault="00CE0B41" w:rsidP="00901941">
      <w:r>
        <w:separator/>
      </w:r>
    </w:p>
  </w:endnote>
  <w:endnote w:type="continuationSeparator" w:id="0">
    <w:p w:rsidR="00CE0B41" w:rsidRDefault="00CE0B41" w:rsidP="009019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B41" w:rsidRDefault="00CE0B41" w:rsidP="00901941">
      <w:r>
        <w:separator/>
      </w:r>
    </w:p>
  </w:footnote>
  <w:footnote w:type="continuationSeparator" w:id="0">
    <w:p w:rsidR="00CE0B41" w:rsidRDefault="00CE0B41" w:rsidP="0090194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8"/>
        <w:szCs w:val="28"/>
      </w:rPr>
      <w:id w:val="-1021710629"/>
      <w:docPartObj>
        <w:docPartGallery w:val="Page Numbers (Top of Page)"/>
        <w:docPartUnique/>
      </w:docPartObj>
    </w:sdtPr>
    <w:sdtEndPr>
      <w:rPr>
        <w:noProof/>
      </w:rPr>
    </w:sdtEndPr>
    <w:sdtContent>
      <w:p w:rsidR="007D405B" w:rsidRPr="00134B11" w:rsidRDefault="007D405B">
        <w:pPr>
          <w:pStyle w:val="aa"/>
          <w:jc w:val="right"/>
          <w:rPr>
            <w:rFonts w:ascii="Times New Roman" w:hAnsi="Times New Roman" w:cs="Times New Roman"/>
            <w:sz w:val="28"/>
            <w:szCs w:val="28"/>
          </w:rPr>
        </w:pPr>
      </w:p>
      <w:p w:rsidR="007D405B" w:rsidRPr="00134B11" w:rsidRDefault="00E32A99">
        <w:pPr>
          <w:pStyle w:val="aa"/>
          <w:jc w:val="right"/>
          <w:rPr>
            <w:rFonts w:ascii="Times New Roman" w:hAnsi="Times New Roman" w:cs="Times New Roman"/>
            <w:sz w:val="28"/>
            <w:szCs w:val="28"/>
          </w:rPr>
        </w:pPr>
        <w:r w:rsidRPr="00134B11">
          <w:rPr>
            <w:rFonts w:ascii="Times New Roman" w:hAnsi="Times New Roman" w:cs="Times New Roman"/>
            <w:sz w:val="28"/>
            <w:szCs w:val="28"/>
          </w:rPr>
          <w:fldChar w:fldCharType="begin"/>
        </w:r>
        <w:r w:rsidR="007D405B" w:rsidRPr="00134B11">
          <w:rPr>
            <w:rFonts w:ascii="Times New Roman" w:hAnsi="Times New Roman" w:cs="Times New Roman"/>
            <w:sz w:val="28"/>
            <w:szCs w:val="28"/>
          </w:rPr>
          <w:instrText xml:space="preserve"> PAGE   \* MERGEFORMAT </w:instrText>
        </w:r>
        <w:r w:rsidRPr="00134B11">
          <w:rPr>
            <w:rFonts w:ascii="Times New Roman" w:hAnsi="Times New Roman" w:cs="Times New Roman"/>
            <w:sz w:val="28"/>
            <w:szCs w:val="28"/>
          </w:rPr>
          <w:fldChar w:fldCharType="separate"/>
        </w:r>
        <w:r w:rsidR="007F1969">
          <w:rPr>
            <w:rFonts w:ascii="Times New Roman" w:hAnsi="Times New Roman" w:cs="Times New Roman"/>
            <w:noProof/>
            <w:sz w:val="28"/>
            <w:szCs w:val="28"/>
          </w:rPr>
          <w:t>8</w:t>
        </w:r>
        <w:r w:rsidRPr="00134B11">
          <w:rPr>
            <w:rFonts w:ascii="Times New Roman" w:hAnsi="Times New Roman" w:cs="Times New Roman"/>
            <w:noProof/>
            <w:sz w:val="28"/>
            <w:szCs w:val="28"/>
          </w:rPr>
          <w:fldChar w:fldCharType="end"/>
        </w:r>
      </w:p>
    </w:sdtContent>
  </w:sdt>
  <w:p w:rsidR="007D405B" w:rsidRPr="00134B11" w:rsidRDefault="007D405B">
    <w:pPr>
      <w:pStyle w:val="aa"/>
      <w:rPr>
        <w:rFonts w:ascii="Times New Roman" w:hAnsi="Times New Roman" w:cs="Times New Roman"/>
        <w:sz w:val="28"/>
        <w:szCs w:val="2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5E3A"/>
    <w:multiLevelType w:val="hybridMultilevel"/>
    <w:tmpl w:val="296A203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3E17573"/>
    <w:multiLevelType w:val="multilevel"/>
    <w:tmpl w:val="117290D4"/>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10324BB"/>
    <w:multiLevelType w:val="hybridMultilevel"/>
    <w:tmpl w:val="AF7C9BCE"/>
    <w:lvl w:ilvl="0" w:tplc="AE06AD3C">
      <w:start w:val="1"/>
      <w:numFmt w:val="decimal"/>
      <w:lvlText w:val="%1."/>
      <w:lvlJc w:val="left"/>
      <w:pPr>
        <w:tabs>
          <w:tab w:val="num" w:pos="397"/>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389A39F7"/>
    <w:multiLevelType w:val="hybridMultilevel"/>
    <w:tmpl w:val="05807F7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AC25544"/>
    <w:multiLevelType w:val="hybridMultilevel"/>
    <w:tmpl w:val="8D8CCC0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3C93220"/>
    <w:multiLevelType w:val="multilevel"/>
    <w:tmpl w:val="4692ADA8"/>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02026F3"/>
    <w:multiLevelType w:val="multilevel"/>
    <w:tmpl w:val="089A49C8"/>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504D63AA"/>
    <w:multiLevelType w:val="multilevel"/>
    <w:tmpl w:val="74CC2654"/>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508E2744"/>
    <w:multiLevelType w:val="hybridMultilevel"/>
    <w:tmpl w:val="2D88272E"/>
    <w:lvl w:ilvl="0" w:tplc="0419000F">
      <w:start w:val="1"/>
      <w:numFmt w:val="decimal"/>
      <w:lvlText w:val="%1."/>
      <w:lvlJc w:val="left"/>
      <w:pPr>
        <w:ind w:left="360"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530C3719"/>
    <w:multiLevelType w:val="hybridMultilevel"/>
    <w:tmpl w:val="C062E9C4"/>
    <w:lvl w:ilvl="0" w:tplc="DE2E3002">
      <w:start w:val="1"/>
      <w:numFmt w:val="decimal"/>
      <w:lvlText w:val="%1."/>
      <w:lvlJc w:val="left"/>
      <w:pPr>
        <w:tabs>
          <w:tab w:val="num" w:pos="397"/>
        </w:tabs>
        <w:ind w:left="397" w:hanging="39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5B9119DF"/>
    <w:multiLevelType w:val="multilevel"/>
    <w:tmpl w:val="6E8C9474"/>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61D45F0D"/>
    <w:multiLevelType w:val="hybridMultilevel"/>
    <w:tmpl w:val="756AC744"/>
    <w:lvl w:ilvl="0" w:tplc="B4082734">
      <w:start w:val="1"/>
      <w:numFmt w:val="bullet"/>
      <w:lvlText w:val="–"/>
      <w:lvlJc w:val="left"/>
      <w:pPr>
        <w:tabs>
          <w:tab w:val="num" w:pos="0"/>
        </w:tabs>
        <w:ind w:left="0" w:firstLine="567"/>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2">
    <w:nsid w:val="69DA16E5"/>
    <w:multiLevelType w:val="hybridMultilevel"/>
    <w:tmpl w:val="FC46C1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C136954"/>
    <w:multiLevelType w:val="multilevel"/>
    <w:tmpl w:val="30686B1A"/>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72D526C2"/>
    <w:multiLevelType w:val="multilevel"/>
    <w:tmpl w:val="27CE6FC6"/>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77DB5D18"/>
    <w:multiLevelType w:val="multilevel"/>
    <w:tmpl w:val="52F4AF5C"/>
    <w:lvl w:ilvl="0">
      <w:start w:val="1"/>
      <w:numFmt w:val="bullet"/>
      <w:lvlText w:val="-"/>
      <w:lvlJc w:val="left"/>
      <w:rPr>
        <w:rFonts w:ascii="Arial" w:eastAsia="Arial" w:hAnsi="Arial" w:cs="Arial"/>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
  </w:num>
  <w:num w:numId="2">
    <w:abstractNumId w:val="1"/>
  </w:num>
  <w:num w:numId="3">
    <w:abstractNumId w:val="10"/>
  </w:num>
  <w:num w:numId="4">
    <w:abstractNumId w:val="6"/>
  </w:num>
  <w:num w:numId="5">
    <w:abstractNumId w:val="14"/>
  </w:num>
  <w:num w:numId="6">
    <w:abstractNumId w:val="5"/>
  </w:num>
  <w:num w:numId="7">
    <w:abstractNumId w:val="7"/>
  </w:num>
  <w:num w:numId="8">
    <w:abstractNumId w:val="15"/>
  </w:num>
  <w:num w:numId="9">
    <w:abstractNumId w:val="13"/>
  </w:num>
  <w:num w:numId="10">
    <w:abstractNumId w:val="0"/>
  </w:num>
  <w:num w:numId="11">
    <w:abstractNumId w:val="2"/>
  </w:num>
  <w:num w:numId="12">
    <w:abstractNumId w:val="8"/>
  </w:num>
  <w:num w:numId="13">
    <w:abstractNumId w:val="4"/>
  </w:num>
  <w:num w:numId="14">
    <w:abstractNumId w:val="12"/>
  </w:num>
  <w:num w:numId="15">
    <w:abstractNumId w:val="9"/>
  </w:num>
  <w:num w:numId="1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SpellingErrors/>
  <w:defaultTabStop w:val="720"/>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D2BEE"/>
    <w:rsid w:val="0001573E"/>
    <w:rsid w:val="000178F9"/>
    <w:rsid w:val="000303FF"/>
    <w:rsid w:val="00035D9B"/>
    <w:rsid w:val="000360B8"/>
    <w:rsid w:val="00036BBF"/>
    <w:rsid w:val="00036BF9"/>
    <w:rsid w:val="0004316F"/>
    <w:rsid w:val="00064304"/>
    <w:rsid w:val="00077C93"/>
    <w:rsid w:val="00077EF3"/>
    <w:rsid w:val="00081F00"/>
    <w:rsid w:val="000C2820"/>
    <w:rsid w:val="000D41FF"/>
    <w:rsid w:val="000E279F"/>
    <w:rsid w:val="000F4CA2"/>
    <w:rsid w:val="00100B11"/>
    <w:rsid w:val="00113C9C"/>
    <w:rsid w:val="001217F9"/>
    <w:rsid w:val="001302BE"/>
    <w:rsid w:val="00134B11"/>
    <w:rsid w:val="001353F6"/>
    <w:rsid w:val="00136808"/>
    <w:rsid w:val="00142D07"/>
    <w:rsid w:val="00152978"/>
    <w:rsid w:val="00154242"/>
    <w:rsid w:val="001817F1"/>
    <w:rsid w:val="00191A22"/>
    <w:rsid w:val="001947BA"/>
    <w:rsid w:val="001A2022"/>
    <w:rsid w:val="001A3BF4"/>
    <w:rsid w:val="001B2637"/>
    <w:rsid w:val="001F1FC0"/>
    <w:rsid w:val="001F21EE"/>
    <w:rsid w:val="002065A0"/>
    <w:rsid w:val="0022334D"/>
    <w:rsid w:val="00227BED"/>
    <w:rsid w:val="0024120F"/>
    <w:rsid w:val="00243B00"/>
    <w:rsid w:val="00255F39"/>
    <w:rsid w:val="0027206E"/>
    <w:rsid w:val="00280753"/>
    <w:rsid w:val="0028410C"/>
    <w:rsid w:val="00287C21"/>
    <w:rsid w:val="002979C6"/>
    <w:rsid w:val="002A0E07"/>
    <w:rsid w:val="002A5652"/>
    <w:rsid w:val="002A6014"/>
    <w:rsid w:val="002A6854"/>
    <w:rsid w:val="002B11FA"/>
    <w:rsid w:val="002B5D8E"/>
    <w:rsid w:val="002C05B3"/>
    <w:rsid w:val="002D6400"/>
    <w:rsid w:val="002F00EC"/>
    <w:rsid w:val="00306DEB"/>
    <w:rsid w:val="0031082D"/>
    <w:rsid w:val="003109EE"/>
    <w:rsid w:val="00312294"/>
    <w:rsid w:val="003124A9"/>
    <w:rsid w:val="00344AB6"/>
    <w:rsid w:val="0035298F"/>
    <w:rsid w:val="00354DF3"/>
    <w:rsid w:val="003805F1"/>
    <w:rsid w:val="003871A9"/>
    <w:rsid w:val="003933C8"/>
    <w:rsid w:val="00397493"/>
    <w:rsid w:val="003B22A5"/>
    <w:rsid w:val="003B4034"/>
    <w:rsid w:val="003B6077"/>
    <w:rsid w:val="003C5FC3"/>
    <w:rsid w:val="003D4268"/>
    <w:rsid w:val="003F47ED"/>
    <w:rsid w:val="00417CDA"/>
    <w:rsid w:val="00425CEA"/>
    <w:rsid w:val="00431C11"/>
    <w:rsid w:val="00434AFB"/>
    <w:rsid w:val="00445F27"/>
    <w:rsid w:val="004633F4"/>
    <w:rsid w:val="00483881"/>
    <w:rsid w:val="004953B9"/>
    <w:rsid w:val="004A1D2E"/>
    <w:rsid w:val="004A58A5"/>
    <w:rsid w:val="004A6938"/>
    <w:rsid w:val="004C791E"/>
    <w:rsid w:val="004D4099"/>
    <w:rsid w:val="004D56C6"/>
    <w:rsid w:val="004F454B"/>
    <w:rsid w:val="00500203"/>
    <w:rsid w:val="00513536"/>
    <w:rsid w:val="00521B94"/>
    <w:rsid w:val="00523047"/>
    <w:rsid w:val="005457E1"/>
    <w:rsid w:val="00557EDC"/>
    <w:rsid w:val="00560B0F"/>
    <w:rsid w:val="0057256D"/>
    <w:rsid w:val="00572DCB"/>
    <w:rsid w:val="00585D98"/>
    <w:rsid w:val="00593229"/>
    <w:rsid w:val="005A0B20"/>
    <w:rsid w:val="005B31B8"/>
    <w:rsid w:val="005B4D25"/>
    <w:rsid w:val="005B5E4F"/>
    <w:rsid w:val="005C02EE"/>
    <w:rsid w:val="005C4CFB"/>
    <w:rsid w:val="005C7005"/>
    <w:rsid w:val="005D03B5"/>
    <w:rsid w:val="005D6A76"/>
    <w:rsid w:val="005E0820"/>
    <w:rsid w:val="006022CA"/>
    <w:rsid w:val="00603ACB"/>
    <w:rsid w:val="00613C09"/>
    <w:rsid w:val="00634142"/>
    <w:rsid w:val="006350F2"/>
    <w:rsid w:val="00637617"/>
    <w:rsid w:val="00643397"/>
    <w:rsid w:val="00652216"/>
    <w:rsid w:val="00670514"/>
    <w:rsid w:val="00670C00"/>
    <w:rsid w:val="0068343D"/>
    <w:rsid w:val="00695A80"/>
    <w:rsid w:val="0069763D"/>
    <w:rsid w:val="006A25E0"/>
    <w:rsid w:val="006B299A"/>
    <w:rsid w:val="006C447C"/>
    <w:rsid w:val="006E6185"/>
    <w:rsid w:val="006E61CB"/>
    <w:rsid w:val="00707440"/>
    <w:rsid w:val="00724208"/>
    <w:rsid w:val="007338A6"/>
    <w:rsid w:val="007403BD"/>
    <w:rsid w:val="00741195"/>
    <w:rsid w:val="0074352E"/>
    <w:rsid w:val="00774255"/>
    <w:rsid w:val="00795B22"/>
    <w:rsid w:val="007C5699"/>
    <w:rsid w:val="007C5CC9"/>
    <w:rsid w:val="007D0613"/>
    <w:rsid w:val="007D0D51"/>
    <w:rsid w:val="007D1956"/>
    <w:rsid w:val="007D405B"/>
    <w:rsid w:val="007D7DD6"/>
    <w:rsid w:val="007F1969"/>
    <w:rsid w:val="007F3DDB"/>
    <w:rsid w:val="00804907"/>
    <w:rsid w:val="008076F1"/>
    <w:rsid w:val="008215C6"/>
    <w:rsid w:val="00822658"/>
    <w:rsid w:val="008447F2"/>
    <w:rsid w:val="00854BEC"/>
    <w:rsid w:val="00855B71"/>
    <w:rsid w:val="00871CA9"/>
    <w:rsid w:val="00872FE0"/>
    <w:rsid w:val="008754B1"/>
    <w:rsid w:val="00880D28"/>
    <w:rsid w:val="00882A9D"/>
    <w:rsid w:val="00893A23"/>
    <w:rsid w:val="008B051E"/>
    <w:rsid w:val="008B4C2F"/>
    <w:rsid w:val="00901941"/>
    <w:rsid w:val="00921610"/>
    <w:rsid w:val="00937F61"/>
    <w:rsid w:val="009417EB"/>
    <w:rsid w:val="00960150"/>
    <w:rsid w:val="00977F5C"/>
    <w:rsid w:val="0098125D"/>
    <w:rsid w:val="009831F9"/>
    <w:rsid w:val="009A24F9"/>
    <w:rsid w:val="009A4BFF"/>
    <w:rsid w:val="009A6B35"/>
    <w:rsid w:val="009E4110"/>
    <w:rsid w:val="009E592E"/>
    <w:rsid w:val="00A0230C"/>
    <w:rsid w:val="00A239C2"/>
    <w:rsid w:val="00A349DF"/>
    <w:rsid w:val="00A56B5F"/>
    <w:rsid w:val="00A64BC1"/>
    <w:rsid w:val="00A854F6"/>
    <w:rsid w:val="00A921C1"/>
    <w:rsid w:val="00AA2A69"/>
    <w:rsid w:val="00AC168C"/>
    <w:rsid w:val="00AE1DAA"/>
    <w:rsid w:val="00B009D7"/>
    <w:rsid w:val="00B00AF8"/>
    <w:rsid w:val="00B3315A"/>
    <w:rsid w:val="00B365BC"/>
    <w:rsid w:val="00B45966"/>
    <w:rsid w:val="00B60A25"/>
    <w:rsid w:val="00BA370F"/>
    <w:rsid w:val="00BA44BB"/>
    <w:rsid w:val="00BB1D8F"/>
    <w:rsid w:val="00BB29CC"/>
    <w:rsid w:val="00BB4110"/>
    <w:rsid w:val="00BB586D"/>
    <w:rsid w:val="00BE4830"/>
    <w:rsid w:val="00C07140"/>
    <w:rsid w:val="00C11F36"/>
    <w:rsid w:val="00C33B26"/>
    <w:rsid w:val="00C45D24"/>
    <w:rsid w:val="00C70086"/>
    <w:rsid w:val="00C80903"/>
    <w:rsid w:val="00C823B1"/>
    <w:rsid w:val="00C92998"/>
    <w:rsid w:val="00CA5F07"/>
    <w:rsid w:val="00CB0D5A"/>
    <w:rsid w:val="00CD2A6E"/>
    <w:rsid w:val="00CD6E7F"/>
    <w:rsid w:val="00CE0B41"/>
    <w:rsid w:val="00D11285"/>
    <w:rsid w:val="00D224E3"/>
    <w:rsid w:val="00D23631"/>
    <w:rsid w:val="00D33C99"/>
    <w:rsid w:val="00D3741E"/>
    <w:rsid w:val="00D41048"/>
    <w:rsid w:val="00D43EC9"/>
    <w:rsid w:val="00D45C37"/>
    <w:rsid w:val="00D62F9C"/>
    <w:rsid w:val="00D655DA"/>
    <w:rsid w:val="00DB3D96"/>
    <w:rsid w:val="00DD1D5F"/>
    <w:rsid w:val="00DF0CC6"/>
    <w:rsid w:val="00DF0F02"/>
    <w:rsid w:val="00DF4701"/>
    <w:rsid w:val="00E129F2"/>
    <w:rsid w:val="00E17AAE"/>
    <w:rsid w:val="00E22185"/>
    <w:rsid w:val="00E32A99"/>
    <w:rsid w:val="00E566BF"/>
    <w:rsid w:val="00E63FB3"/>
    <w:rsid w:val="00E64AB8"/>
    <w:rsid w:val="00E813FE"/>
    <w:rsid w:val="00E8756D"/>
    <w:rsid w:val="00EA4D46"/>
    <w:rsid w:val="00EA6061"/>
    <w:rsid w:val="00EA6DC8"/>
    <w:rsid w:val="00EC22EB"/>
    <w:rsid w:val="00EC5091"/>
    <w:rsid w:val="00EC5E91"/>
    <w:rsid w:val="00EC7780"/>
    <w:rsid w:val="00ED2BEE"/>
    <w:rsid w:val="00ED4B00"/>
    <w:rsid w:val="00ED7ED4"/>
    <w:rsid w:val="00EE4ABF"/>
    <w:rsid w:val="00EE4FF3"/>
    <w:rsid w:val="00F03503"/>
    <w:rsid w:val="00F05A3D"/>
    <w:rsid w:val="00F07A34"/>
    <w:rsid w:val="00F17C9D"/>
    <w:rsid w:val="00F204EA"/>
    <w:rsid w:val="00F226DB"/>
    <w:rsid w:val="00F23ED2"/>
    <w:rsid w:val="00F50506"/>
    <w:rsid w:val="00F537CD"/>
    <w:rsid w:val="00F56594"/>
    <w:rsid w:val="00F62904"/>
    <w:rsid w:val="00F808F5"/>
    <w:rsid w:val="00FA0006"/>
    <w:rsid w:val="00FA592D"/>
    <w:rsid w:val="00FD2038"/>
    <w:rsid w:val="00FD33DB"/>
    <w:rsid w:val="00FD41D2"/>
    <w:rsid w:val="00FF0D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014"/>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uiPriority w:val="9"/>
    <w:qFormat/>
    <w:rsid w:val="00C07140"/>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qFormat/>
    <w:rsid w:val="00EC5E91"/>
    <w:pPr>
      <w:widowControl w:val="0"/>
      <w:spacing w:after="0" w:line="360" w:lineRule="auto"/>
      <w:ind w:firstLine="680"/>
      <w:jc w:val="both"/>
    </w:pPr>
    <w:rPr>
      <w:rFonts w:ascii="Times New Roman" w:hAnsi="Times New Roman"/>
      <w:sz w:val="28"/>
      <w:lang w:val="uk-UA" w:eastAsia="ru-RU"/>
    </w:rPr>
  </w:style>
  <w:style w:type="character" w:customStyle="1" w:styleId="a4">
    <w:name w:val="Основной. Знак Знак"/>
    <w:basedOn w:val="a0"/>
    <w:link w:val="a3"/>
    <w:rsid w:val="00EC5E91"/>
    <w:rPr>
      <w:rFonts w:ascii="Times New Roman" w:hAnsi="Times New Roman"/>
      <w:sz w:val="28"/>
      <w:lang w:val="uk-UA" w:eastAsia="ru-RU"/>
    </w:rPr>
  </w:style>
  <w:style w:type="paragraph" w:customStyle="1" w:styleId="11">
    <w:name w:val="Оглавление №1"/>
    <w:basedOn w:val="1"/>
    <w:link w:val="12"/>
    <w:qFormat/>
    <w:rsid w:val="00EC5E91"/>
    <w:pPr>
      <w:keepLines w:val="0"/>
      <w:spacing w:before="0" w:line="360" w:lineRule="auto"/>
      <w:jc w:val="center"/>
    </w:pPr>
    <w:rPr>
      <w:rFonts w:ascii="Times New Roman" w:eastAsiaTheme="minorHAnsi" w:hAnsi="Times New Roman" w:cs="Arial"/>
      <w:b/>
      <w:caps/>
      <w:color w:val="auto"/>
      <w:kern w:val="32"/>
      <w:sz w:val="28"/>
      <w:szCs w:val="30"/>
      <w:lang w:val="uk-UA" w:eastAsia="ru-RU"/>
    </w:rPr>
  </w:style>
  <w:style w:type="character" w:customStyle="1" w:styleId="12">
    <w:name w:val="Оглавление №1 Знак"/>
    <w:basedOn w:val="a0"/>
    <w:link w:val="11"/>
    <w:rsid w:val="00EC5E91"/>
    <w:rPr>
      <w:rFonts w:ascii="Times New Roman" w:hAnsi="Times New Roman" w:cs="Arial"/>
      <w:b/>
      <w:caps/>
      <w:kern w:val="32"/>
      <w:sz w:val="28"/>
      <w:szCs w:val="30"/>
      <w:lang w:val="uk-UA" w:eastAsia="ru-RU"/>
    </w:rPr>
  </w:style>
  <w:style w:type="character" w:customStyle="1" w:styleId="10">
    <w:name w:val="Заголовок 1 Знак"/>
    <w:basedOn w:val="a0"/>
    <w:link w:val="1"/>
    <w:uiPriority w:val="9"/>
    <w:rsid w:val="00C07140"/>
    <w:rPr>
      <w:rFonts w:asciiTheme="majorHAnsi" w:eastAsiaTheme="majorEastAsia" w:hAnsiTheme="majorHAnsi" w:cstheme="majorBidi"/>
      <w:color w:val="2E74B5" w:themeColor="accent1" w:themeShade="BF"/>
      <w:sz w:val="32"/>
      <w:szCs w:val="32"/>
    </w:rPr>
  </w:style>
  <w:style w:type="paragraph" w:customStyle="1" w:styleId="2">
    <w:name w:val="Оглавление №2"/>
    <w:basedOn w:val="a3"/>
    <w:rsid w:val="00C07140"/>
    <w:pPr>
      <w:ind w:firstLine="0"/>
      <w:jc w:val="center"/>
    </w:pPr>
    <w:rPr>
      <w:rFonts w:eastAsia="Times New Roman" w:cs="Times New Roman"/>
      <w:b/>
      <w:szCs w:val="20"/>
    </w:rPr>
  </w:style>
  <w:style w:type="paragraph" w:customStyle="1" w:styleId="a5">
    <w:name w:val="Перечисление"/>
    <w:basedOn w:val="a"/>
    <w:link w:val="a6"/>
    <w:rsid w:val="00593229"/>
    <w:pPr>
      <w:widowControl w:val="0"/>
      <w:spacing w:line="360" w:lineRule="auto"/>
      <w:jc w:val="both"/>
    </w:pPr>
    <w:rPr>
      <w:rFonts w:asciiTheme="minorHAnsi" w:eastAsiaTheme="minorHAnsi" w:hAnsiTheme="minorHAnsi" w:cstheme="minorBidi"/>
      <w:szCs w:val="22"/>
      <w:lang w:val="uk-UA"/>
    </w:rPr>
  </w:style>
  <w:style w:type="character" w:customStyle="1" w:styleId="a6">
    <w:name w:val="Перечисление Знак"/>
    <w:link w:val="a5"/>
    <w:rsid w:val="00593229"/>
    <w:rPr>
      <w:sz w:val="28"/>
      <w:lang w:val="uk-UA" w:eastAsia="ru-RU"/>
    </w:rPr>
  </w:style>
  <w:style w:type="paragraph" w:customStyle="1" w:styleId="a7">
    <w:name w:val="Название таблицы"/>
    <w:basedOn w:val="a"/>
    <w:link w:val="a8"/>
    <w:rsid w:val="00EC5E91"/>
    <w:pPr>
      <w:widowControl w:val="0"/>
      <w:spacing w:line="360" w:lineRule="auto"/>
      <w:jc w:val="center"/>
    </w:pPr>
    <w:rPr>
      <w:rFonts w:eastAsiaTheme="minorHAnsi" w:cstheme="minorBidi"/>
      <w:szCs w:val="22"/>
      <w:lang w:val="uk-UA"/>
    </w:rPr>
  </w:style>
  <w:style w:type="character" w:customStyle="1" w:styleId="a8">
    <w:name w:val="Название таблицы Знак"/>
    <w:link w:val="a7"/>
    <w:rsid w:val="00EC5E91"/>
    <w:rPr>
      <w:rFonts w:ascii="Times New Roman" w:hAnsi="Times New Roman"/>
      <w:sz w:val="28"/>
      <w:lang w:val="uk-UA" w:eastAsia="ru-RU"/>
    </w:rPr>
  </w:style>
  <w:style w:type="paragraph" w:styleId="13">
    <w:name w:val="toc 1"/>
    <w:basedOn w:val="a"/>
    <w:next w:val="a"/>
    <w:autoRedefine/>
    <w:uiPriority w:val="39"/>
    <w:rsid w:val="00901941"/>
    <w:pPr>
      <w:spacing w:before="360"/>
    </w:pPr>
    <w:rPr>
      <w:rFonts w:ascii="Arial" w:hAnsi="Arial" w:cs="Arial"/>
      <w:b/>
      <w:bCs/>
      <w:caps/>
      <w:sz w:val="24"/>
    </w:rPr>
  </w:style>
  <w:style w:type="paragraph" w:styleId="20">
    <w:name w:val="toc 2"/>
    <w:basedOn w:val="a"/>
    <w:next w:val="a"/>
    <w:autoRedefine/>
    <w:uiPriority w:val="39"/>
    <w:rsid w:val="00901941"/>
    <w:pPr>
      <w:spacing w:before="240"/>
    </w:pPr>
    <w:rPr>
      <w:b/>
      <w:bCs/>
      <w:sz w:val="20"/>
      <w:szCs w:val="20"/>
    </w:rPr>
  </w:style>
  <w:style w:type="character" w:styleId="a9">
    <w:name w:val="Hyperlink"/>
    <w:uiPriority w:val="99"/>
    <w:rsid w:val="00901941"/>
    <w:rPr>
      <w:color w:val="0000FF"/>
      <w:u w:val="single"/>
    </w:rPr>
  </w:style>
  <w:style w:type="paragraph" w:styleId="aa">
    <w:name w:val="header"/>
    <w:basedOn w:val="a"/>
    <w:link w:val="ab"/>
    <w:uiPriority w:val="99"/>
    <w:unhideWhenUsed/>
    <w:rsid w:val="00901941"/>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b">
    <w:name w:val="Верхний колонтитул Знак"/>
    <w:basedOn w:val="a0"/>
    <w:link w:val="aa"/>
    <w:uiPriority w:val="99"/>
    <w:rsid w:val="00901941"/>
  </w:style>
  <w:style w:type="paragraph" w:styleId="ac">
    <w:name w:val="footer"/>
    <w:basedOn w:val="a"/>
    <w:link w:val="ad"/>
    <w:uiPriority w:val="99"/>
    <w:unhideWhenUsed/>
    <w:rsid w:val="00901941"/>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d">
    <w:name w:val="Нижний колонтитул Знак"/>
    <w:basedOn w:val="a0"/>
    <w:link w:val="ac"/>
    <w:uiPriority w:val="99"/>
    <w:rsid w:val="00901941"/>
  </w:style>
  <w:style w:type="paragraph" w:styleId="ae">
    <w:name w:val="footnote text"/>
    <w:basedOn w:val="a"/>
    <w:link w:val="af"/>
    <w:uiPriority w:val="99"/>
    <w:semiHidden/>
    <w:unhideWhenUsed/>
    <w:rsid w:val="001F21EE"/>
    <w:rPr>
      <w:rFonts w:asciiTheme="minorHAnsi" w:eastAsiaTheme="minorHAnsi" w:hAnsiTheme="minorHAnsi" w:cstheme="minorBidi"/>
      <w:sz w:val="20"/>
      <w:szCs w:val="20"/>
      <w:lang w:val="en-US" w:eastAsia="en-US"/>
    </w:rPr>
  </w:style>
  <w:style w:type="character" w:customStyle="1" w:styleId="af">
    <w:name w:val="Текст сноски Знак"/>
    <w:basedOn w:val="a0"/>
    <w:link w:val="ae"/>
    <w:uiPriority w:val="99"/>
    <w:semiHidden/>
    <w:rsid w:val="001F21EE"/>
    <w:rPr>
      <w:sz w:val="20"/>
      <w:szCs w:val="20"/>
    </w:rPr>
  </w:style>
  <w:style w:type="character" w:styleId="af0">
    <w:name w:val="footnote reference"/>
    <w:basedOn w:val="a0"/>
    <w:uiPriority w:val="99"/>
    <w:semiHidden/>
    <w:unhideWhenUsed/>
    <w:rsid w:val="001F21EE"/>
    <w:rPr>
      <w:vertAlign w:val="superscript"/>
    </w:rPr>
  </w:style>
  <w:style w:type="character" w:customStyle="1" w:styleId="21">
    <w:name w:val="Основной текст (2)_"/>
    <w:basedOn w:val="a0"/>
    <w:link w:val="22"/>
    <w:rsid w:val="00312294"/>
    <w:rPr>
      <w:rFonts w:ascii="Times New Roman" w:eastAsia="Times New Roman" w:hAnsi="Times New Roman" w:cs="Times New Roman"/>
      <w:sz w:val="28"/>
      <w:szCs w:val="28"/>
      <w:shd w:val="clear" w:color="auto" w:fill="FFFFFF"/>
    </w:rPr>
  </w:style>
  <w:style w:type="character" w:customStyle="1" w:styleId="210">
    <w:name w:val="Основной текст (2) + 10"/>
    <w:aliases w:val="5 pt"/>
    <w:basedOn w:val="21"/>
    <w:rsid w:val="00312294"/>
    <w:rPr>
      <w:rFonts w:ascii="Times New Roman" w:eastAsia="Times New Roman" w:hAnsi="Times New Roman" w:cs="Times New Roman"/>
      <w:color w:val="000000"/>
      <w:spacing w:val="0"/>
      <w:w w:val="100"/>
      <w:position w:val="0"/>
      <w:sz w:val="21"/>
      <w:szCs w:val="21"/>
      <w:shd w:val="clear" w:color="auto" w:fill="FFFFFF"/>
      <w:lang w:val="ru-RU" w:eastAsia="ru-RU" w:bidi="ru-RU"/>
    </w:rPr>
  </w:style>
  <w:style w:type="paragraph" w:customStyle="1" w:styleId="22">
    <w:name w:val="Основной текст (2)"/>
    <w:basedOn w:val="a"/>
    <w:link w:val="21"/>
    <w:rsid w:val="00312294"/>
    <w:pPr>
      <w:widowControl w:val="0"/>
      <w:shd w:val="clear" w:color="auto" w:fill="FFFFFF"/>
      <w:spacing w:after="720" w:line="0" w:lineRule="atLeast"/>
      <w:jc w:val="both"/>
    </w:pPr>
    <w:rPr>
      <w:szCs w:val="28"/>
      <w:lang w:val="en-US" w:eastAsia="en-US"/>
    </w:rPr>
  </w:style>
  <w:style w:type="paragraph" w:customStyle="1" w:styleId="af1">
    <w:name w:val="Название таблички"/>
    <w:link w:val="af2"/>
    <w:rsid w:val="00ED7ED4"/>
    <w:pPr>
      <w:widowControl w:val="0"/>
      <w:spacing w:after="0" w:line="360" w:lineRule="auto"/>
      <w:jc w:val="center"/>
    </w:pPr>
    <w:rPr>
      <w:rFonts w:ascii="Times New Roman" w:eastAsia="Times New Roman" w:hAnsi="Times New Roman" w:cs="Times New Roman"/>
      <w:sz w:val="28"/>
      <w:szCs w:val="20"/>
      <w:lang w:val="uk-UA" w:eastAsia="ru-RU"/>
    </w:rPr>
  </w:style>
  <w:style w:type="character" w:customStyle="1" w:styleId="af2">
    <w:name w:val="Название таблички Знак"/>
    <w:link w:val="af1"/>
    <w:rsid w:val="00ED7ED4"/>
    <w:rPr>
      <w:rFonts w:ascii="Times New Roman" w:eastAsia="Times New Roman" w:hAnsi="Times New Roman" w:cs="Times New Roman"/>
      <w:sz w:val="28"/>
      <w:szCs w:val="20"/>
      <w:lang w:val="uk-UA" w:eastAsia="ru-RU"/>
    </w:rPr>
  </w:style>
  <w:style w:type="paragraph" w:customStyle="1" w:styleId="3">
    <w:name w:val="Основной 3"/>
    <w:link w:val="30"/>
    <w:rsid w:val="00ED7ED4"/>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30">
    <w:name w:val="Основной 3 Знак Знак"/>
    <w:link w:val="3"/>
    <w:rsid w:val="00ED7ED4"/>
    <w:rPr>
      <w:rFonts w:ascii="Times New Roman" w:eastAsia="Times New Roman" w:hAnsi="Times New Roman" w:cs="Times New Roman"/>
      <w:sz w:val="28"/>
      <w:szCs w:val="20"/>
      <w:lang w:val="uk-UA" w:eastAsia="ru-RU"/>
    </w:rPr>
  </w:style>
  <w:style w:type="character" w:customStyle="1" w:styleId="210pt">
    <w:name w:val="Основной текст (2) + 10 pt"/>
    <w:aliases w:val="Курсив"/>
    <w:basedOn w:val="21"/>
    <w:rsid w:val="001B2637"/>
    <w:rPr>
      <w:rFonts w:ascii="Arial" w:eastAsia="Arial" w:hAnsi="Arial" w:cs="Arial"/>
      <w:b w:val="0"/>
      <w:bCs w:val="0"/>
      <w:i/>
      <w:iCs/>
      <w:smallCaps w:val="0"/>
      <w:strike w:val="0"/>
      <w:color w:val="000000"/>
      <w:spacing w:val="0"/>
      <w:w w:val="100"/>
      <w:position w:val="0"/>
      <w:sz w:val="20"/>
      <w:szCs w:val="20"/>
      <w:u w:val="none"/>
      <w:shd w:val="clear" w:color="auto" w:fill="FFFFFF"/>
      <w:lang w:val="uk-UA" w:eastAsia="uk-UA" w:bidi="uk-UA"/>
    </w:rPr>
  </w:style>
  <w:style w:type="paragraph" w:customStyle="1" w:styleId="af3">
    <w:name w:val="Рабочий"/>
    <w:basedOn w:val="a"/>
    <w:link w:val="af4"/>
    <w:rsid w:val="00695A80"/>
    <w:pPr>
      <w:widowControl w:val="0"/>
      <w:shd w:val="clear" w:color="auto" w:fill="FFFFFF"/>
      <w:autoSpaceDE w:val="0"/>
      <w:autoSpaceDN w:val="0"/>
      <w:adjustRightInd w:val="0"/>
      <w:spacing w:line="360" w:lineRule="auto"/>
      <w:ind w:firstLine="709"/>
      <w:jc w:val="both"/>
    </w:pPr>
    <w:rPr>
      <w:color w:val="000000"/>
      <w:szCs w:val="21"/>
      <w:lang w:val="uk-UA"/>
    </w:rPr>
  </w:style>
  <w:style w:type="character" w:customStyle="1" w:styleId="af4">
    <w:name w:val="Рабочий Знак"/>
    <w:link w:val="af3"/>
    <w:rsid w:val="00695A80"/>
    <w:rPr>
      <w:rFonts w:ascii="Times New Roman" w:eastAsia="Times New Roman" w:hAnsi="Times New Roman" w:cs="Times New Roman"/>
      <w:color w:val="000000"/>
      <w:sz w:val="28"/>
      <w:szCs w:val="21"/>
      <w:shd w:val="clear" w:color="auto" w:fill="FFFFFF"/>
      <w:lang w:val="uk-UA" w:eastAsia="ru-RU"/>
    </w:rPr>
  </w:style>
  <w:style w:type="paragraph" w:styleId="af5">
    <w:name w:val="List Paragraph"/>
    <w:basedOn w:val="a"/>
    <w:uiPriority w:val="34"/>
    <w:qFormat/>
    <w:rsid w:val="00100B11"/>
    <w:pPr>
      <w:spacing w:after="160" w:line="259" w:lineRule="auto"/>
      <w:ind w:left="720"/>
      <w:contextualSpacing/>
    </w:pPr>
    <w:rPr>
      <w:rFonts w:asciiTheme="minorHAnsi" w:eastAsiaTheme="minorHAnsi" w:hAnsiTheme="minorHAnsi" w:cstheme="minorBidi"/>
      <w:sz w:val="22"/>
      <w:szCs w:val="22"/>
      <w:lang w:val="en-US" w:eastAsia="en-US"/>
    </w:rPr>
  </w:style>
  <w:style w:type="paragraph" w:styleId="af6">
    <w:name w:val="Normal Indent"/>
    <w:basedOn w:val="a"/>
    <w:rsid w:val="006A25E0"/>
    <w:pPr>
      <w:spacing w:line="480" w:lineRule="atLeast"/>
      <w:ind w:left="720"/>
      <w:jc w:val="both"/>
    </w:pPr>
    <w:rPr>
      <w:sz w:val="26"/>
      <w:szCs w:val="20"/>
    </w:rPr>
  </w:style>
  <w:style w:type="paragraph" w:styleId="af7">
    <w:name w:val="Balloon Text"/>
    <w:basedOn w:val="a"/>
    <w:link w:val="af8"/>
    <w:uiPriority w:val="99"/>
    <w:semiHidden/>
    <w:unhideWhenUsed/>
    <w:rsid w:val="00670C00"/>
    <w:rPr>
      <w:rFonts w:ascii="Segoe UI" w:hAnsi="Segoe UI" w:cs="Segoe UI"/>
      <w:sz w:val="18"/>
      <w:szCs w:val="18"/>
    </w:rPr>
  </w:style>
  <w:style w:type="character" w:customStyle="1" w:styleId="af8">
    <w:name w:val="Текст выноски Знак"/>
    <w:basedOn w:val="a0"/>
    <w:link w:val="af7"/>
    <w:uiPriority w:val="99"/>
    <w:semiHidden/>
    <w:rsid w:val="00670C00"/>
    <w:rPr>
      <w:rFonts w:ascii="Segoe UI" w:eastAsia="Times New Roman" w:hAnsi="Segoe UI" w:cs="Segoe UI"/>
      <w:sz w:val="18"/>
      <w:szCs w:val="18"/>
      <w:lang w:val="ru-RU" w:eastAsia="ru-RU"/>
    </w:rPr>
  </w:style>
  <w:style w:type="character" w:customStyle="1" w:styleId="apple-converted-space">
    <w:name w:val="apple-converted-space"/>
    <w:rsid w:val="00880D28"/>
  </w:style>
  <w:style w:type="character" w:customStyle="1" w:styleId="af9">
    <w:name w:val="Сноска_"/>
    <w:basedOn w:val="a0"/>
    <w:link w:val="afa"/>
    <w:rsid w:val="00882A9D"/>
    <w:rPr>
      <w:rFonts w:ascii="Times New Roman" w:eastAsia="Times New Roman" w:hAnsi="Times New Roman" w:cs="Times New Roman"/>
      <w:sz w:val="15"/>
      <w:szCs w:val="15"/>
      <w:shd w:val="clear" w:color="auto" w:fill="FFFFFF"/>
    </w:rPr>
  </w:style>
  <w:style w:type="paragraph" w:customStyle="1" w:styleId="afa">
    <w:name w:val="Сноска"/>
    <w:basedOn w:val="a"/>
    <w:link w:val="af9"/>
    <w:rsid w:val="00882A9D"/>
    <w:pPr>
      <w:widowControl w:val="0"/>
      <w:shd w:val="clear" w:color="auto" w:fill="FFFFFF"/>
      <w:spacing w:line="278" w:lineRule="exact"/>
      <w:jc w:val="both"/>
    </w:pPr>
    <w:rPr>
      <w:sz w:val="15"/>
      <w:szCs w:val="15"/>
      <w:lang w:val="en-US" w:eastAsia="en-US"/>
    </w:rPr>
  </w:style>
  <w:style w:type="character" w:customStyle="1" w:styleId="23">
    <w:name w:val="Основной текст (2) + Курсив"/>
    <w:basedOn w:val="21"/>
    <w:rsid w:val="00D11285"/>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en-US" w:eastAsia="en-US" w:bidi="en-US"/>
    </w:rPr>
  </w:style>
  <w:style w:type="character" w:customStyle="1" w:styleId="7">
    <w:name w:val="Основной текст (7)_"/>
    <w:basedOn w:val="a0"/>
    <w:link w:val="70"/>
    <w:rsid w:val="00D11285"/>
    <w:rPr>
      <w:rFonts w:ascii="Times New Roman" w:eastAsia="Times New Roman" w:hAnsi="Times New Roman" w:cs="Times New Roman"/>
      <w:i/>
      <w:iCs/>
      <w:sz w:val="28"/>
      <w:szCs w:val="28"/>
      <w:shd w:val="clear" w:color="auto" w:fill="FFFFFF"/>
      <w:lang w:bidi="en-US"/>
    </w:rPr>
  </w:style>
  <w:style w:type="character" w:customStyle="1" w:styleId="71">
    <w:name w:val="Основной текст (7) + Не курсив"/>
    <w:basedOn w:val="7"/>
    <w:rsid w:val="00D11285"/>
    <w:rPr>
      <w:rFonts w:ascii="Times New Roman" w:eastAsia="Times New Roman" w:hAnsi="Times New Roman" w:cs="Times New Roman"/>
      <w:i/>
      <w:iCs/>
      <w:color w:val="000000"/>
      <w:spacing w:val="0"/>
      <w:w w:val="100"/>
      <w:position w:val="0"/>
      <w:sz w:val="28"/>
      <w:szCs w:val="28"/>
      <w:shd w:val="clear" w:color="auto" w:fill="FFFFFF"/>
      <w:lang w:val="ru-RU" w:eastAsia="ru-RU" w:bidi="ru-RU"/>
    </w:rPr>
  </w:style>
  <w:style w:type="paragraph" w:customStyle="1" w:styleId="70">
    <w:name w:val="Основной текст (7)"/>
    <w:basedOn w:val="a"/>
    <w:link w:val="7"/>
    <w:rsid w:val="00D11285"/>
    <w:pPr>
      <w:widowControl w:val="0"/>
      <w:shd w:val="clear" w:color="auto" w:fill="FFFFFF"/>
      <w:spacing w:line="480" w:lineRule="exact"/>
      <w:jc w:val="both"/>
    </w:pPr>
    <w:rPr>
      <w:i/>
      <w:iCs/>
      <w:szCs w:val="28"/>
      <w:lang w:val="en-US" w:eastAsia="en-US" w:bidi="en-US"/>
    </w:rPr>
  </w:style>
  <w:style w:type="paragraph" w:styleId="afb">
    <w:name w:val="Normal (Web)"/>
    <w:basedOn w:val="a"/>
    <w:uiPriority w:val="99"/>
    <w:unhideWhenUsed/>
    <w:rsid w:val="00560B0F"/>
    <w:pPr>
      <w:spacing w:before="100" w:beforeAutospacing="1" w:after="100" w:afterAutospacing="1"/>
    </w:pPr>
    <w:rPr>
      <w:sz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6014"/>
    <w:pPr>
      <w:spacing w:after="0" w:line="240" w:lineRule="auto"/>
    </w:pPr>
    <w:rPr>
      <w:rFonts w:ascii="Times New Roman" w:eastAsia="Times New Roman" w:hAnsi="Times New Roman" w:cs="Times New Roman"/>
      <w:sz w:val="28"/>
      <w:szCs w:val="24"/>
      <w:lang w:val="ru-RU" w:eastAsia="ru-RU"/>
    </w:rPr>
  </w:style>
  <w:style w:type="paragraph" w:styleId="1">
    <w:name w:val="heading 1"/>
    <w:basedOn w:val="a"/>
    <w:next w:val="a"/>
    <w:link w:val="10"/>
    <w:uiPriority w:val="9"/>
    <w:qFormat/>
    <w:rsid w:val="00C07140"/>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Основной."/>
    <w:link w:val="a4"/>
    <w:qFormat/>
    <w:rsid w:val="00EC5E91"/>
    <w:pPr>
      <w:widowControl w:val="0"/>
      <w:spacing w:after="0" w:line="360" w:lineRule="auto"/>
      <w:ind w:firstLine="680"/>
      <w:jc w:val="both"/>
    </w:pPr>
    <w:rPr>
      <w:rFonts w:ascii="Times New Roman" w:hAnsi="Times New Roman"/>
      <w:sz w:val="28"/>
      <w:lang w:val="uk-UA" w:eastAsia="ru-RU"/>
    </w:rPr>
  </w:style>
  <w:style w:type="character" w:customStyle="1" w:styleId="a4">
    <w:name w:val="Основной. Знак Знак"/>
    <w:basedOn w:val="a0"/>
    <w:link w:val="a3"/>
    <w:rsid w:val="00EC5E91"/>
    <w:rPr>
      <w:rFonts w:ascii="Times New Roman" w:hAnsi="Times New Roman"/>
      <w:sz w:val="28"/>
      <w:lang w:val="uk-UA" w:eastAsia="ru-RU"/>
    </w:rPr>
  </w:style>
  <w:style w:type="paragraph" w:customStyle="1" w:styleId="11">
    <w:name w:val="Оглавление №1"/>
    <w:basedOn w:val="1"/>
    <w:link w:val="12"/>
    <w:qFormat/>
    <w:rsid w:val="00EC5E91"/>
    <w:pPr>
      <w:keepLines w:val="0"/>
      <w:spacing w:before="0" w:line="360" w:lineRule="auto"/>
      <w:jc w:val="center"/>
    </w:pPr>
    <w:rPr>
      <w:rFonts w:ascii="Times New Roman" w:eastAsiaTheme="minorHAnsi" w:hAnsi="Times New Roman" w:cs="Arial"/>
      <w:b/>
      <w:caps/>
      <w:color w:val="auto"/>
      <w:kern w:val="32"/>
      <w:sz w:val="28"/>
      <w:szCs w:val="30"/>
      <w:lang w:val="uk-UA" w:eastAsia="ru-RU"/>
    </w:rPr>
  </w:style>
  <w:style w:type="character" w:customStyle="1" w:styleId="12">
    <w:name w:val="Оглавление №1 Знак"/>
    <w:basedOn w:val="a0"/>
    <w:link w:val="11"/>
    <w:rsid w:val="00EC5E91"/>
    <w:rPr>
      <w:rFonts w:ascii="Times New Roman" w:hAnsi="Times New Roman" w:cs="Arial"/>
      <w:b/>
      <w:caps/>
      <w:kern w:val="32"/>
      <w:sz w:val="28"/>
      <w:szCs w:val="30"/>
      <w:lang w:val="uk-UA" w:eastAsia="ru-RU"/>
    </w:rPr>
  </w:style>
  <w:style w:type="character" w:customStyle="1" w:styleId="10">
    <w:name w:val="Заголовок 1 Знак"/>
    <w:basedOn w:val="a0"/>
    <w:link w:val="1"/>
    <w:uiPriority w:val="9"/>
    <w:rsid w:val="00C07140"/>
    <w:rPr>
      <w:rFonts w:asciiTheme="majorHAnsi" w:eastAsiaTheme="majorEastAsia" w:hAnsiTheme="majorHAnsi" w:cstheme="majorBidi"/>
      <w:color w:val="2E74B5" w:themeColor="accent1" w:themeShade="BF"/>
      <w:sz w:val="32"/>
      <w:szCs w:val="32"/>
    </w:rPr>
  </w:style>
  <w:style w:type="paragraph" w:customStyle="1" w:styleId="2">
    <w:name w:val="Оглавление №2"/>
    <w:basedOn w:val="a3"/>
    <w:rsid w:val="00C07140"/>
    <w:pPr>
      <w:ind w:firstLine="0"/>
      <w:jc w:val="center"/>
    </w:pPr>
    <w:rPr>
      <w:rFonts w:eastAsia="Times New Roman" w:cs="Times New Roman"/>
      <w:b/>
      <w:szCs w:val="20"/>
    </w:rPr>
  </w:style>
  <w:style w:type="paragraph" w:customStyle="1" w:styleId="a5">
    <w:name w:val="Перечисление"/>
    <w:basedOn w:val="a"/>
    <w:link w:val="a6"/>
    <w:rsid w:val="00593229"/>
    <w:pPr>
      <w:widowControl w:val="0"/>
      <w:spacing w:line="360" w:lineRule="auto"/>
      <w:jc w:val="both"/>
    </w:pPr>
    <w:rPr>
      <w:rFonts w:asciiTheme="minorHAnsi" w:eastAsiaTheme="minorHAnsi" w:hAnsiTheme="minorHAnsi" w:cstheme="minorBidi"/>
      <w:szCs w:val="22"/>
      <w:lang w:val="uk-UA"/>
    </w:rPr>
  </w:style>
  <w:style w:type="character" w:customStyle="1" w:styleId="a6">
    <w:name w:val="Перечисление Знак"/>
    <w:link w:val="a5"/>
    <w:rsid w:val="00593229"/>
    <w:rPr>
      <w:sz w:val="28"/>
      <w:lang w:val="uk-UA" w:eastAsia="ru-RU"/>
    </w:rPr>
  </w:style>
  <w:style w:type="paragraph" w:customStyle="1" w:styleId="a7">
    <w:name w:val="Название таблицы"/>
    <w:basedOn w:val="a"/>
    <w:link w:val="a8"/>
    <w:rsid w:val="00EC5E91"/>
    <w:pPr>
      <w:widowControl w:val="0"/>
      <w:spacing w:line="360" w:lineRule="auto"/>
      <w:jc w:val="center"/>
    </w:pPr>
    <w:rPr>
      <w:rFonts w:eastAsiaTheme="minorHAnsi" w:cstheme="minorBidi"/>
      <w:szCs w:val="22"/>
      <w:lang w:val="uk-UA"/>
    </w:rPr>
  </w:style>
  <w:style w:type="character" w:customStyle="1" w:styleId="a8">
    <w:name w:val="Название таблицы Знак"/>
    <w:link w:val="a7"/>
    <w:rsid w:val="00EC5E91"/>
    <w:rPr>
      <w:rFonts w:ascii="Times New Roman" w:hAnsi="Times New Roman"/>
      <w:sz w:val="28"/>
      <w:lang w:val="uk-UA" w:eastAsia="ru-RU"/>
    </w:rPr>
  </w:style>
  <w:style w:type="paragraph" w:styleId="13">
    <w:name w:val="toc 1"/>
    <w:basedOn w:val="a"/>
    <w:next w:val="a"/>
    <w:autoRedefine/>
    <w:uiPriority w:val="39"/>
    <w:rsid w:val="00901941"/>
    <w:pPr>
      <w:spacing w:before="360"/>
    </w:pPr>
    <w:rPr>
      <w:rFonts w:ascii="Arial" w:hAnsi="Arial" w:cs="Arial"/>
      <w:b/>
      <w:bCs/>
      <w:caps/>
      <w:sz w:val="24"/>
    </w:rPr>
  </w:style>
  <w:style w:type="paragraph" w:styleId="20">
    <w:name w:val="toc 2"/>
    <w:basedOn w:val="a"/>
    <w:next w:val="a"/>
    <w:autoRedefine/>
    <w:uiPriority w:val="39"/>
    <w:rsid w:val="00901941"/>
    <w:pPr>
      <w:spacing w:before="240"/>
    </w:pPr>
    <w:rPr>
      <w:b/>
      <w:bCs/>
      <w:sz w:val="20"/>
      <w:szCs w:val="20"/>
    </w:rPr>
  </w:style>
  <w:style w:type="character" w:styleId="a9">
    <w:name w:val="Hyperlink"/>
    <w:uiPriority w:val="99"/>
    <w:rsid w:val="00901941"/>
    <w:rPr>
      <w:color w:val="0000FF"/>
      <w:u w:val="single"/>
    </w:rPr>
  </w:style>
  <w:style w:type="paragraph" w:styleId="aa">
    <w:name w:val="header"/>
    <w:basedOn w:val="a"/>
    <w:link w:val="ab"/>
    <w:uiPriority w:val="99"/>
    <w:unhideWhenUsed/>
    <w:rsid w:val="00901941"/>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b">
    <w:name w:val="Верхний колонтитул Знак"/>
    <w:basedOn w:val="a0"/>
    <w:link w:val="aa"/>
    <w:uiPriority w:val="99"/>
    <w:rsid w:val="00901941"/>
  </w:style>
  <w:style w:type="paragraph" w:styleId="ac">
    <w:name w:val="footer"/>
    <w:basedOn w:val="a"/>
    <w:link w:val="ad"/>
    <w:uiPriority w:val="99"/>
    <w:unhideWhenUsed/>
    <w:rsid w:val="00901941"/>
    <w:pPr>
      <w:tabs>
        <w:tab w:val="center" w:pos="4844"/>
        <w:tab w:val="right" w:pos="9689"/>
      </w:tabs>
    </w:pPr>
    <w:rPr>
      <w:rFonts w:asciiTheme="minorHAnsi" w:eastAsiaTheme="minorHAnsi" w:hAnsiTheme="minorHAnsi" w:cstheme="minorBidi"/>
      <w:sz w:val="22"/>
      <w:szCs w:val="22"/>
      <w:lang w:val="en-US" w:eastAsia="en-US"/>
    </w:rPr>
  </w:style>
  <w:style w:type="character" w:customStyle="1" w:styleId="ad">
    <w:name w:val="Нижний колонтитул Знак"/>
    <w:basedOn w:val="a0"/>
    <w:link w:val="ac"/>
    <w:uiPriority w:val="99"/>
    <w:rsid w:val="00901941"/>
  </w:style>
  <w:style w:type="paragraph" w:styleId="ae">
    <w:name w:val="footnote text"/>
    <w:basedOn w:val="a"/>
    <w:link w:val="af"/>
    <w:uiPriority w:val="99"/>
    <w:semiHidden/>
    <w:unhideWhenUsed/>
    <w:rsid w:val="001F21EE"/>
    <w:rPr>
      <w:rFonts w:asciiTheme="minorHAnsi" w:eastAsiaTheme="minorHAnsi" w:hAnsiTheme="minorHAnsi" w:cstheme="minorBidi"/>
      <w:sz w:val="20"/>
      <w:szCs w:val="20"/>
      <w:lang w:val="en-US" w:eastAsia="en-US"/>
    </w:rPr>
  </w:style>
  <w:style w:type="character" w:customStyle="1" w:styleId="af">
    <w:name w:val="Текст сноски Знак"/>
    <w:basedOn w:val="a0"/>
    <w:link w:val="ae"/>
    <w:uiPriority w:val="99"/>
    <w:semiHidden/>
    <w:rsid w:val="001F21EE"/>
    <w:rPr>
      <w:sz w:val="20"/>
      <w:szCs w:val="20"/>
    </w:rPr>
  </w:style>
  <w:style w:type="character" w:styleId="af0">
    <w:name w:val="footnote reference"/>
    <w:basedOn w:val="a0"/>
    <w:uiPriority w:val="99"/>
    <w:semiHidden/>
    <w:unhideWhenUsed/>
    <w:rsid w:val="001F21EE"/>
    <w:rPr>
      <w:vertAlign w:val="superscript"/>
    </w:rPr>
  </w:style>
  <w:style w:type="character" w:customStyle="1" w:styleId="21">
    <w:name w:val="Основной текст (2)_"/>
    <w:basedOn w:val="a0"/>
    <w:link w:val="22"/>
    <w:rsid w:val="00312294"/>
    <w:rPr>
      <w:rFonts w:ascii="Times New Roman" w:eastAsia="Times New Roman" w:hAnsi="Times New Roman" w:cs="Times New Roman"/>
      <w:sz w:val="28"/>
      <w:szCs w:val="28"/>
      <w:shd w:val="clear" w:color="auto" w:fill="FFFFFF"/>
    </w:rPr>
  </w:style>
  <w:style w:type="character" w:customStyle="1" w:styleId="210">
    <w:name w:val="Основной текст (2) + 10"/>
    <w:aliases w:val="5 pt"/>
    <w:basedOn w:val="21"/>
    <w:rsid w:val="00312294"/>
    <w:rPr>
      <w:rFonts w:ascii="Times New Roman" w:eastAsia="Times New Roman" w:hAnsi="Times New Roman" w:cs="Times New Roman"/>
      <w:color w:val="000000"/>
      <w:spacing w:val="0"/>
      <w:w w:val="100"/>
      <w:position w:val="0"/>
      <w:sz w:val="21"/>
      <w:szCs w:val="21"/>
      <w:shd w:val="clear" w:color="auto" w:fill="FFFFFF"/>
      <w:lang w:val="ru-RU" w:eastAsia="ru-RU" w:bidi="ru-RU"/>
    </w:rPr>
  </w:style>
  <w:style w:type="paragraph" w:customStyle="1" w:styleId="22">
    <w:name w:val="Основной текст (2)"/>
    <w:basedOn w:val="a"/>
    <w:link w:val="21"/>
    <w:rsid w:val="00312294"/>
    <w:pPr>
      <w:widowControl w:val="0"/>
      <w:shd w:val="clear" w:color="auto" w:fill="FFFFFF"/>
      <w:spacing w:after="720" w:line="0" w:lineRule="atLeast"/>
      <w:jc w:val="both"/>
    </w:pPr>
    <w:rPr>
      <w:szCs w:val="28"/>
      <w:lang w:val="en-US" w:eastAsia="en-US"/>
    </w:rPr>
  </w:style>
  <w:style w:type="paragraph" w:customStyle="1" w:styleId="af1">
    <w:name w:val="Название таблички"/>
    <w:link w:val="af2"/>
    <w:rsid w:val="00ED7ED4"/>
    <w:pPr>
      <w:widowControl w:val="0"/>
      <w:spacing w:after="0" w:line="360" w:lineRule="auto"/>
      <w:jc w:val="center"/>
    </w:pPr>
    <w:rPr>
      <w:rFonts w:ascii="Times New Roman" w:eastAsia="Times New Roman" w:hAnsi="Times New Roman" w:cs="Times New Roman"/>
      <w:sz w:val="28"/>
      <w:szCs w:val="20"/>
      <w:lang w:val="uk-UA" w:eastAsia="ru-RU"/>
    </w:rPr>
  </w:style>
  <w:style w:type="character" w:customStyle="1" w:styleId="af2">
    <w:name w:val="Название таблички Знак"/>
    <w:link w:val="af1"/>
    <w:rsid w:val="00ED7ED4"/>
    <w:rPr>
      <w:rFonts w:ascii="Times New Roman" w:eastAsia="Times New Roman" w:hAnsi="Times New Roman" w:cs="Times New Roman"/>
      <w:sz w:val="28"/>
      <w:szCs w:val="20"/>
      <w:lang w:val="uk-UA" w:eastAsia="ru-RU"/>
    </w:rPr>
  </w:style>
  <w:style w:type="paragraph" w:customStyle="1" w:styleId="3">
    <w:name w:val="Основной 3"/>
    <w:link w:val="30"/>
    <w:rsid w:val="00ED7ED4"/>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30">
    <w:name w:val="Основной 3 Знак Знак"/>
    <w:link w:val="3"/>
    <w:rsid w:val="00ED7ED4"/>
    <w:rPr>
      <w:rFonts w:ascii="Times New Roman" w:eastAsia="Times New Roman" w:hAnsi="Times New Roman" w:cs="Times New Roman"/>
      <w:sz w:val="28"/>
      <w:szCs w:val="20"/>
      <w:lang w:val="uk-UA" w:eastAsia="ru-RU"/>
    </w:rPr>
  </w:style>
  <w:style w:type="character" w:customStyle="1" w:styleId="210pt">
    <w:name w:val="Основной текст (2) + 10 pt"/>
    <w:aliases w:val="Курсив"/>
    <w:basedOn w:val="21"/>
    <w:rsid w:val="001B2637"/>
    <w:rPr>
      <w:rFonts w:ascii="Arial" w:eastAsia="Arial" w:hAnsi="Arial" w:cs="Arial"/>
      <w:b w:val="0"/>
      <w:bCs w:val="0"/>
      <w:i/>
      <w:iCs/>
      <w:smallCaps w:val="0"/>
      <w:strike w:val="0"/>
      <w:color w:val="000000"/>
      <w:spacing w:val="0"/>
      <w:w w:val="100"/>
      <w:position w:val="0"/>
      <w:sz w:val="20"/>
      <w:szCs w:val="20"/>
      <w:u w:val="none"/>
      <w:shd w:val="clear" w:color="auto" w:fill="FFFFFF"/>
      <w:lang w:val="uk-UA" w:eastAsia="uk-UA" w:bidi="uk-UA"/>
    </w:rPr>
  </w:style>
  <w:style w:type="paragraph" w:customStyle="1" w:styleId="af3">
    <w:name w:val="Рабочий"/>
    <w:basedOn w:val="a"/>
    <w:link w:val="af4"/>
    <w:rsid w:val="00695A80"/>
    <w:pPr>
      <w:widowControl w:val="0"/>
      <w:shd w:val="clear" w:color="auto" w:fill="FFFFFF"/>
      <w:autoSpaceDE w:val="0"/>
      <w:autoSpaceDN w:val="0"/>
      <w:adjustRightInd w:val="0"/>
      <w:spacing w:line="360" w:lineRule="auto"/>
      <w:ind w:firstLine="709"/>
      <w:jc w:val="both"/>
    </w:pPr>
    <w:rPr>
      <w:color w:val="000000"/>
      <w:szCs w:val="21"/>
      <w:lang w:val="uk-UA"/>
    </w:rPr>
  </w:style>
  <w:style w:type="character" w:customStyle="1" w:styleId="af4">
    <w:name w:val="Рабочий Знак"/>
    <w:link w:val="af3"/>
    <w:rsid w:val="00695A80"/>
    <w:rPr>
      <w:rFonts w:ascii="Times New Roman" w:eastAsia="Times New Roman" w:hAnsi="Times New Roman" w:cs="Times New Roman"/>
      <w:color w:val="000000"/>
      <w:sz w:val="28"/>
      <w:szCs w:val="21"/>
      <w:shd w:val="clear" w:color="auto" w:fill="FFFFFF"/>
      <w:lang w:val="uk-UA" w:eastAsia="ru-RU"/>
    </w:rPr>
  </w:style>
  <w:style w:type="paragraph" w:styleId="af5">
    <w:name w:val="List Paragraph"/>
    <w:basedOn w:val="a"/>
    <w:uiPriority w:val="34"/>
    <w:qFormat/>
    <w:rsid w:val="00100B11"/>
    <w:pPr>
      <w:spacing w:after="160" w:line="259" w:lineRule="auto"/>
      <w:ind w:left="720"/>
      <w:contextualSpacing/>
    </w:pPr>
    <w:rPr>
      <w:rFonts w:asciiTheme="minorHAnsi" w:eastAsiaTheme="minorHAnsi" w:hAnsiTheme="minorHAnsi" w:cstheme="minorBidi"/>
      <w:sz w:val="22"/>
      <w:szCs w:val="22"/>
      <w:lang w:val="en-US" w:eastAsia="en-US"/>
    </w:rPr>
  </w:style>
  <w:style w:type="paragraph" w:styleId="af6">
    <w:name w:val="Normal Indent"/>
    <w:basedOn w:val="a"/>
    <w:rsid w:val="006A25E0"/>
    <w:pPr>
      <w:spacing w:line="480" w:lineRule="atLeast"/>
      <w:ind w:left="720"/>
      <w:jc w:val="both"/>
    </w:pPr>
    <w:rPr>
      <w:sz w:val="26"/>
      <w:szCs w:val="20"/>
    </w:rPr>
  </w:style>
  <w:style w:type="paragraph" w:styleId="af7">
    <w:name w:val="Balloon Text"/>
    <w:basedOn w:val="a"/>
    <w:link w:val="af8"/>
    <w:uiPriority w:val="99"/>
    <w:semiHidden/>
    <w:unhideWhenUsed/>
    <w:rsid w:val="00670C00"/>
    <w:rPr>
      <w:rFonts w:ascii="Segoe UI" w:hAnsi="Segoe UI" w:cs="Segoe UI"/>
      <w:sz w:val="18"/>
      <w:szCs w:val="18"/>
    </w:rPr>
  </w:style>
  <w:style w:type="character" w:customStyle="1" w:styleId="af8">
    <w:name w:val="Текст выноски Знак"/>
    <w:basedOn w:val="a0"/>
    <w:link w:val="af7"/>
    <w:uiPriority w:val="99"/>
    <w:semiHidden/>
    <w:rsid w:val="00670C00"/>
    <w:rPr>
      <w:rFonts w:ascii="Segoe UI" w:eastAsia="Times New Roman" w:hAnsi="Segoe UI" w:cs="Segoe UI"/>
      <w:sz w:val="18"/>
      <w:szCs w:val="18"/>
      <w:lang w:val="ru-RU" w:eastAsia="ru-RU"/>
    </w:rPr>
  </w:style>
  <w:style w:type="character" w:customStyle="1" w:styleId="apple-converted-space">
    <w:name w:val="apple-converted-space"/>
    <w:rsid w:val="00880D28"/>
  </w:style>
  <w:style w:type="character" w:customStyle="1" w:styleId="af9">
    <w:name w:val="Сноска_"/>
    <w:basedOn w:val="a0"/>
    <w:link w:val="afa"/>
    <w:rsid w:val="00882A9D"/>
    <w:rPr>
      <w:rFonts w:ascii="Times New Roman" w:eastAsia="Times New Roman" w:hAnsi="Times New Roman" w:cs="Times New Roman"/>
      <w:sz w:val="15"/>
      <w:szCs w:val="15"/>
      <w:shd w:val="clear" w:color="auto" w:fill="FFFFFF"/>
    </w:rPr>
  </w:style>
  <w:style w:type="paragraph" w:customStyle="1" w:styleId="afa">
    <w:name w:val="Сноска"/>
    <w:basedOn w:val="a"/>
    <w:link w:val="af9"/>
    <w:rsid w:val="00882A9D"/>
    <w:pPr>
      <w:widowControl w:val="0"/>
      <w:shd w:val="clear" w:color="auto" w:fill="FFFFFF"/>
      <w:spacing w:line="278" w:lineRule="exact"/>
      <w:jc w:val="both"/>
    </w:pPr>
    <w:rPr>
      <w:sz w:val="15"/>
      <w:szCs w:val="15"/>
      <w:lang w:val="en-US" w:eastAsia="en-US"/>
    </w:rPr>
  </w:style>
  <w:style w:type="character" w:customStyle="1" w:styleId="23">
    <w:name w:val="Основной текст (2) + Курсив"/>
    <w:basedOn w:val="21"/>
    <w:rsid w:val="00D11285"/>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en-US" w:eastAsia="en-US" w:bidi="en-US"/>
    </w:rPr>
  </w:style>
  <w:style w:type="character" w:customStyle="1" w:styleId="7">
    <w:name w:val="Основной текст (7)_"/>
    <w:basedOn w:val="a0"/>
    <w:link w:val="70"/>
    <w:rsid w:val="00D11285"/>
    <w:rPr>
      <w:rFonts w:ascii="Times New Roman" w:eastAsia="Times New Roman" w:hAnsi="Times New Roman" w:cs="Times New Roman"/>
      <w:i/>
      <w:iCs/>
      <w:sz w:val="28"/>
      <w:szCs w:val="28"/>
      <w:shd w:val="clear" w:color="auto" w:fill="FFFFFF"/>
      <w:lang w:bidi="en-US"/>
    </w:rPr>
  </w:style>
  <w:style w:type="character" w:customStyle="1" w:styleId="71">
    <w:name w:val="Основной текст (7) + Не курсив"/>
    <w:basedOn w:val="7"/>
    <w:rsid w:val="00D11285"/>
    <w:rPr>
      <w:rFonts w:ascii="Times New Roman" w:eastAsia="Times New Roman" w:hAnsi="Times New Roman" w:cs="Times New Roman"/>
      <w:i/>
      <w:iCs/>
      <w:color w:val="000000"/>
      <w:spacing w:val="0"/>
      <w:w w:val="100"/>
      <w:position w:val="0"/>
      <w:sz w:val="28"/>
      <w:szCs w:val="28"/>
      <w:shd w:val="clear" w:color="auto" w:fill="FFFFFF"/>
      <w:lang w:val="ru-RU" w:eastAsia="ru-RU" w:bidi="ru-RU"/>
    </w:rPr>
  </w:style>
  <w:style w:type="paragraph" w:customStyle="1" w:styleId="70">
    <w:name w:val="Основной текст (7)"/>
    <w:basedOn w:val="a"/>
    <w:link w:val="7"/>
    <w:rsid w:val="00D11285"/>
    <w:pPr>
      <w:widowControl w:val="0"/>
      <w:shd w:val="clear" w:color="auto" w:fill="FFFFFF"/>
      <w:spacing w:line="480" w:lineRule="exact"/>
      <w:jc w:val="both"/>
    </w:pPr>
    <w:rPr>
      <w:i/>
      <w:iCs/>
      <w:szCs w:val="28"/>
      <w:lang w:val="en-US" w:eastAsia="en-US" w:bidi="en-US"/>
    </w:rPr>
  </w:style>
  <w:style w:type="paragraph" w:styleId="afb">
    <w:name w:val="Normal (Web)"/>
    <w:basedOn w:val="a"/>
    <w:uiPriority w:val="99"/>
    <w:unhideWhenUsed/>
    <w:rsid w:val="00560B0F"/>
    <w:pPr>
      <w:spacing w:before="100" w:beforeAutospacing="1" w:after="100" w:afterAutospacing="1"/>
    </w:pPr>
    <w:rPr>
      <w:sz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853292">
      <w:bodyDiv w:val="1"/>
      <w:marLeft w:val="0"/>
      <w:marRight w:val="0"/>
      <w:marTop w:val="0"/>
      <w:marBottom w:val="0"/>
      <w:divBdr>
        <w:top w:val="none" w:sz="0" w:space="0" w:color="auto"/>
        <w:left w:val="none" w:sz="0" w:space="0" w:color="auto"/>
        <w:bottom w:val="none" w:sz="0" w:space="0" w:color="auto"/>
        <w:right w:val="none" w:sz="0" w:space="0" w:color="auto"/>
      </w:divBdr>
    </w:div>
    <w:div w:id="1248267730">
      <w:bodyDiv w:val="1"/>
      <w:marLeft w:val="0"/>
      <w:marRight w:val="0"/>
      <w:marTop w:val="0"/>
      <w:marBottom w:val="0"/>
      <w:divBdr>
        <w:top w:val="none" w:sz="0" w:space="0" w:color="auto"/>
        <w:left w:val="none" w:sz="0" w:space="0" w:color="auto"/>
        <w:bottom w:val="none" w:sz="0" w:space="0" w:color="auto"/>
        <w:right w:val="none" w:sz="0" w:space="0" w:color="auto"/>
      </w:divBdr>
    </w:div>
    <w:div w:id="1539392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3D53E3-E419-408F-8335-B48884545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23128</Words>
  <Characters>13183</Characters>
  <Application>Microsoft Office Word</Application>
  <DocSecurity>0</DocSecurity>
  <Lines>109</Lines>
  <Paragraphs>72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36239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Анатолий</dc:creator>
  <cp:lastModifiedBy>admin</cp:lastModifiedBy>
  <cp:revision>2</cp:revision>
  <cp:lastPrinted>2019-12-16T02:13:00Z</cp:lastPrinted>
  <dcterms:created xsi:type="dcterms:W3CDTF">2020-07-23T10:20:00Z</dcterms:created>
  <dcterms:modified xsi:type="dcterms:W3CDTF">2020-07-23T10:20:00Z</dcterms:modified>
</cp:coreProperties>
</file>