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BD1" w:rsidRPr="00624BD1" w:rsidRDefault="00624BD1" w:rsidP="00624BD1">
      <w:pPr>
        <w:spacing w:after="0" w:line="360" w:lineRule="auto"/>
        <w:ind w:left="750"/>
        <w:jc w:val="center"/>
        <w:rPr>
          <w:rFonts w:ascii="Times New Roman" w:eastAsia="Calibri" w:hAnsi="Times New Roman" w:cs="Times New Roman"/>
          <w:b/>
          <w:bCs/>
          <w:i/>
          <w:iCs/>
          <w:noProof/>
          <w:sz w:val="28"/>
          <w:szCs w:val="28"/>
          <w:lang w:val="ru-RU" w:eastAsia="ru-RU"/>
        </w:rPr>
      </w:pPr>
      <w:r w:rsidRPr="00624BD1">
        <w:rPr>
          <w:rFonts w:ascii="Times New Roman" w:eastAsia="Calibri" w:hAnsi="Times New Roman" w:cs="Times New Roman"/>
          <w:noProof/>
          <w:sz w:val="28"/>
          <w:szCs w:val="28"/>
          <w:lang w:val="ru-RU" w:eastAsia="ru-RU"/>
        </w:rPr>
        <w:t>Одеський національний університет імені І. І. Мечникова</w:t>
      </w:r>
    </w:p>
    <w:p w:rsidR="00624BD1" w:rsidRPr="00624BD1" w:rsidRDefault="00624BD1" w:rsidP="00624BD1">
      <w:pPr>
        <w:spacing w:after="0" w:line="360" w:lineRule="auto"/>
        <w:jc w:val="center"/>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Геолого-географічний факультет</w:t>
      </w:r>
    </w:p>
    <w:p w:rsidR="00624BD1" w:rsidRPr="00624BD1" w:rsidRDefault="00624BD1" w:rsidP="00624BD1">
      <w:pPr>
        <w:spacing w:after="0" w:line="360" w:lineRule="auto"/>
        <w:jc w:val="center"/>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Кафедра економічної та соціальної географії і туризму</w:t>
      </w:r>
    </w:p>
    <w:p w:rsidR="00624BD1" w:rsidRPr="00624BD1" w:rsidRDefault="00624BD1" w:rsidP="00624BD1">
      <w:pPr>
        <w:spacing w:after="0" w:line="360" w:lineRule="auto"/>
        <w:jc w:val="center"/>
        <w:rPr>
          <w:rFonts w:ascii="Times New Roman" w:eastAsia="Calibri" w:hAnsi="Times New Roman" w:cs="Times New Roman"/>
          <w:noProof/>
          <w:sz w:val="28"/>
          <w:szCs w:val="28"/>
          <w:u w:val="single"/>
          <w:lang w:val="ru-RU" w:eastAsia="ru-RU"/>
        </w:rPr>
      </w:pPr>
    </w:p>
    <w:p w:rsidR="00624BD1" w:rsidRPr="00624BD1" w:rsidRDefault="00624BD1" w:rsidP="00624BD1">
      <w:pPr>
        <w:spacing w:after="0" w:line="240" w:lineRule="auto"/>
        <w:rPr>
          <w:rFonts w:ascii="Times New Roman" w:eastAsia="Calibri" w:hAnsi="Times New Roman" w:cs="Times New Roman"/>
          <w:noProof/>
          <w:sz w:val="24"/>
          <w:szCs w:val="28"/>
          <w:u w:val="single"/>
          <w:lang w:val="ru-RU" w:eastAsia="ru-RU"/>
        </w:rPr>
      </w:pPr>
    </w:p>
    <w:p w:rsidR="00624BD1" w:rsidRPr="00624BD1" w:rsidRDefault="00624BD1" w:rsidP="00624BD1">
      <w:pPr>
        <w:spacing w:after="0" w:line="240" w:lineRule="auto"/>
        <w:jc w:val="center"/>
        <w:rPr>
          <w:rFonts w:ascii="Times New Roman" w:eastAsia="Calibri" w:hAnsi="Times New Roman" w:cs="Times New Roman"/>
          <w:b/>
          <w:noProof/>
          <w:sz w:val="36"/>
          <w:szCs w:val="36"/>
          <w:lang w:val="ru-RU" w:eastAsia="ru-RU"/>
        </w:rPr>
      </w:pPr>
      <w:r w:rsidRPr="00624BD1">
        <w:rPr>
          <w:rFonts w:ascii="Times New Roman" w:eastAsia="Calibri" w:hAnsi="Times New Roman" w:cs="Times New Roman"/>
          <w:b/>
          <w:noProof/>
          <w:sz w:val="36"/>
          <w:szCs w:val="36"/>
          <w:lang w:val="ru-RU" w:eastAsia="ru-RU"/>
        </w:rPr>
        <w:t>Дипломна робота</w:t>
      </w:r>
    </w:p>
    <w:p w:rsidR="00624BD1" w:rsidRPr="00624BD1" w:rsidRDefault="00624BD1" w:rsidP="00624BD1">
      <w:pPr>
        <w:spacing w:after="0" w:line="240" w:lineRule="auto"/>
        <w:jc w:val="center"/>
        <w:rPr>
          <w:rFonts w:ascii="Times New Roman" w:eastAsia="Calibri" w:hAnsi="Times New Roman" w:cs="Times New Roman"/>
          <w:b/>
          <w:bCs/>
          <w:noProof/>
          <w:color w:val="000000"/>
          <w:sz w:val="32"/>
          <w:szCs w:val="32"/>
          <w:u w:val="single"/>
          <w:lang w:val="ru-RU" w:eastAsia="ru-RU"/>
        </w:rPr>
      </w:pPr>
      <w:r w:rsidRPr="00624BD1">
        <w:rPr>
          <w:rFonts w:ascii="Times New Roman" w:eastAsia="Calibri" w:hAnsi="Times New Roman" w:cs="Times New Roman"/>
          <w:b/>
          <w:bCs/>
          <w:noProof/>
          <w:color w:val="000000"/>
          <w:sz w:val="32"/>
          <w:szCs w:val="32"/>
          <w:u w:val="single"/>
          <w:lang w:val="ru-RU" w:eastAsia="ru-RU"/>
        </w:rPr>
        <w:t>бакалавра</w:t>
      </w:r>
    </w:p>
    <w:p w:rsidR="00624BD1" w:rsidRPr="00624BD1" w:rsidRDefault="00624BD1" w:rsidP="00624BD1">
      <w:pPr>
        <w:spacing w:after="0" w:line="240" w:lineRule="auto"/>
        <w:jc w:val="center"/>
        <w:rPr>
          <w:rFonts w:ascii="Times New Roman" w:eastAsia="Calibri" w:hAnsi="Times New Roman" w:cs="Times New Roman"/>
          <w:noProof/>
          <w:sz w:val="20"/>
          <w:szCs w:val="28"/>
          <w:lang w:val="ru-RU" w:eastAsia="ru-RU"/>
        </w:rPr>
      </w:pPr>
      <w:r w:rsidRPr="00624BD1">
        <w:rPr>
          <w:rFonts w:ascii="Times New Roman" w:eastAsia="Calibri" w:hAnsi="Times New Roman" w:cs="Times New Roman"/>
          <w:noProof/>
          <w:sz w:val="20"/>
          <w:szCs w:val="24"/>
          <w:lang w:val="ru-RU" w:eastAsia="ru-RU"/>
        </w:rPr>
        <w:t>(освітньо-кваліфікаційний рівень)</w:t>
      </w:r>
    </w:p>
    <w:p w:rsidR="00624BD1" w:rsidRPr="00624BD1" w:rsidRDefault="00624BD1" w:rsidP="00624BD1">
      <w:pPr>
        <w:spacing w:after="0" w:line="240" w:lineRule="auto"/>
        <w:jc w:val="center"/>
        <w:rPr>
          <w:rFonts w:ascii="Times New Roman" w:eastAsia="Calibri" w:hAnsi="Times New Roman" w:cs="Times New Roman"/>
          <w:b/>
          <w:noProof/>
          <w:sz w:val="36"/>
          <w:szCs w:val="36"/>
          <w:lang w:val="ru-RU" w:eastAsia="ru-RU"/>
        </w:rPr>
      </w:pPr>
    </w:p>
    <w:p w:rsidR="00624BD1" w:rsidRPr="00624BD1" w:rsidRDefault="00624BD1" w:rsidP="00624BD1">
      <w:pPr>
        <w:spacing w:after="0" w:line="240" w:lineRule="auto"/>
        <w:jc w:val="center"/>
        <w:rPr>
          <w:rFonts w:ascii="Times New Roman" w:eastAsia="Calibri" w:hAnsi="Times New Roman" w:cs="Times New Roman"/>
          <w:b/>
          <w:noProof/>
          <w:sz w:val="36"/>
          <w:szCs w:val="36"/>
          <w:lang w:val="ru-RU" w:eastAsia="ru-RU"/>
        </w:rPr>
      </w:pPr>
    </w:p>
    <w:p w:rsidR="00624BD1" w:rsidRPr="00624BD1" w:rsidRDefault="00624BD1" w:rsidP="00624BD1">
      <w:pPr>
        <w:tabs>
          <w:tab w:val="left" w:pos="2835"/>
        </w:tabs>
        <w:spacing w:after="0" w:line="240" w:lineRule="auto"/>
        <w:jc w:val="center"/>
        <w:rPr>
          <w:rFonts w:ascii="Times New Roman" w:eastAsia="Calibri" w:hAnsi="Times New Roman" w:cs="Times New Roman"/>
          <w:sz w:val="24"/>
          <w:szCs w:val="28"/>
          <w:lang w:eastAsia="uk-UA"/>
        </w:rPr>
      </w:pPr>
      <w:r w:rsidRPr="00624BD1">
        <w:rPr>
          <w:rFonts w:ascii="Times New Roman" w:eastAsia="Calibri" w:hAnsi="Times New Roman" w:cs="Times New Roman"/>
          <w:sz w:val="28"/>
          <w:szCs w:val="28"/>
          <w:lang w:val="ru-RU" w:eastAsia="uk-UA"/>
        </w:rPr>
        <w:t>на тему:</w:t>
      </w:r>
      <w:r w:rsidRPr="00624BD1">
        <w:rPr>
          <w:rFonts w:ascii="Times New Roman" w:eastAsia="Calibri" w:hAnsi="Times New Roman" w:cs="Times New Roman"/>
          <w:sz w:val="24"/>
          <w:szCs w:val="28"/>
          <w:lang w:val="ru-RU" w:eastAsia="uk-UA"/>
        </w:rPr>
        <w:t xml:space="preserve"> </w:t>
      </w:r>
      <w:r w:rsidRPr="00624BD1">
        <w:rPr>
          <w:rFonts w:ascii="Times New Roman" w:eastAsia="Calibri" w:hAnsi="Times New Roman" w:cs="Times New Roman"/>
          <w:b/>
          <w:bCs/>
          <w:sz w:val="28"/>
          <w:szCs w:val="28"/>
          <w:lang w:eastAsia="uk-UA"/>
        </w:rPr>
        <w:t>СУЧАСНИЙ ТУРИСТИЧНИЙ ПОТЕНЦІАЛ КРАЇН СКАНДІНАВІЇ</w:t>
      </w:r>
    </w:p>
    <w:p w:rsidR="00624BD1" w:rsidRPr="00624BD1" w:rsidRDefault="00624BD1" w:rsidP="00624BD1">
      <w:pPr>
        <w:tabs>
          <w:tab w:val="left" w:pos="2835"/>
        </w:tabs>
        <w:spacing w:after="0" w:line="240" w:lineRule="auto"/>
        <w:jc w:val="center"/>
        <w:rPr>
          <w:rFonts w:ascii="Times New Roman" w:eastAsia="Calibri" w:hAnsi="Times New Roman" w:cs="Times New Roman"/>
          <w:noProof/>
          <w:sz w:val="24"/>
          <w:szCs w:val="28"/>
          <w:lang w:eastAsia="ru-RU"/>
        </w:rPr>
      </w:pPr>
      <w:r w:rsidRPr="00624BD1">
        <w:rPr>
          <w:rFonts w:ascii="Times New Roman" w:eastAsia="Calibri" w:hAnsi="Times New Roman" w:cs="Times New Roman"/>
          <w:b/>
          <w:color w:val="000000"/>
          <w:sz w:val="28"/>
          <w:szCs w:val="28"/>
          <w:lang w:eastAsia="ru-RU"/>
        </w:rPr>
        <w:t xml:space="preserve">  </w:t>
      </w:r>
      <w:proofErr w:type="spellStart"/>
      <w:r w:rsidRPr="00624BD1">
        <w:rPr>
          <w:rFonts w:ascii="Times New Roman" w:eastAsia="Calibri" w:hAnsi="Times New Roman" w:cs="Times New Roman"/>
          <w:b/>
          <w:color w:val="000000"/>
          <w:sz w:val="28"/>
          <w:szCs w:val="28"/>
          <w:lang w:eastAsia="ru-RU"/>
        </w:rPr>
        <w:t>on</w:t>
      </w:r>
      <w:proofErr w:type="spellEnd"/>
      <w:r w:rsidRPr="00624BD1">
        <w:rPr>
          <w:rFonts w:ascii="Times New Roman" w:eastAsia="Calibri" w:hAnsi="Times New Roman" w:cs="Times New Roman"/>
          <w:b/>
          <w:color w:val="000000"/>
          <w:sz w:val="28"/>
          <w:szCs w:val="28"/>
          <w:lang w:eastAsia="ru-RU"/>
        </w:rPr>
        <w:t xml:space="preserve"> </w:t>
      </w:r>
      <w:proofErr w:type="spellStart"/>
      <w:r w:rsidRPr="00624BD1">
        <w:rPr>
          <w:rFonts w:ascii="Times New Roman" w:eastAsia="Calibri" w:hAnsi="Times New Roman" w:cs="Times New Roman"/>
          <w:b/>
          <w:color w:val="000000"/>
          <w:sz w:val="28"/>
          <w:szCs w:val="28"/>
          <w:lang w:eastAsia="ru-RU"/>
        </w:rPr>
        <w:t>the</w:t>
      </w:r>
      <w:proofErr w:type="spellEnd"/>
      <w:r w:rsidRPr="00624BD1">
        <w:rPr>
          <w:rFonts w:ascii="Times New Roman" w:eastAsia="Calibri" w:hAnsi="Times New Roman" w:cs="Times New Roman"/>
          <w:b/>
          <w:color w:val="000000"/>
          <w:sz w:val="28"/>
          <w:szCs w:val="28"/>
          <w:lang w:eastAsia="ru-RU"/>
        </w:rPr>
        <w:t xml:space="preserve"> </w:t>
      </w:r>
      <w:proofErr w:type="spellStart"/>
      <w:r w:rsidRPr="00624BD1">
        <w:rPr>
          <w:rFonts w:ascii="Times New Roman" w:eastAsia="Calibri" w:hAnsi="Times New Roman" w:cs="Times New Roman"/>
          <w:b/>
          <w:color w:val="000000"/>
          <w:sz w:val="28"/>
          <w:szCs w:val="28"/>
          <w:lang w:eastAsia="ru-RU"/>
        </w:rPr>
        <w:t>topic</w:t>
      </w:r>
      <w:proofErr w:type="spellEnd"/>
      <w:r w:rsidRPr="00624BD1">
        <w:rPr>
          <w:rFonts w:ascii="Times New Roman" w:eastAsia="Calibri" w:hAnsi="Times New Roman" w:cs="Times New Roman"/>
          <w:b/>
          <w:color w:val="000000"/>
          <w:sz w:val="28"/>
          <w:szCs w:val="28"/>
          <w:lang w:eastAsia="ru-RU"/>
        </w:rPr>
        <w:t>: THE MODERN TOURISM POTENTIAL OF THE COUNTRIES OF SCANDINAVIA</w:t>
      </w:r>
    </w:p>
    <w:p w:rsidR="00624BD1" w:rsidRPr="00624BD1" w:rsidRDefault="00624BD1" w:rsidP="00624BD1">
      <w:pPr>
        <w:spacing w:after="0" w:line="240" w:lineRule="auto"/>
        <w:ind w:left="4956"/>
        <w:rPr>
          <w:rFonts w:ascii="Times New Roman" w:eastAsia="Calibri" w:hAnsi="Times New Roman" w:cs="Times New Roman"/>
          <w:noProof/>
          <w:sz w:val="28"/>
          <w:szCs w:val="28"/>
          <w:lang w:val="en-US" w:eastAsia="ru-RU"/>
        </w:rPr>
      </w:pPr>
    </w:p>
    <w:p w:rsidR="00624BD1" w:rsidRPr="00624BD1" w:rsidRDefault="00624BD1" w:rsidP="00624BD1">
      <w:pPr>
        <w:spacing w:after="0" w:line="240" w:lineRule="auto"/>
        <w:ind w:left="4956"/>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Викона</w:t>
      </w:r>
      <w:r w:rsidRPr="00624BD1">
        <w:rPr>
          <w:rFonts w:ascii="Times New Roman" w:eastAsia="Calibri" w:hAnsi="Times New Roman" w:cs="Times New Roman"/>
          <w:noProof/>
          <w:sz w:val="28"/>
          <w:szCs w:val="28"/>
          <w:lang w:eastAsia="ru-RU"/>
        </w:rPr>
        <w:t>в</w:t>
      </w:r>
      <w:r w:rsidRPr="00624BD1">
        <w:rPr>
          <w:rFonts w:ascii="Times New Roman" w:eastAsia="Calibri" w:hAnsi="Times New Roman" w:cs="Times New Roman"/>
          <w:noProof/>
          <w:sz w:val="28"/>
          <w:szCs w:val="28"/>
          <w:lang w:val="ru-RU" w:eastAsia="ru-RU"/>
        </w:rPr>
        <w:t xml:space="preserve"> студент  </w:t>
      </w:r>
      <w:r w:rsidRPr="00624BD1">
        <w:rPr>
          <w:rFonts w:ascii="Times New Roman" w:eastAsia="Calibri" w:hAnsi="Times New Roman" w:cs="Times New Roman"/>
          <w:noProof/>
          <w:sz w:val="28"/>
          <w:szCs w:val="28"/>
          <w:lang w:val="en-US" w:eastAsia="ru-RU"/>
        </w:rPr>
        <w:t>IV</w:t>
      </w:r>
      <w:r w:rsidRPr="00624BD1">
        <w:rPr>
          <w:rFonts w:ascii="Times New Roman" w:eastAsia="Calibri" w:hAnsi="Times New Roman" w:cs="Times New Roman"/>
          <w:noProof/>
          <w:sz w:val="28"/>
          <w:szCs w:val="28"/>
          <w:lang w:val="ru-RU" w:eastAsia="ru-RU"/>
        </w:rPr>
        <w:t xml:space="preserve"> курсу</w:t>
      </w:r>
    </w:p>
    <w:p w:rsidR="00624BD1" w:rsidRPr="00624BD1" w:rsidRDefault="00624BD1" w:rsidP="00624BD1">
      <w:pPr>
        <w:spacing w:after="0" w:line="240" w:lineRule="auto"/>
        <w:ind w:left="4956"/>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денної форми навчання</w:t>
      </w:r>
    </w:p>
    <w:p w:rsidR="00624BD1" w:rsidRPr="00624BD1" w:rsidRDefault="00624BD1" w:rsidP="00624BD1">
      <w:pPr>
        <w:spacing w:after="0" w:line="240" w:lineRule="auto"/>
        <w:ind w:left="4956"/>
        <w:rPr>
          <w:rFonts w:ascii="Times New Roman" w:eastAsia="Calibri" w:hAnsi="Times New Roman" w:cs="Times New Roman"/>
          <w:noProof/>
          <w:sz w:val="28"/>
          <w:szCs w:val="28"/>
          <w:u w:val="single"/>
          <w:lang w:val="ru-RU" w:eastAsia="ru-RU"/>
        </w:rPr>
      </w:pPr>
      <w:r w:rsidRPr="00624BD1">
        <w:rPr>
          <w:rFonts w:ascii="Times New Roman" w:eastAsia="Calibri" w:hAnsi="Times New Roman" w:cs="Times New Roman"/>
          <w:noProof/>
          <w:sz w:val="28"/>
          <w:szCs w:val="28"/>
          <w:u w:val="single"/>
          <w:lang w:val="ru-RU" w:eastAsia="ru-RU"/>
        </w:rPr>
        <w:t>Спеціальність 242 Туризм</w:t>
      </w:r>
    </w:p>
    <w:p w:rsidR="00624BD1" w:rsidRPr="00624BD1" w:rsidRDefault="00624BD1" w:rsidP="00624BD1">
      <w:pPr>
        <w:spacing w:after="0" w:line="240" w:lineRule="auto"/>
        <w:ind w:left="4956"/>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0"/>
          <w:szCs w:val="20"/>
          <w:lang w:val="ru-RU" w:eastAsia="ru-RU"/>
        </w:rPr>
        <w:t>(шифр і назва напряму підготовки, спеціальності</w:t>
      </w:r>
      <w:r w:rsidRPr="00624BD1">
        <w:rPr>
          <w:rFonts w:ascii="Times New Roman" w:eastAsia="Calibri" w:hAnsi="Times New Roman" w:cs="Times New Roman"/>
          <w:noProof/>
          <w:sz w:val="28"/>
          <w:szCs w:val="28"/>
          <w:lang w:val="ru-RU" w:eastAsia="ru-RU"/>
        </w:rPr>
        <w:t>)</w:t>
      </w:r>
    </w:p>
    <w:p w:rsidR="00624BD1" w:rsidRPr="00624BD1" w:rsidRDefault="00624BD1" w:rsidP="00624BD1">
      <w:pPr>
        <w:spacing w:after="0" w:line="240" w:lineRule="auto"/>
        <w:ind w:left="4956"/>
        <w:rPr>
          <w:rFonts w:ascii="Times New Roman" w:eastAsia="Calibri" w:hAnsi="Times New Roman" w:cs="Times New Roman"/>
          <w:noProof/>
          <w:sz w:val="28"/>
          <w:szCs w:val="28"/>
          <w:lang w:val="ru-RU" w:eastAsia="ru-RU"/>
        </w:rPr>
      </w:pPr>
    </w:p>
    <w:p w:rsidR="00624BD1" w:rsidRPr="00624BD1" w:rsidRDefault="00624BD1" w:rsidP="00624BD1">
      <w:pPr>
        <w:spacing w:after="0" w:line="240" w:lineRule="auto"/>
        <w:ind w:left="4956"/>
        <w:rPr>
          <w:rFonts w:ascii="Times New Roman" w:eastAsia="Calibri" w:hAnsi="Times New Roman" w:cs="Times New Roman"/>
          <w:noProof/>
          <w:sz w:val="28"/>
          <w:szCs w:val="28"/>
          <w:u w:val="single"/>
          <w:lang w:eastAsia="ru-RU"/>
        </w:rPr>
      </w:pPr>
      <w:r w:rsidRPr="00624BD1">
        <w:rPr>
          <w:rFonts w:ascii="Times New Roman" w:eastAsia="Calibri" w:hAnsi="Times New Roman" w:cs="Times New Roman"/>
          <w:noProof/>
          <w:sz w:val="28"/>
          <w:szCs w:val="28"/>
          <w:u w:val="single"/>
          <w:lang w:eastAsia="ru-RU"/>
        </w:rPr>
        <w:t>Кравченко В.Р.</w:t>
      </w:r>
    </w:p>
    <w:p w:rsidR="00624BD1" w:rsidRPr="00624BD1" w:rsidRDefault="00624BD1" w:rsidP="00624BD1">
      <w:pPr>
        <w:spacing w:after="0" w:line="240" w:lineRule="auto"/>
        <w:ind w:left="4956"/>
        <w:rPr>
          <w:rFonts w:ascii="Times New Roman" w:eastAsia="Calibri" w:hAnsi="Times New Roman" w:cs="Times New Roman"/>
          <w:noProof/>
          <w:sz w:val="20"/>
          <w:szCs w:val="20"/>
          <w:lang w:val="ru-RU" w:eastAsia="ru-RU"/>
        </w:rPr>
      </w:pPr>
      <w:r w:rsidRPr="00624BD1">
        <w:rPr>
          <w:rFonts w:ascii="Times New Roman" w:eastAsia="Calibri" w:hAnsi="Times New Roman" w:cs="Times New Roman"/>
          <w:noProof/>
          <w:sz w:val="20"/>
          <w:szCs w:val="20"/>
          <w:lang w:val="ru-RU" w:eastAsia="ru-RU"/>
        </w:rPr>
        <w:t xml:space="preserve">              (прізвище та ініціали повністю)</w:t>
      </w:r>
    </w:p>
    <w:p w:rsidR="00624BD1" w:rsidRPr="00624BD1" w:rsidRDefault="00624BD1" w:rsidP="00624BD1">
      <w:pPr>
        <w:spacing w:after="0" w:line="240" w:lineRule="auto"/>
        <w:ind w:left="4956"/>
        <w:rPr>
          <w:rFonts w:ascii="Times New Roman" w:eastAsia="Calibri" w:hAnsi="Times New Roman" w:cs="Times New Roman"/>
          <w:noProof/>
          <w:sz w:val="28"/>
          <w:szCs w:val="28"/>
          <w:u w:val="single"/>
          <w:lang w:val="ru-RU" w:eastAsia="ru-RU"/>
        </w:rPr>
      </w:pPr>
      <w:r w:rsidRPr="00624BD1">
        <w:rPr>
          <w:rFonts w:ascii="Times New Roman" w:eastAsia="Calibri" w:hAnsi="Times New Roman" w:cs="Times New Roman"/>
          <w:noProof/>
          <w:sz w:val="28"/>
          <w:szCs w:val="28"/>
          <w:lang w:val="ru-RU" w:eastAsia="ru-RU"/>
        </w:rPr>
        <w:t xml:space="preserve">Керівник  </w:t>
      </w:r>
      <w:r w:rsidRPr="00624BD1">
        <w:rPr>
          <w:rFonts w:ascii="Times New Roman" w:eastAsia="Calibri" w:hAnsi="Times New Roman" w:cs="Times New Roman"/>
          <w:noProof/>
          <w:sz w:val="28"/>
          <w:szCs w:val="28"/>
          <w:lang w:eastAsia="ru-RU"/>
        </w:rPr>
        <w:t>Хомутов В.А</w:t>
      </w:r>
    </w:p>
    <w:p w:rsidR="00624BD1" w:rsidRPr="00624BD1" w:rsidRDefault="00624BD1" w:rsidP="00624BD1">
      <w:pPr>
        <w:spacing w:after="0" w:line="240" w:lineRule="auto"/>
        <w:ind w:left="4956"/>
        <w:rPr>
          <w:rFonts w:ascii="Times New Roman" w:eastAsia="Calibri" w:hAnsi="Times New Roman" w:cs="Times New Roman"/>
          <w:noProof/>
          <w:sz w:val="20"/>
          <w:szCs w:val="20"/>
          <w:lang w:val="ru-RU" w:eastAsia="ru-RU"/>
        </w:rPr>
      </w:pPr>
      <w:r w:rsidRPr="00624BD1">
        <w:rPr>
          <w:rFonts w:ascii="Times New Roman" w:eastAsia="Calibri" w:hAnsi="Times New Roman" w:cs="Times New Roman"/>
          <w:noProof/>
          <w:sz w:val="20"/>
          <w:szCs w:val="20"/>
          <w:lang w:val="ru-RU" w:eastAsia="ru-RU"/>
        </w:rPr>
        <w:t xml:space="preserve">                            (прізвище та ініціали)</w:t>
      </w:r>
    </w:p>
    <w:p w:rsidR="00624BD1" w:rsidRPr="00624BD1" w:rsidRDefault="00624BD1" w:rsidP="00624BD1">
      <w:pPr>
        <w:spacing w:after="0" w:line="240" w:lineRule="auto"/>
        <w:ind w:left="4956"/>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 xml:space="preserve">Рецензент </w:t>
      </w:r>
      <w:r w:rsidRPr="00624BD1">
        <w:rPr>
          <w:rFonts w:ascii="Times New Roman" w:eastAsia="Calibri" w:hAnsi="Times New Roman" w:cs="Times New Roman"/>
          <w:noProof/>
          <w:sz w:val="28"/>
          <w:szCs w:val="28"/>
          <w:u w:val="single"/>
          <w:lang w:val="ru-RU" w:eastAsia="ru-RU"/>
        </w:rPr>
        <w:t>Транченко Л. В.</w:t>
      </w:r>
    </w:p>
    <w:p w:rsidR="00624BD1" w:rsidRPr="00624BD1" w:rsidRDefault="00624BD1" w:rsidP="00624BD1">
      <w:pPr>
        <w:spacing w:after="0" w:line="240" w:lineRule="auto"/>
        <w:ind w:left="4956"/>
        <w:rPr>
          <w:rFonts w:ascii="Times New Roman" w:eastAsia="Calibri" w:hAnsi="Times New Roman" w:cs="Times New Roman"/>
          <w:noProof/>
          <w:sz w:val="20"/>
          <w:szCs w:val="20"/>
          <w:lang w:val="ru-RU" w:eastAsia="ru-RU"/>
        </w:rPr>
      </w:pPr>
      <w:r w:rsidRPr="00624BD1">
        <w:rPr>
          <w:rFonts w:ascii="Times New Roman" w:eastAsia="Calibri" w:hAnsi="Times New Roman" w:cs="Times New Roman"/>
          <w:noProof/>
          <w:sz w:val="20"/>
          <w:szCs w:val="20"/>
          <w:lang w:val="ru-RU" w:eastAsia="ru-RU"/>
        </w:rPr>
        <w:t xml:space="preserve">                            (прізвище та ініціали)</w:t>
      </w:r>
    </w:p>
    <w:p w:rsidR="00624BD1" w:rsidRPr="00624BD1" w:rsidRDefault="00624BD1" w:rsidP="00624BD1">
      <w:pPr>
        <w:spacing w:after="0" w:line="240" w:lineRule="auto"/>
        <w:jc w:val="right"/>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 xml:space="preserve">                                      </w:t>
      </w:r>
    </w:p>
    <w:p w:rsidR="00624BD1" w:rsidRPr="00624BD1" w:rsidRDefault="00624BD1" w:rsidP="00624BD1">
      <w:pPr>
        <w:spacing w:after="0" w:line="240" w:lineRule="auto"/>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 xml:space="preserve"> </w:t>
      </w:r>
    </w:p>
    <w:p w:rsidR="00624BD1" w:rsidRPr="00624BD1" w:rsidRDefault="00624BD1" w:rsidP="00624BD1">
      <w:pPr>
        <w:spacing w:after="0" w:line="240" w:lineRule="auto"/>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Рекомендовано до захисту:                 Захищено на засіданні ЕК №__</w:t>
      </w:r>
    </w:p>
    <w:p w:rsidR="00624BD1" w:rsidRPr="00624BD1" w:rsidRDefault="00624BD1" w:rsidP="00624BD1">
      <w:pPr>
        <w:spacing w:after="0" w:line="240" w:lineRule="auto"/>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протокол засідання кафедри               протокол №___від «___»_____р.</w:t>
      </w:r>
    </w:p>
    <w:p w:rsidR="00624BD1" w:rsidRPr="00624BD1" w:rsidRDefault="00624BD1" w:rsidP="00624BD1">
      <w:pPr>
        <w:spacing w:after="0" w:line="240" w:lineRule="auto"/>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№_____ від «___»_____ р.                  Оцінка_____ /________/________</w:t>
      </w:r>
    </w:p>
    <w:p w:rsidR="00624BD1" w:rsidRPr="00624BD1" w:rsidRDefault="00624BD1" w:rsidP="00624BD1">
      <w:pPr>
        <w:spacing w:after="0" w:line="240" w:lineRule="auto"/>
        <w:rPr>
          <w:rFonts w:ascii="Times New Roman" w:eastAsia="Calibri" w:hAnsi="Times New Roman" w:cs="Times New Roman"/>
          <w:noProof/>
          <w:sz w:val="20"/>
          <w:szCs w:val="20"/>
          <w:lang w:val="ru-RU" w:eastAsia="ru-RU"/>
        </w:rPr>
      </w:pPr>
      <w:r w:rsidRPr="00624BD1">
        <w:rPr>
          <w:rFonts w:ascii="Times New Roman" w:eastAsia="Calibri" w:hAnsi="Times New Roman" w:cs="Times New Roman"/>
          <w:noProof/>
          <w:sz w:val="28"/>
          <w:szCs w:val="28"/>
          <w:lang w:val="ru-RU" w:eastAsia="ru-RU"/>
        </w:rPr>
        <w:t>Завідувач кафедри                                (</w:t>
      </w:r>
      <w:r w:rsidRPr="00624BD1">
        <w:rPr>
          <w:rFonts w:ascii="Times New Roman" w:eastAsia="Calibri" w:hAnsi="Times New Roman" w:cs="Times New Roman"/>
          <w:noProof/>
          <w:sz w:val="20"/>
          <w:szCs w:val="20"/>
          <w:lang w:val="ru-RU" w:eastAsia="ru-RU"/>
        </w:rPr>
        <w:t>за національною шкалою, за шкалою ЕСТ</w:t>
      </w:r>
      <w:r w:rsidRPr="00624BD1">
        <w:rPr>
          <w:rFonts w:ascii="Times New Roman" w:eastAsia="Calibri" w:hAnsi="Times New Roman" w:cs="Times New Roman"/>
          <w:noProof/>
          <w:sz w:val="20"/>
          <w:szCs w:val="20"/>
          <w:lang w:val="en-US" w:eastAsia="ru-RU"/>
        </w:rPr>
        <w:t>S</w:t>
      </w:r>
      <w:r w:rsidRPr="00624BD1">
        <w:rPr>
          <w:rFonts w:ascii="Times New Roman" w:eastAsia="Calibri" w:hAnsi="Times New Roman" w:cs="Times New Roman"/>
          <w:noProof/>
          <w:sz w:val="20"/>
          <w:szCs w:val="20"/>
          <w:lang w:val="ru-RU" w:eastAsia="ru-RU"/>
        </w:rPr>
        <w:t>, бал)</w:t>
      </w:r>
    </w:p>
    <w:p w:rsidR="00624BD1" w:rsidRPr="00624BD1" w:rsidRDefault="00624BD1" w:rsidP="00624BD1">
      <w:pPr>
        <w:spacing w:after="0" w:line="240" w:lineRule="auto"/>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________</w:t>
      </w:r>
      <w:r w:rsidRPr="00624BD1">
        <w:rPr>
          <w:rFonts w:ascii="Times New Roman" w:eastAsia="Calibri" w:hAnsi="Times New Roman" w:cs="Times New Roman"/>
          <w:noProof/>
          <w:sz w:val="28"/>
          <w:szCs w:val="28"/>
          <w:u w:val="single"/>
          <w:lang w:val="ru-RU" w:eastAsia="ru-RU"/>
        </w:rPr>
        <w:t>проф. Топчієв О.Г.</w:t>
      </w:r>
      <w:r w:rsidRPr="00624BD1">
        <w:rPr>
          <w:rFonts w:ascii="Times New Roman" w:eastAsia="Calibri" w:hAnsi="Times New Roman" w:cs="Times New Roman"/>
          <w:noProof/>
          <w:sz w:val="28"/>
          <w:szCs w:val="28"/>
          <w:lang w:val="ru-RU" w:eastAsia="ru-RU"/>
        </w:rPr>
        <w:t xml:space="preserve">                Голова ЕК </w:t>
      </w:r>
    </w:p>
    <w:p w:rsidR="00624BD1" w:rsidRPr="00624BD1" w:rsidRDefault="00624BD1" w:rsidP="00624BD1">
      <w:pPr>
        <w:spacing w:after="0" w:line="240" w:lineRule="auto"/>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0"/>
          <w:szCs w:val="20"/>
          <w:lang w:val="ru-RU" w:eastAsia="ru-RU"/>
        </w:rPr>
        <w:t xml:space="preserve"> (підпис)         (прізвище,ініціали</w:t>
      </w:r>
      <w:r w:rsidRPr="00624BD1">
        <w:rPr>
          <w:rFonts w:ascii="Times New Roman" w:eastAsia="Calibri" w:hAnsi="Times New Roman" w:cs="Times New Roman"/>
          <w:noProof/>
          <w:sz w:val="28"/>
          <w:szCs w:val="28"/>
          <w:lang w:val="ru-RU" w:eastAsia="ru-RU"/>
        </w:rPr>
        <w:t xml:space="preserve">)                           ________ </w:t>
      </w:r>
      <w:r w:rsidRPr="00624BD1">
        <w:rPr>
          <w:rFonts w:ascii="Times New Roman" w:eastAsia="Calibri" w:hAnsi="Times New Roman" w:cs="Times New Roman"/>
          <w:noProof/>
          <w:sz w:val="28"/>
          <w:szCs w:val="28"/>
          <w:u w:val="single"/>
          <w:lang w:val="ru-RU" w:eastAsia="ru-RU"/>
        </w:rPr>
        <w:t xml:space="preserve">проф. Топчієв О.Г.  </w:t>
      </w:r>
      <w:r w:rsidRPr="00624BD1">
        <w:rPr>
          <w:rFonts w:ascii="Times New Roman" w:eastAsia="Calibri" w:hAnsi="Times New Roman" w:cs="Times New Roman"/>
          <w:noProof/>
          <w:sz w:val="28"/>
          <w:szCs w:val="28"/>
          <w:lang w:val="ru-RU" w:eastAsia="ru-RU"/>
        </w:rPr>
        <w:t xml:space="preserve">                                                                                                                                           </w:t>
      </w:r>
    </w:p>
    <w:p w:rsidR="00624BD1" w:rsidRPr="00624BD1" w:rsidRDefault="00624BD1" w:rsidP="00624BD1">
      <w:pPr>
        <w:spacing w:after="0" w:line="240" w:lineRule="auto"/>
        <w:rPr>
          <w:rFonts w:ascii="Times New Roman" w:eastAsia="Calibri" w:hAnsi="Times New Roman" w:cs="Times New Roman"/>
          <w:noProof/>
          <w:sz w:val="20"/>
          <w:szCs w:val="20"/>
          <w:lang w:val="ru-RU" w:eastAsia="ru-RU"/>
        </w:rPr>
      </w:pPr>
      <w:r w:rsidRPr="00624BD1">
        <w:rPr>
          <w:rFonts w:ascii="Times New Roman" w:eastAsia="Calibri" w:hAnsi="Times New Roman" w:cs="Times New Roman"/>
          <w:noProof/>
          <w:sz w:val="20"/>
          <w:szCs w:val="20"/>
          <w:lang w:val="ru-RU" w:eastAsia="ru-RU"/>
        </w:rPr>
        <w:t xml:space="preserve">                                                                                               (підпис)            (прізвище, ініціали)</w:t>
      </w:r>
    </w:p>
    <w:p w:rsidR="00624BD1" w:rsidRPr="00624BD1" w:rsidRDefault="00624BD1" w:rsidP="00624BD1">
      <w:pPr>
        <w:spacing w:after="0" w:line="240" w:lineRule="auto"/>
        <w:rPr>
          <w:rFonts w:ascii="Times New Roman" w:eastAsia="Calibri" w:hAnsi="Times New Roman" w:cs="Times New Roman"/>
          <w:noProof/>
          <w:sz w:val="28"/>
          <w:szCs w:val="28"/>
          <w:lang w:val="ru-RU" w:eastAsia="ru-RU"/>
        </w:rPr>
      </w:pPr>
      <w:r w:rsidRPr="00624BD1">
        <w:rPr>
          <w:rFonts w:ascii="Times New Roman" w:eastAsia="Calibri" w:hAnsi="Times New Roman" w:cs="Times New Roman"/>
          <w:noProof/>
          <w:sz w:val="28"/>
          <w:szCs w:val="28"/>
          <w:lang w:val="ru-RU" w:eastAsia="ru-RU"/>
        </w:rPr>
        <w:t xml:space="preserve"> </w:t>
      </w:r>
    </w:p>
    <w:p w:rsidR="00624BD1" w:rsidRPr="00624BD1" w:rsidRDefault="00624BD1" w:rsidP="00624BD1">
      <w:pPr>
        <w:spacing w:after="0" w:line="240" w:lineRule="auto"/>
        <w:jc w:val="center"/>
        <w:rPr>
          <w:rFonts w:ascii="Times New Roman" w:eastAsia="Calibri" w:hAnsi="Times New Roman" w:cs="Times New Roman"/>
          <w:noProof/>
          <w:sz w:val="24"/>
          <w:szCs w:val="28"/>
          <w:lang w:val="ru-RU" w:eastAsia="ru-RU"/>
        </w:rPr>
      </w:pPr>
    </w:p>
    <w:p w:rsidR="00624BD1" w:rsidRPr="00624BD1" w:rsidRDefault="00624BD1" w:rsidP="00624BD1">
      <w:pPr>
        <w:spacing w:after="0" w:line="240" w:lineRule="auto"/>
        <w:jc w:val="center"/>
        <w:rPr>
          <w:rFonts w:ascii="Times New Roman" w:eastAsia="Calibri" w:hAnsi="Times New Roman" w:cs="Times New Roman"/>
          <w:noProof/>
          <w:sz w:val="24"/>
          <w:szCs w:val="28"/>
          <w:lang w:val="ru-RU" w:eastAsia="ru-RU"/>
        </w:rPr>
      </w:pPr>
    </w:p>
    <w:p w:rsidR="00624BD1" w:rsidRDefault="00624BD1" w:rsidP="00624BD1">
      <w:pPr>
        <w:spacing w:after="0" w:line="240" w:lineRule="auto"/>
        <w:jc w:val="center"/>
        <w:rPr>
          <w:rFonts w:ascii="Times New Roman" w:eastAsia="Calibri" w:hAnsi="Times New Roman" w:cs="Times New Roman"/>
          <w:noProof/>
          <w:sz w:val="24"/>
          <w:szCs w:val="28"/>
          <w:lang w:val="ru-RU" w:eastAsia="ru-RU"/>
        </w:rPr>
      </w:pPr>
    </w:p>
    <w:p w:rsidR="00624BD1" w:rsidRDefault="00624BD1" w:rsidP="00624BD1">
      <w:pPr>
        <w:spacing w:after="0" w:line="240" w:lineRule="auto"/>
        <w:jc w:val="center"/>
        <w:rPr>
          <w:rFonts w:ascii="Times New Roman" w:eastAsia="Calibri" w:hAnsi="Times New Roman" w:cs="Times New Roman"/>
          <w:noProof/>
          <w:sz w:val="24"/>
          <w:szCs w:val="28"/>
          <w:lang w:val="ru-RU" w:eastAsia="ru-RU"/>
        </w:rPr>
      </w:pPr>
    </w:p>
    <w:p w:rsidR="00624BD1" w:rsidRDefault="00624BD1" w:rsidP="00624BD1">
      <w:pPr>
        <w:spacing w:after="0" w:line="240" w:lineRule="auto"/>
        <w:jc w:val="center"/>
        <w:rPr>
          <w:rFonts w:ascii="Times New Roman" w:eastAsia="Calibri" w:hAnsi="Times New Roman" w:cs="Times New Roman"/>
          <w:noProof/>
          <w:sz w:val="24"/>
          <w:szCs w:val="28"/>
          <w:lang w:val="ru-RU" w:eastAsia="ru-RU"/>
        </w:rPr>
      </w:pPr>
    </w:p>
    <w:p w:rsidR="00624BD1" w:rsidRDefault="00624BD1" w:rsidP="00624BD1">
      <w:pPr>
        <w:spacing w:after="0" w:line="240" w:lineRule="auto"/>
        <w:jc w:val="center"/>
        <w:rPr>
          <w:rFonts w:ascii="Times New Roman" w:eastAsia="Calibri" w:hAnsi="Times New Roman" w:cs="Times New Roman"/>
          <w:noProof/>
          <w:sz w:val="24"/>
          <w:szCs w:val="28"/>
          <w:lang w:val="ru-RU" w:eastAsia="ru-RU"/>
        </w:rPr>
      </w:pPr>
    </w:p>
    <w:p w:rsidR="00624BD1" w:rsidRDefault="00624BD1" w:rsidP="00624BD1">
      <w:pPr>
        <w:spacing w:after="0" w:line="240" w:lineRule="auto"/>
        <w:jc w:val="center"/>
        <w:rPr>
          <w:rFonts w:ascii="Times New Roman" w:eastAsia="Calibri" w:hAnsi="Times New Roman" w:cs="Times New Roman"/>
          <w:noProof/>
          <w:sz w:val="24"/>
          <w:szCs w:val="28"/>
          <w:lang w:val="ru-RU" w:eastAsia="ru-RU"/>
        </w:rPr>
      </w:pPr>
    </w:p>
    <w:p w:rsidR="00624BD1" w:rsidRDefault="00624BD1" w:rsidP="00624BD1">
      <w:pPr>
        <w:spacing w:after="0" w:line="240" w:lineRule="auto"/>
        <w:jc w:val="center"/>
        <w:rPr>
          <w:rFonts w:ascii="Times New Roman" w:eastAsia="Calibri" w:hAnsi="Times New Roman" w:cs="Times New Roman"/>
          <w:noProof/>
          <w:sz w:val="24"/>
          <w:szCs w:val="28"/>
          <w:lang w:val="ru-RU" w:eastAsia="ru-RU"/>
        </w:rPr>
      </w:pPr>
    </w:p>
    <w:p w:rsidR="00624BD1" w:rsidRPr="00624BD1" w:rsidRDefault="00624BD1" w:rsidP="00624BD1">
      <w:pPr>
        <w:spacing w:after="0" w:line="240" w:lineRule="auto"/>
        <w:jc w:val="center"/>
        <w:rPr>
          <w:rFonts w:ascii="Times New Roman" w:eastAsia="Calibri" w:hAnsi="Times New Roman" w:cs="Times New Roman"/>
          <w:noProof/>
          <w:sz w:val="24"/>
          <w:szCs w:val="28"/>
          <w:lang w:val="ru-RU" w:eastAsia="ru-RU"/>
        </w:rPr>
      </w:pPr>
      <w:r w:rsidRPr="00624BD1">
        <w:rPr>
          <w:rFonts w:ascii="Times New Roman" w:eastAsia="Calibri" w:hAnsi="Times New Roman" w:cs="Times New Roman"/>
          <w:noProof/>
          <w:sz w:val="24"/>
          <w:szCs w:val="28"/>
          <w:lang w:val="ru-RU" w:eastAsia="ru-RU"/>
        </w:rPr>
        <w:t xml:space="preserve">Одеса – 2020 </w:t>
      </w:r>
    </w:p>
    <w:p w:rsidR="00624BD1" w:rsidRPr="00624BD1" w:rsidRDefault="00624BD1" w:rsidP="00624BD1">
      <w:pPr>
        <w:spacing w:after="0" w:line="240" w:lineRule="auto"/>
        <w:jc w:val="center"/>
        <w:rPr>
          <w:rFonts w:ascii="Times New Roman" w:eastAsia="Calibri" w:hAnsi="Times New Roman" w:cs="Times New Roman"/>
          <w:b/>
          <w:sz w:val="28"/>
          <w:szCs w:val="28"/>
        </w:rPr>
      </w:pPr>
    </w:p>
    <w:p w:rsidR="00624BD1" w:rsidRPr="00624BD1" w:rsidRDefault="00624BD1" w:rsidP="00624BD1">
      <w:pPr>
        <w:spacing w:after="0" w:line="240" w:lineRule="auto"/>
        <w:jc w:val="center"/>
        <w:rPr>
          <w:rFonts w:ascii="Times New Roman" w:eastAsia="Calibri" w:hAnsi="Times New Roman" w:cs="Times New Roman"/>
          <w:b/>
          <w:sz w:val="28"/>
          <w:szCs w:val="28"/>
        </w:rPr>
      </w:pPr>
      <w:r w:rsidRPr="00624BD1">
        <w:rPr>
          <w:rFonts w:ascii="Times New Roman" w:eastAsia="Calibri" w:hAnsi="Times New Roman" w:cs="Times New Roman"/>
          <w:b/>
          <w:sz w:val="28"/>
          <w:szCs w:val="28"/>
        </w:rPr>
        <w:lastRenderedPageBreak/>
        <w:t>ЗМІСТ</w:t>
      </w:r>
    </w:p>
    <w:tbl>
      <w:tblPr>
        <w:tblW w:w="10545" w:type="dxa"/>
        <w:tblInd w:w="-426" w:type="dxa"/>
        <w:tblLayout w:type="fixed"/>
        <w:tblLook w:val="00A0" w:firstRow="1" w:lastRow="0" w:firstColumn="1" w:lastColumn="0" w:noHBand="0" w:noVBand="0"/>
      </w:tblPr>
      <w:tblGrid>
        <w:gridCol w:w="9769"/>
        <w:gridCol w:w="776"/>
      </w:tblGrid>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ВСТУП………………………………………………………………………………...</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4</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РОЗДІЛ 1.</w:t>
            </w:r>
            <w:r w:rsidRPr="00624BD1">
              <w:rPr>
                <w:rFonts w:ascii="Calibri" w:eastAsia="Calibri" w:hAnsi="Calibri" w:cs="Times New Roman"/>
              </w:rPr>
              <w:t xml:space="preserve"> </w:t>
            </w:r>
            <w:r w:rsidRPr="00624BD1">
              <w:rPr>
                <w:rFonts w:ascii="Times New Roman" w:eastAsia="Calibri" w:hAnsi="Times New Roman" w:cs="Times New Roman"/>
                <w:sz w:val="28"/>
                <w:szCs w:val="28"/>
              </w:rPr>
              <w:t>ТЕОРЕТИЧНІ ЗАСАДИ ТУРИСТИЧНИХ РЕСУРСІВ ТА ТУРИСТИЧНОГО ПОТЕНЦІАЛУ ТЕРИТОРІЇ……………………………………</w:t>
            </w:r>
          </w:p>
        </w:tc>
        <w:tc>
          <w:tcPr>
            <w:tcW w:w="776" w:type="dxa"/>
          </w:tcPr>
          <w:p w:rsidR="00624BD1" w:rsidRPr="00624BD1" w:rsidRDefault="00624BD1" w:rsidP="00624BD1">
            <w:pPr>
              <w:spacing w:after="0" w:line="360" w:lineRule="auto"/>
              <w:jc w:val="both"/>
              <w:rPr>
                <w:rFonts w:ascii="Times New Roman" w:eastAsia="Calibri" w:hAnsi="Times New Roman" w:cs="Times New Roman"/>
                <w:sz w:val="28"/>
                <w:szCs w:val="28"/>
              </w:rPr>
            </w:pP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5</w:t>
            </w:r>
          </w:p>
        </w:tc>
      </w:tr>
      <w:tr w:rsidR="00624BD1" w:rsidRPr="00624BD1" w:rsidTr="00624BD1">
        <w:tc>
          <w:tcPr>
            <w:tcW w:w="9771" w:type="dxa"/>
            <w:hideMark/>
          </w:tcPr>
          <w:p w:rsidR="00624BD1" w:rsidRPr="00624BD1" w:rsidRDefault="00624BD1" w:rsidP="00624BD1">
            <w:pPr>
              <w:spacing w:after="0" w:line="360" w:lineRule="auto"/>
              <w:ind w:right="-683"/>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1.1 Підходи до визначення поняття туристичних ресурсів та туристичний потенціал……………………………………………………………………………...</w:t>
            </w:r>
          </w:p>
        </w:tc>
        <w:tc>
          <w:tcPr>
            <w:tcW w:w="776" w:type="dxa"/>
          </w:tcPr>
          <w:p w:rsidR="00624BD1" w:rsidRPr="00624BD1" w:rsidRDefault="00624BD1" w:rsidP="00624BD1">
            <w:pPr>
              <w:spacing w:after="0" w:line="360" w:lineRule="auto"/>
              <w:jc w:val="both"/>
              <w:rPr>
                <w:rFonts w:ascii="Times New Roman" w:eastAsia="Calibri" w:hAnsi="Times New Roman" w:cs="Times New Roman"/>
                <w:sz w:val="28"/>
                <w:szCs w:val="28"/>
              </w:rPr>
            </w:pP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5</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1.2 Види та класифікація </w:t>
            </w:r>
            <w:proofErr w:type="spellStart"/>
            <w:r w:rsidRPr="00624BD1">
              <w:rPr>
                <w:rFonts w:ascii="Times New Roman" w:eastAsia="Calibri" w:hAnsi="Times New Roman" w:cs="Times New Roman"/>
                <w:sz w:val="28"/>
                <w:szCs w:val="28"/>
              </w:rPr>
              <w:t>туристсько</w:t>
            </w:r>
            <w:proofErr w:type="spellEnd"/>
            <w:r w:rsidRPr="00624BD1">
              <w:rPr>
                <w:rFonts w:ascii="Times New Roman" w:eastAsia="Calibri" w:hAnsi="Times New Roman" w:cs="Times New Roman"/>
                <w:sz w:val="28"/>
                <w:szCs w:val="28"/>
              </w:rPr>
              <w:t>-рекреаційних ресурсів, підходи до їх визначення…………………………………………………………………………….</w:t>
            </w:r>
          </w:p>
        </w:tc>
        <w:tc>
          <w:tcPr>
            <w:tcW w:w="776" w:type="dxa"/>
          </w:tcPr>
          <w:p w:rsidR="00624BD1" w:rsidRPr="00624BD1" w:rsidRDefault="00624BD1" w:rsidP="00624BD1">
            <w:pPr>
              <w:spacing w:after="0" w:line="360" w:lineRule="auto"/>
              <w:jc w:val="both"/>
              <w:rPr>
                <w:rFonts w:ascii="Times New Roman" w:eastAsia="Calibri" w:hAnsi="Times New Roman" w:cs="Times New Roman"/>
                <w:sz w:val="28"/>
                <w:szCs w:val="28"/>
              </w:rPr>
            </w:pP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10</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1.3  Методика аналізу і оцінка туристичного потенціалу…………………………</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14</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1.4 Підходи до виділення групи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18</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 ХАРАКТЕРИСТИКА ТУРИСТИЧНИХ РЕСУРСІВ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22</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2.1 Коротка географічна характеристика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22</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2.2 Характеристика природних туристичних ресурсів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23</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2.2.1 Орографічні туристичні ресурси………………………………………….</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23</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2.2.2 Кліматичні туристичні ресурси…………………………………………...</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29</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2.2.3. Водні туристичні ресурси………………………..………………………..</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36</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2.2.4 Туристичні ресурси об’єктів ПЗФ………………………………………...</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46</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2.3 Характеристика історико-культурних туристичних ресурсів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57</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2.4 Характеристика інфраструктурних туристичних ресурсів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86</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2.4.1Характеристика готельної мережі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86</w:t>
            </w:r>
          </w:p>
        </w:tc>
      </w:tr>
      <w:tr w:rsidR="00624BD1" w:rsidRPr="00624BD1" w:rsidTr="00624BD1">
        <w:tc>
          <w:tcPr>
            <w:tcW w:w="9771" w:type="dxa"/>
            <w:hideMark/>
          </w:tcPr>
          <w:p w:rsidR="00624BD1" w:rsidRPr="00624BD1" w:rsidRDefault="00624BD1" w:rsidP="00624BD1">
            <w:pPr>
              <w:spacing w:after="0" w:line="360" w:lineRule="auto"/>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2.4.2 Характеристика транспортної інфраструктури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96</w:t>
            </w:r>
          </w:p>
        </w:tc>
      </w:tr>
      <w:tr w:rsidR="00624BD1" w:rsidRPr="00624BD1" w:rsidTr="00624BD1">
        <w:trPr>
          <w:trHeight w:val="1470"/>
        </w:trPr>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3. МЕТОДИКА ІНТЕГРАЛЬНОЇ ОЦІНКИ ТУРИСТИЧНО-РЕКРЕАЦІЙНОЇ СФЕРИ КРАЇН СКАНДИНАВІЇ…………………………………………………….</w:t>
            </w: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ВИСНОВКИ…………………………………………………………………………</w:t>
            </w:r>
          </w:p>
        </w:tc>
        <w:tc>
          <w:tcPr>
            <w:tcW w:w="776" w:type="dxa"/>
          </w:tcPr>
          <w:p w:rsidR="00624BD1" w:rsidRPr="00624BD1" w:rsidRDefault="00624BD1" w:rsidP="00624BD1">
            <w:pPr>
              <w:spacing w:after="0" w:line="360" w:lineRule="auto"/>
              <w:jc w:val="center"/>
              <w:rPr>
                <w:rFonts w:ascii="Times New Roman" w:eastAsia="Calibri" w:hAnsi="Times New Roman" w:cs="Times New Roman"/>
                <w:sz w:val="28"/>
                <w:szCs w:val="28"/>
              </w:rPr>
            </w:pPr>
          </w:p>
          <w:p w:rsidR="00624BD1" w:rsidRPr="00624BD1" w:rsidRDefault="00624BD1" w:rsidP="00624BD1">
            <w:pPr>
              <w:spacing w:after="0" w:line="360" w:lineRule="auto"/>
              <w:jc w:val="center"/>
              <w:rPr>
                <w:rFonts w:ascii="Times New Roman" w:eastAsia="Calibri" w:hAnsi="Times New Roman" w:cs="Times New Roman"/>
                <w:sz w:val="28"/>
                <w:szCs w:val="28"/>
              </w:rPr>
            </w:pPr>
            <w:r w:rsidRPr="00624BD1">
              <w:rPr>
                <w:rFonts w:ascii="Times New Roman" w:eastAsia="Calibri" w:hAnsi="Times New Roman" w:cs="Times New Roman"/>
                <w:sz w:val="28"/>
                <w:szCs w:val="28"/>
              </w:rPr>
              <w:t>102</w:t>
            </w:r>
          </w:p>
          <w:p w:rsidR="00624BD1" w:rsidRPr="00624BD1" w:rsidRDefault="00624BD1" w:rsidP="00624BD1">
            <w:pPr>
              <w:spacing w:after="0" w:line="360" w:lineRule="auto"/>
              <w:jc w:val="center"/>
              <w:rPr>
                <w:rFonts w:ascii="Times New Roman" w:eastAsia="Calibri" w:hAnsi="Times New Roman" w:cs="Times New Roman"/>
                <w:sz w:val="28"/>
                <w:szCs w:val="28"/>
              </w:rPr>
            </w:pPr>
            <w:r w:rsidRPr="00624BD1">
              <w:rPr>
                <w:rFonts w:ascii="Times New Roman" w:eastAsia="Calibri" w:hAnsi="Times New Roman" w:cs="Times New Roman"/>
                <w:sz w:val="28"/>
                <w:szCs w:val="28"/>
              </w:rPr>
              <w:t>116</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СПИСОК ВИКОРИСТАНОЇ ЛІТЕРАТУРИ………………………………………..</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118</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Додаток А – Інтегральна оцінка орографічних ресурсів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124</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Додаток Б – Інтегральна оцінка кліматичних ресурсів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126</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Додаток В – Інтегральна оцінка водних ресурсів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138</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Додаток Г – Інтегральна оцінка ресурсів природно-заповідного фонду країн Скандинавії……………………………………………………………………….......</w:t>
            </w:r>
          </w:p>
        </w:tc>
        <w:tc>
          <w:tcPr>
            <w:tcW w:w="776" w:type="dxa"/>
          </w:tcPr>
          <w:p w:rsidR="00624BD1" w:rsidRPr="00624BD1" w:rsidRDefault="00624BD1" w:rsidP="00624BD1">
            <w:pPr>
              <w:spacing w:after="0" w:line="360" w:lineRule="auto"/>
              <w:jc w:val="both"/>
              <w:rPr>
                <w:rFonts w:ascii="Times New Roman" w:eastAsia="Calibri" w:hAnsi="Times New Roman" w:cs="Times New Roman"/>
                <w:sz w:val="28"/>
                <w:szCs w:val="28"/>
              </w:rPr>
            </w:pP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130</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lastRenderedPageBreak/>
              <w:t>Додаток Ґ – Загальна інтегральна оцінка природних ресурсів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132</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Додаток Д – Інтегральна оцінка пам’ятників культури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134</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Додаток Е – Інтегральна оцінка музеїв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136</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Додаток Є – Інтегральна оцінка театрів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138</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Додаток Ж – Загальна інтегральна оцінка історико-культурних ресурсів країн Скандинавії…………………………………………………………………………... </w:t>
            </w:r>
          </w:p>
        </w:tc>
        <w:tc>
          <w:tcPr>
            <w:tcW w:w="776" w:type="dxa"/>
          </w:tcPr>
          <w:p w:rsidR="00624BD1" w:rsidRPr="00624BD1" w:rsidRDefault="00624BD1" w:rsidP="00624BD1">
            <w:pPr>
              <w:spacing w:after="0" w:line="360" w:lineRule="auto"/>
              <w:jc w:val="both"/>
              <w:rPr>
                <w:rFonts w:ascii="Times New Roman" w:eastAsia="Calibri" w:hAnsi="Times New Roman" w:cs="Times New Roman"/>
                <w:sz w:val="28"/>
                <w:szCs w:val="28"/>
              </w:rPr>
            </w:pP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140</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Додаток З – Інтегральна оцінка транспортної системи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142</w:t>
            </w:r>
          </w:p>
        </w:tc>
      </w:tr>
      <w:tr w:rsidR="00624BD1" w:rsidRPr="00624BD1" w:rsidTr="00624BD1">
        <w:tc>
          <w:tcPr>
            <w:tcW w:w="9771"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Додаток И – Інтегральна оцінка закладів розміщення країн Скандинавії………..</w:t>
            </w:r>
          </w:p>
        </w:tc>
        <w:tc>
          <w:tcPr>
            <w:tcW w:w="776" w:type="dxa"/>
            <w:hideMark/>
          </w:tcPr>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144</w:t>
            </w:r>
          </w:p>
        </w:tc>
      </w:tr>
    </w:tbl>
    <w:p w:rsidR="00624BD1" w:rsidRPr="00624BD1" w:rsidRDefault="00624BD1" w:rsidP="00624BD1">
      <w:pPr>
        <w:spacing w:after="0" w:line="240" w:lineRule="auto"/>
        <w:jc w:val="center"/>
        <w:rPr>
          <w:rFonts w:ascii="Times New Roman" w:eastAsia="Calibri" w:hAnsi="Times New Roman" w:cs="Times New Roman"/>
          <w:b/>
          <w:sz w:val="28"/>
          <w:szCs w:val="28"/>
        </w:rPr>
      </w:pPr>
    </w:p>
    <w:p w:rsidR="00624BD1" w:rsidRPr="00624BD1" w:rsidRDefault="00624BD1" w:rsidP="00624BD1">
      <w:pPr>
        <w:spacing w:line="720" w:lineRule="auto"/>
        <w:jc w:val="center"/>
        <w:rPr>
          <w:rFonts w:ascii="Times New Roman" w:eastAsia="Calibri" w:hAnsi="Times New Roman" w:cs="Times New Roman"/>
          <w:b/>
          <w:sz w:val="28"/>
          <w:szCs w:val="28"/>
        </w:rPr>
      </w:pPr>
    </w:p>
    <w:p w:rsidR="00624BD1" w:rsidRPr="00624BD1" w:rsidRDefault="00624BD1" w:rsidP="00624BD1">
      <w:pPr>
        <w:spacing w:line="720" w:lineRule="auto"/>
        <w:jc w:val="center"/>
        <w:rPr>
          <w:rFonts w:ascii="Times New Roman" w:eastAsia="Calibri" w:hAnsi="Times New Roman" w:cs="Times New Roman"/>
          <w:b/>
          <w:sz w:val="28"/>
          <w:szCs w:val="28"/>
        </w:rPr>
      </w:pPr>
    </w:p>
    <w:p w:rsidR="00624BD1" w:rsidRPr="00624BD1" w:rsidRDefault="00624BD1" w:rsidP="00624BD1">
      <w:pPr>
        <w:spacing w:line="720" w:lineRule="auto"/>
        <w:jc w:val="center"/>
        <w:rPr>
          <w:rFonts w:ascii="Times New Roman" w:eastAsia="Calibri" w:hAnsi="Times New Roman" w:cs="Times New Roman"/>
          <w:b/>
          <w:sz w:val="28"/>
          <w:szCs w:val="28"/>
        </w:rPr>
      </w:pPr>
    </w:p>
    <w:p w:rsidR="00624BD1" w:rsidRPr="00624BD1" w:rsidRDefault="00624BD1" w:rsidP="00624BD1">
      <w:pPr>
        <w:spacing w:line="720" w:lineRule="auto"/>
        <w:jc w:val="center"/>
        <w:rPr>
          <w:rFonts w:ascii="Times New Roman" w:eastAsia="Calibri" w:hAnsi="Times New Roman" w:cs="Times New Roman"/>
          <w:b/>
          <w:sz w:val="28"/>
          <w:szCs w:val="28"/>
        </w:rPr>
      </w:pPr>
    </w:p>
    <w:p w:rsidR="00624BD1" w:rsidRPr="00624BD1" w:rsidRDefault="00624BD1" w:rsidP="00624BD1">
      <w:pPr>
        <w:spacing w:line="720" w:lineRule="auto"/>
        <w:jc w:val="center"/>
        <w:rPr>
          <w:rFonts w:ascii="Times New Roman" w:eastAsia="Calibri" w:hAnsi="Times New Roman" w:cs="Times New Roman"/>
          <w:b/>
          <w:sz w:val="28"/>
          <w:szCs w:val="28"/>
        </w:rPr>
      </w:pPr>
    </w:p>
    <w:p w:rsidR="00624BD1" w:rsidRPr="00624BD1" w:rsidRDefault="00624BD1" w:rsidP="00624BD1">
      <w:pPr>
        <w:spacing w:line="720" w:lineRule="auto"/>
        <w:jc w:val="center"/>
        <w:rPr>
          <w:rFonts w:ascii="Times New Roman" w:eastAsia="Calibri" w:hAnsi="Times New Roman" w:cs="Times New Roman"/>
          <w:b/>
          <w:sz w:val="28"/>
          <w:szCs w:val="28"/>
        </w:rPr>
      </w:pPr>
    </w:p>
    <w:p w:rsidR="00624BD1" w:rsidRPr="00624BD1" w:rsidRDefault="00624BD1" w:rsidP="00624BD1">
      <w:pPr>
        <w:spacing w:line="720" w:lineRule="auto"/>
        <w:jc w:val="center"/>
        <w:rPr>
          <w:rFonts w:ascii="Times New Roman" w:eastAsia="Calibri" w:hAnsi="Times New Roman" w:cs="Times New Roman"/>
          <w:b/>
          <w:sz w:val="28"/>
          <w:szCs w:val="28"/>
        </w:rPr>
      </w:pPr>
    </w:p>
    <w:p w:rsidR="00624BD1" w:rsidRDefault="00624BD1" w:rsidP="00624BD1">
      <w:pPr>
        <w:spacing w:line="720" w:lineRule="auto"/>
        <w:jc w:val="center"/>
        <w:rPr>
          <w:rFonts w:ascii="Times New Roman" w:eastAsia="Calibri" w:hAnsi="Times New Roman" w:cs="Times New Roman"/>
          <w:b/>
          <w:sz w:val="28"/>
          <w:szCs w:val="28"/>
        </w:rPr>
      </w:pPr>
    </w:p>
    <w:p w:rsidR="00624BD1" w:rsidRDefault="00624BD1" w:rsidP="00624BD1">
      <w:pPr>
        <w:spacing w:line="720" w:lineRule="auto"/>
        <w:jc w:val="center"/>
        <w:rPr>
          <w:rFonts w:ascii="Times New Roman" w:eastAsia="Calibri" w:hAnsi="Times New Roman" w:cs="Times New Roman"/>
          <w:b/>
          <w:sz w:val="28"/>
          <w:szCs w:val="28"/>
        </w:rPr>
      </w:pPr>
    </w:p>
    <w:p w:rsidR="00624BD1" w:rsidRPr="00624BD1" w:rsidRDefault="00624BD1" w:rsidP="00624BD1">
      <w:pPr>
        <w:spacing w:line="720" w:lineRule="auto"/>
        <w:jc w:val="center"/>
        <w:rPr>
          <w:rFonts w:ascii="Times New Roman" w:eastAsia="Calibri" w:hAnsi="Times New Roman" w:cs="Times New Roman"/>
          <w:b/>
          <w:sz w:val="28"/>
          <w:szCs w:val="28"/>
        </w:rPr>
      </w:pPr>
    </w:p>
    <w:p w:rsidR="00624BD1" w:rsidRPr="00624BD1" w:rsidRDefault="00624BD1" w:rsidP="00624BD1">
      <w:pPr>
        <w:spacing w:after="0" w:line="240" w:lineRule="auto"/>
        <w:jc w:val="center"/>
        <w:rPr>
          <w:rFonts w:ascii="Times New Roman" w:eastAsia="Calibri" w:hAnsi="Times New Roman" w:cs="Times New Roman"/>
          <w:b/>
          <w:sz w:val="28"/>
          <w:szCs w:val="28"/>
        </w:rPr>
      </w:pPr>
      <w:r w:rsidRPr="00624BD1">
        <w:rPr>
          <w:rFonts w:ascii="Times New Roman" w:eastAsia="Calibri" w:hAnsi="Times New Roman" w:cs="Times New Roman"/>
          <w:b/>
          <w:sz w:val="28"/>
          <w:szCs w:val="28"/>
        </w:rPr>
        <w:lastRenderedPageBreak/>
        <w:t>ВСТУП</w:t>
      </w:r>
    </w:p>
    <w:p w:rsidR="00624BD1" w:rsidRPr="00624BD1" w:rsidRDefault="00624BD1" w:rsidP="00624BD1">
      <w:pPr>
        <w:spacing w:after="0" w:line="240" w:lineRule="auto"/>
        <w:jc w:val="center"/>
        <w:rPr>
          <w:rFonts w:ascii="Times New Roman" w:eastAsia="Calibri" w:hAnsi="Times New Roman" w:cs="Times New Roman"/>
          <w:b/>
          <w:sz w:val="28"/>
          <w:szCs w:val="28"/>
        </w:rPr>
      </w:pP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ab/>
        <w:t xml:space="preserve">Важливою складовою економічної сфери країни є зріст її туристичного потенціалу. Регіон, що бажає стати популярним туристичним напрямком, повинний володіти достатньою туристичною базою та пропонувати її на ринок. Для розвитку туризму необхідна наявність унікальних природних та історико-культурних об’єктів, а також високий рівень розвитку транспортної системи та сфери гостинності. На сьогоднішній день скандинавські країни не є лідерами на туристичному ринку Європи, однак володіють потужним туристичним потенціалом. </w:t>
      </w:r>
    </w:p>
    <w:p w:rsidR="00624BD1" w:rsidRPr="00624BD1" w:rsidRDefault="00624BD1" w:rsidP="00624BD1">
      <w:pPr>
        <w:spacing w:after="0" w:line="360" w:lineRule="auto"/>
        <w:ind w:firstLine="708"/>
        <w:jc w:val="both"/>
        <w:rPr>
          <w:rFonts w:ascii="Times New Roman" w:eastAsia="Calibri" w:hAnsi="Times New Roman" w:cs="Times New Roman"/>
          <w:sz w:val="28"/>
          <w:szCs w:val="28"/>
        </w:rPr>
      </w:pPr>
      <w:r w:rsidRPr="00624BD1">
        <w:rPr>
          <w:rFonts w:ascii="Times New Roman" w:eastAsia="Calibri" w:hAnsi="Times New Roman" w:cs="Times New Roman"/>
          <w:i/>
          <w:sz w:val="28"/>
          <w:szCs w:val="28"/>
        </w:rPr>
        <w:t>Актуальність</w:t>
      </w:r>
      <w:r w:rsidRPr="00624BD1">
        <w:rPr>
          <w:rFonts w:ascii="Times New Roman" w:eastAsia="Calibri" w:hAnsi="Times New Roman" w:cs="Times New Roman"/>
          <w:sz w:val="28"/>
          <w:szCs w:val="28"/>
        </w:rPr>
        <w:t xml:space="preserve"> даної теми полягає в тому, що країни Скандинавії мають вигідне географічне положення, займають значну площу території Європи, володіють достатньою кількістю туристичних ресурсів та мають значні можливості для розвитку  туристичної сфери в регіоні. </w:t>
      </w:r>
    </w:p>
    <w:p w:rsidR="00624BD1" w:rsidRPr="00624BD1" w:rsidRDefault="00624BD1" w:rsidP="00624BD1">
      <w:pPr>
        <w:spacing w:after="0" w:line="360" w:lineRule="auto"/>
        <w:ind w:firstLine="708"/>
        <w:jc w:val="both"/>
        <w:rPr>
          <w:rFonts w:ascii="Times New Roman" w:eastAsia="Calibri" w:hAnsi="Times New Roman" w:cs="Times New Roman"/>
          <w:sz w:val="28"/>
          <w:szCs w:val="28"/>
        </w:rPr>
      </w:pPr>
      <w:r w:rsidRPr="00624BD1">
        <w:rPr>
          <w:rFonts w:ascii="Times New Roman" w:eastAsia="Calibri" w:hAnsi="Times New Roman" w:cs="Times New Roman"/>
          <w:i/>
          <w:sz w:val="28"/>
          <w:szCs w:val="28"/>
        </w:rPr>
        <w:t>Метою</w:t>
      </w:r>
      <w:r w:rsidRPr="00624BD1">
        <w:rPr>
          <w:rFonts w:ascii="Times New Roman" w:eastAsia="Calibri" w:hAnsi="Times New Roman" w:cs="Times New Roman"/>
          <w:sz w:val="28"/>
          <w:szCs w:val="28"/>
        </w:rPr>
        <w:t xml:space="preserve"> роботи є: дослідження та аналіз рівня сучасного туристичного потенціалу країн Скандинавії, виявлення особливостей розвитку туристичного сектору в країнах, проведення оцінки рівня розвитку кожної адміністративно-територіальної одиниці держав.</w:t>
      </w:r>
    </w:p>
    <w:p w:rsidR="00624BD1" w:rsidRPr="00624BD1" w:rsidRDefault="00624BD1" w:rsidP="00624BD1">
      <w:pPr>
        <w:spacing w:after="0" w:line="360" w:lineRule="auto"/>
        <w:ind w:firstLine="708"/>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Відповідно до поставленої мети були визначені наступні </w:t>
      </w:r>
      <w:r w:rsidRPr="00624BD1">
        <w:rPr>
          <w:rFonts w:ascii="Times New Roman" w:eastAsia="Calibri" w:hAnsi="Times New Roman" w:cs="Times New Roman"/>
          <w:i/>
          <w:sz w:val="28"/>
          <w:szCs w:val="28"/>
        </w:rPr>
        <w:t>задачі:</w:t>
      </w:r>
    </w:p>
    <w:p w:rsidR="00624BD1" w:rsidRPr="00624BD1" w:rsidRDefault="00624BD1" w:rsidP="00624BD1">
      <w:pPr>
        <w:numPr>
          <w:ilvl w:val="0"/>
          <w:numId w:val="1"/>
        </w:numPr>
        <w:spacing w:after="0" w:line="360" w:lineRule="auto"/>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розглянути підходи до визначення поняття туристичний потенціал території та туристичні ресурси,  види та їх класифікація;</w:t>
      </w:r>
    </w:p>
    <w:p w:rsidR="00624BD1" w:rsidRPr="00624BD1" w:rsidRDefault="00624BD1" w:rsidP="00624BD1">
      <w:pPr>
        <w:numPr>
          <w:ilvl w:val="0"/>
          <w:numId w:val="1"/>
        </w:numPr>
        <w:spacing w:after="0" w:line="360" w:lineRule="auto"/>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визначити роль туристичних ресурсів для розвитку туризму;</w:t>
      </w:r>
    </w:p>
    <w:p w:rsidR="00624BD1" w:rsidRPr="00624BD1" w:rsidRDefault="00624BD1" w:rsidP="00624BD1">
      <w:pPr>
        <w:numPr>
          <w:ilvl w:val="0"/>
          <w:numId w:val="1"/>
        </w:numPr>
        <w:spacing w:after="0" w:line="360" w:lineRule="auto"/>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ознайомитися із існуючими методиками аналізу та оцінки </w:t>
      </w:r>
      <w:proofErr w:type="spellStart"/>
      <w:r w:rsidRPr="00624BD1">
        <w:rPr>
          <w:rFonts w:ascii="Times New Roman" w:eastAsia="Calibri" w:hAnsi="Times New Roman" w:cs="Times New Roman"/>
          <w:sz w:val="28"/>
          <w:szCs w:val="28"/>
        </w:rPr>
        <w:t>туристсько</w:t>
      </w:r>
      <w:proofErr w:type="spellEnd"/>
      <w:r w:rsidRPr="00624BD1">
        <w:rPr>
          <w:rFonts w:ascii="Times New Roman" w:eastAsia="Calibri" w:hAnsi="Times New Roman" w:cs="Times New Roman"/>
          <w:sz w:val="28"/>
          <w:szCs w:val="28"/>
        </w:rPr>
        <w:t>-рекреаційних ресурсів;</w:t>
      </w:r>
    </w:p>
    <w:p w:rsidR="00624BD1" w:rsidRPr="00624BD1" w:rsidRDefault="00624BD1" w:rsidP="00624BD1">
      <w:pPr>
        <w:numPr>
          <w:ilvl w:val="0"/>
          <w:numId w:val="1"/>
        </w:numPr>
        <w:spacing w:after="0" w:line="360" w:lineRule="auto"/>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надати характеристику наявних природних, історико-культурних та інфраструктурних туристичних ресурсів та провести </w:t>
      </w:r>
      <w:proofErr w:type="spellStart"/>
      <w:r w:rsidRPr="00624BD1">
        <w:rPr>
          <w:rFonts w:ascii="Times New Roman" w:eastAsia="Calibri" w:hAnsi="Times New Roman" w:cs="Times New Roman"/>
          <w:sz w:val="28"/>
          <w:szCs w:val="28"/>
        </w:rPr>
        <w:t>туристсько</w:t>
      </w:r>
      <w:proofErr w:type="spellEnd"/>
      <w:r w:rsidRPr="00624BD1">
        <w:rPr>
          <w:rFonts w:ascii="Times New Roman" w:eastAsia="Calibri" w:hAnsi="Times New Roman" w:cs="Times New Roman"/>
          <w:sz w:val="28"/>
          <w:szCs w:val="28"/>
        </w:rPr>
        <w:t>-рекреаційний аналіз ресурсів країн Скандинавії;</w:t>
      </w:r>
    </w:p>
    <w:p w:rsidR="00624BD1" w:rsidRPr="00624BD1" w:rsidRDefault="00624BD1" w:rsidP="00624BD1">
      <w:pPr>
        <w:numPr>
          <w:ilvl w:val="0"/>
          <w:numId w:val="1"/>
        </w:numPr>
        <w:spacing w:after="0" w:line="360" w:lineRule="auto"/>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за допомогою метода картографування проаналізувати рівень розвитку існуючих туристичних ресурсів в державах;</w:t>
      </w:r>
    </w:p>
    <w:p w:rsidR="00624BD1" w:rsidRPr="00624BD1" w:rsidRDefault="00624BD1" w:rsidP="00624BD1">
      <w:pPr>
        <w:numPr>
          <w:ilvl w:val="0"/>
          <w:numId w:val="1"/>
        </w:numPr>
        <w:spacing w:after="0" w:line="360" w:lineRule="auto"/>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провести інтегральну оцінку ступеня забезпеченості природними, історико-культурними та інфраструктурними </w:t>
      </w:r>
      <w:proofErr w:type="spellStart"/>
      <w:r w:rsidRPr="00624BD1">
        <w:rPr>
          <w:rFonts w:ascii="Times New Roman" w:eastAsia="Calibri" w:hAnsi="Times New Roman" w:cs="Times New Roman"/>
          <w:sz w:val="28"/>
          <w:szCs w:val="28"/>
        </w:rPr>
        <w:t>туристсько</w:t>
      </w:r>
      <w:proofErr w:type="spellEnd"/>
      <w:r w:rsidRPr="00624BD1">
        <w:rPr>
          <w:rFonts w:ascii="Times New Roman" w:eastAsia="Calibri" w:hAnsi="Times New Roman" w:cs="Times New Roman"/>
          <w:sz w:val="28"/>
          <w:szCs w:val="28"/>
        </w:rPr>
        <w:t xml:space="preserve">-рекреаційними </w:t>
      </w:r>
      <w:r w:rsidRPr="00624BD1">
        <w:rPr>
          <w:rFonts w:ascii="Times New Roman" w:eastAsia="Calibri" w:hAnsi="Times New Roman" w:cs="Times New Roman"/>
          <w:sz w:val="28"/>
          <w:szCs w:val="28"/>
        </w:rPr>
        <w:lastRenderedPageBreak/>
        <w:t>ресурсами кожної адміністративно-територіальної одиниці скандинавських країн;</w:t>
      </w:r>
    </w:p>
    <w:p w:rsidR="00624BD1" w:rsidRPr="00624BD1" w:rsidRDefault="00624BD1" w:rsidP="00624BD1">
      <w:pPr>
        <w:spacing w:after="0" w:line="360" w:lineRule="auto"/>
        <w:ind w:firstLine="708"/>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Об’єктом дослідження виступає </w:t>
      </w:r>
      <w:proofErr w:type="spellStart"/>
      <w:r w:rsidRPr="00624BD1">
        <w:rPr>
          <w:rFonts w:ascii="Times New Roman" w:eastAsia="Calibri" w:hAnsi="Times New Roman" w:cs="Times New Roman"/>
          <w:sz w:val="28"/>
          <w:szCs w:val="28"/>
        </w:rPr>
        <w:t>туристсько</w:t>
      </w:r>
      <w:proofErr w:type="spellEnd"/>
      <w:r w:rsidRPr="00624BD1">
        <w:rPr>
          <w:rFonts w:ascii="Times New Roman" w:eastAsia="Calibri" w:hAnsi="Times New Roman" w:cs="Times New Roman"/>
          <w:sz w:val="28"/>
          <w:szCs w:val="28"/>
        </w:rPr>
        <w:t>-рекреаційні ресурси країн Скандинавії.</w:t>
      </w:r>
    </w:p>
    <w:p w:rsidR="00624BD1" w:rsidRPr="00624BD1" w:rsidRDefault="00624BD1" w:rsidP="00624BD1">
      <w:pPr>
        <w:spacing w:after="0" w:line="360" w:lineRule="auto"/>
        <w:ind w:firstLine="708"/>
        <w:jc w:val="both"/>
        <w:rPr>
          <w:rFonts w:ascii="Times New Roman" w:eastAsia="Calibri" w:hAnsi="Times New Roman" w:cs="Times New Roman"/>
          <w:sz w:val="28"/>
          <w:szCs w:val="28"/>
        </w:rPr>
      </w:pPr>
      <w:r w:rsidRPr="00624BD1">
        <w:rPr>
          <w:rFonts w:ascii="Times New Roman" w:eastAsia="Calibri" w:hAnsi="Times New Roman" w:cs="Times New Roman"/>
          <w:i/>
          <w:sz w:val="28"/>
          <w:szCs w:val="28"/>
        </w:rPr>
        <w:t>Предметом дослідження</w:t>
      </w:r>
      <w:r w:rsidRPr="00624BD1">
        <w:rPr>
          <w:rFonts w:ascii="Times New Roman" w:eastAsia="Calibri" w:hAnsi="Times New Roman" w:cs="Times New Roman"/>
          <w:sz w:val="28"/>
          <w:szCs w:val="28"/>
        </w:rPr>
        <w:t xml:space="preserve"> є  розподіл туристичних ресурсів по території країн Скандинавії та  виявлення можливостей їх використання для розвитку  туризму. </w:t>
      </w:r>
    </w:p>
    <w:p w:rsidR="00624BD1" w:rsidRPr="00624BD1" w:rsidRDefault="00624BD1" w:rsidP="00624BD1">
      <w:pPr>
        <w:spacing w:line="360" w:lineRule="auto"/>
        <w:ind w:firstLine="567"/>
        <w:jc w:val="both"/>
        <w:rPr>
          <w:rFonts w:ascii="Calibri" w:eastAsia="Calibri" w:hAnsi="Calibri" w:cs="Times New Roman"/>
          <w:sz w:val="28"/>
          <w:szCs w:val="28"/>
        </w:rPr>
      </w:pPr>
      <w:r w:rsidRPr="00624BD1">
        <w:rPr>
          <w:rFonts w:ascii="Times New Roman" w:eastAsia="Calibri" w:hAnsi="Times New Roman" w:cs="Times New Roman"/>
          <w:sz w:val="28"/>
          <w:szCs w:val="28"/>
        </w:rPr>
        <w:t xml:space="preserve">В процесі дослідження були використані такі </w:t>
      </w:r>
      <w:r w:rsidRPr="00624BD1">
        <w:rPr>
          <w:rFonts w:ascii="Times New Roman" w:eastAsia="Calibri" w:hAnsi="Times New Roman" w:cs="Times New Roman"/>
          <w:i/>
          <w:sz w:val="28"/>
          <w:szCs w:val="28"/>
        </w:rPr>
        <w:t>методи</w:t>
      </w:r>
      <w:r w:rsidRPr="00624BD1">
        <w:rPr>
          <w:rFonts w:ascii="Times New Roman" w:eastAsia="Calibri" w:hAnsi="Times New Roman" w:cs="Times New Roman"/>
          <w:sz w:val="28"/>
          <w:szCs w:val="28"/>
        </w:rPr>
        <w:t xml:space="preserve"> географічних досліджень, як описовий, комплексний, аналітичний, статистичний, картографічний, метод аналізу та порівняння, метод інтегральної оцінки.</w:t>
      </w:r>
    </w:p>
    <w:p w:rsidR="00624BD1" w:rsidRPr="00624BD1" w:rsidRDefault="00624BD1" w:rsidP="00624BD1">
      <w:pPr>
        <w:spacing w:after="0" w:line="360" w:lineRule="auto"/>
        <w:ind w:firstLine="708"/>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Для написання дипломної роботи використовувались наукова, довідкова, картографічна, енциклопедична та періодична література, статистичні дані та ресурси мережі </w:t>
      </w:r>
      <w:proofErr w:type="spellStart"/>
      <w:r w:rsidRPr="00624BD1">
        <w:rPr>
          <w:rFonts w:ascii="Times New Roman" w:eastAsia="Calibri" w:hAnsi="Times New Roman" w:cs="Times New Roman"/>
          <w:sz w:val="28"/>
          <w:szCs w:val="28"/>
        </w:rPr>
        <w:t>Internet</w:t>
      </w:r>
      <w:proofErr w:type="spellEnd"/>
      <w:r w:rsidRPr="00624BD1">
        <w:rPr>
          <w:rFonts w:ascii="Times New Roman" w:eastAsia="Calibri" w:hAnsi="Times New Roman" w:cs="Times New Roman"/>
          <w:sz w:val="28"/>
          <w:szCs w:val="28"/>
        </w:rPr>
        <w:t>.</w:t>
      </w:r>
    </w:p>
    <w:p w:rsidR="00624BD1" w:rsidRPr="00624BD1" w:rsidRDefault="00624BD1" w:rsidP="00624BD1">
      <w:pPr>
        <w:spacing w:after="0" w:line="360" w:lineRule="auto"/>
        <w:ind w:firstLine="708"/>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Дипломна робота складається зі вступу, 3 розділів, висновків, списку використаної літератури та додатків.</w:t>
      </w:r>
    </w:p>
    <w:p w:rsidR="00896E8C" w:rsidRDefault="00896E8C"/>
    <w:p w:rsidR="00624BD1" w:rsidRDefault="00624BD1"/>
    <w:p w:rsidR="00624BD1" w:rsidRDefault="00624BD1"/>
    <w:p w:rsidR="00624BD1" w:rsidRDefault="00624BD1"/>
    <w:p w:rsidR="00624BD1" w:rsidRDefault="00624BD1"/>
    <w:p w:rsidR="00624BD1" w:rsidRDefault="00624BD1"/>
    <w:p w:rsidR="00624BD1" w:rsidRDefault="00624BD1"/>
    <w:p w:rsidR="00624BD1" w:rsidRDefault="00624BD1"/>
    <w:p w:rsidR="00624BD1" w:rsidRDefault="00624BD1"/>
    <w:p w:rsidR="00624BD1" w:rsidRDefault="00624BD1"/>
    <w:p w:rsidR="00624BD1" w:rsidRDefault="00624BD1"/>
    <w:p w:rsidR="00624BD1" w:rsidRDefault="00624BD1"/>
    <w:p w:rsidR="00624BD1" w:rsidRDefault="00624BD1"/>
    <w:p w:rsidR="00624BD1" w:rsidRDefault="00624BD1"/>
    <w:p w:rsidR="00624BD1" w:rsidRDefault="00624BD1"/>
    <w:p w:rsidR="00624BD1" w:rsidRPr="00624BD1" w:rsidRDefault="00624BD1" w:rsidP="00624BD1">
      <w:pPr>
        <w:tabs>
          <w:tab w:val="left" w:pos="4800"/>
        </w:tabs>
        <w:spacing w:after="0" w:line="360" w:lineRule="auto"/>
        <w:ind w:firstLine="708"/>
        <w:jc w:val="both"/>
        <w:rPr>
          <w:rFonts w:ascii="Times New Roman" w:eastAsia="Calibri" w:hAnsi="Times New Roman" w:cs="Times New Roman"/>
          <w:b/>
          <w:bCs/>
          <w:sz w:val="28"/>
          <w:szCs w:val="28"/>
        </w:rPr>
      </w:pPr>
      <w:r w:rsidRPr="00624BD1">
        <w:rPr>
          <w:rFonts w:ascii="Times New Roman" w:eastAsia="Calibri" w:hAnsi="Times New Roman" w:cs="Times New Roman"/>
          <w:b/>
          <w:bCs/>
          <w:sz w:val="28"/>
          <w:szCs w:val="28"/>
        </w:rPr>
        <w:lastRenderedPageBreak/>
        <w:t>ВИСНОВКИ</w:t>
      </w: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ab/>
        <w:t>В ході виконання дипломної роботи за темою «Сучасний туристичний потенціал країн Скандинавії» автором були зроблені такі висновки:</w:t>
      </w:r>
    </w:p>
    <w:p w:rsidR="00624BD1" w:rsidRPr="00624BD1" w:rsidRDefault="00624BD1" w:rsidP="00624BD1">
      <w:pPr>
        <w:spacing w:after="0" w:line="360" w:lineRule="auto"/>
        <w:ind w:firstLine="705"/>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1) встановлені головні поняття «туристичні ресурси» та «туристичний потенціал», за яким туристичні ресурси – це об'єкти та явища природного й антропогенного походження, які використовують або можуть бути використані для туристичної діяльності; туристичним потенціалом називається сукупність приурочених до даного об'єкта (території) природних і рукотворних тіл і явищ, а також умов, можливостей і засобів, придатних для формування туристського продукту і здійснення відповідних турів, екскурсій, програм;</w:t>
      </w:r>
    </w:p>
    <w:p w:rsidR="00624BD1" w:rsidRPr="00624BD1" w:rsidRDefault="00624BD1" w:rsidP="00624BD1">
      <w:pPr>
        <w:spacing w:after="0" w:line="360" w:lineRule="auto"/>
        <w:ind w:firstLine="705"/>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2) були проаналізовані види та існуючі класифікації </w:t>
      </w:r>
      <w:proofErr w:type="spellStart"/>
      <w:r w:rsidRPr="00624BD1">
        <w:rPr>
          <w:rFonts w:ascii="Times New Roman" w:eastAsia="Calibri" w:hAnsi="Times New Roman" w:cs="Times New Roman"/>
          <w:sz w:val="28"/>
          <w:szCs w:val="28"/>
        </w:rPr>
        <w:t>туристсько</w:t>
      </w:r>
      <w:proofErr w:type="spellEnd"/>
      <w:r w:rsidRPr="00624BD1">
        <w:rPr>
          <w:rFonts w:ascii="Times New Roman" w:eastAsia="Calibri" w:hAnsi="Times New Roman" w:cs="Times New Roman"/>
          <w:sz w:val="28"/>
          <w:szCs w:val="28"/>
        </w:rPr>
        <w:t xml:space="preserve">-рекреаційних ресурсів та підходи до їх визначення, а також виявлені фактори розвитку </w:t>
      </w:r>
      <w:proofErr w:type="spellStart"/>
      <w:r w:rsidRPr="00624BD1">
        <w:rPr>
          <w:rFonts w:ascii="Times New Roman" w:eastAsia="Calibri" w:hAnsi="Times New Roman" w:cs="Times New Roman"/>
          <w:sz w:val="28"/>
          <w:szCs w:val="28"/>
        </w:rPr>
        <w:t>туристсько</w:t>
      </w:r>
      <w:proofErr w:type="spellEnd"/>
      <w:r w:rsidRPr="00624BD1">
        <w:rPr>
          <w:rFonts w:ascii="Times New Roman" w:eastAsia="Calibri" w:hAnsi="Times New Roman" w:cs="Times New Roman"/>
          <w:sz w:val="28"/>
          <w:szCs w:val="28"/>
        </w:rPr>
        <w:t>-рекреаційних ресурсів та їх вплив на розвиток туризму;</w:t>
      </w:r>
    </w:p>
    <w:p w:rsidR="00624BD1" w:rsidRPr="00624BD1" w:rsidRDefault="00624BD1" w:rsidP="00624BD1">
      <w:pPr>
        <w:spacing w:after="0" w:line="360" w:lineRule="auto"/>
        <w:ind w:firstLine="705"/>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3) в ході виконання дипломної  роботи були проаналізовані якісні показники туристичної сфери: рельєф, кліматичні ресурси, водні об’єкти, статистичні дані щодо рівня розвитку природно-заповідного фонду країни, транспортної та готельної інфраструктури, кількості історико-культурних об’єктів;</w:t>
      </w:r>
    </w:p>
    <w:p w:rsidR="00624BD1" w:rsidRPr="00624BD1" w:rsidRDefault="00624BD1" w:rsidP="00624BD1">
      <w:pPr>
        <w:spacing w:after="0" w:line="360" w:lineRule="auto"/>
        <w:ind w:firstLine="705"/>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4) дослідження показало, що скандинавські країни забезпечені різноманітними природними ресурсами: тут представлені різні орографічні системи – від рівнин до гірських територій, країни володіють водними ресурсами, мають вихід до океанів, численні внутрішні озера та ріки. Унікальна флора та фауна країн створила можливості для розвитку тут широкої природоохоронної діяльності. Наявність даних ресурсів стало передумовою для розвитку екологічного туризму, як одного із домінуючих;</w:t>
      </w:r>
    </w:p>
    <w:p w:rsidR="00624BD1" w:rsidRPr="00624BD1" w:rsidRDefault="00624BD1" w:rsidP="00624BD1">
      <w:pPr>
        <w:spacing w:after="0" w:line="360" w:lineRule="auto"/>
        <w:ind w:firstLine="705"/>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5) історико-культурні ресурси країн Скандинавії представлені в основному об’єктами місцевої культури. Країни володіють достатньою кількістю пам’яток історії та унікальними церковними об’єктами. Найцінніші занесені до списку Всесвітньої Спадщини ЮНЕСКО. Також в країнах представлені численні музеї і театри; </w:t>
      </w:r>
    </w:p>
    <w:p w:rsidR="00624BD1" w:rsidRPr="00624BD1" w:rsidRDefault="00624BD1" w:rsidP="00624BD1">
      <w:pPr>
        <w:spacing w:after="0" w:line="360" w:lineRule="auto"/>
        <w:ind w:firstLine="705"/>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lastRenderedPageBreak/>
        <w:t>6) в результаті проведеного аналізу даних було виявлено, що максимальним туристичним потенціалом володіє Данія. Вона межує із країнами – постачальниками туристів та завдяки високому рівню розвитку туристичної інфраструктури та наявністю туристичних об’єктів є найпривабливішого для туристів державою серед країн Скандинавії. Данія є лідером за кількістю історико-культурних закладів та показником їх кількості на одиницю площі. Серед перспектив держави можна відзначити можливий розвиток природоохоронної діяльності і як наслідок – екологічного туризму;</w:t>
      </w:r>
    </w:p>
    <w:p w:rsidR="00624BD1" w:rsidRPr="00624BD1" w:rsidRDefault="00624BD1" w:rsidP="00624BD1">
      <w:pPr>
        <w:spacing w:after="0" w:line="360" w:lineRule="auto"/>
        <w:ind w:firstLine="708"/>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7) Основними туристичними центрами в регіоні є найбільші міста Норвегії та Швеції – Осло, Стокгольм, </w:t>
      </w:r>
      <w:proofErr w:type="spellStart"/>
      <w:r w:rsidRPr="00624BD1">
        <w:rPr>
          <w:rFonts w:ascii="Times New Roman" w:eastAsia="Calibri" w:hAnsi="Times New Roman" w:cs="Times New Roman"/>
          <w:sz w:val="28"/>
          <w:szCs w:val="28"/>
        </w:rPr>
        <w:t>Сконе</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Оппланд</w:t>
      </w:r>
      <w:proofErr w:type="spellEnd"/>
      <w:r w:rsidRPr="00624BD1">
        <w:rPr>
          <w:rFonts w:ascii="Times New Roman" w:eastAsia="Calibri" w:hAnsi="Times New Roman" w:cs="Times New Roman"/>
          <w:sz w:val="28"/>
          <w:szCs w:val="28"/>
        </w:rPr>
        <w:t>, адже тут найрозвиненіша транспортна мережа та мережа закладів розміщення і зосереджені основні пам’ятки історії, музеї та театри. За ними йдуть відносно віддалені регіони (</w:t>
      </w:r>
      <w:proofErr w:type="spellStart"/>
      <w:r w:rsidRPr="00624BD1">
        <w:rPr>
          <w:rFonts w:ascii="Times New Roman" w:eastAsia="Calibri" w:hAnsi="Times New Roman" w:cs="Times New Roman"/>
          <w:sz w:val="28"/>
          <w:szCs w:val="28"/>
        </w:rPr>
        <w:t>Норрботтен</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Вестерботтен</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Нурланн</w:t>
      </w:r>
      <w:proofErr w:type="spellEnd"/>
      <w:r w:rsidRPr="00624BD1">
        <w:rPr>
          <w:rFonts w:ascii="Times New Roman" w:eastAsia="Calibri" w:hAnsi="Times New Roman" w:cs="Times New Roman"/>
          <w:sz w:val="28"/>
          <w:szCs w:val="28"/>
        </w:rPr>
        <w:t>), які є основою для розвитку екологічного туризму. Віддалене розташування, наявність дикої природи та значної кількості природоохоронних закладів у поєднанні з достатньо добре розвиненою транспортною системою та мережею закладів розміщення робить райони найкращим місцем для розвитку екологічного та спортивного туризму. Решта адміністративно-територіальних одиниць Норвегії та Швеції володіють певним потенціалом для розвитку туризму та відносяться до групи із середнім ступенем розвитку туризму та є перспективними регіонами для освоєння;</w:t>
      </w:r>
    </w:p>
    <w:p w:rsidR="00624BD1" w:rsidRPr="00624BD1" w:rsidRDefault="00624BD1" w:rsidP="00624BD1">
      <w:pPr>
        <w:spacing w:after="0" w:line="360" w:lineRule="auto"/>
        <w:ind w:firstLine="705"/>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9) мінімальний туристичний потенціал притаманний більшій частині Ісландії, пояснюється тим, що країна володіє унікальними природними туристичними ресурсами, однак історико-культурні заклади практично відсутні, а транспортна система та готельна мережа добре розвинена лише у столичному регіоні </w:t>
      </w:r>
      <w:proofErr w:type="spellStart"/>
      <w:r w:rsidRPr="00624BD1">
        <w:rPr>
          <w:rFonts w:ascii="Times New Roman" w:eastAsia="Calibri" w:hAnsi="Times New Roman" w:cs="Times New Roman"/>
          <w:sz w:val="28"/>
          <w:szCs w:val="28"/>
        </w:rPr>
        <w:t>Хевюдборгарсвайдід</w:t>
      </w:r>
      <w:proofErr w:type="spellEnd"/>
      <w:r w:rsidRPr="00624BD1">
        <w:rPr>
          <w:rFonts w:ascii="Times New Roman" w:eastAsia="Calibri" w:hAnsi="Times New Roman" w:cs="Times New Roman"/>
          <w:sz w:val="28"/>
          <w:szCs w:val="28"/>
        </w:rPr>
        <w:t xml:space="preserve"> – в інтегральній оцінці він був віднесений до регіонів із рівнем розвитку туристичної сфери вище за середній.</w:t>
      </w: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ab/>
      </w:r>
    </w:p>
    <w:p w:rsidR="00624BD1" w:rsidRPr="00624BD1" w:rsidRDefault="00624BD1" w:rsidP="00624BD1">
      <w:pPr>
        <w:spacing w:after="0" w:line="360" w:lineRule="auto"/>
        <w:jc w:val="both"/>
        <w:rPr>
          <w:rFonts w:ascii="Times New Roman" w:eastAsia="Calibri" w:hAnsi="Times New Roman" w:cs="Times New Roman"/>
          <w:sz w:val="28"/>
          <w:szCs w:val="28"/>
        </w:rPr>
      </w:pPr>
    </w:p>
    <w:p w:rsidR="00624BD1" w:rsidRPr="00624BD1" w:rsidRDefault="00624BD1" w:rsidP="00624BD1">
      <w:pPr>
        <w:spacing w:after="0" w:line="360" w:lineRule="auto"/>
        <w:jc w:val="both"/>
        <w:rPr>
          <w:rFonts w:ascii="Times New Roman" w:eastAsia="Calibri" w:hAnsi="Times New Roman" w:cs="Times New Roman"/>
          <w:sz w:val="28"/>
          <w:szCs w:val="28"/>
        </w:rPr>
      </w:pPr>
    </w:p>
    <w:p w:rsidR="00624BD1" w:rsidRPr="00624BD1" w:rsidRDefault="00624BD1" w:rsidP="00624BD1">
      <w:pPr>
        <w:spacing w:after="0" w:line="360" w:lineRule="auto"/>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w:t>
      </w:r>
    </w:p>
    <w:p w:rsidR="00624BD1" w:rsidRPr="00624BD1" w:rsidRDefault="00624BD1" w:rsidP="00624BD1">
      <w:pPr>
        <w:spacing w:after="0" w:line="360" w:lineRule="auto"/>
        <w:ind w:left="283"/>
        <w:contextualSpacing/>
        <w:jc w:val="center"/>
        <w:rPr>
          <w:rFonts w:ascii="Times New Roman" w:eastAsia="Calibri" w:hAnsi="Times New Roman" w:cs="Times New Roman"/>
          <w:sz w:val="28"/>
          <w:szCs w:val="28"/>
        </w:rPr>
      </w:pPr>
      <w:r w:rsidRPr="00624BD1">
        <w:rPr>
          <w:rFonts w:ascii="Times New Roman" w:eastAsia="Calibri" w:hAnsi="Times New Roman" w:cs="Times New Roman"/>
          <w:sz w:val="28"/>
          <w:szCs w:val="28"/>
        </w:rPr>
        <w:lastRenderedPageBreak/>
        <w:t>СПИСОК ВИКОРИСТАНОЇ ЛІТЕРАТУРИ:</w:t>
      </w:r>
    </w:p>
    <w:p w:rsidR="00624BD1" w:rsidRPr="00624BD1" w:rsidRDefault="00624BD1" w:rsidP="00624BD1">
      <w:pPr>
        <w:spacing w:after="0" w:line="360" w:lineRule="auto"/>
        <w:ind w:left="283"/>
        <w:contextualSpacing/>
        <w:jc w:val="center"/>
        <w:rPr>
          <w:rFonts w:ascii="Times New Roman" w:eastAsia="Calibri" w:hAnsi="Times New Roman" w:cs="Times New Roman"/>
          <w:sz w:val="28"/>
          <w:szCs w:val="28"/>
        </w:rPr>
      </w:pPr>
    </w:p>
    <w:p w:rsidR="00624BD1" w:rsidRPr="00624BD1" w:rsidRDefault="00624BD1" w:rsidP="00624BD1">
      <w:pPr>
        <w:numPr>
          <w:ilvl w:val="0"/>
          <w:numId w:val="2"/>
        </w:numPr>
        <w:spacing w:after="0" w:line="360" w:lineRule="auto"/>
        <w:ind w:left="283"/>
        <w:contextualSpacing/>
        <w:jc w:val="both"/>
        <w:rPr>
          <w:rFonts w:ascii="Times New Roman" w:eastAsia="Calibri" w:hAnsi="Times New Roman" w:cs="Times New Roman"/>
          <w:sz w:val="28"/>
          <w:szCs w:val="28"/>
        </w:rPr>
      </w:pPr>
      <w:r w:rsidRPr="00624BD1">
        <w:rPr>
          <w:rFonts w:ascii="Times New Roman" w:eastAsia="Calibri" w:hAnsi="Times New Roman" w:cs="Times New Roman"/>
          <w:color w:val="000000"/>
          <w:sz w:val="28"/>
          <w:szCs w:val="28"/>
        </w:rPr>
        <w:t xml:space="preserve">Александрова А.Ю. </w:t>
      </w:r>
      <w:proofErr w:type="spellStart"/>
      <w:r w:rsidRPr="00624BD1">
        <w:rPr>
          <w:rFonts w:ascii="Times New Roman" w:eastAsia="Calibri" w:hAnsi="Times New Roman" w:cs="Times New Roman"/>
          <w:color w:val="000000"/>
          <w:sz w:val="28"/>
          <w:szCs w:val="28"/>
        </w:rPr>
        <w:t>География</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мировой</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индустрии</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туризма</w:t>
      </w:r>
      <w:proofErr w:type="spellEnd"/>
      <w:r w:rsidRPr="00624BD1">
        <w:rPr>
          <w:rFonts w:ascii="Times New Roman" w:eastAsia="Calibri" w:hAnsi="Times New Roman" w:cs="Times New Roman"/>
          <w:color w:val="000000"/>
          <w:sz w:val="28"/>
          <w:szCs w:val="28"/>
        </w:rPr>
        <w:t xml:space="preserve">. </w:t>
      </w: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 xml:space="preserve">М.: </w:t>
      </w:r>
      <w:proofErr w:type="spellStart"/>
      <w:r w:rsidRPr="00624BD1">
        <w:rPr>
          <w:rFonts w:ascii="Times New Roman" w:eastAsia="Calibri" w:hAnsi="Times New Roman" w:cs="Times New Roman"/>
          <w:color w:val="000000"/>
          <w:sz w:val="28"/>
          <w:szCs w:val="28"/>
        </w:rPr>
        <w:t>Московский</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университет</w:t>
      </w:r>
      <w:proofErr w:type="spellEnd"/>
      <w:r w:rsidRPr="00624BD1">
        <w:rPr>
          <w:rFonts w:ascii="Times New Roman" w:eastAsia="Calibri" w:hAnsi="Times New Roman" w:cs="Times New Roman"/>
          <w:color w:val="000000"/>
          <w:sz w:val="28"/>
          <w:szCs w:val="28"/>
        </w:rPr>
        <w:t>, 1998. – 82 с.</w:t>
      </w:r>
    </w:p>
    <w:p w:rsidR="00624BD1" w:rsidRPr="00624BD1" w:rsidRDefault="00624BD1" w:rsidP="00624BD1">
      <w:pPr>
        <w:numPr>
          <w:ilvl w:val="0"/>
          <w:numId w:val="2"/>
        </w:numPr>
        <w:spacing w:after="0" w:line="360" w:lineRule="auto"/>
        <w:ind w:left="283"/>
        <w:contextualSpacing/>
        <w:jc w:val="both"/>
        <w:rPr>
          <w:rFonts w:ascii="Times New Roman" w:eastAsia="Calibri" w:hAnsi="Times New Roman" w:cs="Times New Roman"/>
          <w:sz w:val="28"/>
        </w:rPr>
      </w:pPr>
      <w:proofErr w:type="spellStart"/>
      <w:r w:rsidRPr="00624BD1">
        <w:rPr>
          <w:rFonts w:ascii="Times New Roman" w:eastAsia="Calibri" w:hAnsi="Times New Roman" w:cs="Times New Roman"/>
          <w:sz w:val="28"/>
        </w:rPr>
        <w:t>Арманд</w:t>
      </w:r>
      <w:proofErr w:type="spellEnd"/>
      <w:r w:rsidRPr="00624BD1">
        <w:rPr>
          <w:rFonts w:ascii="Times New Roman" w:eastAsia="Calibri" w:hAnsi="Times New Roman" w:cs="Times New Roman"/>
          <w:sz w:val="28"/>
        </w:rPr>
        <w:t xml:space="preserve"> Д.Л. </w:t>
      </w:r>
      <w:proofErr w:type="spellStart"/>
      <w:r w:rsidRPr="00624BD1">
        <w:rPr>
          <w:rFonts w:ascii="Times New Roman" w:eastAsia="Calibri" w:hAnsi="Times New Roman" w:cs="Times New Roman"/>
          <w:sz w:val="28"/>
        </w:rPr>
        <w:t>Бальные</w:t>
      </w:r>
      <w:proofErr w:type="spellEnd"/>
      <w:r w:rsidRPr="00624BD1">
        <w:rPr>
          <w:rFonts w:ascii="Times New Roman" w:eastAsia="Calibri" w:hAnsi="Times New Roman" w:cs="Times New Roman"/>
          <w:sz w:val="28"/>
        </w:rPr>
        <w:t xml:space="preserve"> </w:t>
      </w:r>
      <w:proofErr w:type="spellStart"/>
      <w:r w:rsidRPr="00624BD1">
        <w:rPr>
          <w:rFonts w:ascii="Times New Roman" w:eastAsia="Calibri" w:hAnsi="Times New Roman" w:cs="Times New Roman"/>
          <w:sz w:val="28"/>
        </w:rPr>
        <w:t>шкалы</w:t>
      </w:r>
      <w:proofErr w:type="spellEnd"/>
      <w:r w:rsidRPr="00624BD1">
        <w:rPr>
          <w:rFonts w:ascii="Times New Roman" w:eastAsia="Calibri" w:hAnsi="Times New Roman" w:cs="Times New Roman"/>
          <w:sz w:val="28"/>
        </w:rPr>
        <w:t xml:space="preserve">  в </w:t>
      </w:r>
      <w:proofErr w:type="spellStart"/>
      <w:r w:rsidRPr="00624BD1">
        <w:rPr>
          <w:rFonts w:ascii="Times New Roman" w:eastAsia="Calibri" w:hAnsi="Times New Roman" w:cs="Times New Roman"/>
          <w:sz w:val="28"/>
        </w:rPr>
        <w:t>географии</w:t>
      </w:r>
      <w:proofErr w:type="spellEnd"/>
      <w:r w:rsidRPr="00624BD1">
        <w:rPr>
          <w:rFonts w:ascii="Times New Roman" w:eastAsia="Calibri" w:hAnsi="Times New Roman" w:cs="Times New Roman"/>
          <w:sz w:val="28"/>
        </w:rPr>
        <w:t xml:space="preserve"> // </w:t>
      </w:r>
      <w:proofErr w:type="spellStart"/>
      <w:r w:rsidRPr="00624BD1">
        <w:rPr>
          <w:rFonts w:ascii="Times New Roman" w:eastAsia="Calibri" w:hAnsi="Times New Roman" w:cs="Times New Roman"/>
          <w:sz w:val="28"/>
        </w:rPr>
        <w:t>Известия</w:t>
      </w:r>
      <w:proofErr w:type="spellEnd"/>
      <w:r w:rsidRPr="00624BD1">
        <w:rPr>
          <w:rFonts w:ascii="Times New Roman" w:eastAsia="Calibri" w:hAnsi="Times New Roman" w:cs="Times New Roman"/>
          <w:sz w:val="28"/>
        </w:rPr>
        <w:t xml:space="preserve"> АН СССР. </w:t>
      </w:r>
      <w:proofErr w:type="spellStart"/>
      <w:r w:rsidRPr="00624BD1">
        <w:rPr>
          <w:rFonts w:ascii="Times New Roman" w:eastAsia="Calibri" w:hAnsi="Times New Roman" w:cs="Times New Roman"/>
          <w:sz w:val="28"/>
        </w:rPr>
        <w:t>Серия</w:t>
      </w:r>
      <w:proofErr w:type="spellEnd"/>
      <w:r w:rsidRPr="00624BD1">
        <w:rPr>
          <w:rFonts w:ascii="Times New Roman" w:eastAsia="Calibri" w:hAnsi="Times New Roman" w:cs="Times New Roman"/>
          <w:sz w:val="28"/>
        </w:rPr>
        <w:t xml:space="preserve"> </w:t>
      </w:r>
      <w:proofErr w:type="spellStart"/>
      <w:r w:rsidRPr="00624BD1">
        <w:rPr>
          <w:rFonts w:ascii="Times New Roman" w:eastAsia="Calibri" w:hAnsi="Times New Roman" w:cs="Times New Roman"/>
          <w:sz w:val="28"/>
        </w:rPr>
        <w:t>географическая</w:t>
      </w:r>
      <w:proofErr w:type="spellEnd"/>
      <w:r w:rsidRPr="00624BD1">
        <w:rPr>
          <w:rFonts w:ascii="Times New Roman" w:eastAsia="Calibri" w:hAnsi="Times New Roman" w:cs="Times New Roman"/>
          <w:sz w:val="28"/>
        </w:rPr>
        <w:t>. – 1973. – №2. – С. 15 – 21.</w:t>
      </w:r>
    </w:p>
    <w:p w:rsidR="00624BD1" w:rsidRPr="00624BD1" w:rsidRDefault="00624BD1" w:rsidP="00624BD1">
      <w:pPr>
        <w:numPr>
          <w:ilvl w:val="0"/>
          <w:numId w:val="2"/>
        </w:numPr>
        <w:spacing w:after="0" w:line="360" w:lineRule="auto"/>
        <w:ind w:left="283"/>
        <w:contextualSpacing/>
        <w:jc w:val="both"/>
        <w:rPr>
          <w:rFonts w:ascii="Times New Roman" w:eastAsia="Calibri" w:hAnsi="Times New Roman" w:cs="Times New Roman"/>
          <w:sz w:val="28"/>
        </w:rPr>
      </w:pPr>
      <w:r w:rsidRPr="00624BD1">
        <w:rPr>
          <w:rFonts w:ascii="Times New Roman" w:eastAsia="Calibri" w:hAnsi="Times New Roman" w:cs="Times New Roman"/>
          <w:sz w:val="28"/>
        </w:rPr>
        <w:t xml:space="preserve">Атлас. Економічна і соціальна географія світу / Під ред. </w:t>
      </w:r>
      <w:proofErr w:type="spellStart"/>
      <w:r w:rsidRPr="00624BD1">
        <w:rPr>
          <w:rFonts w:ascii="Times New Roman" w:eastAsia="Calibri" w:hAnsi="Times New Roman" w:cs="Times New Roman"/>
          <w:sz w:val="28"/>
        </w:rPr>
        <w:t>В.В.Молочко</w:t>
      </w:r>
      <w:proofErr w:type="spellEnd"/>
      <w:r w:rsidRPr="00624BD1">
        <w:rPr>
          <w:rFonts w:ascii="Times New Roman" w:eastAsia="Calibri" w:hAnsi="Times New Roman" w:cs="Times New Roman"/>
          <w:sz w:val="28"/>
        </w:rPr>
        <w:t>. - К.: ДНВП «Картографія», 2004. – 49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sz w:val="28"/>
          <w:szCs w:val="28"/>
        </w:rPr>
      </w:pPr>
      <w:proofErr w:type="spellStart"/>
      <w:r w:rsidRPr="00624BD1">
        <w:rPr>
          <w:rFonts w:ascii="Times New Roman" w:eastAsia="Calibri" w:hAnsi="Times New Roman" w:cs="Times New Roman"/>
          <w:color w:val="000000"/>
          <w:sz w:val="28"/>
          <w:szCs w:val="28"/>
          <w:shd w:val="clear" w:color="auto" w:fill="FFFFFF"/>
        </w:rPr>
        <w:t>Бабарицька</w:t>
      </w:r>
      <w:proofErr w:type="spellEnd"/>
      <w:r w:rsidRPr="00624BD1">
        <w:rPr>
          <w:rFonts w:ascii="Times New Roman" w:eastAsia="Calibri" w:hAnsi="Times New Roman" w:cs="Times New Roman"/>
          <w:color w:val="000000"/>
          <w:sz w:val="28"/>
          <w:szCs w:val="28"/>
          <w:shd w:val="clear" w:color="auto" w:fill="FFFFFF"/>
        </w:rPr>
        <w:t xml:space="preserve"> В.К., Малиновська О.Ю. Менеджмент туризму. </w:t>
      </w:r>
      <w:proofErr w:type="spellStart"/>
      <w:r w:rsidRPr="00624BD1">
        <w:rPr>
          <w:rFonts w:ascii="Times New Roman" w:eastAsia="Calibri" w:hAnsi="Times New Roman" w:cs="Times New Roman"/>
          <w:color w:val="000000"/>
          <w:sz w:val="28"/>
          <w:szCs w:val="28"/>
          <w:shd w:val="clear" w:color="auto" w:fill="FFFFFF"/>
        </w:rPr>
        <w:t>Туроперейтинг</w:t>
      </w:r>
      <w:proofErr w:type="spellEnd"/>
      <w:r w:rsidRPr="00624BD1">
        <w:rPr>
          <w:rFonts w:ascii="Times New Roman" w:eastAsia="Calibri" w:hAnsi="Times New Roman" w:cs="Times New Roman"/>
          <w:color w:val="000000"/>
          <w:sz w:val="28"/>
          <w:szCs w:val="28"/>
          <w:shd w:val="clear" w:color="auto" w:fill="FFFFFF"/>
        </w:rPr>
        <w:t xml:space="preserve">. </w:t>
      </w:r>
      <w:proofErr w:type="spellStart"/>
      <w:r w:rsidRPr="00624BD1">
        <w:rPr>
          <w:rFonts w:ascii="Times New Roman" w:eastAsia="Calibri" w:hAnsi="Times New Roman" w:cs="Times New Roman"/>
          <w:color w:val="000000"/>
          <w:sz w:val="28"/>
          <w:szCs w:val="28"/>
          <w:shd w:val="clear" w:color="auto" w:fill="FFFFFF"/>
        </w:rPr>
        <w:t>Понятійно</w:t>
      </w:r>
      <w:proofErr w:type="spellEnd"/>
      <w:r w:rsidRPr="00624BD1">
        <w:rPr>
          <w:rFonts w:ascii="Times New Roman" w:eastAsia="Calibri" w:hAnsi="Times New Roman" w:cs="Times New Roman"/>
          <w:color w:val="000000"/>
          <w:sz w:val="28"/>
          <w:szCs w:val="28"/>
          <w:shd w:val="clear" w:color="auto" w:fill="FFFFFF"/>
        </w:rPr>
        <w:t xml:space="preserve">-термінологічні основи, сервісне забезпечення </w:t>
      </w:r>
      <w:proofErr w:type="spellStart"/>
      <w:r w:rsidRPr="00624BD1">
        <w:rPr>
          <w:rFonts w:ascii="Times New Roman" w:eastAsia="Calibri" w:hAnsi="Times New Roman" w:cs="Times New Roman"/>
          <w:color w:val="000000"/>
          <w:sz w:val="28"/>
          <w:szCs w:val="28"/>
          <w:shd w:val="clear" w:color="auto" w:fill="FFFFFF"/>
        </w:rPr>
        <w:t>турпродукту</w:t>
      </w:r>
      <w:proofErr w:type="spellEnd"/>
      <w:r w:rsidRPr="00624BD1">
        <w:rPr>
          <w:rFonts w:ascii="Times New Roman" w:eastAsia="Calibri" w:hAnsi="Times New Roman" w:cs="Times New Roman"/>
          <w:color w:val="000000"/>
          <w:sz w:val="28"/>
          <w:szCs w:val="28"/>
          <w:shd w:val="clear" w:color="auto" w:fill="FFFFFF"/>
        </w:rPr>
        <w:t xml:space="preserve">. </w:t>
      </w: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shd w:val="clear" w:color="auto" w:fill="FFFFFF"/>
        </w:rPr>
        <w:t xml:space="preserve">К.: </w:t>
      </w:r>
      <w:proofErr w:type="spellStart"/>
      <w:r w:rsidRPr="00624BD1">
        <w:rPr>
          <w:rFonts w:ascii="Times New Roman" w:eastAsia="Calibri" w:hAnsi="Times New Roman" w:cs="Times New Roman"/>
          <w:color w:val="000000"/>
          <w:sz w:val="28"/>
          <w:szCs w:val="28"/>
          <w:shd w:val="clear" w:color="auto" w:fill="FFFFFF"/>
        </w:rPr>
        <w:t>Альтерпрес</w:t>
      </w:r>
      <w:proofErr w:type="spellEnd"/>
      <w:r w:rsidRPr="00624BD1">
        <w:rPr>
          <w:rFonts w:ascii="Times New Roman" w:eastAsia="Calibri" w:hAnsi="Times New Roman" w:cs="Times New Roman"/>
          <w:color w:val="000000"/>
          <w:sz w:val="28"/>
          <w:szCs w:val="28"/>
          <w:shd w:val="clear" w:color="auto" w:fill="FFFFFF"/>
        </w:rPr>
        <w:t>, 2008.</w:t>
      </w:r>
      <w:r w:rsidRPr="00624BD1">
        <w:rPr>
          <w:rFonts w:ascii="Times New Roman" w:eastAsia="Calibri" w:hAnsi="Times New Roman" w:cs="Times New Roman"/>
          <w:sz w:val="28"/>
          <w:szCs w:val="28"/>
        </w:rPr>
        <w:t xml:space="preserve"> – </w:t>
      </w:r>
      <w:r w:rsidRPr="00624BD1">
        <w:rPr>
          <w:rFonts w:ascii="Times New Roman" w:eastAsia="Calibri" w:hAnsi="Times New Roman" w:cs="Times New Roman"/>
          <w:color w:val="000000"/>
          <w:sz w:val="28"/>
          <w:szCs w:val="28"/>
          <w:shd w:val="clear" w:color="auto" w:fill="FFFFFF"/>
        </w:rPr>
        <w:t>288 с.</w:t>
      </w:r>
    </w:p>
    <w:p w:rsidR="00624BD1" w:rsidRPr="00624BD1" w:rsidRDefault="00624BD1" w:rsidP="00624BD1">
      <w:pPr>
        <w:numPr>
          <w:ilvl w:val="0"/>
          <w:numId w:val="2"/>
        </w:numPr>
        <w:spacing w:after="0" w:line="360" w:lineRule="auto"/>
        <w:ind w:left="283"/>
        <w:contextualSpacing/>
        <w:jc w:val="both"/>
        <w:rPr>
          <w:rFonts w:ascii="Times New Roman" w:eastAsia="Calibri" w:hAnsi="Times New Roman" w:cs="Times New Roman"/>
          <w:b/>
          <w:sz w:val="28"/>
          <w:szCs w:val="28"/>
        </w:rPr>
      </w:pPr>
      <w:r w:rsidRPr="00624BD1">
        <w:rPr>
          <w:rFonts w:ascii="Times New Roman" w:eastAsia="Calibri" w:hAnsi="Times New Roman" w:cs="Times New Roman"/>
          <w:bCs/>
          <w:color w:val="000000"/>
          <w:sz w:val="28"/>
          <w:szCs w:val="28"/>
          <w:shd w:val="clear" w:color="auto" w:fill="FFFFFF"/>
        </w:rPr>
        <w:t>Безуглий</w:t>
      </w:r>
      <w:r w:rsidRPr="00624BD1">
        <w:rPr>
          <w:rFonts w:ascii="Times New Roman" w:eastAsia="Calibri" w:hAnsi="Times New Roman" w:cs="Times New Roman"/>
          <w:color w:val="000000"/>
          <w:sz w:val="28"/>
          <w:szCs w:val="28"/>
          <w:shd w:val="clear" w:color="auto" w:fill="FFFFFF"/>
        </w:rPr>
        <w:t xml:space="preserve"> В.В., Козинець С.В. Регіональна  економічна і соціальна географія  світу.</w:t>
      </w:r>
      <w:r w:rsidRPr="00624BD1">
        <w:rPr>
          <w:rFonts w:ascii="Times New Roman" w:eastAsia="Calibri" w:hAnsi="Times New Roman" w:cs="Times New Roman"/>
          <w:noProof/>
          <w:sz w:val="28"/>
          <w:szCs w:val="28"/>
        </w:rPr>
        <w:t xml:space="preserve"> –</w:t>
      </w:r>
      <w:r w:rsidRPr="00624BD1">
        <w:rPr>
          <w:rFonts w:ascii="Times New Roman" w:eastAsia="Calibri" w:hAnsi="Times New Roman" w:cs="Times New Roman"/>
          <w:color w:val="000000"/>
          <w:sz w:val="28"/>
          <w:szCs w:val="28"/>
          <w:shd w:val="clear" w:color="auto" w:fill="FFFFFF"/>
        </w:rPr>
        <w:t xml:space="preserve"> К.: Академія, 2007. </w:t>
      </w: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shd w:val="clear" w:color="auto" w:fill="FFFFFF"/>
        </w:rPr>
        <w:t xml:space="preserve"> 688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sz w:val="28"/>
          <w:szCs w:val="28"/>
        </w:rPr>
      </w:pPr>
      <w:proofErr w:type="spellStart"/>
      <w:r w:rsidRPr="00624BD1">
        <w:rPr>
          <w:rFonts w:ascii="Times New Roman" w:eastAsia="Calibri" w:hAnsi="Times New Roman" w:cs="Times New Roman"/>
          <w:sz w:val="28"/>
          <w:szCs w:val="28"/>
        </w:rPr>
        <w:t>Бейдик</w:t>
      </w:r>
      <w:proofErr w:type="spellEnd"/>
      <w:r w:rsidRPr="00624BD1">
        <w:rPr>
          <w:rFonts w:ascii="Times New Roman" w:eastAsia="Calibri" w:hAnsi="Times New Roman" w:cs="Times New Roman"/>
          <w:sz w:val="28"/>
          <w:szCs w:val="28"/>
        </w:rPr>
        <w:t xml:space="preserve"> О.О. Рекреаційно-туристські ресурси України: методологія та методика аналізу, термінологія, районування: монографія. – К.: ВПЦ «Київський університет», 2001. – 395 с.</w:t>
      </w:r>
    </w:p>
    <w:p w:rsidR="00624BD1" w:rsidRPr="00624BD1" w:rsidRDefault="00624BD1" w:rsidP="00624BD1">
      <w:pPr>
        <w:numPr>
          <w:ilvl w:val="0"/>
          <w:numId w:val="2"/>
        </w:numPr>
        <w:spacing w:after="0" w:line="360" w:lineRule="auto"/>
        <w:ind w:left="283"/>
        <w:contextualSpacing/>
        <w:jc w:val="both"/>
        <w:rPr>
          <w:rFonts w:ascii="Times New Roman" w:eastAsia="Calibri" w:hAnsi="Times New Roman" w:cs="Times New Roman"/>
          <w:sz w:val="28"/>
          <w:szCs w:val="28"/>
        </w:rPr>
      </w:pPr>
      <w:proofErr w:type="spellStart"/>
      <w:r w:rsidRPr="00624BD1">
        <w:rPr>
          <w:rFonts w:ascii="Times New Roman" w:eastAsia="Calibri" w:hAnsi="Times New Roman" w:cs="Times New Roman"/>
          <w:sz w:val="28"/>
          <w:szCs w:val="28"/>
        </w:rPr>
        <w:t>Биржаков</w:t>
      </w:r>
      <w:proofErr w:type="spellEnd"/>
      <w:r w:rsidRPr="00624BD1">
        <w:rPr>
          <w:rFonts w:ascii="Times New Roman" w:eastAsia="Calibri" w:hAnsi="Times New Roman" w:cs="Times New Roman"/>
          <w:sz w:val="28"/>
          <w:szCs w:val="28"/>
        </w:rPr>
        <w:t xml:space="preserve">  М.Б. </w:t>
      </w:r>
      <w:proofErr w:type="spellStart"/>
      <w:r w:rsidRPr="00624BD1">
        <w:rPr>
          <w:rFonts w:ascii="Times New Roman" w:eastAsia="Calibri" w:hAnsi="Times New Roman" w:cs="Times New Roman"/>
          <w:sz w:val="28"/>
          <w:szCs w:val="28"/>
        </w:rPr>
        <w:t>Введение</w:t>
      </w:r>
      <w:proofErr w:type="spellEnd"/>
      <w:r w:rsidRPr="00624BD1">
        <w:rPr>
          <w:rFonts w:ascii="Times New Roman" w:eastAsia="Calibri" w:hAnsi="Times New Roman" w:cs="Times New Roman"/>
          <w:sz w:val="28"/>
          <w:szCs w:val="28"/>
        </w:rPr>
        <w:t xml:space="preserve"> в туризм. – М. – СПб: </w:t>
      </w:r>
      <w:proofErr w:type="spellStart"/>
      <w:r w:rsidRPr="00624BD1">
        <w:rPr>
          <w:rFonts w:ascii="Times New Roman" w:eastAsia="Calibri" w:hAnsi="Times New Roman" w:cs="Times New Roman"/>
          <w:sz w:val="28"/>
          <w:szCs w:val="28"/>
        </w:rPr>
        <w:t>Невский</w:t>
      </w:r>
      <w:proofErr w:type="spellEnd"/>
      <w:r w:rsidRPr="00624BD1">
        <w:rPr>
          <w:rFonts w:ascii="Times New Roman" w:eastAsia="Calibri" w:hAnsi="Times New Roman" w:cs="Times New Roman"/>
          <w:sz w:val="28"/>
          <w:szCs w:val="28"/>
        </w:rPr>
        <w:t xml:space="preserve"> фонд, 2003. – 320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sz w:val="28"/>
          <w:szCs w:val="28"/>
        </w:rPr>
      </w:pPr>
      <w:proofErr w:type="spellStart"/>
      <w:r w:rsidRPr="00624BD1">
        <w:rPr>
          <w:rFonts w:ascii="Times New Roman" w:eastAsia="Calibri" w:hAnsi="Times New Roman" w:cs="Times New Roman"/>
          <w:sz w:val="28"/>
          <w:szCs w:val="28"/>
        </w:rPr>
        <w:t>Бовсуновская</w:t>
      </w:r>
      <w:proofErr w:type="spellEnd"/>
      <w:r w:rsidRPr="00624BD1">
        <w:rPr>
          <w:rFonts w:ascii="Times New Roman" w:eastAsia="Calibri" w:hAnsi="Times New Roman" w:cs="Times New Roman"/>
          <w:sz w:val="28"/>
          <w:szCs w:val="28"/>
        </w:rPr>
        <w:t xml:space="preserve"> А.Я., </w:t>
      </w:r>
      <w:proofErr w:type="spellStart"/>
      <w:r w:rsidRPr="00624BD1">
        <w:rPr>
          <w:rFonts w:ascii="Times New Roman" w:eastAsia="Calibri" w:hAnsi="Times New Roman" w:cs="Times New Roman"/>
          <w:sz w:val="28"/>
          <w:szCs w:val="28"/>
        </w:rPr>
        <w:t>Голубничая</w:t>
      </w:r>
      <w:proofErr w:type="spellEnd"/>
      <w:r w:rsidRPr="00624BD1">
        <w:rPr>
          <w:rFonts w:ascii="Times New Roman" w:eastAsia="Calibri" w:hAnsi="Times New Roman" w:cs="Times New Roman"/>
          <w:sz w:val="28"/>
          <w:szCs w:val="28"/>
        </w:rPr>
        <w:t xml:space="preserve"> С.Н. </w:t>
      </w:r>
      <w:proofErr w:type="spellStart"/>
      <w:r w:rsidRPr="00624BD1">
        <w:rPr>
          <w:rFonts w:ascii="Times New Roman" w:eastAsia="Calibri" w:hAnsi="Times New Roman" w:cs="Times New Roman"/>
          <w:sz w:val="28"/>
          <w:szCs w:val="28"/>
        </w:rPr>
        <w:t>Теория</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исследований</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районов</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Донбасса</w:t>
      </w:r>
      <w:proofErr w:type="spellEnd"/>
      <w:r w:rsidRPr="00624BD1">
        <w:rPr>
          <w:rFonts w:ascii="Times New Roman" w:eastAsia="Calibri" w:hAnsi="Times New Roman" w:cs="Times New Roman"/>
          <w:sz w:val="28"/>
          <w:szCs w:val="28"/>
        </w:rPr>
        <w:t xml:space="preserve">. – </w:t>
      </w:r>
      <w:proofErr w:type="spellStart"/>
      <w:r w:rsidRPr="00624BD1">
        <w:rPr>
          <w:rFonts w:ascii="Times New Roman" w:eastAsia="Calibri" w:hAnsi="Times New Roman" w:cs="Times New Roman"/>
          <w:sz w:val="28"/>
          <w:szCs w:val="28"/>
        </w:rPr>
        <w:t>Донецк</w:t>
      </w:r>
      <w:proofErr w:type="spellEnd"/>
      <w:r w:rsidRPr="00624BD1">
        <w:rPr>
          <w:rFonts w:ascii="Times New Roman" w:eastAsia="Calibri" w:hAnsi="Times New Roman" w:cs="Times New Roman"/>
          <w:sz w:val="28"/>
          <w:szCs w:val="28"/>
        </w:rPr>
        <w:t>: ДИТБ, 2003. – 130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Воскресенський В.Ю. </w:t>
      </w:r>
      <w:proofErr w:type="spellStart"/>
      <w:r w:rsidRPr="00624BD1">
        <w:rPr>
          <w:rFonts w:ascii="Times New Roman" w:eastAsia="Calibri" w:hAnsi="Times New Roman" w:cs="Times New Roman"/>
          <w:sz w:val="28"/>
          <w:szCs w:val="28"/>
        </w:rPr>
        <w:t>Международный</w:t>
      </w:r>
      <w:proofErr w:type="spellEnd"/>
      <w:r w:rsidRPr="00624BD1">
        <w:rPr>
          <w:rFonts w:ascii="Times New Roman" w:eastAsia="Calibri" w:hAnsi="Times New Roman" w:cs="Times New Roman"/>
          <w:sz w:val="28"/>
          <w:szCs w:val="28"/>
        </w:rPr>
        <w:t xml:space="preserve"> туризм М: ЮНИТИ-ДАНА, 2006. - 255 с.</w:t>
      </w:r>
    </w:p>
    <w:p w:rsidR="00624BD1" w:rsidRPr="00624BD1" w:rsidRDefault="00624BD1" w:rsidP="00624BD1">
      <w:pPr>
        <w:numPr>
          <w:ilvl w:val="0"/>
          <w:numId w:val="2"/>
        </w:numPr>
        <w:spacing w:line="360" w:lineRule="auto"/>
        <w:ind w:left="283"/>
        <w:contextualSpacing/>
        <w:jc w:val="both"/>
        <w:rPr>
          <w:rFonts w:ascii="Calibri" w:eastAsia="Calibri" w:hAnsi="Calibri" w:cs="Times New Roman"/>
          <w:color w:val="000000"/>
          <w:lang w:val="ru-RU"/>
        </w:rPr>
      </w:pP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Власова Т.В.</w:t>
      </w:r>
      <w:r w:rsidRPr="00624BD1">
        <w:rPr>
          <w:rFonts w:ascii="Times New Roman" w:eastAsia="Calibri" w:hAnsi="Times New Roman" w:cs="Times New Roman"/>
          <w:color w:val="000000"/>
          <w:szCs w:val="28"/>
        </w:rPr>
        <w:t> </w:t>
      </w:r>
      <w:hyperlink r:id="rId6" w:tooltip="Фізична Географія" w:history="1">
        <w:r w:rsidRPr="00624BD1">
          <w:rPr>
            <w:rFonts w:ascii="Times New Roman" w:eastAsia="Calibri" w:hAnsi="Times New Roman" w:cs="Times New Roman"/>
            <w:color w:val="000000"/>
            <w:sz w:val="28"/>
            <w:szCs w:val="28"/>
            <w:u w:val="single"/>
          </w:rPr>
          <w:t>Фізична географія</w:t>
        </w:r>
      </w:hyperlink>
      <w:r w:rsidRPr="00624BD1">
        <w:rPr>
          <w:rFonts w:ascii="Times New Roman" w:eastAsia="Calibri" w:hAnsi="Times New Roman" w:cs="Times New Roman"/>
          <w:color w:val="000000"/>
          <w:szCs w:val="28"/>
        </w:rPr>
        <w:t> </w:t>
      </w:r>
      <w:r w:rsidRPr="00624BD1">
        <w:rPr>
          <w:rFonts w:ascii="Times New Roman" w:eastAsia="Calibri" w:hAnsi="Times New Roman" w:cs="Times New Roman"/>
          <w:color w:val="000000"/>
          <w:sz w:val="28"/>
          <w:szCs w:val="28"/>
        </w:rPr>
        <w:t>материків і океанів.</w:t>
      </w: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 xml:space="preserve"> К.: Академія, 2005. – 640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sz w:val="28"/>
        </w:rPr>
      </w:pP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 xml:space="preserve">Горбаль У.В. Рекреаційний потенціал як об’єкт наукового аналізу в суспільній географії </w:t>
      </w:r>
      <w:r w:rsidRPr="00624BD1">
        <w:rPr>
          <w:rFonts w:ascii="Times New Roman" w:eastAsia="Calibri" w:hAnsi="Times New Roman" w:cs="Times New Roman"/>
          <w:b/>
          <w:i/>
          <w:color w:val="000000"/>
          <w:sz w:val="28"/>
          <w:szCs w:val="28"/>
          <w:shd w:val="clear" w:color="auto" w:fill="FFFFFF"/>
        </w:rPr>
        <w:t>//</w:t>
      </w:r>
      <w:r w:rsidRPr="00624BD1">
        <w:rPr>
          <w:rFonts w:ascii="Times New Roman" w:eastAsia="Calibri" w:hAnsi="Times New Roman" w:cs="Times New Roman"/>
          <w:i/>
          <w:color w:val="000000"/>
          <w:szCs w:val="28"/>
        </w:rPr>
        <w:t> </w:t>
      </w:r>
      <w:r w:rsidRPr="00624BD1">
        <w:rPr>
          <w:rFonts w:ascii="Times New Roman" w:eastAsia="Calibri" w:hAnsi="Times New Roman" w:cs="Times New Roman"/>
          <w:bCs/>
          <w:i/>
          <w:iCs/>
          <w:color w:val="000000"/>
          <w:sz w:val="28"/>
          <w:szCs w:val="28"/>
          <w:shd w:val="clear" w:color="auto" w:fill="FFFFFF"/>
        </w:rPr>
        <w:t>Вісник Львівського університету</w:t>
      </w:r>
      <w:r w:rsidRPr="00624BD1">
        <w:rPr>
          <w:rFonts w:ascii="Times New Roman" w:eastAsia="Calibri" w:hAnsi="Times New Roman" w:cs="Times New Roman"/>
          <w:i/>
          <w:color w:val="000000"/>
          <w:sz w:val="28"/>
          <w:szCs w:val="28"/>
          <w:shd w:val="clear" w:color="auto" w:fill="FFFFFF"/>
        </w:rPr>
        <w:t>. –</w:t>
      </w:r>
      <w:r w:rsidRPr="00624BD1">
        <w:rPr>
          <w:rFonts w:ascii="Times New Roman" w:eastAsia="Calibri" w:hAnsi="Times New Roman" w:cs="Times New Roman"/>
          <w:i/>
          <w:color w:val="000000"/>
          <w:szCs w:val="28"/>
        </w:rPr>
        <w:t> </w:t>
      </w:r>
      <w:r w:rsidRPr="00624BD1">
        <w:rPr>
          <w:rFonts w:ascii="Times New Roman" w:eastAsia="Calibri" w:hAnsi="Times New Roman" w:cs="Times New Roman"/>
          <w:bCs/>
          <w:i/>
          <w:iCs/>
          <w:color w:val="000000"/>
          <w:sz w:val="28"/>
          <w:szCs w:val="28"/>
          <w:shd w:val="clear" w:color="auto" w:fill="FFFFFF"/>
        </w:rPr>
        <w:t>2007</w:t>
      </w:r>
      <w:r w:rsidRPr="00624BD1">
        <w:rPr>
          <w:rFonts w:ascii="Times New Roman" w:eastAsia="Calibri" w:hAnsi="Times New Roman" w:cs="Times New Roman"/>
          <w:i/>
          <w:color w:val="000000"/>
          <w:sz w:val="28"/>
          <w:szCs w:val="28"/>
          <w:shd w:val="clear" w:color="auto" w:fill="FFFFFF"/>
        </w:rPr>
        <w:t>. –</w:t>
      </w:r>
      <w:r w:rsidRPr="00624BD1">
        <w:rPr>
          <w:rFonts w:ascii="Times New Roman" w:eastAsia="Calibri" w:hAnsi="Times New Roman" w:cs="Times New Roman"/>
          <w:i/>
          <w:color w:val="000000"/>
          <w:szCs w:val="28"/>
        </w:rPr>
        <w:t> </w:t>
      </w:r>
      <w:r w:rsidRPr="00624BD1">
        <w:rPr>
          <w:rFonts w:ascii="Times New Roman" w:eastAsia="Calibri" w:hAnsi="Times New Roman" w:cs="Times New Roman"/>
          <w:bCs/>
          <w:i/>
          <w:iCs/>
          <w:color w:val="000000"/>
          <w:sz w:val="28"/>
          <w:szCs w:val="28"/>
          <w:shd w:val="clear" w:color="auto" w:fill="FFFFFF"/>
        </w:rPr>
        <w:t>№</w:t>
      </w:r>
      <w:r w:rsidRPr="00624BD1">
        <w:rPr>
          <w:rFonts w:ascii="Times New Roman" w:eastAsia="Calibri" w:hAnsi="Times New Roman" w:cs="Times New Roman"/>
          <w:i/>
          <w:color w:val="000000"/>
          <w:szCs w:val="28"/>
        </w:rPr>
        <w:t> </w:t>
      </w:r>
      <w:r w:rsidRPr="00624BD1">
        <w:rPr>
          <w:rFonts w:ascii="Times New Roman" w:eastAsia="Calibri" w:hAnsi="Times New Roman" w:cs="Times New Roman"/>
          <w:bCs/>
          <w:i/>
          <w:iCs/>
          <w:color w:val="000000"/>
          <w:sz w:val="28"/>
          <w:szCs w:val="28"/>
          <w:shd w:val="clear" w:color="auto" w:fill="FFFFFF"/>
        </w:rPr>
        <w:t>34</w:t>
      </w:r>
      <w:r w:rsidRPr="00624BD1">
        <w:rPr>
          <w:rFonts w:ascii="Times New Roman" w:eastAsia="Calibri" w:hAnsi="Times New Roman" w:cs="Times New Roman"/>
          <w:i/>
          <w:color w:val="000000"/>
          <w:sz w:val="28"/>
          <w:szCs w:val="28"/>
          <w:shd w:val="clear" w:color="auto" w:fill="FFFFFF"/>
        </w:rPr>
        <w:t>. – С.</w:t>
      </w:r>
      <w:r w:rsidRPr="00624BD1">
        <w:rPr>
          <w:rFonts w:ascii="Times New Roman" w:eastAsia="Calibri" w:hAnsi="Times New Roman" w:cs="Times New Roman"/>
          <w:i/>
          <w:color w:val="000000"/>
          <w:szCs w:val="28"/>
        </w:rPr>
        <w:t> </w:t>
      </w:r>
      <w:r w:rsidRPr="00624BD1">
        <w:rPr>
          <w:rFonts w:ascii="Times New Roman" w:eastAsia="Calibri" w:hAnsi="Times New Roman" w:cs="Times New Roman"/>
          <w:bCs/>
          <w:i/>
          <w:iCs/>
          <w:color w:val="000000"/>
          <w:sz w:val="28"/>
          <w:szCs w:val="28"/>
          <w:shd w:val="clear" w:color="auto" w:fill="FFFFFF"/>
        </w:rPr>
        <w:t>52–55</w:t>
      </w:r>
      <w:r w:rsidRPr="00624BD1">
        <w:rPr>
          <w:rFonts w:ascii="Times New Roman" w:eastAsia="Calibri" w:hAnsi="Times New Roman" w:cs="Times New Roman"/>
          <w:i/>
          <w:color w:val="000000"/>
          <w:sz w:val="28"/>
          <w:szCs w:val="28"/>
          <w:shd w:val="clear" w:color="auto" w:fill="FFFFFF"/>
        </w:rPr>
        <w:t>.</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ahoma" w:eastAsia="Calibri" w:hAnsi="Tahoma" w:cs="Tahoma"/>
          <w:color w:val="000000"/>
          <w:sz w:val="18"/>
          <w:szCs w:val="18"/>
          <w:shd w:val="clear" w:color="auto" w:fill="FFFFFF"/>
        </w:rPr>
        <w:t xml:space="preserve"> </w:t>
      </w:r>
      <w:r w:rsidRPr="00624BD1">
        <w:rPr>
          <w:rFonts w:ascii="Times New Roman" w:eastAsia="Calibri" w:hAnsi="Times New Roman" w:cs="Times New Roman"/>
          <w:color w:val="000000"/>
          <w:sz w:val="28"/>
          <w:szCs w:val="28"/>
          <w:shd w:val="clear" w:color="auto" w:fill="FFFFFF"/>
        </w:rPr>
        <w:t>Закон України “Про туризм” від 18.11.2003 № 1282-ІУ</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Зорин И.В., </w:t>
      </w:r>
      <w:proofErr w:type="spellStart"/>
      <w:r w:rsidRPr="00624BD1">
        <w:rPr>
          <w:rFonts w:ascii="Times New Roman" w:eastAsia="Calibri" w:hAnsi="Times New Roman" w:cs="Times New Roman"/>
          <w:color w:val="000000"/>
          <w:sz w:val="28"/>
          <w:szCs w:val="28"/>
        </w:rPr>
        <w:t>Квартальнов</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В.А.Туристский</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терминологический</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словарь</w:t>
      </w:r>
      <w:proofErr w:type="spellEnd"/>
      <w:r w:rsidRPr="00624BD1">
        <w:rPr>
          <w:rFonts w:ascii="Times New Roman" w:eastAsia="Calibri" w:hAnsi="Times New Roman" w:cs="Times New Roman"/>
          <w:color w:val="000000"/>
          <w:sz w:val="28"/>
          <w:szCs w:val="28"/>
        </w:rPr>
        <w:t xml:space="preserve">. – М.: </w:t>
      </w:r>
      <w:proofErr w:type="spellStart"/>
      <w:r w:rsidRPr="00624BD1">
        <w:rPr>
          <w:rFonts w:ascii="Times New Roman" w:eastAsia="Calibri" w:hAnsi="Times New Roman" w:cs="Times New Roman"/>
          <w:color w:val="000000"/>
          <w:sz w:val="28"/>
          <w:szCs w:val="28"/>
        </w:rPr>
        <w:t>Советский</w:t>
      </w:r>
      <w:proofErr w:type="spellEnd"/>
      <w:r w:rsidRPr="00624BD1">
        <w:rPr>
          <w:rFonts w:ascii="Times New Roman" w:eastAsia="Calibri" w:hAnsi="Times New Roman" w:cs="Times New Roman"/>
          <w:color w:val="000000"/>
          <w:sz w:val="28"/>
          <w:szCs w:val="28"/>
        </w:rPr>
        <w:t xml:space="preserve"> спорт, 1999. – 298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lastRenderedPageBreak/>
        <w:t xml:space="preserve"> Ільїна М.В. Інтегральне оцінювання туристично-рекреаційної сфери територій різних типів // Економіка. Управління. Інновації . – 2013. – № 2. – С. 17 – 32.</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Кац</w:t>
      </w:r>
      <w:proofErr w:type="spellEnd"/>
      <w:r w:rsidRPr="00624BD1">
        <w:rPr>
          <w:rFonts w:ascii="Times New Roman" w:eastAsia="Calibri" w:hAnsi="Times New Roman" w:cs="Times New Roman"/>
          <w:color w:val="000000"/>
          <w:sz w:val="28"/>
          <w:szCs w:val="28"/>
        </w:rPr>
        <w:t xml:space="preserve"> Н.Я. Болота Земного шара. – М: Наука, 1971. – 295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Квартальнов</w:t>
      </w:r>
      <w:proofErr w:type="spellEnd"/>
      <w:r w:rsidRPr="00624BD1">
        <w:rPr>
          <w:rFonts w:ascii="Times New Roman" w:eastAsia="Calibri" w:hAnsi="Times New Roman" w:cs="Times New Roman"/>
          <w:color w:val="000000"/>
          <w:sz w:val="28"/>
          <w:szCs w:val="28"/>
        </w:rPr>
        <w:t xml:space="preserve"> В.А. Туризм. – М.: </w:t>
      </w:r>
      <w:proofErr w:type="spellStart"/>
      <w:r w:rsidRPr="00624BD1">
        <w:rPr>
          <w:rFonts w:ascii="Times New Roman" w:eastAsia="Calibri" w:hAnsi="Times New Roman" w:cs="Times New Roman"/>
          <w:color w:val="000000"/>
          <w:sz w:val="28"/>
          <w:szCs w:val="28"/>
        </w:rPr>
        <w:t>Финансы</w:t>
      </w:r>
      <w:proofErr w:type="spellEnd"/>
      <w:r w:rsidRPr="00624BD1">
        <w:rPr>
          <w:rFonts w:ascii="Times New Roman" w:eastAsia="Calibri" w:hAnsi="Times New Roman" w:cs="Times New Roman"/>
          <w:color w:val="000000"/>
          <w:sz w:val="28"/>
          <w:szCs w:val="28"/>
        </w:rPr>
        <w:t xml:space="preserve"> и статистика, 2002. – 320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Кобернік</w:t>
      </w:r>
      <w:proofErr w:type="spellEnd"/>
      <w:r w:rsidRPr="00624BD1">
        <w:rPr>
          <w:rFonts w:ascii="Times New Roman" w:eastAsia="Calibri" w:hAnsi="Times New Roman" w:cs="Times New Roman"/>
          <w:color w:val="000000"/>
          <w:sz w:val="28"/>
          <w:szCs w:val="28"/>
        </w:rPr>
        <w:t xml:space="preserve"> С.Г., Коваленко Р.Р. Географія материків і океанів. 7 клас. – К.: Навчальна книга, 2007. – 272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sz w:val="28"/>
          <w:szCs w:val="28"/>
        </w:rPr>
        <w:t xml:space="preserve"> Коваль П.Ф., </w:t>
      </w:r>
      <w:proofErr w:type="spellStart"/>
      <w:r w:rsidRPr="00624BD1">
        <w:rPr>
          <w:rFonts w:ascii="Times New Roman" w:eastAsia="Calibri" w:hAnsi="Times New Roman" w:cs="Times New Roman"/>
          <w:sz w:val="28"/>
          <w:szCs w:val="28"/>
        </w:rPr>
        <w:t>Алєшугіна</w:t>
      </w:r>
      <w:proofErr w:type="spellEnd"/>
      <w:r w:rsidRPr="00624BD1">
        <w:rPr>
          <w:rFonts w:ascii="Times New Roman" w:eastAsia="Calibri" w:hAnsi="Times New Roman" w:cs="Times New Roman"/>
          <w:sz w:val="28"/>
          <w:szCs w:val="28"/>
        </w:rPr>
        <w:t xml:space="preserve"> Н.О., Андрєєва Г.П., </w:t>
      </w:r>
      <w:proofErr w:type="spellStart"/>
      <w:r w:rsidRPr="00624BD1">
        <w:rPr>
          <w:rFonts w:ascii="Times New Roman" w:eastAsia="Calibri" w:hAnsi="Times New Roman" w:cs="Times New Roman"/>
          <w:sz w:val="28"/>
          <w:szCs w:val="28"/>
        </w:rPr>
        <w:t>Зеленська</w:t>
      </w:r>
      <w:proofErr w:type="spellEnd"/>
      <w:r w:rsidRPr="00624BD1">
        <w:rPr>
          <w:rFonts w:ascii="Times New Roman" w:eastAsia="Calibri" w:hAnsi="Times New Roman" w:cs="Times New Roman"/>
          <w:sz w:val="28"/>
          <w:szCs w:val="28"/>
        </w:rPr>
        <w:t xml:space="preserve"> О.О., Григор’єва Т.В., Пархоменко О.Г., Дудко В.Б., </w:t>
      </w:r>
      <w:proofErr w:type="spellStart"/>
      <w:r w:rsidRPr="00624BD1">
        <w:rPr>
          <w:rFonts w:ascii="Times New Roman" w:eastAsia="Calibri" w:hAnsi="Times New Roman" w:cs="Times New Roman"/>
          <w:sz w:val="28"/>
          <w:szCs w:val="28"/>
        </w:rPr>
        <w:t>Михайловський</w:t>
      </w:r>
      <w:proofErr w:type="spellEnd"/>
      <w:r w:rsidRPr="00624BD1">
        <w:rPr>
          <w:rFonts w:ascii="Times New Roman" w:eastAsia="Calibri" w:hAnsi="Times New Roman" w:cs="Times New Roman"/>
          <w:sz w:val="28"/>
          <w:szCs w:val="28"/>
        </w:rPr>
        <w:t xml:space="preserve"> М.О., Бондар С.І. В’їзний туризм. – Ніжин: Лук’яненко В.В., 2010. – 304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 xml:space="preserve">Кравців B.C., Гринів Л.С., Копач М.В., </w:t>
      </w:r>
      <w:proofErr w:type="spellStart"/>
      <w:r w:rsidRPr="00624BD1">
        <w:rPr>
          <w:rFonts w:ascii="Times New Roman" w:eastAsia="Calibri" w:hAnsi="Times New Roman" w:cs="Times New Roman"/>
          <w:color w:val="000000"/>
          <w:sz w:val="28"/>
          <w:szCs w:val="28"/>
        </w:rPr>
        <w:t>Кузик</w:t>
      </w:r>
      <w:proofErr w:type="spellEnd"/>
      <w:r w:rsidRPr="00624BD1">
        <w:rPr>
          <w:rFonts w:ascii="Times New Roman" w:eastAsia="Calibri" w:hAnsi="Times New Roman" w:cs="Times New Roman"/>
          <w:color w:val="000000"/>
          <w:sz w:val="28"/>
          <w:szCs w:val="28"/>
        </w:rPr>
        <w:t xml:space="preserve"> С.П. Науково-методичні засади реформування рекреаційної </w:t>
      </w:r>
      <w:proofErr w:type="spellStart"/>
      <w:r w:rsidRPr="00624BD1">
        <w:rPr>
          <w:rFonts w:ascii="Times New Roman" w:eastAsia="Calibri" w:hAnsi="Times New Roman" w:cs="Times New Roman"/>
          <w:color w:val="000000"/>
          <w:sz w:val="28"/>
          <w:szCs w:val="28"/>
        </w:rPr>
        <w:t>сфери.Наукове</w:t>
      </w:r>
      <w:proofErr w:type="spellEnd"/>
      <w:r w:rsidRPr="00624BD1">
        <w:rPr>
          <w:rFonts w:ascii="Times New Roman" w:eastAsia="Calibri" w:hAnsi="Times New Roman" w:cs="Times New Roman"/>
          <w:color w:val="000000"/>
          <w:sz w:val="28"/>
          <w:szCs w:val="28"/>
        </w:rPr>
        <w:t xml:space="preserve"> видання. – Львів: НАН України. –ІРД НАН України. - 1999. - 78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Крачило</w:t>
      </w:r>
      <w:proofErr w:type="spellEnd"/>
      <w:r w:rsidRPr="00624BD1">
        <w:rPr>
          <w:rFonts w:ascii="Times New Roman" w:eastAsia="Calibri" w:hAnsi="Times New Roman" w:cs="Times New Roman"/>
          <w:sz w:val="28"/>
          <w:szCs w:val="28"/>
        </w:rPr>
        <w:t xml:space="preserve"> Н.П. </w:t>
      </w:r>
      <w:proofErr w:type="spellStart"/>
      <w:r w:rsidRPr="00624BD1">
        <w:rPr>
          <w:rFonts w:ascii="Times New Roman" w:eastAsia="Calibri" w:hAnsi="Times New Roman" w:cs="Times New Roman"/>
          <w:sz w:val="28"/>
          <w:szCs w:val="28"/>
        </w:rPr>
        <w:t>География</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туризма</w:t>
      </w:r>
      <w:proofErr w:type="spellEnd"/>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 xml:space="preserve">– </w:t>
      </w:r>
      <w:r w:rsidRPr="00624BD1">
        <w:rPr>
          <w:rFonts w:ascii="Times New Roman" w:eastAsia="Calibri" w:hAnsi="Times New Roman" w:cs="Times New Roman"/>
          <w:sz w:val="28"/>
          <w:szCs w:val="28"/>
        </w:rPr>
        <w:t xml:space="preserve">М.: </w:t>
      </w:r>
      <w:proofErr w:type="spellStart"/>
      <w:r w:rsidRPr="00624BD1">
        <w:rPr>
          <w:rFonts w:ascii="Times New Roman" w:eastAsia="Calibri" w:hAnsi="Times New Roman" w:cs="Times New Roman"/>
          <w:sz w:val="28"/>
          <w:szCs w:val="28"/>
        </w:rPr>
        <w:t>Мысль</w:t>
      </w:r>
      <w:proofErr w:type="spellEnd"/>
      <w:r w:rsidRPr="00624BD1">
        <w:rPr>
          <w:rFonts w:ascii="Times New Roman" w:eastAsia="Calibri" w:hAnsi="Times New Roman" w:cs="Times New Roman"/>
          <w:sz w:val="28"/>
          <w:szCs w:val="28"/>
        </w:rPr>
        <w:t>, 1987. – 230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sz w:val="28"/>
          <w:szCs w:val="28"/>
        </w:rPr>
        <w:t>Кузик</w:t>
      </w:r>
      <w:proofErr w:type="spellEnd"/>
      <w:r w:rsidRPr="00624BD1">
        <w:rPr>
          <w:rFonts w:ascii="Times New Roman" w:eastAsia="Calibri" w:hAnsi="Times New Roman" w:cs="Times New Roman"/>
          <w:sz w:val="28"/>
          <w:szCs w:val="28"/>
        </w:rPr>
        <w:t xml:space="preserve"> С. П.  Географія туризму. – К.: Знання, 2011. – 271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Кузик</w:t>
      </w:r>
      <w:proofErr w:type="spellEnd"/>
      <w:r w:rsidRPr="00624BD1">
        <w:rPr>
          <w:rFonts w:ascii="Times New Roman" w:eastAsia="Calibri" w:hAnsi="Times New Roman" w:cs="Times New Roman"/>
          <w:color w:val="000000"/>
          <w:sz w:val="28"/>
          <w:szCs w:val="28"/>
        </w:rPr>
        <w:t xml:space="preserve"> С.П. Теоретичні проблеми туризму: суспільно-географічний підхід. Монографія. – Львів: ЛНУ ім. І. Франка, 2010. – 254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Кулик М.В. Класифікація факторів розвитку рекреаційної сфери регіону  // </w:t>
      </w:r>
    </w:p>
    <w:p w:rsidR="00624BD1" w:rsidRPr="00624BD1" w:rsidRDefault="00624BD1" w:rsidP="00624BD1">
      <w:p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Вісник Чернівецького торговельно-економічного інституту.</w:t>
      </w: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 xml:space="preserve"> 2012. </w:t>
      </w:r>
      <w:r w:rsidRPr="00624BD1">
        <w:rPr>
          <w:rFonts w:ascii="Times New Roman" w:eastAsia="Calibri" w:hAnsi="Times New Roman" w:cs="Times New Roman"/>
          <w:sz w:val="28"/>
          <w:szCs w:val="28"/>
        </w:rPr>
        <w:t>–</w:t>
      </w:r>
      <w:r w:rsidRPr="00624BD1">
        <w:rPr>
          <w:rFonts w:ascii="Times New Roman" w:eastAsia="Calibri" w:hAnsi="Times New Roman" w:cs="Times New Roman"/>
          <w:color w:val="000000"/>
          <w:sz w:val="28"/>
          <w:szCs w:val="28"/>
        </w:rPr>
        <w:t xml:space="preserve"> №1. – С. 33 – 36</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sz w:val="28"/>
          <w:szCs w:val="28"/>
        </w:rPr>
        <w:t>Любіцева</w:t>
      </w:r>
      <w:proofErr w:type="spellEnd"/>
      <w:r w:rsidRPr="00624BD1">
        <w:rPr>
          <w:rFonts w:ascii="Times New Roman" w:eastAsia="Calibri" w:hAnsi="Times New Roman" w:cs="Times New Roman"/>
          <w:sz w:val="28"/>
          <w:szCs w:val="28"/>
        </w:rPr>
        <w:t xml:space="preserve"> О.О., </w:t>
      </w:r>
      <w:proofErr w:type="spellStart"/>
      <w:r w:rsidRPr="00624BD1">
        <w:rPr>
          <w:rFonts w:ascii="Times New Roman" w:eastAsia="Calibri" w:hAnsi="Times New Roman" w:cs="Times New Roman"/>
          <w:sz w:val="28"/>
          <w:szCs w:val="28"/>
        </w:rPr>
        <w:t>Панкова</w:t>
      </w:r>
      <w:proofErr w:type="spellEnd"/>
      <w:r w:rsidRPr="00624BD1">
        <w:rPr>
          <w:rFonts w:ascii="Times New Roman" w:eastAsia="Calibri" w:hAnsi="Times New Roman" w:cs="Times New Roman"/>
          <w:sz w:val="28"/>
          <w:szCs w:val="28"/>
        </w:rPr>
        <w:t xml:space="preserve"> Є.В., </w:t>
      </w:r>
      <w:proofErr w:type="spellStart"/>
      <w:r w:rsidRPr="00624BD1">
        <w:rPr>
          <w:rFonts w:ascii="Times New Roman" w:eastAsia="Calibri" w:hAnsi="Times New Roman" w:cs="Times New Roman"/>
          <w:sz w:val="28"/>
          <w:szCs w:val="28"/>
        </w:rPr>
        <w:t>Стафійчук</w:t>
      </w:r>
      <w:proofErr w:type="spellEnd"/>
      <w:r w:rsidRPr="00624BD1">
        <w:rPr>
          <w:rFonts w:ascii="Times New Roman" w:eastAsia="Calibri" w:hAnsi="Times New Roman" w:cs="Times New Roman"/>
          <w:sz w:val="28"/>
          <w:szCs w:val="28"/>
        </w:rPr>
        <w:t xml:space="preserve"> В.І. Туристичні ресурси України. - К.: </w:t>
      </w:r>
      <w:proofErr w:type="spellStart"/>
      <w:r w:rsidRPr="00624BD1">
        <w:rPr>
          <w:rFonts w:ascii="Times New Roman" w:eastAsia="Calibri" w:hAnsi="Times New Roman" w:cs="Times New Roman"/>
          <w:sz w:val="28"/>
          <w:szCs w:val="28"/>
        </w:rPr>
        <w:t>Альтерпрес</w:t>
      </w:r>
      <w:proofErr w:type="spellEnd"/>
      <w:r w:rsidRPr="00624BD1">
        <w:rPr>
          <w:rFonts w:ascii="Times New Roman" w:eastAsia="Calibri" w:hAnsi="Times New Roman" w:cs="Times New Roman"/>
          <w:sz w:val="28"/>
          <w:szCs w:val="28"/>
        </w:rPr>
        <w:t>, 2007. – 369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Любіцева</w:t>
      </w:r>
      <w:proofErr w:type="spellEnd"/>
      <w:r w:rsidRPr="00624BD1">
        <w:rPr>
          <w:rFonts w:ascii="Times New Roman" w:eastAsia="Calibri" w:hAnsi="Times New Roman" w:cs="Times New Roman"/>
          <w:color w:val="000000"/>
          <w:sz w:val="28"/>
          <w:szCs w:val="28"/>
        </w:rPr>
        <w:t xml:space="preserve"> О.О. Методика розробки турів. </w:t>
      </w:r>
      <w:r w:rsidRPr="00624BD1">
        <w:rPr>
          <w:rFonts w:ascii="Times New Roman" w:eastAsia="Calibri" w:hAnsi="Times New Roman" w:cs="Times New Roman"/>
          <w:sz w:val="28"/>
          <w:szCs w:val="28"/>
        </w:rPr>
        <w:t>–</w:t>
      </w:r>
      <w:r w:rsidRPr="00624BD1">
        <w:rPr>
          <w:rFonts w:ascii="Times New Roman" w:eastAsia="Calibri" w:hAnsi="Times New Roman" w:cs="Times New Roman"/>
          <w:color w:val="000000"/>
          <w:sz w:val="28"/>
          <w:szCs w:val="28"/>
        </w:rPr>
        <w:t xml:space="preserve"> К.: </w:t>
      </w:r>
      <w:proofErr w:type="spellStart"/>
      <w:r w:rsidRPr="00624BD1">
        <w:rPr>
          <w:rFonts w:ascii="Times New Roman" w:eastAsia="Calibri" w:hAnsi="Times New Roman" w:cs="Times New Roman"/>
          <w:color w:val="000000"/>
          <w:sz w:val="28"/>
          <w:szCs w:val="28"/>
        </w:rPr>
        <w:t>Альтерпрес</w:t>
      </w:r>
      <w:proofErr w:type="spellEnd"/>
      <w:r w:rsidRPr="00624BD1">
        <w:rPr>
          <w:rFonts w:ascii="Times New Roman" w:eastAsia="Calibri" w:hAnsi="Times New Roman" w:cs="Times New Roman"/>
          <w:color w:val="000000"/>
          <w:sz w:val="28"/>
          <w:szCs w:val="28"/>
        </w:rPr>
        <w:t xml:space="preserve">, 2003. </w:t>
      </w:r>
      <w:r w:rsidRPr="00624BD1">
        <w:rPr>
          <w:rFonts w:ascii="Times New Roman" w:eastAsia="Calibri" w:hAnsi="Times New Roman" w:cs="Times New Roman"/>
          <w:sz w:val="28"/>
          <w:szCs w:val="28"/>
        </w:rPr>
        <w:t>–</w:t>
      </w:r>
      <w:r w:rsidRPr="00624BD1">
        <w:rPr>
          <w:rFonts w:ascii="Times New Roman" w:eastAsia="Calibri" w:hAnsi="Times New Roman" w:cs="Times New Roman"/>
          <w:color w:val="000000"/>
          <w:sz w:val="28"/>
          <w:szCs w:val="28"/>
        </w:rPr>
        <w:t xml:space="preserve"> 104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sz w:val="28"/>
          <w:szCs w:val="28"/>
        </w:rPr>
        <w:t>Мазуров</w:t>
      </w:r>
      <w:proofErr w:type="spellEnd"/>
      <w:r w:rsidRPr="00624BD1">
        <w:rPr>
          <w:rFonts w:ascii="Times New Roman" w:eastAsia="Calibri" w:hAnsi="Times New Roman" w:cs="Times New Roman"/>
          <w:sz w:val="28"/>
          <w:szCs w:val="28"/>
        </w:rPr>
        <w:t xml:space="preserve"> Ю.Л. </w:t>
      </w:r>
      <w:proofErr w:type="spellStart"/>
      <w:r w:rsidRPr="00624BD1">
        <w:rPr>
          <w:rFonts w:ascii="Times New Roman" w:eastAsia="Calibri" w:hAnsi="Times New Roman" w:cs="Times New Roman"/>
          <w:sz w:val="28"/>
          <w:szCs w:val="28"/>
        </w:rPr>
        <w:t>Всемирное</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культурное</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наследие</w:t>
      </w:r>
      <w:proofErr w:type="spellEnd"/>
      <w:r w:rsidRPr="00624BD1">
        <w:rPr>
          <w:rFonts w:ascii="Times New Roman" w:eastAsia="Calibri" w:hAnsi="Times New Roman" w:cs="Times New Roman"/>
          <w:sz w:val="28"/>
          <w:szCs w:val="28"/>
        </w:rPr>
        <w:t xml:space="preserve">  в </w:t>
      </w:r>
      <w:proofErr w:type="spellStart"/>
      <w:r w:rsidRPr="00624BD1">
        <w:rPr>
          <w:rFonts w:ascii="Times New Roman" w:eastAsia="Calibri" w:hAnsi="Times New Roman" w:cs="Times New Roman"/>
          <w:sz w:val="28"/>
          <w:szCs w:val="28"/>
        </w:rPr>
        <w:t>географическом</w:t>
      </w:r>
      <w:proofErr w:type="spellEnd"/>
      <w:r w:rsidRPr="00624BD1">
        <w:rPr>
          <w:rFonts w:ascii="Times New Roman" w:eastAsia="Calibri" w:hAnsi="Times New Roman" w:cs="Times New Roman"/>
          <w:sz w:val="28"/>
          <w:szCs w:val="28"/>
        </w:rPr>
        <w:t xml:space="preserve">  и </w:t>
      </w:r>
      <w:proofErr w:type="spellStart"/>
      <w:r w:rsidRPr="00624BD1">
        <w:rPr>
          <w:rFonts w:ascii="Times New Roman" w:eastAsia="Calibri" w:hAnsi="Times New Roman" w:cs="Times New Roman"/>
          <w:sz w:val="28"/>
          <w:szCs w:val="28"/>
        </w:rPr>
        <w:t>экономическом</w:t>
      </w:r>
      <w:proofErr w:type="spellEnd"/>
      <w:r w:rsidRPr="00624BD1">
        <w:rPr>
          <w:rFonts w:ascii="Times New Roman" w:eastAsia="Calibri" w:hAnsi="Times New Roman" w:cs="Times New Roman"/>
          <w:sz w:val="28"/>
          <w:szCs w:val="28"/>
        </w:rPr>
        <w:t xml:space="preserve"> аспекте//</w:t>
      </w:r>
      <w:proofErr w:type="spellStart"/>
      <w:r w:rsidRPr="00624BD1">
        <w:rPr>
          <w:rFonts w:ascii="Times New Roman" w:eastAsia="Calibri" w:hAnsi="Times New Roman" w:cs="Times New Roman"/>
          <w:sz w:val="28"/>
          <w:szCs w:val="28"/>
        </w:rPr>
        <w:t>Вестник</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Московского</w:t>
      </w:r>
      <w:proofErr w:type="spellEnd"/>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университета</w:t>
      </w:r>
      <w:proofErr w:type="spellEnd"/>
      <w:r w:rsidRPr="00624BD1">
        <w:rPr>
          <w:rFonts w:ascii="Times New Roman" w:eastAsia="Calibri" w:hAnsi="Times New Roman" w:cs="Times New Roman"/>
          <w:sz w:val="28"/>
          <w:szCs w:val="28"/>
        </w:rPr>
        <w:t xml:space="preserve">. – </w:t>
      </w:r>
      <w:proofErr w:type="spellStart"/>
      <w:r w:rsidRPr="00624BD1">
        <w:rPr>
          <w:rFonts w:ascii="Times New Roman" w:eastAsia="Calibri" w:hAnsi="Times New Roman" w:cs="Times New Roman"/>
          <w:sz w:val="28"/>
          <w:szCs w:val="28"/>
        </w:rPr>
        <w:t>География</w:t>
      </w:r>
      <w:proofErr w:type="spellEnd"/>
      <w:r w:rsidRPr="00624BD1">
        <w:rPr>
          <w:rFonts w:ascii="Times New Roman" w:eastAsia="Calibri" w:hAnsi="Times New Roman" w:cs="Times New Roman"/>
          <w:sz w:val="28"/>
          <w:szCs w:val="28"/>
        </w:rPr>
        <w:t>. – 1997. – С. 3-10.</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shd w:val="clear" w:color="auto" w:fill="FFFFFF"/>
        </w:rPr>
        <w:t xml:space="preserve"> </w:t>
      </w:r>
      <w:proofErr w:type="spellStart"/>
      <w:r w:rsidRPr="00624BD1">
        <w:rPr>
          <w:rFonts w:ascii="Times New Roman" w:eastAsia="Calibri" w:hAnsi="Times New Roman" w:cs="Times New Roman"/>
          <w:color w:val="000000"/>
          <w:sz w:val="28"/>
          <w:szCs w:val="28"/>
          <w:shd w:val="clear" w:color="auto" w:fill="FFFFFF"/>
        </w:rPr>
        <w:t>Мальська</w:t>
      </w:r>
      <w:proofErr w:type="spellEnd"/>
      <w:r w:rsidRPr="00624BD1">
        <w:rPr>
          <w:rFonts w:ascii="Times New Roman" w:eastAsia="Calibri" w:hAnsi="Times New Roman" w:cs="Times New Roman"/>
          <w:color w:val="000000"/>
          <w:sz w:val="28"/>
          <w:szCs w:val="28"/>
          <w:shd w:val="clear" w:color="auto" w:fill="FFFFFF"/>
        </w:rPr>
        <w:t xml:space="preserve"> М.П., Антонюк Н.В., Ганич Н.М. Міжнародний туризм і сфера послуг. </w:t>
      </w:r>
      <w:r w:rsidRPr="00624BD1">
        <w:rPr>
          <w:rFonts w:ascii="Times New Roman" w:eastAsia="Calibri" w:hAnsi="Times New Roman" w:cs="Times New Roman"/>
          <w:sz w:val="28"/>
          <w:szCs w:val="28"/>
        </w:rPr>
        <w:t>–</w:t>
      </w:r>
      <w:r w:rsidRPr="00624BD1">
        <w:rPr>
          <w:rFonts w:ascii="Times New Roman" w:eastAsia="Calibri" w:hAnsi="Times New Roman" w:cs="Times New Roman"/>
          <w:color w:val="000000"/>
          <w:sz w:val="28"/>
          <w:szCs w:val="28"/>
          <w:shd w:val="clear" w:color="auto" w:fill="FFFFFF"/>
        </w:rPr>
        <w:t xml:space="preserve"> К.: Знання, 2008. – 661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Мальська</w:t>
      </w:r>
      <w:proofErr w:type="spellEnd"/>
      <w:r w:rsidRPr="00624BD1">
        <w:rPr>
          <w:rFonts w:ascii="Times New Roman" w:eastAsia="Calibri" w:hAnsi="Times New Roman" w:cs="Times New Roman"/>
          <w:color w:val="000000"/>
          <w:sz w:val="28"/>
          <w:szCs w:val="28"/>
        </w:rPr>
        <w:t xml:space="preserve"> М.П., </w:t>
      </w:r>
      <w:proofErr w:type="spellStart"/>
      <w:r w:rsidRPr="00624BD1">
        <w:rPr>
          <w:rFonts w:ascii="Times New Roman" w:eastAsia="Calibri" w:hAnsi="Times New Roman" w:cs="Times New Roman"/>
          <w:color w:val="000000"/>
          <w:sz w:val="28"/>
          <w:szCs w:val="28"/>
        </w:rPr>
        <w:t>Пандяк</w:t>
      </w:r>
      <w:proofErr w:type="spellEnd"/>
      <w:r w:rsidRPr="00624BD1">
        <w:rPr>
          <w:rFonts w:ascii="Times New Roman" w:eastAsia="Calibri" w:hAnsi="Times New Roman" w:cs="Times New Roman"/>
          <w:color w:val="000000"/>
          <w:sz w:val="28"/>
          <w:szCs w:val="28"/>
        </w:rPr>
        <w:t xml:space="preserve"> І.Г. Готельний бізнес: теорія та практика. -К.: Центр учбової літератури, 2009. – 472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Масляк</w:t>
      </w:r>
      <w:proofErr w:type="spellEnd"/>
      <w:r w:rsidRPr="00624BD1">
        <w:rPr>
          <w:rFonts w:ascii="Times New Roman" w:eastAsia="Calibri" w:hAnsi="Times New Roman" w:cs="Times New Roman"/>
          <w:color w:val="000000"/>
          <w:sz w:val="28"/>
          <w:szCs w:val="28"/>
        </w:rPr>
        <w:t xml:space="preserve"> П.О. Рекреаційна географія. </w:t>
      </w: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 xml:space="preserve">К.: Знання, 2008. </w:t>
      </w:r>
      <w:r w:rsidRPr="00624BD1">
        <w:rPr>
          <w:rFonts w:ascii="Times New Roman" w:eastAsia="Calibri" w:hAnsi="Times New Roman" w:cs="Times New Roman"/>
          <w:sz w:val="28"/>
          <w:szCs w:val="28"/>
        </w:rPr>
        <w:t>–</w:t>
      </w:r>
      <w:r w:rsidRPr="00624BD1">
        <w:rPr>
          <w:rFonts w:ascii="Times New Roman" w:eastAsia="Calibri" w:hAnsi="Times New Roman" w:cs="Times New Roman"/>
          <w:color w:val="000000"/>
          <w:sz w:val="28"/>
          <w:szCs w:val="28"/>
        </w:rPr>
        <w:t xml:space="preserve"> 343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lastRenderedPageBreak/>
        <w:t xml:space="preserve"> Матвійчук Л.Ю. Теоретичні основи типології та специфіки туристичних ресурсів // Економіка. Управління. Інновації. </w:t>
      </w:r>
      <w:r w:rsidRPr="00624BD1">
        <w:rPr>
          <w:rFonts w:ascii="Times New Roman" w:eastAsia="Calibri" w:hAnsi="Times New Roman" w:cs="Times New Roman"/>
          <w:sz w:val="28"/>
          <w:szCs w:val="28"/>
        </w:rPr>
        <w:t>–</w:t>
      </w:r>
      <w:r w:rsidRPr="00624BD1">
        <w:rPr>
          <w:rFonts w:ascii="Times New Roman" w:eastAsia="Calibri" w:hAnsi="Times New Roman" w:cs="Times New Roman"/>
          <w:color w:val="000000"/>
          <w:sz w:val="28"/>
          <w:szCs w:val="28"/>
        </w:rPr>
        <w:t xml:space="preserve"> 2011. </w:t>
      </w: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 xml:space="preserve">№1 (5). </w:t>
      </w:r>
      <w:r w:rsidRPr="00624BD1">
        <w:rPr>
          <w:rFonts w:ascii="Times New Roman" w:eastAsia="Calibri" w:hAnsi="Times New Roman" w:cs="Times New Roman"/>
          <w:sz w:val="28"/>
          <w:szCs w:val="28"/>
        </w:rPr>
        <w:t>– С. 54 –59.</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Мироненко Н.С., </w:t>
      </w:r>
      <w:proofErr w:type="spellStart"/>
      <w:r w:rsidRPr="00624BD1">
        <w:rPr>
          <w:rFonts w:ascii="Times New Roman" w:eastAsia="Calibri" w:hAnsi="Times New Roman" w:cs="Times New Roman"/>
          <w:color w:val="000000"/>
          <w:sz w:val="28"/>
          <w:szCs w:val="28"/>
        </w:rPr>
        <w:t>Твердохлебов</w:t>
      </w:r>
      <w:proofErr w:type="spellEnd"/>
      <w:r w:rsidRPr="00624BD1">
        <w:rPr>
          <w:rFonts w:ascii="Times New Roman" w:eastAsia="Calibri" w:hAnsi="Times New Roman" w:cs="Times New Roman"/>
          <w:color w:val="000000"/>
          <w:sz w:val="28"/>
          <w:szCs w:val="28"/>
        </w:rPr>
        <w:t xml:space="preserve"> И.Т. </w:t>
      </w:r>
      <w:proofErr w:type="spellStart"/>
      <w:r w:rsidRPr="00624BD1">
        <w:rPr>
          <w:rFonts w:ascii="Times New Roman" w:eastAsia="Calibri" w:hAnsi="Times New Roman" w:cs="Times New Roman"/>
          <w:color w:val="000000"/>
          <w:sz w:val="28"/>
          <w:szCs w:val="28"/>
        </w:rPr>
        <w:t>Рекреационная</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география</w:t>
      </w:r>
      <w:proofErr w:type="spellEnd"/>
      <w:r w:rsidRPr="00624BD1">
        <w:rPr>
          <w:rFonts w:ascii="Times New Roman" w:eastAsia="Calibri" w:hAnsi="Times New Roman" w:cs="Times New Roman"/>
          <w:color w:val="000000"/>
          <w:sz w:val="28"/>
          <w:szCs w:val="28"/>
        </w:rPr>
        <w:t xml:space="preserve">. </w:t>
      </w:r>
      <w:r w:rsidRPr="00624BD1">
        <w:rPr>
          <w:rFonts w:ascii="Times New Roman" w:eastAsia="Calibri" w:hAnsi="Times New Roman" w:cs="Times New Roman"/>
          <w:sz w:val="28"/>
          <w:szCs w:val="28"/>
        </w:rPr>
        <w:t>–</w:t>
      </w:r>
      <w:r w:rsidRPr="00624BD1">
        <w:rPr>
          <w:rFonts w:ascii="Times New Roman" w:eastAsia="Calibri" w:hAnsi="Times New Roman" w:cs="Times New Roman"/>
          <w:color w:val="000000"/>
          <w:sz w:val="28"/>
          <w:szCs w:val="28"/>
        </w:rPr>
        <w:t xml:space="preserve"> М.: </w:t>
      </w:r>
    </w:p>
    <w:p w:rsidR="00624BD1" w:rsidRPr="00624BD1" w:rsidRDefault="00624BD1" w:rsidP="00624BD1">
      <w:p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Московский</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университет</w:t>
      </w:r>
      <w:proofErr w:type="spellEnd"/>
      <w:r w:rsidRPr="00624BD1">
        <w:rPr>
          <w:rFonts w:ascii="Times New Roman" w:eastAsia="Calibri" w:hAnsi="Times New Roman" w:cs="Times New Roman"/>
          <w:color w:val="000000"/>
          <w:sz w:val="28"/>
          <w:szCs w:val="28"/>
        </w:rPr>
        <w:t xml:space="preserve">, 1981. </w:t>
      </w:r>
      <w:r w:rsidRPr="00624BD1">
        <w:rPr>
          <w:rFonts w:ascii="Times New Roman" w:eastAsia="Calibri" w:hAnsi="Times New Roman" w:cs="Times New Roman"/>
          <w:sz w:val="28"/>
          <w:szCs w:val="28"/>
        </w:rPr>
        <w:t xml:space="preserve">– </w:t>
      </w:r>
      <w:r w:rsidRPr="00624BD1">
        <w:rPr>
          <w:rFonts w:ascii="Times New Roman" w:eastAsia="Calibri" w:hAnsi="Times New Roman" w:cs="Times New Roman"/>
          <w:color w:val="000000"/>
          <w:sz w:val="28"/>
          <w:szCs w:val="28"/>
        </w:rPr>
        <w:t>208 с.</w:t>
      </w:r>
    </w:p>
    <w:p w:rsidR="00624BD1" w:rsidRPr="00624BD1" w:rsidRDefault="00624BD1" w:rsidP="00624BD1">
      <w:pPr>
        <w:numPr>
          <w:ilvl w:val="0"/>
          <w:numId w:val="2"/>
        </w:numPr>
        <w:spacing w:after="0"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Музиченко-Козловська О.В. Економічне оцінювання туристичної привабливості території. – Львів: Новий Світ, 2012. – 176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О`Делл</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Скандинавия</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Сокращенный</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перевод</w:t>
      </w:r>
      <w:proofErr w:type="spellEnd"/>
      <w:r w:rsidRPr="00624BD1">
        <w:rPr>
          <w:rFonts w:ascii="Times New Roman" w:eastAsia="Calibri" w:hAnsi="Times New Roman" w:cs="Times New Roman"/>
          <w:color w:val="000000"/>
          <w:sz w:val="28"/>
          <w:szCs w:val="28"/>
        </w:rPr>
        <w:t xml:space="preserve"> с </w:t>
      </w:r>
      <w:proofErr w:type="spellStart"/>
      <w:r w:rsidRPr="00624BD1">
        <w:rPr>
          <w:rFonts w:ascii="Times New Roman" w:eastAsia="Calibri" w:hAnsi="Times New Roman" w:cs="Times New Roman"/>
          <w:color w:val="000000"/>
          <w:sz w:val="28"/>
          <w:szCs w:val="28"/>
        </w:rPr>
        <w:t>английского</w:t>
      </w:r>
      <w:proofErr w:type="spellEnd"/>
      <w:r w:rsidRPr="00624BD1">
        <w:rPr>
          <w:rFonts w:ascii="Times New Roman" w:eastAsia="Calibri" w:hAnsi="Times New Roman" w:cs="Times New Roman"/>
          <w:color w:val="000000"/>
          <w:sz w:val="28"/>
          <w:szCs w:val="28"/>
        </w:rPr>
        <w:t xml:space="preserve"> В.В. Волкова. – М.: </w:t>
      </w:r>
      <w:proofErr w:type="spellStart"/>
      <w:r w:rsidRPr="00624BD1">
        <w:rPr>
          <w:rFonts w:ascii="Times New Roman" w:eastAsia="Calibri" w:hAnsi="Times New Roman" w:cs="Times New Roman"/>
          <w:color w:val="000000"/>
          <w:sz w:val="28"/>
          <w:szCs w:val="28"/>
        </w:rPr>
        <w:t>Издательство</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иностранной</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литературы</w:t>
      </w:r>
      <w:proofErr w:type="spellEnd"/>
      <w:r w:rsidRPr="00624BD1">
        <w:rPr>
          <w:rFonts w:ascii="Times New Roman" w:eastAsia="Calibri" w:hAnsi="Times New Roman" w:cs="Times New Roman"/>
          <w:color w:val="000000"/>
          <w:sz w:val="28"/>
          <w:szCs w:val="28"/>
        </w:rPr>
        <w:t>, 1962.- 543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Олійник Я.Б., Степаненко А.В. Теоретичні основи </w:t>
      </w:r>
      <w:proofErr w:type="spellStart"/>
      <w:r w:rsidRPr="00624BD1">
        <w:rPr>
          <w:rFonts w:ascii="Times New Roman" w:eastAsia="Calibri" w:hAnsi="Times New Roman" w:cs="Times New Roman"/>
          <w:color w:val="000000"/>
          <w:sz w:val="28"/>
          <w:szCs w:val="28"/>
        </w:rPr>
        <w:t>туризмології</w:t>
      </w:r>
      <w:proofErr w:type="spellEnd"/>
      <w:r w:rsidRPr="00624BD1">
        <w:rPr>
          <w:rFonts w:ascii="Times New Roman" w:eastAsia="Calibri" w:hAnsi="Times New Roman" w:cs="Times New Roman"/>
          <w:color w:val="000000"/>
          <w:sz w:val="28"/>
          <w:szCs w:val="28"/>
        </w:rPr>
        <w:t xml:space="preserve">. – К.: Ніка –   </w:t>
      </w:r>
    </w:p>
    <w:p w:rsidR="00624BD1" w:rsidRPr="00624BD1" w:rsidRDefault="00624BD1" w:rsidP="00624BD1">
      <w:p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Центр, 2005. – 316 с. </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Охорона ландшафтів: Тлумачний словник. – М.: Прогрес, 1982. – 272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Раскин</w:t>
      </w:r>
      <w:proofErr w:type="spellEnd"/>
      <w:r w:rsidRPr="00624BD1">
        <w:rPr>
          <w:rFonts w:ascii="Times New Roman" w:eastAsia="Calibri" w:hAnsi="Times New Roman" w:cs="Times New Roman"/>
          <w:color w:val="000000"/>
          <w:sz w:val="28"/>
          <w:szCs w:val="28"/>
        </w:rPr>
        <w:t xml:space="preserve"> А.Г. </w:t>
      </w:r>
      <w:proofErr w:type="spellStart"/>
      <w:r w:rsidRPr="00624BD1">
        <w:rPr>
          <w:rFonts w:ascii="Times New Roman" w:eastAsia="Calibri" w:hAnsi="Times New Roman" w:cs="Times New Roman"/>
          <w:color w:val="000000"/>
          <w:sz w:val="28"/>
          <w:szCs w:val="28"/>
        </w:rPr>
        <w:t>Скандинавские</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страны</w:t>
      </w:r>
      <w:proofErr w:type="spellEnd"/>
      <w:r w:rsidRPr="00624BD1">
        <w:rPr>
          <w:rFonts w:ascii="Times New Roman" w:eastAsia="Calibri" w:hAnsi="Times New Roman" w:cs="Times New Roman"/>
          <w:color w:val="000000"/>
          <w:sz w:val="28"/>
          <w:szCs w:val="28"/>
        </w:rPr>
        <w:t>. – М.: Книга, 1982. – 95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Родинов</w:t>
      </w:r>
      <w:proofErr w:type="spellEnd"/>
      <w:r w:rsidRPr="00624BD1">
        <w:rPr>
          <w:rFonts w:ascii="Times New Roman" w:eastAsia="Calibri" w:hAnsi="Times New Roman" w:cs="Times New Roman"/>
          <w:color w:val="000000"/>
          <w:sz w:val="28"/>
          <w:szCs w:val="28"/>
        </w:rPr>
        <w:t xml:space="preserve"> В.Н. Дорогами </w:t>
      </w:r>
      <w:proofErr w:type="spellStart"/>
      <w:r w:rsidRPr="00624BD1">
        <w:rPr>
          <w:rFonts w:ascii="Times New Roman" w:eastAsia="Calibri" w:hAnsi="Times New Roman" w:cs="Times New Roman"/>
          <w:color w:val="000000"/>
          <w:sz w:val="28"/>
          <w:szCs w:val="28"/>
        </w:rPr>
        <w:t>Скандинавии</w:t>
      </w:r>
      <w:proofErr w:type="spellEnd"/>
      <w:r w:rsidRPr="00624BD1">
        <w:rPr>
          <w:rFonts w:ascii="Times New Roman" w:eastAsia="Calibri" w:hAnsi="Times New Roman" w:cs="Times New Roman"/>
          <w:color w:val="000000"/>
          <w:sz w:val="28"/>
          <w:szCs w:val="28"/>
        </w:rPr>
        <w:t xml:space="preserve">. – М.: </w:t>
      </w:r>
      <w:proofErr w:type="spellStart"/>
      <w:r w:rsidRPr="00624BD1">
        <w:rPr>
          <w:rFonts w:ascii="Times New Roman" w:eastAsia="Calibri" w:hAnsi="Times New Roman" w:cs="Times New Roman"/>
          <w:color w:val="000000"/>
          <w:sz w:val="28"/>
          <w:szCs w:val="28"/>
        </w:rPr>
        <w:t>Мысль</w:t>
      </w:r>
      <w:proofErr w:type="spellEnd"/>
      <w:r w:rsidRPr="00624BD1">
        <w:rPr>
          <w:rFonts w:ascii="Times New Roman" w:eastAsia="Calibri" w:hAnsi="Times New Roman" w:cs="Times New Roman"/>
          <w:color w:val="000000"/>
          <w:sz w:val="28"/>
          <w:szCs w:val="28"/>
        </w:rPr>
        <w:t>, 1985. – 142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r w:rsidRPr="00624BD1">
        <w:rPr>
          <w:rFonts w:ascii="Times New Roman" w:eastAsia="Calibri" w:hAnsi="Times New Roman" w:cs="Times New Roman"/>
          <w:color w:val="252525"/>
          <w:sz w:val="28"/>
          <w:szCs w:val="28"/>
          <w:shd w:val="clear" w:color="auto" w:fill="FFFFFF"/>
        </w:rPr>
        <w:t xml:space="preserve">Романова Э. П. </w:t>
      </w:r>
      <w:proofErr w:type="spellStart"/>
      <w:r w:rsidRPr="00624BD1">
        <w:rPr>
          <w:rFonts w:ascii="Times New Roman" w:eastAsia="Calibri" w:hAnsi="Times New Roman" w:cs="Times New Roman"/>
          <w:color w:val="252525"/>
          <w:sz w:val="28"/>
          <w:szCs w:val="28"/>
          <w:shd w:val="clear" w:color="auto" w:fill="FFFFFF"/>
        </w:rPr>
        <w:t>Современные</w:t>
      </w:r>
      <w:proofErr w:type="spellEnd"/>
      <w:r w:rsidRPr="00624BD1">
        <w:rPr>
          <w:rFonts w:ascii="Times New Roman" w:eastAsia="Calibri" w:hAnsi="Times New Roman" w:cs="Times New Roman"/>
          <w:color w:val="252525"/>
          <w:sz w:val="28"/>
          <w:szCs w:val="28"/>
          <w:shd w:val="clear" w:color="auto" w:fill="FFFFFF"/>
        </w:rPr>
        <w:t xml:space="preserve"> </w:t>
      </w:r>
      <w:proofErr w:type="spellStart"/>
      <w:r w:rsidRPr="00624BD1">
        <w:rPr>
          <w:rFonts w:ascii="Times New Roman" w:eastAsia="Calibri" w:hAnsi="Times New Roman" w:cs="Times New Roman"/>
          <w:color w:val="252525"/>
          <w:sz w:val="28"/>
          <w:szCs w:val="28"/>
          <w:shd w:val="clear" w:color="auto" w:fill="FFFFFF"/>
        </w:rPr>
        <w:t>ландшафты</w:t>
      </w:r>
      <w:proofErr w:type="spellEnd"/>
      <w:r w:rsidRPr="00624BD1">
        <w:rPr>
          <w:rFonts w:ascii="Times New Roman" w:eastAsia="Calibri" w:hAnsi="Times New Roman" w:cs="Times New Roman"/>
          <w:color w:val="252525"/>
          <w:sz w:val="28"/>
          <w:szCs w:val="28"/>
          <w:shd w:val="clear" w:color="auto" w:fill="FFFFFF"/>
        </w:rPr>
        <w:t xml:space="preserve"> </w:t>
      </w:r>
      <w:proofErr w:type="spellStart"/>
      <w:r w:rsidRPr="00624BD1">
        <w:rPr>
          <w:rFonts w:ascii="Times New Roman" w:eastAsia="Calibri" w:hAnsi="Times New Roman" w:cs="Times New Roman"/>
          <w:color w:val="252525"/>
          <w:sz w:val="28"/>
          <w:szCs w:val="28"/>
          <w:shd w:val="clear" w:color="auto" w:fill="FFFFFF"/>
        </w:rPr>
        <w:t>Европы</w:t>
      </w:r>
      <w:proofErr w:type="spellEnd"/>
      <w:r w:rsidRPr="00624BD1">
        <w:rPr>
          <w:rFonts w:ascii="Times New Roman" w:eastAsia="Calibri" w:hAnsi="Times New Roman" w:cs="Times New Roman"/>
          <w:color w:val="252525"/>
          <w:sz w:val="28"/>
          <w:szCs w:val="28"/>
          <w:shd w:val="clear" w:color="auto" w:fill="FFFFFF"/>
        </w:rPr>
        <w:t xml:space="preserve">. – М.: </w:t>
      </w:r>
      <w:proofErr w:type="spellStart"/>
      <w:r w:rsidRPr="00624BD1">
        <w:rPr>
          <w:rFonts w:ascii="Times New Roman" w:eastAsia="Calibri" w:hAnsi="Times New Roman" w:cs="Times New Roman"/>
          <w:color w:val="252525"/>
          <w:sz w:val="28"/>
          <w:szCs w:val="28"/>
          <w:shd w:val="clear" w:color="auto" w:fill="FFFFFF"/>
        </w:rPr>
        <w:t>Издательство</w:t>
      </w:r>
      <w:proofErr w:type="spellEnd"/>
      <w:r w:rsidRPr="00624BD1">
        <w:rPr>
          <w:rFonts w:ascii="Times New Roman" w:eastAsia="Calibri" w:hAnsi="Times New Roman" w:cs="Times New Roman"/>
          <w:color w:val="252525"/>
          <w:sz w:val="28"/>
          <w:szCs w:val="28"/>
          <w:shd w:val="clear" w:color="auto" w:fill="FFFFFF"/>
        </w:rPr>
        <w:t xml:space="preserve"> МГУ, 1997. – 312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Смаль</w:t>
      </w:r>
      <w:proofErr w:type="spellEnd"/>
      <w:r w:rsidRPr="00624BD1">
        <w:rPr>
          <w:rFonts w:ascii="Times New Roman" w:eastAsia="Calibri" w:hAnsi="Times New Roman" w:cs="Times New Roman"/>
          <w:color w:val="000000"/>
          <w:sz w:val="28"/>
          <w:szCs w:val="28"/>
        </w:rPr>
        <w:t xml:space="preserve"> І.В. Глобальний і регіональний вектори розвитку туризму // Географія в інформаційному суспільстві. Збірник наукових праць. 2008. - Т. IV. С.139-141.</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w:t>
      </w:r>
      <w:proofErr w:type="spellStart"/>
      <w:r w:rsidRPr="00624BD1">
        <w:rPr>
          <w:rFonts w:ascii="Times New Roman" w:eastAsia="Calibri" w:hAnsi="Times New Roman" w:cs="Times New Roman"/>
          <w:sz w:val="28"/>
          <w:szCs w:val="28"/>
        </w:rPr>
        <w:t>Смаль</w:t>
      </w:r>
      <w:proofErr w:type="spellEnd"/>
      <w:r w:rsidRPr="00624BD1">
        <w:rPr>
          <w:rFonts w:ascii="Times New Roman" w:eastAsia="Calibri" w:hAnsi="Times New Roman" w:cs="Times New Roman"/>
          <w:sz w:val="28"/>
          <w:szCs w:val="28"/>
        </w:rPr>
        <w:t xml:space="preserve"> І.В. Туристичні ресурси світу Ніжин: Видавництво Ніжинського державного університету ім. М. Гоголя, 2010. - 336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sz w:val="28"/>
          <w:szCs w:val="28"/>
        </w:rPr>
      </w:pPr>
      <w:r w:rsidRPr="00624BD1">
        <w:rPr>
          <w:rFonts w:ascii="Times New Roman" w:eastAsia="Calibri" w:hAnsi="Times New Roman" w:cs="Times New Roman"/>
          <w:color w:val="222222"/>
          <w:sz w:val="28"/>
          <w:szCs w:val="28"/>
          <w:shd w:val="clear" w:color="auto" w:fill="FFFFFF"/>
        </w:rPr>
        <w:t xml:space="preserve"> Філіпенко А.С Економіка зарубіжних країн. – К.: Либідь, 2000. – 581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 xml:space="preserve"> Фоменко </w:t>
      </w:r>
      <w:proofErr w:type="spellStart"/>
      <w:r w:rsidRPr="00624BD1">
        <w:rPr>
          <w:rFonts w:ascii="Times New Roman" w:eastAsia="Calibri" w:hAnsi="Times New Roman" w:cs="Times New Roman"/>
          <w:sz w:val="28"/>
          <w:szCs w:val="28"/>
        </w:rPr>
        <w:t>Н.В.Рекреаційні</w:t>
      </w:r>
      <w:proofErr w:type="spellEnd"/>
      <w:r w:rsidRPr="00624BD1">
        <w:rPr>
          <w:rFonts w:ascii="Times New Roman" w:eastAsia="Calibri" w:hAnsi="Times New Roman" w:cs="Times New Roman"/>
          <w:sz w:val="28"/>
          <w:szCs w:val="28"/>
        </w:rPr>
        <w:t xml:space="preserve"> ресурси та курортологія. - К.: Центр навчальної літератури, 2007. - 312 с.</w:t>
      </w:r>
    </w:p>
    <w:p w:rsidR="00624BD1" w:rsidRPr="00624BD1" w:rsidRDefault="00624BD1" w:rsidP="00624BD1">
      <w:pPr>
        <w:numPr>
          <w:ilvl w:val="0"/>
          <w:numId w:val="2"/>
        </w:numPr>
        <w:spacing w:line="360" w:lineRule="auto"/>
        <w:ind w:left="283"/>
        <w:contextualSpacing/>
        <w:rPr>
          <w:rFonts w:ascii="Calibri" w:eastAsia="Calibri" w:hAnsi="Calibri" w:cs="Times New Roman"/>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Шаблій</w:t>
      </w:r>
      <w:proofErr w:type="spellEnd"/>
      <w:r w:rsidRPr="00624BD1">
        <w:rPr>
          <w:rFonts w:ascii="Times New Roman" w:eastAsia="Calibri" w:hAnsi="Times New Roman" w:cs="Times New Roman"/>
          <w:color w:val="000000"/>
          <w:sz w:val="28"/>
          <w:szCs w:val="28"/>
        </w:rPr>
        <w:t xml:space="preserve"> О.І., </w:t>
      </w:r>
      <w:proofErr w:type="spellStart"/>
      <w:r w:rsidRPr="00624BD1">
        <w:rPr>
          <w:rFonts w:ascii="Times New Roman" w:eastAsia="Calibri" w:hAnsi="Times New Roman" w:cs="Times New Roman"/>
          <w:color w:val="000000"/>
          <w:sz w:val="28"/>
          <w:szCs w:val="28"/>
        </w:rPr>
        <w:t>Кузик</w:t>
      </w:r>
      <w:proofErr w:type="spellEnd"/>
      <w:r w:rsidRPr="00624BD1">
        <w:rPr>
          <w:rFonts w:ascii="Times New Roman" w:eastAsia="Calibri" w:hAnsi="Times New Roman" w:cs="Times New Roman"/>
          <w:color w:val="000000"/>
          <w:sz w:val="28"/>
          <w:szCs w:val="28"/>
        </w:rPr>
        <w:t xml:space="preserve"> С.П., Книш М. М. Економічна і соціальна географія. – Львів: Світ, - 2002. – 672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Шаблій</w:t>
      </w:r>
      <w:proofErr w:type="spellEnd"/>
      <w:r w:rsidRPr="00624BD1">
        <w:rPr>
          <w:rFonts w:ascii="Times New Roman" w:eastAsia="Calibri" w:hAnsi="Times New Roman" w:cs="Times New Roman"/>
          <w:color w:val="000000"/>
          <w:sz w:val="28"/>
          <w:szCs w:val="28"/>
        </w:rPr>
        <w:t xml:space="preserve"> О.І. Основи загальної суспільної географії. – Львів: ВЦ Львів. ун-ту ім. І. Франка, 2003. – 444 с.</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Шубалий</w:t>
      </w:r>
      <w:proofErr w:type="spellEnd"/>
      <w:r w:rsidRPr="00624BD1">
        <w:rPr>
          <w:rFonts w:ascii="Times New Roman" w:eastAsia="Calibri" w:hAnsi="Times New Roman" w:cs="Times New Roman"/>
          <w:color w:val="000000"/>
          <w:sz w:val="28"/>
          <w:szCs w:val="28"/>
        </w:rPr>
        <w:t xml:space="preserve"> О. Методичні та прикладні засади інтегрального оцінювання комплексності використання </w:t>
      </w:r>
      <w:proofErr w:type="spellStart"/>
      <w:r w:rsidRPr="00624BD1">
        <w:rPr>
          <w:rFonts w:ascii="Times New Roman" w:eastAsia="Calibri" w:hAnsi="Times New Roman" w:cs="Times New Roman"/>
          <w:color w:val="000000"/>
          <w:sz w:val="28"/>
          <w:szCs w:val="28"/>
        </w:rPr>
        <w:t>лісоресурсного</w:t>
      </w:r>
      <w:proofErr w:type="spellEnd"/>
      <w:r w:rsidRPr="00624BD1">
        <w:rPr>
          <w:rFonts w:ascii="Times New Roman" w:eastAsia="Calibri" w:hAnsi="Times New Roman" w:cs="Times New Roman"/>
          <w:color w:val="000000"/>
          <w:sz w:val="28"/>
          <w:szCs w:val="28"/>
        </w:rPr>
        <w:t xml:space="preserve"> потенціалу// Статистика та суміжні галузі досліджень. – 2011. – №3. – С. 60 – 66.</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Юрківський</w:t>
      </w:r>
      <w:proofErr w:type="spellEnd"/>
      <w:r w:rsidRPr="00624BD1">
        <w:rPr>
          <w:rFonts w:ascii="Times New Roman" w:eastAsia="Calibri" w:hAnsi="Times New Roman" w:cs="Times New Roman"/>
          <w:color w:val="000000"/>
          <w:sz w:val="28"/>
          <w:szCs w:val="28"/>
        </w:rPr>
        <w:t xml:space="preserve"> В.М. Країни світу: - К. : Либідь, 1999. - 364 c. </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lang w:val="ru-RU"/>
        </w:rPr>
      </w:pPr>
      <w:r w:rsidRPr="00624BD1">
        <w:rPr>
          <w:rFonts w:ascii="Times New Roman" w:eastAsia="Calibri" w:hAnsi="Times New Roman" w:cs="Times New Roman"/>
          <w:color w:val="000000"/>
          <w:sz w:val="28"/>
          <w:szCs w:val="28"/>
        </w:rPr>
        <w:lastRenderedPageBreak/>
        <w:t xml:space="preserve"> Екологічний центр «Екосистема» </w:t>
      </w:r>
      <w:r w:rsidRPr="00624BD1">
        <w:rPr>
          <w:rFonts w:ascii="Times New Roman" w:eastAsia="Calibri" w:hAnsi="Times New Roman" w:cs="Times New Roman"/>
          <w:b/>
          <w:bCs/>
          <w:sz w:val="28"/>
          <w:szCs w:val="28"/>
        </w:rPr>
        <w:t>[електронний ресурс].</w:t>
      </w:r>
      <w:r w:rsidRPr="00624BD1">
        <w:rPr>
          <w:rFonts w:ascii="Times New Roman" w:eastAsia="Calibri" w:hAnsi="Times New Roman" w:cs="Times New Roman"/>
          <w:b/>
          <w:bCs/>
          <w:color w:val="FF0000"/>
          <w:sz w:val="28"/>
          <w:szCs w:val="28"/>
        </w:rPr>
        <w:t xml:space="preserve"> </w:t>
      </w:r>
      <w:r w:rsidRPr="00624BD1">
        <w:rPr>
          <w:rFonts w:ascii="Times New Roman" w:eastAsia="Calibri" w:hAnsi="Times New Roman" w:cs="Times New Roman"/>
          <w:b/>
          <w:bCs/>
          <w:sz w:val="28"/>
          <w:szCs w:val="28"/>
        </w:rPr>
        <w:t xml:space="preserve">– Режим доступу: </w:t>
      </w:r>
      <w:r w:rsidRPr="00624BD1">
        <w:rPr>
          <w:rFonts w:ascii="Times New Roman" w:eastAsia="Calibri" w:hAnsi="Times New Roman" w:cs="Times New Roman"/>
          <w:sz w:val="28"/>
          <w:szCs w:val="28"/>
        </w:rPr>
        <w:t>http://www.ecosystema.ru/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Електронний сайт професора гляціології та геології Ісландського національного університету </w:t>
      </w:r>
      <w:proofErr w:type="spellStart"/>
      <w:r w:rsidRPr="00624BD1">
        <w:rPr>
          <w:rFonts w:ascii="Times New Roman" w:eastAsia="Calibri" w:hAnsi="Times New Roman" w:cs="Times New Roman"/>
          <w:color w:val="000000"/>
          <w:sz w:val="28"/>
          <w:szCs w:val="28"/>
        </w:rPr>
        <w:t>Олафура</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Інгольфссона</w:t>
      </w:r>
      <w:proofErr w:type="spellEnd"/>
      <w:r w:rsidRPr="00624BD1">
        <w:rPr>
          <w:rFonts w:ascii="Times New Roman" w:eastAsia="Calibri" w:hAnsi="Times New Roman" w:cs="Times New Roman"/>
          <w:color w:val="000000"/>
          <w:sz w:val="28"/>
          <w:szCs w:val="28"/>
        </w:rPr>
        <w:t xml:space="preserve"> </w:t>
      </w:r>
      <w:r w:rsidRPr="00624BD1">
        <w:rPr>
          <w:rFonts w:ascii="Times New Roman" w:eastAsia="Calibri" w:hAnsi="Times New Roman" w:cs="Times New Roman"/>
          <w:b/>
          <w:bCs/>
          <w:sz w:val="28"/>
          <w:szCs w:val="28"/>
        </w:rPr>
        <w:t>[електронний ресурс].</w:t>
      </w:r>
      <w:r w:rsidRPr="00624BD1">
        <w:rPr>
          <w:rFonts w:ascii="Times New Roman" w:eastAsia="Calibri" w:hAnsi="Times New Roman" w:cs="Times New Roman"/>
          <w:b/>
          <w:bCs/>
          <w:color w:val="FF0000"/>
          <w:sz w:val="28"/>
          <w:szCs w:val="28"/>
        </w:rPr>
        <w:t xml:space="preserve"> </w:t>
      </w:r>
      <w:r w:rsidRPr="00624BD1">
        <w:rPr>
          <w:rFonts w:ascii="Times New Roman" w:eastAsia="Calibri" w:hAnsi="Times New Roman" w:cs="Times New Roman"/>
          <w:b/>
          <w:bCs/>
          <w:sz w:val="28"/>
          <w:szCs w:val="28"/>
        </w:rPr>
        <w:t>–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https://notendur.hi.is/oi/index.htm</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«Тонкості </w:t>
      </w:r>
      <w:proofErr w:type="spellStart"/>
      <w:r w:rsidRPr="00624BD1">
        <w:rPr>
          <w:rFonts w:ascii="Times New Roman" w:eastAsia="Calibri" w:hAnsi="Times New Roman" w:cs="Times New Roman"/>
          <w:color w:val="000000"/>
          <w:sz w:val="28"/>
          <w:szCs w:val="28"/>
        </w:rPr>
        <w:t>туризма</w:t>
      </w:r>
      <w:proofErr w:type="spellEnd"/>
      <w:r w:rsidRPr="00624BD1">
        <w:rPr>
          <w:rFonts w:ascii="Times New Roman" w:eastAsia="Calibri" w:hAnsi="Times New Roman" w:cs="Times New Roman"/>
          <w:color w:val="000000"/>
          <w:sz w:val="28"/>
          <w:szCs w:val="28"/>
        </w:rPr>
        <w:t xml:space="preserve">» </w:t>
      </w:r>
      <w:r w:rsidRPr="00624BD1">
        <w:rPr>
          <w:rFonts w:ascii="Times New Roman" w:eastAsia="Calibri" w:hAnsi="Times New Roman" w:cs="Times New Roman"/>
          <w:b/>
          <w:bCs/>
          <w:sz w:val="28"/>
          <w:szCs w:val="28"/>
        </w:rPr>
        <w:t>[електронний ресурс].</w:t>
      </w:r>
      <w:r w:rsidRPr="00624BD1">
        <w:rPr>
          <w:rFonts w:ascii="Times New Roman" w:eastAsia="Calibri" w:hAnsi="Times New Roman" w:cs="Times New Roman"/>
          <w:b/>
          <w:bCs/>
          <w:color w:val="FF0000"/>
          <w:sz w:val="28"/>
          <w:szCs w:val="28"/>
        </w:rPr>
        <w:t xml:space="preserve"> </w:t>
      </w:r>
      <w:r w:rsidRPr="00624BD1">
        <w:rPr>
          <w:rFonts w:ascii="Times New Roman" w:eastAsia="Calibri" w:hAnsi="Times New Roman" w:cs="Times New Roman"/>
          <w:b/>
          <w:bCs/>
          <w:sz w:val="28"/>
          <w:szCs w:val="28"/>
        </w:rPr>
        <w:t>–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http://tonkosti.ru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«Данія» </w:t>
      </w:r>
      <w:r w:rsidRPr="00624BD1">
        <w:rPr>
          <w:rFonts w:ascii="Times New Roman" w:eastAsia="Calibri" w:hAnsi="Times New Roman" w:cs="Times New Roman"/>
          <w:b/>
          <w:bCs/>
          <w:sz w:val="28"/>
          <w:szCs w:val="28"/>
        </w:rPr>
        <w:t>[електронний ресурс].</w:t>
      </w:r>
      <w:r w:rsidRPr="00624BD1">
        <w:rPr>
          <w:rFonts w:ascii="Times New Roman" w:eastAsia="Calibri" w:hAnsi="Times New Roman" w:cs="Times New Roman"/>
          <w:b/>
          <w:bCs/>
          <w:color w:val="FF0000"/>
          <w:sz w:val="28"/>
          <w:szCs w:val="28"/>
        </w:rPr>
        <w:t xml:space="preserve"> </w:t>
      </w:r>
      <w:r w:rsidRPr="00624BD1">
        <w:rPr>
          <w:rFonts w:ascii="Times New Roman" w:eastAsia="Calibri" w:hAnsi="Times New Roman" w:cs="Times New Roman"/>
          <w:b/>
          <w:bCs/>
          <w:sz w:val="28"/>
          <w:szCs w:val="28"/>
        </w:rPr>
        <w:t>–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http://denmark-voyage.ru/</w:t>
      </w:r>
    </w:p>
    <w:p w:rsidR="00624BD1" w:rsidRPr="00624BD1" w:rsidRDefault="00624BD1" w:rsidP="00624BD1">
      <w:pPr>
        <w:numPr>
          <w:ilvl w:val="0"/>
          <w:numId w:val="2"/>
        </w:numPr>
        <w:spacing w:line="360" w:lineRule="auto"/>
        <w:ind w:left="283"/>
        <w:contextualSpacing/>
        <w:jc w:val="both"/>
        <w:rPr>
          <w:rFonts w:ascii="Calibri" w:eastAsia="Calibri" w:hAnsi="Calibri" w:cs="Times New Roman"/>
          <w:lang w:val="ru-RU"/>
        </w:rPr>
      </w:pPr>
      <w:r w:rsidRPr="00624BD1">
        <w:rPr>
          <w:rFonts w:ascii="Times New Roman" w:eastAsia="Calibri" w:hAnsi="Times New Roman" w:cs="Times New Roman"/>
          <w:color w:val="000000"/>
          <w:sz w:val="28"/>
          <w:szCs w:val="28"/>
        </w:rPr>
        <w:t xml:space="preserve"> Інформаційний портал «Дивовижні місця планети»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http://divo-world.ru/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«Національні парки країн світу»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http://www.parks.it/</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«Світ географії та туризму»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http://ukr-tur.narod.ru/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«NORVEGUS»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http://norvegus.ru/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«Архітектура країн світу»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http://artdeco2011.ru/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w:t>
      </w:r>
      <w:proofErr w:type="spellStart"/>
      <w:r w:rsidRPr="00624BD1">
        <w:rPr>
          <w:rFonts w:ascii="Times New Roman" w:eastAsia="Calibri" w:hAnsi="Times New Roman" w:cs="Times New Roman"/>
          <w:color w:val="000000"/>
          <w:sz w:val="28"/>
          <w:szCs w:val="28"/>
        </w:rPr>
        <w:t>Innovation</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Norway</w:t>
      </w:r>
      <w:proofErr w:type="spellEnd"/>
      <w:r w:rsidRPr="00624BD1">
        <w:rPr>
          <w:rFonts w:ascii="Times New Roman" w:eastAsia="Calibri" w:hAnsi="Times New Roman" w:cs="Times New Roman"/>
          <w:color w:val="000000"/>
          <w:sz w:val="28"/>
          <w:szCs w:val="28"/>
        </w:rPr>
        <w:t xml:space="preserve">»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http://www.innovasjonnorge.no/</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«Стокгольм для туристів»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http://www.stockholmtour.ru/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«Туризм та мандрівки»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http://www.travel.ru/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Інформаційний портал «Готелі в країнах світу»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http://www.city-of-hotels.ru/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Офіційний сайт Скандинавського інформаційного центру [електронний ресурс]. Режим доступу: </w:t>
      </w:r>
      <w:r w:rsidRPr="00624BD1">
        <w:rPr>
          <w:rFonts w:ascii="Times New Roman" w:eastAsia="Calibri" w:hAnsi="Times New Roman" w:cs="Times New Roman"/>
          <w:sz w:val="28"/>
          <w:szCs w:val="28"/>
        </w:rPr>
        <w:t>http://www.ulver.com/</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Офіційний сайт Оксфордської ілюстрованої енциклопедії [електронний ресурс].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http://www.britannica.com/</w:t>
      </w:r>
    </w:p>
    <w:p w:rsidR="00624BD1" w:rsidRPr="00624BD1" w:rsidRDefault="00624BD1" w:rsidP="00624BD1">
      <w:pPr>
        <w:numPr>
          <w:ilvl w:val="0"/>
          <w:numId w:val="2"/>
        </w:numPr>
        <w:spacing w:after="30" w:line="360" w:lineRule="auto"/>
        <w:ind w:left="283"/>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lastRenderedPageBreak/>
        <w:t xml:space="preserve">Офіційний сайт європейської комісії із статистики </w:t>
      </w:r>
      <w:r w:rsidRPr="00624BD1">
        <w:rPr>
          <w:rFonts w:ascii="Times New Roman" w:eastAsia="Calibri" w:hAnsi="Times New Roman" w:cs="Times New Roman"/>
          <w:b/>
          <w:bCs/>
          <w:sz w:val="28"/>
          <w:szCs w:val="28"/>
        </w:rPr>
        <w:t>[електронний ресурс].</w:t>
      </w:r>
      <w:r w:rsidRPr="00624BD1">
        <w:rPr>
          <w:rFonts w:ascii="Times New Roman" w:eastAsia="Calibri" w:hAnsi="Times New Roman" w:cs="Times New Roman"/>
          <w:b/>
          <w:bCs/>
          <w:color w:val="FF0000"/>
          <w:sz w:val="28"/>
          <w:szCs w:val="28"/>
        </w:rPr>
        <w:t xml:space="preserve"> </w:t>
      </w:r>
      <w:r w:rsidRPr="00624BD1">
        <w:rPr>
          <w:rFonts w:ascii="Times New Roman" w:eastAsia="Calibri" w:hAnsi="Times New Roman" w:cs="Times New Roman"/>
          <w:b/>
          <w:bCs/>
          <w:sz w:val="28"/>
          <w:szCs w:val="28"/>
        </w:rPr>
        <w:t xml:space="preserve">– Режим доступу: </w:t>
      </w:r>
      <w:r w:rsidRPr="00624BD1">
        <w:rPr>
          <w:rFonts w:ascii="Times New Roman" w:eastAsia="Calibri" w:hAnsi="Times New Roman" w:cs="Times New Roman"/>
          <w:sz w:val="28"/>
          <w:szCs w:val="28"/>
        </w:rPr>
        <w:t>http://epp.eurostat.ec.europa.eu.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lang w:val="ru-RU"/>
        </w:rPr>
      </w:pPr>
      <w:r w:rsidRPr="00624BD1">
        <w:rPr>
          <w:rFonts w:ascii="Times New Roman" w:eastAsia="Calibri" w:hAnsi="Times New Roman" w:cs="Times New Roman"/>
          <w:sz w:val="28"/>
          <w:szCs w:val="28"/>
        </w:rPr>
        <w:t xml:space="preserve">Офіційний сайт Шведського інституту метеорології та гідрології </w:t>
      </w:r>
      <w:r w:rsidRPr="00624BD1">
        <w:rPr>
          <w:rFonts w:ascii="Times New Roman" w:eastAsia="Calibri" w:hAnsi="Times New Roman" w:cs="Times New Roman"/>
          <w:b/>
          <w:bCs/>
          <w:sz w:val="28"/>
          <w:szCs w:val="28"/>
        </w:rPr>
        <w:t>[електронний ресурс].</w:t>
      </w:r>
      <w:r w:rsidRPr="00624BD1">
        <w:rPr>
          <w:rFonts w:ascii="Times New Roman" w:eastAsia="Calibri" w:hAnsi="Times New Roman" w:cs="Times New Roman"/>
          <w:b/>
          <w:bCs/>
          <w:color w:val="FF0000"/>
          <w:sz w:val="28"/>
          <w:szCs w:val="28"/>
        </w:rPr>
        <w:t xml:space="preserve"> </w:t>
      </w:r>
      <w:r w:rsidRPr="00624BD1">
        <w:rPr>
          <w:rFonts w:ascii="Times New Roman" w:eastAsia="Calibri" w:hAnsi="Times New Roman" w:cs="Times New Roman"/>
          <w:b/>
          <w:bCs/>
          <w:sz w:val="28"/>
          <w:szCs w:val="28"/>
        </w:rPr>
        <w:t>– Режим доступу:</w:t>
      </w:r>
      <w:r w:rsidRPr="00624BD1">
        <w:rPr>
          <w:rFonts w:ascii="Calibri" w:eastAsia="Calibri" w:hAnsi="Calibri" w:cs="Times New Roman"/>
          <w:b/>
        </w:rPr>
        <w:t xml:space="preserve"> </w:t>
      </w:r>
      <w:r w:rsidRPr="00624BD1">
        <w:rPr>
          <w:rFonts w:ascii="Times New Roman" w:eastAsia="Calibri" w:hAnsi="Times New Roman" w:cs="Times New Roman"/>
          <w:sz w:val="28"/>
          <w:szCs w:val="28"/>
        </w:rPr>
        <w:t>http://www.ecosystema.ru/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Офіційний сайт Міністерства водних ресурсів та управління енергетикою Норвегії </w:t>
      </w:r>
      <w:r w:rsidRPr="00624BD1">
        <w:rPr>
          <w:rFonts w:ascii="Times New Roman" w:eastAsia="Calibri" w:hAnsi="Times New Roman" w:cs="Times New Roman"/>
          <w:b/>
          <w:bCs/>
          <w:sz w:val="28"/>
          <w:szCs w:val="28"/>
        </w:rPr>
        <w:t>[електронний ресурс].</w:t>
      </w:r>
      <w:r w:rsidRPr="00624BD1">
        <w:rPr>
          <w:rFonts w:ascii="Times New Roman" w:eastAsia="Calibri" w:hAnsi="Times New Roman" w:cs="Times New Roman"/>
          <w:b/>
          <w:bCs/>
          <w:color w:val="FF0000"/>
          <w:sz w:val="28"/>
          <w:szCs w:val="28"/>
        </w:rPr>
        <w:t xml:space="preserve"> </w:t>
      </w:r>
      <w:r w:rsidRPr="00624BD1">
        <w:rPr>
          <w:rFonts w:ascii="Times New Roman" w:eastAsia="Calibri" w:hAnsi="Times New Roman" w:cs="Times New Roman"/>
          <w:b/>
          <w:bCs/>
          <w:sz w:val="28"/>
          <w:szCs w:val="28"/>
        </w:rPr>
        <w:t>–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http://www.nve.no/</w:t>
      </w:r>
    </w:p>
    <w:p w:rsidR="00624BD1" w:rsidRPr="00624BD1" w:rsidRDefault="00624BD1" w:rsidP="00624BD1">
      <w:pPr>
        <w:numPr>
          <w:ilvl w:val="0"/>
          <w:numId w:val="2"/>
        </w:numPr>
        <w:spacing w:after="30" w:line="360" w:lineRule="auto"/>
        <w:ind w:left="283"/>
        <w:contextualSpacing/>
        <w:jc w:val="both"/>
        <w:rPr>
          <w:rFonts w:ascii="Calibri" w:eastAsia="Calibri" w:hAnsi="Calibri" w:cs="Times New Roman"/>
          <w:lang w:val="ru-RU"/>
        </w:rPr>
      </w:pPr>
      <w:r w:rsidRPr="00624BD1">
        <w:rPr>
          <w:rFonts w:ascii="Times New Roman" w:eastAsia="Calibri" w:hAnsi="Times New Roman" w:cs="Times New Roman"/>
          <w:sz w:val="28"/>
          <w:szCs w:val="28"/>
        </w:rPr>
        <w:t xml:space="preserve"> Офіційний сайт «Велика радянська енциклопедія в електронному вигляді» [електронний ресурс] – Режим доступу: http://bse.sci-lib.com/.</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Офіційний сайт «</w:t>
      </w:r>
      <w:proofErr w:type="spellStart"/>
      <w:r w:rsidRPr="00624BD1">
        <w:rPr>
          <w:rFonts w:ascii="Times New Roman" w:eastAsia="Calibri" w:hAnsi="Times New Roman" w:cs="Times New Roman"/>
          <w:color w:val="000000"/>
          <w:sz w:val="28"/>
          <w:szCs w:val="28"/>
        </w:rPr>
        <w:t>Iceland</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Beverage</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Company</w:t>
      </w:r>
      <w:proofErr w:type="spellEnd"/>
      <w:r w:rsidRPr="00624BD1">
        <w:rPr>
          <w:rFonts w:ascii="Times New Roman" w:eastAsia="Calibri" w:hAnsi="Times New Roman" w:cs="Times New Roman"/>
          <w:color w:val="000000"/>
          <w:sz w:val="28"/>
          <w:szCs w:val="28"/>
        </w:rPr>
        <w:t xml:space="preserve"> </w:t>
      </w:r>
      <w:proofErr w:type="spellStart"/>
      <w:r w:rsidRPr="00624BD1">
        <w:rPr>
          <w:rFonts w:ascii="Times New Roman" w:eastAsia="Calibri" w:hAnsi="Times New Roman" w:cs="Times New Roman"/>
          <w:color w:val="000000"/>
          <w:sz w:val="28"/>
          <w:szCs w:val="28"/>
        </w:rPr>
        <w:t>ehf</w:t>
      </w:r>
      <w:proofErr w:type="spellEnd"/>
      <w:r w:rsidRPr="00624BD1">
        <w:rPr>
          <w:rFonts w:ascii="Times New Roman" w:eastAsia="Calibri" w:hAnsi="Times New Roman" w:cs="Times New Roman"/>
          <w:color w:val="000000"/>
          <w:sz w:val="28"/>
          <w:szCs w:val="28"/>
        </w:rPr>
        <w:t xml:space="preserve">»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http://ibcbeverage.com/</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Офіційний сайт центру статистики Норвегії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https://www.ssb.no/</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Офіційний сайт центру статистики Швеції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http://www.scb.se/</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Офіційний сайт центру статистики Данії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http://www.dst.dk/</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 Офіційний сайт центру статистики Ісландії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http://www.statice.is/</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Офіційний сайт Всесвітньої організації «ЮНЕСКО»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http://whc.unesco.org/</w:t>
      </w:r>
    </w:p>
    <w:p w:rsidR="00624BD1" w:rsidRPr="00624BD1" w:rsidRDefault="00624BD1" w:rsidP="00624BD1">
      <w:pPr>
        <w:numPr>
          <w:ilvl w:val="0"/>
          <w:numId w:val="2"/>
        </w:numPr>
        <w:spacing w:after="30" w:line="360" w:lineRule="auto"/>
        <w:ind w:left="283"/>
        <w:contextualSpacing/>
        <w:jc w:val="both"/>
        <w:rPr>
          <w:rFonts w:ascii="Times New Roman" w:eastAsia="Calibri" w:hAnsi="Times New Roman" w:cs="Times New Roman"/>
          <w:sz w:val="28"/>
          <w:szCs w:val="28"/>
        </w:rPr>
      </w:pPr>
      <w:r w:rsidRPr="00624BD1">
        <w:rPr>
          <w:rFonts w:ascii="Times New Roman" w:eastAsia="Calibri" w:hAnsi="Times New Roman" w:cs="Times New Roman"/>
          <w:sz w:val="28"/>
          <w:szCs w:val="28"/>
        </w:rPr>
        <w:t>Офіційний сайт Всесвітньої туристичної організації [електронний ресурс]. – Режим доступу: http://unwto.org/.</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 xml:space="preserve">Перший </w:t>
      </w:r>
      <w:proofErr w:type="spellStart"/>
      <w:r w:rsidRPr="00624BD1">
        <w:rPr>
          <w:rFonts w:ascii="Times New Roman" w:eastAsia="Calibri" w:hAnsi="Times New Roman" w:cs="Times New Roman"/>
          <w:color w:val="000000"/>
          <w:sz w:val="28"/>
          <w:szCs w:val="28"/>
        </w:rPr>
        <w:t>мультіпортал</w:t>
      </w:r>
      <w:proofErr w:type="spellEnd"/>
      <w:r w:rsidRPr="00624BD1">
        <w:rPr>
          <w:rFonts w:ascii="Times New Roman" w:eastAsia="Calibri" w:hAnsi="Times New Roman" w:cs="Times New Roman"/>
          <w:color w:val="000000"/>
          <w:sz w:val="28"/>
          <w:szCs w:val="28"/>
        </w:rPr>
        <w:t xml:space="preserve"> «KM.RU» </w:t>
      </w:r>
      <w:r w:rsidRPr="00624BD1">
        <w:rPr>
          <w:rFonts w:ascii="Times New Roman" w:eastAsia="Calibri" w:hAnsi="Times New Roman" w:cs="Times New Roman"/>
          <w:b/>
          <w:bCs/>
          <w:sz w:val="28"/>
          <w:szCs w:val="28"/>
        </w:rPr>
        <w:t>[електронний ресурс].</w:t>
      </w:r>
      <w:r w:rsidRPr="00624BD1">
        <w:rPr>
          <w:rFonts w:ascii="Times New Roman" w:eastAsia="Calibri" w:hAnsi="Times New Roman" w:cs="Times New Roman"/>
          <w:b/>
          <w:bCs/>
          <w:color w:val="FF0000"/>
          <w:sz w:val="28"/>
          <w:szCs w:val="28"/>
        </w:rPr>
        <w:t xml:space="preserve"> </w:t>
      </w:r>
      <w:r w:rsidRPr="00624BD1">
        <w:rPr>
          <w:rFonts w:ascii="Times New Roman" w:eastAsia="Calibri" w:hAnsi="Times New Roman" w:cs="Times New Roman"/>
          <w:b/>
          <w:bCs/>
          <w:sz w:val="28"/>
          <w:szCs w:val="28"/>
        </w:rPr>
        <w:t>–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http://www.km.ru/</w:t>
      </w:r>
    </w:p>
    <w:p w:rsidR="00624BD1" w:rsidRPr="00624BD1" w:rsidRDefault="00624BD1" w:rsidP="00624BD1">
      <w:pPr>
        <w:numPr>
          <w:ilvl w:val="0"/>
          <w:numId w:val="2"/>
        </w:numPr>
        <w:spacing w:line="360" w:lineRule="auto"/>
        <w:ind w:left="283"/>
        <w:contextualSpacing/>
        <w:jc w:val="both"/>
        <w:rPr>
          <w:rFonts w:ascii="Times New Roman" w:eastAsia="Calibri" w:hAnsi="Times New Roman" w:cs="Times New Roman"/>
          <w:color w:val="000000"/>
          <w:sz w:val="28"/>
          <w:szCs w:val="28"/>
        </w:rPr>
      </w:pPr>
      <w:r w:rsidRPr="00624BD1">
        <w:rPr>
          <w:rFonts w:ascii="Times New Roman" w:eastAsia="Calibri" w:hAnsi="Times New Roman" w:cs="Times New Roman"/>
          <w:color w:val="000000"/>
          <w:sz w:val="28"/>
          <w:szCs w:val="28"/>
        </w:rPr>
        <w:t>Туристичний портал «</w:t>
      </w:r>
      <w:proofErr w:type="spellStart"/>
      <w:r w:rsidRPr="00624BD1">
        <w:rPr>
          <w:rFonts w:ascii="Times New Roman" w:eastAsia="Calibri" w:hAnsi="Times New Roman" w:cs="Times New Roman"/>
          <w:color w:val="000000"/>
          <w:sz w:val="28"/>
          <w:szCs w:val="28"/>
        </w:rPr>
        <w:t>Свалі.ру</w:t>
      </w:r>
      <w:proofErr w:type="spellEnd"/>
      <w:r w:rsidRPr="00624BD1">
        <w:rPr>
          <w:rFonts w:ascii="Times New Roman" w:eastAsia="Calibri" w:hAnsi="Times New Roman" w:cs="Times New Roman"/>
          <w:color w:val="000000"/>
          <w:sz w:val="28"/>
          <w:szCs w:val="28"/>
        </w:rPr>
        <w:t xml:space="preserve">» </w:t>
      </w:r>
      <w:r w:rsidRPr="00624BD1">
        <w:rPr>
          <w:rFonts w:ascii="Times New Roman" w:eastAsia="Calibri" w:hAnsi="Times New Roman" w:cs="Times New Roman"/>
          <w:sz w:val="28"/>
          <w:szCs w:val="28"/>
        </w:rPr>
        <w:t>[електронний ресурс] – Режим доступу:</w:t>
      </w:r>
      <w:r w:rsidRPr="00624BD1">
        <w:rPr>
          <w:rFonts w:ascii="Calibri" w:eastAsia="Calibri" w:hAnsi="Calibri" w:cs="Times New Roman"/>
        </w:rPr>
        <w:t xml:space="preserve"> </w:t>
      </w:r>
      <w:r w:rsidRPr="00624BD1">
        <w:rPr>
          <w:rFonts w:ascii="Times New Roman" w:eastAsia="Calibri" w:hAnsi="Times New Roman" w:cs="Times New Roman"/>
          <w:sz w:val="28"/>
          <w:szCs w:val="28"/>
        </w:rPr>
        <w:t>http://www.svali.ru/</w:t>
      </w:r>
    </w:p>
    <w:p w:rsidR="00624BD1" w:rsidRDefault="00624BD1">
      <w:bookmarkStart w:id="0" w:name="_GoBack"/>
      <w:bookmarkEnd w:id="0"/>
    </w:p>
    <w:sectPr w:rsidR="00624BD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790D47"/>
    <w:multiLevelType w:val="hybridMultilevel"/>
    <w:tmpl w:val="97B20378"/>
    <w:lvl w:ilvl="0" w:tplc="712AD144">
      <w:start w:val="1"/>
      <w:numFmt w:val="decimal"/>
      <w:lvlText w:val="%1."/>
      <w:lvlJc w:val="left"/>
      <w:pPr>
        <w:ind w:left="786" w:hanging="360"/>
      </w:pPr>
      <w:rPr>
        <w:rFonts w:ascii="Times New Roman" w:hAnsi="Times New Roman" w:cs="Times New Roman" w:hint="default"/>
        <w:b w:val="0"/>
        <w:sz w:val="28"/>
        <w:szCs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nsid w:val="74251365"/>
    <w:multiLevelType w:val="hybridMultilevel"/>
    <w:tmpl w:val="5D5E638C"/>
    <w:lvl w:ilvl="0" w:tplc="04190011">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67AF"/>
    <w:rsid w:val="001867AF"/>
    <w:rsid w:val="00624BD1"/>
    <w:rsid w:val="00896E8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8212048">
      <w:bodyDiv w:val="1"/>
      <w:marLeft w:val="0"/>
      <w:marRight w:val="0"/>
      <w:marTop w:val="0"/>
      <w:marBottom w:val="0"/>
      <w:divBdr>
        <w:top w:val="none" w:sz="0" w:space="0" w:color="auto"/>
        <w:left w:val="none" w:sz="0" w:space="0" w:color="auto"/>
        <w:bottom w:val="none" w:sz="0" w:space="0" w:color="auto"/>
        <w:right w:val="none" w:sz="0" w:space="0" w:color="auto"/>
      </w:divBdr>
    </w:div>
    <w:div w:id="2110419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referat.com/%D0%A4%D1%96%D0%B7%D0%B8%D1%87%D0%BD%D0%B0_%D0%93%D0%B5%D0%BE%D0%B3%D1%80%D0%B0%D1%84%D1%96%D1%8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11859</Words>
  <Characters>6761</Characters>
  <Application>Microsoft Office Word</Application>
  <DocSecurity>0</DocSecurity>
  <Lines>56</Lines>
  <Paragraphs>37</Paragraphs>
  <ScaleCrop>false</ScaleCrop>
  <Company/>
  <LinksUpToDate>false</LinksUpToDate>
  <CharactersWithSpaces>18583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2020-10-20T10:59:00Z</dcterms:created>
  <dcterms:modified xsi:type="dcterms:W3CDTF">2020-10-20T11:00:00Z</dcterms:modified>
</cp:coreProperties>
</file>