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4918" w:rsidRDefault="006B4918" w:rsidP="006B4918">
      <w:pPr>
        <w:spacing w:line="0" w:lineRule="atLeast"/>
        <w:ind w:right="-179"/>
        <w:jc w:val="center"/>
        <w:rPr>
          <w:rFonts w:ascii="Times New Roman" w:eastAsia="Times New Roman" w:hAnsi="Times New Roman"/>
          <w:sz w:val="28"/>
        </w:rPr>
      </w:pPr>
      <w:r>
        <w:rPr>
          <w:rFonts w:ascii="Times New Roman" w:eastAsia="Times New Roman" w:hAnsi="Times New Roman"/>
          <w:sz w:val="28"/>
        </w:rPr>
        <w:t>Одеський національний університет імені І.І. Мечникова</w:t>
      </w:r>
    </w:p>
    <w:p w:rsidR="006B4918" w:rsidRDefault="006B4918" w:rsidP="006B4918">
      <w:pPr>
        <w:spacing w:line="163" w:lineRule="exact"/>
        <w:rPr>
          <w:rFonts w:ascii="Times New Roman" w:eastAsia="Times New Roman" w:hAnsi="Times New Roman"/>
          <w:sz w:val="24"/>
        </w:rPr>
      </w:pPr>
    </w:p>
    <w:p w:rsidR="006B4918" w:rsidRDefault="006B4918" w:rsidP="006B4918">
      <w:pPr>
        <w:spacing w:line="0" w:lineRule="atLeast"/>
        <w:ind w:right="-179"/>
        <w:jc w:val="center"/>
        <w:rPr>
          <w:rFonts w:ascii="Times New Roman" w:eastAsia="Times New Roman" w:hAnsi="Times New Roman"/>
          <w:sz w:val="28"/>
        </w:rPr>
      </w:pPr>
      <w:r>
        <w:rPr>
          <w:rFonts w:ascii="Times New Roman" w:eastAsia="Times New Roman" w:hAnsi="Times New Roman"/>
          <w:sz w:val="28"/>
        </w:rPr>
        <w:t>Економіко-правовий факультет</w:t>
      </w:r>
    </w:p>
    <w:p w:rsidR="006B4918" w:rsidRDefault="006B4918" w:rsidP="006B4918">
      <w:pPr>
        <w:spacing w:line="160" w:lineRule="exact"/>
        <w:rPr>
          <w:rFonts w:ascii="Times New Roman" w:eastAsia="Times New Roman" w:hAnsi="Times New Roman"/>
          <w:sz w:val="24"/>
        </w:rPr>
      </w:pPr>
    </w:p>
    <w:p w:rsidR="006B4918" w:rsidRDefault="006B4918" w:rsidP="006B4918">
      <w:pPr>
        <w:spacing w:line="0" w:lineRule="atLeast"/>
        <w:ind w:right="-179"/>
        <w:jc w:val="center"/>
        <w:rPr>
          <w:rFonts w:ascii="Times New Roman" w:eastAsia="Times New Roman" w:hAnsi="Times New Roman"/>
          <w:sz w:val="28"/>
        </w:rPr>
      </w:pPr>
      <w:r>
        <w:rPr>
          <w:rFonts w:ascii="Times New Roman" w:eastAsia="Times New Roman" w:hAnsi="Times New Roman"/>
          <w:sz w:val="28"/>
        </w:rPr>
        <w:t>Кафедра кримінального права, кримінального процесу та криміналістики</w:t>
      </w:r>
    </w:p>
    <w:p w:rsidR="006B4918" w:rsidRDefault="006B4918" w:rsidP="006B4918">
      <w:pPr>
        <w:spacing w:line="200" w:lineRule="exact"/>
        <w:rPr>
          <w:rFonts w:ascii="Times New Roman" w:eastAsia="Times New Roman" w:hAnsi="Times New Roman"/>
          <w:sz w:val="24"/>
        </w:rPr>
      </w:pPr>
    </w:p>
    <w:p w:rsidR="006B4918" w:rsidRDefault="006B4918" w:rsidP="006B4918">
      <w:pPr>
        <w:spacing w:line="200" w:lineRule="exact"/>
        <w:rPr>
          <w:rFonts w:ascii="Times New Roman" w:eastAsia="Times New Roman" w:hAnsi="Times New Roman"/>
          <w:sz w:val="24"/>
        </w:rPr>
      </w:pPr>
    </w:p>
    <w:p w:rsidR="006B4918" w:rsidRDefault="006B4918" w:rsidP="006B4918">
      <w:pPr>
        <w:spacing w:line="200" w:lineRule="exact"/>
        <w:rPr>
          <w:rFonts w:ascii="Times New Roman" w:eastAsia="Times New Roman" w:hAnsi="Times New Roman"/>
          <w:sz w:val="24"/>
        </w:rPr>
      </w:pPr>
    </w:p>
    <w:p w:rsidR="006B4918" w:rsidRDefault="006B4918" w:rsidP="006B4918">
      <w:pPr>
        <w:spacing w:line="200" w:lineRule="exact"/>
        <w:rPr>
          <w:rFonts w:ascii="Times New Roman" w:eastAsia="Times New Roman" w:hAnsi="Times New Roman"/>
          <w:sz w:val="24"/>
        </w:rPr>
      </w:pPr>
    </w:p>
    <w:p w:rsidR="006B4918" w:rsidRDefault="006B4918" w:rsidP="006B4918">
      <w:pPr>
        <w:spacing w:line="324" w:lineRule="exact"/>
        <w:rPr>
          <w:rFonts w:ascii="Times New Roman" w:eastAsia="Times New Roman" w:hAnsi="Times New Roman"/>
          <w:sz w:val="24"/>
        </w:rPr>
      </w:pPr>
    </w:p>
    <w:p w:rsidR="006B4918" w:rsidRDefault="006B4918" w:rsidP="006B4918">
      <w:pPr>
        <w:spacing w:line="0" w:lineRule="atLeast"/>
        <w:ind w:right="-179"/>
        <w:jc w:val="center"/>
        <w:rPr>
          <w:rFonts w:ascii="Times New Roman" w:eastAsia="Times New Roman" w:hAnsi="Times New Roman"/>
          <w:b/>
          <w:sz w:val="32"/>
        </w:rPr>
      </w:pPr>
      <w:r>
        <w:rPr>
          <w:rFonts w:ascii="Times New Roman" w:eastAsia="Times New Roman" w:hAnsi="Times New Roman"/>
          <w:b/>
          <w:sz w:val="32"/>
        </w:rPr>
        <w:t>Д и п л о м н а р о б о т а</w:t>
      </w:r>
    </w:p>
    <w:p w:rsidR="006B4918" w:rsidRDefault="006B4918" w:rsidP="006B4918">
      <w:pPr>
        <w:spacing w:line="187" w:lineRule="exact"/>
        <w:rPr>
          <w:rFonts w:ascii="Times New Roman" w:eastAsia="Times New Roman" w:hAnsi="Times New Roman"/>
          <w:sz w:val="24"/>
        </w:rPr>
      </w:pPr>
    </w:p>
    <w:p w:rsidR="006B4918" w:rsidRDefault="006B4918" w:rsidP="006B4918">
      <w:pPr>
        <w:spacing w:line="0" w:lineRule="atLeast"/>
        <w:ind w:right="-179"/>
        <w:jc w:val="center"/>
        <w:rPr>
          <w:rFonts w:ascii="Times New Roman" w:eastAsia="Times New Roman" w:hAnsi="Times New Roman"/>
          <w:b/>
          <w:sz w:val="28"/>
        </w:rPr>
      </w:pPr>
      <w:r>
        <w:rPr>
          <w:rFonts w:ascii="Times New Roman" w:eastAsia="Times New Roman" w:hAnsi="Times New Roman"/>
          <w:b/>
          <w:sz w:val="28"/>
        </w:rPr>
        <w:t>«Забезпечення права на свободу та особисту недоторканість як засада</w:t>
      </w:r>
    </w:p>
    <w:p w:rsidR="006B4918" w:rsidRDefault="006B4918" w:rsidP="006B4918">
      <w:pPr>
        <w:spacing w:line="0" w:lineRule="atLeast"/>
        <w:ind w:right="-179"/>
        <w:jc w:val="center"/>
        <w:rPr>
          <w:rFonts w:ascii="Times New Roman" w:eastAsia="Times New Roman" w:hAnsi="Times New Roman"/>
          <w:b/>
          <w:sz w:val="28"/>
        </w:rPr>
      </w:pPr>
      <w:r>
        <w:rPr>
          <w:rFonts w:ascii="Times New Roman" w:eastAsia="Times New Roman" w:hAnsi="Times New Roman"/>
          <w:b/>
          <w:sz w:val="28"/>
        </w:rPr>
        <w:t>кримінального процесу України»</w:t>
      </w:r>
    </w:p>
    <w:p w:rsidR="006B4918" w:rsidRDefault="006B4918" w:rsidP="006B4918">
      <w:pPr>
        <w:spacing w:line="0" w:lineRule="atLeast"/>
        <w:ind w:right="-179"/>
        <w:jc w:val="center"/>
        <w:rPr>
          <w:rFonts w:ascii="Times New Roman" w:eastAsia="Times New Roman" w:hAnsi="Times New Roman"/>
          <w:sz w:val="28"/>
        </w:rPr>
      </w:pPr>
      <w:r>
        <w:rPr>
          <w:rFonts w:ascii="Times New Roman" w:eastAsia="Times New Roman" w:hAnsi="Times New Roman"/>
          <w:sz w:val="28"/>
        </w:rPr>
        <w:t>«</w:t>
      </w:r>
      <w:proofErr w:type="spellStart"/>
      <w:r>
        <w:rPr>
          <w:rFonts w:ascii="Times New Roman" w:eastAsia="Times New Roman" w:hAnsi="Times New Roman"/>
          <w:sz w:val="28"/>
        </w:rPr>
        <w:t>Guarantee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rights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to</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liberty</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and</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inviolability</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person</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as</w:t>
      </w:r>
      <w:proofErr w:type="spellEnd"/>
      <w:r>
        <w:rPr>
          <w:rFonts w:ascii="Times New Roman" w:eastAsia="Times New Roman" w:hAnsi="Times New Roman"/>
          <w:sz w:val="28"/>
        </w:rPr>
        <w:t xml:space="preserve"> a </w:t>
      </w:r>
      <w:proofErr w:type="spellStart"/>
      <w:r>
        <w:rPr>
          <w:rFonts w:ascii="Times New Roman" w:eastAsia="Times New Roman" w:hAnsi="Times New Roman"/>
          <w:sz w:val="28"/>
        </w:rPr>
        <w:t>principle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the</w:t>
      </w:r>
      <w:proofErr w:type="spellEnd"/>
    </w:p>
    <w:p w:rsidR="006B4918" w:rsidRDefault="006B4918" w:rsidP="006B4918">
      <w:pPr>
        <w:spacing w:line="0" w:lineRule="atLeast"/>
        <w:ind w:right="-179"/>
        <w:jc w:val="center"/>
        <w:rPr>
          <w:rFonts w:ascii="Times New Roman" w:eastAsia="Times New Roman" w:hAnsi="Times New Roman"/>
          <w:sz w:val="28"/>
        </w:rPr>
      </w:pPr>
      <w:proofErr w:type="spellStart"/>
      <w:r>
        <w:rPr>
          <w:rFonts w:ascii="Times New Roman" w:eastAsia="Times New Roman" w:hAnsi="Times New Roman"/>
          <w:sz w:val="28"/>
        </w:rPr>
        <w:t>criminal</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process</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Ukraine</w:t>
      </w:r>
      <w:proofErr w:type="spellEnd"/>
      <w:r>
        <w:rPr>
          <w:rFonts w:ascii="Times New Roman" w:eastAsia="Times New Roman" w:hAnsi="Times New Roman"/>
          <w:sz w:val="28"/>
        </w:rPr>
        <w:t>»</w:t>
      </w:r>
    </w:p>
    <w:p w:rsidR="006B4918" w:rsidRDefault="006B4918" w:rsidP="006B4918">
      <w:pPr>
        <w:spacing w:line="321" w:lineRule="exact"/>
        <w:rPr>
          <w:rFonts w:ascii="Times New Roman" w:eastAsia="Times New Roman" w:hAnsi="Times New Roman"/>
          <w:sz w:val="24"/>
        </w:rPr>
      </w:pPr>
    </w:p>
    <w:p w:rsidR="006B4918" w:rsidRDefault="006B4918" w:rsidP="006B4918">
      <w:pPr>
        <w:spacing w:line="0" w:lineRule="atLeast"/>
        <w:ind w:right="-179"/>
        <w:jc w:val="center"/>
        <w:rPr>
          <w:rFonts w:ascii="Times New Roman" w:eastAsia="Times New Roman" w:hAnsi="Times New Roman"/>
          <w:sz w:val="28"/>
        </w:rPr>
      </w:pPr>
      <w:r>
        <w:rPr>
          <w:rFonts w:ascii="Times New Roman" w:eastAsia="Times New Roman" w:hAnsi="Times New Roman"/>
          <w:sz w:val="28"/>
        </w:rPr>
        <w:t>на здобуття ступеня вищої освіти «магістр»</w:t>
      </w:r>
    </w:p>
    <w:p w:rsidR="006B4918" w:rsidRDefault="006B4918" w:rsidP="006B4918">
      <w:pPr>
        <w:spacing w:line="200" w:lineRule="exact"/>
        <w:rPr>
          <w:rFonts w:ascii="Times New Roman" w:eastAsia="Times New Roman" w:hAnsi="Times New Roman"/>
          <w:sz w:val="24"/>
        </w:rPr>
      </w:pPr>
    </w:p>
    <w:p w:rsidR="006B4918" w:rsidRDefault="006B4918" w:rsidP="006B4918">
      <w:pPr>
        <w:spacing w:line="200" w:lineRule="exact"/>
        <w:rPr>
          <w:rFonts w:ascii="Times New Roman" w:eastAsia="Times New Roman" w:hAnsi="Times New Roman"/>
          <w:sz w:val="24"/>
        </w:rPr>
      </w:pPr>
    </w:p>
    <w:p w:rsidR="006B4918" w:rsidRDefault="006B4918" w:rsidP="006B4918">
      <w:pPr>
        <w:spacing w:line="200" w:lineRule="exact"/>
        <w:rPr>
          <w:rFonts w:ascii="Times New Roman" w:eastAsia="Times New Roman" w:hAnsi="Times New Roman"/>
          <w:sz w:val="24"/>
        </w:rPr>
      </w:pPr>
    </w:p>
    <w:p w:rsidR="006B4918" w:rsidRDefault="006B4918" w:rsidP="006B4918">
      <w:pPr>
        <w:spacing w:line="200" w:lineRule="exact"/>
        <w:rPr>
          <w:rFonts w:ascii="Times New Roman" w:eastAsia="Times New Roman" w:hAnsi="Times New Roman"/>
          <w:sz w:val="24"/>
        </w:rPr>
      </w:pPr>
    </w:p>
    <w:p w:rsidR="006B4918" w:rsidRDefault="006B4918" w:rsidP="006B4918">
      <w:pPr>
        <w:spacing w:line="200" w:lineRule="exact"/>
        <w:rPr>
          <w:rFonts w:ascii="Times New Roman" w:eastAsia="Times New Roman" w:hAnsi="Times New Roman"/>
          <w:sz w:val="24"/>
        </w:rPr>
      </w:pPr>
    </w:p>
    <w:p w:rsidR="006B4918" w:rsidRDefault="006B4918" w:rsidP="006B4918">
      <w:pPr>
        <w:spacing w:line="288" w:lineRule="exact"/>
        <w:rPr>
          <w:rFonts w:ascii="Times New Roman" w:eastAsia="Times New Roman" w:hAnsi="Times New Roman"/>
          <w:sz w:val="24"/>
        </w:rPr>
      </w:pPr>
    </w:p>
    <w:p w:rsidR="006B4918" w:rsidRDefault="006B4918" w:rsidP="006B4918">
      <w:pPr>
        <w:spacing w:line="237" w:lineRule="auto"/>
        <w:ind w:left="4240" w:right="100"/>
        <w:rPr>
          <w:rFonts w:ascii="Times New Roman" w:eastAsia="Times New Roman" w:hAnsi="Times New Roman"/>
          <w:sz w:val="28"/>
        </w:rPr>
      </w:pPr>
      <w:r>
        <w:rPr>
          <w:rFonts w:ascii="Times New Roman" w:eastAsia="Times New Roman" w:hAnsi="Times New Roman"/>
          <w:sz w:val="28"/>
        </w:rPr>
        <w:t>Виконала: студентка денної форми навчання спеціальності 081 Право</w:t>
      </w:r>
    </w:p>
    <w:p w:rsidR="006B4918" w:rsidRDefault="006B4918" w:rsidP="006B4918">
      <w:pPr>
        <w:spacing w:line="1" w:lineRule="exact"/>
        <w:rPr>
          <w:rFonts w:ascii="Times New Roman" w:eastAsia="Times New Roman" w:hAnsi="Times New Roman"/>
          <w:sz w:val="24"/>
        </w:rPr>
      </w:pPr>
    </w:p>
    <w:p w:rsidR="006B4918" w:rsidRDefault="006B4918" w:rsidP="006B4918">
      <w:pPr>
        <w:spacing w:line="0" w:lineRule="atLeast"/>
        <w:ind w:left="4240"/>
        <w:rPr>
          <w:rFonts w:ascii="Times New Roman" w:eastAsia="Times New Roman" w:hAnsi="Times New Roman"/>
          <w:b/>
          <w:sz w:val="28"/>
        </w:rPr>
      </w:pPr>
      <w:proofErr w:type="spellStart"/>
      <w:r>
        <w:rPr>
          <w:rFonts w:ascii="Times New Roman" w:eastAsia="Times New Roman" w:hAnsi="Times New Roman"/>
          <w:b/>
          <w:sz w:val="28"/>
        </w:rPr>
        <w:t>Ворончук</w:t>
      </w:r>
      <w:proofErr w:type="spellEnd"/>
      <w:r>
        <w:rPr>
          <w:rFonts w:ascii="Times New Roman" w:eastAsia="Times New Roman" w:hAnsi="Times New Roman"/>
          <w:b/>
          <w:sz w:val="28"/>
        </w:rPr>
        <w:t xml:space="preserve"> Валерія Валеріївна</w:t>
      </w:r>
    </w:p>
    <w:p w:rsidR="006B4918" w:rsidRDefault="006B4918" w:rsidP="006B4918">
      <w:pPr>
        <w:spacing w:line="324" w:lineRule="exact"/>
        <w:rPr>
          <w:rFonts w:ascii="Times New Roman" w:eastAsia="Times New Roman" w:hAnsi="Times New Roman"/>
          <w:sz w:val="24"/>
        </w:rPr>
      </w:pPr>
    </w:p>
    <w:p w:rsidR="006B4918" w:rsidRDefault="006B4918" w:rsidP="006B4918">
      <w:pPr>
        <w:spacing w:line="0" w:lineRule="atLeast"/>
        <w:ind w:left="4240"/>
        <w:rPr>
          <w:rFonts w:ascii="Times New Roman" w:eastAsia="Times New Roman" w:hAnsi="Times New Roman"/>
          <w:sz w:val="28"/>
        </w:rPr>
      </w:pPr>
      <w:r>
        <w:rPr>
          <w:rFonts w:ascii="Times New Roman" w:eastAsia="Times New Roman" w:hAnsi="Times New Roman"/>
          <w:sz w:val="28"/>
        </w:rPr>
        <w:t>Науковий керівник:</w:t>
      </w:r>
    </w:p>
    <w:p w:rsidR="006B4918" w:rsidRDefault="006B4918" w:rsidP="006B4918">
      <w:pPr>
        <w:spacing w:line="1" w:lineRule="exact"/>
        <w:rPr>
          <w:rFonts w:ascii="Times New Roman" w:eastAsia="Times New Roman" w:hAnsi="Times New Roman"/>
          <w:sz w:val="24"/>
        </w:rPr>
      </w:pPr>
    </w:p>
    <w:p w:rsidR="006B4918" w:rsidRDefault="006B4918" w:rsidP="006B4918">
      <w:pPr>
        <w:spacing w:line="237" w:lineRule="auto"/>
        <w:ind w:left="4240" w:right="200"/>
        <w:rPr>
          <w:rFonts w:ascii="Times New Roman" w:eastAsia="Times New Roman" w:hAnsi="Times New Roman"/>
          <w:sz w:val="28"/>
        </w:rPr>
      </w:pPr>
      <w:proofErr w:type="spellStart"/>
      <w:r>
        <w:rPr>
          <w:rFonts w:ascii="Times New Roman" w:eastAsia="Times New Roman" w:hAnsi="Times New Roman"/>
          <w:sz w:val="28"/>
        </w:rPr>
        <w:t>к.ю.н</w:t>
      </w:r>
      <w:proofErr w:type="spellEnd"/>
      <w:r>
        <w:rPr>
          <w:rFonts w:ascii="Times New Roman" w:eastAsia="Times New Roman" w:hAnsi="Times New Roman"/>
          <w:sz w:val="28"/>
        </w:rPr>
        <w:t xml:space="preserve">., доц. </w:t>
      </w:r>
      <w:proofErr w:type="spellStart"/>
      <w:r>
        <w:rPr>
          <w:rFonts w:ascii="Times New Roman" w:eastAsia="Times New Roman" w:hAnsi="Times New Roman"/>
          <w:sz w:val="28"/>
        </w:rPr>
        <w:t>Миколенко</w:t>
      </w:r>
      <w:proofErr w:type="spellEnd"/>
      <w:r>
        <w:rPr>
          <w:rFonts w:ascii="Times New Roman" w:eastAsia="Times New Roman" w:hAnsi="Times New Roman"/>
          <w:sz w:val="28"/>
        </w:rPr>
        <w:t xml:space="preserve"> О.М. ____________ Рецензент:</w:t>
      </w:r>
    </w:p>
    <w:p w:rsidR="006B4918" w:rsidRDefault="006B4918" w:rsidP="006B4918">
      <w:pPr>
        <w:spacing w:line="2" w:lineRule="exact"/>
        <w:rPr>
          <w:rFonts w:ascii="Times New Roman" w:eastAsia="Times New Roman" w:hAnsi="Times New Roman"/>
          <w:sz w:val="24"/>
        </w:rPr>
      </w:pPr>
    </w:p>
    <w:p w:rsidR="006B4918" w:rsidRDefault="006B4918" w:rsidP="006B4918">
      <w:pPr>
        <w:spacing w:line="0" w:lineRule="atLeast"/>
        <w:ind w:left="4240"/>
        <w:rPr>
          <w:rFonts w:ascii="Times New Roman" w:eastAsia="Times New Roman" w:hAnsi="Times New Roman"/>
          <w:sz w:val="28"/>
        </w:rPr>
      </w:pPr>
      <w:r>
        <w:rPr>
          <w:rFonts w:ascii="Times New Roman" w:eastAsia="Times New Roman" w:hAnsi="Times New Roman"/>
          <w:sz w:val="28"/>
        </w:rPr>
        <w:t xml:space="preserve">ст. </w:t>
      </w:r>
      <w:proofErr w:type="spellStart"/>
      <w:r>
        <w:rPr>
          <w:rFonts w:ascii="Times New Roman" w:eastAsia="Times New Roman" w:hAnsi="Times New Roman"/>
          <w:sz w:val="28"/>
        </w:rPr>
        <w:t>викл</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Козерацька</w:t>
      </w:r>
      <w:proofErr w:type="spellEnd"/>
      <w:r>
        <w:rPr>
          <w:rFonts w:ascii="Times New Roman" w:eastAsia="Times New Roman" w:hAnsi="Times New Roman"/>
          <w:sz w:val="28"/>
        </w:rPr>
        <w:t xml:space="preserve"> О.С.</w:t>
      </w:r>
    </w:p>
    <w:p w:rsidR="006B4918" w:rsidRDefault="006B4918" w:rsidP="006B4918">
      <w:pPr>
        <w:spacing w:line="200" w:lineRule="exact"/>
        <w:rPr>
          <w:rFonts w:ascii="Times New Roman" w:eastAsia="Times New Roman" w:hAnsi="Times New Roman"/>
          <w:sz w:val="24"/>
        </w:rPr>
      </w:pPr>
    </w:p>
    <w:p w:rsidR="006B4918" w:rsidRDefault="006B4918" w:rsidP="006B4918">
      <w:pPr>
        <w:spacing w:line="200" w:lineRule="exact"/>
        <w:rPr>
          <w:rFonts w:ascii="Times New Roman" w:eastAsia="Times New Roman" w:hAnsi="Times New Roman"/>
          <w:sz w:val="24"/>
        </w:rPr>
      </w:pPr>
    </w:p>
    <w:p w:rsidR="006B4918" w:rsidRDefault="006B4918" w:rsidP="006B4918">
      <w:pPr>
        <w:spacing w:line="200" w:lineRule="exact"/>
        <w:rPr>
          <w:rFonts w:ascii="Times New Roman" w:eastAsia="Times New Roman" w:hAnsi="Times New Roman"/>
          <w:sz w:val="24"/>
        </w:rPr>
      </w:pPr>
    </w:p>
    <w:p w:rsidR="006B4918" w:rsidRDefault="006B4918" w:rsidP="006B4918">
      <w:pPr>
        <w:spacing w:line="200" w:lineRule="exact"/>
        <w:rPr>
          <w:rFonts w:ascii="Times New Roman" w:eastAsia="Times New Roman" w:hAnsi="Times New Roman"/>
          <w:sz w:val="24"/>
        </w:rPr>
      </w:pPr>
    </w:p>
    <w:p w:rsidR="006B4918" w:rsidRDefault="006B4918" w:rsidP="006B4918">
      <w:pPr>
        <w:spacing w:line="200" w:lineRule="exact"/>
        <w:rPr>
          <w:rFonts w:ascii="Times New Roman" w:eastAsia="Times New Roman" w:hAnsi="Times New Roman"/>
          <w:sz w:val="24"/>
        </w:rPr>
      </w:pPr>
    </w:p>
    <w:p w:rsidR="006B4918" w:rsidRDefault="006B4918" w:rsidP="006B4918">
      <w:pPr>
        <w:spacing w:line="200" w:lineRule="exact"/>
        <w:rPr>
          <w:rFonts w:ascii="Times New Roman" w:eastAsia="Times New Roman" w:hAnsi="Times New Roman"/>
          <w:sz w:val="24"/>
        </w:rPr>
      </w:pPr>
    </w:p>
    <w:p w:rsidR="006B4918" w:rsidRDefault="006B4918" w:rsidP="006B4918">
      <w:pPr>
        <w:spacing w:line="250" w:lineRule="exact"/>
        <w:rPr>
          <w:rFonts w:ascii="Times New Roman" w:eastAsia="Times New Roman" w:hAnsi="Times New Roman"/>
          <w:sz w:val="24"/>
        </w:rPr>
      </w:pPr>
    </w:p>
    <w:tbl>
      <w:tblPr>
        <w:tblW w:w="0" w:type="auto"/>
        <w:tblInd w:w="120" w:type="dxa"/>
        <w:tblLayout w:type="fixed"/>
        <w:tblCellMar>
          <w:left w:w="0" w:type="dxa"/>
          <w:right w:w="0" w:type="dxa"/>
        </w:tblCellMar>
        <w:tblLook w:val="04A0" w:firstRow="1" w:lastRow="0" w:firstColumn="1" w:lastColumn="0" w:noHBand="0" w:noVBand="1"/>
      </w:tblPr>
      <w:tblGrid>
        <w:gridCol w:w="1160"/>
        <w:gridCol w:w="3120"/>
        <w:gridCol w:w="5300"/>
      </w:tblGrid>
      <w:tr w:rsidR="006B4918" w:rsidTr="006B4918">
        <w:trPr>
          <w:trHeight w:val="368"/>
        </w:trPr>
        <w:tc>
          <w:tcPr>
            <w:tcW w:w="4280" w:type="dxa"/>
            <w:gridSpan w:val="2"/>
            <w:vAlign w:val="bottom"/>
            <w:hideMark/>
          </w:tcPr>
          <w:p w:rsidR="006B4918" w:rsidRDefault="006B4918">
            <w:pPr>
              <w:spacing w:line="0" w:lineRule="atLeast"/>
              <w:rPr>
                <w:rFonts w:ascii="Times New Roman" w:eastAsia="Times New Roman" w:hAnsi="Times New Roman"/>
                <w:sz w:val="28"/>
              </w:rPr>
            </w:pPr>
            <w:r>
              <w:rPr>
                <w:rFonts w:ascii="Times New Roman" w:eastAsia="Times New Roman" w:hAnsi="Times New Roman"/>
                <w:sz w:val="28"/>
              </w:rPr>
              <w:t>Рекомендовано до захисту:</w:t>
            </w:r>
          </w:p>
        </w:tc>
        <w:tc>
          <w:tcPr>
            <w:tcW w:w="5300" w:type="dxa"/>
            <w:vAlign w:val="bottom"/>
            <w:hideMark/>
          </w:tcPr>
          <w:p w:rsidR="006B4918" w:rsidRDefault="006B4918">
            <w:pPr>
              <w:spacing w:line="0" w:lineRule="atLeast"/>
              <w:ind w:left="800"/>
              <w:rPr>
                <w:rFonts w:ascii="Times New Roman" w:eastAsia="Times New Roman" w:hAnsi="Times New Roman"/>
                <w:sz w:val="28"/>
              </w:rPr>
            </w:pPr>
            <w:r>
              <w:rPr>
                <w:rFonts w:ascii="Times New Roman" w:eastAsia="Times New Roman" w:hAnsi="Times New Roman"/>
                <w:sz w:val="28"/>
              </w:rPr>
              <w:t>Захищено на засіданні ЕК № 5</w:t>
            </w:r>
          </w:p>
        </w:tc>
      </w:tr>
      <w:tr w:rsidR="006B4918" w:rsidTr="006B4918">
        <w:trPr>
          <w:trHeight w:val="482"/>
        </w:trPr>
        <w:tc>
          <w:tcPr>
            <w:tcW w:w="4280" w:type="dxa"/>
            <w:gridSpan w:val="2"/>
            <w:vAlign w:val="bottom"/>
            <w:hideMark/>
          </w:tcPr>
          <w:p w:rsidR="006B4918" w:rsidRDefault="006B4918">
            <w:pPr>
              <w:spacing w:line="0" w:lineRule="atLeast"/>
              <w:rPr>
                <w:rFonts w:ascii="Times New Roman" w:eastAsia="Times New Roman" w:hAnsi="Times New Roman"/>
                <w:sz w:val="28"/>
              </w:rPr>
            </w:pPr>
            <w:r>
              <w:rPr>
                <w:rFonts w:ascii="Times New Roman" w:eastAsia="Times New Roman" w:hAnsi="Times New Roman"/>
                <w:sz w:val="28"/>
              </w:rPr>
              <w:t>протокол засідання кафедри</w:t>
            </w:r>
          </w:p>
        </w:tc>
        <w:tc>
          <w:tcPr>
            <w:tcW w:w="5300" w:type="dxa"/>
            <w:vAlign w:val="bottom"/>
            <w:hideMark/>
          </w:tcPr>
          <w:p w:rsidR="006B4918" w:rsidRDefault="006B4918">
            <w:pPr>
              <w:spacing w:line="0" w:lineRule="atLeast"/>
              <w:ind w:left="800"/>
              <w:rPr>
                <w:rFonts w:ascii="Times New Roman" w:eastAsia="Times New Roman" w:hAnsi="Times New Roman"/>
                <w:sz w:val="28"/>
              </w:rPr>
            </w:pPr>
            <w:r>
              <w:rPr>
                <w:rFonts w:ascii="Times New Roman" w:eastAsia="Times New Roman" w:hAnsi="Times New Roman"/>
                <w:sz w:val="28"/>
              </w:rPr>
              <w:t>протокол №   від _________2018 р.</w:t>
            </w:r>
          </w:p>
        </w:tc>
      </w:tr>
      <w:tr w:rsidR="006B4918" w:rsidTr="006B4918">
        <w:trPr>
          <w:trHeight w:val="445"/>
        </w:trPr>
        <w:tc>
          <w:tcPr>
            <w:tcW w:w="4280" w:type="dxa"/>
            <w:gridSpan w:val="2"/>
            <w:vAlign w:val="bottom"/>
            <w:hideMark/>
          </w:tcPr>
          <w:p w:rsidR="006B4918" w:rsidRDefault="006B4918">
            <w:pPr>
              <w:spacing w:line="0" w:lineRule="atLeast"/>
              <w:rPr>
                <w:rFonts w:ascii="Times New Roman" w:eastAsia="Times New Roman" w:hAnsi="Times New Roman"/>
                <w:sz w:val="28"/>
              </w:rPr>
            </w:pPr>
            <w:r>
              <w:rPr>
                <w:rFonts w:ascii="Times New Roman" w:eastAsia="Times New Roman" w:hAnsi="Times New Roman"/>
                <w:sz w:val="28"/>
              </w:rPr>
              <w:t>№ _____________2018 р.</w:t>
            </w:r>
          </w:p>
        </w:tc>
        <w:tc>
          <w:tcPr>
            <w:tcW w:w="5300" w:type="dxa"/>
            <w:vAlign w:val="bottom"/>
            <w:hideMark/>
          </w:tcPr>
          <w:p w:rsidR="006B4918" w:rsidRDefault="006B4918">
            <w:pPr>
              <w:spacing w:line="0" w:lineRule="atLeast"/>
              <w:ind w:left="800"/>
              <w:rPr>
                <w:rFonts w:ascii="Times New Roman" w:eastAsia="Times New Roman" w:hAnsi="Times New Roman"/>
                <w:w w:val="99"/>
                <w:sz w:val="28"/>
              </w:rPr>
            </w:pPr>
            <w:r>
              <w:rPr>
                <w:rFonts w:ascii="Times New Roman" w:eastAsia="Times New Roman" w:hAnsi="Times New Roman"/>
                <w:w w:val="99"/>
                <w:sz w:val="28"/>
              </w:rPr>
              <w:t>Оцінка______________/______/_____</w:t>
            </w:r>
          </w:p>
        </w:tc>
      </w:tr>
      <w:tr w:rsidR="006B4918" w:rsidTr="006B4918">
        <w:trPr>
          <w:trHeight w:val="261"/>
        </w:trPr>
        <w:tc>
          <w:tcPr>
            <w:tcW w:w="1160" w:type="dxa"/>
            <w:vAlign w:val="bottom"/>
          </w:tcPr>
          <w:p w:rsidR="006B4918" w:rsidRDefault="006B4918">
            <w:pPr>
              <w:spacing w:line="0" w:lineRule="atLeast"/>
              <w:rPr>
                <w:rFonts w:ascii="Times New Roman" w:eastAsia="Times New Roman" w:hAnsi="Times New Roman"/>
                <w:sz w:val="22"/>
              </w:rPr>
            </w:pPr>
          </w:p>
        </w:tc>
        <w:tc>
          <w:tcPr>
            <w:tcW w:w="3120" w:type="dxa"/>
            <w:vAlign w:val="bottom"/>
          </w:tcPr>
          <w:p w:rsidR="006B4918" w:rsidRDefault="006B4918">
            <w:pPr>
              <w:spacing w:line="0" w:lineRule="atLeast"/>
              <w:rPr>
                <w:rFonts w:ascii="Times New Roman" w:eastAsia="Times New Roman" w:hAnsi="Times New Roman"/>
                <w:sz w:val="22"/>
              </w:rPr>
            </w:pPr>
          </w:p>
        </w:tc>
        <w:tc>
          <w:tcPr>
            <w:tcW w:w="5300" w:type="dxa"/>
            <w:vAlign w:val="bottom"/>
            <w:hideMark/>
          </w:tcPr>
          <w:p w:rsidR="006B4918" w:rsidRDefault="006B4918">
            <w:pPr>
              <w:spacing w:line="0" w:lineRule="atLeast"/>
              <w:ind w:left="1140"/>
              <w:rPr>
                <w:rFonts w:ascii="Times New Roman" w:eastAsia="Times New Roman" w:hAnsi="Times New Roman"/>
              </w:rPr>
            </w:pPr>
            <w:r>
              <w:rPr>
                <w:rFonts w:ascii="Times New Roman" w:eastAsia="Times New Roman" w:hAnsi="Times New Roman"/>
              </w:rPr>
              <w:t>(за національною шкалою/шкалою ЕСТS/ бали)</w:t>
            </w:r>
          </w:p>
        </w:tc>
      </w:tr>
      <w:tr w:rsidR="006B4918" w:rsidTr="006B4918">
        <w:trPr>
          <w:trHeight w:val="813"/>
        </w:trPr>
        <w:tc>
          <w:tcPr>
            <w:tcW w:w="4280" w:type="dxa"/>
            <w:gridSpan w:val="2"/>
            <w:vAlign w:val="bottom"/>
            <w:hideMark/>
          </w:tcPr>
          <w:p w:rsidR="006B4918" w:rsidRDefault="006B4918">
            <w:pPr>
              <w:spacing w:line="0" w:lineRule="atLeast"/>
              <w:rPr>
                <w:rFonts w:ascii="Times New Roman" w:eastAsia="Times New Roman" w:hAnsi="Times New Roman"/>
                <w:sz w:val="28"/>
              </w:rPr>
            </w:pPr>
            <w:r>
              <w:rPr>
                <w:rFonts w:ascii="Times New Roman" w:eastAsia="Times New Roman" w:hAnsi="Times New Roman"/>
                <w:sz w:val="28"/>
              </w:rPr>
              <w:t>Завідувач кафедри</w:t>
            </w:r>
          </w:p>
        </w:tc>
        <w:tc>
          <w:tcPr>
            <w:tcW w:w="5300" w:type="dxa"/>
            <w:vAlign w:val="bottom"/>
            <w:hideMark/>
          </w:tcPr>
          <w:p w:rsidR="006B4918" w:rsidRDefault="006B4918">
            <w:pPr>
              <w:spacing w:line="0" w:lineRule="atLeast"/>
              <w:ind w:left="800"/>
              <w:rPr>
                <w:rFonts w:ascii="Times New Roman" w:eastAsia="Times New Roman" w:hAnsi="Times New Roman"/>
                <w:sz w:val="28"/>
              </w:rPr>
            </w:pPr>
            <w:r>
              <w:rPr>
                <w:rFonts w:ascii="Times New Roman" w:eastAsia="Times New Roman" w:hAnsi="Times New Roman"/>
                <w:sz w:val="28"/>
              </w:rPr>
              <w:t>Голова ЕК</w:t>
            </w:r>
          </w:p>
        </w:tc>
      </w:tr>
      <w:tr w:rsidR="006B4918" w:rsidTr="006B4918">
        <w:trPr>
          <w:trHeight w:val="376"/>
        </w:trPr>
        <w:tc>
          <w:tcPr>
            <w:tcW w:w="1160" w:type="dxa"/>
            <w:tcBorders>
              <w:top w:val="nil"/>
              <w:left w:val="nil"/>
              <w:bottom w:val="single" w:sz="8" w:space="0" w:color="auto"/>
              <w:right w:val="nil"/>
            </w:tcBorders>
            <w:vAlign w:val="bottom"/>
          </w:tcPr>
          <w:p w:rsidR="006B4918" w:rsidRDefault="006B4918">
            <w:pPr>
              <w:spacing w:line="0" w:lineRule="atLeast"/>
              <w:rPr>
                <w:rFonts w:ascii="Times New Roman" w:eastAsia="Times New Roman" w:hAnsi="Times New Roman"/>
                <w:sz w:val="24"/>
              </w:rPr>
            </w:pPr>
          </w:p>
        </w:tc>
        <w:tc>
          <w:tcPr>
            <w:tcW w:w="3120" w:type="dxa"/>
            <w:vAlign w:val="bottom"/>
            <w:hideMark/>
          </w:tcPr>
          <w:p w:rsidR="006B4918" w:rsidRDefault="006B4918">
            <w:pPr>
              <w:spacing w:line="0" w:lineRule="atLeast"/>
              <w:ind w:left="80"/>
              <w:rPr>
                <w:rFonts w:ascii="Times New Roman" w:eastAsia="Times New Roman" w:hAnsi="Times New Roman"/>
                <w:sz w:val="28"/>
              </w:rPr>
            </w:pPr>
            <w:r>
              <w:rPr>
                <w:rFonts w:ascii="Times New Roman" w:eastAsia="Times New Roman" w:hAnsi="Times New Roman"/>
                <w:sz w:val="28"/>
              </w:rPr>
              <w:t xml:space="preserve">доц. </w:t>
            </w:r>
            <w:proofErr w:type="spellStart"/>
            <w:r>
              <w:rPr>
                <w:rFonts w:ascii="Times New Roman" w:eastAsia="Times New Roman" w:hAnsi="Times New Roman"/>
                <w:sz w:val="28"/>
              </w:rPr>
              <w:t>Дришлюк</w:t>
            </w:r>
            <w:proofErr w:type="spellEnd"/>
            <w:r>
              <w:rPr>
                <w:rFonts w:ascii="Times New Roman" w:eastAsia="Times New Roman" w:hAnsi="Times New Roman"/>
                <w:sz w:val="28"/>
              </w:rPr>
              <w:t xml:space="preserve"> І.А.</w:t>
            </w:r>
          </w:p>
        </w:tc>
        <w:tc>
          <w:tcPr>
            <w:tcW w:w="5300" w:type="dxa"/>
            <w:vAlign w:val="bottom"/>
            <w:hideMark/>
          </w:tcPr>
          <w:p w:rsidR="006B4918" w:rsidRDefault="006B4918">
            <w:pPr>
              <w:spacing w:line="0" w:lineRule="atLeast"/>
              <w:ind w:left="800"/>
              <w:rPr>
                <w:rFonts w:ascii="Times New Roman" w:eastAsia="Times New Roman" w:hAnsi="Times New Roman"/>
                <w:sz w:val="28"/>
              </w:rPr>
            </w:pPr>
            <w:r>
              <w:rPr>
                <w:rFonts w:ascii="Times New Roman" w:eastAsia="Times New Roman" w:hAnsi="Times New Roman"/>
                <w:sz w:val="28"/>
              </w:rPr>
              <w:t xml:space="preserve">_________ проф. </w:t>
            </w:r>
            <w:proofErr w:type="spellStart"/>
            <w:r>
              <w:rPr>
                <w:rFonts w:ascii="Times New Roman" w:eastAsia="Times New Roman" w:hAnsi="Times New Roman"/>
                <w:sz w:val="28"/>
              </w:rPr>
              <w:t>Миколенко</w:t>
            </w:r>
            <w:proofErr w:type="spellEnd"/>
            <w:r>
              <w:rPr>
                <w:rFonts w:ascii="Times New Roman" w:eastAsia="Times New Roman" w:hAnsi="Times New Roman"/>
                <w:sz w:val="28"/>
              </w:rPr>
              <w:t xml:space="preserve"> О.І.</w:t>
            </w:r>
          </w:p>
        </w:tc>
      </w:tr>
      <w:tr w:rsidR="006B4918" w:rsidTr="006B4918">
        <w:trPr>
          <w:trHeight w:val="247"/>
        </w:trPr>
        <w:tc>
          <w:tcPr>
            <w:tcW w:w="4280" w:type="dxa"/>
            <w:gridSpan w:val="2"/>
            <w:vAlign w:val="bottom"/>
            <w:hideMark/>
          </w:tcPr>
          <w:p w:rsidR="006B4918" w:rsidRDefault="006B4918">
            <w:pPr>
              <w:spacing w:line="0" w:lineRule="atLeast"/>
              <w:ind w:left="280"/>
              <w:rPr>
                <w:rFonts w:ascii="Times New Roman" w:eastAsia="Times New Roman" w:hAnsi="Times New Roman"/>
              </w:rPr>
            </w:pPr>
            <w:r>
              <w:rPr>
                <w:rFonts w:ascii="Times New Roman" w:eastAsia="Times New Roman" w:hAnsi="Times New Roman"/>
              </w:rPr>
              <w:t>(підпис)</w:t>
            </w:r>
          </w:p>
        </w:tc>
        <w:tc>
          <w:tcPr>
            <w:tcW w:w="5300" w:type="dxa"/>
            <w:vMerge w:val="restart"/>
            <w:vAlign w:val="bottom"/>
            <w:hideMark/>
          </w:tcPr>
          <w:p w:rsidR="006B4918" w:rsidRDefault="006B4918">
            <w:pPr>
              <w:spacing w:line="0" w:lineRule="atLeast"/>
              <w:ind w:left="1240"/>
              <w:rPr>
                <w:rFonts w:ascii="Times New Roman" w:eastAsia="Times New Roman" w:hAnsi="Times New Roman"/>
              </w:rPr>
            </w:pPr>
            <w:r>
              <w:rPr>
                <w:rFonts w:ascii="Times New Roman" w:eastAsia="Times New Roman" w:hAnsi="Times New Roman"/>
              </w:rPr>
              <w:t>(підпис)</w:t>
            </w:r>
          </w:p>
        </w:tc>
      </w:tr>
      <w:tr w:rsidR="006B4918" w:rsidTr="006B4918">
        <w:trPr>
          <w:trHeight w:val="60"/>
        </w:trPr>
        <w:tc>
          <w:tcPr>
            <w:tcW w:w="1160" w:type="dxa"/>
            <w:vAlign w:val="bottom"/>
          </w:tcPr>
          <w:p w:rsidR="006B4918" w:rsidRDefault="006B4918">
            <w:pPr>
              <w:spacing w:line="0" w:lineRule="atLeast"/>
              <w:rPr>
                <w:rFonts w:ascii="Times New Roman" w:eastAsia="Times New Roman" w:hAnsi="Times New Roman"/>
                <w:sz w:val="5"/>
              </w:rPr>
            </w:pPr>
          </w:p>
        </w:tc>
        <w:tc>
          <w:tcPr>
            <w:tcW w:w="3120" w:type="dxa"/>
            <w:vAlign w:val="bottom"/>
          </w:tcPr>
          <w:p w:rsidR="006B4918" w:rsidRDefault="006B4918">
            <w:pPr>
              <w:spacing w:line="0" w:lineRule="atLeast"/>
              <w:rPr>
                <w:rFonts w:ascii="Times New Roman" w:eastAsia="Times New Roman" w:hAnsi="Times New Roman"/>
                <w:sz w:val="5"/>
              </w:rPr>
            </w:pPr>
          </w:p>
        </w:tc>
        <w:tc>
          <w:tcPr>
            <w:tcW w:w="5300" w:type="dxa"/>
            <w:vMerge/>
            <w:vAlign w:val="center"/>
            <w:hideMark/>
          </w:tcPr>
          <w:p w:rsidR="006B4918" w:rsidRDefault="006B4918">
            <w:pPr>
              <w:rPr>
                <w:rFonts w:ascii="Times New Roman" w:eastAsia="Times New Roman" w:hAnsi="Times New Roman"/>
              </w:rPr>
            </w:pPr>
          </w:p>
        </w:tc>
      </w:tr>
    </w:tbl>
    <w:p w:rsidR="006B4918" w:rsidRDefault="006B4918" w:rsidP="006B4918">
      <w:pPr>
        <w:rPr>
          <w:rFonts w:ascii="Times New Roman" w:eastAsia="Times New Roman" w:hAnsi="Times New Roman"/>
          <w:sz w:val="5"/>
        </w:rPr>
        <w:sectPr w:rsidR="006B4918">
          <w:pgSz w:w="11900" w:h="16838"/>
          <w:pgMar w:top="690" w:right="766" w:bottom="686" w:left="1440" w:header="0" w:footer="0" w:gutter="0"/>
          <w:cols w:space="720"/>
        </w:sectPr>
      </w:pPr>
    </w:p>
    <w:p w:rsidR="006B4918" w:rsidRDefault="006B4918" w:rsidP="006B4918">
      <w:pPr>
        <w:spacing w:line="283" w:lineRule="exact"/>
        <w:rPr>
          <w:rFonts w:ascii="Times New Roman" w:eastAsia="Times New Roman" w:hAnsi="Times New Roman"/>
          <w:sz w:val="24"/>
        </w:rPr>
      </w:pPr>
    </w:p>
    <w:p w:rsidR="006B4918" w:rsidRDefault="006B4918" w:rsidP="006B4918">
      <w:pPr>
        <w:spacing w:line="0" w:lineRule="atLeast"/>
        <w:ind w:right="-179"/>
        <w:jc w:val="center"/>
        <w:rPr>
          <w:rFonts w:ascii="Times New Roman" w:eastAsia="Times New Roman" w:hAnsi="Times New Roman"/>
          <w:b/>
          <w:sz w:val="28"/>
        </w:rPr>
      </w:pPr>
      <w:r>
        <w:rPr>
          <w:rFonts w:ascii="Times New Roman" w:eastAsia="Times New Roman" w:hAnsi="Times New Roman"/>
          <w:b/>
          <w:sz w:val="28"/>
        </w:rPr>
        <w:t>Одеса – 2018</w:t>
      </w:r>
    </w:p>
    <w:p w:rsidR="006B4918" w:rsidRDefault="006B4918" w:rsidP="006B4918">
      <w:pPr>
        <w:rPr>
          <w:rFonts w:ascii="Times New Roman" w:eastAsia="Times New Roman" w:hAnsi="Times New Roman"/>
          <w:b/>
          <w:sz w:val="28"/>
        </w:rPr>
        <w:sectPr w:rsidR="006B4918">
          <w:type w:val="continuous"/>
          <w:pgSz w:w="11900" w:h="16838"/>
          <w:pgMar w:top="690" w:right="766" w:bottom="686" w:left="1440" w:header="0" w:footer="0" w:gutter="0"/>
          <w:cols w:space="720"/>
        </w:sectPr>
      </w:pPr>
    </w:p>
    <w:p w:rsidR="006B4918" w:rsidRDefault="006B4918" w:rsidP="006B4918">
      <w:pPr>
        <w:spacing w:line="0" w:lineRule="atLeast"/>
        <w:ind w:left="9500"/>
        <w:rPr>
          <w:sz w:val="22"/>
        </w:rPr>
      </w:pPr>
      <w:bookmarkStart w:id="0" w:name="page2"/>
      <w:bookmarkEnd w:id="0"/>
      <w:r>
        <w:rPr>
          <w:sz w:val="22"/>
        </w:rPr>
        <w:lastRenderedPageBreak/>
        <w:t>2</w:t>
      </w:r>
    </w:p>
    <w:p w:rsidR="006B4918" w:rsidRDefault="006B4918" w:rsidP="006B4918">
      <w:pPr>
        <w:spacing w:line="200" w:lineRule="exact"/>
        <w:rPr>
          <w:rFonts w:ascii="Times New Roman" w:eastAsia="Times New Roman" w:hAnsi="Times New Roman"/>
        </w:rPr>
      </w:pPr>
    </w:p>
    <w:p w:rsidR="006B4918" w:rsidRDefault="006B4918" w:rsidP="006B4918">
      <w:pPr>
        <w:spacing w:line="200" w:lineRule="exact"/>
        <w:rPr>
          <w:rFonts w:ascii="Times New Roman" w:eastAsia="Times New Roman" w:hAnsi="Times New Roman"/>
        </w:rPr>
      </w:pPr>
    </w:p>
    <w:p w:rsidR="006B4918" w:rsidRDefault="006B4918" w:rsidP="006B4918">
      <w:pPr>
        <w:spacing w:line="338" w:lineRule="exact"/>
        <w:rPr>
          <w:rFonts w:ascii="Times New Roman" w:eastAsia="Times New Roman" w:hAnsi="Times New Roman"/>
        </w:rPr>
      </w:pPr>
    </w:p>
    <w:p w:rsidR="006B4918" w:rsidRDefault="006B4918" w:rsidP="006B4918">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ЗМІСТ</w:t>
      </w:r>
    </w:p>
    <w:p w:rsidR="006B4918" w:rsidRDefault="006B4918" w:rsidP="006B4918">
      <w:pPr>
        <w:spacing w:line="200" w:lineRule="exact"/>
        <w:rPr>
          <w:rFonts w:ascii="Times New Roman" w:eastAsia="Times New Roman" w:hAnsi="Times New Roman"/>
        </w:rPr>
      </w:pPr>
    </w:p>
    <w:p w:rsidR="006B4918" w:rsidRDefault="006B4918" w:rsidP="006B4918">
      <w:pPr>
        <w:spacing w:line="332" w:lineRule="exact"/>
        <w:rPr>
          <w:rFonts w:ascii="Times New Roman" w:eastAsia="Times New Roman" w:hAnsi="Times New Roman"/>
        </w:rPr>
      </w:pPr>
    </w:p>
    <w:p w:rsidR="006B4918" w:rsidRDefault="006B4918" w:rsidP="006B4918">
      <w:pPr>
        <w:spacing w:line="0" w:lineRule="atLeast"/>
        <w:ind w:left="260"/>
        <w:rPr>
          <w:rFonts w:ascii="Times New Roman" w:eastAsia="Times New Roman" w:hAnsi="Times New Roman"/>
          <w:b/>
          <w:sz w:val="28"/>
        </w:rPr>
      </w:pPr>
      <w:r>
        <w:rPr>
          <w:rFonts w:ascii="Times New Roman" w:eastAsia="Times New Roman" w:hAnsi="Times New Roman"/>
          <w:b/>
          <w:sz w:val="28"/>
        </w:rPr>
        <w:t>ВСТУП…………………………………………………………………………….3</w:t>
      </w:r>
    </w:p>
    <w:p w:rsidR="006B4918" w:rsidRDefault="006B4918" w:rsidP="006B4918">
      <w:pPr>
        <w:spacing w:line="200" w:lineRule="exact"/>
        <w:rPr>
          <w:rFonts w:ascii="Times New Roman" w:eastAsia="Times New Roman" w:hAnsi="Times New Roman"/>
        </w:rPr>
      </w:pPr>
    </w:p>
    <w:p w:rsidR="006B4918" w:rsidRDefault="006B4918" w:rsidP="006B4918">
      <w:pPr>
        <w:spacing w:line="220" w:lineRule="exact"/>
        <w:rPr>
          <w:rFonts w:ascii="Times New Roman" w:eastAsia="Times New Roman" w:hAnsi="Times New Roman"/>
        </w:rPr>
      </w:pPr>
    </w:p>
    <w:p w:rsidR="006B4918" w:rsidRDefault="006B4918" w:rsidP="006B4918">
      <w:pPr>
        <w:spacing w:line="273" w:lineRule="auto"/>
        <w:ind w:left="260"/>
        <w:rPr>
          <w:rFonts w:ascii="Times New Roman" w:eastAsia="Times New Roman" w:hAnsi="Times New Roman"/>
          <w:b/>
          <w:sz w:val="28"/>
        </w:rPr>
      </w:pPr>
      <w:r>
        <w:rPr>
          <w:rFonts w:ascii="Times New Roman" w:eastAsia="Times New Roman" w:hAnsi="Times New Roman"/>
          <w:b/>
          <w:sz w:val="28"/>
        </w:rPr>
        <w:t>РОЗДІЛ I. ТЕОРЕТИЧНІ ОСНОВИ ДОСЛІДЖЕННЯ ПРАВА НА СВОБОДУ ТА ОСОБИСТУ НЕДОТОРКАННІСТЬ</w:t>
      </w:r>
    </w:p>
    <w:p w:rsidR="006B4918" w:rsidRDefault="006B4918" w:rsidP="006B4918">
      <w:pPr>
        <w:spacing w:line="2" w:lineRule="exact"/>
        <w:rPr>
          <w:rFonts w:ascii="Times New Roman" w:eastAsia="Times New Roman" w:hAnsi="Times New Roman"/>
        </w:rPr>
      </w:pPr>
    </w:p>
    <w:p w:rsidR="006B4918" w:rsidRDefault="006B4918" w:rsidP="006B4918">
      <w:pPr>
        <w:spacing w:line="237" w:lineRule="auto"/>
        <w:ind w:left="260" w:firstLine="708"/>
        <w:rPr>
          <w:rFonts w:ascii="Times New Roman" w:eastAsia="Times New Roman" w:hAnsi="Times New Roman"/>
          <w:sz w:val="28"/>
        </w:rPr>
      </w:pPr>
      <w:r>
        <w:rPr>
          <w:rFonts w:ascii="Times New Roman" w:eastAsia="Times New Roman" w:hAnsi="Times New Roman"/>
          <w:sz w:val="28"/>
        </w:rPr>
        <w:t>1.1 Концептуальні основи поняття права на свободу та особисту недоторканність…………………………………………………………………...7</w:t>
      </w:r>
    </w:p>
    <w:p w:rsidR="006B4918" w:rsidRDefault="006B4918" w:rsidP="006B4918">
      <w:pPr>
        <w:spacing w:line="2" w:lineRule="exact"/>
        <w:rPr>
          <w:rFonts w:ascii="Times New Roman" w:eastAsia="Times New Roman" w:hAnsi="Times New Roman"/>
        </w:rPr>
      </w:pPr>
    </w:p>
    <w:p w:rsidR="006B4918" w:rsidRDefault="006B4918" w:rsidP="006B4918">
      <w:pPr>
        <w:spacing w:line="276" w:lineRule="auto"/>
        <w:ind w:left="260" w:firstLine="708"/>
        <w:rPr>
          <w:rFonts w:ascii="Times New Roman" w:eastAsia="Times New Roman" w:hAnsi="Times New Roman"/>
          <w:sz w:val="28"/>
        </w:rPr>
      </w:pPr>
      <w:r>
        <w:rPr>
          <w:rFonts w:ascii="Times New Roman" w:eastAsia="Times New Roman" w:hAnsi="Times New Roman"/>
          <w:sz w:val="28"/>
        </w:rPr>
        <w:t>1.2 Забезпечення права на свободу та особисту недоторканність у системі засад кримінального провадження…………………………………….16</w:t>
      </w:r>
    </w:p>
    <w:p w:rsidR="006B4918" w:rsidRDefault="006B4918" w:rsidP="006B4918">
      <w:pPr>
        <w:spacing w:line="227" w:lineRule="exact"/>
        <w:rPr>
          <w:rFonts w:ascii="Times New Roman" w:eastAsia="Times New Roman" w:hAnsi="Times New Roman"/>
        </w:rPr>
      </w:pPr>
    </w:p>
    <w:p w:rsidR="006B4918" w:rsidRDefault="006B4918" w:rsidP="006B4918">
      <w:pPr>
        <w:spacing w:line="0" w:lineRule="atLeast"/>
        <w:ind w:left="540"/>
        <w:rPr>
          <w:rFonts w:ascii="Times New Roman" w:eastAsia="Times New Roman" w:hAnsi="Times New Roman"/>
          <w:sz w:val="28"/>
        </w:rPr>
      </w:pPr>
      <w:r>
        <w:rPr>
          <w:rFonts w:ascii="Times New Roman" w:eastAsia="Times New Roman" w:hAnsi="Times New Roman"/>
          <w:sz w:val="28"/>
        </w:rPr>
        <w:t>Висновки до першого розділу………………………………………………..24</w:t>
      </w:r>
    </w:p>
    <w:p w:rsidR="006B4918" w:rsidRDefault="006B4918" w:rsidP="006B4918">
      <w:pPr>
        <w:spacing w:line="200" w:lineRule="exact"/>
        <w:rPr>
          <w:rFonts w:ascii="Times New Roman" w:eastAsia="Times New Roman" w:hAnsi="Times New Roman"/>
        </w:rPr>
      </w:pPr>
    </w:p>
    <w:p w:rsidR="006B4918" w:rsidRDefault="006B4918" w:rsidP="006B4918">
      <w:pPr>
        <w:spacing w:line="217" w:lineRule="exact"/>
        <w:rPr>
          <w:rFonts w:ascii="Times New Roman" w:eastAsia="Times New Roman" w:hAnsi="Times New Roman"/>
        </w:rPr>
      </w:pPr>
    </w:p>
    <w:p w:rsidR="006B4918" w:rsidRDefault="006B4918" w:rsidP="006B4918">
      <w:pPr>
        <w:spacing w:line="276" w:lineRule="auto"/>
        <w:ind w:left="400"/>
        <w:jc w:val="both"/>
        <w:rPr>
          <w:rFonts w:ascii="Times New Roman" w:eastAsia="Times New Roman" w:hAnsi="Times New Roman"/>
          <w:b/>
          <w:sz w:val="28"/>
        </w:rPr>
      </w:pPr>
      <w:r>
        <w:rPr>
          <w:rFonts w:ascii="Times New Roman" w:eastAsia="Times New Roman" w:hAnsi="Times New Roman"/>
          <w:b/>
          <w:sz w:val="28"/>
        </w:rPr>
        <w:t>РОЗДІЛ II. МІЖНАРОДНІ ТА ЄВРОПЕЙСЬКІ СТАНДАРТИ ЗАБЕЗПЕЧЕННЯ ПРАВА НА СВОБОДУ ТА ОСОБИСТУ НЕДОТОРКАННІСТЬ</w:t>
      </w:r>
    </w:p>
    <w:p w:rsidR="006B4918" w:rsidRDefault="006B4918" w:rsidP="006B4918">
      <w:pPr>
        <w:spacing w:line="1" w:lineRule="exact"/>
        <w:rPr>
          <w:rFonts w:ascii="Times New Roman" w:eastAsia="Times New Roman" w:hAnsi="Times New Roman"/>
        </w:rPr>
      </w:pPr>
    </w:p>
    <w:p w:rsidR="006B4918" w:rsidRDefault="006B4918" w:rsidP="006B4918">
      <w:pPr>
        <w:spacing w:line="0" w:lineRule="atLeast"/>
        <w:ind w:left="260" w:firstLine="778"/>
        <w:jc w:val="both"/>
        <w:rPr>
          <w:rFonts w:ascii="Times New Roman" w:eastAsia="Times New Roman" w:hAnsi="Times New Roman"/>
          <w:sz w:val="28"/>
        </w:rPr>
      </w:pPr>
      <w:r>
        <w:rPr>
          <w:rFonts w:ascii="Times New Roman" w:eastAsia="Times New Roman" w:hAnsi="Times New Roman"/>
          <w:sz w:val="28"/>
        </w:rPr>
        <w:t>2.1 Забезпечення права на свободу та особисту недоторканність у світлі міжнародних стандартів з прав людини………………………………..26</w:t>
      </w:r>
    </w:p>
    <w:p w:rsidR="006B4918" w:rsidRDefault="006B4918" w:rsidP="006B4918">
      <w:pPr>
        <w:spacing w:line="2" w:lineRule="exact"/>
        <w:rPr>
          <w:rFonts w:ascii="Times New Roman" w:eastAsia="Times New Roman" w:hAnsi="Times New Roman"/>
        </w:rPr>
      </w:pPr>
    </w:p>
    <w:p w:rsidR="006B4918" w:rsidRDefault="006B4918" w:rsidP="006B4918">
      <w:pPr>
        <w:spacing w:line="273" w:lineRule="auto"/>
        <w:ind w:left="260" w:firstLine="708"/>
        <w:jc w:val="both"/>
        <w:rPr>
          <w:rFonts w:ascii="Times New Roman" w:eastAsia="Times New Roman" w:hAnsi="Times New Roman"/>
          <w:sz w:val="28"/>
        </w:rPr>
      </w:pPr>
      <w:r>
        <w:rPr>
          <w:rFonts w:ascii="Times New Roman" w:eastAsia="Times New Roman" w:hAnsi="Times New Roman"/>
          <w:sz w:val="28"/>
        </w:rPr>
        <w:t>2.2 Забезпечення права на свободу та особисту недоторканність в контексті практики Європейського суду з прав людини…………………….38</w:t>
      </w:r>
    </w:p>
    <w:p w:rsidR="006B4918" w:rsidRDefault="006B4918" w:rsidP="006B4918">
      <w:pPr>
        <w:spacing w:line="229" w:lineRule="exact"/>
        <w:rPr>
          <w:rFonts w:ascii="Times New Roman" w:eastAsia="Times New Roman" w:hAnsi="Times New Roman"/>
        </w:rPr>
      </w:pPr>
    </w:p>
    <w:p w:rsidR="006B4918" w:rsidRDefault="006B4918" w:rsidP="006B4918">
      <w:pPr>
        <w:spacing w:line="0" w:lineRule="atLeast"/>
        <w:ind w:left="540"/>
        <w:rPr>
          <w:rFonts w:ascii="Times New Roman" w:eastAsia="Times New Roman" w:hAnsi="Times New Roman"/>
          <w:sz w:val="28"/>
        </w:rPr>
      </w:pPr>
      <w:r>
        <w:rPr>
          <w:rFonts w:ascii="Times New Roman" w:eastAsia="Times New Roman" w:hAnsi="Times New Roman"/>
          <w:sz w:val="28"/>
        </w:rPr>
        <w:t>Висновки до другого розділу………………………………………………..49</w:t>
      </w:r>
    </w:p>
    <w:p w:rsidR="006B4918" w:rsidRDefault="006B4918" w:rsidP="006B4918">
      <w:pPr>
        <w:spacing w:line="320" w:lineRule="exact"/>
        <w:rPr>
          <w:rFonts w:ascii="Times New Roman" w:eastAsia="Times New Roman" w:hAnsi="Times New Roman"/>
        </w:rPr>
      </w:pPr>
    </w:p>
    <w:p w:rsidR="006B4918" w:rsidRDefault="006B4918" w:rsidP="006B4918">
      <w:pPr>
        <w:spacing w:line="276" w:lineRule="auto"/>
        <w:ind w:left="260" w:firstLine="139"/>
        <w:jc w:val="both"/>
        <w:rPr>
          <w:rFonts w:ascii="Times New Roman" w:eastAsia="Times New Roman" w:hAnsi="Times New Roman"/>
          <w:b/>
          <w:sz w:val="28"/>
        </w:rPr>
      </w:pPr>
      <w:r>
        <w:rPr>
          <w:rFonts w:ascii="Times New Roman" w:eastAsia="Times New Roman" w:hAnsi="Times New Roman"/>
          <w:b/>
          <w:sz w:val="28"/>
        </w:rPr>
        <w:t>РОЗДІЛ II. НАЦІОНАЛЬНИЙ ДОСВІД РЕАЛІЗАЦІЇ ПРИНЦИПУ ЗАБЕЗПЕЧЕННЯ ПРАВА НА СВОБОДУ ТА ОСОБИСТУ НЕДОТОРКАННІСТЬ У КРИМІНАЛЬНОМУ ПРОВАДЖЕННІ</w:t>
      </w:r>
    </w:p>
    <w:p w:rsidR="006B4918" w:rsidRDefault="006B4918" w:rsidP="006B4918">
      <w:pPr>
        <w:spacing w:line="1" w:lineRule="exact"/>
        <w:rPr>
          <w:rFonts w:ascii="Times New Roman" w:eastAsia="Times New Roman" w:hAnsi="Times New Roman"/>
        </w:rPr>
      </w:pPr>
    </w:p>
    <w:p w:rsidR="006B4918" w:rsidRDefault="006B4918" w:rsidP="006B4918">
      <w:pPr>
        <w:spacing w:line="276" w:lineRule="auto"/>
        <w:ind w:left="260" w:firstLine="708"/>
        <w:jc w:val="both"/>
        <w:rPr>
          <w:rFonts w:ascii="Times New Roman" w:eastAsia="Times New Roman" w:hAnsi="Times New Roman"/>
          <w:sz w:val="28"/>
        </w:rPr>
      </w:pPr>
      <w:r>
        <w:rPr>
          <w:rFonts w:ascii="Times New Roman" w:eastAsia="Times New Roman" w:hAnsi="Times New Roman"/>
          <w:sz w:val="28"/>
        </w:rPr>
        <w:t>3.1 Зміст та межі реалізації принципу забезпечення права на свободу та особисту недоторканність за чинним законодавством України………….52</w:t>
      </w:r>
    </w:p>
    <w:p w:rsidR="006B4918" w:rsidRDefault="006B4918" w:rsidP="006B4918">
      <w:pPr>
        <w:spacing w:line="1" w:lineRule="exact"/>
        <w:rPr>
          <w:rFonts w:ascii="Times New Roman" w:eastAsia="Times New Roman" w:hAnsi="Times New Roman"/>
        </w:rPr>
      </w:pPr>
    </w:p>
    <w:p w:rsidR="006B4918" w:rsidRDefault="006B4918" w:rsidP="006B4918">
      <w:pPr>
        <w:spacing w:line="309" w:lineRule="auto"/>
        <w:ind w:left="260" w:firstLine="708"/>
        <w:jc w:val="both"/>
        <w:rPr>
          <w:rFonts w:ascii="Times New Roman" w:eastAsia="Times New Roman" w:hAnsi="Times New Roman"/>
          <w:sz w:val="28"/>
        </w:rPr>
      </w:pPr>
      <w:r>
        <w:rPr>
          <w:rFonts w:ascii="Times New Roman" w:eastAsia="Times New Roman" w:hAnsi="Times New Roman"/>
          <w:sz w:val="28"/>
        </w:rPr>
        <w:t>3.2 Проблеми гарантування права особи на свободу та особисту недоторканність у кримінальному процесі України………………………….69</w:t>
      </w:r>
    </w:p>
    <w:p w:rsidR="006B4918" w:rsidRDefault="006B4918" w:rsidP="006B4918">
      <w:pPr>
        <w:spacing w:line="279" w:lineRule="exact"/>
        <w:rPr>
          <w:rFonts w:ascii="Times New Roman" w:eastAsia="Times New Roman" w:hAnsi="Times New Roman"/>
        </w:rPr>
      </w:pPr>
    </w:p>
    <w:p w:rsidR="006B4918" w:rsidRDefault="006B4918" w:rsidP="006B4918">
      <w:pPr>
        <w:spacing w:line="0" w:lineRule="atLeast"/>
        <w:ind w:left="540"/>
        <w:rPr>
          <w:rFonts w:ascii="Times New Roman" w:eastAsia="Times New Roman" w:hAnsi="Times New Roman"/>
          <w:sz w:val="28"/>
        </w:rPr>
      </w:pPr>
      <w:r>
        <w:rPr>
          <w:rFonts w:ascii="Times New Roman" w:eastAsia="Times New Roman" w:hAnsi="Times New Roman"/>
          <w:sz w:val="28"/>
        </w:rPr>
        <w:t>Висновки до третього розділу……………………………………………….79</w:t>
      </w:r>
    </w:p>
    <w:p w:rsidR="006B4918" w:rsidRDefault="006B4918" w:rsidP="006B4918">
      <w:pPr>
        <w:spacing w:line="200" w:lineRule="exact"/>
        <w:rPr>
          <w:rFonts w:ascii="Times New Roman" w:eastAsia="Times New Roman" w:hAnsi="Times New Roman"/>
        </w:rPr>
      </w:pPr>
    </w:p>
    <w:p w:rsidR="006B4918" w:rsidRDefault="006B4918" w:rsidP="006B4918">
      <w:pPr>
        <w:spacing w:line="200" w:lineRule="exact"/>
        <w:rPr>
          <w:rFonts w:ascii="Times New Roman" w:eastAsia="Times New Roman" w:hAnsi="Times New Roman"/>
        </w:rPr>
      </w:pPr>
    </w:p>
    <w:p w:rsidR="006B4918" w:rsidRDefault="006B4918" w:rsidP="006B4918">
      <w:pPr>
        <w:spacing w:line="309" w:lineRule="exact"/>
        <w:rPr>
          <w:rFonts w:ascii="Times New Roman" w:eastAsia="Times New Roman" w:hAnsi="Times New Roman"/>
        </w:rPr>
      </w:pPr>
    </w:p>
    <w:p w:rsidR="006B4918" w:rsidRDefault="006B4918" w:rsidP="006B4918">
      <w:pPr>
        <w:spacing w:line="0" w:lineRule="atLeast"/>
        <w:ind w:left="260"/>
        <w:rPr>
          <w:rFonts w:ascii="Times New Roman" w:eastAsia="Times New Roman" w:hAnsi="Times New Roman"/>
          <w:b/>
          <w:sz w:val="28"/>
        </w:rPr>
      </w:pPr>
      <w:r>
        <w:rPr>
          <w:rFonts w:ascii="Times New Roman" w:eastAsia="Times New Roman" w:hAnsi="Times New Roman"/>
          <w:b/>
          <w:sz w:val="28"/>
        </w:rPr>
        <w:t>ВИСНОВОК…………………………………………………………………….83</w:t>
      </w:r>
    </w:p>
    <w:p w:rsidR="006B4918" w:rsidRDefault="006B4918" w:rsidP="006B4918">
      <w:pPr>
        <w:spacing w:line="200" w:lineRule="exact"/>
        <w:rPr>
          <w:rFonts w:ascii="Times New Roman" w:eastAsia="Times New Roman" w:hAnsi="Times New Roman"/>
        </w:rPr>
      </w:pPr>
    </w:p>
    <w:p w:rsidR="006B4918" w:rsidRDefault="006B4918" w:rsidP="006B4918">
      <w:pPr>
        <w:spacing w:line="220" w:lineRule="exact"/>
        <w:rPr>
          <w:rFonts w:ascii="Times New Roman" w:eastAsia="Times New Roman" w:hAnsi="Times New Roman"/>
        </w:rPr>
      </w:pPr>
    </w:p>
    <w:p w:rsidR="006B4918" w:rsidRDefault="006B4918" w:rsidP="006B4918">
      <w:pPr>
        <w:spacing w:line="0" w:lineRule="atLeast"/>
        <w:ind w:left="260"/>
        <w:rPr>
          <w:rFonts w:ascii="Times New Roman" w:eastAsia="Times New Roman" w:hAnsi="Times New Roman"/>
          <w:b/>
          <w:sz w:val="28"/>
        </w:rPr>
      </w:pPr>
      <w:r>
        <w:rPr>
          <w:rFonts w:ascii="Times New Roman" w:eastAsia="Times New Roman" w:hAnsi="Times New Roman"/>
          <w:b/>
          <w:sz w:val="28"/>
        </w:rPr>
        <w:t>СПИСОК ВИКОРИСТАНИХ ДЖЕРЕЛ……………………………………89</w:t>
      </w:r>
    </w:p>
    <w:p w:rsidR="006B4918" w:rsidRDefault="006B4918" w:rsidP="006B4918">
      <w:pPr>
        <w:rPr>
          <w:rFonts w:ascii="Times New Roman" w:eastAsia="Times New Roman" w:hAnsi="Times New Roman"/>
          <w:b/>
          <w:sz w:val="28"/>
        </w:rPr>
        <w:sectPr w:rsidR="006B4918">
          <w:pgSz w:w="11900" w:h="16838"/>
          <w:pgMar w:top="690" w:right="846" w:bottom="1440" w:left="1440" w:header="0" w:footer="0" w:gutter="0"/>
          <w:cols w:space="720"/>
        </w:sectPr>
      </w:pPr>
    </w:p>
    <w:p w:rsidR="006B4918" w:rsidRDefault="006B4918" w:rsidP="006B4918">
      <w:pPr>
        <w:spacing w:line="0" w:lineRule="atLeast"/>
        <w:ind w:left="9500"/>
        <w:rPr>
          <w:sz w:val="22"/>
        </w:rPr>
      </w:pPr>
      <w:bookmarkStart w:id="1" w:name="page3"/>
      <w:bookmarkEnd w:id="1"/>
      <w:r>
        <w:rPr>
          <w:sz w:val="22"/>
        </w:rPr>
        <w:lastRenderedPageBreak/>
        <w:t>3</w:t>
      </w:r>
    </w:p>
    <w:p w:rsidR="006B4918" w:rsidRDefault="006B4918" w:rsidP="006B4918">
      <w:pPr>
        <w:spacing w:line="200" w:lineRule="exact"/>
        <w:rPr>
          <w:rFonts w:ascii="Times New Roman" w:eastAsia="Times New Roman" w:hAnsi="Times New Roman"/>
        </w:rPr>
      </w:pPr>
    </w:p>
    <w:p w:rsidR="006B4918" w:rsidRDefault="006B4918" w:rsidP="006B4918">
      <w:pPr>
        <w:spacing w:line="200" w:lineRule="exact"/>
        <w:rPr>
          <w:rFonts w:ascii="Times New Roman" w:eastAsia="Times New Roman" w:hAnsi="Times New Roman"/>
        </w:rPr>
      </w:pPr>
    </w:p>
    <w:p w:rsidR="006B4918" w:rsidRDefault="006B4918" w:rsidP="006B4918">
      <w:pPr>
        <w:spacing w:line="338" w:lineRule="exact"/>
        <w:rPr>
          <w:rFonts w:ascii="Times New Roman" w:eastAsia="Times New Roman" w:hAnsi="Times New Roman"/>
        </w:rPr>
      </w:pPr>
    </w:p>
    <w:p w:rsidR="006B4918" w:rsidRDefault="006B4918" w:rsidP="006B4918">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ВСТУП</w:t>
      </w:r>
    </w:p>
    <w:p w:rsidR="006B4918" w:rsidRDefault="006B4918" w:rsidP="006B4918">
      <w:pPr>
        <w:spacing w:line="200" w:lineRule="exact"/>
        <w:rPr>
          <w:rFonts w:ascii="Times New Roman" w:eastAsia="Times New Roman" w:hAnsi="Times New Roman"/>
        </w:rPr>
      </w:pPr>
    </w:p>
    <w:p w:rsidR="006B4918" w:rsidRDefault="006B4918" w:rsidP="006B4918">
      <w:pPr>
        <w:spacing w:line="328" w:lineRule="exact"/>
        <w:rPr>
          <w:rFonts w:ascii="Times New Roman" w:eastAsia="Times New Roman" w:hAnsi="Times New Roman"/>
        </w:rPr>
      </w:pPr>
    </w:p>
    <w:p w:rsidR="006B4918" w:rsidRDefault="006B4918" w:rsidP="006B4918">
      <w:pPr>
        <w:spacing w:line="360" w:lineRule="auto"/>
        <w:ind w:left="260" w:firstLine="900"/>
        <w:jc w:val="both"/>
        <w:rPr>
          <w:rFonts w:ascii="Times New Roman" w:eastAsia="Times New Roman" w:hAnsi="Times New Roman"/>
          <w:sz w:val="28"/>
        </w:rPr>
      </w:pPr>
      <w:r>
        <w:rPr>
          <w:rFonts w:ascii="Times New Roman" w:eastAsia="Times New Roman" w:hAnsi="Times New Roman"/>
          <w:b/>
          <w:sz w:val="28"/>
        </w:rPr>
        <w:t xml:space="preserve">Актуальність теми дослідження. </w:t>
      </w:r>
      <w:r>
        <w:rPr>
          <w:rFonts w:ascii="Times New Roman" w:eastAsia="Times New Roman" w:hAnsi="Times New Roman"/>
          <w:sz w:val="28"/>
        </w:rPr>
        <w:t>Права і свободи людини і</w:t>
      </w:r>
      <w:r>
        <w:rPr>
          <w:rFonts w:ascii="Times New Roman" w:eastAsia="Times New Roman" w:hAnsi="Times New Roman"/>
          <w:b/>
          <w:sz w:val="28"/>
        </w:rPr>
        <w:t xml:space="preserve"> </w:t>
      </w:r>
      <w:r>
        <w:rPr>
          <w:rFonts w:ascii="Times New Roman" w:eastAsia="Times New Roman" w:hAnsi="Times New Roman"/>
          <w:sz w:val="28"/>
        </w:rPr>
        <w:t>громадянина складають центральний інститут конституційного права, який містить норми, що визначають відносини держави і особистості, правовий статус останньої.</w:t>
      </w:r>
    </w:p>
    <w:p w:rsidR="006B4918" w:rsidRDefault="006B4918" w:rsidP="006B4918">
      <w:pPr>
        <w:spacing w:line="357" w:lineRule="auto"/>
        <w:ind w:left="260" w:firstLine="901"/>
        <w:jc w:val="both"/>
        <w:rPr>
          <w:rFonts w:ascii="Times New Roman" w:eastAsia="Times New Roman" w:hAnsi="Times New Roman"/>
          <w:sz w:val="28"/>
        </w:rPr>
      </w:pPr>
      <w:r>
        <w:rPr>
          <w:rFonts w:ascii="Times New Roman" w:eastAsia="Times New Roman" w:hAnsi="Times New Roman"/>
          <w:sz w:val="28"/>
        </w:rPr>
        <w:t>Особистість – це, перш за все, індивід, що володіє власними унікальними властивостями. Поняття “особистість” характеризує людину як соціальну істоту. Іншими словами, особистість – це людина, яка повністю усвідомлює себе, своє місце і свою роль в суспільстві і, що, напевно, найважливіше, свою відповідальність перед суспільством.</w:t>
      </w:r>
    </w:p>
    <w:p w:rsidR="006B4918" w:rsidRDefault="006B4918" w:rsidP="006B4918">
      <w:pPr>
        <w:spacing w:line="6" w:lineRule="exact"/>
        <w:rPr>
          <w:rFonts w:ascii="Times New Roman" w:eastAsia="Times New Roman" w:hAnsi="Times New Roman"/>
        </w:rPr>
      </w:pPr>
    </w:p>
    <w:p w:rsidR="006B4918" w:rsidRDefault="006B4918" w:rsidP="006B4918">
      <w:pPr>
        <w:spacing w:line="360" w:lineRule="auto"/>
        <w:ind w:left="260" w:firstLine="900"/>
        <w:jc w:val="both"/>
        <w:rPr>
          <w:rFonts w:ascii="Times New Roman" w:eastAsia="Times New Roman" w:hAnsi="Times New Roman"/>
          <w:sz w:val="28"/>
        </w:rPr>
      </w:pPr>
      <w:r>
        <w:rPr>
          <w:rFonts w:ascii="Times New Roman" w:eastAsia="Times New Roman" w:hAnsi="Times New Roman"/>
          <w:sz w:val="28"/>
        </w:rPr>
        <w:t>Особистість неповторна і унікальна, що виражається в її індивідуальності. Розвиток людської індивідуальності – мета прогресивного історичного процесу, який може бути розглянутий як послідовне і поступове втілення принципу самореалізації особистості. Тільки повага до людської унікальності та неповторності може гарантувати справедливий порядок, не людина повинна служити державі і суспільству, а вони їй. Таким чином, можна стверджувати, що особистість ніколи не повинна бути принесена в жертву, вона є святістю, недоторканною. Будь-яка подія і явище, будь-яка соціальна структура можуть бути зрозумілі і пізнані через оцінку їх корисності і бажаності з точки зору етичних цінностей, морального ідеалу, виробленого індивідами.</w:t>
      </w:r>
    </w:p>
    <w:p w:rsidR="006B4918" w:rsidRDefault="006B4918" w:rsidP="006B4918">
      <w:pPr>
        <w:spacing w:line="1" w:lineRule="exact"/>
        <w:rPr>
          <w:rFonts w:ascii="Times New Roman" w:eastAsia="Times New Roman" w:hAnsi="Times New Roman"/>
        </w:rPr>
      </w:pPr>
    </w:p>
    <w:p w:rsidR="006B4918" w:rsidRDefault="006B4918" w:rsidP="006B4918">
      <w:pPr>
        <w:spacing w:line="357" w:lineRule="auto"/>
        <w:ind w:left="260" w:firstLine="900"/>
        <w:jc w:val="both"/>
        <w:rPr>
          <w:rFonts w:ascii="Times New Roman" w:eastAsia="Times New Roman" w:hAnsi="Times New Roman"/>
          <w:sz w:val="28"/>
        </w:rPr>
      </w:pPr>
      <w:r>
        <w:rPr>
          <w:rFonts w:ascii="Times New Roman" w:eastAsia="Times New Roman" w:hAnsi="Times New Roman"/>
          <w:sz w:val="28"/>
        </w:rPr>
        <w:t>Людина є недоторканою, незалежно від того, в які суспільні відносини вона вступає, у тому числі і кримінальні процесуальні відносини.</w:t>
      </w:r>
    </w:p>
    <w:p w:rsidR="006B4918" w:rsidRDefault="006B4918" w:rsidP="006B4918">
      <w:pPr>
        <w:spacing w:line="2" w:lineRule="exact"/>
        <w:rPr>
          <w:rFonts w:ascii="Times New Roman" w:eastAsia="Times New Roman" w:hAnsi="Times New Roman"/>
        </w:rPr>
      </w:pPr>
    </w:p>
    <w:p w:rsidR="006B4918" w:rsidRDefault="006B4918" w:rsidP="006B4918">
      <w:pPr>
        <w:numPr>
          <w:ilvl w:val="0"/>
          <w:numId w:val="1"/>
        </w:numPr>
        <w:tabs>
          <w:tab w:val="left" w:pos="562"/>
        </w:tabs>
        <w:spacing w:line="360" w:lineRule="auto"/>
        <w:ind w:left="260" w:firstLine="2"/>
        <w:rPr>
          <w:rFonts w:ascii="Times New Roman" w:eastAsia="Times New Roman" w:hAnsi="Times New Roman"/>
          <w:sz w:val="28"/>
        </w:rPr>
      </w:pPr>
      <w:r>
        <w:rPr>
          <w:rFonts w:ascii="Times New Roman" w:eastAsia="Times New Roman" w:hAnsi="Times New Roman"/>
          <w:sz w:val="28"/>
        </w:rPr>
        <w:t>зв’язку із цим, актуалізуються питання забезпечення права на свободу та особисту недоторканість як засади кримінального провадження України.</w:t>
      </w:r>
    </w:p>
    <w:p w:rsidR="006B4918" w:rsidRDefault="006B4918" w:rsidP="006B4918">
      <w:pPr>
        <w:spacing w:line="1" w:lineRule="exact"/>
        <w:rPr>
          <w:rFonts w:ascii="Times New Roman" w:eastAsia="Times New Roman" w:hAnsi="Times New Roman"/>
          <w:sz w:val="28"/>
        </w:rPr>
      </w:pPr>
    </w:p>
    <w:p w:rsidR="006B4918" w:rsidRDefault="006B4918" w:rsidP="006B4918">
      <w:pPr>
        <w:spacing w:line="376" w:lineRule="auto"/>
        <w:ind w:left="260" w:firstLine="900"/>
        <w:jc w:val="both"/>
        <w:rPr>
          <w:rFonts w:ascii="Times New Roman" w:eastAsia="Times New Roman" w:hAnsi="Times New Roman"/>
          <w:sz w:val="28"/>
        </w:rPr>
      </w:pPr>
      <w:r>
        <w:rPr>
          <w:rFonts w:ascii="Times New Roman" w:eastAsia="Times New Roman" w:hAnsi="Times New Roman"/>
          <w:sz w:val="28"/>
        </w:rPr>
        <w:t xml:space="preserve">Вказаним питанням у тій чи іншій мірі приділяли увагу В. М. </w:t>
      </w:r>
      <w:proofErr w:type="spellStart"/>
      <w:r>
        <w:rPr>
          <w:rFonts w:ascii="Times New Roman" w:eastAsia="Times New Roman" w:hAnsi="Times New Roman"/>
          <w:sz w:val="28"/>
        </w:rPr>
        <w:t>Агеєв</w:t>
      </w:r>
      <w:proofErr w:type="spellEnd"/>
      <w:r>
        <w:rPr>
          <w:rFonts w:ascii="Times New Roman" w:eastAsia="Times New Roman" w:hAnsi="Times New Roman"/>
          <w:sz w:val="28"/>
        </w:rPr>
        <w:t xml:space="preserve">, Г. В. Антипова, Т. О. Бринь, В. Л. </w:t>
      </w:r>
      <w:proofErr w:type="spellStart"/>
      <w:r>
        <w:rPr>
          <w:rFonts w:ascii="Times New Roman" w:eastAsia="Times New Roman" w:hAnsi="Times New Roman"/>
          <w:sz w:val="28"/>
        </w:rPr>
        <w:t>Бучківська</w:t>
      </w:r>
      <w:proofErr w:type="spellEnd"/>
      <w:r>
        <w:rPr>
          <w:rFonts w:ascii="Times New Roman" w:eastAsia="Times New Roman" w:hAnsi="Times New Roman"/>
          <w:sz w:val="28"/>
        </w:rPr>
        <w:t xml:space="preserve">, М. В. </w:t>
      </w:r>
      <w:proofErr w:type="spellStart"/>
      <w:r>
        <w:rPr>
          <w:rFonts w:ascii="Times New Roman" w:eastAsia="Times New Roman" w:hAnsi="Times New Roman"/>
          <w:sz w:val="28"/>
        </w:rPr>
        <w:t>Вітрук</w:t>
      </w:r>
      <w:proofErr w:type="spellEnd"/>
      <w:r>
        <w:rPr>
          <w:rFonts w:ascii="Times New Roman" w:eastAsia="Times New Roman" w:hAnsi="Times New Roman"/>
          <w:sz w:val="28"/>
        </w:rPr>
        <w:t xml:space="preserve">, С. Г. </w:t>
      </w:r>
      <w:proofErr w:type="spellStart"/>
      <w:r>
        <w:rPr>
          <w:rFonts w:ascii="Times New Roman" w:eastAsia="Times New Roman" w:hAnsi="Times New Roman"/>
          <w:sz w:val="28"/>
        </w:rPr>
        <w:t>Волкотруб</w:t>
      </w:r>
      <w:proofErr w:type="spellEnd"/>
      <w:r>
        <w:rPr>
          <w:rFonts w:ascii="Times New Roman" w:eastAsia="Times New Roman" w:hAnsi="Times New Roman"/>
          <w:sz w:val="28"/>
        </w:rPr>
        <w:t xml:space="preserve">, О. В. Грищук, Ю. А. </w:t>
      </w:r>
      <w:proofErr w:type="spellStart"/>
      <w:r>
        <w:rPr>
          <w:rFonts w:ascii="Times New Roman" w:eastAsia="Times New Roman" w:hAnsi="Times New Roman"/>
          <w:sz w:val="28"/>
        </w:rPr>
        <w:t>Гурджи</w:t>
      </w:r>
      <w:proofErr w:type="spellEnd"/>
      <w:r>
        <w:rPr>
          <w:rFonts w:ascii="Times New Roman" w:eastAsia="Times New Roman" w:hAnsi="Times New Roman"/>
          <w:sz w:val="28"/>
        </w:rPr>
        <w:t xml:space="preserve">, А. Г. </w:t>
      </w:r>
      <w:proofErr w:type="spellStart"/>
      <w:r>
        <w:rPr>
          <w:rFonts w:ascii="Times New Roman" w:eastAsia="Times New Roman" w:hAnsi="Times New Roman"/>
          <w:sz w:val="28"/>
        </w:rPr>
        <w:t>Кібальник</w:t>
      </w:r>
      <w:proofErr w:type="spellEnd"/>
      <w:r>
        <w:rPr>
          <w:rFonts w:ascii="Times New Roman" w:eastAsia="Times New Roman" w:hAnsi="Times New Roman"/>
          <w:sz w:val="28"/>
        </w:rPr>
        <w:t xml:space="preserve">, Є. Ф. </w:t>
      </w:r>
      <w:proofErr w:type="spellStart"/>
      <w:r>
        <w:rPr>
          <w:rFonts w:ascii="Times New Roman" w:eastAsia="Times New Roman" w:hAnsi="Times New Roman"/>
          <w:sz w:val="28"/>
        </w:rPr>
        <w:t>Куцова</w:t>
      </w:r>
      <w:proofErr w:type="spellEnd"/>
      <w:r>
        <w:rPr>
          <w:rFonts w:ascii="Times New Roman" w:eastAsia="Times New Roman" w:hAnsi="Times New Roman"/>
          <w:sz w:val="28"/>
        </w:rPr>
        <w:t xml:space="preserve">, О. П. </w:t>
      </w:r>
      <w:proofErr w:type="spellStart"/>
      <w:r>
        <w:rPr>
          <w:rFonts w:ascii="Times New Roman" w:eastAsia="Times New Roman" w:hAnsi="Times New Roman"/>
          <w:sz w:val="28"/>
        </w:rPr>
        <w:t>Кучинська</w:t>
      </w:r>
      <w:proofErr w:type="spellEnd"/>
      <w:r>
        <w:rPr>
          <w:rFonts w:ascii="Times New Roman" w:eastAsia="Times New Roman" w:hAnsi="Times New Roman"/>
          <w:sz w:val="28"/>
        </w:rPr>
        <w:t>,</w:t>
      </w:r>
    </w:p>
    <w:p w:rsidR="006B4918" w:rsidRDefault="006B4918" w:rsidP="006B4918">
      <w:pPr>
        <w:spacing w:line="376" w:lineRule="auto"/>
        <w:rPr>
          <w:rFonts w:ascii="Times New Roman" w:eastAsia="Times New Roman" w:hAnsi="Times New Roman"/>
          <w:sz w:val="28"/>
        </w:rPr>
        <w:sectPr w:rsidR="006B4918">
          <w:pgSz w:w="11900" w:h="16838"/>
          <w:pgMar w:top="690" w:right="846" w:bottom="613" w:left="1440" w:header="0" w:footer="0" w:gutter="0"/>
          <w:cols w:space="720"/>
        </w:sectPr>
      </w:pPr>
    </w:p>
    <w:p w:rsidR="006B4918" w:rsidRDefault="006B4918" w:rsidP="006B4918">
      <w:pPr>
        <w:spacing w:line="0" w:lineRule="atLeast"/>
        <w:ind w:left="9500"/>
        <w:rPr>
          <w:sz w:val="22"/>
        </w:rPr>
      </w:pPr>
      <w:bookmarkStart w:id="2" w:name="page4"/>
      <w:bookmarkEnd w:id="2"/>
      <w:r>
        <w:rPr>
          <w:sz w:val="22"/>
        </w:rPr>
        <w:lastRenderedPageBreak/>
        <w:t>4</w:t>
      </w:r>
    </w:p>
    <w:p w:rsidR="006B4918" w:rsidRDefault="006B4918" w:rsidP="006B4918">
      <w:pPr>
        <w:spacing w:line="200" w:lineRule="exact"/>
        <w:rPr>
          <w:rFonts w:ascii="Times New Roman" w:eastAsia="Times New Roman" w:hAnsi="Times New Roman"/>
        </w:rPr>
      </w:pPr>
    </w:p>
    <w:p w:rsidR="006B4918" w:rsidRDefault="006B4918" w:rsidP="006B4918">
      <w:pPr>
        <w:spacing w:line="200" w:lineRule="exact"/>
        <w:rPr>
          <w:rFonts w:ascii="Times New Roman" w:eastAsia="Times New Roman" w:hAnsi="Times New Roman"/>
        </w:rPr>
      </w:pPr>
    </w:p>
    <w:p w:rsidR="006B4918" w:rsidRDefault="006B4918" w:rsidP="006B4918">
      <w:pPr>
        <w:spacing w:line="338" w:lineRule="exact"/>
        <w:rPr>
          <w:rFonts w:ascii="Times New Roman" w:eastAsia="Times New Roman" w:hAnsi="Times New Roman"/>
        </w:rPr>
      </w:pPr>
    </w:p>
    <w:p w:rsidR="006B4918" w:rsidRDefault="006B4918" w:rsidP="006B4918">
      <w:pPr>
        <w:spacing w:line="357" w:lineRule="auto"/>
        <w:ind w:left="260"/>
        <w:jc w:val="both"/>
        <w:rPr>
          <w:rFonts w:ascii="Times New Roman" w:eastAsia="Times New Roman" w:hAnsi="Times New Roman"/>
          <w:sz w:val="28"/>
        </w:rPr>
      </w:pPr>
      <w:r>
        <w:rPr>
          <w:rFonts w:ascii="Times New Roman" w:eastAsia="Times New Roman" w:hAnsi="Times New Roman"/>
          <w:sz w:val="28"/>
        </w:rPr>
        <w:t xml:space="preserve">А. М. Колодій, Л. М. </w:t>
      </w:r>
      <w:proofErr w:type="spellStart"/>
      <w:r>
        <w:rPr>
          <w:rFonts w:ascii="Times New Roman" w:eastAsia="Times New Roman" w:hAnsi="Times New Roman"/>
          <w:sz w:val="28"/>
        </w:rPr>
        <w:t>Лобойко</w:t>
      </w:r>
      <w:proofErr w:type="spellEnd"/>
      <w:r>
        <w:rPr>
          <w:rFonts w:ascii="Times New Roman" w:eastAsia="Times New Roman" w:hAnsi="Times New Roman"/>
          <w:sz w:val="28"/>
        </w:rPr>
        <w:t xml:space="preserve">, Є. А. </w:t>
      </w:r>
      <w:proofErr w:type="spellStart"/>
      <w:r>
        <w:rPr>
          <w:rFonts w:ascii="Times New Roman" w:eastAsia="Times New Roman" w:hAnsi="Times New Roman"/>
          <w:sz w:val="28"/>
        </w:rPr>
        <w:t>Лукашева</w:t>
      </w:r>
      <w:proofErr w:type="spellEnd"/>
      <w:r>
        <w:rPr>
          <w:rFonts w:ascii="Times New Roman" w:eastAsia="Times New Roman" w:hAnsi="Times New Roman"/>
          <w:sz w:val="28"/>
        </w:rPr>
        <w:t xml:space="preserve">, Л. А. </w:t>
      </w:r>
      <w:proofErr w:type="spellStart"/>
      <w:r>
        <w:rPr>
          <w:rFonts w:ascii="Times New Roman" w:eastAsia="Times New Roman" w:hAnsi="Times New Roman"/>
          <w:sz w:val="28"/>
        </w:rPr>
        <w:t>Луць</w:t>
      </w:r>
      <w:proofErr w:type="spellEnd"/>
      <w:r>
        <w:rPr>
          <w:rFonts w:ascii="Times New Roman" w:eastAsia="Times New Roman" w:hAnsi="Times New Roman"/>
          <w:sz w:val="28"/>
        </w:rPr>
        <w:t xml:space="preserve">, М. М. Марченко, А. Ю. Олійник, В. Ф. </w:t>
      </w:r>
      <w:proofErr w:type="spellStart"/>
      <w:r>
        <w:rPr>
          <w:rFonts w:ascii="Times New Roman" w:eastAsia="Times New Roman" w:hAnsi="Times New Roman"/>
          <w:sz w:val="28"/>
        </w:rPr>
        <w:t>Погорілко</w:t>
      </w:r>
      <w:proofErr w:type="spellEnd"/>
      <w:r>
        <w:rPr>
          <w:rFonts w:ascii="Times New Roman" w:eastAsia="Times New Roman" w:hAnsi="Times New Roman"/>
          <w:sz w:val="28"/>
        </w:rPr>
        <w:t xml:space="preserve">, С. П. Погребняк, В. Ф. Сіренко, П. М. </w:t>
      </w:r>
      <w:proofErr w:type="spellStart"/>
      <w:r>
        <w:rPr>
          <w:rFonts w:ascii="Times New Roman" w:eastAsia="Times New Roman" w:hAnsi="Times New Roman"/>
          <w:sz w:val="28"/>
        </w:rPr>
        <w:t>Рабінович</w:t>
      </w:r>
      <w:proofErr w:type="spellEnd"/>
      <w:r>
        <w:rPr>
          <w:rFonts w:ascii="Times New Roman" w:eastAsia="Times New Roman" w:hAnsi="Times New Roman"/>
          <w:sz w:val="28"/>
        </w:rPr>
        <w:t xml:space="preserve">, А. Х. </w:t>
      </w:r>
      <w:proofErr w:type="spellStart"/>
      <w:r>
        <w:rPr>
          <w:rFonts w:ascii="Times New Roman" w:eastAsia="Times New Roman" w:hAnsi="Times New Roman"/>
          <w:sz w:val="28"/>
        </w:rPr>
        <w:t>Саїдов</w:t>
      </w:r>
      <w:proofErr w:type="spellEnd"/>
      <w:r>
        <w:rPr>
          <w:rFonts w:ascii="Times New Roman" w:eastAsia="Times New Roman" w:hAnsi="Times New Roman"/>
          <w:sz w:val="28"/>
        </w:rPr>
        <w:t xml:space="preserve">, О. Ф. Скакун, С. С. Сливка, Г. К. </w:t>
      </w:r>
      <w:proofErr w:type="spellStart"/>
      <w:r>
        <w:rPr>
          <w:rFonts w:ascii="Times New Roman" w:eastAsia="Times New Roman" w:hAnsi="Times New Roman"/>
          <w:sz w:val="28"/>
        </w:rPr>
        <w:t>Цвайгерт</w:t>
      </w:r>
      <w:proofErr w:type="spellEnd"/>
      <w:r>
        <w:rPr>
          <w:rFonts w:ascii="Times New Roman" w:eastAsia="Times New Roman" w:hAnsi="Times New Roman"/>
          <w:sz w:val="28"/>
        </w:rPr>
        <w:t xml:space="preserve">, П. Б. Стецюк, В. Я. </w:t>
      </w:r>
      <w:proofErr w:type="spellStart"/>
      <w:r>
        <w:rPr>
          <w:rFonts w:ascii="Times New Roman" w:eastAsia="Times New Roman" w:hAnsi="Times New Roman"/>
          <w:sz w:val="28"/>
        </w:rPr>
        <w:t>Тацій</w:t>
      </w:r>
      <w:proofErr w:type="spellEnd"/>
      <w:r>
        <w:rPr>
          <w:rFonts w:ascii="Times New Roman" w:eastAsia="Times New Roman" w:hAnsi="Times New Roman"/>
          <w:sz w:val="28"/>
        </w:rPr>
        <w:t xml:space="preserve">, Ю. М. </w:t>
      </w:r>
      <w:proofErr w:type="spellStart"/>
      <w:r>
        <w:rPr>
          <w:rFonts w:ascii="Times New Roman" w:eastAsia="Times New Roman" w:hAnsi="Times New Roman"/>
          <w:sz w:val="28"/>
        </w:rPr>
        <w:t>Тодик</w:t>
      </w:r>
      <w:proofErr w:type="spellEnd"/>
      <w:r>
        <w:rPr>
          <w:rFonts w:ascii="Times New Roman" w:eastAsia="Times New Roman" w:hAnsi="Times New Roman"/>
          <w:sz w:val="28"/>
        </w:rPr>
        <w:t xml:space="preserve">, Р. Б. </w:t>
      </w:r>
      <w:proofErr w:type="spellStart"/>
      <w:r>
        <w:rPr>
          <w:rFonts w:ascii="Times New Roman" w:eastAsia="Times New Roman" w:hAnsi="Times New Roman"/>
          <w:sz w:val="28"/>
        </w:rPr>
        <w:t>Тополевський</w:t>
      </w:r>
      <w:proofErr w:type="spellEnd"/>
      <w:r>
        <w:rPr>
          <w:rFonts w:ascii="Times New Roman" w:eastAsia="Times New Roman" w:hAnsi="Times New Roman"/>
          <w:sz w:val="28"/>
        </w:rPr>
        <w:t xml:space="preserve">, В. Є. </w:t>
      </w:r>
      <w:proofErr w:type="spellStart"/>
      <w:r>
        <w:rPr>
          <w:rFonts w:ascii="Times New Roman" w:eastAsia="Times New Roman" w:hAnsi="Times New Roman"/>
          <w:sz w:val="28"/>
        </w:rPr>
        <w:t>Чиркін</w:t>
      </w:r>
      <w:proofErr w:type="spellEnd"/>
      <w:r>
        <w:rPr>
          <w:rFonts w:ascii="Times New Roman" w:eastAsia="Times New Roman" w:hAnsi="Times New Roman"/>
          <w:sz w:val="28"/>
        </w:rPr>
        <w:t xml:space="preserve">, М. Ф. </w:t>
      </w:r>
      <w:proofErr w:type="spellStart"/>
      <w:r>
        <w:rPr>
          <w:rFonts w:ascii="Times New Roman" w:eastAsia="Times New Roman" w:hAnsi="Times New Roman"/>
          <w:sz w:val="28"/>
        </w:rPr>
        <w:t>Чудаков</w:t>
      </w:r>
      <w:proofErr w:type="spellEnd"/>
      <w:r>
        <w:rPr>
          <w:rFonts w:ascii="Times New Roman" w:eastAsia="Times New Roman" w:hAnsi="Times New Roman"/>
          <w:sz w:val="28"/>
        </w:rPr>
        <w:t xml:space="preserve">, П. П. </w:t>
      </w:r>
      <w:proofErr w:type="spellStart"/>
      <w:r>
        <w:rPr>
          <w:rFonts w:ascii="Times New Roman" w:eastAsia="Times New Roman" w:hAnsi="Times New Roman"/>
          <w:sz w:val="28"/>
        </w:rPr>
        <w:t>Шляхтун</w:t>
      </w:r>
      <w:proofErr w:type="spellEnd"/>
      <w:r>
        <w:rPr>
          <w:rFonts w:ascii="Times New Roman" w:eastAsia="Times New Roman" w:hAnsi="Times New Roman"/>
          <w:sz w:val="28"/>
        </w:rPr>
        <w:t xml:space="preserve">, О. Ф. </w:t>
      </w:r>
      <w:proofErr w:type="spellStart"/>
      <w:r>
        <w:rPr>
          <w:rFonts w:ascii="Times New Roman" w:eastAsia="Times New Roman" w:hAnsi="Times New Roman"/>
          <w:sz w:val="28"/>
        </w:rPr>
        <w:t>Фрицький</w:t>
      </w:r>
      <w:proofErr w:type="spellEnd"/>
      <w:r>
        <w:rPr>
          <w:rFonts w:ascii="Times New Roman" w:eastAsia="Times New Roman" w:hAnsi="Times New Roman"/>
          <w:sz w:val="28"/>
        </w:rPr>
        <w:t>, М. І. Хавронюк та ін.</w:t>
      </w:r>
    </w:p>
    <w:p w:rsidR="006B4918" w:rsidRDefault="006B4918" w:rsidP="006B4918">
      <w:pPr>
        <w:spacing w:line="3" w:lineRule="exact"/>
        <w:rPr>
          <w:rFonts w:ascii="Times New Roman" w:eastAsia="Times New Roman" w:hAnsi="Times New Roman"/>
        </w:rPr>
      </w:pPr>
    </w:p>
    <w:p w:rsidR="006B4918" w:rsidRDefault="006B4918" w:rsidP="006B4918">
      <w:pPr>
        <w:spacing w:line="357" w:lineRule="auto"/>
        <w:ind w:left="260" w:firstLine="900"/>
        <w:jc w:val="both"/>
        <w:rPr>
          <w:rFonts w:ascii="Times New Roman" w:eastAsia="Times New Roman" w:hAnsi="Times New Roman"/>
          <w:sz w:val="28"/>
        </w:rPr>
      </w:pPr>
      <w:r>
        <w:rPr>
          <w:rFonts w:ascii="Times New Roman" w:eastAsia="Times New Roman" w:hAnsi="Times New Roman"/>
          <w:b/>
          <w:sz w:val="28"/>
        </w:rPr>
        <w:t xml:space="preserve">Мета та завдання дослідження. </w:t>
      </w:r>
      <w:r>
        <w:rPr>
          <w:rFonts w:ascii="Times New Roman" w:eastAsia="Times New Roman" w:hAnsi="Times New Roman"/>
          <w:sz w:val="28"/>
        </w:rPr>
        <w:t>Основною</w:t>
      </w:r>
      <w:r>
        <w:rPr>
          <w:rFonts w:ascii="Times New Roman" w:eastAsia="Times New Roman" w:hAnsi="Times New Roman"/>
          <w:b/>
          <w:sz w:val="28"/>
        </w:rPr>
        <w:t xml:space="preserve"> </w:t>
      </w:r>
      <w:r>
        <w:rPr>
          <w:rFonts w:ascii="Times New Roman" w:eastAsia="Times New Roman" w:hAnsi="Times New Roman"/>
          <w:i/>
          <w:sz w:val="28"/>
        </w:rPr>
        <w:t>метою</w:t>
      </w:r>
      <w:r>
        <w:rPr>
          <w:rFonts w:ascii="Times New Roman" w:eastAsia="Times New Roman" w:hAnsi="Times New Roman"/>
          <w:b/>
          <w:sz w:val="28"/>
        </w:rPr>
        <w:t xml:space="preserve"> </w:t>
      </w:r>
      <w:r>
        <w:rPr>
          <w:rFonts w:ascii="Times New Roman" w:eastAsia="Times New Roman" w:hAnsi="Times New Roman"/>
          <w:sz w:val="28"/>
        </w:rPr>
        <w:t>є дослідження</w:t>
      </w:r>
      <w:r>
        <w:rPr>
          <w:rFonts w:ascii="Times New Roman" w:eastAsia="Times New Roman" w:hAnsi="Times New Roman"/>
          <w:b/>
          <w:sz w:val="28"/>
        </w:rPr>
        <w:t xml:space="preserve"> </w:t>
      </w:r>
      <w:r>
        <w:rPr>
          <w:rFonts w:ascii="Times New Roman" w:eastAsia="Times New Roman" w:hAnsi="Times New Roman"/>
          <w:sz w:val="28"/>
        </w:rPr>
        <w:t>забезпечення права на свободу та особисту недоторканість як засада кримінального провадження України.</w:t>
      </w:r>
    </w:p>
    <w:p w:rsidR="006B4918" w:rsidRDefault="006B4918" w:rsidP="006B4918">
      <w:pPr>
        <w:spacing w:line="3" w:lineRule="exact"/>
        <w:rPr>
          <w:rFonts w:ascii="Times New Roman" w:eastAsia="Times New Roman" w:hAnsi="Times New Roman"/>
        </w:rPr>
      </w:pPr>
    </w:p>
    <w:p w:rsidR="006B4918" w:rsidRDefault="006B4918" w:rsidP="006B4918">
      <w:pPr>
        <w:spacing w:line="0" w:lineRule="atLeast"/>
        <w:ind w:left="1160"/>
        <w:rPr>
          <w:rFonts w:ascii="Times New Roman" w:eastAsia="Times New Roman" w:hAnsi="Times New Roman"/>
          <w:i/>
          <w:sz w:val="28"/>
        </w:rPr>
      </w:pPr>
      <w:r>
        <w:rPr>
          <w:rFonts w:ascii="Times New Roman" w:eastAsia="Times New Roman" w:hAnsi="Times New Roman"/>
          <w:sz w:val="28"/>
        </w:rPr>
        <w:t xml:space="preserve">Для досягнення мети було поставлено такі </w:t>
      </w:r>
      <w:r>
        <w:rPr>
          <w:rFonts w:ascii="Times New Roman" w:eastAsia="Times New Roman" w:hAnsi="Times New Roman"/>
          <w:i/>
          <w:sz w:val="28"/>
        </w:rPr>
        <w:t>завдання:</w:t>
      </w:r>
    </w:p>
    <w:p w:rsidR="006B4918" w:rsidRDefault="006B4918" w:rsidP="006B4918">
      <w:pPr>
        <w:spacing w:line="167" w:lineRule="exact"/>
        <w:rPr>
          <w:rFonts w:ascii="Times New Roman" w:eastAsia="Times New Roman" w:hAnsi="Times New Roman"/>
        </w:rPr>
      </w:pPr>
    </w:p>
    <w:p w:rsidR="006B4918" w:rsidRDefault="006B4918" w:rsidP="006B4918">
      <w:pPr>
        <w:numPr>
          <w:ilvl w:val="0"/>
          <w:numId w:val="2"/>
        </w:numPr>
        <w:tabs>
          <w:tab w:val="left" w:pos="1424"/>
        </w:tabs>
        <w:spacing w:line="357" w:lineRule="auto"/>
        <w:ind w:left="260" w:firstLine="902"/>
        <w:rPr>
          <w:rFonts w:ascii="Times New Roman" w:eastAsia="Times New Roman" w:hAnsi="Times New Roman"/>
          <w:sz w:val="28"/>
        </w:rPr>
      </w:pPr>
      <w:r>
        <w:rPr>
          <w:rFonts w:ascii="Times New Roman" w:eastAsia="Times New Roman" w:hAnsi="Times New Roman"/>
          <w:sz w:val="28"/>
        </w:rPr>
        <w:t>розглянути концептуальні основи поняття права на свободу та особисту недоторканність;</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1"/>
          <w:numId w:val="2"/>
        </w:numPr>
        <w:tabs>
          <w:tab w:val="left" w:pos="1492"/>
        </w:tabs>
        <w:spacing w:line="357" w:lineRule="auto"/>
        <w:ind w:left="400" w:firstLine="903"/>
        <w:rPr>
          <w:rFonts w:ascii="Times New Roman" w:eastAsia="Times New Roman" w:hAnsi="Times New Roman"/>
          <w:sz w:val="28"/>
        </w:rPr>
      </w:pPr>
      <w:r>
        <w:rPr>
          <w:rFonts w:ascii="Times New Roman" w:eastAsia="Times New Roman" w:hAnsi="Times New Roman"/>
          <w:sz w:val="28"/>
        </w:rPr>
        <w:t>дослідити особливості забезпечення права на свободу та особисту недоторканність у системі засад кримінального провадження;</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0"/>
          <w:numId w:val="2"/>
        </w:numPr>
        <w:tabs>
          <w:tab w:val="left" w:pos="1450"/>
        </w:tabs>
        <w:spacing w:line="360" w:lineRule="auto"/>
        <w:ind w:left="260" w:firstLine="902"/>
        <w:rPr>
          <w:rFonts w:ascii="Times New Roman" w:eastAsia="Times New Roman" w:hAnsi="Times New Roman"/>
          <w:sz w:val="28"/>
        </w:rPr>
      </w:pPr>
      <w:r>
        <w:rPr>
          <w:rFonts w:ascii="Times New Roman" w:eastAsia="Times New Roman" w:hAnsi="Times New Roman"/>
          <w:sz w:val="28"/>
        </w:rPr>
        <w:t>проаналізувати особливості забезпечення права на свободу та особисту недоторканність у світлі міжнародних стандартів з прав людини;</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0"/>
          <w:numId w:val="2"/>
        </w:numPr>
        <w:tabs>
          <w:tab w:val="left" w:pos="1590"/>
        </w:tabs>
        <w:spacing w:line="357" w:lineRule="auto"/>
        <w:ind w:left="260" w:firstLine="902"/>
        <w:rPr>
          <w:rFonts w:ascii="Times New Roman" w:eastAsia="Times New Roman" w:hAnsi="Times New Roman"/>
          <w:sz w:val="28"/>
        </w:rPr>
      </w:pPr>
      <w:r>
        <w:rPr>
          <w:rFonts w:ascii="Times New Roman" w:eastAsia="Times New Roman" w:hAnsi="Times New Roman"/>
          <w:sz w:val="28"/>
        </w:rPr>
        <w:t>дослідити забезпечення права на свободу та особисту недоторканність в контексті практики Європейського суду з прав людини;</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0"/>
          <w:numId w:val="2"/>
        </w:numPr>
        <w:tabs>
          <w:tab w:val="left" w:pos="1335"/>
        </w:tabs>
        <w:spacing w:line="360" w:lineRule="auto"/>
        <w:ind w:left="260" w:firstLine="902"/>
        <w:rPr>
          <w:rFonts w:ascii="Times New Roman" w:eastAsia="Times New Roman" w:hAnsi="Times New Roman"/>
          <w:sz w:val="28"/>
        </w:rPr>
      </w:pPr>
      <w:r>
        <w:rPr>
          <w:rFonts w:ascii="Times New Roman" w:eastAsia="Times New Roman" w:hAnsi="Times New Roman"/>
          <w:sz w:val="28"/>
        </w:rPr>
        <w:t>розглянути зміст та межі реалізації принципу забезпечення права на свободу та особисту недоторканність за чинним законодавством України;</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0"/>
          <w:numId w:val="2"/>
        </w:numPr>
        <w:tabs>
          <w:tab w:val="left" w:pos="1443"/>
        </w:tabs>
        <w:spacing w:line="355" w:lineRule="auto"/>
        <w:ind w:left="260" w:firstLine="902"/>
        <w:rPr>
          <w:rFonts w:ascii="Times New Roman" w:eastAsia="Times New Roman" w:hAnsi="Times New Roman"/>
          <w:sz w:val="28"/>
        </w:rPr>
      </w:pPr>
      <w:r>
        <w:rPr>
          <w:rFonts w:ascii="Times New Roman" w:eastAsia="Times New Roman" w:hAnsi="Times New Roman"/>
          <w:sz w:val="28"/>
        </w:rPr>
        <w:t>визначити проблеми гарантування права особи на свободу та особисту недоторканність у кримінальному процесі України.</w:t>
      </w:r>
    </w:p>
    <w:p w:rsidR="006B4918" w:rsidRDefault="006B4918" w:rsidP="006B4918">
      <w:pPr>
        <w:spacing w:line="2" w:lineRule="exact"/>
        <w:rPr>
          <w:rFonts w:ascii="Times New Roman" w:eastAsia="Times New Roman" w:hAnsi="Times New Roman"/>
          <w:sz w:val="28"/>
        </w:rPr>
      </w:pPr>
    </w:p>
    <w:p w:rsidR="006B4918" w:rsidRDefault="006B4918" w:rsidP="006B4918">
      <w:pPr>
        <w:spacing w:line="360" w:lineRule="auto"/>
        <w:ind w:left="260" w:firstLine="900"/>
        <w:rPr>
          <w:rFonts w:ascii="Times New Roman" w:eastAsia="Times New Roman" w:hAnsi="Times New Roman"/>
          <w:sz w:val="28"/>
        </w:rPr>
      </w:pPr>
      <w:r>
        <w:rPr>
          <w:rFonts w:ascii="Times New Roman" w:eastAsia="Times New Roman" w:hAnsi="Times New Roman"/>
          <w:i/>
          <w:sz w:val="28"/>
        </w:rPr>
        <w:t xml:space="preserve">Об’єктом дослідження </w:t>
      </w:r>
      <w:r>
        <w:rPr>
          <w:rFonts w:ascii="Times New Roman" w:eastAsia="Times New Roman" w:hAnsi="Times New Roman"/>
          <w:sz w:val="28"/>
        </w:rPr>
        <w:t>є суспільні відносини у сфері забезпечення</w:t>
      </w:r>
      <w:r>
        <w:rPr>
          <w:rFonts w:ascii="Times New Roman" w:eastAsia="Times New Roman" w:hAnsi="Times New Roman"/>
          <w:i/>
          <w:sz w:val="28"/>
        </w:rPr>
        <w:t xml:space="preserve"> </w:t>
      </w:r>
      <w:r>
        <w:rPr>
          <w:rFonts w:ascii="Times New Roman" w:eastAsia="Times New Roman" w:hAnsi="Times New Roman"/>
          <w:sz w:val="28"/>
        </w:rPr>
        <w:t>права на свободу та особисту недоторканість.</w:t>
      </w:r>
    </w:p>
    <w:p w:rsidR="006B4918" w:rsidRDefault="006B4918" w:rsidP="006B4918">
      <w:pPr>
        <w:spacing w:line="1" w:lineRule="exact"/>
        <w:rPr>
          <w:rFonts w:ascii="Times New Roman" w:eastAsia="Times New Roman" w:hAnsi="Times New Roman"/>
          <w:sz w:val="28"/>
        </w:rPr>
      </w:pPr>
    </w:p>
    <w:p w:rsidR="006B4918" w:rsidRDefault="006B4918" w:rsidP="006B4918">
      <w:pPr>
        <w:spacing w:line="357" w:lineRule="auto"/>
        <w:ind w:left="260" w:firstLine="900"/>
        <w:rPr>
          <w:rFonts w:ascii="Times New Roman" w:eastAsia="Times New Roman" w:hAnsi="Times New Roman"/>
          <w:sz w:val="28"/>
        </w:rPr>
      </w:pPr>
      <w:r>
        <w:rPr>
          <w:rFonts w:ascii="Times New Roman" w:eastAsia="Times New Roman" w:hAnsi="Times New Roman"/>
          <w:i/>
          <w:sz w:val="28"/>
        </w:rPr>
        <w:t xml:space="preserve">Предмет дослідження </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забезпечення права на свободу та особисту</w:t>
      </w:r>
      <w:r>
        <w:rPr>
          <w:rFonts w:ascii="Times New Roman" w:eastAsia="Times New Roman" w:hAnsi="Times New Roman"/>
          <w:i/>
          <w:sz w:val="28"/>
        </w:rPr>
        <w:t xml:space="preserve"> </w:t>
      </w:r>
      <w:r>
        <w:rPr>
          <w:rFonts w:ascii="Times New Roman" w:eastAsia="Times New Roman" w:hAnsi="Times New Roman"/>
          <w:sz w:val="28"/>
        </w:rPr>
        <w:t>недоторканість як засада кримінального провадження України.</w:t>
      </w:r>
    </w:p>
    <w:p w:rsidR="006B4918" w:rsidRDefault="006B4918" w:rsidP="006B4918">
      <w:pPr>
        <w:spacing w:line="376" w:lineRule="auto"/>
        <w:ind w:left="260" w:firstLine="708"/>
        <w:jc w:val="both"/>
        <w:rPr>
          <w:rFonts w:ascii="Times New Roman" w:eastAsia="Times New Roman" w:hAnsi="Times New Roman"/>
          <w:sz w:val="28"/>
        </w:rPr>
      </w:pPr>
      <w:r>
        <w:rPr>
          <w:rFonts w:ascii="Times New Roman" w:eastAsia="Times New Roman" w:hAnsi="Times New Roman"/>
          <w:b/>
          <w:sz w:val="28"/>
        </w:rPr>
        <w:t xml:space="preserve">Методи дослідження. </w:t>
      </w:r>
      <w:r>
        <w:rPr>
          <w:rFonts w:ascii="Times New Roman" w:eastAsia="Times New Roman" w:hAnsi="Times New Roman"/>
          <w:sz w:val="28"/>
        </w:rPr>
        <w:t>У роботі використано загальнонаукові і</w:t>
      </w:r>
      <w:r>
        <w:rPr>
          <w:rFonts w:ascii="Times New Roman" w:eastAsia="Times New Roman" w:hAnsi="Times New Roman"/>
          <w:b/>
          <w:sz w:val="28"/>
        </w:rPr>
        <w:t xml:space="preserve"> </w:t>
      </w:r>
      <w:r>
        <w:rPr>
          <w:rFonts w:ascii="Times New Roman" w:eastAsia="Times New Roman" w:hAnsi="Times New Roman"/>
          <w:sz w:val="28"/>
        </w:rPr>
        <w:t>спеціально-наукові методи пізнання, конкретне поєднання яких обумовлене метою й завданнями дослідження.</w:t>
      </w:r>
    </w:p>
    <w:p w:rsidR="006B4918" w:rsidRDefault="006B4918" w:rsidP="006B4918">
      <w:pPr>
        <w:spacing w:line="376" w:lineRule="auto"/>
        <w:rPr>
          <w:rFonts w:ascii="Times New Roman" w:eastAsia="Times New Roman" w:hAnsi="Times New Roman"/>
          <w:sz w:val="28"/>
        </w:rPr>
        <w:sectPr w:rsidR="006B4918">
          <w:pgSz w:w="11900" w:h="16838"/>
          <w:pgMar w:top="690" w:right="846" w:bottom="983" w:left="1440" w:header="0" w:footer="0" w:gutter="0"/>
          <w:cols w:space="720"/>
        </w:sectPr>
      </w:pPr>
    </w:p>
    <w:p w:rsidR="006B4918" w:rsidRDefault="006B4918" w:rsidP="006B4918">
      <w:pPr>
        <w:spacing w:line="0" w:lineRule="atLeast"/>
        <w:ind w:left="9500"/>
        <w:rPr>
          <w:sz w:val="22"/>
        </w:rPr>
      </w:pPr>
      <w:bookmarkStart w:id="3" w:name="page5"/>
      <w:bookmarkEnd w:id="3"/>
      <w:r>
        <w:rPr>
          <w:sz w:val="22"/>
        </w:rPr>
        <w:lastRenderedPageBreak/>
        <w:t>5</w:t>
      </w:r>
    </w:p>
    <w:p w:rsidR="006B4918" w:rsidRDefault="006B4918" w:rsidP="006B4918">
      <w:pPr>
        <w:spacing w:line="200" w:lineRule="exact"/>
        <w:rPr>
          <w:rFonts w:ascii="Times New Roman" w:eastAsia="Times New Roman" w:hAnsi="Times New Roman"/>
        </w:rPr>
      </w:pPr>
    </w:p>
    <w:p w:rsidR="006B4918" w:rsidRDefault="006B4918" w:rsidP="006B4918">
      <w:pPr>
        <w:spacing w:line="200" w:lineRule="exact"/>
        <w:rPr>
          <w:rFonts w:ascii="Times New Roman" w:eastAsia="Times New Roman" w:hAnsi="Times New Roman"/>
        </w:rPr>
      </w:pPr>
    </w:p>
    <w:p w:rsidR="006B4918" w:rsidRDefault="006B4918" w:rsidP="006B4918">
      <w:pPr>
        <w:spacing w:line="338" w:lineRule="exact"/>
        <w:rPr>
          <w:rFonts w:ascii="Times New Roman" w:eastAsia="Times New Roman" w:hAnsi="Times New Roman"/>
        </w:rPr>
      </w:pPr>
    </w:p>
    <w:p w:rsidR="006B4918" w:rsidRDefault="006B4918" w:rsidP="006B4918">
      <w:pPr>
        <w:spacing w:line="360" w:lineRule="auto"/>
        <w:ind w:left="260" w:firstLine="708"/>
        <w:jc w:val="both"/>
        <w:rPr>
          <w:rFonts w:ascii="Times New Roman" w:eastAsia="Times New Roman" w:hAnsi="Times New Roman"/>
          <w:sz w:val="28"/>
        </w:rPr>
      </w:pPr>
      <w:r>
        <w:rPr>
          <w:rFonts w:ascii="Times New Roman" w:eastAsia="Times New Roman" w:hAnsi="Times New Roman"/>
          <w:sz w:val="28"/>
        </w:rPr>
        <w:t xml:space="preserve">Використання формально-логічного методу дозволило визначити, уточнювати і доповнювати окремі поняття категорії і тим самим впорядкувати </w:t>
      </w:r>
      <w:proofErr w:type="spellStart"/>
      <w:r>
        <w:rPr>
          <w:rFonts w:ascii="Times New Roman" w:eastAsia="Times New Roman" w:hAnsi="Times New Roman"/>
          <w:sz w:val="28"/>
        </w:rPr>
        <w:t>понятійно</w:t>
      </w:r>
      <w:proofErr w:type="spellEnd"/>
      <w:r>
        <w:rPr>
          <w:rFonts w:ascii="Times New Roman" w:eastAsia="Times New Roman" w:hAnsi="Times New Roman"/>
          <w:sz w:val="28"/>
        </w:rPr>
        <w:t>-категоріальний апарат, зокрема, поняття права на свободу та особисту недоторканість (п. 1.1.).</w:t>
      </w:r>
    </w:p>
    <w:p w:rsidR="006B4918" w:rsidRDefault="006B4918" w:rsidP="006B4918">
      <w:pPr>
        <w:numPr>
          <w:ilvl w:val="1"/>
          <w:numId w:val="3"/>
        </w:numPr>
        <w:tabs>
          <w:tab w:val="left" w:pos="1429"/>
        </w:tabs>
        <w:spacing w:line="360" w:lineRule="auto"/>
        <w:ind w:left="260" w:firstLine="779"/>
        <w:jc w:val="both"/>
        <w:rPr>
          <w:rFonts w:ascii="Times New Roman" w:eastAsia="Times New Roman" w:hAnsi="Times New Roman"/>
          <w:sz w:val="28"/>
        </w:rPr>
      </w:pPr>
      <w:r>
        <w:rPr>
          <w:rFonts w:ascii="Times New Roman" w:eastAsia="Times New Roman" w:hAnsi="Times New Roman"/>
          <w:sz w:val="28"/>
        </w:rPr>
        <w:t>всіх розділах роботи використовувалися методи формальної й змістовної логіки, зокрема методи аналізу та синтезу, дедукції та індукції, аналогії та узагальнення тощо.</w:t>
      </w:r>
    </w:p>
    <w:p w:rsidR="006B4918" w:rsidRDefault="006B4918" w:rsidP="006B4918">
      <w:pPr>
        <w:spacing w:line="360" w:lineRule="auto"/>
        <w:ind w:left="260" w:firstLine="917"/>
        <w:jc w:val="both"/>
        <w:rPr>
          <w:rFonts w:ascii="Times New Roman" w:eastAsia="Times New Roman" w:hAnsi="Times New Roman"/>
          <w:sz w:val="28"/>
        </w:rPr>
      </w:pPr>
      <w:r>
        <w:rPr>
          <w:rFonts w:ascii="Times New Roman" w:eastAsia="Times New Roman" w:hAnsi="Times New Roman"/>
          <w:sz w:val="28"/>
        </w:rPr>
        <w:t>Системний метод було застосовано при дослідженні забезпечення права на свободу та особисту недоторканність у системі засад кримінального провадження (п. 1.2).</w:t>
      </w:r>
    </w:p>
    <w:p w:rsidR="006B4918" w:rsidRDefault="006B4918" w:rsidP="006B4918">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Порівняльно-правовий метод застосовувався в процесі порівняння норм діючого КПК України 2012 р. з нормами КПК України 1960 р., а також</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0"/>
          <w:numId w:val="3"/>
        </w:numPr>
        <w:tabs>
          <w:tab w:val="left" w:pos="459"/>
        </w:tabs>
        <w:spacing w:line="360" w:lineRule="auto"/>
        <w:ind w:left="260" w:firstLine="1"/>
        <w:jc w:val="both"/>
        <w:rPr>
          <w:rFonts w:ascii="Times New Roman" w:eastAsia="Times New Roman" w:hAnsi="Times New Roman"/>
          <w:sz w:val="28"/>
        </w:rPr>
      </w:pPr>
      <w:r>
        <w:rPr>
          <w:rFonts w:ascii="Times New Roman" w:eastAsia="Times New Roman" w:hAnsi="Times New Roman"/>
          <w:sz w:val="28"/>
        </w:rPr>
        <w:t xml:space="preserve">нормами законодавчих актів зарубіжних країн, що дало можливість </w:t>
      </w:r>
      <w:proofErr w:type="spellStart"/>
      <w:r>
        <w:rPr>
          <w:rFonts w:ascii="Times New Roman" w:eastAsia="Times New Roman" w:hAnsi="Times New Roman"/>
          <w:sz w:val="28"/>
        </w:rPr>
        <w:t>внести</w:t>
      </w:r>
      <w:proofErr w:type="spellEnd"/>
      <w:r>
        <w:rPr>
          <w:rFonts w:ascii="Times New Roman" w:eastAsia="Times New Roman" w:hAnsi="Times New Roman"/>
          <w:sz w:val="28"/>
        </w:rPr>
        <w:t xml:space="preserve"> конкретні пропозиції стосовно вдосконалення положень чинного КПК України (</w:t>
      </w:r>
      <w:proofErr w:type="spellStart"/>
      <w:r>
        <w:rPr>
          <w:rFonts w:ascii="Times New Roman" w:eastAsia="Times New Roman" w:hAnsi="Times New Roman"/>
          <w:sz w:val="28"/>
        </w:rPr>
        <w:t>п.п</w:t>
      </w:r>
      <w:proofErr w:type="spellEnd"/>
      <w:r>
        <w:rPr>
          <w:rFonts w:ascii="Times New Roman" w:eastAsia="Times New Roman" w:hAnsi="Times New Roman"/>
          <w:sz w:val="28"/>
        </w:rPr>
        <w:t>. 3.1, 3.2).</w:t>
      </w:r>
    </w:p>
    <w:p w:rsidR="006B4918" w:rsidRDefault="006B4918" w:rsidP="006B4918">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Логіко-нормативний метод та метод моделювання використовувалися для формулювання пропозицій щодо вдосконалення чинного КПК України (протягом всієї роботи). Всі ці методи використовувалися у взаємозв’язку, що забезпечило достовірність і об’єктивність наукових результатів.</w:t>
      </w:r>
    </w:p>
    <w:p w:rsidR="006B4918" w:rsidRDefault="006B4918" w:rsidP="006B4918">
      <w:pPr>
        <w:spacing w:line="360" w:lineRule="auto"/>
        <w:ind w:left="260" w:firstLine="900"/>
        <w:jc w:val="both"/>
        <w:rPr>
          <w:rFonts w:ascii="Times New Roman" w:eastAsia="Times New Roman" w:hAnsi="Times New Roman"/>
          <w:sz w:val="28"/>
        </w:rPr>
      </w:pPr>
      <w:r>
        <w:rPr>
          <w:rFonts w:ascii="Times New Roman" w:eastAsia="Times New Roman" w:hAnsi="Times New Roman"/>
          <w:b/>
          <w:sz w:val="28"/>
        </w:rPr>
        <w:t xml:space="preserve">Наукова новизна </w:t>
      </w:r>
      <w:r>
        <w:rPr>
          <w:rFonts w:ascii="Times New Roman" w:eastAsia="Times New Roman" w:hAnsi="Times New Roman"/>
          <w:sz w:val="28"/>
        </w:rPr>
        <w:t>одержаних результатів полягає у тому,</w:t>
      </w:r>
      <w:r>
        <w:rPr>
          <w:rFonts w:ascii="Times New Roman" w:eastAsia="Times New Roman" w:hAnsi="Times New Roman"/>
          <w:b/>
          <w:sz w:val="28"/>
        </w:rPr>
        <w:t xml:space="preserve"> </w:t>
      </w:r>
      <w:r>
        <w:rPr>
          <w:rFonts w:ascii="Times New Roman" w:eastAsia="Times New Roman" w:hAnsi="Times New Roman"/>
          <w:sz w:val="28"/>
        </w:rPr>
        <w:t>що ця</w:t>
      </w:r>
      <w:r>
        <w:rPr>
          <w:rFonts w:ascii="Times New Roman" w:eastAsia="Times New Roman" w:hAnsi="Times New Roman"/>
          <w:b/>
          <w:sz w:val="28"/>
        </w:rPr>
        <w:t xml:space="preserve"> </w:t>
      </w:r>
      <w:r>
        <w:rPr>
          <w:rFonts w:ascii="Times New Roman" w:eastAsia="Times New Roman" w:hAnsi="Times New Roman"/>
          <w:sz w:val="28"/>
        </w:rPr>
        <w:t>дипломна роботи є одним із перших вітчизняних досліджень забезпечення права на свободу та особисту недоторканість як засади кримінального провадження. за результатами написання якої сформульовано ряд наукових положень і висновків. Зокрема, до них відносяться такі:</w:t>
      </w:r>
    </w:p>
    <w:p w:rsidR="006B4918" w:rsidRDefault="006B4918" w:rsidP="006B4918">
      <w:pPr>
        <w:spacing w:line="4" w:lineRule="exact"/>
        <w:rPr>
          <w:rFonts w:ascii="Times New Roman" w:eastAsia="Times New Roman" w:hAnsi="Times New Roman"/>
          <w:sz w:val="28"/>
        </w:rPr>
      </w:pPr>
    </w:p>
    <w:p w:rsidR="006B4918" w:rsidRDefault="006B4918" w:rsidP="006B4918">
      <w:pPr>
        <w:numPr>
          <w:ilvl w:val="2"/>
          <w:numId w:val="3"/>
        </w:numPr>
        <w:tabs>
          <w:tab w:val="left" w:pos="1335"/>
        </w:tabs>
        <w:spacing w:line="360" w:lineRule="auto"/>
        <w:ind w:left="260" w:firstLine="902"/>
        <w:rPr>
          <w:rFonts w:ascii="Times New Roman" w:eastAsia="Times New Roman" w:hAnsi="Times New Roman"/>
          <w:sz w:val="28"/>
        </w:rPr>
      </w:pPr>
      <w:r>
        <w:rPr>
          <w:rFonts w:ascii="Times New Roman" w:eastAsia="Times New Roman" w:hAnsi="Times New Roman"/>
          <w:sz w:val="28"/>
        </w:rPr>
        <w:t>надано власне визначення поняття та структури права на свободу та особисту недоторканість;</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2"/>
          <w:numId w:val="3"/>
        </w:numPr>
        <w:tabs>
          <w:tab w:val="left" w:pos="1323"/>
        </w:tabs>
        <w:spacing w:line="393" w:lineRule="auto"/>
        <w:ind w:left="260" w:firstLine="902"/>
        <w:rPr>
          <w:rFonts w:ascii="Times New Roman" w:eastAsia="Times New Roman" w:hAnsi="Times New Roman"/>
          <w:sz w:val="28"/>
        </w:rPr>
      </w:pPr>
      <w:r>
        <w:rPr>
          <w:rFonts w:ascii="Times New Roman" w:eastAsia="Times New Roman" w:hAnsi="Times New Roman"/>
          <w:sz w:val="28"/>
        </w:rPr>
        <w:t>визначено систему додаткових процесуальних гарантій забезпечення права на свободу та особисту недоторканність у новому КПК;</w:t>
      </w:r>
    </w:p>
    <w:p w:rsidR="006B4918" w:rsidRDefault="006B4918" w:rsidP="006B4918">
      <w:pPr>
        <w:spacing w:line="393" w:lineRule="auto"/>
        <w:rPr>
          <w:rFonts w:ascii="Times New Roman" w:eastAsia="Times New Roman" w:hAnsi="Times New Roman"/>
          <w:sz w:val="28"/>
        </w:rPr>
        <w:sectPr w:rsidR="006B4918">
          <w:pgSz w:w="11900" w:h="16838"/>
          <w:pgMar w:top="690" w:right="846" w:bottom="961" w:left="1440" w:header="0" w:footer="0" w:gutter="0"/>
          <w:cols w:space="720"/>
        </w:sectPr>
      </w:pPr>
    </w:p>
    <w:p w:rsidR="006B4918" w:rsidRDefault="006B4918" w:rsidP="006B4918">
      <w:pPr>
        <w:spacing w:line="0" w:lineRule="atLeast"/>
        <w:ind w:left="9500"/>
        <w:rPr>
          <w:sz w:val="22"/>
        </w:rPr>
      </w:pPr>
      <w:bookmarkStart w:id="4" w:name="page6"/>
      <w:bookmarkEnd w:id="4"/>
      <w:r>
        <w:rPr>
          <w:sz w:val="22"/>
        </w:rPr>
        <w:lastRenderedPageBreak/>
        <w:t>6</w:t>
      </w:r>
    </w:p>
    <w:p w:rsidR="006B4918" w:rsidRDefault="006B4918" w:rsidP="006B4918">
      <w:pPr>
        <w:spacing w:line="200" w:lineRule="exact"/>
        <w:rPr>
          <w:rFonts w:ascii="Times New Roman" w:eastAsia="Times New Roman" w:hAnsi="Times New Roman"/>
        </w:rPr>
      </w:pPr>
    </w:p>
    <w:p w:rsidR="006B4918" w:rsidRDefault="006B4918" w:rsidP="006B4918">
      <w:pPr>
        <w:spacing w:line="200" w:lineRule="exact"/>
        <w:rPr>
          <w:rFonts w:ascii="Times New Roman" w:eastAsia="Times New Roman" w:hAnsi="Times New Roman"/>
        </w:rPr>
      </w:pPr>
    </w:p>
    <w:p w:rsidR="006B4918" w:rsidRDefault="006B4918" w:rsidP="006B4918">
      <w:pPr>
        <w:spacing w:line="338" w:lineRule="exact"/>
        <w:rPr>
          <w:rFonts w:ascii="Times New Roman" w:eastAsia="Times New Roman" w:hAnsi="Times New Roman"/>
        </w:rPr>
      </w:pPr>
    </w:p>
    <w:p w:rsidR="006B4918" w:rsidRDefault="006B4918" w:rsidP="006B4918">
      <w:pPr>
        <w:numPr>
          <w:ilvl w:val="0"/>
          <w:numId w:val="4"/>
        </w:numPr>
        <w:tabs>
          <w:tab w:val="left" w:pos="1446"/>
        </w:tabs>
        <w:spacing w:line="360" w:lineRule="auto"/>
        <w:ind w:left="260" w:firstLine="902"/>
        <w:rPr>
          <w:rFonts w:ascii="Times New Roman" w:eastAsia="Times New Roman" w:hAnsi="Times New Roman"/>
          <w:sz w:val="28"/>
        </w:rPr>
      </w:pPr>
      <w:r>
        <w:rPr>
          <w:rFonts w:ascii="Times New Roman" w:eastAsia="Times New Roman" w:hAnsi="Times New Roman"/>
          <w:sz w:val="28"/>
        </w:rPr>
        <w:t>набули подальшого розвитку питання критеріїв включення до правової системи України актів ЄСПЛ;</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0"/>
          <w:numId w:val="4"/>
        </w:numPr>
        <w:tabs>
          <w:tab w:val="left" w:pos="1333"/>
        </w:tabs>
        <w:spacing w:line="357" w:lineRule="auto"/>
        <w:ind w:left="260" w:firstLine="902"/>
        <w:jc w:val="both"/>
        <w:rPr>
          <w:rFonts w:ascii="Times New Roman" w:eastAsia="Times New Roman" w:hAnsi="Times New Roman"/>
          <w:sz w:val="28"/>
        </w:rPr>
      </w:pPr>
      <w:r>
        <w:rPr>
          <w:rFonts w:ascii="Times New Roman" w:eastAsia="Times New Roman" w:hAnsi="Times New Roman"/>
          <w:sz w:val="28"/>
        </w:rPr>
        <w:t xml:space="preserve">надано власне визначення обмеження прав в кримінальному процесі як передбачене законом, тимчасове звуження можливості здійснення </w:t>
      </w:r>
      <w:proofErr w:type="spellStart"/>
      <w:r>
        <w:rPr>
          <w:rFonts w:ascii="Times New Roman" w:eastAsia="Times New Roman" w:hAnsi="Times New Roman"/>
          <w:sz w:val="28"/>
        </w:rPr>
        <w:t>кон-кретних</w:t>
      </w:r>
      <w:proofErr w:type="spellEnd"/>
      <w:r>
        <w:rPr>
          <w:rFonts w:ascii="Times New Roman" w:eastAsia="Times New Roman" w:hAnsi="Times New Roman"/>
          <w:sz w:val="28"/>
        </w:rPr>
        <w:t xml:space="preserve"> суб’єктивних прав окремих учасників кримінального провадження або інших осіб з боку суб’єктів, які проводять досудове розслідування та судове провадження.</w:t>
      </w:r>
    </w:p>
    <w:p w:rsidR="006B4918" w:rsidRDefault="006B4918" w:rsidP="006B4918">
      <w:pPr>
        <w:spacing w:line="360" w:lineRule="auto"/>
        <w:ind w:left="260" w:firstLine="900"/>
        <w:jc w:val="both"/>
        <w:rPr>
          <w:rFonts w:ascii="Times New Roman" w:eastAsia="Times New Roman" w:hAnsi="Times New Roman"/>
          <w:sz w:val="28"/>
        </w:rPr>
      </w:pPr>
      <w:r>
        <w:rPr>
          <w:rFonts w:ascii="Times New Roman" w:eastAsia="Times New Roman" w:hAnsi="Times New Roman"/>
          <w:b/>
          <w:sz w:val="28"/>
        </w:rPr>
        <w:t xml:space="preserve">Структура роботи </w:t>
      </w:r>
      <w:r>
        <w:rPr>
          <w:rFonts w:ascii="Times New Roman" w:eastAsia="Times New Roman" w:hAnsi="Times New Roman"/>
          <w:sz w:val="28"/>
        </w:rPr>
        <w:t>обумовлена цілями і задачами дослідження і</w:t>
      </w:r>
      <w:r>
        <w:rPr>
          <w:rFonts w:ascii="Times New Roman" w:eastAsia="Times New Roman" w:hAnsi="Times New Roman"/>
          <w:b/>
          <w:sz w:val="28"/>
        </w:rPr>
        <w:t xml:space="preserve"> </w:t>
      </w:r>
      <w:r>
        <w:rPr>
          <w:rFonts w:ascii="Times New Roman" w:eastAsia="Times New Roman" w:hAnsi="Times New Roman"/>
          <w:sz w:val="28"/>
        </w:rPr>
        <w:t>включає вступ, три розділи, шість підрозділів, висновок і список використаних джерел.</w:t>
      </w:r>
    </w:p>
    <w:p w:rsidR="006B4918" w:rsidRDefault="006B4918" w:rsidP="006B4918">
      <w:pPr>
        <w:spacing w:line="364" w:lineRule="auto"/>
        <w:ind w:left="260" w:firstLine="900"/>
        <w:jc w:val="both"/>
        <w:rPr>
          <w:sz w:val="28"/>
        </w:rPr>
      </w:pPr>
      <w:r>
        <w:rPr>
          <w:rFonts w:ascii="Times New Roman" w:eastAsia="Times New Roman" w:hAnsi="Times New Roman"/>
          <w:b/>
          <w:sz w:val="28"/>
        </w:rPr>
        <w:t>Обсяг і структура дослідження</w:t>
      </w:r>
      <w:r>
        <w:rPr>
          <w:rFonts w:ascii="Times New Roman" w:eastAsia="Times New Roman" w:hAnsi="Times New Roman"/>
          <w:sz w:val="28"/>
        </w:rPr>
        <w:t>.</w:t>
      </w:r>
      <w:r>
        <w:rPr>
          <w:rFonts w:ascii="Times New Roman" w:eastAsia="Times New Roman" w:hAnsi="Times New Roman"/>
          <w:b/>
          <w:sz w:val="28"/>
        </w:rPr>
        <w:t xml:space="preserve"> </w:t>
      </w:r>
      <w:r>
        <w:rPr>
          <w:rFonts w:ascii="Times New Roman" w:eastAsia="Times New Roman" w:hAnsi="Times New Roman"/>
          <w:sz w:val="28"/>
        </w:rPr>
        <w:t>Магістерська робота складається зі</w:t>
      </w:r>
      <w:r>
        <w:rPr>
          <w:rFonts w:ascii="Times New Roman" w:eastAsia="Times New Roman" w:hAnsi="Times New Roman"/>
          <w:b/>
          <w:sz w:val="28"/>
        </w:rPr>
        <w:t xml:space="preserve"> </w:t>
      </w:r>
      <w:r>
        <w:rPr>
          <w:rFonts w:ascii="Times New Roman" w:eastAsia="Times New Roman" w:hAnsi="Times New Roman"/>
          <w:sz w:val="28"/>
        </w:rPr>
        <w:t>вступу, трьох розділів, що містять 6 підрозділів, висновків, списку використаних джерел. Загальний обсяг дослідження складає 97 сторінок, з яких: 88 сторінок основний текст роботи, 9 сторінок – список використаних джерел</w:t>
      </w:r>
      <w:r>
        <w:rPr>
          <w:sz w:val="28"/>
        </w:rPr>
        <w:t>.</w:t>
      </w:r>
    </w:p>
    <w:p w:rsidR="00E562FE" w:rsidRDefault="00E562FE"/>
    <w:p w:rsidR="006B4918" w:rsidRDefault="006B4918"/>
    <w:p w:rsidR="006B4918" w:rsidRDefault="006B4918"/>
    <w:p w:rsidR="006B4918" w:rsidRDefault="006B4918"/>
    <w:p w:rsidR="006B4918" w:rsidRDefault="006B4918"/>
    <w:p w:rsidR="006B4918" w:rsidRDefault="006B4918"/>
    <w:p w:rsidR="006B4918" w:rsidRDefault="006B4918"/>
    <w:p w:rsidR="006B4918" w:rsidRDefault="006B4918"/>
    <w:p w:rsidR="006B4918" w:rsidRDefault="006B4918"/>
    <w:p w:rsidR="006B4918" w:rsidRDefault="006B4918"/>
    <w:p w:rsidR="006B4918" w:rsidRDefault="006B4918"/>
    <w:p w:rsidR="006B4918" w:rsidRDefault="006B4918"/>
    <w:p w:rsidR="006B4918" w:rsidRDefault="006B4918"/>
    <w:p w:rsidR="006B4918" w:rsidRDefault="006B4918"/>
    <w:p w:rsidR="006B4918" w:rsidRDefault="006B4918"/>
    <w:p w:rsidR="006B4918" w:rsidRDefault="006B4918"/>
    <w:p w:rsidR="006B4918" w:rsidRDefault="006B4918"/>
    <w:p w:rsidR="006B4918" w:rsidRDefault="006B4918"/>
    <w:p w:rsidR="006B4918" w:rsidRDefault="006B4918"/>
    <w:p w:rsidR="006B4918" w:rsidRDefault="006B4918"/>
    <w:p w:rsidR="006B4918" w:rsidRDefault="006B4918"/>
    <w:p w:rsidR="006B4918" w:rsidRDefault="006B4918"/>
    <w:p w:rsidR="006B4918" w:rsidRDefault="006B4918"/>
    <w:p w:rsidR="006B4918" w:rsidRDefault="006B4918"/>
    <w:p w:rsidR="006B4918" w:rsidRDefault="006B4918"/>
    <w:p w:rsidR="006B4918" w:rsidRDefault="006B4918"/>
    <w:p w:rsidR="006B4918" w:rsidRDefault="006B4918"/>
    <w:p w:rsidR="006B4918" w:rsidRDefault="006B4918"/>
    <w:p w:rsidR="006B4918" w:rsidRDefault="006B4918" w:rsidP="006B4918">
      <w:pPr>
        <w:spacing w:line="0" w:lineRule="atLeast"/>
        <w:ind w:right="-259"/>
        <w:jc w:val="center"/>
        <w:rPr>
          <w:rFonts w:ascii="Times New Roman" w:eastAsia="Times New Roman" w:hAnsi="Times New Roman"/>
          <w:b/>
          <w:sz w:val="28"/>
        </w:rPr>
      </w:pPr>
    </w:p>
    <w:p w:rsidR="006B4918" w:rsidRDefault="006B4918" w:rsidP="006B4918">
      <w:pPr>
        <w:spacing w:line="0" w:lineRule="atLeast"/>
        <w:ind w:right="-259"/>
        <w:jc w:val="center"/>
        <w:rPr>
          <w:rFonts w:ascii="Times New Roman" w:eastAsia="Times New Roman" w:hAnsi="Times New Roman"/>
          <w:b/>
          <w:sz w:val="28"/>
        </w:rPr>
      </w:pPr>
      <w:bookmarkStart w:id="5" w:name="_GoBack"/>
      <w:bookmarkEnd w:id="5"/>
      <w:r>
        <w:rPr>
          <w:rFonts w:ascii="Times New Roman" w:eastAsia="Times New Roman" w:hAnsi="Times New Roman"/>
          <w:b/>
          <w:sz w:val="28"/>
        </w:rPr>
        <w:lastRenderedPageBreak/>
        <w:t>Висновки</w:t>
      </w:r>
    </w:p>
    <w:p w:rsidR="006B4918" w:rsidRDefault="006B4918" w:rsidP="006B4918">
      <w:pPr>
        <w:spacing w:line="200" w:lineRule="exact"/>
        <w:rPr>
          <w:rFonts w:ascii="Times New Roman" w:eastAsia="Times New Roman" w:hAnsi="Times New Roman"/>
        </w:rPr>
      </w:pPr>
    </w:p>
    <w:p w:rsidR="006B4918" w:rsidRDefault="006B4918" w:rsidP="006B4918">
      <w:pPr>
        <w:spacing w:line="200" w:lineRule="exact"/>
        <w:rPr>
          <w:rFonts w:ascii="Times New Roman" w:eastAsia="Times New Roman" w:hAnsi="Times New Roman"/>
        </w:rPr>
      </w:pPr>
    </w:p>
    <w:p w:rsidR="006B4918" w:rsidRDefault="006B4918" w:rsidP="006B4918">
      <w:pPr>
        <w:spacing w:line="246" w:lineRule="exact"/>
        <w:rPr>
          <w:rFonts w:ascii="Times New Roman" w:eastAsia="Times New Roman" w:hAnsi="Times New Roman"/>
        </w:rPr>
      </w:pPr>
    </w:p>
    <w:p w:rsidR="006B4918" w:rsidRDefault="006B4918" w:rsidP="006B4918">
      <w:pPr>
        <w:numPr>
          <w:ilvl w:val="3"/>
          <w:numId w:val="5"/>
        </w:numPr>
        <w:tabs>
          <w:tab w:val="left" w:pos="1676"/>
        </w:tabs>
        <w:spacing w:line="357" w:lineRule="auto"/>
        <w:ind w:left="260" w:firstLine="854"/>
        <w:jc w:val="both"/>
        <w:rPr>
          <w:rFonts w:ascii="Times New Roman" w:eastAsia="Times New Roman" w:hAnsi="Times New Roman"/>
          <w:sz w:val="28"/>
        </w:rPr>
      </w:pPr>
      <w:r>
        <w:rPr>
          <w:rFonts w:ascii="Times New Roman" w:eastAsia="Times New Roman" w:hAnsi="Times New Roman"/>
          <w:sz w:val="28"/>
        </w:rPr>
        <w:t>Право особистої недоторканності – це комплексний правовий інститут, який об’єднує норми різних галузей права щодо забезпечення фізичної, психічної недоторканності людини, недоторканності її особистого і сімейного життя, її честі і гідності, таємниці листування, телефонних розмов, телеграфної й іншої кореспонденції, недоторканності житла. У поєднанні з правом на свободу воно означає:</w:t>
      </w:r>
    </w:p>
    <w:p w:rsidR="006B4918" w:rsidRDefault="006B4918" w:rsidP="006B4918">
      <w:pPr>
        <w:spacing w:line="7" w:lineRule="exact"/>
        <w:rPr>
          <w:rFonts w:ascii="Times New Roman" w:eastAsia="Times New Roman" w:hAnsi="Times New Roman"/>
          <w:sz w:val="28"/>
        </w:rPr>
      </w:pPr>
    </w:p>
    <w:p w:rsidR="006B4918" w:rsidRDefault="006B4918" w:rsidP="006B4918">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по-перше, гарантовану державою свободу людини, яка полягає у наданні їй реальної можливості виконувати всі дії, які особа вважає за потрібне для забезпечення особистого існування та розвитку, якщо вони не суперечать нормам права та не порушують права і законні інтереси інших людей;</w:t>
      </w:r>
    </w:p>
    <w:p w:rsidR="006B4918" w:rsidRDefault="006B4918" w:rsidP="006B4918">
      <w:pPr>
        <w:spacing w:line="6" w:lineRule="exact"/>
        <w:rPr>
          <w:rFonts w:ascii="Times New Roman" w:eastAsia="Times New Roman" w:hAnsi="Times New Roman"/>
          <w:sz w:val="28"/>
        </w:rPr>
      </w:pPr>
    </w:p>
    <w:p w:rsidR="006B4918" w:rsidRDefault="006B4918" w:rsidP="006B4918">
      <w:pPr>
        <w:spacing w:line="360" w:lineRule="auto"/>
        <w:ind w:left="260" w:firstLine="708"/>
        <w:jc w:val="both"/>
        <w:rPr>
          <w:rFonts w:ascii="Times New Roman" w:eastAsia="Times New Roman" w:hAnsi="Times New Roman"/>
          <w:sz w:val="28"/>
        </w:rPr>
      </w:pPr>
      <w:r>
        <w:rPr>
          <w:rFonts w:ascii="Times New Roman" w:eastAsia="Times New Roman" w:hAnsi="Times New Roman"/>
          <w:sz w:val="28"/>
        </w:rPr>
        <w:t>по-друге, гарантовану державою особисту безпеку, яка виражається у захисті від посягань на її життя, психічне і фізичне здоров'я, честь і гідність,</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0"/>
          <w:numId w:val="5"/>
        </w:numPr>
        <w:tabs>
          <w:tab w:val="left" w:pos="550"/>
        </w:tabs>
        <w:spacing w:line="360" w:lineRule="auto"/>
        <w:ind w:left="260" w:firstLine="1"/>
        <w:jc w:val="both"/>
        <w:rPr>
          <w:rFonts w:ascii="Times New Roman" w:eastAsia="Times New Roman" w:hAnsi="Times New Roman"/>
          <w:sz w:val="28"/>
        </w:rPr>
      </w:pPr>
      <w:r>
        <w:rPr>
          <w:rFonts w:ascii="Times New Roman" w:eastAsia="Times New Roman" w:hAnsi="Times New Roman"/>
          <w:sz w:val="28"/>
        </w:rPr>
        <w:t>недопущенні неправомірного втручання в її особисте і сімейне життя, забезпеченні недоторканності житла і таємниці листування, телефонних розмов, телеграфної та іншої кореспонденції.</w:t>
      </w:r>
    </w:p>
    <w:p w:rsidR="006B4918" w:rsidRDefault="006B4918" w:rsidP="006B4918">
      <w:pPr>
        <w:numPr>
          <w:ilvl w:val="1"/>
          <w:numId w:val="6"/>
        </w:numPr>
        <w:tabs>
          <w:tab w:val="left" w:pos="1285"/>
        </w:tabs>
        <w:spacing w:line="357" w:lineRule="auto"/>
        <w:ind w:left="260" w:firstLine="709"/>
        <w:jc w:val="both"/>
        <w:rPr>
          <w:rFonts w:ascii="Times New Roman" w:eastAsia="Times New Roman" w:hAnsi="Times New Roman"/>
          <w:sz w:val="28"/>
        </w:rPr>
      </w:pPr>
      <w:r>
        <w:rPr>
          <w:rFonts w:ascii="Times New Roman" w:eastAsia="Times New Roman" w:hAnsi="Times New Roman"/>
          <w:sz w:val="28"/>
        </w:rPr>
        <w:t xml:space="preserve">Право на особисту недоторканність конкретизується у тій чи іншій галузі права з урахуванням специфіки предмета правового регулювання такої конкретної галузі. Саме з урахуванням специфіки кожної з галузей права визначається конкретний обсяг </w:t>
      </w:r>
      <w:proofErr w:type="spellStart"/>
      <w:r>
        <w:rPr>
          <w:rFonts w:ascii="Times New Roman" w:eastAsia="Times New Roman" w:hAnsi="Times New Roman"/>
          <w:sz w:val="28"/>
        </w:rPr>
        <w:t>правомочностей</w:t>
      </w:r>
      <w:proofErr w:type="spellEnd"/>
      <w:r>
        <w:rPr>
          <w:rFonts w:ascii="Times New Roman" w:eastAsia="Times New Roman" w:hAnsi="Times New Roman"/>
          <w:sz w:val="28"/>
        </w:rPr>
        <w:t>, які входять до змісту права на особисту недоторканність. Забезпечення цього права є однією з найважливіших засад кримінального провадження.</w:t>
      </w:r>
    </w:p>
    <w:p w:rsidR="006B4918" w:rsidRDefault="006B4918" w:rsidP="006B4918">
      <w:pPr>
        <w:spacing w:line="7" w:lineRule="exact"/>
        <w:rPr>
          <w:rFonts w:ascii="Times New Roman" w:eastAsia="Times New Roman" w:hAnsi="Times New Roman"/>
          <w:sz w:val="28"/>
        </w:rPr>
      </w:pPr>
    </w:p>
    <w:p w:rsidR="006B4918" w:rsidRDefault="006B4918" w:rsidP="006B4918">
      <w:pPr>
        <w:numPr>
          <w:ilvl w:val="2"/>
          <w:numId w:val="6"/>
        </w:numPr>
        <w:tabs>
          <w:tab w:val="left" w:pos="1388"/>
        </w:tabs>
        <w:spacing w:line="367" w:lineRule="auto"/>
        <w:ind w:left="260" w:firstLine="779"/>
        <w:jc w:val="both"/>
        <w:rPr>
          <w:rFonts w:ascii="Times New Roman" w:eastAsia="Times New Roman" w:hAnsi="Times New Roman"/>
          <w:sz w:val="28"/>
        </w:rPr>
      </w:pPr>
      <w:r>
        <w:rPr>
          <w:rFonts w:ascii="Times New Roman" w:eastAsia="Times New Roman" w:hAnsi="Times New Roman"/>
          <w:sz w:val="28"/>
        </w:rPr>
        <w:t>На сьогодні виникає потреба у нормативному визначенні моделі поведінки особи у випадку, якщо вона вважає, що дії представників правоохоронних органів щодо неї є неправомірними внаслідок помилки, протиправного посягання чи з інших причин. З доктринальних позицій, на нашу думку, відповідь на це питання є важливою у контексті того, що право</w:t>
      </w:r>
    </w:p>
    <w:p w:rsidR="006B4918" w:rsidRDefault="006B4918" w:rsidP="006B4918">
      <w:pPr>
        <w:spacing w:line="367" w:lineRule="auto"/>
        <w:rPr>
          <w:rFonts w:ascii="Times New Roman" w:eastAsia="Times New Roman" w:hAnsi="Times New Roman"/>
          <w:sz w:val="28"/>
        </w:rPr>
        <w:sectPr w:rsidR="006B4918">
          <w:pgSz w:w="11900" w:h="16838"/>
          <w:pgMar w:top="702" w:right="846" w:bottom="517" w:left="1440" w:header="0" w:footer="0" w:gutter="0"/>
          <w:cols w:space="720"/>
        </w:sectPr>
      </w:pPr>
    </w:p>
    <w:p w:rsidR="006B4918" w:rsidRDefault="006B4918" w:rsidP="006B4918">
      <w:pPr>
        <w:spacing w:line="0" w:lineRule="atLeast"/>
        <w:ind w:left="9400"/>
        <w:rPr>
          <w:sz w:val="21"/>
        </w:rPr>
      </w:pPr>
      <w:bookmarkStart w:id="6" w:name="page84"/>
      <w:bookmarkEnd w:id="6"/>
      <w:r>
        <w:rPr>
          <w:sz w:val="21"/>
        </w:rPr>
        <w:lastRenderedPageBreak/>
        <w:t>84</w:t>
      </w:r>
    </w:p>
    <w:p w:rsidR="006B4918" w:rsidRDefault="006B4918" w:rsidP="006B4918">
      <w:pPr>
        <w:spacing w:line="200" w:lineRule="exact"/>
        <w:rPr>
          <w:rFonts w:ascii="Times New Roman" w:eastAsia="Times New Roman" w:hAnsi="Times New Roman"/>
        </w:rPr>
      </w:pPr>
    </w:p>
    <w:p w:rsidR="006B4918" w:rsidRDefault="006B4918" w:rsidP="006B4918">
      <w:pPr>
        <w:spacing w:line="200" w:lineRule="exact"/>
        <w:rPr>
          <w:rFonts w:ascii="Times New Roman" w:eastAsia="Times New Roman" w:hAnsi="Times New Roman"/>
        </w:rPr>
      </w:pPr>
    </w:p>
    <w:p w:rsidR="006B4918" w:rsidRDefault="006B4918" w:rsidP="006B4918">
      <w:pPr>
        <w:spacing w:line="338" w:lineRule="exact"/>
        <w:rPr>
          <w:rFonts w:ascii="Times New Roman" w:eastAsia="Times New Roman" w:hAnsi="Times New Roman"/>
        </w:rPr>
      </w:pPr>
    </w:p>
    <w:p w:rsidR="006B4918" w:rsidRDefault="006B4918" w:rsidP="006B4918">
      <w:pPr>
        <w:spacing w:line="360" w:lineRule="auto"/>
        <w:ind w:left="260"/>
        <w:jc w:val="both"/>
        <w:rPr>
          <w:rFonts w:ascii="Times New Roman" w:eastAsia="Times New Roman" w:hAnsi="Times New Roman"/>
          <w:sz w:val="28"/>
        </w:rPr>
      </w:pPr>
      <w:r>
        <w:rPr>
          <w:rFonts w:ascii="Times New Roman" w:eastAsia="Times New Roman" w:hAnsi="Times New Roman"/>
          <w:sz w:val="28"/>
        </w:rPr>
        <w:t>чинити опір своєму незаконному затриманню, тобто посяганню на особисту свободу та недоторканність, виступає як форма правової поведінки в умовах створення гарантій діяльності по-справжньому демократичного громадянського суспільства.</w:t>
      </w:r>
    </w:p>
    <w:p w:rsidR="006B4918" w:rsidRDefault="006B4918" w:rsidP="006B4918">
      <w:pPr>
        <w:numPr>
          <w:ilvl w:val="1"/>
          <w:numId w:val="7"/>
        </w:numPr>
        <w:tabs>
          <w:tab w:val="left" w:pos="1676"/>
        </w:tabs>
        <w:spacing w:line="360" w:lineRule="auto"/>
        <w:ind w:left="260" w:firstLine="709"/>
        <w:jc w:val="both"/>
        <w:rPr>
          <w:rFonts w:ascii="Times New Roman" w:eastAsia="Times New Roman" w:hAnsi="Times New Roman"/>
          <w:sz w:val="28"/>
        </w:rPr>
      </w:pPr>
      <w:r>
        <w:rPr>
          <w:rFonts w:ascii="Times New Roman" w:eastAsia="Times New Roman" w:hAnsi="Times New Roman"/>
          <w:sz w:val="28"/>
        </w:rPr>
        <w:t>Новелами КПК України, які можна вважати додатковими процесуальними гарантіями забезпечення права на свободу та особисту недоторканність, є:</w:t>
      </w:r>
    </w:p>
    <w:p w:rsidR="006B4918" w:rsidRDefault="006B4918" w:rsidP="006B4918">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 вимога ч. 1 ст. 196 КПК України про зазначення в ухвалі про застосування запобіжних заходів обставин, які свідчать про існування ризиків, передбачених ст. 177 КПК України та обставин, які свідчать про недостатність застосування більш м’яких запобіжних заходів для запобігання таким ризикам (п. п. 2–3 ч. 1 ст. 196 КПК України);</w:t>
      </w:r>
    </w:p>
    <w:p w:rsidR="006B4918" w:rsidRDefault="006B4918" w:rsidP="006B4918">
      <w:pPr>
        <w:spacing w:line="6" w:lineRule="exact"/>
        <w:rPr>
          <w:rFonts w:ascii="Times New Roman" w:eastAsia="Times New Roman" w:hAnsi="Times New Roman"/>
          <w:sz w:val="28"/>
        </w:rPr>
      </w:pPr>
    </w:p>
    <w:p w:rsidR="006B4918" w:rsidRDefault="006B4918" w:rsidP="006B4918">
      <w:pPr>
        <w:spacing w:line="360" w:lineRule="auto"/>
        <w:ind w:left="260" w:firstLine="708"/>
        <w:jc w:val="both"/>
        <w:rPr>
          <w:rFonts w:ascii="Times New Roman" w:eastAsia="Times New Roman" w:hAnsi="Times New Roman"/>
          <w:sz w:val="28"/>
        </w:rPr>
      </w:pPr>
      <w:r>
        <w:rPr>
          <w:rFonts w:ascii="Times New Roman" w:eastAsia="Times New Roman" w:hAnsi="Times New Roman"/>
          <w:sz w:val="28"/>
        </w:rPr>
        <w:t>– строк дії ухвали слідчого суддів про тримання під вартою або продовження строку тримання під вартою, який не може перевищувати 60 днів (ч. 1 ст. 197 КПК України);</w:t>
      </w:r>
    </w:p>
    <w:p w:rsidR="006B4918" w:rsidRDefault="006B4918" w:rsidP="006B4918">
      <w:pPr>
        <w:spacing w:line="360" w:lineRule="auto"/>
        <w:ind w:left="260" w:firstLine="708"/>
        <w:jc w:val="both"/>
        <w:rPr>
          <w:rFonts w:ascii="Times New Roman" w:eastAsia="Times New Roman" w:hAnsi="Times New Roman"/>
          <w:sz w:val="28"/>
        </w:rPr>
      </w:pPr>
      <w:r>
        <w:rPr>
          <w:rFonts w:ascii="Times New Roman" w:eastAsia="Times New Roman" w:hAnsi="Times New Roman"/>
          <w:sz w:val="28"/>
        </w:rPr>
        <w:t>– передбачений ст. 199 КПК України порядок продовження строку тримання під вартою, зокрема, обов’язок слідчого судді відмовити у продовженні строку тримання під вартою, якщо прокурор, слідчий не доведе, що обставини справи виправдовують подальше тримання особи під вартою</w:t>
      </w:r>
    </w:p>
    <w:p w:rsidR="006B4918" w:rsidRDefault="006B4918" w:rsidP="006B4918">
      <w:pPr>
        <w:spacing w:line="0" w:lineRule="atLeast"/>
        <w:ind w:left="260"/>
        <w:rPr>
          <w:rFonts w:ascii="Times New Roman" w:eastAsia="Times New Roman" w:hAnsi="Times New Roman"/>
          <w:sz w:val="28"/>
        </w:rPr>
      </w:pPr>
      <w:r>
        <w:rPr>
          <w:rFonts w:ascii="Times New Roman" w:eastAsia="Times New Roman" w:hAnsi="Times New Roman"/>
          <w:sz w:val="28"/>
        </w:rPr>
        <w:t>(ч. 5 ст. 199 КПК);</w:t>
      </w:r>
    </w:p>
    <w:p w:rsidR="006B4918" w:rsidRDefault="006B4918" w:rsidP="006B4918">
      <w:pPr>
        <w:spacing w:line="160" w:lineRule="exact"/>
        <w:rPr>
          <w:rFonts w:ascii="Times New Roman" w:eastAsia="Times New Roman" w:hAnsi="Times New Roman"/>
          <w:sz w:val="28"/>
        </w:rPr>
      </w:pPr>
    </w:p>
    <w:p w:rsidR="006B4918" w:rsidRDefault="006B4918" w:rsidP="006B4918">
      <w:pPr>
        <w:spacing w:line="360" w:lineRule="auto"/>
        <w:ind w:left="260" w:firstLine="708"/>
        <w:rPr>
          <w:rFonts w:ascii="Times New Roman" w:eastAsia="Times New Roman" w:hAnsi="Times New Roman"/>
          <w:sz w:val="28"/>
        </w:rPr>
      </w:pPr>
      <w:r>
        <w:rPr>
          <w:rFonts w:ascii="Times New Roman" w:eastAsia="Times New Roman" w:hAnsi="Times New Roman"/>
          <w:sz w:val="28"/>
        </w:rPr>
        <w:t>– закріплення у ст. 202 КПК та ст. 377 КПК України порядку звільнення особи з-під варти;</w:t>
      </w:r>
    </w:p>
    <w:p w:rsidR="006B4918" w:rsidRDefault="006B4918" w:rsidP="006B4918">
      <w:pPr>
        <w:spacing w:line="1" w:lineRule="exact"/>
        <w:rPr>
          <w:rFonts w:ascii="Times New Roman" w:eastAsia="Times New Roman" w:hAnsi="Times New Roman"/>
          <w:sz w:val="28"/>
        </w:rPr>
      </w:pPr>
    </w:p>
    <w:p w:rsidR="006B4918" w:rsidRDefault="006B4918" w:rsidP="006B4918">
      <w:pPr>
        <w:spacing w:line="357" w:lineRule="auto"/>
        <w:ind w:left="260" w:firstLine="708"/>
        <w:rPr>
          <w:rFonts w:ascii="Times New Roman" w:eastAsia="Times New Roman" w:hAnsi="Times New Roman"/>
          <w:sz w:val="28"/>
        </w:rPr>
      </w:pPr>
      <w:r>
        <w:rPr>
          <w:rFonts w:ascii="Times New Roman" w:eastAsia="Times New Roman" w:hAnsi="Times New Roman"/>
          <w:sz w:val="28"/>
        </w:rPr>
        <w:t>– закріплення у ст. 206 КПК України загальних обов’язків слідчого судді щодо захисту прав людини;</w:t>
      </w:r>
    </w:p>
    <w:p w:rsidR="006B4918" w:rsidRDefault="006B4918" w:rsidP="006B4918">
      <w:pPr>
        <w:spacing w:line="1" w:lineRule="exact"/>
        <w:rPr>
          <w:rFonts w:ascii="Times New Roman" w:eastAsia="Times New Roman" w:hAnsi="Times New Roman"/>
          <w:sz w:val="28"/>
        </w:rPr>
      </w:pPr>
    </w:p>
    <w:p w:rsidR="006B4918" w:rsidRDefault="006B4918" w:rsidP="006B4918">
      <w:pPr>
        <w:spacing w:line="360" w:lineRule="auto"/>
        <w:ind w:left="260" w:firstLine="708"/>
        <w:rPr>
          <w:rFonts w:ascii="Times New Roman" w:eastAsia="Times New Roman" w:hAnsi="Times New Roman"/>
          <w:sz w:val="28"/>
        </w:rPr>
      </w:pPr>
      <w:r>
        <w:rPr>
          <w:rFonts w:ascii="Times New Roman" w:eastAsia="Times New Roman" w:hAnsi="Times New Roman"/>
          <w:sz w:val="28"/>
        </w:rPr>
        <w:t>– встановлення у ст. 211 КПК України строків затримання особи без ухвали слідчого судді, суду;</w:t>
      </w:r>
    </w:p>
    <w:p w:rsidR="006B4918" w:rsidRDefault="006B4918" w:rsidP="006B4918">
      <w:pPr>
        <w:spacing w:line="1" w:lineRule="exact"/>
        <w:rPr>
          <w:rFonts w:ascii="Times New Roman" w:eastAsia="Times New Roman" w:hAnsi="Times New Roman"/>
          <w:sz w:val="28"/>
        </w:rPr>
      </w:pPr>
    </w:p>
    <w:p w:rsidR="006B4918" w:rsidRDefault="006B4918" w:rsidP="006B4918">
      <w:pPr>
        <w:spacing w:line="376" w:lineRule="auto"/>
        <w:ind w:left="260" w:firstLine="708"/>
        <w:jc w:val="both"/>
        <w:rPr>
          <w:rFonts w:ascii="Times New Roman" w:eastAsia="Times New Roman" w:hAnsi="Times New Roman"/>
          <w:sz w:val="28"/>
        </w:rPr>
      </w:pPr>
      <w:r>
        <w:rPr>
          <w:rFonts w:ascii="Times New Roman" w:eastAsia="Times New Roman" w:hAnsi="Times New Roman"/>
          <w:sz w:val="28"/>
        </w:rPr>
        <w:t>– право суду під час підготовчого судового засідання за клопотанням учасників судового провадження змінити чи скасувати запобіжний захід, обраний щодо обвинуваченого (ч. 3 ст. 315 КПК України );</w:t>
      </w:r>
    </w:p>
    <w:p w:rsidR="006B4918" w:rsidRDefault="006B4918" w:rsidP="006B4918">
      <w:pPr>
        <w:spacing w:line="376" w:lineRule="auto"/>
        <w:rPr>
          <w:rFonts w:ascii="Times New Roman" w:eastAsia="Times New Roman" w:hAnsi="Times New Roman"/>
          <w:sz w:val="28"/>
        </w:rPr>
        <w:sectPr w:rsidR="006B4918">
          <w:pgSz w:w="11900" w:h="16838"/>
          <w:pgMar w:top="702" w:right="846" w:bottom="500" w:left="1440" w:header="0" w:footer="0" w:gutter="0"/>
          <w:cols w:space="720"/>
        </w:sectPr>
      </w:pPr>
    </w:p>
    <w:p w:rsidR="006B4918" w:rsidRDefault="006B4918" w:rsidP="006B4918">
      <w:pPr>
        <w:spacing w:line="0" w:lineRule="atLeast"/>
        <w:jc w:val="right"/>
        <w:rPr>
          <w:sz w:val="22"/>
        </w:rPr>
      </w:pPr>
      <w:bookmarkStart w:id="7" w:name="page85"/>
      <w:bookmarkEnd w:id="7"/>
      <w:r>
        <w:rPr>
          <w:sz w:val="22"/>
        </w:rPr>
        <w:lastRenderedPageBreak/>
        <w:t>85</w:t>
      </w:r>
    </w:p>
    <w:p w:rsidR="006B4918" w:rsidRDefault="006B4918" w:rsidP="006B4918">
      <w:pPr>
        <w:spacing w:line="200" w:lineRule="exact"/>
        <w:rPr>
          <w:rFonts w:ascii="Times New Roman" w:eastAsia="Times New Roman" w:hAnsi="Times New Roman"/>
        </w:rPr>
      </w:pPr>
    </w:p>
    <w:p w:rsidR="006B4918" w:rsidRDefault="006B4918" w:rsidP="006B4918">
      <w:pPr>
        <w:spacing w:line="200" w:lineRule="exact"/>
        <w:rPr>
          <w:rFonts w:ascii="Times New Roman" w:eastAsia="Times New Roman" w:hAnsi="Times New Roman"/>
        </w:rPr>
      </w:pPr>
    </w:p>
    <w:p w:rsidR="006B4918" w:rsidRDefault="006B4918" w:rsidP="006B4918">
      <w:pPr>
        <w:spacing w:line="338" w:lineRule="exact"/>
        <w:rPr>
          <w:rFonts w:ascii="Times New Roman" w:eastAsia="Times New Roman" w:hAnsi="Times New Roman"/>
        </w:rPr>
      </w:pPr>
    </w:p>
    <w:p w:rsidR="006B4918" w:rsidRDefault="006B4918" w:rsidP="006B4918">
      <w:pPr>
        <w:spacing w:line="360" w:lineRule="auto"/>
        <w:ind w:left="260" w:firstLine="708"/>
        <w:jc w:val="both"/>
        <w:rPr>
          <w:rFonts w:ascii="Times New Roman" w:eastAsia="Times New Roman" w:hAnsi="Times New Roman"/>
          <w:sz w:val="28"/>
        </w:rPr>
      </w:pPr>
      <w:r>
        <w:rPr>
          <w:rFonts w:ascii="Times New Roman" w:eastAsia="Times New Roman" w:hAnsi="Times New Roman"/>
          <w:sz w:val="28"/>
        </w:rPr>
        <w:t xml:space="preserve">– обов’язок суду, незалежно від наявності клопотань, розглянути питання про доцільність продовження тримання обвинуваченого під вартою до спливу двомісячного строку з дня надходження до суду обвинувального </w:t>
      </w:r>
      <w:proofErr w:type="spellStart"/>
      <w:r>
        <w:rPr>
          <w:rFonts w:ascii="Times New Roman" w:eastAsia="Times New Roman" w:hAnsi="Times New Roman"/>
          <w:sz w:val="28"/>
        </w:rPr>
        <w:t>акта</w:t>
      </w:r>
      <w:proofErr w:type="spellEnd"/>
      <w:r>
        <w:rPr>
          <w:rFonts w:ascii="Times New Roman" w:eastAsia="Times New Roman" w:hAnsi="Times New Roman"/>
          <w:sz w:val="28"/>
        </w:rPr>
        <w:t>, клопотання про застосування примусових заходів медичного або виховного характеру чи з дня застосування судом до обвинуваченого запобіжного заходу у вигляді тримання під вартою (ч. 3 ст. 331 КПК України).</w:t>
      </w:r>
    </w:p>
    <w:p w:rsidR="006B4918" w:rsidRDefault="006B4918" w:rsidP="006B4918">
      <w:pPr>
        <w:spacing w:line="360" w:lineRule="auto"/>
        <w:ind w:left="260" w:firstLine="708"/>
        <w:jc w:val="both"/>
        <w:rPr>
          <w:rFonts w:ascii="Times New Roman" w:eastAsia="Times New Roman" w:hAnsi="Times New Roman"/>
          <w:sz w:val="28"/>
        </w:rPr>
      </w:pPr>
      <w:r>
        <w:rPr>
          <w:rFonts w:ascii="Times New Roman" w:eastAsia="Times New Roman" w:hAnsi="Times New Roman"/>
          <w:sz w:val="28"/>
        </w:rPr>
        <w:t>5. Як випливає зі змісту Закону, він включив до правової системи України не будь-які юрисдикційні акти ЄСПЛ, а тільки ті, які відповідають певним критеріям.</w:t>
      </w:r>
    </w:p>
    <w:p w:rsidR="006B4918" w:rsidRDefault="006B4918" w:rsidP="006B4918">
      <w:pPr>
        <w:spacing w:line="360" w:lineRule="auto"/>
        <w:ind w:left="260" w:firstLine="708"/>
        <w:jc w:val="both"/>
        <w:rPr>
          <w:rFonts w:ascii="Times New Roman" w:eastAsia="Times New Roman" w:hAnsi="Times New Roman"/>
          <w:sz w:val="28"/>
        </w:rPr>
      </w:pPr>
      <w:r>
        <w:rPr>
          <w:rFonts w:ascii="Times New Roman" w:eastAsia="Times New Roman" w:hAnsi="Times New Roman"/>
          <w:sz w:val="28"/>
        </w:rPr>
        <w:t>По-перше, судовий акт має бути ухвалений відносно України, тобто відповідачем у справі повинна бути Україна. Якщо Україна виступає третьою стороною під час розгляду справи Європейським судом з прав людини, то судовий акт, прийнятий у даному разі, не стане частиною правової системи.</w:t>
      </w:r>
    </w:p>
    <w:p w:rsidR="006B4918" w:rsidRDefault="006B4918" w:rsidP="006B4918">
      <w:pPr>
        <w:spacing w:line="360" w:lineRule="auto"/>
        <w:ind w:left="260" w:firstLine="708"/>
        <w:jc w:val="both"/>
        <w:rPr>
          <w:rFonts w:ascii="Times New Roman" w:eastAsia="Times New Roman" w:hAnsi="Times New Roman"/>
          <w:sz w:val="28"/>
        </w:rPr>
      </w:pPr>
      <w:r>
        <w:rPr>
          <w:rFonts w:ascii="Times New Roman" w:eastAsia="Times New Roman" w:hAnsi="Times New Roman"/>
          <w:sz w:val="28"/>
        </w:rPr>
        <w:t>По-друге, судовий акт повинен встановлювати факт порушення Конвенції та/або протоколів до неї. Отже, мова йде тільки про рішення по суті. Рішення про неприйнятність, прийняті ЄСПЛ щодо України, згідно до положень Закону не є обов’язковими для України і, таким чином, не є частиною її правової системи. Більш того, не кожне рішення щодо суті, прийняте у справі, де в якості відповідача виступає Україна, є частиною її правової системи, а тільки таке, в якому Судом констатовано факт порушення Україною конвенційних положень.</w:t>
      </w:r>
    </w:p>
    <w:p w:rsidR="006B4918" w:rsidRDefault="006B4918" w:rsidP="006B4918">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По-третє, рішення щодо суті ЄСПЛ має набути законної сили. Рішення ЄСПЛ, які одночасно відповідають вищезазначеним критеріям і є обов’язковими для України.</w:t>
      </w:r>
    </w:p>
    <w:p w:rsidR="006B4918" w:rsidRDefault="006B4918" w:rsidP="006B4918">
      <w:pPr>
        <w:spacing w:line="2" w:lineRule="exact"/>
        <w:rPr>
          <w:rFonts w:ascii="Times New Roman" w:eastAsia="Times New Roman" w:hAnsi="Times New Roman"/>
        </w:rPr>
      </w:pPr>
    </w:p>
    <w:p w:rsidR="006B4918" w:rsidRDefault="006B4918" w:rsidP="006B4918">
      <w:pPr>
        <w:spacing w:line="369" w:lineRule="auto"/>
        <w:ind w:left="260" w:firstLine="708"/>
        <w:jc w:val="both"/>
        <w:rPr>
          <w:rFonts w:ascii="Times New Roman" w:eastAsia="Times New Roman" w:hAnsi="Times New Roman"/>
          <w:sz w:val="28"/>
        </w:rPr>
      </w:pPr>
      <w:r>
        <w:rPr>
          <w:rFonts w:ascii="Times New Roman" w:eastAsia="Times New Roman" w:hAnsi="Times New Roman"/>
          <w:sz w:val="28"/>
        </w:rPr>
        <w:t xml:space="preserve">Обмеження права на свободу та особисту недоторканність у кримінальному провадженні інакше як на підставах та в порядку, передбачених КПК, забороняється. В рішенні Європейського суду з прав людини “Нечипорук та </w:t>
      </w:r>
      <w:proofErr w:type="spellStart"/>
      <w:r>
        <w:rPr>
          <w:rFonts w:ascii="Times New Roman" w:eastAsia="Times New Roman" w:hAnsi="Times New Roman"/>
          <w:sz w:val="28"/>
        </w:rPr>
        <w:t>Йонкало</w:t>
      </w:r>
      <w:proofErr w:type="spellEnd"/>
      <w:r>
        <w:rPr>
          <w:rFonts w:ascii="Times New Roman" w:eastAsia="Times New Roman" w:hAnsi="Times New Roman"/>
          <w:sz w:val="28"/>
        </w:rPr>
        <w:t xml:space="preserve"> проти України” вказується на те, що слово</w:t>
      </w:r>
    </w:p>
    <w:p w:rsidR="006B4918" w:rsidRDefault="006B4918" w:rsidP="006B4918">
      <w:pPr>
        <w:spacing w:line="369" w:lineRule="auto"/>
        <w:rPr>
          <w:rFonts w:ascii="Times New Roman" w:eastAsia="Times New Roman" w:hAnsi="Times New Roman"/>
          <w:sz w:val="28"/>
        </w:rPr>
        <w:sectPr w:rsidR="006B4918">
          <w:pgSz w:w="11900" w:h="16838"/>
          <w:pgMar w:top="690" w:right="846" w:bottom="512" w:left="1440" w:header="0" w:footer="0" w:gutter="0"/>
          <w:cols w:space="720"/>
        </w:sectPr>
      </w:pPr>
    </w:p>
    <w:p w:rsidR="006B4918" w:rsidRDefault="006B4918" w:rsidP="006B4918">
      <w:pPr>
        <w:spacing w:line="0" w:lineRule="atLeast"/>
        <w:ind w:left="9400"/>
        <w:rPr>
          <w:sz w:val="21"/>
        </w:rPr>
      </w:pPr>
      <w:bookmarkStart w:id="8" w:name="page86"/>
      <w:bookmarkEnd w:id="8"/>
      <w:r>
        <w:rPr>
          <w:sz w:val="21"/>
        </w:rPr>
        <w:lastRenderedPageBreak/>
        <w:t>86</w:t>
      </w:r>
    </w:p>
    <w:p w:rsidR="006B4918" w:rsidRDefault="006B4918" w:rsidP="006B4918">
      <w:pPr>
        <w:spacing w:line="200" w:lineRule="exact"/>
        <w:rPr>
          <w:rFonts w:ascii="Times New Roman" w:eastAsia="Times New Roman" w:hAnsi="Times New Roman"/>
        </w:rPr>
      </w:pPr>
    </w:p>
    <w:p w:rsidR="006B4918" w:rsidRDefault="006B4918" w:rsidP="006B4918">
      <w:pPr>
        <w:spacing w:line="200" w:lineRule="exact"/>
        <w:rPr>
          <w:rFonts w:ascii="Times New Roman" w:eastAsia="Times New Roman" w:hAnsi="Times New Roman"/>
        </w:rPr>
      </w:pPr>
    </w:p>
    <w:p w:rsidR="006B4918" w:rsidRDefault="006B4918" w:rsidP="006B4918">
      <w:pPr>
        <w:spacing w:line="338" w:lineRule="exact"/>
        <w:rPr>
          <w:rFonts w:ascii="Times New Roman" w:eastAsia="Times New Roman" w:hAnsi="Times New Roman"/>
        </w:rPr>
      </w:pPr>
    </w:p>
    <w:p w:rsidR="006B4918" w:rsidRDefault="006B4918" w:rsidP="006B4918">
      <w:pPr>
        <w:spacing w:line="360" w:lineRule="auto"/>
        <w:ind w:left="260"/>
        <w:jc w:val="both"/>
        <w:rPr>
          <w:rFonts w:ascii="Times New Roman" w:eastAsia="Times New Roman" w:hAnsi="Times New Roman"/>
          <w:sz w:val="28"/>
        </w:rPr>
      </w:pPr>
      <w:r>
        <w:rPr>
          <w:rFonts w:ascii="Times New Roman" w:eastAsia="Times New Roman" w:hAnsi="Times New Roman"/>
          <w:sz w:val="28"/>
        </w:rPr>
        <w:t>“законний” та словосполучення “відповідно до процедури, встановленої законом” у п. 1 ст. 5 Конвенції за своєю суттю відсилають до національного законодавства та встановлюють зобов'язання забезпечувати дотримання матеріально-правових і процесуальних норм законодавства. Згідно із законодавством України позбавлення свободи без вмотивованого рішення суду можливе лише в обмеженій кількості досить чітко визначених випадків. Процедура обрання запобіжного заходу, або затримання особи, права та обов'язки уповноважених на то осіб, строки затримання, та тримання під вартою, порядок їх визначення та продовження, тощо передбачені ст. 29 Конституції. Порушення вимог закону тягнуть за собою визнання порушення права особи на свободу та особисту недоторканність.</w:t>
      </w:r>
    </w:p>
    <w:p w:rsidR="006B4918" w:rsidRDefault="006B4918" w:rsidP="006B4918">
      <w:pPr>
        <w:spacing w:line="1" w:lineRule="exact"/>
        <w:rPr>
          <w:rFonts w:ascii="Times New Roman" w:eastAsia="Times New Roman" w:hAnsi="Times New Roman"/>
        </w:rPr>
      </w:pPr>
    </w:p>
    <w:p w:rsidR="006B4918" w:rsidRDefault="006B4918" w:rsidP="006B4918">
      <w:pPr>
        <w:spacing w:line="360" w:lineRule="auto"/>
        <w:ind w:left="260" w:firstLine="708"/>
        <w:jc w:val="both"/>
        <w:rPr>
          <w:rFonts w:ascii="Times New Roman" w:eastAsia="Times New Roman" w:hAnsi="Times New Roman"/>
          <w:sz w:val="28"/>
        </w:rPr>
      </w:pPr>
      <w:r>
        <w:rPr>
          <w:rFonts w:ascii="Times New Roman" w:eastAsia="Times New Roman" w:hAnsi="Times New Roman"/>
          <w:sz w:val="28"/>
        </w:rPr>
        <w:t>6. Обмеження прав в кримінальному процесі – це передбачене законом, тимчасове звуження можливості здійснення конкретних суб’єктивних прав окремих учасників кримінального провадження або інших осіб з боку суб’єктів, які проводять досудове розслідування та судове провадження.</w:t>
      </w:r>
    </w:p>
    <w:p w:rsidR="006B4918" w:rsidRDefault="006B4918" w:rsidP="006B4918">
      <w:pPr>
        <w:spacing w:line="360" w:lineRule="auto"/>
        <w:ind w:left="260" w:firstLine="708"/>
        <w:jc w:val="both"/>
        <w:rPr>
          <w:rFonts w:ascii="Times New Roman" w:eastAsia="Times New Roman" w:hAnsi="Times New Roman"/>
          <w:sz w:val="28"/>
        </w:rPr>
      </w:pPr>
      <w:r>
        <w:rPr>
          <w:rFonts w:ascii="Times New Roman" w:eastAsia="Times New Roman" w:hAnsi="Times New Roman"/>
          <w:sz w:val="28"/>
        </w:rPr>
        <w:t>Як в науці кримінального процесу, так і в інших галузях права немає єдиної точки зору щодо системи принципів (стандартів) обмеження прав та свобод особи. Аналіз норм міжнародно-правових актів, національного законодавства та позицій науковців різних галузей права щодо принципів (стандартів) обмеження прав та свобод дає змогу зрозуміти, що обмеження прав та свобод повинно ґрунтуватися на законі та відповідати таким принципам (стандартам):</w:t>
      </w:r>
    </w:p>
    <w:p w:rsidR="006B4918" w:rsidRDefault="006B4918" w:rsidP="006B4918">
      <w:pPr>
        <w:spacing w:line="1" w:lineRule="exact"/>
        <w:rPr>
          <w:rFonts w:ascii="Times New Roman" w:eastAsia="Times New Roman" w:hAnsi="Times New Roman"/>
        </w:rPr>
      </w:pPr>
    </w:p>
    <w:p w:rsidR="006B4918" w:rsidRDefault="006B4918" w:rsidP="006B4918">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законності (будь-які обмеження прав та свобод повинні бути передбачені законом);</w:t>
      </w:r>
    </w:p>
    <w:p w:rsidR="006B4918" w:rsidRDefault="006B4918" w:rsidP="006B4918">
      <w:pPr>
        <w:spacing w:line="2" w:lineRule="exact"/>
        <w:rPr>
          <w:rFonts w:ascii="Times New Roman" w:eastAsia="Times New Roman" w:hAnsi="Times New Roman"/>
        </w:rPr>
      </w:pPr>
    </w:p>
    <w:p w:rsidR="006B4918" w:rsidRDefault="006B4918" w:rsidP="006B4918">
      <w:pPr>
        <w:spacing w:line="360" w:lineRule="auto"/>
        <w:ind w:left="260" w:firstLine="708"/>
        <w:jc w:val="both"/>
        <w:rPr>
          <w:rFonts w:ascii="Times New Roman" w:eastAsia="Times New Roman" w:hAnsi="Times New Roman"/>
          <w:sz w:val="28"/>
        </w:rPr>
      </w:pPr>
      <w:r>
        <w:rPr>
          <w:rFonts w:ascii="Times New Roman" w:eastAsia="Times New Roman" w:hAnsi="Times New Roman"/>
          <w:sz w:val="28"/>
        </w:rPr>
        <w:t>пропорційності (означає, що для досягнення певної мети органи державної влади не можуть накладати обмеження, які перевищують межі необхідності, що випливають з публічного інтересу);</w:t>
      </w:r>
    </w:p>
    <w:p w:rsidR="006B4918" w:rsidRDefault="006B4918" w:rsidP="006B4918">
      <w:pPr>
        <w:spacing w:line="1" w:lineRule="exact"/>
        <w:rPr>
          <w:rFonts w:ascii="Times New Roman" w:eastAsia="Times New Roman" w:hAnsi="Times New Roman"/>
        </w:rPr>
      </w:pPr>
    </w:p>
    <w:p w:rsidR="006B4918" w:rsidRDefault="006B4918" w:rsidP="006B4918">
      <w:pPr>
        <w:spacing w:line="393" w:lineRule="auto"/>
        <w:ind w:left="260" w:firstLine="708"/>
        <w:jc w:val="both"/>
        <w:rPr>
          <w:rFonts w:ascii="Times New Roman" w:eastAsia="Times New Roman" w:hAnsi="Times New Roman"/>
          <w:sz w:val="28"/>
        </w:rPr>
      </w:pPr>
      <w:r>
        <w:rPr>
          <w:rFonts w:ascii="Times New Roman" w:eastAsia="Times New Roman" w:hAnsi="Times New Roman"/>
          <w:sz w:val="28"/>
        </w:rPr>
        <w:t>рівності (обмеження також повинні застосовуватись без будь-якої дискримінації);</w:t>
      </w:r>
    </w:p>
    <w:p w:rsidR="006B4918" w:rsidRDefault="006B4918" w:rsidP="006B4918">
      <w:pPr>
        <w:spacing w:line="393" w:lineRule="auto"/>
        <w:rPr>
          <w:rFonts w:ascii="Times New Roman" w:eastAsia="Times New Roman" w:hAnsi="Times New Roman"/>
          <w:sz w:val="28"/>
        </w:rPr>
        <w:sectPr w:rsidR="006B4918">
          <w:pgSz w:w="11900" w:h="16838"/>
          <w:pgMar w:top="702" w:right="846" w:bottom="479" w:left="1440" w:header="0" w:footer="0" w:gutter="0"/>
          <w:cols w:space="720"/>
        </w:sectPr>
      </w:pPr>
    </w:p>
    <w:p w:rsidR="006B4918" w:rsidRDefault="006B4918" w:rsidP="006B4918">
      <w:pPr>
        <w:spacing w:line="0" w:lineRule="atLeast"/>
        <w:ind w:left="9400"/>
        <w:rPr>
          <w:sz w:val="21"/>
        </w:rPr>
      </w:pPr>
      <w:bookmarkStart w:id="9" w:name="page87"/>
      <w:bookmarkEnd w:id="9"/>
      <w:r>
        <w:rPr>
          <w:sz w:val="21"/>
        </w:rPr>
        <w:lastRenderedPageBreak/>
        <w:t>87</w:t>
      </w:r>
    </w:p>
    <w:p w:rsidR="006B4918" w:rsidRDefault="006B4918" w:rsidP="006B4918">
      <w:pPr>
        <w:spacing w:line="200" w:lineRule="exact"/>
        <w:rPr>
          <w:rFonts w:ascii="Times New Roman" w:eastAsia="Times New Roman" w:hAnsi="Times New Roman"/>
        </w:rPr>
      </w:pPr>
    </w:p>
    <w:p w:rsidR="006B4918" w:rsidRDefault="006B4918" w:rsidP="006B4918">
      <w:pPr>
        <w:spacing w:line="200" w:lineRule="exact"/>
        <w:rPr>
          <w:rFonts w:ascii="Times New Roman" w:eastAsia="Times New Roman" w:hAnsi="Times New Roman"/>
        </w:rPr>
      </w:pPr>
    </w:p>
    <w:p w:rsidR="006B4918" w:rsidRDefault="006B4918" w:rsidP="006B4918">
      <w:pPr>
        <w:spacing w:line="338" w:lineRule="exact"/>
        <w:rPr>
          <w:rFonts w:ascii="Times New Roman" w:eastAsia="Times New Roman" w:hAnsi="Times New Roman"/>
        </w:rPr>
      </w:pPr>
    </w:p>
    <w:p w:rsidR="006B4918" w:rsidRDefault="006B4918" w:rsidP="006B4918">
      <w:pPr>
        <w:spacing w:line="360" w:lineRule="auto"/>
        <w:ind w:left="260" w:firstLine="708"/>
        <w:jc w:val="both"/>
        <w:rPr>
          <w:rFonts w:ascii="Times New Roman" w:eastAsia="Times New Roman" w:hAnsi="Times New Roman"/>
          <w:sz w:val="28"/>
        </w:rPr>
      </w:pPr>
      <w:r>
        <w:rPr>
          <w:rFonts w:ascii="Times New Roman" w:eastAsia="Times New Roman" w:hAnsi="Times New Roman"/>
          <w:sz w:val="28"/>
        </w:rPr>
        <w:t>підконтрольності суду (письмовий дозвіл суду повинен бути єдиною юридичною підставою для обмеження або позбавлення будь-яких прав особи);</w:t>
      </w:r>
    </w:p>
    <w:p w:rsidR="006B4918" w:rsidRDefault="006B4918" w:rsidP="006B4918">
      <w:pPr>
        <w:spacing w:line="1" w:lineRule="exact"/>
        <w:rPr>
          <w:rFonts w:ascii="Times New Roman" w:eastAsia="Times New Roman" w:hAnsi="Times New Roman"/>
        </w:rPr>
      </w:pPr>
    </w:p>
    <w:p w:rsidR="006B4918" w:rsidRDefault="006B4918" w:rsidP="006B4918">
      <w:pPr>
        <w:spacing w:line="360" w:lineRule="auto"/>
        <w:ind w:left="260" w:firstLine="708"/>
        <w:jc w:val="both"/>
        <w:rPr>
          <w:rFonts w:ascii="Times New Roman" w:eastAsia="Times New Roman" w:hAnsi="Times New Roman"/>
          <w:sz w:val="28"/>
        </w:rPr>
      </w:pPr>
      <w:r>
        <w:rPr>
          <w:rFonts w:ascii="Times New Roman" w:eastAsia="Times New Roman" w:hAnsi="Times New Roman"/>
          <w:sz w:val="28"/>
        </w:rPr>
        <w:t>тимчасовості (обмеження має певні часові рамки, початок такого обмеження пов’язаний з порушенням нормального стану речей у демократичному суспільстві, а закінчення таких обмежень – із його відновленням);</w:t>
      </w:r>
    </w:p>
    <w:p w:rsidR="006B4918" w:rsidRDefault="006B4918" w:rsidP="006B4918">
      <w:pPr>
        <w:spacing w:line="360" w:lineRule="auto"/>
        <w:ind w:left="260" w:firstLine="708"/>
        <w:jc w:val="both"/>
        <w:rPr>
          <w:rFonts w:ascii="Times New Roman" w:eastAsia="Times New Roman" w:hAnsi="Times New Roman"/>
          <w:sz w:val="28"/>
        </w:rPr>
      </w:pPr>
      <w:r>
        <w:rPr>
          <w:rFonts w:ascii="Times New Roman" w:eastAsia="Times New Roman" w:hAnsi="Times New Roman"/>
          <w:sz w:val="28"/>
        </w:rPr>
        <w:t>можливості оскарження (кожному повинно гарантуватися право на оскарження в суді рішень, дій чи бездіяльності органів державної влади, органів місцевого самоврядування, посадових і службових осіб стосовно обмеження прав і свобод).</w:t>
      </w:r>
    </w:p>
    <w:p w:rsidR="006B4918" w:rsidRDefault="006B4918" w:rsidP="006B4918">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кримінально-правовий імунітет можна визначити як сукупність особливих правил, що відноситься до спеціально обумовлених у законі осіб, який регулює порядок настання кримінальної відповідальності, відмінний від загальноприйнятого. Такий порядок, безумовно, включає і звільнення від кримінальної відповідальності осіб, що володіють тим чи іншим імунітетом.</w:t>
      </w:r>
    </w:p>
    <w:p w:rsidR="006B4918" w:rsidRDefault="006B4918" w:rsidP="006B4918">
      <w:pPr>
        <w:spacing w:line="6" w:lineRule="exact"/>
        <w:rPr>
          <w:rFonts w:ascii="Times New Roman" w:eastAsia="Times New Roman" w:hAnsi="Times New Roman"/>
        </w:rPr>
      </w:pPr>
    </w:p>
    <w:p w:rsidR="006B4918" w:rsidRDefault="006B4918" w:rsidP="006B4918">
      <w:pPr>
        <w:numPr>
          <w:ilvl w:val="0"/>
          <w:numId w:val="8"/>
        </w:numPr>
        <w:tabs>
          <w:tab w:val="left" w:pos="1326"/>
        </w:tabs>
        <w:spacing w:line="360" w:lineRule="auto"/>
        <w:ind w:left="260" w:firstLine="710"/>
        <w:jc w:val="both"/>
        <w:rPr>
          <w:rFonts w:ascii="Times New Roman" w:eastAsia="Times New Roman" w:hAnsi="Times New Roman"/>
          <w:sz w:val="28"/>
        </w:rPr>
      </w:pPr>
      <w:r>
        <w:rPr>
          <w:rFonts w:ascii="Times New Roman" w:eastAsia="Times New Roman" w:hAnsi="Times New Roman"/>
          <w:sz w:val="28"/>
        </w:rPr>
        <w:t>Імунітет у кримінальному праві означає виключення з принципу рівності громадян перед законом. Це виключення може бути обумовлено тільки особливим правовим статусом особи.</w:t>
      </w:r>
    </w:p>
    <w:p w:rsidR="006B4918" w:rsidRDefault="006B4918" w:rsidP="006B4918">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За приналежністю пропонується визначити наступні види імунітетів у кримінальному праві України: а) дипломатичний; б) персоналу міжнародних організацій; в) консульський; г) осіб, які перебувають під міжнародним захистом; д) Президента України; е) депутатів; ж) суддів; з) посадових осіб держави; і) імунітет свідка; к) інші.</w:t>
      </w:r>
    </w:p>
    <w:p w:rsidR="006B4918" w:rsidRDefault="006B4918" w:rsidP="006B4918">
      <w:pPr>
        <w:spacing w:line="6" w:lineRule="exact"/>
        <w:rPr>
          <w:rFonts w:ascii="Times New Roman" w:eastAsia="Times New Roman" w:hAnsi="Times New Roman"/>
          <w:sz w:val="28"/>
        </w:rPr>
      </w:pPr>
    </w:p>
    <w:p w:rsidR="006B4918" w:rsidRDefault="006B4918" w:rsidP="006B4918">
      <w:pPr>
        <w:spacing w:line="367" w:lineRule="auto"/>
        <w:ind w:left="260" w:firstLine="708"/>
        <w:jc w:val="both"/>
        <w:rPr>
          <w:rFonts w:ascii="Times New Roman" w:eastAsia="Times New Roman" w:hAnsi="Times New Roman"/>
          <w:sz w:val="28"/>
        </w:rPr>
      </w:pPr>
      <w:r>
        <w:rPr>
          <w:rFonts w:ascii="Times New Roman" w:eastAsia="Times New Roman" w:hAnsi="Times New Roman"/>
          <w:sz w:val="28"/>
        </w:rPr>
        <w:t xml:space="preserve">Наявність імунітету є не </w:t>
      </w:r>
      <w:proofErr w:type="spellStart"/>
      <w:r>
        <w:rPr>
          <w:rFonts w:ascii="Times New Roman" w:eastAsia="Times New Roman" w:hAnsi="Times New Roman"/>
          <w:sz w:val="28"/>
        </w:rPr>
        <w:t>реабілітуючою</w:t>
      </w:r>
      <w:proofErr w:type="spellEnd"/>
      <w:r>
        <w:rPr>
          <w:rFonts w:ascii="Times New Roman" w:eastAsia="Times New Roman" w:hAnsi="Times New Roman"/>
          <w:sz w:val="28"/>
        </w:rPr>
        <w:t xml:space="preserve"> підставою звільнення від кримінальної відповідальності. Припинення дії імунітету у зв’язку з втратою особою особливого юридичного статусу (наприклад, закінчення повноважень депутата або позбавлення його недоторканності за рішенням парламенту, відставка дипломатичного </w:t>
      </w:r>
      <w:proofErr w:type="spellStart"/>
      <w:r>
        <w:rPr>
          <w:rFonts w:ascii="Times New Roman" w:eastAsia="Times New Roman" w:hAnsi="Times New Roman"/>
          <w:sz w:val="28"/>
        </w:rPr>
        <w:t>агента</w:t>
      </w:r>
      <w:proofErr w:type="spellEnd"/>
      <w:r>
        <w:rPr>
          <w:rFonts w:ascii="Times New Roman" w:eastAsia="Times New Roman" w:hAnsi="Times New Roman"/>
          <w:sz w:val="28"/>
        </w:rPr>
        <w:t xml:space="preserve"> або відмова </w:t>
      </w:r>
      <w:proofErr w:type="spellStart"/>
      <w:r>
        <w:rPr>
          <w:rFonts w:ascii="Times New Roman" w:eastAsia="Times New Roman" w:hAnsi="Times New Roman"/>
          <w:sz w:val="28"/>
        </w:rPr>
        <w:t>акредитуючої</w:t>
      </w:r>
      <w:proofErr w:type="spellEnd"/>
      <w:r>
        <w:rPr>
          <w:rFonts w:ascii="Times New Roman" w:eastAsia="Times New Roman" w:hAnsi="Times New Roman"/>
          <w:sz w:val="28"/>
        </w:rPr>
        <w:t xml:space="preserve"> держави від</w:t>
      </w:r>
    </w:p>
    <w:p w:rsidR="006B4918" w:rsidRDefault="006B4918" w:rsidP="006B4918">
      <w:pPr>
        <w:spacing w:line="367" w:lineRule="auto"/>
        <w:rPr>
          <w:rFonts w:ascii="Times New Roman" w:eastAsia="Times New Roman" w:hAnsi="Times New Roman"/>
          <w:sz w:val="28"/>
        </w:rPr>
        <w:sectPr w:rsidR="006B4918">
          <w:pgSz w:w="11900" w:h="16838"/>
          <w:pgMar w:top="702" w:right="846" w:bottom="517" w:left="1440" w:header="0" w:footer="0" w:gutter="0"/>
          <w:cols w:space="720"/>
        </w:sectPr>
      </w:pPr>
    </w:p>
    <w:p w:rsidR="006B4918" w:rsidRDefault="006B4918" w:rsidP="006B4918">
      <w:pPr>
        <w:spacing w:line="0" w:lineRule="atLeast"/>
        <w:ind w:left="9400"/>
        <w:rPr>
          <w:sz w:val="21"/>
        </w:rPr>
      </w:pPr>
      <w:bookmarkStart w:id="10" w:name="page88"/>
      <w:bookmarkEnd w:id="10"/>
      <w:r>
        <w:rPr>
          <w:sz w:val="21"/>
        </w:rPr>
        <w:lastRenderedPageBreak/>
        <w:t>88</w:t>
      </w:r>
    </w:p>
    <w:p w:rsidR="006B4918" w:rsidRDefault="006B4918" w:rsidP="006B4918">
      <w:pPr>
        <w:spacing w:line="200" w:lineRule="exact"/>
        <w:rPr>
          <w:rFonts w:ascii="Times New Roman" w:eastAsia="Times New Roman" w:hAnsi="Times New Roman"/>
        </w:rPr>
      </w:pPr>
    </w:p>
    <w:p w:rsidR="006B4918" w:rsidRDefault="006B4918" w:rsidP="006B4918">
      <w:pPr>
        <w:spacing w:line="200" w:lineRule="exact"/>
        <w:rPr>
          <w:rFonts w:ascii="Times New Roman" w:eastAsia="Times New Roman" w:hAnsi="Times New Roman"/>
        </w:rPr>
      </w:pPr>
    </w:p>
    <w:p w:rsidR="006B4918" w:rsidRDefault="006B4918" w:rsidP="006B4918">
      <w:pPr>
        <w:spacing w:line="338" w:lineRule="exact"/>
        <w:rPr>
          <w:rFonts w:ascii="Times New Roman" w:eastAsia="Times New Roman" w:hAnsi="Times New Roman"/>
        </w:rPr>
      </w:pPr>
    </w:p>
    <w:p w:rsidR="006B4918" w:rsidRDefault="006B4918" w:rsidP="006B4918">
      <w:pPr>
        <w:spacing w:line="360" w:lineRule="auto"/>
        <w:ind w:left="260"/>
        <w:rPr>
          <w:rFonts w:ascii="Times New Roman" w:eastAsia="Times New Roman" w:hAnsi="Times New Roman"/>
          <w:sz w:val="28"/>
        </w:rPr>
      </w:pPr>
      <w:r>
        <w:rPr>
          <w:rFonts w:ascii="Times New Roman" w:eastAsia="Times New Roman" w:hAnsi="Times New Roman"/>
          <w:sz w:val="28"/>
        </w:rPr>
        <w:t xml:space="preserve">імунітету такого </w:t>
      </w:r>
      <w:proofErr w:type="spellStart"/>
      <w:r>
        <w:rPr>
          <w:rFonts w:ascii="Times New Roman" w:eastAsia="Times New Roman" w:hAnsi="Times New Roman"/>
          <w:sz w:val="28"/>
        </w:rPr>
        <w:t>агента</w:t>
      </w:r>
      <w:proofErr w:type="spellEnd"/>
      <w:r>
        <w:rPr>
          <w:rFonts w:ascii="Times New Roman" w:eastAsia="Times New Roman" w:hAnsi="Times New Roman"/>
          <w:sz w:val="28"/>
        </w:rPr>
        <w:t xml:space="preserve"> та ін.) Означає можливість настання кримінальної відповідальності. Настання кримінальної відповідальності зв’язується також</w:t>
      </w:r>
    </w:p>
    <w:p w:rsidR="006B4918" w:rsidRDefault="006B4918" w:rsidP="006B4918">
      <w:pPr>
        <w:spacing w:line="1" w:lineRule="exact"/>
        <w:rPr>
          <w:rFonts w:ascii="Times New Roman" w:eastAsia="Times New Roman" w:hAnsi="Times New Roman"/>
        </w:rPr>
      </w:pPr>
    </w:p>
    <w:p w:rsidR="006B4918" w:rsidRDefault="006B4918" w:rsidP="006B4918">
      <w:pPr>
        <w:numPr>
          <w:ilvl w:val="0"/>
          <w:numId w:val="9"/>
        </w:numPr>
        <w:tabs>
          <w:tab w:val="left" w:pos="459"/>
        </w:tabs>
        <w:spacing w:line="357" w:lineRule="auto"/>
        <w:ind w:left="260" w:firstLine="2"/>
        <w:rPr>
          <w:rFonts w:ascii="Times New Roman" w:eastAsia="Times New Roman" w:hAnsi="Times New Roman"/>
          <w:sz w:val="28"/>
        </w:rPr>
      </w:pPr>
      <w:r>
        <w:rPr>
          <w:rFonts w:ascii="Times New Roman" w:eastAsia="Times New Roman" w:hAnsi="Times New Roman"/>
          <w:sz w:val="28"/>
        </w:rPr>
        <w:t>дотриманням відповідного строку давності, визначеного в ст. 49 КК. Лише витікання такого терміну «реабілітує» злочин і злочинця.</w:t>
      </w:r>
    </w:p>
    <w:p w:rsidR="006B4918" w:rsidRDefault="006B4918" w:rsidP="006B4918">
      <w:pPr>
        <w:spacing w:line="1" w:lineRule="exact"/>
        <w:rPr>
          <w:rFonts w:ascii="Times New Roman" w:eastAsia="Times New Roman" w:hAnsi="Times New Roman"/>
          <w:sz w:val="28"/>
        </w:rPr>
      </w:pPr>
    </w:p>
    <w:p w:rsidR="006B4918" w:rsidRDefault="006B4918" w:rsidP="006B4918">
      <w:pPr>
        <w:spacing w:line="360" w:lineRule="auto"/>
        <w:ind w:left="260" w:firstLine="708"/>
        <w:jc w:val="both"/>
        <w:rPr>
          <w:rFonts w:ascii="Times New Roman" w:eastAsia="Times New Roman" w:hAnsi="Times New Roman"/>
          <w:sz w:val="28"/>
        </w:rPr>
      </w:pPr>
      <w:r>
        <w:rPr>
          <w:rFonts w:ascii="Times New Roman" w:eastAsia="Times New Roman" w:hAnsi="Times New Roman"/>
          <w:sz w:val="28"/>
        </w:rPr>
        <w:t xml:space="preserve">8. Сам порядок кримінального провадження виступає гарантом </w:t>
      </w:r>
      <w:proofErr w:type="spellStart"/>
      <w:r>
        <w:rPr>
          <w:rFonts w:ascii="Times New Roman" w:eastAsia="Times New Roman" w:hAnsi="Times New Roman"/>
          <w:sz w:val="28"/>
        </w:rPr>
        <w:t>забезпе-чення</w:t>
      </w:r>
      <w:proofErr w:type="spellEnd"/>
      <w:r>
        <w:rPr>
          <w:rFonts w:ascii="Times New Roman" w:eastAsia="Times New Roman" w:hAnsi="Times New Roman"/>
          <w:sz w:val="28"/>
        </w:rPr>
        <w:t xml:space="preserve"> права на свободу та особисту недоторканність в кримінальному провадженні.</w:t>
      </w:r>
    </w:p>
    <w:p w:rsidR="006B4918" w:rsidRDefault="006B4918" w:rsidP="006B4918">
      <w:pPr>
        <w:spacing w:line="360" w:lineRule="auto"/>
        <w:ind w:left="260" w:firstLine="708"/>
        <w:jc w:val="both"/>
        <w:rPr>
          <w:rFonts w:ascii="Times New Roman" w:eastAsia="Times New Roman" w:hAnsi="Times New Roman"/>
          <w:sz w:val="28"/>
        </w:rPr>
      </w:pPr>
      <w:r>
        <w:rPr>
          <w:rFonts w:ascii="Times New Roman" w:eastAsia="Times New Roman" w:hAnsi="Times New Roman"/>
          <w:sz w:val="28"/>
        </w:rPr>
        <w:t>Процесуальні санкції також гарантують забезпечення права на свободу та особисту недоторканність в кримінальному провадженні, що дає можливість запобігти порушенню самого права особи та невиконанню обов’язків органу, який здійснює кримінальне провадження, щодо існуючого порядку арешту, тримання під вартою і затримання осіб, підозрюваних у вчиненні злочину, відновлювати порушене право і карати за невиконання зазначених вище обов’язків.</w:t>
      </w:r>
    </w:p>
    <w:p w:rsidR="006B4918" w:rsidRDefault="006B4918" w:rsidP="006B4918">
      <w:pPr>
        <w:spacing w:line="362" w:lineRule="auto"/>
        <w:ind w:left="260" w:firstLine="708"/>
        <w:jc w:val="both"/>
        <w:rPr>
          <w:rFonts w:ascii="Times New Roman" w:eastAsia="Times New Roman" w:hAnsi="Times New Roman"/>
          <w:sz w:val="28"/>
        </w:rPr>
      </w:pPr>
      <w:r>
        <w:rPr>
          <w:rFonts w:ascii="Times New Roman" w:eastAsia="Times New Roman" w:hAnsi="Times New Roman"/>
          <w:sz w:val="28"/>
        </w:rPr>
        <w:t>Доля конкретної гарантії повинна визначатись її місцем в усій системі гарантій, узгодженістю з іншими елементами цієї системи, соціальною значу-</w:t>
      </w:r>
      <w:proofErr w:type="spellStart"/>
      <w:r>
        <w:rPr>
          <w:rFonts w:ascii="Times New Roman" w:eastAsia="Times New Roman" w:hAnsi="Times New Roman"/>
          <w:sz w:val="28"/>
        </w:rPr>
        <w:t>щістю</w:t>
      </w:r>
      <w:proofErr w:type="spellEnd"/>
      <w:r>
        <w:rPr>
          <w:rFonts w:ascii="Times New Roman" w:eastAsia="Times New Roman" w:hAnsi="Times New Roman"/>
          <w:sz w:val="28"/>
        </w:rPr>
        <w:t xml:space="preserve"> як на стратегічному, так і на тактичному рівні. Відзначимо, що структуру розглянутих гарантій потрібно відрізняти від системи гарантій забезпечення права на свободу та особисту недоторканність в кримінальному провадженні, тому що остання відображає видову різноманітність гарантуючих засобів, що вживаються в забезпеченні права на свободу та особисту недоторканність, а структура розглядає будову цих гарантій “з середини”.</w:t>
      </w:r>
    </w:p>
    <w:p w:rsidR="006B4918" w:rsidRDefault="006B4918" w:rsidP="006B4918">
      <w:pPr>
        <w:spacing w:line="362" w:lineRule="auto"/>
        <w:rPr>
          <w:rFonts w:ascii="Times New Roman" w:eastAsia="Times New Roman" w:hAnsi="Times New Roman"/>
          <w:sz w:val="28"/>
        </w:rPr>
        <w:sectPr w:rsidR="006B4918">
          <w:pgSz w:w="11900" w:h="16838"/>
          <w:pgMar w:top="702" w:right="846" w:bottom="1440" w:left="1440" w:header="0" w:footer="0" w:gutter="0"/>
          <w:cols w:space="720"/>
        </w:sectPr>
      </w:pPr>
    </w:p>
    <w:p w:rsidR="006B4918" w:rsidRDefault="006B4918" w:rsidP="006B4918">
      <w:pPr>
        <w:spacing w:line="0" w:lineRule="atLeast"/>
        <w:ind w:left="9400"/>
        <w:rPr>
          <w:sz w:val="21"/>
        </w:rPr>
      </w:pPr>
      <w:bookmarkStart w:id="11" w:name="page89"/>
      <w:bookmarkEnd w:id="11"/>
      <w:r>
        <w:rPr>
          <w:sz w:val="21"/>
        </w:rPr>
        <w:lastRenderedPageBreak/>
        <w:t>89</w:t>
      </w:r>
    </w:p>
    <w:p w:rsidR="006B4918" w:rsidRDefault="006B4918" w:rsidP="006B4918">
      <w:pPr>
        <w:spacing w:line="200" w:lineRule="exact"/>
        <w:rPr>
          <w:rFonts w:ascii="Times New Roman" w:eastAsia="Times New Roman" w:hAnsi="Times New Roman"/>
        </w:rPr>
      </w:pPr>
    </w:p>
    <w:p w:rsidR="006B4918" w:rsidRDefault="006B4918" w:rsidP="006B4918">
      <w:pPr>
        <w:spacing w:line="200" w:lineRule="exact"/>
        <w:rPr>
          <w:rFonts w:ascii="Times New Roman" w:eastAsia="Times New Roman" w:hAnsi="Times New Roman"/>
        </w:rPr>
      </w:pPr>
    </w:p>
    <w:p w:rsidR="006B4918" w:rsidRDefault="006B4918" w:rsidP="006B4918">
      <w:pPr>
        <w:spacing w:line="338" w:lineRule="exact"/>
        <w:rPr>
          <w:rFonts w:ascii="Times New Roman" w:eastAsia="Times New Roman" w:hAnsi="Times New Roman"/>
        </w:rPr>
      </w:pPr>
    </w:p>
    <w:p w:rsidR="006B4918" w:rsidRDefault="006B4918" w:rsidP="006B4918">
      <w:pPr>
        <w:spacing w:line="0" w:lineRule="atLeast"/>
        <w:ind w:left="2760"/>
        <w:rPr>
          <w:rFonts w:ascii="Times New Roman" w:eastAsia="Times New Roman" w:hAnsi="Times New Roman"/>
          <w:b/>
          <w:sz w:val="28"/>
        </w:rPr>
      </w:pPr>
      <w:r>
        <w:rPr>
          <w:rFonts w:ascii="Times New Roman" w:eastAsia="Times New Roman" w:hAnsi="Times New Roman"/>
          <w:b/>
          <w:sz w:val="28"/>
        </w:rPr>
        <w:t>СПИСОК ВИКОРИСТАНИХ ДЖЕРЕЛ</w:t>
      </w:r>
    </w:p>
    <w:p w:rsidR="006B4918" w:rsidRDefault="006B4918" w:rsidP="006B4918">
      <w:pPr>
        <w:spacing w:line="200" w:lineRule="exact"/>
        <w:rPr>
          <w:rFonts w:ascii="Times New Roman" w:eastAsia="Times New Roman" w:hAnsi="Times New Roman"/>
        </w:rPr>
      </w:pPr>
    </w:p>
    <w:p w:rsidR="006B4918" w:rsidRDefault="006B4918" w:rsidP="006B4918">
      <w:pPr>
        <w:spacing w:line="200" w:lineRule="exact"/>
        <w:rPr>
          <w:rFonts w:ascii="Times New Roman" w:eastAsia="Times New Roman" w:hAnsi="Times New Roman"/>
        </w:rPr>
      </w:pPr>
    </w:p>
    <w:p w:rsidR="006B4918" w:rsidRDefault="006B4918" w:rsidP="006B4918">
      <w:pPr>
        <w:spacing w:line="246" w:lineRule="exact"/>
        <w:rPr>
          <w:rFonts w:ascii="Times New Roman" w:eastAsia="Times New Roman" w:hAnsi="Times New Roman"/>
        </w:rPr>
      </w:pPr>
    </w:p>
    <w:p w:rsidR="006B4918" w:rsidRDefault="006B4918" w:rsidP="006B4918">
      <w:pPr>
        <w:numPr>
          <w:ilvl w:val="1"/>
          <w:numId w:val="10"/>
        </w:numPr>
        <w:tabs>
          <w:tab w:val="left" w:pos="1340"/>
        </w:tabs>
        <w:spacing w:line="360" w:lineRule="auto"/>
        <w:ind w:left="260" w:firstLine="722"/>
        <w:jc w:val="both"/>
        <w:rPr>
          <w:rFonts w:ascii="Times New Roman" w:eastAsia="Times New Roman" w:hAnsi="Times New Roman"/>
          <w:sz w:val="28"/>
        </w:rPr>
      </w:pPr>
      <w:proofErr w:type="spellStart"/>
      <w:r>
        <w:rPr>
          <w:rFonts w:ascii="Times New Roman" w:eastAsia="Times New Roman" w:hAnsi="Times New Roman"/>
          <w:sz w:val="28"/>
        </w:rPr>
        <w:t>Авер’янов</w:t>
      </w:r>
      <w:proofErr w:type="spellEnd"/>
      <w:r>
        <w:rPr>
          <w:rFonts w:ascii="Times New Roman" w:eastAsia="Times New Roman" w:hAnsi="Times New Roman"/>
          <w:sz w:val="28"/>
        </w:rPr>
        <w:t xml:space="preserve"> В. Б. Принцип верховенства права в новій адміністративно-правовій доктрині / В. Б. </w:t>
      </w:r>
      <w:proofErr w:type="spellStart"/>
      <w:r>
        <w:rPr>
          <w:rFonts w:ascii="Times New Roman" w:eastAsia="Times New Roman" w:hAnsi="Times New Roman"/>
          <w:sz w:val="28"/>
        </w:rPr>
        <w:t>Авер’янов</w:t>
      </w:r>
      <w:proofErr w:type="spellEnd"/>
      <w:r>
        <w:rPr>
          <w:rFonts w:ascii="Times New Roman" w:eastAsia="Times New Roman" w:hAnsi="Times New Roman"/>
          <w:sz w:val="28"/>
        </w:rPr>
        <w:t xml:space="preserve"> // Часопис Київського університету права. – 2006. – № 1. – С. 3-10.</w:t>
      </w:r>
    </w:p>
    <w:p w:rsidR="006B4918" w:rsidRDefault="006B4918" w:rsidP="006B4918">
      <w:pPr>
        <w:numPr>
          <w:ilvl w:val="1"/>
          <w:numId w:val="10"/>
        </w:numPr>
        <w:tabs>
          <w:tab w:val="left" w:pos="1340"/>
        </w:tabs>
        <w:spacing w:line="357" w:lineRule="auto"/>
        <w:ind w:left="260" w:firstLine="722"/>
        <w:jc w:val="both"/>
        <w:rPr>
          <w:rFonts w:ascii="Times New Roman" w:eastAsia="Times New Roman" w:hAnsi="Times New Roman"/>
          <w:sz w:val="28"/>
        </w:rPr>
      </w:pPr>
      <w:proofErr w:type="spellStart"/>
      <w:r>
        <w:rPr>
          <w:rFonts w:ascii="Times New Roman" w:eastAsia="Times New Roman" w:hAnsi="Times New Roman"/>
          <w:sz w:val="28"/>
        </w:rPr>
        <w:t>Агеев</w:t>
      </w:r>
      <w:proofErr w:type="spellEnd"/>
      <w:r>
        <w:rPr>
          <w:rFonts w:ascii="Times New Roman" w:eastAsia="Times New Roman" w:hAnsi="Times New Roman"/>
          <w:sz w:val="28"/>
        </w:rPr>
        <w:t xml:space="preserve"> В. Н. </w:t>
      </w:r>
      <w:proofErr w:type="spellStart"/>
      <w:r>
        <w:rPr>
          <w:rFonts w:ascii="Times New Roman" w:eastAsia="Times New Roman" w:hAnsi="Times New Roman"/>
          <w:sz w:val="28"/>
        </w:rPr>
        <w:t>Конституционные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ограничения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основных</w:t>
      </w:r>
      <w:proofErr w:type="spellEnd"/>
      <w:r>
        <w:rPr>
          <w:rFonts w:ascii="Times New Roman" w:eastAsia="Times New Roman" w:hAnsi="Times New Roman"/>
          <w:sz w:val="28"/>
        </w:rPr>
        <w:t xml:space="preserve"> прав и свобод </w:t>
      </w:r>
      <w:proofErr w:type="spellStart"/>
      <w:r>
        <w:rPr>
          <w:rFonts w:ascii="Times New Roman" w:eastAsia="Times New Roman" w:hAnsi="Times New Roman"/>
          <w:sz w:val="28"/>
        </w:rPr>
        <w:t>личности</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Российской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федерации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теория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история</w:t>
      </w:r>
      <w:proofErr w:type="spellEnd"/>
      <w:r>
        <w:rPr>
          <w:rFonts w:ascii="Times New Roman" w:eastAsia="Times New Roman" w:hAnsi="Times New Roman"/>
          <w:sz w:val="28"/>
        </w:rPr>
        <w:t xml:space="preserve">, практика : </w:t>
      </w:r>
      <w:proofErr w:type="spellStart"/>
      <w:r>
        <w:rPr>
          <w:rFonts w:ascii="Times New Roman" w:eastAsia="Times New Roman" w:hAnsi="Times New Roman"/>
          <w:sz w:val="28"/>
        </w:rPr>
        <w:t>дис</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канд</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юрид</w:t>
      </w:r>
      <w:proofErr w:type="spellEnd"/>
      <w:r>
        <w:rPr>
          <w:rFonts w:ascii="Times New Roman" w:eastAsia="Times New Roman" w:hAnsi="Times New Roman"/>
          <w:sz w:val="28"/>
        </w:rPr>
        <w:t xml:space="preserve">. наук : 12.00.02 / </w:t>
      </w:r>
      <w:proofErr w:type="spellStart"/>
      <w:r>
        <w:rPr>
          <w:rFonts w:ascii="Times New Roman" w:eastAsia="Times New Roman" w:hAnsi="Times New Roman"/>
          <w:sz w:val="28"/>
        </w:rPr>
        <w:t>Агеев</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Вячеслав</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Николаевич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Государственное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образовательное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учреждение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высшего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профессионального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образования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Казанский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государственный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университет</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им</w:t>
      </w:r>
      <w:proofErr w:type="spellEnd"/>
      <w:r>
        <w:rPr>
          <w:rFonts w:ascii="Times New Roman" w:eastAsia="Times New Roman" w:hAnsi="Times New Roman"/>
          <w:sz w:val="28"/>
        </w:rPr>
        <w:t>. В.И. Ульянова-Ленина». - Казань, 2006. – 219 с.</w:t>
      </w:r>
    </w:p>
    <w:p w:rsidR="006B4918" w:rsidRDefault="006B4918" w:rsidP="006B4918">
      <w:pPr>
        <w:spacing w:line="7" w:lineRule="exact"/>
        <w:rPr>
          <w:rFonts w:ascii="Times New Roman" w:eastAsia="Times New Roman" w:hAnsi="Times New Roman"/>
          <w:sz w:val="28"/>
        </w:rPr>
      </w:pPr>
    </w:p>
    <w:p w:rsidR="006B4918" w:rsidRDefault="006B4918" w:rsidP="006B4918">
      <w:pPr>
        <w:numPr>
          <w:ilvl w:val="1"/>
          <w:numId w:val="10"/>
        </w:numPr>
        <w:tabs>
          <w:tab w:val="left" w:pos="1340"/>
        </w:tabs>
        <w:spacing w:line="357" w:lineRule="auto"/>
        <w:ind w:left="260" w:firstLine="721"/>
        <w:rPr>
          <w:rFonts w:ascii="Times New Roman" w:eastAsia="Times New Roman" w:hAnsi="Times New Roman"/>
          <w:sz w:val="28"/>
        </w:rPr>
      </w:pPr>
      <w:proofErr w:type="spellStart"/>
      <w:r>
        <w:rPr>
          <w:rFonts w:ascii="Times New Roman" w:eastAsia="Times New Roman" w:hAnsi="Times New Roman"/>
          <w:sz w:val="28"/>
        </w:rPr>
        <w:t>Алексеев</w:t>
      </w:r>
      <w:proofErr w:type="spellEnd"/>
      <w:r>
        <w:rPr>
          <w:rFonts w:ascii="Times New Roman" w:eastAsia="Times New Roman" w:hAnsi="Times New Roman"/>
          <w:sz w:val="28"/>
        </w:rPr>
        <w:t xml:space="preserve"> С. С. </w:t>
      </w:r>
      <w:proofErr w:type="spellStart"/>
      <w:r>
        <w:rPr>
          <w:rFonts w:ascii="Times New Roman" w:eastAsia="Times New Roman" w:hAnsi="Times New Roman"/>
          <w:sz w:val="28"/>
        </w:rPr>
        <w:t>Общие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дозволения</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общие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запреты</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советском</w:t>
      </w:r>
      <w:proofErr w:type="spellEnd"/>
      <w:r>
        <w:rPr>
          <w:rFonts w:ascii="Times New Roman" w:eastAsia="Times New Roman" w:hAnsi="Times New Roman"/>
          <w:sz w:val="28"/>
        </w:rPr>
        <w:t xml:space="preserve"> праве/ С. С. </w:t>
      </w:r>
      <w:proofErr w:type="spellStart"/>
      <w:r>
        <w:rPr>
          <w:rFonts w:ascii="Times New Roman" w:eastAsia="Times New Roman" w:hAnsi="Times New Roman"/>
          <w:sz w:val="28"/>
        </w:rPr>
        <w:t>Алексеев</w:t>
      </w:r>
      <w:proofErr w:type="spellEnd"/>
      <w:r>
        <w:rPr>
          <w:rFonts w:ascii="Times New Roman" w:eastAsia="Times New Roman" w:hAnsi="Times New Roman"/>
          <w:sz w:val="28"/>
        </w:rPr>
        <w:t xml:space="preserve">. - М. : </w:t>
      </w:r>
      <w:proofErr w:type="spellStart"/>
      <w:r>
        <w:rPr>
          <w:rFonts w:ascii="Times New Roman" w:eastAsia="Times New Roman" w:hAnsi="Times New Roman"/>
          <w:sz w:val="28"/>
        </w:rPr>
        <w:t>Юрид</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лит</w:t>
      </w:r>
      <w:proofErr w:type="spellEnd"/>
      <w:r>
        <w:rPr>
          <w:rFonts w:ascii="Times New Roman" w:eastAsia="Times New Roman" w:hAnsi="Times New Roman"/>
          <w:sz w:val="28"/>
        </w:rPr>
        <w:t>., 1989. – 288 с.</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1"/>
          <w:numId w:val="10"/>
        </w:numPr>
        <w:tabs>
          <w:tab w:val="left" w:pos="1340"/>
        </w:tabs>
        <w:spacing w:line="360" w:lineRule="auto"/>
        <w:ind w:left="260" w:firstLine="721"/>
        <w:rPr>
          <w:rFonts w:ascii="Times New Roman" w:eastAsia="Times New Roman" w:hAnsi="Times New Roman"/>
          <w:sz w:val="28"/>
        </w:rPr>
      </w:pPr>
      <w:proofErr w:type="spellStart"/>
      <w:r>
        <w:rPr>
          <w:rFonts w:ascii="Times New Roman" w:eastAsia="Times New Roman" w:hAnsi="Times New Roman"/>
          <w:sz w:val="28"/>
        </w:rPr>
        <w:t>Алексеев</w:t>
      </w:r>
      <w:proofErr w:type="spellEnd"/>
      <w:r>
        <w:rPr>
          <w:rFonts w:ascii="Times New Roman" w:eastAsia="Times New Roman" w:hAnsi="Times New Roman"/>
          <w:sz w:val="28"/>
        </w:rPr>
        <w:t xml:space="preserve"> С. С. Тайна права. Его </w:t>
      </w:r>
      <w:proofErr w:type="spellStart"/>
      <w:r>
        <w:rPr>
          <w:rFonts w:ascii="Times New Roman" w:eastAsia="Times New Roman" w:hAnsi="Times New Roman"/>
          <w:sz w:val="28"/>
        </w:rPr>
        <w:t>понимание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назначение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социальная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ценность</w:t>
      </w:r>
      <w:proofErr w:type="spellEnd"/>
      <w:r>
        <w:rPr>
          <w:rFonts w:ascii="Times New Roman" w:eastAsia="Times New Roman" w:hAnsi="Times New Roman"/>
          <w:sz w:val="28"/>
        </w:rPr>
        <w:t xml:space="preserve"> / С. С. </w:t>
      </w:r>
      <w:proofErr w:type="spellStart"/>
      <w:r>
        <w:rPr>
          <w:rFonts w:ascii="Times New Roman" w:eastAsia="Times New Roman" w:hAnsi="Times New Roman"/>
          <w:sz w:val="28"/>
        </w:rPr>
        <w:t>Алексеев</w:t>
      </w:r>
      <w:proofErr w:type="spellEnd"/>
      <w:r>
        <w:rPr>
          <w:rFonts w:ascii="Times New Roman" w:eastAsia="Times New Roman" w:hAnsi="Times New Roman"/>
          <w:sz w:val="28"/>
        </w:rPr>
        <w:t>. – М. : НОРМА, 2001. – 176 с.</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1"/>
          <w:numId w:val="10"/>
        </w:numPr>
        <w:tabs>
          <w:tab w:val="left" w:pos="1341"/>
        </w:tabs>
        <w:spacing w:line="360" w:lineRule="auto"/>
        <w:ind w:left="260" w:firstLine="721"/>
        <w:jc w:val="both"/>
        <w:rPr>
          <w:rFonts w:ascii="Times New Roman" w:eastAsia="Times New Roman" w:hAnsi="Times New Roman"/>
          <w:sz w:val="28"/>
        </w:rPr>
      </w:pPr>
      <w:proofErr w:type="spellStart"/>
      <w:r>
        <w:rPr>
          <w:rFonts w:ascii="Times New Roman" w:eastAsia="Times New Roman" w:hAnsi="Times New Roman"/>
          <w:sz w:val="28"/>
        </w:rPr>
        <w:t>Андреева</w:t>
      </w:r>
      <w:proofErr w:type="spellEnd"/>
      <w:r>
        <w:rPr>
          <w:rFonts w:ascii="Times New Roman" w:eastAsia="Times New Roman" w:hAnsi="Times New Roman"/>
          <w:sz w:val="28"/>
        </w:rPr>
        <w:t xml:space="preserve"> О. И. </w:t>
      </w:r>
      <w:proofErr w:type="spellStart"/>
      <w:r>
        <w:rPr>
          <w:rFonts w:ascii="Times New Roman" w:eastAsia="Times New Roman" w:hAnsi="Times New Roman"/>
          <w:sz w:val="28"/>
        </w:rPr>
        <w:t>Концептуальные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основы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соотношения</w:t>
      </w:r>
      <w:proofErr w:type="spellEnd"/>
      <w:r>
        <w:rPr>
          <w:rFonts w:ascii="Times New Roman" w:eastAsia="Times New Roman" w:hAnsi="Times New Roman"/>
          <w:sz w:val="28"/>
        </w:rPr>
        <w:t xml:space="preserve"> прав и </w:t>
      </w:r>
      <w:proofErr w:type="spellStart"/>
      <w:r>
        <w:rPr>
          <w:rFonts w:ascii="Times New Roman" w:eastAsia="Times New Roman" w:hAnsi="Times New Roman"/>
          <w:sz w:val="28"/>
        </w:rPr>
        <w:t>обязанностей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государства</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личности</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уголовном</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процессе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Российской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федерации</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их</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использование</w:t>
      </w:r>
      <w:proofErr w:type="spellEnd"/>
      <w:r>
        <w:rPr>
          <w:rFonts w:ascii="Times New Roman" w:eastAsia="Times New Roman" w:hAnsi="Times New Roman"/>
          <w:sz w:val="28"/>
        </w:rPr>
        <w:t xml:space="preserve"> для правового </w:t>
      </w:r>
      <w:proofErr w:type="spellStart"/>
      <w:r>
        <w:rPr>
          <w:rFonts w:ascii="Times New Roman" w:eastAsia="Times New Roman" w:hAnsi="Times New Roman"/>
          <w:sz w:val="28"/>
        </w:rPr>
        <w:t>регулирования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деятельности</w:t>
      </w:r>
      <w:proofErr w:type="spellEnd"/>
      <w:r>
        <w:rPr>
          <w:rFonts w:ascii="Times New Roman" w:eastAsia="Times New Roman" w:hAnsi="Times New Roman"/>
          <w:sz w:val="28"/>
        </w:rPr>
        <w:t xml:space="preserve"> по </w:t>
      </w:r>
      <w:proofErr w:type="spellStart"/>
      <w:r>
        <w:rPr>
          <w:rFonts w:ascii="Times New Roman" w:eastAsia="Times New Roman" w:hAnsi="Times New Roman"/>
          <w:sz w:val="28"/>
        </w:rPr>
        <w:t>распоряжению</w:t>
      </w:r>
      <w:proofErr w:type="spellEnd"/>
      <w:r>
        <w:rPr>
          <w:rFonts w:ascii="Times New Roman" w:eastAsia="Times New Roman" w:hAnsi="Times New Roman"/>
          <w:sz w:val="28"/>
        </w:rPr>
        <w:t xml:space="preserve"> предметом </w:t>
      </w:r>
      <w:proofErr w:type="spellStart"/>
      <w:r>
        <w:rPr>
          <w:rFonts w:ascii="Times New Roman" w:eastAsia="Times New Roman" w:hAnsi="Times New Roman"/>
          <w:sz w:val="28"/>
        </w:rPr>
        <w:t>уголовного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процесса</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автореф</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дис</w:t>
      </w:r>
      <w:proofErr w:type="spellEnd"/>
      <w:r>
        <w:rPr>
          <w:rFonts w:ascii="Times New Roman" w:eastAsia="Times New Roman" w:hAnsi="Times New Roman"/>
          <w:sz w:val="28"/>
        </w:rPr>
        <w:t xml:space="preserve">. ... док. </w:t>
      </w:r>
      <w:proofErr w:type="spellStart"/>
      <w:r>
        <w:rPr>
          <w:rFonts w:ascii="Times New Roman" w:eastAsia="Times New Roman" w:hAnsi="Times New Roman"/>
          <w:sz w:val="28"/>
        </w:rPr>
        <w:t>юрид</w:t>
      </w:r>
      <w:proofErr w:type="spellEnd"/>
      <w:r>
        <w:rPr>
          <w:rFonts w:ascii="Times New Roman" w:eastAsia="Times New Roman" w:hAnsi="Times New Roman"/>
          <w:sz w:val="28"/>
        </w:rPr>
        <w:t xml:space="preserve">. наук: 12.00.09/ О. И. </w:t>
      </w:r>
      <w:proofErr w:type="spellStart"/>
      <w:r>
        <w:rPr>
          <w:rFonts w:ascii="Times New Roman" w:eastAsia="Times New Roman" w:hAnsi="Times New Roman"/>
          <w:sz w:val="28"/>
        </w:rPr>
        <w:t>Андреева</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Институт</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повышения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квалификации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руководящих</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кадров</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Генеральной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прокуратуры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Российской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федерации</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Томск</w:t>
      </w:r>
      <w:proofErr w:type="spellEnd"/>
      <w:r>
        <w:rPr>
          <w:rFonts w:ascii="Times New Roman" w:eastAsia="Times New Roman" w:hAnsi="Times New Roman"/>
          <w:sz w:val="28"/>
        </w:rPr>
        <w:t>, 2007. – 49 с.</w:t>
      </w:r>
    </w:p>
    <w:p w:rsidR="006B4918" w:rsidRDefault="006B4918" w:rsidP="006B4918">
      <w:pPr>
        <w:numPr>
          <w:ilvl w:val="1"/>
          <w:numId w:val="10"/>
        </w:numPr>
        <w:tabs>
          <w:tab w:val="left" w:pos="1340"/>
        </w:tabs>
        <w:spacing w:line="357" w:lineRule="auto"/>
        <w:ind w:left="260" w:firstLine="720"/>
        <w:jc w:val="both"/>
        <w:rPr>
          <w:rFonts w:ascii="Times New Roman" w:eastAsia="Times New Roman" w:hAnsi="Times New Roman"/>
          <w:sz w:val="28"/>
        </w:rPr>
      </w:pPr>
      <w:proofErr w:type="spellStart"/>
      <w:r>
        <w:rPr>
          <w:rFonts w:ascii="Times New Roman" w:eastAsia="Times New Roman" w:hAnsi="Times New Roman"/>
          <w:sz w:val="28"/>
        </w:rPr>
        <w:t>Бахин</w:t>
      </w:r>
      <w:proofErr w:type="spellEnd"/>
      <w:r>
        <w:rPr>
          <w:rFonts w:ascii="Times New Roman" w:eastAsia="Times New Roman" w:hAnsi="Times New Roman"/>
          <w:sz w:val="28"/>
        </w:rPr>
        <w:t xml:space="preserve"> С. В. О </w:t>
      </w:r>
      <w:proofErr w:type="spellStart"/>
      <w:r>
        <w:rPr>
          <w:rFonts w:ascii="Times New Roman" w:eastAsia="Times New Roman" w:hAnsi="Times New Roman"/>
          <w:sz w:val="28"/>
        </w:rPr>
        <w:t>классификации</w:t>
      </w:r>
      <w:proofErr w:type="spellEnd"/>
      <w:r>
        <w:rPr>
          <w:rFonts w:ascii="Times New Roman" w:eastAsia="Times New Roman" w:hAnsi="Times New Roman"/>
          <w:sz w:val="28"/>
        </w:rPr>
        <w:t xml:space="preserve"> прав </w:t>
      </w:r>
      <w:proofErr w:type="spellStart"/>
      <w:r>
        <w:rPr>
          <w:rFonts w:ascii="Times New Roman" w:eastAsia="Times New Roman" w:hAnsi="Times New Roman"/>
          <w:sz w:val="28"/>
        </w:rPr>
        <w:t>человека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провозглашенных</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международных</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соглашениях</w:t>
      </w:r>
      <w:proofErr w:type="spellEnd"/>
      <w:r>
        <w:rPr>
          <w:rFonts w:ascii="Times New Roman" w:eastAsia="Times New Roman" w:hAnsi="Times New Roman"/>
          <w:sz w:val="28"/>
        </w:rPr>
        <w:t xml:space="preserve">/ С. В. </w:t>
      </w:r>
      <w:proofErr w:type="spellStart"/>
      <w:r>
        <w:rPr>
          <w:rFonts w:ascii="Times New Roman" w:eastAsia="Times New Roman" w:hAnsi="Times New Roman"/>
          <w:sz w:val="28"/>
        </w:rPr>
        <w:t>Бахин</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Правоведение</w:t>
      </w:r>
      <w:proofErr w:type="spellEnd"/>
      <w:r>
        <w:rPr>
          <w:rFonts w:ascii="Times New Roman" w:eastAsia="Times New Roman" w:hAnsi="Times New Roman"/>
          <w:sz w:val="28"/>
        </w:rPr>
        <w:t>. – 1991. – № 2. –</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0"/>
          <w:numId w:val="10"/>
        </w:numPr>
        <w:tabs>
          <w:tab w:val="left" w:pos="580"/>
        </w:tabs>
        <w:spacing w:line="0" w:lineRule="atLeast"/>
        <w:ind w:left="580" w:hanging="319"/>
        <w:rPr>
          <w:rFonts w:ascii="Times New Roman" w:eastAsia="Times New Roman" w:hAnsi="Times New Roman"/>
          <w:sz w:val="28"/>
        </w:rPr>
      </w:pPr>
      <w:r>
        <w:rPr>
          <w:rFonts w:ascii="Times New Roman" w:eastAsia="Times New Roman" w:hAnsi="Times New Roman"/>
          <w:sz w:val="28"/>
        </w:rPr>
        <w:t>43–48.</w:t>
      </w:r>
    </w:p>
    <w:p w:rsidR="006B4918" w:rsidRDefault="006B4918" w:rsidP="006B4918">
      <w:pPr>
        <w:spacing w:line="160" w:lineRule="exact"/>
        <w:rPr>
          <w:rFonts w:ascii="Times New Roman" w:eastAsia="Times New Roman" w:hAnsi="Times New Roman"/>
          <w:sz w:val="28"/>
        </w:rPr>
      </w:pPr>
    </w:p>
    <w:p w:rsidR="006B4918" w:rsidRDefault="006B4918" w:rsidP="006B4918">
      <w:pPr>
        <w:numPr>
          <w:ilvl w:val="1"/>
          <w:numId w:val="11"/>
        </w:numPr>
        <w:tabs>
          <w:tab w:val="left" w:pos="1340"/>
        </w:tabs>
        <w:spacing w:line="369" w:lineRule="auto"/>
        <w:ind w:left="260" w:firstLine="720"/>
        <w:jc w:val="both"/>
        <w:rPr>
          <w:rFonts w:ascii="Times New Roman" w:eastAsia="Times New Roman" w:hAnsi="Times New Roman"/>
          <w:sz w:val="28"/>
        </w:rPr>
      </w:pPr>
      <w:r>
        <w:rPr>
          <w:rFonts w:ascii="Times New Roman" w:eastAsia="Times New Roman" w:hAnsi="Times New Roman"/>
          <w:sz w:val="28"/>
        </w:rPr>
        <w:t xml:space="preserve">Бринь Т. О. Питання забезпечення конституційних прав і свобод людини в сучасних умовах/ Т. О. Бринь // Проблеми </w:t>
      </w:r>
      <w:proofErr w:type="spellStart"/>
      <w:r>
        <w:rPr>
          <w:rFonts w:ascii="Times New Roman" w:eastAsia="Times New Roman" w:hAnsi="Times New Roman"/>
          <w:sz w:val="28"/>
        </w:rPr>
        <w:t>законнності</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Респ</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міжвідом</w:t>
      </w:r>
      <w:proofErr w:type="spellEnd"/>
      <w:r>
        <w:rPr>
          <w:rFonts w:ascii="Times New Roman" w:eastAsia="Times New Roman" w:hAnsi="Times New Roman"/>
          <w:sz w:val="28"/>
        </w:rPr>
        <w:t xml:space="preserve">. наук. Збірник / Відп. ред. В. Я. </w:t>
      </w:r>
      <w:proofErr w:type="spellStart"/>
      <w:r>
        <w:rPr>
          <w:rFonts w:ascii="Times New Roman" w:eastAsia="Times New Roman" w:hAnsi="Times New Roman"/>
          <w:sz w:val="28"/>
        </w:rPr>
        <w:t>Тацій</w:t>
      </w:r>
      <w:proofErr w:type="spellEnd"/>
      <w:r>
        <w:rPr>
          <w:rFonts w:ascii="Times New Roman" w:eastAsia="Times New Roman" w:hAnsi="Times New Roman"/>
          <w:sz w:val="28"/>
        </w:rPr>
        <w:t xml:space="preserve">. – Х. : </w:t>
      </w:r>
      <w:proofErr w:type="spellStart"/>
      <w:r>
        <w:rPr>
          <w:rFonts w:ascii="Times New Roman" w:eastAsia="Times New Roman" w:hAnsi="Times New Roman"/>
          <w:sz w:val="28"/>
        </w:rPr>
        <w:t>Нац</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юрид</w:t>
      </w:r>
      <w:proofErr w:type="spellEnd"/>
      <w:r>
        <w:rPr>
          <w:rFonts w:ascii="Times New Roman" w:eastAsia="Times New Roman" w:hAnsi="Times New Roman"/>
          <w:sz w:val="28"/>
        </w:rPr>
        <w:t xml:space="preserve">. акад. України, 2006. – </w:t>
      </w:r>
      <w:proofErr w:type="spellStart"/>
      <w:r>
        <w:rPr>
          <w:rFonts w:ascii="Times New Roman" w:eastAsia="Times New Roman" w:hAnsi="Times New Roman"/>
          <w:sz w:val="28"/>
        </w:rPr>
        <w:t>Вип</w:t>
      </w:r>
      <w:proofErr w:type="spellEnd"/>
      <w:r>
        <w:rPr>
          <w:rFonts w:ascii="Times New Roman" w:eastAsia="Times New Roman" w:hAnsi="Times New Roman"/>
          <w:sz w:val="28"/>
        </w:rPr>
        <w:t>. 84. – 245 с.</w:t>
      </w:r>
    </w:p>
    <w:p w:rsidR="006B4918" w:rsidRDefault="006B4918" w:rsidP="006B4918">
      <w:pPr>
        <w:spacing w:line="369" w:lineRule="auto"/>
        <w:rPr>
          <w:rFonts w:ascii="Times New Roman" w:eastAsia="Times New Roman" w:hAnsi="Times New Roman"/>
          <w:sz w:val="28"/>
        </w:rPr>
        <w:sectPr w:rsidR="006B4918">
          <w:pgSz w:w="11900" w:h="16838"/>
          <w:pgMar w:top="702" w:right="846" w:bottom="512" w:left="1440" w:header="0" w:footer="0" w:gutter="0"/>
          <w:cols w:space="720"/>
        </w:sectPr>
      </w:pPr>
    </w:p>
    <w:p w:rsidR="006B4918" w:rsidRDefault="006B4918" w:rsidP="006B4918">
      <w:pPr>
        <w:spacing w:line="0" w:lineRule="atLeast"/>
        <w:ind w:left="9400"/>
        <w:rPr>
          <w:sz w:val="21"/>
        </w:rPr>
      </w:pPr>
      <w:bookmarkStart w:id="12" w:name="page90"/>
      <w:bookmarkEnd w:id="12"/>
      <w:r>
        <w:rPr>
          <w:sz w:val="21"/>
        </w:rPr>
        <w:lastRenderedPageBreak/>
        <w:t>90</w:t>
      </w:r>
    </w:p>
    <w:p w:rsidR="006B4918" w:rsidRDefault="006B4918" w:rsidP="006B4918">
      <w:pPr>
        <w:spacing w:line="200" w:lineRule="exact"/>
        <w:rPr>
          <w:rFonts w:ascii="Times New Roman" w:eastAsia="Times New Roman" w:hAnsi="Times New Roman"/>
        </w:rPr>
      </w:pPr>
    </w:p>
    <w:p w:rsidR="006B4918" w:rsidRDefault="006B4918" w:rsidP="006B4918">
      <w:pPr>
        <w:spacing w:line="200" w:lineRule="exact"/>
        <w:rPr>
          <w:rFonts w:ascii="Times New Roman" w:eastAsia="Times New Roman" w:hAnsi="Times New Roman"/>
        </w:rPr>
      </w:pPr>
    </w:p>
    <w:p w:rsidR="006B4918" w:rsidRDefault="006B4918" w:rsidP="006B4918">
      <w:pPr>
        <w:spacing w:line="338" w:lineRule="exact"/>
        <w:rPr>
          <w:rFonts w:ascii="Times New Roman" w:eastAsia="Times New Roman" w:hAnsi="Times New Roman"/>
        </w:rPr>
      </w:pPr>
    </w:p>
    <w:p w:rsidR="006B4918" w:rsidRDefault="006B4918" w:rsidP="006B4918">
      <w:pPr>
        <w:numPr>
          <w:ilvl w:val="1"/>
          <w:numId w:val="12"/>
        </w:numPr>
        <w:tabs>
          <w:tab w:val="left" w:pos="1340"/>
        </w:tabs>
        <w:spacing w:line="360" w:lineRule="auto"/>
        <w:ind w:left="260" w:firstLine="722"/>
        <w:jc w:val="both"/>
        <w:rPr>
          <w:rFonts w:ascii="Times New Roman" w:eastAsia="Times New Roman" w:hAnsi="Times New Roman"/>
          <w:sz w:val="28"/>
        </w:rPr>
      </w:pPr>
      <w:proofErr w:type="spellStart"/>
      <w:r>
        <w:rPr>
          <w:rFonts w:ascii="Times New Roman" w:eastAsia="Times New Roman" w:hAnsi="Times New Roman"/>
          <w:sz w:val="28"/>
        </w:rPr>
        <w:t>Бучківська</w:t>
      </w:r>
      <w:proofErr w:type="spellEnd"/>
      <w:r>
        <w:rPr>
          <w:rFonts w:ascii="Times New Roman" w:eastAsia="Times New Roman" w:hAnsi="Times New Roman"/>
          <w:sz w:val="28"/>
        </w:rPr>
        <w:t xml:space="preserve"> В. Л. Обмеження свободи та її недоторканості під час кримінального провадження: новий кримінально-процесуальний закон з урахуванням практики Європейського суду з прав людини / В. Л. </w:t>
      </w:r>
      <w:proofErr w:type="spellStart"/>
      <w:r>
        <w:rPr>
          <w:rFonts w:ascii="Times New Roman" w:eastAsia="Times New Roman" w:hAnsi="Times New Roman"/>
          <w:sz w:val="28"/>
        </w:rPr>
        <w:t>Бучківська</w:t>
      </w:r>
      <w:proofErr w:type="spellEnd"/>
    </w:p>
    <w:p w:rsidR="006B4918" w:rsidRDefault="006B4918" w:rsidP="006B4918">
      <w:pPr>
        <w:spacing w:line="360" w:lineRule="auto"/>
        <w:ind w:left="260"/>
        <w:rPr>
          <w:rFonts w:ascii="Times New Roman" w:eastAsia="Times New Roman" w:hAnsi="Times New Roman"/>
          <w:sz w:val="28"/>
        </w:rPr>
      </w:pPr>
      <w:r>
        <w:rPr>
          <w:rFonts w:ascii="Times New Roman" w:eastAsia="Times New Roman" w:hAnsi="Times New Roman"/>
          <w:sz w:val="28"/>
        </w:rPr>
        <w:t>[Електронний ресурс]. – Режим доступу : http://irbis-nbuv.gov.ua/cgi-bin/irbis_nbuv/cgiirbis_64.exe?C21COM=2&amp;I21DBN=UJRN&amp;P21DBN= UJRN&amp;IMAGE_FILE_DOWNLOAD=1&amp;Image_file_name=PDF/Nzlubp_2013_ 10_36.pdf. – Назва з екрану.</w:t>
      </w:r>
    </w:p>
    <w:p w:rsidR="006B4918" w:rsidRDefault="006B4918" w:rsidP="006B4918">
      <w:pPr>
        <w:numPr>
          <w:ilvl w:val="1"/>
          <w:numId w:val="12"/>
        </w:numPr>
        <w:tabs>
          <w:tab w:val="left" w:pos="1340"/>
        </w:tabs>
        <w:spacing w:line="360" w:lineRule="auto"/>
        <w:ind w:left="260" w:firstLine="722"/>
        <w:jc w:val="both"/>
        <w:rPr>
          <w:rFonts w:ascii="Times New Roman" w:eastAsia="Times New Roman" w:hAnsi="Times New Roman"/>
          <w:sz w:val="28"/>
        </w:rPr>
      </w:pPr>
      <w:r>
        <w:rPr>
          <w:rFonts w:ascii="Times New Roman" w:eastAsia="Times New Roman" w:hAnsi="Times New Roman"/>
          <w:sz w:val="28"/>
        </w:rPr>
        <w:t xml:space="preserve">Великий тлумачний словник сучасної української мови (з дод. і </w:t>
      </w:r>
      <w:proofErr w:type="spellStart"/>
      <w:r>
        <w:rPr>
          <w:rFonts w:ascii="Times New Roman" w:eastAsia="Times New Roman" w:hAnsi="Times New Roman"/>
          <w:sz w:val="28"/>
        </w:rPr>
        <w:t>допов</w:t>
      </w:r>
      <w:proofErr w:type="spellEnd"/>
      <w:r>
        <w:rPr>
          <w:rFonts w:ascii="Times New Roman" w:eastAsia="Times New Roman" w:hAnsi="Times New Roman"/>
          <w:sz w:val="28"/>
        </w:rPr>
        <w:t xml:space="preserve">.) І Уклад, і </w:t>
      </w:r>
      <w:proofErr w:type="spellStart"/>
      <w:r>
        <w:rPr>
          <w:rFonts w:ascii="Times New Roman" w:eastAsia="Times New Roman" w:hAnsi="Times New Roman"/>
          <w:sz w:val="28"/>
        </w:rPr>
        <w:t>голов</w:t>
      </w:r>
      <w:proofErr w:type="spellEnd"/>
      <w:r>
        <w:rPr>
          <w:rFonts w:ascii="Times New Roman" w:eastAsia="Times New Roman" w:hAnsi="Times New Roman"/>
          <w:sz w:val="28"/>
        </w:rPr>
        <w:t>, ред. В.Т. Бусел. - К.–Ірпінь : ВТФ, «Перун», 2005. – 1728 с.</w:t>
      </w:r>
    </w:p>
    <w:p w:rsidR="006B4918" w:rsidRDefault="006B4918" w:rsidP="006B4918">
      <w:pPr>
        <w:numPr>
          <w:ilvl w:val="1"/>
          <w:numId w:val="12"/>
        </w:numPr>
        <w:tabs>
          <w:tab w:val="left" w:pos="1340"/>
        </w:tabs>
        <w:spacing w:line="0" w:lineRule="atLeast"/>
        <w:ind w:left="1340" w:hanging="358"/>
        <w:rPr>
          <w:rFonts w:ascii="Times New Roman" w:eastAsia="Times New Roman" w:hAnsi="Times New Roman"/>
          <w:sz w:val="28"/>
        </w:rPr>
      </w:pPr>
      <w:r>
        <w:rPr>
          <w:rFonts w:ascii="Times New Roman" w:eastAsia="Times New Roman" w:hAnsi="Times New Roman"/>
          <w:sz w:val="28"/>
        </w:rPr>
        <w:t>Великий тлумачний словник сучасної української мови // під ред. В.</w:t>
      </w:r>
    </w:p>
    <w:p w:rsidR="006B4918" w:rsidRDefault="006B4918" w:rsidP="006B4918">
      <w:pPr>
        <w:spacing w:line="160" w:lineRule="exact"/>
        <w:rPr>
          <w:rFonts w:ascii="Times New Roman" w:eastAsia="Times New Roman" w:hAnsi="Times New Roman"/>
          <w:sz w:val="28"/>
        </w:rPr>
      </w:pPr>
    </w:p>
    <w:p w:rsidR="006B4918" w:rsidRDefault="006B4918" w:rsidP="006B4918">
      <w:pPr>
        <w:numPr>
          <w:ilvl w:val="0"/>
          <w:numId w:val="12"/>
        </w:numPr>
        <w:tabs>
          <w:tab w:val="left" w:pos="580"/>
        </w:tabs>
        <w:spacing w:line="0" w:lineRule="atLeast"/>
        <w:ind w:left="580" w:hanging="318"/>
        <w:rPr>
          <w:rFonts w:ascii="Times New Roman" w:eastAsia="Times New Roman" w:hAnsi="Times New Roman"/>
          <w:sz w:val="28"/>
        </w:rPr>
      </w:pPr>
      <w:r>
        <w:rPr>
          <w:rFonts w:ascii="Times New Roman" w:eastAsia="Times New Roman" w:hAnsi="Times New Roman"/>
          <w:sz w:val="28"/>
        </w:rPr>
        <w:t>Бусела. - К., 2003. – 560 с.</w:t>
      </w:r>
    </w:p>
    <w:p w:rsidR="006B4918" w:rsidRDefault="006B4918" w:rsidP="006B4918">
      <w:pPr>
        <w:spacing w:line="160" w:lineRule="exact"/>
        <w:rPr>
          <w:rFonts w:ascii="Times New Roman" w:eastAsia="Times New Roman" w:hAnsi="Times New Roman"/>
        </w:rPr>
      </w:pPr>
    </w:p>
    <w:p w:rsidR="006B4918" w:rsidRDefault="006B4918" w:rsidP="006B4918">
      <w:pPr>
        <w:spacing w:line="0" w:lineRule="atLeast"/>
        <w:ind w:left="980"/>
        <w:rPr>
          <w:rFonts w:ascii="Times New Roman" w:eastAsia="Times New Roman" w:hAnsi="Times New Roman"/>
          <w:sz w:val="28"/>
        </w:rPr>
      </w:pPr>
      <w:r>
        <w:rPr>
          <w:rFonts w:ascii="Times New Roman" w:eastAsia="Times New Roman" w:hAnsi="Times New Roman"/>
          <w:sz w:val="28"/>
        </w:rPr>
        <w:t xml:space="preserve">11. Венгеров А. Б. </w:t>
      </w:r>
      <w:proofErr w:type="spellStart"/>
      <w:r>
        <w:rPr>
          <w:rFonts w:ascii="Times New Roman" w:eastAsia="Times New Roman" w:hAnsi="Times New Roman"/>
          <w:sz w:val="28"/>
        </w:rPr>
        <w:t>Теория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государства</w:t>
      </w:r>
      <w:proofErr w:type="spellEnd"/>
      <w:r>
        <w:rPr>
          <w:rFonts w:ascii="Times New Roman" w:eastAsia="Times New Roman" w:hAnsi="Times New Roman"/>
          <w:sz w:val="28"/>
        </w:rPr>
        <w:t xml:space="preserve"> и права: </w:t>
      </w:r>
      <w:proofErr w:type="spellStart"/>
      <w:r>
        <w:rPr>
          <w:rFonts w:ascii="Times New Roman" w:eastAsia="Times New Roman" w:hAnsi="Times New Roman"/>
          <w:sz w:val="28"/>
        </w:rPr>
        <w:t>учеб</w:t>
      </w:r>
      <w:proofErr w:type="spellEnd"/>
      <w:r>
        <w:rPr>
          <w:rFonts w:ascii="Times New Roman" w:eastAsia="Times New Roman" w:hAnsi="Times New Roman"/>
          <w:sz w:val="28"/>
        </w:rPr>
        <w:t xml:space="preserve">. для </w:t>
      </w:r>
      <w:proofErr w:type="spellStart"/>
      <w:r>
        <w:rPr>
          <w:rFonts w:ascii="Times New Roman" w:eastAsia="Times New Roman" w:hAnsi="Times New Roman"/>
          <w:sz w:val="28"/>
        </w:rPr>
        <w:t>юрид</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вузов</w:t>
      </w:r>
      <w:proofErr w:type="spellEnd"/>
      <w:r>
        <w:rPr>
          <w:rFonts w:ascii="Times New Roman" w:eastAsia="Times New Roman" w:hAnsi="Times New Roman"/>
          <w:sz w:val="28"/>
        </w:rPr>
        <w:t xml:space="preserve"> /</w:t>
      </w:r>
    </w:p>
    <w:p w:rsidR="006B4918" w:rsidRDefault="006B4918" w:rsidP="006B4918">
      <w:pPr>
        <w:spacing w:line="160" w:lineRule="exact"/>
        <w:rPr>
          <w:rFonts w:ascii="Times New Roman" w:eastAsia="Times New Roman" w:hAnsi="Times New Roman"/>
        </w:rPr>
      </w:pPr>
    </w:p>
    <w:p w:rsidR="006B4918" w:rsidRDefault="006B4918" w:rsidP="006B4918">
      <w:pPr>
        <w:numPr>
          <w:ilvl w:val="0"/>
          <w:numId w:val="13"/>
        </w:numPr>
        <w:tabs>
          <w:tab w:val="left" w:pos="600"/>
        </w:tabs>
        <w:spacing w:line="0" w:lineRule="atLeast"/>
        <w:ind w:left="600" w:hanging="337"/>
        <w:rPr>
          <w:rFonts w:ascii="Times New Roman" w:eastAsia="Times New Roman" w:hAnsi="Times New Roman"/>
          <w:sz w:val="28"/>
        </w:rPr>
      </w:pPr>
      <w:r>
        <w:rPr>
          <w:rFonts w:ascii="Times New Roman" w:eastAsia="Times New Roman" w:hAnsi="Times New Roman"/>
          <w:sz w:val="28"/>
        </w:rPr>
        <w:t>Б. Венгеров. – М., 2009. – 624 с.</w:t>
      </w:r>
    </w:p>
    <w:p w:rsidR="006B4918" w:rsidRDefault="006B4918" w:rsidP="006B4918">
      <w:pPr>
        <w:spacing w:line="162" w:lineRule="exact"/>
        <w:rPr>
          <w:rFonts w:ascii="Times New Roman" w:eastAsia="Times New Roman" w:hAnsi="Times New Roman"/>
          <w:sz w:val="28"/>
        </w:rPr>
      </w:pPr>
    </w:p>
    <w:p w:rsidR="006B4918" w:rsidRDefault="006B4918" w:rsidP="006B4918">
      <w:pPr>
        <w:numPr>
          <w:ilvl w:val="1"/>
          <w:numId w:val="13"/>
        </w:numPr>
        <w:tabs>
          <w:tab w:val="left" w:pos="1410"/>
        </w:tabs>
        <w:spacing w:line="357" w:lineRule="auto"/>
        <w:ind w:left="260" w:firstLine="723"/>
        <w:rPr>
          <w:rFonts w:ascii="Times New Roman" w:eastAsia="Times New Roman" w:hAnsi="Times New Roman"/>
          <w:sz w:val="28"/>
        </w:rPr>
      </w:pPr>
      <w:proofErr w:type="spellStart"/>
      <w:r>
        <w:rPr>
          <w:rFonts w:ascii="Times New Roman" w:eastAsia="Times New Roman" w:hAnsi="Times New Roman"/>
          <w:sz w:val="28"/>
        </w:rPr>
        <w:t>Витрук</w:t>
      </w:r>
      <w:proofErr w:type="spellEnd"/>
      <w:r>
        <w:rPr>
          <w:rFonts w:ascii="Times New Roman" w:eastAsia="Times New Roman" w:hAnsi="Times New Roman"/>
          <w:sz w:val="28"/>
        </w:rPr>
        <w:t xml:space="preserve"> Н. В. </w:t>
      </w:r>
      <w:proofErr w:type="spellStart"/>
      <w:r>
        <w:rPr>
          <w:rFonts w:ascii="Times New Roman" w:eastAsia="Times New Roman" w:hAnsi="Times New Roman"/>
          <w:sz w:val="28"/>
        </w:rPr>
        <w:t>Личность</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ее</w:t>
      </w:r>
      <w:proofErr w:type="spellEnd"/>
      <w:r>
        <w:rPr>
          <w:rFonts w:ascii="Times New Roman" w:eastAsia="Times New Roman" w:hAnsi="Times New Roman"/>
          <w:sz w:val="28"/>
        </w:rPr>
        <w:t xml:space="preserve"> права и свобода в </w:t>
      </w:r>
      <w:proofErr w:type="spellStart"/>
      <w:r>
        <w:rPr>
          <w:rFonts w:ascii="Times New Roman" w:eastAsia="Times New Roman" w:hAnsi="Times New Roman"/>
          <w:sz w:val="28"/>
        </w:rPr>
        <w:t>социалистическом</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обществе</w:t>
      </w:r>
      <w:proofErr w:type="spellEnd"/>
      <w:r>
        <w:rPr>
          <w:rFonts w:ascii="Times New Roman" w:eastAsia="Times New Roman" w:hAnsi="Times New Roman"/>
          <w:sz w:val="28"/>
        </w:rPr>
        <w:t xml:space="preserve"> / Н. В. </w:t>
      </w:r>
      <w:proofErr w:type="spellStart"/>
      <w:r>
        <w:rPr>
          <w:rFonts w:ascii="Times New Roman" w:eastAsia="Times New Roman" w:hAnsi="Times New Roman"/>
          <w:sz w:val="28"/>
        </w:rPr>
        <w:t>Витрук</w:t>
      </w:r>
      <w:proofErr w:type="spellEnd"/>
      <w:r>
        <w:rPr>
          <w:rFonts w:ascii="Times New Roman" w:eastAsia="Times New Roman" w:hAnsi="Times New Roman"/>
          <w:sz w:val="28"/>
        </w:rPr>
        <w:t>. – К., 1967. – 520 с.</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1"/>
          <w:numId w:val="13"/>
        </w:numPr>
        <w:tabs>
          <w:tab w:val="left" w:pos="1340"/>
        </w:tabs>
        <w:spacing w:line="360" w:lineRule="auto"/>
        <w:ind w:left="260" w:firstLine="723"/>
        <w:rPr>
          <w:rFonts w:ascii="Times New Roman" w:eastAsia="Times New Roman" w:hAnsi="Times New Roman"/>
          <w:sz w:val="28"/>
        </w:rPr>
      </w:pPr>
      <w:proofErr w:type="spellStart"/>
      <w:r>
        <w:rPr>
          <w:rFonts w:ascii="Times New Roman" w:eastAsia="Times New Roman" w:hAnsi="Times New Roman"/>
          <w:sz w:val="28"/>
        </w:rPr>
        <w:t>Волкотруб</w:t>
      </w:r>
      <w:proofErr w:type="spellEnd"/>
      <w:r>
        <w:rPr>
          <w:rFonts w:ascii="Times New Roman" w:eastAsia="Times New Roman" w:hAnsi="Times New Roman"/>
          <w:sz w:val="28"/>
        </w:rPr>
        <w:t xml:space="preserve"> С. Г. Інститут імунітету в кримінальному судочинстві / С. Г. </w:t>
      </w:r>
      <w:proofErr w:type="spellStart"/>
      <w:r>
        <w:rPr>
          <w:rFonts w:ascii="Times New Roman" w:eastAsia="Times New Roman" w:hAnsi="Times New Roman"/>
          <w:sz w:val="28"/>
        </w:rPr>
        <w:t>Волколтруб</w:t>
      </w:r>
      <w:proofErr w:type="spellEnd"/>
      <w:r>
        <w:rPr>
          <w:rFonts w:ascii="Times New Roman" w:eastAsia="Times New Roman" w:hAnsi="Times New Roman"/>
          <w:sz w:val="28"/>
        </w:rPr>
        <w:t xml:space="preserve"> // Право України. – 2002. – № 3. – С. 121-124.</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1"/>
          <w:numId w:val="13"/>
        </w:numPr>
        <w:tabs>
          <w:tab w:val="left" w:pos="1340"/>
        </w:tabs>
        <w:spacing w:line="357" w:lineRule="auto"/>
        <w:ind w:left="260" w:firstLine="723"/>
        <w:rPr>
          <w:rFonts w:ascii="Times New Roman" w:eastAsia="Times New Roman" w:hAnsi="Times New Roman"/>
          <w:sz w:val="28"/>
        </w:rPr>
      </w:pPr>
      <w:proofErr w:type="spellStart"/>
      <w:r>
        <w:rPr>
          <w:rFonts w:ascii="Times New Roman" w:eastAsia="Times New Roman" w:hAnsi="Times New Roman"/>
          <w:sz w:val="28"/>
        </w:rPr>
        <w:t>Генеральная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Ассамблея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Офиц</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отчеты</w:t>
      </w:r>
      <w:proofErr w:type="spellEnd"/>
      <w:r>
        <w:rPr>
          <w:rFonts w:ascii="Times New Roman" w:eastAsia="Times New Roman" w:hAnsi="Times New Roman"/>
          <w:sz w:val="28"/>
        </w:rPr>
        <w:t xml:space="preserve">. Сорок </w:t>
      </w:r>
      <w:proofErr w:type="spellStart"/>
      <w:r>
        <w:rPr>
          <w:rFonts w:ascii="Times New Roman" w:eastAsia="Times New Roman" w:hAnsi="Times New Roman"/>
          <w:sz w:val="28"/>
        </w:rPr>
        <w:t>первая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сессия</w:t>
      </w:r>
      <w:proofErr w:type="spellEnd"/>
      <w:r>
        <w:rPr>
          <w:rFonts w:ascii="Times New Roman" w:eastAsia="Times New Roman" w:hAnsi="Times New Roman"/>
          <w:sz w:val="28"/>
        </w:rPr>
        <w:t xml:space="preserve">. Нью-Йорк, 1986. </w:t>
      </w:r>
      <w:proofErr w:type="spellStart"/>
      <w:r>
        <w:rPr>
          <w:rFonts w:ascii="Times New Roman" w:eastAsia="Times New Roman" w:hAnsi="Times New Roman"/>
          <w:sz w:val="28"/>
        </w:rPr>
        <w:t>Доп</w:t>
      </w:r>
      <w:proofErr w:type="spellEnd"/>
      <w:r>
        <w:rPr>
          <w:rFonts w:ascii="Times New Roman" w:eastAsia="Times New Roman" w:hAnsi="Times New Roman"/>
          <w:sz w:val="28"/>
        </w:rPr>
        <w:t>. № 53. Ст. 221.</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1"/>
          <w:numId w:val="13"/>
        </w:numPr>
        <w:tabs>
          <w:tab w:val="left" w:pos="1410"/>
        </w:tabs>
        <w:spacing w:line="360" w:lineRule="auto"/>
        <w:ind w:left="260" w:firstLine="723"/>
        <w:jc w:val="both"/>
        <w:rPr>
          <w:rFonts w:ascii="Times New Roman" w:eastAsia="Times New Roman" w:hAnsi="Times New Roman"/>
          <w:sz w:val="28"/>
        </w:rPr>
      </w:pPr>
      <w:proofErr w:type="spellStart"/>
      <w:r>
        <w:rPr>
          <w:rFonts w:ascii="Times New Roman" w:eastAsia="Times New Roman" w:hAnsi="Times New Roman"/>
          <w:sz w:val="28"/>
        </w:rPr>
        <w:t>Гойман</w:t>
      </w:r>
      <w:proofErr w:type="spellEnd"/>
      <w:r>
        <w:rPr>
          <w:rFonts w:ascii="Times New Roman" w:eastAsia="Times New Roman" w:hAnsi="Times New Roman"/>
          <w:sz w:val="28"/>
        </w:rPr>
        <w:t xml:space="preserve"> В. И. </w:t>
      </w:r>
      <w:proofErr w:type="spellStart"/>
      <w:r>
        <w:rPr>
          <w:rFonts w:ascii="Times New Roman" w:eastAsia="Times New Roman" w:hAnsi="Times New Roman"/>
          <w:sz w:val="28"/>
        </w:rPr>
        <w:t>Принципы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пределы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основания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ограничения</w:t>
      </w:r>
      <w:proofErr w:type="spellEnd"/>
      <w:r>
        <w:rPr>
          <w:rFonts w:ascii="Times New Roman" w:eastAsia="Times New Roman" w:hAnsi="Times New Roman"/>
          <w:sz w:val="28"/>
        </w:rPr>
        <w:t xml:space="preserve"> прав и свобод </w:t>
      </w:r>
      <w:proofErr w:type="spellStart"/>
      <w:r>
        <w:rPr>
          <w:rFonts w:ascii="Times New Roman" w:eastAsia="Times New Roman" w:hAnsi="Times New Roman"/>
          <w:sz w:val="28"/>
        </w:rPr>
        <w:t>человека</w:t>
      </w:r>
      <w:proofErr w:type="spellEnd"/>
      <w:r>
        <w:rPr>
          <w:rFonts w:ascii="Times New Roman" w:eastAsia="Times New Roman" w:hAnsi="Times New Roman"/>
          <w:sz w:val="28"/>
        </w:rPr>
        <w:t xml:space="preserve"> по </w:t>
      </w:r>
      <w:proofErr w:type="spellStart"/>
      <w:r>
        <w:rPr>
          <w:rFonts w:ascii="Times New Roman" w:eastAsia="Times New Roman" w:hAnsi="Times New Roman"/>
          <w:sz w:val="28"/>
        </w:rPr>
        <w:t>российскому</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законодательству</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международному</w:t>
      </w:r>
      <w:proofErr w:type="spellEnd"/>
      <w:r>
        <w:rPr>
          <w:rFonts w:ascii="Times New Roman" w:eastAsia="Times New Roman" w:hAnsi="Times New Roman"/>
          <w:sz w:val="28"/>
        </w:rPr>
        <w:t xml:space="preserve"> праву:</w:t>
      </w:r>
    </w:p>
    <w:p w:rsidR="006B4918" w:rsidRDefault="006B4918" w:rsidP="006B4918">
      <w:pPr>
        <w:spacing w:line="1" w:lineRule="exact"/>
        <w:rPr>
          <w:rFonts w:ascii="Times New Roman" w:eastAsia="Times New Roman" w:hAnsi="Times New Roman"/>
        </w:rPr>
      </w:pPr>
    </w:p>
    <w:p w:rsidR="006B4918" w:rsidRDefault="006B4918" w:rsidP="006B4918">
      <w:pPr>
        <w:spacing w:line="357" w:lineRule="auto"/>
        <w:ind w:left="260" w:firstLine="1"/>
        <w:rPr>
          <w:rFonts w:ascii="Times New Roman" w:eastAsia="Times New Roman" w:hAnsi="Times New Roman"/>
          <w:sz w:val="28"/>
        </w:rPr>
      </w:pPr>
      <w:r>
        <w:rPr>
          <w:rFonts w:ascii="Times New Roman" w:eastAsia="Times New Roman" w:hAnsi="Times New Roman"/>
          <w:sz w:val="28"/>
        </w:rPr>
        <w:t>«</w:t>
      </w:r>
      <w:proofErr w:type="spellStart"/>
      <w:r>
        <w:rPr>
          <w:rFonts w:ascii="Times New Roman" w:eastAsia="Times New Roman" w:hAnsi="Times New Roman"/>
          <w:sz w:val="28"/>
        </w:rPr>
        <w:t>Круглый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стол</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журнала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Государство</w:t>
      </w:r>
      <w:proofErr w:type="spellEnd"/>
      <w:r>
        <w:rPr>
          <w:rFonts w:ascii="Times New Roman" w:eastAsia="Times New Roman" w:hAnsi="Times New Roman"/>
          <w:sz w:val="28"/>
        </w:rPr>
        <w:t xml:space="preserve"> и право» / В. И. </w:t>
      </w:r>
      <w:proofErr w:type="spellStart"/>
      <w:r>
        <w:rPr>
          <w:rFonts w:ascii="Times New Roman" w:eastAsia="Times New Roman" w:hAnsi="Times New Roman"/>
          <w:sz w:val="28"/>
        </w:rPr>
        <w:t>Гойман</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Государство</w:t>
      </w:r>
      <w:proofErr w:type="spellEnd"/>
      <w:r>
        <w:rPr>
          <w:rFonts w:ascii="Times New Roman" w:eastAsia="Times New Roman" w:hAnsi="Times New Roman"/>
          <w:sz w:val="28"/>
        </w:rPr>
        <w:t xml:space="preserve"> и право. – 1998. № 7. – С. 26-30.</w:t>
      </w:r>
    </w:p>
    <w:p w:rsidR="006B4918" w:rsidRDefault="006B4918" w:rsidP="006B4918">
      <w:pPr>
        <w:spacing w:line="2" w:lineRule="exact"/>
        <w:rPr>
          <w:rFonts w:ascii="Times New Roman" w:eastAsia="Times New Roman" w:hAnsi="Times New Roman"/>
        </w:rPr>
      </w:pPr>
    </w:p>
    <w:p w:rsidR="006B4918" w:rsidRDefault="006B4918" w:rsidP="006B4918">
      <w:pPr>
        <w:numPr>
          <w:ilvl w:val="0"/>
          <w:numId w:val="14"/>
        </w:numPr>
        <w:tabs>
          <w:tab w:val="left" w:pos="1409"/>
        </w:tabs>
        <w:spacing w:line="369" w:lineRule="auto"/>
        <w:ind w:left="260" w:firstLine="722"/>
        <w:jc w:val="both"/>
        <w:rPr>
          <w:rFonts w:ascii="Times New Roman" w:eastAsia="Times New Roman" w:hAnsi="Times New Roman"/>
          <w:sz w:val="28"/>
        </w:rPr>
      </w:pPr>
      <w:proofErr w:type="spellStart"/>
      <w:r>
        <w:rPr>
          <w:rFonts w:ascii="Times New Roman" w:eastAsia="Times New Roman" w:hAnsi="Times New Roman"/>
          <w:sz w:val="28"/>
        </w:rPr>
        <w:t>Гольмен</w:t>
      </w:r>
      <w:proofErr w:type="spellEnd"/>
      <w:r>
        <w:rPr>
          <w:rFonts w:ascii="Times New Roman" w:eastAsia="Times New Roman" w:hAnsi="Times New Roman"/>
          <w:sz w:val="28"/>
        </w:rPr>
        <w:t xml:space="preserve"> Д. </w:t>
      </w:r>
      <w:proofErr w:type="spellStart"/>
      <w:r>
        <w:rPr>
          <w:rFonts w:ascii="Times New Roman" w:eastAsia="Times New Roman" w:hAnsi="Times New Roman"/>
          <w:sz w:val="28"/>
        </w:rPr>
        <w:t>Европейская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конвенция</w:t>
      </w:r>
      <w:proofErr w:type="spellEnd"/>
      <w:r>
        <w:rPr>
          <w:rFonts w:ascii="Times New Roman" w:eastAsia="Times New Roman" w:hAnsi="Times New Roman"/>
          <w:sz w:val="28"/>
        </w:rPr>
        <w:t xml:space="preserve"> о правах </w:t>
      </w:r>
      <w:proofErr w:type="spellStart"/>
      <w:r>
        <w:rPr>
          <w:rFonts w:ascii="Times New Roman" w:eastAsia="Times New Roman" w:hAnsi="Times New Roman"/>
          <w:sz w:val="28"/>
        </w:rPr>
        <w:t>человека</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Европейская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социальная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хартия</w:t>
      </w:r>
      <w:proofErr w:type="spellEnd"/>
      <w:r>
        <w:rPr>
          <w:rFonts w:ascii="Times New Roman" w:eastAsia="Times New Roman" w:hAnsi="Times New Roman"/>
          <w:sz w:val="28"/>
        </w:rPr>
        <w:t xml:space="preserve">: право и практика / Донна </w:t>
      </w:r>
      <w:proofErr w:type="spellStart"/>
      <w:r>
        <w:rPr>
          <w:rFonts w:ascii="Times New Roman" w:eastAsia="Times New Roman" w:hAnsi="Times New Roman"/>
          <w:sz w:val="28"/>
        </w:rPr>
        <w:t>Гольмен</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Дэвид</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Харрис</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Лео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Зваак</w:t>
      </w:r>
      <w:proofErr w:type="spellEnd"/>
      <w:r>
        <w:rPr>
          <w:rFonts w:ascii="Times New Roman" w:eastAsia="Times New Roman" w:hAnsi="Times New Roman"/>
          <w:sz w:val="28"/>
        </w:rPr>
        <w:t xml:space="preserve">. — М. : </w:t>
      </w:r>
      <w:proofErr w:type="spellStart"/>
      <w:r>
        <w:rPr>
          <w:rFonts w:ascii="Times New Roman" w:eastAsia="Times New Roman" w:hAnsi="Times New Roman"/>
          <w:sz w:val="28"/>
        </w:rPr>
        <w:t>Изд</w:t>
      </w:r>
      <w:proofErr w:type="spellEnd"/>
      <w:r>
        <w:rPr>
          <w:rFonts w:ascii="Times New Roman" w:eastAsia="Times New Roman" w:hAnsi="Times New Roman"/>
          <w:sz w:val="28"/>
        </w:rPr>
        <w:t xml:space="preserve">-во </w:t>
      </w:r>
      <w:proofErr w:type="spellStart"/>
      <w:r>
        <w:rPr>
          <w:rFonts w:ascii="Times New Roman" w:eastAsia="Times New Roman" w:hAnsi="Times New Roman"/>
          <w:sz w:val="28"/>
        </w:rPr>
        <w:t>Московского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независимого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института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международного</w:t>
      </w:r>
      <w:proofErr w:type="spellEnd"/>
      <w:r>
        <w:rPr>
          <w:rFonts w:ascii="Times New Roman" w:eastAsia="Times New Roman" w:hAnsi="Times New Roman"/>
          <w:sz w:val="28"/>
        </w:rPr>
        <w:t xml:space="preserve"> права, 1998. — 425 с.</w:t>
      </w:r>
    </w:p>
    <w:p w:rsidR="006B4918" w:rsidRDefault="006B4918" w:rsidP="006B4918">
      <w:pPr>
        <w:spacing w:line="369" w:lineRule="auto"/>
        <w:rPr>
          <w:rFonts w:ascii="Times New Roman" w:eastAsia="Times New Roman" w:hAnsi="Times New Roman"/>
          <w:sz w:val="28"/>
        </w:rPr>
        <w:sectPr w:rsidR="006B4918">
          <w:pgSz w:w="11900" w:h="16838"/>
          <w:pgMar w:top="702" w:right="846" w:bottom="994" w:left="1440" w:header="0" w:footer="0" w:gutter="0"/>
          <w:cols w:space="720"/>
        </w:sectPr>
      </w:pPr>
    </w:p>
    <w:p w:rsidR="006B4918" w:rsidRDefault="006B4918" w:rsidP="006B4918">
      <w:pPr>
        <w:spacing w:line="0" w:lineRule="atLeast"/>
        <w:ind w:left="9400"/>
        <w:rPr>
          <w:sz w:val="21"/>
        </w:rPr>
      </w:pPr>
      <w:bookmarkStart w:id="13" w:name="page91"/>
      <w:bookmarkEnd w:id="13"/>
      <w:r>
        <w:rPr>
          <w:sz w:val="21"/>
        </w:rPr>
        <w:lastRenderedPageBreak/>
        <w:t>91</w:t>
      </w:r>
    </w:p>
    <w:p w:rsidR="006B4918" w:rsidRDefault="006B4918" w:rsidP="006B4918">
      <w:pPr>
        <w:spacing w:line="200" w:lineRule="exact"/>
        <w:rPr>
          <w:rFonts w:ascii="Times New Roman" w:eastAsia="Times New Roman" w:hAnsi="Times New Roman"/>
        </w:rPr>
      </w:pPr>
    </w:p>
    <w:p w:rsidR="006B4918" w:rsidRDefault="006B4918" w:rsidP="006B4918">
      <w:pPr>
        <w:spacing w:line="200" w:lineRule="exact"/>
        <w:rPr>
          <w:rFonts w:ascii="Times New Roman" w:eastAsia="Times New Roman" w:hAnsi="Times New Roman"/>
        </w:rPr>
      </w:pPr>
    </w:p>
    <w:p w:rsidR="006B4918" w:rsidRDefault="006B4918" w:rsidP="006B4918">
      <w:pPr>
        <w:spacing w:line="338" w:lineRule="exact"/>
        <w:rPr>
          <w:rFonts w:ascii="Times New Roman" w:eastAsia="Times New Roman" w:hAnsi="Times New Roman"/>
        </w:rPr>
      </w:pPr>
    </w:p>
    <w:p w:rsidR="006B4918" w:rsidRDefault="006B4918" w:rsidP="006B4918">
      <w:pPr>
        <w:numPr>
          <w:ilvl w:val="1"/>
          <w:numId w:val="15"/>
        </w:numPr>
        <w:tabs>
          <w:tab w:val="left" w:pos="1410"/>
        </w:tabs>
        <w:spacing w:line="360" w:lineRule="auto"/>
        <w:ind w:left="260" w:firstLine="722"/>
        <w:jc w:val="both"/>
        <w:rPr>
          <w:rFonts w:ascii="Times New Roman" w:eastAsia="Times New Roman" w:hAnsi="Times New Roman"/>
          <w:sz w:val="28"/>
        </w:rPr>
      </w:pPr>
      <w:proofErr w:type="spellStart"/>
      <w:r>
        <w:rPr>
          <w:rFonts w:ascii="Times New Roman" w:eastAsia="Times New Roman" w:hAnsi="Times New Roman"/>
          <w:sz w:val="28"/>
        </w:rPr>
        <w:t>Гомиен</w:t>
      </w:r>
      <w:proofErr w:type="spellEnd"/>
      <w:r>
        <w:rPr>
          <w:rFonts w:ascii="Times New Roman" w:eastAsia="Times New Roman" w:hAnsi="Times New Roman"/>
          <w:sz w:val="28"/>
        </w:rPr>
        <w:t xml:space="preserve"> Д. </w:t>
      </w:r>
      <w:proofErr w:type="spellStart"/>
      <w:r>
        <w:rPr>
          <w:rFonts w:ascii="Times New Roman" w:eastAsia="Times New Roman" w:hAnsi="Times New Roman"/>
          <w:sz w:val="28"/>
        </w:rPr>
        <w:t>Европейская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конвенция</w:t>
      </w:r>
      <w:proofErr w:type="spellEnd"/>
      <w:r>
        <w:rPr>
          <w:rFonts w:ascii="Times New Roman" w:eastAsia="Times New Roman" w:hAnsi="Times New Roman"/>
          <w:sz w:val="28"/>
        </w:rPr>
        <w:t xml:space="preserve"> о правах </w:t>
      </w:r>
      <w:proofErr w:type="spellStart"/>
      <w:r>
        <w:rPr>
          <w:rFonts w:ascii="Times New Roman" w:eastAsia="Times New Roman" w:hAnsi="Times New Roman"/>
          <w:sz w:val="28"/>
        </w:rPr>
        <w:t>человека</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Европейская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социальная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хартия</w:t>
      </w:r>
      <w:proofErr w:type="spellEnd"/>
      <w:r>
        <w:rPr>
          <w:rFonts w:ascii="Times New Roman" w:eastAsia="Times New Roman" w:hAnsi="Times New Roman"/>
          <w:sz w:val="28"/>
        </w:rPr>
        <w:t xml:space="preserve">: право и практика / Д. </w:t>
      </w:r>
      <w:proofErr w:type="spellStart"/>
      <w:r>
        <w:rPr>
          <w:rFonts w:ascii="Times New Roman" w:eastAsia="Times New Roman" w:hAnsi="Times New Roman"/>
          <w:sz w:val="28"/>
        </w:rPr>
        <w:t>Гомиен</w:t>
      </w:r>
      <w:proofErr w:type="spellEnd"/>
      <w:r>
        <w:rPr>
          <w:rFonts w:ascii="Times New Roman" w:eastAsia="Times New Roman" w:hAnsi="Times New Roman"/>
          <w:sz w:val="28"/>
        </w:rPr>
        <w:t xml:space="preserve"> , Д. </w:t>
      </w:r>
      <w:proofErr w:type="spellStart"/>
      <w:r>
        <w:rPr>
          <w:rFonts w:ascii="Times New Roman" w:eastAsia="Times New Roman" w:hAnsi="Times New Roman"/>
          <w:sz w:val="28"/>
        </w:rPr>
        <w:t>Харрис</w:t>
      </w:r>
      <w:proofErr w:type="spellEnd"/>
      <w:r>
        <w:rPr>
          <w:rFonts w:ascii="Times New Roman" w:eastAsia="Times New Roman" w:hAnsi="Times New Roman"/>
          <w:sz w:val="28"/>
        </w:rPr>
        <w:t xml:space="preserve"> ,</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0"/>
          <w:numId w:val="15"/>
        </w:numPr>
        <w:tabs>
          <w:tab w:val="left" w:pos="600"/>
        </w:tabs>
        <w:spacing w:line="0" w:lineRule="atLeast"/>
        <w:ind w:left="600" w:hanging="338"/>
        <w:rPr>
          <w:rFonts w:ascii="Times New Roman" w:eastAsia="Times New Roman" w:hAnsi="Times New Roman"/>
          <w:sz w:val="28"/>
        </w:rPr>
      </w:pPr>
      <w:proofErr w:type="spellStart"/>
      <w:r>
        <w:rPr>
          <w:rFonts w:ascii="Times New Roman" w:eastAsia="Times New Roman" w:hAnsi="Times New Roman"/>
          <w:sz w:val="28"/>
        </w:rPr>
        <w:t>Зваак</w:t>
      </w:r>
      <w:proofErr w:type="spellEnd"/>
      <w:r>
        <w:rPr>
          <w:rFonts w:ascii="Times New Roman" w:eastAsia="Times New Roman" w:hAnsi="Times New Roman"/>
          <w:sz w:val="28"/>
        </w:rPr>
        <w:t xml:space="preserve"> . - М. : </w:t>
      </w:r>
      <w:proofErr w:type="spellStart"/>
      <w:r>
        <w:rPr>
          <w:rFonts w:ascii="Times New Roman" w:eastAsia="Times New Roman" w:hAnsi="Times New Roman"/>
          <w:sz w:val="28"/>
        </w:rPr>
        <w:t>Изд</w:t>
      </w:r>
      <w:proofErr w:type="spellEnd"/>
      <w:r>
        <w:rPr>
          <w:rFonts w:ascii="Times New Roman" w:eastAsia="Times New Roman" w:hAnsi="Times New Roman"/>
          <w:sz w:val="28"/>
        </w:rPr>
        <w:t>-во МНИМП, 1998. - 600 с. – С. 11;</w:t>
      </w:r>
    </w:p>
    <w:p w:rsidR="006B4918" w:rsidRDefault="006B4918" w:rsidP="006B4918">
      <w:pPr>
        <w:spacing w:line="160" w:lineRule="exact"/>
        <w:rPr>
          <w:rFonts w:ascii="Times New Roman" w:eastAsia="Times New Roman" w:hAnsi="Times New Roman"/>
          <w:sz w:val="28"/>
        </w:rPr>
      </w:pPr>
    </w:p>
    <w:p w:rsidR="006B4918" w:rsidRDefault="006B4918" w:rsidP="006B4918">
      <w:pPr>
        <w:numPr>
          <w:ilvl w:val="1"/>
          <w:numId w:val="16"/>
        </w:numPr>
        <w:tabs>
          <w:tab w:val="left" w:pos="1410"/>
        </w:tabs>
        <w:spacing w:line="360" w:lineRule="auto"/>
        <w:ind w:left="260" w:firstLine="722"/>
        <w:jc w:val="both"/>
        <w:rPr>
          <w:rFonts w:ascii="Times New Roman" w:eastAsia="Times New Roman" w:hAnsi="Times New Roman"/>
          <w:sz w:val="28"/>
        </w:rPr>
      </w:pPr>
      <w:r>
        <w:rPr>
          <w:rFonts w:ascii="Times New Roman" w:eastAsia="Times New Roman" w:hAnsi="Times New Roman"/>
          <w:sz w:val="28"/>
        </w:rPr>
        <w:t xml:space="preserve">Горшкова С. А. </w:t>
      </w:r>
      <w:proofErr w:type="spellStart"/>
      <w:r>
        <w:rPr>
          <w:rFonts w:ascii="Times New Roman" w:eastAsia="Times New Roman" w:hAnsi="Times New Roman"/>
          <w:sz w:val="28"/>
        </w:rPr>
        <w:t>Декларация</w:t>
      </w:r>
      <w:proofErr w:type="spellEnd"/>
      <w:r>
        <w:rPr>
          <w:rFonts w:ascii="Times New Roman" w:eastAsia="Times New Roman" w:hAnsi="Times New Roman"/>
          <w:sz w:val="28"/>
        </w:rPr>
        <w:t xml:space="preserve"> по </w:t>
      </w:r>
      <w:proofErr w:type="spellStart"/>
      <w:r>
        <w:rPr>
          <w:rFonts w:ascii="Times New Roman" w:eastAsia="Times New Roman" w:hAnsi="Times New Roman"/>
          <w:sz w:val="28"/>
        </w:rPr>
        <w:t>Европейской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Конвенции</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Россия</w:t>
      </w:r>
      <w:proofErr w:type="spellEnd"/>
      <w:r>
        <w:rPr>
          <w:rFonts w:ascii="Times New Roman" w:eastAsia="Times New Roman" w:hAnsi="Times New Roman"/>
          <w:sz w:val="28"/>
        </w:rPr>
        <w:t xml:space="preserve"> / С. А. Горшкова // </w:t>
      </w:r>
      <w:proofErr w:type="spellStart"/>
      <w:r>
        <w:rPr>
          <w:rFonts w:ascii="Times New Roman" w:eastAsia="Times New Roman" w:hAnsi="Times New Roman"/>
          <w:sz w:val="28"/>
        </w:rPr>
        <w:t>Московский</w:t>
      </w:r>
      <w:proofErr w:type="spellEnd"/>
      <w:r>
        <w:rPr>
          <w:rFonts w:ascii="Times New Roman" w:eastAsia="Times New Roman" w:hAnsi="Times New Roman"/>
          <w:sz w:val="28"/>
        </w:rPr>
        <w:t xml:space="preserve"> журнал </w:t>
      </w:r>
      <w:proofErr w:type="spellStart"/>
      <w:r>
        <w:rPr>
          <w:rFonts w:ascii="Times New Roman" w:eastAsia="Times New Roman" w:hAnsi="Times New Roman"/>
          <w:sz w:val="28"/>
        </w:rPr>
        <w:t>международного</w:t>
      </w:r>
      <w:proofErr w:type="spellEnd"/>
      <w:r>
        <w:rPr>
          <w:rFonts w:ascii="Times New Roman" w:eastAsia="Times New Roman" w:hAnsi="Times New Roman"/>
          <w:sz w:val="28"/>
        </w:rPr>
        <w:t xml:space="preserve"> права. – 1999. - № 4.</w:t>
      </w:r>
    </w:p>
    <w:p w:rsidR="006B4918" w:rsidRDefault="006B4918" w:rsidP="006B4918">
      <w:pPr>
        <w:spacing w:line="1" w:lineRule="exact"/>
        <w:rPr>
          <w:rFonts w:ascii="Times New Roman" w:eastAsia="Times New Roman" w:hAnsi="Times New Roman"/>
          <w:sz w:val="28"/>
        </w:rPr>
      </w:pPr>
    </w:p>
    <w:p w:rsidR="006B4918" w:rsidRDefault="006B4918" w:rsidP="006B4918">
      <w:pPr>
        <w:spacing w:line="0" w:lineRule="atLeast"/>
        <w:ind w:left="260"/>
        <w:rPr>
          <w:rFonts w:ascii="Times New Roman" w:eastAsia="Times New Roman" w:hAnsi="Times New Roman"/>
          <w:sz w:val="28"/>
        </w:rPr>
      </w:pPr>
      <w:r>
        <w:rPr>
          <w:rFonts w:ascii="Times New Roman" w:eastAsia="Times New Roman" w:hAnsi="Times New Roman"/>
          <w:sz w:val="28"/>
        </w:rPr>
        <w:t>– С. 83-84.</w:t>
      </w:r>
    </w:p>
    <w:p w:rsidR="006B4918" w:rsidRDefault="006B4918" w:rsidP="006B4918">
      <w:pPr>
        <w:spacing w:line="160" w:lineRule="exact"/>
        <w:rPr>
          <w:rFonts w:ascii="Times New Roman" w:eastAsia="Times New Roman" w:hAnsi="Times New Roman"/>
          <w:sz w:val="28"/>
        </w:rPr>
      </w:pPr>
    </w:p>
    <w:p w:rsidR="006B4918" w:rsidRDefault="006B4918" w:rsidP="006B4918">
      <w:pPr>
        <w:numPr>
          <w:ilvl w:val="1"/>
          <w:numId w:val="16"/>
        </w:numPr>
        <w:tabs>
          <w:tab w:val="left" w:pos="1410"/>
        </w:tabs>
        <w:spacing w:line="360" w:lineRule="auto"/>
        <w:ind w:left="260" w:firstLine="722"/>
        <w:jc w:val="both"/>
        <w:rPr>
          <w:rFonts w:ascii="Times New Roman" w:eastAsia="Times New Roman" w:hAnsi="Times New Roman"/>
          <w:sz w:val="28"/>
        </w:rPr>
      </w:pPr>
      <w:proofErr w:type="spellStart"/>
      <w:r>
        <w:rPr>
          <w:rFonts w:ascii="Times New Roman" w:eastAsia="Times New Roman" w:hAnsi="Times New Roman"/>
          <w:sz w:val="28"/>
        </w:rPr>
        <w:t>Гурджи</w:t>
      </w:r>
      <w:proofErr w:type="spellEnd"/>
      <w:r>
        <w:rPr>
          <w:rFonts w:ascii="Times New Roman" w:eastAsia="Times New Roman" w:hAnsi="Times New Roman"/>
          <w:sz w:val="28"/>
        </w:rPr>
        <w:t xml:space="preserve"> Ю. А. </w:t>
      </w:r>
      <w:proofErr w:type="spellStart"/>
      <w:r>
        <w:rPr>
          <w:rFonts w:ascii="Times New Roman" w:eastAsia="Times New Roman" w:hAnsi="Times New Roman"/>
          <w:sz w:val="28"/>
        </w:rPr>
        <w:t>Процессуальное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обеспечение</w:t>
      </w:r>
      <w:proofErr w:type="spellEnd"/>
      <w:r>
        <w:rPr>
          <w:rFonts w:ascii="Times New Roman" w:eastAsia="Times New Roman" w:hAnsi="Times New Roman"/>
          <w:sz w:val="28"/>
        </w:rPr>
        <w:t xml:space="preserve"> прав </w:t>
      </w:r>
      <w:proofErr w:type="spellStart"/>
      <w:r>
        <w:rPr>
          <w:rFonts w:ascii="Times New Roman" w:eastAsia="Times New Roman" w:hAnsi="Times New Roman"/>
          <w:sz w:val="28"/>
        </w:rPr>
        <w:t>личности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вопросы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теории</w:t>
      </w:r>
      <w:proofErr w:type="spellEnd"/>
      <w:r>
        <w:rPr>
          <w:rFonts w:ascii="Times New Roman" w:eastAsia="Times New Roman" w:hAnsi="Times New Roman"/>
          <w:sz w:val="28"/>
        </w:rPr>
        <w:t xml:space="preserve"> : монографія / Ю. А. </w:t>
      </w:r>
      <w:proofErr w:type="spellStart"/>
      <w:r>
        <w:rPr>
          <w:rFonts w:ascii="Times New Roman" w:eastAsia="Times New Roman" w:hAnsi="Times New Roman"/>
          <w:sz w:val="28"/>
        </w:rPr>
        <w:t>Гурджи</w:t>
      </w:r>
      <w:proofErr w:type="spellEnd"/>
      <w:r>
        <w:rPr>
          <w:rFonts w:ascii="Times New Roman" w:eastAsia="Times New Roman" w:hAnsi="Times New Roman"/>
          <w:sz w:val="28"/>
        </w:rPr>
        <w:t>. – Одесса : Пальмира, 2006. – 173 с.</w:t>
      </w:r>
    </w:p>
    <w:p w:rsidR="006B4918" w:rsidRDefault="006B4918" w:rsidP="006B4918">
      <w:pPr>
        <w:numPr>
          <w:ilvl w:val="1"/>
          <w:numId w:val="16"/>
        </w:numPr>
        <w:tabs>
          <w:tab w:val="left" w:pos="1409"/>
        </w:tabs>
        <w:spacing w:line="357" w:lineRule="auto"/>
        <w:ind w:left="260" w:firstLine="722"/>
        <w:rPr>
          <w:rFonts w:ascii="Times New Roman" w:eastAsia="Times New Roman" w:hAnsi="Times New Roman"/>
          <w:sz w:val="28"/>
        </w:rPr>
      </w:pPr>
      <w:proofErr w:type="spellStart"/>
      <w:r>
        <w:rPr>
          <w:rFonts w:ascii="Times New Roman" w:eastAsia="Times New Roman" w:hAnsi="Times New Roman"/>
          <w:sz w:val="28"/>
        </w:rPr>
        <w:t>Давыдов</w:t>
      </w:r>
      <w:proofErr w:type="spellEnd"/>
      <w:r>
        <w:rPr>
          <w:rFonts w:ascii="Times New Roman" w:eastAsia="Times New Roman" w:hAnsi="Times New Roman"/>
          <w:sz w:val="28"/>
        </w:rPr>
        <w:t xml:space="preserve"> П. М. </w:t>
      </w:r>
      <w:proofErr w:type="spellStart"/>
      <w:r>
        <w:rPr>
          <w:rFonts w:ascii="Times New Roman" w:eastAsia="Times New Roman" w:hAnsi="Times New Roman"/>
          <w:sz w:val="28"/>
        </w:rPr>
        <w:t>Принципы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советского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уголовного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процесса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Учеб</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пособие</w:t>
      </w:r>
      <w:proofErr w:type="spellEnd"/>
      <w:r>
        <w:rPr>
          <w:rFonts w:ascii="Times New Roman" w:eastAsia="Times New Roman" w:hAnsi="Times New Roman"/>
          <w:sz w:val="28"/>
        </w:rPr>
        <w:t xml:space="preserve">/ П. М. </w:t>
      </w:r>
      <w:proofErr w:type="spellStart"/>
      <w:r>
        <w:rPr>
          <w:rFonts w:ascii="Times New Roman" w:eastAsia="Times New Roman" w:hAnsi="Times New Roman"/>
          <w:sz w:val="28"/>
        </w:rPr>
        <w:t>Давыдов</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Свердловск</w:t>
      </w:r>
      <w:proofErr w:type="spellEnd"/>
      <w:r>
        <w:rPr>
          <w:rFonts w:ascii="Times New Roman" w:eastAsia="Times New Roman" w:hAnsi="Times New Roman"/>
          <w:sz w:val="28"/>
        </w:rPr>
        <w:t>, 1957. – 51 с.</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1"/>
          <w:numId w:val="16"/>
        </w:numPr>
        <w:tabs>
          <w:tab w:val="left" w:pos="1410"/>
        </w:tabs>
        <w:spacing w:line="357" w:lineRule="auto"/>
        <w:ind w:left="260" w:firstLine="722"/>
        <w:rPr>
          <w:rFonts w:ascii="Times New Roman" w:eastAsia="Times New Roman" w:hAnsi="Times New Roman"/>
          <w:sz w:val="28"/>
        </w:rPr>
      </w:pPr>
      <w:proofErr w:type="spellStart"/>
      <w:r>
        <w:rPr>
          <w:rFonts w:ascii="Times New Roman" w:eastAsia="Times New Roman" w:hAnsi="Times New Roman"/>
          <w:sz w:val="28"/>
        </w:rPr>
        <w:t>Демократия</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правовой</w:t>
      </w:r>
      <w:proofErr w:type="spellEnd"/>
      <w:r>
        <w:rPr>
          <w:rFonts w:ascii="Times New Roman" w:eastAsia="Times New Roman" w:hAnsi="Times New Roman"/>
          <w:sz w:val="28"/>
        </w:rPr>
        <w:t xml:space="preserve"> статус </w:t>
      </w:r>
      <w:proofErr w:type="spellStart"/>
      <w:r>
        <w:rPr>
          <w:rFonts w:ascii="Times New Roman" w:eastAsia="Times New Roman" w:hAnsi="Times New Roman"/>
          <w:sz w:val="28"/>
        </w:rPr>
        <w:t>личности</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социалистическом</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обществе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Отв</w:t>
      </w:r>
      <w:proofErr w:type="spellEnd"/>
      <w:r>
        <w:rPr>
          <w:rFonts w:ascii="Times New Roman" w:eastAsia="Times New Roman" w:hAnsi="Times New Roman"/>
          <w:sz w:val="28"/>
        </w:rPr>
        <w:t xml:space="preserve">. ред. М. В. </w:t>
      </w:r>
      <w:proofErr w:type="spellStart"/>
      <w:r>
        <w:rPr>
          <w:rFonts w:ascii="Times New Roman" w:eastAsia="Times New Roman" w:hAnsi="Times New Roman"/>
          <w:sz w:val="28"/>
        </w:rPr>
        <w:t>Чхивадзе</w:t>
      </w:r>
      <w:proofErr w:type="spellEnd"/>
      <w:r>
        <w:rPr>
          <w:rFonts w:ascii="Times New Roman" w:eastAsia="Times New Roman" w:hAnsi="Times New Roman"/>
          <w:sz w:val="28"/>
        </w:rPr>
        <w:t>. – М. : «Наука», 1987. – 232 с.</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1"/>
          <w:numId w:val="16"/>
        </w:numPr>
        <w:tabs>
          <w:tab w:val="left" w:pos="1410"/>
        </w:tabs>
        <w:spacing w:line="360" w:lineRule="auto"/>
        <w:ind w:left="260" w:firstLine="722"/>
        <w:jc w:val="both"/>
        <w:rPr>
          <w:rFonts w:ascii="Times New Roman" w:eastAsia="Times New Roman" w:hAnsi="Times New Roman"/>
          <w:sz w:val="28"/>
        </w:rPr>
      </w:pPr>
      <w:r>
        <w:rPr>
          <w:rFonts w:ascii="Times New Roman" w:eastAsia="Times New Roman" w:hAnsi="Times New Roman"/>
          <w:sz w:val="28"/>
        </w:rPr>
        <w:t xml:space="preserve">Доклад </w:t>
      </w:r>
      <w:proofErr w:type="spellStart"/>
      <w:r>
        <w:rPr>
          <w:rFonts w:ascii="Times New Roman" w:eastAsia="Times New Roman" w:hAnsi="Times New Roman"/>
          <w:sz w:val="28"/>
        </w:rPr>
        <w:t>Комитета</w:t>
      </w:r>
      <w:proofErr w:type="spellEnd"/>
      <w:r>
        <w:rPr>
          <w:rFonts w:ascii="Times New Roman" w:eastAsia="Times New Roman" w:hAnsi="Times New Roman"/>
          <w:sz w:val="28"/>
        </w:rPr>
        <w:t xml:space="preserve"> по правам </w:t>
      </w:r>
      <w:proofErr w:type="spellStart"/>
      <w:r>
        <w:rPr>
          <w:rFonts w:ascii="Times New Roman" w:eastAsia="Times New Roman" w:hAnsi="Times New Roman"/>
          <w:sz w:val="28"/>
        </w:rPr>
        <w:t>человека</w:t>
      </w:r>
      <w:proofErr w:type="spellEnd"/>
      <w:r>
        <w:rPr>
          <w:rFonts w:ascii="Times New Roman" w:eastAsia="Times New Roman" w:hAnsi="Times New Roman"/>
          <w:sz w:val="28"/>
        </w:rPr>
        <w:t xml:space="preserve">. – Нью Йорк, 1990. – Т. 2. : [Електронний ресурс]. – Режим доступу: </w:t>
      </w:r>
      <w:hyperlink r:id="rId6" w:history="1">
        <w:r>
          <w:rPr>
            <w:rStyle w:val="a3"/>
            <w:rFonts w:ascii="Times New Roman" w:eastAsia="Times New Roman" w:hAnsi="Times New Roman"/>
            <w:color w:val="auto"/>
            <w:sz w:val="28"/>
          </w:rPr>
          <w:t>http://www.ccprcentre.org/wp-</w:t>
        </w:r>
      </w:hyperlink>
      <w:hyperlink r:id="rId7" w:history="1">
        <w:r>
          <w:rPr>
            <w:rStyle w:val="a3"/>
            <w:rFonts w:ascii="Times New Roman" w:eastAsia="Times New Roman" w:hAnsi="Times New Roman"/>
            <w:color w:val="auto"/>
            <w:sz w:val="28"/>
          </w:rPr>
          <w:t>content/uploads/2012/04/A_67_40Vol-II_ru.pdf</w:t>
        </w:r>
      </w:hyperlink>
      <w:r>
        <w:rPr>
          <w:rFonts w:ascii="Times New Roman" w:eastAsia="Times New Roman" w:hAnsi="Times New Roman"/>
          <w:sz w:val="28"/>
        </w:rPr>
        <w:t>. - Назва з екрану.</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1"/>
          <w:numId w:val="16"/>
        </w:numPr>
        <w:tabs>
          <w:tab w:val="left" w:pos="1340"/>
        </w:tabs>
        <w:spacing w:line="360" w:lineRule="auto"/>
        <w:ind w:left="260" w:firstLine="722"/>
        <w:jc w:val="both"/>
        <w:rPr>
          <w:rFonts w:ascii="Times New Roman" w:eastAsia="Times New Roman" w:hAnsi="Times New Roman"/>
          <w:sz w:val="28"/>
        </w:rPr>
      </w:pPr>
      <w:proofErr w:type="spellStart"/>
      <w:r>
        <w:rPr>
          <w:rFonts w:ascii="Times New Roman" w:eastAsia="Times New Roman" w:hAnsi="Times New Roman"/>
          <w:sz w:val="28"/>
        </w:rPr>
        <w:t>Ебзеева</w:t>
      </w:r>
      <w:proofErr w:type="spellEnd"/>
      <w:r>
        <w:rPr>
          <w:rFonts w:ascii="Times New Roman" w:eastAsia="Times New Roman" w:hAnsi="Times New Roman"/>
          <w:sz w:val="28"/>
        </w:rPr>
        <w:t xml:space="preserve"> Б. С. </w:t>
      </w:r>
      <w:proofErr w:type="spellStart"/>
      <w:r>
        <w:rPr>
          <w:rFonts w:ascii="Times New Roman" w:eastAsia="Times New Roman" w:hAnsi="Times New Roman"/>
          <w:sz w:val="28"/>
        </w:rPr>
        <w:t>Принципы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пределы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основания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ограничения</w:t>
      </w:r>
      <w:proofErr w:type="spellEnd"/>
      <w:r>
        <w:rPr>
          <w:rFonts w:ascii="Times New Roman" w:eastAsia="Times New Roman" w:hAnsi="Times New Roman"/>
          <w:sz w:val="28"/>
        </w:rPr>
        <w:t xml:space="preserve"> прав и свобод </w:t>
      </w:r>
      <w:proofErr w:type="spellStart"/>
      <w:r>
        <w:rPr>
          <w:rFonts w:ascii="Times New Roman" w:eastAsia="Times New Roman" w:hAnsi="Times New Roman"/>
          <w:sz w:val="28"/>
        </w:rPr>
        <w:t>человека</w:t>
      </w:r>
      <w:proofErr w:type="spellEnd"/>
      <w:r>
        <w:rPr>
          <w:rFonts w:ascii="Times New Roman" w:eastAsia="Times New Roman" w:hAnsi="Times New Roman"/>
          <w:sz w:val="28"/>
        </w:rPr>
        <w:t xml:space="preserve"> по </w:t>
      </w:r>
      <w:proofErr w:type="spellStart"/>
      <w:r>
        <w:rPr>
          <w:rFonts w:ascii="Times New Roman" w:eastAsia="Times New Roman" w:hAnsi="Times New Roman"/>
          <w:sz w:val="28"/>
        </w:rPr>
        <w:t>российскому</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законодательству</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международному</w:t>
      </w:r>
      <w:proofErr w:type="spellEnd"/>
      <w:r>
        <w:rPr>
          <w:rFonts w:ascii="Times New Roman" w:eastAsia="Times New Roman" w:hAnsi="Times New Roman"/>
          <w:sz w:val="28"/>
        </w:rPr>
        <w:t xml:space="preserve"> праву: «</w:t>
      </w:r>
      <w:proofErr w:type="spellStart"/>
      <w:r>
        <w:rPr>
          <w:rFonts w:ascii="Times New Roman" w:eastAsia="Times New Roman" w:hAnsi="Times New Roman"/>
          <w:sz w:val="28"/>
        </w:rPr>
        <w:t>Круглый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стол</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журнала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Государство</w:t>
      </w:r>
      <w:proofErr w:type="spellEnd"/>
      <w:r>
        <w:rPr>
          <w:rFonts w:ascii="Times New Roman" w:eastAsia="Times New Roman" w:hAnsi="Times New Roman"/>
          <w:sz w:val="28"/>
        </w:rPr>
        <w:t xml:space="preserve"> и право»/ Б. С. </w:t>
      </w:r>
      <w:proofErr w:type="spellStart"/>
      <w:r>
        <w:rPr>
          <w:rFonts w:ascii="Times New Roman" w:eastAsia="Times New Roman" w:hAnsi="Times New Roman"/>
          <w:sz w:val="28"/>
        </w:rPr>
        <w:t>Ебзеева</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Государство</w:t>
      </w:r>
      <w:proofErr w:type="spellEnd"/>
      <w:r>
        <w:rPr>
          <w:rFonts w:ascii="Times New Roman" w:eastAsia="Times New Roman" w:hAnsi="Times New Roman"/>
          <w:sz w:val="28"/>
        </w:rPr>
        <w:t xml:space="preserve"> и право. - 1998. -№7. - С. 23-25.</w:t>
      </w:r>
    </w:p>
    <w:p w:rsidR="006B4918" w:rsidRDefault="006B4918" w:rsidP="006B4918">
      <w:pPr>
        <w:numPr>
          <w:ilvl w:val="1"/>
          <w:numId w:val="16"/>
        </w:numPr>
        <w:tabs>
          <w:tab w:val="left" w:pos="1340"/>
        </w:tabs>
        <w:spacing w:line="360" w:lineRule="auto"/>
        <w:ind w:left="260" w:firstLine="722"/>
        <w:jc w:val="both"/>
        <w:rPr>
          <w:rFonts w:ascii="Times New Roman" w:eastAsia="Times New Roman" w:hAnsi="Times New Roman"/>
          <w:sz w:val="28"/>
        </w:rPr>
      </w:pPr>
      <w:proofErr w:type="spellStart"/>
      <w:r>
        <w:rPr>
          <w:rFonts w:ascii="Times New Roman" w:eastAsia="Times New Roman" w:hAnsi="Times New Roman"/>
          <w:sz w:val="28"/>
        </w:rPr>
        <w:t>Заворотченко</w:t>
      </w:r>
      <w:proofErr w:type="spellEnd"/>
      <w:r>
        <w:rPr>
          <w:rFonts w:ascii="Times New Roman" w:eastAsia="Times New Roman" w:hAnsi="Times New Roman"/>
          <w:sz w:val="28"/>
        </w:rPr>
        <w:t xml:space="preserve"> Т. М. Конституційно-правові гарантії прав і свобод людини і громадянина в Україні : </w:t>
      </w:r>
      <w:proofErr w:type="spellStart"/>
      <w:r>
        <w:rPr>
          <w:rFonts w:ascii="Times New Roman" w:eastAsia="Times New Roman" w:hAnsi="Times New Roman"/>
          <w:sz w:val="28"/>
        </w:rPr>
        <w:t>дис</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канд</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юрид</w:t>
      </w:r>
      <w:proofErr w:type="spellEnd"/>
      <w:r>
        <w:rPr>
          <w:rFonts w:ascii="Times New Roman" w:eastAsia="Times New Roman" w:hAnsi="Times New Roman"/>
          <w:sz w:val="28"/>
        </w:rPr>
        <w:t xml:space="preserve">. наук. / Т. М. </w:t>
      </w:r>
      <w:proofErr w:type="spellStart"/>
      <w:r>
        <w:rPr>
          <w:rFonts w:ascii="Times New Roman" w:eastAsia="Times New Roman" w:hAnsi="Times New Roman"/>
          <w:sz w:val="28"/>
        </w:rPr>
        <w:t>Заворотченко</w:t>
      </w:r>
      <w:proofErr w:type="spellEnd"/>
      <w:r>
        <w:rPr>
          <w:rFonts w:ascii="Times New Roman" w:eastAsia="Times New Roman" w:hAnsi="Times New Roman"/>
          <w:sz w:val="28"/>
        </w:rPr>
        <w:t xml:space="preserve"> - К., 2002. – 345 с.</w:t>
      </w:r>
    </w:p>
    <w:p w:rsidR="006B4918" w:rsidRDefault="006B4918" w:rsidP="006B4918">
      <w:pPr>
        <w:numPr>
          <w:ilvl w:val="1"/>
          <w:numId w:val="16"/>
        </w:numPr>
        <w:tabs>
          <w:tab w:val="left" w:pos="1420"/>
        </w:tabs>
        <w:spacing w:line="0" w:lineRule="atLeast"/>
        <w:ind w:left="1420" w:hanging="438"/>
        <w:rPr>
          <w:rFonts w:ascii="Times New Roman" w:eastAsia="Times New Roman" w:hAnsi="Times New Roman"/>
          <w:sz w:val="28"/>
        </w:rPr>
      </w:pPr>
      <w:r>
        <w:rPr>
          <w:rFonts w:ascii="Times New Roman" w:eastAsia="Times New Roman" w:hAnsi="Times New Roman"/>
          <w:sz w:val="28"/>
        </w:rPr>
        <w:t>Загальна декларація прав людини від 10.12.1948 // [Електронний</w:t>
      </w:r>
    </w:p>
    <w:p w:rsidR="006B4918" w:rsidRDefault="006B4918" w:rsidP="006B4918">
      <w:pPr>
        <w:spacing w:line="152" w:lineRule="exact"/>
        <w:rPr>
          <w:rFonts w:ascii="Times New Roman" w:eastAsia="Times New Roman" w:hAnsi="Times New Roman"/>
          <w:sz w:val="28"/>
        </w:rPr>
      </w:pPr>
    </w:p>
    <w:tbl>
      <w:tblPr>
        <w:tblW w:w="0" w:type="auto"/>
        <w:tblInd w:w="260" w:type="dxa"/>
        <w:tblLayout w:type="fixed"/>
        <w:tblCellMar>
          <w:left w:w="0" w:type="dxa"/>
          <w:right w:w="0" w:type="dxa"/>
        </w:tblCellMar>
        <w:tblLook w:val="04A0" w:firstRow="1" w:lastRow="0" w:firstColumn="1" w:lastColumn="0" w:noHBand="0" w:noVBand="1"/>
      </w:tblPr>
      <w:tblGrid>
        <w:gridCol w:w="1340"/>
        <w:gridCol w:w="900"/>
        <w:gridCol w:w="1520"/>
        <w:gridCol w:w="2220"/>
        <w:gridCol w:w="3380"/>
      </w:tblGrid>
      <w:tr w:rsidR="006B4918" w:rsidTr="006B4918">
        <w:trPr>
          <w:trHeight w:val="322"/>
        </w:trPr>
        <w:tc>
          <w:tcPr>
            <w:tcW w:w="1340" w:type="dxa"/>
            <w:vAlign w:val="bottom"/>
            <w:hideMark/>
          </w:tcPr>
          <w:p w:rsidR="006B4918" w:rsidRDefault="006B4918">
            <w:pPr>
              <w:spacing w:line="0" w:lineRule="atLeast"/>
              <w:rPr>
                <w:rFonts w:ascii="Times New Roman" w:eastAsia="Times New Roman" w:hAnsi="Times New Roman"/>
                <w:sz w:val="28"/>
              </w:rPr>
            </w:pPr>
            <w:r>
              <w:rPr>
                <w:rFonts w:ascii="Times New Roman" w:eastAsia="Times New Roman" w:hAnsi="Times New Roman"/>
                <w:sz w:val="28"/>
              </w:rPr>
              <w:t>ресурс].</w:t>
            </w:r>
          </w:p>
        </w:tc>
        <w:tc>
          <w:tcPr>
            <w:tcW w:w="900" w:type="dxa"/>
            <w:vAlign w:val="bottom"/>
            <w:hideMark/>
          </w:tcPr>
          <w:p w:rsidR="006B4918" w:rsidRDefault="006B4918">
            <w:pPr>
              <w:spacing w:line="0" w:lineRule="atLeast"/>
              <w:ind w:left="380"/>
              <w:rPr>
                <w:rFonts w:ascii="Times New Roman" w:eastAsia="Times New Roman" w:hAnsi="Times New Roman"/>
                <w:sz w:val="28"/>
              </w:rPr>
            </w:pPr>
            <w:r>
              <w:rPr>
                <w:rFonts w:ascii="Times New Roman" w:eastAsia="Times New Roman" w:hAnsi="Times New Roman"/>
                <w:sz w:val="28"/>
              </w:rPr>
              <w:t>–</w:t>
            </w:r>
          </w:p>
        </w:tc>
        <w:tc>
          <w:tcPr>
            <w:tcW w:w="1520" w:type="dxa"/>
            <w:vAlign w:val="bottom"/>
            <w:hideMark/>
          </w:tcPr>
          <w:p w:rsidR="006B4918" w:rsidRDefault="006B4918">
            <w:pPr>
              <w:spacing w:line="0" w:lineRule="atLeast"/>
              <w:ind w:left="380"/>
              <w:rPr>
                <w:rFonts w:ascii="Times New Roman" w:eastAsia="Times New Roman" w:hAnsi="Times New Roman"/>
                <w:sz w:val="28"/>
              </w:rPr>
            </w:pPr>
            <w:r>
              <w:rPr>
                <w:rFonts w:ascii="Times New Roman" w:eastAsia="Times New Roman" w:hAnsi="Times New Roman"/>
                <w:sz w:val="28"/>
              </w:rPr>
              <w:t>Режим</w:t>
            </w:r>
          </w:p>
        </w:tc>
        <w:tc>
          <w:tcPr>
            <w:tcW w:w="2220" w:type="dxa"/>
            <w:vAlign w:val="bottom"/>
            <w:hideMark/>
          </w:tcPr>
          <w:p w:rsidR="006B4918" w:rsidRDefault="006B4918">
            <w:pPr>
              <w:spacing w:line="0" w:lineRule="atLeast"/>
              <w:ind w:left="420"/>
              <w:rPr>
                <w:rFonts w:ascii="Times New Roman" w:eastAsia="Times New Roman" w:hAnsi="Times New Roman"/>
                <w:sz w:val="28"/>
              </w:rPr>
            </w:pPr>
            <w:r>
              <w:rPr>
                <w:rFonts w:ascii="Times New Roman" w:eastAsia="Times New Roman" w:hAnsi="Times New Roman"/>
                <w:sz w:val="28"/>
              </w:rPr>
              <w:t>доступу:</w:t>
            </w:r>
          </w:p>
        </w:tc>
        <w:tc>
          <w:tcPr>
            <w:tcW w:w="3380" w:type="dxa"/>
            <w:tcBorders>
              <w:top w:val="nil"/>
              <w:left w:val="nil"/>
              <w:bottom w:val="single" w:sz="8" w:space="0" w:color="auto"/>
              <w:right w:val="nil"/>
            </w:tcBorders>
            <w:vAlign w:val="bottom"/>
            <w:hideMark/>
          </w:tcPr>
          <w:p w:rsidR="006B4918" w:rsidRDefault="006B4918">
            <w:pPr>
              <w:spacing w:line="0" w:lineRule="atLeast"/>
              <w:rPr>
                <w:rFonts w:ascii="Times New Roman" w:eastAsia="Times New Roman" w:hAnsi="Times New Roman"/>
                <w:w w:val="99"/>
                <w:sz w:val="28"/>
              </w:rPr>
            </w:pPr>
            <w:hyperlink r:id="rId8" w:history="1">
              <w:r>
                <w:rPr>
                  <w:rStyle w:val="a3"/>
                  <w:rFonts w:ascii="Times New Roman" w:eastAsia="Times New Roman" w:hAnsi="Times New Roman"/>
                  <w:color w:val="auto"/>
                  <w:w w:val="99"/>
                  <w:sz w:val="28"/>
                  <w:u w:val="none"/>
                </w:rPr>
                <w:t>http://zakon1.rada.gov.ua/cgi-</w:t>
              </w:r>
            </w:hyperlink>
          </w:p>
        </w:tc>
      </w:tr>
      <w:tr w:rsidR="006B4918" w:rsidTr="006B4918">
        <w:trPr>
          <w:trHeight w:val="462"/>
        </w:trPr>
        <w:tc>
          <w:tcPr>
            <w:tcW w:w="5980" w:type="dxa"/>
            <w:gridSpan w:val="4"/>
            <w:vAlign w:val="bottom"/>
            <w:hideMark/>
          </w:tcPr>
          <w:p w:rsidR="006B4918" w:rsidRDefault="006B4918">
            <w:pPr>
              <w:spacing w:line="0" w:lineRule="atLeast"/>
              <w:rPr>
                <w:rFonts w:ascii="Times New Roman" w:eastAsia="Times New Roman" w:hAnsi="Times New Roman"/>
                <w:sz w:val="28"/>
              </w:rPr>
            </w:pPr>
            <w:hyperlink r:id="rId9" w:history="1">
              <w:proofErr w:type="spellStart"/>
              <w:r>
                <w:rPr>
                  <w:rStyle w:val="a3"/>
                  <w:rFonts w:ascii="Times New Roman" w:eastAsia="Times New Roman" w:hAnsi="Times New Roman"/>
                  <w:color w:val="auto"/>
                  <w:sz w:val="28"/>
                  <w:u w:val="none"/>
                </w:rPr>
                <w:t>bin</w:t>
              </w:r>
              <w:proofErr w:type="spellEnd"/>
              <w:r>
                <w:rPr>
                  <w:rStyle w:val="a3"/>
                  <w:rFonts w:ascii="Times New Roman" w:eastAsia="Times New Roman" w:hAnsi="Times New Roman"/>
                  <w:color w:val="auto"/>
                  <w:sz w:val="28"/>
                  <w:u w:val="none"/>
                </w:rPr>
                <w:t>/</w:t>
              </w:r>
              <w:proofErr w:type="spellStart"/>
              <w:r>
                <w:rPr>
                  <w:rStyle w:val="a3"/>
                  <w:rFonts w:ascii="Times New Roman" w:eastAsia="Times New Roman" w:hAnsi="Times New Roman"/>
                  <w:color w:val="auto"/>
                  <w:sz w:val="28"/>
                  <w:u w:val="none"/>
                </w:rPr>
                <w:t>laws</w:t>
              </w:r>
              <w:proofErr w:type="spellEnd"/>
              <w:r>
                <w:rPr>
                  <w:rStyle w:val="a3"/>
                  <w:rFonts w:ascii="Times New Roman" w:eastAsia="Times New Roman" w:hAnsi="Times New Roman"/>
                  <w:color w:val="auto"/>
                  <w:sz w:val="28"/>
                  <w:u w:val="none"/>
                </w:rPr>
                <w:t>/</w:t>
              </w:r>
              <w:proofErr w:type="spellStart"/>
              <w:r>
                <w:rPr>
                  <w:rStyle w:val="a3"/>
                  <w:rFonts w:ascii="Times New Roman" w:eastAsia="Times New Roman" w:hAnsi="Times New Roman"/>
                  <w:color w:val="auto"/>
                  <w:sz w:val="28"/>
                  <w:u w:val="none"/>
                </w:rPr>
                <w:t>main.cgi?nreg</w:t>
              </w:r>
              <w:proofErr w:type="spellEnd"/>
              <w:r>
                <w:rPr>
                  <w:rStyle w:val="a3"/>
                  <w:rFonts w:ascii="Times New Roman" w:eastAsia="Times New Roman" w:hAnsi="Times New Roman"/>
                  <w:color w:val="auto"/>
                  <w:sz w:val="28"/>
                  <w:u w:val="none"/>
                </w:rPr>
                <w:t>=995_015</w:t>
              </w:r>
            </w:hyperlink>
            <w:r>
              <w:rPr>
                <w:rFonts w:ascii="Times New Roman" w:eastAsia="Times New Roman" w:hAnsi="Times New Roman"/>
                <w:sz w:val="28"/>
              </w:rPr>
              <w:t>. – Назва з екрану.</w:t>
            </w:r>
          </w:p>
        </w:tc>
        <w:tc>
          <w:tcPr>
            <w:tcW w:w="3380" w:type="dxa"/>
            <w:vAlign w:val="bottom"/>
          </w:tcPr>
          <w:p w:rsidR="006B4918" w:rsidRDefault="006B4918">
            <w:pPr>
              <w:spacing w:line="0" w:lineRule="atLeast"/>
              <w:rPr>
                <w:rFonts w:ascii="Times New Roman" w:eastAsia="Times New Roman" w:hAnsi="Times New Roman"/>
                <w:sz w:val="24"/>
              </w:rPr>
            </w:pPr>
          </w:p>
        </w:tc>
      </w:tr>
      <w:tr w:rsidR="006B4918" w:rsidTr="006B4918">
        <w:trPr>
          <w:trHeight w:val="20"/>
        </w:trPr>
        <w:tc>
          <w:tcPr>
            <w:tcW w:w="1340" w:type="dxa"/>
            <w:shd w:val="clear" w:color="auto" w:fill="000000"/>
            <w:vAlign w:val="bottom"/>
          </w:tcPr>
          <w:p w:rsidR="006B4918" w:rsidRDefault="006B4918">
            <w:pPr>
              <w:spacing w:line="20" w:lineRule="exact"/>
              <w:rPr>
                <w:rFonts w:ascii="Times New Roman" w:eastAsia="Times New Roman" w:hAnsi="Times New Roman"/>
                <w:sz w:val="2"/>
              </w:rPr>
            </w:pPr>
          </w:p>
        </w:tc>
        <w:tc>
          <w:tcPr>
            <w:tcW w:w="900" w:type="dxa"/>
            <w:shd w:val="clear" w:color="auto" w:fill="000000"/>
            <w:vAlign w:val="bottom"/>
          </w:tcPr>
          <w:p w:rsidR="006B4918" w:rsidRDefault="006B4918">
            <w:pPr>
              <w:spacing w:line="20" w:lineRule="exact"/>
              <w:rPr>
                <w:rFonts w:ascii="Times New Roman" w:eastAsia="Times New Roman" w:hAnsi="Times New Roman"/>
                <w:sz w:val="2"/>
              </w:rPr>
            </w:pPr>
          </w:p>
        </w:tc>
        <w:tc>
          <w:tcPr>
            <w:tcW w:w="1520" w:type="dxa"/>
            <w:shd w:val="clear" w:color="auto" w:fill="000000"/>
            <w:vAlign w:val="bottom"/>
          </w:tcPr>
          <w:p w:rsidR="006B4918" w:rsidRDefault="006B4918">
            <w:pPr>
              <w:spacing w:line="20" w:lineRule="exact"/>
              <w:rPr>
                <w:rFonts w:ascii="Times New Roman" w:eastAsia="Times New Roman" w:hAnsi="Times New Roman"/>
                <w:sz w:val="2"/>
              </w:rPr>
            </w:pPr>
          </w:p>
        </w:tc>
        <w:tc>
          <w:tcPr>
            <w:tcW w:w="2220" w:type="dxa"/>
            <w:vAlign w:val="bottom"/>
          </w:tcPr>
          <w:p w:rsidR="006B4918" w:rsidRDefault="006B4918">
            <w:pPr>
              <w:spacing w:line="20" w:lineRule="exact"/>
              <w:rPr>
                <w:rFonts w:ascii="Times New Roman" w:eastAsia="Times New Roman" w:hAnsi="Times New Roman"/>
                <w:sz w:val="2"/>
              </w:rPr>
            </w:pPr>
          </w:p>
        </w:tc>
        <w:tc>
          <w:tcPr>
            <w:tcW w:w="3380" w:type="dxa"/>
            <w:vAlign w:val="bottom"/>
          </w:tcPr>
          <w:p w:rsidR="006B4918" w:rsidRDefault="006B4918">
            <w:pPr>
              <w:spacing w:line="20" w:lineRule="exact"/>
              <w:rPr>
                <w:rFonts w:ascii="Times New Roman" w:eastAsia="Times New Roman" w:hAnsi="Times New Roman"/>
                <w:sz w:val="2"/>
              </w:rPr>
            </w:pPr>
          </w:p>
        </w:tc>
      </w:tr>
    </w:tbl>
    <w:p w:rsidR="006B4918" w:rsidRDefault="006B4918" w:rsidP="006B4918">
      <w:pPr>
        <w:spacing w:line="156" w:lineRule="exact"/>
        <w:rPr>
          <w:rFonts w:ascii="Times New Roman" w:eastAsia="Times New Roman" w:hAnsi="Times New Roman"/>
        </w:rPr>
      </w:pPr>
    </w:p>
    <w:p w:rsidR="006B4918" w:rsidRDefault="006B4918" w:rsidP="006B4918">
      <w:pPr>
        <w:numPr>
          <w:ilvl w:val="0"/>
          <w:numId w:val="17"/>
        </w:numPr>
        <w:tabs>
          <w:tab w:val="left" w:pos="1410"/>
        </w:tabs>
        <w:spacing w:line="376" w:lineRule="auto"/>
        <w:ind w:left="260" w:firstLine="722"/>
        <w:jc w:val="both"/>
        <w:rPr>
          <w:rFonts w:ascii="Times New Roman" w:eastAsia="Times New Roman" w:hAnsi="Times New Roman"/>
          <w:sz w:val="28"/>
        </w:rPr>
      </w:pPr>
      <w:proofErr w:type="spellStart"/>
      <w:r>
        <w:rPr>
          <w:rFonts w:ascii="Times New Roman" w:eastAsia="Times New Roman" w:hAnsi="Times New Roman"/>
          <w:sz w:val="28"/>
        </w:rPr>
        <w:t>Зиборов</w:t>
      </w:r>
      <w:proofErr w:type="spellEnd"/>
      <w:r>
        <w:rPr>
          <w:rFonts w:ascii="Times New Roman" w:eastAsia="Times New Roman" w:hAnsi="Times New Roman"/>
          <w:sz w:val="28"/>
        </w:rPr>
        <w:t xml:space="preserve"> О. В. </w:t>
      </w:r>
      <w:proofErr w:type="spellStart"/>
      <w:r>
        <w:rPr>
          <w:rFonts w:ascii="Times New Roman" w:eastAsia="Times New Roman" w:hAnsi="Times New Roman"/>
          <w:sz w:val="28"/>
        </w:rPr>
        <w:t>Институт</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военного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положения</w:t>
      </w:r>
      <w:proofErr w:type="spellEnd"/>
      <w:r>
        <w:rPr>
          <w:rFonts w:ascii="Times New Roman" w:eastAsia="Times New Roman" w:hAnsi="Times New Roman"/>
          <w:sz w:val="28"/>
        </w:rPr>
        <w:t xml:space="preserve"> по </w:t>
      </w:r>
      <w:proofErr w:type="spellStart"/>
      <w:r>
        <w:rPr>
          <w:rFonts w:ascii="Times New Roman" w:eastAsia="Times New Roman" w:hAnsi="Times New Roman"/>
          <w:sz w:val="28"/>
        </w:rPr>
        <w:t>российскому</w:t>
      </w:r>
      <w:proofErr w:type="spellEnd"/>
      <w:r>
        <w:rPr>
          <w:rFonts w:ascii="Times New Roman" w:eastAsia="Times New Roman" w:hAnsi="Times New Roman"/>
          <w:sz w:val="28"/>
        </w:rPr>
        <w:t xml:space="preserve"> праву (</w:t>
      </w:r>
      <w:proofErr w:type="spellStart"/>
      <w:r>
        <w:rPr>
          <w:rFonts w:ascii="Times New Roman" w:eastAsia="Times New Roman" w:hAnsi="Times New Roman"/>
          <w:sz w:val="28"/>
        </w:rPr>
        <w:t>историко-правовое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исследование</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дис</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канд</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юрид</w:t>
      </w:r>
      <w:proofErr w:type="spellEnd"/>
      <w:r>
        <w:rPr>
          <w:rFonts w:ascii="Times New Roman" w:eastAsia="Times New Roman" w:hAnsi="Times New Roman"/>
          <w:sz w:val="28"/>
        </w:rPr>
        <w:t xml:space="preserve">. наук / О. В. </w:t>
      </w:r>
      <w:proofErr w:type="spellStart"/>
      <w:r>
        <w:rPr>
          <w:rFonts w:ascii="Times New Roman" w:eastAsia="Times New Roman" w:hAnsi="Times New Roman"/>
          <w:sz w:val="28"/>
        </w:rPr>
        <w:t>Зиборов</w:t>
      </w:r>
      <w:proofErr w:type="spellEnd"/>
      <w:r>
        <w:rPr>
          <w:rFonts w:ascii="Times New Roman" w:eastAsia="Times New Roman" w:hAnsi="Times New Roman"/>
          <w:sz w:val="28"/>
        </w:rPr>
        <w:t>. М., 2002. – 212 с.</w:t>
      </w:r>
    </w:p>
    <w:p w:rsidR="006B4918" w:rsidRDefault="006B4918" w:rsidP="006B4918">
      <w:pPr>
        <w:spacing w:line="376" w:lineRule="auto"/>
        <w:rPr>
          <w:rFonts w:ascii="Times New Roman" w:eastAsia="Times New Roman" w:hAnsi="Times New Roman"/>
          <w:sz w:val="28"/>
        </w:rPr>
        <w:sectPr w:rsidR="006B4918">
          <w:pgSz w:w="11900" w:h="16838"/>
          <w:pgMar w:top="702" w:right="846" w:bottom="500" w:left="1440" w:header="0" w:footer="0" w:gutter="0"/>
          <w:cols w:space="720"/>
        </w:sectPr>
      </w:pPr>
    </w:p>
    <w:p w:rsidR="006B4918" w:rsidRDefault="006B4918" w:rsidP="006B4918">
      <w:pPr>
        <w:spacing w:line="0" w:lineRule="atLeast"/>
        <w:ind w:left="9400"/>
        <w:rPr>
          <w:sz w:val="21"/>
        </w:rPr>
      </w:pPr>
      <w:bookmarkStart w:id="14" w:name="page92"/>
      <w:bookmarkEnd w:id="14"/>
      <w:r>
        <w:rPr>
          <w:sz w:val="21"/>
        </w:rPr>
        <w:lastRenderedPageBreak/>
        <w:t>92</w:t>
      </w:r>
    </w:p>
    <w:p w:rsidR="006B4918" w:rsidRDefault="006B4918" w:rsidP="006B4918">
      <w:pPr>
        <w:spacing w:line="200" w:lineRule="exact"/>
        <w:rPr>
          <w:rFonts w:ascii="Times New Roman" w:eastAsia="Times New Roman" w:hAnsi="Times New Roman"/>
        </w:rPr>
      </w:pPr>
    </w:p>
    <w:p w:rsidR="006B4918" w:rsidRDefault="006B4918" w:rsidP="006B4918">
      <w:pPr>
        <w:spacing w:line="200" w:lineRule="exact"/>
        <w:rPr>
          <w:rFonts w:ascii="Times New Roman" w:eastAsia="Times New Roman" w:hAnsi="Times New Roman"/>
        </w:rPr>
      </w:pPr>
    </w:p>
    <w:p w:rsidR="006B4918" w:rsidRDefault="006B4918" w:rsidP="006B4918">
      <w:pPr>
        <w:spacing w:line="338" w:lineRule="exact"/>
        <w:rPr>
          <w:rFonts w:ascii="Times New Roman" w:eastAsia="Times New Roman" w:hAnsi="Times New Roman"/>
        </w:rPr>
      </w:pPr>
    </w:p>
    <w:p w:rsidR="006B4918" w:rsidRDefault="006B4918" w:rsidP="006B4918">
      <w:pPr>
        <w:numPr>
          <w:ilvl w:val="1"/>
          <w:numId w:val="18"/>
        </w:numPr>
        <w:tabs>
          <w:tab w:val="left" w:pos="1410"/>
        </w:tabs>
        <w:spacing w:line="360" w:lineRule="auto"/>
        <w:ind w:left="260" w:firstLine="722"/>
        <w:rPr>
          <w:rFonts w:ascii="Times New Roman" w:eastAsia="Times New Roman" w:hAnsi="Times New Roman"/>
          <w:sz w:val="28"/>
        </w:rPr>
      </w:pPr>
      <w:proofErr w:type="spellStart"/>
      <w:r>
        <w:rPr>
          <w:rFonts w:ascii="Times New Roman" w:eastAsia="Times New Roman" w:hAnsi="Times New Roman"/>
          <w:sz w:val="28"/>
        </w:rPr>
        <w:t>Келина</w:t>
      </w:r>
      <w:proofErr w:type="spellEnd"/>
      <w:r>
        <w:rPr>
          <w:rFonts w:ascii="Times New Roman" w:eastAsia="Times New Roman" w:hAnsi="Times New Roman"/>
          <w:sz w:val="28"/>
        </w:rPr>
        <w:t xml:space="preserve"> С. Г. </w:t>
      </w:r>
      <w:proofErr w:type="spellStart"/>
      <w:r>
        <w:rPr>
          <w:rFonts w:ascii="Times New Roman" w:eastAsia="Times New Roman" w:hAnsi="Times New Roman"/>
          <w:sz w:val="28"/>
        </w:rPr>
        <w:t>Теоретические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вопросы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освобождения</w:t>
      </w:r>
      <w:proofErr w:type="spellEnd"/>
      <w:r>
        <w:rPr>
          <w:rFonts w:ascii="Times New Roman" w:eastAsia="Times New Roman" w:hAnsi="Times New Roman"/>
          <w:sz w:val="28"/>
        </w:rPr>
        <w:t xml:space="preserve"> от </w:t>
      </w:r>
      <w:proofErr w:type="spellStart"/>
      <w:r>
        <w:rPr>
          <w:rFonts w:ascii="Times New Roman" w:eastAsia="Times New Roman" w:hAnsi="Times New Roman"/>
          <w:sz w:val="28"/>
        </w:rPr>
        <w:t>уголовной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ответственности</w:t>
      </w:r>
      <w:proofErr w:type="spellEnd"/>
      <w:r>
        <w:rPr>
          <w:rFonts w:ascii="Times New Roman" w:eastAsia="Times New Roman" w:hAnsi="Times New Roman"/>
          <w:sz w:val="28"/>
        </w:rPr>
        <w:t xml:space="preserve"> / С. Г. </w:t>
      </w:r>
      <w:proofErr w:type="spellStart"/>
      <w:r>
        <w:rPr>
          <w:rFonts w:ascii="Times New Roman" w:eastAsia="Times New Roman" w:hAnsi="Times New Roman"/>
          <w:sz w:val="28"/>
        </w:rPr>
        <w:t>Келина</w:t>
      </w:r>
      <w:proofErr w:type="spellEnd"/>
      <w:r>
        <w:rPr>
          <w:rFonts w:ascii="Times New Roman" w:eastAsia="Times New Roman" w:hAnsi="Times New Roman"/>
          <w:sz w:val="28"/>
        </w:rPr>
        <w:t>. – М., 1974. – 496 с.</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1"/>
          <w:numId w:val="18"/>
        </w:numPr>
        <w:tabs>
          <w:tab w:val="left" w:pos="1410"/>
        </w:tabs>
        <w:spacing w:line="360" w:lineRule="auto"/>
        <w:ind w:left="260" w:firstLine="722"/>
        <w:jc w:val="both"/>
        <w:rPr>
          <w:rFonts w:ascii="Times New Roman" w:eastAsia="Times New Roman" w:hAnsi="Times New Roman"/>
          <w:sz w:val="28"/>
        </w:rPr>
      </w:pPr>
      <w:proofErr w:type="spellStart"/>
      <w:r>
        <w:rPr>
          <w:rFonts w:ascii="Times New Roman" w:eastAsia="Times New Roman" w:hAnsi="Times New Roman"/>
          <w:sz w:val="28"/>
        </w:rPr>
        <w:t>Кибальник</w:t>
      </w:r>
      <w:proofErr w:type="spellEnd"/>
      <w:r>
        <w:rPr>
          <w:rFonts w:ascii="Times New Roman" w:eastAsia="Times New Roman" w:hAnsi="Times New Roman"/>
          <w:sz w:val="28"/>
        </w:rPr>
        <w:t xml:space="preserve"> А. Г. </w:t>
      </w:r>
      <w:proofErr w:type="spellStart"/>
      <w:r>
        <w:rPr>
          <w:rFonts w:ascii="Times New Roman" w:eastAsia="Times New Roman" w:hAnsi="Times New Roman"/>
          <w:sz w:val="28"/>
        </w:rPr>
        <w:t>Иммунитет</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уголовном</w:t>
      </w:r>
      <w:proofErr w:type="spellEnd"/>
      <w:r>
        <w:rPr>
          <w:rFonts w:ascii="Times New Roman" w:eastAsia="Times New Roman" w:hAnsi="Times New Roman"/>
          <w:sz w:val="28"/>
        </w:rPr>
        <w:t xml:space="preserve"> праве [</w:t>
      </w:r>
      <w:proofErr w:type="spellStart"/>
      <w:r>
        <w:rPr>
          <w:rFonts w:ascii="Times New Roman" w:eastAsia="Times New Roman" w:hAnsi="Times New Roman"/>
          <w:sz w:val="28"/>
        </w:rPr>
        <w:t>Электронный</w:t>
      </w:r>
      <w:proofErr w:type="spellEnd"/>
      <w:r>
        <w:rPr>
          <w:rFonts w:ascii="Times New Roman" w:eastAsia="Times New Roman" w:hAnsi="Times New Roman"/>
          <w:sz w:val="28"/>
        </w:rPr>
        <w:t xml:space="preserve"> ресурс] : </w:t>
      </w:r>
      <w:proofErr w:type="spellStart"/>
      <w:r>
        <w:rPr>
          <w:rFonts w:ascii="Times New Roman" w:eastAsia="Times New Roman" w:hAnsi="Times New Roman"/>
          <w:sz w:val="28"/>
        </w:rPr>
        <w:t>дис</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канд</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юрид</w:t>
      </w:r>
      <w:proofErr w:type="spellEnd"/>
      <w:r>
        <w:rPr>
          <w:rFonts w:ascii="Times New Roman" w:eastAsia="Times New Roman" w:hAnsi="Times New Roman"/>
          <w:sz w:val="28"/>
        </w:rPr>
        <w:t xml:space="preserve">. наук : 12.00.08. – М. : РГБ, 2003 - Режим доступу: </w:t>
      </w:r>
      <w:hyperlink r:id="rId10" w:history="1">
        <w:r>
          <w:rPr>
            <w:rStyle w:val="a3"/>
            <w:rFonts w:ascii="Times New Roman" w:eastAsia="Times New Roman" w:hAnsi="Times New Roman"/>
            <w:color w:val="0066CC"/>
            <w:sz w:val="28"/>
          </w:rPr>
          <w:t>http://diss.rsl.ru/diss/03/0317/030317043.pdf</w:t>
        </w:r>
        <w:r>
          <w:rPr>
            <w:rStyle w:val="a3"/>
            <w:rFonts w:ascii="Times New Roman" w:eastAsia="Times New Roman" w:hAnsi="Times New Roman"/>
            <w:color w:val="auto"/>
            <w:sz w:val="28"/>
          </w:rPr>
          <w:t xml:space="preserve"> </w:t>
        </w:r>
      </w:hyperlink>
      <w:r>
        <w:rPr>
          <w:rFonts w:ascii="Times New Roman" w:eastAsia="Times New Roman" w:hAnsi="Times New Roman"/>
          <w:sz w:val="28"/>
        </w:rPr>
        <w:t>- Назва з екрану</w:t>
      </w:r>
    </w:p>
    <w:p w:rsidR="006B4918" w:rsidRDefault="006B4918" w:rsidP="006B4918">
      <w:pPr>
        <w:numPr>
          <w:ilvl w:val="1"/>
          <w:numId w:val="18"/>
        </w:numPr>
        <w:tabs>
          <w:tab w:val="left" w:pos="1410"/>
        </w:tabs>
        <w:spacing w:line="357" w:lineRule="auto"/>
        <w:ind w:left="260" w:firstLine="722"/>
        <w:jc w:val="both"/>
        <w:rPr>
          <w:rFonts w:ascii="Times New Roman" w:eastAsia="Times New Roman" w:hAnsi="Times New Roman"/>
          <w:sz w:val="28"/>
        </w:rPr>
      </w:pPr>
      <w:r>
        <w:rPr>
          <w:rFonts w:ascii="Times New Roman" w:eastAsia="Times New Roman" w:hAnsi="Times New Roman"/>
          <w:sz w:val="28"/>
        </w:rPr>
        <w:t xml:space="preserve">Кондратов П. Е. </w:t>
      </w:r>
      <w:proofErr w:type="spellStart"/>
      <w:r>
        <w:rPr>
          <w:rFonts w:ascii="Times New Roman" w:eastAsia="Times New Roman" w:hAnsi="Times New Roman"/>
          <w:sz w:val="28"/>
        </w:rPr>
        <w:t>Гарантии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интересов</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обвиняемого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как</w:t>
      </w:r>
      <w:proofErr w:type="spellEnd"/>
      <w:r>
        <w:rPr>
          <w:rFonts w:ascii="Times New Roman" w:eastAsia="Times New Roman" w:hAnsi="Times New Roman"/>
          <w:sz w:val="28"/>
        </w:rPr>
        <w:t xml:space="preserve"> фактор, </w:t>
      </w:r>
      <w:proofErr w:type="spellStart"/>
      <w:r>
        <w:rPr>
          <w:rFonts w:ascii="Times New Roman" w:eastAsia="Times New Roman" w:hAnsi="Times New Roman"/>
          <w:sz w:val="28"/>
        </w:rPr>
        <w:t>определяющий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формирование</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осуществление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советской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уголовной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политики</w:t>
      </w:r>
      <w:proofErr w:type="spellEnd"/>
      <w:r>
        <w:rPr>
          <w:rFonts w:ascii="Times New Roman" w:eastAsia="Times New Roman" w:hAnsi="Times New Roman"/>
          <w:sz w:val="28"/>
        </w:rPr>
        <w:t xml:space="preserve"> / П. Е. Кондратов // </w:t>
      </w:r>
      <w:proofErr w:type="spellStart"/>
      <w:r>
        <w:rPr>
          <w:rFonts w:ascii="Times New Roman" w:eastAsia="Times New Roman" w:hAnsi="Times New Roman"/>
          <w:sz w:val="28"/>
        </w:rPr>
        <w:t>Гарантии</w:t>
      </w:r>
      <w:proofErr w:type="spellEnd"/>
      <w:r>
        <w:rPr>
          <w:rFonts w:ascii="Times New Roman" w:eastAsia="Times New Roman" w:hAnsi="Times New Roman"/>
          <w:sz w:val="28"/>
        </w:rPr>
        <w:t xml:space="preserve"> прав </w:t>
      </w:r>
      <w:proofErr w:type="spellStart"/>
      <w:r>
        <w:rPr>
          <w:rFonts w:ascii="Times New Roman" w:eastAsia="Times New Roman" w:hAnsi="Times New Roman"/>
          <w:sz w:val="28"/>
        </w:rPr>
        <w:t>личности</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социалистическом</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уголовном</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процессе</w:t>
      </w:r>
      <w:proofErr w:type="spellEnd"/>
      <w:r>
        <w:rPr>
          <w:rFonts w:ascii="Times New Roman" w:eastAsia="Times New Roman" w:hAnsi="Times New Roman"/>
          <w:sz w:val="28"/>
        </w:rPr>
        <w:t xml:space="preserve"> / Под. ред. Я. О. </w:t>
      </w:r>
      <w:proofErr w:type="spellStart"/>
      <w:r>
        <w:rPr>
          <w:rFonts w:ascii="Times New Roman" w:eastAsia="Times New Roman" w:hAnsi="Times New Roman"/>
          <w:sz w:val="28"/>
        </w:rPr>
        <w:t>Мотовиловкера</w:t>
      </w:r>
      <w:proofErr w:type="spellEnd"/>
      <w:r>
        <w:rPr>
          <w:rFonts w:ascii="Times New Roman" w:eastAsia="Times New Roman" w:hAnsi="Times New Roman"/>
          <w:sz w:val="28"/>
        </w:rPr>
        <w:t xml:space="preserve">. – Ярославль : </w:t>
      </w:r>
      <w:proofErr w:type="spellStart"/>
      <w:r>
        <w:rPr>
          <w:rFonts w:ascii="Times New Roman" w:eastAsia="Times New Roman" w:hAnsi="Times New Roman"/>
          <w:sz w:val="28"/>
        </w:rPr>
        <w:t>Изд</w:t>
      </w:r>
      <w:proofErr w:type="spellEnd"/>
      <w:r>
        <w:rPr>
          <w:rFonts w:ascii="Times New Roman" w:eastAsia="Times New Roman" w:hAnsi="Times New Roman"/>
          <w:sz w:val="28"/>
        </w:rPr>
        <w:t xml:space="preserve">-во Ярослав, </w:t>
      </w:r>
      <w:proofErr w:type="spellStart"/>
      <w:r>
        <w:rPr>
          <w:rFonts w:ascii="Times New Roman" w:eastAsia="Times New Roman" w:hAnsi="Times New Roman"/>
          <w:sz w:val="28"/>
        </w:rPr>
        <w:t>гос</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ун</w:t>
      </w:r>
      <w:proofErr w:type="spellEnd"/>
      <w:r>
        <w:rPr>
          <w:rFonts w:ascii="Times New Roman" w:eastAsia="Times New Roman" w:hAnsi="Times New Roman"/>
          <w:sz w:val="28"/>
        </w:rPr>
        <w:t>-та, 1981. - С. 64-72.</w:t>
      </w:r>
    </w:p>
    <w:p w:rsidR="006B4918" w:rsidRDefault="006B4918" w:rsidP="006B4918">
      <w:pPr>
        <w:spacing w:line="6" w:lineRule="exact"/>
        <w:rPr>
          <w:rFonts w:ascii="Times New Roman" w:eastAsia="Times New Roman" w:hAnsi="Times New Roman"/>
          <w:sz w:val="28"/>
        </w:rPr>
      </w:pPr>
    </w:p>
    <w:p w:rsidR="006B4918" w:rsidRDefault="006B4918" w:rsidP="006B4918">
      <w:pPr>
        <w:numPr>
          <w:ilvl w:val="1"/>
          <w:numId w:val="18"/>
        </w:numPr>
        <w:tabs>
          <w:tab w:val="left" w:pos="1410"/>
        </w:tabs>
        <w:spacing w:line="357" w:lineRule="auto"/>
        <w:ind w:left="260" w:firstLine="722"/>
        <w:jc w:val="both"/>
        <w:rPr>
          <w:rFonts w:ascii="Times New Roman" w:eastAsia="Times New Roman" w:hAnsi="Times New Roman"/>
          <w:sz w:val="28"/>
        </w:rPr>
      </w:pPr>
      <w:r>
        <w:rPr>
          <w:rFonts w:ascii="Times New Roman" w:eastAsia="Times New Roman" w:hAnsi="Times New Roman"/>
          <w:sz w:val="28"/>
        </w:rPr>
        <w:t>Конституція України [</w:t>
      </w:r>
      <w:proofErr w:type="spellStart"/>
      <w:r>
        <w:rPr>
          <w:rFonts w:ascii="Times New Roman" w:eastAsia="Times New Roman" w:hAnsi="Times New Roman"/>
          <w:sz w:val="28"/>
        </w:rPr>
        <w:t>Електронной</w:t>
      </w:r>
      <w:proofErr w:type="spellEnd"/>
      <w:r>
        <w:rPr>
          <w:rFonts w:ascii="Times New Roman" w:eastAsia="Times New Roman" w:hAnsi="Times New Roman"/>
          <w:sz w:val="28"/>
        </w:rPr>
        <w:t xml:space="preserve"> ресурс]. - Режим доступу: </w:t>
      </w:r>
      <w:hyperlink r:id="rId11" w:anchor="n4178" w:history="1">
        <w:r>
          <w:rPr>
            <w:rStyle w:val="a3"/>
            <w:rFonts w:ascii="Times New Roman" w:eastAsia="Times New Roman" w:hAnsi="Times New Roman"/>
            <w:color w:val="auto"/>
            <w:sz w:val="28"/>
          </w:rPr>
          <w:t>http://zakon2.rada.gov.Ua/laws/show/254%D0%BA/96%D0%B2%D1%80/paran4</w:t>
        </w:r>
      </w:hyperlink>
      <w:r>
        <w:rPr>
          <w:rFonts w:ascii="Times New Roman" w:eastAsia="Times New Roman" w:hAnsi="Times New Roman"/>
          <w:sz w:val="28"/>
          <w:u w:val="single"/>
        </w:rPr>
        <w:t xml:space="preserve"> </w:t>
      </w:r>
      <w:hyperlink r:id="rId12" w:anchor="n4178" w:history="1">
        <w:r>
          <w:rPr>
            <w:rStyle w:val="a3"/>
            <w:rFonts w:ascii="Times New Roman" w:eastAsia="Times New Roman" w:hAnsi="Times New Roman"/>
            <w:color w:val="auto"/>
            <w:sz w:val="28"/>
          </w:rPr>
          <w:t>178#n4178</w:t>
        </w:r>
      </w:hyperlink>
      <w:r>
        <w:rPr>
          <w:rFonts w:ascii="Times New Roman" w:eastAsia="Times New Roman" w:hAnsi="Times New Roman"/>
          <w:sz w:val="28"/>
        </w:rPr>
        <w:t>. – Назва з екрану.</w:t>
      </w:r>
    </w:p>
    <w:p w:rsidR="006B4918" w:rsidRDefault="006B4918" w:rsidP="006B4918">
      <w:pPr>
        <w:spacing w:line="2" w:lineRule="exact"/>
        <w:rPr>
          <w:rFonts w:ascii="Times New Roman" w:eastAsia="Times New Roman" w:hAnsi="Times New Roman"/>
          <w:sz w:val="28"/>
        </w:rPr>
      </w:pPr>
    </w:p>
    <w:p w:rsidR="006B4918" w:rsidRDefault="006B4918" w:rsidP="006B4918">
      <w:pPr>
        <w:numPr>
          <w:ilvl w:val="1"/>
          <w:numId w:val="18"/>
        </w:numPr>
        <w:tabs>
          <w:tab w:val="left" w:pos="1420"/>
        </w:tabs>
        <w:spacing w:line="0" w:lineRule="atLeast"/>
        <w:ind w:left="1420" w:hanging="438"/>
        <w:rPr>
          <w:rFonts w:ascii="Times New Roman" w:eastAsia="Times New Roman" w:hAnsi="Times New Roman"/>
          <w:sz w:val="28"/>
        </w:rPr>
      </w:pPr>
      <w:proofErr w:type="spellStart"/>
      <w:r>
        <w:rPr>
          <w:rFonts w:ascii="Times New Roman" w:eastAsia="Times New Roman" w:hAnsi="Times New Roman"/>
          <w:sz w:val="28"/>
        </w:rPr>
        <w:t>Коркунов</w:t>
      </w:r>
      <w:proofErr w:type="spellEnd"/>
      <w:r>
        <w:rPr>
          <w:rFonts w:ascii="Times New Roman" w:eastAsia="Times New Roman" w:hAnsi="Times New Roman"/>
          <w:sz w:val="28"/>
        </w:rPr>
        <w:t xml:space="preserve"> Н. М. Право и права/ Н. М. </w:t>
      </w:r>
      <w:proofErr w:type="spellStart"/>
      <w:r>
        <w:rPr>
          <w:rFonts w:ascii="Times New Roman" w:eastAsia="Times New Roman" w:hAnsi="Times New Roman"/>
          <w:sz w:val="28"/>
        </w:rPr>
        <w:t>Коркунов</w:t>
      </w:r>
      <w:proofErr w:type="spellEnd"/>
      <w:r>
        <w:rPr>
          <w:rFonts w:ascii="Times New Roman" w:eastAsia="Times New Roman" w:hAnsi="Times New Roman"/>
          <w:sz w:val="28"/>
        </w:rPr>
        <w:t xml:space="preserve"> // Права </w:t>
      </w:r>
      <w:proofErr w:type="spellStart"/>
      <w:r>
        <w:rPr>
          <w:rFonts w:ascii="Times New Roman" w:eastAsia="Times New Roman" w:hAnsi="Times New Roman"/>
          <w:sz w:val="28"/>
        </w:rPr>
        <w:t>человека</w:t>
      </w:r>
      <w:proofErr w:type="spellEnd"/>
    </w:p>
    <w:p w:rsidR="006B4918" w:rsidRDefault="006B4918" w:rsidP="006B4918">
      <w:pPr>
        <w:spacing w:line="162" w:lineRule="exact"/>
        <w:rPr>
          <w:rFonts w:ascii="Times New Roman" w:eastAsia="Times New Roman" w:hAnsi="Times New Roman"/>
          <w:sz w:val="28"/>
        </w:rPr>
      </w:pPr>
    </w:p>
    <w:p w:rsidR="006B4918" w:rsidRDefault="006B4918" w:rsidP="006B4918">
      <w:pPr>
        <w:numPr>
          <w:ilvl w:val="0"/>
          <w:numId w:val="18"/>
        </w:numPr>
        <w:tabs>
          <w:tab w:val="left" w:pos="522"/>
        </w:tabs>
        <w:spacing w:line="357" w:lineRule="auto"/>
        <w:ind w:left="260" w:firstLine="1"/>
        <w:rPr>
          <w:rFonts w:ascii="Times New Roman" w:eastAsia="Times New Roman" w:hAnsi="Times New Roman"/>
          <w:sz w:val="28"/>
        </w:rPr>
      </w:pPr>
      <w:proofErr w:type="spellStart"/>
      <w:r>
        <w:rPr>
          <w:rFonts w:ascii="Times New Roman" w:eastAsia="Times New Roman" w:hAnsi="Times New Roman"/>
          <w:sz w:val="28"/>
        </w:rPr>
        <w:t>правовая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мысль</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России</w:t>
      </w:r>
      <w:proofErr w:type="spellEnd"/>
      <w:r>
        <w:rPr>
          <w:rFonts w:ascii="Times New Roman" w:eastAsia="Times New Roman" w:hAnsi="Times New Roman"/>
          <w:sz w:val="28"/>
        </w:rPr>
        <w:t xml:space="preserve"> (XVIII – начало XIX </w:t>
      </w:r>
      <w:proofErr w:type="spellStart"/>
      <w:r>
        <w:rPr>
          <w:rFonts w:ascii="Times New Roman" w:eastAsia="Times New Roman" w:hAnsi="Times New Roman"/>
          <w:sz w:val="28"/>
        </w:rPr>
        <w:t>вв</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Антология</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Авт</w:t>
      </w:r>
      <w:proofErr w:type="spellEnd"/>
      <w:r>
        <w:rPr>
          <w:rFonts w:ascii="Times New Roman" w:eastAsia="Times New Roman" w:hAnsi="Times New Roman"/>
          <w:sz w:val="28"/>
        </w:rPr>
        <w:t>.-</w:t>
      </w:r>
      <w:proofErr w:type="spellStart"/>
      <w:r>
        <w:rPr>
          <w:rFonts w:ascii="Times New Roman" w:eastAsia="Times New Roman" w:hAnsi="Times New Roman"/>
          <w:sz w:val="28"/>
        </w:rPr>
        <w:t>сост</w:t>
      </w:r>
      <w:proofErr w:type="spellEnd"/>
      <w:r>
        <w:rPr>
          <w:rFonts w:ascii="Times New Roman" w:eastAsia="Times New Roman" w:hAnsi="Times New Roman"/>
          <w:sz w:val="28"/>
        </w:rPr>
        <w:t xml:space="preserve">. А.А. </w:t>
      </w:r>
      <w:proofErr w:type="spellStart"/>
      <w:r>
        <w:rPr>
          <w:rFonts w:ascii="Times New Roman" w:eastAsia="Times New Roman" w:hAnsi="Times New Roman"/>
          <w:sz w:val="28"/>
        </w:rPr>
        <w:t>Грачев</w:t>
      </w:r>
      <w:proofErr w:type="spellEnd"/>
      <w:r>
        <w:rPr>
          <w:rFonts w:ascii="Times New Roman" w:eastAsia="Times New Roman" w:hAnsi="Times New Roman"/>
          <w:sz w:val="28"/>
        </w:rPr>
        <w:t xml:space="preserve">, А.С. </w:t>
      </w:r>
      <w:proofErr w:type="spellStart"/>
      <w:r>
        <w:rPr>
          <w:rFonts w:ascii="Times New Roman" w:eastAsia="Times New Roman" w:hAnsi="Times New Roman"/>
          <w:sz w:val="28"/>
        </w:rPr>
        <w:t>Куницын</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Курск</w:t>
      </w:r>
      <w:proofErr w:type="spellEnd"/>
      <w:r>
        <w:rPr>
          <w:rFonts w:ascii="Times New Roman" w:eastAsia="Times New Roman" w:hAnsi="Times New Roman"/>
          <w:sz w:val="28"/>
        </w:rPr>
        <w:t>. – 2001. – 230 с.</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1"/>
          <w:numId w:val="19"/>
        </w:numPr>
        <w:tabs>
          <w:tab w:val="left" w:pos="1410"/>
        </w:tabs>
        <w:spacing w:line="360" w:lineRule="auto"/>
        <w:ind w:left="260" w:firstLine="721"/>
        <w:jc w:val="both"/>
        <w:rPr>
          <w:rFonts w:ascii="Times New Roman" w:eastAsia="Times New Roman" w:hAnsi="Times New Roman"/>
          <w:sz w:val="28"/>
        </w:rPr>
      </w:pPr>
      <w:proofErr w:type="spellStart"/>
      <w:r>
        <w:rPr>
          <w:rFonts w:ascii="Times New Roman" w:eastAsia="Times New Roman" w:hAnsi="Times New Roman"/>
          <w:sz w:val="28"/>
        </w:rPr>
        <w:t>Кошелев</w:t>
      </w:r>
      <w:proofErr w:type="spellEnd"/>
      <w:r>
        <w:rPr>
          <w:rFonts w:ascii="Times New Roman" w:eastAsia="Times New Roman" w:hAnsi="Times New Roman"/>
          <w:sz w:val="28"/>
        </w:rPr>
        <w:t xml:space="preserve"> Е. В. </w:t>
      </w:r>
      <w:proofErr w:type="spellStart"/>
      <w:r>
        <w:rPr>
          <w:rFonts w:ascii="Times New Roman" w:eastAsia="Times New Roman" w:hAnsi="Times New Roman"/>
          <w:sz w:val="28"/>
        </w:rPr>
        <w:t>Международно-правовые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стандарты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защиты</w:t>
      </w:r>
      <w:proofErr w:type="spellEnd"/>
      <w:r>
        <w:rPr>
          <w:rFonts w:ascii="Times New Roman" w:eastAsia="Times New Roman" w:hAnsi="Times New Roman"/>
          <w:sz w:val="28"/>
        </w:rPr>
        <w:t xml:space="preserve"> прав </w:t>
      </w:r>
      <w:proofErr w:type="spellStart"/>
      <w:r>
        <w:rPr>
          <w:rFonts w:ascii="Times New Roman" w:eastAsia="Times New Roman" w:hAnsi="Times New Roman"/>
          <w:sz w:val="28"/>
        </w:rPr>
        <w:t>человека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Российской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Федерации</w:t>
      </w:r>
      <w:proofErr w:type="spellEnd"/>
      <w:r>
        <w:rPr>
          <w:rFonts w:ascii="Times New Roman" w:eastAsia="Times New Roman" w:hAnsi="Times New Roman"/>
          <w:sz w:val="28"/>
        </w:rPr>
        <w:t xml:space="preserve"> / Е. В. </w:t>
      </w:r>
      <w:proofErr w:type="spellStart"/>
      <w:r>
        <w:rPr>
          <w:rFonts w:ascii="Times New Roman" w:eastAsia="Times New Roman" w:hAnsi="Times New Roman"/>
          <w:sz w:val="28"/>
        </w:rPr>
        <w:t>Кошелев</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Международные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стандарты</w:t>
      </w:r>
      <w:proofErr w:type="spellEnd"/>
      <w:r>
        <w:rPr>
          <w:rFonts w:ascii="Times New Roman" w:eastAsia="Times New Roman" w:hAnsi="Times New Roman"/>
          <w:sz w:val="28"/>
        </w:rPr>
        <w:t xml:space="preserve"> прав </w:t>
      </w:r>
      <w:proofErr w:type="spellStart"/>
      <w:r>
        <w:rPr>
          <w:rFonts w:ascii="Times New Roman" w:eastAsia="Times New Roman" w:hAnsi="Times New Roman"/>
          <w:sz w:val="28"/>
        </w:rPr>
        <w:t>человека</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материалы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Всерос</w:t>
      </w:r>
      <w:proofErr w:type="spellEnd"/>
      <w:r>
        <w:rPr>
          <w:rFonts w:ascii="Times New Roman" w:eastAsia="Times New Roman" w:hAnsi="Times New Roman"/>
          <w:sz w:val="28"/>
        </w:rPr>
        <w:t>. науч.-</w:t>
      </w:r>
      <w:proofErr w:type="spellStart"/>
      <w:r>
        <w:rPr>
          <w:rFonts w:ascii="Times New Roman" w:eastAsia="Times New Roman" w:hAnsi="Times New Roman"/>
          <w:sz w:val="28"/>
        </w:rPr>
        <w:t>практ</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конф</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Омская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юрид</w:t>
      </w:r>
      <w:proofErr w:type="spellEnd"/>
      <w:r>
        <w:rPr>
          <w:rFonts w:ascii="Times New Roman" w:eastAsia="Times New Roman" w:hAnsi="Times New Roman"/>
          <w:sz w:val="28"/>
        </w:rPr>
        <w:t>. акад. Омск, 2015. С. 59–69.</w:t>
      </w:r>
    </w:p>
    <w:p w:rsidR="006B4918" w:rsidRDefault="006B4918" w:rsidP="006B4918">
      <w:pPr>
        <w:numPr>
          <w:ilvl w:val="1"/>
          <w:numId w:val="19"/>
        </w:numPr>
        <w:tabs>
          <w:tab w:val="left" w:pos="1410"/>
        </w:tabs>
        <w:spacing w:line="360" w:lineRule="auto"/>
        <w:ind w:left="260" w:firstLine="721"/>
        <w:jc w:val="both"/>
        <w:rPr>
          <w:rFonts w:ascii="Times New Roman" w:eastAsia="Times New Roman" w:hAnsi="Times New Roman"/>
          <w:sz w:val="28"/>
        </w:rPr>
      </w:pPr>
      <w:proofErr w:type="spellStart"/>
      <w:r>
        <w:rPr>
          <w:rFonts w:ascii="Times New Roman" w:eastAsia="Times New Roman" w:hAnsi="Times New Roman"/>
          <w:sz w:val="28"/>
        </w:rPr>
        <w:t>Красицька</w:t>
      </w:r>
      <w:proofErr w:type="spellEnd"/>
      <w:r>
        <w:rPr>
          <w:rFonts w:ascii="Times New Roman" w:eastAsia="Times New Roman" w:hAnsi="Times New Roman"/>
          <w:sz w:val="28"/>
        </w:rPr>
        <w:t xml:space="preserve"> Л. В. Цивільно-правове регулювання особистих немайнових прав громадян : монографія / Л. В. </w:t>
      </w:r>
      <w:proofErr w:type="spellStart"/>
      <w:r>
        <w:rPr>
          <w:rFonts w:ascii="Times New Roman" w:eastAsia="Times New Roman" w:hAnsi="Times New Roman"/>
          <w:sz w:val="28"/>
        </w:rPr>
        <w:t>Красицька</w:t>
      </w:r>
      <w:proofErr w:type="spellEnd"/>
      <w:r>
        <w:rPr>
          <w:rFonts w:ascii="Times New Roman" w:eastAsia="Times New Roman" w:hAnsi="Times New Roman"/>
          <w:sz w:val="28"/>
        </w:rPr>
        <w:t>. — Донецьк : Донецький інститут внутрішніх справ України, 2002. — 164 с.</w:t>
      </w:r>
    </w:p>
    <w:p w:rsidR="006B4918" w:rsidRDefault="006B4918" w:rsidP="006B4918">
      <w:pPr>
        <w:numPr>
          <w:ilvl w:val="1"/>
          <w:numId w:val="19"/>
        </w:numPr>
        <w:tabs>
          <w:tab w:val="left" w:pos="1410"/>
        </w:tabs>
        <w:spacing w:line="360" w:lineRule="auto"/>
        <w:ind w:left="260" w:firstLine="720"/>
        <w:jc w:val="both"/>
        <w:rPr>
          <w:rFonts w:ascii="Times New Roman" w:eastAsia="Times New Roman" w:hAnsi="Times New Roman"/>
          <w:sz w:val="28"/>
        </w:rPr>
      </w:pPr>
      <w:r>
        <w:rPr>
          <w:rFonts w:ascii="Times New Roman" w:eastAsia="Times New Roman" w:hAnsi="Times New Roman"/>
          <w:sz w:val="28"/>
        </w:rPr>
        <w:t xml:space="preserve">Кримінальне право України. Загальна частина : навчальний посібник / В. М. </w:t>
      </w:r>
      <w:proofErr w:type="spellStart"/>
      <w:r>
        <w:rPr>
          <w:rFonts w:ascii="Times New Roman" w:eastAsia="Times New Roman" w:hAnsi="Times New Roman"/>
          <w:sz w:val="28"/>
        </w:rPr>
        <w:t>Трубников</w:t>
      </w:r>
      <w:proofErr w:type="spellEnd"/>
      <w:r>
        <w:rPr>
          <w:rFonts w:ascii="Times New Roman" w:eastAsia="Times New Roman" w:hAnsi="Times New Roman"/>
          <w:sz w:val="28"/>
        </w:rPr>
        <w:t xml:space="preserve">, М. В. </w:t>
      </w:r>
      <w:proofErr w:type="spellStart"/>
      <w:r>
        <w:rPr>
          <w:rFonts w:ascii="Times New Roman" w:eastAsia="Times New Roman" w:hAnsi="Times New Roman"/>
          <w:sz w:val="28"/>
        </w:rPr>
        <w:t>Даньшин</w:t>
      </w:r>
      <w:proofErr w:type="spellEnd"/>
      <w:r>
        <w:rPr>
          <w:rFonts w:ascii="Times New Roman" w:eastAsia="Times New Roman" w:hAnsi="Times New Roman"/>
          <w:sz w:val="28"/>
        </w:rPr>
        <w:t xml:space="preserve">, О. О. </w:t>
      </w:r>
      <w:proofErr w:type="spellStart"/>
      <w:r>
        <w:rPr>
          <w:rFonts w:ascii="Times New Roman" w:eastAsia="Times New Roman" w:hAnsi="Times New Roman"/>
          <w:sz w:val="28"/>
        </w:rPr>
        <w:t>Житний</w:t>
      </w:r>
      <w:proofErr w:type="spellEnd"/>
      <w:r>
        <w:rPr>
          <w:rFonts w:ascii="Times New Roman" w:eastAsia="Times New Roman" w:hAnsi="Times New Roman"/>
          <w:sz w:val="28"/>
        </w:rPr>
        <w:t xml:space="preserve"> [та ін.] ; за </w:t>
      </w:r>
      <w:proofErr w:type="spellStart"/>
      <w:r>
        <w:rPr>
          <w:rFonts w:ascii="Times New Roman" w:eastAsia="Times New Roman" w:hAnsi="Times New Roman"/>
          <w:sz w:val="28"/>
        </w:rPr>
        <w:t>заг</w:t>
      </w:r>
      <w:proofErr w:type="spellEnd"/>
      <w:r>
        <w:rPr>
          <w:rFonts w:ascii="Times New Roman" w:eastAsia="Times New Roman" w:hAnsi="Times New Roman"/>
          <w:sz w:val="28"/>
        </w:rPr>
        <w:t xml:space="preserve">. ред. В.М. </w:t>
      </w:r>
      <w:proofErr w:type="spellStart"/>
      <w:r>
        <w:rPr>
          <w:rFonts w:ascii="Times New Roman" w:eastAsia="Times New Roman" w:hAnsi="Times New Roman"/>
          <w:sz w:val="28"/>
        </w:rPr>
        <w:t>Трубникова</w:t>
      </w:r>
      <w:proofErr w:type="spellEnd"/>
      <w:r>
        <w:rPr>
          <w:rFonts w:ascii="Times New Roman" w:eastAsia="Times New Roman" w:hAnsi="Times New Roman"/>
          <w:sz w:val="28"/>
        </w:rPr>
        <w:t>. – Х. : ХНУ імені В. Н. Каразіна, 2015. – 444 с.</w:t>
      </w:r>
    </w:p>
    <w:p w:rsidR="006B4918" w:rsidRDefault="006B4918" w:rsidP="006B4918">
      <w:pPr>
        <w:numPr>
          <w:ilvl w:val="1"/>
          <w:numId w:val="19"/>
        </w:numPr>
        <w:tabs>
          <w:tab w:val="left" w:pos="1420"/>
        </w:tabs>
        <w:spacing w:line="0" w:lineRule="atLeast"/>
        <w:ind w:left="1420" w:hanging="440"/>
        <w:rPr>
          <w:rFonts w:ascii="Times New Roman" w:eastAsia="Times New Roman" w:hAnsi="Times New Roman"/>
          <w:sz w:val="28"/>
        </w:rPr>
      </w:pPr>
      <w:r>
        <w:rPr>
          <w:rFonts w:ascii="Times New Roman" w:eastAsia="Times New Roman" w:hAnsi="Times New Roman"/>
          <w:sz w:val="28"/>
        </w:rPr>
        <w:t>Кримінальний процесуальний кодекс України від 13.04.2012 р. №9</w:t>
      </w:r>
    </w:p>
    <w:p w:rsidR="006B4918" w:rsidRDefault="006B4918" w:rsidP="006B4918">
      <w:pPr>
        <w:spacing w:line="160" w:lineRule="exact"/>
        <w:rPr>
          <w:rFonts w:ascii="Times New Roman" w:eastAsia="Times New Roman" w:hAnsi="Times New Roman"/>
          <w:sz w:val="28"/>
        </w:rPr>
      </w:pPr>
    </w:p>
    <w:p w:rsidR="006B4918" w:rsidRDefault="006B4918" w:rsidP="006B4918">
      <w:pPr>
        <w:spacing w:line="393" w:lineRule="auto"/>
        <w:ind w:left="260"/>
        <w:rPr>
          <w:rFonts w:ascii="Times New Roman" w:eastAsia="Times New Roman" w:hAnsi="Times New Roman"/>
          <w:sz w:val="28"/>
        </w:rPr>
      </w:pPr>
      <w:r>
        <w:rPr>
          <w:rFonts w:ascii="Times New Roman" w:eastAsia="Times New Roman" w:hAnsi="Times New Roman"/>
          <w:sz w:val="28"/>
        </w:rPr>
        <w:t xml:space="preserve">4651-VI [Електронний ресурс].- Режим доступу: http: //zakon2.rada.gov.ua/ </w:t>
      </w:r>
      <w:proofErr w:type="spellStart"/>
      <w:r>
        <w:rPr>
          <w:rFonts w:ascii="Times New Roman" w:eastAsia="Times New Roman" w:hAnsi="Times New Roman"/>
          <w:sz w:val="28"/>
        </w:rPr>
        <w:t>laws</w:t>
      </w:r>
      <w:proofErr w:type="spellEnd"/>
      <w:r>
        <w:rPr>
          <w:rFonts w:ascii="Times New Roman" w:eastAsia="Times New Roman" w:hAnsi="Times New Roman"/>
          <w:sz w:val="28"/>
        </w:rPr>
        <w:t>/</w:t>
      </w:r>
      <w:proofErr w:type="spellStart"/>
      <w:r>
        <w:rPr>
          <w:rFonts w:ascii="Times New Roman" w:eastAsia="Times New Roman" w:hAnsi="Times New Roman"/>
          <w:sz w:val="28"/>
        </w:rPr>
        <w:t>show</w:t>
      </w:r>
      <w:proofErr w:type="spellEnd"/>
      <w:r>
        <w:rPr>
          <w:rFonts w:ascii="Times New Roman" w:eastAsia="Times New Roman" w:hAnsi="Times New Roman"/>
          <w:sz w:val="28"/>
        </w:rPr>
        <w:t>/4651-17. – Заголовок з екрану.</w:t>
      </w:r>
    </w:p>
    <w:p w:rsidR="006B4918" w:rsidRDefault="006B4918" w:rsidP="006B4918">
      <w:pPr>
        <w:spacing w:line="393" w:lineRule="auto"/>
        <w:rPr>
          <w:rFonts w:ascii="Times New Roman" w:eastAsia="Times New Roman" w:hAnsi="Times New Roman"/>
          <w:sz w:val="28"/>
        </w:rPr>
        <w:sectPr w:rsidR="006B4918">
          <w:pgSz w:w="11900" w:h="16838"/>
          <w:pgMar w:top="702" w:right="846" w:bottom="478" w:left="1440" w:header="0" w:footer="0" w:gutter="0"/>
          <w:cols w:space="720"/>
        </w:sectPr>
      </w:pPr>
    </w:p>
    <w:p w:rsidR="006B4918" w:rsidRDefault="006B4918" w:rsidP="006B4918">
      <w:pPr>
        <w:spacing w:line="0" w:lineRule="atLeast"/>
        <w:ind w:left="9400"/>
        <w:rPr>
          <w:sz w:val="21"/>
        </w:rPr>
      </w:pPr>
      <w:bookmarkStart w:id="15" w:name="page93"/>
      <w:bookmarkEnd w:id="15"/>
      <w:r>
        <w:rPr>
          <w:sz w:val="21"/>
        </w:rPr>
        <w:lastRenderedPageBreak/>
        <w:t>93</w:t>
      </w:r>
    </w:p>
    <w:p w:rsidR="006B4918" w:rsidRDefault="006B4918" w:rsidP="006B4918">
      <w:pPr>
        <w:spacing w:line="200" w:lineRule="exact"/>
        <w:rPr>
          <w:rFonts w:ascii="Times New Roman" w:eastAsia="Times New Roman" w:hAnsi="Times New Roman"/>
        </w:rPr>
      </w:pPr>
    </w:p>
    <w:p w:rsidR="006B4918" w:rsidRDefault="006B4918" w:rsidP="006B4918">
      <w:pPr>
        <w:spacing w:line="200" w:lineRule="exact"/>
        <w:rPr>
          <w:rFonts w:ascii="Times New Roman" w:eastAsia="Times New Roman" w:hAnsi="Times New Roman"/>
        </w:rPr>
      </w:pPr>
    </w:p>
    <w:p w:rsidR="006B4918" w:rsidRDefault="006B4918" w:rsidP="006B4918">
      <w:pPr>
        <w:spacing w:line="343" w:lineRule="exact"/>
        <w:rPr>
          <w:rFonts w:ascii="Times New Roman" w:eastAsia="Times New Roman" w:hAnsi="Times New Roman"/>
        </w:rPr>
      </w:pPr>
    </w:p>
    <w:p w:rsidR="006B4918" w:rsidRDefault="006B4918" w:rsidP="006B4918">
      <w:pPr>
        <w:numPr>
          <w:ilvl w:val="2"/>
          <w:numId w:val="20"/>
        </w:numPr>
        <w:tabs>
          <w:tab w:val="left" w:pos="1410"/>
        </w:tabs>
        <w:spacing w:line="348" w:lineRule="auto"/>
        <w:ind w:left="260" w:firstLine="722"/>
        <w:jc w:val="both"/>
        <w:rPr>
          <w:sz w:val="28"/>
        </w:rPr>
      </w:pPr>
      <w:r>
        <w:rPr>
          <w:rFonts w:ascii="Times New Roman" w:eastAsia="Times New Roman" w:hAnsi="Times New Roman"/>
          <w:sz w:val="28"/>
        </w:rPr>
        <w:t xml:space="preserve">Кримінально-процесуальний принцип забезпечення права на свободу та особисту недоторканність: зміст та межі реалізації / О. О. </w:t>
      </w:r>
      <w:proofErr w:type="spellStart"/>
      <w:r>
        <w:rPr>
          <w:rFonts w:ascii="Times New Roman" w:eastAsia="Times New Roman" w:hAnsi="Times New Roman"/>
          <w:sz w:val="28"/>
        </w:rPr>
        <w:t>Пунда</w:t>
      </w:r>
      <w:proofErr w:type="spellEnd"/>
    </w:p>
    <w:p w:rsidR="006B4918" w:rsidRDefault="006B4918" w:rsidP="006B4918">
      <w:pPr>
        <w:spacing w:line="1" w:lineRule="exact"/>
        <w:rPr>
          <w:sz w:val="28"/>
        </w:rPr>
      </w:pPr>
    </w:p>
    <w:p w:rsidR="006B4918" w:rsidRDefault="006B4918" w:rsidP="006B4918">
      <w:pPr>
        <w:numPr>
          <w:ilvl w:val="1"/>
          <w:numId w:val="20"/>
        </w:numPr>
        <w:tabs>
          <w:tab w:val="left" w:pos="500"/>
        </w:tabs>
        <w:spacing w:line="0" w:lineRule="atLeast"/>
        <w:ind w:left="500" w:hanging="238"/>
        <w:rPr>
          <w:rFonts w:ascii="Times New Roman" w:eastAsia="Times New Roman" w:hAnsi="Times New Roman"/>
          <w:sz w:val="28"/>
        </w:rPr>
      </w:pPr>
      <w:hyperlink r:id="rId13" w:history="1">
        <w:r>
          <w:rPr>
            <w:rStyle w:val="a3"/>
            <w:rFonts w:ascii="Times New Roman" w:eastAsia="Times New Roman" w:hAnsi="Times New Roman"/>
            <w:color w:val="auto"/>
            <w:sz w:val="28"/>
            <w:u w:val="none"/>
          </w:rPr>
          <w:t>Університетські наукові записки</w:t>
        </w:r>
      </w:hyperlink>
      <w:r>
        <w:rPr>
          <w:rFonts w:ascii="Times New Roman" w:eastAsia="Times New Roman" w:hAnsi="Times New Roman"/>
          <w:sz w:val="28"/>
        </w:rPr>
        <w:t>. - 2013. - № 4. - С. 408-415.</w:t>
      </w:r>
    </w:p>
    <w:p w:rsidR="006B4918" w:rsidRDefault="006B4918" w:rsidP="006B4918">
      <w:pPr>
        <w:spacing w:line="160" w:lineRule="exact"/>
        <w:rPr>
          <w:rFonts w:ascii="Times New Roman" w:eastAsia="Times New Roman" w:hAnsi="Times New Roman"/>
          <w:sz w:val="28"/>
        </w:rPr>
      </w:pPr>
    </w:p>
    <w:p w:rsidR="006B4918" w:rsidRDefault="006B4918" w:rsidP="006B4918">
      <w:pPr>
        <w:numPr>
          <w:ilvl w:val="2"/>
          <w:numId w:val="21"/>
        </w:numPr>
        <w:tabs>
          <w:tab w:val="left" w:pos="1410"/>
        </w:tabs>
        <w:spacing w:line="360" w:lineRule="auto"/>
        <w:ind w:left="260" w:firstLine="722"/>
        <w:rPr>
          <w:rFonts w:ascii="Times New Roman" w:eastAsia="Times New Roman" w:hAnsi="Times New Roman"/>
          <w:sz w:val="28"/>
        </w:rPr>
      </w:pPr>
      <w:proofErr w:type="spellStart"/>
      <w:r>
        <w:rPr>
          <w:rFonts w:ascii="Times New Roman" w:eastAsia="Times New Roman" w:hAnsi="Times New Roman"/>
          <w:sz w:val="28"/>
        </w:rPr>
        <w:t>Куцова</w:t>
      </w:r>
      <w:proofErr w:type="spellEnd"/>
      <w:r>
        <w:rPr>
          <w:rFonts w:ascii="Times New Roman" w:eastAsia="Times New Roman" w:hAnsi="Times New Roman"/>
          <w:sz w:val="28"/>
        </w:rPr>
        <w:t xml:space="preserve"> Э. Ф. </w:t>
      </w:r>
      <w:proofErr w:type="spellStart"/>
      <w:r>
        <w:rPr>
          <w:rFonts w:ascii="Times New Roman" w:eastAsia="Times New Roman" w:hAnsi="Times New Roman"/>
          <w:sz w:val="28"/>
        </w:rPr>
        <w:t>Гарантии</w:t>
      </w:r>
      <w:proofErr w:type="spellEnd"/>
      <w:r>
        <w:rPr>
          <w:rFonts w:ascii="Times New Roman" w:eastAsia="Times New Roman" w:hAnsi="Times New Roman"/>
          <w:sz w:val="28"/>
        </w:rPr>
        <w:t xml:space="preserve"> прав </w:t>
      </w:r>
      <w:proofErr w:type="spellStart"/>
      <w:r>
        <w:rPr>
          <w:rFonts w:ascii="Times New Roman" w:eastAsia="Times New Roman" w:hAnsi="Times New Roman"/>
          <w:sz w:val="28"/>
        </w:rPr>
        <w:t>личности</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советском</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уголовном</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процессе</w:t>
      </w:r>
      <w:proofErr w:type="spellEnd"/>
      <w:r>
        <w:rPr>
          <w:rFonts w:ascii="Times New Roman" w:eastAsia="Times New Roman" w:hAnsi="Times New Roman"/>
          <w:sz w:val="28"/>
        </w:rPr>
        <w:t xml:space="preserve"> / Э. Ф. </w:t>
      </w:r>
      <w:proofErr w:type="spellStart"/>
      <w:r>
        <w:rPr>
          <w:rFonts w:ascii="Times New Roman" w:eastAsia="Times New Roman" w:hAnsi="Times New Roman"/>
          <w:sz w:val="28"/>
        </w:rPr>
        <w:t>Куцова</w:t>
      </w:r>
      <w:proofErr w:type="spellEnd"/>
      <w:r>
        <w:rPr>
          <w:rFonts w:ascii="Times New Roman" w:eastAsia="Times New Roman" w:hAnsi="Times New Roman"/>
          <w:sz w:val="28"/>
        </w:rPr>
        <w:t xml:space="preserve">. - М. : </w:t>
      </w:r>
      <w:proofErr w:type="spellStart"/>
      <w:r>
        <w:rPr>
          <w:rFonts w:ascii="Times New Roman" w:eastAsia="Times New Roman" w:hAnsi="Times New Roman"/>
          <w:sz w:val="28"/>
        </w:rPr>
        <w:t>Юрид</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лит</w:t>
      </w:r>
      <w:proofErr w:type="spellEnd"/>
      <w:r>
        <w:rPr>
          <w:rFonts w:ascii="Times New Roman" w:eastAsia="Times New Roman" w:hAnsi="Times New Roman"/>
          <w:sz w:val="28"/>
        </w:rPr>
        <w:t>., 1973. – 200 с.</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2"/>
          <w:numId w:val="21"/>
        </w:numPr>
        <w:tabs>
          <w:tab w:val="left" w:pos="1409"/>
        </w:tabs>
        <w:spacing w:line="357" w:lineRule="auto"/>
        <w:ind w:left="260" w:firstLine="722"/>
        <w:jc w:val="both"/>
        <w:rPr>
          <w:rFonts w:ascii="Times New Roman" w:eastAsia="Times New Roman" w:hAnsi="Times New Roman"/>
          <w:sz w:val="28"/>
        </w:rPr>
      </w:pPr>
      <w:proofErr w:type="spellStart"/>
      <w:r>
        <w:rPr>
          <w:rFonts w:ascii="Times New Roman" w:eastAsia="Times New Roman" w:hAnsi="Times New Roman"/>
          <w:sz w:val="28"/>
        </w:rPr>
        <w:t>Куцова</w:t>
      </w:r>
      <w:proofErr w:type="spellEnd"/>
      <w:r>
        <w:rPr>
          <w:rFonts w:ascii="Times New Roman" w:eastAsia="Times New Roman" w:hAnsi="Times New Roman"/>
          <w:sz w:val="28"/>
        </w:rPr>
        <w:t xml:space="preserve"> Э. Ф. </w:t>
      </w:r>
      <w:proofErr w:type="spellStart"/>
      <w:r>
        <w:rPr>
          <w:rFonts w:ascii="Times New Roman" w:eastAsia="Times New Roman" w:hAnsi="Times New Roman"/>
          <w:sz w:val="28"/>
        </w:rPr>
        <w:t>Уголовно-процессуальные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гарантии</w:t>
      </w:r>
      <w:proofErr w:type="spellEnd"/>
      <w:r>
        <w:rPr>
          <w:rFonts w:ascii="Times New Roman" w:eastAsia="Times New Roman" w:hAnsi="Times New Roman"/>
          <w:sz w:val="28"/>
        </w:rPr>
        <w:t xml:space="preserve"> прав и </w:t>
      </w:r>
      <w:proofErr w:type="spellStart"/>
      <w:r>
        <w:rPr>
          <w:rFonts w:ascii="Times New Roman" w:eastAsia="Times New Roman" w:hAnsi="Times New Roman"/>
          <w:sz w:val="28"/>
        </w:rPr>
        <w:t>законных</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интересов</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личности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советский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уголовный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процесс</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автореф</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дис</w:t>
      </w:r>
      <w:proofErr w:type="spellEnd"/>
      <w:r>
        <w:rPr>
          <w:rFonts w:ascii="Times New Roman" w:eastAsia="Times New Roman" w:hAnsi="Times New Roman"/>
          <w:sz w:val="28"/>
        </w:rPr>
        <w:t>.. .</w:t>
      </w:r>
      <w:proofErr w:type="spellStart"/>
      <w:r>
        <w:rPr>
          <w:rFonts w:ascii="Times New Roman" w:eastAsia="Times New Roman" w:hAnsi="Times New Roman"/>
          <w:sz w:val="28"/>
        </w:rPr>
        <w:t>докт</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юрид</w:t>
      </w:r>
      <w:proofErr w:type="spellEnd"/>
      <w:r>
        <w:rPr>
          <w:rFonts w:ascii="Times New Roman" w:eastAsia="Times New Roman" w:hAnsi="Times New Roman"/>
          <w:sz w:val="28"/>
        </w:rPr>
        <w:t xml:space="preserve">. наук / Э. Ф. </w:t>
      </w:r>
      <w:proofErr w:type="spellStart"/>
      <w:r>
        <w:rPr>
          <w:rFonts w:ascii="Times New Roman" w:eastAsia="Times New Roman" w:hAnsi="Times New Roman"/>
          <w:sz w:val="28"/>
        </w:rPr>
        <w:t>Куцова</w:t>
      </w:r>
      <w:proofErr w:type="spellEnd"/>
      <w:r>
        <w:rPr>
          <w:rFonts w:ascii="Times New Roman" w:eastAsia="Times New Roman" w:hAnsi="Times New Roman"/>
          <w:sz w:val="28"/>
        </w:rPr>
        <w:t>. - М., 1986. – 46 с.</w:t>
      </w:r>
    </w:p>
    <w:p w:rsidR="006B4918" w:rsidRDefault="006B4918" w:rsidP="006B4918">
      <w:pPr>
        <w:spacing w:line="2" w:lineRule="exact"/>
        <w:rPr>
          <w:rFonts w:ascii="Times New Roman" w:eastAsia="Times New Roman" w:hAnsi="Times New Roman"/>
          <w:sz w:val="28"/>
        </w:rPr>
      </w:pPr>
    </w:p>
    <w:p w:rsidR="006B4918" w:rsidRDefault="006B4918" w:rsidP="006B4918">
      <w:pPr>
        <w:numPr>
          <w:ilvl w:val="2"/>
          <w:numId w:val="21"/>
        </w:numPr>
        <w:tabs>
          <w:tab w:val="left" w:pos="1410"/>
        </w:tabs>
        <w:spacing w:line="360" w:lineRule="auto"/>
        <w:ind w:left="260" w:firstLine="722"/>
        <w:jc w:val="both"/>
        <w:rPr>
          <w:rFonts w:ascii="Times New Roman" w:eastAsia="Times New Roman" w:hAnsi="Times New Roman"/>
          <w:sz w:val="28"/>
        </w:rPr>
      </w:pPr>
      <w:proofErr w:type="spellStart"/>
      <w:r>
        <w:rPr>
          <w:rFonts w:ascii="Times New Roman" w:eastAsia="Times New Roman" w:hAnsi="Times New Roman"/>
          <w:sz w:val="28"/>
        </w:rPr>
        <w:t>Кучинська</w:t>
      </w:r>
      <w:proofErr w:type="spellEnd"/>
      <w:r>
        <w:rPr>
          <w:rFonts w:ascii="Times New Roman" w:eastAsia="Times New Roman" w:hAnsi="Times New Roman"/>
          <w:sz w:val="28"/>
        </w:rPr>
        <w:t xml:space="preserve"> О. П. Засада кримінального провадження забезпечення права на свободу та особисту недоторканність у світлі міжнародних стандартів у галузі прав людини / О. П. </w:t>
      </w:r>
      <w:proofErr w:type="spellStart"/>
      <w:r>
        <w:rPr>
          <w:rFonts w:ascii="Times New Roman" w:eastAsia="Times New Roman" w:hAnsi="Times New Roman"/>
          <w:sz w:val="28"/>
        </w:rPr>
        <w:t>Кучинська</w:t>
      </w:r>
      <w:proofErr w:type="spellEnd"/>
      <w:r>
        <w:rPr>
          <w:rFonts w:ascii="Times New Roman" w:eastAsia="Times New Roman" w:hAnsi="Times New Roman"/>
          <w:sz w:val="28"/>
        </w:rPr>
        <w:t xml:space="preserve"> // </w:t>
      </w:r>
      <w:hyperlink r:id="rId14" w:history="1">
        <w:r>
          <w:rPr>
            <w:rStyle w:val="a3"/>
            <w:rFonts w:ascii="Times New Roman" w:eastAsia="Times New Roman" w:hAnsi="Times New Roman"/>
            <w:color w:val="auto"/>
            <w:sz w:val="28"/>
            <w:u w:val="none"/>
          </w:rPr>
          <w:t>Вісник кримінального</w:t>
        </w:r>
      </w:hyperlink>
      <w:r>
        <w:rPr>
          <w:rFonts w:ascii="Times New Roman" w:eastAsia="Times New Roman" w:hAnsi="Times New Roman"/>
          <w:sz w:val="28"/>
        </w:rPr>
        <w:t xml:space="preserve"> </w:t>
      </w:r>
      <w:hyperlink r:id="rId15" w:history="1">
        <w:r>
          <w:rPr>
            <w:rStyle w:val="a3"/>
            <w:rFonts w:ascii="Times New Roman" w:eastAsia="Times New Roman" w:hAnsi="Times New Roman"/>
            <w:color w:val="auto"/>
            <w:sz w:val="28"/>
            <w:u w:val="none"/>
          </w:rPr>
          <w:t>судочинства</w:t>
        </w:r>
      </w:hyperlink>
      <w:r>
        <w:rPr>
          <w:rFonts w:ascii="Times New Roman" w:eastAsia="Times New Roman" w:hAnsi="Times New Roman"/>
          <w:sz w:val="28"/>
        </w:rPr>
        <w:t>. - 2015. - № 1. - С. 74-79.</w:t>
      </w:r>
    </w:p>
    <w:p w:rsidR="006B4918" w:rsidRDefault="006B4918" w:rsidP="006B4918">
      <w:pPr>
        <w:numPr>
          <w:ilvl w:val="2"/>
          <w:numId w:val="21"/>
        </w:numPr>
        <w:tabs>
          <w:tab w:val="left" w:pos="1410"/>
        </w:tabs>
        <w:spacing w:line="360" w:lineRule="auto"/>
        <w:ind w:left="260" w:firstLine="721"/>
        <w:jc w:val="both"/>
        <w:rPr>
          <w:rFonts w:ascii="Times New Roman" w:eastAsia="Times New Roman" w:hAnsi="Times New Roman"/>
          <w:sz w:val="28"/>
        </w:rPr>
      </w:pPr>
      <w:proofErr w:type="spellStart"/>
      <w:r>
        <w:rPr>
          <w:rFonts w:ascii="Times New Roman" w:eastAsia="Times New Roman" w:hAnsi="Times New Roman"/>
          <w:sz w:val="28"/>
        </w:rPr>
        <w:t>Кучинська</w:t>
      </w:r>
      <w:proofErr w:type="spellEnd"/>
      <w:r>
        <w:rPr>
          <w:rFonts w:ascii="Times New Roman" w:eastAsia="Times New Roman" w:hAnsi="Times New Roman"/>
          <w:sz w:val="28"/>
        </w:rPr>
        <w:t xml:space="preserve"> О. П. Поняття гарантій забезпечення прав учасників кримінального провадження / О. П. </w:t>
      </w:r>
      <w:proofErr w:type="spellStart"/>
      <w:r>
        <w:rPr>
          <w:rFonts w:ascii="Times New Roman" w:eastAsia="Times New Roman" w:hAnsi="Times New Roman"/>
          <w:sz w:val="28"/>
        </w:rPr>
        <w:t>Кучинська</w:t>
      </w:r>
      <w:proofErr w:type="spellEnd"/>
      <w:r>
        <w:rPr>
          <w:rFonts w:ascii="Times New Roman" w:eastAsia="Times New Roman" w:hAnsi="Times New Roman"/>
          <w:sz w:val="28"/>
        </w:rPr>
        <w:t xml:space="preserve"> // Адвокат. - 2012. -№7 (142).</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0"/>
          <w:numId w:val="21"/>
        </w:numPr>
        <w:tabs>
          <w:tab w:val="left" w:pos="420"/>
        </w:tabs>
        <w:spacing w:line="0" w:lineRule="atLeast"/>
        <w:ind w:left="420" w:hanging="159"/>
        <w:rPr>
          <w:rFonts w:ascii="Times New Roman" w:eastAsia="Times New Roman" w:hAnsi="Times New Roman"/>
          <w:sz w:val="28"/>
        </w:rPr>
      </w:pPr>
      <w:r>
        <w:rPr>
          <w:rFonts w:ascii="Times New Roman" w:eastAsia="Times New Roman" w:hAnsi="Times New Roman"/>
          <w:sz w:val="28"/>
        </w:rPr>
        <w:t>С. 4-8.</w:t>
      </w:r>
    </w:p>
    <w:p w:rsidR="006B4918" w:rsidRDefault="006B4918" w:rsidP="006B4918">
      <w:pPr>
        <w:spacing w:line="160" w:lineRule="exact"/>
        <w:rPr>
          <w:rFonts w:ascii="Times New Roman" w:eastAsia="Times New Roman" w:hAnsi="Times New Roman"/>
          <w:sz w:val="28"/>
        </w:rPr>
      </w:pPr>
    </w:p>
    <w:p w:rsidR="006B4918" w:rsidRDefault="006B4918" w:rsidP="006B4918">
      <w:pPr>
        <w:numPr>
          <w:ilvl w:val="2"/>
          <w:numId w:val="22"/>
        </w:numPr>
        <w:tabs>
          <w:tab w:val="left" w:pos="1409"/>
        </w:tabs>
        <w:spacing w:line="360" w:lineRule="auto"/>
        <w:ind w:left="260" w:firstLine="721"/>
        <w:jc w:val="both"/>
        <w:rPr>
          <w:rFonts w:ascii="Times New Roman" w:eastAsia="Times New Roman" w:hAnsi="Times New Roman"/>
          <w:sz w:val="28"/>
        </w:rPr>
      </w:pPr>
      <w:proofErr w:type="spellStart"/>
      <w:r>
        <w:rPr>
          <w:rFonts w:ascii="Times New Roman" w:eastAsia="Times New Roman" w:hAnsi="Times New Roman"/>
          <w:sz w:val="28"/>
        </w:rPr>
        <w:t>Кучинська</w:t>
      </w:r>
      <w:proofErr w:type="spellEnd"/>
      <w:r>
        <w:rPr>
          <w:rFonts w:ascii="Times New Roman" w:eastAsia="Times New Roman" w:hAnsi="Times New Roman"/>
          <w:sz w:val="28"/>
        </w:rPr>
        <w:t xml:space="preserve"> О. П. Принципи кримінального провадження у світлі практики Європейського суду з прав людини: монографія / О. П. </w:t>
      </w:r>
      <w:proofErr w:type="spellStart"/>
      <w:r>
        <w:rPr>
          <w:rFonts w:ascii="Times New Roman" w:eastAsia="Times New Roman" w:hAnsi="Times New Roman"/>
          <w:sz w:val="28"/>
        </w:rPr>
        <w:t>Кучинська</w:t>
      </w:r>
      <w:proofErr w:type="spellEnd"/>
      <w:r>
        <w:rPr>
          <w:rFonts w:ascii="Times New Roman" w:eastAsia="Times New Roman" w:hAnsi="Times New Roman"/>
          <w:sz w:val="28"/>
        </w:rPr>
        <w:t xml:space="preserve">, Т. І. </w:t>
      </w:r>
      <w:proofErr w:type="spellStart"/>
      <w:r>
        <w:rPr>
          <w:rFonts w:ascii="Times New Roman" w:eastAsia="Times New Roman" w:hAnsi="Times New Roman"/>
          <w:sz w:val="28"/>
        </w:rPr>
        <w:t>Фулей</w:t>
      </w:r>
      <w:proofErr w:type="spellEnd"/>
      <w:r>
        <w:rPr>
          <w:rFonts w:ascii="Times New Roman" w:eastAsia="Times New Roman" w:hAnsi="Times New Roman"/>
          <w:sz w:val="28"/>
        </w:rPr>
        <w:t xml:space="preserve">, Р. В. </w:t>
      </w:r>
      <w:proofErr w:type="spellStart"/>
      <w:r>
        <w:rPr>
          <w:rFonts w:ascii="Times New Roman" w:eastAsia="Times New Roman" w:hAnsi="Times New Roman"/>
          <w:sz w:val="28"/>
        </w:rPr>
        <w:t>Бараннік</w:t>
      </w:r>
      <w:proofErr w:type="spellEnd"/>
      <w:r>
        <w:rPr>
          <w:rFonts w:ascii="Times New Roman" w:eastAsia="Times New Roman" w:hAnsi="Times New Roman"/>
          <w:sz w:val="28"/>
        </w:rPr>
        <w:t>. – Ніжин : ТОВ «Видавництво «Аспект-Поліграф»,</w:t>
      </w:r>
    </w:p>
    <w:p w:rsidR="006B4918" w:rsidRDefault="006B4918" w:rsidP="006B4918">
      <w:pPr>
        <w:spacing w:line="0" w:lineRule="atLeast"/>
        <w:ind w:left="260"/>
        <w:rPr>
          <w:rFonts w:ascii="Times New Roman" w:eastAsia="Times New Roman" w:hAnsi="Times New Roman"/>
          <w:sz w:val="28"/>
        </w:rPr>
      </w:pPr>
      <w:r>
        <w:rPr>
          <w:rFonts w:ascii="Times New Roman" w:eastAsia="Times New Roman" w:hAnsi="Times New Roman"/>
          <w:sz w:val="28"/>
        </w:rPr>
        <w:t>2013. – 228 с.</w:t>
      </w:r>
    </w:p>
    <w:p w:rsidR="006B4918" w:rsidRDefault="006B4918" w:rsidP="006B4918">
      <w:pPr>
        <w:spacing w:line="160" w:lineRule="exact"/>
        <w:rPr>
          <w:rFonts w:ascii="Times New Roman" w:eastAsia="Times New Roman" w:hAnsi="Times New Roman"/>
          <w:sz w:val="28"/>
        </w:rPr>
      </w:pPr>
    </w:p>
    <w:p w:rsidR="006B4918" w:rsidRDefault="006B4918" w:rsidP="006B4918">
      <w:pPr>
        <w:numPr>
          <w:ilvl w:val="2"/>
          <w:numId w:val="22"/>
        </w:numPr>
        <w:tabs>
          <w:tab w:val="left" w:pos="1410"/>
        </w:tabs>
        <w:spacing w:line="357" w:lineRule="auto"/>
        <w:ind w:left="260" w:firstLine="722"/>
        <w:jc w:val="both"/>
        <w:rPr>
          <w:rFonts w:ascii="Times New Roman" w:eastAsia="Times New Roman" w:hAnsi="Times New Roman"/>
          <w:sz w:val="28"/>
        </w:rPr>
      </w:pPr>
      <w:r>
        <w:rPr>
          <w:rFonts w:ascii="Times New Roman" w:eastAsia="Times New Roman" w:hAnsi="Times New Roman"/>
          <w:sz w:val="28"/>
        </w:rPr>
        <w:t xml:space="preserve">Лист Вищого спеціалізованого суду України з розгляду цивільних і кримінальних справ «Про деякі питання порядку застосування запобіжних заходів під час досудового розслідування та судового провадження відповідно до Кримінального процесуального кодексу України» № 511-550/0/4-13 від 04.04.2013 р. [Електронний ресурс]. - Режим доступу: </w:t>
      </w:r>
      <w:hyperlink r:id="rId16" w:history="1">
        <w:r>
          <w:rPr>
            <w:rStyle w:val="a3"/>
            <w:rFonts w:ascii="Times New Roman" w:eastAsia="Times New Roman" w:hAnsi="Times New Roman"/>
            <w:color w:val="auto"/>
            <w:sz w:val="28"/>
          </w:rPr>
          <w:t>http://zakon4.rada.gov.ua/laws/show/v0511740-13</w:t>
        </w:r>
        <w:r>
          <w:rPr>
            <w:rStyle w:val="a3"/>
            <w:rFonts w:ascii="Times New Roman" w:eastAsia="Times New Roman" w:hAnsi="Times New Roman"/>
            <w:color w:val="auto"/>
            <w:sz w:val="28"/>
            <w:u w:val="none"/>
          </w:rPr>
          <w:t xml:space="preserve"> </w:t>
        </w:r>
      </w:hyperlink>
      <w:r>
        <w:rPr>
          <w:rFonts w:ascii="Times New Roman" w:eastAsia="Times New Roman" w:hAnsi="Times New Roman"/>
          <w:sz w:val="28"/>
        </w:rPr>
        <w:t>- Назва з екрану.</w:t>
      </w:r>
    </w:p>
    <w:p w:rsidR="006B4918" w:rsidRDefault="006B4918" w:rsidP="006B4918">
      <w:pPr>
        <w:spacing w:line="7" w:lineRule="exact"/>
        <w:rPr>
          <w:rFonts w:ascii="Times New Roman" w:eastAsia="Times New Roman" w:hAnsi="Times New Roman"/>
          <w:sz w:val="28"/>
        </w:rPr>
      </w:pPr>
    </w:p>
    <w:p w:rsidR="006B4918" w:rsidRDefault="006B4918" w:rsidP="006B4918">
      <w:pPr>
        <w:numPr>
          <w:ilvl w:val="2"/>
          <w:numId w:val="22"/>
        </w:numPr>
        <w:tabs>
          <w:tab w:val="left" w:pos="1410"/>
        </w:tabs>
        <w:spacing w:line="396" w:lineRule="auto"/>
        <w:ind w:left="260" w:firstLine="722"/>
        <w:rPr>
          <w:rFonts w:ascii="Times New Roman" w:eastAsia="Times New Roman" w:hAnsi="Times New Roman"/>
          <w:sz w:val="28"/>
        </w:rPr>
      </w:pPr>
      <w:proofErr w:type="spellStart"/>
      <w:r>
        <w:rPr>
          <w:rFonts w:ascii="Times New Roman" w:eastAsia="Times New Roman" w:hAnsi="Times New Roman"/>
          <w:sz w:val="28"/>
        </w:rPr>
        <w:t>Лобойко</w:t>
      </w:r>
      <w:proofErr w:type="spellEnd"/>
      <w:r>
        <w:rPr>
          <w:rFonts w:ascii="Times New Roman" w:eastAsia="Times New Roman" w:hAnsi="Times New Roman"/>
          <w:sz w:val="28"/>
        </w:rPr>
        <w:t xml:space="preserve"> Л. М. Кримінально-процесуальне право: курс лекцій / Л. М. </w:t>
      </w:r>
      <w:proofErr w:type="spellStart"/>
      <w:r>
        <w:rPr>
          <w:rFonts w:ascii="Times New Roman" w:eastAsia="Times New Roman" w:hAnsi="Times New Roman"/>
          <w:sz w:val="28"/>
        </w:rPr>
        <w:t>Лобойко</w:t>
      </w:r>
      <w:proofErr w:type="spellEnd"/>
      <w:r>
        <w:rPr>
          <w:rFonts w:ascii="Times New Roman" w:eastAsia="Times New Roman" w:hAnsi="Times New Roman"/>
          <w:sz w:val="28"/>
        </w:rPr>
        <w:t xml:space="preserve">. - 2-ге вид., зміні </w:t>
      </w:r>
      <w:proofErr w:type="spellStart"/>
      <w:r>
        <w:rPr>
          <w:rFonts w:ascii="Times New Roman" w:eastAsia="Times New Roman" w:hAnsi="Times New Roman"/>
          <w:sz w:val="28"/>
        </w:rPr>
        <w:t>доп</w:t>
      </w:r>
      <w:proofErr w:type="spellEnd"/>
      <w:r>
        <w:rPr>
          <w:rFonts w:ascii="Times New Roman" w:eastAsia="Times New Roman" w:hAnsi="Times New Roman"/>
          <w:sz w:val="28"/>
        </w:rPr>
        <w:t>. - К. : Істина, 2008. – 290 с.</w:t>
      </w:r>
    </w:p>
    <w:p w:rsidR="006B4918" w:rsidRDefault="006B4918" w:rsidP="006B4918">
      <w:pPr>
        <w:spacing w:line="396" w:lineRule="auto"/>
        <w:rPr>
          <w:rFonts w:ascii="Times New Roman" w:eastAsia="Times New Roman" w:hAnsi="Times New Roman"/>
          <w:sz w:val="28"/>
        </w:rPr>
        <w:sectPr w:rsidR="006B4918">
          <w:pgSz w:w="11900" w:h="16838"/>
          <w:pgMar w:top="702" w:right="846" w:bottom="1440" w:left="1440" w:header="0" w:footer="0" w:gutter="0"/>
          <w:cols w:space="720"/>
        </w:sectPr>
      </w:pPr>
    </w:p>
    <w:p w:rsidR="006B4918" w:rsidRDefault="006B4918" w:rsidP="006B4918">
      <w:pPr>
        <w:spacing w:line="0" w:lineRule="atLeast"/>
        <w:ind w:left="9400"/>
        <w:rPr>
          <w:sz w:val="21"/>
        </w:rPr>
      </w:pPr>
      <w:bookmarkStart w:id="16" w:name="page94"/>
      <w:bookmarkEnd w:id="16"/>
      <w:r>
        <w:rPr>
          <w:sz w:val="21"/>
        </w:rPr>
        <w:lastRenderedPageBreak/>
        <w:t>94</w:t>
      </w:r>
    </w:p>
    <w:p w:rsidR="006B4918" w:rsidRDefault="006B4918" w:rsidP="006B4918">
      <w:pPr>
        <w:spacing w:line="200" w:lineRule="exact"/>
        <w:rPr>
          <w:rFonts w:ascii="Times New Roman" w:eastAsia="Times New Roman" w:hAnsi="Times New Roman"/>
        </w:rPr>
      </w:pPr>
    </w:p>
    <w:p w:rsidR="006B4918" w:rsidRDefault="006B4918" w:rsidP="006B4918">
      <w:pPr>
        <w:spacing w:line="200" w:lineRule="exact"/>
        <w:rPr>
          <w:rFonts w:ascii="Times New Roman" w:eastAsia="Times New Roman" w:hAnsi="Times New Roman"/>
        </w:rPr>
      </w:pPr>
    </w:p>
    <w:p w:rsidR="006B4918" w:rsidRDefault="006B4918" w:rsidP="006B4918">
      <w:pPr>
        <w:spacing w:line="338" w:lineRule="exact"/>
        <w:rPr>
          <w:rFonts w:ascii="Times New Roman" w:eastAsia="Times New Roman" w:hAnsi="Times New Roman"/>
        </w:rPr>
      </w:pPr>
    </w:p>
    <w:p w:rsidR="006B4918" w:rsidRDefault="006B4918" w:rsidP="006B4918">
      <w:pPr>
        <w:numPr>
          <w:ilvl w:val="1"/>
          <w:numId w:val="23"/>
        </w:numPr>
        <w:tabs>
          <w:tab w:val="left" w:pos="1420"/>
        </w:tabs>
        <w:spacing w:line="0" w:lineRule="atLeast"/>
        <w:ind w:left="1420" w:hanging="438"/>
        <w:rPr>
          <w:rFonts w:ascii="Times New Roman" w:eastAsia="Times New Roman" w:hAnsi="Times New Roman"/>
          <w:sz w:val="28"/>
        </w:rPr>
      </w:pPr>
      <w:proofErr w:type="spellStart"/>
      <w:r>
        <w:rPr>
          <w:rFonts w:ascii="Times New Roman" w:eastAsia="Times New Roman" w:hAnsi="Times New Roman"/>
          <w:sz w:val="28"/>
        </w:rPr>
        <w:t>Лукашева</w:t>
      </w:r>
      <w:proofErr w:type="spellEnd"/>
      <w:r>
        <w:rPr>
          <w:rFonts w:ascii="Times New Roman" w:eastAsia="Times New Roman" w:hAnsi="Times New Roman"/>
          <w:sz w:val="28"/>
        </w:rPr>
        <w:t xml:space="preserve"> Е. А. </w:t>
      </w:r>
      <w:proofErr w:type="spellStart"/>
      <w:r>
        <w:rPr>
          <w:rFonts w:ascii="Times New Roman" w:eastAsia="Times New Roman" w:hAnsi="Times New Roman"/>
          <w:sz w:val="28"/>
        </w:rPr>
        <w:t>Правовое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государство</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обеспечение</w:t>
      </w:r>
      <w:proofErr w:type="spellEnd"/>
      <w:r>
        <w:rPr>
          <w:rFonts w:ascii="Times New Roman" w:eastAsia="Times New Roman" w:hAnsi="Times New Roman"/>
          <w:sz w:val="28"/>
        </w:rPr>
        <w:t xml:space="preserve"> прав </w:t>
      </w:r>
      <w:proofErr w:type="spellStart"/>
      <w:r>
        <w:rPr>
          <w:rFonts w:ascii="Times New Roman" w:eastAsia="Times New Roman" w:hAnsi="Times New Roman"/>
          <w:sz w:val="28"/>
        </w:rPr>
        <w:t>личности</w:t>
      </w:r>
      <w:proofErr w:type="spellEnd"/>
    </w:p>
    <w:p w:rsidR="006B4918" w:rsidRDefault="006B4918" w:rsidP="006B4918">
      <w:pPr>
        <w:spacing w:line="162" w:lineRule="exact"/>
        <w:rPr>
          <w:rFonts w:ascii="Times New Roman" w:eastAsia="Times New Roman" w:hAnsi="Times New Roman"/>
          <w:sz w:val="28"/>
        </w:rPr>
      </w:pPr>
    </w:p>
    <w:p w:rsidR="006B4918" w:rsidRDefault="006B4918" w:rsidP="006B4918">
      <w:pPr>
        <w:numPr>
          <w:ilvl w:val="0"/>
          <w:numId w:val="23"/>
        </w:numPr>
        <w:tabs>
          <w:tab w:val="left" w:pos="507"/>
        </w:tabs>
        <w:spacing w:line="357" w:lineRule="auto"/>
        <w:ind w:left="260" w:firstLine="2"/>
        <w:rPr>
          <w:rFonts w:ascii="Times New Roman" w:eastAsia="Times New Roman" w:hAnsi="Times New Roman"/>
          <w:sz w:val="28"/>
        </w:rPr>
      </w:pPr>
      <w:r>
        <w:rPr>
          <w:rFonts w:ascii="Times New Roman" w:eastAsia="Times New Roman" w:hAnsi="Times New Roman"/>
          <w:sz w:val="28"/>
        </w:rPr>
        <w:t xml:space="preserve">Е. А, </w:t>
      </w:r>
      <w:proofErr w:type="spellStart"/>
      <w:r>
        <w:rPr>
          <w:rFonts w:ascii="Times New Roman" w:eastAsia="Times New Roman" w:hAnsi="Times New Roman"/>
          <w:sz w:val="28"/>
        </w:rPr>
        <w:t>Лукашева</w:t>
      </w:r>
      <w:proofErr w:type="spellEnd"/>
      <w:r>
        <w:rPr>
          <w:rFonts w:ascii="Times New Roman" w:eastAsia="Times New Roman" w:hAnsi="Times New Roman"/>
          <w:sz w:val="28"/>
        </w:rPr>
        <w:t xml:space="preserve"> // Права </w:t>
      </w:r>
      <w:proofErr w:type="spellStart"/>
      <w:r>
        <w:rPr>
          <w:rFonts w:ascii="Times New Roman" w:eastAsia="Times New Roman" w:hAnsi="Times New Roman"/>
          <w:sz w:val="28"/>
        </w:rPr>
        <w:t>человека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проблемы</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перспективы</w:t>
      </w:r>
      <w:proofErr w:type="spellEnd"/>
      <w:r>
        <w:rPr>
          <w:rFonts w:ascii="Times New Roman" w:eastAsia="Times New Roman" w:hAnsi="Times New Roman"/>
          <w:sz w:val="28"/>
        </w:rPr>
        <w:t>. – М. - 1990. – 263 с.</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1"/>
          <w:numId w:val="24"/>
        </w:numPr>
        <w:tabs>
          <w:tab w:val="left" w:pos="1410"/>
        </w:tabs>
        <w:spacing w:line="360" w:lineRule="auto"/>
        <w:ind w:left="260" w:firstLine="722"/>
        <w:jc w:val="both"/>
        <w:rPr>
          <w:rFonts w:ascii="Times New Roman" w:eastAsia="Times New Roman" w:hAnsi="Times New Roman"/>
          <w:sz w:val="28"/>
        </w:rPr>
      </w:pPr>
      <w:proofErr w:type="spellStart"/>
      <w:r>
        <w:rPr>
          <w:rFonts w:ascii="Times New Roman" w:eastAsia="Times New Roman" w:hAnsi="Times New Roman"/>
          <w:sz w:val="28"/>
        </w:rPr>
        <w:t>Малеина</w:t>
      </w:r>
      <w:proofErr w:type="spellEnd"/>
      <w:r>
        <w:rPr>
          <w:rFonts w:ascii="Times New Roman" w:eastAsia="Times New Roman" w:hAnsi="Times New Roman"/>
          <w:sz w:val="28"/>
        </w:rPr>
        <w:t xml:space="preserve"> М. Н. </w:t>
      </w:r>
      <w:proofErr w:type="spellStart"/>
      <w:r>
        <w:rPr>
          <w:rFonts w:ascii="Times New Roman" w:eastAsia="Times New Roman" w:hAnsi="Times New Roman"/>
          <w:sz w:val="28"/>
        </w:rPr>
        <w:t>Содержание</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осуществление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личных</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неимущественных</w:t>
      </w:r>
      <w:proofErr w:type="spellEnd"/>
      <w:r>
        <w:rPr>
          <w:rFonts w:ascii="Times New Roman" w:eastAsia="Times New Roman" w:hAnsi="Times New Roman"/>
          <w:sz w:val="28"/>
        </w:rPr>
        <w:t xml:space="preserve"> прав </w:t>
      </w:r>
      <w:proofErr w:type="spellStart"/>
      <w:r>
        <w:rPr>
          <w:rFonts w:ascii="Times New Roman" w:eastAsia="Times New Roman" w:hAnsi="Times New Roman"/>
          <w:sz w:val="28"/>
        </w:rPr>
        <w:t>граждан</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проблемы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теории</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законодательства</w:t>
      </w:r>
      <w:proofErr w:type="spellEnd"/>
      <w:r>
        <w:rPr>
          <w:rFonts w:ascii="Times New Roman" w:eastAsia="Times New Roman" w:hAnsi="Times New Roman"/>
          <w:sz w:val="28"/>
        </w:rPr>
        <w:t xml:space="preserve"> / М. Н. </w:t>
      </w:r>
      <w:proofErr w:type="spellStart"/>
      <w:r>
        <w:rPr>
          <w:rFonts w:ascii="Times New Roman" w:eastAsia="Times New Roman" w:hAnsi="Times New Roman"/>
          <w:sz w:val="28"/>
        </w:rPr>
        <w:t>Малеина</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Государство</w:t>
      </w:r>
      <w:proofErr w:type="spellEnd"/>
      <w:r>
        <w:rPr>
          <w:rFonts w:ascii="Times New Roman" w:eastAsia="Times New Roman" w:hAnsi="Times New Roman"/>
          <w:sz w:val="28"/>
        </w:rPr>
        <w:t xml:space="preserve"> и право. — 2002. – № 2. – С. 16-23.</w:t>
      </w:r>
    </w:p>
    <w:p w:rsidR="006B4918" w:rsidRDefault="006B4918" w:rsidP="006B4918">
      <w:pPr>
        <w:numPr>
          <w:ilvl w:val="1"/>
          <w:numId w:val="24"/>
        </w:numPr>
        <w:tabs>
          <w:tab w:val="left" w:pos="1410"/>
        </w:tabs>
        <w:spacing w:line="357" w:lineRule="auto"/>
        <w:ind w:left="260" w:firstLine="722"/>
        <w:rPr>
          <w:rFonts w:ascii="Times New Roman" w:eastAsia="Times New Roman" w:hAnsi="Times New Roman"/>
          <w:sz w:val="28"/>
        </w:rPr>
      </w:pPr>
      <w:proofErr w:type="spellStart"/>
      <w:r>
        <w:rPr>
          <w:rFonts w:ascii="Times New Roman" w:eastAsia="Times New Roman" w:hAnsi="Times New Roman"/>
          <w:sz w:val="28"/>
        </w:rPr>
        <w:t>Малько</w:t>
      </w:r>
      <w:proofErr w:type="spellEnd"/>
      <w:r>
        <w:rPr>
          <w:rFonts w:ascii="Times New Roman" w:eastAsia="Times New Roman" w:hAnsi="Times New Roman"/>
          <w:sz w:val="28"/>
        </w:rPr>
        <w:t xml:space="preserve"> А. В. </w:t>
      </w:r>
      <w:proofErr w:type="spellStart"/>
      <w:r>
        <w:rPr>
          <w:rFonts w:ascii="Times New Roman" w:eastAsia="Times New Roman" w:hAnsi="Times New Roman"/>
          <w:sz w:val="28"/>
        </w:rPr>
        <w:t>Стимулы</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ограничения</w:t>
      </w:r>
      <w:proofErr w:type="spellEnd"/>
      <w:r>
        <w:rPr>
          <w:rFonts w:ascii="Times New Roman" w:eastAsia="Times New Roman" w:hAnsi="Times New Roman"/>
          <w:sz w:val="28"/>
        </w:rPr>
        <w:t xml:space="preserve"> в праве / А. В. </w:t>
      </w:r>
      <w:proofErr w:type="spellStart"/>
      <w:r>
        <w:rPr>
          <w:rFonts w:ascii="Times New Roman" w:eastAsia="Times New Roman" w:hAnsi="Times New Roman"/>
          <w:sz w:val="28"/>
        </w:rPr>
        <w:t>Малько</w:t>
      </w:r>
      <w:proofErr w:type="spellEnd"/>
      <w:r>
        <w:rPr>
          <w:rFonts w:ascii="Times New Roman" w:eastAsia="Times New Roman" w:hAnsi="Times New Roman"/>
          <w:sz w:val="28"/>
        </w:rPr>
        <w:t>// Саратов, 1994. – 452 с.</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1"/>
          <w:numId w:val="24"/>
        </w:numPr>
        <w:tabs>
          <w:tab w:val="left" w:pos="1410"/>
        </w:tabs>
        <w:spacing w:line="360" w:lineRule="auto"/>
        <w:ind w:left="260" w:firstLine="721"/>
        <w:rPr>
          <w:rFonts w:ascii="Times New Roman" w:eastAsia="Times New Roman" w:hAnsi="Times New Roman"/>
          <w:sz w:val="28"/>
        </w:rPr>
      </w:pPr>
      <w:proofErr w:type="spellStart"/>
      <w:r>
        <w:rPr>
          <w:rFonts w:ascii="Times New Roman" w:eastAsia="Times New Roman" w:hAnsi="Times New Roman"/>
          <w:sz w:val="28"/>
        </w:rPr>
        <w:t>Матузов</w:t>
      </w:r>
      <w:proofErr w:type="spellEnd"/>
      <w:r>
        <w:rPr>
          <w:rFonts w:ascii="Times New Roman" w:eastAsia="Times New Roman" w:hAnsi="Times New Roman"/>
          <w:sz w:val="28"/>
        </w:rPr>
        <w:t xml:space="preserve"> Н. И. </w:t>
      </w:r>
      <w:proofErr w:type="spellStart"/>
      <w:r>
        <w:rPr>
          <w:rFonts w:ascii="Times New Roman" w:eastAsia="Times New Roman" w:hAnsi="Times New Roman"/>
          <w:sz w:val="28"/>
        </w:rPr>
        <w:t>Личность</w:t>
      </w:r>
      <w:proofErr w:type="spellEnd"/>
      <w:r>
        <w:rPr>
          <w:rFonts w:ascii="Times New Roman" w:eastAsia="Times New Roman" w:hAnsi="Times New Roman"/>
          <w:sz w:val="28"/>
        </w:rPr>
        <w:t xml:space="preserve">. Права. </w:t>
      </w:r>
      <w:proofErr w:type="spellStart"/>
      <w:r>
        <w:rPr>
          <w:rFonts w:ascii="Times New Roman" w:eastAsia="Times New Roman" w:hAnsi="Times New Roman"/>
          <w:sz w:val="28"/>
        </w:rPr>
        <w:t>Демократия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Теоретические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проблемы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субъективного</w:t>
      </w:r>
      <w:proofErr w:type="spellEnd"/>
      <w:r>
        <w:rPr>
          <w:rFonts w:ascii="Times New Roman" w:eastAsia="Times New Roman" w:hAnsi="Times New Roman"/>
          <w:sz w:val="28"/>
        </w:rPr>
        <w:t xml:space="preserve"> права / Н. И. </w:t>
      </w:r>
      <w:proofErr w:type="spellStart"/>
      <w:r>
        <w:rPr>
          <w:rFonts w:ascii="Times New Roman" w:eastAsia="Times New Roman" w:hAnsi="Times New Roman"/>
          <w:sz w:val="28"/>
        </w:rPr>
        <w:t>Матузов</w:t>
      </w:r>
      <w:proofErr w:type="spellEnd"/>
      <w:r>
        <w:rPr>
          <w:rFonts w:ascii="Times New Roman" w:eastAsia="Times New Roman" w:hAnsi="Times New Roman"/>
          <w:sz w:val="28"/>
        </w:rPr>
        <w:t>//Саратов, 1972. – 592 с.</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1"/>
          <w:numId w:val="24"/>
        </w:numPr>
        <w:tabs>
          <w:tab w:val="left" w:pos="1420"/>
        </w:tabs>
        <w:spacing w:line="0" w:lineRule="atLeast"/>
        <w:ind w:left="1420" w:hanging="439"/>
        <w:rPr>
          <w:rFonts w:ascii="Times New Roman" w:eastAsia="Times New Roman" w:hAnsi="Times New Roman"/>
          <w:sz w:val="28"/>
        </w:rPr>
      </w:pPr>
      <w:proofErr w:type="spellStart"/>
      <w:r>
        <w:rPr>
          <w:rFonts w:ascii="Times New Roman" w:eastAsia="Times New Roman" w:hAnsi="Times New Roman"/>
          <w:sz w:val="28"/>
        </w:rPr>
        <w:t>Махов</w:t>
      </w:r>
      <w:proofErr w:type="spellEnd"/>
      <w:r>
        <w:rPr>
          <w:rFonts w:ascii="Times New Roman" w:eastAsia="Times New Roman" w:hAnsi="Times New Roman"/>
          <w:sz w:val="28"/>
        </w:rPr>
        <w:t xml:space="preserve"> В.Н., </w:t>
      </w:r>
      <w:proofErr w:type="spellStart"/>
      <w:r>
        <w:rPr>
          <w:rFonts w:ascii="Times New Roman" w:eastAsia="Times New Roman" w:hAnsi="Times New Roman"/>
          <w:sz w:val="28"/>
        </w:rPr>
        <w:t>Пешков</w:t>
      </w:r>
      <w:proofErr w:type="spellEnd"/>
      <w:r>
        <w:rPr>
          <w:rFonts w:ascii="Times New Roman" w:eastAsia="Times New Roman" w:hAnsi="Times New Roman"/>
          <w:sz w:val="28"/>
        </w:rPr>
        <w:t xml:space="preserve"> М. А. </w:t>
      </w:r>
      <w:proofErr w:type="spellStart"/>
      <w:r>
        <w:rPr>
          <w:rFonts w:ascii="Times New Roman" w:eastAsia="Times New Roman" w:hAnsi="Times New Roman"/>
          <w:sz w:val="28"/>
        </w:rPr>
        <w:t>Уголовный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процесс</w:t>
      </w:r>
      <w:proofErr w:type="spellEnd"/>
      <w:r>
        <w:rPr>
          <w:rFonts w:ascii="Times New Roman" w:eastAsia="Times New Roman" w:hAnsi="Times New Roman"/>
          <w:sz w:val="28"/>
        </w:rPr>
        <w:t xml:space="preserve"> США (</w:t>
      </w:r>
      <w:proofErr w:type="spellStart"/>
      <w:r>
        <w:rPr>
          <w:rFonts w:ascii="Times New Roman" w:eastAsia="Times New Roman" w:hAnsi="Times New Roman"/>
          <w:sz w:val="28"/>
        </w:rPr>
        <w:t>досудебные</w:t>
      </w:r>
      <w:proofErr w:type="spellEnd"/>
    </w:p>
    <w:p w:rsidR="006B4918" w:rsidRDefault="006B4918" w:rsidP="006B4918">
      <w:pPr>
        <w:spacing w:line="160" w:lineRule="exact"/>
        <w:rPr>
          <w:rFonts w:ascii="Times New Roman" w:eastAsia="Times New Roman" w:hAnsi="Times New Roman"/>
          <w:sz w:val="28"/>
        </w:rPr>
      </w:pPr>
    </w:p>
    <w:p w:rsidR="006B4918" w:rsidRDefault="006B4918" w:rsidP="006B4918">
      <w:pPr>
        <w:spacing w:line="0" w:lineRule="atLeast"/>
        <w:ind w:left="260"/>
        <w:rPr>
          <w:rFonts w:ascii="Times New Roman" w:eastAsia="Times New Roman" w:hAnsi="Times New Roman"/>
          <w:sz w:val="28"/>
        </w:rPr>
      </w:pPr>
      <w:proofErr w:type="spellStart"/>
      <w:r>
        <w:rPr>
          <w:rFonts w:ascii="Times New Roman" w:eastAsia="Times New Roman" w:hAnsi="Times New Roman"/>
          <w:sz w:val="28"/>
        </w:rPr>
        <w:t>стадии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учеб</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пособие</w:t>
      </w:r>
      <w:proofErr w:type="spellEnd"/>
      <w:r>
        <w:rPr>
          <w:rFonts w:ascii="Times New Roman" w:eastAsia="Times New Roman" w:hAnsi="Times New Roman"/>
          <w:sz w:val="28"/>
        </w:rPr>
        <w:t xml:space="preserve"> / Н. </w:t>
      </w:r>
      <w:proofErr w:type="spellStart"/>
      <w:r>
        <w:rPr>
          <w:rFonts w:ascii="Times New Roman" w:eastAsia="Times New Roman" w:hAnsi="Times New Roman"/>
          <w:sz w:val="28"/>
        </w:rPr>
        <w:t>И.Матузов</w:t>
      </w:r>
      <w:proofErr w:type="spellEnd"/>
      <w:r>
        <w:rPr>
          <w:rFonts w:ascii="Times New Roman" w:eastAsia="Times New Roman" w:hAnsi="Times New Roman"/>
          <w:sz w:val="28"/>
        </w:rPr>
        <w:t xml:space="preserve"> . –М. 1998. - 238 с.</w:t>
      </w:r>
    </w:p>
    <w:p w:rsidR="006B4918" w:rsidRDefault="006B4918" w:rsidP="006B4918">
      <w:pPr>
        <w:spacing w:line="160" w:lineRule="exact"/>
        <w:rPr>
          <w:rFonts w:ascii="Times New Roman" w:eastAsia="Times New Roman" w:hAnsi="Times New Roman"/>
          <w:sz w:val="28"/>
        </w:rPr>
      </w:pPr>
    </w:p>
    <w:p w:rsidR="006B4918" w:rsidRDefault="006B4918" w:rsidP="006B4918">
      <w:pPr>
        <w:numPr>
          <w:ilvl w:val="1"/>
          <w:numId w:val="24"/>
        </w:numPr>
        <w:tabs>
          <w:tab w:val="left" w:pos="1410"/>
        </w:tabs>
        <w:spacing w:line="360" w:lineRule="auto"/>
        <w:ind w:left="260" w:firstLine="722"/>
        <w:jc w:val="both"/>
        <w:rPr>
          <w:rFonts w:ascii="Times New Roman" w:eastAsia="Times New Roman" w:hAnsi="Times New Roman"/>
          <w:sz w:val="28"/>
        </w:rPr>
      </w:pPr>
      <w:proofErr w:type="spellStart"/>
      <w:r>
        <w:rPr>
          <w:rFonts w:ascii="Times New Roman" w:eastAsia="Times New Roman" w:hAnsi="Times New Roman"/>
          <w:sz w:val="28"/>
        </w:rPr>
        <w:t>Международные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нормы</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стандарты</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области</w:t>
      </w:r>
      <w:proofErr w:type="spellEnd"/>
      <w:r>
        <w:rPr>
          <w:rFonts w:ascii="Times New Roman" w:eastAsia="Times New Roman" w:hAnsi="Times New Roman"/>
          <w:sz w:val="28"/>
        </w:rPr>
        <w:t xml:space="preserve"> прав </w:t>
      </w:r>
      <w:proofErr w:type="spellStart"/>
      <w:r>
        <w:rPr>
          <w:rFonts w:ascii="Times New Roman" w:eastAsia="Times New Roman" w:hAnsi="Times New Roman"/>
          <w:sz w:val="28"/>
        </w:rPr>
        <w:t>человека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Учебный</w:t>
      </w:r>
      <w:proofErr w:type="spellEnd"/>
      <w:r>
        <w:rPr>
          <w:rFonts w:ascii="Times New Roman" w:eastAsia="Times New Roman" w:hAnsi="Times New Roman"/>
          <w:sz w:val="28"/>
        </w:rPr>
        <w:t xml:space="preserve"> курс ООН) // </w:t>
      </w:r>
      <w:proofErr w:type="spellStart"/>
      <w:r>
        <w:rPr>
          <w:rFonts w:ascii="Times New Roman" w:eastAsia="Times New Roman" w:hAnsi="Times New Roman"/>
          <w:sz w:val="28"/>
        </w:rPr>
        <w:t>Советский</w:t>
      </w:r>
      <w:proofErr w:type="spellEnd"/>
      <w:r>
        <w:rPr>
          <w:rFonts w:ascii="Times New Roman" w:eastAsia="Times New Roman" w:hAnsi="Times New Roman"/>
          <w:sz w:val="28"/>
        </w:rPr>
        <w:t xml:space="preserve"> журнал </w:t>
      </w:r>
      <w:proofErr w:type="spellStart"/>
      <w:r>
        <w:rPr>
          <w:rFonts w:ascii="Times New Roman" w:eastAsia="Times New Roman" w:hAnsi="Times New Roman"/>
          <w:sz w:val="28"/>
        </w:rPr>
        <w:t>международного</w:t>
      </w:r>
      <w:proofErr w:type="spellEnd"/>
      <w:r>
        <w:rPr>
          <w:rFonts w:ascii="Times New Roman" w:eastAsia="Times New Roman" w:hAnsi="Times New Roman"/>
          <w:sz w:val="28"/>
        </w:rPr>
        <w:t xml:space="preserve"> права. – 1991. – № 2. – С. 28–60</w:t>
      </w:r>
    </w:p>
    <w:p w:rsidR="006B4918" w:rsidRDefault="006B4918" w:rsidP="006B4918">
      <w:pPr>
        <w:numPr>
          <w:ilvl w:val="1"/>
          <w:numId w:val="24"/>
        </w:numPr>
        <w:tabs>
          <w:tab w:val="left" w:pos="1410"/>
        </w:tabs>
        <w:spacing w:line="360" w:lineRule="auto"/>
        <w:ind w:left="260" w:firstLine="721"/>
        <w:jc w:val="both"/>
        <w:rPr>
          <w:rFonts w:ascii="Times New Roman" w:eastAsia="Times New Roman" w:hAnsi="Times New Roman"/>
          <w:sz w:val="28"/>
        </w:rPr>
      </w:pPr>
      <w:r>
        <w:rPr>
          <w:rFonts w:ascii="Times New Roman" w:eastAsia="Times New Roman" w:hAnsi="Times New Roman"/>
          <w:sz w:val="28"/>
        </w:rPr>
        <w:t>Мічурін Є. О. Обмеження майнових прав фізичних осіб (</w:t>
      </w:r>
      <w:proofErr w:type="spellStart"/>
      <w:r>
        <w:rPr>
          <w:rFonts w:ascii="Times New Roman" w:eastAsia="Times New Roman" w:hAnsi="Times New Roman"/>
          <w:sz w:val="28"/>
        </w:rPr>
        <w:t>теорети</w:t>
      </w:r>
      <w:proofErr w:type="spellEnd"/>
      <w:r>
        <w:rPr>
          <w:rFonts w:ascii="Times New Roman" w:eastAsia="Times New Roman" w:hAnsi="Times New Roman"/>
          <w:sz w:val="28"/>
        </w:rPr>
        <w:t xml:space="preserve">-ко-правовий аспект) : монографія / Є. О. Мічурін. - X. : </w:t>
      </w:r>
      <w:proofErr w:type="spellStart"/>
      <w:r>
        <w:rPr>
          <w:rFonts w:ascii="Times New Roman" w:eastAsia="Times New Roman" w:hAnsi="Times New Roman"/>
          <w:sz w:val="28"/>
        </w:rPr>
        <w:t>Юрсвіт</w:t>
      </w:r>
      <w:proofErr w:type="spellEnd"/>
      <w:r>
        <w:rPr>
          <w:rFonts w:ascii="Times New Roman" w:eastAsia="Times New Roman" w:hAnsi="Times New Roman"/>
          <w:sz w:val="28"/>
        </w:rPr>
        <w:t xml:space="preserve">, НДІ Приватного права та підприємництва </w:t>
      </w:r>
      <w:proofErr w:type="spellStart"/>
      <w:r>
        <w:rPr>
          <w:rFonts w:ascii="Times New Roman" w:eastAsia="Times New Roman" w:hAnsi="Times New Roman"/>
          <w:sz w:val="28"/>
        </w:rPr>
        <w:t>АПрН</w:t>
      </w:r>
      <w:proofErr w:type="spellEnd"/>
      <w:r>
        <w:rPr>
          <w:rFonts w:ascii="Times New Roman" w:eastAsia="Times New Roman" w:hAnsi="Times New Roman"/>
          <w:sz w:val="28"/>
        </w:rPr>
        <w:t xml:space="preserve"> України, 2008. – 482 с.</w:t>
      </w:r>
    </w:p>
    <w:p w:rsidR="006B4918" w:rsidRDefault="006B4918" w:rsidP="006B4918">
      <w:pPr>
        <w:numPr>
          <w:ilvl w:val="1"/>
          <w:numId w:val="24"/>
        </w:numPr>
        <w:tabs>
          <w:tab w:val="left" w:pos="1410"/>
        </w:tabs>
        <w:spacing w:line="357" w:lineRule="auto"/>
        <w:ind w:left="260" w:firstLine="721"/>
        <w:jc w:val="both"/>
        <w:rPr>
          <w:rFonts w:ascii="Times New Roman" w:eastAsia="Times New Roman" w:hAnsi="Times New Roman"/>
          <w:sz w:val="28"/>
        </w:rPr>
      </w:pPr>
      <w:r>
        <w:rPr>
          <w:rFonts w:ascii="Times New Roman" w:eastAsia="Times New Roman" w:hAnsi="Times New Roman"/>
          <w:sz w:val="28"/>
        </w:rPr>
        <w:t>Назаров В. В. Конституційні права людини та їх обмеження у кримінальному процесі України / В. В. Назаров. -X. : Т.Д. «Золота миля»,</w:t>
      </w:r>
    </w:p>
    <w:p w:rsidR="006B4918" w:rsidRDefault="006B4918" w:rsidP="006B4918">
      <w:pPr>
        <w:spacing w:line="1" w:lineRule="exact"/>
        <w:rPr>
          <w:rFonts w:ascii="Times New Roman" w:eastAsia="Times New Roman" w:hAnsi="Times New Roman"/>
          <w:sz w:val="28"/>
        </w:rPr>
      </w:pPr>
    </w:p>
    <w:p w:rsidR="006B4918" w:rsidRDefault="006B4918" w:rsidP="006B4918">
      <w:pPr>
        <w:spacing w:line="0" w:lineRule="atLeast"/>
        <w:ind w:left="260"/>
        <w:rPr>
          <w:rFonts w:ascii="Times New Roman" w:eastAsia="Times New Roman" w:hAnsi="Times New Roman"/>
          <w:sz w:val="28"/>
        </w:rPr>
      </w:pPr>
      <w:r>
        <w:rPr>
          <w:rFonts w:ascii="Times New Roman" w:eastAsia="Times New Roman" w:hAnsi="Times New Roman"/>
          <w:sz w:val="28"/>
        </w:rPr>
        <w:t>2009. – 400 с.</w:t>
      </w:r>
    </w:p>
    <w:p w:rsidR="006B4918" w:rsidRDefault="006B4918" w:rsidP="006B4918">
      <w:pPr>
        <w:spacing w:line="160" w:lineRule="exact"/>
        <w:rPr>
          <w:rFonts w:ascii="Times New Roman" w:eastAsia="Times New Roman" w:hAnsi="Times New Roman"/>
          <w:sz w:val="28"/>
        </w:rPr>
      </w:pPr>
    </w:p>
    <w:p w:rsidR="006B4918" w:rsidRDefault="006B4918" w:rsidP="006B4918">
      <w:pPr>
        <w:numPr>
          <w:ilvl w:val="1"/>
          <w:numId w:val="24"/>
        </w:numPr>
        <w:tabs>
          <w:tab w:val="left" w:pos="1409"/>
        </w:tabs>
        <w:spacing w:line="360" w:lineRule="auto"/>
        <w:ind w:left="260" w:firstLine="722"/>
        <w:jc w:val="both"/>
        <w:rPr>
          <w:rFonts w:ascii="Times New Roman" w:eastAsia="Times New Roman" w:hAnsi="Times New Roman"/>
          <w:sz w:val="28"/>
        </w:rPr>
      </w:pPr>
      <w:r>
        <w:rPr>
          <w:rFonts w:ascii="Times New Roman" w:eastAsia="Times New Roman" w:hAnsi="Times New Roman"/>
          <w:sz w:val="28"/>
        </w:rPr>
        <w:t xml:space="preserve">Новожилов С. А. </w:t>
      </w:r>
      <w:proofErr w:type="spellStart"/>
      <w:r>
        <w:rPr>
          <w:rFonts w:ascii="Times New Roman" w:eastAsia="Times New Roman" w:hAnsi="Times New Roman"/>
          <w:sz w:val="28"/>
        </w:rPr>
        <w:t>Допустимость</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пределы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ограничения</w:t>
      </w:r>
      <w:proofErr w:type="spellEnd"/>
      <w:r>
        <w:rPr>
          <w:rFonts w:ascii="Times New Roman" w:eastAsia="Times New Roman" w:hAnsi="Times New Roman"/>
          <w:sz w:val="28"/>
        </w:rPr>
        <w:t xml:space="preserve"> прав </w:t>
      </w:r>
      <w:proofErr w:type="spellStart"/>
      <w:r>
        <w:rPr>
          <w:rFonts w:ascii="Times New Roman" w:eastAsia="Times New Roman" w:hAnsi="Times New Roman"/>
          <w:sz w:val="28"/>
        </w:rPr>
        <w:t>чело-века</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досудебном</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производстве</w:t>
      </w:r>
      <w:proofErr w:type="spellEnd"/>
      <w:r>
        <w:rPr>
          <w:rFonts w:ascii="Times New Roman" w:eastAsia="Times New Roman" w:hAnsi="Times New Roman"/>
          <w:sz w:val="28"/>
        </w:rPr>
        <w:t xml:space="preserve"> по </w:t>
      </w:r>
      <w:proofErr w:type="spellStart"/>
      <w:r>
        <w:rPr>
          <w:rFonts w:ascii="Times New Roman" w:eastAsia="Times New Roman" w:hAnsi="Times New Roman"/>
          <w:sz w:val="28"/>
        </w:rPr>
        <w:t>уголовному</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делу</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дис</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канд</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юрид</w:t>
      </w:r>
      <w:proofErr w:type="spellEnd"/>
      <w:r>
        <w:rPr>
          <w:rFonts w:ascii="Times New Roman" w:eastAsia="Times New Roman" w:hAnsi="Times New Roman"/>
          <w:sz w:val="28"/>
        </w:rPr>
        <w:t xml:space="preserve">. наук : 12.00.09 / С. А. Новожилов ; МВД </w:t>
      </w:r>
      <w:proofErr w:type="spellStart"/>
      <w:r>
        <w:rPr>
          <w:rFonts w:ascii="Times New Roman" w:eastAsia="Times New Roman" w:hAnsi="Times New Roman"/>
          <w:sz w:val="28"/>
        </w:rPr>
        <w:t>России</w:t>
      </w:r>
      <w:proofErr w:type="spellEnd"/>
      <w:r>
        <w:rPr>
          <w:rFonts w:ascii="Times New Roman" w:eastAsia="Times New Roman" w:hAnsi="Times New Roman"/>
          <w:sz w:val="28"/>
        </w:rPr>
        <w:t>, Санкт-</w:t>
      </w:r>
      <w:proofErr w:type="spellStart"/>
      <w:r>
        <w:rPr>
          <w:rFonts w:ascii="Times New Roman" w:eastAsia="Times New Roman" w:hAnsi="Times New Roman"/>
          <w:sz w:val="28"/>
        </w:rPr>
        <w:t>Петербургский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университет</w:t>
      </w:r>
      <w:proofErr w:type="spellEnd"/>
      <w:r>
        <w:rPr>
          <w:rFonts w:ascii="Times New Roman" w:eastAsia="Times New Roman" w:hAnsi="Times New Roman"/>
          <w:sz w:val="28"/>
        </w:rPr>
        <w:t>. С-П., 2005. – 204 с.</w:t>
      </w:r>
    </w:p>
    <w:p w:rsidR="006B4918" w:rsidRDefault="006B4918" w:rsidP="006B4918">
      <w:pPr>
        <w:numPr>
          <w:ilvl w:val="1"/>
          <w:numId w:val="24"/>
        </w:numPr>
        <w:tabs>
          <w:tab w:val="left" w:pos="1410"/>
        </w:tabs>
        <w:spacing w:line="396" w:lineRule="auto"/>
        <w:ind w:left="260" w:firstLine="722"/>
        <w:rPr>
          <w:rFonts w:ascii="Times New Roman" w:eastAsia="Times New Roman" w:hAnsi="Times New Roman"/>
          <w:sz w:val="28"/>
        </w:rPr>
      </w:pPr>
      <w:proofErr w:type="spellStart"/>
      <w:r>
        <w:rPr>
          <w:rFonts w:ascii="Times New Roman" w:eastAsia="Times New Roman" w:hAnsi="Times New Roman"/>
          <w:sz w:val="28"/>
        </w:rPr>
        <w:t>Ноздрачев</w:t>
      </w:r>
      <w:proofErr w:type="spellEnd"/>
      <w:r>
        <w:rPr>
          <w:rFonts w:ascii="Times New Roman" w:eastAsia="Times New Roman" w:hAnsi="Times New Roman"/>
          <w:sz w:val="28"/>
        </w:rPr>
        <w:t xml:space="preserve"> А. </w:t>
      </w:r>
      <w:proofErr w:type="spellStart"/>
      <w:r>
        <w:rPr>
          <w:rFonts w:ascii="Times New Roman" w:eastAsia="Times New Roman" w:hAnsi="Times New Roman"/>
          <w:sz w:val="28"/>
        </w:rPr>
        <w:t>Правоограничения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государственных</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служащих</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России</w:t>
      </w:r>
      <w:proofErr w:type="spellEnd"/>
      <w:r>
        <w:rPr>
          <w:rFonts w:ascii="Times New Roman" w:eastAsia="Times New Roman" w:hAnsi="Times New Roman"/>
          <w:sz w:val="28"/>
        </w:rPr>
        <w:t xml:space="preserve"> / А. </w:t>
      </w:r>
      <w:proofErr w:type="spellStart"/>
      <w:r>
        <w:rPr>
          <w:rFonts w:ascii="Times New Roman" w:eastAsia="Times New Roman" w:hAnsi="Times New Roman"/>
          <w:sz w:val="28"/>
        </w:rPr>
        <w:t>Ноздрачев</w:t>
      </w:r>
      <w:proofErr w:type="spellEnd"/>
      <w:r>
        <w:rPr>
          <w:rFonts w:ascii="Times New Roman" w:eastAsia="Times New Roman" w:hAnsi="Times New Roman"/>
          <w:sz w:val="28"/>
        </w:rPr>
        <w:t xml:space="preserve">// Право и </w:t>
      </w:r>
      <w:proofErr w:type="spellStart"/>
      <w:r>
        <w:rPr>
          <w:rFonts w:ascii="Times New Roman" w:eastAsia="Times New Roman" w:hAnsi="Times New Roman"/>
          <w:sz w:val="28"/>
        </w:rPr>
        <w:t>экаономика</w:t>
      </w:r>
      <w:proofErr w:type="spellEnd"/>
      <w:r>
        <w:rPr>
          <w:rFonts w:ascii="Times New Roman" w:eastAsia="Times New Roman" w:hAnsi="Times New Roman"/>
          <w:sz w:val="28"/>
        </w:rPr>
        <w:t>. – 1995. - № 15. – С. 18-23.</w:t>
      </w:r>
    </w:p>
    <w:p w:rsidR="006B4918" w:rsidRDefault="006B4918" w:rsidP="006B4918">
      <w:pPr>
        <w:spacing w:line="396" w:lineRule="auto"/>
        <w:rPr>
          <w:rFonts w:ascii="Times New Roman" w:eastAsia="Times New Roman" w:hAnsi="Times New Roman"/>
          <w:sz w:val="28"/>
        </w:rPr>
        <w:sectPr w:rsidR="006B4918">
          <w:pgSz w:w="11900" w:h="16838"/>
          <w:pgMar w:top="702" w:right="846" w:bottom="1440" w:left="1440" w:header="0" w:footer="0" w:gutter="0"/>
          <w:cols w:space="720"/>
        </w:sectPr>
      </w:pPr>
    </w:p>
    <w:p w:rsidR="006B4918" w:rsidRDefault="006B4918" w:rsidP="006B4918">
      <w:pPr>
        <w:spacing w:line="0" w:lineRule="atLeast"/>
        <w:ind w:left="9400"/>
        <w:rPr>
          <w:sz w:val="21"/>
        </w:rPr>
      </w:pPr>
      <w:bookmarkStart w:id="17" w:name="page95"/>
      <w:bookmarkEnd w:id="17"/>
      <w:r>
        <w:rPr>
          <w:sz w:val="21"/>
        </w:rPr>
        <w:lastRenderedPageBreak/>
        <w:t>95</w:t>
      </w:r>
    </w:p>
    <w:p w:rsidR="006B4918" w:rsidRDefault="006B4918" w:rsidP="006B4918">
      <w:pPr>
        <w:spacing w:line="200" w:lineRule="exact"/>
        <w:rPr>
          <w:rFonts w:ascii="Times New Roman" w:eastAsia="Times New Roman" w:hAnsi="Times New Roman"/>
        </w:rPr>
      </w:pPr>
    </w:p>
    <w:p w:rsidR="006B4918" w:rsidRDefault="006B4918" w:rsidP="006B4918">
      <w:pPr>
        <w:spacing w:line="200" w:lineRule="exact"/>
        <w:rPr>
          <w:rFonts w:ascii="Times New Roman" w:eastAsia="Times New Roman" w:hAnsi="Times New Roman"/>
        </w:rPr>
      </w:pPr>
    </w:p>
    <w:p w:rsidR="006B4918" w:rsidRDefault="006B4918" w:rsidP="006B4918">
      <w:pPr>
        <w:spacing w:line="338" w:lineRule="exact"/>
        <w:rPr>
          <w:rFonts w:ascii="Times New Roman" w:eastAsia="Times New Roman" w:hAnsi="Times New Roman"/>
        </w:rPr>
      </w:pPr>
    </w:p>
    <w:p w:rsidR="006B4918" w:rsidRDefault="006B4918" w:rsidP="006B4918">
      <w:pPr>
        <w:numPr>
          <w:ilvl w:val="3"/>
          <w:numId w:val="25"/>
        </w:numPr>
        <w:tabs>
          <w:tab w:val="left" w:pos="1410"/>
        </w:tabs>
        <w:spacing w:line="360" w:lineRule="auto"/>
        <w:ind w:left="260" w:firstLine="722"/>
        <w:jc w:val="both"/>
        <w:rPr>
          <w:rFonts w:ascii="Times New Roman" w:eastAsia="Times New Roman" w:hAnsi="Times New Roman"/>
          <w:sz w:val="28"/>
        </w:rPr>
      </w:pPr>
      <w:proofErr w:type="spellStart"/>
      <w:r>
        <w:rPr>
          <w:rFonts w:ascii="Times New Roman" w:eastAsia="Times New Roman" w:hAnsi="Times New Roman"/>
          <w:sz w:val="28"/>
        </w:rPr>
        <w:t>Общая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теория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государства</w:t>
      </w:r>
      <w:proofErr w:type="spellEnd"/>
      <w:r>
        <w:rPr>
          <w:rFonts w:ascii="Times New Roman" w:eastAsia="Times New Roman" w:hAnsi="Times New Roman"/>
          <w:sz w:val="28"/>
        </w:rPr>
        <w:t xml:space="preserve"> и права. </w:t>
      </w:r>
      <w:proofErr w:type="spellStart"/>
      <w:r>
        <w:rPr>
          <w:rFonts w:ascii="Times New Roman" w:eastAsia="Times New Roman" w:hAnsi="Times New Roman"/>
          <w:sz w:val="28"/>
        </w:rPr>
        <w:t>Академический</w:t>
      </w:r>
      <w:proofErr w:type="spellEnd"/>
      <w:r>
        <w:rPr>
          <w:rFonts w:ascii="Times New Roman" w:eastAsia="Times New Roman" w:hAnsi="Times New Roman"/>
          <w:sz w:val="28"/>
        </w:rPr>
        <w:t xml:space="preserve"> курс в 3-х томах. </w:t>
      </w:r>
      <w:proofErr w:type="spellStart"/>
      <w:r>
        <w:rPr>
          <w:rFonts w:ascii="Times New Roman" w:eastAsia="Times New Roman" w:hAnsi="Times New Roman"/>
          <w:sz w:val="28"/>
        </w:rPr>
        <w:t>Изд</w:t>
      </w:r>
      <w:proofErr w:type="spellEnd"/>
      <w:r>
        <w:rPr>
          <w:rFonts w:ascii="Times New Roman" w:eastAsia="Times New Roman" w:hAnsi="Times New Roman"/>
          <w:sz w:val="28"/>
        </w:rPr>
        <w:t xml:space="preserve">. 2-е, </w:t>
      </w:r>
      <w:proofErr w:type="spellStart"/>
      <w:r>
        <w:rPr>
          <w:rFonts w:ascii="Times New Roman" w:eastAsia="Times New Roman" w:hAnsi="Times New Roman"/>
          <w:sz w:val="28"/>
        </w:rPr>
        <w:t>перераб</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доп</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Отв</w:t>
      </w:r>
      <w:proofErr w:type="spellEnd"/>
      <w:r>
        <w:rPr>
          <w:rFonts w:ascii="Times New Roman" w:eastAsia="Times New Roman" w:hAnsi="Times New Roman"/>
          <w:sz w:val="28"/>
        </w:rPr>
        <w:t>. ред. проф. М. Н. Марченко. Том 1. – М.</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0"/>
          <w:numId w:val="25"/>
        </w:numPr>
        <w:tabs>
          <w:tab w:val="left" w:pos="420"/>
        </w:tabs>
        <w:spacing w:line="0" w:lineRule="atLeast"/>
        <w:ind w:left="420" w:hanging="158"/>
        <w:rPr>
          <w:rFonts w:ascii="Times New Roman" w:eastAsia="Times New Roman" w:hAnsi="Times New Roman"/>
          <w:sz w:val="28"/>
        </w:rPr>
      </w:pPr>
      <w:r>
        <w:rPr>
          <w:rFonts w:ascii="Times New Roman" w:eastAsia="Times New Roman" w:hAnsi="Times New Roman"/>
          <w:sz w:val="28"/>
        </w:rPr>
        <w:t>ИКД «</w:t>
      </w:r>
      <w:proofErr w:type="spellStart"/>
      <w:r>
        <w:rPr>
          <w:rFonts w:ascii="Times New Roman" w:eastAsia="Times New Roman" w:hAnsi="Times New Roman"/>
          <w:sz w:val="28"/>
        </w:rPr>
        <w:t>Зерцало</w:t>
      </w:r>
      <w:proofErr w:type="spellEnd"/>
      <w:r>
        <w:rPr>
          <w:rFonts w:ascii="Times New Roman" w:eastAsia="Times New Roman" w:hAnsi="Times New Roman"/>
          <w:sz w:val="28"/>
        </w:rPr>
        <w:t>-М», 2001. – 528 с.</w:t>
      </w:r>
    </w:p>
    <w:p w:rsidR="006B4918" w:rsidRDefault="006B4918" w:rsidP="006B4918">
      <w:pPr>
        <w:spacing w:line="160" w:lineRule="exact"/>
        <w:rPr>
          <w:rFonts w:ascii="Times New Roman" w:eastAsia="Times New Roman" w:hAnsi="Times New Roman"/>
          <w:sz w:val="28"/>
        </w:rPr>
      </w:pPr>
    </w:p>
    <w:p w:rsidR="006B4918" w:rsidRDefault="006B4918" w:rsidP="006B4918">
      <w:pPr>
        <w:numPr>
          <w:ilvl w:val="3"/>
          <w:numId w:val="26"/>
        </w:numPr>
        <w:tabs>
          <w:tab w:val="left" w:pos="1420"/>
        </w:tabs>
        <w:spacing w:line="0" w:lineRule="atLeast"/>
        <w:ind w:left="1420" w:hanging="438"/>
        <w:rPr>
          <w:rFonts w:ascii="Times New Roman" w:eastAsia="Times New Roman" w:hAnsi="Times New Roman"/>
          <w:sz w:val="28"/>
        </w:rPr>
      </w:pPr>
      <w:proofErr w:type="spellStart"/>
      <w:r>
        <w:rPr>
          <w:rFonts w:ascii="Times New Roman" w:eastAsia="Times New Roman" w:hAnsi="Times New Roman"/>
          <w:sz w:val="28"/>
        </w:rPr>
        <w:t>Общая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теория</w:t>
      </w:r>
      <w:proofErr w:type="spellEnd"/>
      <w:r>
        <w:rPr>
          <w:rFonts w:ascii="Times New Roman" w:eastAsia="Times New Roman" w:hAnsi="Times New Roman"/>
          <w:sz w:val="28"/>
        </w:rPr>
        <w:t xml:space="preserve"> прав </w:t>
      </w:r>
      <w:proofErr w:type="spellStart"/>
      <w:r>
        <w:rPr>
          <w:rFonts w:ascii="Times New Roman" w:eastAsia="Times New Roman" w:hAnsi="Times New Roman"/>
          <w:sz w:val="28"/>
        </w:rPr>
        <w:t>человека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Руководитель</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авторского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коллектива</w:t>
      </w:r>
      <w:proofErr w:type="spellEnd"/>
    </w:p>
    <w:p w:rsidR="006B4918" w:rsidRDefault="006B4918" w:rsidP="006B4918">
      <w:pPr>
        <w:spacing w:line="160" w:lineRule="exact"/>
        <w:rPr>
          <w:rFonts w:ascii="Times New Roman" w:eastAsia="Times New Roman" w:hAnsi="Times New Roman"/>
          <w:sz w:val="28"/>
        </w:rPr>
      </w:pPr>
    </w:p>
    <w:p w:rsidR="006B4918" w:rsidRDefault="006B4918" w:rsidP="006B4918">
      <w:pPr>
        <w:numPr>
          <w:ilvl w:val="1"/>
          <w:numId w:val="26"/>
        </w:numPr>
        <w:tabs>
          <w:tab w:val="left" w:pos="480"/>
        </w:tabs>
        <w:spacing w:line="0" w:lineRule="atLeast"/>
        <w:ind w:left="480" w:hanging="218"/>
        <w:rPr>
          <w:rFonts w:ascii="Times New Roman" w:eastAsia="Times New Roman" w:hAnsi="Times New Roman"/>
          <w:sz w:val="28"/>
        </w:rPr>
      </w:pPr>
      <w:proofErr w:type="spellStart"/>
      <w:r>
        <w:rPr>
          <w:rFonts w:ascii="Times New Roman" w:eastAsia="Times New Roman" w:hAnsi="Times New Roman"/>
          <w:sz w:val="28"/>
        </w:rPr>
        <w:t>отв</w:t>
      </w:r>
      <w:proofErr w:type="spellEnd"/>
      <w:r>
        <w:rPr>
          <w:rFonts w:ascii="Times New Roman" w:eastAsia="Times New Roman" w:hAnsi="Times New Roman"/>
          <w:sz w:val="28"/>
        </w:rPr>
        <w:t xml:space="preserve">. ред. Е. А. </w:t>
      </w:r>
      <w:proofErr w:type="spellStart"/>
      <w:r>
        <w:rPr>
          <w:rFonts w:ascii="Times New Roman" w:eastAsia="Times New Roman" w:hAnsi="Times New Roman"/>
          <w:sz w:val="28"/>
        </w:rPr>
        <w:t>Лукашева</w:t>
      </w:r>
      <w:proofErr w:type="spellEnd"/>
      <w:r>
        <w:rPr>
          <w:rFonts w:ascii="Times New Roman" w:eastAsia="Times New Roman" w:hAnsi="Times New Roman"/>
          <w:sz w:val="28"/>
        </w:rPr>
        <w:t xml:space="preserve">. – М. : </w:t>
      </w:r>
      <w:proofErr w:type="spellStart"/>
      <w:r>
        <w:rPr>
          <w:rFonts w:ascii="Times New Roman" w:eastAsia="Times New Roman" w:hAnsi="Times New Roman"/>
          <w:sz w:val="28"/>
        </w:rPr>
        <w:t>Издательство</w:t>
      </w:r>
      <w:proofErr w:type="spellEnd"/>
      <w:r>
        <w:rPr>
          <w:rFonts w:ascii="Times New Roman" w:eastAsia="Times New Roman" w:hAnsi="Times New Roman"/>
          <w:sz w:val="28"/>
        </w:rPr>
        <w:t xml:space="preserve"> НОРМА, 1996. – 520 с.</w:t>
      </w:r>
    </w:p>
    <w:p w:rsidR="006B4918" w:rsidRDefault="006B4918" w:rsidP="006B4918">
      <w:pPr>
        <w:spacing w:line="162" w:lineRule="exact"/>
        <w:rPr>
          <w:rFonts w:ascii="Times New Roman" w:eastAsia="Times New Roman" w:hAnsi="Times New Roman"/>
          <w:sz w:val="28"/>
        </w:rPr>
      </w:pPr>
    </w:p>
    <w:p w:rsidR="006B4918" w:rsidRDefault="006B4918" w:rsidP="006B4918">
      <w:pPr>
        <w:numPr>
          <w:ilvl w:val="3"/>
          <w:numId w:val="27"/>
        </w:numPr>
        <w:tabs>
          <w:tab w:val="left" w:pos="1410"/>
        </w:tabs>
        <w:spacing w:line="357" w:lineRule="auto"/>
        <w:ind w:left="260" w:firstLine="722"/>
        <w:jc w:val="both"/>
        <w:rPr>
          <w:rFonts w:ascii="Times New Roman" w:eastAsia="Times New Roman" w:hAnsi="Times New Roman"/>
          <w:sz w:val="28"/>
        </w:rPr>
      </w:pPr>
      <w:proofErr w:type="spellStart"/>
      <w:r>
        <w:rPr>
          <w:rFonts w:ascii="Times New Roman" w:eastAsia="Times New Roman" w:hAnsi="Times New Roman"/>
          <w:sz w:val="28"/>
        </w:rPr>
        <w:t>Орзих</w:t>
      </w:r>
      <w:proofErr w:type="spellEnd"/>
      <w:r>
        <w:rPr>
          <w:rFonts w:ascii="Times New Roman" w:eastAsia="Times New Roman" w:hAnsi="Times New Roman"/>
          <w:sz w:val="28"/>
        </w:rPr>
        <w:t xml:space="preserve"> М. Ф. Право и </w:t>
      </w:r>
      <w:proofErr w:type="spellStart"/>
      <w:r>
        <w:rPr>
          <w:rFonts w:ascii="Times New Roman" w:eastAsia="Times New Roman" w:hAnsi="Times New Roman"/>
          <w:sz w:val="28"/>
        </w:rPr>
        <w:t>личность</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Вопросы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теории</w:t>
      </w:r>
      <w:proofErr w:type="spellEnd"/>
      <w:r>
        <w:rPr>
          <w:rFonts w:ascii="Times New Roman" w:eastAsia="Times New Roman" w:hAnsi="Times New Roman"/>
          <w:sz w:val="28"/>
        </w:rPr>
        <w:t xml:space="preserve"> правового </w:t>
      </w:r>
      <w:proofErr w:type="spellStart"/>
      <w:r>
        <w:rPr>
          <w:rFonts w:ascii="Times New Roman" w:eastAsia="Times New Roman" w:hAnsi="Times New Roman"/>
          <w:sz w:val="28"/>
        </w:rPr>
        <w:t>воздействия</w:t>
      </w:r>
      <w:proofErr w:type="spellEnd"/>
      <w:r>
        <w:rPr>
          <w:rFonts w:ascii="Times New Roman" w:eastAsia="Times New Roman" w:hAnsi="Times New Roman"/>
          <w:sz w:val="28"/>
        </w:rPr>
        <w:t xml:space="preserve"> на </w:t>
      </w:r>
      <w:proofErr w:type="spellStart"/>
      <w:r>
        <w:rPr>
          <w:rFonts w:ascii="Times New Roman" w:eastAsia="Times New Roman" w:hAnsi="Times New Roman"/>
          <w:sz w:val="28"/>
        </w:rPr>
        <w:t>личность</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социалистического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общества</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Киев</w:t>
      </w:r>
      <w:proofErr w:type="spellEnd"/>
      <w:r>
        <w:rPr>
          <w:rFonts w:ascii="Times New Roman" w:eastAsia="Times New Roman" w:hAnsi="Times New Roman"/>
          <w:sz w:val="28"/>
        </w:rPr>
        <w:t xml:space="preserve">-Одесса., </w:t>
      </w:r>
      <w:proofErr w:type="spellStart"/>
      <w:r>
        <w:rPr>
          <w:rFonts w:ascii="Times New Roman" w:eastAsia="Times New Roman" w:hAnsi="Times New Roman"/>
          <w:sz w:val="28"/>
        </w:rPr>
        <w:t>Изд</w:t>
      </w:r>
      <w:proofErr w:type="spellEnd"/>
      <w:r>
        <w:rPr>
          <w:rFonts w:ascii="Times New Roman" w:eastAsia="Times New Roman" w:hAnsi="Times New Roman"/>
          <w:sz w:val="28"/>
        </w:rPr>
        <w:t>-во «Вища школа», 1978. – 142 с.</w:t>
      </w:r>
    </w:p>
    <w:p w:rsidR="006B4918" w:rsidRDefault="006B4918" w:rsidP="006B4918">
      <w:pPr>
        <w:spacing w:line="2" w:lineRule="exact"/>
        <w:rPr>
          <w:rFonts w:ascii="Times New Roman" w:eastAsia="Times New Roman" w:hAnsi="Times New Roman"/>
          <w:sz w:val="28"/>
        </w:rPr>
      </w:pPr>
    </w:p>
    <w:p w:rsidR="006B4918" w:rsidRDefault="006B4918" w:rsidP="006B4918">
      <w:pPr>
        <w:numPr>
          <w:ilvl w:val="3"/>
          <w:numId w:val="27"/>
        </w:numPr>
        <w:tabs>
          <w:tab w:val="left" w:pos="1410"/>
        </w:tabs>
        <w:spacing w:line="360" w:lineRule="auto"/>
        <w:ind w:left="260" w:firstLine="722"/>
        <w:jc w:val="both"/>
        <w:rPr>
          <w:rFonts w:ascii="Times New Roman" w:eastAsia="Times New Roman" w:hAnsi="Times New Roman"/>
          <w:sz w:val="28"/>
        </w:rPr>
      </w:pPr>
      <w:proofErr w:type="spellStart"/>
      <w:r>
        <w:rPr>
          <w:rFonts w:ascii="Times New Roman" w:eastAsia="Times New Roman" w:hAnsi="Times New Roman"/>
          <w:sz w:val="28"/>
        </w:rPr>
        <w:t>Палюк</w:t>
      </w:r>
      <w:proofErr w:type="spellEnd"/>
      <w:r>
        <w:rPr>
          <w:rFonts w:ascii="Times New Roman" w:eastAsia="Times New Roman" w:hAnsi="Times New Roman"/>
          <w:sz w:val="28"/>
        </w:rPr>
        <w:t xml:space="preserve"> В. Чи можуть судді України у своїх рішеннях посилатися на рішення Європейського суду з прав людини / В. </w:t>
      </w:r>
      <w:proofErr w:type="spellStart"/>
      <w:r>
        <w:rPr>
          <w:rFonts w:ascii="Times New Roman" w:eastAsia="Times New Roman" w:hAnsi="Times New Roman"/>
          <w:sz w:val="28"/>
        </w:rPr>
        <w:t>Палюк</w:t>
      </w:r>
      <w:proofErr w:type="spellEnd"/>
      <w:r>
        <w:rPr>
          <w:rFonts w:ascii="Times New Roman" w:eastAsia="Times New Roman" w:hAnsi="Times New Roman"/>
          <w:sz w:val="28"/>
        </w:rPr>
        <w:t xml:space="preserve"> // Практика Європейського суду з прав людини. Рішення. Коментарі. – 2012. – № 3. – С.</w:t>
      </w:r>
    </w:p>
    <w:p w:rsidR="006B4918" w:rsidRDefault="006B4918" w:rsidP="006B4918">
      <w:pPr>
        <w:spacing w:line="0" w:lineRule="atLeast"/>
        <w:ind w:left="260"/>
        <w:rPr>
          <w:rFonts w:ascii="Times New Roman" w:eastAsia="Times New Roman" w:hAnsi="Times New Roman"/>
          <w:sz w:val="28"/>
        </w:rPr>
      </w:pPr>
      <w:r>
        <w:rPr>
          <w:rFonts w:ascii="Times New Roman" w:eastAsia="Times New Roman" w:hAnsi="Times New Roman"/>
          <w:sz w:val="28"/>
        </w:rPr>
        <w:t>233-240.</w:t>
      </w:r>
    </w:p>
    <w:p w:rsidR="006B4918" w:rsidRDefault="006B4918" w:rsidP="006B4918">
      <w:pPr>
        <w:spacing w:line="160" w:lineRule="exact"/>
        <w:rPr>
          <w:rFonts w:ascii="Times New Roman" w:eastAsia="Times New Roman" w:hAnsi="Times New Roman"/>
          <w:sz w:val="28"/>
        </w:rPr>
      </w:pPr>
    </w:p>
    <w:p w:rsidR="006B4918" w:rsidRDefault="006B4918" w:rsidP="006B4918">
      <w:pPr>
        <w:numPr>
          <w:ilvl w:val="3"/>
          <w:numId w:val="27"/>
        </w:numPr>
        <w:tabs>
          <w:tab w:val="left" w:pos="1410"/>
        </w:tabs>
        <w:spacing w:line="360" w:lineRule="auto"/>
        <w:ind w:left="260" w:firstLine="722"/>
        <w:jc w:val="both"/>
        <w:rPr>
          <w:rFonts w:ascii="Times New Roman" w:eastAsia="Times New Roman" w:hAnsi="Times New Roman"/>
          <w:sz w:val="28"/>
        </w:rPr>
      </w:pPr>
      <w:proofErr w:type="spellStart"/>
      <w:r>
        <w:rPr>
          <w:rFonts w:ascii="Times New Roman" w:eastAsia="Times New Roman" w:hAnsi="Times New Roman"/>
          <w:sz w:val="28"/>
        </w:rPr>
        <w:t>Петрухин</w:t>
      </w:r>
      <w:proofErr w:type="spellEnd"/>
      <w:r>
        <w:rPr>
          <w:rFonts w:ascii="Times New Roman" w:eastAsia="Times New Roman" w:hAnsi="Times New Roman"/>
          <w:sz w:val="28"/>
        </w:rPr>
        <w:t xml:space="preserve"> И. Л. Свобода </w:t>
      </w:r>
      <w:proofErr w:type="spellStart"/>
      <w:r>
        <w:rPr>
          <w:rFonts w:ascii="Times New Roman" w:eastAsia="Times New Roman" w:hAnsi="Times New Roman"/>
          <w:sz w:val="28"/>
        </w:rPr>
        <w:t>личности</w:t>
      </w:r>
      <w:proofErr w:type="spellEnd"/>
      <w:r>
        <w:rPr>
          <w:rFonts w:ascii="Times New Roman" w:eastAsia="Times New Roman" w:hAnsi="Times New Roman"/>
          <w:sz w:val="28"/>
        </w:rPr>
        <w:t xml:space="preserve"> и у головно </w:t>
      </w:r>
      <w:proofErr w:type="spellStart"/>
      <w:r>
        <w:rPr>
          <w:rFonts w:ascii="Times New Roman" w:eastAsia="Times New Roman" w:hAnsi="Times New Roman"/>
          <w:sz w:val="28"/>
        </w:rPr>
        <w:t>процессуальное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принуждение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Общая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концепция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Неприкосновенность</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личности</w:t>
      </w:r>
      <w:proofErr w:type="spellEnd"/>
      <w:r>
        <w:rPr>
          <w:rFonts w:ascii="Times New Roman" w:eastAsia="Times New Roman" w:hAnsi="Times New Roman"/>
          <w:sz w:val="28"/>
        </w:rPr>
        <w:t xml:space="preserve"> / И. Л. </w:t>
      </w:r>
      <w:proofErr w:type="spellStart"/>
      <w:r>
        <w:rPr>
          <w:rFonts w:ascii="Times New Roman" w:eastAsia="Times New Roman" w:hAnsi="Times New Roman"/>
          <w:sz w:val="28"/>
        </w:rPr>
        <w:t>Петрухин</w:t>
      </w:r>
      <w:proofErr w:type="spellEnd"/>
      <w:r>
        <w:rPr>
          <w:rFonts w:ascii="Times New Roman" w:eastAsia="Times New Roman" w:hAnsi="Times New Roman"/>
          <w:sz w:val="28"/>
        </w:rPr>
        <w:t>.- М.: Наука, 1985. - 239 с.</w:t>
      </w:r>
    </w:p>
    <w:p w:rsidR="006B4918" w:rsidRDefault="006B4918" w:rsidP="006B4918">
      <w:pPr>
        <w:numPr>
          <w:ilvl w:val="3"/>
          <w:numId w:val="27"/>
        </w:numPr>
        <w:tabs>
          <w:tab w:val="left" w:pos="1410"/>
        </w:tabs>
        <w:spacing w:line="360" w:lineRule="auto"/>
        <w:ind w:left="260" w:firstLine="722"/>
        <w:jc w:val="both"/>
        <w:rPr>
          <w:rFonts w:ascii="Times New Roman" w:eastAsia="Times New Roman" w:hAnsi="Times New Roman"/>
          <w:sz w:val="28"/>
        </w:rPr>
      </w:pPr>
      <w:r>
        <w:rPr>
          <w:rFonts w:ascii="Times New Roman" w:eastAsia="Times New Roman" w:hAnsi="Times New Roman"/>
          <w:sz w:val="28"/>
        </w:rPr>
        <w:t>Пожар О. Проблеми забезпечення права на особисту недоторканність в Україні та деякі шляхи їх вирішення / О. Пожар. - Юридичний вісник. - 2014. — № 4 . - С. 40-45.</w:t>
      </w:r>
    </w:p>
    <w:p w:rsidR="006B4918" w:rsidRDefault="006B4918" w:rsidP="006B4918">
      <w:pPr>
        <w:numPr>
          <w:ilvl w:val="3"/>
          <w:numId w:val="27"/>
        </w:numPr>
        <w:tabs>
          <w:tab w:val="left" w:pos="1410"/>
        </w:tabs>
        <w:spacing w:line="357" w:lineRule="auto"/>
        <w:ind w:left="260" w:firstLine="722"/>
        <w:jc w:val="both"/>
        <w:rPr>
          <w:rFonts w:ascii="Times New Roman" w:eastAsia="Times New Roman" w:hAnsi="Times New Roman"/>
          <w:sz w:val="28"/>
        </w:rPr>
      </w:pPr>
      <w:proofErr w:type="spellStart"/>
      <w:r>
        <w:rPr>
          <w:rFonts w:ascii="Times New Roman" w:eastAsia="Times New Roman" w:hAnsi="Times New Roman"/>
          <w:sz w:val="28"/>
        </w:rPr>
        <w:t>Принципы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пределы</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основания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ограничения</w:t>
      </w:r>
      <w:proofErr w:type="spellEnd"/>
      <w:r>
        <w:rPr>
          <w:rFonts w:ascii="Times New Roman" w:eastAsia="Times New Roman" w:hAnsi="Times New Roman"/>
          <w:sz w:val="28"/>
        </w:rPr>
        <w:t xml:space="preserve"> прав и свобод </w:t>
      </w:r>
      <w:proofErr w:type="spellStart"/>
      <w:r>
        <w:rPr>
          <w:rFonts w:ascii="Times New Roman" w:eastAsia="Times New Roman" w:hAnsi="Times New Roman"/>
          <w:sz w:val="28"/>
        </w:rPr>
        <w:t>человека</w:t>
      </w:r>
      <w:proofErr w:type="spellEnd"/>
      <w:r>
        <w:rPr>
          <w:rFonts w:ascii="Times New Roman" w:eastAsia="Times New Roman" w:hAnsi="Times New Roman"/>
          <w:sz w:val="28"/>
        </w:rPr>
        <w:t xml:space="preserve"> по </w:t>
      </w:r>
      <w:proofErr w:type="spellStart"/>
      <w:r>
        <w:rPr>
          <w:rFonts w:ascii="Times New Roman" w:eastAsia="Times New Roman" w:hAnsi="Times New Roman"/>
          <w:sz w:val="28"/>
        </w:rPr>
        <w:t>российскому</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законодательству</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международному</w:t>
      </w:r>
      <w:proofErr w:type="spellEnd"/>
      <w:r>
        <w:rPr>
          <w:rFonts w:ascii="Times New Roman" w:eastAsia="Times New Roman" w:hAnsi="Times New Roman"/>
          <w:sz w:val="28"/>
        </w:rPr>
        <w:t xml:space="preserve"> праву // </w:t>
      </w:r>
      <w:proofErr w:type="spellStart"/>
      <w:r>
        <w:rPr>
          <w:rFonts w:ascii="Times New Roman" w:eastAsia="Times New Roman" w:hAnsi="Times New Roman"/>
          <w:sz w:val="28"/>
        </w:rPr>
        <w:t>Государство</w:t>
      </w:r>
      <w:proofErr w:type="spellEnd"/>
      <w:r>
        <w:rPr>
          <w:rFonts w:ascii="Times New Roman" w:eastAsia="Times New Roman" w:hAnsi="Times New Roman"/>
          <w:sz w:val="28"/>
        </w:rPr>
        <w:t xml:space="preserve"> и право, 1998. - № 7. – С. 20-42.</w:t>
      </w:r>
    </w:p>
    <w:p w:rsidR="006B4918" w:rsidRDefault="006B4918" w:rsidP="006B4918">
      <w:pPr>
        <w:spacing w:line="2" w:lineRule="exact"/>
        <w:rPr>
          <w:rFonts w:ascii="Times New Roman" w:eastAsia="Times New Roman" w:hAnsi="Times New Roman"/>
          <w:sz w:val="28"/>
        </w:rPr>
      </w:pPr>
    </w:p>
    <w:p w:rsidR="006B4918" w:rsidRDefault="006B4918" w:rsidP="006B4918">
      <w:pPr>
        <w:numPr>
          <w:ilvl w:val="3"/>
          <w:numId w:val="27"/>
        </w:numPr>
        <w:tabs>
          <w:tab w:val="left" w:pos="1420"/>
        </w:tabs>
        <w:spacing w:line="0" w:lineRule="atLeast"/>
        <w:ind w:left="1420" w:hanging="438"/>
        <w:rPr>
          <w:rFonts w:ascii="Times New Roman" w:eastAsia="Times New Roman" w:hAnsi="Times New Roman"/>
          <w:sz w:val="27"/>
        </w:rPr>
      </w:pPr>
      <w:proofErr w:type="spellStart"/>
      <w:r>
        <w:rPr>
          <w:rFonts w:ascii="Times New Roman" w:eastAsia="Times New Roman" w:hAnsi="Times New Roman"/>
          <w:sz w:val="27"/>
        </w:rPr>
        <w:t>Путеводитель</w:t>
      </w:r>
      <w:proofErr w:type="spellEnd"/>
      <w:r>
        <w:rPr>
          <w:rFonts w:ascii="Times New Roman" w:eastAsia="Times New Roman" w:hAnsi="Times New Roman"/>
          <w:sz w:val="27"/>
        </w:rPr>
        <w:t xml:space="preserve"> по </w:t>
      </w:r>
      <w:proofErr w:type="spellStart"/>
      <w:r>
        <w:rPr>
          <w:rFonts w:ascii="Times New Roman" w:eastAsia="Times New Roman" w:hAnsi="Times New Roman"/>
          <w:sz w:val="27"/>
        </w:rPr>
        <w:t>Европейской</w:t>
      </w:r>
      <w:proofErr w:type="spellEnd"/>
      <w:r>
        <w:rPr>
          <w:rFonts w:ascii="Times New Roman" w:eastAsia="Times New Roman" w:hAnsi="Times New Roman"/>
          <w:sz w:val="27"/>
        </w:rPr>
        <w:t xml:space="preserve"> </w:t>
      </w:r>
      <w:proofErr w:type="spellStart"/>
      <w:r>
        <w:rPr>
          <w:rFonts w:ascii="Times New Roman" w:eastAsia="Times New Roman" w:hAnsi="Times New Roman"/>
          <w:sz w:val="27"/>
        </w:rPr>
        <w:t>Конвенции</w:t>
      </w:r>
      <w:proofErr w:type="spellEnd"/>
      <w:r>
        <w:rPr>
          <w:rFonts w:ascii="Times New Roman" w:eastAsia="Times New Roman" w:hAnsi="Times New Roman"/>
          <w:sz w:val="27"/>
        </w:rPr>
        <w:t xml:space="preserve"> о </w:t>
      </w:r>
      <w:proofErr w:type="spellStart"/>
      <w:r>
        <w:rPr>
          <w:rFonts w:ascii="Times New Roman" w:eastAsia="Times New Roman" w:hAnsi="Times New Roman"/>
          <w:sz w:val="27"/>
        </w:rPr>
        <w:t>Защите</w:t>
      </w:r>
      <w:proofErr w:type="spellEnd"/>
      <w:r>
        <w:rPr>
          <w:rFonts w:ascii="Times New Roman" w:eastAsia="Times New Roman" w:hAnsi="Times New Roman"/>
          <w:sz w:val="27"/>
        </w:rPr>
        <w:t xml:space="preserve"> Прав </w:t>
      </w:r>
      <w:proofErr w:type="spellStart"/>
      <w:r>
        <w:rPr>
          <w:rFonts w:ascii="Times New Roman" w:eastAsia="Times New Roman" w:hAnsi="Times New Roman"/>
          <w:sz w:val="27"/>
        </w:rPr>
        <w:t>Человека</w:t>
      </w:r>
      <w:proofErr w:type="spellEnd"/>
      <w:r>
        <w:rPr>
          <w:rFonts w:ascii="Times New Roman" w:eastAsia="Times New Roman" w:hAnsi="Times New Roman"/>
          <w:sz w:val="27"/>
        </w:rPr>
        <w:t xml:space="preserve"> /</w:t>
      </w:r>
    </w:p>
    <w:p w:rsidR="006B4918" w:rsidRDefault="006B4918" w:rsidP="006B4918">
      <w:pPr>
        <w:spacing w:line="174" w:lineRule="exact"/>
        <w:rPr>
          <w:rFonts w:ascii="Times New Roman" w:eastAsia="Times New Roman" w:hAnsi="Times New Roman"/>
          <w:sz w:val="27"/>
        </w:rPr>
      </w:pPr>
    </w:p>
    <w:p w:rsidR="006B4918" w:rsidRDefault="006B4918" w:rsidP="006B4918">
      <w:pPr>
        <w:numPr>
          <w:ilvl w:val="2"/>
          <w:numId w:val="27"/>
        </w:numPr>
        <w:tabs>
          <w:tab w:val="left" w:pos="600"/>
        </w:tabs>
        <w:spacing w:line="0" w:lineRule="atLeast"/>
        <w:ind w:left="600" w:hanging="338"/>
        <w:rPr>
          <w:rFonts w:ascii="Times New Roman" w:eastAsia="Times New Roman" w:hAnsi="Times New Roman"/>
          <w:sz w:val="28"/>
        </w:rPr>
      </w:pPr>
      <w:proofErr w:type="spellStart"/>
      <w:r>
        <w:rPr>
          <w:rFonts w:ascii="Times New Roman" w:eastAsia="Times New Roman" w:hAnsi="Times New Roman"/>
          <w:sz w:val="28"/>
        </w:rPr>
        <w:t>Гомиен</w:t>
      </w:r>
      <w:proofErr w:type="spellEnd"/>
      <w:r>
        <w:rPr>
          <w:rFonts w:ascii="Times New Roman" w:eastAsia="Times New Roman" w:hAnsi="Times New Roman"/>
          <w:sz w:val="28"/>
        </w:rPr>
        <w:t xml:space="preserve">. – Страсбург : </w:t>
      </w:r>
      <w:proofErr w:type="spellStart"/>
      <w:r>
        <w:rPr>
          <w:rFonts w:ascii="Times New Roman" w:eastAsia="Times New Roman" w:hAnsi="Times New Roman"/>
          <w:sz w:val="28"/>
        </w:rPr>
        <w:t>Изд</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Совета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Европы</w:t>
      </w:r>
      <w:proofErr w:type="spellEnd"/>
      <w:r>
        <w:rPr>
          <w:rFonts w:ascii="Times New Roman" w:eastAsia="Times New Roman" w:hAnsi="Times New Roman"/>
          <w:sz w:val="28"/>
        </w:rPr>
        <w:t>, 1994. – 136 c.</w:t>
      </w:r>
    </w:p>
    <w:p w:rsidR="006B4918" w:rsidRDefault="006B4918" w:rsidP="006B4918">
      <w:pPr>
        <w:spacing w:line="160" w:lineRule="exact"/>
        <w:rPr>
          <w:rFonts w:ascii="Times New Roman" w:eastAsia="Times New Roman" w:hAnsi="Times New Roman"/>
          <w:sz w:val="28"/>
        </w:rPr>
      </w:pPr>
    </w:p>
    <w:p w:rsidR="006B4918" w:rsidRDefault="006B4918" w:rsidP="006B4918">
      <w:pPr>
        <w:numPr>
          <w:ilvl w:val="3"/>
          <w:numId w:val="28"/>
        </w:numPr>
        <w:tabs>
          <w:tab w:val="left" w:pos="1410"/>
        </w:tabs>
        <w:spacing w:line="357" w:lineRule="auto"/>
        <w:ind w:left="260" w:firstLine="722"/>
        <w:jc w:val="both"/>
        <w:rPr>
          <w:rFonts w:ascii="Times New Roman" w:eastAsia="Times New Roman" w:hAnsi="Times New Roman"/>
          <w:sz w:val="28"/>
        </w:rPr>
      </w:pPr>
      <w:r>
        <w:rPr>
          <w:rFonts w:ascii="Times New Roman" w:eastAsia="Times New Roman" w:hAnsi="Times New Roman"/>
          <w:sz w:val="28"/>
        </w:rPr>
        <w:t xml:space="preserve">Рішення Європейського суду з прав </w:t>
      </w:r>
      <w:proofErr w:type="spellStart"/>
      <w:r>
        <w:rPr>
          <w:rFonts w:ascii="Times New Roman" w:eastAsia="Times New Roman" w:hAnsi="Times New Roman"/>
          <w:sz w:val="28"/>
        </w:rPr>
        <w:t>людиниу</w:t>
      </w:r>
      <w:proofErr w:type="spellEnd"/>
      <w:r>
        <w:rPr>
          <w:rFonts w:ascii="Times New Roman" w:eastAsia="Times New Roman" w:hAnsi="Times New Roman"/>
          <w:sz w:val="28"/>
        </w:rPr>
        <w:t xml:space="preserve"> справі «Де </w:t>
      </w:r>
      <w:proofErr w:type="spellStart"/>
      <w:r>
        <w:rPr>
          <w:rFonts w:ascii="Times New Roman" w:eastAsia="Times New Roman" w:hAnsi="Times New Roman"/>
          <w:sz w:val="28"/>
        </w:rPr>
        <w:t>Вильде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Оомс</w:t>
      </w:r>
      <w:proofErr w:type="spellEnd"/>
      <w:r>
        <w:rPr>
          <w:rFonts w:ascii="Times New Roman" w:eastAsia="Times New Roman" w:hAnsi="Times New Roman"/>
          <w:sz w:val="28"/>
        </w:rPr>
        <w:t xml:space="preserve"> і </w:t>
      </w:r>
      <w:proofErr w:type="spellStart"/>
      <w:r>
        <w:rPr>
          <w:rFonts w:ascii="Times New Roman" w:eastAsia="Times New Roman" w:hAnsi="Times New Roman"/>
          <w:sz w:val="28"/>
        </w:rPr>
        <w:t>Версип</w:t>
      </w:r>
      <w:proofErr w:type="spellEnd"/>
      <w:r>
        <w:rPr>
          <w:rFonts w:ascii="Times New Roman" w:eastAsia="Times New Roman" w:hAnsi="Times New Roman"/>
          <w:sz w:val="28"/>
        </w:rPr>
        <w:t xml:space="preserve"> проти Бельгії» від 18.06.1971 р. // [Електронний ресурс]. -</w:t>
      </w:r>
    </w:p>
    <w:p w:rsidR="006B4918" w:rsidRDefault="006B4918" w:rsidP="006B4918">
      <w:pPr>
        <w:spacing w:line="1" w:lineRule="exact"/>
        <w:rPr>
          <w:rFonts w:ascii="Times New Roman" w:eastAsia="Times New Roman" w:hAnsi="Times New Roman"/>
          <w:sz w:val="28"/>
        </w:rPr>
      </w:pPr>
    </w:p>
    <w:p w:rsidR="006B4918" w:rsidRDefault="006B4918" w:rsidP="006B4918">
      <w:pPr>
        <w:spacing w:line="0" w:lineRule="atLeast"/>
        <w:ind w:left="260"/>
        <w:rPr>
          <w:rFonts w:ascii="Times New Roman" w:eastAsia="Times New Roman" w:hAnsi="Times New Roman"/>
          <w:sz w:val="28"/>
        </w:rPr>
      </w:pPr>
      <w:r>
        <w:rPr>
          <w:rFonts w:ascii="Times New Roman" w:eastAsia="Times New Roman" w:hAnsi="Times New Roman"/>
          <w:sz w:val="28"/>
        </w:rPr>
        <w:t xml:space="preserve">Режим доступу: </w:t>
      </w:r>
      <w:hyperlink r:id="rId17" w:history="1">
        <w:r>
          <w:rPr>
            <w:rStyle w:val="a3"/>
            <w:rFonts w:ascii="Times New Roman" w:eastAsia="Times New Roman" w:hAnsi="Times New Roman"/>
            <w:color w:val="auto"/>
            <w:sz w:val="28"/>
          </w:rPr>
          <w:t>http://zakon2.rada.gov.ua/laws/show/980_161</w:t>
        </w:r>
      </w:hyperlink>
      <w:r>
        <w:rPr>
          <w:rFonts w:ascii="Times New Roman" w:eastAsia="Times New Roman" w:hAnsi="Times New Roman"/>
          <w:sz w:val="28"/>
        </w:rPr>
        <w:t>. - Назва з екрану.</w:t>
      </w:r>
    </w:p>
    <w:p w:rsidR="006B4918" w:rsidRDefault="006B4918" w:rsidP="006B4918">
      <w:pPr>
        <w:spacing w:line="162" w:lineRule="exact"/>
        <w:rPr>
          <w:rFonts w:ascii="Times New Roman" w:eastAsia="Times New Roman" w:hAnsi="Times New Roman"/>
          <w:sz w:val="28"/>
        </w:rPr>
      </w:pPr>
    </w:p>
    <w:p w:rsidR="006B4918" w:rsidRDefault="006B4918" w:rsidP="006B4918">
      <w:pPr>
        <w:numPr>
          <w:ilvl w:val="3"/>
          <w:numId w:val="28"/>
        </w:numPr>
        <w:tabs>
          <w:tab w:val="left" w:pos="1410"/>
        </w:tabs>
        <w:spacing w:line="376" w:lineRule="auto"/>
        <w:ind w:left="260" w:firstLine="722"/>
        <w:jc w:val="both"/>
        <w:rPr>
          <w:rFonts w:ascii="Times New Roman" w:eastAsia="Times New Roman" w:hAnsi="Times New Roman"/>
          <w:sz w:val="28"/>
        </w:rPr>
      </w:pPr>
      <w:r>
        <w:rPr>
          <w:rFonts w:ascii="Times New Roman" w:eastAsia="Times New Roman" w:hAnsi="Times New Roman"/>
          <w:sz w:val="28"/>
        </w:rPr>
        <w:t>Рішення у справі «Харченко проти України» (</w:t>
      </w:r>
      <w:proofErr w:type="spellStart"/>
      <w:r>
        <w:rPr>
          <w:rFonts w:ascii="Times New Roman" w:eastAsia="Times New Roman" w:hAnsi="Times New Roman"/>
          <w:sz w:val="28"/>
        </w:rPr>
        <w:t>Kharchenkov</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Ukraine</w:t>
      </w:r>
      <w:proofErr w:type="spellEnd"/>
      <w:r>
        <w:rPr>
          <w:rFonts w:ascii="Times New Roman" w:eastAsia="Times New Roman" w:hAnsi="Times New Roman"/>
          <w:sz w:val="28"/>
        </w:rPr>
        <w:t xml:space="preserve">) від 10 лютого 2011 року (заява № 40107/02): [Електронний ресурс]. – Режим доступу: </w:t>
      </w:r>
      <w:hyperlink r:id="rId18" w:history="1">
        <w:r>
          <w:rPr>
            <w:rStyle w:val="a3"/>
            <w:rFonts w:ascii="Times New Roman" w:eastAsia="Times New Roman" w:hAnsi="Times New Roman"/>
            <w:color w:val="auto"/>
            <w:sz w:val="28"/>
          </w:rPr>
          <w:t>http://zakon4.rada.gov.ua/laws/show/974_979</w:t>
        </w:r>
      </w:hyperlink>
      <w:r>
        <w:rPr>
          <w:rFonts w:ascii="Times New Roman" w:eastAsia="Times New Roman" w:hAnsi="Times New Roman"/>
          <w:sz w:val="28"/>
        </w:rPr>
        <w:t>. - Назва з екрану.</w:t>
      </w:r>
    </w:p>
    <w:p w:rsidR="006B4918" w:rsidRDefault="006B4918" w:rsidP="006B4918">
      <w:pPr>
        <w:spacing w:line="376" w:lineRule="auto"/>
        <w:rPr>
          <w:rFonts w:ascii="Times New Roman" w:eastAsia="Times New Roman" w:hAnsi="Times New Roman"/>
          <w:sz w:val="28"/>
        </w:rPr>
        <w:sectPr w:rsidR="006B4918">
          <w:pgSz w:w="11900" w:h="16838"/>
          <w:pgMar w:top="702" w:right="846" w:bottom="500" w:left="1440" w:header="0" w:footer="0" w:gutter="0"/>
          <w:cols w:space="720"/>
        </w:sectPr>
      </w:pPr>
    </w:p>
    <w:p w:rsidR="006B4918" w:rsidRDefault="006B4918" w:rsidP="006B4918">
      <w:pPr>
        <w:spacing w:line="0" w:lineRule="atLeast"/>
        <w:ind w:left="9400"/>
        <w:rPr>
          <w:sz w:val="21"/>
        </w:rPr>
      </w:pPr>
      <w:bookmarkStart w:id="18" w:name="page96"/>
      <w:bookmarkEnd w:id="18"/>
      <w:r>
        <w:rPr>
          <w:sz w:val="21"/>
        </w:rPr>
        <w:lastRenderedPageBreak/>
        <w:t>96</w:t>
      </w:r>
    </w:p>
    <w:p w:rsidR="006B4918" w:rsidRDefault="006B4918" w:rsidP="006B4918">
      <w:pPr>
        <w:spacing w:line="200" w:lineRule="exact"/>
        <w:rPr>
          <w:rFonts w:ascii="Times New Roman" w:eastAsia="Times New Roman" w:hAnsi="Times New Roman"/>
        </w:rPr>
      </w:pPr>
    </w:p>
    <w:p w:rsidR="006B4918" w:rsidRDefault="006B4918" w:rsidP="006B4918">
      <w:pPr>
        <w:spacing w:line="200" w:lineRule="exact"/>
        <w:rPr>
          <w:rFonts w:ascii="Times New Roman" w:eastAsia="Times New Roman" w:hAnsi="Times New Roman"/>
        </w:rPr>
      </w:pPr>
    </w:p>
    <w:p w:rsidR="006B4918" w:rsidRDefault="006B4918" w:rsidP="006B4918">
      <w:pPr>
        <w:spacing w:line="338" w:lineRule="exact"/>
        <w:rPr>
          <w:rFonts w:ascii="Times New Roman" w:eastAsia="Times New Roman" w:hAnsi="Times New Roman"/>
        </w:rPr>
      </w:pPr>
    </w:p>
    <w:p w:rsidR="006B4918" w:rsidRDefault="006B4918" w:rsidP="006B4918">
      <w:pPr>
        <w:numPr>
          <w:ilvl w:val="1"/>
          <w:numId w:val="29"/>
        </w:numPr>
        <w:tabs>
          <w:tab w:val="left" w:pos="1410"/>
        </w:tabs>
        <w:spacing w:line="360" w:lineRule="auto"/>
        <w:ind w:left="260" w:firstLine="722"/>
        <w:jc w:val="both"/>
        <w:rPr>
          <w:rFonts w:ascii="Times New Roman" w:eastAsia="Times New Roman" w:hAnsi="Times New Roman"/>
          <w:sz w:val="28"/>
        </w:rPr>
      </w:pPr>
      <w:proofErr w:type="spellStart"/>
      <w:r>
        <w:rPr>
          <w:rFonts w:ascii="Times New Roman" w:eastAsia="Times New Roman" w:hAnsi="Times New Roman"/>
          <w:sz w:val="28"/>
        </w:rPr>
        <w:t>Синюкова</w:t>
      </w:r>
      <w:proofErr w:type="spellEnd"/>
      <w:r>
        <w:rPr>
          <w:rFonts w:ascii="Times New Roman" w:eastAsia="Times New Roman" w:hAnsi="Times New Roman"/>
          <w:sz w:val="28"/>
        </w:rPr>
        <w:t xml:space="preserve"> Т. В. </w:t>
      </w:r>
      <w:proofErr w:type="spellStart"/>
      <w:r>
        <w:rPr>
          <w:rFonts w:ascii="Times New Roman" w:eastAsia="Times New Roman" w:hAnsi="Times New Roman"/>
          <w:sz w:val="28"/>
        </w:rPr>
        <w:t>Юридические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гарантии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реализации</w:t>
      </w:r>
      <w:proofErr w:type="spellEnd"/>
      <w:r>
        <w:rPr>
          <w:rFonts w:ascii="Times New Roman" w:eastAsia="Times New Roman" w:hAnsi="Times New Roman"/>
          <w:sz w:val="28"/>
        </w:rPr>
        <w:t xml:space="preserve"> прав и </w:t>
      </w:r>
      <w:proofErr w:type="spellStart"/>
      <w:r>
        <w:rPr>
          <w:rFonts w:ascii="Times New Roman" w:eastAsia="Times New Roman" w:hAnsi="Times New Roman"/>
          <w:sz w:val="28"/>
        </w:rPr>
        <w:t>обязанностей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советских</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граждан</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автореф</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дис</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канд</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юрид</w:t>
      </w:r>
      <w:proofErr w:type="spellEnd"/>
      <w:r>
        <w:rPr>
          <w:rFonts w:ascii="Times New Roman" w:eastAsia="Times New Roman" w:hAnsi="Times New Roman"/>
          <w:sz w:val="28"/>
        </w:rPr>
        <w:t xml:space="preserve">. наук. /Т. В. </w:t>
      </w:r>
      <w:proofErr w:type="spellStart"/>
      <w:r>
        <w:rPr>
          <w:rFonts w:ascii="Times New Roman" w:eastAsia="Times New Roman" w:hAnsi="Times New Roman"/>
          <w:sz w:val="28"/>
        </w:rPr>
        <w:t>Синюкова</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Свердловск</w:t>
      </w:r>
      <w:proofErr w:type="spellEnd"/>
      <w:r>
        <w:rPr>
          <w:rFonts w:ascii="Times New Roman" w:eastAsia="Times New Roman" w:hAnsi="Times New Roman"/>
          <w:sz w:val="28"/>
        </w:rPr>
        <w:t>, 1986. – 22 с.</w:t>
      </w:r>
    </w:p>
    <w:p w:rsidR="006B4918" w:rsidRDefault="006B4918" w:rsidP="006B4918">
      <w:pPr>
        <w:numPr>
          <w:ilvl w:val="1"/>
          <w:numId w:val="29"/>
        </w:numPr>
        <w:tabs>
          <w:tab w:val="left" w:pos="1410"/>
        </w:tabs>
        <w:spacing w:line="360" w:lineRule="auto"/>
        <w:ind w:left="260" w:firstLine="721"/>
        <w:rPr>
          <w:rFonts w:ascii="Times New Roman" w:eastAsia="Times New Roman" w:hAnsi="Times New Roman"/>
          <w:sz w:val="28"/>
        </w:rPr>
      </w:pPr>
      <w:proofErr w:type="spellStart"/>
      <w:r>
        <w:rPr>
          <w:rFonts w:ascii="Times New Roman" w:eastAsia="Times New Roman" w:hAnsi="Times New Roman"/>
          <w:sz w:val="28"/>
        </w:rPr>
        <w:t>Стремоухов</w:t>
      </w:r>
      <w:proofErr w:type="spellEnd"/>
      <w:r>
        <w:rPr>
          <w:rFonts w:ascii="Times New Roman" w:eastAsia="Times New Roman" w:hAnsi="Times New Roman"/>
          <w:sz w:val="28"/>
        </w:rPr>
        <w:t xml:space="preserve"> А. В. Права </w:t>
      </w:r>
      <w:proofErr w:type="spellStart"/>
      <w:r>
        <w:rPr>
          <w:rFonts w:ascii="Times New Roman" w:eastAsia="Times New Roman" w:hAnsi="Times New Roman"/>
          <w:sz w:val="28"/>
        </w:rPr>
        <w:t>человека</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учебник</w:t>
      </w:r>
      <w:proofErr w:type="spellEnd"/>
      <w:r>
        <w:rPr>
          <w:rFonts w:ascii="Times New Roman" w:eastAsia="Times New Roman" w:hAnsi="Times New Roman"/>
          <w:sz w:val="28"/>
        </w:rPr>
        <w:t xml:space="preserve"> / А. В. </w:t>
      </w:r>
      <w:proofErr w:type="spellStart"/>
      <w:r>
        <w:rPr>
          <w:rFonts w:ascii="Times New Roman" w:eastAsia="Times New Roman" w:hAnsi="Times New Roman"/>
          <w:sz w:val="28"/>
        </w:rPr>
        <w:t>Стремоухов</w:t>
      </w:r>
      <w:proofErr w:type="spellEnd"/>
      <w:r>
        <w:rPr>
          <w:rFonts w:ascii="Times New Roman" w:eastAsia="Times New Roman" w:hAnsi="Times New Roman"/>
          <w:sz w:val="28"/>
        </w:rPr>
        <w:t xml:space="preserve">. - СПб. : ЛГУ </w:t>
      </w:r>
      <w:proofErr w:type="spellStart"/>
      <w:r>
        <w:rPr>
          <w:rFonts w:ascii="Times New Roman" w:eastAsia="Times New Roman" w:hAnsi="Times New Roman"/>
          <w:sz w:val="28"/>
        </w:rPr>
        <w:t>им</w:t>
      </w:r>
      <w:proofErr w:type="spellEnd"/>
      <w:r>
        <w:rPr>
          <w:rFonts w:ascii="Times New Roman" w:eastAsia="Times New Roman" w:hAnsi="Times New Roman"/>
          <w:sz w:val="28"/>
        </w:rPr>
        <w:t xml:space="preserve">. А. С. </w:t>
      </w:r>
      <w:proofErr w:type="spellStart"/>
      <w:r>
        <w:rPr>
          <w:rFonts w:ascii="Times New Roman" w:eastAsia="Times New Roman" w:hAnsi="Times New Roman"/>
          <w:sz w:val="28"/>
        </w:rPr>
        <w:t>Пушкина</w:t>
      </w:r>
      <w:proofErr w:type="spellEnd"/>
      <w:r>
        <w:rPr>
          <w:rFonts w:ascii="Times New Roman" w:eastAsia="Times New Roman" w:hAnsi="Times New Roman"/>
          <w:sz w:val="28"/>
        </w:rPr>
        <w:t>, 2009. – 450 с.</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1"/>
          <w:numId w:val="29"/>
        </w:numPr>
        <w:tabs>
          <w:tab w:val="left" w:pos="1410"/>
        </w:tabs>
        <w:spacing w:line="357" w:lineRule="auto"/>
        <w:ind w:left="260" w:firstLine="721"/>
        <w:rPr>
          <w:rFonts w:ascii="Times New Roman" w:eastAsia="Times New Roman" w:hAnsi="Times New Roman"/>
          <w:sz w:val="28"/>
        </w:rPr>
      </w:pPr>
      <w:proofErr w:type="spellStart"/>
      <w:r>
        <w:rPr>
          <w:rFonts w:ascii="Times New Roman" w:eastAsia="Times New Roman" w:hAnsi="Times New Roman"/>
          <w:sz w:val="28"/>
        </w:rPr>
        <w:t>Стремоухов</w:t>
      </w:r>
      <w:proofErr w:type="spellEnd"/>
      <w:r>
        <w:rPr>
          <w:rFonts w:ascii="Times New Roman" w:eastAsia="Times New Roman" w:hAnsi="Times New Roman"/>
          <w:sz w:val="28"/>
        </w:rPr>
        <w:t xml:space="preserve"> А. В. </w:t>
      </w:r>
      <w:proofErr w:type="spellStart"/>
      <w:r>
        <w:rPr>
          <w:rFonts w:ascii="Times New Roman" w:eastAsia="Times New Roman" w:hAnsi="Times New Roman"/>
          <w:sz w:val="28"/>
        </w:rPr>
        <w:t>Правовая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защита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человека</w:t>
      </w:r>
      <w:proofErr w:type="spellEnd"/>
      <w:r>
        <w:rPr>
          <w:rFonts w:ascii="Times New Roman" w:eastAsia="Times New Roman" w:hAnsi="Times New Roman"/>
          <w:sz w:val="28"/>
        </w:rPr>
        <w:t xml:space="preserve"> / А. В. </w:t>
      </w:r>
      <w:proofErr w:type="spellStart"/>
      <w:r>
        <w:rPr>
          <w:rFonts w:ascii="Times New Roman" w:eastAsia="Times New Roman" w:hAnsi="Times New Roman"/>
          <w:sz w:val="28"/>
        </w:rPr>
        <w:t>Стремоухов</w:t>
      </w:r>
      <w:proofErr w:type="spellEnd"/>
      <w:r>
        <w:rPr>
          <w:rFonts w:ascii="Times New Roman" w:eastAsia="Times New Roman" w:hAnsi="Times New Roman"/>
          <w:sz w:val="28"/>
        </w:rPr>
        <w:t xml:space="preserve">. – СПб. : </w:t>
      </w:r>
      <w:proofErr w:type="spellStart"/>
      <w:r>
        <w:rPr>
          <w:rFonts w:ascii="Times New Roman" w:eastAsia="Times New Roman" w:hAnsi="Times New Roman"/>
          <w:sz w:val="28"/>
        </w:rPr>
        <w:t>СПбГУП</w:t>
      </w:r>
      <w:proofErr w:type="spellEnd"/>
      <w:r>
        <w:rPr>
          <w:rFonts w:ascii="Times New Roman" w:eastAsia="Times New Roman" w:hAnsi="Times New Roman"/>
          <w:sz w:val="28"/>
        </w:rPr>
        <w:t>, 2007. – 540 с.</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1"/>
          <w:numId w:val="29"/>
        </w:numPr>
        <w:tabs>
          <w:tab w:val="left" w:pos="1410"/>
        </w:tabs>
        <w:spacing w:line="360" w:lineRule="auto"/>
        <w:ind w:left="260" w:firstLine="720"/>
        <w:jc w:val="both"/>
        <w:rPr>
          <w:rFonts w:ascii="Times New Roman" w:eastAsia="Times New Roman" w:hAnsi="Times New Roman"/>
          <w:sz w:val="28"/>
        </w:rPr>
      </w:pPr>
      <w:proofErr w:type="spellStart"/>
      <w:r>
        <w:rPr>
          <w:rFonts w:ascii="Times New Roman" w:eastAsia="Times New Roman" w:hAnsi="Times New Roman"/>
          <w:sz w:val="28"/>
        </w:rPr>
        <w:t>Терехов</w:t>
      </w:r>
      <w:proofErr w:type="spellEnd"/>
      <w:r>
        <w:rPr>
          <w:rFonts w:ascii="Times New Roman" w:eastAsia="Times New Roman" w:hAnsi="Times New Roman"/>
          <w:sz w:val="28"/>
        </w:rPr>
        <w:t xml:space="preserve"> К. И. </w:t>
      </w:r>
      <w:proofErr w:type="spellStart"/>
      <w:r>
        <w:rPr>
          <w:rFonts w:ascii="Times New Roman" w:eastAsia="Times New Roman" w:hAnsi="Times New Roman"/>
          <w:sz w:val="28"/>
        </w:rPr>
        <w:t>Процессуальные</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особенности</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рассмотрения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дел</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Европейском</w:t>
      </w:r>
      <w:proofErr w:type="spellEnd"/>
      <w:r>
        <w:rPr>
          <w:rFonts w:ascii="Times New Roman" w:eastAsia="Times New Roman" w:hAnsi="Times New Roman"/>
          <w:sz w:val="28"/>
        </w:rPr>
        <w:t xml:space="preserve"> суде по правам </w:t>
      </w:r>
      <w:proofErr w:type="spellStart"/>
      <w:r>
        <w:rPr>
          <w:rFonts w:ascii="Times New Roman" w:eastAsia="Times New Roman" w:hAnsi="Times New Roman"/>
          <w:sz w:val="28"/>
        </w:rPr>
        <w:t>человека</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дис</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канд</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юрид</w:t>
      </w:r>
      <w:proofErr w:type="spellEnd"/>
      <w:r>
        <w:rPr>
          <w:rFonts w:ascii="Times New Roman" w:eastAsia="Times New Roman" w:hAnsi="Times New Roman"/>
          <w:sz w:val="28"/>
        </w:rPr>
        <w:t xml:space="preserve">. наук / К. И. </w:t>
      </w:r>
      <w:proofErr w:type="spellStart"/>
      <w:r>
        <w:rPr>
          <w:rFonts w:ascii="Times New Roman" w:eastAsia="Times New Roman" w:hAnsi="Times New Roman"/>
          <w:sz w:val="28"/>
        </w:rPr>
        <w:t>Терехов</w:t>
      </w:r>
      <w:proofErr w:type="spellEnd"/>
      <w:r>
        <w:rPr>
          <w:rFonts w:ascii="Times New Roman" w:eastAsia="Times New Roman" w:hAnsi="Times New Roman"/>
          <w:sz w:val="28"/>
        </w:rPr>
        <w:t>. – М., 2011. – 204 с.</w:t>
      </w:r>
    </w:p>
    <w:p w:rsidR="006B4918" w:rsidRDefault="006B4918" w:rsidP="006B4918">
      <w:pPr>
        <w:numPr>
          <w:ilvl w:val="1"/>
          <w:numId w:val="29"/>
        </w:numPr>
        <w:tabs>
          <w:tab w:val="left" w:pos="1410"/>
        </w:tabs>
        <w:spacing w:line="357" w:lineRule="auto"/>
        <w:ind w:left="260" w:firstLine="720"/>
        <w:jc w:val="both"/>
        <w:rPr>
          <w:rFonts w:ascii="Times New Roman" w:eastAsia="Times New Roman" w:hAnsi="Times New Roman"/>
          <w:sz w:val="28"/>
        </w:rPr>
      </w:pPr>
      <w:proofErr w:type="spellStart"/>
      <w:r>
        <w:rPr>
          <w:rFonts w:ascii="Times New Roman" w:eastAsia="Times New Roman" w:hAnsi="Times New Roman"/>
          <w:sz w:val="28"/>
        </w:rPr>
        <w:t>Тертишник</w:t>
      </w:r>
      <w:proofErr w:type="spellEnd"/>
      <w:r>
        <w:rPr>
          <w:rFonts w:ascii="Times New Roman" w:eastAsia="Times New Roman" w:hAnsi="Times New Roman"/>
          <w:sz w:val="28"/>
        </w:rPr>
        <w:t xml:space="preserve"> В. М. Гарантії істини та захисту прав і свобод людини в кримінальному процесі : монографія / В. М. </w:t>
      </w:r>
      <w:proofErr w:type="spellStart"/>
      <w:r>
        <w:rPr>
          <w:rFonts w:ascii="Times New Roman" w:eastAsia="Times New Roman" w:hAnsi="Times New Roman"/>
          <w:sz w:val="28"/>
        </w:rPr>
        <w:t>Тертишник</w:t>
      </w:r>
      <w:proofErr w:type="spellEnd"/>
      <w:r>
        <w:rPr>
          <w:rFonts w:ascii="Times New Roman" w:eastAsia="Times New Roman" w:hAnsi="Times New Roman"/>
          <w:sz w:val="28"/>
        </w:rPr>
        <w:t xml:space="preserve">. - Д. : </w:t>
      </w:r>
      <w:proofErr w:type="spellStart"/>
      <w:r>
        <w:rPr>
          <w:rFonts w:ascii="Times New Roman" w:eastAsia="Times New Roman" w:hAnsi="Times New Roman"/>
          <w:sz w:val="28"/>
        </w:rPr>
        <w:t>Юрид</w:t>
      </w:r>
      <w:proofErr w:type="spellEnd"/>
      <w:r>
        <w:rPr>
          <w:rFonts w:ascii="Times New Roman" w:eastAsia="Times New Roman" w:hAnsi="Times New Roman"/>
          <w:sz w:val="28"/>
        </w:rPr>
        <w:t>. акад. МВС України, Арт-Прес, 2002. – 432 с.</w:t>
      </w:r>
    </w:p>
    <w:p w:rsidR="006B4918" w:rsidRDefault="006B4918" w:rsidP="006B4918">
      <w:pPr>
        <w:spacing w:line="2" w:lineRule="exact"/>
        <w:rPr>
          <w:rFonts w:ascii="Times New Roman" w:eastAsia="Times New Roman" w:hAnsi="Times New Roman"/>
          <w:sz w:val="28"/>
        </w:rPr>
      </w:pPr>
    </w:p>
    <w:p w:rsidR="006B4918" w:rsidRDefault="006B4918" w:rsidP="006B4918">
      <w:pPr>
        <w:numPr>
          <w:ilvl w:val="1"/>
          <w:numId w:val="29"/>
        </w:numPr>
        <w:tabs>
          <w:tab w:val="left" w:pos="1410"/>
        </w:tabs>
        <w:spacing w:line="360" w:lineRule="auto"/>
        <w:ind w:left="260" w:firstLine="721"/>
        <w:jc w:val="both"/>
        <w:rPr>
          <w:rFonts w:ascii="Times New Roman" w:eastAsia="Times New Roman" w:hAnsi="Times New Roman"/>
          <w:sz w:val="28"/>
        </w:rPr>
      </w:pPr>
      <w:proofErr w:type="spellStart"/>
      <w:r>
        <w:rPr>
          <w:rFonts w:ascii="Times New Roman" w:eastAsia="Times New Roman" w:hAnsi="Times New Roman"/>
          <w:sz w:val="28"/>
        </w:rPr>
        <w:t>Тодыка</w:t>
      </w:r>
      <w:proofErr w:type="spellEnd"/>
      <w:r>
        <w:rPr>
          <w:rFonts w:ascii="Times New Roman" w:eastAsia="Times New Roman" w:hAnsi="Times New Roman"/>
          <w:sz w:val="28"/>
        </w:rPr>
        <w:t xml:space="preserve"> Ю. Н. </w:t>
      </w:r>
      <w:proofErr w:type="spellStart"/>
      <w:r>
        <w:rPr>
          <w:rFonts w:ascii="Times New Roman" w:eastAsia="Times New Roman" w:hAnsi="Times New Roman"/>
          <w:sz w:val="28"/>
        </w:rPr>
        <w:t>Конституционный</w:t>
      </w:r>
      <w:proofErr w:type="spellEnd"/>
      <w:r>
        <w:rPr>
          <w:rFonts w:ascii="Times New Roman" w:eastAsia="Times New Roman" w:hAnsi="Times New Roman"/>
          <w:sz w:val="28"/>
        </w:rPr>
        <w:t xml:space="preserve"> статус </w:t>
      </w:r>
      <w:proofErr w:type="spellStart"/>
      <w:r>
        <w:rPr>
          <w:rFonts w:ascii="Times New Roman" w:eastAsia="Times New Roman" w:hAnsi="Times New Roman"/>
          <w:sz w:val="28"/>
        </w:rPr>
        <w:t>человека</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гражданина</w:t>
      </w:r>
      <w:proofErr w:type="spellEnd"/>
      <w:r>
        <w:rPr>
          <w:rFonts w:ascii="Times New Roman" w:eastAsia="Times New Roman" w:hAnsi="Times New Roman"/>
          <w:sz w:val="28"/>
        </w:rPr>
        <w:t xml:space="preserve"> в </w:t>
      </w:r>
      <w:proofErr w:type="spellStart"/>
      <w:r>
        <w:rPr>
          <w:rFonts w:ascii="Times New Roman" w:eastAsia="Times New Roman" w:hAnsi="Times New Roman"/>
          <w:sz w:val="28"/>
        </w:rPr>
        <w:t>Украине</w:t>
      </w:r>
      <w:proofErr w:type="spellEnd"/>
      <w:r>
        <w:rPr>
          <w:rFonts w:ascii="Times New Roman" w:eastAsia="Times New Roman" w:hAnsi="Times New Roman"/>
          <w:sz w:val="28"/>
        </w:rPr>
        <w:t xml:space="preserve"> / Ю. Н. </w:t>
      </w:r>
      <w:proofErr w:type="spellStart"/>
      <w:r>
        <w:rPr>
          <w:rFonts w:ascii="Times New Roman" w:eastAsia="Times New Roman" w:hAnsi="Times New Roman"/>
          <w:sz w:val="28"/>
        </w:rPr>
        <w:t>Тодыка</w:t>
      </w:r>
      <w:proofErr w:type="spellEnd"/>
      <w:r>
        <w:rPr>
          <w:rFonts w:ascii="Times New Roman" w:eastAsia="Times New Roman" w:hAnsi="Times New Roman"/>
          <w:sz w:val="28"/>
        </w:rPr>
        <w:t xml:space="preserve">, О. Ю. </w:t>
      </w:r>
      <w:proofErr w:type="spellStart"/>
      <w:r>
        <w:rPr>
          <w:rFonts w:ascii="Times New Roman" w:eastAsia="Times New Roman" w:hAnsi="Times New Roman"/>
          <w:sz w:val="28"/>
        </w:rPr>
        <w:t>Тодыка</w:t>
      </w:r>
      <w:proofErr w:type="spellEnd"/>
      <w:r>
        <w:rPr>
          <w:rFonts w:ascii="Times New Roman" w:eastAsia="Times New Roman" w:hAnsi="Times New Roman"/>
          <w:sz w:val="28"/>
        </w:rPr>
        <w:t>. – К. : Концерн «Видавничий дім Ін Юре», 2004. – 368 с.</w:t>
      </w:r>
    </w:p>
    <w:p w:rsidR="006B4918" w:rsidRDefault="006B4918" w:rsidP="006B4918">
      <w:pPr>
        <w:numPr>
          <w:ilvl w:val="1"/>
          <w:numId w:val="29"/>
        </w:numPr>
        <w:tabs>
          <w:tab w:val="left" w:pos="1410"/>
        </w:tabs>
        <w:spacing w:line="360" w:lineRule="auto"/>
        <w:ind w:left="260" w:firstLine="721"/>
        <w:jc w:val="both"/>
        <w:rPr>
          <w:rFonts w:ascii="Times New Roman" w:eastAsia="Times New Roman" w:hAnsi="Times New Roman"/>
          <w:sz w:val="28"/>
        </w:rPr>
      </w:pPr>
      <w:r>
        <w:rPr>
          <w:rFonts w:ascii="Times New Roman" w:eastAsia="Times New Roman" w:hAnsi="Times New Roman"/>
          <w:sz w:val="28"/>
        </w:rPr>
        <w:t>Третьяков Д. Реформування контрольного механізму Європейської конвенції з прав людини / Д. Третьяков // Вісник Національної академії прокуратури України. – 2011. – № 1. – С. 85–90.</w:t>
      </w:r>
    </w:p>
    <w:p w:rsidR="006B4918" w:rsidRDefault="006B4918" w:rsidP="006B4918">
      <w:pPr>
        <w:numPr>
          <w:ilvl w:val="1"/>
          <w:numId w:val="29"/>
        </w:numPr>
        <w:tabs>
          <w:tab w:val="left" w:pos="1420"/>
        </w:tabs>
        <w:spacing w:line="0" w:lineRule="atLeast"/>
        <w:ind w:left="1420" w:hanging="439"/>
        <w:rPr>
          <w:rFonts w:ascii="Times New Roman" w:eastAsia="Times New Roman" w:hAnsi="Times New Roman"/>
          <w:sz w:val="28"/>
        </w:rPr>
      </w:pPr>
      <w:r>
        <w:rPr>
          <w:rFonts w:ascii="Times New Roman" w:eastAsia="Times New Roman" w:hAnsi="Times New Roman"/>
          <w:sz w:val="28"/>
        </w:rPr>
        <w:t>Трофименко В. М. Кримінально-процесуальні гарантії особистості</w:t>
      </w:r>
    </w:p>
    <w:p w:rsidR="006B4918" w:rsidRDefault="006B4918" w:rsidP="006B4918">
      <w:pPr>
        <w:spacing w:line="160" w:lineRule="exact"/>
        <w:rPr>
          <w:rFonts w:ascii="Times New Roman" w:eastAsia="Times New Roman" w:hAnsi="Times New Roman"/>
          <w:sz w:val="28"/>
        </w:rPr>
      </w:pPr>
    </w:p>
    <w:p w:rsidR="006B4918" w:rsidRDefault="006B4918" w:rsidP="006B4918">
      <w:pPr>
        <w:numPr>
          <w:ilvl w:val="0"/>
          <w:numId w:val="29"/>
        </w:numPr>
        <w:tabs>
          <w:tab w:val="left" w:pos="519"/>
        </w:tabs>
        <w:spacing w:line="360" w:lineRule="auto"/>
        <w:ind w:left="260" w:firstLine="2"/>
        <w:rPr>
          <w:rFonts w:ascii="Times New Roman" w:eastAsia="Times New Roman" w:hAnsi="Times New Roman"/>
          <w:sz w:val="28"/>
        </w:rPr>
      </w:pPr>
      <w:r>
        <w:rPr>
          <w:rFonts w:ascii="Times New Roman" w:eastAsia="Times New Roman" w:hAnsi="Times New Roman"/>
          <w:sz w:val="28"/>
        </w:rPr>
        <w:t xml:space="preserve">стадії судового розгляду : </w:t>
      </w:r>
      <w:proofErr w:type="spellStart"/>
      <w:r>
        <w:rPr>
          <w:rFonts w:ascii="Times New Roman" w:eastAsia="Times New Roman" w:hAnsi="Times New Roman"/>
          <w:sz w:val="28"/>
        </w:rPr>
        <w:t>дис</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канд</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юрид</w:t>
      </w:r>
      <w:proofErr w:type="spellEnd"/>
      <w:r>
        <w:rPr>
          <w:rFonts w:ascii="Times New Roman" w:eastAsia="Times New Roman" w:hAnsi="Times New Roman"/>
          <w:sz w:val="28"/>
        </w:rPr>
        <w:t>. наук: спец. 12.00.09 / В. М. Трофименко - X., 2000. - 188 с.</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1"/>
          <w:numId w:val="30"/>
        </w:numPr>
        <w:tabs>
          <w:tab w:val="left" w:pos="1410"/>
        </w:tabs>
        <w:spacing w:line="357" w:lineRule="auto"/>
        <w:ind w:left="260" w:firstLine="721"/>
        <w:rPr>
          <w:rFonts w:ascii="Times New Roman" w:eastAsia="Times New Roman" w:hAnsi="Times New Roman"/>
          <w:sz w:val="28"/>
        </w:rPr>
      </w:pPr>
      <w:proofErr w:type="spellStart"/>
      <w:r>
        <w:rPr>
          <w:rFonts w:ascii="Times New Roman" w:eastAsia="Times New Roman" w:hAnsi="Times New Roman"/>
          <w:sz w:val="28"/>
        </w:rPr>
        <w:t>Туманов</w:t>
      </w:r>
      <w:proofErr w:type="spellEnd"/>
      <w:r>
        <w:rPr>
          <w:rFonts w:ascii="Times New Roman" w:eastAsia="Times New Roman" w:hAnsi="Times New Roman"/>
          <w:sz w:val="28"/>
        </w:rPr>
        <w:t xml:space="preserve"> В. А. </w:t>
      </w:r>
      <w:proofErr w:type="spellStart"/>
      <w:r>
        <w:rPr>
          <w:rFonts w:ascii="Times New Roman" w:eastAsia="Times New Roman" w:hAnsi="Times New Roman"/>
          <w:sz w:val="28"/>
        </w:rPr>
        <w:t>Европейский</w:t>
      </w:r>
      <w:proofErr w:type="spellEnd"/>
      <w:r>
        <w:rPr>
          <w:rFonts w:ascii="Times New Roman" w:eastAsia="Times New Roman" w:hAnsi="Times New Roman"/>
          <w:sz w:val="28"/>
        </w:rPr>
        <w:t xml:space="preserve"> Суд по правам </w:t>
      </w:r>
      <w:proofErr w:type="spellStart"/>
      <w:r>
        <w:rPr>
          <w:rFonts w:ascii="Times New Roman" w:eastAsia="Times New Roman" w:hAnsi="Times New Roman"/>
          <w:sz w:val="28"/>
        </w:rPr>
        <w:t>человека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Очерк</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организации</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деятельности</w:t>
      </w:r>
      <w:proofErr w:type="spellEnd"/>
      <w:r>
        <w:rPr>
          <w:rFonts w:ascii="Times New Roman" w:eastAsia="Times New Roman" w:hAnsi="Times New Roman"/>
          <w:sz w:val="28"/>
        </w:rPr>
        <w:t xml:space="preserve"> / В. А. </w:t>
      </w:r>
      <w:proofErr w:type="spellStart"/>
      <w:r>
        <w:rPr>
          <w:rFonts w:ascii="Times New Roman" w:eastAsia="Times New Roman" w:hAnsi="Times New Roman"/>
          <w:sz w:val="28"/>
        </w:rPr>
        <w:t>Туманов</w:t>
      </w:r>
      <w:proofErr w:type="spellEnd"/>
      <w:r>
        <w:rPr>
          <w:rFonts w:ascii="Times New Roman" w:eastAsia="Times New Roman" w:hAnsi="Times New Roman"/>
          <w:sz w:val="28"/>
        </w:rPr>
        <w:t>. – М. : Норма, 2001. – 315 с.</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1"/>
          <w:numId w:val="30"/>
        </w:numPr>
        <w:tabs>
          <w:tab w:val="left" w:pos="1410"/>
        </w:tabs>
        <w:spacing w:line="360" w:lineRule="auto"/>
        <w:ind w:left="260" w:firstLine="721"/>
        <w:rPr>
          <w:rFonts w:ascii="Times New Roman" w:eastAsia="Times New Roman" w:hAnsi="Times New Roman"/>
          <w:sz w:val="28"/>
        </w:rPr>
      </w:pPr>
      <w:proofErr w:type="spellStart"/>
      <w:r>
        <w:rPr>
          <w:rFonts w:ascii="Times New Roman" w:eastAsia="Times New Roman" w:hAnsi="Times New Roman"/>
          <w:sz w:val="28"/>
        </w:rPr>
        <w:t>Уваров</w:t>
      </w:r>
      <w:proofErr w:type="spellEnd"/>
      <w:r>
        <w:rPr>
          <w:rFonts w:ascii="Times New Roman" w:eastAsia="Times New Roman" w:hAnsi="Times New Roman"/>
          <w:sz w:val="28"/>
        </w:rPr>
        <w:t xml:space="preserve"> В. Г. Юридична природа кримінально-правових імунітетів / В. Г. </w:t>
      </w:r>
      <w:proofErr w:type="spellStart"/>
      <w:r>
        <w:rPr>
          <w:rFonts w:ascii="Times New Roman" w:eastAsia="Times New Roman" w:hAnsi="Times New Roman"/>
          <w:sz w:val="28"/>
        </w:rPr>
        <w:t>Уваров</w:t>
      </w:r>
      <w:proofErr w:type="spellEnd"/>
      <w:r>
        <w:rPr>
          <w:rFonts w:ascii="Times New Roman" w:eastAsia="Times New Roman" w:hAnsi="Times New Roman"/>
          <w:sz w:val="28"/>
        </w:rPr>
        <w:t xml:space="preserve"> // Право.ua. – 2015. – № 2. – С. 64-69.</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1"/>
          <w:numId w:val="30"/>
        </w:numPr>
        <w:tabs>
          <w:tab w:val="left" w:pos="1410"/>
        </w:tabs>
        <w:spacing w:line="376" w:lineRule="auto"/>
        <w:ind w:left="260" w:firstLine="721"/>
        <w:jc w:val="both"/>
        <w:rPr>
          <w:rFonts w:ascii="Times New Roman" w:eastAsia="Times New Roman" w:hAnsi="Times New Roman"/>
          <w:sz w:val="28"/>
        </w:rPr>
      </w:pPr>
      <w:r>
        <w:rPr>
          <w:rFonts w:ascii="Times New Roman" w:eastAsia="Times New Roman" w:hAnsi="Times New Roman"/>
          <w:sz w:val="28"/>
        </w:rPr>
        <w:t xml:space="preserve">Україна виплатила 147 мільйонів за порушення прав людини: [Електронний ресурс]. – Режим доступу: http://www.radiosvoboda.org/content/ </w:t>
      </w:r>
      <w:proofErr w:type="spellStart"/>
      <w:r>
        <w:rPr>
          <w:rFonts w:ascii="Times New Roman" w:eastAsia="Times New Roman" w:hAnsi="Times New Roman"/>
          <w:sz w:val="28"/>
        </w:rPr>
        <w:t>article</w:t>
      </w:r>
      <w:proofErr w:type="spellEnd"/>
      <w:r>
        <w:rPr>
          <w:rFonts w:ascii="Times New Roman" w:eastAsia="Times New Roman" w:hAnsi="Times New Roman"/>
          <w:sz w:val="28"/>
        </w:rPr>
        <w:t>/24958063.html. – Назва з екрану.</w:t>
      </w:r>
    </w:p>
    <w:p w:rsidR="006B4918" w:rsidRDefault="006B4918" w:rsidP="006B4918">
      <w:pPr>
        <w:spacing w:line="376" w:lineRule="auto"/>
        <w:rPr>
          <w:rFonts w:ascii="Times New Roman" w:eastAsia="Times New Roman" w:hAnsi="Times New Roman"/>
          <w:sz w:val="28"/>
        </w:rPr>
        <w:sectPr w:rsidR="006B4918">
          <w:pgSz w:w="11900" w:h="16838"/>
          <w:pgMar w:top="702" w:right="846" w:bottom="501" w:left="1440" w:header="0" w:footer="0" w:gutter="0"/>
          <w:cols w:space="720"/>
        </w:sectPr>
      </w:pPr>
    </w:p>
    <w:p w:rsidR="006B4918" w:rsidRDefault="006B4918" w:rsidP="006B4918">
      <w:pPr>
        <w:spacing w:line="0" w:lineRule="atLeast"/>
        <w:ind w:left="9400"/>
        <w:rPr>
          <w:sz w:val="21"/>
        </w:rPr>
      </w:pPr>
      <w:bookmarkStart w:id="19" w:name="page97"/>
      <w:bookmarkEnd w:id="19"/>
      <w:r>
        <w:rPr>
          <w:sz w:val="21"/>
        </w:rPr>
        <w:lastRenderedPageBreak/>
        <w:t>97</w:t>
      </w:r>
    </w:p>
    <w:p w:rsidR="006B4918" w:rsidRDefault="006B4918" w:rsidP="006B4918">
      <w:pPr>
        <w:spacing w:line="200" w:lineRule="exact"/>
        <w:rPr>
          <w:rFonts w:ascii="Times New Roman" w:eastAsia="Times New Roman" w:hAnsi="Times New Roman"/>
        </w:rPr>
      </w:pPr>
    </w:p>
    <w:p w:rsidR="006B4918" w:rsidRDefault="006B4918" w:rsidP="006B4918">
      <w:pPr>
        <w:spacing w:line="200" w:lineRule="exact"/>
        <w:rPr>
          <w:rFonts w:ascii="Times New Roman" w:eastAsia="Times New Roman" w:hAnsi="Times New Roman"/>
        </w:rPr>
      </w:pPr>
    </w:p>
    <w:p w:rsidR="006B4918" w:rsidRDefault="006B4918" w:rsidP="006B4918">
      <w:pPr>
        <w:spacing w:line="338" w:lineRule="exact"/>
        <w:rPr>
          <w:rFonts w:ascii="Times New Roman" w:eastAsia="Times New Roman" w:hAnsi="Times New Roman"/>
        </w:rPr>
      </w:pPr>
    </w:p>
    <w:p w:rsidR="006B4918" w:rsidRDefault="006B4918" w:rsidP="006B4918">
      <w:pPr>
        <w:numPr>
          <w:ilvl w:val="1"/>
          <w:numId w:val="31"/>
        </w:numPr>
        <w:tabs>
          <w:tab w:val="left" w:pos="1420"/>
        </w:tabs>
        <w:spacing w:line="0" w:lineRule="atLeast"/>
        <w:ind w:left="1420" w:hanging="438"/>
        <w:rPr>
          <w:rFonts w:ascii="Times New Roman" w:eastAsia="Times New Roman" w:hAnsi="Times New Roman"/>
          <w:sz w:val="28"/>
        </w:rPr>
      </w:pPr>
      <w:proofErr w:type="spellStart"/>
      <w:r>
        <w:rPr>
          <w:rFonts w:ascii="Times New Roman" w:eastAsia="Times New Roman" w:hAnsi="Times New Roman"/>
          <w:sz w:val="28"/>
        </w:rPr>
        <w:t>Фетисенко</w:t>
      </w:r>
      <w:proofErr w:type="spellEnd"/>
      <w:r>
        <w:rPr>
          <w:rFonts w:ascii="Times New Roman" w:eastAsia="Times New Roman" w:hAnsi="Times New Roman"/>
          <w:sz w:val="28"/>
        </w:rPr>
        <w:t xml:space="preserve"> К. Г.  Конституційний принцип недоторканності житла</w:t>
      </w:r>
    </w:p>
    <w:p w:rsidR="006B4918" w:rsidRDefault="006B4918" w:rsidP="006B4918">
      <w:pPr>
        <w:spacing w:line="162" w:lineRule="exact"/>
        <w:rPr>
          <w:rFonts w:ascii="Times New Roman" w:eastAsia="Times New Roman" w:hAnsi="Times New Roman"/>
          <w:sz w:val="28"/>
        </w:rPr>
      </w:pPr>
    </w:p>
    <w:p w:rsidR="006B4918" w:rsidRDefault="006B4918" w:rsidP="006B4918">
      <w:pPr>
        <w:numPr>
          <w:ilvl w:val="0"/>
          <w:numId w:val="31"/>
        </w:numPr>
        <w:tabs>
          <w:tab w:val="left" w:pos="541"/>
        </w:tabs>
        <w:spacing w:line="357" w:lineRule="auto"/>
        <w:ind w:left="260" w:firstLine="2"/>
        <w:jc w:val="both"/>
        <w:rPr>
          <w:rFonts w:ascii="Times New Roman" w:eastAsia="Times New Roman" w:hAnsi="Times New Roman"/>
          <w:sz w:val="28"/>
        </w:rPr>
      </w:pPr>
      <w:r>
        <w:rPr>
          <w:rFonts w:ascii="Times New Roman" w:eastAsia="Times New Roman" w:hAnsi="Times New Roman"/>
          <w:sz w:val="28"/>
        </w:rPr>
        <w:t xml:space="preserve">іншого володіння особи та його реалізація при провадженні досудового розслідування : монографія / К. Г. </w:t>
      </w:r>
      <w:proofErr w:type="spellStart"/>
      <w:r>
        <w:rPr>
          <w:rFonts w:ascii="Times New Roman" w:eastAsia="Times New Roman" w:hAnsi="Times New Roman"/>
          <w:sz w:val="28"/>
        </w:rPr>
        <w:t>Фетисенко</w:t>
      </w:r>
      <w:proofErr w:type="spellEnd"/>
      <w:r>
        <w:rPr>
          <w:rFonts w:ascii="Times New Roman" w:eastAsia="Times New Roman" w:hAnsi="Times New Roman"/>
          <w:sz w:val="28"/>
        </w:rPr>
        <w:t xml:space="preserve">, С. Ю. Ільченко. – Харків: Видавець ФО-П </w:t>
      </w:r>
      <w:proofErr w:type="spellStart"/>
      <w:r>
        <w:rPr>
          <w:rFonts w:ascii="Times New Roman" w:eastAsia="Times New Roman" w:hAnsi="Times New Roman"/>
          <w:sz w:val="28"/>
        </w:rPr>
        <w:t>Вапнярчук</w:t>
      </w:r>
      <w:proofErr w:type="spellEnd"/>
      <w:r>
        <w:rPr>
          <w:rFonts w:ascii="Times New Roman" w:eastAsia="Times New Roman" w:hAnsi="Times New Roman"/>
          <w:sz w:val="28"/>
        </w:rPr>
        <w:t xml:space="preserve"> Н.М., 2007. – 192 с.</w:t>
      </w:r>
    </w:p>
    <w:p w:rsidR="006B4918" w:rsidRDefault="006B4918" w:rsidP="006B4918">
      <w:pPr>
        <w:spacing w:line="2" w:lineRule="exact"/>
        <w:rPr>
          <w:rFonts w:ascii="Times New Roman" w:eastAsia="Times New Roman" w:hAnsi="Times New Roman"/>
          <w:sz w:val="28"/>
        </w:rPr>
      </w:pPr>
    </w:p>
    <w:p w:rsidR="006B4918" w:rsidRDefault="006B4918" w:rsidP="006B4918">
      <w:pPr>
        <w:numPr>
          <w:ilvl w:val="1"/>
          <w:numId w:val="32"/>
        </w:numPr>
        <w:tabs>
          <w:tab w:val="left" w:pos="1410"/>
        </w:tabs>
        <w:spacing w:line="360" w:lineRule="auto"/>
        <w:ind w:left="260" w:firstLine="722"/>
        <w:jc w:val="both"/>
        <w:rPr>
          <w:rFonts w:ascii="Times New Roman" w:eastAsia="Times New Roman" w:hAnsi="Times New Roman"/>
          <w:sz w:val="28"/>
        </w:rPr>
      </w:pPr>
      <w:r>
        <w:rPr>
          <w:rFonts w:ascii="Times New Roman" w:eastAsia="Times New Roman" w:hAnsi="Times New Roman"/>
          <w:sz w:val="28"/>
        </w:rPr>
        <w:t>Шевчук С. Конституційні аспекти висвітлення ЗМІ діяльності судової влади / С. Шевчук [Електронний ресурс] // Сайт Центру суддівських студій. – Режим доступу : http://www. judges.org.ua/</w:t>
      </w:r>
      <w:proofErr w:type="spellStart"/>
      <w:r>
        <w:rPr>
          <w:rFonts w:ascii="Times New Roman" w:eastAsia="Times New Roman" w:hAnsi="Times New Roman"/>
          <w:sz w:val="28"/>
        </w:rPr>
        <w:t>article</w:t>
      </w:r>
      <w:proofErr w:type="spellEnd"/>
      <w:r>
        <w:rPr>
          <w:rFonts w:ascii="Times New Roman" w:eastAsia="Times New Roman" w:hAnsi="Times New Roman"/>
          <w:sz w:val="28"/>
        </w:rPr>
        <w:t>/seminarl4-4.htm. –</w:t>
      </w:r>
    </w:p>
    <w:p w:rsidR="006B4918" w:rsidRDefault="006B4918" w:rsidP="006B4918">
      <w:pPr>
        <w:spacing w:line="0" w:lineRule="atLeast"/>
        <w:ind w:left="260"/>
        <w:rPr>
          <w:rFonts w:ascii="Times New Roman" w:eastAsia="Times New Roman" w:hAnsi="Times New Roman"/>
          <w:sz w:val="28"/>
        </w:rPr>
      </w:pPr>
      <w:r>
        <w:rPr>
          <w:rFonts w:ascii="Times New Roman" w:eastAsia="Times New Roman" w:hAnsi="Times New Roman"/>
          <w:sz w:val="28"/>
        </w:rPr>
        <w:t>Назва з екрану.</w:t>
      </w:r>
    </w:p>
    <w:p w:rsidR="006B4918" w:rsidRDefault="006B4918" w:rsidP="006B4918">
      <w:pPr>
        <w:spacing w:line="160" w:lineRule="exact"/>
        <w:rPr>
          <w:rFonts w:ascii="Times New Roman" w:eastAsia="Times New Roman" w:hAnsi="Times New Roman"/>
          <w:sz w:val="28"/>
        </w:rPr>
      </w:pPr>
    </w:p>
    <w:p w:rsidR="006B4918" w:rsidRDefault="006B4918" w:rsidP="006B4918">
      <w:pPr>
        <w:numPr>
          <w:ilvl w:val="1"/>
          <w:numId w:val="32"/>
        </w:numPr>
        <w:tabs>
          <w:tab w:val="left" w:pos="1410"/>
        </w:tabs>
        <w:spacing w:line="360" w:lineRule="auto"/>
        <w:ind w:left="260" w:firstLine="722"/>
        <w:jc w:val="both"/>
        <w:rPr>
          <w:rFonts w:ascii="Times New Roman" w:eastAsia="Times New Roman" w:hAnsi="Times New Roman"/>
          <w:sz w:val="28"/>
        </w:rPr>
      </w:pPr>
      <w:r>
        <w:rPr>
          <w:rFonts w:ascii="Times New Roman" w:eastAsia="Times New Roman" w:hAnsi="Times New Roman"/>
          <w:sz w:val="28"/>
        </w:rPr>
        <w:t xml:space="preserve">Щодо визначення права на свободу та особисту недоторканність / О. В. </w:t>
      </w:r>
      <w:proofErr w:type="spellStart"/>
      <w:r>
        <w:rPr>
          <w:rFonts w:ascii="Times New Roman" w:eastAsia="Times New Roman" w:hAnsi="Times New Roman"/>
          <w:sz w:val="28"/>
        </w:rPr>
        <w:t>Швидкова</w:t>
      </w:r>
      <w:proofErr w:type="spellEnd"/>
      <w:r>
        <w:rPr>
          <w:rFonts w:ascii="Times New Roman" w:eastAsia="Times New Roman" w:hAnsi="Times New Roman"/>
          <w:sz w:val="28"/>
        </w:rPr>
        <w:t xml:space="preserve"> // </w:t>
      </w:r>
      <w:hyperlink r:id="rId19" w:history="1">
        <w:r>
          <w:rPr>
            <w:rStyle w:val="a3"/>
            <w:rFonts w:ascii="Times New Roman" w:eastAsia="Times New Roman" w:hAnsi="Times New Roman"/>
            <w:color w:val="auto"/>
            <w:sz w:val="28"/>
            <w:u w:val="none"/>
          </w:rPr>
          <w:t>Право і Безпека</w:t>
        </w:r>
      </w:hyperlink>
      <w:r>
        <w:rPr>
          <w:rFonts w:ascii="Times New Roman" w:eastAsia="Times New Roman" w:hAnsi="Times New Roman"/>
          <w:sz w:val="28"/>
        </w:rPr>
        <w:t xml:space="preserve">. - 2006. - Т. 5, № 4. - С. 40-42. - Режим доступу: </w:t>
      </w:r>
      <w:hyperlink r:id="rId20" w:history="1">
        <w:r>
          <w:rPr>
            <w:rStyle w:val="a3"/>
            <w:rFonts w:ascii="Times New Roman" w:eastAsia="Times New Roman" w:hAnsi="Times New Roman"/>
            <w:color w:val="auto"/>
            <w:sz w:val="28"/>
            <w:u w:val="none"/>
          </w:rPr>
          <w:t xml:space="preserve">http://nbuv.gov.ua/UJRN/Pib_2006_5_4_12 </w:t>
        </w:r>
      </w:hyperlink>
      <w:r>
        <w:rPr>
          <w:rFonts w:ascii="Times New Roman" w:eastAsia="Times New Roman" w:hAnsi="Times New Roman"/>
          <w:sz w:val="28"/>
        </w:rPr>
        <w:t>– Назва з екрану.</w:t>
      </w:r>
    </w:p>
    <w:p w:rsidR="006B4918" w:rsidRDefault="006B4918" w:rsidP="006B4918">
      <w:pPr>
        <w:numPr>
          <w:ilvl w:val="1"/>
          <w:numId w:val="32"/>
        </w:numPr>
        <w:tabs>
          <w:tab w:val="left" w:pos="1410"/>
        </w:tabs>
        <w:spacing w:line="357" w:lineRule="auto"/>
        <w:ind w:left="260" w:firstLine="722"/>
        <w:rPr>
          <w:rFonts w:ascii="Times New Roman" w:eastAsia="Times New Roman" w:hAnsi="Times New Roman"/>
          <w:sz w:val="28"/>
        </w:rPr>
      </w:pPr>
      <w:proofErr w:type="spellStart"/>
      <w:r>
        <w:rPr>
          <w:rFonts w:ascii="Times New Roman" w:eastAsia="Times New Roman" w:hAnsi="Times New Roman"/>
          <w:sz w:val="28"/>
        </w:rPr>
        <w:t>Эбзеев</w:t>
      </w:r>
      <w:proofErr w:type="spellEnd"/>
      <w:r>
        <w:rPr>
          <w:rFonts w:ascii="Times New Roman" w:eastAsia="Times New Roman" w:hAnsi="Times New Roman"/>
          <w:sz w:val="28"/>
        </w:rPr>
        <w:t xml:space="preserve"> Б. С. </w:t>
      </w:r>
      <w:proofErr w:type="spellStart"/>
      <w:r>
        <w:rPr>
          <w:rFonts w:ascii="Times New Roman" w:eastAsia="Times New Roman" w:hAnsi="Times New Roman"/>
          <w:sz w:val="28"/>
        </w:rPr>
        <w:t>Конституция</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Демократия</w:t>
      </w:r>
      <w:proofErr w:type="spellEnd"/>
      <w:r>
        <w:rPr>
          <w:rFonts w:ascii="Times New Roman" w:eastAsia="Times New Roman" w:hAnsi="Times New Roman"/>
          <w:sz w:val="28"/>
        </w:rPr>
        <w:t xml:space="preserve">. Права </w:t>
      </w:r>
      <w:proofErr w:type="spellStart"/>
      <w:r>
        <w:rPr>
          <w:rFonts w:ascii="Times New Roman" w:eastAsia="Times New Roman" w:hAnsi="Times New Roman"/>
          <w:sz w:val="28"/>
        </w:rPr>
        <w:t>человека</w:t>
      </w:r>
      <w:proofErr w:type="spellEnd"/>
      <w:r>
        <w:rPr>
          <w:rFonts w:ascii="Times New Roman" w:eastAsia="Times New Roman" w:hAnsi="Times New Roman"/>
          <w:sz w:val="28"/>
        </w:rPr>
        <w:t xml:space="preserve">. / Б. С. </w:t>
      </w:r>
      <w:proofErr w:type="spellStart"/>
      <w:r>
        <w:rPr>
          <w:rFonts w:ascii="Times New Roman" w:eastAsia="Times New Roman" w:hAnsi="Times New Roman"/>
          <w:sz w:val="28"/>
        </w:rPr>
        <w:t>Эбзеев</w:t>
      </w:r>
      <w:proofErr w:type="spellEnd"/>
      <w:r>
        <w:rPr>
          <w:rFonts w:ascii="Times New Roman" w:eastAsia="Times New Roman" w:hAnsi="Times New Roman"/>
          <w:sz w:val="28"/>
        </w:rPr>
        <w:t>. - Москва: АО «ПУЛ» , 1992. – 228 с.</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1"/>
          <w:numId w:val="32"/>
        </w:numPr>
        <w:tabs>
          <w:tab w:val="left" w:pos="1409"/>
        </w:tabs>
        <w:spacing w:line="360" w:lineRule="auto"/>
        <w:ind w:left="260" w:firstLine="722"/>
        <w:rPr>
          <w:rFonts w:ascii="Times New Roman" w:eastAsia="Times New Roman" w:hAnsi="Times New Roman"/>
          <w:sz w:val="28"/>
        </w:rPr>
      </w:pPr>
      <w:proofErr w:type="spellStart"/>
      <w:r>
        <w:rPr>
          <w:rFonts w:ascii="Times New Roman" w:eastAsia="Times New Roman" w:hAnsi="Times New Roman"/>
          <w:sz w:val="28"/>
        </w:rPr>
        <w:t>Элькинд</w:t>
      </w:r>
      <w:proofErr w:type="spellEnd"/>
      <w:r>
        <w:rPr>
          <w:rFonts w:ascii="Times New Roman" w:eastAsia="Times New Roman" w:hAnsi="Times New Roman"/>
          <w:sz w:val="28"/>
        </w:rPr>
        <w:t xml:space="preserve"> П. С. </w:t>
      </w:r>
      <w:proofErr w:type="spellStart"/>
      <w:r>
        <w:rPr>
          <w:rFonts w:ascii="Times New Roman" w:eastAsia="Times New Roman" w:hAnsi="Times New Roman"/>
          <w:sz w:val="28"/>
        </w:rPr>
        <w:t>Толкование</w:t>
      </w:r>
      <w:proofErr w:type="spellEnd"/>
      <w:r>
        <w:rPr>
          <w:rFonts w:ascii="Times New Roman" w:eastAsia="Times New Roman" w:hAnsi="Times New Roman"/>
          <w:sz w:val="28"/>
        </w:rPr>
        <w:t xml:space="preserve"> и </w:t>
      </w:r>
      <w:proofErr w:type="spellStart"/>
      <w:r>
        <w:rPr>
          <w:rFonts w:ascii="Times New Roman" w:eastAsia="Times New Roman" w:hAnsi="Times New Roman"/>
          <w:sz w:val="28"/>
        </w:rPr>
        <w:t>применение</w:t>
      </w:r>
      <w:proofErr w:type="spellEnd"/>
      <w:r>
        <w:rPr>
          <w:rFonts w:ascii="Times New Roman" w:eastAsia="Times New Roman" w:hAnsi="Times New Roman"/>
          <w:sz w:val="28"/>
        </w:rPr>
        <w:t xml:space="preserve"> норм </w:t>
      </w:r>
      <w:proofErr w:type="spellStart"/>
      <w:r>
        <w:rPr>
          <w:rFonts w:ascii="Times New Roman" w:eastAsia="Times New Roman" w:hAnsi="Times New Roman"/>
          <w:sz w:val="28"/>
        </w:rPr>
        <w:t>уголовно-процессуального</w:t>
      </w:r>
      <w:proofErr w:type="spellEnd"/>
      <w:r>
        <w:rPr>
          <w:rFonts w:ascii="Times New Roman" w:eastAsia="Times New Roman" w:hAnsi="Times New Roman"/>
          <w:sz w:val="28"/>
        </w:rPr>
        <w:t xml:space="preserve"> права / П. С. </w:t>
      </w:r>
      <w:proofErr w:type="spellStart"/>
      <w:r>
        <w:rPr>
          <w:rFonts w:ascii="Times New Roman" w:eastAsia="Times New Roman" w:hAnsi="Times New Roman"/>
          <w:sz w:val="28"/>
        </w:rPr>
        <w:t>Элькинд</w:t>
      </w:r>
      <w:proofErr w:type="spellEnd"/>
      <w:r>
        <w:rPr>
          <w:rFonts w:ascii="Times New Roman" w:eastAsia="Times New Roman" w:hAnsi="Times New Roman"/>
          <w:sz w:val="28"/>
        </w:rPr>
        <w:t>. - М., 1967. – 192 с.</w:t>
      </w:r>
    </w:p>
    <w:p w:rsidR="006B4918" w:rsidRDefault="006B4918" w:rsidP="006B4918">
      <w:pPr>
        <w:spacing w:line="1" w:lineRule="exact"/>
        <w:rPr>
          <w:rFonts w:ascii="Times New Roman" w:eastAsia="Times New Roman" w:hAnsi="Times New Roman"/>
          <w:sz w:val="28"/>
        </w:rPr>
      </w:pPr>
    </w:p>
    <w:p w:rsidR="006B4918" w:rsidRDefault="006B4918" w:rsidP="006B4918">
      <w:pPr>
        <w:numPr>
          <w:ilvl w:val="1"/>
          <w:numId w:val="32"/>
        </w:numPr>
        <w:tabs>
          <w:tab w:val="left" w:pos="1410"/>
        </w:tabs>
        <w:spacing w:line="360" w:lineRule="auto"/>
        <w:ind w:left="260" w:firstLine="722"/>
        <w:jc w:val="both"/>
        <w:rPr>
          <w:rFonts w:ascii="Times New Roman" w:eastAsia="Times New Roman" w:hAnsi="Times New Roman"/>
          <w:sz w:val="28"/>
        </w:rPr>
      </w:pPr>
      <w:r>
        <w:rPr>
          <w:rFonts w:ascii="Times New Roman" w:eastAsia="Times New Roman" w:hAnsi="Times New Roman"/>
          <w:sz w:val="28"/>
        </w:rPr>
        <w:t xml:space="preserve">Яновська О. Г. Правові гарантії діяльності адвоката-захисника в кримінальному процесі України : </w:t>
      </w:r>
      <w:proofErr w:type="spellStart"/>
      <w:r>
        <w:rPr>
          <w:rFonts w:ascii="Times New Roman" w:eastAsia="Times New Roman" w:hAnsi="Times New Roman"/>
          <w:sz w:val="28"/>
        </w:rPr>
        <w:t>дис</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канд</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юр</w:t>
      </w:r>
      <w:proofErr w:type="spellEnd"/>
      <w:r>
        <w:rPr>
          <w:rFonts w:ascii="Times New Roman" w:eastAsia="Times New Roman" w:hAnsi="Times New Roman"/>
          <w:sz w:val="28"/>
        </w:rPr>
        <w:t>. наук: 12.00.09 / О. Я. Яновська; КУ ім. Т. Шевченка. - К., 1997. – 210 с.</w:t>
      </w:r>
    </w:p>
    <w:p w:rsidR="006B4918" w:rsidRDefault="006B4918" w:rsidP="006B4918">
      <w:pPr>
        <w:numPr>
          <w:ilvl w:val="1"/>
          <w:numId w:val="32"/>
        </w:numPr>
        <w:tabs>
          <w:tab w:val="left" w:pos="1410"/>
        </w:tabs>
        <w:spacing w:line="393" w:lineRule="auto"/>
        <w:ind w:left="260" w:firstLine="722"/>
        <w:rPr>
          <w:rFonts w:ascii="Times New Roman" w:eastAsia="Times New Roman" w:hAnsi="Times New Roman"/>
          <w:sz w:val="28"/>
        </w:rPr>
      </w:pPr>
      <w:proofErr w:type="spellStart"/>
      <w:r>
        <w:rPr>
          <w:rFonts w:ascii="Times New Roman" w:eastAsia="Times New Roman" w:hAnsi="Times New Roman"/>
          <w:sz w:val="28"/>
        </w:rPr>
        <w:t>Steele</w:t>
      </w:r>
      <w:proofErr w:type="spellEnd"/>
      <w:r>
        <w:rPr>
          <w:rFonts w:ascii="Times New Roman" w:eastAsia="Times New Roman" w:hAnsi="Times New Roman"/>
          <w:sz w:val="28"/>
        </w:rPr>
        <w:t xml:space="preserve"> J., </w:t>
      </w:r>
      <w:proofErr w:type="spellStart"/>
      <w:r>
        <w:rPr>
          <w:rFonts w:ascii="Times New Roman" w:eastAsia="Times New Roman" w:hAnsi="Times New Roman"/>
          <w:sz w:val="28"/>
        </w:rPr>
        <w:t>Cowan</w:t>
      </w:r>
      <w:proofErr w:type="spellEnd"/>
      <w:r>
        <w:rPr>
          <w:rFonts w:ascii="Times New Roman" w:eastAsia="Times New Roman" w:hAnsi="Times New Roman"/>
          <w:sz w:val="28"/>
        </w:rPr>
        <w:t xml:space="preserve"> D. </w:t>
      </w:r>
      <w:proofErr w:type="spellStart"/>
      <w:r>
        <w:rPr>
          <w:rFonts w:ascii="Times New Roman" w:eastAsia="Times New Roman" w:hAnsi="Times New Roman"/>
          <w:sz w:val="28"/>
        </w:rPr>
        <w:t>The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negligent</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pursuit</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of</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public</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duty</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police</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immunity</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Public</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law</w:t>
      </w:r>
      <w:proofErr w:type="spellEnd"/>
      <w:r>
        <w:rPr>
          <w:rFonts w:ascii="Times New Roman" w:eastAsia="Times New Roman" w:hAnsi="Times New Roman"/>
          <w:sz w:val="28"/>
        </w:rPr>
        <w:t xml:space="preserve">. – </w:t>
      </w:r>
      <w:proofErr w:type="spellStart"/>
      <w:r>
        <w:rPr>
          <w:rFonts w:ascii="Times New Roman" w:eastAsia="Times New Roman" w:hAnsi="Times New Roman"/>
          <w:sz w:val="28"/>
        </w:rPr>
        <w:t>London</w:t>
      </w:r>
      <w:proofErr w:type="spellEnd"/>
      <w:r>
        <w:rPr>
          <w:rFonts w:ascii="Times New Roman" w:eastAsia="Times New Roman" w:hAnsi="Times New Roman"/>
          <w:sz w:val="28"/>
        </w:rPr>
        <w:t xml:space="preserve">, 1994. – </w:t>
      </w:r>
      <w:proofErr w:type="spellStart"/>
      <w:r>
        <w:rPr>
          <w:rFonts w:ascii="Times New Roman" w:eastAsia="Times New Roman" w:hAnsi="Times New Roman"/>
          <w:sz w:val="28"/>
        </w:rPr>
        <w:t>Spring</w:t>
      </w:r>
      <w:proofErr w:type="spellEnd"/>
      <w:r>
        <w:rPr>
          <w:rFonts w:ascii="Times New Roman" w:eastAsia="Times New Roman" w:hAnsi="Times New Roman"/>
          <w:sz w:val="28"/>
        </w:rPr>
        <w:t>. – P. 4-11.</w:t>
      </w:r>
    </w:p>
    <w:p w:rsidR="006B4918" w:rsidRDefault="006B4918"/>
    <w:sectPr w:rsidR="006B491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3855585C"/>
    <w:lvl w:ilvl="0" w:tplc="FFFFFFFF">
      <w:start w:val="1"/>
      <w:numFmt w:val="bullet"/>
      <w:lvlText w:val="У"/>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
    <w:nsid w:val="00000002"/>
    <w:multiLevelType w:val="hybridMultilevel"/>
    <w:tmpl w:val="70A64E2A"/>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
    <w:nsid w:val="00000003"/>
    <w:multiLevelType w:val="hybridMultilevel"/>
    <w:tmpl w:val="6A2342EC"/>
    <w:lvl w:ilvl="0" w:tplc="FFFFFFFF">
      <w:start w:val="1"/>
      <w:numFmt w:val="bullet"/>
      <w:lvlText w:val="з"/>
      <w:lvlJc w:val="left"/>
      <w:pPr>
        <w:ind w:left="0" w:firstLine="0"/>
      </w:pPr>
    </w:lvl>
    <w:lvl w:ilvl="1" w:tplc="FFFFFFFF">
      <w:start w:val="1"/>
      <w:numFmt w:val="bullet"/>
      <w:lvlText w:val="У"/>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
    <w:nsid w:val="00000004"/>
    <w:multiLevelType w:val="hybridMultilevel"/>
    <w:tmpl w:val="2A487CB0"/>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
    <w:nsid w:val="00000036"/>
    <w:multiLevelType w:val="hybridMultilevel"/>
    <w:tmpl w:val="5DB70AE4"/>
    <w:lvl w:ilvl="0" w:tplc="FFFFFFFF">
      <w:start w:val="1"/>
      <w:numFmt w:val="bullet"/>
      <w:lvlText w:val="у"/>
      <w:lvlJc w:val="left"/>
      <w:pPr>
        <w:ind w:left="0" w:firstLine="0"/>
      </w:pPr>
    </w:lvl>
    <w:lvl w:ilvl="1" w:tplc="FFFFFFFF">
      <w:start w:val="1"/>
      <w:numFmt w:val="decimal"/>
      <w:lvlText w:val="%2"/>
      <w:lvlJc w:val="left"/>
      <w:pPr>
        <w:ind w:left="0" w:firstLine="0"/>
      </w:pPr>
    </w:lvl>
    <w:lvl w:ilvl="2" w:tplc="FFFFFFFF">
      <w:start w:val="1"/>
      <w:numFmt w:val="decimal"/>
      <w:lvlText w:val="%3"/>
      <w:lvlJc w:val="left"/>
      <w:pPr>
        <w:ind w:left="0" w:firstLine="0"/>
      </w:pPr>
    </w:lvl>
    <w:lvl w:ilvl="3" w:tplc="FFFFFFFF">
      <w:start w:val="1"/>
      <w:numFmt w:val="decimal"/>
      <w:lvlText w:val="%4."/>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
    <w:nsid w:val="00000037"/>
    <w:multiLevelType w:val="hybridMultilevel"/>
    <w:tmpl w:val="100F8FCA"/>
    <w:lvl w:ilvl="0" w:tplc="FFFFFFFF">
      <w:start w:val="1"/>
      <w:numFmt w:val="bullet"/>
      <w:lvlText w:val="у"/>
      <w:lvlJc w:val="left"/>
      <w:pPr>
        <w:ind w:left="0" w:firstLine="0"/>
      </w:pPr>
    </w:lvl>
    <w:lvl w:ilvl="1" w:tplc="FFFFFFFF">
      <w:start w:val="2"/>
      <w:numFmt w:val="decimal"/>
      <w:lvlText w:val="%2."/>
      <w:lvlJc w:val="left"/>
      <w:pPr>
        <w:ind w:left="0" w:firstLine="0"/>
      </w:pPr>
    </w:lvl>
    <w:lvl w:ilvl="2" w:tplc="FFFFFFFF">
      <w:start w:val="3"/>
      <w:numFmt w:val="decimal"/>
      <w:lvlText w:val="%3."/>
      <w:lvlJc w:val="left"/>
      <w:pPr>
        <w:ind w:left="0" w:firstLine="0"/>
      </w:pPr>
    </w:lvl>
    <w:lvl w:ilvl="3" w:tplc="FFFFFFFF">
      <w:start w:val="1"/>
      <w:numFmt w:val="decimal"/>
      <w:lvlText w:val="%4"/>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
    <w:nsid w:val="00000038"/>
    <w:multiLevelType w:val="hybridMultilevel"/>
    <w:tmpl w:val="6590700A"/>
    <w:lvl w:ilvl="0" w:tplc="FFFFFFFF">
      <w:start w:val="1"/>
      <w:numFmt w:val="bullet"/>
      <w:lvlText w:val="\endash "/>
      <w:lvlJc w:val="left"/>
      <w:pPr>
        <w:ind w:left="0" w:firstLine="0"/>
      </w:pPr>
    </w:lvl>
    <w:lvl w:ilvl="1" w:tplc="FFFFFFFF">
      <w:start w:val="4"/>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
    <w:nsid w:val="0000003A"/>
    <w:multiLevelType w:val="hybridMultilevel"/>
    <w:tmpl w:val="5F5E7FD0"/>
    <w:lvl w:ilvl="0" w:tplc="FFFFFFFF">
      <w:start w:val="7"/>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8">
    <w:nsid w:val="0000003B"/>
    <w:multiLevelType w:val="hybridMultilevel"/>
    <w:tmpl w:val="098A3148"/>
    <w:lvl w:ilvl="0" w:tplc="FFFFFFFF">
      <w:start w:val="1"/>
      <w:numFmt w:val="bullet"/>
      <w:lvlText w:val="з"/>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9">
    <w:nsid w:val="0000003C"/>
    <w:multiLevelType w:val="hybridMultilevel"/>
    <w:tmpl w:val="799D0246"/>
    <w:lvl w:ilvl="0" w:tplc="FFFFFFFF">
      <w:start w:val="1"/>
      <w:numFmt w:val="bullet"/>
      <w:lvlText w:val="С."/>
      <w:lvlJc w:val="left"/>
      <w:pPr>
        <w:ind w:left="0" w:firstLine="0"/>
      </w:pPr>
    </w:lvl>
    <w:lvl w:ilvl="1" w:tplc="FFFFFFFF">
      <w:start w:val="1"/>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0">
    <w:nsid w:val="0000003D"/>
    <w:multiLevelType w:val="hybridMultilevel"/>
    <w:tmpl w:val="06B94764"/>
    <w:lvl w:ilvl="0" w:tplc="FFFFFFFF">
      <w:start w:val="1"/>
      <w:numFmt w:val="bullet"/>
      <w:lvlText w:val="С."/>
      <w:lvlJc w:val="left"/>
      <w:pPr>
        <w:ind w:left="0" w:firstLine="0"/>
      </w:pPr>
    </w:lvl>
    <w:lvl w:ilvl="1" w:tplc="FFFFFFFF">
      <w:start w:val="7"/>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1">
    <w:nsid w:val="0000003E"/>
    <w:multiLevelType w:val="hybridMultilevel"/>
    <w:tmpl w:val="42C296BC"/>
    <w:lvl w:ilvl="0" w:tplc="FFFFFFFF">
      <w:start w:val="1"/>
      <w:numFmt w:val="bullet"/>
      <w:lvlText w:val="Т."/>
      <w:lvlJc w:val="left"/>
      <w:pPr>
        <w:ind w:left="0" w:firstLine="0"/>
      </w:pPr>
    </w:lvl>
    <w:lvl w:ilvl="1" w:tplc="FFFFFFFF">
      <w:start w:val="8"/>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2">
    <w:nsid w:val="0000003F"/>
    <w:multiLevelType w:val="hybridMultilevel"/>
    <w:tmpl w:val="168E121E"/>
    <w:lvl w:ilvl="0" w:tplc="FFFFFFFF">
      <w:start w:val="1"/>
      <w:numFmt w:val="bullet"/>
      <w:lvlText w:val="А."/>
      <w:lvlJc w:val="left"/>
      <w:pPr>
        <w:ind w:left="0" w:firstLine="0"/>
      </w:pPr>
    </w:lvl>
    <w:lvl w:ilvl="1" w:tplc="FFFFFFFF">
      <w:start w:val="12"/>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3">
    <w:nsid w:val="00000040"/>
    <w:multiLevelType w:val="hybridMultilevel"/>
    <w:tmpl w:val="1EBA5D22"/>
    <w:lvl w:ilvl="0" w:tplc="FFFFFFFF">
      <w:start w:val="16"/>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4">
    <w:nsid w:val="00000041"/>
    <w:multiLevelType w:val="hybridMultilevel"/>
    <w:tmpl w:val="661E3F1E"/>
    <w:lvl w:ilvl="0" w:tplc="FFFFFFFF">
      <w:start w:val="1"/>
      <w:numFmt w:val="bullet"/>
      <w:lvlText w:val="Л."/>
      <w:lvlJc w:val="left"/>
      <w:pPr>
        <w:ind w:left="0" w:firstLine="0"/>
      </w:pPr>
    </w:lvl>
    <w:lvl w:ilvl="1" w:tplc="FFFFFFFF">
      <w:start w:val="17"/>
      <w:numFmt w:val="decimal"/>
      <w:lvlText w:val="%2."/>
      <w:lvlJc w:val="left"/>
      <w:pPr>
        <w:ind w:left="0" w:firstLine="0"/>
      </w:pPr>
    </w:lvl>
    <w:lvl w:ilvl="2" w:tplc="FFFFFFFF">
      <w:start w:val="1"/>
      <w:numFmt w:val="decimal"/>
      <w:lvlText w:val="%3"/>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5">
    <w:nsid w:val="00000042"/>
    <w:multiLevelType w:val="hybridMultilevel"/>
    <w:tmpl w:val="5DC79EA8"/>
    <w:lvl w:ilvl="0" w:tplc="FFFFFFFF">
      <w:start w:val="1"/>
      <w:numFmt w:val="bullet"/>
      <w:lvlText w:val="Л."/>
      <w:lvlJc w:val="left"/>
      <w:pPr>
        <w:ind w:left="0" w:firstLine="0"/>
      </w:pPr>
    </w:lvl>
    <w:lvl w:ilvl="1" w:tplc="FFFFFFFF">
      <w:start w:val="18"/>
      <w:numFmt w:val="decimal"/>
      <w:lvlText w:val="%2."/>
      <w:lvlJc w:val="left"/>
      <w:pPr>
        <w:ind w:left="0" w:firstLine="0"/>
      </w:pPr>
    </w:lvl>
    <w:lvl w:ilvl="2" w:tplc="FFFFFFFF">
      <w:start w:val="1"/>
      <w:numFmt w:val="decimal"/>
      <w:lvlText w:val="%3"/>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6">
    <w:nsid w:val="00000043"/>
    <w:multiLevelType w:val="hybridMultilevel"/>
    <w:tmpl w:val="540A471C"/>
    <w:lvl w:ilvl="0" w:tplc="FFFFFFFF">
      <w:start w:val="26"/>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7">
    <w:nsid w:val="00000044"/>
    <w:multiLevelType w:val="hybridMultilevel"/>
    <w:tmpl w:val="7BD3EE7A"/>
    <w:lvl w:ilvl="0" w:tplc="FFFFFFFF">
      <w:start w:val="1"/>
      <w:numFmt w:val="bullet"/>
      <w:lvlText w:val="и"/>
      <w:lvlJc w:val="left"/>
      <w:pPr>
        <w:ind w:left="0" w:firstLine="0"/>
      </w:pPr>
    </w:lvl>
    <w:lvl w:ilvl="1" w:tplc="FFFFFFFF">
      <w:start w:val="27"/>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8">
    <w:nsid w:val="00000045"/>
    <w:multiLevelType w:val="hybridMultilevel"/>
    <w:tmpl w:val="51D9C564"/>
    <w:lvl w:ilvl="0" w:tplc="FFFFFFFF">
      <w:start w:val="1"/>
      <w:numFmt w:val="bullet"/>
      <w:lvlText w:val="и"/>
      <w:lvlJc w:val="left"/>
      <w:pPr>
        <w:ind w:left="0" w:firstLine="0"/>
      </w:pPr>
    </w:lvl>
    <w:lvl w:ilvl="1" w:tplc="FFFFFFFF">
      <w:start w:val="32"/>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9">
    <w:nsid w:val="00000046"/>
    <w:multiLevelType w:val="hybridMultilevel"/>
    <w:tmpl w:val="613EFDC4"/>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36"/>
      <w:numFmt w:val="decimal"/>
      <w:lvlText w:val="%3."/>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0">
    <w:nsid w:val="00000047"/>
    <w:multiLevelType w:val="hybridMultilevel"/>
    <w:tmpl w:val="0BF72B14"/>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37"/>
      <w:numFmt w:val="decimal"/>
      <w:lvlText w:val="%3."/>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1">
    <w:nsid w:val="00000048"/>
    <w:multiLevelType w:val="hybridMultilevel"/>
    <w:tmpl w:val="11447B72"/>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41"/>
      <w:numFmt w:val="decimal"/>
      <w:lvlText w:val="%3."/>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2">
    <w:nsid w:val="00000049"/>
    <w:multiLevelType w:val="hybridMultilevel"/>
    <w:tmpl w:val="42963E5A"/>
    <w:lvl w:ilvl="0" w:tplc="FFFFFFFF">
      <w:start w:val="1"/>
      <w:numFmt w:val="bullet"/>
      <w:lvlText w:val="/"/>
      <w:lvlJc w:val="left"/>
      <w:pPr>
        <w:ind w:left="0" w:firstLine="0"/>
      </w:pPr>
    </w:lvl>
    <w:lvl w:ilvl="1" w:tplc="FFFFFFFF">
      <w:start w:val="44"/>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3">
    <w:nsid w:val="0000004A"/>
    <w:multiLevelType w:val="hybridMultilevel"/>
    <w:tmpl w:val="0A0382C4"/>
    <w:lvl w:ilvl="0" w:tplc="FFFFFFFF">
      <w:start w:val="1"/>
      <w:numFmt w:val="bullet"/>
      <w:lvlText w:val="/"/>
      <w:lvlJc w:val="left"/>
      <w:pPr>
        <w:ind w:left="0" w:firstLine="0"/>
      </w:pPr>
    </w:lvl>
    <w:lvl w:ilvl="1" w:tplc="FFFFFFFF">
      <w:start w:val="45"/>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4">
    <w:nsid w:val="0000004B"/>
    <w:multiLevelType w:val="hybridMultilevel"/>
    <w:tmpl w:val="08F2B15E"/>
    <w:lvl w:ilvl="0" w:tplc="FFFFFFFF">
      <w:start w:val="1"/>
      <w:numFmt w:val="bullet"/>
      <w:lvlText w:val=":"/>
      <w:lvlJc w:val="left"/>
      <w:pPr>
        <w:ind w:left="0" w:firstLine="0"/>
      </w:pPr>
    </w:lvl>
    <w:lvl w:ilvl="1" w:tplc="FFFFFFFF">
      <w:start w:val="1"/>
      <w:numFmt w:val="bullet"/>
      <w:lvlText w:val="и"/>
      <w:lvlJc w:val="left"/>
      <w:pPr>
        <w:ind w:left="0" w:firstLine="0"/>
      </w:pPr>
    </w:lvl>
    <w:lvl w:ilvl="2" w:tplc="FFFFFFFF">
      <w:start w:val="1"/>
      <w:numFmt w:val="bullet"/>
      <w:lvlText w:val="Д."/>
      <w:lvlJc w:val="left"/>
      <w:pPr>
        <w:ind w:left="0" w:firstLine="0"/>
      </w:pPr>
    </w:lvl>
    <w:lvl w:ilvl="3" w:tplc="FFFFFFFF">
      <w:start w:val="54"/>
      <w:numFmt w:val="decimal"/>
      <w:lvlText w:val="%4."/>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5">
    <w:nsid w:val="0000004C"/>
    <w:multiLevelType w:val="hybridMultilevel"/>
    <w:tmpl w:val="1A32234A"/>
    <w:lvl w:ilvl="0" w:tplc="FFFFFFFF">
      <w:start w:val="1"/>
      <w:numFmt w:val="bullet"/>
      <w:lvlText w:val=":"/>
      <w:lvlJc w:val="left"/>
      <w:pPr>
        <w:ind w:left="0" w:firstLine="0"/>
      </w:pPr>
    </w:lvl>
    <w:lvl w:ilvl="1" w:tplc="FFFFFFFF">
      <w:start w:val="1"/>
      <w:numFmt w:val="bullet"/>
      <w:lvlText w:val="и"/>
      <w:lvlJc w:val="left"/>
      <w:pPr>
        <w:ind w:left="0" w:firstLine="0"/>
      </w:pPr>
    </w:lvl>
    <w:lvl w:ilvl="2" w:tplc="FFFFFFFF">
      <w:start w:val="1"/>
      <w:numFmt w:val="bullet"/>
      <w:lvlText w:val="Д."/>
      <w:lvlJc w:val="left"/>
      <w:pPr>
        <w:ind w:left="0" w:firstLine="0"/>
      </w:pPr>
    </w:lvl>
    <w:lvl w:ilvl="3" w:tplc="FFFFFFFF">
      <w:start w:val="55"/>
      <w:numFmt w:val="decimal"/>
      <w:lvlText w:val="%4."/>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6">
    <w:nsid w:val="0000004D"/>
    <w:multiLevelType w:val="hybridMultilevel"/>
    <w:tmpl w:val="3B0FD378"/>
    <w:lvl w:ilvl="0" w:tplc="FFFFFFFF">
      <w:start w:val="1"/>
      <w:numFmt w:val="bullet"/>
      <w:lvlText w:val=":"/>
      <w:lvlJc w:val="left"/>
      <w:pPr>
        <w:ind w:left="0" w:firstLine="0"/>
      </w:pPr>
    </w:lvl>
    <w:lvl w:ilvl="1" w:tplc="FFFFFFFF">
      <w:start w:val="1"/>
      <w:numFmt w:val="bullet"/>
      <w:lvlText w:val="и"/>
      <w:lvlJc w:val="left"/>
      <w:pPr>
        <w:ind w:left="0" w:firstLine="0"/>
      </w:pPr>
    </w:lvl>
    <w:lvl w:ilvl="2" w:tplc="FFFFFFFF">
      <w:start w:val="1"/>
      <w:numFmt w:val="bullet"/>
      <w:lvlText w:val="Д."/>
      <w:lvlJc w:val="left"/>
      <w:pPr>
        <w:ind w:left="0" w:firstLine="0"/>
      </w:pPr>
    </w:lvl>
    <w:lvl w:ilvl="3" w:tplc="FFFFFFFF">
      <w:start w:val="56"/>
      <w:numFmt w:val="decimal"/>
      <w:lvlText w:val="%4."/>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7">
    <w:nsid w:val="0000004E"/>
    <w:multiLevelType w:val="hybridMultilevel"/>
    <w:tmpl w:val="68EB2F62"/>
    <w:lvl w:ilvl="0" w:tplc="FFFFFFFF">
      <w:start w:val="1"/>
      <w:numFmt w:val="bullet"/>
      <w:lvlText w:val=":"/>
      <w:lvlJc w:val="left"/>
      <w:pPr>
        <w:ind w:left="0" w:firstLine="0"/>
      </w:pPr>
    </w:lvl>
    <w:lvl w:ilvl="1" w:tplc="FFFFFFFF">
      <w:start w:val="1"/>
      <w:numFmt w:val="bullet"/>
      <w:lvlText w:val="и"/>
      <w:lvlJc w:val="left"/>
      <w:pPr>
        <w:ind w:left="0" w:firstLine="0"/>
      </w:pPr>
    </w:lvl>
    <w:lvl w:ilvl="2" w:tplc="FFFFFFFF">
      <w:start w:val="1"/>
      <w:numFmt w:val="bullet"/>
      <w:lvlText w:val="Д."/>
      <w:lvlJc w:val="left"/>
      <w:pPr>
        <w:ind w:left="0" w:firstLine="0"/>
      </w:pPr>
    </w:lvl>
    <w:lvl w:ilvl="3" w:tplc="FFFFFFFF">
      <w:start w:val="62"/>
      <w:numFmt w:val="decimal"/>
      <w:lvlText w:val="%4."/>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8">
    <w:nsid w:val="0000004F"/>
    <w:multiLevelType w:val="hybridMultilevel"/>
    <w:tmpl w:val="4962813A"/>
    <w:lvl w:ilvl="0" w:tplc="FFFFFFFF">
      <w:start w:val="1"/>
      <w:numFmt w:val="bullet"/>
      <w:lvlText w:val="в"/>
      <w:lvlJc w:val="left"/>
      <w:pPr>
        <w:ind w:left="0" w:firstLine="0"/>
      </w:pPr>
    </w:lvl>
    <w:lvl w:ilvl="1" w:tplc="FFFFFFFF">
      <w:start w:val="64"/>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9">
    <w:nsid w:val="00000050"/>
    <w:multiLevelType w:val="hybridMultilevel"/>
    <w:tmpl w:val="60B6DF70"/>
    <w:lvl w:ilvl="0" w:tplc="FFFFFFFF">
      <w:start w:val="1"/>
      <w:numFmt w:val="bullet"/>
      <w:lvlText w:val="в"/>
      <w:lvlJc w:val="left"/>
      <w:pPr>
        <w:ind w:left="0" w:firstLine="0"/>
      </w:pPr>
    </w:lvl>
    <w:lvl w:ilvl="1" w:tplc="FFFFFFFF">
      <w:start w:val="72"/>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0">
    <w:nsid w:val="00000051"/>
    <w:multiLevelType w:val="hybridMultilevel"/>
    <w:tmpl w:val="06A5EE64"/>
    <w:lvl w:ilvl="0" w:tplc="FFFFFFFF">
      <w:start w:val="1"/>
      <w:numFmt w:val="bullet"/>
      <w:lvlText w:val="й"/>
      <w:lvlJc w:val="left"/>
      <w:pPr>
        <w:ind w:left="0" w:firstLine="0"/>
      </w:pPr>
    </w:lvl>
    <w:lvl w:ilvl="1" w:tplc="FFFFFFFF">
      <w:start w:val="75"/>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1">
    <w:nsid w:val="00000052"/>
    <w:multiLevelType w:val="hybridMultilevel"/>
    <w:tmpl w:val="14330624"/>
    <w:lvl w:ilvl="0" w:tplc="FFFFFFFF">
      <w:start w:val="1"/>
      <w:numFmt w:val="bullet"/>
      <w:lvlText w:val="й"/>
      <w:lvlJc w:val="left"/>
      <w:pPr>
        <w:ind w:left="0" w:firstLine="0"/>
      </w:pPr>
    </w:lvl>
    <w:lvl w:ilvl="1" w:tplc="FFFFFFFF">
      <w:start w:val="76"/>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lvlOverride w:ilvl="1"/>
    <w:lvlOverride w:ilvl="2"/>
    <w:lvlOverride w:ilvl="3"/>
    <w:lvlOverride w:ilvl="4"/>
    <w:lvlOverride w:ilvl="5"/>
    <w:lvlOverride w:ilvl="6"/>
    <w:lvlOverride w:ilvl="7"/>
    <w:lvlOverride w:ilvl="8"/>
  </w:num>
  <w:num w:numId="3">
    <w:abstractNumId w:val="2"/>
    <w:lvlOverride w:ilvl="0"/>
    <w:lvlOverride w:ilvl="1"/>
    <w:lvlOverride w:ilvl="2"/>
    <w:lvlOverride w:ilvl="3"/>
    <w:lvlOverride w:ilvl="4"/>
    <w:lvlOverride w:ilvl="5"/>
    <w:lvlOverride w:ilvl="6"/>
    <w:lvlOverride w:ilvl="7"/>
    <w:lvlOverride w:ilvl="8"/>
  </w:num>
  <w:num w:numId="4">
    <w:abstractNumId w:val="3"/>
    <w:lvlOverride w:ilvl="0"/>
    <w:lvlOverride w:ilvl="1"/>
    <w:lvlOverride w:ilvl="2"/>
    <w:lvlOverride w:ilvl="3"/>
    <w:lvlOverride w:ilvl="4"/>
    <w:lvlOverride w:ilvl="5"/>
    <w:lvlOverride w:ilvl="6"/>
    <w:lvlOverride w:ilvl="7"/>
    <w:lvlOverride w:ilvl="8"/>
  </w:num>
  <w:num w:numId="5">
    <w:abstractNumId w:val="4"/>
    <w:lvlOverride w:ilvl="0"/>
    <w:lvlOverride w:ilvl="1">
      <w:startOverride w:val="1"/>
    </w:lvlOverride>
    <w:lvlOverride w:ilvl="2">
      <w:startOverride w:val="1"/>
    </w:lvlOverride>
    <w:lvlOverride w:ilvl="3">
      <w:startOverride w:val="1"/>
    </w:lvlOverride>
    <w:lvlOverride w:ilvl="4"/>
    <w:lvlOverride w:ilvl="5"/>
    <w:lvlOverride w:ilvl="6"/>
    <w:lvlOverride w:ilvl="7"/>
    <w:lvlOverride w:ilvl="8"/>
  </w:num>
  <w:num w:numId="6">
    <w:abstractNumId w:val="5"/>
    <w:lvlOverride w:ilvl="0"/>
    <w:lvlOverride w:ilvl="1">
      <w:startOverride w:val="2"/>
    </w:lvlOverride>
    <w:lvlOverride w:ilvl="2">
      <w:startOverride w:val="3"/>
    </w:lvlOverride>
    <w:lvlOverride w:ilvl="3">
      <w:startOverride w:val="1"/>
    </w:lvlOverride>
    <w:lvlOverride w:ilvl="4"/>
    <w:lvlOverride w:ilvl="5"/>
    <w:lvlOverride w:ilvl="6"/>
    <w:lvlOverride w:ilvl="7"/>
    <w:lvlOverride w:ilvl="8"/>
  </w:num>
  <w:num w:numId="7">
    <w:abstractNumId w:val="6"/>
    <w:lvlOverride w:ilvl="0"/>
    <w:lvlOverride w:ilvl="1">
      <w:startOverride w:val="4"/>
    </w:lvlOverride>
    <w:lvlOverride w:ilvl="2"/>
    <w:lvlOverride w:ilvl="3"/>
    <w:lvlOverride w:ilvl="4"/>
    <w:lvlOverride w:ilvl="5"/>
    <w:lvlOverride w:ilvl="6"/>
    <w:lvlOverride w:ilvl="7"/>
    <w:lvlOverride w:ilvl="8"/>
  </w:num>
  <w:num w:numId="8">
    <w:abstractNumId w:val="7"/>
    <w:lvlOverride w:ilvl="0">
      <w:startOverride w:val="7"/>
    </w:lvlOverride>
    <w:lvlOverride w:ilvl="1"/>
    <w:lvlOverride w:ilvl="2"/>
    <w:lvlOverride w:ilvl="3"/>
    <w:lvlOverride w:ilvl="4"/>
    <w:lvlOverride w:ilvl="5"/>
    <w:lvlOverride w:ilvl="6"/>
    <w:lvlOverride w:ilvl="7"/>
    <w:lvlOverride w:ilvl="8"/>
  </w:num>
  <w:num w:numId="9">
    <w:abstractNumId w:val="8"/>
    <w:lvlOverride w:ilvl="0"/>
    <w:lvlOverride w:ilvl="1"/>
    <w:lvlOverride w:ilvl="2"/>
    <w:lvlOverride w:ilvl="3"/>
    <w:lvlOverride w:ilvl="4"/>
    <w:lvlOverride w:ilvl="5"/>
    <w:lvlOverride w:ilvl="6"/>
    <w:lvlOverride w:ilvl="7"/>
    <w:lvlOverride w:ilvl="8"/>
  </w:num>
  <w:num w:numId="10">
    <w:abstractNumId w:val="9"/>
    <w:lvlOverride w:ilvl="0"/>
    <w:lvlOverride w:ilvl="1">
      <w:startOverride w:val="1"/>
    </w:lvlOverride>
    <w:lvlOverride w:ilvl="2"/>
    <w:lvlOverride w:ilvl="3"/>
    <w:lvlOverride w:ilvl="4"/>
    <w:lvlOverride w:ilvl="5"/>
    <w:lvlOverride w:ilvl="6"/>
    <w:lvlOverride w:ilvl="7"/>
    <w:lvlOverride w:ilvl="8"/>
  </w:num>
  <w:num w:numId="11">
    <w:abstractNumId w:val="10"/>
    <w:lvlOverride w:ilvl="0"/>
    <w:lvlOverride w:ilvl="1">
      <w:startOverride w:val="7"/>
    </w:lvlOverride>
    <w:lvlOverride w:ilvl="2"/>
    <w:lvlOverride w:ilvl="3"/>
    <w:lvlOverride w:ilvl="4"/>
    <w:lvlOverride w:ilvl="5"/>
    <w:lvlOverride w:ilvl="6"/>
    <w:lvlOverride w:ilvl="7"/>
    <w:lvlOverride w:ilvl="8"/>
  </w:num>
  <w:num w:numId="12">
    <w:abstractNumId w:val="11"/>
    <w:lvlOverride w:ilvl="0"/>
    <w:lvlOverride w:ilvl="1">
      <w:startOverride w:val="8"/>
    </w:lvlOverride>
    <w:lvlOverride w:ilvl="2"/>
    <w:lvlOverride w:ilvl="3"/>
    <w:lvlOverride w:ilvl="4"/>
    <w:lvlOverride w:ilvl="5"/>
    <w:lvlOverride w:ilvl="6"/>
    <w:lvlOverride w:ilvl="7"/>
    <w:lvlOverride w:ilvl="8"/>
  </w:num>
  <w:num w:numId="13">
    <w:abstractNumId w:val="12"/>
    <w:lvlOverride w:ilvl="0"/>
    <w:lvlOverride w:ilvl="1">
      <w:startOverride w:val="12"/>
    </w:lvlOverride>
    <w:lvlOverride w:ilvl="2"/>
    <w:lvlOverride w:ilvl="3"/>
    <w:lvlOverride w:ilvl="4"/>
    <w:lvlOverride w:ilvl="5"/>
    <w:lvlOverride w:ilvl="6"/>
    <w:lvlOverride w:ilvl="7"/>
    <w:lvlOverride w:ilvl="8"/>
  </w:num>
  <w:num w:numId="14">
    <w:abstractNumId w:val="13"/>
    <w:lvlOverride w:ilvl="0">
      <w:startOverride w:val="16"/>
    </w:lvlOverride>
    <w:lvlOverride w:ilvl="1"/>
    <w:lvlOverride w:ilvl="2"/>
    <w:lvlOverride w:ilvl="3"/>
    <w:lvlOverride w:ilvl="4"/>
    <w:lvlOverride w:ilvl="5"/>
    <w:lvlOverride w:ilvl="6"/>
    <w:lvlOverride w:ilvl="7"/>
    <w:lvlOverride w:ilvl="8"/>
  </w:num>
  <w:num w:numId="15">
    <w:abstractNumId w:val="14"/>
    <w:lvlOverride w:ilvl="0"/>
    <w:lvlOverride w:ilvl="1">
      <w:startOverride w:val="17"/>
    </w:lvlOverride>
    <w:lvlOverride w:ilvl="2">
      <w:startOverride w:val="1"/>
    </w:lvlOverride>
    <w:lvlOverride w:ilvl="3"/>
    <w:lvlOverride w:ilvl="4"/>
    <w:lvlOverride w:ilvl="5"/>
    <w:lvlOverride w:ilvl="6"/>
    <w:lvlOverride w:ilvl="7"/>
    <w:lvlOverride w:ilvl="8"/>
  </w:num>
  <w:num w:numId="16">
    <w:abstractNumId w:val="15"/>
    <w:lvlOverride w:ilvl="0"/>
    <w:lvlOverride w:ilvl="1">
      <w:startOverride w:val="18"/>
    </w:lvlOverride>
    <w:lvlOverride w:ilvl="2">
      <w:startOverride w:val="1"/>
    </w:lvlOverride>
    <w:lvlOverride w:ilvl="3"/>
    <w:lvlOverride w:ilvl="4"/>
    <w:lvlOverride w:ilvl="5"/>
    <w:lvlOverride w:ilvl="6"/>
    <w:lvlOverride w:ilvl="7"/>
    <w:lvlOverride w:ilvl="8"/>
  </w:num>
  <w:num w:numId="17">
    <w:abstractNumId w:val="16"/>
    <w:lvlOverride w:ilvl="0">
      <w:startOverride w:val="26"/>
    </w:lvlOverride>
    <w:lvlOverride w:ilvl="1"/>
    <w:lvlOverride w:ilvl="2"/>
    <w:lvlOverride w:ilvl="3"/>
    <w:lvlOverride w:ilvl="4"/>
    <w:lvlOverride w:ilvl="5"/>
    <w:lvlOverride w:ilvl="6"/>
    <w:lvlOverride w:ilvl="7"/>
    <w:lvlOverride w:ilvl="8"/>
  </w:num>
  <w:num w:numId="18">
    <w:abstractNumId w:val="17"/>
    <w:lvlOverride w:ilvl="0"/>
    <w:lvlOverride w:ilvl="1">
      <w:startOverride w:val="27"/>
    </w:lvlOverride>
    <w:lvlOverride w:ilvl="2"/>
    <w:lvlOverride w:ilvl="3"/>
    <w:lvlOverride w:ilvl="4"/>
    <w:lvlOverride w:ilvl="5"/>
    <w:lvlOverride w:ilvl="6"/>
    <w:lvlOverride w:ilvl="7"/>
    <w:lvlOverride w:ilvl="8"/>
  </w:num>
  <w:num w:numId="19">
    <w:abstractNumId w:val="18"/>
    <w:lvlOverride w:ilvl="0"/>
    <w:lvlOverride w:ilvl="1">
      <w:startOverride w:val="32"/>
    </w:lvlOverride>
    <w:lvlOverride w:ilvl="2"/>
    <w:lvlOverride w:ilvl="3"/>
    <w:lvlOverride w:ilvl="4"/>
    <w:lvlOverride w:ilvl="5"/>
    <w:lvlOverride w:ilvl="6"/>
    <w:lvlOverride w:ilvl="7"/>
    <w:lvlOverride w:ilvl="8"/>
  </w:num>
  <w:num w:numId="20">
    <w:abstractNumId w:val="19"/>
    <w:lvlOverride w:ilvl="0"/>
    <w:lvlOverride w:ilvl="1"/>
    <w:lvlOverride w:ilvl="2">
      <w:startOverride w:val="36"/>
    </w:lvlOverride>
    <w:lvlOverride w:ilvl="3"/>
    <w:lvlOverride w:ilvl="4"/>
    <w:lvlOverride w:ilvl="5"/>
    <w:lvlOverride w:ilvl="6"/>
    <w:lvlOverride w:ilvl="7"/>
    <w:lvlOverride w:ilvl="8"/>
  </w:num>
  <w:num w:numId="21">
    <w:abstractNumId w:val="20"/>
    <w:lvlOverride w:ilvl="0"/>
    <w:lvlOverride w:ilvl="1"/>
    <w:lvlOverride w:ilvl="2">
      <w:startOverride w:val="37"/>
    </w:lvlOverride>
    <w:lvlOverride w:ilvl="3"/>
    <w:lvlOverride w:ilvl="4"/>
    <w:lvlOverride w:ilvl="5"/>
    <w:lvlOverride w:ilvl="6"/>
    <w:lvlOverride w:ilvl="7"/>
    <w:lvlOverride w:ilvl="8"/>
  </w:num>
  <w:num w:numId="22">
    <w:abstractNumId w:val="21"/>
    <w:lvlOverride w:ilvl="0"/>
    <w:lvlOverride w:ilvl="1"/>
    <w:lvlOverride w:ilvl="2">
      <w:startOverride w:val="41"/>
    </w:lvlOverride>
    <w:lvlOverride w:ilvl="3"/>
    <w:lvlOverride w:ilvl="4"/>
    <w:lvlOverride w:ilvl="5"/>
    <w:lvlOverride w:ilvl="6"/>
    <w:lvlOverride w:ilvl="7"/>
    <w:lvlOverride w:ilvl="8"/>
  </w:num>
  <w:num w:numId="23">
    <w:abstractNumId w:val="22"/>
    <w:lvlOverride w:ilvl="0"/>
    <w:lvlOverride w:ilvl="1">
      <w:startOverride w:val="44"/>
    </w:lvlOverride>
    <w:lvlOverride w:ilvl="2"/>
    <w:lvlOverride w:ilvl="3"/>
    <w:lvlOverride w:ilvl="4"/>
    <w:lvlOverride w:ilvl="5"/>
    <w:lvlOverride w:ilvl="6"/>
    <w:lvlOverride w:ilvl="7"/>
    <w:lvlOverride w:ilvl="8"/>
  </w:num>
  <w:num w:numId="24">
    <w:abstractNumId w:val="23"/>
    <w:lvlOverride w:ilvl="0"/>
    <w:lvlOverride w:ilvl="1">
      <w:startOverride w:val="45"/>
    </w:lvlOverride>
    <w:lvlOverride w:ilvl="2"/>
    <w:lvlOverride w:ilvl="3"/>
    <w:lvlOverride w:ilvl="4"/>
    <w:lvlOverride w:ilvl="5"/>
    <w:lvlOverride w:ilvl="6"/>
    <w:lvlOverride w:ilvl="7"/>
    <w:lvlOverride w:ilvl="8"/>
  </w:num>
  <w:num w:numId="25">
    <w:abstractNumId w:val="24"/>
    <w:lvlOverride w:ilvl="0"/>
    <w:lvlOverride w:ilvl="1"/>
    <w:lvlOverride w:ilvl="2"/>
    <w:lvlOverride w:ilvl="3">
      <w:startOverride w:val="54"/>
    </w:lvlOverride>
    <w:lvlOverride w:ilvl="4"/>
    <w:lvlOverride w:ilvl="5"/>
    <w:lvlOverride w:ilvl="6"/>
    <w:lvlOverride w:ilvl="7"/>
    <w:lvlOverride w:ilvl="8"/>
  </w:num>
  <w:num w:numId="26">
    <w:abstractNumId w:val="25"/>
    <w:lvlOverride w:ilvl="0"/>
    <w:lvlOverride w:ilvl="1"/>
    <w:lvlOverride w:ilvl="2"/>
    <w:lvlOverride w:ilvl="3">
      <w:startOverride w:val="55"/>
    </w:lvlOverride>
    <w:lvlOverride w:ilvl="4"/>
    <w:lvlOverride w:ilvl="5"/>
    <w:lvlOverride w:ilvl="6"/>
    <w:lvlOverride w:ilvl="7"/>
    <w:lvlOverride w:ilvl="8"/>
  </w:num>
  <w:num w:numId="27">
    <w:abstractNumId w:val="26"/>
    <w:lvlOverride w:ilvl="0"/>
    <w:lvlOverride w:ilvl="1"/>
    <w:lvlOverride w:ilvl="2"/>
    <w:lvlOverride w:ilvl="3">
      <w:startOverride w:val="56"/>
    </w:lvlOverride>
    <w:lvlOverride w:ilvl="4"/>
    <w:lvlOverride w:ilvl="5"/>
    <w:lvlOverride w:ilvl="6"/>
    <w:lvlOverride w:ilvl="7"/>
    <w:lvlOverride w:ilvl="8"/>
  </w:num>
  <w:num w:numId="28">
    <w:abstractNumId w:val="27"/>
    <w:lvlOverride w:ilvl="0"/>
    <w:lvlOverride w:ilvl="1"/>
    <w:lvlOverride w:ilvl="2"/>
    <w:lvlOverride w:ilvl="3">
      <w:startOverride w:val="62"/>
    </w:lvlOverride>
    <w:lvlOverride w:ilvl="4"/>
    <w:lvlOverride w:ilvl="5"/>
    <w:lvlOverride w:ilvl="6"/>
    <w:lvlOverride w:ilvl="7"/>
    <w:lvlOverride w:ilvl="8"/>
  </w:num>
  <w:num w:numId="29">
    <w:abstractNumId w:val="28"/>
    <w:lvlOverride w:ilvl="0"/>
    <w:lvlOverride w:ilvl="1">
      <w:startOverride w:val="64"/>
    </w:lvlOverride>
    <w:lvlOverride w:ilvl="2"/>
    <w:lvlOverride w:ilvl="3"/>
    <w:lvlOverride w:ilvl="4"/>
    <w:lvlOverride w:ilvl="5"/>
    <w:lvlOverride w:ilvl="6"/>
    <w:lvlOverride w:ilvl="7"/>
    <w:lvlOverride w:ilvl="8"/>
  </w:num>
  <w:num w:numId="30">
    <w:abstractNumId w:val="29"/>
    <w:lvlOverride w:ilvl="0"/>
    <w:lvlOverride w:ilvl="1">
      <w:startOverride w:val="72"/>
    </w:lvlOverride>
    <w:lvlOverride w:ilvl="2"/>
    <w:lvlOverride w:ilvl="3"/>
    <w:lvlOverride w:ilvl="4"/>
    <w:lvlOverride w:ilvl="5"/>
    <w:lvlOverride w:ilvl="6"/>
    <w:lvlOverride w:ilvl="7"/>
    <w:lvlOverride w:ilvl="8"/>
  </w:num>
  <w:num w:numId="31">
    <w:abstractNumId w:val="30"/>
    <w:lvlOverride w:ilvl="0"/>
    <w:lvlOverride w:ilvl="1">
      <w:startOverride w:val="75"/>
    </w:lvlOverride>
    <w:lvlOverride w:ilvl="2"/>
    <w:lvlOverride w:ilvl="3"/>
    <w:lvlOverride w:ilvl="4"/>
    <w:lvlOverride w:ilvl="5"/>
    <w:lvlOverride w:ilvl="6"/>
    <w:lvlOverride w:ilvl="7"/>
    <w:lvlOverride w:ilvl="8"/>
  </w:num>
  <w:num w:numId="32">
    <w:abstractNumId w:val="31"/>
    <w:lvlOverride w:ilvl="0"/>
    <w:lvlOverride w:ilvl="1">
      <w:startOverride w:val="76"/>
    </w:lvlOverride>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0790"/>
    <w:rsid w:val="006B4918"/>
    <w:rsid w:val="006C0790"/>
    <w:rsid w:val="00E562F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4918"/>
    <w:pPr>
      <w:spacing w:after="0" w:line="240" w:lineRule="auto"/>
    </w:pPr>
    <w:rPr>
      <w:rFonts w:ascii="Calibri" w:eastAsia="Calibri" w:hAnsi="Calibri" w:cs="Arial"/>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6B491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4918"/>
    <w:pPr>
      <w:spacing w:after="0" w:line="240" w:lineRule="auto"/>
    </w:pPr>
    <w:rPr>
      <w:rFonts w:ascii="Calibri" w:eastAsia="Calibri" w:hAnsi="Calibri" w:cs="Arial"/>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6B491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6333268">
      <w:bodyDiv w:val="1"/>
      <w:marLeft w:val="0"/>
      <w:marRight w:val="0"/>
      <w:marTop w:val="0"/>
      <w:marBottom w:val="0"/>
      <w:divBdr>
        <w:top w:val="none" w:sz="0" w:space="0" w:color="auto"/>
        <w:left w:val="none" w:sz="0" w:space="0" w:color="auto"/>
        <w:bottom w:val="none" w:sz="0" w:space="0" w:color="auto"/>
        <w:right w:val="none" w:sz="0" w:space="0" w:color="auto"/>
      </w:divBdr>
    </w:div>
    <w:div w:id="1408183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1.rada.gov.ua/cgi-bin/laws/main.cgi?nreg=995_015" TargetMode="External"/><Relationship Id="rId1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990" TargetMode="External"/><Relationship Id="rId18" Type="http://schemas.openxmlformats.org/officeDocument/2006/relationships/hyperlink" Target="http://zakon4.rada.gov.ua/laws/show/974_979"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hyperlink" Target="http://www.ccprcentre.org/wp-content/uploads/2012/04/A_67_40Vol-II_ru.pdf" TargetMode="External"/><Relationship Id="rId12" Type="http://schemas.openxmlformats.org/officeDocument/2006/relationships/hyperlink" Target="http://zakon2.rada.gov.ua/laws/show/254%D0%BA/96%D0%B2%D1%80/paran4178" TargetMode="External"/><Relationship Id="rId17" Type="http://schemas.openxmlformats.org/officeDocument/2006/relationships/hyperlink" Target="http://zakon2.rada.gov.ua/laws/show/980_161" TargetMode="External"/><Relationship Id="rId2" Type="http://schemas.openxmlformats.org/officeDocument/2006/relationships/styles" Target="styles.xml"/><Relationship Id="rId16" Type="http://schemas.openxmlformats.org/officeDocument/2006/relationships/hyperlink" Target="http://zakon4.rada.gov.ua/laws/show/v0511740-13" TargetMode="External"/><Relationship Id="rId20" Type="http://schemas.openxmlformats.org/officeDocument/2006/relationships/hyperlink" Target="http://www.irbis-nbuv.gov.ua/cgi-bin/irbis_nbuv/cgiirbis_64.exe?I21DBN=LINK&amp;P21DBN=UJRN&amp;Z21ID=&amp;S21REF=10&amp;S21CNR=20&amp;S21STN=1&amp;S21FMT=ASP_meta&amp;C21COM=S&amp;2_S21P03=FILA=&amp;2_S21STR=Pib_2006_5_4_12" TargetMode="External"/><Relationship Id="rId1" Type="http://schemas.openxmlformats.org/officeDocument/2006/relationships/numbering" Target="numbering.xml"/><Relationship Id="rId6" Type="http://schemas.openxmlformats.org/officeDocument/2006/relationships/hyperlink" Target="http://www.ccprcentre.org/wp-content/uploads/2012/04/A_67_40Vol-II_ru.pdf" TargetMode="External"/><Relationship Id="rId11" Type="http://schemas.openxmlformats.org/officeDocument/2006/relationships/hyperlink" Target="http://zakon2.rada.gov.ua/laws/show/254%D0%BA/96%D0%B2%D1%80/paran4178" TargetMode="External"/><Relationship Id="rId5" Type="http://schemas.openxmlformats.org/officeDocument/2006/relationships/webSettings" Target="webSettings.xml"/><Relationship Id="rId1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87" TargetMode="External"/><Relationship Id="rId10" Type="http://schemas.openxmlformats.org/officeDocument/2006/relationships/hyperlink" Target="http://diss.rsl.ru/diss/03/0317/030317043.pdf" TargetMode="External"/><Relationship Id="rId1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082" TargetMode="External"/><Relationship Id="rId4" Type="http://schemas.openxmlformats.org/officeDocument/2006/relationships/settings" Target="settings.xml"/><Relationship Id="rId9" Type="http://schemas.openxmlformats.org/officeDocument/2006/relationships/hyperlink" Target="http://zakon1.rada.gov.ua/cgi-bin/laws/main.cgi?nreg=995_015" TargetMode="External"/><Relationship Id="rId1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287"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21</Pages>
  <Words>22240</Words>
  <Characters>12677</Characters>
  <Application>Microsoft Office Word</Application>
  <DocSecurity>0</DocSecurity>
  <Lines>105</Lines>
  <Paragraphs>69</Paragraphs>
  <ScaleCrop>false</ScaleCrop>
  <Company/>
  <LinksUpToDate>false</LinksUpToDate>
  <CharactersWithSpaces>34848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2019-11-25T11:55:00Z</dcterms:created>
  <dcterms:modified xsi:type="dcterms:W3CDTF">2019-11-25T12:13:00Z</dcterms:modified>
</cp:coreProperties>
</file>