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78A2" w:rsidRPr="00844C2A" w:rsidRDefault="00EB78A2" w:rsidP="00EB78A2">
      <w:pPr>
        <w:spacing w:line="360" w:lineRule="auto"/>
        <w:jc w:val="both"/>
        <w:rPr>
          <w:caps/>
          <w:sz w:val="28"/>
          <w:szCs w:val="28"/>
          <w:lang w:val="uk-UA"/>
        </w:rPr>
      </w:pPr>
      <w:r w:rsidRPr="00844C2A">
        <w:rPr>
          <w:caps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B78A2" w:rsidRPr="00844C2A" w:rsidRDefault="00EB78A2" w:rsidP="00EB78A2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844C2A">
        <w:rPr>
          <w:sz w:val="28"/>
          <w:szCs w:val="28"/>
          <w:lang w:val="uk-UA"/>
        </w:rPr>
        <w:t>Геолого-географічний факультет</w:t>
      </w:r>
    </w:p>
    <w:p w:rsidR="00EB78A2" w:rsidRPr="00844C2A" w:rsidRDefault="00EB78A2" w:rsidP="00EB78A2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844C2A"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EB78A2" w:rsidRDefault="00EB78A2" w:rsidP="00EB78A2">
      <w:pPr>
        <w:spacing w:line="360" w:lineRule="auto"/>
        <w:ind w:firstLine="709"/>
        <w:rPr>
          <w:lang w:val="uk-UA"/>
        </w:rPr>
      </w:pPr>
    </w:p>
    <w:p w:rsidR="00EB78A2" w:rsidRDefault="00EB78A2" w:rsidP="00EB78A2">
      <w:pPr>
        <w:spacing w:line="360" w:lineRule="auto"/>
        <w:ind w:firstLine="709"/>
        <w:rPr>
          <w:lang w:val="uk-UA"/>
        </w:rPr>
      </w:pPr>
    </w:p>
    <w:p w:rsidR="00EB78A2" w:rsidRDefault="00EB78A2" w:rsidP="00EB78A2">
      <w:pPr>
        <w:spacing w:line="360" w:lineRule="auto"/>
        <w:ind w:firstLine="709"/>
        <w:rPr>
          <w:lang w:val="uk-UA"/>
        </w:rPr>
      </w:pPr>
    </w:p>
    <w:p w:rsidR="00EB78A2" w:rsidRDefault="00EB78A2" w:rsidP="00EB78A2">
      <w:pPr>
        <w:ind w:firstLine="709"/>
        <w:jc w:val="center"/>
        <w:rPr>
          <w:b/>
          <w:bCs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>Кваліфікаційна</w:t>
      </w:r>
      <w:r w:rsidRPr="004567D1">
        <w:rPr>
          <w:b/>
          <w:bCs/>
          <w:sz w:val="36"/>
          <w:szCs w:val="36"/>
          <w:lang w:val="uk-UA"/>
        </w:rPr>
        <w:t xml:space="preserve"> робота</w:t>
      </w:r>
    </w:p>
    <w:p w:rsidR="00EB78A2" w:rsidRPr="004567D1" w:rsidRDefault="00EB78A2" w:rsidP="00EB78A2">
      <w:pPr>
        <w:ind w:firstLine="709"/>
        <w:jc w:val="center"/>
        <w:rPr>
          <w:b/>
          <w:bCs/>
          <w:sz w:val="36"/>
          <w:szCs w:val="36"/>
          <w:lang w:val="uk-UA"/>
        </w:rPr>
      </w:pPr>
    </w:p>
    <w:p w:rsidR="00EB78A2" w:rsidRDefault="00EB78A2" w:rsidP="00EB78A2">
      <w:pPr>
        <w:ind w:firstLine="709"/>
        <w:jc w:val="center"/>
        <w:rPr>
          <w:sz w:val="28"/>
          <w:szCs w:val="28"/>
          <w:lang w:val="uk-UA"/>
        </w:rPr>
      </w:pPr>
      <w:r w:rsidRPr="00844C2A">
        <w:rPr>
          <w:sz w:val="28"/>
          <w:szCs w:val="28"/>
          <w:lang w:val="uk-UA"/>
        </w:rPr>
        <w:t>на здобут</w:t>
      </w:r>
      <w:r>
        <w:rPr>
          <w:sz w:val="28"/>
          <w:szCs w:val="28"/>
          <w:lang w:val="uk-UA"/>
        </w:rPr>
        <w:t>тя ступеня вищої освіти «бакалавр</w:t>
      </w:r>
      <w:r w:rsidRPr="00844C2A">
        <w:rPr>
          <w:sz w:val="28"/>
          <w:szCs w:val="28"/>
          <w:lang w:val="uk-UA"/>
        </w:rPr>
        <w:t>»</w:t>
      </w:r>
    </w:p>
    <w:p w:rsidR="00EB78A2" w:rsidRDefault="00EB78A2" w:rsidP="00EB78A2">
      <w:pPr>
        <w:ind w:firstLine="709"/>
        <w:jc w:val="center"/>
        <w:rPr>
          <w:sz w:val="28"/>
          <w:szCs w:val="28"/>
          <w:lang w:val="uk-UA"/>
        </w:rPr>
      </w:pPr>
    </w:p>
    <w:p w:rsidR="00EB78A2" w:rsidRDefault="00EB78A2" w:rsidP="00EB78A2">
      <w:pPr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</w:t>
      </w:r>
      <w:r w:rsidRPr="005F5A96">
        <w:rPr>
          <w:b/>
          <w:sz w:val="28"/>
          <w:szCs w:val="28"/>
          <w:lang w:val="uk-UA"/>
        </w:rPr>
        <w:t>Курорти Швейцарії</w:t>
      </w:r>
      <w:r>
        <w:rPr>
          <w:b/>
          <w:sz w:val="28"/>
          <w:szCs w:val="28"/>
          <w:lang w:val="uk-UA"/>
        </w:rPr>
        <w:t>»</w:t>
      </w:r>
    </w:p>
    <w:p w:rsidR="00EB78A2" w:rsidRPr="005F5A96" w:rsidRDefault="00EB78A2" w:rsidP="00EB78A2">
      <w:pPr>
        <w:ind w:firstLine="709"/>
        <w:jc w:val="center"/>
        <w:rPr>
          <w:b/>
          <w:sz w:val="28"/>
          <w:szCs w:val="28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«Resorts </w:t>
      </w:r>
      <w:r>
        <w:rPr>
          <w:b/>
          <w:bCs/>
          <w:sz w:val="28"/>
          <w:szCs w:val="28"/>
          <w:lang w:val="en-US"/>
        </w:rPr>
        <w:t>of</w:t>
      </w:r>
      <w:r w:rsidRPr="005F5A96">
        <w:rPr>
          <w:b/>
          <w:bCs/>
          <w:sz w:val="28"/>
          <w:szCs w:val="28"/>
          <w:lang w:val="uk-UA"/>
        </w:rPr>
        <w:t xml:space="preserve"> Switzerland</w:t>
      </w:r>
      <w:r>
        <w:rPr>
          <w:b/>
          <w:bCs/>
          <w:sz w:val="28"/>
          <w:szCs w:val="28"/>
          <w:lang w:val="uk-UA"/>
        </w:rPr>
        <w:t>»</w:t>
      </w:r>
    </w:p>
    <w:p w:rsidR="00EB78A2" w:rsidRDefault="00EB78A2" w:rsidP="00EB78A2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</w:p>
    <w:p w:rsidR="00EB78A2" w:rsidRDefault="00EB78A2" w:rsidP="00EB78A2">
      <w:pPr>
        <w:tabs>
          <w:tab w:val="left" w:pos="5040"/>
          <w:tab w:val="left" w:pos="6030"/>
        </w:tabs>
        <w:ind w:firstLine="709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                                                 </w:t>
      </w:r>
      <w:r>
        <w:rPr>
          <w:sz w:val="28"/>
          <w:szCs w:val="28"/>
          <w:lang w:val="uk-UA"/>
        </w:rPr>
        <w:t>Виконала: здобувачка 4 к.</w:t>
      </w:r>
    </w:p>
    <w:p w:rsidR="00EB78A2" w:rsidRDefault="00EB78A2" w:rsidP="00EB78A2">
      <w:pPr>
        <w:tabs>
          <w:tab w:val="left" w:pos="5040"/>
          <w:tab w:val="left" w:pos="6030"/>
        </w:tabs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очної форми навчання</w:t>
      </w:r>
    </w:p>
    <w:p w:rsidR="00EB78A2" w:rsidRDefault="00EB78A2" w:rsidP="00EB78A2">
      <w:pPr>
        <w:tabs>
          <w:tab w:val="left" w:pos="5040"/>
          <w:tab w:val="left" w:pos="6030"/>
        </w:tabs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спеціальності 242 Туризм</w:t>
      </w:r>
    </w:p>
    <w:p w:rsidR="00EB78A2" w:rsidRPr="00111AB9" w:rsidRDefault="00EB78A2" w:rsidP="00EB78A2">
      <w:pPr>
        <w:tabs>
          <w:tab w:val="left" w:pos="4678"/>
          <w:tab w:val="left" w:pos="4820"/>
          <w:tab w:val="left" w:pos="4962"/>
        </w:tabs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                             Курудз Владислава Олександрівна</w:t>
      </w:r>
    </w:p>
    <w:p w:rsidR="00EB78A2" w:rsidRPr="005F2CF6" w:rsidRDefault="00EB78A2" w:rsidP="00EB78A2">
      <w:pPr>
        <w:jc w:val="both"/>
        <w:rPr>
          <w:sz w:val="28"/>
          <w:szCs w:val="28"/>
          <w:lang w:val="uk-UA"/>
        </w:rPr>
      </w:pPr>
      <w:r w:rsidRPr="005F2CF6">
        <w:rPr>
          <w:sz w:val="28"/>
          <w:szCs w:val="28"/>
          <w:lang w:val="uk-UA"/>
        </w:rPr>
        <w:t xml:space="preserve">                                 </w:t>
      </w:r>
      <w:r>
        <w:rPr>
          <w:sz w:val="28"/>
          <w:szCs w:val="28"/>
          <w:lang w:val="uk-UA"/>
        </w:rPr>
        <w:t xml:space="preserve">                                        </w:t>
      </w:r>
      <w:r w:rsidRPr="005F2CF6">
        <w:rPr>
          <w:sz w:val="28"/>
          <w:szCs w:val="28"/>
          <w:lang w:val="uk-UA"/>
        </w:rPr>
        <w:t xml:space="preserve"> </w:t>
      </w:r>
    </w:p>
    <w:p w:rsidR="00EB78A2" w:rsidRPr="005F2CF6" w:rsidRDefault="00EB78A2" w:rsidP="00EB78A2">
      <w:pPr>
        <w:tabs>
          <w:tab w:val="left" w:pos="5040"/>
          <w:tab w:val="left" w:pos="6030"/>
        </w:tabs>
        <w:ind w:firstLine="709"/>
        <w:rPr>
          <w:sz w:val="28"/>
          <w:szCs w:val="28"/>
          <w:lang w:val="uk-UA"/>
        </w:rPr>
      </w:pPr>
    </w:p>
    <w:p w:rsidR="00EB78A2" w:rsidRPr="004567D1" w:rsidRDefault="00EB78A2" w:rsidP="00EB78A2">
      <w:pPr>
        <w:tabs>
          <w:tab w:val="left" w:pos="5040"/>
          <w:tab w:val="left" w:pos="6030"/>
        </w:tabs>
        <w:ind w:firstLine="709"/>
        <w:rPr>
          <w:sz w:val="28"/>
          <w:szCs w:val="28"/>
          <w:u w:val="single"/>
          <w:lang w:val="uk-UA"/>
        </w:rPr>
      </w:pPr>
    </w:p>
    <w:p w:rsidR="00EB78A2" w:rsidRPr="00844C2A" w:rsidRDefault="00EB78A2" w:rsidP="00EB78A2">
      <w:pPr>
        <w:tabs>
          <w:tab w:val="left" w:pos="4820"/>
          <w:tab w:val="left" w:pos="6030"/>
        </w:tabs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Керівник: к.г.н.,  </w:t>
      </w:r>
      <w:r w:rsidRPr="00844C2A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>.</w:t>
      </w:r>
      <w:r w:rsidRPr="00111AB9">
        <w:rPr>
          <w:sz w:val="28"/>
          <w:szCs w:val="28"/>
          <w:lang w:val="uk-UA"/>
        </w:rPr>
        <w:t xml:space="preserve"> Шашеро </w:t>
      </w:r>
      <w:r>
        <w:rPr>
          <w:sz w:val="28"/>
          <w:szCs w:val="28"/>
          <w:lang w:val="uk-UA"/>
        </w:rPr>
        <w:t>А</w:t>
      </w:r>
      <w:r w:rsidRPr="00111AB9">
        <w:rPr>
          <w:sz w:val="28"/>
          <w:szCs w:val="28"/>
          <w:lang w:val="uk-UA"/>
        </w:rPr>
        <w:t>.М</w:t>
      </w:r>
      <w:r w:rsidRPr="00844C2A">
        <w:rPr>
          <w:sz w:val="28"/>
          <w:szCs w:val="28"/>
          <w:lang w:val="uk-UA"/>
        </w:rPr>
        <w:t xml:space="preserve">. </w:t>
      </w:r>
    </w:p>
    <w:p w:rsidR="00EB78A2" w:rsidRPr="001C762E" w:rsidRDefault="00EB78A2" w:rsidP="00EB78A2">
      <w:pPr>
        <w:tabs>
          <w:tab w:val="left" w:pos="4820"/>
          <w:tab w:val="left" w:pos="6030"/>
        </w:tabs>
        <w:ind w:firstLine="709"/>
        <w:jc w:val="center"/>
        <w:rPr>
          <w:sz w:val="20"/>
          <w:szCs w:val="20"/>
          <w:lang w:val="uk-UA"/>
        </w:rPr>
      </w:pPr>
      <w:r w:rsidRPr="001C762E">
        <w:rPr>
          <w:sz w:val="20"/>
          <w:szCs w:val="20"/>
          <w:lang w:val="uk-UA"/>
        </w:rPr>
        <w:t xml:space="preserve">  </w:t>
      </w:r>
      <w:r>
        <w:rPr>
          <w:sz w:val="20"/>
          <w:szCs w:val="20"/>
          <w:lang w:val="uk-UA"/>
        </w:rPr>
        <w:t xml:space="preserve">                                                                                                 </w:t>
      </w:r>
      <w:r w:rsidRPr="001C762E">
        <w:rPr>
          <w:sz w:val="20"/>
          <w:szCs w:val="20"/>
          <w:lang w:val="uk-UA"/>
        </w:rPr>
        <w:t xml:space="preserve"> </w:t>
      </w:r>
      <w:bookmarkStart w:id="0" w:name="_Hlk114938805"/>
      <w:r w:rsidRPr="001C762E">
        <w:rPr>
          <w:sz w:val="20"/>
          <w:szCs w:val="20"/>
          <w:lang w:val="uk-UA"/>
        </w:rPr>
        <w:t xml:space="preserve"> </w:t>
      </w:r>
    </w:p>
    <w:bookmarkEnd w:id="0"/>
    <w:p w:rsidR="00EB78A2" w:rsidRDefault="00EB78A2" w:rsidP="00EB78A2">
      <w:pPr>
        <w:tabs>
          <w:tab w:val="left" w:pos="4820"/>
          <w:tab w:val="left" w:pos="6480"/>
        </w:tabs>
        <w:spacing w:line="360" w:lineRule="auto"/>
        <w:ind w:firstLine="709"/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Рецензент: к.пед..н., доц.Адобовська М.В.</w:t>
      </w:r>
    </w:p>
    <w:p w:rsidR="00EB78A2" w:rsidRDefault="00EB78A2" w:rsidP="00EB78A2">
      <w:pPr>
        <w:tabs>
          <w:tab w:val="left" w:pos="6480"/>
        </w:tabs>
        <w:spacing w:line="360" w:lineRule="auto"/>
        <w:ind w:firstLine="709"/>
        <w:rPr>
          <w:sz w:val="28"/>
          <w:szCs w:val="28"/>
          <w:lang w:val="uk-UA"/>
        </w:rPr>
      </w:pPr>
    </w:p>
    <w:p w:rsidR="00EB78A2" w:rsidRDefault="00EB78A2" w:rsidP="00EB78A2">
      <w:pPr>
        <w:tabs>
          <w:tab w:val="left" w:pos="6480"/>
        </w:tabs>
        <w:spacing w:line="360" w:lineRule="auto"/>
        <w:ind w:firstLine="709"/>
        <w:rPr>
          <w:sz w:val="28"/>
          <w:szCs w:val="28"/>
          <w:lang w:val="uk-UA"/>
        </w:rPr>
      </w:pPr>
    </w:p>
    <w:p w:rsidR="00EB78A2" w:rsidRDefault="00EB78A2" w:rsidP="00EB78A2">
      <w:pPr>
        <w:tabs>
          <w:tab w:val="left" w:pos="6480"/>
        </w:tabs>
        <w:spacing w:line="360" w:lineRule="auto"/>
        <w:ind w:firstLine="709"/>
        <w:rPr>
          <w:sz w:val="28"/>
          <w:szCs w:val="28"/>
          <w:lang w:val="uk-UA"/>
        </w:rPr>
      </w:pPr>
    </w:p>
    <w:p w:rsidR="00EB78A2" w:rsidRPr="00E022BA" w:rsidRDefault="00EB78A2" w:rsidP="00EB78A2">
      <w:pPr>
        <w:tabs>
          <w:tab w:val="left" w:pos="6480"/>
        </w:tabs>
        <w:spacing w:line="360" w:lineRule="auto"/>
        <w:ind w:firstLine="709"/>
        <w:rPr>
          <w:sz w:val="28"/>
          <w:szCs w:val="28"/>
          <w:lang w:val="uk-UA"/>
        </w:rPr>
      </w:pPr>
    </w:p>
    <w:p w:rsidR="00EB78A2" w:rsidRDefault="00EB78A2" w:rsidP="00EB78A2">
      <w:pPr>
        <w:tabs>
          <w:tab w:val="left" w:pos="285"/>
          <w:tab w:val="center" w:pos="4677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</w:t>
      </w:r>
      <w:r>
        <w:rPr>
          <w:sz w:val="28"/>
          <w:szCs w:val="28"/>
          <w:lang w:val="uk-UA"/>
        </w:rPr>
        <w:tab/>
        <w:t xml:space="preserve">           </w:t>
      </w:r>
      <w:r w:rsidRPr="00DB6AA4">
        <w:rPr>
          <w:sz w:val="28"/>
          <w:szCs w:val="28"/>
        </w:rPr>
        <w:t xml:space="preserve">       </w:t>
      </w:r>
      <w:r>
        <w:rPr>
          <w:sz w:val="28"/>
          <w:szCs w:val="28"/>
          <w:lang w:val="uk-UA"/>
        </w:rPr>
        <w:t xml:space="preserve"> Захищено на засіданні ЕК №__</w:t>
      </w:r>
    </w:p>
    <w:p w:rsidR="00EB78A2" w:rsidRDefault="00EB78A2" w:rsidP="00EB78A2">
      <w:pPr>
        <w:tabs>
          <w:tab w:val="left" w:pos="285"/>
          <w:tab w:val="left" w:pos="406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</w:t>
      </w:r>
      <w:r>
        <w:rPr>
          <w:sz w:val="28"/>
          <w:szCs w:val="28"/>
          <w:lang w:val="uk-UA"/>
        </w:rPr>
        <w:tab/>
        <w:t xml:space="preserve">        протокол № __ від «__» ________ р.</w:t>
      </w:r>
    </w:p>
    <w:p w:rsidR="00EB78A2" w:rsidRPr="00E022BA" w:rsidRDefault="00EB78A2" w:rsidP="00EB78A2">
      <w:pPr>
        <w:tabs>
          <w:tab w:val="left" w:pos="285"/>
          <w:tab w:val="left" w:pos="4065"/>
        </w:tabs>
        <w:rPr>
          <w:sz w:val="28"/>
          <w:szCs w:val="28"/>
        </w:rPr>
      </w:pPr>
      <w:r>
        <w:rPr>
          <w:sz w:val="28"/>
          <w:szCs w:val="28"/>
          <w:lang w:val="uk-UA"/>
        </w:rPr>
        <w:t>№ ___ від «__» _________р.</w:t>
      </w:r>
      <w:r>
        <w:rPr>
          <w:sz w:val="28"/>
          <w:szCs w:val="28"/>
          <w:lang w:val="uk-UA"/>
        </w:rPr>
        <w:tab/>
        <w:t xml:space="preserve">        Оцінка _____</w:t>
      </w:r>
      <w:r w:rsidRPr="00E022BA">
        <w:rPr>
          <w:sz w:val="28"/>
          <w:szCs w:val="28"/>
        </w:rPr>
        <w:t>/__________/_________</w:t>
      </w:r>
    </w:p>
    <w:p w:rsidR="00EB78A2" w:rsidRPr="00E022BA" w:rsidRDefault="00EB78A2" w:rsidP="00EB78A2">
      <w:pPr>
        <w:tabs>
          <w:tab w:val="left" w:pos="285"/>
          <w:tab w:val="left" w:pos="406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</w:t>
      </w:r>
      <w:r w:rsidRPr="00DB6AA4">
        <w:rPr>
          <w:sz w:val="28"/>
          <w:szCs w:val="28"/>
        </w:rPr>
        <w:t xml:space="preserve">        </w:t>
      </w:r>
      <w:r w:rsidRPr="00E022BA">
        <w:rPr>
          <w:sz w:val="20"/>
          <w:szCs w:val="20"/>
        </w:rPr>
        <w:t>(</w:t>
      </w:r>
      <w:r w:rsidRPr="00E022BA">
        <w:rPr>
          <w:sz w:val="20"/>
          <w:szCs w:val="20"/>
          <w:lang w:val="uk-UA"/>
        </w:rPr>
        <w:t xml:space="preserve">за національною шкалою, за шкалою </w:t>
      </w:r>
      <w:r w:rsidRPr="00E022BA">
        <w:rPr>
          <w:sz w:val="20"/>
          <w:szCs w:val="20"/>
          <w:lang w:val="tr-TR"/>
        </w:rPr>
        <w:t>ECTS</w:t>
      </w:r>
      <w:r w:rsidRPr="00A40EFE">
        <w:rPr>
          <w:sz w:val="20"/>
          <w:szCs w:val="20"/>
          <w:lang w:val="uk-UA"/>
        </w:rPr>
        <w:t xml:space="preserve">, </w:t>
      </w:r>
      <w:r w:rsidRPr="00E022BA">
        <w:rPr>
          <w:sz w:val="20"/>
          <w:szCs w:val="20"/>
          <w:lang w:val="uk-UA"/>
        </w:rPr>
        <w:t>бал)</w:t>
      </w:r>
    </w:p>
    <w:p w:rsidR="00EB78A2" w:rsidRPr="00E022BA" w:rsidRDefault="00EB78A2" w:rsidP="00EB78A2">
      <w:pPr>
        <w:tabs>
          <w:tab w:val="left" w:pos="285"/>
        </w:tabs>
        <w:rPr>
          <w:sz w:val="28"/>
          <w:szCs w:val="28"/>
          <w:u w:val="single"/>
          <w:lang w:val="uk-UA"/>
        </w:rPr>
      </w:pPr>
      <w:r w:rsidRPr="00E022BA">
        <w:rPr>
          <w:sz w:val="28"/>
          <w:szCs w:val="28"/>
          <w:u w:val="single"/>
          <w:lang w:val="uk-UA"/>
        </w:rPr>
        <w:t xml:space="preserve">              проф. </w:t>
      </w:r>
      <w:r>
        <w:rPr>
          <w:sz w:val="28"/>
          <w:szCs w:val="28"/>
          <w:u w:val="single"/>
          <w:lang w:val="uk-UA"/>
        </w:rPr>
        <w:t>Олександр Топчієв</w:t>
      </w:r>
      <w:r>
        <w:rPr>
          <w:sz w:val="28"/>
          <w:szCs w:val="28"/>
          <w:lang w:val="uk-UA"/>
        </w:rPr>
        <w:t xml:space="preserve">  </w:t>
      </w:r>
      <w:r w:rsidRPr="00AE66D5">
        <w:rPr>
          <w:sz w:val="28"/>
          <w:szCs w:val="28"/>
          <w:lang w:val="uk-UA"/>
        </w:rPr>
        <w:t xml:space="preserve">       </w:t>
      </w:r>
      <w:r>
        <w:rPr>
          <w:sz w:val="28"/>
          <w:szCs w:val="28"/>
          <w:lang w:val="uk-UA"/>
        </w:rPr>
        <w:t>Го</w:t>
      </w:r>
      <w:r w:rsidRPr="0034038A">
        <w:rPr>
          <w:sz w:val="28"/>
          <w:szCs w:val="28"/>
          <w:lang w:val="uk-UA"/>
        </w:rPr>
        <w:t>лова ЕК</w:t>
      </w:r>
    </w:p>
    <w:p w:rsidR="00EB78A2" w:rsidRPr="00245870" w:rsidRDefault="00EB78A2" w:rsidP="00EB78A2">
      <w:pPr>
        <w:tabs>
          <w:tab w:val="left" w:pos="285"/>
          <w:tab w:val="left" w:pos="4095"/>
        </w:tabs>
        <w:rPr>
          <w:color w:val="000000"/>
          <w:sz w:val="28"/>
          <w:szCs w:val="28"/>
          <w:lang w:val="uk-UA"/>
        </w:rPr>
      </w:pPr>
      <w:bookmarkStart w:id="1" w:name="_Hlk114939539"/>
      <w:r>
        <w:rPr>
          <w:sz w:val="20"/>
          <w:szCs w:val="20"/>
          <w:lang w:val="uk-UA"/>
        </w:rPr>
        <w:t xml:space="preserve"> </w:t>
      </w:r>
      <w:r w:rsidRPr="00E022BA">
        <w:rPr>
          <w:sz w:val="20"/>
          <w:szCs w:val="20"/>
          <w:lang w:val="uk-UA"/>
        </w:rPr>
        <w:t xml:space="preserve">(підпис)     </w:t>
      </w:r>
      <w:r>
        <w:rPr>
          <w:sz w:val="20"/>
          <w:szCs w:val="20"/>
          <w:lang w:val="uk-UA"/>
        </w:rPr>
        <w:t xml:space="preserve"> </w:t>
      </w:r>
      <w:r w:rsidRPr="00E022BA">
        <w:rPr>
          <w:sz w:val="20"/>
          <w:szCs w:val="20"/>
          <w:lang w:val="uk-UA"/>
        </w:rPr>
        <w:t xml:space="preserve"> (прізвище, ініціали)</w:t>
      </w:r>
      <w:bookmarkEnd w:id="1"/>
      <w:r>
        <w:rPr>
          <w:sz w:val="20"/>
          <w:szCs w:val="20"/>
          <w:lang w:val="uk-UA"/>
        </w:rPr>
        <w:tab/>
      </w:r>
      <w:r w:rsidRPr="00245870">
        <w:rPr>
          <w:color w:val="000000"/>
          <w:sz w:val="20"/>
          <w:szCs w:val="20"/>
          <w:lang w:val="uk-UA"/>
        </w:rPr>
        <w:t xml:space="preserve">            </w:t>
      </w:r>
      <w:r w:rsidRPr="00245870">
        <w:rPr>
          <w:color w:val="000000"/>
          <w:sz w:val="28"/>
          <w:szCs w:val="28"/>
          <w:u w:val="single"/>
          <w:lang w:val="uk-UA"/>
        </w:rPr>
        <w:t xml:space="preserve">                        доц. Коломієць К.В.</w:t>
      </w:r>
      <w:r w:rsidRPr="00245870">
        <w:rPr>
          <w:color w:val="000000"/>
          <w:sz w:val="28"/>
          <w:szCs w:val="28"/>
          <w:lang w:val="uk-UA"/>
        </w:rPr>
        <w:t xml:space="preserve">          </w:t>
      </w:r>
    </w:p>
    <w:p w:rsidR="00EB78A2" w:rsidRPr="00245870" w:rsidRDefault="00EB78A2" w:rsidP="00EB78A2">
      <w:pPr>
        <w:rPr>
          <w:color w:val="000000"/>
          <w:sz w:val="20"/>
          <w:szCs w:val="20"/>
          <w:lang w:val="uk-UA"/>
        </w:rPr>
      </w:pPr>
      <w:r w:rsidRPr="00245870">
        <w:rPr>
          <w:color w:val="000000"/>
          <w:sz w:val="20"/>
          <w:szCs w:val="20"/>
          <w:lang w:val="uk-UA"/>
        </w:rPr>
        <w:t xml:space="preserve">                                                                              </w:t>
      </w:r>
      <w:r w:rsidRPr="00DB6AA4">
        <w:rPr>
          <w:color w:val="000000"/>
          <w:sz w:val="20"/>
          <w:szCs w:val="20"/>
          <w:lang w:val="uk-UA"/>
        </w:rPr>
        <w:t xml:space="preserve">                </w:t>
      </w:r>
      <w:r w:rsidRPr="00245870">
        <w:rPr>
          <w:color w:val="000000"/>
          <w:sz w:val="20"/>
          <w:szCs w:val="20"/>
          <w:lang w:val="uk-UA"/>
        </w:rPr>
        <w:t xml:space="preserve">    (підпис)       (прізвище, ініціали)                            </w:t>
      </w:r>
    </w:p>
    <w:p w:rsidR="00EB78A2" w:rsidRDefault="00EB78A2" w:rsidP="00EB78A2">
      <w:pPr>
        <w:spacing w:line="360" w:lineRule="auto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</w:t>
      </w:r>
    </w:p>
    <w:p w:rsidR="00EB78A2" w:rsidRDefault="00EB78A2" w:rsidP="00EB78A2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</w:p>
    <w:p w:rsidR="00EB78A2" w:rsidRPr="007E26F3" w:rsidRDefault="00EB78A2" w:rsidP="00EB78A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7E26F3">
        <w:rPr>
          <w:b/>
          <w:sz w:val="28"/>
          <w:szCs w:val="28"/>
          <w:lang w:val="uk-UA"/>
        </w:rPr>
        <w:t xml:space="preserve">Одеса 2023     </w:t>
      </w:r>
    </w:p>
    <w:p w:rsidR="00EB78A2" w:rsidRDefault="00EB78A2" w:rsidP="00EB78A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257194">
        <w:rPr>
          <w:b/>
          <w:sz w:val="28"/>
          <w:szCs w:val="28"/>
          <w:lang w:val="uk-UA"/>
        </w:rPr>
        <w:lastRenderedPageBreak/>
        <w:t>ЗМІСТ</w:t>
      </w:r>
    </w:p>
    <w:tbl>
      <w:tblPr>
        <w:tblpPr w:leftFromText="180" w:rightFromText="180" w:vertAnchor="page" w:horzAnchor="margin" w:tblpY="1891"/>
        <w:tblW w:w="0" w:type="auto"/>
        <w:tblLook w:val="0000" w:firstRow="0" w:lastRow="0" w:firstColumn="0" w:lastColumn="0" w:noHBand="0" w:noVBand="0"/>
      </w:tblPr>
      <w:tblGrid>
        <w:gridCol w:w="492"/>
        <w:gridCol w:w="566"/>
        <w:gridCol w:w="55"/>
        <w:gridCol w:w="7298"/>
        <w:gridCol w:w="944"/>
      </w:tblGrid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</w:p>
        </w:tc>
        <w:tc>
          <w:tcPr>
            <w:tcW w:w="7961" w:type="dxa"/>
            <w:gridSpan w:val="3"/>
          </w:tcPr>
          <w:p w:rsidR="00EB78A2" w:rsidRPr="00257194" w:rsidRDefault="00EB78A2" w:rsidP="009E3D24">
            <w:pPr>
              <w:spacing w:line="360" w:lineRule="auto"/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</w:tcPr>
          <w:p w:rsidR="00EB78A2" w:rsidRPr="00257194" w:rsidRDefault="00EB78A2" w:rsidP="009E3D24">
            <w:pPr>
              <w:spacing w:line="360" w:lineRule="auto"/>
              <w:jc w:val="right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bCs/>
                <w:sz w:val="28"/>
                <w:szCs w:val="28"/>
                <w:lang w:val="uk-UA"/>
              </w:rPr>
              <w:t>Cтор.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both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961" w:type="dxa"/>
            <w:gridSpan w:val="3"/>
          </w:tcPr>
          <w:p w:rsidR="00EB78A2" w:rsidRPr="00257194" w:rsidRDefault="00EB78A2" w:rsidP="009E3D24">
            <w:pPr>
              <w:spacing w:line="360" w:lineRule="auto"/>
              <w:jc w:val="both"/>
              <w:rPr>
                <w:rFonts w:eastAsia="Times New Roman"/>
                <w:b/>
                <w:bCs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b/>
                <w:bCs/>
                <w:sz w:val="28"/>
                <w:szCs w:val="28"/>
                <w:lang w:val="uk-UA"/>
              </w:rPr>
              <w:t xml:space="preserve">ВСТУП </w:t>
            </w:r>
            <w:r w:rsidRPr="00257194">
              <w:rPr>
                <w:rFonts w:eastAsia="Times New Roman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96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sz w:val="28"/>
                <w:szCs w:val="28"/>
                <w:lang w:val="uk-UA"/>
              </w:rPr>
              <w:t>3</w:t>
            </w:r>
          </w:p>
        </w:tc>
      </w:tr>
      <w:tr w:rsidR="00EB78A2" w:rsidRPr="00257194" w:rsidTr="009E3D24">
        <w:trPr>
          <w:trHeight w:val="505"/>
        </w:trPr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>
              <w:rPr>
                <w:rFonts w:eastAsia="Times New Roman"/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7961" w:type="dxa"/>
            <w:gridSpan w:val="3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/>
                <w:b/>
                <w:color w:val="000000"/>
                <w:sz w:val="28"/>
                <w:szCs w:val="28"/>
                <w:lang w:val="uk-UA"/>
              </w:rPr>
              <w:t xml:space="preserve">ТЕОРЕТИЧНІ ПІДХОДИ ВИВЧЕННЯ КУРОРТОЛОГІЇ – ПРОВІДНОГО СЕГМЕНТУ ІНДУСТРІЇ ТУРИЗМУ </w:t>
            </w:r>
            <w:r w:rsidRPr="00F65716">
              <w:rPr>
                <w:rFonts w:eastAsia="Times New Roman"/>
                <w:color w:val="000000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</w:p>
          <w:p w:rsidR="00EB78A2" w:rsidRPr="00460774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6</w:t>
            </w:r>
          </w:p>
        </w:tc>
      </w:tr>
      <w:tr w:rsidR="00EB78A2" w:rsidRPr="00257194" w:rsidTr="009E3D24">
        <w:trPr>
          <w:trHeight w:val="505"/>
        </w:trPr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  <w:t>1.1</w:t>
            </w:r>
          </w:p>
        </w:tc>
        <w:tc>
          <w:tcPr>
            <w:tcW w:w="7323" w:type="dxa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Поняття терміну «курорти», курортні фактори і функції курортів……………………………………………………….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</w:p>
          <w:p w:rsidR="00EB78A2" w:rsidRPr="00460774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6</w:t>
            </w:r>
          </w:p>
        </w:tc>
      </w:tr>
      <w:tr w:rsidR="00EB78A2" w:rsidRPr="00257194" w:rsidTr="009E3D24">
        <w:trPr>
          <w:trHeight w:val="505"/>
        </w:trPr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  <w:t>1.2</w:t>
            </w:r>
          </w:p>
        </w:tc>
        <w:tc>
          <w:tcPr>
            <w:tcW w:w="7323" w:type="dxa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Класифікації курортів в туристичній індустрії ……………</w:t>
            </w:r>
          </w:p>
        </w:tc>
        <w:tc>
          <w:tcPr>
            <w:tcW w:w="967" w:type="dxa"/>
          </w:tcPr>
          <w:p w:rsidR="00EB78A2" w:rsidRPr="00296267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10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>
              <w:rPr>
                <w:rFonts w:eastAsia="Times New Roman"/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7961" w:type="dxa"/>
            <w:gridSpan w:val="3"/>
          </w:tcPr>
          <w:p w:rsidR="00EB78A2" w:rsidRPr="004F4CB6" w:rsidRDefault="00EB78A2" w:rsidP="009E3D24">
            <w:pPr>
              <w:spacing w:line="360" w:lineRule="auto"/>
              <w:jc w:val="both"/>
              <w:rPr>
                <w:rFonts w:eastAsia="Times New Roman"/>
                <w:sz w:val="28"/>
                <w:szCs w:val="28"/>
                <w:lang w:val="uk-UA"/>
              </w:rPr>
            </w:pPr>
            <w:r w:rsidRPr="00DC5B6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6522F1">
              <w:rPr>
                <w:b/>
                <w:bCs/>
                <w:sz w:val="28"/>
                <w:szCs w:val="28"/>
                <w:lang w:val="uk-UA"/>
              </w:rPr>
              <w:t>ІСТОРІЯ РОЗВИТКУ ТА ОРГ</w:t>
            </w:r>
            <w:r>
              <w:rPr>
                <w:b/>
                <w:bCs/>
                <w:sz w:val="28"/>
                <w:szCs w:val="28"/>
                <w:lang w:val="uk-UA"/>
              </w:rPr>
              <w:t xml:space="preserve">АНІЗАЦІЯ ТУРИСТИЧНОЇ ДІЯЛЬНОСТІ В ШВЕЙЦАРІЇ </w:t>
            </w:r>
            <w:r w:rsidRPr="00F65716">
              <w:rPr>
                <w:bCs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</w:p>
          <w:p w:rsidR="00EB78A2" w:rsidRPr="00E14F7C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16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sz w:val="28"/>
                <w:szCs w:val="28"/>
                <w:lang w:val="uk-UA"/>
              </w:rPr>
              <w:t>2.1</w:t>
            </w:r>
          </w:p>
        </w:tc>
        <w:tc>
          <w:tcPr>
            <w:tcW w:w="7323" w:type="dxa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sz w:val="28"/>
                <w:szCs w:val="28"/>
                <w:lang w:val="uk-UA"/>
              </w:rPr>
              <w:t>Загальна характеристика країни ……………………………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16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sz w:val="28"/>
                <w:szCs w:val="28"/>
                <w:lang w:val="uk-UA"/>
              </w:rPr>
              <w:t>2.2</w:t>
            </w:r>
          </w:p>
        </w:tc>
        <w:tc>
          <w:tcPr>
            <w:tcW w:w="7323" w:type="dxa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 w:rsidRPr="00E769FF">
              <w:rPr>
                <w:rFonts w:eastAsia="Times New Roman"/>
                <w:sz w:val="28"/>
                <w:szCs w:val="28"/>
                <w:lang w:val="uk-UA" w:eastAsia="uk-UA"/>
              </w:rPr>
              <w:t>Оцінка природно-ресурсного та</w:t>
            </w:r>
            <w:r>
              <w:rPr>
                <w:rFonts w:eastAsia="Times New Roman"/>
                <w:sz w:val="28"/>
                <w:szCs w:val="28"/>
                <w:lang w:val="uk-UA" w:eastAsia="uk-UA"/>
              </w:rPr>
              <w:t xml:space="preserve"> рекреаційного потенціалу </w:t>
            </w:r>
            <w:r w:rsidRPr="00E769FF">
              <w:rPr>
                <w:rFonts w:eastAsia="Times New Roman"/>
                <w:sz w:val="28"/>
                <w:szCs w:val="28"/>
                <w:lang w:val="uk-UA" w:eastAsia="uk-UA"/>
              </w:rPr>
              <w:t>Швейцарії</w:t>
            </w:r>
            <w:r>
              <w:rPr>
                <w:rFonts w:eastAsia="Times New Roman"/>
                <w:sz w:val="28"/>
                <w:szCs w:val="28"/>
                <w:lang w:val="uk-UA" w:eastAsia="uk-UA"/>
              </w:rPr>
              <w:t xml:space="preserve"> ……………………………………………………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</w:p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20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  <w:t>2.3</w:t>
            </w:r>
          </w:p>
        </w:tc>
        <w:tc>
          <w:tcPr>
            <w:tcW w:w="7323" w:type="dxa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Основні види туризму в Швейцарії та головні курорти країни………………………………………………………….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</w:p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23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</w:pPr>
          </w:p>
        </w:tc>
        <w:tc>
          <w:tcPr>
            <w:tcW w:w="7323" w:type="dxa"/>
          </w:tcPr>
          <w:p w:rsidR="00EB78A2" w:rsidRPr="000E5FA1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2.3.1 Гірськолижні курорти …………………………………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23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638" w:type="dxa"/>
            <w:gridSpan w:val="2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color w:val="660033"/>
                <w:sz w:val="28"/>
                <w:szCs w:val="28"/>
                <w:lang w:val="uk-UA"/>
              </w:rPr>
            </w:pPr>
          </w:p>
        </w:tc>
        <w:tc>
          <w:tcPr>
            <w:tcW w:w="7323" w:type="dxa"/>
          </w:tcPr>
          <w:p w:rsidR="00EB78A2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2.3.2 Лікувально-оздоровчі курорти ……………………….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31</w:t>
            </w:r>
          </w:p>
        </w:tc>
      </w:tr>
      <w:tr w:rsidR="00EB78A2" w:rsidRPr="00257194" w:rsidTr="009E3D24">
        <w:trPr>
          <w:trHeight w:val="1035"/>
        </w:trPr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  <w:r>
              <w:rPr>
                <w:rFonts w:eastAsia="Times New Roman"/>
                <w:b/>
                <w:sz w:val="28"/>
                <w:szCs w:val="28"/>
                <w:lang w:val="uk-UA"/>
              </w:rPr>
              <w:t>3</w:t>
            </w:r>
          </w:p>
        </w:tc>
        <w:tc>
          <w:tcPr>
            <w:tcW w:w="7961" w:type="dxa"/>
            <w:gridSpan w:val="3"/>
          </w:tcPr>
          <w:p w:rsidR="00EB78A2" w:rsidRPr="00257194" w:rsidRDefault="00EB78A2" w:rsidP="009E3D24">
            <w:pPr>
              <w:tabs>
                <w:tab w:val="left" w:pos="4170"/>
              </w:tabs>
              <w:spacing w:line="360" w:lineRule="auto"/>
              <w:jc w:val="both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/>
                <w:sz w:val="28"/>
                <w:szCs w:val="28"/>
                <w:lang w:val="uk-UA" w:eastAsia="uk-UA"/>
              </w:rPr>
              <w:t>АНАЛІЗ СУЧАСНОГО</w:t>
            </w:r>
            <w:r w:rsidRPr="000B2F90">
              <w:rPr>
                <w:rFonts w:eastAsia="Times New Roman"/>
                <w:b/>
                <w:sz w:val="28"/>
                <w:szCs w:val="28"/>
                <w:lang w:val="uk-UA" w:eastAsia="uk-UA"/>
              </w:rPr>
              <w:t xml:space="preserve"> СТАН</w:t>
            </w:r>
            <w:r>
              <w:rPr>
                <w:rFonts w:eastAsia="Times New Roman"/>
                <w:b/>
                <w:sz w:val="28"/>
                <w:szCs w:val="28"/>
                <w:lang w:val="uk-UA" w:eastAsia="uk-UA"/>
              </w:rPr>
              <w:t>У ТА ПЕРСПЕКТИВИ РОЗВИТКУ ТУРИЗМУ В</w:t>
            </w:r>
            <w:r w:rsidRPr="000B2F90">
              <w:rPr>
                <w:rFonts w:eastAsia="Times New Roman"/>
                <w:b/>
                <w:sz w:val="28"/>
                <w:szCs w:val="28"/>
                <w:lang w:val="uk-UA" w:eastAsia="uk-UA"/>
              </w:rPr>
              <w:t xml:space="preserve">  ШВЕЙЦАРІЇ </w:t>
            </w:r>
            <w:r w:rsidRPr="00EA4627">
              <w:rPr>
                <w:rFonts w:eastAsia="Times New Roman"/>
                <w:sz w:val="28"/>
                <w:szCs w:val="28"/>
                <w:lang w:val="uk-UA" w:eastAsia="uk-UA"/>
              </w:rPr>
              <w:t>…………</w:t>
            </w:r>
            <w:r>
              <w:rPr>
                <w:rFonts w:eastAsia="Times New Roman"/>
                <w:sz w:val="28"/>
                <w:szCs w:val="28"/>
                <w:lang w:val="uk-UA" w:eastAsia="uk-UA"/>
              </w:rPr>
              <w:t>…………..</w:t>
            </w:r>
          </w:p>
        </w:tc>
        <w:tc>
          <w:tcPr>
            <w:tcW w:w="967" w:type="dxa"/>
          </w:tcPr>
          <w:p w:rsidR="00EB78A2" w:rsidRDefault="00EB78A2" w:rsidP="009E3D24">
            <w:pPr>
              <w:spacing w:line="360" w:lineRule="auto"/>
              <w:jc w:val="center"/>
              <w:rPr>
                <w:rFonts w:eastAsia="Times New Roman"/>
                <w:bCs/>
                <w:sz w:val="28"/>
                <w:szCs w:val="28"/>
                <w:lang w:val="uk-UA"/>
              </w:rPr>
            </w:pPr>
          </w:p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sz w:val="28"/>
                <w:szCs w:val="28"/>
                <w:lang w:val="uk-UA"/>
              </w:rPr>
              <w:t>37</w:t>
            </w:r>
          </w:p>
        </w:tc>
      </w:tr>
      <w:tr w:rsidR="00EB78A2" w:rsidRPr="00257194" w:rsidTr="009E3D24">
        <w:trPr>
          <w:trHeight w:val="640"/>
        </w:trPr>
        <w:tc>
          <w:tcPr>
            <w:tcW w:w="537" w:type="dxa"/>
            <w:vMerge w:val="restart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66" w:type="dxa"/>
          </w:tcPr>
          <w:p w:rsidR="00EB78A2" w:rsidRPr="007201C0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 w:rsidRPr="007201C0"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3.1</w:t>
            </w:r>
          </w:p>
        </w:tc>
        <w:tc>
          <w:tcPr>
            <w:tcW w:w="7395" w:type="dxa"/>
            <w:gridSpan w:val="2"/>
          </w:tcPr>
          <w:p w:rsidR="00EB78A2" w:rsidRPr="007201C0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 w:rsidRPr="007201C0"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Характеристика туристичних потоків Швейцарії .. ………</w:t>
            </w:r>
          </w:p>
        </w:tc>
        <w:tc>
          <w:tcPr>
            <w:tcW w:w="967" w:type="dxa"/>
          </w:tcPr>
          <w:p w:rsidR="00EB78A2" w:rsidRPr="00E14F7C" w:rsidRDefault="00EB78A2" w:rsidP="009E3D24">
            <w:pPr>
              <w:spacing w:line="360" w:lineRule="auto"/>
              <w:jc w:val="center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sz w:val="28"/>
                <w:szCs w:val="28"/>
                <w:lang w:val="uk-UA"/>
              </w:rPr>
              <w:t>37</w:t>
            </w:r>
          </w:p>
        </w:tc>
      </w:tr>
      <w:tr w:rsidR="00EB78A2" w:rsidRPr="00257194" w:rsidTr="009E3D24">
        <w:trPr>
          <w:trHeight w:val="640"/>
        </w:trPr>
        <w:tc>
          <w:tcPr>
            <w:tcW w:w="537" w:type="dxa"/>
            <w:vMerge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66" w:type="dxa"/>
          </w:tcPr>
          <w:p w:rsidR="00EB78A2" w:rsidRPr="007201C0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 w:rsidRPr="007201C0"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3.2</w:t>
            </w:r>
          </w:p>
        </w:tc>
        <w:tc>
          <w:tcPr>
            <w:tcW w:w="7395" w:type="dxa"/>
            <w:gridSpan w:val="2"/>
          </w:tcPr>
          <w:p w:rsidR="00EB78A2" w:rsidRPr="007201C0" w:rsidRDefault="00EB78A2" w:rsidP="009E3D24">
            <w:pPr>
              <w:spacing w:line="360" w:lineRule="auto"/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</w:pPr>
            <w:r w:rsidRPr="007201C0">
              <w:rPr>
                <w:rFonts w:eastAsia="Times New Roman"/>
                <w:bCs/>
                <w:color w:val="000000"/>
                <w:sz w:val="28"/>
                <w:szCs w:val="28"/>
                <w:lang w:val="uk-UA"/>
              </w:rPr>
              <w:t>Перспективи розвитку туристичної галузі в Швейцарії ……</w:t>
            </w:r>
          </w:p>
        </w:tc>
        <w:tc>
          <w:tcPr>
            <w:tcW w:w="967" w:type="dxa"/>
          </w:tcPr>
          <w:p w:rsidR="00EB78A2" w:rsidRPr="00460774" w:rsidRDefault="00EB78A2" w:rsidP="009E3D24">
            <w:pPr>
              <w:spacing w:line="360" w:lineRule="auto"/>
              <w:jc w:val="center"/>
              <w:rPr>
                <w:rFonts w:eastAsia="Times New Roman"/>
                <w:bCs/>
                <w:sz w:val="28"/>
                <w:szCs w:val="28"/>
                <w:lang w:val="uk-UA"/>
              </w:rPr>
            </w:pPr>
            <w:r>
              <w:rPr>
                <w:rFonts w:eastAsia="Times New Roman"/>
                <w:bCs/>
                <w:sz w:val="28"/>
                <w:szCs w:val="28"/>
                <w:lang w:val="uk-UA"/>
              </w:rPr>
              <w:t>41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961" w:type="dxa"/>
            <w:gridSpan w:val="3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b/>
                <w:bCs/>
                <w:sz w:val="28"/>
                <w:szCs w:val="28"/>
                <w:lang w:val="uk-UA"/>
              </w:rPr>
              <w:t xml:space="preserve">ВИСНОВКИ </w:t>
            </w:r>
            <w:r w:rsidRPr="00257194">
              <w:rPr>
                <w:rFonts w:eastAsia="Times New Roman"/>
                <w:sz w:val="28"/>
                <w:szCs w:val="28"/>
                <w:lang w:val="uk-UA"/>
              </w:rPr>
              <w:t>………………………………………………………..</w:t>
            </w:r>
          </w:p>
        </w:tc>
        <w:tc>
          <w:tcPr>
            <w:tcW w:w="967" w:type="dxa"/>
          </w:tcPr>
          <w:p w:rsidR="00EB78A2" w:rsidRPr="00E14F7C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46</w:t>
            </w:r>
          </w:p>
        </w:tc>
      </w:tr>
      <w:tr w:rsidR="00EB78A2" w:rsidRPr="00257194" w:rsidTr="009E3D24">
        <w:tc>
          <w:tcPr>
            <w:tcW w:w="537" w:type="dxa"/>
          </w:tcPr>
          <w:p w:rsidR="00EB78A2" w:rsidRPr="00257194" w:rsidRDefault="00EB78A2" w:rsidP="009E3D24">
            <w:pPr>
              <w:spacing w:line="360" w:lineRule="auto"/>
              <w:jc w:val="center"/>
              <w:rPr>
                <w:rFonts w:eastAsia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961" w:type="dxa"/>
            <w:gridSpan w:val="3"/>
          </w:tcPr>
          <w:p w:rsidR="00EB78A2" w:rsidRPr="00257194" w:rsidRDefault="00EB78A2" w:rsidP="009E3D24">
            <w:pPr>
              <w:spacing w:line="360" w:lineRule="auto"/>
              <w:rPr>
                <w:rFonts w:eastAsia="Times New Roman"/>
                <w:b/>
                <w:bCs/>
                <w:sz w:val="28"/>
                <w:szCs w:val="28"/>
                <w:lang w:val="uk-UA"/>
              </w:rPr>
            </w:pPr>
            <w:r w:rsidRPr="00257194">
              <w:rPr>
                <w:rFonts w:eastAsia="Times New Roman"/>
                <w:b/>
                <w:bCs/>
                <w:sz w:val="28"/>
                <w:szCs w:val="28"/>
                <w:lang w:val="uk-UA"/>
              </w:rPr>
              <w:t xml:space="preserve">СПИСОК ВИКОРИСТАНИХ ДЖЕРЕЛ </w:t>
            </w:r>
            <w:r w:rsidRPr="00257194">
              <w:rPr>
                <w:rFonts w:eastAsia="Times New Roman"/>
                <w:sz w:val="28"/>
                <w:szCs w:val="28"/>
                <w:lang w:val="uk-UA"/>
              </w:rPr>
              <w:t>…………………….....</w:t>
            </w:r>
          </w:p>
        </w:tc>
        <w:tc>
          <w:tcPr>
            <w:tcW w:w="967" w:type="dxa"/>
          </w:tcPr>
          <w:p w:rsidR="00EB78A2" w:rsidRPr="00E14F7C" w:rsidRDefault="00EB78A2" w:rsidP="009E3D24">
            <w:pPr>
              <w:spacing w:line="360" w:lineRule="auto"/>
              <w:jc w:val="center"/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rFonts w:eastAsia="Times New Roman"/>
                <w:sz w:val="28"/>
                <w:szCs w:val="28"/>
                <w:lang w:val="uk-UA"/>
              </w:rPr>
              <w:t>48</w:t>
            </w:r>
          </w:p>
        </w:tc>
      </w:tr>
    </w:tbl>
    <w:p w:rsidR="00EB78A2" w:rsidRPr="00257194" w:rsidRDefault="00EB78A2" w:rsidP="00EB78A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</w:p>
    <w:p w:rsidR="00EB78A2" w:rsidRDefault="00EB78A2" w:rsidP="00EB78A2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ВСТУП</w:t>
      </w:r>
    </w:p>
    <w:p w:rsidR="00EB78A2" w:rsidRDefault="00EB78A2" w:rsidP="00EB78A2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01C0">
        <w:rPr>
          <w:color w:val="000000"/>
          <w:sz w:val="28"/>
          <w:szCs w:val="28"/>
          <w:shd w:val="clear" w:color="auto" w:fill="FFFFFF"/>
          <w:lang w:val="uk-UA"/>
        </w:rPr>
        <w:t>Розвиток туристичного бізнесу в умовах ринку вимагає чіткого ставлення до наявності рекреаційних ресурсів на певній території. Існує безліч брошур, рекламних проспектів, газетних і журнальних статей, які містять інформацію про рекреаційні можливості Швейцарії. Однак про низку характерних рис сучасної туристичної діяльності Швейцарії написано мало. 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 xml:space="preserve">Швейцарія – це високорозвинена індустріальна держава з інтенсивним сільським господарством, </w:t>
      </w:r>
      <w:r w:rsidRPr="007201C0">
        <w:rPr>
          <w:color w:val="000000"/>
          <w:sz w:val="28"/>
          <w:szCs w:val="28"/>
          <w:shd w:val="clear" w:color="auto" w:fill="FFFFFF"/>
          <w:lang w:val="uk-UA"/>
        </w:rPr>
        <w:t xml:space="preserve">займає одне з перших місць по досвідченості і кваліфікації інженерів і робітників, якості вироблюваної продукції і за розмірами прибутків, які одержує Швейцарія від промислових підприємств, що знаходяться в самій країні і за її межами, від величезних капіталовкладень. Швейцарія - </w:t>
      </w:r>
      <w:r w:rsidRPr="007201C0">
        <w:rPr>
          <w:color w:val="000000"/>
          <w:sz w:val="28"/>
          <w:szCs w:val="28"/>
          <w:lang w:val="uk-UA"/>
        </w:rPr>
        <w:t xml:space="preserve">один з найбільших експортерів капіталу і фінансових центрів світу. Високий рівень концентрації капіталу поєднується з відносно невисоким ступенем концентрації виробництва. </w:t>
      </w:r>
    </w:p>
    <w:p w:rsidR="00EB78A2" w:rsidRPr="007201C0" w:rsidRDefault="00EB78A2" w:rsidP="00EB78A2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7201C0">
        <w:rPr>
          <w:rFonts w:eastAsia="Times New Roman"/>
          <w:color w:val="000000"/>
          <w:sz w:val="28"/>
          <w:szCs w:val="28"/>
          <w:lang w:val="uk-UA"/>
        </w:rPr>
        <w:t xml:space="preserve">Завдяки вигідному положенню в центрі континенту, на перехресті багатьох європейських доріг, Швейцарія протягом всієї своєї історії була важливим комунікаційним і транспортним центром між північчю і півднем Європи. </w:t>
      </w:r>
    </w:p>
    <w:p w:rsidR="00EB78A2" w:rsidRPr="007201C0" w:rsidRDefault="00EB78A2" w:rsidP="00EB78A2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rFonts w:eastAsia="Times New Roman"/>
          <w:color w:val="000000"/>
          <w:sz w:val="28"/>
          <w:szCs w:val="28"/>
          <w:lang w:val="uk-UA"/>
        </w:rPr>
        <w:t>Країна грає помітну роль в світовому політичному житті: завдяки її постійному нейтралітету, а також географічному положенню в ній проводяться важливі міжнародні конференції, дипломатичні переговори.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shd w:val="clear" w:color="auto" w:fill="FFFFFF"/>
          <w:lang w:val="uk-UA"/>
        </w:rPr>
        <w:t>Вже не перший рік Швейцарія входить в рейтинг ТОП-10 найщасливіших країн світу та очолює рейтинг країн з найкращою системою охорони здоров’я в світі. За даними 2019 року держава посіла друге місце у рейтингу країн, які рахуються кращими по рівню життя, тому і не дивно, чому саме Швейцарія вабить таку численну кількість зацікавлених туристів.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lastRenderedPageBreak/>
        <w:t xml:space="preserve">Важливу роль у розвитку швейцарської економіки відіграє туристичний сектор, в якому задіяна велика кількість населення країни. Будучи традиційною країною туризму, Швейцарія утримує в цій сфері міцні позиції в Європі. Щорічно туризм приносить майже 13 млрд швейцарських франків доходу, який становить </w:t>
      </w:r>
      <w:r w:rsidRPr="007201C0">
        <w:rPr>
          <w:color w:val="000000"/>
          <w:sz w:val="28"/>
          <w:szCs w:val="28"/>
        </w:rPr>
        <w:t>10</w:t>
      </w:r>
      <w:r w:rsidRPr="007201C0">
        <w:rPr>
          <w:color w:val="000000"/>
          <w:sz w:val="28"/>
          <w:szCs w:val="28"/>
          <w:lang w:val="uk-UA"/>
        </w:rPr>
        <w:t>% всього національного доходу країни, і одночасно надає роботу близько 14% населення країни.</w:t>
      </w:r>
    </w:p>
    <w:p w:rsidR="00EB78A2" w:rsidRPr="007201C0" w:rsidRDefault="00EB78A2" w:rsidP="00EB78A2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201C0">
        <w:rPr>
          <w:rFonts w:eastAsia="Times New Roman"/>
          <w:color w:val="000000"/>
          <w:sz w:val="28"/>
          <w:szCs w:val="28"/>
          <w:lang w:val="uk-UA"/>
        </w:rPr>
        <w:t>Швейцарія має прекрасний імідж гостинної і багатої різними видами відпочинку та розваг країни, а тури до Швейцарії користуються незмінною популярністю.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01C0">
        <w:rPr>
          <w:color w:val="000000"/>
          <w:sz w:val="28"/>
          <w:szCs w:val="28"/>
          <w:shd w:val="clear" w:color="auto" w:fill="FFFFFF"/>
          <w:lang w:val="uk-UA"/>
        </w:rPr>
        <w:t>Швейцарія орієнтується на клієнтів, які готови платити високу ціну за високоякісний продукт.</w:t>
      </w:r>
    </w:p>
    <w:p w:rsidR="00EB78A2" w:rsidRPr="007201C0" w:rsidRDefault="00EB78A2" w:rsidP="00EB78A2">
      <w:pPr>
        <w:shd w:val="clear" w:color="auto" w:fill="FFFFFF"/>
        <w:spacing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  <w:r w:rsidRPr="007201C0">
        <w:rPr>
          <w:rFonts w:eastAsia="Times New Roman"/>
          <w:b/>
          <w:bCs/>
          <w:i/>
          <w:color w:val="000000"/>
          <w:sz w:val="28"/>
          <w:szCs w:val="28"/>
          <w:lang w:val="uk-UA"/>
        </w:rPr>
        <w:t>Актуальність</w:t>
      </w:r>
      <w:r w:rsidRPr="007201C0">
        <w:rPr>
          <w:rFonts w:eastAsia="Times New Roman"/>
          <w:color w:val="000000"/>
          <w:sz w:val="28"/>
          <w:szCs w:val="28"/>
          <w:lang w:val="uk-UA"/>
        </w:rPr>
        <w:t> теми дослідження обумовлена підвищенням інтересу зі сторони українських туристів до однієї з найрозвиненіших країн світу – Швейцарії.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 xml:space="preserve">На основі проведеного аналізу існуючих публікацій щодо розвитку туризму в Швейцарії  визначені об’єкт і предмет дослідження.  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b/>
          <w:color w:val="000000"/>
          <w:sz w:val="28"/>
          <w:szCs w:val="28"/>
          <w:lang w:val="uk-UA"/>
        </w:rPr>
        <w:t>Об'єктом дослідження</w:t>
      </w:r>
      <w:r w:rsidRPr="007201C0">
        <w:rPr>
          <w:color w:val="000000"/>
          <w:sz w:val="28"/>
          <w:szCs w:val="28"/>
          <w:lang w:val="uk-UA"/>
        </w:rPr>
        <w:t xml:space="preserve"> є розвиток туристичної діяльності в Швейцарії.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b/>
          <w:color w:val="000000"/>
          <w:sz w:val="28"/>
          <w:szCs w:val="28"/>
          <w:lang w:val="uk-UA"/>
        </w:rPr>
        <w:t>Предмет дослідження</w:t>
      </w:r>
      <w:r w:rsidRPr="007201C0">
        <w:rPr>
          <w:color w:val="000000"/>
          <w:sz w:val="28"/>
          <w:szCs w:val="28"/>
          <w:lang w:val="uk-UA"/>
        </w:rPr>
        <w:t xml:space="preserve"> – місце Швейцарії на міжнародному ринку туризму.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i/>
          <w:color w:val="000000"/>
          <w:sz w:val="28"/>
          <w:szCs w:val="28"/>
          <w:lang w:val="uk-UA"/>
        </w:rPr>
        <w:t xml:space="preserve">Мета </w:t>
      </w:r>
      <w:r w:rsidRPr="007201C0">
        <w:rPr>
          <w:color w:val="000000"/>
          <w:sz w:val="28"/>
          <w:szCs w:val="28"/>
          <w:lang w:val="uk-UA"/>
        </w:rPr>
        <w:t>дипломної роботи – охарактеризувати сучасний стан та перспективи розвитку курортів в Швейцарії..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Для досягнення мети дослідження були поставлені наступні завдання: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- розглянути історію розвитку туризму і курортів країни;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- дати оцінку природно-ресурсному потенціалу країни;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- виділити основні види туризму в Швейцарії та дати їм характеристику;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- проаналізувати сучасний стан і перспективи розвитку курортів Швейцарії;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- охарактеризувати місце Швейцарії нa міжнaродному ринку туристичних послуг.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lastRenderedPageBreak/>
        <w:t>У дипломній роботі для дослідження використані такі загальнонаукові методи як аналіз, синтез, порівняння, а також статистичний та картографічний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201C0">
        <w:rPr>
          <w:color w:val="000000"/>
          <w:sz w:val="28"/>
          <w:szCs w:val="28"/>
          <w:lang w:val="uk-UA"/>
        </w:rPr>
        <w:t>Кваліфікаційна робота складається зі вступу, трьох розділів, які в свою чергу поділяються на підрозділи, висновку та списку використаних джерел. За результатами досліджень побудовані таблиці та діаграми.</w:t>
      </w:r>
    </w:p>
    <w:p w:rsidR="00EB78A2" w:rsidRPr="007201C0" w:rsidRDefault="00EB78A2" w:rsidP="00EB78A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45870">
        <w:rPr>
          <w:color w:val="000000"/>
          <w:sz w:val="28"/>
          <w:szCs w:val="28"/>
          <w:lang w:val="uk-UA"/>
        </w:rPr>
        <w:t>Повний обсяг аркушів:</w:t>
      </w:r>
      <w:r w:rsidRPr="00B0736B">
        <w:rPr>
          <w:color w:val="000000"/>
          <w:sz w:val="28"/>
          <w:szCs w:val="28"/>
        </w:rPr>
        <w:t xml:space="preserve"> </w:t>
      </w:r>
      <w:r w:rsidRPr="007201C0">
        <w:rPr>
          <w:color w:val="000000"/>
          <w:sz w:val="28"/>
          <w:szCs w:val="28"/>
        </w:rPr>
        <w:t>5</w:t>
      </w:r>
      <w:r w:rsidRPr="007201C0">
        <w:rPr>
          <w:color w:val="000000"/>
          <w:sz w:val="28"/>
          <w:szCs w:val="28"/>
          <w:lang w:val="uk-UA"/>
        </w:rPr>
        <w:t xml:space="preserve">0, кількість таблиць: 3, рисунків: </w:t>
      </w:r>
      <w:r w:rsidRPr="007201C0">
        <w:rPr>
          <w:color w:val="000000"/>
          <w:sz w:val="28"/>
          <w:szCs w:val="28"/>
        </w:rPr>
        <w:t>1</w:t>
      </w:r>
      <w:r w:rsidRPr="007201C0">
        <w:rPr>
          <w:color w:val="000000"/>
          <w:sz w:val="28"/>
          <w:szCs w:val="28"/>
          <w:lang w:val="uk-UA"/>
        </w:rPr>
        <w:t>5, кількість використаних джерел: 28.</w:t>
      </w:r>
    </w:p>
    <w:p w:rsidR="00EB78A2" w:rsidRDefault="00EB78A2" w:rsidP="00EB78A2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Helvetica" w:hAnsi="Helvetica" w:cs="Helvetica"/>
          <w:color w:val="777777"/>
        </w:rPr>
      </w:pPr>
    </w:p>
    <w:p w:rsidR="00EB78A2" w:rsidRDefault="00EB78A2" w:rsidP="00EB78A2"/>
    <w:p w:rsidR="00EB78A2" w:rsidRDefault="00EB78A2" w:rsidP="00EB78A2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val="uk-UA"/>
        </w:rPr>
      </w:pPr>
      <w:r w:rsidRPr="00D706EB">
        <w:rPr>
          <w:rFonts w:eastAsia="Times New Roman"/>
          <w:color w:val="000000"/>
          <w:sz w:val="27"/>
          <w:szCs w:val="27"/>
        </w:rPr>
        <w:t> </w:t>
      </w:r>
    </w:p>
    <w:p w:rsidR="00D87B01" w:rsidRDefault="00D87B01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>
      <w:pPr>
        <w:rPr>
          <w:lang w:val="uk-UA"/>
        </w:rPr>
      </w:pPr>
    </w:p>
    <w:p w:rsidR="00B3045A" w:rsidRDefault="00B3045A" w:rsidP="00B3045A">
      <w:pPr>
        <w:tabs>
          <w:tab w:val="left" w:pos="5712"/>
        </w:tabs>
        <w:spacing w:line="360" w:lineRule="auto"/>
        <w:jc w:val="center"/>
        <w:rPr>
          <w:rFonts w:eastAsia="Times New Roman"/>
          <w:b/>
          <w:sz w:val="28"/>
          <w:szCs w:val="28"/>
          <w:lang w:val="uk-UA"/>
        </w:rPr>
      </w:pPr>
      <w:r w:rsidRPr="00475433">
        <w:rPr>
          <w:rFonts w:eastAsia="Times New Roman"/>
          <w:b/>
          <w:sz w:val="28"/>
          <w:szCs w:val="28"/>
          <w:lang w:val="uk-UA"/>
        </w:rPr>
        <w:lastRenderedPageBreak/>
        <w:t>ВИСНОВКИ</w:t>
      </w:r>
    </w:p>
    <w:p w:rsidR="00B3045A" w:rsidRDefault="00B3045A" w:rsidP="00B3045A">
      <w:pPr>
        <w:tabs>
          <w:tab w:val="left" w:pos="5712"/>
        </w:tabs>
        <w:spacing w:line="360" w:lineRule="auto"/>
        <w:jc w:val="center"/>
        <w:rPr>
          <w:rFonts w:eastAsia="Times New Roman"/>
          <w:b/>
          <w:sz w:val="28"/>
          <w:szCs w:val="28"/>
          <w:lang w:val="uk-UA"/>
        </w:rPr>
      </w:pPr>
    </w:p>
    <w:p w:rsidR="00B3045A" w:rsidRPr="002B3194" w:rsidRDefault="00B3045A" w:rsidP="00B3045A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333333"/>
          <w:sz w:val="21"/>
          <w:szCs w:val="21"/>
          <w:lang w:val="uk-UA"/>
        </w:rPr>
      </w:pPr>
      <w:r w:rsidRPr="002B3194">
        <w:rPr>
          <w:sz w:val="28"/>
          <w:szCs w:val="28"/>
          <w:lang w:val="uk-UA"/>
        </w:rPr>
        <w:t>За останні десятиліття лікувально-оздоровчий туризм зазнає суттєвих змін. Традиційні курорти перетворюються на поліфункціональні оздоровчі центри, які розраховані на широке коло споживачів.</w:t>
      </w:r>
    </w:p>
    <w:p w:rsidR="00B3045A" w:rsidRPr="002B3194" w:rsidRDefault="00B3045A" w:rsidP="00B3045A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333333"/>
          <w:sz w:val="21"/>
          <w:szCs w:val="21"/>
          <w:lang w:val="uk-UA"/>
        </w:rPr>
      </w:pPr>
      <w:r w:rsidRPr="002B3194">
        <w:rPr>
          <w:sz w:val="28"/>
          <w:szCs w:val="28"/>
          <w:lang w:val="uk-UA"/>
        </w:rPr>
        <w:t>Рекреація є найбільш цінним видом туризму, який спрямований на відновлення здоров’я і працездатності шляхом відпочинку на лоні природи, в сприятливих кліматичних умовах.</w:t>
      </w:r>
    </w:p>
    <w:p w:rsidR="00B3045A" w:rsidRPr="002B3194" w:rsidRDefault="00B3045A" w:rsidP="00B3045A">
      <w:pPr>
        <w:tabs>
          <w:tab w:val="left" w:pos="2415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43E41">
        <w:rPr>
          <w:color w:val="000000"/>
          <w:sz w:val="28"/>
          <w:szCs w:val="28"/>
          <w:lang w:val="uk-UA"/>
        </w:rPr>
        <w:t>У процесі проведеного дослідження можемо зробити наступні висновки.</w:t>
      </w:r>
    </w:p>
    <w:p w:rsidR="00B3045A" w:rsidRPr="002B3194" w:rsidRDefault="00B3045A" w:rsidP="00B304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B3194">
        <w:rPr>
          <w:sz w:val="28"/>
          <w:lang w:val="uk-UA"/>
        </w:rPr>
        <w:t xml:space="preserve">1. Швейцарія </w:t>
      </w:r>
      <w:r w:rsidRPr="002B3194">
        <w:rPr>
          <w:sz w:val="28"/>
          <w:szCs w:val="28"/>
          <w:lang w:val="uk-UA"/>
        </w:rPr>
        <w:t xml:space="preserve">приваблює до себе мандрівників з усього світу. Іноземний туризм процвітав тут ще в середині 19 століття, значно раніше, ніж в будь-якій іншій країні світу. </w:t>
      </w:r>
    </w:p>
    <w:p w:rsidR="00B3045A" w:rsidRPr="002B3194" w:rsidRDefault="00B3045A" w:rsidP="00B3045A">
      <w:pPr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2B3194">
        <w:rPr>
          <w:sz w:val="28"/>
          <w:szCs w:val="28"/>
          <w:lang w:val="uk-UA"/>
        </w:rPr>
        <w:t xml:space="preserve">2. У </w:t>
      </w:r>
      <w:r w:rsidRPr="002B3194">
        <w:rPr>
          <w:rFonts w:eastAsia="Times New Roman"/>
          <w:color w:val="000000"/>
          <w:sz w:val="28"/>
          <w:szCs w:val="28"/>
          <w:lang w:val="uk-UA"/>
        </w:rPr>
        <w:t xml:space="preserve">Швейцарії найпопулярнішими є гірські курорти, але тут велику роль відіграє курортно-лікувальний і медичний туризм, відпочинок на великих озерах, пізнавальний і міський туризм. </w:t>
      </w:r>
    </w:p>
    <w:p w:rsidR="00B3045A" w:rsidRDefault="00B3045A" w:rsidP="00B3045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2B3194">
        <w:rPr>
          <w:rFonts w:eastAsia="Times New Roman"/>
          <w:color w:val="000000"/>
          <w:sz w:val="28"/>
          <w:szCs w:val="28"/>
          <w:lang w:val="uk-UA"/>
        </w:rPr>
        <w:t>Швейцарія знаменита гірськолижними, кліматичними, бальнеологічними і фітотерапевтичними курортами (Бад-Рагац, Бад-Пфаферс, Ароза, Вербьє, Церматт, Грінденвальд, Давос, Кран-Монтана, Санкт-Моріц,</w:t>
      </w:r>
      <w:r w:rsidRPr="007201C0">
        <w:rPr>
          <w:rFonts w:eastAsia="Times New Roman"/>
          <w:bCs/>
          <w:i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7201C0">
        <w:rPr>
          <w:rFonts w:eastAsia="Times New Roman"/>
          <w:bCs/>
          <w:color w:val="000000"/>
          <w:sz w:val="28"/>
          <w:szCs w:val="28"/>
          <w:bdr w:val="none" w:sz="0" w:space="0" w:color="auto" w:frame="1"/>
          <w:lang w:val="uk-UA"/>
        </w:rPr>
        <w:t>Лейкербад</w:t>
      </w:r>
      <w:r w:rsidRPr="002B3194">
        <w:rPr>
          <w:rFonts w:eastAsia="Times New Roman"/>
          <w:color w:val="000000"/>
          <w:sz w:val="28"/>
          <w:szCs w:val="28"/>
          <w:lang w:val="uk-UA"/>
        </w:rPr>
        <w:t>).</w:t>
      </w:r>
      <w:r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7201C0">
        <w:rPr>
          <w:rFonts w:eastAsia="Times New Roman"/>
          <w:color w:val="000000"/>
          <w:sz w:val="28"/>
          <w:szCs w:val="28"/>
          <w:lang w:val="uk-UA"/>
        </w:rPr>
        <w:t xml:space="preserve">Знаходячись у самому центрі Альп, Швейцарія має більш ніж 140 лижних центрів. Усі курорти Швейцарії мають зручний зв’язок з аеропортами Цюріха і Женеви. </w:t>
      </w:r>
    </w:p>
    <w:p w:rsidR="00B3045A" w:rsidRPr="007201C0" w:rsidRDefault="00B3045A" w:rsidP="00B3045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PSMT"/>
          <w:color w:val="000000"/>
          <w:sz w:val="28"/>
          <w:szCs w:val="28"/>
          <w:lang w:val="uk-UA"/>
        </w:rPr>
      </w:pPr>
      <w:r w:rsidRPr="007201C0">
        <w:rPr>
          <w:rFonts w:eastAsia="TimesNewRomanPSMT"/>
          <w:color w:val="000000"/>
          <w:sz w:val="28"/>
          <w:szCs w:val="28"/>
          <w:lang w:val="uk-UA"/>
        </w:rPr>
        <w:t>Важливою складовою лікувально-оздоровчого туризму є санаторно-курортне лікування, яке базується на наявності на відповідній території природних рекреаційних ресурсів, розвиненої оздоровчої інфраструктури, сучасного медичного обладнання, кваліфікованого медперсоналу тощо.</w:t>
      </w:r>
    </w:p>
    <w:p w:rsidR="00B3045A" w:rsidRPr="002B3194" w:rsidRDefault="00B3045A" w:rsidP="00B3045A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333333"/>
          <w:sz w:val="28"/>
          <w:szCs w:val="28"/>
          <w:lang w:val="uk-UA"/>
        </w:rPr>
      </w:pPr>
      <w:r w:rsidRPr="002B3194">
        <w:rPr>
          <w:rFonts w:eastAsia="Times New Roman"/>
          <w:color w:val="000000"/>
          <w:sz w:val="28"/>
          <w:szCs w:val="28"/>
          <w:lang w:val="uk-UA"/>
        </w:rPr>
        <w:t>3. Для Швейцарії характерне багатство і різноманіття суспільних і подієвих туристичних ресурсів. У країні безліч цікавих для туристів міст і містечок із середньовічною архітектурою і неповторним колоритом: Цюріх, Берн, Люцерн, Лозанна, Базель та ін.</w:t>
      </w:r>
      <w:r w:rsidRPr="002B3194">
        <w:rPr>
          <w:rFonts w:eastAsia="Times New Roman"/>
          <w:color w:val="333333"/>
          <w:sz w:val="28"/>
          <w:szCs w:val="28"/>
          <w:lang w:val="uk-UA"/>
        </w:rPr>
        <w:t xml:space="preserve"> Невеликі розміри Швейцарії дозволяють </w:t>
      </w:r>
      <w:r w:rsidRPr="002B3194">
        <w:rPr>
          <w:rFonts w:eastAsia="Times New Roman"/>
          <w:color w:val="333333"/>
          <w:sz w:val="28"/>
          <w:szCs w:val="28"/>
          <w:lang w:val="uk-UA"/>
        </w:rPr>
        <w:lastRenderedPageBreak/>
        <w:t>робити одноденні поїздки в сусідні міста для пізнавального та ділового туризму.</w:t>
      </w:r>
    </w:p>
    <w:p w:rsidR="00B3045A" w:rsidRPr="002B3194" w:rsidRDefault="00B3045A" w:rsidP="00B3045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B3194">
        <w:rPr>
          <w:rFonts w:eastAsia="Times New Roman"/>
          <w:color w:val="333333"/>
          <w:sz w:val="28"/>
          <w:szCs w:val="28"/>
          <w:lang w:val="uk-UA"/>
        </w:rPr>
        <w:t xml:space="preserve">4. </w:t>
      </w:r>
      <w:r w:rsidRPr="002B3194">
        <w:rPr>
          <w:sz w:val="28"/>
          <w:szCs w:val="28"/>
          <w:lang w:val="uk-UA"/>
        </w:rPr>
        <w:t>У Швейцарії в сфері турбізнесу і пов'язаних з ним галузях зайнято приблизно</w:t>
      </w:r>
      <w:r w:rsidRPr="002B3194">
        <w:rPr>
          <w:sz w:val="28"/>
          <w:szCs w:val="28"/>
        </w:rPr>
        <w:t xml:space="preserve"> </w:t>
      </w:r>
      <w:r w:rsidRPr="007201C0">
        <w:rPr>
          <w:color w:val="000000"/>
          <w:sz w:val="28"/>
          <w:szCs w:val="28"/>
        </w:rPr>
        <w:t>1</w:t>
      </w:r>
      <w:r w:rsidRPr="007201C0">
        <w:rPr>
          <w:color w:val="000000"/>
          <w:sz w:val="28"/>
          <w:szCs w:val="28"/>
          <w:lang w:val="uk-UA"/>
        </w:rPr>
        <w:t>4%</w:t>
      </w:r>
      <w:r w:rsidRPr="002B3194">
        <w:rPr>
          <w:color w:val="FF0000"/>
          <w:sz w:val="28"/>
          <w:szCs w:val="28"/>
          <w:lang w:val="uk-UA"/>
        </w:rPr>
        <w:t xml:space="preserve"> </w:t>
      </w:r>
      <w:r w:rsidRPr="002B3194">
        <w:rPr>
          <w:sz w:val="28"/>
          <w:szCs w:val="28"/>
          <w:lang w:val="uk-UA"/>
        </w:rPr>
        <w:t xml:space="preserve">від загального населення. Туризм дає Швейцарії 10% національного доходу, загальний внесок </w:t>
      </w:r>
      <w:r w:rsidRPr="007201C0">
        <w:rPr>
          <w:color w:val="000000"/>
          <w:spacing w:val="-2"/>
          <w:sz w:val="28"/>
          <w:szCs w:val="28"/>
          <w:shd w:val="clear" w:color="auto" w:fill="FFFFFF"/>
          <w:lang w:val="uk-UA"/>
        </w:rPr>
        <w:t>во внутрішній національний продукт від туристичної діяльності досяг 63,4 млрд дол. США у</w:t>
      </w:r>
      <w:r w:rsidRPr="002B3194">
        <w:rPr>
          <w:sz w:val="28"/>
          <w:szCs w:val="28"/>
          <w:lang w:val="uk-UA"/>
        </w:rPr>
        <w:t xml:space="preserve"> 2019 р., частка загального внеску - 8,7%</w:t>
      </w:r>
      <w:r>
        <w:rPr>
          <w:sz w:val="28"/>
          <w:szCs w:val="28"/>
          <w:lang w:val="uk-UA"/>
        </w:rPr>
        <w:t>.</w:t>
      </w:r>
    </w:p>
    <w:p w:rsidR="00B3045A" w:rsidRPr="002B3194" w:rsidRDefault="00B3045A" w:rsidP="00B3045A">
      <w:pPr>
        <w:spacing w:line="360" w:lineRule="auto"/>
        <w:ind w:firstLine="709"/>
        <w:jc w:val="both"/>
        <w:rPr>
          <w:rFonts w:eastAsia="Times New Roman"/>
          <w:color w:val="402A18"/>
          <w:sz w:val="28"/>
          <w:szCs w:val="28"/>
          <w:lang w:val="uk-UA"/>
        </w:rPr>
      </w:pPr>
      <w:r w:rsidRPr="002B3194">
        <w:rPr>
          <w:sz w:val="28"/>
          <w:szCs w:val="28"/>
          <w:lang w:val="uk-UA"/>
        </w:rPr>
        <w:t>5. Найбільша кількість туристичних об'єктів знаходиться в Вале і західно-швейцарских Альпах, Центральній Швейцарії, Граубюндене, Берне, Оберланді та Східній Швейцарії.</w:t>
      </w:r>
      <w:r w:rsidRPr="002B3194">
        <w:rPr>
          <w:rFonts w:eastAsia="Times New Roman"/>
          <w:color w:val="402A18"/>
          <w:sz w:val="28"/>
          <w:szCs w:val="28"/>
          <w:lang w:val="uk-UA"/>
        </w:rPr>
        <w:t xml:space="preserve"> </w:t>
      </w:r>
    </w:p>
    <w:p w:rsidR="00B3045A" w:rsidRPr="002B3194" w:rsidRDefault="00B3045A" w:rsidP="00B3045A">
      <w:pPr>
        <w:spacing w:line="360" w:lineRule="auto"/>
        <w:ind w:firstLine="709"/>
        <w:jc w:val="both"/>
        <w:rPr>
          <w:rFonts w:eastAsia="Times New Roman"/>
          <w:color w:val="333333"/>
          <w:sz w:val="28"/>
          <w:szCs w:val="28"/>
          <w:lang w:val="uk-UA"/>
        </w:rPr>
      </w:pPr>
      <w:r w:rsidRPr="002B3194">
        <w:rPr>
          <w:rFonts w:eastAsia="Times New Roman"/>
          <w:color w:val="333333"/>
          <w:sz w:val="28"/>
          <w:szCs w:val="28"/>
          <w:lang w:val="uk-UA"/>
        </w:rPr>
        <w:t xml:space="preserve">6. </w:t>
      </w:r>
      <w:r w:rsidRPr="002B3194">
        <w:rPr>
          <w:color w:val="000000"/>
          <w:sz w:val="28"/>
          <w:szCs w:val="28"/>
          <w:lang w:val="uk-UA"/>
        </w:rPr>
        <w:t xml:space="preserve">За даними Міжнародного банку даних у 2019 р. зафіксовано кількість прибуттів до Швейцарії </w:t>
      </w:r>
      <w:r w:rsidRPr="002B3194">
        <w:rPr>
          <w:color w:val="000000"/>
          <w:sz w:val="28"/>
          <w:szCs w:val="28"/>
        </w:rPr>
        <w:t>23</w:t>
      </w:r>
      <w:r w:rsidRPr="002B3194">
        <w:rPr>
          <w:color w:val="000000"/>
          <w:sz w:val="28"/>
          <w:szCs w:val="28"/>
          <w:lang w:val="uk-UA"/>
        </w:rPr>
        <w:t>,6 млн осіб.</w:t>
      </w:r>
      <w:r w:rsidRPr="007201C0">
        <w:rPr>
          <w:color w:val="000000"/>
          <w:sz w:val="28"/>
          <w:szCs w:val="28"/>
          <w:lang w:val="uk-UA"/>
        </w:rPr>
        <w:t xml:space="preserve">  В структурі в*їзних туристичних потоків </w:t>
      </w:r>
      <w:r w:rsidRPr="002B3194">
        <w:rPr>
          <w:color w:val="000000"/>
          <w:spacing w:val="-2"/>
          <w:sz w:val="28"/>
          <w:szCs w:val="28"/>
          <w:shd w:val="clear" w:color="auto" w:fill="FFFFFF"/>
          <w:lang w:val="uk-UA"/>
        </w:rPr>
        <w:t xml:space="preserve">45% туристів припадає на Швейцарію, що означає велику кількість внутрішніх переміщень мешканців країни. Якщо аналізувати кількість туристів в розрізі країн, то </w:t>
      </w:r>
      <w:r w:rsidRPr="007201C0">
        <w:rPr>
          <w:color w:val="000000"/>
          <w:sz w:val="28"/>
          <w:szCs w:val="28"/>
          <w:lang w:val="uk-UA"/>
        </w:rPr>
        <w:t xml:space="preserve">перші міста займають туристи з Німеччини, США та Великої Британії. </w:t>
      </w:r>
      <w:r w:rsidRPr="002B3194">
        <w:rPr>
          <w:color w:val="000000"/>
          <w:sz w:val="28"/>
          <w:szCs w:val="28"/>
          <w:lang w:val="uk-UA"/>
        </w:rPr>
        <w:t xml:space="preserve"> </w:t>
      </w:r>
    </w:p>
    <w:p w:rsidR="00B3045A" w:rsidRPr="002B3194" w:rsidRDefault="00B3045A" w:rsidP="00B3045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B3194">
        <w:rPr>
          <w:rFonts w:eastAsia="Times New Roman"/>
          <w:color w:val="000000"/>
          <w:sz w:val="28"/>
          <w:szCs w:val="28"/>
          <w:lang w:val="uk-UA"/>
        </w:rPr>
        <w:t>7.</w:t>
      </w:r>
      <w:r w:rsidRPr="002B3194">
        <w:rPr>
          <w:color w:val="000000"/>
          <w:sz w:val="28"/>
          <w:szCs w:val="28"/>
          <w:lang w:val="uk-UA"/>
        </w:rPr>
        <w:t xml:space="preserve"> Туристичний потік до Швейцарії протягом кризових років коронавірусу залишався стабільно великим з-поміж немасових туристичних напрямків. Одним із факторів такої стабільності є надзвичайно низький рівень інфляції та відсутність коливання курсу швейцарського франка, за рахунок чого ціни на туристичні послуги в країні майже незмінні впродовж декількох останніх років.</w:t>
      </w:r>
    </w:p>
    <w:p w:rsidR="00B3045A" w:rsidRPr="002B3194" w:rsidRDefault="00B3045A" w:rsidP="00B3045A">
      <w:pPr>
        <w:spacing w:line="360" w:lineRule="auto"/>
        <w:ind w:firstLine="709"/>
        <w:jc w:val="both"/>
        <w:rPr>
          <w:rFonts w:eastAsia="Times New Roman"/>
          <w:color w:val="402A18"/>
          <w:sz w:val="28"/>
          <w:szCs w:val="28"/>
          <w:lang w:val="uk-UA"/>
        </w:rPr>
      </w:pPr>
      <w:r w:rsidRPr="002B3194">
        <w:rPr>
          <w:color w:val="000000"/>
          <w:sz w:val="28"/>
          <w:szCs w:val="28"/>
          <w:lang w:val="uk-UA"/>
        </w:rPr>
        <w:t xml:space="preserve">8. </w:t>
      </w:r>
      <w:r w:rsidRPr="002B3194">
        <w:rPr>
          <w:rFonts w:eastAsia="Times New Roman"/>
          <w:color w:val="402A18"/>
          <w:sz w:val="28"/>
          <w:szCs w:val="28"/>
          <w:lang w:val="uk-UA"/>
        </w:rPr>
        <w:t>Розвиток туризму в Швейцарії підтримується урядовими і громадськими організаціями країни, тому що він - це єдина економічна альтернатива сільському господарству в гірських районах. Водночас він створює проблеми для керівництва країни, оскільки негативно впливає на чутливе навколишнє середовище Альп і спричиняє незручності місцевому населенню.</w:t>
      </w:r>
    </w:p>
    <w:p w:rsidR="00B3045A" w:rsidRDefault="00B3045A" w:rsidP="00B304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3045A" w:rsidRDefault="00B3045A" w:rsidP="00B3045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B3045A" w:rsidRPr="007201C0" w:rsidRDefault="00B3045A" w:rsidP="00B3045A">
      <w:pPr>
        <w:keepNext/>
        <w:pageBreakBefore/>
        <w:spacing w:line="360" w:lineRule="auto"/>
        <w:ind w:firstLine="709"/>
        <w:jc w:val="center"/>
        <w:outlineLvl w:val="0"/>
        <w:rPr>
          <w:rFonts w:eastAsia="Times New Roman" w:cs="Arial"/>
          <w:b/>
          <w:bCs/>
          <w:caps/>
          <w:color w:val="000000"/>
          <w:kern w:val="32"/>
          <w:sz w:val="28"/>
          <w:szCs w:val="32"/>
          <w:lang w:val="uk-UA"/>
        </w:rPr>
      </w:pPr>
      <w:r>
        <w:rPr>
          <w:rFonts w:eastAsia="Times New Roman"/>
          <w:color w:val="000000"/>
          <w:sz w:val="28"/>
          <w:szCs w:val="28"/>
          <w:lang w:val="uk-UA"/>
        </w:rPr>
        <w:lastRenderedPageBreak/>
        <w:t xml:space="preserve"> </w:t>
      </w:r>
      <w:bookmarkStart w:id="2" w:name="_Toc42289523"/>
      <w:r w:rsidRPr="007201C0">
        <w:rPr>
          <w:rFonts w:eastAsia="Times New Roman" w:cs="Arial"/>
          <w:b/>
          <w:bCs/>
          <w:caps/>
          <w:color w:val="000000"/>
          <w:kern w:val="32"/>
          <w:sz w:val="28"/>
          <w:szCs w:val="32"/>
          <w:lang w:val="uk-UA"/>
        </w:rPr>
        <w:t>Список використаних джерел</w:t>
      </w:r>
      <w:bookmarkEnd w:id="2"/>
    </w:p>
    <w:p w:rsidR="00B3045A" w:rsidRPr="007201C0" w:rsidRDefault="00B3045A" w:rsidP="00B3045A">
      <w:pPr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lang w:val="uk-UA"/>
        </w:rPr>
      </w:pP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Атлас світу. ДНВП "Картографія", Вид-во: Новий друк, 2002. 192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Габчак Н.Ф. Туристичне країнознавство країн Європи: навч.-метод. посіб / Н. Ф. Габчак; МОН України, Закарпат. держ. ун-т, каф. країнознавства та міжнар. туризму. Ужгород, 2006.  47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Дахно І. І. Країни світу: Енциклопедичний довідник К.: Мапа, 2004. 608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Динаміка туристичних потоків. Статистична служба Європейського союзу. [Електронний ресурс]. Режим доступу: </w:t>
      </w:r>
      <w:r w:rsidRPr="007201C0">
        <w:rPr>
          <w:rFonts w:ascii="Times New Roman" w:hAnsi="Times New Roman"/>
          <w:color w:val="000000"/>
          <w:sz w:val="28"/>
          <w:szCs w:val="28"/>
          <w:lang w:val="uk-UA"/>
        </w:rPr>
        <w:t>https://ec.europa.eu/eurostat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Дубович І. А. Країнознавчий словник-довідник. Львів: Ліга-прес, 2005. 819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  <w:r w:rsidRPr="007201C0">
        <w:rPr>
          <w:rFonts w:ascii="Times New Roman" w:hAnsi="Times New Roman"/>
          <w:color w:val="000000"/>
          <w:sz w:val="28"/>
          <w:szCs w:val="28"/>
          <w:lang w:val="uk-UA"/>
        </w:rPr>
        <w:t xml:space="preserve">Карти Європи </w:t>
      </w: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[Електронний ресурс]. Режим доступу: </w:t>
      </w:r>
      <w:hyperlink r:id="rId5" w:history="1">
        <w:r w:rsidRPr="007201C0">
          <w:rPr>
            <w:rStyle w:val="a4"/>
            <w:rFonts w:ascii="Times New Roman" w:hAnsi="Times New Roman"/>
            <w:color w:val="000000"/>
            <w:sz w:val="28"/>
            <w:szCs w:val="28"/>
            <w:lang w:val="uk-UA"/>
          </w:rPr>
          <w:t>https://uk. wikivoyage.org/wiki/%D0</w:t>
        </w:r>
      </w:hyperlink>
    </w:p>
    <w:p w:rsidR="00B3045A" w:rsidRPr="007201C0" w:rsidRDefault="00B3045A" w:rsidP="00B3045A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Style w:val="a4"/>
          <w:rFonts w:ascii="TimesNewRomanPSMT" w:eastAsia="TimesNewRomanPSMT" w:cs="TimesNewRomanPSMT"/>
          <w:color w:val="000000"/>
          <w:sz w:val="25"/>
          <w:szCs w:val="25"/>
          <w:lang w:val="uk-UA"/>
        </w:rPr>
      </w:pPr>
      <w:r w:rsidRPr="007201C0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>Кравець О.М. Курортологія: /О.М.Кравець, А.А. Рябєв; Харків.нац.ун-т міськ.госп-ва ім. О.М.Бекетова. Харків, 2017. 167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Курорти Європи </w:t>
      </w: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[Електронний ресурс] Режим доступу</w:t>
      </w:r>
      <w:r w:rsidRPr="007201C0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hyperlink r:id="rId6" w:history="1">
        <w:r w:rsidRPr="007201C0">
          <w:rPr>
            <w:rStyle w:val="a4"/>
            <w:rFonts w:ascii="Times New Roman" w:hAnsi="Times New Roman"/>
            <w:color w:val="000000"/>
            <w:sz w:val="28"/>
            <w:szCs w:val="28"/>
            <w:lang w:val="uk-UA" w:eastAsia="ru-RU"/>
          </w:rPr>
          <w:t>https://www.google.com/search</w:t>
        </w:r>
      </w:hyperlink>
    </w:p>
    <w:p w:rsidR="00B3045A" w:rsidRPr="00A970E8" w:rsidRDefault="00B3045A" w:rsidP="00B3045A">
      <w:pPr>
        <w:pStyle w:val="a5"/>
        <w:numPr>
          <w:ilvl w:val="0"/>
          <w:numId w:val="1"/>
        </w:numPr>
        <w:spacing w:line="360" w:lineRule="auto"/>
        <w:ind w:left="0" w:firstLine="0"/>
        <w:rPr>
          <w:rFonts w:ascii="Times New Roman" w:hAnsi="Times New Roman"/>
          <w:sz w:val="28"/>
          <w:szCs w:val="28"/>
          <w:lang w:eastAsia="ru-RU"/>
        </w:rPr>
      </w:pPr>
      <w:r w:rsidRPr="007201C0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Курорти Швейцарії. Лижі плюс терми  </w:t>
      </w: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[Електронний ресурс] Режим доступу</w:t>
      </w:r>
      <w:r w:rsidRPr="007201C0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: </w:t>
      </w:r>
      <w:hyperlink r:id="rId7" w:history="1">
        <w:r w:rsidRPr="007201C0">
          <w:rPr>
            <w:rFonts w:ascii="Times New Roman" w:hAnsi="Times New Roman"/>
            <w:color w:val="000000"/>
            <w:sz w:val="28"/>
            <w:szCs w:val="28"/>
            <w:lang w:eastAsia="ru-RU"/>
          </w:rPr>
          <w:t>https://eventukraine.com/travel/lizhi-pljus-termi-3-kurorti-shvejcarii/</w:t>
        </w:r>
      </w:hyperlink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Мальська М. П., Антонюк Н. В., Занько Ю. С., Ганич Н. М. Країнознавство: теорія та практика. Підручник. К.: Центр учбової літератури, 2012. 528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Масляк П. О. Країнознавство: Підручник.  К.: Знання, 2008. 292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Масляк П.О. Рекреаційна географія: 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Навчальний посібник. </w:t>
      </w:r>
      <w:r w:rsidRPr="00DD7D17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К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.: Знання, 2008.</w:t>
      </w:r>
      <w:r w:rsidRPr="00DD7D17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343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Любіцева О. О. Ринок туристичних послуг: посібник / О. О. Любіцева. К. : Альтерпрес, 2002. 232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Об'єкти Всесвітньої спадщини ЮНЕСКО  [Електронний ресурс]. Режим доступу:  http://whc.unesco.org/en/list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>Офіційний сайт Всесвітньої організації туризму [Електронний ресурс] Режим доступу : www2.unwto.org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Природні ресурси Швейцарії [Електронний ресурс] Режим доступу: </w:t>
      </w:r>
      <w:r w:rsidRPr="00A970E8">
        <w:rPr>
          <w:rFonts w:ascii="Times New Roman" w:eastAsia="Times New Roman" w:hAnsi="Times New Roman"/>
          <w:sz w:val="28"/>
          <w:szCs w:val="28"/>
          <w:lang w:val="uk-UA" w:eastAsia="ru-RU"/>
        </w:rPr>
        <w:t>http://ocls.kyivlibs.org.ua/cbs/oleg/switzerland/prirodni_resursi.htm</w:t>
      </w:r>
      <w:r w:rsidRPr="00A970E8"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Світовий банк даних</w:t>
      </w:r>
      <w:r w:rsidRPr="007201C0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– International tourism receipts // Knoema. [Електронний ресурс] Режим доступу: https://knoema.com/atlas 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7201C0">
        <w:rPr>
          <w:rFonts w:ascii="Times New Roman" w:hAnsi="Times New Roman"/>
          <w:color w:val="000000"/>
          <w:sz w:val="28"/>
          <w:szCs w:val="28"/>
          <w:lang w:val="uk-UA"/>
        </w:rPr>
        <w:t>Семенов В.Ф., Стеценко С.В., Олійник В.Д. Туристичне країнознавство: навч. посібник. Одеса: Атлант; ОДЕУ, 2010. 340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Смаль І. В. Туристичні ресурси світу : навчальний посібник / І. В. Смаль. Ніжин : Видавництво Ніжинського державного університету ім. Миколи Гоголя, 2010. 336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Статистичний щорічник Європейських регіонів [Електронний ресурс] Режим доступу https://ec.europa.eu/eurostat/statistical-atlas/gis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Стафійчук В. І. Туристичне країнознавство: туристські ресурси світу. Європа, Азія, Австралія та Океанія: [навч. посіб.] / В. І. Стафійчук, О.Ю.Малиновська. Київ: Альтерпрес, 2009. 427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Топчієв О. Г. Суспільно-географічні дослідження: методологія, методи, методики: навч.посібник / О. Г. Топчієв. Одеса: Астропринт, 2005. 632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Туристична курортологія : конспект лекцій /[І. Д. Бойко, Л.А.Савранчук] ; ЧНУім. Ю.Федьковича. Чернівці : Рута, 2007. 115 с. 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Туристичне країнознавство: країни-лідери туризму: Навчальний посібник / За ред. О.О. Любіцевої. Київ: Альтерпрес, 2008. 436с.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Устименко Л.М., Афанасьєв І. Ю. Історія туризму /Л.М.</w:t>
      </w:r>
      <w:r w:rsidRPr="007201C0">
        <w:rPr>
          <w:rStyle w:val="a6"/>
          <w:rFonts w:ascii="Times New Roman" w:hAnsi="Times New Roman"/>
          <w:i w:val="0"/>
          <w:color w:val="000000"/>
          <w:sz w:val="28"/>
          <w:szCs w:val="28"/>
          <w:shd w:val="clear" w:color="auto" w:fill="FFFFFF"/>
          <w:lang w:val="uk-UA"/>
        </w:rPr>
        <w:t>Устименко</w:t>
      </w:r>
      <w:r w:rsidRPr="007201C0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І.Ю. </w:t>
      </w:r>
      <w:r w:rsidRPr="007201C0">
        <w:rPr>
          <w:rStyle w:val="a6"/>
          <w:rFonts w:ascii="Times New Roman" w:hAnsi="Times New Roman"/>
          <w:i w:val="0"/>
          <w:color w:val="000000"/>
          <w:sz w:val="28"/>
          <w:szCs w:val="28"/>
          <w:shd w:val="clear" w:color="auto" w:fill="FFFFFF"/>
          <w:lang w:val="uk-UA"/>
        </w:rPr>
        <w:t>Афанасьєв</w:t>
      </w:r>
      <w:r w:rsidRPr="007201C0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 </w:t>
      </w:r>
      <w:r w:rsidRPr="007201C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І.Ю. Навчальний посібник.  К.: Альтерпрес,2005.  320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Фоменко Н. В. Рекреаційні ресурси та курортологія / Н. В. Фоменко. К.: Центр навч. літератури, 2007. 312 с.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tabs>
          <w:tab w:val="left" w:pos="709"/>
        </w:tabs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Tripadvisor - міжнародна платформа для подорожей [Електронний ресурс] Режим доступу:  www.tripadvisor.es</w:t>
      </w:r>
    </w:p>
    <w:p w:rsidR="00B3045A" w:rsidRPr="007201C0" w:rsidRDefault="00B3045A" w:rsidP="00B3045A">
      <w:pPr>
        <w:pStyle w:val="a5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7201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UNWTO World Tourism Barometer. Advance Release, Volume 15, December, 2017 [Електронний ресурс] Режим доступу: </w:t>
      </w:r>
      <w:hyperlink r:id="rId8" w:history="1">
        <w:r w:rsidRPr="007201C0">
          <w:rPr>
            <w:rStyle w:val="a4"/>
            <w:rFonts w:ascii="Times New Roman" w:eastAsia="Times New Roman" w:hAnsi="Times New Roman"/>
            <w:color w:val="000000"/>
            <w:sz w:val="28"/>
            <w:szCs w:val="28"/>
            <w:lang w:val="uk-UA" w:eastAsia="ru-RU"/>
          </w:rPr>
          <w:t>http://cf.cdn.unwto.org/sites/all/files/pdf/unwto_barom17_06_december_excerpt_.pdf</w:t>
        </w:r>
      </w:hyperlink>
    </w:p>
    <w:p w:rsidR="00B3045A" w:rsidRPr="00EB78A2" w:rsidRDefault="00B3045A">
      <w:pPr>
        <w:rPr>
          <w:lang w:val="uk-UA"/>
        </w:rPr>
      </w:pPr>
      <w:bookmarkStart w:id="3" w:name="_GoBack"/>
      <w:bookmarkEnd w:id="3"/>
    </w:p>
    <w:sectPr w:rsidR="00B3045A" w:rsidRPr="00EB78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CA4626"/>
    <w:multiLevelType w:val="hybridMultilevel"/>
    <w:tmpl w:val="86F0215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8A2"/>
    <w:rsid w:val="00B3045A"/>
    <w:rsid w:val="00D87B01"/>
    <w:rsid w:val="00EB7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F75AA5-FED1-48AC-B8DA-E0368F346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78A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B78A2"/>
    <w:pPr>
      <w:spacing w:before="100" w:beforeAutospacing="1" w:after="100" w:afterAutospacing="1"/>
    </w:pPr>
    <w:rPr>
      <w:rFonts w:eastAsia="Times New Roman"/>
    </w:rPr>
  </w:style>
  <w:style w:type="character" w:styleId="a4">
    <w:name w:val="Hyperlink"/>
    <w:uiPriority w:val="99"/>
    <w:unhideWhenUsed/>
    <w:rsid w:val="00B3045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3045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6">
    <w:name w:val="Emphasis"/>
    <w:uiPriority w:val="20"/>
    <w:qFormat/>
    <w:rsid w:val="00B304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f.cdn.unwto.org/sites/all/files/pdf/unwto_barom17_06_december_excerpt_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ventukraine.com/travel/lizhi-pljus-termi-3-kurorti-shvejcari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ogle.com/search" TargetMode="External"/><Relationship Id="rId5" Type="http://schemas.openxmlformats.org/officeDocument/2006/relationships/hyperlink" Target="https://uk.wikivoyage.org/wiki/%D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1992</Words>
  <Characters>11359</Characters>
  <Application>Microsoft Office Word</Application>
  <DocSecurity>0</DocSecurity>
  <Lines>94</Lines>
  <Paragraphs>26</Paragraphs>
  <ScaleCrop>false</ScaleCrop>
  <Company/>
  <LinksUpToDate>false</LinksUpToDate>
  <CharactersWithSpaces>13325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2023-10-03T07:23:00Z</dcterms:created>
  <dcterms:modified xsi:type="dcterms:W3CDTF">2023-10-03T07:27:00Z</dcterms:modified>
</cp:coreProperties>
</file>