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49C1" w:rsidRPr="00D733AE" w:rsidRDefault="00E449C1" w:rsidP="00E449C1">
      <w:pPr>
        <w:spacing w:line="360" w:lineRule="auto"/>
        <w:jc w:val="center"/>
        <w:rPr>
          <w:rFonts w:ascii="Times New Roman" w:eastAsia="Times New Roman" w:hAnsi="Times New Roman" w:cs="Times New Roman"/>
          <w:sz w:val="28"/>
          <w:szCs w:val="28"/>
          <w:u w:val="thick"/>
          <w:lang w:val="uk-UA" w:eastAsia="ru-RU"/>
        </w:rPr>
      </w:pPr>
      <w:r w:rsidRPr="00D733AE">
        <w:rPr>
          <w:rFonts w:ascii="Times New Roman" w:eastAsia="Times New Roman" w:hAnsi="Times New Roman" w:cs="Times New Roman"/>
          <w:sz w:val="28"/>
          <w:szCs w:val="28"/>
          <w:u w:val="thick"/>
          <w:lang w:val="ru-RU" w:eastAsia="ru-RU"/>
        </w:rPr>
        <w:t>Одеський нац</w:t>
      </w:r>
      <w:r w:rsidRPr="00D733AE">
        <w:rPr>
          <w:rFonts w:ascii="Times New Roman" w:eastAsia="Times New Roman" w:hAnsi="Times New Roman" w:cs="Times New Roman"/>
          <w:sz w:val="28"/>
          <w:szCs w:val="28"/>
          <w:u w:val="thick"/>
          <w:lang w:val="uk-UA" w:eastAsia="ru-RU"/>
        </w:rPr>
        <w:t>іональний університет імені І. І. Мечникова</w:t>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r w:rsidRPr="00D733AE">
        <w:rPr>
          <w:rFonts w:ascii="Times New Roman" w:eastAsia="Times New Roman" w:hAnsi="Times New Roman" w:cs="Times New Roman"/>
          <w:sz w:val="28"/>
          <w:szCs w:val="28"/>
          <w:u w:val="thick"/>
          <w:lang w:val="uk-UA" w:eastAsia="ru-RU"/>
        </w:rPr>
        <w:softHyphen/>
      </w:r>
    </w:p>
    <w:p w:rsidR="00E449C1" w:rsidRPr="00D733AE" w:rsidRDefault="00E449C1" w:rsidP="00E449C1">
      <w:pPr>
        <w:spacing w:after="0" w:line="360" w:lineRule="auto"/>
        <w:jc w:val="center"/>
        <w:rPr>
          <w:rFonts w:ascii="Times New Roman" w:eastAsia="Times New Roman" w:hAnsi="Times New Roman" w:cs="Times New Roman"/>
          <w:sz w:val="28"/>
          <w:szCs w:val="28"/>
          <w:u w:val="thick"/>
          <w:lang w:val="uk-UA" w:eastAsia="ru-RU"/>
        </w:rPr>
      </w:pPr>
      <w:r w:rsidRPr="00D733AE">
        <w:rPr>
          <w:rFonts w:ascii="Times New Roman" w:eastAsia="Times New Roman" w:hAnsi="Times New Roman" w:cs="Times New Roman"/>
          <w:sz w:val="28"/>
          <w:szCs w:val="28"/>
          <w:u w:val="thick"/>
          <w:lang w:val="uk-UA" w:eastAsia="ru-RU"/>
        </w:rPr>
        <w:t>Факультет міжнародних відносин, політології та соціології</w:t>
      </w:r>
    </w:p>
    <w:p w:rsidR="00E449C1" w:rsidRPr="00D733AE" w:rsidRDefault="00E449C1" w:rsidP="00E449C1">
      <w:pPr>
        <w:spacing w:after="0" w:line="360" w:lineRule="auto"/>
        <w:jc w:val="center"/>
        <w:rPr>
          <w:rFonts w:ascii="Times New Roman" w:eastAsia="Times New Roman" w:hAnsi="Times New Roman" w:cs="Times New Roman"/>
          <w:sz w:val="16"/>
          <w:szCs w:val="16"/>
          <w:lang w:val="uk-UA" w:eastAsia="ru-RU"/>
        </w:rPr>
      </w:pPr>
      <w:r w:rsidRPr="00D733AE">
        <w:rPr>
          <w:rFonts w:ascii="Times New Roman" w:eastAsia="Times New Roman" w:hAnsi="Times New Roman" w:cs="Times New Roman"/>
          <w:sz w:val="28"/>
          <w:szCs w:val="28"/>
          <w:u w:val="single"/>
          <w:lang w:val="uk-UA" w:eastAsia="ru-RU"/>
        </w:rPr>
        <w:t>Кафедра соціології</w:t>
      </w:r>
    </w:p>
    <w:p w:rsidR="00E449C1" w:rsidRPr="00D733AE" w:rsidRDefault="00E449C1" w:rsidP="00E449C1">
      <w:pPr>
        <w:spacing w:after="0" w:line="240" w:lineRule="auto"/>
        <w:jc w:val="center"/>
        <w:rPr>
          <w:rFonts w:ascii="Times New Roman" w:eastAsia="Times New Roman" w:hAnsi="Times New Roman" w:cs="Times New Roman"/>
          <w:sz w:val="16"/>
          <w:szCs w:val="16"/>
          <w:lang w:val="uk-UA" w:eastAsia="ru-RU"/>
        </w:rPr>
      </w:pPr>
    </w:p>
    <w:p w:rsidR="00E449C1" w:rsidRPr="00D733AE" w:rsidRDefault="00E449C1" w:rsidP="00E449C1">
      <w:pPr>
        <w:spacing w:after="0" w:line="240" w:lineRule="auto"/>
        <w:jc w:val="center"/>
        <w:rPr>
          <w:rFonts w:ascii="Times New Roman" w:eastAsia="Times New Roman" w:hAnsi="Times New Roman" w:cs="Times New Roman"/>
          <w:sz w:val="16"/>
          <w:szCs w:val="16"/>
          <w:lang w:val="uk-UA" w:eastAsia="ru-RU"/>
        </w:rPr>
      </w:pPr>
    </w:p>
    <w:p w:rsidR="00E449C1" w:rsidRPr="00D733AE" w:rsidRDefault="00E449C1" w:rsidP="00E449C1">
      <w:pPr>
        <w:spacing w:after="0" w:line="240" w:lineRule="auto"/>
        <w:jc w:val="center"/>
        <w:rPr>
          <w:rFonts w:ascii="Times New Roman" w:eastAsia="Times New Roman" w:hAnsi="Times New Roman" w:cs="Times New Roman"/>
          <w:sz w:val="16"/>
          <w:szCs w:val="16"/>
          <w:lang w:val="uk-UA" w:eastAsia="ru-RU"/>
        </w:rPr>
      </w:pPr>
    </w:p>
    <w:p w:rsidR="00E449C1" w:rsidRPr="00D733AE" w:rsidRDefault="00E449C1" w:rsidP="00E449C1">
      <w:pPr>
        <w:spacing w:after="0" w:line="240" w:lineRule="auto"/>
        <w:jc w:val="center"/>
        <w:rPr>
          <w:rFonts w:ascii="Times New Roman" w:eastAsia="Times New Roman" w:hAnsi="Times New Roman" w:cs="Times New Roman"/>
          <w:sz w:val="16"/>
          <w:szCs w:val="16"/>
          <w:lang w:val="uk-UA" w:eastAsia="ru-RU"/>
        </w:rPr>
      </w:pPr>
    </w:p>
    <w:p w:rsidR="00E449C1" w:rsidRPr="00D733AE" w:rsidRDefault="00E449C1" w:rsidP="00E449C1">
      <w:pPr>
        <w:spacing w:after="0" w:line="240" w:lineRule="auto"/>
        <w:jc w:val="center"/>
        <w:rPr>
          <w:rFonts w:ascii="Times New Roman" w:eastAsia="Times New Roman" w:hAnsi="Times New Roman" w:cs="Times New Roman"/>
          <w:b/>
          <w:sz w:val="32"/>
          <w:szCs w:val="32"/>
          <w:lang w:val="uk-UA" w:eastAsia="ru-RU"/>
        </w:rPr>
      </w:pPr>
      <w:r w:rsidRPr="00D733AE">
        <w:rPr>
          <w:rFonts w:ascii="Times New Roman" w:eastAsia="Times New Roman" w:hAnsi="Times New Roman" w:cs="Times New Roman"/>
          <w:b/>
          <w:sz w:val="32"/>
          <w:szCs w:val="32"/>
          <w:lang w:val="uk-UA" w:eastAsia="ru-RU"/>
        </w:rPr>
        <w:t xml:space="preserve">Дипломна робота </w:t>
      </w:r>
    </w:p>
    <w:p w:rsidR="00E449C1" w:rsidRPr="00D733AE" w:rsidRDefault="00E449C1" w:rsidP="00E449C1">
      <w:pPr>
        <w:spacing w:after="0" w:line="240" w:lineRule="auto"/>
        <w:jc w:val="center"/>
        <w:rPr>
          <w:rFonts w:ascii="Times New Roman" w:eastAsia="Times New Roman" w:hAnsi="Times New Roman" w:cs="Times New Roman"/>
          <w:b/>
          <w:sz w:val="28"/>
          <w:szCs w:val="28"/>
          <w:u w:val="single"/>
          <w:lang w:val="uk-UA" w:eastAsia="ru-RU"/>
        </w:rPr>
      </w:pPr>
      <w:r w:rsidRPr="00D733AE">
        <w:rPr>
          <w:rFonts w:ascii="Times New Roman" w:eastAsia="Times New Roman" w:hAnsi="Times New Roman" w:cs="Times New Roman"/>
          <w:b/>
          <w:sz w:val="28"/>
          <w:szCs w:val="28"/>
          <w:u w:val="single"/>
          <w:lang w:val="uk-UA" w:eastAsia="ru-RU"/>
        </w:rPr>
        <w:t>бакалавра</w:t>
      </w:r>
    </w:p>
    <w:p w:rsidR="00E449C1" w:rsidRPr="00D733AE" w:rsidRDefault="00E449C1" w:rsidP="00E449C1">
      <w:pPr>
        <w:spacing w:after="0" w:line="240" w:lineRule="auto"/>
        <w:jc w:val="center"/>
        <w:rPr>
          <w:rFonts w:ascii="Times New Roman" w:eastAsia="Times New Roman" w:hAnsi="Times New Roman" w:cs="Times New Roman"/>
          <w:sz w:val="28"/>
          <w:szCs w:val="28"/>
          <w:u w:val="single"/>
          <w:vertAlign w:val="subscript"/>
          <w:lang w:val="uk-UA" w:eastAsia="ru-RU"/>
        </w:rPr>
      </w:pPr>
    </w:p>
    <w:p w:rsidR="00E449C1" w:rsidRPr="00D733AE" w:rsidRDefault="00E449C1" w:rsidP="00E449C1">
      <w:pPr>
        <w:spacing w:after="0" w:line="240" w:lineRule="auto"/>
        <w:jc w:val="center"/>
        <w:rPr>
          <w:rFonts w:ascii="Times New Roman" w:eastAsia="Times New Roman" w:hAnsi="Times New Roman" w:cs="Times New Roman"/>
          <w:sz w:val="28"/>
          <w:szCs w:val="28"/>
          <w:lang w:val="uk-UA" w:eastAsia="ru-RU"/>
        </w:rPr>
      </w:pPr>
    </w:p>
    <w:p w:rsidR="00E449C1" w:rsidRPr="00D733AE" w:rsidRDefault="00E449C1" w:rsidP="00E449C1">
      <w:pPr>
        <w:spacing w:after="0" w:line="240" w:lineRule="auto"/>
        <w:jc w:val="center"/>
        <w:rPr>
          <w:rFonts w:ascii="Times New Roman" w:eastAsia="Times New Roman" w:hAnsi="Times New Roman" w:cs="Times New Roman"/>
          <w:b/>
          <w:sz w:val="28"/>
          <w:szCs w:val="28"/>
          <w:lang w:val="uk-UA" w:eastAsia="ru-RU"/>
        </w:rPr>
      </w:pPr>
      <w:r w:rsidRPr="00D733AE">
        <w:rPr>
          <w:rFonts w:ascii="Times New Roman" w:eastAsia="Times New Roman" w:hAnsi="Times New Roman" w:cs="Times New Roman"/>
          <w:b/>
          <w:sz w:val="28"/>
          <w:szCs w:val="28"/>
          <w:lang w:val="uk-UA" w:eastAsia="ru-RU"/>
        </w:rPr>
        <w:t xml:space="preserve"> на тему: «Професійне середовище «людей моря»: система цінностей та шлях у професію»</w:t>
      </w:r>
    </w:p>
    <w:p w:rsidR="00E449C1" w:rsidRPr="00D733AE" w:rsidRDefault="00E449C1" w:rsidP="00E449C1">
      <w:pPr>
        <w:spacing w:after="0" w:line="240" w:lineRule="auto"/>
        <w:jc w:val="center"/>
        <w:rPr>
          <w:rFonts w:ascii="Times New Roman" w:eastAsia="Times New Roman" w:hAnsi="Times New Roman" w:cs="Times New Roman"/>
          <w:b/>
          <w:sz w:val="28"/>
          <w:szCs w:val="28"/>
          <w:u w:val="single"/>
          <w:lang w:val="uk-UA" w:eastAsia="ru-RU"/>
        </w:rPr>
      </w:pPr>
    </w:p>
    <w:p w:rsidR="00E449C1" w:rsidRPr="00D733AE" w:rsidRDefault="00E449C1" w:rsidP="00E449C1">
      <w:pPr>
        <w:spacing w:after="0" w:line="240" w:lineRule="auto"/>
        <w:jc w:val="center"/>
        <w:rPr>
          <w:rFonts w:ascii="Times New Roman" w:eastAsia="Times New Roman" w:hAnsi="Times New Roman" w:cs="Times New Roman"/>
          <w:sz w:val="28"/>
          <w:szCs w:val="28"/>
          <w:lang w:eastAsia="ru-RU"/>
        </w:rPr>
      </w:pPr>
      <w:r w:rsidRPr="00D733AE">
        <w:rPr>
          <w:rFonts w:ascii="Times New Roman" w:eastAsia="Times New Roman" w:hAnsi="Times New Roman" w:cs="Times New Roman"/>
          <w:sz w:val="28"/>
          <w:szCs w:val="28"/>
          <w:lang w:eastAsia="ru-RU"/>
        </w:rPr>
        <w:t>«Professional environment of “merepeople”: system of values and way into the profession»</w:t>
      </w:r>
    </w:p>
    <w:p w:rsidR="00E449C1" w:rsidRPr="00D733AE" w:rsidRDefault="00E449C1" w:rsidP="00E449C1">
      <w:pPr>
        <w:spacing w:after="0" w:line="240" w:lineRule="auto"/>
        <w:jc w:val="center"/>
        <w:rPr>
          <w:rFonts w:ascii="Times New Roman" w:eastAsia="Times New Roman" w:hAnsi="Times New Roman" w:cs="Times New Roman"/>
          <w:b/>
          <w:sz w:val="32"/>
          <w:szCs w:val="32"/>
          <w:lang w:eastAsia="ru-RU"/>
        </w:rPr>
      </w:pPr>
    </w:p>
    <w:p w:rsidR="00E449C1" w:rsidRPr="00D733AE" w:rsidRDefault="00E449C1" w:rsidP="00E449C1">
      <w:pPr>
        <w:spacing w:after="0" w:line="240" w:lineRule="auto"/>
        <w:jc w:val="center"/>
        <w:rPr>
          <w:rFonts w:ascii="Times New Roman" w:eastAsia="Times New Roman" w:hAnsi="Times New Roman" w:cs="Times New Roman"/>
          <w:b/>
          <w:sz w:val="32"/>
          <w:szCs w:val="32"/>
          <w:u w:val="single"/>
          <w:lang w:val="uk-UA" w:eastAsia="ru-RU"/>
        </w:rPr>
      </w:pPr>
    </w:p>
    <w:p w:rsidR="00E449C1" w:rsidRPr="00D733AE" w:rsidRDefault="00E449C1" w:rsidP="00E449C1">
      <w:pPr>
        <w:spacing w:after="0" w:line="240" w:lineRule="auto"/>
        <w:jc w:val="center"/>
        <w:rPr>
          <w:rFonts w:ascii="Times New Roman" w:eastAsia="Times New Roman" w:hAnsi="Times New Roman" w:cs="Times New Roman"/>
          <w:sz w:val="28"/>
          <w:szCs w:val="28"/>
          <w:lang w:val="uk-UA" w:eastAsia="ru-RU"/>
        </w:rPr>
      </w:pPr>
    </w:p>
    <w:p w:rsidR="00E449C1" w:rsidRPr="00D733AE" w:rsidRDefault="00E449C1" w:rsidP="00E449C1">
      <w:pPr>
        <w:spacing w:after="0" w:line="360" w:lineRule="auto"/>
        <w:jc w:val="center"/>
        <w:rPr>
          <w:rFonts w:ascii="Times New Roman" w:eastAsia="Times New Roman" w:hAnsi="Times New Roman" w:cs="Times New Roman"/>
          <w:sz w:val="28"/>
          <w:szCs w:val="28"/>
          <w:lang w:val="uk-UA" w:eastAsia="ru-RU"/>
        </w:rPr>
      </w:pPr>
      <w:r w:rsidRPr="00D733AE">
        <w:rPr>
          <w:rFonts w:ascii="Times New Roman" w:eastAsia="Times New Roman" w:hAnsi="Times New Roman" w:cs="Times New Roman"/>
          <w:sz w:val="28"/>
          <w:szCs w:val="28"/>
          <w:lang w:val="uk-UA" w:eastAsia="ru-RU"/>
        </w:rPr>
        <w:t xml:space="preserve">                                               Виконала: студентка денної форми навчання</w:t>
      </w:r>
    </w:p>
    <w:p w:rsidR="00E449C1" w:rsidRPr="00D733AE" w:rsidRDefault="00E449C1" w:rsidP="00E449C1">
      <w:pPr>
        <w:spacing w:after="0" w:line="360" w:lineRule="auto"/>
        <w:jc w:val="center"/>
        <w:rPr>
          <w:rFonts w:ascii="Times New Roman" w:eastAsia="Times New Roman" w:hAnsi="Times New Roman" w:cs="Times New Roman"/>
          <w:sz w:val="16"/>
          <w:szCs w:val="16"/>
          <w:lang w:val="uk-UA" w:eastAsia="ru-RU"/>
        </w:rPr>
      </w:pPr>
      <w:r w:rsidRPr="00D733AE">
        <w:rPr>
          <w:rFonts w:ascii="Times New Roman" w:eastAsia="Times New Roman" w:hAnsi="Times New Roman" w:cs="Times New Roman"/>
          <w:sz w:val="28"/>
          <w:szCs w:val="28"/>
          <w:lang w:val="uk-UA" w:eastAsia="ru-RU"/>
        </w:rPr>
        <w:t xml:space="preserve">                                                напряму підготовки 6.030101 Соціологія</w:t>
      </w:r>
      <w:r w:rsidRPr="00D733AE">
        <w:rPr>
          <w:rFonts w:ascii="Times New Roman" w:eastAsia="Times New Roman" w:hAnsi="Times New Roman" w:cs="Times New Roman"/>
          <w:sz w:val="16"/>
          <w:szCs w:val="16"/>
          <w:lang w:val="uk-UA" w:eastAsia="ru-RU"/>
        </w:rPr>
        <w:t xml:space="preserve">                                                                                    </w:t>
      </w:r>
    </w:p>
    <w:p w:rsidR="00E449C1" w:rsidRPr="00D733AE" w:rsidRDefault="00E449C1" w:rsidP="00E449C1">
      <w:pPr>
        <w:spacing w:after="0" w:line="240" w:lineRule="auto"/>
        <w:rPr>
          <w:rFonts w:ascii="Times New Roman" w:eastAsia="Times New Roman" w:hAnsi="Times New Roman" w:cs="Times New Roman"/>
          <w:sz w:val="28"/>
          <w:szCs w:val="28"/>
          <w:lang w:val="uk-UA" w:eastAsia="ru-RU"/>
        </w:rPr>
      </w:pPr>
      <w:r w:rsidRPr="00D733AE">
        <w:rPr>
          <w:rFonts w:ascii="Times New Roman" w:eastAsia="Times New Roman" w:hAnsi="Times New Roman" w:cs="Times New Roman"/>
          <w:sz w:val="28"/>
          <w:szCs w:val="28"/>
          <w:lang w:val="uk-UA" w:eastAsia="ru-RU"/>
        </w:rPr>
        <w:t xml:space="preserve">                                                          Лук</w:t>
      </w:r>
      <w:r w:rsidRPr="00D733AE">
        <w:rPr>
          <w:rFonts w:ascii="Times New Roman" w:eastAsia="Times New Roman" w:hAnsi="Times New Roman" w:cs="Times New Roman"/>
          <w:sz w:val="28"/>
          <w:szCs w:val="28"/>
          <w:lang w:val="ru-RU" w:eastAsia="ru-RU"/>
        </w:rPr>
        <w:t>’</w:t>
      </w:r>
      <w:r w:rsidRPr="00D733AE">
        <w:rPr>
          <w:rFonts w:ascii="Times New Roman" w:eastAsia="Times New Roman" w:hAnsi="Times New Roman" w:cs="Times New Roman"/>
          <w:sz w:val="28"/>
          <w:szCs w:val="28"/>
          <w:lang w:val="uk-UA" w:eastAsia="ru-RU"/>
        </w:rPr>
        <w:t>янчук Катерина Олегівна</w:t>
      </w:r>
    </w:p>
    <w:p w:rsidR="00E449C1" w:rsidRPr="00D733AE" w:rsidRDefault="00E449C1" w:rsidP="00E449C1">
      <w:pPr>
        <w:spacing w:after="0" w:line="240" w:lineRule="auto"/>
        <w:rPr>
          <w:rFonts w:ascii="Times New Roman" w:eastAsia="Times New Roman" w:hAnsi="Times New Roman" w:cs="Times New Roman"/>
          <w:sz w:val="28"/>
          <w:szCs w:val="28"/>
          <w:lang w:val="uk-UA" w:eastAsia="ru-RU"/>
        </w:rPr>
      </w:pPr>
    </w:p>
    <w:p w:rsidR="00E449C1" w:rsidRPr="00D733AE" w:rsidRDefault="00E449C1" w:rsidP="00E449C1">
      <w:pPr>
        <w:spacing w:after="0" w:line="240" w:lineRule="auto"/>
        <w:jc w:val="right"/>
        <w:rPr>
          <w:rFonts w:ascii="Times New Roman" w:eastAsia="Times New Roman" w:hAnsi="Times New Roman" w:cs="Times New Roman"/>
          <w:u w:val="single"/>
          <w:vertAlign w:val="subscript"/>
          <w:lang w:val="uk-UA" w:eastAsia="ru-RU"/>
        </w:rPr>
      </w:pPr>
      <w:r w:rsidRPr="00D733AE">
        <w:rPr>
          <w:rFonts w:ascii="Times New Roman" w:eastAsia="Times New Roman" w:hAnsi="Times New Roman" w:cs="Times New Roman"/>
          <w:sz w:val="28"/>
          <w:szCs w:val="28"/>
          <w:lang w:val="uk-UA" w:eastAsia="ru-RU"/>
        </w:rPr>
        <w:t xml:space="preserve">                                      Керівник </w:t>
      </w:r>
      <w:r w:rsidRPr="00D733AE">
        <w:rPr>
          <w:rFonts w:ascii="Times New Roman" w:eastAsia="Times New Roman" w:hAnsi="Times New Roman" w:cs="Times New Roman"/>
          <w:sz w:val="28"/>
          <w:szCs w:val="28"/>
          <w:u w:val="single"/>
          <w:lang w:val="uk-UA" w:eastAsia="ru-RU"/>
        </w:rPr>
        <w:t xml:space="preserve">док.філос.н., проф. Худенко А.В. ________                                                     </w:t>
      </w:r>
      <w:r w:rsidRPr="00D733AE">
        <w:rPr>
          <w:rFonts w:ascii="Times New Roman" w:eastAsia="Times New Roman" w:hAnsi="Times New Roman" w:cs="Times New Roman"/>
          <w:u w:val="single"/>
          <w:vertAlign w:val="subscript"/>
          <w:lang w:val="uk-UA" w:eastAsia="ru-RU"/>
        </w:rPr>
        <w:t>(підпис)</w:t>
      </w:r>
    </w:p>
    <w:p w:rsidR="00E449C1" w:rsidRPr="00D733AE" w:rsidRDefault="00E449C1" w:rsidP="00E449C1">
      <w:pPr>
        <w:spacing w:before="240" w:after="0" w:line="360" w:lineRule="auto"/>
        <w:jc w:val="center"/>
        <w:rPr>
          <w:rFonts w:ascii="Times New Roman" w:eastAsia="Times New Roman" w:hAnsi="Times New Roman" w:cs="Times New Roman"/>
          <w:sz w:val="28"/>
          <w:szCs w:val="28"/>
          <w:u w:val="single"/>
          <w:lang w:val="uk-UA" w:eastAsia="ru-RU"/>
        </w:rPr>
      </w:pPr>
      <w:r w:rsidRPr="00D733A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D733AE">
        <w:rPr>
          <w:rFonts w:ascii="Times New Roman" w:eastAsia="Times New Roman" w:hAnsi="Times New Roman" w:cs="Times New Roman"/>
          <w:sz w:val="28"/>
          <w:szCs w:val="28"/>
          <w:u w:val="single"/>
          <w:lang w:val="uk-UA" w:eastAsia="ru-RU"/>
        </w:rPr>
        <w:t xml:space="preserve">Рецензент к.соц.н., доц. Виставкіна Д.О.                                                </w:t>
      </w:r>
    </w:p>
    <w:p w:rsidR="00E449C1" w:rsidRPr="00D733AE" w:rsidRDefault="00E449C1" w:rsidP="00E449C1">
      <w:pPr>
        <w:spacing w:after="0" w:line="240" w:lineRule="auto"/>
        <w:rPr>
          <w:rFonts w:ascii="Times New Roman" w:eastAsia="Times New Roman" w:hAnsi="Times New Roman" w:cs="Times New Roman"/>
          <w:sz w:val="32"/>
          <w:szCs w:val="32"/>
          <w:u w:val="single"/>
          <w:lang w:val="uk-UA" w:eastAsia="ru-RU"/>
        </w:rPr>
      </w:pPr>
      <w:r w:rsidRPr="00D733AE">
        <w:rPr>
          <w:rFonts w:ascii="Times New Roman" w:eastAsia="Times New Roman" w:hAnsi="Times New Roman" w:cs="Times New Roman"/>
          <w:sz w:val="32"/>
          <w:szCs w:val="32"/>
          <w:lang w:val="uk-UA" w:eastAsia="ru-RU"/>
        </w:rPr>
        <w:t xml:space="preserve">                                                                   </w:t>
      </w:r>
    </w:p>
    <w:p w:rsidR="00E449C1" w:rsidRPr="00D733AE" w:rsidRDefault="00E449C1" w:rsidP="00E449C1">
      <w:pPr>
        <w:spacing w:after="0" w:line="240" w:lineRule="auto"/>
        <w:jc w:val="center"/>
        <w:rPr>
          <w:rFonts w:ascii="Times New Roman" w:eastAsia="Times New Roman" w:hAnsi="Times New Roman" w:cs="Times New Roman"/>
          <w:sz w:val="32"/>
          <w:szCs w:val="32"/>
          <w:u w:val="single"/>
          <w:lang w:val="uk-UA" w:eastAsia="ru-RU"/>
        </w:rPr>
      </w:pPr>
    </w:p>
    <w:p w:rsidR="00E449C1" w:rsidRPr="00D733AE" w:rsidRDefault="00E449C1" w:rsidP="00E449C1">
      <w:pPr>
        <w:spacing w:after="0" w:line="240" w:lineRule="auto"/>
        <w:rPr>
          <w:rFonts w:ascii="Times New Roman" w:eastAsia="Times New Roman" w:hAnsi="Times New Roman" w:cs="Times New Roman"/>
          <w:sz w:val="28"/>
          <w:szCs w:val="28"/>
          <w:lang w:val="uk-UA" w:eastAsia="ru-RU"/>
        </w:rPr>
      </w:pPr>
      <w:r w:rsidRPr="00D733AE">
        <w:rPr>
          <w:rFonts w:ascii="Times New Roman" w:eastAsia="Times New Roman" w:hAnsi="Times New Roman" w:cs="Times New Roman"/>
          <w:sz w:val="28"/>
          <w:szCs w:val="28"/>
          <w:lang w:val="uk-UA" w:eastAsia="ru-RU"/>
        </w:rPr>
        <w:t xml:space="preserve">Рекомендовано до захисту:              Захищено на засіданні  ЕК№  </w:t>
      </w:r>
      <w:r w:rsidRPr="00D733AE">
        <w:rPr>
          <w:rFonts w:ascii="Times New Roman" w:eastAsia="Times New Roman" w:hAnsi="Times New Roman" w:cs="Times New Roman"/>
          <w:sz w:val="28"/>
          <w:szCs w:val="28"/>
          <w:u w:val="single"/>
          <w:lang w:val="uk-UA" w:eastAsia="ru-RU"/>
        </w:rPr>
        <w:t>1</w:t>
      </w:r>
    </w:p>
    <w:p w:rsidR="00E449C1" w:rsidRPr="00D733AE" w:rsidRDefault="00E449C1" w:rsidP="00E449C1">
      <w:pPr>
        <w:spacing w:after="0" w:line="240" w:lineRule="auto"/>
        <w:rPr>
          <w:rFonts w:ascii="Times New Roman" w:eastAsia="Times New Roman" w:hAnsi="Times New Roman" w:cs="Times New Roman"/>
          <w:sz w:val="28"/>
          <w:szCs w:val="28"/>
          <w:lang w:val="uk-UA" w:eastAsia="ru-RU"/>
        </w:rPr>
      </w:pPr>
      <w:r w:rsidRPr="00D733AE">
        <w:rPr>
          <w:rFonts w:ascii="Times New Roman" w:eastAsia="Times New Roman" w:hAnsi="Times New Roman" w:cs="Times New Roman"/>
          <w:sz w:val="28"/>
          <w:szCs w:val="28"/>
          <w:lang w:val="uk-UA" w:eastAsia="ru-RU"/>
        </w:rPr>
        <w:t xml:space="preserve">Протокол засідання кафедри          протокол №___від  </w:t>
      </w:r>
      <w:r w:rsidRPr="00D733AE">
        <w:rPr>
          <w:rFonts w:ascii="Times New Roman" w:eastAsia="Times New Roman" w:hAnsi="Times New Roman" w:cs="Times New Roman"/>
          <w:sz w:val="28"/>
          <w:szCs w:val="28"/>
          <w:u w:val="single"/>
          <w:lang w:val="uk-UA" w:eastAsia="ru-RU"/>
        </w:rPr>
        <w:t>«       червня</w:t>
      </w:r>
      <w:r w:rsidRPr="00D733AE">
        <w:rPr>
          <w:rFonts w:ascii="Times New Roman" w:eastAsia="Times New Roman" w:hAnsi="Times New Roman" w:cs="Times New Roman"/>
          <w:sz w:val="28"/>
          <w:szCs w:val="28"/>
          <w:lang w:val="uk-UA" w:eastAsia="ru-RU"/>
        </w:rPr>
        <w:t xml:space="preserve"> »   </w:t>
      </w:r>
      <w:r w:rsidRPr="00D733AE">
        <w:rPr>
          <w:rFonts w:ascii="Times New Roman" w:eastAsia="Times New Roman" w:hAnsi="Times New Roman" w:cs="Times New Roman"/>
          <w:sz w:val="28"/>
          <w:szCs w:val="28"/>
          <w:u w:val="single"/>
          <w:lang w:val="uk-UA" w:eastAsia="ru-RU"/>
        </w:rPr>
        <w:t>2018</w:t>
      </w:r>
      <w:r w:rsidRPr="00D733AE">
        <w:rPr>
          <w:rFonts w:ascii="Times New Roman" w:eastAsia="Times New Roman" w:hAnsi="Times New Roman" w:cs="Times New Roman"/>
          <w:sz w:val="28"/>
          <w:szCs w:val="28"/>
          <w:lang w:val="uk-UA" w:eastAsia="ru-RU"/>
        </w:rPr>
        <w:t>_р.</w:t>
      </w:r>
    </w:p>
    <w:p w:rsidR="00E449C1" w:rsidRPr="00D733AE" w:rsidRDefault="00E449C1" w:rsidP="00E449C1">
      <w:pPr>
        <w:spacing w:after="0" w:line="240" w:lineRule="auto"/>
        <w:rPr>
          <w:rFonts w:ascii="Times New Roman" w:eastAsia="Times New Roman" w:hAnsi="Times New Roman" w:cs="Times New Roman"/>
          <w:sz w:val="28"/>
          <w:szCs w:val="28"/>
          <w:lang w:val="uk-UA" w:eastAsia="ru-RU"/>
        </w:rPr>
      </w:pPr>
      <w:r w:rsidRPr="00D733AE">
        <w:rPr>
          <w:rFonts w:ascii="Times New Roman" w:eastAsia="Times New Roman" w:hAnsi="Times New Roman" w:cs="Times New Roman"/>
          <w:sz w:val="28"/>
          <w:szCs w:val="28"/>
          <w:lang w:val="uk-UA" w:eastAsia="ru-RU"/>
        </w:rPr>
        <w:t xml:space="preserve">№ </w:t>
      </w:r>
      <w:r w:rsidRPr="00D733AE">
        <w:rPr>
          <w:rFonts w:ascii="Times New Roman" w:eastAsia="Times New Roman" w:hAnsi="Times New Roman" w:cs="Times New Roman"/>
          <w:sz w:val="28"/>
          <w:szCs w:val="28"/>
          <w:u w:val="single"/>
          <w:lang w:val="uk-UA" w:eastAsia="ru-RU"/>
        </w:rPr>
        <w:t xml:space="preserve"> 6  </w:t>
      </w:r>
      <w:r w:rsidRPr="00D733AE">
        <w:rPr>
          <w:rFonts w:ascii="Times New Roman" w:eastAsia="Times New Roman" w:hAnsi="Times New Roman" w:cs="Times New Roman"/>
          <w:sz w:val="28"/>
          <w:szCs w:val="28"/>
          <w:lang w:val="uk-UA" w:eastAsia="ru-RU"/>
        </w:rPr>
        <w:t>від «</w:t>
      </w:r>
      <w:r w:rsidRPr="00D733AE">
        <w:rPr>
          <w:rFonts w:ascii="Times New Roman" w:eastAsia="Times New Roman" w:hAnsi="Times New Roman" w:cs="Times New Roman"/>
          <w:sz w:val="28"/>
          <w:szCs w:val="28"/>
          <w:u w:val="single"/>
          <w:lang w:val="uk-UA" w:eastAsia="ru-RU"/>
        </w:rPr>
        <w:t>19 квітня</w:t>
      </w:r>
      <w:r w:rsidRPr="00D733AE">
        <w:rPr>
          <w:rFonts w:ascii="Times New Roman" w:eastAsia="Times New Roman" w:hAnsi="Times New Roman" w:cs="Times New Roman"/>
          <w:sz w:val="28"/>
          <w:szCs w:val="28"/>
          <w:lang w:val="uk-UA" w:eastAsia="ru-RU"/>
        </w:rPr>
        <w:t xml:space="preserve">»  2018 р.       </w:t>
      </w:r>
    </w:p>
    <w:p w:rsidR="00E449C1" w:rsidRPr="00D733AE" w:rsidRDefault="00E449C1" w:rsidP="00E449C1">
      <w:pPr>
        <w:spacing w:after="0" w:line="240" w:lineRule="auto"/>
        <w:rPr>
          <w:rFonts w:ascii="Times New Roman" w:eastAsia="Times New Roman" w:hAnsi="Times New Roman" w:cs="Times New Roman"/>
          <w:sz w:val="28"/>
          <w:szCs w:val="28"/>
          <w:lang w:val="uk-UA" w:eastAsia="ru-RU"/>
        </w:rPr>
      </w:pPr>
      <w:r w:rsidRPr="00D733AE">
        <w:rPr>
          <w:rFonts w:ascii="Times New Roman" w:eastAsia="Times New Roman" w:hAnsi="Times New Roman" w:cs="Times New Roman"/>
          <w:sz w:val="28"/>
          <w:szCs w:val="28"/>
          <w:lang w:val="uk-UA" w:eastAsia="ru-RU"/>
        </w:rPr>
        <w:t xml:space="preserve">                                                            Оцінка ___________/_________/_________                  </w:t>
      </w:r>
    </w:p>
    <w:p w:rsidR="00E449C1" w:rsidRPr="00D733AE" w:rsidRDefault="00E449C1" w:rsidP="00E449C1">
      <w:pPr>
        <w:spacing w:after="0" w:line="240" w:lineRule="auto"/>
        <w:jc w:val="center"/>
        <w:rPr>
          <w:rFonts w:ascii="Times New Roman" w:eastAsia="Times New Roman" w:hAnsi="Times New Roman" w:cs="Times New Roman"/>
          <w:sz w:val="16"/>
          <w:szCs w:val="16"/>
          <w:lang w:val="ru-RU" w:eastAsia="ru-RU"/>
        </w:rPr>
      </w:pPr>
      <w:r w:rsidRPr="00D733AE">
        <w:rPr>
          <w:rFonts w:ascii="Times New Roman" w:eastAsia="Times New Roman" w:hAnsi="Times New Roman" w:cs="Times New Roman"/>
          <w:sz w:val="16"/>
          <w:szCs w:val="16"/>
          <w:lang w:val="uk-UA" w:eastAsia="ru-RU"/>
        </w:rPr>
        <w:t xml:space="preserve">                                                                                                          (за національною шкалою, шкалою </w:t>
      </w:r>
      <w:r w:rsidRPr="00D733AE">
        <w:rPr>
          <w:rFonts w:ascii="Times New Roman" w:eastAsia="Times New Roman" w:hAnsi="Times New Roman" w:cs="Times New Roman"/>
          <w:sz w:val="16"/>
          <w:szCs w:val="16"/>
          <w:lang w:eastAsia="ru-RU"/>
        </w:rPr>
        <w:t>ECTS</w:t>
      </w:r>
      <w:r w:rsidRPr="00D733AE">
        <w:rPr>
          <w:rFonts w:ascii="Times New Roman" w:eastAsia="Times New Roman" w:hAnsi="Times New Roman" w:cs="Times New Roman"/>
          <w:sz w:val="16"/>
          <w:szCs w:val="16"/>
          <w:lang w:val="ru-RU" w:eastAsia="ru-RU"/>
        </w:rPr>
        <w:t>,бал)</w:t>
      </w:r>
    </w:p>
    <w:p w:rsidR="00E449C1" w:rsidRPr="00D733AE" w:rsidRDefault="00E449C1" w:rsidP="00E449C1">
      <w:pPr>
        <w:spacing w:after="0" w:line="240" w:lineRule="auto"/>
        <w:rPr>
          <w:rFonts w:ascii="Times New Roman" w:eastAsia="Times New Roman" w:hAnsi="Times New Roman" w:cs="Times New Roman"/>
          <w:sz w:val="28"/>
          <w:szCs w:val="28"/>
          <w:lang w:val="uk-UA" w:eastAsia="ru-RU"/>
        </w:rPr>
      </w:pPr>
    </w:p>
    <w:p w:rsidR="00E449C1" w:rsidRPr="00D733AE" w:rsidRDefault="00E449C1" w:rsidP="00E449C1">
      <w:pPr>
        <w:spacing w:after="0" w:line="360" w:lineRule="auto"/>
        <w:rPr>
          <w:rFonts w:ascii="Times New Roman" w:eastAsia="Times New Roman" w:hAnsi="Times New Roman" w:cs="Times New Roman"/>
          <w:sz w:val="28"/>
          <w:szCs w:val="28"/>
          <w:lang w:val="uk-UA" w:eastAsia="ru-RU"/>
        </w:rPr>
      </w:pPr>
      <w:r w:rsidRPr="00D733AE">
        <w:rPr>
          <w:rFonts w:ascii="Times New Roman" w:eastAsia="Times New Roman" w:hAnsi="Times New Roman" w:cs="Times New Roman"/>
          <w:sz w:val="28"/>
          <w:szCs w:val="28"/>
          <w:lang w:val="uk-UA" w:eastAsia="ru-RU"/>
        </w:rPr>
        <w:t>Завідувач кафедри                                   Голова ЕК</w:t>
      </w:r>
    </w:p>
    <w:p w:rsidR="00E449C1" w:rsidRPr="00D733AE" w:rsidRDefault="00E449C1" w:rsidP="00E449C1">
      <w:pPr>
        <w:spacing w:after="0" w:line="240" w:lineRule="auto"/>
        <w:rPr>
          <w:rFonts w:ascii="Times New Roman" w:eastAsia="Times New Roman" w:hAnsi="Times New Roman" w:cs="Times New Roman"/>
          <w:sz w:val="28"/>
          <w:szCs w:val="28"/>
          <w:lang w:val="uk-UA" w:eastAsia="ru-RU"/>
        </w:rPr>
      </w:pPr>
      <w:r w:rsidRPr="00D733AE">
        <w:rPr>
          <w:rFonts w:ascii="Times New Roman" w:eastAsia="Times New Roman" w:hAnsi="Times New Roman" w:cs="Times New Roman"/>
          <w:sz w:val="28"/>
          <w:szCs w:val="28"/>
          <w:lang w:val="uk-UA" w:eastAsia="ru-RU"/>
        </w:rPr>
        <w:t xml:space="preserve">__________     </w:t>
      </w:r>
      <w:r w:rsidRPr="00D733AE">
        <w:rPr>
          <w:rFonts w:ascii="Times New Roman" w:eastAsia="Times New Roman" w:hAnsi="Times New Roman" w:cs="Times New Roman"/>
          <w:sz w:val="28"/>
          <w:szCs w:val="28"/>
          <w:u w:val="single"/>
          <w:lang w:val="uk-UA" w:eastAsia="ru-RU"/>
        </w:rPr>
        <w:t>Онищук  В.М.</w:t>
      </w:r>
      <w:r w:rsidRPr="00D733AE">
        <w:rPr>
          <w:rFonts w:ascii="Times New Roman" w:eastAsia="Times New Roman" w:hAnsi="Times New Roman" w:cs="Times New Roman"/>
          <w:sz w:val="28"/>
          <w:szCs w:val="28"/>
          <w:lang w:val="uk-UA" w:eastAsia="ru-RU"/>
        </w:rPr>
        <w:t xml:space="preserve">                  __________      Каменська Т.Г.</w:t>
      </w:r>
    </w:p>
    <w:p w:rsidR="00E449C1" w:rsidRDefault="00E449C1" w:rsidP="00E449C1">
      <w:pPr>
        <w:spacing w:after="0" w:line="240" w:lineRule="auto"/>
        <w:rPr>
          <w:rFonts w:ascii="Times New Roman" w:eastAsia="Times New Roman" w:hAnsi="Times New Roman" w:cs="Times New Roman"/>
          <w:sz w:val="16"/>
          <w:szCs w:val="16"/>
          <w:lang w:val="uk-UA" w:eastAsia="ru-RU"/>
        </w:rPr>
      </w:pPr>
      <w:r w:rsidRPr="00D733AE">
        <w:rPr>
          <w:rFonts w:ascii="Times New Roman" w:eastAsia="Times New Roman" w:hAnsi="Times New Roman" w:cs="Times New Roman"/>
          <w:sz w:val="16"/>
          <w:szCs w:val="16"/>
          <w:lang w:val="uk-UA" w:eastAsia="ru-RU"/>
        </w:rPr>
        <w:t xml:space="preserve">          (підпис)                    (прізвище та ініціали)                                                  (підпис)                    (прізвище та ініціали)</w:t>
      </w:r>
    </w:p>
    <w:p w:rsidR="00E449C1" w:rsidRPr="00D733AE" w:rsidRDefault="00E449C1" w:rsidP="00E449C1">
      <w:pPr>
        <w:spacing w:after="0" w:line="240" w:lineRule="auto"/>
        <w:rPr>
          <w:rFonts w:ascii="Times New Roman" w:eastAsia="Times New Roman" w:hAnsi="Times New Roman" w:cs="Times New Roman"/>
          <w:sz w:val="16"/>
          <w:szCs w:val="16"/>
          <w:lang w:val="uk-UA" w:eastAsia="ru-RU"/>
        </w:rPr>
      </w:pPr>
    </w:p>
    <w:p w:rsidR="00E449C1" w:rsidRPr="00D733AE" w:rsidRDefault="00E449C1" w:rsidP="00E449C1">
      <w:pPr>
        <w:spacing w:after="0" w:line="240" w:lineRule="auto"/>
        <w:jc w:val="center"/>
        <w:rPr>
          <w:rFonts w:ascii="Times New Roman" w:eastAsia="Times New Roman" w:hAnsi="Times New Roman" w:cs="Times New Roman"/>
          <w:sz w:val="24"/>
          <w:szCs w:val="24"/>
          <w:lang w:val="ru-RU" w:eastAsia="ru-RU"/>
        </w:rPr>
      </w:pPr>
      <w:r w:rsidRPr="00D733AE">
        <w:rPr>
          <w:rFonts w:ascii="Times New Roman" w:eastAsia="Times New Roman" w:hAnsi="Times New Roman" w:cs="Times New Roman"/>
          <w:sz w:val="28"/>
          <w:szCs w:val="28"/>
          <w:lang w:val="uk-UA" w:eastAsia="ru-RU"/>
        </w:rPr>
        <w:t>Одеса – 2018 року</w:t>
      </w:r>
    </w:p>
    <w:p w:rsidR="00E449C1" w:rsidRDefault="00E449C1" w:rsidP="00E449C1">
      <w:pPr>
        <w:rPr>
          <w:rFonts w:ascii="Times New Roman" w:hAnsi="Times New Roman" w:cs="Times New Roman"/>
          <w:b/>
          <w:sz w:val="28"/>
          <w:szCs w:val="28"/>
          <w:lang w:val="ru-RU"/>
        </w:rPr>
      </w:pPr>
    </w:p>
    <w:p w:rsidR="00E449C1" w:rsidRDefault="00E449C1" w:rsidP="00E449C1">
      <w:pPr>
        <w:spacing w:after="0" w:line="360" w:lineRule="auto"/>
        <w:ind w:firstLine="720"/>
        <w:jc w:val="center"/>
        <w:rPr>
          <w:rFonts w:ascii="Times New Roman" w:hAnsi="Times New Roman" w:cs="Times New Roman"/>
          <w:b/>
          <w:sz w:val="28"/>
          <w:szCs w:val="28"/>
          <w:lang w:val="ru-RU"/>
        </w:rPr>
      </w:pPr>
    </w:p>
    <w:p w:rsidR="00E449C1" w:rsidRDefault="00E449C1" w:rsidP="00E449C1">
      <w:pPr>
        <w:spacing w:after="0" w:line="360" w:lineRule="auto"/>
        <w:ind w:firstLine="720"/>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ЗМІСТ</w:t>
      </w:r>
    </w:p>
    <w:p w:rsidR="00E449C1" w:rsidRPr="00EB30A4" w:rsidRDefault="00E449C1" w:rsidP="00E449C1">
      <w:pPr>
        <w:spacing w:after="0" w:line="360" w:lineRule="auto"/>
        <w:ind w:firstLine="720"/>
        <w:jc w:val="both"/>
        <w:rPr>
          <w:rFonts w:ascii="Times New Roman" w:hAnsi="Times New Roman" w:cs="Times New Roman"/>
          <w:b/>
          <w:sz w:val="28"/>
          <w:szCs w:val="28"/>
          <w:lang w:val="ru-RU"/>
        </w:rPr>
      </w:pPr>
      <w:r w:rsidRPr="00EB30A4">
        <w:rPr>
          <w:rFonts w:ascii="Times New Roman" w:hAnsi="Times New Roman" w:cs="Times New Roman"/>
          <w:sz w:val="28"/>
          <w:szCs w:val="28"/>
          <w:lang w:val="ru-RU"/>
        </w:rPr>
        <w:t>ВСТУП…</w:t>
      </w:r>
      <w:r>
        <w:rPr>
          <w:rFonts w:ascii="Times New Roman" w:hAnsi="Times New Roman" w:cs="Times New Roman"/>
          <w:sz w:val="28"/>
          <w:szCs w:val="28"/>
          <w:lang w:val="ru-RU"/>
        </w:rPr>
        <w:t>……………………………………………………</w:t>
      </w:r>
      <w:r>
        <w:rPr>
          <w:rFonts w:ascii="Times New Roman" w:hAnsi="Times New Roman" w:cs="Times New Roman"/>
          <w:sz w:val="28"/>
          <w:szCs w:val="28"/>
          <w:lang w:val="ru-RU"/>
        </w:rPr>
        <w:t>…………3</w:t>
      </w:r>
    </w:p>
    <w:p w:rsidR="00E449C1" w:rsidRPr="00EB30A4" w:rsidRDefault="00E449C1" w:rsidP="00E449C1">
      <w:pPr>
        <w:spacing w:after="0" w:line="360" w:lineRule="auto"/>
        <w:ind w:firstLine="720"/>
        <w:jc w:val="both"/>
        <w:rPr>
          <w:rFonts w:ascii="Times New Roman" w:hAnsi="Times New Roman" w:cs="Times New Roman"/>
          <w:b/>
          <w:sz w:val="28"/>
          <w:szCs w:val="28"/>
          <w:lang w:val="ru-RU"/>
        </w:rPr>
      </w:pPr>
      <w:r w:rsidRPr="00EB30A4">
        <w:rPr>
          <w:rFonts w:ascii="Times New Roman" w:hAnsi="Times New Roman" w:cs="Times New Roman"/>
          <w:sz w:val="28"/>
          <w:szCs w:val="28"/>
          <w:lang w:val="ru-RU"/>
        </w:rPr>
        <w:t>РОЗДІЛ 1</w:t>
      </w:r>
      <w:r>
        <w:rPr>
          <w:rFonts w:ascii="Times New Roman" w:hAnsi="Times New Roman" w:cs="Times New Roman"/>
          <w:sz w:val="28"/>
          <w:szCs w:val="28"/>
          <w:lang w:val="ru-RU"/>
        </w:rPr>
        <w:t>. Соціальне середовище – семантика та логіка поняття, його відображення у соціальних теоріях</w:t>
      </w:r>
      <w:r w:rsidRPr="00EB30A4">
        <w:rPr>
          <w:rFonts w:ascii="Times New Roman" w:hAnsi="Times New Roman" w:cs="Times New Roman"/>
          <w:sz w:val="28"/>
          <w:szCs w:val="28"/>
          <w:lang w:val="ru-RU"/>
        </w:rPr>
        <w:t>…</w:t>
      </w:r>
      <w:r>
        <w:rPr>
          <w:rFonts w:ascii="Times New Roman" w:hAnsi="Times New Roman" w:cs="Times New Roman"/>
          <w:sz w:val="28"/>
          <w:szCs w:val="28"/>
          <w:lang w:val="ru-RU"/>
        </w:rPr>
        <w:t>…………………………</w:t>
      </w:r>
      <w:r>
        <w:rPr>
          <w:rFonts w:ascii="Times New Roman" w:hAnsi="Times New Roman" w:cs="Times New Roman"/>
          <w:sz w:val="28"/>
          <w:szCs w:val="28"/>
          <w:lang w:val="ru-RU"/>
        </w:rPr>
        <w:t>…….7</w:t>
      </w:r>
    </w:p>
    <w:p w:rsidR="00E449C1" w:rsidRPr="00EB30A4" w:rsidRDefault="00E449C1" w:rsidP="00E449C1">
      <w:pPr>
        <w:spacing w:after="0" w:line="360" w:lineRule="auto"/>
        <w:ind w:firstLine="720"/>
        <w:jc w:val="both"/>
        <w:rPr>
          <w:rFonts w:ascii="Times New Roman" w:hAnsi="Times New Roman" w:cs="Times New Roman"/>
          <w:b/>
          <w:sz w:val="28"/>
          <w:szCs w:val="28"/>
          <w:lang w:val="ru-RU"/>
        </w:rPr>
      </w:pPr>
      <w:r w:rsidRPr="00EB30A4">
        <w:rPr>
          <w:rFonts w:ascii="Times New Roman" w:hAnsi="Times New Roman" w:cs="Times New Roman"/>
          <w:sz w:val="28"/>
          <w:szCs w:val="28"/>
          <w:lang w:val="ru-RU"/>
        </w:rPr>
        <w:t>РОЗДІЛ 2</w:t>
      </w:r>
      <w:r>
        <w:rPr>
          <w:rFonts w:ascii="Times New Roman" w:hAnsi="Times New Roman" w:cs="Times New Roman"/>
          <w:sz w:val="28"/>
          <w:szCs w:val="28"/>
          <w:lang w:val="ru-RU"/>
        </w:rPr>
        <w:t xml:space="preserve">. </w:t>
      </w:r>
      <w:r w:rsidRPr="00D0228E">
        <w:rPr>
          <w:rFonts w:ascii="Times New Roman" w:hAnsi="Times New Roman" w:cs="Times New Roman"/>
          <w:sz w:val="28"/>
          <w:szCs w:val="28"/>
          <w:lang w:val="ru-RU"/>
        </w:rPr>
        <w:t>П</w:t>
      </w:r>
      <w:r>
        <w:rPr>
          <w:rFonts w:ascii="Times New Roman" w:hAnsi="Times New Roman" w:cs="Times New Roman"/>
          <w:sz w:val="28"/>
          <w:szCs w:val="28"/>
          <w:lang w:val="ru-RU"/>
        </w:rPr>
        <w:t>рофесійне середовище і професійна спільнота – соціологічні моделі і шляхи дослідження</w:t>
      </w:r>
      <w:r w:rsidRPr="00EB30A4">
        <w:rPr>
          <w:rFonts w:ascii="Times New Roman" w:hAnsi="Times New Roman" w:cs="Times New Roman"/>
          <w:sz w:val="28"/>
          <w:szCs w:val="28"/>
          <w:lang w:val="ru-RU"/>
        </w:rPr>
        <w:t>…</w:t>
      </w:r>
      <w:r>
        <w:rPr>
          <w:rFonts w:ascii="Times New Roman" w:hAnsi="Times New Roman" w:cs="Times New Roman"/>
          <w:sz w:val="28"/>
          <w:szCs w:val="28"/>
          <w:lang w:val="ru-RU"/>
        </w:rPr>
        <w:t>…………………………</w:t>
      </w:r>
      <w:r>
        <w:rPr>
          <w:rFonts w:ascii="Times New Roman" w:hAnsi="Times New Roman" w:cs="Times New Roman"/>
          <w:sz w:val="28"/>
          <w:szCs w:val="28"/>
          <w:lang w:val="ru-RU"/>
        </w:rPr>
        <w:t>……………..21</w:t>
      </w:r>
    </w:p>
    <w:p w:rsidR="00E449C1" w:rsidRPr="00EB30A4" w:rsidRDefault="00E449C1" w:rsidP="00E449C1">
      <w:pPr>
        <w:spacing w:after="0" w:line="360" w:lineRule="auto"/>
        <w:ind w:firstLine="720"/>
        <w:jc w:val="both"/>
        <w:rPr>
          <w:rFonts w:ascii="Times New Roman" w:hAnsi="Times New Roman" w:cs="Times New Roman"/>
          <w:b/>
          <w:sz w:val="28"/>
          <w:szCs w:val="28"/>
          <w:lang w:val="ru-RU"/>
        </w:rPr>
      </w:pPr>
      <w:r w:rsidRPr="00EB30A4">
        <w:rPr>
          <w:rFonts w:ascii="Times New Roman" w:hAnsi="Times New Roman" w:cs="Times New Roman"/>
          <w:sz w:val="28"/>
          <w:szCs w:val="28"/>
          <w:lang w:val="ru-RU"/>
        </w:rPr>
        <w:t>РОЗДІЛ 3</w:t>
      </w:r>
      <w:r>
        <w:rPr>
          <w:rFonts w:ascii="Times New Roman" w:hAnsi="Times New Roman" w:cs="Times New Roman"/>
          <w:sz w:val="28"/>
          <w:szCs w:val="28"/>
          <w:lang w:val="ru-RU"/>
        </w:rPr>
        <w:t>. «Люди моря»</w:t>
      </w:r>
      <w:r>
        <w:rPr>
          <w:rFonts w:ascii="Times New Roman" w:hAnsi="Times New Roman" w:cs="Times New Roman"/>
          <w:sz w:val="28"/>
          <w:szCs w:val="28"/>
          <w:lang w:val="uk-UA"/>
        </w:rPr>
        <w:t xml:space="preserve"> спостереження устрою життя та специфіки системи </w:t>
      </w:r>
      <w:r>
        <w:rPr>
          <w:rFonts w:ascii="Times New Roman" w:hAnsi="Times New Roman" w:cs="Times New Roman"/>
          <w:sz w:val="28"/>
          <w:szCs w:val="28"/>
          <w:lang w:val="uk-UA"/>
        </w:rPr>
        <w:t>цінностей………………………………………………</w:t>
      </w:r>
      <w:r>
        <w:rPr>
          <w:rFonts w:ascii="Times New Roman" w:hAnsi="Times New Roman" w:cs="Times New Roman"/>
          <w:sz w:val="28"/>
          <w:szCs w:val="28"/>
          <w:lang w:val="uk-UA"/>
        </w:rPr>
        <w:t>…..</w:t>
      </w:r>
      <w:r w:rsidRPr="00EB30A4">
        <w:rPr>
          <w:rFonts w:ascii="Times New Roman" w:hAnsi="Times New Roman" w:cs="Times New Roman"/>
          <w:sz w:val="28"/>
          <w:szCs w:val="28"/>
          <w:lang w:val="ru-RU"/>
        </w:rPr>
        <w:t>…</w:t>
      </w:r>
      <w:r>
        <w:rPr>
          <w:rFonts w:ascii="Times New Roman" w:hAnsi="Times New Roman" w:cs="Times New Roman"/>
          <w:sz w:val="28"/>
          <w:szCs w:val="28"/>
          <w:lang w:val="ru-RU"/>
        </w:rPr>
        <w:t>32</w:t>
      </w:r>
    </w:p>
    <w:p w:rsidR="00E449C1" w:rsidRPr="00EB30A4" w:rsidRDefault="00E449C1" w:rsidP="00E449C1">
      <w:pPr>
        <w:spacing w:after="0" w:line="360" w:lineRule="auto"/>
        <w:ind w:firstLine="720"/>
        <w:jc w:val="both"/>
        <w:rPr>
          <w:rFonts w:ascii="Times New Roman" w:hAnsi="Times New Roman" w:cs="Times New Roman"/>
          <w:b/>
          <w:sz w:val="28"/>
          <w:szCs w:val="28"/>
          <w:lang w:val="ru-RU"/>
        </w:rPr>
      </w:pPr>
      <w:r w:rsidRPr="00EB30A4">
        <w:rPr>
          <w:rFonts w:ascii="Times New Roman" w:hAnsi="Times New Roman" w:cs="Times New Roman"/>
          <w:sz w:val="28"/>
          <w:szCs w:val="28"/>
          <w:lang w:val="ru-RU"/>
        </w:rPr>
        <w:t>ВИСНОВКИ…</w:t>
      </w:r>
      <w:r>
        <w:rPr>
          <w:rFonts w:ascii="Times New Roman" w:hAnsi="Times New Roman" w:cs="Times New Roman"/>
          <w:sz w:val="28"/>
          <w:szCs w:val="28"/>
          <w:lang w:val="ru-RU"/>
        </w:rPr>
        <w:t>…………………………………………</w:t>
      </w:r>
      <w:r>
        <w:rPr>
          <w:rFonts w:ascii="Times New Roman" w:hAnsi="Times New Roman" w:cs="Times New Roman"/>
          <w:sz w:val="28"/>
          <w:szCs w:val="28"/>
          <w:lang w:val="ru-RU"/>
        </w:rPr>
        <w:t>……….56</w:t>
      </w:r>
    </w:p>
    <w:p w:rsidR="00E449C1" w:rsidRPr="00EB30A4" w:rsidRDefault="00E449C1" w:rsidP="00E449C1">
      <w:pPr>
        <w:spacing w:after="0" w:line="360" w:lineRule="auto"/>
        <w:ind w:firstLine="720"/>
        <w:jc w:val="both"/>
        <w:rPr>
          <w:rFonts w:ascii="Times New Roman" w:hAnsi="Times New Roman" w:cs="Times New Roman"/>
          <w:b/>
          <w:sz w:val="28"/>
          <w:szCs w:val="28"/>
          <w:lang w:val="ru-RU"/>
        </w:rPr>
      </w:pPr>
      <w:r>
        <w:rPr>
          <w:rFonts w:ascii="Times New Roman" w:hAnsi="Times New Roman" w:cs="Times New Roman"/>
          <w:sz w:val="28"/>
          <w:szCs w:val="28"/>
          <w:lang w:val="ru-RU"/>
        </w:rPr>
        <w:t>СПИСОК ВИКОРИСТОВАНИХ ДЖЕРЕЛ…..</w:t>
      </w:r>
      <w:r w:rsidRPr="00EB30A4">
        <w:rPr>
          <w:rFonts w:ascii="Times New Roman" w:hAnsi="Times New Roman" w:cs="Times New Roman"/>
          <w:sz w:val="28"/>
          <w:szCs w:val="28"/>
          <w:lang w:val="ru-RU"/>
        </w:rPr>
        <w:t>…</w:t>
      </w:r>
      <w:r>
        <w:rPr>
          <w:rFonts w:ascii="Times New Roman" w:hAnsi="Times New Roman" w:cs="Times New Roman"/>
          <w:sz w:val="28"/>
          <w:szCs w:val="28"/>
          <w:lang w:val="ru-RU"/>
        </w:rPr>
        <w:t>……………</w:t>
      </w:r>
      <w:r>
        <w:rPr>
          <w:rFonts w:ascii="Times New Roman" w:hAnsi="Times New Roman" w:cs="Times New Roman"/>
          <w:sz w:val="28"/>
          <w:szCs w:val="28"/>
          <w:lang w:val="ru-RU"/>
        </w:rPr>
        <w:t>…59</w:t>
      </w:r>
    </w:p>
    <w:p w:rsidR="00E449C1" w:rsidRPr="00EB30A4" w:rsidRDefault="00E449C1" w:rsidP="00E449C1">
      <w:pPr>
        <w:spacing w:after="0" w:line="360" w:lineRule="auto"/>
        <w:ind w:firstLine="720"/>
        <w:jc w:val="both"/>
        <w:rPr>
          <w:rFonts w:ascii="Times New Roman" w:hAnsi="Times New Roman" w:cs="Times New Roman"/>
          <w:b/>
          <w:sz w:val="28"/>
          <w:szCs w:val="28"/>
          <w:lang w:val="ru-RU"/>
        </w:rPr>
      </w:pPr>
      <w:r w:rsidRPr="00EB30A4">
        <w:rPr>
          <w:rFonts w:ascii="Times New Roman" w:hAnsi="Times New Roman" w:cs="Times New Roman"/>
          <w:sz w:val="28"/>
          <w:szCs w:val="28"/>
          <w:lang w:val="ru-RU"/>
        </w:rPr>
        <w:t>ДОДАТКИ…</w:t>
      </w:r>
      <w:r>
        <w:rPr>
          <w:rFonts w:ascii="Times New Roman" w:hAnsi="Times New Roman" w:cs="Times New Roman"/>
          <w:sz w:val="28"/>
          <w:szCs w:val="28"/>
          <w:lang w:val="ru-RU"/>
        </w:rPr>
        <w:t>…………………………………………</w:t>
      </w:r>
      <w:r>
        <w:rPr>
          <w:rFonts w:ascii="Times New Roman" w:hAnsi="Times New Roman" w:cs="Times New Roman"/>
          <w:sz w:val="28"/>
          <w:szCs w:val="28"/>
          <w:lang w:val="ru-RU"/>
        </w:rPr>
        <w:t>……………63</w:t>
      </w:r>
    </w:p>
    <w:p w:rsidR="00E449C1" w:rsidRDefault="00E449C1" w:rsidP="00E449C1">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E449C1" w:rsidRDefault="00E449C1" w:rsidP="00E449C1">
      <w:pPr>
        <w:spacing w:after="0" w:line="360" w:lineRule="auto"/>
        <w:ind w:firstLine="720"/>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ВСТУП</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0F778B">
        <w:rPr>
          <w:rFonts w:ascii="Times New Roman" w:hAnsi="Times New Roman" w:cs="Times New Roman"/>
          <w:sz w:val="28"/>
          <w:szCs w:val="28"/>
          <w:lang w:val="ru-RU"/>
        </w:rPr>
        <w:t>«Люди моря» давня метафора яку застосовували до пр</w:t>
      </w:r>
      <w:r>
        <w:rPr>
          <w:rFonts w:ascii="Times New Roman" w:hAnsi="Times New Roman" w:cs="Times New Roman"/>
          <w:sz w:val="28"/>
          <w:szCs w:val="28"/>
          <w:lang w:val="ru-RU"/>
        </w:rPr>
        <w:t>едставників мікенської «морської</w:t>
      </w:r>
      <w:r w:rsidRPr="000F778B">
        <w:rPr>
          <w:rFonts w:ascii="Times New Roman" w:hAnsi="Times New Roman" w:cs="Times New Roman"/>
          <w:sz w:val="28"/>
          <w:szCs w:val="28"/>
          <w:lang w:val="ru-RU"/>
        </w:rPr>
        <w:t xml:space="preserve">» культури сусідні осілі народи. </w:t>
      </w:r>
      <w:r w:rsidRPr="005D3DEB">
        <w:rPr>
          <w:rFonts w:ascii="Times New Roman" w:hAnsi="Times New Roman" w:cs="Times New Roman"/>
          <w:b/>
          <w:i/>
          <w:sz w:val="28"/>
          <w:szCs w:val="28"/>
          <w:lang w:val="ru-RU"/>
        </w:rPr>
        <w:t>Семантика</w:t>
      </w:r>
      <w:r>
        <w:rPr>
          <w:rFonts w:ascii="Times New Roman" w:hAnsi="Times New Roman" w:cs="Times New Roman"/>
          <w:sz w:val="28"/>
          <w:szCs w:val="28"/>
          <w:lang w:val="ru-RU"/>
        </w:rPr>
        <w:t>: «люди моря» –</w:t>
      </w:r>
      <w:r w:rsidRPr="000F778B">
        <w:rPr>
          <w:rFonts w:ascii="Times New Roman" w:hAnsi="Times New Roman" w:cs="Times New Roman"/>
          <w:sz w:val="28"/>
          <w:szCs w:val="28"/>
          <w:lang w:val="ru-RU"/>
        </w:rPr>
        <w:t xml:space="preserve"> ті, хто буквально</w:t>
      </w:r>
      <w:r>
        <w:rPr>
          <w:rFonts w:ascii="Times New Roman" w:hAnsi="Times New Roman" w:cs="Times New Roman"/>
          <w:sz w:val="28"/>
          <w:szCs w:val="28"/>
          <w:lang w:val="ru-RU"/>
        </w:rPr>
        <w:t xml:space="preserve"> знаходиться</w:t>
      </w:r>
      <w:r w:rsidRPr="000F778B">
        <w:rPr>
          <w:rFonts w:ascii="Times New Roman" w:hAnsi="Times New Roman" w:cs="Times New Roman"/>
          <w:sz w:val="28"/>
          <w:szCs w:val="28"/>
          <w:lang w:val="ru-RU"/>
        </w:rPr>
        <w:t xml:space="preserve"> на борту більшу частину </w:t>
      </w:r>
      <w:r>
        <w:rPr>
          <w:rFonts w:ascii="Times New Roman" w:hAnsi="Times New Roman" w:cs="Times New Roman"/>
          <w:sz w:val="28"/>
          <w:szCs w:val="28"/>
          <w:lang w:val="ru-RU"/>
        </w:rPr>
        <w:t xml:space="preserve">свого </w:t>
      </w:r>
      <w:r w:rsidRPr="000F778B">
        <w:rPr>
          <w:rFonts w:ascii="Times New Roman" w:hAnsi="Times New Roman" w:cs="Times New Roman"/>
          <w:sz w:val="28"/>
          <w:szCs w:val="28"/>
          <w:lang w:val="ru-RU"/>
        </w:rPr>
        <w:t>часу.</w:t>
      </w:r>
      <w:r>
        <w:rPr>
          <w:rFonts w:ascii="Times New Roman" w:hAnsi="Times New Roman" w:cs="Times New Roman"/>
          <w:sz w:val="28"/>
          <w:szCs w:val="28"/>
          <w:lang w:val="ru-RU"/>
        </w:rPr>
        <w:t xml:space="preserve"> Можна припустити</w:t>
      </w:r>
      <w:r w:rsidRPr="000F778B">
        <w:rPr>
          <w:rFonts w:ascii="Times New Roman" w:hAnsi="Times New Roman" w:cs="Times New Roman"/>
          <w:sz w:val="28"/>
          <w:szCs w:val="28"/>
          <w:lang w:val="ru-RU"/>
        </w:rPr>
        <w:t>,</w:t>
      </w:r>
      <w:r>
        <w:rPr>
          <w:rFonts w:ascii="Times New Roman" w:hAnsi="Times New Roman" w:cs="Times New Roman"/>
          <w:sz w:val="28"/>
          <w:szCs w:val="28"/>
          <w:lang w:val="ru-RU"/>
        </w:rPr>
        <w:t xml:space="preserve"> що малося на увазі те, що сучасною мовою</w:t>
      </w:r>
      <w:r w:rsidRPr="000F778B">
        <w:rPr>
          <w:rFonts w:ascii="Times New Roman" w:hAnsi="Times New Roman" w:cs="Times New Roman"/>
          <w:sz w:val="28"/>
          <w:szCs w:val="28"/>
          <w:lang w:val="ru-RU"/>
        </w:rPr>
        <w:t xml:space="preserve"> називається «стиль життя». Зараз цю м</w:t>
      </w:r>
      <w:r>
        <w:rPr>
          <w:rFonts w:ascii="Times New Roman" w:hAnsi="Times New Roman" w:cs="Times New Roman"/>
          <w:sz w:val="28"/>
          <w:szCs w:val="28"/>
          <w:lang w:val="ru-RU"/>
        </w:rPr>
        <w:t>етафору активно експлуатують у мережі</w:t>
      </w:r>
      <w:r w:rsidRPr="000F778B">
        <w:rPr>
          <w:rFonts w:ascii="Times New Roman" w:hAnsi="Times New Roman" w:cs="Times New Roman"/>
          <w:sz w:val="28"/>
          <w:szCs w:val="28"/>
          <w:lang w:val="ru-RU"/>
        </w:rPr>
        <w:t xml:space="preserve"> (запит в </w:t>
      </w:r>
      <w:r w:rsidRPr="000F778B">
        <w:rPr>
          <w:rFonts w:ascii="Times New Roman" w:hAnsi="Times New Roman" w:cs="Times New Roman"/>
          <w:sz w:val="28"/>
          <w:szCs w:val="28"/>
        </w:rPr>
        <w:t>Google</w:t>
      </w:r>
      <w:r w:rsidRPr="000F778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 17.06.2018 </w:t>
      </w:r>
      <w:r w:rsidRPr="000F778B">
        <w:rPr>
          <w:rFonts w:ascii="Times New Roman" w:hAnsi="Times New Roman" w:cs="Times New Roman"/>
          <w:sz w:val="28"/>
          <w:szCs w:val="28"/>
          <w:lang w:val="ru-RU"/>
        </w:rPr>
        <w:t>пропонує майже 850 мільйонів результатів по цій темі). У соціологічних роботах до об'єкту застосову</w:t>
      </w:r>
      <w:r>
        <w:rPr>
          <w:rFonts w:ascii="Times New Roman" w:hAnsi="Times New Roman" w:cs="Times New Roman"/>
          <w:sz w:val="28"/>
          <w:szCs w:val="28"/>
          <w:lang w:val="ru-RU"/>
        </w:rPr>
        <w:t>ються здебільшого концепти</w:t>
      </w:r>
      <w:r w:rsidRPr="000F778B">
        <w:rPr>
          <w:rFonts w:ascii="Times New Roman" w:hAnsi="Times New Roman" w:cs="Times New Roman"/>
          <w:sz w:val="28"/>
          <w:szCs w:val="28"/>
          <w:lang w:val="ru-RU"/>
        </w:rPr>
        <w:t xml:space="preserve"> </w:t>
      </w:r>
      <w:r>
        <w:rPr>
          <w:rFonts w:ascii="Times New Roman" w:hAnsi="Times New Roman" w:cs="Times New Roman"/>
          <w:sz w:val="28"/>
          <w:szCs w:val="28"/>
          <w:lang w:val="ru-RU"/>
        </w:rPr>
        <w:t>«професійне співтовариство»</w:t>
      </w:r>
      <w:r w:rsidRPr="000F778B">
        <w:rPr>
          <w:rFonts w:ascii="Times New Roman" w:hAnsi="Times New Roman" w:cs="Times New Roman"/>
          <w:sz w:val="28"/>
          <w:szCs w:val="28"/>
          <w:lang w:val="ru-RU"/>
        </w:rPr>
        <w:t xml:space="preserve"> і </w:t>
      </w:r>
      <w:r>
        <w:rPr>
          <w:rFonts w:ascii="Times New Roman" w:hAnsi="Times New Roman" w:cs="Times New Roman"/>
          <w:sz w:val="28"/>
          <w:szCs w:val="28"/>
          <w:lang w:val="ru-RU"/>
        </w:rPr>
        <w:t>«професійне середовище»</w:t>
      </w:r>
      <w:r w:rsidRPr="000F778B">
        <w:rPr>
          <w:rFonts w:ascii="Times New Roman" w:hAnsi="Times New Roman" w:cs="Times New Roman"/>
          <w:sz w:val="28"/>
          <w:szCs w:val="28"/>
          <w:lang w:val="ru-RU"/>
        </w:rPr>
        <w:t xml:space="preserve">. Але «люди моря» </w:t>
      </w:r>
      <w:r>
        <w:rPr>
          <w:rFonts w:ascii="Times New Roman" w:hAnsi="Times New Roman" w:cs="Times New Roman"/>
          <w:sz w:val="28"/>
          <w:szCs w:val="28"/>
          <w:lang w:val="ru-RU"/>
        </w:rPr>
        <w:t>–</w:t>
      </w:r>
      <w:r w:rsidRPr="000F778B">
        <w:rPr>
          <w:rFonts w:ascii="Times New Roman" w:hAnsi="Times New Roman" w:cs="Times New Roman"/>
          <w:sz w:val="28"/>
          <w:szCs w:val="28"/>
          <w:lang w:val="ru-RU"/>
        </w:rPr>
        <w:t xml:space="preserve"> це не одна, а </w:t>
      </w:r>
      <w:r>
        <w:rPr>
          <w:rFonts w:ascii="Times New Roman" w:hAnsi="Times New Roman" w:cs="Times New Roman"/>
          <w:sz w:val="28"/>
          <w:szCs w:val="28"/>
          <w:lang w:val="uk-UA"/>
        </w:rPr>
        <w:t>принайм</w:t>
      </w:r>
      <w:r w:rsidRPr="00722044">
        <w:rPr>
          <w:rFonts w:ascii="Times New Roman" w:hAnsi="Times New Roman" w:cs="Times New Roman"/>
          <w:sz w:val="28"/>
          <w:szCs w:val="28"/>
          <w:lang w:val="uk-UA"/>
        </w:rPr>
        <w:t>ні</w:t>
      </w:r>
      <w:r w:rsidRPr="000F778B">
        <w:rPr>
          <w:rFonts w:ascii="Times New Roman" w:hAnsi="Times New Roman" w:cs="Times New Roman"/>
          <w:sz w:val="28"/>
          <w:szCs w:val="28"/>
          <w:lang w:val="ru-RU"/>
        </w:rPr>
        <w:t xml:space="preserve"> кілька професій відмінних від «традиційних», історичних (навігація, лоція, технічне обслуговування, військово-морська справа)</w:t>
      </w:r>
      <w:r>
        <w:rPr>
          <w:rFonts w:ascii="Times New Roman" w:hAnsi="Times New Roman" w:cs="Times New Roman"/>
          <w:sz w:val="28"/>
          <w:szCs w:val="28"/>
          <w:lang w:val="ru-RU"/>
        </w:rPr>
        <w:t>, наприклад, це можуть бути працівники ресторану, бару, бортпровідники, працівники індустрії розваг та ін</w:t>
      </w:r>
      <w:r w:rsidRPr="000F778B">
        <w:rPr>
          <w:rFonts w:ascii="Times New Roman" w:hAnsi="Times New Roman" w:cs="Times New Roman"/>
          <w:sz w:val="28"/>
          <w:szCs w:val="28"/>
          <w:lang w:val="ru-RU"/>
        </w:rPr>
        <w:t xml:space="preserve">. </w:t>
      </w:r>
      <w:r w:rsidRPr="005D3DEB">
        <w:rPr>
          <w:rFonts w:ascii="Times New Roman" w:hAnsi="Times New Roman" w:cs="Times New Roman"/>
          <w:b/>
          <w:i/>
          <w:sz w:val="28"/>
          <w:szCs w:val="28"/>
          <w:lang w:val="ru-RU"/>
        </w:rPr>
        <w:t>Проблемна ситуація</w:t>
      </w:r>
      <w:r w:rsidRPr="000F778B">
        <w:rPr>
          <w:rFonts w:ascii="Times New Roman" w:hAnsi="Times New Roman" w:cs="Times New Roman"/>
          <w:sz w:val="28"/>
          <w:szCs w:val="28"/>
          <w:lang w:val="ru-RU"/>
        </w:rPr>
        <w:t xml:space="preserve"> полягає в тому, що немає чіткого визначення</w:t>
      </w:r>
      <w:r>
        <w:rPr>
          <w:rFonts w:ascii="Times New Roman" w:hAnsi="Times New Roman" w:cs="Times New Roman"/>
          <w:sz w:val="28"/>
          <w:szCs w:val="28"/>
          <w:lang w:val="ru-RU"/>
        </w:rPr>
        <w:t xml:space="preserve"> чи</w:t>
      </w:r>
      <w:r w:rsidRPr="000F778B">
        <w:rPr>
          <w:rFonts w:ascii="Times New Roman" w:hAnsi="Times New Roman" w:cs="Times New Roman"/>
          <w:sz w:val="28"/>
          <w:szCs w:val="28"/>
          <w:lang w:val="ru-RU"/>
        </w:rPr>
        <w:t xml:space="preserve"> є «люди моря» сформованим професійним співтовариством або ще відносяться до професійного середовища; що спонукає людей вибрати такий профес</w:t>
      </w:r>
      <w:r>
        <w:rPr>
          <w:rFonts w:ascii="Times New Roman" w:hAnsi="Times New Roman" w:cs="Times New Roman"/>
          <w:sz w:val="28"/>
          <w:szCs w:val="28"/>
          <w:lang w:val="ru-RU"/>
        </w:rPr>
        <w:t>ійний шлях і що є в ньому найбільш важливим</w:t>
      </w:r>
      <w:r w:rsidRPr="000F778B">
        <w:rPr>
          <w:rFonts w:ascii="Times New Roman" w:hAnsi="Times New Roman" w:cs="Times New Roman"/>
          <w:sz w:val="28"/>
          <w:szCs w:val="28"/>
          <w:lang w:val="ru-RU"/>
        </w:rPr>
        <w:t>.</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5D3DEB">
        <w:rPr>
          <w:rFonts w:ascii="Times New Roman" w:hAnsi="Times New Roman" w:cs="Times New Roman"/>
          <w:b/>
          <w:i/>
          <w:sz w:val="28"/>
          <w:szCs w:val="28"/>
          <w:lang w:val="ru-RU"/>
        </w:rPr>
        <w:t>Актуальність. В Україні</w:t>
      </w:r>
      <w:r w:rsidRPr="000F778B">
        <w:rPr>
          <w:rFonts w:ascii="Times New Roman" w:hAnsi="Times New Roman" w:cs="Times New Roman"/>
          <w:sz w:val="28"/>
          <w:szCs w:val="28"/>
          <w:lang w:val="ru-RU"/>
        </w:rPr>
        <w:t xml:space="preserve"> за станом на 2016 рік було зафіксовано найбільший рівень безробіття за останні 6 років </w:t>
      </w:r>
      <w:r>
        <w:rPr>
          <w:rFonts w:ascii="Times New Roman" w:hAnsi="Times New Roman" w:cs="Times New Roman"/>
          <w:sz w:val="28"/>
          <w:szCs w:val="28"/>
          <w:lang w:val="ru-RU"/>
        </w:rPr>
        <w:t>–</w:t>
      </w:r>
      <w:r w:rsidRPr="000F778B">
        <w:rPr>
          <w:rFonts w:ascii="Times New Roman" w:hAnsi="Times New Roman" w:cs="Times New Roman"/>
          <w:sz w:val="28"/>
          <w:szCs w:val="28"/>
          <w:lang w:val="ru-RU"/>
        </w:rPr>
        <w:t xml:space="preserve"> 9,3%. 45% безробітних українців мають вищу освіту. А у великих містах ситуація значно критичніше. Наприклад, в Харкові на обліку в центрі зайнятості стоїть 87% безробітних з вищою освітою. У Києві та Запоріжжі кількість дипломованих фахівців без роботи перевищує 80%.</w:t>
      </w:r>
      <w:r>
        <w:rPr>
          <w:rFonts w:ascii="Times New Roman" w:hAnsi="Times New Roman" w:cs="Times New Roman"/>
          <w:sz w:val="28"/>
          <w:szCs w:val="28"/>
          <w:lang w:val="ru-RU"/>
        </w:rPr>
        <w:t>!!!! Н</w:t>
      </w:r>
      <w:r w:rsidRPr="000F778B">
        <w:rPr>
          <w:rFonts w:ascii="Times New Roman" w:hAnsi="Times New Roman" w:cs="Times New Roman"/>
          <w:sz w:val="28"/>
          <w:szCs w:val="28"/>
          <w:lang w:val="ru-RU"/>
        </w:rPr>
        <w:t>езадоволеність зар</w:t>
      </w:r>
      <w:r>
        <w:rPr>
          <w:rFonts w:ascii="Times New Roman" w:hAnsi="Times New Roman" w:cs="Times New Roman"/>
          <w:sz w:val="28"/>
          <w:szCs w:val="28"/>
          <w:lang w:val="ru-RU"/>
        </w:rPr>
        <w:t xml:space="preserve">обітньою </w:t>
      </w:r>
      <w:r w:rsidRPr="000F778B">
        <w:rPr>
          <w:rFonts w:ascii="Times New Roman" w:hAnsi="Times New Roman" w:cs="Times New Roman"/>
          <w:sz w:val="28"/>
          <w:szCs w:val="28"/>
          <w:lang w:val="ru-RU"/>
        </w:rPr>
        <w:t xml:space="preserve">платою, труднощі з пошуком роботи, розчарування в обраній професії і відсутність кар'єрних перспектив </w:t>
      </w:r>
      <w:r>
        <w:rPr>
          <w:rFonts w:ascii="Times New Roman" w:hAnsi="Times New Roman" w:cs="Times New Roman"/>
          <w:sz w:val="28"/>
          <w:szCs w:val="28"/>
          <w:lang w:val="ru-RU"/>
        </w:rPr>
        <w:t>–</w:t>
      </w:r>
      <w:r w:rsidRPr="000F778B">
        <w:rPr>
          <w:rFonts w:ascii="Times New Roman" w:hAnsi="Times New Roman" w:cs="Times New Roman"/>
          <w:sz w:val="28"/>
          <w:szCs w:val="28"/>
          <w:lang w:val="ru-RU"/>
        </w:rPr>
        <w:t xml:space="preserve"> це далеко не повний список причин, які називають наші співвітчизники, пояснюючи своє рішення про зміну професії. Крім наявних цифр про кількість безробітних з вищою освітою, необхідно відзначити, що більше половини українців працюють </w:t>
      </w:r>
      <w:r>
        <w:rPr>
          <w:rFonts w:ascii="Times New Roman" w:hAnsi="Times New Roman" w:cs="Times New Roman"/>
          <w:sz w:val="28"/>
          <w:szCs w:val="28"/>
          <w:lang w:val="ru-RU"/>
        </w:rPr>
        <w:t>не за фахом, за яким вони отримали світу</w:t>
      </w:r>
      <w:r w:rsidRPr="000F778B">
        <w:rPr>
          <w:rFonts w:ascii="Times New Roman" w:hAnsi="Times New Roman" w:cs="Times New Roman"/>
          <w:sz w:val="28"/>
          <w:szCs w:val="28"/>
          <w:lang w:val="ru-RU"/>
        </w:rPr>
        <w:t>.</w:t>
      </w:r>
    </w:p>
    <w:p w:rsidR="00E449C1" w:rsidRDefault="00E449C1" w:rsidP="00E449C1">
      <w:pPr>
        <w:spacing w:after="0" w:line="360" w:lineRule="auto"/>
        <w:ind w:firstLine="720"/>
        <w:jc w:val="both"/>
        <w:rPr>
          <w:rFonts w:ascii="Times New Roman" w:hAnsi="Times New Roman" w:cs="Times New Roman"/>
          <w:sz w:val="28"/>
          <w:szCs w:val="28"/>
          <w:lang w:val="ru-RU"/>
        </w:rPr>
      </w:pPr>
      <w:r w:rsidRPr="000F778B">
        <w:rPr>
          <w:rFonts w:ascii="Times New Roman" w:hAnsi="Times New Roman" w:cs="Times New Roman"/>
          <w:sz w:val="28"/>
          <w:szCs w:val="28"/>
          <w:lang w:val="ru-RU"/>
        </w:rPr>
        <w:lastRenderedPageBreak/>
        <w:t xml:space="preserve">Також не знижуються показники економічної міграції населення як внутрішньої, так і зовнішньої. Люди переїжджають з місця на місце в пошуках кращого життя і більш високих зарплат. Внутрішня міграція зберігає маятниковий характер, хоча все більше число українців змінюють місце проживання на більш довгостроковий період часу. Що стосується зовнішньої міграції, то більше половини населення згодні працювати не за фахом і отримувати додаткову освіту (65% і 55% відповідно, за даними дослідження порталу </w:t>
      </w:r>
      <w:r w:rsidRPr="000F778B">
        <w:rPr>
          <w:rFonts w:ascii="Times New Roman" w:hAnsi="Times New Roman" w:cs="Times New Roman"/>
          <w:sz w:val="28"/>
          <w:szCs w:val="28"/>
        </w:rPr>
        <w:t>HeadHunter</w:t>
      </w:r>
      <w:r w:rsidRPr="000F778B">
        <w:rPr>
          <w:rFonts w:ascii="Times New Roman" w:hAnsi="Times New Roman" w:cs="Times New Roman"/>
          <w:sz w:val="28"/>
          <w:szCs w:val="28"/>
          <w:lang w:val="ru-RU"/>
        </w:rPr>
        <w:t xml:space="preserve"> Київ). Важливо вказати, що останнім часом для українців не стоїть питання куди переїжджати, у них одне завдання </w:t>
      </w:r>
      <w:r>
        <w:rPr>
          <w:rFonts w:ascii="Times New Roman" w:hAnsi="Times New Roman" w:cs="Times New Roman"/>
          <w:sz w:val="28"/>
          <w:szCs w:val="28"/>
          <w:lang w:val="ru-RU"/>
        </w:rPr>
        <w:t>–</w:t>
      </w:r>
      <w:r w:rsidRPr="000F778B">
        <w:rPr>
          <w:rFonts w:ascii="Times New Roman" w:hAnsi="Times New Roman" w:cs="Times New Roman"/>
          <w:sz w:val="28"/>
          <w:szCs w:val="28"/>
          <w:lang w:val="ru-RU"/>
        </w:rPr>
        <w:t xml:space="preserve"> аби тут не залишатися.</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5D3DEB">
        <w:rPr>
          <w:rFonts w:ascii="Times New Roman" w:hAnsi="Times New Roman" w:cs="Times New Roman"/>
          <w:b/>
          <w:i/>
          <w:sz w:val="28"/>
          <w:szCs w:val="28"/>
          <w:lang w:val="ru-RU"/>
        </w:rPr>
        <w:t>У світі</w:t>
      </w:r>
      <w:r w:rsidRPr="000F778B">
        <w:rPr>
          <w:rFonts w:ascii="Times New Roman" w:hAnsi="Times New Roman" w:cs="Times New Roman"/>
          <w:sz w:val="28"/>
          <w:szCs w:val="28"/>
          <w:lang w:val="ru-RU"/>
        </w:rPr>
        <w:t xml:space="preserve"> дедалі більших темпів розвитку набира</w:t>
      </w:r>
      <w:r>
        <w:rPr>
          <w:rFonts w:ascii="Times New Roman" w:hAnsi="Times New Roman" w:cs="Times New Roman"/>
          <w:sz w:val="28"/>
          <w:szCs w:val="28"/>
          <w:lang w:val="ru-RU"/>
        </w:rPr>
        <w:t>є морська галузь, розширюючись та</w:t>
      </w:r>
      <w:r w:rsidRPr="000F778B">
        <w:rPr>
          <w:rFonts w:ascii="Times New Roman" w:hAnsi="Times New Roman" w:cs="Times New Roman"/>
          <w:sz w:val="28"/>
          <w:szCs w:val="28"/>
          <w:lang w:val="ru-RU"/>
        </w:rPr>
        <w:t xml:space="preserve"> відкриваючи світ нових вакансій і робочих місць для людей різних сфер і професій. У зв'язку з чим, ми все частіше зустрічаємо таке поняття</w:t>
      </w:r>
      <w:r>
        <w:rPr>
          <w:rFonts w:ascii="Times New Roman" w:hAnsi="Times New Roman" w:cs="Times New Roman"/>
          <w:sz w:val="28"/>
          <w:szCs w:val="28"/>
          <w:lang w:val="ru-RU"/>
        </w:rPr>
        <w:t xml:space="preserve"> як «seafarer», яке не заганяє</w:t>
      </w:r>
      <w:r w:rsidRPr="000F778B">
        <w:rPr>
          <w:rFonts w:ascii="Times New Roman" w:hAnsi="Times New Roman" w:cs="Times New Roman"/>
          <w:sz w:val="28"/>
          <w:szCs w:val="28"/>
          <w:lang w:val="ru-RU"/>
        </w:rPr>
        <w:t xml:space="preserve"> наше розуміння в традиційно усталені рамки</w:t>
      </w:r>
      <w:r>
        <w:rPr>
          <w:rFonts w:ascii="Times New Roman" w:hAnsi="Times New Roman" w:cs="Times New Roman"/>
          <w:sz w:val="28"/>
          <w:szCs w:val="28"/>
          <w:lang w:val="ru-RU"/>
        </w:rPr>
        <w:t xml:space="preserve"> уявлення про моряків і морські професії</w:t>
      </w:r>
      <w:r w:rsidRPr="000F778B">
        <w:rPr>
          <w:rFonts w:ascii="Times New Roman" w:hAnsi="Times New Roman" w:cs="Times New Roman"/>
          <w:sz w:val="28"/>
          <w:szCs w:val="28"/>
          <w:lang w:val="ru-RU"/>
        </w:rPr>
        <w:t>. Суттєвими змінами на ринку морської робочої сили, що ведуть до зміни є те, що сучасний ринок морської робочої сили характери</w:t>
      </w:r>
      <w:r>
        <w:rPr>
          <w:rFonts w:ascii="Times New Roman" w:hAnsi="Times New Roman" w:cs="Times New Roman"/>
          <w:sz w:val="28"/>
          <w:szCs w:val="28"/>
          <w:lang w:val="ru-RU"/>
        </w:rPr>
        <w:t xml:space="preserve">зується дефіцитом не офіцерського складу та </w:t>
      </w:r>
      <w:r w:rsidRPr="000F778B">
        <w:rPr>
          <w:rFonts w:ascii="Times New Roman" w:hAnsi="Times New Roman" w:cs="Times New Roman"/>
          <w:sz w:val="28"/>
          <w:szCs w:val="28"/>
          <w:lang w:val="ru-RU"/>
        </w:rPr>
        <w:t xml:space="preserve">різке зростання попиту і пропозицій на </w:t>
      </w:r>
      <w:r>
        <w:rPr>
          <w:rFonts w:ascii="Times New Roman" w:hAnsi="Times New Roman" w:cs="Times New Roman"/>
          <w:sz w:val="28"/>
          <w:szCs w:val="28"/>
          <w:lang w:val="ru-RU"/>
        </w:rPr>
        <w:t xml:space="preserve">ці </w:t>
      </w:r>
      <w:r w:rsidRPr="000F778B">
        <w:rPr>
          <w:rFonts w:ascii="Times New Roman" w:hAnsi="Times New Roman" w:cs="Times New Roman"/>
          <w:sz w:val="28"/>
          <w:szCs w:val="28"/>
          <w:lang w:val="ru-RU"/>
        </w:rPr>
        <w:t>професії. Протягом останніх 5 років спростилися способи подачі документів і знизилися вимоги до</w:t>
      </w:r>
      <w:r>
        <w:rPr>
          <w:rFonts w:ascii="Times New Roman" w:hAnsi="Times New Roman" w:cs="Times New Roman"/>
          <w:sz w:val="28"/>
          <w:szCs w:val="28"/>
          <w:lang w:val="ru-RU"/>
        </w:rPr>
        <w:t xml:space="preserve"> працівників та</w:t>
      </w:r>
      <w:r w:rsidRPr="000F778B">
        <w:rPr>
          <w:rFonts w:ascii="Times New Roman" w:hAnsi="Times New Roman" w:cs="Times New Roman"/>
          <w:sz w:val="28"/>
          <w:szCs w:val="28"/>
          <w:lang w:val="ru-RU"/>
        </w:rPr>
        <w:t xml:space="preserve"> наявності спеціальної освіти. Зараз отримати дозвіл для роботи на судн</w:t>
      </w:r>
      <w:r>
        <w:rPr>
          <w:rFonts w:ascii="Times New Roman" w:hAnsi="Times New Roman" w:cs="Times New Roman"/>
          <w:sz w:val="28"/>
          <w:szCs w:val="28"/>
          <w:lang w:val="ru-RU"/>
        </w:rPr>
        <w:t>і може практично кожен бажаючий</w:t>
      </w:r>
      <w:r w:rsidRPr="000F778B">
        <w:rPr>
          <w:rFonts w:ascii="Times New Roman" w:hAnsi="Times New Roman" w:cs="Times New Roman"/>
          <w:sz w:val="28"/>
          <w:szCs w:val="28"/>
          <w:lang w:val="ru-RU"/>
        </w:rPr>
        <w:t>. Все більше на сайтах і в місті можна побачити рекла</w:t>
      </w:r>
      <w:r>
        <w:rPr>
          <w:rFonts w:ascii="Times New Roman" w:hAnsi="Times New Roman" w:cs="Times New Roman"/>
          <w:sz w:val="28"/>
          <w:szCs w:val="28"/>
          <w:lang w:val="ru-RU"/>
        </w:rPr>
        <w:t>му курсів, що пропонують за n-у</w:t>
      </w:r>
      <w:r w:rsidRPr="000F778B">
        <w:rPr>
          <w:rFonts w:ascii="Times New Roman" w:hAnsi="Times New Roman" w:cs="Times New Roman"/>
          <w:sz w:val="28"/>
          <w:szCs w:val="28"/>
          <w:lang w:val="ru-RU"/>
        </w:rPr>
        <w:t xml:space="preserve"> суму навчити вас цих професій з обіцянкою подальшого</w:t>
      </w:r>
      <w:r>
        <w:rPr>
          <w:rFonts w:ascii="Times New Roman" w:hAnsi="Times New Roman" w:cs="Times New Roman"/>
          <w:sz w:val="28"/>
          <w:szCs w:val="28"/>
          <w:lang w:val="ru-RU"/>
        </w:rPr>
        <w:t xml:space="preserve"> працевлаштування. А в крюїнгових</w:t>
      </w:r>
      <w:r w:rsidRPr="000F778B">
        <w:rPr>
          <w:rFonts w:ascii="Times New Roman" w:hAnsi="Times New Roman" w:cs="Times New Roman"/>
          <w:sz w:val="28"/>
          <w:szCs w:val="28"/>
          <w:lang w:val="ru-RU"/>
        </w:rPr>
        <w:t xml:space="preserve"> агентства</w:t>
      </w:r>
      <w:r>
        <w:rPr>
          <w:rFonts w:ascii="Times New Roman" w:hAnsi="Times New Roman" w:cs="Times New Roman"/>
          <w:sz w:val="28"/>
          <w:szCs w:val="28"/>
          <w:lang w:val="ru-RU"/>
        </w:rPr>
        <w:t>х</w:t>
      </w:r>
      <w:r w:rsidRPr="000F778B">
        <w:rPr>
          <w:rFonts w:ascii="Times New Roman" w:hAnsi="Times New Roman" w:cs="Times New Roman"/>
          <w:sz w:val="28"/>
          <w:szCs w:val="28"/>
          <w:lang w:val="ru-RU"/>
        </w:rPr>
        <w:t xml:space="preserve"> готові допомогти вам зробити всі необхідні документи і надати вам вибір вакансій через брак кадрів в цих напрямках (помічники офіціантів, офіціанти, бармени, хаускіпери, хостес і т.д.)</w:t>
      </w:r>
      <w:r>
        <w:rPr>
          <w:rFonts w:ascii="Times New Roman" w:hAnsi="Times New Roman" w:cs="Times New Roman"/>
          <w:sz w:val="28"/>
          <w:szCs w:val="28"/>
          <w:lang w:val="ru-RU"/>
        </w:rPr>
        <w:t>.</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5D3DEB">
        <w:rPr>
          <w:rFonts w:ascii="Times New Roman" w:hAnsi="Times New Roman" w:cs="Times New Roman"/>
          <w:b/>
          <w:i/>
          <w:sz w:val="28"/>
          <w:szCs w:val="28"/>
          <w:lang w:val="ru-RU"/>
        </w:rPr>
        <w:t>Ступінь вивченості. Українські автори</w:t>
      </w:r>
      <w:r w:rsidRPr="000F778B">
        <w:rPr>
          <w:rFonts w:ascii="Times New Roman" w:hAnsi="Times New Roman" w:cs="Times New Roman"/>
          <w:sz w:val="28"/>
          <w:szCs w:val="28"/>
          <w:lang w:val="ru-RU"/>
        </w:rPr>
        <w:t>, я</w:t>
      </w:r>
      <w:r>
        <w:rPr>
          <w:rFonts w:ascii="Times New Roman" w:hAnsi="Times New Roman" w:cs="Times New Roman"/>
          <w:sz w:val="28"/>
          <w:szCs w:val="28"/>
          <w:lang w:val="ru-RU"/>
        </w:rPr>
        <w:t>кі присвятили свої роботи цій темі –</w:t>
      </w:r>
      <w:r w:rsidRPr="000F778B">
        <w:rPr>
          <w:rFonts w:ascii="Times New Roman" w:hAnsi="Times New Roman" w:cs="Times New Roman"/>
          <w:sz w:val="28"/>
          <w:szCs w:val="28"/>
          <w:lang w:val="ru-RU"/>
        </w:rPr>
        <w:t xml:space="preserve"> це О.М. Сорока «Професійна діяльніс</w:t>
      </w:r>
      <w:r>
        <w:rPr>
          <w:rFonts w:ascii="Times New Roman" w:hAnsi="Times New Roman" w:cs="Times New Roman"/>
          <w:sz w:val="28"/>
          <w:szCs w:val="28"/>
          <w:lang w:val="ru-RU"/>
        </w:rPr>
        <w:t>ть моряка як діяльність в екстри</w:t>
      </w:r>
      <w:r w:rsidRPr="000F778B">
        <w:rPr>
          <w:rFonts w:ascii="Times New Roman" w:hAnsi="Times New Roman" w:cs="Times New Roman"/>
          <w:sz w:val="28"/>
          <w:szCs w:val="28"/>
          <w:lang w:val="ru-RU"/>
        </w:rPr>
        <w:t>мальних условиях», О.Д. Дьоміна «</w:t>
      </w:r>
      <w:r w:rsidRPr="00590320">
        <w:rPr>
          <w:rFonts w:ascii="Times New Roman" w:hAnsi="Times New Roman" w:cs="Times New Roman"/>
          <w:sz w:val="28"/>
          <w:szCs w:val="28"/>
          <w:lang w:val="ru-RU"/>
        </w:rPr>
        <w:t>Религиозность моряков в контексте профессиональной субкультуры</w:t>
      </w:r>
      <w:r w:rsidRPr="000F778B">
        <w:rPr>
          <w:rFonts w:ascii="Times New Roman" w:hAnsi="Times New Roman" w:cs="Times New Roman"/>
          <w:sz w:val="28"/>
          <w:szCs w:val="28"/>
          <w:lang w:val="ru-RU"/>
        </w:rPr>
        <w:t xml:space="preserve">» і М.Л. Яковенко та О.М. Озакрів </w:t>
      </w:r>
      <w:r w:rsidRPr="000F778B">
        <w:rPr>
          <w:rFonts w:ascii="Times New Roman" w:hAnsi="Times New Roman" w:cs="Times New Roman"/>
          <w:sz w:val="28"/>
          <w:szCs w:val="28"/>
          <w:lang w:val="ru-RU"/>
        </w:rPr>
        <w:lastRenderedPageBreak/>
        <w:t>«</w:t>
      </w:r>
      <w:r>
        <w:rPr>
          <w:rFonts w:ascii="Times New Roman" w:hAnsi="Times New Roman" w:cs="Times New Roman"/>
          <w:sz w:val="28"/>
          <w:szCs w:val="28"/>
          <w:lang w:val="ru-RU"/>
        </w:rPr>
        <w:t>Cпецифика коммуникаций лиц морских профессий (социолингвистический аспект</w:t>
      </w:r>
      <w:r w:rsidRPr="00590320">
        <w:rPr>
          <w:rFonts w:ascii="Times New Roman" w:hAnsi="Times New Roman" w:cs="Times New Roman"/>
          <w:sz w:val="28"/>
          <w:szCs w:val="28"/>
          <w:lang w:val="ru-RU"/>
        </w:rPr>
        <w:t>)</w:t>
      </w:r>
      <w:r w:rsidRPr="000F778B">
        <w:rPr>
          <w:rFonts w:ascii="Times New Roman" w:hAnsi="Times New Roman" w:cs="Times New Roman"/>
          <w:sz w:val="28"/>
          <w:szCs w:val="28"/>
          <w:lang w:val="ru-RU"/>
        </w:rPr>
        <w:t>».</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684051">
        <w:rPr>
          <w:rFonts w:ascii="Times New Roman" w:hAnsi="Times New Roman" w:cs="Times New Roman"/>
          <w:b/>
          <w:i/>
          <w:sz w:val="28"/>
          <w:szCs w:val="28"/>
          <w:lang w:val="ru-RU"/>
        </w:rPr>
        <w:t>У світовій літературі</w:t>
      </w:r>
      <w:r w:rsidRPr="000F778B">
        <w:rPr>
          <w:rFonts w:ascii="Times New Roman" w:hAnsi="Times New Roman" w:cs="Times New Roman"/>
          <w:sz w:val="28"/>
          <w:szCs w:val="28"/>
          <w:lang w:val="ru-RU"/>
        </w:rPr>
        <w:t xml:space="preserve"> більш широкий ряд робіт, присвячений цій темі. Особливу увагу було приділено польському соціологу Роберту Бартломейскі і його роботі "Basic personality patterns of seamen and their life companions in the light of social and professional conditions", результати дослідження, проведеного ним, були використані для даної роботи.</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684051">
        <w:rPr>
          <w:rFonts w:ascii="Times New Roman" w:hAnsi="Times New Roman" w:cs="Times New Roman"/>
          <w:b/>
          <w:i/>
          <w:sz w:val="28"/>
          <w:szCs w:val="28"/>
          <w:lang w:val="ru-RU"/>
        </w:rPr>
        <w:t>Об'єкт.</w:t>
      </w:r>
      <w:r w:rsidRPr="000F778B">
        <w:rPr>
          <w:rFonts w:ascii="Times New Roman" w:hAnsi="Times New Roman" w:cs="Times New Roman"/>
          <w:sz w:val="28"/>
          <w:szCs w:val="28"/>
          <w:lang w:val="ru-RU"/>
        </w:rPr>
        <w:t xml:space="preserve"> Проф</w:t>
      </w:r>
      <w:r>
        <w:rPr>
          <w:rFonts w:ascii="Times New Roman" w:hAnsi="Times New Roman" w:cs="Times New Roman"/>
          <w:sz w:val="28"/>
          <w:szCs w:val="28"/>
          <w:lang w:val="ru-RU"/>
        </w:rPr>
        <w:t>есійне середовище і професійні</w:t>
      </w:r>
      <w:r w:rsidRPr="000F778B">
        <w:rPr>
          <w:rFonts w:ascii="Times New Roman" w:hAnsi="Times New Roman" w:cs="Times New Roman"/>
          <w:sz w:val="28"/>
          <w:szCs w:val="28"/>
          <w:lang w:val="ru-RU"/>
        </w:rPr>
        <w:t xml:space="preserve"> спільноти «людей моря», де більша увага приділяється</w:t>
      </w:r>
      <w:r>
        <w:rPr>
          <w:rFonts w:ascii="Times New Roman" w:hAnsi="Times New Roman" w:cs="Times New Roman"/>
          <w:sz w:val="28"/>
          <w:szCs w:val="28"/>
          <w:lang w:val="ru-RU"/>
        </w:rPr>
        <w:t xml:space="preserve"> не</w:t>
      </w:r>
      <w:r w:rsidRPr="000F778B">
        <w:rPr>
          <w:rFonts w:ascii="Times New Roman" w:hAnsi="Times New Roman" w:cs="Times New Roman"/>
          <w:sz w:val="28"/>
          <w:szCs w:val="28"/>
          <w:lang w:val="ru-RU"/>
        </w:rPr>
        <w:t xml:space="preserve"> офіцерським професія</w:t>
      </w:r>
      <w:r>
        <w:rPr>
          <w:rFonts w:ascii="Times New Roman" w:hAnsi="Times New Roman" w:cs="Times New Roman"/>
          <w:sz w:val="28"/>
          <w:szCs w:val="28"/>
          <w:lang w:val="ru-RU"/>
        </w:rPr>
        <w:t>.</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684051">
        <w:rPr>
          <w:rFonts w:ascii="Times New Roman" w:hAnsi="Times New Roman" w:cs="Times New Roman"/>
          <w:b/>
          <w:i/>
          <w:sz w:val="28"/>
          <w:szCs w:val="28"/>
          <w:lang w:val="ru-RU"/>
        </w:rPr>
        <w:t>Предмет.</w:t>
      </w:r>
      <w:r w:rsidRPr="000F778B">
        <w:rPr>
          <w:rFonts w:ascii="Times New Roman" w:hAnsi="Times New Roman" w:cs="Times New Roman"/>
          <w:sz w:val="28"/>
          <w:szCs w:val="28"/>
          <w:lang w:val="ru-RU"/>
        </w:rPr>
        <w:t xml:space="preserve"> Система цінностей</w:t>
      </w:r>
      <w:r>
        <w:rPr>
          <w:rFonts w:ascii="Times New Roman" w:hAnsi="Times New Roman" w:cs="Times New Roman"/>
          <w:sz w:val="28"/>
          <w:szCs w:val="28"/>
          <w:lang w:val="ru-RU"/>
        </w:rPr>
        <w:t xml:space="preserve"> «людей моря» і шлях в професію</w:t>
      </w:r>
      <w:r w:rsidRPr="000F778B">
        <w:rPr>
          <w:rFonts w:ascii="Times New Roman" w:hAnsi="Times New Roman" w:cs="Times New Roman"/>
          <w:sz w:val="28"/>
          <w:szCs w:val="28"/>
          <w:lang w:val="ru-RU"/>
        </w:rPr>
        <w:t xml:space="preserve"> (туристичне готельне обслуговування, громадське харчування, entertainment і т.д.).</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684051">
        <w:rPr>
          <w:rFonts w:ascii="Times New Roman" w:hAnsi="Times New Roman" w:cs="Times New Roman"/>
          <w:b/>
          <w:i/>
          <w:sz w:val="28"/>
          <w:szCs w:val="28"/>
          <w:lang w:val="ru-RU"/>
        </w:rPr>
        <w:t>Мета.</w:t>
      </w:r>
      <w:r>
        <w:rPr>
          <w:rFonts w:ascii="Times New Roman" w:hAnsi="Times New Roman" w:cs="Times New Roman"/>
          <w:sz w:val="28"/>
          <w:szCs w:val="28"/>
          <w:lang w:val="ru-RU"/>
        </w:rPr>
        <w:t xml:space="preserve"> Виділити специфіку</w:t>
      </w:r>
      <w:r w:rsidRPr="000F778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стилю життя та життєвих цінностей </w:t>
      </w:r>
      <w:r w:rsidRPr="000F778B">
        <w:rPr>
          <w:rFonts w:ascii="Times New Roman" w:hAnsi="Times New Roman" w:cs="Times New Roman"/>
          <w:sz w:val="28"/>
          <w:szCs w:val="28"/>
          <w:lang w:val="ru-RU"/>
        </w:rPr>
        <w:t xml:space="preserve">«людей </w:t>
      </w:r>
      <w:r>
        <w:rPr>
          <w:rFonts w:ascii="Times New Roman" w:hAnsi="Times New Roman" w:cs="Times New Roman"/>
          <w:sz w:val="28"/>
          <w:szCs w:val="28"/>
          <w:lang w:val="ru-RU"/>
        </w:rPr>
        <w:t xml:space="preserve">моря», особливості цього професійного середовища, </w:t>
      </w:r>
      <w:r w:rsidRPr="000F778B">
        <w:rPr>
          <w:rFonts w:ascii="Times New Roman" w:hAnsi="Times New Roman" w:cs="Times New Roman"/>
          <w:sz w:val="28"/>
          <w:szCs w:val="28"/>
          <w:lang w:val="ru-RU"/>
        </w:rPr>
        <w:t>тенденції складання п</w:t>
      </w:r>
      <w:r>
        <w:rPr>
          <w:rFonts w:ascii="Times New Roman" w:hAnsi="Times New Roman" w:cs="Times New Roman"/>
          <w:sz w:val="28"/>
          <w:szCs w:val="28"/>
          <w:lang w:val="ru-RU"/>
        </w:rPr>
        <w:t>рофесійного товариства</w:t>
      </w:r>
      <w:r w:rsidRPr="000F778B">
        <w:rPr>
          <w:rFonts w:ascii="Times New Roman" w:hAnsi="Times New Roman" w:cs="Times New Roman"/>
          <w:sz w:val="28"/>
          <w:szCs w:val="28"/>
          <w:lang w:val="ru-RU"/>
        </w:rPr>
        <w:t>.</w:t>
      </w:r>
      <w:r w:rsidRPr="003C4F4A">
        <w:rPr>
          <w:rFonts w:ascii="Times New Roman" w:hAnsi="Times New Roman" w:cs="Times New Roman"/>
          <w:sz w:val="28"/>
          <w:szCs w:val="28"/>
          <w:lang w:val="ru-RU"/>
        </w:rPr>
        <w:t xml:space="preserve"> </w:t>
      </w:r>
    </w:p>
    <w:p w:rsidR="00E449C1" w:rsidRDefault="00E449C1" w:rsidP="00E449C1">
      <w:pPr>
        <w:spacing w:after="0" w:line="360" w:lineRule="auto"/>
        <w:ind w:firstLine="720"/>
        <w:jc w:val="both"/>
        <w:rPr>
          <w:rFonts w:ascii="Times New Roman" w:hAnsi="Times New Roman" w:cs="Times New Roman"/>
          <w:sz w:val="28"/>
          <w:szCs w:val="28"/>
          <w:lang w:val="ru-RU"/>
        </w:rPr>
      </w:pPr>
      <w:r w:rsidRPr="000F778B">
        <w:rPr>
          <w:rFonts w:ascii="Times New Roman" w:hAnsi="Times New Roman" w:cs="Times New Roman"/>
          <w:sz w:val="28"/>
          <w:szCs w:val="28"/>
          <w:lang w:val="ru-RU"/>
        </w:rPr>
        <w:t xml:space="preserve">Для цього були поставлені наступні </w:t>
      </w:r>
      <w:r w:rsidRPr="00684051">
        <w:rPr>
          <w:rFonts w:ascii="Times New Roman" w:hAnsi="Times New Roman" w:cs="Times New Roman"/>
          <w:b/>
          <w:i/>
          <w:sz w:val="28"/>
          <w:szCs w:val="28"/>
          <w:lang w:val="ru-RU"/>
        </w:rPr>
        <w:t>завдання:</w:t>
      </w:r>
    </w:p>
    <w:p w:rsidR="00E449C1" w:rsidRPr="003C4F4A" w:rsidRDefault="00E449C1" w:rsidP="00E449C1">
      <w:pPr>
        <w:pStyle w:val="a3"/>
        <w:numPr>
          <w:ilvl w:val="0"/>
          <w:numId w:val="1"/>
        </w:numPr>
        <w:spacing w:after="0" w:line="360" w:lineRule="auto"/>
        <w:jc w:val="both"/>
        <w:rPr>
          <w:rFonts w:ascii="Times New Roman" w:hAnsi="Times New Roman" w:cs="Times New Roman"/>
          <w:sz w:val="28"/>
          <w:szCs w:val="28"/>
          <w:lang w:val="ru-RU"/>
        </w:rPr>
      </w:pPr>
      <w:r w:rsidRPr="003C4F4A">
        <w:rPr>
          <w:rFonts w:ascii="Times New Roman" w:hAnsi="Times New Roman" w:cs="Times New Roman"/>
          <w:sz w:val="28"/>
          <w:szCs w:val="28"/>
          <w:lang w:val="ru-RU"/>
        </w:rPr>
        <w:t>Порівняти соціологічні інтерпретації та виділити логічні зв'язки понять: середа - простір - професійне середовище - професійні спільноти;</w:t>
      </w:r>
    </w:p>
    <w:p w:rsidR="00E449C1" w:rsidRPr="003C4F4A" w:rsidRDefault="00E449C1" w:rsidP="00E449C1">
      <w:pPr>
        <w:pStyle w:val="a3"/>
        <w:numPr>
          <w:ilvl w:val="0"/>
          <w:numId w:val="1"/>
        </w:numPr>
        <w:spacing w:after="0" w:line="360" w:lineRule="auto"/>
        <w:jc w:val="both"/>
        <w:rPr>
          <w:rFonts w:ascii="Times New Roman" w:hAnsi="Times New Roman" w:cs="Times New Roman"/>
          <w:sz w:val="28"/>
          <w:szCs w:val="28"/>
          <w:lang w:val="ru-RU"/>
        </w:rPr>
      </w:pPr>
      <w:r w:rsidRPr="003C4F4A">
        <w:rPr>
          <w:rFonts w:ascii="Times New Roman" w:hAnsi="Times New Roman" w:cs="Times New Roman"/>
          <w:sz w:val="28"/>
          <w:szCs w:val="28"/>
          <w:lang w:val="ru-RU"/>
        </w:rPr>
        <w:t xml:space="preserve">Намітити соціальні характеристики «людей моря» (об'єктивні, суб'єктивні, </w:t>
      </w:r>
      <w:r>
        <w:rPr>
          <w:rFonts w:ascii="Times New Roman" w:hAnsi="Times New Roman" w:cs="Times New Roman"/>
          <w:sz w:val="28"/>
          <w:szCs w:val="28"/>
          <w:lang w:val="ru-RU"/>
        </w:rPr>
        <w:t>соціолети</w:t>
      </w:r>
      <w:r w:rsidRPr="003C4F4A">
        <w:rPr>
          <w:rFonts w:ascii="Times New Roman" w:hAnsi="Times New Roman" w:cs="Times New Roman"/>
          <w:sz w:val="28"/>
          <w:szCs w:val="28"/>
          <w:lang w:val="ru-RU"/>
        </w:rPr>
        <w:t>ка і т.д.)</w:t>
      </w:r>
      <w:r>
        <w:rPr>
          <w:rFonts w:ascii="Times New Roman" w:hAnsi="Times New Roman" w:cs="Times New Roman"/>
          <w:sz w:val="28"/>
          <w:szCs w:val="28"/>
          <w:lang w:val="ru-RU"/>
        </w:rPr>
        <w:t>;</w:t>
      </w:r>
    </w:p>
    <w:p w:rsidR="00E449C1" w:rsidRPr="003C4F4A" w:rsidRDefault="00E449C1" w:rsidP="00E449C1">
      <w:pPr>
        <w:pStyle w:val="a3"/>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Сформувати стратегію власного дослідження з урахуванням специфіки об</w:t>
      </w:r>
      <w:r w:rsidRPr="001B0AB4">
        <w:rPr>
          <w:rFonts w:ascii="Times New Roman" w:hAnsi="Times New Roman" w:cs="Times New Roman"/>
          <w:sz w:val="28"/>
          <w:szCs w:val="28"/>
          <w:lang w:val="ru-RU"/>
        </w:rPr>
        <w:t>’</w:t>
      </w:r>
      <w:r>
        <w:rPr>
          <w:rFonts w:ascii="Times New Roman" w:hAnsi="Times New Roman" w:cs="Times New Roman"/>
          <w:sz w:val="28"/>
          <w:szCs w:val="28"/>
          <w:lang w:val="ru-RU"/>
        </w:rPr>
        <w:t>єкту задля досягнення новизни результатів;</w:t>
      </w:r>
    </w:p>
    <w:p w:rsidR="00E449C1" w:rsidRPr="000F778B" w:rsidRDefault="00E449C1" w:rsidP="00E449C1">
      <w:pPr>
        <w:spacing w:after="0" w:line="360" w:lineRule="auto"/>
        <w:ind w:firstLine="720"/>
        <w:jc w:val="both"/>
        <w:rPr>
          <w:rFonts w:ascii="Times New Roman" w:hAnsi="Times New Roman" w:cs="Times New Roman"/>
          <w:sz w:val="28"/>
          <w:szCs w:val="28"/>
          <w:lang w:val="ru-RU"/>
        </w:rPr>
      </w:pPr>
      <w:r w:rsidRPr="000F778B">
        <w:rPr>
          <w:rFonts w:ascii="Times New Roman" w:hAnsi="Times New Roman" w:cs="Times New Roman"/>
          <w:sz w:val="28"/>
          <w:szCs w:val="28"/>
          <w:lang w:val="ru-RU"/>
        </w:rPr>
        <w:t>Предмет і об'єкт вимагають якісної методології дослідження так як є новими і є необхідність їх системного опису.</w:t>
      </w:r>
    </w:p>
    <w:p w:rsidR="00E449C1" w:rsidRDefault="00E449C1" w:rsidP="00E449C1">
      <w:pPr>
        <w:spacing w:after="0" w:line="360" w:lineRule="auto"/>
        <w:ind w:firstLine="720"/>
        <w:jc w:val="both"/>
        <w:rPr>
          <w:rFonts w:ascii="Times New Roman" w:hAnsi="Times New Roman" w:cs="Times New Roman"/>
          <w:sz w:val="28"/>
          <w:szCs w:val="28"/>
          <w:lang w:val="ru-RU"/>
        </w:rPr>
      </w:pPr>
      <w:r w:rsidRPr="00684051">
        <w:rPr>
          <w:rFonts w:ascii="Times New Roman" w:hAnsi="Times New Roman" w:cs="Times New Roman"/>
          <w:i/>
          <w:sz w:val="28"/>
          <w:szCs w:val="28"/>
          <w:lang w:val="ru-RU"/>
        </w:rPr>
        <w:t>У роботі використовувалася драматургічна стратегія</w:t>
      </w:r>
      <w:r>
        <w:rPr>
          <w:rFonts w:ascii="Times New Roman" w:hAnsi="Times New Roman" w:cs="Times New Roman"/>
          <w:i/>
          <w:sz w:val="28"/>
          <w:szCs w:val="28"/>
          <w:lang w:val="ru-RU"/>
        </w:rPr>
        <w:t xml:space="preserve"> якісного дослідження та</w:t>
      </w:r>
      <w:r w:rsidRPr="00684051">
        <w:rPr>
          <w:rFonts w:ascii="Times New Roman" w:hAnsi="Times New Roman" w:cs="Times New Roman"/>
          <w:i/>
          <w:sz w:val="28"/>
          <w:szCs w:val="28"/>
          <w:lang w:val="ru-RU"/>
        </w:rPr>
        <w:t xml:space="preserve"> </w:t>
      </w:r>
      <w:r>
        <w:rPr>
          <w:rFonts w:ascii="Times New Roman" w:hAnsi="Times New Roman" w:cs="Times New Roman"/>
          <w:i/>
          <w:sz w:val="28"/>
          <w:szCs w:val="28"/>
          <w:lang w:val="ru-RU"/>
        </w:rPr>
        <w:t>методо-логіка згідно стилю роботи</w:t>
      </w:r>
      <w:r w:rsidRPr="00684051">
        <w:rPr>
          <w:rFonts w:ascii="Times New Roman" w:hAnsi="Times New Roman" w:cs="Times New Roman"/>
          <w:i/>
          <w:sz w:val="28"/>
          <w:szCs w:val="28"/>
          <w:lang w:val="ru-RU"/>
        </w:rPr>
        <w:t xml:space="preserve"> В.</w:t>
      </w:r>
      <w:r>
        <w:rPr>
          <w:rFonts w:ascii="Times New Roman" w:hAnsi="Times New Roman" w:cs="Times New Roman"/>
          <w:i/>
          <w:sz w:val="28"/>
          <w:szCs w:val="28"/>
          <w:lang w:val="ru-RU"/>
        </w:rPr>
        <w:t>І.</w:t>
      </w:r>
      <w:r w:rsidRPr="00684051">
        <w:rPr>
          <w:rFonts w:ascii="Times New Roman" w:hAnsi="Times New Roman" w:cs="Times New Roman"/>
          <w:i/>
          <w:sz w:val="28"/>
          <w:szCs w:val="28"/>
          <w:lang w:val="ru-RU"/>
        </w:rPr>
        <w:t xml:space="preserve"> Ільїна</w:t>
      </w:r>
      <w:r>
        <w:rPr>
          <w:rFonts w:ascii="Times New Roman" w:hAnsi="Times New Roman" w:cs="Times New Roman"/>
          <w:i/>
          <w:sz w:val="28"/>
          <w:szCs w:val="28"/>
          <w:lang w:val="ru-RU"/>
        </w:rPr>
        <w:t xml:space="preserve"> «Якісного польового дослідження»</w:t>
      </w:r>
      <w:r w:rsidRPr="00684051">
        <w:rPr>
          <w:rFonts w:ascii="Times New Roman" w:hAnsi="Times New Roman" w:cs="Times New Roman"/>
          <w:i/>
          <w:sz w:val="28"/>
          <w:szCs w:val="28"/>
          <w:lang w:val="ru-RU"/>
        </w:rPr>
        <w:t xml:space="preserve">. </w:t>
      </w:r>
      <w:r>
        <w:rPr>
          <w:rFonts w:ascii="Times New Roman" w:hAnsi="Times New Roman" w:cs="Times New Roman"/>
          <w:sz w:val="28"/>
          <w:szCs w:val="28"/>
          <w:lang w:val="ru-RU"/>
        </w:rPr>
        <w:t>Т</w:t>
      </w:r>
      <w:r w:rsidRPr="000F778B">
        <w:rPr>
          <w:rFonts w:ascii="Times New Roman" w:hAnsi="Times New Roman" w:cs="Times New Roman"/>
          <w:sz w:val="28"/>
          <w:szCs w:val="28"/>
          <w:lang w:val="ru-RU"/>
        </w:rPr>
        <w:t>акож необхідно відзначити, що дана проблема вимагає «входження в поле». Було проведено відкрите Participant observation з високим ступен</w:t>
      </w:r>
      <w:r>
        <w:rPr>
          <w:rFonts w:ascii="Times New Roman" w:hAnsi="Times New Roman" w:cs="Times New Roman"/>
          <w:sz w:val="28"/>
          <w:szCs w:val="28"/>
          <w:lang w:val="ru-RU"/>
        </w:rPr>
        <w:t>ем партісіпаціі</w:t>
      </w:r>
      <w:r w:rsidRPr="000F778B">
        <w:rPr>
          <w:rFonts w:ascii="Times New Roman" w:hAnsi="Times New Roman" w:cs="Times New Roman"/>
          <w:sz w:val="28"/>
          <w:szCs w:val="28"/>
          <w:lang w:val="ru-RU"/>
        </w:rPr>
        <w:t>.</w:t>
      </w:r>
    </w:p>
    <w:p w:rsidR="00E449C1" w:rsidRDefault="00E449C1" w:rsidP="00E449C1">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Структура роботи складається зі вступу, трьох розділів, висновків, списку використованих джерел та дванадцяти додатків (фотоматеріали).</w:t>
      </w: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E449C1">
      <w:pPr>
        <w:spacing w:after="0" w:line="360" w:lineRule="auto"/>
        <w:ind w:firstLine="720"/>
        <w:jc w:val="both"/>
        <w:rPr>
          <w:rFonts w:ascii="Times New Roman" w:hAnsi="Times New Roman" w:cs="Times New Roman"/>
          <w:sz w:val="28"/>
          <w:szCs w:val="28"/>
          <w:lang w:val="ru-RU"/>
        </w:rPr>
      </w:pPr>
    </w:p>
    <w:p w:rsidR="00343350" w:rsidRDefault="00343350" w:rsidP="00343350">
      <w:pPr>
        <w:spacing w:after="0" w:line="360" w:lineRule="auto"/>
        <w:ind w:firstLine="720"/>
        <w:jc w:val="center"/>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ВИСНОВКИ</w:t>
      </w:r>
    </w:p>
    <w:p w:rsidR="00343350" w:rsidRPr="002776E0" w:rsidRDefault="00343350" w:rsidP="00343350">
      <w:pPr>
        <w:spacing w:after="0" w:line="360" w:lineRule="auto"/>
        <w:ind w:firstLine="720"/>
        <w:jc w:val="both"/>
        <w:rPr>
          <w:rFonts w:ascii="Times New Roman" w:hAnsi="Times New Roman" w:cs="Times New Roman"/>
          <w:sz w:val="28"/>
          <w:szCs w:val="28"/>
          <w:lang w:val="ru-RU"/>
        </w:rPr>
      </w:pPr>
      <w:r w:rsidRPr="002776E0">
        <w:rPr>
          <w:rFonts w:ascii="Times New Roman" w:hAnsi="Times New Roman" w:cs="Times New Roman"/>
          <w:sz w:val="28"/>
          <w:szCs w:val="28"/>
          <w:lang w:val="ru-RU"/>
        </w:rPr>
        <w:t xml:space="preserve">«Люди моря» </w:t>
      </w:r>
      <w:r>
        <w:rPr>
          <w:rFonts w:ascii="Times New Roman" w:hAnsi="Times New Roman" w:cs="Times New Roman"/>
          <w:sz w:val="28"/>
          <w:szCs w:val="28"/>
          <w:lang w:val="ru-RU"/>
        </w:rPr>
        <w:t>–</w:t>
      </w:r>
      <w:r w:rsidRPr="002776E0">
        <w:rPr>
          <w:rFonts w:ascii="Times New Roman" w:hAnsi="Times New Roman" w:cs="Times New Roman"/>
          <w:sz w:val="28"/>
          <w:szCs w:val="28"/>
          <w:lang w:val="ru-RU"/>
        </w:rPr>
        <w:t xml:space="preserve"> це особлива багатонаціональна група людей, котра визначила свій стиль життя вибором професії. Вони завжди живуть в очікуванні шляху будь це шлях на роботу або шлях додому. Більшу частину свого життя вони проводять на судні в оточенні малознайомих людей, яких приймають незважаючи на різні обставини. Різні культурні особливості, менталітет, мова </w:t>
      </w:r>
      <w:r>
        <w:rPr>
          <w:rFonts w:ascii="Times New Roman" w:hAnsi="Times New Roman" w:cs="Times New Roman"/>
          <w:sz w:val="28"/>
          <w:szCs w:val="28"/>
          <w:lang w:val="ru-RU"/>
        </w:rPr>
        <w:t>–</w:t>
      </w:r>
      <w:r w:rsidRPr="002776E0">
        <w:rPr>
          <w:rFonts w:ascii="Times New Roman" w:hAnsi="Times New Roman" w:cs="Times New Roman"/>
          <w:sz w:val="28"/>
          <w:szCs w:val="28"/>
          <w:lang w:val="ru-RU"/>
        </w:rPr>
        <w:t xml:space="preserve"> це ті критерії, з якими рідко зіткнешся, вибираючи берегову професію.</w:t>
      </w:r>
    </w:p>
    <w:p w:rsidR="00343350" w:rsidRPr="002776E0" w:rsidRDefault="00343350" w:rsidP="00343350">
      <w:pPr>
        <w:spacing w:after="0" w:line="360" w:lineRule="auto"/>
        <w:ind w:firstLine="720"/>
        <w:jc w:val="both"/>
        <w:rPr>
          <w:rFonts w:ascii="Times New Roman" w:hAnsi="Times New Roman" w:cs="Times New Roman"/>
          <w:sz w:val="28"/>
          <w:szCs w:val="28"/>
          <w:lang w:val="ru-RU"/>
        </w:rPr>
      </w:pPr>
      <w:r w:rsidRPr="002776E0">
        <w:rPr>
          <w:rFonts w:ascii="Times New Roman" w:hAnsi="Times New Roman" w:cs="Times New Roman"/>
          <w:sz w:val="28"/>
          <w:szCs w:val="28"/>
          <w:lang w:val="ru-RU"/>
        </w:rPr>
        <w:t xml:space="preserve">Для побудови логічної думки і правильного розуміння предмета дослідження було спочатку визначено що таке соціальне середовище в різних соціологічних концепціях. Поняття простору </w:t>
      </w:r>
      <w:r>
        <w:rPr>
          <w:rFonts w:ascii="Times New Roman" w:hAnsi="Times New Roman" w:cs="Times New Roman"/>
          <w:sz w:val="28"/>
          <w:szCs w:val="28"/>
          <w:lang w:val="ru-RU"/>
        </w:rPr>
        <w:t>–</w:t>
      </w:r>
      <w:r w:rsidRPr="002776E0">
        <w:rPr>
          <w:rFonts w:ascii="Times New Roman" w:hAnsi="Times New Roman" w:cs="Times New Roman"/>
          <w:sz w:val="28"/>
          <w:szCs w:val="28"/>
          <w:lang w:val="ru-RU"/>
        </w:rPr>
        <w:t xml:space="preserve"> одне з найбільш фундаментальних у людському мисленні. Органічно нам властиво розуміння його, по-перше, в єдності з категорією часу, як хронотоп, просторово-часовий континуум, по-друге, як що охоплює і включає нас с</w:t>
      </w:r>
      <w:r>
        <w:rPr>
          <w:rFonts w:ascii="Times New Roman" w:hAnsi="Times New Roman" w:cs="Times New Roman"/>
          <w:sz w:val="28"/>
          <w:szCs w:val="28"/>
          <w:lang w:val="ru-RU"/>
        </w:rPr>
        <w:t>амих реальність. Розвиток теоріям</w:t>
      </w:r>
      <w:r w:rsidRPr="002776E0">
        <w:rPr>
          <w:rFonts w:ascii="Times New Roman" w:hAnsi="Times New Roman" w:cs="Times New Roman"/>
          <w:sz w:val="28"/>
          <w:szCs w:val="28"/>
          <w:lang w:val="ru-RU"/>
        </w:rPr>
        <w:t xml:space="preserve"> соціального середовища дала американська соціологічна школа, а почав розглядати цей концепт Е.Дюркгейм в роботі «Про поділ суспільної праці». Сучасні розробки цієї теми належать П. Бурдьє.</w:t>
      </w:r>
    </w:p>
    <w:p w:rsidR="00343350" w:rsidRPr="002776E0" w:rsidRDefault="00343350" w:rsidP="00343350">
      <w:pPr>
        <w:spacing w:after="0" w:line="360" w:lineRule="auto"/>
        <w:ind w:firstLine="720"/>
        <w:jc w:val="both"/>
        <w:rPr>
          <w:rFonts w:ascii="Times New Roman" w:hAnsi="Times New Roman" w:cs="Times New Roman"/>
          <w:sz w:val="28"/>
          <w:szCs w:val="28"/>
          <w:lang w:val="ru-RU"/>
        </w:rPr>
      </w:pPr>
      <w:r w:rsidRPr="002776E0">
        <w:rPr>
          <w:rFonts w:ascii="Times New Roman" w:hAnsi="Times New Roman" w:cs="Times New Roman"/>
          <w:sz w:val="28"/>
          <w:szCs w:val="28"/>
          <w:lang w:val="ru-RU"/>
        </w:rPr>
        <w:t xml:space="preserve">У </w:t>
      </w:r>
      <w:r>
        <w:rPr>
          <w:rFonts w:ascii="Times New Roman" w:hAnsi="Times New Roman" w:cs="Times New Roman"/>
          <w:sz w:val="28"/>
          <w:szCs w:val="28"/>
          <w:lang w:val="ru-RU"/>
        </w:rPr>
        <w:t>зв'язку з особливостями описуваног</w:t>
      </w:r>
      <w:r w:rsidRPr="002776E0">
        <w:rPr>
          <w:rFonts w:ascii="Times New Roman" w:hAnsi="Times New Roman" w:cs="Times New Roman"/>
          <w:sz w:val="28"/>
          <w:szCs w:val="28"/>
          <w:lang w:val="ru-RU"/>
        </w:rPr>
        <w:t>о об'</w:t>
      </w:r>
      <w:r>
        <w:rPr>
          <w:rFonts w:ascii="Times New Roman" w:hAnsi="Times New Roman" w:cs="Times New Roman"/>
          <w:sz w:val="28"/>
          <w:szCs w:val="28"/>
          <w:lang w:val="ru-RU"/>
        </w:rPr>
        <w:t>єкта для характеристики його формування як</w:t>
      </w:r>
      <w:r w:rsidRPr="002776E0">
        <w:rPr>
          <w:rFonts w:ascii="Times New Roman" w:hAnsi="Times New Roman" w:cs="Times New Roman"/>
          <w:sz w:val="28"/>
          <w:szCs w:val="28"/>
          <w:lang w:val="ru-RU"/>
        </w:rPr>
        <w:t xml:space="preserve"> професійного співтовариства був проведений аналіз основних понять, що відносяться до професійного середовища. Відбір яких був здійснений за статтями про професійні спільноти і виділенню з них найбільш </w:t>
      </w:r>
      <w:r>
        <w:rPr>
          <w:rFonts w:ascii="Times New Roman" w:hAnsi="Times New Roman" w:cs="Times New Roman"/>
          <w:sz w:val="28"/>
          <w:szCs w:val="28"/>
          <w:lang w:val="ru-RU"/>
        </w:rPr>
        <w:t xml:space="preserve">поширюваних </w:t>
      </w:r>
      <w:r w:rsidRPr="002776E0">
        <w:rPr>
          <w:rFonts w:ascii="Times New Roman" w:hAnsi="Times New Roman" w:cs="Times New Roman"/>
          <w:sz w:val="28"/>
          <w:szCs w:val="28"/>
          <w:lang w:val="ru-RU"/>
        </w:rPr>
        <w:t>ключових слів: професійна модель, професійне середовище і професійна адаптація. Існуючі теорії та концепції не в повній мірі описують специфіку даної групи. Що лише в черговий раз підкреслює її унікальність і необхідність подальшого вивчення.</w:t>
      </w:r>
    </w:p>
    <w:p w:rsidR="00343350" w:rsidRPr="002776E0" w:rsidRDefault="00343350" w:rsidP="00343350">
      <w:pPr>
        <w:spacing w:after="0" w:line="360" w:lineRule="auto"/>
        <w:ind w:firstLine="720"/>
        <w:jc w:val="both"/>
        <w:rPr>
          <w:rFonts w:ascii="Times New Roman" w:hAnsi="Times New Roman" w:cs="Times New Roman"/>
          <w:sz w:val="28"/>
          <w:szCs w:val="28"/>
          <w:lang w:val="ru-RU"/>
        </w:rPr>
      </w:pPr>
      <w:r w:rsidRPr="002776E0">
        <w:rPr>
          <w:rFonts w:ascii="Times New Roman" w:hAnsi="Times New Roman" w:cs="Times New Roman"/>
          <w:sz w:val="28"/>
          <w:szCs w:val="28"/>
          <w:lang w:val="ru-RU"/>
        </w:rPr>
        <w:t xml:space="preserve">Стратегія включеного спостереження дозволяє простежити всю специфіку даної групи і відчути її на собі. Тим самим, коли дослідник-розвідник потрапляє в це співтовариство, він має можливість відзначити відмінні моменти, які не були б виділені при використанні іншого методу, </w:t>
      </w:r>
      <w:r w:rsidRPr="002776E0">
        <w:rPr>
          <w:rFonts w:ascii="Times New Roman" w:hAnsi="Times New Roman" w:cs="Times New Roman"/>
          <w:sz w:val="28"/>
          <w:szCs w:val="28"/>
          <w:lang w:val="ru-RU"/>
        </w:rPr>
        <w:lastRenderedPageBreak/>
        <w:t>наприклад, інтерв'ю. Людина, що постійно перебуває в цій об</w:t>
      </w:r>
      <w:r>
        <w:rPr>
          <w:rFonts w:ascii="Times New Roman" w:hAnsi="Times New Roman" w:cs="Times New Roman"/>
          <w:sz w:val="28"/>
          <w:szCs w:val="28"/>
          <w:lang w:val="ru-RU"/>
        </w:rPr>
        <w:t>становці, перестає помічати</w:t>
      </w:r>
      <w:r w:rsidRPr="002776E0">
        <w:rPr>
          <w:rFonts w:ascii="Times New Roman" w:hAnsi="Times New Roman" w:cs="Times New Roman"/>
          <w:sz w:val="28"/>
          <w:szCs w:val="28"/>
          <w:lang w:val="ru-RU"/>
        </w:rPr>
        <w:t xml:space="preserve"> незвичні для інших людей</w:t>
      </w:r>
      <w:r>
        <w:rPr>
          <w:rFonts w:ascii="Times New Roman" w:hAnsi="Times New Roman" w:cs="Times New Roman"/>
          <w:sz w:val="28"/>
          <w:szCs w:val="28"/>
          <w:lang w:val="ru-RU"/>
        </w:rPr>
        <w:t xml:space="preserve"> строни</w:t>
      </w:r>
      <w:r w:rsidRPr="002776E0">
        <w:rPr>
          <w:rFonts w:ascii="Times New Roman" w:hAnsi="Times New Roman" w:cs="Times New Roman"/>
          <w:sz w:val="28"/>
          <w:szCs w:val="28"/>
          <w:lang w:val="ru-RU"/>
        </w:rPr>
        <w:t>, вважаючи це нормою.</w:t>
      </w:r>
    </w:p>
    <w:p w:rsidR="00343350" w:rsidRPr="002776E0" w:rsidRDefault="00343350" w:rsidP="00343350">
      <w:pPr>
        <w:spacing w:after="0" w:line="360" w:lineRule="auto"/>
        <w:ind w:firstLine="720"/>
        <w:jc w:val="both"/>
        <w:rPr>
          <w:rFonts w:ascii="Times New Roman" w:hAnsi="Times New Roman" w:cs="Times New Roman"/>
          <w:sz w:val="28"/>
          <w:szCs w:val="28"/>
          <w:lang w:val="ru-RU"/>
        </w:rPr>
      </w:pPr>
      <w:r w:rsidRPr="002776E0">
        <w:rPr>
          <w:rFonts w:ascii="Times New Roman" w:hAnsi="Times New Roman" w:cs="Times New Roman"/>
          <w:sz w:val="28"/>
          <w:szCs w:val="28"/>
          <w:lang w:val="ru-RU"/>
        </w:rPr>
        <w:t xml:space="preserve">Основними причинами, чому люди повертаються на судно, є: матеріальний достаток і бажання відвідати нові місця. Життя в море </w:t>
      </w:r>
      <w:r>
        <w:rPr>
          <w:rFonts w:ascii="Times New Roman" w:hAnsi="Times New Roman" w:cs="Times New Roman"/>
          <w:sz w:val="28"/>
          <w:szCs w:val="28"/>
          <w:lang w:val="ru-RU"/>
        </w:rPr>
        <w:t>–</w:t>
      </w:r>
      <w:r w:rsidRPr="002776E0">
        <w:rPr>
          <w:rFonts w:ascii="Times New Roman" w:hAnsi="Times New Roman" w:cs="Times New Roman"/>
          <w:sz w:val="28"/>
          <w:szCs w:val="28"/>
          <w:lang w:val="ru-RU"/>
        </w:rPr>
        <w:t xml:space="preserve"> це життя, наповнене подіями, яких складно уникнути, маючи безліч постійних контактів з різними людьми. Жага пригод найчастіше керує молодими людьми на судні, вони можуть, не звертаючи увагу на втому, гуляти весь вільний час в нових містах, а потім повертатися на роботу. «Людям моря» складно постаріти, вони завжди в контакті з іноземними пасажирами і молодим персоналом, проводять активне дозвілля і часто просто не мають бажання «бути позаду».</w:t>
      </w:r>
    </w:p>
    <w:p w:rsidR="00343350" w:rsidRPr="002776E0" w:rsidRDefault="00343350" w:rsidP="00343350">
      <w:pPr>
        <w:spacing w:after="0" w:line="360" w:lineRule="auto"/>
        <w:ind w:firstLine="720"/>
        <w:jc w:val="both"/>
        <w:rPr>
          <w:rFonts w:ascii="Times New Roman" w:hAnsi="Times New Roman" w:cs="Times New Roman"/>
          <w:sz w:val="28"/>
          <w:szCs w:val="28"/>
          <w:lang w:val="ru-RU"/>
        </w:rPr>
      </w:pPr>
      <w:r w:rsidRPr="002776E0">
        <w:rPr>
          <w:rFonts w:ascii="Times New Roman" w:hAnsi="Times New Roman" w:cs="Times New Roman"/>
          <w:sz w:val="28"/>
          <w:szCs w:val="28"/>
          <w:lang w:val="ru-RU"/>
        </w:rPr>
        <w:t>Перебуваючи на судні</w:t>
      </w:r>
      <w:r>
        <w:rPr>
          <w:rFonts w:ascii="Times New Roman" w:hAnsi="Times New Roman" w:cs="Times New Roman"/>
          <w:sz w:val="28"/>
          <w:szCs w:val="28"/>
          <w:lang w:val="ru-RU"/>
        </w:rPr>
        <w:t>,</w:t>
      </w:r>
      <w:r w:rsidRPr="002776E0">
        <w:rPr>
          <w:rFonts w:ascii="Times New Roman" w:hAnsi="Times New Roman" w:cs="Times New Roman"/>
          <w:sz w:val="28"/>
          <w:szCs w:val="28"/>
          <w:lang w:val="ru-RU"/>
        </w:rPr>
        <w:t xml:space="preserve"> важливим фактором для них, крім зарплати і подорожей, є оточення. Складно визначити, важливіше гарне</w:t>
      </w:r>
      <w:r>
        <w:rPr>
          <w:rFonts w:ascii="Times New Roman" w:hAnsi="Times New Roman" w:cs="Times New Roman"/>
          <w:sz w:val="28"/>
          <w:szCs w:val="28"/>
          <w:lang w:val="ru-RU"/>
        </w:rPr>
        <w:t xml:space="preserve"> ставлення начальства</w:t>
      </w:r>
      <w:r w:rsidRPr="002776E0">
        <w:rPr>
          <w:rFonts w:ascii="Times New Roman" w:hAnsi="Times New Roman" w:cs="Times New Roman"/>
          <w:sz w:val="28"/>
          <w:szCs w:val="28"/>
          <w:lang w:val="ru-RU"/>
        </w:rPr>
        <w:t xml:space="preserve"> або хороший колектив. З невеликою різницею домінує колектив, який допоможе пережити не</w:t>
      </w:r>
      <w:r>
        <w:rPr>
          <w:rFonts w:ascii="Times New Roman" w:hAnsi="Times New Roman" w:cs="Times New Roman"/>
          <w:sz w:val="28"/>
          <w:szCs w:val="28"/>
          <w:lang w:val="ru-RU"/>
        </w:rPr>
        <w:t>по</w:t>
      </w:r>
      <w:r w:rsidRPr="002776E0">
        <w:rPr>
          <w:rFonts w:ascii="Times New Roman" w:hAnsi="Times New Roman" w:cs="Times New Roman"/>
          <w:sz w:val="28"/>
          <w:szCs w:val="28"/>
          <w:lang w:val="ru-RU"/>
        </w:rPr>
        <w:t>розуміння і будь-які проблеми з начальством. Працюючи на березі, люди не проводять стільки часу</w:t>
      </w:r>
      <w:r>
        <w:rPr>
          <w:rFonts w:ascii="Times New Roman" w:hAnsi="Times New Roman" w:cs="Times New Roman"/>
          <w:sz w:val="28"/>
          <w:szCs w:val="28"/>
          <w:lang w:val="ru-RU"/>
        </w:rPr>
        <w:t xml:space="preserve"> разом</w:t>
      </w:r>
      <w:r w:rsidRPr="002776E0">
        <w:rPr>
          <w:rFonts w:ascii="Times New Roman" w:hAnsi="Times New Roman" w:cs="Times New Roman"/>
          <w:sz w:val="28"/>
          <w:szCs w:val="28"/>
          <w:lang w:val="ru-RU"/>
        </w:rPr>
        <w:t xml:space="preserve"> як зі своїми колегами, так і з начальством. Питання колективу може стати вирішальним у виборі наступного судна або в поверненні на попереднє.</w:t>
      </w:r>
    </w:p>
    <w:p w:rsidR="00343350" w:rsidRDefault="00343350" w:rsidP="00343350">
      <w:pPr>
        <w:spacing w:after="0" w:line="360" w:lineRule="auto"/>
        <w:ind w:firstLine="720"/>
        <w:jc w:val="both"/>
        <w:rPr>
          <w:rFonts w:ascii="Times New Roman" w:hAnsi="Times New Roman" w:cs="Times New Roman"/>
          <w:sz w:val="28"/>
          <w:szCs w:val="28"/>
          <w:lang w:val="ru-RU"/>
        </w:rPr>
      </w:pPr>
      <w:r w:rsidRPr="002776E0">
        <w:rPr>
          <w:rFonts w:ascii="Times New Roman" w:hAnsi="Times New Roman" w:cs="Times New Roman"/>
          <w:sz w:val="28"/>
          <w:szCs w:val="28"/>
          <w:lang w:val="ru-RU"/>
        </w:rPr>
        <w:t>Туга за домом те, з чим часто стикаютьс</w:t>
      </w:r>
      <w:r>
        <w:rPr>
          <w:rFonts w:ascii="Times New Roman" w:hAnsi="Times New Roman" w:cs="Times New Roman"/>
          <w:sz w:val="28"/>
          <w:szCs w:val="28"/>
          <w:lang w:val="ru-RU"/>
        </w:rPr>
        <w:t xml:space="preserve">я «люди моря». Вона може </w:t>
      </w:r>
      <w:r w:rsidRPr="002776E0">
        <w:rPr>
          <w:rFonts w:ascii="Times New Roman" w:hAnsi="Times New Roman" w:cs="Times New Roman"/>
          <w:sz w:val="28"/>
          <w:szCs w:val="28"/>
          <w:lang w:val="ru-RU"/>
        </w:rPr>
        <w:t>залежати від довгостроковості контракту або від подій, що відбуваються в їх відсутність. Наприклад, частина людей часто її відчувають у міжнародні свята або ті, які прийнято в їх культурі вважати сімейними. Якщо в їх відсутність вдома відбуваються важливі поді</w:t>
      </w:r>
      <w:r>
        <w:rPr>
          <w:rFonts w:ascii="Times New Roman" w:hAnsi="Times New Roman" w:cs="Times New Roman"/>
          <w:sz w:val="28"/>
          <w:szCs w:val="28"/>
          <w:lang w:val="ru-RU"/>
        </w:rPr>
        <w:t>ї, вони можуть відчувати частину провини на собі</w:t>
      </w:r>
      <w:r w:rsidRPr="002776E0">
        <w:rPr>
          <w:rFonts w:ascii="Times New Roman" w:hAnsi="Times New Roman" w:cs="Times New Roman"/>
          <w:sz w:val="28"/>
          <w:szCs w:val="28"/>
          <w:lang w:val="ru-RU"/>
        </w:rPr>
        <w:t xml:space="preserve"> за те, що вони пропускають</w:t>
      </w:r>
      <w:r>
        <w:rPr>
          <w:rFonts w:ascii="Times New Roman" w:hAnsi="Times New Roman" w:cs="Times New Roman"/>
          <w:sz w:val="28"/>
          <w:szCs w:val="28"/>
          <w:lang w:val="ru-RU"/>
        </w:rPr>
        <w:t xml:space="preserve"> їх. Наприклад, весілля близьких</w:t>
      </w:r>
      <w:r w:rsidRPr="002776E0">
        <w:rPr>
          <w:rFonts w:ascii="Times New Roman" w:hAnsi="Times New Roman" w:cs="Times New Roman"/>
          <w:sz w:val="28"/>
          <w:szCs w:val="28"/>
          <w:lang w:val="ru-RU"/>
        </w:rPr>
        <w:t xml:space="preserve"> людей або народження дитини. Але тривалість контракту є основним приводом для туги. Перебуваючи далеко від дому протягом декількох місяців люди починають більше цінувати моменти в оточенні близьких людей. А завдяки сучасним технологіям підтримувати зв'язок з ними, бути в курсі подій, що відбуваються і мати можливість надати або отримати підтримку в складних ситуаціях</w:t>
      </w:r>
      <w:r>
        <w:rPr>
          <w:rFonts w:ascii="Times New Roman" w:hAnsi="Times New Roman" w:cs="Times New Roman"/>
          <w:sz w:val="28"/>
          <w:szCs w:val="28"/>
          <w:lang w:val="ru-RU"/>
        </w:rPr>
        <w:t xml:space="preserve"> стало набогато легше</w:t>
      </w:r>
      <w:r w:rsidRPr="002776E0">
        <w:rPr>
          <w:rFonts w:ascii="Times New Roman" w:hAnsi="Times New Roman" w:cs="Times New Roman"/>
          <w:sz w:val="28"/>
          <w:szCs w:val="28"/>
          <w:lang w:val="ru-RU"/>
        </w:rPr>
        <w:t>.</w:t>
      </w:r>
    </w:p>
    <w:p w:rsidR="00343350" w:rsidRDefault="00343350" w:rsidP="00343350">
      <w:pPr>
        <w:spacing w:after="0" w:line="360" w:lineRule="auto"/>
        <w:ind w:firstLine="720"/>
        <w:jc w:val="both"/>
        <w:rPr>
          <w:rFonts w:ascii="Times New Roman" w:hAnsi="Times New Roman" w:cs="Times New Roman"/>
          <w:sz w:val="28"/>
          <w:szCs w:val="28"/>
          <w:lang w:val="ru-RU"/>
        </w:rPr>
      </w:pPr>
      <w:r w:rsidRPr="002776E0">
        <w:rPr>
          <w:rFonts w:ascii="Times New Roman" w:hAnsi="Times New Roman" w:cs="Times New Roman"/>
          <w:sz w:val="28"/>
          <w:szCs w:val="28"/>
          <w:lang w:val="ru-RU"/>
        </w:rPr>
        <w:lastRenderedPageBreak/>
        <w:t xml:space="preserve">Фотографії </w:t>
      </w:r>
      <w:r>
        <w:rPr>
          <w:rFonts w:ascii="Times New Roman" w:hAnsi="Times New Roman" w:cs="Times New Roman"/>
          <w:sz w:val="28"/>
          <w:szCs w:val="28"/>
          <w:lang w:val="ru-RU"/>
        </w:rPr>
        <w:t>–</w:t>
      </w:r>
      <w:r w:rsidRPr="002776E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один </w:t>
      </w:r>
      <w:r w:rsidRPr="002776E0">
        <w:rPr>
          <w:rFonts w:ascii="Times New Roman" w:hAnsi="Times New Roman" w:cs="Times New Roman"/>
          <w:sz w:val="28"/>
          <w:szCs w:val="28"/>
          <w:lang w:val="ru-RU"/>
        </w:rPr>
        <w:t>з найкращих методів візуальної репрезентації життя людей. Вони є засобом зберігання спогадів про події і людей, по ним простіше відновлювати хронологію подій, які людина знайшла важливими для запам'ятовування. Надані для даного дослідження фотографії несуть в собі не тільки ті спогади, які люди хотіли</w:t>
      </w:r>
      <w:r>
        <w:rPr>
          <w:rFonts w:ascii="Times New Roman" w:hAnsi="Times New Roman" w:cs="Times New Roman"/>
          <w:sz w:val="28"/>
          <w:szCs w:val="28"/>
          <w:lang w:val="ru-RU"/>
        </w:rPr>
        <w:t xml:space="preserve"> б</w:t>
      </w:r>
      <w:r w:rsidRPr="002776E0">
        <w:rPr>
          <w:rFonts w:ascii="Times New Roman" w:hAnsi="Times New Roman" w:cs="Times New Roman"/>
          <w:sz w:val="28"/>
          <w:szCs w:val="28"/>
          <w:lang w:val="ru-RU"/>
        </w:rPr>
        <w:t xml:space="preserve"> зберегти, а й ті, якими вони захотіли поділитися, що підвищують їх ступінь важливості для кожної конкретної людини. Деякі колекції фотографій є не просто особистим архівом, а й приводом для гордості людей, які зробили їх так, як відрізняються своїм професіоналізмом і можуть скласти конкуренцію експозиціям на виставках.</w:t>
      </w:r>
    </w:p>
    <w:p w:rsidR="00343350" w:rsidRPr="00C95F1D" w:rsidRDefault="00343350" w:rsidP="0034335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Аналіз фотографій показав, що «люди моря» цінують свою важку працю та досягнення у професії через те, що вони пройшли цей шлях завдяки власними зусиллями, а зріст по кар</w:t>
      </w:r>
      <w:r w:rsidRPr="00A05AA2">
        <w:rPr>
          <w:rFonts w:ascii="Times New Roman" w:hAnsi="Times New Roman" w:cs="Times New Roman"/>
          <w:sz w:val="28"/>
          <w:szCs w:val="28"/>
          <w:lang w:val="ru-RU"/>
        </w:rPr>
        <w:t>’</w:t>
      </w:r>
      <w:r>
        <w:rPr>
          <w:rFonts w:ascii="Times New Roman" w:hAnsi="Times New Roman" w:cs="Times New Roman"/>
          <w:sz w:val="28"/>
          <w:szCs w:val="28"/>
          <w:lang w:val="uk-UA"/>
        </w:rPr>
        <w:t>єрних сходах був доягнут особистим трудом</w:t>
      </w:r>
      <w:r>
        <w:rPr>
          <w:rFonts w:ascii="Times New Roman" w:hAnsi="Times New Roman" w:cs="Times New Roman"/>
          <w:sz w:val="28"/>
          <w:szCs w:val="28"/>
          <w:lang w:val="ru-RU"/>
        </w:rPr>
        <w:t>. Гарні відносини з колегами, умови, у яких вони працюють, чесність зароблених грошей є важливими у роботі для «людей моря». А також можливост</w:t>
      </w:r>
      <w:r>
        <w:rPr>
          <w:rFonts w:ascii="Times New Roman" w:hAnsi="Times New Roman" w:cs="Times New Roman"/>
          <w:sz w:val="28"/>
          <w:szCs w:val="28"/>
          <w:lang w:val="uk-UA"/>
        </w:rPr>
        <w:t xml:space="preserve">і відкирити для себе увесь світ складають поважну частину для них. Багато місць, в яких вони мали змогу побувати, були б майже неможливими для відвідування при інших умовах. </w:t>
      </w:r>
      <w:r>
        <w:rPr>
          <w:rFonts w:ascii="Times New Roman" w:hAnsi="Times New Roman" w:cs="Times New Roman"/>
          <w:sz w:val="28"/>
          <w:szCs w:val="28"/>
          <w:lang w:val="ru-RU"/>
        </w:rPr>
        <w:t>Доступ</w:t>
      </w:r>
      <w:r>
        <w:rPr>
          <w:rFonts w:ascii="Times New Roman" w:hAnsi="Times New Roman" w:cs="Times New Roman"/>
          <w:sz w:val="28"/>
          <w:szCs w:val="28"/>
          <w:lang w:val="uk-UA"/>
        </w:rPr>
        <w:t>ність світу без кордонів є дуже привабливою стороною для чималої кількості з них.</w:t>
      </w:r>
    </w:p>
    <w:p w:rsidR="00343350" w:rsidRDefault="00343350" w:rsidP="00343350">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343350" w:rsidRDefault="00343350" w:rsidP="00343350">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ВИКОРИСТОВАНИХ ДЖЕРЕЛ</w:t>
      </w:r>
    </w:p>
    <w:p w:rsidR="00343350" w:rsidRPr="001B0AB4" w:rsidRDefault="00343350" w:rsidP="00343350">
      <w:pPr>
        <w:pStyle w:val="a3"/>
        <w:numPr>
          <w:ilvl w:val="0"/>
          <w:numId w:val="2"/>
        </w:numPr>
        <w:spacing w:after="0" w:line="360" w:lineRule="auto"/>
        <w:ind w:left="426"/>
        <w:jc w:val="both"/>
        <w:rPr>
          <w:rFonts w:ascii="Times New Roman" w:hAnsi="Times New Roman" w:cs="Times New Roman"/>
          <w:sz w:val="28"/>
          <w:szCs w:val="28"/>
          <w:lang w:val="uk-UA"/>
        </w:rPr>
      </w:pPr>
      <w:r w:rsidRPr="001B0AB4">
        <w:rPr>
          <w:rFonts w:ascii="Times New Roman" w:hAnsi="Times New Roman" w:cs="Times New Roman"/>
          <w:sz w:val="28"/>
          <w:szCs w:val="28"/>
          <w:lang w:val="uk-UA"/>
        </w:rPr>
        <w:t>Абульханова-Славская К.А. Деятельность и психология личности</w:t>
      </w:r>
      <w:r>
        <w:rPr>
          <w:rFonts w:ascii="Times New Roman" w:hAnsi="Times New Roman" w:cs="Times New Roman"/>
          <w:sz w:val="28"/>
          <w:szCs w:val="28"/>
          <w:lang w:val="uk-UA"/>
        </w:rPr>
        <w:t xml:space="preserve"> / К.А. </w:t>
      </w:r>
      <w:r w:rsidRPr="001B0AB4">
        <w:rPr>
          <w:rFonts w:ascii="Times New Roman" w:hAnsi="Times New Roman" w:cs="Times New Roman"/>
          <w:sz w:val="28"/>
          <w:szCs w:val="28"/>
          <w:lang w:val="uk-UA"/>
        </w:rPr>
        <w:t>Абульханова-Славская</w:t>
      </w:r>
      <w:r>
        <w:rPr>
          <w:rFonts w:ascii="Times New Roman" w:hAnsi="Times New Roman" w:cs="Times New Roman"/>
          <w:sz w:val="28"/>
          <w:szCs w:val="28"/>
          <w:lang w:val="uk-UA"/>
        </w:rPr>
        <w:t xml:space="preserve"> //</w:t>
      </w:r>
      <w:r w:rsidRPr="001B0AB4">
        <w:rPr>
          <w:rFonts w:ascii="Times New Roman" w:hAnsi="Times New Roman" w:cs="Times New Roman"/>
          <w:sz w:val="28"/>
          <w:szCs w:val="28"/>
          <w:lang w:val="uk-UA"/>
        </w:rPr>
        <w:t xml:space="preserve"> Под ред. В.А. Лекторского. М.: Наука, 1980. - 335с.</w:t>
      </w:r>
    </w:p>
    <w:p w:rsidR="00343350" w:rsidRPr="001B0AB4"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sidRPr="001B0AB4">
        <w:rPr>
          <w:rFonts w:ascii="Times New Roman" w:hAnsi="Times New Roman" w:cs="Times New Roman"/>
          <w:sz w:val="28"/>
          <w:szCs w:val="28"/>
          <w:lang w:val="ru-RU"/>
        </w:rPr>
        <w:t>Бурдье П. Социальное пространство и генезис классов</w:t>
      </w:r>
      <w:r>
        <w:rPr>
          <w:rFonts w:ascii="Times New Roman" w:hAnsi="Times New Roman" w:cs="Times New Roman"/>
          <w:sz w:val="28"/>
          <w:szCs w:val="28"/>
          <w:lang w:val="ru-RU"/>
        </w:rPr>
        <w:t xml:space="preserve"> / П. Бурдье </w:t>
      </w:r>
      <w:r w:rsidRPr="001B0AB4">
        <w:rPr>
          <w:rFonts w:ascii="Times New Roman" w:hAnsi="Times New Roman" w:cs="Times New Roman"/>
          <w:sz w:val="28"/>
          <w:szCs w:val="28"/>
          <w:lang w:val="ru-RU"/>
        </w:rPr>
        <w:t>Социология социального пространства. М.: Институт экспериментальной социологии; СПб.: Алтейя, 2007. – 288 с.</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sidRPr="00C12D7A">
        <w:rPr>
          <w:rFonts w:ascii="Times New Roman" w:hAnsi="Times New Roman" w:cs="Times New Roman"/>
          <w:sz w:val="28"/>
          <w:szCs w:val="28"/>
          <w:lang w:val="ru-RU"/>
        </w:rPr>
        <w:t>Вершинина Т.Н. Производственная адаптация рабочих кадров</w:t>
      </w:r>
      <w:r>
        <w:rPr>
          <w:rFonts w:ascii="Times New Roman" w:hAnsi="Times New Roman" w:cs="Times New Roman"/>
          <w:sz w:val="28"/>
          <w:szCs w:val="28"/>
          <w:lang w:val="ru-RU"/>
        </w:rPr>
        <w:t xml:space="preserve"> / Т.Н. Вершинина</w:t>
      </w:r>
      <w:r w:rsidRPr="00C12D7A">
        <w:rPr>
          <w:rFonts w:ascii="Times New Roman" w:hAnsi="Times New Roman" w:cs="Times New Roman"/>
          <w:sz w:val="28"/>
          <w:szCs w:val="28"/>
          <w:lang w:val="ru-RU"/>
        </w:rPr>
        <w:t xml:space="preserve"> // Социально-экономические проблемы труда на промышленном предприятии. – Новосибирск: Наука, 1979</w:t>
      </w:r>
      <w:r>
        <w:rPr>
          <w:rFonts w:ascii="Times New Roman" w:hAnsi="Times New Roman" w:cs="Times New Roman"/>
          <w:sz w:val="28"/>
          <w:szCs w:val="28"/>
          <w:lang w:val="uk-UA"/>
        </w:rPr>
        <w:t>, C</w:t>
      </w:r>
      <w:r w:rsidRPr="00153D18">
        <w:rPr>
          <w:rFonts w:ascii="Times New Roman" w:hAnsi="Times New Roman" w:cs="Times New Roman"/>
          <w:sz w:val="28"/>
          <w:szCs w:val="28"/>
          <w:lang w:val="uk-UA"/>
        </w:rPr>
        <w:t>. 250</w:t>
      </w:r>
    </w:p>
    <w:p w:rsidR="00343350" w:rsidRPr="00DE0616"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sidRPr="00C935AC">
        <w:rPr>
          <w:rFonts w:ascii="Times New Roman" w:hAnsi="Times New Roman" w:cs="Times New Roman"/>
          <w:sz w:val="28"/>
          <w:szCs w:val="28"/>
          <w:lang w:val="ru-RU"/>
        </w:rPr>
        <w:t>Вишнякова С.М. Профессиональное образование Словарь. Ключевые понятия, термины, актуальная лексика.</w:t>
      </w:r>
      <w:r>
        <w:rPr>
          <w:rFonts w:ascii="Times New Roman" w:hAnsi="Times New Roman" w:cs="Times New Roman"/>
          <w:sz w:val="28"/>
          <w:szCs w:val="28"/>
          <w:lang w:val="ru-RU"/>
        </w:rPr>
        <w:t xml:space="preserve"> / С.М. Вишняков.</w:t>
      </w:r>
      <w:r w:rsidRPr="00C935AC">
        <w:rPr>
          <w:rFonts w:ascii="Times New Roman" w:hAnsi="Times New Roman" w:cs="Times New Roman"/>
          <w:sz w:val="28"/>
          <w:szCs w:val="28"/>
          <w:lang w:val="ru-RU"/>
        </w:rPr>
        <w:t xml:space="preserve"> — М. НМЦ СПО, 1999. — 538 с.</w:t>
      </w:r>
      <w:r>
        <w:rPr>
          <w:rFonts w:ascii="Times New Roman" w:hAnsi="Times New Roman" w:cs="Times New Roman"/>
          <w:sz w:val="28"/>
          <w:szCs w:val="28"/>
          <w:lang w:val="ru-RU"/>
        </w:rPr>
        <w:t xml:space="preserve"> </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sidRPr="00012111">
        <w:rPr>
          <w:rFonts w:ascii="Times New Roman" w:hAnsi="Times New Roman" w:cs="Times New Roman"/>
          <w:sz w:val="28"/>
          <w:szCs w:val="28"/>
          <w:lang w:val="ru-RU"/>
        </w:rPr>
        <w:t xml:space="preserve">Гидденс, Э. Устроение общества: Очерк теории структурации. / Э. Гидденс. — М.: Академический проект, 2003. — 528 с. </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sidRPr="00012111">
        <w:rPr>
          <w:rFonts w:ascii="Times New Roman" w:hAnsi="Times New Roman" w:cs="Times New Roman"/>
          <w:sz w:val="28"/>
          <w:szCs w:val="28"/>
          <w:lang w:val="ru-RU"/>
        </w:rPr>
        <w:t xml:space="preserve">Гофман И. Представление себя другим в повседневной жизни / Пер. с англ. и вступ. статья А. Д. Ковалева — М.: «КАНОН-пресс-Ц», «Кучково поле», 2000. — 304 с. </w:t>
      </w:r>
    </w:p>
    <w:p w:rsidR="00343350" w:rsidRPr="00CF428C" w:rsidRDefault="00343350" w:rsidP="00343350">
      <w:pPr>
        <w:pStyle w:val="a3"/>
        <w:numPr>
          <w:ilvl w:val="0"/>
          <w:numId w:val="2"/>
        </w:numPr>
        <w:spacing w:after="0" w:line="360" w:lineRule="auto"/>
        <w:ind w:left="426" w:hanging="357"/>
        <w:jc w:val="both"/>
        <w:rPr>
          <w:rFonts w:ascii="Times New Roman" w:hAnsi="Times New Roman" w:cs="Times New Roman"/>
          <w:sz w:val="28"/>
          <w:szCs w:val="28"/>
          <w:lang w:val="ru-RU"/>
        </w:rPr>
      </w:pPr>
      <w:r w:rsidRPr="00CF428C">
        <w:rPr>
          <w:rFonts w:ascii="Times New Roman" w:hAnsi="Times New Roman" w:cs="Times New Roman"/>
          <w:sz w:val="28"/>
          <w:szCs w:val="28"/>
          <w:lang w:val="ru-RU"/>
        </w:rPr>
        <w:t>Демина О.Д. Религиозность моряков в контексте профессиональной субкультуры / О.Д. Демина // Вісник ОНУ ім. Мечникова. Соціологія і політичні науки, 2013. – Т. 18. вип. 2. (18), ч. 2. – С. 184–191</w:t>
      </w:r>
    </w:p>
    <w:p w:rsidR="00343350" w:rsidRDefault="00343350" w:rsidP="00343350">
      <w:pPr>
        <w:pStyle w:val="a3"/>
        <w:numPr>
          <w:ilvl w:val="0"/>
          <w:numId w:val="2"/>
        </w:numPr>
        <w:spacing w:after="0" w:line="360" w:lineRule="auto"/>
        <w:ind w:left="426" w:hanging="357"/>
        <w:jc w:val="both"/>
        <w:rPr>
          <w:rFonts w:ascii="Times New Roman" w:hAnsi="Times New Roman" w:cs="Times New Roman"/>
          <w:sz w:val="28"/>
          <w:szCs w:val="28"/>
          <w:lang w:val="ru-RU"/>
        </w:rPr>
      </w:pPr>
      <w:r w:rsidRPr="00DE0616">
        <w:rPr>
          <w:rFonts w:ascii="Times New Roman" w:hAnsi="Times New Roman" w:cs="Times New Roman"/>
          <w:sz w:val="28"/>
          <w:szCs w:val="28"/>
          <w:lang w:val="ru-RU"/>
        </w:rPr>
        <w:t>Дюркгейм, Э. О разделении обществе</w:t>
      </w:r>
      <w:r>
        <w:rPr>
          <w:rFonts w:ascii="Times New Roman" w:hAnsi="Times New Roman" w:cs="Times New Roman"/>
          <w:sz w:val="28"/>
          <w:szCs w:val="28"/>
          <w:lang w:val="ru-RU"/>
        </w:rPr>
        <w:t>нного труда / Э. Дюркгейм. – М.</w:t>
      </w:r>
      <w:r w:rsidRPr="00DE0616">
        <w:rPr>
          <w:rFonts w:ascii="Times New Roman" w:hAnsi="Times New Roman" w:cs="Times New Roman"/>
          <w:sz w:val="28"/>
          <w:szCs w:val="28"/>
          <w:lang w:val="ru-RU"/>
        </w:rPr>
        <w:t>: Канон, 1996. – 432 с.</w:t>
      </w:r>
    </w:p>
    <w:p w:rsidR="00343350" w:rsidRDefault="00343350" w:rsidP="00343350">
      <w:pPr>
        <w:pStyle w:val="a3"/>
        <w:numPr>
          <w:ilvl w:val="0"/>
          <w:numId w:val="2"/>
        </w:numPr>
        <w:spacing w:after="0" w:line="360" w:lineRule="auto"/>
        <w:ind w:left="426" w:hanging="357"/>
        <w:jc w:val="both"/>
        <w:rPr>
          <w:rFonts w:ascii="Times New Roman" w:hAnsi="Times New Roman" w:cs="Times New Roman"/>
          <w:sz w:val="28"/>
          <w:szCs w:val="28"/>
          <w:lang w:val="ru-RU"/>
        </w:rPr>
      </w:pPr>
      <w:r w:rsidRPr="00CF428C">
        <w:rPr>
          <w:rFonts w:ascii="Times New Roman" w:hAnsi="Times New Roman" w:cs="Times New Roman"/>
          <w:sz w:val="28"/>
          <w:szCs w:val="28"/>
          <w:lang w:val="ru-RU"/>
        </w:rPr>
        <w:t xml:space="preserve"> Зиммель Г. Венеция // Логос. № 3/4 (34). М., 2002. [Електронний ресурс]. – Режим доступу: http://magazines.russ.ru/logos/2002/3/zimven.html </w:t>
      </w:r>
      <w:r>
        <w:rPr>
          <w:rFonts w:ascii="Times New Roman" w:hAnsi="Times New Roman" w:cs="Times New Roman"/>
          <w:sz w:val="28"/>
          <w:szCs w:val="28"/>
          <w:lang w:val="ru-RU"/>
        </w:rPr>
        <w:t xml:space="preserve"> </w:t>
      </w:r>
    </w:p>
    <w:p w:rsidR="00343350" w:rsidRPr="00CF428C"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F959B1">
        <w:rPr>
          <w:rFonts w:ascii="Times New Roman" w:hAnsi="Times New Roman" w:cs="Times New Roman"/>
          <w:sz w:val="28"/>
          <w:szCs w:val="28"/>
          <w:lang w:val="ru-RU"/>
        </w:rPr>
        <w:t>Ильин В. И. Драматургия качественного полевого исследования / В. И. Ильин. – СПб.: Интерсоцис, 2006. – 256 с.</w:t>
      </w:r>
    </w:p>
    <w:p w:rsidR="00343350" w:rsidRPr="00C12D7A" w:rsidRDefault="00343350" w:rsidP="00343350">
      <w:pPr>
        <w:pStyle w:val="a3"/>
        <w:numPr>
          <w:ilvl w:val="0"/>
          <w:numId w:val="2"/>
        </w:numPr>
        <w:spacing w:after="0" w:line="360" w:lineRule="auto"/>
        <w:ind w:left="426" w:hanging="35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К</w:t>
      </w:r>
      <w:r>
        <w:rPr>
          <w:rFonts w:ascii="Times New Roman" w:hAnsi="Times New Roman" w:cs="Times New Roman"/>
          <w:sz w:val="28"/>
          <w:szCs w:val="28"/>
          <w:lang w:val="uk-UA"/>
        </w:rPr>
        <w:t>р</w:t>
      </w:r>
      <w:r w:rsidRPr="00C12D7A">
        <w:rPr>
          <w:rFonts w:ascii="Times New Roman" w:hAnsi="Times New Roman" w:cs="Times New Roman"/>
          <w:sz w:val="28"/>
          <w:szCs w:val="28"/>
          <w:lang w:val="ru-RU"/>
        </w:rPr>
        <w:t xml:space="preserve">яжева И.К. Включенность личности в трудовой процесс и эмоциональное самочувствие как критерий адаптированности рабочего на </w:t>
      </w:r>
      <w:r w:rsidRPr="00C12D7A">
        <w:rPr>
          <w:rFonts w:ascii="Times New Roman" w:hAnsi="Times New Roman" w:cs="Times New Roman"/>
          <w:sz w:val="28"/>
          <w:szCs w:val="28"/>
          <w:lang w:val="ru-RU"/>
        </w:rPr>
        <w:lastRenderedPageBreak/>
        <w:t>производстве. Социально-психологические проблемы производстенного коллектива.</w:t>
      </w:r>
      <w:r>
        <w:rPr>
          <w:rFonts w:ascii="Times New Roman" w:hAnsi="Times New Roman" w:cs="Times New Roman"/>
          <w:sz w:val="28"/>
          <w:szCs w:val="28"/>
          <w:lang w:val="ru-RU"/>
        </w:rPr>
        <w:t xml:space="preserve"> / И.К. Кряжева.</w:t>
      </w:r>
      <w:r w:rsidRPr="00C12D7A">
        <w:rPr>
          <w:rFonts w:ascii="Times New Roman" w:hAnsi="Times New Roman" w:cs="Times New Roman"/>
          <w:sz w:val="28"/>
          <w:szCs w:val="28"/>
          <w:lang w:val="ru-RU"/>
        </w:rPr>
        <w:t xml:space="preserve"> – М.: Наука, 1983</w:t>
      </w:r>
      <w:r>
        <w:rPr>
          <w:rFonts w:ascii="Times New Roman" w:hAnsi="Times New Roman" w:cs="Times New Roman"/>
          <w:sz w:val="28"/>
          <w:szCs w:val="28"/>
          <w:lang w:val="uk-UA"/>
        </w:rPr>
        <w:t>, C</w:t>
      </w:r>
      <w:r w:rsidRPr="00C12D7A">
        <w:rPr>
          <w:rFonts w:ascii="Times New Roman" w:hAnsi="Times New Roman" w:cs="Times New Roman"/>
          <w:sz w:val="28"/>
          <w:szCs w:val="28"/>
          <w:lang w:val="uk-UA"/>
        </w:rPr>
        <w:t>. 155</w:t>
      </w:r>
    </w:p>
    <w:p w:rsidR="00343350" w:rsidRDefault="00343350" w:rsidP="00343350">
      <w:pPr>
        <w:pStyle w:val="a3"/>
        <w:numPr>
          <w:ilvl w:val="0"/>
          <w:numId w:val="2"/>
        </w:numPr>
        <w:spacing w:after="0" w:line="360" w:lineRule="auto"/>
        <w:ind w:left="426" w:hanging="35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Леонтьев</w:t>
      </w:r>
      <w:r w:rsidRPr="00A352DE">
        <w:rPr>
          <w:rFonts w:ascii="Times New Roman" w:hAnsi="Times New Roman" w:cs="Times New Roman"/>
          <w:sz w:val="28"/>
          <w:szCs w:val="28"/>
          <w:lang w:val="ru-RU"/>
        </w:rPr>
        <w:t xml:space="preserve"> А.Н.</w:t>
      </w:r>
      <w:r>
        <w:rPr>
          <w:rFonts w:ascii="Times New Roman" w:hAnsi="Times New Roman" w:cs="Times New Roman"/>
          <w:sz w:val="28"/>
          <w:szCs w:val="28"/>
          <w:lang w:val="ru-RU"/>
        </w:rPr>
        <w:t xml:space="preserve"> </w:t>
      </w:r>
      <w:r w:rsidRPr="00A352DE">
        <w:rPr>
          <w:rFonts w:ascii="Times New Roman" w:hAnsi="Times New Roman" w:cs="Times New Roman"/>
          <w:sz w:val="28"/>
          <w:szCs w:val="28"/>
          <w:lang w:val="ru-RU"/>
        </w:rPr>
        <w:t>Д</w:t>
      </w:r>
      <w:r>
        <w:rPr>
          <w:rFonts w:ascii="Times New Roman" w:hAnsi="Times New Roman" w:cs="Times New Roman"/>
          <w:sz w:val="28"/>
          <w:szCs w:val="28"/>
          <w:lang w:val="ru-RU"/>
        </w:rPr>
        <w:t>еятельность. Сознание. Личность</w:t>
      </w:r>
      <w:r w:rsidRPr="00A352DE">
        <w:rPr>
          <w:rFonts w:ascii="Times New Roman" w:hAnsi="Times New Roman" w:cs="Times New Roman"/>
          <w:sz w:val="28"/>
          <w:szCs w:val="28"/>
          <w:lang w:val="ru-RU"/>
        </w:rPr>
        <w:t>: учебное пособие / А.Н. Ле</w:t>
      </w:r>
      <w:r>
        <w:rPr>
          <w:rFonts w:ascii="Times New Roman" w:hAnsi="Times New Roman" w:cs="Times New Roman"/>
          <w:sz w:val="28"/>
          <w:szCs w:val="28"/>
          <w:lang w:val="ru-RU"/>
        </w:rPr>
        <w:t>онтьев. – Издание 2-е. – Москва</w:t>
      </w:r>
      <w:r w:rsidRPr="00A352DE">
        <w:rPr>
          <w:rFonts w:ascii="Times New Roman" w:hAnsi="Times New Roman" w:cs="Times New Roman"/>
          <w:sz w:val="28"/>
          <w:szCs w:val="28"/>
          <w:lang w:val="ru-RU"/>
        </w:rPr>
        <w:t>: Политиздат, 1977. – 304 с.</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935AC">
        <w:rPr>
          <w:rFonts w:ascii="Times New Roman" w:hAnsi="Times New Roman" w:cs="Times New Roman"/>
          <w:sz w:val="28"/>
          <w:szCs w:val="28"/>
          <w:lang w:val="ru-RU"/>
        </w:rPr>
        <w:t>Маркова, А.К. Психология профессионализма / А.К. Маркова. М.: Междунар. гуманитарный фонд</w:t>
      </w:r>
      <w:r>
        <w:rPr>
          <w:rFonts w:ascii="Times New Roman" w:hAnsi="Times New Roman" w:cs="Times New Roman"/>
          <w:sz w:val="28"/>
          <w:szCs w:val="28"/>
          <w:lang w:val="ru-RU"/>
        </w:rPr>
        <w:t xml:space="preserve"> </w:t>
      </w:r>
      <w:r w:rsidRPr="00C935AC">
        <w:rPr>
          <w:rFonts w:ascii="Times New Roman" w:hAnsi="Times New Roman" w:cs="Times New Roman"/>
          <w:sz w:val="28"/>
          <w:szCs w:val="28"/>
          <w:lang w:val="ru-RU"/>
        </w:rPr>
        <w:t>«Знание», 1996. 310 с</w:t>
      </w:r>
      <w:r>
        <w:rPr>
          <w:rFonts w:ascii="Times New Roman" w:hAnsi="Times New Roman" w:cs="Times New Roman"/>
          <w:sz w:val="28"/>
          <w:szCs w:val="28"/>
          <w:lang w:val="ru-RU"/>
        </w:rPr>
        <w:t>.</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М</w:t>
      </w:r>
      <w:r w:rsidRPr="00F959B1">
        <w:rPr>
          <w:rFonts w:ascii="Times New Roman" w:hAnsi="Times New Roman" w:cs="Times New Roman"/>
          <w:sz w:val="28"/>
          <w:szCs w:val="28"/>
          <w:lang w:val="ru-RU"/>
        </w:rPr>
        <w:t>еждународная конвенция по предотвращению загрязнения с судов</w:t>
      </w:r>
      <w:r>
        <w:rPr>
          <w:rFonts w:ascii="Times New Roman" w:hAnsi="Times New Roman" w:cs="Times New Roman"/>
          <w:sz w:val="28"/>
          <w:szCs w:val="28"/>
          <w:lang w:val="ru-RU"/>
        </w:rPr>
        <w:t xml:space="preserve"> </w:t>
      </w:r>
      <w:r w:rsidRPr="00A3586A">
        <w:rPr>
          <w:rFonts w:ascii="Times New Roman" w:hAnsi="Times New Roman" w:cs="Times New Roman"/>
          <w:sz w:val="28"/>
          <w:szCs w:val="28"/>
          <w:lang w:val="ru-RU"/>
        </w:rPr>
        <w:t>1973 г., измененная Протоколом 1978 г. к ней (МАРПОЛ-73/78). Кн. I и II. — СПб.: ЦНИИМФ, 2008. — 760 с.</w:t>
      </w:r>
    </w:p>
    <w:p w:rsidR="00343350" w:rsidRPr="00166415"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166415">
        <w:rPr>
          <w:rFonts w:ascii="Times New Roman" w:hAnsi="Times New Roman" w:cs="Times New Roman"/>
          <w:sz w:val="28"/>
          <w:szCs w:val="28"/>
          <w:lang w:val="ru-RU"/>
        </w:rPr>
        <w:t>Озаркив О. М. Своеобразие формирования вербальной коммуникации моряков /Озаркив О. М.</w:t>
      </w:r>
      <w:r>
        <w:rPr>
          <w:rFonts w:ascii="Times New Roman" w:hAnsi="Times New Roman" w:cs="Times New Roman"/>
          <w:sz w:val="28"/>
          <w:szCs w:val="28"/>
          <w:lang w:val="ru-RU"/>
        </w:rPr>
        <w:t xml:space="preserve"> </w:t>
      </w:r>
      <w:r w:rsidRPr="00166415">
        <w:rPr>
          <w:rFonts w:ascii="Times New Roman" w:hAnsi="Times New Roman" w:cs="Times New Roman"/>
          <w:sz w:val="28"/>
          <w:szCs w:val="28"/>
          <w:lang w:val="ru-RU"/>
        </w:rPr>
        <w:t>// Морская отрасль в контексте социальных процессов: технологии, риски, ценности.</w:t>
      </w:r>
      <w:r>
        <w:rPr>
          <w:rFonts w:ascii="Times New Roman" w:hAnsi="Times New Roman" w:cs="Times New Roman"/>
          <w:sz w:val="28"/>
          <w:szCs w:val="28"/>
          <w:lang w:val="ru-RU"/>
        </w:rPr>
        <w:t xml:space="preserve"> </w:t>
      </w:r>
      <w:r w:rsidRPr="00166415">
        <w:rPr>
          <w:rFonts w:ascii="Times New Roman" w:hAnsi="Times New Roman" w:cs="Times New Roman"/>
          <w:sz w:val="28"/>
          <w:szCs w:val="28"/>
          <w:lang w:val="ru-RU"/>
        </w:rPr>
        <w:t>Материалы III Международной научно-практической конференции (Керчь, 29–30 мая 2015 г.) /</w:t>
      </w:r>
      <w:r>
        <w:rPr>
          <w:rFonts w:ascii="Times New Roman" w:hAnsi="Times New Roman" w:cs="Times New Roman"/>
          <w:sz w:val="28"/>
          <w:szCs w:val="28"/>
          <w:lang w:val="ru-RU"/>
        </w:rPr>
        <w:t xml:space="preserve"> </w:t>
      </w:r>
      <w:r w:rsidRPr="00166415">
        <w:rPr>
          <w:rFonts w:ascii="Times New Roman" w:hAnsi="Times New Roman" w:cs="Times New Roman"/>
          <w:sz w:val="28"/>
          <w:szCs w:val="28"/>
          <w:lang w:val="ru-RU"/>
        </w:rPr>
        <w:t>Общ. ред. М. Л. Яковенко, Л. И. Кемалова, М. А. Никонорова. – Керчь, 2015. – С. 122–124.</w:t>
      </w:r>
    </w:p>
    <w:p w:rsidR="00343350" w:rsidRPr="007B326C"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7B326C">
        <w:rPr>
          <w:rFonts w:ascii="Times New Roman" w:hAnsi="Times New Roman" w:cs="Times New Roman"/>
          <w:sz w:val="28"/>
          <w:szCs w:val="28"/>
          <w:lang w:val="ru-RU"/>
        </w:rPr>
        <w:t>Парк Р.Э. Город как социальная лаборатория // Рабочие тетради по истории и теории социологии. Вып. 1. М., 1992. С. 58-71.</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7F0EF2">
        <w:rPr>
          <w:rFonts w:ascii="Times New Roman" w:hAnsi="Times New Roman" w:cs="Times New Roman"/>
          <w:sz w:val="28"/>
          <w:szCs w:val="28"/>
          <w:lang w:val="ru-RU"/>
        </w:rPr>
        <w:t xml:space="preserve">Парсонс Т. О структуре социального действия. </w:t>
      </w:r>
      <w:r>
        <w:rPr>
          <w:rFonts w:ascii="Times New Roman" w:hAnsi="Times New Roman" w:cs="Times New Roman"/>
          <w:sz w:val="28"/>
          <w:szCs w:val="28"/>
          <w:lang w:val="ru-RU"/>
        </w:rPr>
        <w:t xml:space="preserve">/ Т.О. Парсонс. // </w:t>
      </w:r>
      <w:r w:rsidRPr="007F0EF2">
        <w:rPr>
          <w:rFonts w:ascii="Times New Roman" w:hAnsi="Times New Roman" w:cs="Times New Roman"/>
          <w:sz w:val="28"/>
          <w:szCs w:val="28"/>
          <w:lang w:val="ru-RU"/>
        </w:rPr>
        <w:t xml:space="preserve">М.: Академический Проект, 2000. </w:t>
      </w:r>
      <w:r>
        <w:rPr>
          <w:rFonts w:ascii="Times New Roman" w:hAnsi="Times New Roman" w:cs="Times New Roman"/>
          <w:sz w:val="28"/>
          <w:szCs w:val="28"/>
          <w:lang w:val="ru-RU"/>
        </w:rPr>
        <w:t>–</w:t>
      </w:r>
      <w:r w:rsidRPr="007F0EF2">
        <w:rPr>
          <w:rFonts w:ascii="Times New Roman" w:hAnsi="Times New Roman" w:cs="Times New Roman"/>
          <w:sz w:val="28"/>
          <w:szCs w:val="28"/>
          <w:lang w:val="ru-RU"/>
        </w:rPr>
        <w:t xml:space="preserve"> 880</w:t>
      </w:r>
      <w:r>
        <w:rPr>
          <w:rFonts w:ascii="Times New Roman" w:hAnsi="Times New Roman" w:cs="Times New Roman"/>
          <w:sz w:val="28"/>
          <w:szCs w:val="28"/>
        </w:rPr>
        <w:t xml:space="preserve"> </w:t>
      </w:r>
      <w:r w:rsidRPr="007F0EF2">
        <w:rPr>
          <w:rFonts w:ascii="Times New Roman" w:hAnsi="Times New Roman" w:cs="Times New Roman"/>
          <w:sz w:val="28"/>
          <w:szCs w:val="28"/>
          <w:lang w:val="ru-RU"/>
        </w:rPr>
        <w:t>с.</w:t>
      </w:r>
    </w:p>
    <w:p w:rsidR="00343350" w:rsidRPr="00CF428C"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sidRPr="00C4123B">
        <w:rPr>
          <w:rFonts w:ascii="Times New Roman" w:hAnsi="Times New Roman" w:cs="Times New Roman"/>
          <w:sz w:val="28"/>
          <w:szCs w:val="28"/>
          <w:lang w:val="ru-RU"/>
        </w:rPr>
        <w:t xml:space="preserve"> Словарь по профориентации и психологической поддержке. — Кемеровский областной центр профессиональной ориентации молодежи и психологической поддержки населения, Томский центр профессиональной ориентации. Н. Е. Дружинин. 2003</w:t>
      </w:r>
      <w:r w:rsidRPr="00C935AC">
        <w:rPr>
          <w:rFonts w:ascii="Times New Roman" w:hAnsi="Times New Roman" w:cs="Times New Roman"/>
          <w:sz w:val="28"/>
          <w:szCs w:val="28"/>
          <w:lang w:val="ru-RU"/>
        </w:rPr>
        <w:t xml:space="preserve"> [</w:t>
      </w:r>
      <w:r>
        <w:rPr>
          <w:rFonts w:ascii="Times New Roman" w:hAnsi="Times New Roman" w:cs="Times New Roman"/>
          <w:sz w:val="28"/>
          <w:szCs w:val="28"/>
          <w:lang w:val="uk-UA"/>
        </w:rPr>
        <w:t>Електронний ресурс</w:t>
      </w:r>
      <w:r w:rsidRPr="00C935AC">
        <w:rPr>
          <w:rFonts w:ascii="Times New Roman" w:hAnsi="Times New Roman" w:cs="Times New Roman"/>
          <w:sz w:val="28"/>
          <w:szCs w:val="28"/>
          <w:lang w:val="ru-RU"/>
        </w:rPr>
        <w:t>]</w:t>
      </w:r>
      <w:r>
        <w:rPr>
          <w:rFonts w:ascii="Times New Roman" w:hAnsi="Times New Roman" w:cs="Times New Roman"/>
          <w:sz w:val="28"/>
          <w:szCs w:val="28"/>
          <w:lang w:val="uk-UA"/>
        </w:rPr>
        <w:t xml:space="preserve">. – Режим доступу: </w:t>
      </w:r>
      <w:hyperlink r:id="rId5" w:history="1">
        <w:r w:rsidRPr="00C31CFA">
          <w:rPr>
            <w:rStyle w:val="a4"/>
            <w:rFonts w:ascii="Times New Roman" w:hAnsi="Times New Roman" w:cs="Times New Roman"/>
            <w:sz w:val="28"/>
            <w:szCs w:val="28"/>
            <w:lang w:val="uk-UA"/>
          </w:rPr>
          <w:t>https://career_counseling_support.academic.ru/370/%D0%9F%D0%A0%D0%9E%D0%A4%D0%95%D0%A1%D0%A1%D0%98%D0%9E%D0%9D%D0%90%D0%9B%D0%AC%D0%9D%D0%90%D0%AF_%D0%A1%D0%A0%D0%95%D0%94%D0%90</w:t>
        </w:r>
      </w:hyperlink>
      <w:r>
        <w:rPr>
          <w:rFonts w:ascii="Times New Roman" w:hAnsi="Times New Roman" w:cs="Times New Roman"/>
          <w:sz w:val="28"/>
          <w:szCs w:val="28"/>
          <w:lang w:val="uk-UA"/>
        </w:rPr>
        <w:t xml:space="preserve"> </w:t>
      </w:r>
    </w:p>
    <w:p w:rsidR="00343350" w:rsidRPr="00C935AC"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sidRPr="00CF428C">
        <w:rPr>
          <w:rFonts w:ascii="Times New Roman" w:hAnsi="Times New Roman" w:cs="Times New Roman"/>
          <w:sz w:val="28"/>
          <w:szCs w:val="28"/>
          <w:lang w:val="ru-RU"/>
        </w:rPr>
        <w:lastRenderedPageBreak/>
        <w:t xml:space="preserve"> Сорока О.М. Професійна діяльність моряка як діяльність в екстремальних умовах / О. Сорока // Науковий вісник Херсонського державного університету. Серія Психологічні науки. – 2015. – Вип. 4. – С. 137-143</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7F0EF2">
        <w:rPr>
          <w:rFonts w:ascii="Times New Roman" w:hAnsi="Times New Roman" w:cs="Times New Roman"/>
          <w:sz w:val="28"/>
          <w:szCs w:val="28"/>
          <w:lang w:val="ru-RU"/>
        </w:rPr>
        <w:t>Филиппов А.Ф. Социология пространства: общий замысел и классическая разработка проблемы [Текст]</w:t>
      </w:r>
      <w:r>
        <w:rPr>
          <w:rFonts w:ascii="Times New Roman" w:hAnsi="Times New Roman" w:cs="Times New Roman"/>
          <w:sz w:val="28"/>
          <w:szCs w:val="28"/>
          <w:lang w:val="ru-RU"/>
        </w:rPr>
        <w:t xml:space="preserve"> </w:t>
      </w:r>
      <w:r w:rsidRPr="007F0EF2">
        <w:rPr>
          <w:rFonts w:ascii="Times New Roman" w:hAnsi="Times New Roman" w:cs="Times New Roman"/>
          <w:sz w:val="28"/>
          <w:szCs w:val="28"/>
          <w:lang w:val="ru-RU"/>
        </w:rPr>
        <w:t>/ А.Ф. Филиппов // Логос. – 2000. – № 2 (23). – С. 113-151.</w:t>
      </w:r>
    </w:p>
    <w:p w:rsidR="00343350" w:rsidRPr="00C12D7A"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12D7A">
        <w:rPr>
          <w:rFonts w:ascii="Times New Roman" w:hAnsi="Times New Roman" w:cs="Times New Roman"/>
          <w:sz w:val="28"/>
          <w:szCs w:val="28"/>
          <w:lang w:val="ru-RU"/>
        </w:rPr>
        <w:t>Энциклопедия профессионального образования: В 3-х томах. // Под редакцией С.Я.Батышева. М., Изд-во АПО. 1999 г.- 440</w:t>
      </w:r>
      <w:r w:rsidRPr="00CF428C">
        <w:rPr>
          <w:rFonts w:ascii="Times New Roman" w:hAnsi="Times New Roman" w:cs="Times New Roman"/>
          <w:sz w:val="28"/>
          <w:szCs w:val="28"/>
          <w:lang w:val="ru-RU"/>
        </w:rPr>
        <w:t xml:space="preserve"> </w:t>
      </w:r>
      <w:r w:rsidRPr="00C12D7A">
        <w:rPr>
          <w:rFonts w:ascii="Times New Roman" w:hAnsi="Times New Roman" w:cs="Times New Roman"/>
          <w:sz w:val="28"/>
          <w:szCs w:val="28"/>
          <w:lang w:val="ru-RU"/>
        </w:rPr>
        <w:t>с.</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A352DE">
        <w:rPr>
          <w:rFonts w:ascii="Times New Roman" w:hAnsi="Times New Roman" w:cs="Times New Roman"/>
          <w:sz w:val="28"/>
          <w:szCs w:val="28"/>
          <w:lang w:val="ru-RU"/>
        </w:rPr>
        <w:t>Ярская В.Н. Время в эволюции культуры: Философские очерки.</w:t>
      </w:r>
      <w:r>
        <w:rPr>
          <w:rFonts w:ascii="Times New Roman" w:hAnsi="Times New Roman" w:cs="Times New Roman"/>
          <w:sz w:val="28"/>
          <w:szCs w:val="28"/>
          <w:lang w:val="ru-RU"/>
        </w:rPr>
        <w:t xml:space="preserve"> / В.Н. Ярская. //</w:t>
      </w:r>
      <w:r w:rsidRPr="00A352DE">
        <w:rPr>
          <w:rFonts w:ascii="Times New Roman" w:hAnsi="Times New Roman" w:cs="Times New Roman"/>
          <w:sz w:val="28"/>
          <w:szCs w:val="28"/>
          <w:lang w:val="ru-RU"/>
        </w:rPr>
        <w:t xml:space="preserve"> – Саратов: Изд-во Сарат. ун-та, 1989. – 152 с.</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sidRPr="00C12D7A">
        <w:rPr>
          <w:rFonts w:ascii="Times New Roman" w:hAnsi="Times New Roman" w:cs="Times New Roman"/>
          <w:sz w:val="28"/>
          <w:szCs w:val="28"/>
          <w:lang w:val="ru-RU"/>
        </w:rPr>
        <w:t xml:space="preserve"> </w:t>
      </w:r>
      <w:r>
        <w:rPr>
          <w:rFonts w:ascii="Times New Roman" w:hAnsi="Times New Roman" w:cs="Times New Roman"/>
          <w:sz w:val="28"/>
          <w:szCs w:val="28"/>
        </w:rPr>
        <w:t xml:space="preserve">Amit Munda. </w:t>
      </w:r>
      <w:r w:rsidRPr="00A352DE">
        <w:rPr>
          <w:rFonts w:ascii="Times New Roman" w:hAnsi="Times New Roman" w:cs="Times New Roman"/>
          <w:sz w:val="28"/>
          <w:szCs w:val="28"/>
        </w:rPr>
        <w:t xml:space="preserve">«Social Environment: Meaning, Concept and Features» </w:t>
      </w:r>
      <w:r>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w:t>
      </w:r>
      <w:r>
        <w:rPr>
          <w:rFonts w:ascii="Times New Roman" w:hAnsi="Times New Roman" w:cs="Times New Roman"/>
          <w:sz w:val="28"/>
          <w:szCs w:val="28"/>
        </w:rPr>
        <w:t xml:space="preserve"> </w:t>
      </w:r>
      <w:hyperlink r:id="rId6" w:history="1">
        <w:r w:rsidRPr="00C31CFA">
          <w:rPr>
            <w:rStyle w:val="a4"/>
            <w:rFonts w:ascii="Times New Roman" w:hAnsi="Times New Roman" w:cs="Times New Roman"/>
            <w:sz w:val="28"/>
            <w:szCs w:val="28"/>
          </w:rPr>
          <w:t>http</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www</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sociologydiscussion</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com</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society</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social</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environment</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meaning</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concept</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and</w:t>
        </w:r>
        <w:r w:rsidRPr="00C31CFA">
          <w:rPr>
            <w:rStyle w:val="a4"/>
            <w:rFonts w:ascii="Times New Roman" w:hAnsi="Times New Roman" w:cs="Times New Roman"/>
            <w:sz w:val="28"/>
            <w:szCs w:val="28"/>
            <w:lang w:val="uk-UA"/>
          </w:rPr>
          <w:t>-</w:t>
        </w:r>
        <w:r w:rsidRPr="00C31CFA">
          <w:rPr>
            <w:rStyle w:val="a4"/>
            <w:rFonts w:ascii="Times New Roman" w:hAnsi="Times New Roman" w:cs="Times New Roman"/>
            <w:sz w:val="28"/>
            <w:szCs w:val="28"/>
          </w:rPr>
          <w:t>features</w:t>
        </w:r>
        <w:r w:rsidRPr="00C31CFA">
          <w:rPr>
            <w:rStyle w:val="a4"/>
            <w:rFonts w:ascii="Times New Roman" w:hAnsi="Times New Roman" w:cs="Times New Roman"/>
            <w:sz w:val="28"/>
            <w:szCs w:val="28"/>
            <w:lang w:val="uk-UA"/>
          </w:rPr>
          <w:t>/2445</w:t>
        </w:r>
      </w:hyperlink>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C4123B">
        <w:rPr>
          <w:rFonts w:ascii="Times New Roman" w:hAnsi="Times New Roman" w:cs="Times New Roman"/>
          <w:sz w:val="28"/>
          <w:szCs w:val="28"/>
        </w:rPr>
        <w:t>Barber B. ‘Some Problems in the Sociology of the Professio</w:t>
      </w:r>
      <w:r>
        <w:rPr>
          <w:rFonts w:ascii="Times New Roman" w:hAnsi="Times New Roman" w:cs="Times New Roman"/>
          <w:sz w:val="28"/>
          <w:szCs w:val="28"/>
        </w:rPr>
        <w:t>ns’ // Daedalus. 1963. № 92, 4.</w:t>
      </w:r>
      <w:r w:rsidRPr="00C4123B">
        <w:rPr>
          <w:rFonts w:ascii="Times New Roman" w:hAnsi="Times New Roman" w:cs="Times New Roman"/>
          <w:sz w:val="28"/>
          <w:szCs w:val="28"/>
        </w:rPr>
        <w:t xml:space="preserve"> </w:t>
      </w:r>
    </w:p>
    <w:p w:rsidR="00343350" w:rsidRPr="00166415"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Bartłomiejski R.</w:t>
      </w:r>
      <w:r w:rsidRPr="00166415">
        <w:rPr>
          <w:rFonts w:ascii="Times New Roman" w:hAnsi="Times New Roman" w:cs="Times New Roman"/>
          <w:sz w:val="28"/>
          <w:szCs w:val="28"/>
        </w:rPr>
        <w:t xml:space="preserve"> “Basic personality patterns of seamen and their life companions in the light of social and </w:t>
      </w:r>
      <w:r>
        <w:rPr>
          <w:rFonts w:ascii="Times New Roman" w:hAnsi="Times New Roman" w:cs="Times New Roman"/>
          <w:sz w:val="28"/>
          <w:szCs w:val="28"/>
        </w:rPr>
        <w:t>professional conditions”</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Robert Bartłomiejski. // </w:t>
      </w:r>
      <w:r w:rsidRPr="00166415">
        <w:rPr>
          <w:rFonts w:ascii="Times New Roman" w:hAnsi="Times New Roman" w:cs="Times New Roman"/>
          <w:sz w:val="28"/>
          <w:szCs w:val="28"/>
        </w:rPr>
        <w:t>Annuals of Marine Sociology, Gdansk-Szczecin</w:t>
      </w:r>
      <w:r>
        <w:rPr>
          <w:rFonts w:ascii="Times New Roman" w:hAnsi="Times New Roman" w:cs="Times New Roman"/>
          <w:sz w:val="28"/>
          <w:szCs w:val="28"/>
          <w:lang w:val="uk-UA"/>
        </w:rPr>
        <w:t>.</w:t>
      </w:r>
      <w:r>
        <w:rPr>
          <w:rFonts w:ascii="Times New Roman" w:hAnsi="Times New Roman" w:cs="Times New Roman"/>
          <w:sz w:val="28"/>
          <w:szCs w:val="28"/>
        </w:rPr>
        <w:t>, 2010 –</w:t>
      </w:r>
      <w:r>
        <w:rPr>
          <w:rFonts w:ascii="Times New Roman" w:hAnsi="Times New Roman" w:cs="Times New Roman"/>
          <w:sz w:val="28"/>
          <w:szCs w:val="28"/>
          <w:lang w:val="uk-UA"/>
        </w:rPr>
        <w:t xml:space="preserve"> </w:t>
      </w:r>
      <w:r>
        <w:rPr>
          <w:rFonts w:ascii="Times New Roman" w:hAnsi="Times New Roman" w:cs="Times New Roman"/>
          <w:sz w:val="28"/>
          <w:szCs w:val="28"/>
        </w:rPr>
        <w:t>p. 15.</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7B326C">
        <w:rPr>
          <w:rFonts w:ascii="Times New Roman" w:hAnsi="Times New Roman" w:cs="Times New Roman"/>
          <w:sz w:val="28"/>
          <w:szCs w:val="28"/>
        </w:rPr>
        <w:t>Burrage M. et al. Actor-based Framework for the Study of the Professions // Burrage M., Torstendahl R. (eds) Professions in Theory and History. L.: Sage, 1990.</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pp. 203-225</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667A">
        <w:rPr>
          <w:rFonts w:ascii="Times New Roman" w:hAnsi="Times New Roman" w:cs="Times New Roman"/>
          <w:sz w:val="28"/>
          <w:szCs w:val="28"/>
        </w:rPr>
        <w:t>Cortese, A. J., (1995), ‘The rise, hegemony, and decline of the Chicago School of Sociology, 1892–1945’, The Social Science Journal, 32: 235–254</w:t>
      </w:r>
      <w:r>
        <w:rPr>
          <w:rFonts w:ascii="Times New Roman" w:hAnsi="Times New Roman" w:cs="Times New Roman"/>
          <w:sz w:val="28"/>
          <w:szCs w:val="28"/>
        </w:rPr>
        <w:t xml:space="preserve"> p.</w:t>
      </w:r>
    </w:p>
    <w:p w:rsidR="00343350" w:rsidRPr="00A97D0A"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166415">
        <w:rPr>
          <w:rFonts w:ascii="Times New Roman" w:hAnsi="Times New Roman" w:cs="Times New Roman"/>
          <w:sz w:val="28"/>
          <w:szCs w:val="28"/>
        </w:rPr>
        <w:t>Glaser B.G., Holton J., (2004), Remodeling Grounded Theory, in: „The Grounded</w:t>
      </w:r>
      <w:r>
        <w:rPr>
          <w:rFonts w:ascii="Times New Roman" w:hAnsi="Times New Roman" w:cs="Times New Roman"/>
          <w:sz w:val="28"/>
          <w:szCs w:val="28"/>
        </w:rPr>
        <w:t xml:space="preserve"> </w:t>
      </w:r>
      <w:r w:rsidRPr="00166415">
        <w:rPr>
          <w:rFonts w:ascii="Times New Roman" w:hAnsi="Times New Roman" w:cs="Times New Roman"/>
          <w:sz w:val="28"/>
          <w:szCs w:val="28"/>
        </w:rPr>
        <w:t>Theory Review: An international journal</w:t>
      </w:r>
      <w:r>
        <w:rPr>
          <w:rFonts w:ascii="Times New Roman" w:eastAsia="MS Gothic" w:hAnsi="Times New Roman" w:cs="Times New Roman"/>
          <w:sz w:val="28"/>
          <w:szCs w:val="28"/>
        </w:rPr>
        <w:t>”,</w:t>
      </w:r>
      <w:r w:rsidRPr="00166415">
        <w:rPr>
          <w:rFonts w:ascii="Times New Roman" w:hAnsi="Times New Roman" w:cs="Times New Roman"/>
          <w:sz w:val="28"/>
          <w:szCs w:val="28"/>
        </w:rPr>
        <w:t xml:space="preserve"> vol.</w:t>
      </w:r>
      <w:r>
        <w:rPr>
          <w:rFonts w:ascii="Times New Roman" w:eastAsia="MS Gothic" w:hAnsi="Times New Roman" w:cs="Times New Roman"/>
          <w:sz w:val="28"/>
          <w:szCs w:val="28"/>
        </w:rPr>
        <w:t>4</w:t>
      </w:r>
      <w:r w:rsidRPr="00166415">
        <w:rPr>
          <w:rFonts w:ascii="Times New Roman" w:hAnsi="Times New Roman" w:cs="Times New Roman"/>
          <w:sz w:val="28"/>
          <w:szCs w:val="28"/>
        </w:rPr>
        <w:t>, no.</w:t>
      </w:r>
      <w:r>
        <w:rPr>
          <w:rFonts w:ascii="Times New Roman" w:eastAsia="MS Gothic" w:hAnsi="Times New Roman" w:cs="Times New Roman"/>
          <w:sz w:val="28"/>
          <w:szCs w:val="28"/>
        </w:rPr>
        <w:t>1.</w:t>
      </w:r>
    </w:p>
    <w:p w:rsidR="00343350" w:rsidRPr="00166415"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C4123B">
        <w:rPr>
          <w:rFonts w:ascii="Times New Roman" w:hAnsi="Times New Roman" w:cs="Times New Roman"/>
          <w:sz w:val="28"/>
          <w:szCs w:val="28"/>
        </w:rPr>
        <w:t>Goode W. Community Within a Community: the Professions // Sociological Perspectives on Occupations. Illinois: F.E. Peacock Publishers, 1972</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6F0A02">
        <w:rPr>
          <w:rFonts w:ascii="Times New Roman" w:hAnsi="Times New Roman" w:cs="Times New Roman"/>
          <w:sz w:val="28"/>
          <w:szCs w:val="28"/>
        </w:rPr>
        <w:t>Gross M, Krohn W. Society as experiment: Sociological foundations for a self-experimental society. History of the H</w:t>
      </w:r>
      <w:r>
        <w:rPr>
          <w:rFonts w:ascii="Times New Roman" w:hAnsi="Times New Roman" w:cs="Times New Roman"/>
          <w:sz w:val="28"/>
          <w:szCs w:val="28"/>
        </w:rPr>
        <w:t>uman Sciences. 2005;18(2):63–86 p.</w:t>
      </w:r>
    </w:p>
    <w:p w:rsidR="00343350" w:rsidRPr="00CF428C"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CF428C">
        <w:rPr>
          <w:rFonts w:ascii="Times New Roman" w:hAnsi="Times New Roman" w:cs="Times New Roman"/>
          <w:sz w:val="28"/>
          <w:szCs w:val="28"/>
        </w:rPr>
        <w:t>Jasińska- Kania A., (1991), Socjologiczna koncepcja osobowości, in: Krawczyk Z.</w:t>
      </w:r>
      <w:r>
        <w:rPr>
          <w:rFonts w:ascii="Times New Roman" w:hAnsi="Times New Roman" w:cs="Times New Roman"/>
          <w:sz w:val="28"/>
          <w:szCs w:val="28"/>
        </w:rPr>
        <w:t xml:space="preserve"> (ed.)</w:t>
      </w:r>
      <w:r w:rsidRPr="00CF428C">
        <w:rPr>
          <w:rFonts w:ascii="Times New Roman" w:hAnsi="Times New Roman" w:cs="Times New Roman"/>
          <w:sz w:val="28"/>
          <w:szCs w:val="28"/>
        </w:rPr>
        <w:t xml:space="preserve"> </w:t>
      </w:r>
      <w:r>
        <w:rPr>
          <w:rFonts w:ascii="Times New Roman" w:hAnsi="Times New Roman" w:cs="Times New Roman"/>
          <w:sz w:val="28"/>
          <w:szCs w:val="28"/>
        </w:rPr>
        <w:t>„Socjologia. Problemy podstawowe”</w:t>
      </w:r>
      <w:r w:rsidRPr="00CF428C">
        <w:rPr>
          <w:rFonts w:ascii="Times New Roman" w:hAnsi="Times New Roman" w:cs="Times New Roman"/>
          <w:sz w:val="28"/>
          <w:szCs w:val="28"/>
        </w:rPr>
        <w:t>, Warszawa</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C4123B">
        <w:rPr>
          <w:rFonts w:ascii="Times New Roman" w:hAnsi="Times New Roman" w:cs="Times New Roman"/>
          <w:sz w:val="28"/>
          <w:szCs w:val="28"/>
        </w:rPr>
        <w:t>Larson M.  In the Matter of Experts and Professionals, or How Impossible it is to Leave Nothing Unsaid // Burrage M., Torstendahl R. (eds) Professions in Theory and History. L</w:t>
      </w:r>
      <w:r w:rsidRPr="00C4123B">
        <w:rPr>
          <w:rFonts w:ascii="Times New Roman" w:hAnsi="Times New Roman" w:cs="Times New Roman"/>
          <w:sz w:val="28"/>
          <w:szCs w:val="28"/>
          <w:lang w:val="ru-RU"/>
        </w:rPr>
        <w:t xml:space="preserve">.: </w:t>
      </w:r>
      <w:r w:rsidRPr="00C4123B">
        <w:rPr>
          <w:rFonts w:ascii="Times New Roman" w:hAnsi="Times New Roman" w:cs="Times New Roman"/>
          <w:sz w:val="28"/>
          <w:szCs w:val="28"/>
        </w:rPr>
        <w:t>Sage</w:t>
      </w:r>
      <w:r w:rsidRPr="00C4123B">
        <w:rPr>
          <w:rFonts w:ascii="Times New Roman" w:hAnsi="Times New Roman" w:cs="Times New Roman"/>
          <w:sz w:val="28"/>
          <w:szCs w:val="28"/>
          <w:lang w:val="ru-RU"/>
        </w:rPr>
        <w:t>, 1990</w:t>
      </w:r>
    </w:p>
    <w:p w:rsidR="00343350" w:rsidRPr="00C4123B"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C4123B">
        <w:rPr>
          <w:rFonts w:ascii="Times New Roman" w:hAnsi="Times New Roman" w:cs="Times New Roman"/>
          <w:sz w:val="28"/>
          <w:szCs w:val="28"/>
        </w:rPr>
        <w:t xml:space="preserve">Macdonald K. The Sociology of Professions. </w:t>
      </w:r>
      <w:r w:rsidRPr="00C4123B">
        <w:rPr>
          <w:rFonts w:ascii="Times New Roman" w:hAnsi="Times New Roman" w:cs="Times New Roman"/>
          <w:sz w:val="28"/>
          <w:szCs w:val="28"/>
          <w:lang w:val="ru-RU"/>
        </w:rPr>
        <w:t>L.: Sage, 1995</w:t>
      </w:r>
      <w:r w:rsidRPr="00C4123B">
        <w:rPr>
          <w:rFonts w:ascii="Times New Roman" w:hAnsi="Times New Roman" w:cs="Times New Roman"/>
          <w:sz w:val="28"/>
          <w:szCs w:val="28"/>
        </w:rPr>
        <w:t xml:space="preserve"> </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Mills, C. W.</w:t>
      </w:r>
      <w:r w:rsidRPr="009B667A">
        <w:rPr>
          <w:rFonts w:ascii="Times New Roman" w:hAnsi="Times New Roman" w:cs="Times New Roman"/>
          <w:sz w:val="28"/>
          <w:szCs w:val="28"/>
        </w:rPr>
        <w:t xml:space="preserve"> </w:t>
      </w:r>
      <w:r>
        <w:rPr>
          <w:rFonts w:ascii="Times New Roman" w:hAnsi="Times New Roman" w:cs="Times New Roman"/>
          <w:sz w:val="28"/>
          <w:szCs w:val="28"/>
        </w:rPr>
        <w:t>(</w:t>
      </w:r>
      <w:r w:rsidRPr="009B667A">
        <w:rPr>
          <w:rFonts w:ascii="Times New Roman" w:hAnsi="Times New Roman" w:cs="Times New Roman"/>
          <w:sz w:val="28"/>
          <w:szCs w:val="28"/>
        </w:rPr>
        <w:t>2000</w:t>
      </w:r>
      <w:r>
        <w:rPr>
          <w:rFonts w:ascii="Times New Roman" w:hAnsi="Times New Roman" w:cs="Times New Roman"/>
          <w:sz w:val="28"/>
          <w:szCs w:val="28"/>
        </w:rPr>
        <w:t>[1959]). The Sociological Imagination: Forties Anniversary Edition,</w:t>
      </w:r>
      <w:r w:rsidRPr="009B667A">
        <w:rPr>
          <w:rFonts w:ascii="Times New Roman" w:hAnsi="Times New Roman" w:cs="Times New Roman"/>
          <w:sz w:val="28"/>
          <w:szCs w:val="28"/>
        </w:rPr>
        <w:t xml:space="preserve"> Oxford</w:t>
      </w:r>
      <w:r>
        <w:rPr>
          <w:rFonts w:ascii="Times New Roman" w:hAnsi="Times New Roman" w:cs="Times New Roman"/>
          <w:sz w:val="28"/>
          <w:szCs w:val="28"/>
        </w:rPr>
        <w:t>: Oxford University Press, New York.</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166415">
        <w:rPr>
          <w:rFonts w:ascii="Times New Roman" w:hAnsi="Times New Roman" w:cs="Times New Roman"/>
          <w:sz w:val="28"/>
          <w:szCs w:val="28"/>
        </w:rPr>
        <w:t>Ossowski</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S</w:t>
      </w:r>
      <w:r w:rsidRPr="00166415">
        <w:rPr>
          <w:rFonts w:ascii="Times New Roman" w:hAnsi="Times New Roman" w:cs="Times New Roman"/>
          <w:sz w:val="28"/>
          <w:szCs w:val="28"/>
          <w:lang w:val="uk-UA"/>
        </w:rPr>
        <w:t xml:space="preserve">., (1967), </w:t>
      </w:r>
      <w:r w:rsidRPr="00166415">
        <w:rPr>
          <w:rFonts w:ascii="Times New Roman" w:hAnsi="Times New Roman" w:cs="Times New Roman"/>
          <w:sz w:val="28"/>
          <w:szCs w:val="28"/>
        </w:rPr>
        <w:t>C</w:t>
      </w:r>
      <w:r w:rsidRPr="00166415">
        <w:rPr>
          <w:rFonts w:ascii="Times New Roman" w:hAnsi="Times New Roman" w:cs="Times New Roman"/>
          <w:sz w:val="28"/>
          <w:szCs w:val="28"/>
          <w:lang w:val="uk-UA"/>
        </w:rPr>
        <w:t>ó</w:t>
      </w:r>
      <w:r w:rsidRPr="00166415">
        <w:rPr>
          <w:rFonts w:ascii="Times New Roman" w:hAnsi="Times New Roman" w:cs="Times New Roman"/>
          <w:sz w:val="28"/>
          <w:szCs w:val="28"/>
        </w:rPr>
        <w:t>rka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kilku</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matek</w:t>
      </w:r>
      <w:r w:rsidRPr="00166415">
        <w:rPr>
          <w:rFonts w:ascii="Times New Roman" w:hAnsi="Times New Roman" w:cs="Times New Roman"/>
          <w:sz w:val="28"/>
          <w:szCs w:val="28"/>
          <w:lang w:val="uk-UA"/>
        </w:rPr>
        <w:t>, [</w:t>
      </w:r>
      <w:r w:rsidRPr="00166415">
        <w:rPr>
          <w:rFonts w:ascii="Times New Roman" w:hAnsi="Times New Roman" w:cs="Times New Roman"/>
          <w:sz w:val="28"/>
          <w:szCs w:val="28"/>
        </w:rPr>
        <w:t>in</w:t>
      </w:r>
      <w:r w:rsidRPr="00166415">
        <w:rPr>
          <w:rFonts w:ascii="Times New Roman" w:hAnsi="Times New Roman" w:cs="Times New Roman"/>
          <w:sz w:val="28"/>
          <w:szCs w:val="28"/>
          <w:lang w:val="uk-UA"/>
        </w:rPr>
        <w:t>:] „</w:t>
      </w:r>
      <w:r w:rsidRPr="00166415">
        <w:rPr>
          <w:rFonts w:ascii="Times New Roman" w:hAnsi="Times New Roman" w:cs="Times New Roman"/>
          <w:sz w:val="28"/>
          <w:szCs w:val="28"/>
        </w:rPr>
        <w:t>Dzie</w:t>
      </w:r>
      <w:r w:rsidRPr="00166415">
        <w:rPr>
          <w:rFonts w:ascii="Times New Roman" w:hAnsi="Times New Roman" w:cs="Times New Roman"/>
          <w:sz w:val="28"/>
          <w:szCs w:val="28"/>
          <w:lang w:val="uk-UA"/>
        </w:rPr>
        <w:t>ł</w:t>
      </w:r>
      <w:r w:rsidRPr="00166415">
        <w:rPr>
          <w:rFonts w:ascii="Times New Roman" w:hAnsi="Times New Roman" w:cs="Times New Roman"/>
          <w:sz w:val="28"/>
          <w:szCs w:val="28"/>
        </w:rPr>
        <w:t>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vol</w:t>
      </w:r>
      <w:r w:rsidRPr="00166415">
        <w:rPr>
          <w:rFonts w:ascii="Times New Roman" w:hAnsi="Times New Roman" w:cs="Times New Roman"/>
          <w:sz w:val="28"/>
          <w:szCs w:val="28"/>
          <w:lang w:val="uk-UA"/>
        </w:rPr>
        <w:t xml:space="preserve">.3: </w:t>
      </w:r>
      <w:r w:rsidRPr="00166415">
        <w:rPr>
          <w:rFonts w:ascii="Times New Roman" w:hAnsi="Times New Roman" w:cs="Times New Roman"/>
          <w:sz w:val="28"/>
          <w:szCs w:val="28"/>
        </w:rPr>
        <w:t>Z</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zagadnie</w:t>
      </w:r>
      <w:r w:rsidRPr="00166415">
        <w:rPr>
          <w:rFonts w:ascii="Times New Roman" w:hAnsi="Times New Roman" w:cs="Times New Roman"/>
          <w:sz w:val="28"/>
          <w:szCs w:val="28"/>
          <w:lang w:val="uk-UA"/>
        </w:rPr>
        <w:t xml:space="preserve">ń </w:t>
      </w:r>
      <w:r w:rsidRPr="00166415">
        <w:rPr>
          <w:rFonts w:ascii="Times New Roman" w:hAnsi="Times New Roman" w:cs="Times New Roman"/>
          <w:sz w:val="28"/>
          <w:szCs w:val="28"/>
        </w:rPr>
        <w:t>psychologii</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spo</w:t>
      </w:r>
      <w:r w:rsidRPr="00166415">
        <w:rPr>
          <w:rFonts w:ascii="Times New Roman" w:hAnsi="Times New Roman" w:cs="Times New Roman"/>
          <w:sz w:val="28"/>
          <w:szCs w:val="28"/>
          <w:lang w:val="uk-UA"/>
        </w:rPr>
        <w:t>ł</w:t>
      </w:r>
      <w:r w:rsidRPr="00166415">
        <w:rPr>
          <w:rFonts w:ascii="Times New Roman" w:hAnsi="Times New Roman" w:cs="Times New Roman"/>
          <w:sz w:val="28"/>
          <w:szCs w:val="28"/>
        </w:rPr>
        <w:t>ecznej</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Warszawa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p</w:t>
      </w:r>
      <w:r w:rsidRPr="00166415">
        <w:rPr>
          <w:rFonts w:ascii="Times New Roman" w:hAnsi="Times New Roman" w:cs="Times New Roman"/>
          <w:sz w:val="28"/>
          <w:szCs w:val="28"/>
          <w:lang w:val="uk-UA"/>
        </w:rPr>
        <w:t>. 50-51 [</w:t>
      </w:r>
      <w:r w:rsidRPr="00166415">
        <w:rPr>
          <w:rFonts w:ascii="Times New Roman" w:hAnsi="Times New Roman" w:cs="Times New Roman"/>
          <w:sz w:val="28"/>
          <w:szCs w:val="28"/>
        </w:rPr>
        <w:t>quot</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in</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Jasi</w:t>
      </w:r>
      <w:r w:rsidRPr="00166415">
        <w:rPr>
          <w:rFonts w:ascii="Times New Roman" w:hAnsi="Times New Roman" w:cs="Times New Roman"/>
          <w:sz w:val="28"/>
          <w:szCs w:val="28"/>
          <w:lang w:val="uk-UA"/>
        </w:rPr>
        <w:t>ń</w:t>
      </w:r>
      <w:r w:rsidRPr="00166415">
        <w:rPr>
          <w:rFonts w:ascii="Times New Roman" w:hAnsi="Times New Roman" w:cs="Times New Roman"/>
          <w:sz w:val="28"/>
          <w:szCs w:val="28"/>
        </w:rPr>
        <w:t>ska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Kania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A</w:t>
      </w:r>
      <w:r w:rsidRPr="00166415">
        <w:rPr>
          <w:rFonts w:ascii="Times New Roman" w:hAnsi="Times New Roman" w:cs="Times New Roman"/>
          <w:sz w:val="28"/>
          <w:szCs w:val="28"/>
          <w:lang w:val="uk-UA"/>
        </w:rPr>
        <w:t xml:space="preserve">., (1991), </w:t>
      </w:r>
      <w:r w:rsidRPr="00166415">
        <w:rPr>
          <w:rFonts w:ascii="Times New Roman" w:hAnsi="Times New Roman" w:cs="Times New Roman"/>
          <w:sz w:val="28"/>
          <w:szCs w:val="28"/>
        </w:rPr>
        <w:t>Socjologiczna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koncepcja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osobowo</w:t>
      </w:r>
      <w:r w:rsidRPr="00166415">
        <w:rPr>
          <w:rFonts w:ascii="Times New Roman" w:hAnsi="Times New Roman" w:cs="Times New Roman"/>
          <w:sz w:val="28"/>
          <w:szCs w:val="28"/>
          <w:lang w:val="uk-UA"/>
        </w:rPr>
        <w:t>ś</w:t>
      </w:r>
      <w:r w:rsidRPr="00166415">
        <w:rPr>
          <w:rFonts w:ascii="Times New Roman" w:hAnsi="Times New Roman" w:cs="Times New Roman"/>
          <w:sz w:val="28"/>
          <w:szCs w:val="28"/>
        </w:rPr>
        <w:t>ci</w:t>
      </w:r>
      <w:r w:rsidRPr="00166415">
        <w:rPr>
          <w:rFonts w:ascii="Times New Roman" w:hAnsi="Times New Roman" w:cs="Times New Roman"/>
          <w:sz w:val="28"/>
          <w:szCs w:val="28"/>
          <w:lang w:val="uk-UA"/>
        </w:rPr>
        <w:t>, [</w:t>
      </w:r>
      <w:r w:rsidRPr="00166415">
        <w:rPr>
          <w:rFonts w:ascii="Times New Roman" w:hAnsi="Times New Roman" w:cs="Times New Roman"/>
          <w:sz w:val="28"/>
          <w:szCs w:val="28"/>
        </w:rPr>
        <w:t>in</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Krawczyk</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Z</w:t>
      </w:r>
      <w:r w:rsidRPr="00166415">
        <w:rPr>
          <w:rFonts w:ascii="Times New Roman" w:hAnsi="Times New Roman" w:cs="Times New Roman"/>
          <w:sz w:val="28"/>
          <w:szCs w:val="28"/>
          <w:lang w:val="uk-UA"/>
        </w:rPr>
        <w:t>. (</w:t>
      </w:r>
      <w:r w:rsidRPr="00166415">
        <w:rPr>
          <w:rFonts w:ascii="Times New Roman" w:hAnsi="Times New Roman" w:cs="Times New Roman"/>
          <w:sz w:val="28"/>
          <w:szCs w:val="28"/>
        </w:rPr>
        <w:t>eds</w:t>
      </w:r>
      <w:r w:rsidRPr="00166415">
        <w:rPr>
          <w:rFonts w:ascii="Times New Roman" w:hAnsi="Times New Roman" w:cs="Times New Roman"/>
          <w:sz w:val="28"/>
          <w:szCs w:val="28"/>
          <w:lang w:val="uk-UA"/>
        </w:rPr>
        <w:t>.), „</w:t>
      </w:r>
      <w:r w:rsidRPr="00166415">
        <w:rPr>
          <w:rFonts w:ascii="Times New Roman" w:hAnsi="Times New Roman" w:cs="Times New Roman"/>
          <w:sz w:val="28"/>
          <w:szCs w:val="28"/>
        </w:rPr>
        <w:t>Socjologia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Problemy</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podstawowe</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Warszawa</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C4123B">
        <w:rPr>
          <w:rFonts w:ascii="Times New Roman" w:hAnsi="Times New Roman" w:cs="Times New Roman"/>
          <w:sz w:val="28"/>
          <w:szCs w:val="28"/>
        </w:rPr>
        <w:t xml:space="preserve">Parsons T. Professions // International Encyclopedia of the Social Sciences, XII. N. Y.:  Macmillan and the Free Press. </w:t>
      </w:r>
      <w:r w:rsidRPr="00C4123B">
        <w:rPr>
          <w:rFonts w:ascii="Times New Roman" w:hAnsi="Times New Roman" w:cs="Times New Roman"/>
          <w:sz w:val="28"/>
          <w:szCs w:val="28"/>
          <w:lang w:val="ru-RU"/>
        </w:rPr>
        <w:t>1968. p</w:t>
      </w:r>
      <w:r>
        <w:rPr>
          <w:rFonts w:ascii="Times New Roman" w:hAnsi="Times New Roman" w:cs="Times New Roman"/>
          <w:sz w:val="28"/>
          <w:szCs w:val="28"/>
        </w:rPr>
        <w:t>p</w:t>
      </w:r>
      <w:r w:rsidRPr="00C4123B">
        <w:rPr>
          <w:rFonts w:ascii="Times New Roman" w:hAnsi="Times New Roman" w:cs="Times New Roman"/>
          <w:sz w:val="28"/>
          <w:szCs w:val="28"/>
          <w:lang w:val="ru-RU"/>
        </w:rPr>
        <w:t>.</w:t>
      </w:r>
      <w:r>
        <w:rPr>
          <w:rFonts w:ascii="Times New Roman" w:hAnsi="Times New Roman" w:cs="Times New Roman"/>
          <w:sz w:val="28"/>
          <w:szCs w:val="28"/>
        </w:rPr>
        <w:t xml:space="preserve"> </w:t>
      </w:r>
      <w:r w:rsidRPr="00C4123B">
        <w:rPr>
          <w:rFonts w:ascii="Times New Roman" w:hAnsi="Times New Roman" w:cs="Times New Roman"/>
          <w:sz w:val="28"/>
          <w:szCs w:val="28"/>
          <w:lang w:val="ru-RU"/>
        </w:rPr>
        <w:t>536-</w:t>
      </w:r>
      <w:r>
        <w:rPr>
          <w:rFonts w:ascii="Times New Roman" w:hAnsi="Times New Roman" w:cs="Times New Roman"/>
          <w:sz w:val="28"/>
          <w:szCs w:val="28"/>
        </w:rPr>
        <w:t>5</w:t>
      </w:r>
      <w:r w:rsidRPr="00C4123B">
        <w:rPr>
          <w:rFonts w:ascii="Times New Roman" w:hAnsi="Times New Roman" w:cs="Times New Roman"/>
          <w:sz w:val="28"/>
          <w:szCs w:val="28"/>
          <w:lang w:val="ru-RU"/>
        </w:rPr>
        <w:t>47</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EA1B02">
        <w:rPr>
          <w:rFonts w:ascii="Times New Roman" w:hAnsi="Times New Roman" w:cs="Times New Roman"/>
          <w:sz w:val="28"/>
          <w:szCs w:val="28"/>
        </w:rPr>
        <w:t xml:space="preserve">Parsons T. The Social System. </w:t>
      </w:r>
      <w:r w:rsidRPr="00C4123B">
        <w:rPr>
          <w:rFonts w:ascii="Times New Roman" w:hAnsi="Times New Roman" w:cs="Times New Roman"/>
          <w:sz w:val="28"/>
          <w:szCs w:val="28"/>
        </w:rPr>
        <w:t>N. Y.: Free Press, 1951</w:t>
      </w:r>
      <w:r>
        <w:rPr>
          <w:rFonts w:ascii="Times New Roman" w:hAnsi="Times New Roman" w:cs="Times New Roman"/>
          <w:sz w:val="28"/>
          <w:szCs w:val="28"/>
        </w:rPr>
        <w:t xml:space="preserve"> </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EA1B02">
        <w:rPr>
          <w:rFonts w:ascii="Times New Roman" w:hAnsi="Times New Roman" w:cs="Times New Roman"/>
          <w:sz w:val="28"/>
          <w:szCs w:val="28"/>
        </w:rPr>
        <w:t>Pavalko R. Sociology of Occupations and Professions. Illinois: F. E. Peacock Publishers, 1971</w:t>
      </w:r>
    </w:p>
    <w:p w:rsidR="00343350" w:rsidRPr="00166415"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166415">
        <w:rPr>
          <w:rFonts w:ascii="Times New Roman" w:hAnsi="Times New Roman" w:cs="Times New Roman"/>
          <w:sz w:val="28"/>
          <w:szCs w:val="28"/>
          <w:lang w:val="uk-UA"/>
        </w:rPr>
        <w:t>Szczepański J., (1972) Elementarne pojęcia socjologii, Warszawa pp. 100-101</w:t>
      </w:r>
    </w:p>
    <w:p w:rsidR="00343350"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 </w:t>
      </w:r>
      <w:r w:rsidRPr="00C4123B">
        <w:rPr>
          <w:rFonts w:ascii="Times New Roman" w:hAnsi="Times New Roman" w:cs="Times New Roman"/>
          <w:sz w:val="28"/>
          <w:szCs w:val="28"/>
        </w:rPr>
        <w:t>Weber M. Science as a Vocation // Max W</w:t>
      </w:r>
      <w:r>
        <w:rPr>
          <w:rFonts w:ascii="Times New Roman" w:hAnsi="Times New Roman" w:cs="Times New Roman"/>
          <w:sz w:val="28"/>
          <w:szCs w:val="28"/>
        </w:rPr>
        <w:t xml:space="preserve">. </w:t>
      </w:r>
      <w:r w:rsidRPr="00C4123B">
        <w:rPr>
          <w:rFonts w:ascii="Times New Roman" w:hAnsi="Times New Roman" w:cs="Times New Roman"/>
          <w:sz w:val="28"/>
          <w:szCs w:val="28"/>
        </w:rPr>
        <w:t>Essays in Sociology, New York: Oxford University Press, 1946.; Turner B. Status. Milton Keynes: Open University Press, 1988</w:t>
      </w:r>
    </w:p>
    <w:p w:rsidR="00343350" w:rsidRPr="00166415" w:rsidRDefault="00343350" w:rsidP="00343350">
      <w:pPr>
        <w:pStyle w:val="a3"/>
        <w:numPr>
          <w:ilvl w:val="0"/>
          <w:numId w:val="2"/>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166415">
        <w:rPr>
          <w:rFonts w:ascii="Times New Roman" w:hAnsi="Times New Roman" w:cs="Times New Roman"/>
          <w:sz w:val="28"/>
          <w:szCs w:val="28"/>
        </w:rPr>
        <w:t>Zimny</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Z</w:t>
      </w:r>
      <w:r>
        <w:rPr>
          <w:rFonts w:ascii="Times New Roman" w:hAnsi="Times New Roman" w:cs="Times New Roman"/>
          <w:sz w:val="28"/>
          <w:szCs w:val="28"/>
          <w:lang w:val="uk-UA"/>
        </w:rPr>
        <w:t>.</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Metodologia</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bada</w:t>
      </w:r>
      <w:r w:rsidRPr="00166415">
        <w:rPr>
          <w:rFonts w:ascii="Times New Roman" w:hAnsi="Times New Roman" w:cs="Times New Roman"/>
          <w:sz w:val="28"/>
          <w:szCs w:val="28"/>
          <w:lang w:val="uk-UA"/>
        </w:rPr>
        <w:t xml:space="preserve">ń </w:t>
      </w:r>
      <w:r w:rsidRPr="00166415">
        <w:rPr>
          <w:rFonts w:ascii="Times New Roman" w:hAnsi="Times New Roman" w:cs="Times New Roman"/>
          <w:sz w:val="28"/>
          <w:szCs w:val="28"/>
        </w:rPr>
        <w:t>spo</w:t>
      </w:r>
      <w:r w:rsidRPr="00166415">
        <w:rPr>
          <w:rFonts w:ascii="Times New Roman" w:hAnsi="Times New Roman" w:cs="Times New Roman"/>
          <w:sz w:val="28"/>
          <w:szCs w:val="28"/>
          <w:lang w:val="uk-UA"/>
        </w:rPr>
        <w:t>ł</w:t>
      </w:r>
      <w:r w:rsidRPr="00166415">
        <w:rPr>
          <w:rFonts w:ascii="Times New Roman" w:hAnsi="Times New Roman" w:cs="Times New Roman"/>
          <w:sz w:val="28"/>
          <w:szCs w:val="28"/>
        </w:rPr>
        <w:t>ecznych</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Cz</w:t>
      </w:r>
      <w:r w:rsidRPr="00166415">
        <w:rPr>
          <w:rFonts w:ascii="Times New Roman" w:hAnsi="Times New Roman" w:cs="Times New Roman"/>
          <w:sz w:val="28"/>
          <w:szCs w:val="28"/>
          <w:lang w:val="uk-UA"/>
        </w:rPr>
        <w:t>ę</w:t>
      </w:r>
      <w:r w:rsidRPr="00166415">
        <w:rPr>
          <w:rFonts w:ascii="Times New Roman" w:hAnsi="Times New Roman" w:cs="Times New Roman"/>
          <w:sz w:val="28"/>
          <w:szCs w:val="28"/>
        </w:rPr>
        <w:t>stochowa</w:t>
      </w:r>
      <w:r w:rsidRPr="00166415">
        <w:rPr>
          <w:rFonts w:ascii="Times New Roman" w:hAnsi="Times New Roman" w:cs="Times New Roman"/>
          <w:sz w:val="28"/>
          <w:szCs w:val="28"/>
          <w:lang w:val="uk-UA"/>
        </w:rPr>
        <w:t>,</w:t>
      </w:r>
      <w:r>
        <w:rPr>
          <w:rFonts w:ascii="Times New Roman" w:hAnsi="Times New Roman" w:cs="Times New Roman"/>
          <w:sz w:val="28"/>
          <w:szCs w:val="28"/>
        </w:rPr>
        <w:t xml:space="preserve"> 2000. –</w:t>
      </w:r>
      <w:r w:rsidRPr="00166415">
        <w:rPr>
          <w:rFonts w:ascii="Times New Roman" w:hAnsi="Times New Roman" w:cs="Times New Roman"/>
          <w:sz w:val="28"/>
          <w:szCs w:val="28"/>
          <w:lang w:val="uk-UA"/>
        </w:rPr>
        <w:t xml:space="preserve"> </w:t>
      </w:r>
      <w:r w:rsidRPr="00166415">
        <w:rPr>
          <w:rFonts w:ascii="Times New Roman" w:hAnsi="Times New Roman" w:cs="Times New Roman"/>
          <w:sz w:val="28"/>
          <w:szCs w:val="28"/>
        </w:rPr>
        <w:t>p</w:t>
      </w:r>
      <w:r>
        <w:rPr>
          <w:rFonts w:ascii="Times New Roman" w:hAnsi="Times New Roman" w:cs="Times New Roman"/>
          <w:sz w:val="28"/>
          <w:szCs w:val="28"/>
          <w:lang w:val="uk-UA"/>
        </w:rPr>
        <w:t>.205-</w:t>
      </w:r>
      <w:r w:rsidRPr="00166415">
        <w:rPr>
          <w:rFonts w:ascii="Times New Roman" w:hAnsi="Times New Roman" w:cs="Times New Roman"/>
          <w:sz w:val="28"/>
          <w:szCs w:val="28"/>
          <w:lang w:val="uk-UA"/>
        </w:rPr>
        <w:t>208</w:t>
      </w:r>
    </w:p>
    <w:p w:rsidR="00343350" w:rsidRPr="00343350" w:rsidRDefault="00343350" w:rsidP="00E449C1">
      <w:pPr>
        <w:spacing w:after="0" w:line="360" w:lineRule="auto"/>
        <w:ind w:firstLine="720"/>
        <w:jc w:val="both"/>
        <w:rPr>
          <w:rFonts w:ascii="Times New Roman" w:hAnsi="Times New Roman" w:cs="Times New Roman"/>
          <w:sz w:val="28"/>
          <w:szCs w:val="28"/>
        </w:rPr>
      </w:pPr>
      <w:bookmarkStart w:id="0" w:name="_GoBack"/>
      <w:bookmarkEnd w:id="0"/>
    </w:p>
    <w:p w:rsidR="00E449C1" w:rsidRPr="00343350" w:rsidRDefault="00E449C1" w:rsidP="00E449C1">
      <w:pPr>
        <w:rPr>
          <w:rFonts w:ascii="Times New Roman" w:hAnsi="Times New Roman" w:cs="Times New Roman"/>
          <w:sz w:val="28"/>
          <w:szCs w:val="28"/>
        </w:rPr>
      </w:pPr>
      <w:r w:rsidRPr="00343350">
        <w:rPr>
          <w:rFonts w:ascii="Times New Roman" w:hAnsi="Times New Roman" w:cs="Times New Roman"/>
          <w:sz w:val="28"/>
          <w:szCs w:val="28"/>
        </w:rPr>
        <w:br w:type="page"/>
      </w:r>
    </w:p>
    <w:p w:rsidR="00325B5A" w:rsidRPr="00343350" w:rsidRDefault="00325B5A"/>
    <w:sectPr w:rsidR="00325B5A" w:rsidRPr="0034335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5655C9"/>
    <w:multiLevelType w:val="hybridMultilevel"/>
    <w:tmpl w:val="928438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26750AF0"/>
    <w:multiLevelType w:val="hybridMultilevel"/>
    <w:tmpl w:val="95F0A9D6"/>
    <w:lvl w:ilvl="0" w:tplc="2500E622">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D2C"/>
    <w:rsid w:val="00172D2C"/>
    <w:rsid w:val="00325B5A"/>
    <w:rsid w:val="00343350"/>
    <w:rsid w:val="00E449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62C94C-FFD7-41A2-B861-60675F1D2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49C1"/>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49C1"/>
    <w:pPr>
      <w:ind w:left="720"/>
      <w:contextualSpacing/>
    </w:pPr>
  </w:style>
  <w:style w:type="character" w:styleId="a4">
    <w:name w:val="Hyperlink"/>
    <w:basedOn w:val="a0"/>
    <w:uiPriority w:val="99"/>
    <w:unhideWhenUsed/>
    <w:rsid w:val="0034335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ociologydiscussion.com/society/social-environment-meaning-concept-and-features/2445" TargetMode="External"/><Relationship Id="rId5" Type="http://schemas.openxmlformats.org/officeDocument/2006/relationships/hyperlink" Target="https://career_counseling_support.academic.ru/370/%D0%9F%D0%A0%D0%9E%D0%A4%D0%95%D0%A1%D0%A1%D0%98%D0%9E%D0%9D%D0%90%D0%9B%D0%AC%D0%9D%D0%90%D0%AF_%D0%A1%D0%A0%D0%95%D0%94%D0%9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14</Pages>
  <Words>2972</Words>
  <Characters>16942</Characters>
  <Application>Microsoft Office Word</Application>
  <DocSecurity>0</DocSecurity>
  <Lines>141</Lines>
  <Paragraphs>39</Paragraphs>
  <ScaleCrop>false</ScaleCrop>
  <Company/>
  <LinksUpToDate>false</LinksUpToDate>
  <CharactersWithSpaces>19875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2019-01-21T11:11:00Z</dcterms:created>
  <dcterms:modified xsi:type="dcterms:W3CDTF">2019-01-21T11:30:00Z</dcterms:modified>
</cp:coreProperties>
</file>