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33B3" w:rsidRPr="008A33B3" w:rsidRDefault="008A33B3" w:rsidP="008A33B3">
      <w:pPr>
        <w:spacing w:after="0" w:line="360" w:lineRule="auto"/>
        <w:rPr>
          <w:rFonts w:ascii="Times New Roman" w:hAnsi="Times New Roman" w:cs="Times New Roman"/>
          <w:kern w:val="28"/>
          <w:sz w:val="28"/>
          <w:szCs w:val="28"/>
          <w:vertAlign w:val="superscript"/>
          <w:lang w:eastAsia="en-US"/>
        </w:rPr>
      </w:pPr>
      <w:r w:rsidRPr="008A33B3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ОДЕСЬКИЙ НАЦІОНАЛЬНИЙ УНІВЕРСИТЕТ імені І. І. МЕЧНИКОВА</w:t>
      </w:r>
    </w:p>
    <w:p w:rsidR="008A33B3" w:rsidRPr="008A33B3" w:rsidRDefault="008A33B3" w:rsidP="008A33B3">
      <w:pPr>
        <w:spacing w:after="0" w:line="360" w:lineRule="auto"/>
        <w:ind w:firstLine="720"/>
        <w:jc w:val="center"/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</w:pPr>
      <w:r w:rsidRPr="008A33B3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Біологічний факультет</w:t>
      </w:r>
    </w:p>
    <w:p w:rsidR="008A33B3" w:rsidRPr="008A33B3" w:rsidRDefault="008A33B3" w:rsidP="008A33B3">
      <w:pPr>
        <w:spacing w:after="0" w:line="360" w:lineRule="auto"/>
        <w:ind w:firstLine="720"/>
        <w:jc w:val="center"/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</w:pPr>
      <w:r w:rsidRPr="008A33B3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Кафедра мікробіології, вірусології та біотехнології</w:t>
      </w:r>
    </w:p>
    <w:p w:rsidR="008A33B3" w:rsidRPr="008A33B3" w:rsidRDefault="008A33B3" w:rsidP="008A33B3">
      <w:pPr>
        <w:spacing w:after="0" w:line="360" w:lineRule="auto"/>
        <w:jc w:val="center"/>
        <w:rPr>
          <w:rFonts w:ascii="Times New Roman" w:hAnsi="Times New Roman" w:cs="Times New Roman"/>
          <w:b/>
          <w:kern w:val="28"/>
          <w:sz w:val="28"/>
          <w:szCs w:val="28"/>
          <w:lang w:val="uk-UA" w:eastAsia="en-US"/>
        </w:rPr>
      </w:pPr>
      <w:r w:rsidRPr="008A33B3">
        <w:rPr>
          <w:rFonts w:ascii="Times New Roman" w:hAnsi="Times New Roman" w:cs="Times New Roman"/>
          <w:b/>
          <w:kern w:val="28"/>
          <w:sz w:val="28"/>
          <w:szCs w:val="28"/>
          <w:lang w:val="uk-UA" w:eastAsia="en-US"/>
        </w:rPr>
        <w:t xml:space="preserve">Дипломна робота </w:t>
      </w:r>
    </w:p>
    <w:p w:rsidR="008A33B3" w:rsidRPr="008A33B3" w:rsidRDefault="008A33B3" w:rsidP="008A33B3">
      <w:pPr>
        <w:spacing w:after="0" w:line="360" w:lineRule="auto"/>
        <w:jc w:val="center"/>
        <w:rPr>
          <w:rFonts w:ascii="Times New Roman" w:hAnsi="Times New Roman" w:cs="Times New Roman"/>
          <w:b/>
          <w:kern w:val="28"/>
          <w:sz w:val="28"/>
          <w:szCs w:val="28"/>
          <w:lang w:val="uk-UA" w:eastAsia="en-US"/>
        </w:rPr>
      </w:pPr>
      <w:r w:rsidRPr="008A33B3">
        <w:rPr>
          <w:rFonts w:ascii="Times New Roman" w:hAnsi="Times New Roman" w:cs="Times New Roman"/>
          <w:b/>
          <w:kern w:val="28"/>
          <w:sz w:val="28"/>
          <w:szCs w:val="28"/>
          <w:lang w:val="uk-UA" w:eastAsia="en-US"/>
        </w:rPr>
        <w:t xml:space="preserve">магістра </w:t>
      </w:r>
    </w:p>
    <w:p w:rsidR="008A33B3" w:rsidRPr="008A33B3" w:rsidRDefault="008A33B3" w:rsidP="008A33B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eastAsia="en-US"/>
        </w:rPr>
      </w:pPr>
      <w:r w:rsidRPr="008A33B3">
        <w:rPr>
          <w:rFonts w:ascii="Times New Roman" w:hAnsi="Times New Roman" w:cs="Times New Roman"/>
          <w:sz w:val="28"/>
          <w:szCs w:val="28"/>
          <w:lang w:val="uk-UA" w:eastAsia="en-US"/>
        </w:rPr>
        <w:t>на тему:</w:t>
      </w:r>
      <w:r w:rsidRPr="008A33B3">
        <w:rPr>
          <w:rFonts w:ascii="Times New Roman" w:hAnsi="Times New Roman" w:cs="Times New Roman"/>
          <w:b/>
          <w:sz w:val="28"/>
          <w:szCs w:val="28"/>
          <w:lang w:val="uk-UA" w:eastAsia="en-US"/>
        </w:rPr>
        <w:t xml:space="preserve"> «Деструкція пожнивних залишків представниками роду</w:t>
      </w:r>
      <w:r w:rsidRPr="008A33B3">
        <w:rPr>
          <w:rFonts w:ascii="Times New Roman" w:hAnsi="Times New Roman" w:cs="Times New Roman"/>
          <w:b/>
          <w:sz w:val="28"/>
          <w:szCs w:val="28"/>
          <w:lang w:eastAsia="en-US"/>
        </w:rPr>
        <w:t xml:space="preserve"> </w:t>
      </w:r>
      <w:r w:rsidRPr="008A33B3">
        <w:rPr>
          <w:rFonts w:ascii="Times New Roman" w:hAnsi="Times New Roman" w:cs="Times New Roman"/>
          <w:b/>
          <w:i/>
          <w:sz w:val="28"/>
          <w:szCs w:val="28"/>
          <w:lang w:val="en-US" w:eastAsia="en-US"/>
        </w:rPr>
        <w:t>Trichoderma</w:t>
      </w:r>
      <w:r w:rsidRPr="008A33B3">
        <w:rPr>
          <w:rFonts w:ascii="Times New Roman" w:hAnsi="Times New Roman" w:cs="Times New Roman"/>
          <w:b/>
          <w:sz w:val="28"/>
          <w:szCs w:val="28"/>
          <w:lang w:val="uk-UA" w:eastAsia="en-US"/>
        </w:rPr>
        <w:t>»</w:t>
      </w:r>
      <w:r w:rsidRPr="008A33B3">
        <w:rPr>
          <w:rFonts w:ascii="Times New Roman" w:hAnsi="Times New Roman" w:cs="Times New Roman"/>
          <w:b/>
          <w:sz w:val="28"/>
          <w:szCs w:val="28"/>
          <w:lang w:eastAsia="en-US"/>
        </w:rPr>
        <w:t xml:space="preserve"> </w:t>
      </w:r>
    </w:p>
    <w:p w:rsidR="008A33B3" w:rsidRPr="008A33B3" w:rsidRDefault="008A33B3" w:rsidP="008A33B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en-US"/>
        </w:rPr>
      </w:pPr>
      <w:r w:rsidRPr="008A33B3">
        <w:rPr>
          <w:rFonts w:ascii="Times New Roman" w:hAnsi="Times New Roman" w:cs="Times New Roman"/>
          <w:b/>
          <w:sz w:val="28"/>
          <w:szCs w:val="28"/>
          <w:lang w:val="uk-UA" w:eastAsia="en-US"/>
        </w:rPr>
        <w:t>«</w:t>
      </w:r>
      <w:r w:rsidRPr="008A33B3">
        <w:rPr>
          <w:rFonts w:ascii="Times New Roman" w:hAnsi="Times New Roman" w:cs="Times New Roman"/>
          <w:b/>
          <w:sz w:val="28"/>
          <w:szCs w:val="28"/>
          <w:lang w:val="en-US" w:eastAsia="en-US"/>
        </w:rPr>
        <w:t xml:space="preserve">Destruction of plant residues by representatives of the genus </w:t>
      </w:r>
      <w:r w:rsidRPr="008A33B3">
        <w:rPr>
          <w:rFonts w:ascii="Times New Roman" w:hAnsi="Times New Roman" w:cs="Times New Roman"/>
          <w:b/>
          <w:i/>
          <w:sz w:val="28"/>
          <w:szCs w:val="28"/>
          <w:lang w:val="en-US" w:eastAsia="en-US"/>
        </w:rPr>
        <w:t>Trichoderma</w:t>
      </w:r>
      <w:r w:rsidRPr="008A33B3">
        <w:rPr>
          <w:rFonts w:ascii="Times New Roman" w:hAnsi="Times New Roman" w:cs="Times New Roman"/>
          <w:b/>
          <w:sz w:val="28"/>
          <w:szCs w:val="28"/>
          <w:lang w:val="uk-UA" w:eastAsia="en-US"/>
        </w:rPr>
        <w:t>»</w:t>
      </w:r>
    </w:p>
    <w:p w:rsidR="008A33B3" w:rsidRPr="008A33B3" w:rsidRDefault="008A33B3" w:rsidP="008A33B3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en-US" w:eastAsia="en-US"/>
        </w:rPr>
      </w:pPr>
    </w:p>
    <w:p w:rsidR="008A33B3" w:rsidRPr="008A33B3" w:rsidRDefault="008A33B3" w:rsidP="008A33B3">
      <w:pPr>
        <w:widowControl w:val="0"/>
        <w:autoSpaceDE w:val="0"/>
        <w:autoSpaceDN w:val="0"/>
        <w:adjustRightInd w:val="0"/>
        <w:spacing w:after="0" w:line="360" w:lineRule="auto"/>
        <w:ind w:left="4395"/>
        <w:jc w:val="both"/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</w:pPr>
      <w:r w:rsidRPr="008A33B3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Виконав студент </w:t>
      </w:r>
      <w:r w:rsidRPr="008A33B3">
        <w:rPr>
          <w:rFonts w:ascii="Times New Roman" w:hAnsi="Times New Roman" w:cs="Times New Roman"/>
          <w:sz w:val="28"/>
          <w:szCs w:val="28"/>
          <w:lang w:val="uk-UA" w:eastAsia="en-US"/>
        </w:rPr>
        <w:t>денної форми навчання</w:t>
      </w:r>
    </w:p>
    <w:p w:rsidR="008A33B3" w:rsidRPr="008A33B3" w:rsidRDefault="008A33B3" w:rsidP="008A33B3">
      <w:pPr>
        <w:spacing w:after="0" w:line="360" w:lineRule="auto"/>
        <w:ind w:left="4395"/>
        <w:jc w:val="both"/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</w:pPr>
      <w:r w:rsidRPr="008A33B3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Спеціальності </w:t>
      </w:r>
      <w:r w:rsidRPr="008A33B3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162 Біотехнології та </w:t>
      </w:r>
      <w:proofErr w:type="spellStart"/>
      <w:r w:rsidRPr="008A33B3">
        <w:rPr>
          <w:rFonts w:ascii="Times New Roman" w:hAnsi="Times New Roman" w:cs="Times New Roman"/>
          <w:sz w:val="28"/>
          <w:szCs w:val="28"/>
          <w:lang w:val="uk-UA" w:eastAsia="en-US"/>
        </w:rPr>
        <w:t>біоінж</w:t>
      </w:r>
      <w:proofErr w:type="spellEnd"/>
      <w:r w:rsidRPr="008A33B3">
        <w:rPr>
          <w:rFonts w:ascii="Times New Roman" w:hAnsi="Times New Roman" w:cs="Times New Roman"/>
          <w:sz w:val="28"/>
          <w:szCs w:val="28"/>
          <w:lang w:val="en-US" w:eastAsia="en-US"/>
        </w:rPr>
        <w:t>e</w:t>
      </w:r>
      <w:proofErr w:type="spellStart"/>
      <w:r w:rsidRPr="008A33B3">
        <w:rPr>
          <w:rFonts w:ascii="Times New Roman" w:hAnsi="Times New Roman" w:cs="Times New Roman"/>
          <w:sz w:val="28"/>
          <w:szCs w:val="28"/>
          <w:lang w:val="uk-UA" w:eastAsia="en-US"/>
        </w:rPr>
        <w:t>нерія</w:t>
      </w:r>
      <w:proofErr w:type="spellEnd"/>
      <w:r w:rsidRPr="008A33B3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</w:t>
      </w:r>
    </w:p>
    <w:p w:rsidR="008A33B3" w:rsidRPr="008A33B3" w:rsidRDefault="008A33B3" w:rsidP="008A33B3">
      <w:pPr>
        <w:spacing w:after="0" w:line="360" w:lineRule="auto"/>
        <w:ind w:left="4395"/>
        <w:jc w:val="both"/>
        <w:rPr>
          <w:rFonts w:ascii="Times New Roman" w:hAnsi="Times New Roman" w:cs="Times New Roman"/>
          <w:b/>
          <w:kern w:val="28"/>
          <w:sz w:val="28"/>
          <w:szCs w:val="28"/>
          <w:lang w:val="uk-UA" w:eastAsia="en-US"/>
        </w:rPr>
      </w:pPr>
      <w:r w:rsidRPr="008A33B3">
        <w:rPr>
          <w:rFonts w:ascii="Times New Roman" w:hAnsi="Times New Roman" w:cs="Times New Roman"/>
          <w:b/>
          <w:sz w:val="28"/>
          <w:szCs w:val="28"/>
          <w:lang w:val="uk-UA" w:eastAsia="en-US"/>
        </w:rPr>
        <w:t>Кузьменко Олександр</w:t>
      </w:r>
      <w:r w:rsidRPr="008A33B3">
        <w:rPr>
          <w:rFonts w:ascii="Times New Roman" w:hAnsi="Times New Roman" w:cs="Times New Roman"/>
          <w:b/>
          <w:kern w:val="28"/>
          <w:sz w:val="28"/>
          <w:szCs w:val="28"/>
          <w:lang w:val="uk-UA" w:eastAsia="en-US"/>
        </w:rPr>
        <w:t xml:space="preserve"> </w:t>
      </w:r>
      <w:r w:rsidRPr="008A33B3">
        <w:rPr>
          <w:rFonts w:ascii="Times New Roman" w:hAnsi="Times New Roman" w:cs="Times New Roman"/>
          <w:b/>
          <w:sz w:val="28"/>
          <w:szCs w:val="28"/>
          <w:lang w:val="uk-UA" w:eastAsia="en-US"/>
        </w:rPr>
        <w:t>Олександрович</w:t>
      </w:r>
    </w:p>
    <w:p w:rsidR="008A33B3" w:rsidRPr="008A33B3" w:rsidRDefault="008A33B3" w:rsidP="008A33B3">
      <w:pPr>
        <w:spacing w:after="0" w:line="360" w:lineRule="auto"/>
        <w:ind w:left="4395"/>
        <w:jc w:val="both"/>
        <w:rPr>
          <w:rFonts w:ascii="Times New Roman" w:hAnsi="Times New Roman" w:cs="Times New Roman"/>
          <w:b/>
          <w:kern w:val="28"/>
          <w:sz w:val="28"/>
          <w:szCs w:val="28"/>
          <w:lang w:val="uk-UA" w:eastAsia="en-US"/>
        </w:rPr>
      </w:pPr>
    </w:p>
    <w:p w:rsidR="008A33B3" w:rsidRPr="008A33B3" w:rsidRDefault="008A33B3" w:rsidP="008A33B3">
      <w:pPr>
        <w:spacing w:after="0" w:line="360" w:lineRule="auto"/>
        <w:ind w:left="4395"/>
        <w:rPr>
          <w:rFonts w:ascii="Times New Roman" w:hAnsi="Times New Roman" w:cs="Times New Roman"/>
          <w:sz w:val="28"/>
          <w:szCs w:val="28"/>
          <w:lang w:val="uk-UA" w:eastAsia="en-US"/>
        </w:rPr>
      </w:pPr>
      <w:r w:rsidRPr="008A33B3">
        <w:rPr>
          <w:rFonts w:ascii="Times New Roman" w:hAnsi="Times New Roman" w:cs="Times New Roman"/>
          <w:sz w:val="28"/>
          <w:szCs w:val="28"/>
          <w:lang w:val="uk-UA" w:eastAsia="en-US"/>
        </w:rPr>
        <w:t>Науковий керівник</w:t>
      </w:r>
    </w:p>
    <w:p w:rsidR="008A33B3" w:rsidRPr="008A33B3" w:rsidRDefault="008A33B3" w:rsidP="008A33B3">
      <w:pPr>
        <w:spacing w:after="0" w:line="360" w:lineRule="auto"/>
        <w:ind w:left="4395"/>
        <w:rPr>
          <w:rFonts w:ascii="Times New Roman" w:hAnsi="Times New Roman" w:cs="Times New Roman"/>
          <w:sz w:val="28"/>
          <w:szCs w:val="28"/>
          <w:lang w:val="uk-UA" w:eastAsia="en-US"/>
        </w:rPr>
      </w:pPr>
      <w:r w:rsidRPr="008A33B3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кандидат біологічних наук</w:t>
      </w:r>
      <w:r w:rsidRPr="008A33B3">
        <w:rPr>
          <w:rFonts w:ascii="Times New Roman" w:hAnsi="Times New Roman" w:cs="Times New Roman"/>
          <w:sz w:val="28"/>
          <w:szCs w:val="28"/>
          <w:lang w:val="uk-UA" w:eastAsia="en-US"/>
        </w:rPr>
        <w:t>, доцент</w:t>
      </w:r>
    </w:p>
    <w:p w:rsidR="008A33B3" w:rsidRPr="008A33B3" w:rsidRDefault="008A33B3" w:rsidP="008A33B3">
      <w:pPr>
        <w:spacing w:after="0" w:line="360" w:lineRule="auto"/>
        <w:ind w:left="4395"/>
        <w:rPr>
          <w:rFonts w:ascii="Times New Roman" w:hAnsi="Times New Roman" w:cs="Times New Roman"/>
          <w:sz w:val="28"/>
          <w:szCs w:val="28"/>
          <w:lang w:val="uk-UA" w:eastAsia="en-US"/>
        </w:rPr>
      </w:pPr>
      <w:r w:rsidRPr="008A33B3">
        <w:rPr>
          <w:rFonts w:ascii="Times New Roman" w:hAnsi="Times New Roman" w:cs="Times New Roman"/>
          <w:sz w:val="28"/>
          <w:szCs w:val="28"/>
          <w:lang w:val="uk-UA" w:eastAsia="en-US"/>
        </w:rPr>
        <w:t>Зінченко Оксана Юріївна</w:t>
      </w:r>
    </w:p>
    <w:p w:rsidR="008A33B3" w:rsidRPr="008A33B3" w:rsidRDefault="008A33B3" w:rsidP="008A33B3">
      <w:pPr>
        <w:spacing w:after="0" w:line="360" w:lineRule="auto"/>
        <w:ind w:left="4395" w:firstLine="5103"/>
        <w:rPr>
          <w:rFonts w:ascii="Times New Roman" w:hAnsi="Times New Roman" w:cs="Times New Roman"/>
          <w:sz w:val="28"/>
          <w:szCs w:val="28"/>
          <w:lang w:val="uk-UA" w:eastAsia="en-US"/>
        </w:rPr>
      </w:pPr>
    </w:p>
    <w:p w:rsidR="008A33B3" w:rsidRPr="008A33B3" w:rsidRDefault="008A33B3" w:rsidP="008A33B3">
      <w:pPr>
        <w:spacing w:after="0" w:line="360" w:lineRule="auto"/>
        <w:ind w:left="4395"/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</w:pPr>
      <w:r w:rsidRPr="008A33B3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Рецензент</w:t>
      </w:r>
    </w:p>
    <w:p w:rsidR="008A33B3" w:rsidRPr="008A33B3" w:rsidRDefault="008A33B3" w:rsidP="008A33B3">
      <w:pPr>
        <w:spacing w:after="0" w:line="360" w:lineRule="auto"/>
        <w:ind w:left="4395"/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</w:pPr>
      <w:r w:rsidRPr="008A33B3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кандидат біологічних наук, доцент</w:t>
      </w:r>
    </w:p>
    <w:p w:rsidR="008A33B3" w:rsidRPr="008A33B3" w:rsidRDefault="008A33B3" w:rsidP="008A33B3">
      <w:pPr>
        <w:spacing w:after="0" w:line="360" w:lineRule="auto"/>
        <w:ind w:left="4395"/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</w:pPr>
      <w:r w:rsidRPr="008A33B3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Сорокін Андрій Вікторович</w:t>
      </w:r>
    </w:p>
    <w:p w:rsidR="008A33B3" w:rsidRPr="008A33B3" w:rsidRDefault="008A33B3" w:rsidP="008A33B3">
      <w:pPr>
        <w:spacing w:after="0" w:line="240" w:lineRule="auto"/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</w:pPr>
    </w:p>
    <w:p w:rsidR="008A33B3" w:rsidRPr="008A33B3" w:rsidRDefault="008A33B3" w:rsidP="008A33B3">
      <w:pPr>
        <w:spacing w:after="0" w:line="240" w:lineRule="auto"/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</w:pPr>
      <w:r w:rsidRPr="008A33B3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Рекомендовано до захисту:                      Захищено на засіданні ЕК № ____ </w:t>
      </w:r>
    </w:p>
    <w:p w:rsidR="008A33B3" w:rsidRPr="008A33B3" w:rsidRDefault="008A33B3" w:rsidP="008A33B3">
      <w:pPr>
        <w:spacing w:after="0" w:line="240" w:lineRule="auto"/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</w:pPr>
      <w:r w:rsidRPr="008A33B3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Протокол засідання кафедри                   Протокол  №_____від «___» _______р.</w:t>
      </w:r>
      <w:r w:rsidRPr="008A33B3">
        <w:rPr>
          <w:rFonts w:ascii="Times New Roman" w:hAnsi="Times New Roman" w:cs="Times New Roman"/>
          <w:color w:val="FF0000"/>
          <w:kern w:val="28"/>
          <w:sz w:val="28"/>
          <w:szCs w:val="28"/>
          <w:lang w:val="uk-UA" w:eastAsia="en-US"/>
        </w:rPr>
        <w:t xml:space="preserve">        </w:t>
      </w:r>
      <w:r w:rsidRPr="008A33B3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№_____від «___» _______р.                    Оцінка _____/ ________/__________ </w:t>
      </w:r>
    </w:p>
    <w:p w:rsidR="008A33B3" w:rsidRPr="008A33B3" w:rsidRDefault="008A33B3" w:rsidP="008A33B3">
      <w:pPr>
        <w:spacing w:after="0" w:line="360" w:lineRule="auto"/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</w:pPr>
      <w:r w:rsidRPr="008A33B3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                                                                   (</w:t>
      </w:r>
      <w:r w:rsidRPr="008A33B3">
        <w:rPr>
          <w:rFonts w:ascii="Times New Roman" w:hAnsi="Times New Roman" w:cs="Times New Roman"/>
          <w:kern w:val="28"/>
          <w:szCs w:val="28"/>
          <w:lang w:val="uk-UA" w:eastAsia="en-US"/>
        </w:rPr>
        <w:t xml:space="preserve">за національною шкалою, шкалою </w:t>
      </w:r>
      <w:proofErr w:type="spellStart"/>
      <w:r w:rsidRPr="008A33B3">
        <w:rPr>
          <w:rFonts w:ascii="Times New Roman" w:hAnsi="Times New Roman" w:cs="Times New Roman"/>
          <w:kern w:val="28"/>
          <w:szCs w:val="28"/>
          <w:lang w:val="uk-UA" w:eastAsia="en-US"/>
        </w:rPr>
        <w:t>ЕСТS,бал</w:t>
      </w:r>
      <w:proofErr w:type="spellEnd"/>
      <w:r w:rsidRPr="008A33B3">
        <w:rPr>
          <w:rFonts w:ascii="Times New Roman" w:hAnsi="Times New Roman" w:cs="Times New Roman"/>
          <w:kern w:val="28"/>
          <w:szCs w:val="28"/>
          <w:lang w:val="uk-UA" w:eastAsia="en-US"/>
        </w:rPr>
        <w:t>)</w:t>
      </w:r>
    </w:p>
    <w:p w:rsidR="008A33B3" w:rsidRPr="008A33B3" w:rsidRDefault="008A33B3" w:rsidP="008A33B3">
      <w:pPr>
        <w:spacing w:after="0" w:line="240" w:lineRule="auto"/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</w:pPr>
      <w:r w:rsidRPr="008A33B3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Завідувач кафедри                                     Голова ЕК                                  _______               </w:t>
      </w:r>
      <w:proofErr w:type="spellStart"/>
      <w:r w:rsidRPr="008A33B3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Філіпова</w:t>
      </w:r>
      <w:proofErr w:type="spellEnd"/>
      <w:r w:rsidRPr="008A33B3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Т. О</w:t>
      </w:r>
      <w:r w:rsidRPr="008A33B3">
        <w:rPr>
          <w:rFonts w:ascii="Times New Roman" w:hAnsi="Times New Roman" w:cs="Times New Roman"/>
          <w:kern w:val="28"/>
          <w:sz w:val="28"/>
          <w:szCs w:val="28"/>
          <w:lang w:eastAsia="en-US"/>
        </w:rPr>
        <w:t>.</w:t>
      </w:r>
      <w:r w:rsidRPr="008A33B3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                   _____              Галкін Б. М</w:t>
      </w:r>
      <w:r w:rsidRPr="008A33B3">
        <w:rPr>
          <w:rFonts w:ascii="Times New Roman" w:hAnsi="Times New Roman" w:cs="Times New Roman"/>
          <w:kern w:val="28"/>
          <w:szCs w:val="28"/>
          <w:lang w:val="uk-UA" w:eastAsia="en-US"/>
        </w:rPr>
        <w:t xml:space="preserve">.                                  (підпис)                  (прізвище та ініціали)                 </w:t>
      </w:r>
      <w:r w:rsidRPr="008A33B3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    </w:t>
      </w:r>
      <w:r w:rsidRPr="008A33B3">
        <w:rPr>
          <w:rFonts w:ascii="Times New Roman" w:hAnsi="Times New Roman" w:cs="Times New Roman"/>
          <w:kern w:val="28"/>
          <w:szCs w:val="28"/>
          <w:lang w:val="uk-UA" w:eastAsia="en-US"/>
        </w:rPr>
        <w:t>(підпис)             (прізвище та ініціали)</w:t>
      </w:r>
      <w:r w:rsidRPr="008A33B3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    </w:t>
      </w:r>
    </w:p>
    <w:p w:rsidR="008A33B3" w:rsidRPr="008A33B3" w:rsidRDefault="008A33B3" w:rsidP="008A33B3">
      <w:pPr>
        <w:spacing w:after="0" w:line="360" w:lineRule="auto"/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</w:pPr>
    </w:p>
    <w:p w:rsidR="00466D65" w:rsidRDefault="008A33B3" w:rsidP="00466D65">
      <w:pPr>
        <w:spacing w:after="0" w:line="360" w:lineRule="auto"/>
        <w:jc w:val="center"/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</w:pPr>
      <w:r w:rsidRPr="008A33B3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Одеса – 2018</w:t>
      </w:r>
    </w:p>
    <w:p w:rsidR="00466D65" w:rsidRPr="00466D65" w:rsidRDefault="00466D65" w:rsidP="00466D65">
      <w:pPr>
        <w:spacing w:after="0" w:line="360" w:lineRule="auto"/>
        <w:jc w:val="center"/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</w:pPr>
      <w:r w:rsidRPr="00466D65">
        <w:rPr>
          <w:rFonts w:ascii="Times New Roman" w:hAnsi="Times New Roman" w:cs="Times New Roman"/>
          <w:b/>
          <w:kern w:val="28"/>
          <w:sz w:val="28"/>
          <w:szCs w:val="28"/>
          <w:lang w:val="uk-UA" w:eastAsia="en-US"/>
        </w:rPr>
        <w:t>АНОТАЦІЯ</w:t>
      </w:r>
    </w:p>
    <w:p w:rsidR="00466D65" w:rsidRPr="00466D65" w:rsidRDefault="00466D65" w:rsidP="00466D6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val="uk-UA" w:eastAsia="uk-UA"/>
        </w:rPr>
      </w:pPr>
      <w:r w:rsidRPr="00466D65">
        <w:rPr>
          <w:rFonts w:ascii="Times New Roman" w:eastAsia="Times New Roman" w:hAnsi="Times New Roman"/>
          <w:color w:val="000000"/>
          <w:kern w:val="28"/>
          <w:sz w:val="28"/>
          <w:szCs w:val="28"/>
          <w:lang w:val="uk-UA" w:eastAsia="uk-UA"/>
        </w:rPr>
        <w:t>Дипломну роботу</w:t>
      </w:r>
      <w:r w:rsidRPr="00466D65">
        <w:rPr>
          <w:rFonts w:ascii="Times New Roman" w:eastAsia="Times New Roman" w:hAnsi="Times New Roman"/>
          <w:b/>
          <w:caps/>
          <w:color w:val="000000"/>
          <w:sz w:val="28"/>
          <w:szCs w:val="28"/>
          <w:lang w:val="uk-UA" w:eastAsia="uk-UA"/>
        </w:rPr>
        <w:t xml:space="preserve"> </w:t>
      </w:r>
      <w:r w:rsidRPr="00466D6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«Деструкція пожнивних залишків грибами роду </w:t>
      </w:r>
      <w:proofErr w:type="spellStart"/>
      <w:r w:rsidRPr="00466D65">
        <w:rPr>
          <w:rFonts w:ascii="Times New Roman" w:eastAsia="Times New Roman" w:hAnsi="Times New Roman"/>
          <w:i/>
          <w:color w:val="000000"/>
          <w:sz w:val="28"/>
          <w:szCs w:val="28"/>
          <w:lang w:val="uk-UA" w:eastAsia="uk-UA"/>
        </w:rPr>
        <w:t>Trichoderma</w:t>
      </w:r>
      <w:proofErr w:type="spellEnd"/>
      <w:r w:rsidRPr="00466D6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» присвячено дослідженню здатності мікроскопічних грибів роду </w:t>
      </w:r>
      <w:proofErr w:type="spellStart"/>
      <w:r w:rsidRPr="00466D65">
        <w:rPr>
          <w:rFonts w:ascii="Times New Roman" w:eastAsia="Times New Roman" w:hAnsi="Times New Roman"/>
          <w:i/>
          <w:color w:val="000000"/>
          <w:sz w:val="28"/>
          <w:szCs w:val="28"/>
          <w:lang w:val="uk-UA" w:eastAsia="uk-UA"/>
        </w:rPr>
        <w:t>Trichoderma</w:t>
      </w:r>
      <w:proofErr w:type="spellEnd"/>
      <w:r w:rsidRPr="00466D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до деструкції пожнивних залишків соломи. </w:t>
      </w:r>
      <w:proofErr w:type="spellStart"/>
      <w:r w:rsidRPr="00466D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Целюлозолітичну</w:t>
      </w:r>
      <w:proofErr w:type="spellEnd"/>
      <w:r w:rsidRPr="00466D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466D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активніть</w:t>
      </w:r>
      <w:proofErr w:type="spellEnd"/>
      <w:r w:rsidRPr="00466D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спостерігали на </w:t>
      </w:r>
      <w:proofErr w:type="spellStart"/>
      <w:r w:rsidRPr="00466D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агаризованому</w:t>
      </w:r>
      <w:proofErr w:type="spellEnd"/>
      <w:r w:rsidRPr="00466D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середовищі </w:t>
      </w:r>
      <w:proofErr w:type="spellStart"/>
      <w:r w:rsidRPr="00466D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Гетчинсона</w:t>
      </w:r>
      <w:proofErr w:type="spellEnd"/>
      <w:r w:rsidRPr="00466D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та пожнивних залишках соломи. Досліджено та відібрано п'</w:t>
      </w:r>
      <w:r w:rsidRPr="00466D6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я</w:t>
      </w:r>
      <w:r w:rsidRPr="00466D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ть штамів</w:t>
      </w:r>
      <w:r w:rsidRPr="00466D65">
        <w:rPr>
          <w:rFonts w:ascii="Times New Roman" w:eastAsia="Times New Roman" w:hAnsi="Times New Roman" w:cs="Times New Roman"/>
          <w:i/>
          <w:color w:val="000000"/>
          <w:kern w:val="28"/>
          <w:sz w:val="28"/>
          <w:szCs w:val="28"/>
          <w:lang w:val="uk-UA" w:eastAsia="uk-UA"/>
        </w:rPr>
        <w:t xml:space="preserve"> </w:t>
      </w:r>
      <w:r w:rsidRPr="00466D65">
        <w:rPr>
          <w:rFonts w:ascii="Times New Roman" w:eastAsia="Times New Roman" w:hAnsi="Times New Roman" w:cs="Times New Roman"/>
          <w:i/>
          <w:color w:val="000000"/>
          <w:kern w:val="28"/>
          <w:sz w:val="28"/>
          <w:szCs w:val="28"/>
          <w:lang w:val="en-US" w:eastAsia="uk-UA"/>
        </w:rPr>
        <w:t>Trichoderma</w:t>
      </w:r>
      <w:r w:rsidRPr="00466D6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, що схильні до </w:t>
      </w:r>
      <w:proofErr w:type="spellStart"/>
      <w:r w:rsidRPr="00466D6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біодеградації</w:t>
      </w:r>
      <w:proofErr w:type="spellEnd"/>
      <w:r w:rsidRPr="00466D6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фільтрувального паперу </w:t>
      </w:r>
      <w:r w:rsidRPr="00466D65">
        <w:rPr>
          <w:rFonts w:ascii="Times New Roman" w:eastAsia="Times New Roman" w:hAnsi="Times New Roman"/>
          <w:i/>
          <w:color w:val="000000"/>
          <w:sz w:val="28"/>
          <w:szCs w:val="28"/>
          <w:lang w:val="en-US" w:eastAsia="uk-UA"/>
        </w:rPr>
        <w:t>in</w:t>
      </w:r>
      <w:r w:rsidRPr="00466D65">
        <w:rPr>
          <w:rFonts w:ascii="Times New Roman" w:eastAsia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r w:rsidRPr="00466D65">
        <w:rPr>
          <w:rFonts w:ascii="Times New Roman" w:eastAsia="Times New Roman" w:hAnsi="Times New Roman"/>
          <w:i/>
          <w:color w:val="000000"/>
          <w:sz w:val="28"/>
          <w:szCs w:val="28"/>
          <w:lang w:val="en-US" w:eastAsia="uk-UA"/>
        </w:rPr>
        <w:t>vitro</w:t>
      </w:r>
      <w:r w:rsidRPr="00466D6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. Розроблено технологічну схему виробництва комплексних препаратів. На основі колекційних штамів підібрано рецептурний склад та отримано три комплексні препарати на різних середовищах. В культивованих </w:t>
      </w:r>
      <w:proofErr w:type="spellStart"/>
      <w:r w:rsidRPr="00466D6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біозасобах</w:t>
      </w:r>
      <w:proofErr w:type="spellEnd"/>
      <w:r w:rsidRPr="00466D6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визначено титри, </w:t>
      </w:r>
      <w:proofErr w:type="spellStart"/>
      <w:r w:rsidRPr="00466D6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целюлозолітичну</w:t>
      </w:r>
      <w:proofErr w:type="spellEnd"/>
      <w:r w:rsidRPr="00466D6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та антагоністичну активності в умовах </w:t>
      </w:r>
      <w:r w:rsidRPr="00466D65">
        <w:rPr>
          <w:rFonts w:ascii="Times New Roman" w:eastAsia="Times New Roman" w:hAnsi="Times New Roman"/>
          <w:i/>
          <w:color w:val="000000"/>
          <w:sz w:val="28"/>
          <w:szCs w:val="28"/>
          <w:lang w:val="en-US" w:eastAsia="uk-UA"/>
        </w:rPr>
        <w:t>in</w:t>
      </w:r>
      <w:r w:rsidRPr="00466D65">
        <w:rPr>
          <w:rFonts w:ascii="Times New Roman" w:eastAsia="Times New Roman" w:hAnsi="Times New Roman"/>
          <w:i/>
          <w:color w:val="000000"/>
          <w:sz w:val="28"/>
          <w:szCs w:val="28"/>
          <w:lang w:eastAsia="uk-UA"/>
        </w:rPr>
        <w:t xml:space="preserve"> </w:t>
      </w:r>
      <w:r w:rsidRPr="00466D65">
        <w:rPr>
          <w:rFonts w:ascii="Times New Roman" w:eastAsia="Times New Roman" w:hAnsi="Times New Roman"/>
          <w:i/>
          <w:color w:val="000000"/>
          <w:sz w:val="28"/>
          <w:szCs w:val="28"/>
          <w:lang w:val="en-US" w:eastAsia="uk-UA"/>
        </w:rPr>
        <w:t>vitro</w:t>
      </w:r>
      <w:r w:rsidRPr="00466D6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. Отримано результати з відсотку деструкції пожнивних залишків соломи </w:t>
      </w:r>
      <w:r w:rsidRPr="00466D65">
        <w:rPr>
          <w:rFonts w:ascii="Times New Roman" w:eastAsia="Times New Roman" w:hAnsi="Times New Roman"/>
          <w:i/>
          <w:color w:val="000000"/>
          <w:sz w:val="28"/>
          <w:szCs w:val="28"/>
          <w:lang w:val="uk-UA" w:eastAsia="uk-UA"/>
        </w:rPr>
        <w:t>і</w:t>
      </w:r>
      <w:r w:rsidRPr="00466D65">
        <w:rPr>
          <w:rFonts w:ascii="Times New Roman" w:eastAsia="Times New Roman" w:hAnsi="Times New Roman"/>
          <w:i/>
          <w:color w:val="000000"/>
          <w:sz w:val="28"/>
          <w:szCs w:val="28"/>
          <w:lang w:val="en-US" w:eastAsia="uk-UA"/>
        </w:rPr>
        <w:t>n</w:t>
      </w:r>
      <w:r w:rsidRPr="00466D65">
        <w:rPr>
          <w:rFonts w:ascii="Times New Roman" w:eastAsia="Times New Roman" w:hAnsi="Times New Roman"/>
          <w:i/>
          <w:color w:val="000000"/>
          <w:sz w:val="28"/>
          <w:szCs w:val="28"/>
          <w:lang w:eastAsia="uk-UA"/>
        </w:rPr>
        <w:t xml:space="preserve"> </w:t>
      </w:r>
      <w:r w:rsidRPr="00466D65">
        <w:rPr>
          <w:rFonts w:ascii="Times New Roman" w:eastAsia="Times New Roman" w:hAnsi="Times New Roman"/>
          <w:i/>
          <w:color w:val="000000"/>
          <w:sz w:val="28"/>
          <w:szCs w:val="28"/>
          <w:lang w:val="en-US" w:eastAsia="uk-UA"/>
        </w:rPr>
        <w:t>vitro</w:t>
      </w:r>
      <w:r w:rsidRPr="00466D65">
        <w:rPr>
          <w:rFonts w:ascii="Times New Roman" w:eastAsia="Times New Roman" w:hAnsi="Times New Roman"/>
          <w:i/>
          <w:color w:val="000000"/>
          <w:sz w:val="28"/>
          <w:szCs w:val="28"/>
          <w:lang w:val="uk-UA" w:eastAsia="uk-UA"/>
        </w:rPr>
        <w:t>.</w:t>
      </w:r>
      <w:r w:rsidRPr="00466D6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В польових умовах, на </w:t>
      </w:r>
      <w:proofErr w:type="spellStart"/>
      <w:r w:rsidRPr="00466D6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демо</w:t>
      </w:r>
      <w:proofErr w:type="spellEnd"/>
      <w:r w:rsidRPr="00466D6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-дільниці проведено модельний експеримент </w:t>
      </w:r>
      <w:proofErr w:type="spellStart"/>
      <w:r w:rsidRPr="00466D6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біодеградації</w:t>
      </w:r>
      <w:proofErr w:type="spellEnd"/>
      <w:r w:rsidRPr="00466D6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466D6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целюлозовмісних</w:t>
      </w:r>
      <w:proofErr w:type="spellEnd"/>
      <w:r w:rsidRPr="00466D6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466D6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рештків</w:t>
      </w:r>
      <w:proofErr w:type="spellEnd"/>
      <w:r w:rsidRPr="00466D6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соломи з оформленими актами апробації комплексних препаратів. </w:t>
      </w:r>
      <w:r w:rsidRPr="00466D65"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val="uk-UA" w:eastAsia="uk-UA"/>
        </w:rPr>
        <w:t xml:space="preserve">Роботу викладено на 58 сторінках друкованого тексту. Представлено </w:t>
      </w:r>
      <w:r w:rsidRPr="00466D65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uk-UA"/>
        </w:rPr>
        <w:t>12</w:t>
      </w:r>
      <w:r w:rsidRPr="00466D65"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val="uk-UA" w:eastAsia="uk-UA"/>
        </w:rPr>
        <w:t xml:space="preserve"> власних рисунків, 2 таблиці, наведено посилання на 33 публікації кирилицею та 35 латиницею. </w:t>
      </w:r>
    </w:p>
    <w:p w:rsidR="00466D65" w:rsidRPr="00466D65" w:rsidRDefault="00466D65" w:rsidP="00466D65">
      <w:pPr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466D65">
        <w:rPr>
          <w:rFonts w:ascii="Times New Roman" w:eastAsia="Times New Roman" w:hAnsi="Times New Roman"/>
          <w:b/>
          <w:color w:val="000000"/>
          <w:kern w:val="28"/>
          <w:sz w:val="28"/>
          <w:szCs w:val="28"/>
          <w:lang w:val="uk-UA" w:eastAsia="uk-UA"/>
        </w:rPr>
        <w:t>Ключові слова</w:t>
      </w:r>
      <w:r w:rsidRPr="00466D65">
        <w:rPr>
          <w:rFonts w:ascii="Times New Roman" w:eastAsia="Times New Roman" w:hAnsi="Times New Roman"/>
          <w:color w:val="000000"/>
          <w:kern w:val="28"/>
          <w:sz w:val="28"/>
          <w:szCs w:val="28"/>
          <w:lang w:val="uk-UA" w:eastAsia="uk-UA"/>
        </w:rPr>
        <w:t xml:space="preserve">: </w:t>
      </w:r>
      <w:r w:rsidRPr="00466D65">
        <w:rPr>
          <w:rFonts w:ascii="Times New Roman" w:eastAsia="Times New Roman" w:hAnsi="Times New Roman"/>
          <w:i/>
          <w:color w:val="000000"/>
          <w:kern w:val="28"/>
          <w:sz w:val="28"/>
          <w:szCs w:val="28"/>
          <w:lang w:val="uk-UA" w:eastAsia="uk-UA"/>
        </w:rPr>
        <w:t xml:space="preserve">гриби роду </w:t>
      </w:r>
      <w:proofErr w:type="spellStart"/>
      <w:r w:rsidRPr="00466D65">
        <w:rPr>
          <w:rFonts w:ascii="Times New Roman" w:eastAsia="Times New Roman" w:hAnsi="Times New Roman"/>
          <w:i/>
          <w:color w:val="000000"/>
          <w:kern w:val="28"/>
          <w:sz w:val="28"/>
          <w:szCs w:val="28"/>
          <w:lang w:val="uk-UA" w:eastAsia="uk-UA"/>
        </w:rPr>
        <w:t>Trichoderma</w:t>
      </w:r>
      <w:proofErr w:type="spellEnd"/>
      <w:r w:rsidRPr="00466D65">
        <w:rPr>
          <w:rFonts w:ascii="Times New Roman" w:eastAsia="Times New Roman" w:hAnsi="Times New Roman"/>
          <w:i/>
          <w:color w:val="000000"/>
          <w:kern w:val="28"/>
          <w:sz w:val="28"/>
          <w:szCs w:val="28"/>
          <w:lang w:val="uk-UA" w:eastAsia="uk-UA"/>
        </w:rPr>
        <w:t xml:space="preserve">, пожнивні залишки, </w:t>
      </w:r>
      <w:proofErr w:type="spellStart"/>
      <w:r w:rsidRPr="00466D65">
        <w:rPr>
          <w:rFonts w:ascii="Times New Roman" w:eastAsia="Times New Roman" w:hAnsi="Times New Roman"/>
          <w:i/>
          <w:color w:val="000000"/>
          <w:kern w:val="28"/>
          <w:sz w:val="28"/>
          <w:szCs w:val="28"/>
          <w:lang w:val="uk-UA" w:eastAsia="uk-UA"/>
        </w:rPr>
        <w:t>біодеградація</w:t>
      </w:r>
      <w:proofErr w:type="spellEnd"/>
      <w:r w:rsidRPr="00466D65">
        <w:rPr>
          <w:rFonts w:ascii="Times New Roman" w:eastAsia="Times New Roman" w:hAnsi="Times New Roman"/>
          <w:i/>
          <w:color w:val="000000"/>
          <w:kern w:val="28"/>
          <w:sz w:val="28"/>
          <w:szCs w:val="28"/>
          <w:lang w:val="uk-UA" w:eastAsia="uk-UA"/>
        </w:rPr>
        <w:t xml:space="preserve"> целюлози, антагоністична активність, комплексні препарати.</w:t>
      </w:r>
    </w:p>
    <w:p w:rsidR="00466D65" w:rsidRPr="00466D65" w:rsidRDefault="00466D65" w:rsidP="00466D65">
      <w:pPr>
        <w:spacing w:after="0" w:line="240" w:lineRule="auto"/>
        <w:jc w:val="center"/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</w:pPr>
    </w:p>
    <w:p w:rsidR="00466D65" w:rsidRPr="00466D65" w:rsidRDefault="00466D65" w:rsidP="00466D65">
      <w:pPr>
        <w:spacing w:after="0" w:line="240" w:lineRule="auto"/>
        <w:jc w:val="center"/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</w:pPr>
      <w:r w:rsidRPr="00466D65"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  <w:t>SUMMARY</w:t>
      </w:r>
    </w:p>
    <w:p w:rsidR="00466D65" w:rsidRPr="00466D65" w:rsidRDefault="00466D65" w:rsidP="00466D65">
      <w:pPr>
        <w:spacing w:after="0" w:line="240" w:lineRule="auto"/>
        <w:ind w:firstLine="708"/>
        <w:jc w:val="both"/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</w:pPr>
      <w:r w:rsidRPr="00466D65"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  <w:t xml:space="preserve">The diploma work "The crop residues destruction by fungi of the genus </w:t>
      </w:r>
      <w:proofErr w:type="spellStart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>Trichoderma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»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devoted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to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the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ability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of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microscopic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fungi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of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the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genus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>Trichoderma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to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the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plant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straw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residues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destruction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.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Сellulosolytic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activity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was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observed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on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the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Hutchinson’s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agar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medium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and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straw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residue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. 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  <w:t>Five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strain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  <w:t xml:space="preserve">s of the </w:t>
      </w:r>
      <w:proofErr w:type="spellStart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>Trichoderma</w:t>
      </w:r>
      <w:proofErr w:type="spellEnd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en-US" w:eastAsia="en-US"/>
        </w:rPr>
        <w:t xml:space="preserve"> 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  <w:t>genus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which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are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capable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to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biodegrade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the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filter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paper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r w:rsidRPr="00466D65">
        <w:rPr>
          <w:rFonts w:ascii="Times New Roman" w:hAnsi="Times New Roman" w:cs="Times New Roman"/>
          <w:i/>
          <w:sz w:val="28"/>
          <w:szCs w:val="28"/>
          <w:lang w:val="en-US" w:eastAsia="en-US"/>
        </w:rPr>
        <w:t>in</w:t>
      </w:r>
      <w:r w:rsidRPr="00466D65">
        <w:rPr>
          <w:rFonts w:ascii="Times New Roman" w:hAnsi="Times New Roman" w:cs="Times New Roman"/>
          <w:i/>
          <w:sz w:val="28"/>
          <w:szCs w:val="28"/>
          <w:lang w:val="uk-UA" w:eastAsia="en-US"/>
        </w:rPr>
        <w:t xml:space="preserve"> </w:t>
      </w:r>
      <w:r w:rsidRPr="00466D65">
        <w:rPr>
          <w:rFonts w:ascii="Times New Roman" w:hAnsi="Times New Roman" w:cs="Times New Roman"/>
          <w:i/>
          <w:sz w:val="28"/>
          <w:szCs w:val="28"/>
          <w:lang w:val="en-US" w:eastAsia="en-US"/>
        </w:rPr>
        <w:t>vitro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  <w:t>w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ere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selected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. 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  <w:t>The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technological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scheme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for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production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of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complex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preparations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based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on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collection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strains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was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developed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, a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formulation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  <w:t xml:space="preserve"> of nutrient medium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composition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was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selected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and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three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complex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preparations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were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obtained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on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different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media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.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Titers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,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cellulosolytic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and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antagonistic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activities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  <w:t xml:space="preserve">of the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cultured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biomedies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i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  <w:t>n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>in</w:t>
      </w:r>
      <w:proofErr w:type="spellEnd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>vitro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conditions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were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determined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  <w:t>.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Results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on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the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percentage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of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destruction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of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plant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remains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of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straw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>іn</w:t>
      </w:r>
      <w:proofErr w:type="spellEnd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>vitro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  <w:t>were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obtained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.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In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field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conditions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, a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model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experiment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of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biodegradation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of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cellulose-containing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straw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residues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was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carried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out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at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the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demo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  <w:t>plat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with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the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issued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certificates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of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approbation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of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complex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preparations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.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The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  <w:t xml:space="preserve">diploma thesis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  <w:t>i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s 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  <w:t>expounded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  <w:t>on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58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pages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of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printed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text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  <w:t>, illustrated by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12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own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drawings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, 2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tables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  <w:t>.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  <w:t>R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eference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  <w:t xml:space="preserve"> list provides citations of</w:t>
      </w:r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33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publications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en-US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in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Cyrillic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and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 35 </w:t>
      </w:r>
      <w:proofErr w:type="spellStart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Latin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>.</w:t>
      </w:r>
    </w:p>
    <w:p w:rsidR="00466D65" w:rsidRPr="00466D65" w:rsidRDefault="00466D65" w:rsidP="00466D65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</w:pPr>
      <w:proofErr w:type="spellStart"/>
      <w:r w:rsidRPr="00466D65">
        <w:rPr>
          <w:rFonts w:ascii="Times New Roman" w:hAnsi="Times New Roman" w:cs="Times New Roman"/>
          <w:b/>
          <w:kern w:val="28"/>
          <w:sz w:val="28"/>
          <w:szCs w:val="28"/>
          <w:lang w:val="uk-UA" w:eastAsia="en-US"/>
        </w:rPr>
        <w:t>Keywords</w:t>
      </w:r>
      <w:proofErr w:type="spellEnd"/>
      <w:r w:rsidRPr="00466D65"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  <w:t xml:space="preserve">: </w:t>
      </w:r>
      <w:proofErr w:type="spellStart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>fungi</w:t>
      </w:r>
      <w:proofErr w:type="spellEnd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>of</w:t>
      </w:r>
      <w:proofErr w:type="spellEnd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>the</w:t>
      </w:r>
      <w:proofErr w:type="spellEnd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>genus</w:t>
      </w:r>
      <w:proofErr w:type="spellEnd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>of</w:t>
      </w:r>
      <w:proofErr w:type="spellEnd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>Trichoderma</w:t>
      </w:r>
      <w:proofErr w:type="spellEnd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 xml:space="preserve">, </w:t>
      </w:r>
      <w:proofErr w:type="spellStart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>crop</w:t>
      </w:r>
      <w:proofErr w:type="spellEnd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>residues</w:t>
      </w:r>
      <w:proofErr w:type="spellEnd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 xml:space="preserve">, </w:t>
      </w:r>
      <w:proofErr w:type="spellStart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>cellulose</w:t>
      </w:r>
      <w:proofErr w:type="spellEnd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>biodegradation</w:t>
      </w:r>
      <w:proofErr w:type="spellEnd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 xml:space="preserve">, </w:t>
      </w:r>
      <w:proofErr w:type="spellStart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>antagonistic</w:t>
      </w:r>
      <w:proofErr w:type="spellEnd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>activity</w:t>
      </w:r>
      <w:proofErr w:type="spellEnd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 xml:space="preserve">, </w:t>
      </w:r>
      <w:proofErr w:type="spellStart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>complex</w:t>
      </w:r>
      <w:proofErr w:type="spellEnd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 xml:space="preserve"> </w:t>
      </w:r>
      <w:proofErr w:type="spellStart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>preparations</w:t>
      </w:r>
      <w:proofErr w:type="spellEnd"/>
      <w:r w:rsidRPr="00466D65">
        <w:rPr>
          <w:rFonts w:ascii="Times New Roman" w:hAnsi="Times New Roman" w:cs="Times New Roman"/>
          <w:i/>
          <w:kern w:val="28"/>
          <w:sz w:val="28"/>
          <w:szCs w:val="28"/>
          <w:lang w:val="uk-UA" w:eastAsia="en-US"/>
        </w:rPr>
        <w:t>.</w:t>
      </w:r>
    </w:p>
    <w:p w:rsidR="008A33B3" w:rsidRDefault="008A33B3" w:rsidP="008A33B3">
      <w:pPr>
        <w:spacing w:after="0" w:line="360" w:lineRule="auto"/>
        <w:jc w:val="center"/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</w:pPr>
    </w:p>
    <w:p w:rsidR="00466D65" w:rsidRDefault="00466D65" w:rsidP="008A33B3">
      <w:pPr>
        <w:spacing w:after="0" w:line="360" w:lineRule="auto"/>
        <w:jc w:val="center"/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</w:pPr>
    </w:p>
    <w:tbl>
      <w:tblPr>
        <w:tblpPr w:leftFromText="180" w:rightFromText="180" w:vertAnchor="page" w:horzAnchor="margin" w:tblpY="1441"/>
        <w:tblW w:w="9893" w:type="dxa"/>
        <w:tblLook w:val="00A0" w:firstRow="1" w:lastRow="0" w:firstColumn="1" w:lastColumn="0" w:noHBand="0" w:noVBand="0"/>
      </w:tblPr>
      <w:tblGrid>
        <w:gridCol w:w="9893"/>
      </w:tblGrid>
      <w:tr w:rsidR="00466D65" w:rsidRPr="00466D65" w:rsidTr="00466D65">
        <w:trPr>
          <w:trHeight w:val="80"/>
        </w:trPr>
        <w:tc>
          <w:tcPr>
            <w:tcW w:w="9893" w:type="dxa"/>
          </w:tcPr>
          <w:p w:rsidR="00466D65" w:rsidRPr="00466D65" w:rsidRDefault="00466D65" w:rsidP="00466D65">
            <w:pPr>
              <w:spacing w:after="0" w:line="324" w:lineRule="auto"/>
              <w:jc w:val="both"/>
              <w:rPr>
                <w:rFonts w:ascii="Times New Roman" w:hAnsi="Times New Roman" w:cs="Times New Roman"/>
                <w:caps/>
                <w:sz w:val="27"/>
                <w:szCs w:val="27"/>
                <w:lang w:val="uk-UA" w:eastAsia="en-US"/>
              </w:rPr>
            </w:pPr>
          </w:p>
        </w:tc>
      </w:tr>
      <w:tr w:rsidR="00466D65" w:rsidRPr="00466D65" w:rsidTr="00466D65">
        <w:tc>
          <w:tcPr>
            <w:tcW w:w="9893" w:type="dxa"/>
          </w:tcPr>
          <w:p w:rsidR="00466D65" w:rsidRDefault="00466D65">
            <w:r w:rsidRPr="00FF7FD1">
              <w:rPr>
                <w:rFonts w:ascii="Times New Roman" w:hAnsi="Times New Roman" w:cs="Times New Roman"/>
                <w:caps/>
                <w:sz w:val="27"/>
                <w:szCs w:val="27"/>
                <w:lang w:val="uk-UA" w:eastAsia="en-US"/>
              </w:rPr>
              <w:t>ВСТУП………………………………………………………………………….....</w:t>
            </w:r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spacing w:after="0" w:line="324" w:lineRule="auto"/>
              <w:jc w:val="both"/>
              <w:rPr>
                <w:rFonts w:ascii="Times New Roman" w:hAnsi="Times New Roman" w:cs="Times New Roman"/>
                <w:caps/>
                <w:sz w:val="27"/>
                <w:szCs w:val="27"/>
                <w:lang w:val="uk-UA" w:eastAsia="en-US"/>
              </w:rPr>
            </w:pPr>
            <w:r w:rsidRPr="00466D65">
              <w:rPr>
                <w:rFonts w:ascii="Times New Roman" w:hAnsi="Times New Roman" w:cs="Times New Roman"/>
                <w:caps/>
                <w:sz w:val="27"/>
                <w:szCs w:val="27"/>
                <w:lang w:val="uk-UA" w:eastAsia="en-US"/>
              </w:rPr>
              <w:t>ОГЛЯД літератури……………………………………………………...........</w:t>
            </w:r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numPr>
                <w:ilvl w:val="1"/>
                <w:numId w:val="14"/>
              </w:numPr>
              <w:spacing w:after="0" w:line="324" w:lineRule="auto"/>
              <w:contextualSpacing/>
              <w:jc w:val="both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uk-UA" w:eastAsia="en-US"/>
              </w:rPr>
            </w:pPr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 xml:space="preserve">Загальна характеристика грибів роду </w:t>
            </w:r>
            <w:proofErr w:type="spellStart"/>
            <w:r w:rsidRPr="00466D6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en-US"/>
              </w:rPr>
              <w:t>Trichoderma</w:t>
            </w:r>
            <w:proofErr w:type="spellEnd"/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………………..</w:t>
            </w:r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numPr>
                <w:ilvl w:val="1"/>
                <w:numId w:val="14"/>
              </w:numPr>
              <w:spacing w:after="0" w:line="324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 xml:space="preserve">Метаболіти </w:t>
            </w:r>
            <w:proofErr w:type="spellStart"/>
            <w:r w:rsidRPr="00466D6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en-US"/>
              </w:rPr>
              <w:t>Trichoderma</w:t>
            </w:r>
            <w:proofErr w:type="spellEnd"/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en-US" w:eastAsia="en-US"/>
              </w:rPr>
              <w:t>………………………………………………</w:t>
            </w:r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numPr>
                <w:ilvl w:val="2"/>
                <w:numId w:val="14"/>
              </w:numPr>
              <w:spacing w:after="0" w:line="324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 xml:space="preserve">Характеристика </w:t>
            </w:r>
            <w:proofErr w:type="spellStart"/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целлюлазного</w:t>
            </w:r>
            <w:proofErr w:type="spellEnd"/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 xml:space="preserve"> комплексу </w:t>
            </w:r>
            <w:proofErr w:type="spellStart"/>
            <w:r w:rsidRPr="00466D6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en-US"/>
              </w:rPr>
              <w:t>Trichoderma</w:t>
            </w:r>
            <w:proofErr w:type="spellEnd"/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en-US" w:eastAsia="en-US"/>
              </w:rPr>
              <w:t>……</w:t>
            </w:r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……..</w:t>
            </w:r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numPr>
                <w:ilvl w:val="1"/>
                <w:numId w:val="14"/>
              </w:numPr>
              <w:spacing w:after="0" w:line="324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 xml:space="preserve">Значимість представників роду </w:t>
            </w:r>
            <w:proofErr w:type="spellStart"/>
            <w:r w:rsidRPr="00466D6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en-US"/>
              </w:rPr>
              <w:t>Trichoderma</w:t>
            </w:r>
            <w:proofErr w:type="spellEnd"/>
            <w:r w:rsidRPr="00466D6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en-US"/>
              </w:rPr>
              <w:t xml:space="preserve"> </w:t>
            </w:r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для людини, рослин та промислового сектору</w:t>
            </w:r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………………………………………………..</w:t>
            </w:r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numPr>
                <w:ilvl w:val="1"/>
                <w:numId w:val="14"/>
              </w:numPr>
              <w:spacing w:after="0" w:line="324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Економічне значення пожнивних залишків</w:t>
            </w:r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en-US" w:eastAsia="en-US"/>
              </w:rPr>
              <w:t>………………………</w:t>
            </w:r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…</w:t>
            </w:r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numPr>
                <w:ilvl w:val="1"/>
                <w:numId w:val="14"/>
              </w:numPr>
              <w:spacing w:after="0" w:line="324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Використання соломи як добрива</w:t>
            </w:r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en-US" w:eastAsia="en-US"/>
              </w:rPr>
              <w:t>…………………………………</w:t>
            </w:r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...</w:t>
            </w:r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numPr>
                <w:ilvl w:val="0"/>
                <w:numId w:val="14"/>
              </w:numPr>
              <w:spacing w:after="0" w:line="324" w:lineRule="auto"/>
              <w:contextualSpacing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val="uk-UA" w:eastAsia="en-US"/>
              </w:rPr>
            </w:pPr>
            <w:r w:rsidRPr="00466D65">
              <w:rPr>
                <w:rFonts w:ascii="Times New Roman" w:eastAsia="Times New Roman" w:hAnsi="Times New Roman" w:cs="Times New Roman"/>
                <w:sz w:val="27"/>
                <w:szCs w:val="27"/>
                <w:lang w:val="uk-UA" w:eastAsia="en-US"/>
              </w:rPr>
              <w:t>МІСЦЕ, МАТЕРІАЛИ І МЕТОДИ ДОСЛІДЖЕННЯ</w:t>
            </w:r>
            <w:r w:rsidRPr="00466D65">
              <w:rPr>
                <w:rFonts w:ascii="Times New Roman" w:eastAsia="Times New Roman" w:hAnsi="Times New Roman" w:cs="Times New Roman"/>
                <w:sz w:val="27"/>
                <w:szCs w:val="27"/>
                <w:lang w:eastAsia="en-US"/>
              </w:rPr>
              <w:t>……………………..</w:t>
            </w:r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numPr>
                <w:ilvl w:val="1"/>
                <w:numId w:val="14"/>
              </w:numPr>
              <w:spacing w:after="0" w:line="324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 xml:space="preserve">Розмноження маточних культур грибів роду </w:t>
            </w:r>
            <w:proofErr w:type="spellStart"/>
            <w:r w:rsidRPr="00466D6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en-US"/>
              </w:rPr>
              <w:t>Trichoderma</w:t>
            </w:r>
            <w:proofErr w:type="spellEnd"/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………..</w:t>
            </w:r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numPr>
                <w:ilvl w:val="1"/>
                <w:numId w:val="14"/>
              </w:numPr>
              <w:spacing w:after="0" w:line="324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 xml:space="preserve">Визначення </w:t>
            </w:r>
            <w:proofErr w:type="spellStart"/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целюлозолітичної</w:t>
            </w:r>
            <w:proofErr w:type="spellEnd"/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 xml:space="preserve"> активності грибів роду </w:t>
            </w:r>
            <w:proofErr w:type="spellStart"/>
            <w:r w:rsidRPr="00466D6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en-US"/>
              </w:rPr>
              <w:t>Trichoderma</w:t>
            </w:r>
            <w:proofErr w:type="spellEnd"/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numPr>
                <w:ilvl w:val="1"/>
                <w:numId w:val="14"/>
              </w:numPr>
              <w:spacing w:after="0" w:line="324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 xml:space="preserve">Визначення антагоністичної активності грибів роду </w:t>
            </w:r>
            <w:proofErr w:type="spellStart"/>
            <w:r w:rsidRPr="00466D6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en-US"/>
              </w:rPr>
              <w:t>Trichoderma</w:t>
            </w:r>
            <w:proofErr w:type="spellEnd"/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….</w:t>
            </w:r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numPr>
                <w:ilvl w:val="1"/>
                <w:numId w:val="14"/>
              </w:numPr>
              <w:spacing w:after="0" w:line="324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Оптимізація рецептурного складу та добір мікробних угруповань для створення комплексних препаратів</w:t>
            </w:r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……………………………..</w:t>
            </w:r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numPr>
                <w:ilvl w:val="1"/>
                <w:numId w:val="14"/>
              </w:numPr>
              <w:spacing w:after="0" w:line="324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Визначення титрів в комплексних препаратах</w:t>
            </w:r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…………...................</w:t>
            </w:r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numPr>
                <w:ilvl w:val="1"/>
                <w:numId w:val="14"/>
              </w:numPr>
              <w:spacing w:after="0" w:line="324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 xml:space="preserve">Дослідження активності комплексних </w:t>
            </w:r>
            <w:proofErr w:type="spellStart"/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біозасобів</w:t>
            </w:r>
            <w:proofErr w:type="spellEnd"/>
            <w:r w:rsidRPr="00466D6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 xml:space="preserve"> в польових умовах…………………………………………………………………..</w:t>
            </w:r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spacing w:after="0" w:line="324" w:lineRule="auto"/>
              <w:jc w:val="both"/>
              <w:rPr>
                <w:rFonts w:ascii="Times New Roman" w:hAnsi="Times New Roman" w:cs="Times New Roman"/>
                <w:sz w:val="27"/>
                <w:szCs w:val="27"/>
                <w:lang w:val="uk-UA" w:eastAsia="en-US"/>
              </w:rPr>
            </w:pPr>
            <w:r w:rsidRPr="00466D65">
              <w:rPr>
                <w:rFonts w:ascii="Times New Roman" w:hAnsi="Times New Roman" w:cs="Times New Roman"/>
                <w:kern w:val="28"/>
                <w:sz w:val="27"/>
                <w:szCs w:val="27"/>
                <w:lang w:val="uk-UA" w:eastAsia="en-US"/>
              </w:rPr>
              <w:t>3. РЕЗУЛЬТАТИ ДОСЛІДЖЕННЯ ТА ЇХ ОБГОВОРЕННЯ………………….</w:t>
            </w:r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spacing w:after="0" w:line="324" w:lineRule="auto"/>
              <w:ind w:left="709" w:hanging="709"/>
              <w:jc w:val="both"/>
              <w:rPr>
                <w:rFonts w:ascii="Times New Roman" w:hAnsi="Times New Roman" w:cs="Times New Roman"/>
                <w:kern w:val="28"/>
                <w:sz w:val="28"/>
                <w:szCs w:val="28"/>
                <w:lang w:val="uk-UA" w:eastAsia="en-US"/>
              </w:rPr>
            </w:pPr>
            <w:r w:rsidRPr="00466D65">
              <w:rPr>
                <w:rFonts w:ascii="Times New Roman" w:hAnsi="Times New Roman" w:cs="Times New Roman"/>
                <w:kern w:val="28"/>
                <w:sz w:val="28"/>
                <w:szCs w:val="28"/>
                <w:lang w:val="uk-UA" w:eastAsia="en-US"/>
              </w:rPr>
              <w:t xml:space="preserve">3.1.   Здатність штамів роду </w:t>
            </w:r>
            <w:proofErr w:type="spellStart"/>
            <w:r w:rsidRPr="00466D65">
              <w:rPr>
                <w:rFonts w:ascii="Times New Roman" w:hAnsi="Times New Roman" w:cs="Times New Roman"/>
                <w:i/>
                <w:sz w:val="28"/>
                <w:szCs w:val="28"/>
                <w:lang w:val="uk-UA" w:eastAsia="en-US"/>
              </w:rPr>
              <w:t>Trichoderma</w:t>
            </w:r>
            <w:proofErr w:type="spellEnd"/>
            <w:r w:rsidRPr="00466D65">
              <w:rPr>
                <w:rFonts w:ascii="Times New Roman" w:hAnsi="Times New Roman" w:cs="Times New Roman"/>
                <w:i/>
                <w:sz w:val="28"/>
                <w:szCs w:val="28"/>
                <w:lang w:val="uk-UA" w:eastAsia="en-US"/>
              </w:rPr>
              <w:t xml:space="preserve"> </w:t>
            </w:r>
            <w:r w:rsidRPr="00466D65"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до деструкції фільтрувального       паперу……………………………………………………………………</w:t>
            </w:r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tabs>
                <w:tab w:val="left" w:pos="142"/>
              </w:tabs>
              <w:spacing w:after="0" w:line="324" w:lineRule="auto"/>
              <w:ind w:left="993" w:hanging="993"/>
              <w:jc w:val="both"/>
              <w:rPr>
                <w:rFonts w:ascii="Times New Roman" w:hAnsi="Times New Roman" w:cs="Times New Roman"/>
                <w:kern w:val="28"/>
                <w:sz w:val="28"/>
                <w:szCs w:val="28"/>
                <w:lang w:val="uk-UA" w:eastAsia="en-US"/>
              </w:rPr>
            </w:pPr>
            <w:r w:rsidRPr="00466D65">
              <w:rPr>
                <w:rFonts w:ascii="Times New Roman" w:hAnsi="Times New Roman" w:cs="Times New Roman"/>
                <w:kern w:val="28"/>
                <w:sz w:val="28"/>
                <w:szCs w:val="28"/>
                <w:lang w:val="uk-UA" w:eastAsia="en-US"/>
              </w:rPr>
              <w:t>3.2. Визначенн</w:t>
            </w:r>
            <w:r w:rsidRPr="00466D65"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 xml:space="preserve">я антагоністичної активності грибів роду </w:t>
            </w:r>
            <w:r w:rsidRPr="00466D65">
              <w:rPr>
                <w:rFonts w:ascii="Times New Roman" w:hAnsi="Times New Roman" w:cs="Times New Roman"/>
                <w:i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466D65">
              <w:rPr>
                <w:rFonts w:ascii="Times New Roman" w:hAnsi="Times New Roman" w:cs="Times New Roman"/>
                <w:i/>
                <w:sz w:val="28"/>
                <w:szCs w:val="28"/>
                <w:lang w:val="uk-UA" w:eastAsia="en-US"/>
              </w:rPr>
              <w:t>Trichoderma</w:t>
            </w:r>
            <w:proofErr w:type="spellEnd"/>
            <w:r w:rsidRPr="00466D65"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…..</w:t>
            </w:r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spacing w:after="0" w:line="324" w:lineRule="auto"/>
              <w:ind w:left="567" w:hanging="567"/>
              <w:jc w:val="both"/>
              <w:rPr>
                <w:rFonts w:ascii="Times New Roman" w:hAnsi="Times New Roman" w:cs="Times New Roman"/>
                <w:kern w:val="28"/>
                <w:sz w:val="28"/>
                <w:szCs w:val="28"/>
                <w:lang w:val="uk-UA" w:eastAsia="en-US"/>
              </w:rPr>
            </w:pPr>
            <w:r w:rsidRPr="00466D65">
              <w:rPr>
                <w:rFonts w:ascii="Times New Roman" w:hAnsi="Times New Roman" w:cs="Times New Roman"/>
                <w:kern w:val="28"/>
                <w:sz w:val="28"/>
                <w:szCs w:val="28"/>
                <w:lang w:val="uk-UA" w:eastAsia="en-US"/>
              </w:rPr>
              <w:t xml:space="preserve">3.3. </w:t>
            </w:r>
            <w:r w:rsidRPr="00466D65"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Оптимізація рецептурного складу та добір мікробних угруповань для створення комплексних препаратів…………………………………….</w:t>
            </w:r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tabs>
                <w:tab w:val="left" w:pos="567"/>
              </w:tabs>
              <w:spacing w:after="0" w:line="324" w:lineRule="auto"/>
              <w:ind w:left="993" w:hanging="993"/>
              <w:jc w:val="both"/>
              <w:rPr>
                <w:rFonts w:ascii="Times New Roman" w:hAnsi="Times New Roman" w:cs="Times New Roman"/>
                <w:kern w:val="28"/>
                <w:sz w:val="28"/>
                <w:szCs w:val="28"/>
                <w:lang w:val="uk-UA" w:eastAsia="en-US"/>
              </w:rPr>
            </w:pPr>
            <w:r w:rsidRPr="00466D65">
              <w:rPr>
                <w:rFonts w:ascii="Times New Roman" w:hAnsi="Times New Roman" w:cs="Times New Roman"/>
                <w:kern w:val="28"/>
                <w:sz w:val="28"/>
                <w:szCs w:val="28"/>
                <w:lang w:val="uk-UA" w:eastAsia="en-US"/>
              </w:rPr>
              <w:t>3.3.1. Визначенн</w:t>
            </w:r>
            <w:r w:rsidRPr="00466D65"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 xml:space="preserve">я титрів, </w:t>
            </w:r>
            <w:proofErr w:type="spellStart"/>
            <w:r w:rsidRPr="00466D65"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целюлозолітичної</w:t>
            </w:r>
            <w:proofErr w:type="spellEnd"/>
            <w:r w:rsidRPr="00466D65"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 xml:space="preserve"> та антагоністичної           активності створених КП в умовах </w:t>
            </w:r>
            <w:r w:rsidRPr="00466D65">
              <w:rPr>
                <w:rFonts w:ascii="Times New Roman" w:hAnsi="Times New Roman" w:cs="Times New Roman"/>
                <w:i/>
                <w:sz w:val="28"/>
                <w:szCs w:val="28"/>
                <w:lang w:val="en-US" w:eastAsia="en-US"/>
              </w:rPr>
              <w:t>in</w:t>
            </w:r>
            <w:r w:rsidRPr="00466D65">
              <w:rPr>
                <w:rFonts w:ascii="Times New Roman" w:hAnsi="Times New Roman" w:cs="Times New Roman"/>
                <w:i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466D65">
              <w:rPr>
                <w:rFonts w:ascii="Times New Roman" w:hAnsi="Times New Roman" w:cs="Times New Roman"/>
                <w:i/>
                <w:sz w:val="28"/>
                <w:szCs w:val="28"/>
                <w:lang w:val="en-US" w:eastAsia="en-US"/>
              </w:rPr>
              <w:t>vitr</w:t>
            </w:r>
            <w:proofErr w:type="spellEnd"/>
            <w:r w:rsidRPr="00466D65">
              <w:rPr>
                <w:rFonts w:ascii="Times New Roman" w:hAnsi="Times New Roman" w:cs="Times New Roman"/>
                <w:i/>
                <w:sz w:val="28"/>
                <w:szCs w:val="28"/>
                <w:lang w:val="uk-UA" w:eastAsia="en-US"/>
              </w:rPr>
              <w:t>о</w:t>
            </w:r>
            <w:r w:rsidRPr="00466D65"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………………..............</w:t>
            </w:r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spacing w:after="0" w:line="324" w:lineRule="auto"/>
              <w:ind w:left="993" w:hanging="993"/>
              <w:jc w:val="both"/>
              <w:rPr>
                <w:rFonts w:ascii="Times New Roman" w:hAnsi="Times New Roman" w:cs="Times New Roman"/>
                <w:kern w:val="28"/>
                <w:sz w:val="28"/>
                <w:szCs w:val="28"/>
                <w:lang w:val="uk-UA" w:eastAsia="en-US"/>
              </w:rPr>
            </w:pPr>
            <w:r w:rsidRPr="00466D65">
              <w:rPr>
                <w:rFonts w:ascii="Times New Roman" w:hAnsi="Times New Roman" w:cs="Times New Roman"/>
                <w:kern w:val="28"/>
                <w:sz w:val="28"/>
                <w:szCs w:val="28"/>
                <w:lang w:val="uk-UA" w:eastAsia="en-US"/>
              </w:rPr>
              <w:t>3.3.2. Дослідженн</w:t>
            </w:r>
            <w:r w:rsidRPr="00466D65"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 xml:space="preserve">я відсотку розкладання соломи комплексними препаратами </w:t>
            </w:r>
            <w:r w:rsidRPr="00466D65">
              <w:rPr>
                <w:rFonts w:ascii="Times New Roman" w:hAnsi="Times New Roman" w:cs="Times New Roman"/>
                <w:i/>
                <w:sz w:val="28"/>
                <w:szCs w:val="28"/>
                <w:lang w:val="en-US" w:eastAsia="en-US"/>
              </w:rPr>
              <w:t>in</w:t>
            </w:r>
            <w:r w:rsidRPr="00466D65">
              <w:rPr>
                <w:rFonts w:ascii="Times New Roman" w:hAnsi="Times New Roman" w:cs="Times New Roman"/>
                <w:i/>
                <w:sz w:val="28"/>
                <w:szCs w:val="28"/>
                <w:lang w:val="uk-UA" w:eastAsia="en-US"/>
              </w:rPr>
              <w:t xml:space="preserve"> </w:t>
            </w:r>
            <w:r w:rsidRPr="00466D65">
              <w:rPr>
                <w:rFonts w:ascii="Times New Roman" w:hAnsi="Times New Roman" w:cs="Times New Roman"/>
                <w:i/>
                <w:sz w:val="28"/>
                <w:szCs w:val="28"/>
                <w:lang w:val="en-US" w:eastAsia="en-US"/>
              </w:rPr>
              <w:t>vitro</w:t>
            </w:r>
            <w:r w:rsidRPr="00466D65"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…………………………………………………</w:t>
            </w:r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spacing w:after="0" w:line="324" w:lineRule="auto"/>
              <w:ind w:left="851" w:hanging="851"/>
              <w:jc w:val="both"/>
              <w:rPr>
                <w:rFonts w:ascii="Times New Roman" w:hAnsi="Times New Roman" w:cs="Times New Roman"/>
                <w:kern w:val="28"/>
                <w:sz w:val="28"/>
                <w:szCs w:val="28"/>
                <w:lang w:val="uk-UA" w:eastAsia="en-US"/>
              </w:rPr>
            </w:pPr>
            <w:r w:rsidRPr="00466D65">
              <w:rPr>
                <w:rFonts w:ascii="Times New Roman" w:hAnsi="Times New Roman" w:cs="Times New Roman"/>
                <w:kern w:val="28"/>
                <w:sz w:val="28"/>
                <w:szCs w:val="28"/>
                <w:lang w:val="uk-UA" w:eastAsia="en-US"/>
              </w:rPr>
              <w:t>3.3.3.   Випробуванн</w:t>
            </w:r>
            <w:r w:rsidRPr="00466D65"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 xml:space="preserve">я комплексних </w:t>
            </w:r>
            <w:proofErr w:type="spellStart"/>
            <w:r w:rsidRPr="00466D65"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біозасобів</w:t>
            </w:r>
            <w:proofErr w:type="spellEnd"/>
            <w:r w:rsidRPr="00466D65"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 xml:space="preserve"> в польових умовах………</w:t>
            </w:r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tabs>
                <w:tab w:val="left" w:pos="3675"/>
              </w:tabs>
              <w:spacing w:after="0" w:line="324" w:lineRule="auto"/>
              <w:jc w:val="both"/>
              <w:rPr>
                <w:rFonts w:ascii="Times New Roman" w:hAnsi="Times New Roman" w:cs="Times New Roman"/>
                <w:sz w:val="27"/>
                <w:szCs w:val="27"/>
                <w:lang w:val="uk-UA" w:eastAsia="en-US"/>
              </w:rPr>
            </w:pPr>
            <w:r w:rsidRPr="00466D65">
              <w:rPr>
                <w:rFonts w:ascii="Times New Roman" w:hAnsi="Times New Roman" w:cs="Times New Roman"/>
                <w:sz w:val="27"/>
                <w:szCs w:val="27"/>
                <w:lang w:val="uk-UA" w:eastAsia="en-US"/>
              </w:rPr>
              <w:t>УЗАГАЛЬНЕННЯ……………………………………………………....………..</w:t>
            </w:r>
          </w:p>
        </w:tc>
      </w:tr>
      <w:tr w:rsidR="00466D65" w:rsidRPr="00466D65" w:rsidTr="00466D65">
        <w:tc>
          <w:tcPr>
            <w:tcW w:w="9893" w:type="dxa"/>
            <w:hideMark/>
          </w:tcPr>
          <w:p w:rsidR="00466D65" w:rsidRPr="00466D65" w:rsidRDefault="00466D65" w:rsidP="00466D65">
            <w:pPr>
              <w:spacing w:after="0" w:line="324" w:lineRule="auto"/>
              <w:jc w:val="both"/>
              <w:rPr>
                <w:rFonts w:ascii="Times New Roman" w:hAnsi="Times New Roman" w:cs="Times New Roman"/>
                <w:sz w:val="27"/>
                <w:szCs w:val="27"/>
                <w:lang w:val="uk-UA" w:eastAsia="en-US"/>
              </w:rPr>
            </w:pPr>
            <w:r w:rsidRPr="00466D65">
              <w:rPr>
                <w:rFonts w:ascii="Times New Roman" w:hAnsi="Times New Roman" w:cs="Times New Roman"/>
                <w:sz w:val="27"/>
                <w:szCs w:val="27"/>
                <w:lang w:val="uk-UA" w:eastAsia="en-US"/>
              </w:rPr>
              <w:t>ВИСНОВКИ………………………………………………………………............</w:t>
            </w:r>
          </w:p>
        </w:tc>
      </w:tr>
      <w:tr w:rsidR="00466D65" w:rsidRPr="00466D65" w:rsidTr="00466D65">
        <w:trPr>
          <w:trHeight w:val="449"/>
        </w:trPr>
        <w:tc>
          <w:tcPr>
            <w:tcW w:w="9893" w:type="dxa"/>
            <w:hideMark/>
          </w:tcPr>
          <w:p w:rsidR="00466D65" w:rsidRPr="00466D65" w:rsidRDefault="00466D65" w:rsidP="00466D65">
            <w:pPr>
              <w:spacing w:after="0" w:line="324" w:lineRule="auto"/>
              <w:jc w:val="both"/>
              <w:rPr>
                <w:rFonts w:ascii="Times New Roman" w:hAnsi="Times New Roman" w:cs="Times New Roman"/>
                <w:sz w:val="27"/>
                <w:szCs w:val="27"/>
                <w:lang w:val="uk-UA" w:eastAsia="en-US"/>
              </w:rPr>
            </w:pPr>
            <w:r w:rsidRPr="00466D65">
              <w:rPr>
                <w:rFonts w:ascii="Times New Roman" w:hAnsi="Times New Roman" w:cs="Times New Roman"/>
                <w:sz w:val="27"/>
                <w:szCs w:val="27"/>
                <w:lang w:val="uk-UA" w:eastAsia="en-US"/>
              </w:rPr>
              <w:t>СПИСОК ЛІТЕРАТУРИ…………………………………………………….......</w:t>
            </w:r>
          </w:p>
        </w:tc>
      </w:tr>
    </w:tbl>
    <w:p w:rsidR="00466D65" w:rsidRPr="008A33B3" w:rsidRDefault="00466D65" w:rsidP="00466D65">
      <w:pPr>
        <w:spacing w:after="0" w:line="360" w:lineRule="auto"/>
        <w:rPr>
          <w:rFonts w:ascii="Times New Roman" w:hAnsi="Times New Roman" w:cs="Times New Roman"/>
          <w:kern w:val="28"/>
          <w:sz w:val="28"/>
          <w:szCs w:val="28"/>
          <w:lang w:val="uk-UA" w:eastAsia="en-US"/>
        </w:rPr>
      </w:pPr>
      <w:bookmarkStart w:id="0" w:name="_GoBack"/>
      <w:bookmarkEnd w:id="0"/>
    </w:p>
    <w:p w:rsidR="008A33B3" w:rsidRPr="008A33B3" w:rsidRDefault="008A33B3" w:rsidP="008A33B3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  <w:r w:rsidRPr="008A33B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lastRenderedPageBreak/>
        <w:t>ВСТУП</w:t>
      </w:r>
    </w:p>
    <w:p w:rsidR="008A33B3" w:rsidRPr="008A33B3" w:rsidRDefault="008A33B3" w:rsidP="008A33B3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proofErr w:type="spellStart"/>
      <w:r w:rsidRPr="008A33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Біодеструкція</w:t>
      </w:r>
      <w:proofErr w:type="spellEnd"/>
      <w:r w:rsidRPr="008A33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пожнивних залишків – альтернатива традиційному спалюванню рослинних </w:t>
      </w:r>
      <w:proofErr w:type="spellStart"/>
      <w:r w:rsidRPr="008A33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рештків</w:t>
      </w:r>
      <w:proofErr w:type="spellEnd"/>
      <w:r w:rsidRPr="008A33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що, на жаль, практикується в агропромисловому комплексі України. Адже мікробні групи формуються на певному агрофоні, і будь-яке хіміко-техногенне навантаження ґрунту може супроводжуватися змінами його структурно-функціональних особливостей, збідненням видового складу, зниженням або випадінням із ценозу </w:t>
      </w:r>
      <w:proofErr w:type="spellStart"/>
      <w:r w:rsidRPr="008A33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агрономічно</w:t>
      </w:r>
      <w:proofErr w:type="spellEnd"/>
      <w:r w:rsidRPr="008A33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корисних груп мікроорганізмів [4]. У цьому випадку мікробіологічне діагностування ґрунту дає можливість визначити реакцію окремих популяцій мікроорганізмів на несприятливі умови (техногенне забруднення ґрунту тощо) та </w:t>
      </w:r>
      <w:proofErr w:type="spellStart"/>
      <w:r w:rsidRPr="008A33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обгрунтувати</w:t>
      </w:r>
      <w:proofErr w:type="spellEnd"/>
      <w:r w:rsidRPr="008A33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доцільність всіх заходів, спрямованих на відтворення ґрунтової родючості. Наприклад, збереження рослинних </w:t>
      </w:r>
      <w:proofErr w:type="spellStart"/>
      <w:r w:rsidRPr="008A33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рештків</w:t>
      </w:r>
      <w:proofErr w:type="spellEnd"/>
      <w:r w:rsidRPr="008A33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на противагу їх традиційному спалюванню, допомагає збагатити хімічну складову ґрунту органікою та слугує живленню і активізації діяльності біоти. Саме органічні залишки і є матеріалом для утворення гумусу. Найактивнішу роль у цьому відіграють мікроорганізми, які здатні продукувати ферменти, що руйнують лігнін, целюлозу, клітковину, білки рослинних залишків [26]. </w:t>
      </w:r>
    </w:p>
    <w:p w:rsidR="008A33B3" w:rsidRPr="008A33B3" w:rsidRDefault="008A33B3" w:rsidP="008A33B3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8A33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За рік в оптимальних умовах накопичується до 5 </w:t>
      </w:r>
      <w:proofErr w:type="spellStart"/>
      <w:r w:rsidRPr="008A33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тонн</w:t>
      </w:r>
      <w:proofErr w:type="spellEnd"/>
      <w:r w:rsidRPr="008A33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мікробної маси, яка теж збагачує органікою ґрунт [12]. Гумус та продукти розкладання органіки перетворюються мікроорганізмами у розчинні в воді та доступні для рослин речовини. Крім того, мікроорганізми активно мобілізують, тобто переводять у розчинну форму, мінерали ґрунту: фосфор, магній, кальцій, сірку, залізо, бор, молібден, цинк, залізо та ін. [2, 3]. Трансформація органічної речовини мікроорганізмами зумовлює підвищення біологічної активності ґрунту. </w:t>
      </w:r>
    </w:p>
    <w:p w:rsidR="001561CF" w:rsidRPr="008A33B3" w:rsidRDefault="008A33B3" w:rsidP="008A33B3">
      <w:pPr>
        <w:tabs>
          <w:tab w:val="left" w:pos="490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A33B3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Задача аграріїв – повернути родючість ґрунтам, в зв'язку з чим необхідно постійно підтримувати активний фон корисної </w:t>
      </w:r>
      <w:proofErr w:type="spellStart"/>
      <w:r w:rsidRPr="008A33B3">
        <w:rPr>
          <w:rFonts w:ascii="Times New Roman" w:hAnsi="Times New Roman" w:cs="Times New Roman"/>
          <w:sz w:val="28"/>
          <w:szCs w:val="28"/>
          <w:lang w:val="uk-UA" w:eastAsia="en-US"/>
        </w:rPr>
        <w:t>мікробіоти</w:t>
      </w:r>
      <w:proofErr w:type="spellEnd"/>
      <w:r w:rsidRPr="008A33B3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ґрунту обробкою його та рослинних </w:t>
      </w:r>
      <w:proofErr w:type="spellStart"/>
      <w:r w:rsidRPr="008A33B3">
        <w:rPr>
          <w:rFonts w:ascii="Times New Roman" w:hAnsi="Times New Roman" w:cs="Times New Roman"/>
          <w:sz w:val="28"/>
          <w:szCs w:val="28"/>
          <w:lang w:val="uk-UA" w:eastAsia="en-US"/>
        </w:rPr>
        <w:t>рештків</w:t>
      </w:r>
      <w:proofErr w:type="spellEnd"/>
      <w:r w:rsidRPr="008A33B3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препаратами бактеріального</w:t>
      </w:r>
      <w:r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</w:t>
      </w:r>
      <w:r w:rsidR="001561CF" w:rsidRPr="008A33B3">
        <w:rPr>
          <w:rFonts w:ascii="Times New Roman" w:hAnsi="Times New Roman" w:cs="Times New Roman"/>
          <w:sz w:val="28"/>
          <w:szCs w:val="28"/>
          <w:lang w:val="uk-UA"/>
        </w:rPr>
        <w:t xml:space="preserve">походження, до </w:t>
      </w:r>
      <w:r w:rsidR="001561CF" w:rsidRPr="008A33B3">
        <w:rPr>
          <w:rFonts w:ascii="Times New Roman" w:hAnsi="Times New Roman" w:cs="Times New Roman"/>
          <w:sz w:val="28"/>
          <w:szCs w:val="28"/>
          <w:lang w:val="uk-UA"/>
        </w:rPr>
        <w:lastRenderedPageBreak/>
        <w:t>складу яких входять: активні ґрунтові мікроорганізми –</w:t>
      </w:r>
      <w:r w:rsidR="001561CF" w:rsidRPr="008A33B3">
        <w:rPr>
          <w:sz w:val="28"/>
          <w:szCs w:val="28"/>
          <w:lang w:val="uk-UA"/>
        </w:rPr>
        <w:t xml:space="preserve"> </w:t>
      </w:r>
      <w:r w:rsidR="001561CF" w:rsidRPr="008A33B3">
        <w:rPr>
          <w:rFonts w:ascii="Times New Roman" w:hAnsi="Times New Roman" w:cs="Times New Roman"/>
          <w:sz w:val="28"/>
          <w:szCs w:val="28"/>
          <w:lang w:val="uk-UA"/>
        </w:rPr>
        <w:t xml:space="preserve">продуценти </w:t>
      </w:r>
      <w:proofErr w:type="spellStart"/>
      <w:r w:rsidR="001561CF" w:rsidRPr="008A33B3">
        <w:rPr>
          <w:rFonts w:ascii="Times New Roman" w:hAnsi="Times New Roman" w:cs="Times New Roman"/>
          <w:sz w:val="28"/>
          <w:szCs w:val="28"/>
          <w:lang w:val="uk-UA"/>
        </w:rPr>
        <w:t>целюлаз</w:t>
      </w:r>
      <w:proofErr w:type="spellEnd"/>
      <w:r w:rsidR="001561CF" w:rsidRPr="008A33B3">
        <w:rPr>
          <w:rFonts w:ascii="Times New Roman" w:hAnsi="Times New Roman" w:cs="Times New Roman"/>
          <w:sz w:val="28"/>
          <w:szCs w:val="28"/>
          <w:lang w:val="uk-UA"/>
        </w:rPr>
        <w:t xml:space="preserve"> та інших ферментів; бактерії-антагоністи патогенних для рослин грибів та бактерій; продукти життєдіяльності мікроорганізмів (фітогормони, ферменти, вітаміни, амінокислоти).</w:t>
      </w:r>
    </w:p>
    <w:p w:rsidR="001561CF" w:rsidRPr="00235F3F" w:rsidRDefault="001561CF">
      <w:pPr>
        <w:pStyle w:val="1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5F3F">
        <w:rPr>
          <w:rFonts w:ascii="Times New Roman" w:hAnsi="Times New Roman" w:cs="Times New Roman"/>
          <w:sz w:val="28"/>
          <w:szCs w:val="28"/>
          <w:lang w:val="uk-UA"/>
        </w:rPr>
        <w:t xml:space="preserve">Наразі в країнах СНД йде активна робота по створенню засобів для утилізації пожнивних залишків, та наявні продукти представлені засобами хімічного синтезу, що робить актуальною розробку комплексного мікробного препарату і його застосування для розкладання пожнивно-кореневих залишків соломи, пригнічення патогенної </w:t>
      </w:r>
      <w:proofErr w:type="spellStart"/>
      <w:r w:rsidRPr="00235F3F">
        <w:rPr>
          <w:rFonts w:ascii="Times New Roman" w:hAnsi="Times New Roman" w:cs="Times New Roman"/>
          <w:sz w:val="28"/>
          <w:szCs w:val="28"/>
          <w:lang w:val="uk-UA"/>
        </w:rPr>
        <w:t>мікробіоти</w:t>
      </w:r>
      <w:proofErr w:type="spellEnd"/>
      <w:r w:rsidRPr="00235F3F">
        <w:rPr>
          <w:rFonts w:ascii="Times New Roman" w:hAnsi="Times New Roman" w:cs="Times New Roman"/>
          <w:sz w:val="28"/>
          <w:szCs w:val="28"/>
          <w:lang w:val="uk-UA"/>
        </w:rPr>
        <w:t xml:space="preserve"> і підготовки ґрунту до посівів [12]. В цьому контексті перспективним є поєднання в одному препараті мікроорганізмів, які здатні пригнічувати комплекс домінуючих </w:t>
      </w:r>
      <w:proofErr w:type="spellStart"/>
      <w:r w:rsidRPr="00235F3F">
        <w:rPr>
          <w:rFonts w:ascii="Times New Roman" w:hAnsi="Times New Roman" w:cs="Times New Roman"/>
          <w:sz w:val="28"/>
          <w:szCs w:val="28"/>
          <w:lang w:val="uk-UA"/>
        </w:rPr>
        <w:t>фітопатогенів</w:t>
      </w:r>
      <w:proofErr w:type="spellEnd"/>
      <w:r w:rsidRPr="00235F3F">
        <w:rPr>
          <w:rFonts w:ascii="Times New Roman" w:hAnsi="Times New Roman" w:cs="Times New Roman"/>
          <w:sz w:val="28"/>
          <w:szCs w:val="28"/>
          <w:lang w:val="uk-UA"/>
        </w:rPr>
        <w:t xml:space="preserve"> з одночасною утилізацією пожнивних залишків на полях після збору врожаю, що має сприяти біологічній трансформації рослинних залишків і підтриманню родючості ґрунтів [18, 37, 43].</w:t>
      </w:r>
    </w:p>
    <w:p w:rsidR="001561CF" w:rsidRPr="00235F3F" w:rsidRDefault="001561CF">
      <w:pPr>
        <w:pStyle w:val="1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5F3F">
        <w:rPr>
          <w:rFonts w:ascii="Times New Roman" w:hAnsi="Times New Roman" w:cs="Times New Roman"/>
          <w:sz w:val="28"/>
          <w:szCs w:val="28"/>
          <w:lang w:val="uk-UA"/>
        </w:rPr>
        <w:t xml:space="preserve">Одним із найбільш вивчених мікроорганізмів, що володіють широким спектром ферментативних систем являються мікроскопічні гриби роду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Trichoderma</w:t>
      </w:r>
      <w:proofErr w:type="spellEnd"/>
      <w:r w:rsidRPr="00235F3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</w:t>
      </w:r>
      <w:r w:rsidRPr="00235F3F">
        <w:rPr>
          <w:rFonts w:ascii="Times New Roman" w:hAnsi="Times New Roman" w:cs="Times New Roman"/>
          <w:sz w:val="28"/>
          <w:szCs w:val="28"/>
          <w:lang w:val="uk-UA"/>
        </w:rPr>
        <w:t xml:space="preserve"> це єдиний рід, для якого кожний вид представлений в Генетичному Банку [47, 52, 58]. Причиною зацікавленості являється велика практична та екологічна значущість роду. Види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Trichoderma</w:t>
      </w:r>
      <w:proofErr w:type="spellEnd"/>
      <w:r w:rsidRPr="00235F3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є </w:t>
      </w:r>
      <w:r w:rsidRPr="00235F3F">
        <w:rPr>
          <w:rFonts w:ascii="Times New Roman" w:hAnsi="Times New Roman" w:cs="Times New Roman"/>
          <w:sz w:val="28"/>
          <w:szCs w:val="28"/>
          <w:lang w:val="uk-UA"/>
        </w:rPr>
        <w:t>продуцентами ферментів (</w:t>
      </w:r>
      <w:proofErr w:type="spellStart"/>
      <w:r w:rsidRPr="00235F3F">
        <w:rPr>
          <w:rFonts w:ascii="Times New Roman" w:hAnsi="Times New Roman" w:cs="Times New Roman"/>
          <w:sz w:val="28"/>
          <w:szCs w:val="28"/>
          <w:lang w:val="uk-UA"/>
        </w:rPr>
        <w:t>целюлаз</w:t>
      </w:r>
      <w:proofErr w:type="spellEnd"/>
      <w:r w:rsidRPr="00235F3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35F3F">
        <w:rPr>
          <w:rFonts w:ascii="Times New Roman" w:hAnsi="Times New Roman" w:cs="Times New Roman"/>
          <w:sz w:val="28"/>
          <w:szCs w:val="28"/>
          <w:lang w:val="uk-UA"/>
        </w:rPr>
        <w:t>хітиназ</w:t>
      </w:r>
      <w:proofErr w:type="spellEnd"/>
      <w:r w:rsidRPr="00235F3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35F3F">
        <w:rPr>
          <w:rFonts w:ascii="Times New Roman" w:hAnsi="Times New Roman" w:cs="Times New Roman"/>
          <w:sz w:val="28"/>
          <w:szCs w:val="28"/>
          <w:lang w:val="uk-UA"/>
        </w:rPr>
        <w:t>пектиназ</w:t>
      </w:r>
      <w:proofErr w:type="spellEnd"/>
      <w:r w:rsidRPr="00235F3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35F3F">
        <w:rPr>
          <w:rFonts w:ascii="Times New Roman" w:hAnsi="Times New Roman" w:cs="Times New Roman"/>
          <w:sz w:val="28"/>
          <w:szCs w:val="28"/>
          <w:lang w:val="uk-UA"/>
        </w:rPr>
        <w:t>ксиланаз</w:t>
      </w:r>
      <w:proofErr w:type="spellEnd"/>
      <w:r w:rsidRPr="00235F3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35F3F">
        <w:rPr>
          <w:rFonts w:ascii="Times New Roman" w:hAnsi="Times New Roman" w:cs="Times New Roman"/>
          <w:sz w:val="28"/>
          <w:szCs w:val="28"/>
          <w:lang w:val="uk-UA"/>
        </w:rPr>
        <w:t>серинзалежних</w:t>
      </w:r>
      <w:proofErr w:type="spellEnd"/>
      <w:r w:rsidRPr="00235F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5F3F">
        <w:rPr>
          <w:rFonts w:ascii="Times New Roman" w:hAnsi="Times New Roman" w:cs="Times New Roman"/>
          <w:sz w:val="28"/>
          <w:szCs w:val="28"/>
          <w:lang w:val="uk-UA"/>
        </w:rPr>
        <w:t>протеїназ</w:t>
      </w:r>
      <w:proofErr w:type="spellEnd"/>
      <w:r w:rsidRPr="00235F3F">
        <w:rPr>
          <w:rFonts w:ascii="Times New Roman" w:hAnsi="Times New Roman" w:cs="Times New Roman"/>
          <w:sz w:val="28"/>
          <w:szCs w:val="28"/>
          <w:lang w:val="uk-UA"/>
        </w:rPr>
        <w:t xml:space="preserve"> та ін.), використовуються в целюлозно-паперовій і харчовій промисловості, у виробництві миючих засобів, в отриманні спирту, перетворенні відходів, що містять целюлозу, в глюкозу отриманні кормових добавок і текстильної промисловості [34, 64]. На основі антибіотиків, токсинів, ферментів грибів цього роду отримують препарати для біологічного контролю </w:t>
      </w:r>
      <w:proofErr w:type="spellStart"/>
      <w:r w:rsidRPr="00235F3F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Pr="00235F3F">
        <w:rPr>
          <w:rFonts w:ascii="Times New Roman" w:hAnsi="Times New Roman" w:cs="Times New Roman"/>
          <w:sz w:val="28"/>
          <w:szCs w:val="28"/>
          <w:lang w:val="uk-UA"/>
        </w:rPr>
        <w:t xml:space="preserve"> і стимуляції росту рослин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Trichoderma</w:t>
      </w:r>
      <w:proofErr w:type="spellEnd"/>
      <w:r w:rsidRPr="00235F3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35F3F">
        <w:rPr>
          <w:rFonts w:ascii="Times New Roman" w:hAnsi="Times New Roman" w:cs="Times New Roman"/>
          <w:sz w:val="28"/>
          <w:szCs w:val="28"/>
          <w:lang w:val="uk-UA"/>
        </w:rPr>
        <w:t>також використовується для біологічної очистки ґрунту і для компостування відходів [1, 13, 42, 50].</w:t>
      </w:r>
    </w:p>
    <w:p w:rsidR="001561CF" w:rsidRDefault="001561CF">
      <w:pPr>
        <w:pStyle w:val="1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Отож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перспективним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є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пошук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мікроорганізмів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володіють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широким спектром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ферментативних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систем для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трансформації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пожнивних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залишкі</w:t>
      </w:r>
      <w:proofErr w:type="gramStart"/>
      <w:r>
        <w:rPr>
          <w:rFonts w:ascii="Times New Roman" w:hAnsi="Times New Roman" w:cs="Times New Roman"/>
          <w:sz w:val="28"/>
          <w:szCs w:val="28"/>
          <w:highlight w:val="white"/>
        </w:rPr>
        <w:t>в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легкодоступні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рослин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highlight w:val="white"/>
        </w:rPr>
        <w:t>елементи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</w:rPr>
        <w:t xml:space="preserve"> [8, 9, 52].</w:t>
      </w:r>
    </w:p>
    <w:p w:rsidR="001561CF" w:rsidRDefault="001561CF">
      <w:pPr>
        <w:pStyle w:val="1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Метою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здатності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грибів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роду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Trichoderma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деструкції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пожнивних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залишкі</w:t>
      </w:r>
      <w:proofErr w:type="gramStart"/>
      <w:r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встановлення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антагоністичної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фітопатогенів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1561CF" w:rsidRPr="0005396E" w:rsidRDefault="001561CF" w:rsidP="0005396E">
      <w:pPr>
        <w:pStyle w:val="1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вказаної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необхідним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наступних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задач:</w:t>
      </w:r>
    </w:p>
    <w:p w:rsidR="001561CF" w:rsidRPr="00003F5E" w:rsidRDefault="001561CF" w:rsidP="0005396E">
      <w:pPr>
        <w:pStyle w:val="10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03F5E">
        <w:rPr>
          <w:rFonts w:ascii="Times New Roman" w:hAnsi="Times New Roman" w:cs="Times New Roman"/>
          <w:sz w:val="28"/>
          <w:szCs w:val="28"/>
        </w:rPr>
        <w:t>Відібрати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колекційні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мікроорганізми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03F5E">
        <w:rPr>
          <w:rFonts w:ascii="Times New Roman" w:hAnsi="Times New Roman" w:cs="Times New Roman"/>
          <w:sz w:val="28"/>
          <w:szCs w:val="28"/>
        </w:rPr>
        <w:t>для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03F5E">
        <w:rPr>
          <w:rFonts w:ascii="Times New Roman" w:hAnsi="Times New Roman" w:cs="Times New Roman"/>
          <w:sz w:val="28"/>
          <w:szCs w:val="28"/>
        </w:rPr>
        <w:t>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комплексних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препараті</w:t>
      </w:r>
      <w:proofErr w:type="gramStart"/>
      <w:r w:rsidRPr="00003F5E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003F5E">
        <w:rPr>
          <w:rFonts w:ascii="Times New Roman" w:hAnsi="Times New Roman" w:cs="Times New Roman"/>
          <w:sz w:val="28"/>
          <w:szCs w:val="28"/>
        </w:rPr>
        <w:t>;</w:t>
      </w:r>
    </w:p>
    <w:p w:rsidR="001561CF" w:rsidRPr="00003F5E" w:rsidRDefault="001561CF" w:rsidP="0005396E">
      <w:pPr>
        <w:pStyle w:val="10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3F5E">
        <w:rPr>
          <w:rFonts w:ascii="Times New Roman" w:hAnsi="Times New Roman" w:cs="Times New Roman"/>
          <w:sz w:val="28"/>
          <w:szCs w:val="28"/>
          <w:lang w:val="uk-UA"/>
        </w:rPr>
        <w:t>Дослідити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  <w:lang w:val="uk-UA"/>
        </w:rPr>
        <w:t>целюлозолітичні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F5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F5E">
        <w:rPr>
          <w:rFonts w:ascii="Times New Roman" w:hAnsi="Times New Roman" w:cs="Times New Roman"/>
          <w:sz w:val="28"/>
          <w:szCs w:val="28"/>
          <w:lang w:val="uk-UA"/>
        </w:rPr>
        <w:t>антагоністичні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F5E">
        <w:rPr>
          <w:rFonts w:ascii="Times New Roman" w:hAnsi="Times New Roman" w:cs="Times New Roman"/>
          <w:sz w:val="28"/>
          <w:szCs w:val="28"/>
          <w:lang w:val="uk-UA"/>
        </w:rPr>
        <w:t>властивості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F5E">
        <w:rPr>
          <w:rFonts w:ascii="Times New Roman" w:hAnsi="Times New Roman" w:cs="Times New Roman"/>
          <w:sz w:val="28"/>
          <w:szCs w:val="28"/>
          <w:lang w:val="uk-UA"/>
        </w:rPr>
        <w:t>відібраних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F5E">
        <w:rPr>
          <w:rFonts w:ascii="Times New Roman" w:hAnsi="Times New Roman" w:cs="Times New Roman"/>
          <w:sz w:val="28"/>
          <w:szCs w:val="28"/>
          <w:lang w:val="uk-UA"/>
        </w:rPr>
        <w:t>штамів;</w:t>
      </w:r>
    </w:p>
    <w:p w:rsidR="001561CF" w:rsidRPr="00003F5E" w:rsidRDefault="001561CF" w:rsidP="0005396E">
      <w:pPr>
        <w:pStyle w:val="10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3F5E">
        <w:rPr>
          <w:rFonts w:ascii="Times New Roman" w:hAnsi="Times New Roman" w:cs="Times New Roman"/>
          <w:sz w:val="28"/>
          <w:szCs w:val="28"/>
          <w:lang w:val="uk-UA"/>
        </w:rPr>
        <w:t>Дослідити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F5E">
        <w:rPr>
          <w:rFonts w:ascii="Times New Roman" w:hAnsi="Times New Roman" w:cs="Times New Roman"/>
          <w:sz w:val="28"/>
          <w:szCs w:val="28"/>
          <w:lang w:val="uk-UA"/>
        </w:rPr>
        <w:t>конкурентоздатність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F5E">
        <w:rPr>
          <w:rFonts w:ascii="Times New Roman" w:hAnsi="Times New Roman" w:cs="Times New Roman"/>
          <w:sz w:val="28"/>
          <w:szCs w:val="28"/>
          <w:lang w:val="uk-UA"/>
        </w:rPr>
        <w:t>мікроорганізмів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F5E">
        <w:rPr>
          <w:rFonts w:ascii="Times New Roman" w:hAnsi="Times New Roman" w:cs="Times New Roman"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F5E">
        <w:rPr>
          <w:rFonts w:ascii="Times New Roman" w:hAnsi="Times New Roman" w:cs="Times New Roman"/>
          <w:sz w:val="28"/>
          <w:szCs w:val="28"/>
          <w:lang w:val="uk-UA"/>
        </w:rPr>
        <w:t>створення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F5E">
        <w:rPr>
          <w:rFonts w:ascii="Times New Roman" w:hAnsi="Times New Roman" w:cs="Times New Roman"/>
          <w:sz w:val="28"/>
          <w:szCs w:val="28"/>
          <w:lang w:val="uk-UA"/>
        </w:rPr>
        <w:t>комплексних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F5E">
        <w:rPr>
          <w:rFonts w:ascii="Times New Roman" w:hAnsi="Times New Roman" w:cs="Times New Roman"/>
          <w:sz w:val="28"/>
          <w:szCs w:val="28"/>
          <w:lang w:val="uk-UA"/>
        </w:rPr>
        <w:t>препаратів;</w:t>
      </w:r>
    </w:p>
    <w:p w:rsidR="001561CF" w:rsidRDefault="001561CF" w:rsidP="00ED5179">
      <w:pPr>
        <w:pStyle w:val="10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Розобити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технологічну схему та рецептурний склад для виготовлення комплексних препаратів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F5E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F5E">
        <w:rPr>
          <w:rFonts w:ascii="Times New Roman" w:hAnsi="Times New Roman" w:cs="Times New Roman"/>
          <w:sz w:val="28"/>
          <w:szCs w:val="28"/>
          <w:lang w:val="uk-UA"/>
        </w:rPr>
        <w:t>основі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F5E">
        <w:rPr>
          <w:rFonts w:ascii="Times New Roman" w:hAnsi="Times New Roman" w:cs="Times New Roman"/>
          <w:sz w:val="28"/>
          <w:szCs w:val="28"/>
          <w:lang w:val="uk-UA"/>
        </w:rPr>
        <w:t>грибів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F5E">
        <w:rPr>
          <w:rFonts w:ascii="Times New Roman" w:hAnsi="Times New Roman" w:cs="Times New Roman"/>
          <w:sz w:val="28"/>
          <w:szCs w:val="28"/>
          <w:lang w:val="uk-UA"/>
        </w:rPr>
        <w:t>роду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Trichoderma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1561CF" w:rsidRPr="00003F5E" w:rsidRDefault="001561CF" w:rsidP="0005396E">
      <w:pPr>
        <w:pStyle w:val="10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03F5E">
        <w:rPr>
          <w:rFonts w:ascii="Times New Roman" w:hAnsi="Times New Roman" w:cs="Times New Roman"/>
          <w:sz w:val="28"/>
          <w:szCs w:val="28"/>
        </w:rPr>
        <w:t>Провести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целюлозолітичної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03F5E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антагоністичної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створених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03F5E">
        <w:rPr>
          <w:rFonts w:ascii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i/>
          <w:sz w:val="28"/>
          <w:szCs w:val="28"/>
        </w:rPr>
        <w:t>vitro</w:t>
      </w:r>
      <w:proofErr w:type="spellEnd"/>
      <w:r w:rsidRPr="00003F5E">
        <w:rPr>
          <w:rFonts w:ascii="Times New Roman" w:hAnsi="Times New Roman" w:cs="Times New Roman"/>
          <w:sz w:val="28"/>
          <w:szCs w:val="28"/>
        </w:rPr>
        <w:t>;</w:t>
      </w:r>
    </w:p>
    <w:p w:rsidR="001561CF" w:rsidRPr="00003F5E" w:rsidRDefault="001561CF" w:rsidP="0005396E">
      <w:pPr>
        <w:pStyle w:val="10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Провести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випроб</w:t>
      </w:r>
      <w:r w:rsidRPr="00003F5E">
        <w:rPr>
          <w:rFonts w:ascii="Times New Roman" w:hAnsi="Times New Roman" w:cs="Times New Roman"/>
          <w:sz w:val="28"/>
          <w:szCs w:val="28"/>
        </w:rPr>
        <w:t>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комплексних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біозасобів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03F5E">
        <w:rPr>
          <w:rFonts w:ascii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польових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03F5E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наступним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оформлення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актів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3F5E">
        <w:rPr>
          <w:rFonts w:ascii="Times New Roman" w:hAnsi="Times New Roman" w:cs="Times New Roman"/>
          <w:sz w:val="28"/>
          <w:szCs w:val="28"/>
        </w:rPr>
        <w:t>апробації</w:t>
      </w:r>
      <w:proofErr w:type="spellEnd"/>
      <w:r w:rsidRPr="00003F5E">
        <w:rPr>
          <w:rFonts w:ascii="Times New Roman" w:hAnsi="Times New Roman" w:cs="Times New Roman"/>
          <w:sz w:val="28"/>
          <w:szCs w:val="28"/>
        </w:rPr>
        <w:t>.</w:t>
      </w:r>
    </w:p>
    <w:p w:rsidR="001561CF" w:rsidRDefault="001561CF" w:rsidP="00760D47">
      <w:pPr>
        <w:pStyle w:val="10"/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</w:rPr>
        <w:t>Об'єкт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i/>
          <w:sz w:val="28"/>
          <w:szCs w:val="28"/>
        </w:rPr>
        <w:t>досл</w:t>
      </w:r>
      <w:proofErr w:type="gramEnd"/>
      <w:r>
        <w:rPr>
          <w:rFonts w:ascii="Times New Roman" w:hAnsi="Times New Roman" w:cs="Times New Roman"/>
          <w:i/>
          <w:sz w:val="28"/>
          <w:szCs w:val="28"/>
        </w:rPr>
        <w:t>ідження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біотехнологія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утилізаці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пожнивних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залишків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1561CF" w:rsidRDefault="001561CF" w:rsidP="00760D47">
      <w:pPr>
        <w:pStyle w:val="10"/>
        <w:spacing w:after="0" w:line="360" w:lineRule="auto"/>
        <w:ind w:firstLine="360"/>
        <w:jc w:val="both"/>
        <w:rPr>
          <w:rFonts w:ascii="Times New Roman" w:hAnsi="Times New Roman" w:cs="Times New Roman"/>
          <w:b/>
          <w:smallCaps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Предмет </w:t>
      </w:r>
      <w:proofErr w:type="spellStart"/>
      <w:proofErr w:type="gramStart"/>
      <w:r>
        <w:rPr>
          <w:rFonts w:ascii="Times New Roman" w:hAnsi="Times New Roman" w:cs="Times New Roman"/>
          <w:i/>
          <w:sz w:val="28"/>
          <w:szCs w:val="28"/>
        </w:rPr>
        <w:t>досл</w:t>
      </w:r>
      <w:proofErr w:type="gramEnd"/>
      <w:r>
        <w:rPr>
          <w:rFonts w:ascii="Times New Roman" w:hAnsi="Times New Roman" w:cs="Times New Roman"/>
          <w:i/>
          <w:sz w:val="28"/>
          <w:szCs w:val="28"/>
        </w:rPr>
        <w:t>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деструкція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целюлози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мікроскопічними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грибами роду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Trichoderma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1561CF" w:rsidRDefault="001561CF">
      <w:pPr>
        <w:pStyle w:val="10"/>
        <w:spacing w:after="0" w:line="360" w:lineRule="auto"/>
        <w:jc w:val="center"/>
        <w:rPr>
          <w:rFonts w:ascii="Times New Roman" w:hAnsi="Times New Roman" w:cs="Times New Roman"/>
          <w:b/>
          <w:smallCaps/>
          <w:color w:val="000000"/>
          <w:sz w:val="28"/>
          <w:szCs w:val="28"/>
          <w:lang w:val="uk-UA"/>
        </w:rPr>
      </w:pPr>
    </w:p>
    <w:p w:rsidR="001561CF" w:rsidRDefault="001561CF">
      <w:pPr>
        <w:pStyle w:val="10"/>
        <w:spacing w:after="0" w:line="360" w:lineRule="auto"/>
        <w:jc w:val="center"/>
        <w:rPr>
          <w:rFonts w:ascii="Times New Roman" w:hAnsi="Times New Roman" w:cs="Times New Roman"/>
          <w:b/>
          <w:smallCaps/>
          <w:color w:val="000000"/>
          <w:sz w:val="28"/>
          <w:szCs w:val="28"/>
          <w:lang w:val="uk-UA"/>
        </w:rPr>
      </w:pPr>
    </w:p>
    <w:p w:rsidR="001561CF" w:rsidRDefault="001561CF">
      <w:pPr>
        <w:pStyle w:val="10"/>
        <w:spacing w:after="0" w:line="360" w:lineRule="auto"/>
        <w:jc w:val="center"/>
        <w:rPr>
          <w:rFonts w:ascii="Times New Roman" w:hAnsi="Times New Roman" w:cs="Times New Roman"/>
          <w:b/>
          <w:smallCaps/>
          <w:color w:val="000000"/>
          <w:sz w:val="28"/>
          <w:szCs w:val="28"/>
          <w:lang w:val="uk-UA"/>
        </w:rPr>
      </w:pPr>
    </w:p>
    <w:p w:rsidR="001561CF" w:rsidRPr="0092121D" w:rsidRDefault="001561CF" w:rsidP="00235F3F">
      <w:pPr>
        <w:pStyle w:val="10"/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mallCaps/>
          <w:color w:val="000000"/>
          <w:sz w:val="28"/>
          <w:szCs w:val="28"/>
          <w:lang w:val="uk-UA"/>
        </w:rPr>
        <w:br w:type="page"/>
      </w:r>
    </w:p>
    <w:p w:rsidR="001561CF" w:rsidRPr="00003F5E" w:rsidRDefault="001561CF" w:rsidP="00003F5E">
      <w:pPr>
        <w:jc w:val="center"/>
        <w:rPr>
          <w:rFonts w:ascii="Times New Roman" w:hAnsi="Times New Roman" w:cs="Times New Roman"/>
          <w:sz w:val="28"/>
          <w:szCs w:val="28"/>
        </w:rPr>
      </w:pPr>
      <w:r w:rsidRPr="00003F5E">
        <w:rPr>
          <w:rFonts w:ascii="Times New Roman" w:hAnsi="Times New Roman" w:cs="Times New Roman"/>
          <w:sz w:val="28"/>
          <w:szCs w:val="28"/>
        </w:rPr>
        <w:t>ВИСНОВКИ</w:t>
      </w:r>
    </w:p>
    <w:p w:rsidR="001561CF" w:rsidRPr="006959C7" w:rsidRDefault="001561CF" w:rsidP="000901E7">
      <w:pPr>
        <w:pStyle w:val="10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На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середовищі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Гетчинсона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досл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>ідах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in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vitro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фільтрувальним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пепером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встановлено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наявність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целюлозолітичної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активн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 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п’яти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штамів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роду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Trichoderma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1561CF" w:rsidRDefault="001561CF" w:rsidP="00D3120C">
      <w:pPr>
        <w:pStyle w:val="10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відібраних штамів </w:t>
      </w:r>
      <w:r w:rsidRPr="000022F5">
        <w:rPr>
          <w:rFonts w:ascii="Times New Roman" w:hAnsi="Times New Roman" w:cs="Times New Roman"/>
          <w:sz w:val="28"/>
          <w:szCs w:val="28"/>
          <w:lang w:val="uk-UA"/>
        </w:rPr>
        <w:t>роду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22F5">
        <w:rPr>
          <w:rFonts w:ascii="Times New Roman" w:hAnsi="Times New Roman" w:cs="Times New Roman"/>
          <w:i/>
          <w:sz w:val="28"/>
          <w:szCs w:val="28"/>
        </w:rPr>
        <w:t>Trichoderma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виявлено </w:t>
      </w:r>
      <w:r w:rsidRPr="000022F5">
        <w:rPr>
          <w:rFonts w:ascii="Times New Roman" w:hAnsi="Times New Roman" w:cs="Times New Roman"/>
          <w:sz w:val="28"/>
          <w:szCs w:val="28"/>
          <w:lang w:val="uk-UA"/>
        </w:rPr>
        <w:t>антагоністичні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22F5">
        <w:rPr>
          <w:rFonts w:ascii="Times New Roman" w:hAnsi="Times New Roman" w:cs="Times New Roman"/>
          <w:sz w:val="28"/>
          <w:szCs w:val="28"/>
          <w:lang w:val="uk-UA"/>
        </w:rPr>
        <w:t>властивості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фітопатогенів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FD1A96">
        <w:rPr>
          <w:rFonts w:ascii="Times New Roman" w:hAnsi="Times New Roman" w:cs="Times New Roman"/>
          <w:i/>
          <w:sz w:val="28"/>
          <w:szCs w:val="28"/>
        </w:rPr>
        <w:t xml:space="preserve">A. </w:t>
      </w:r>
      <w:proofErr w:type="spellStart"/>
      <w:r w:rsidR="00FD1A96">
        <w:rPr>
          <w:rFonts w:ascii="Times New Roman" w:hAnsi="Times New Roman" w:cs="Times New Roman"/>
          <w:i/>
          <w:sz w:val="28"/>
          <w:szCs w:val="28"/>
        </w:rPr>
        <w:t>alternata</w:t>
      </w:r>
      <w:proofErr w:type="spellEnd"/>
      <w:r w:rsidR="00FD1A96">
        <w:rPr>
          <w:rFonts w:ascii="Times New Roman" w:hAnsi="Times New Roman" w:cs="Times New Roman"/>
          <w:i/>
          <w:sz w:val="28"/>
          <w:szCs w:val="28"/>
        </w:rPr>
        <w:t xml:space="preserve">, S. </w:t>
      </w:r>
      <w:proofErr w:type="spellStart"/>
      <w:r w:rsidR="00FD1A96">
        <w:rPr>
          <w:rFonts w:ascii="Times New Roman" w:hAnsi="Times New Roman" w:cs="Times New Roman"/>
          <w:i/>
          <w:sz w:val="28"/>
          <w:szCs w:val="28"/>
        </w:rPr>
        <w:t>sclerotiorum</w:t>
      </w:r>
      <w:proofErr w:type="spellEnd"/>
      <w:r w:rsidR="00FD1A96">
        <w:rPr>
          <w:rFonts w:ascii="Times New Roman" w:hAnsi="Times New Roman" w:cs="Times New Roman"/>
          <w:i/>
          <w:sz w:val="28"/>
          <w:szCs w:val="28"/>
        </w:rPr>
        <w:t xml:space="preserve">, B. </w:t>
      </w:r>
      <w:proofErr w:type="spellStart"/>
      <w:r w:rsidR="00FD1A96">
        <w:rPr>
          <w:rFonts w:ascii="Times New Roman" w:hAnsi="Times New Roman" w:cs="Times New Roman"/>
          <w:i/>
          <w:sz w:val="28"/>
          <w:szCs w:val="28"/>
        </w:rPr>
        <w:t>cinerea</w:t>
      </w:r>
      <w:proofErr w:type="spellEnd"/>
      <w:r w:rsidR="00FD1A96">
        <w:rPr>
          <w:rFonts w:ascii="Times New Roman" w:hAnsi="Times New Roman" w:cs="Times New Roman"/>
          <w:i/>
          <w:sz w:val="28"/>
          <w:szCs w:val="28"/>
        </w:rPr>
        <w:t xml:space="preserve">, F. </w:t>
      </w:r>
      <w:proofErr w:type="spellStart"/>
      <w:r w:rsidR="00FD1A96">
        <w:rPr>
          <w:rFonts w:ascii="Times New Roman" w:hAnsi="Times New Roman" w:cs="Times New Roman"/>
          <w:i/>
          <w:sz w:val="28"/>
          <w:szCs w:val="28"/>
        </w:rPr>
        <w:t>oxysporum</w:t>
      </w:r>
      <w:proofErr w:type="spellEnd"/>
      <w:r w:rsidR="00FD1A96">
        <w:rPr>
          <w:rFonts w:ascii="Times New Roman" w:hAnsi="Times New Roman" w:cs="Times New Roman"/>
          <w:i/>
          <w:sz w:val="28"/>
          <w:szCs w:val="28"/>
        </w:rPr>
        <w:t xml:space="preserve">, F. </w:t>
      </w:r>
      <w:proofErr w:type="spellStart"/>
      <w:r w:rsidR="00FD1A96">
        <w:rPr>
          <w:rFonts w:ascii="Times New Roman" w:hAnsi="Times New Roman" w:cs="Times New Roman"/>
          <w:i/>
          <w:sz w:val="28"/>
          <w:szCs w:val="28"/>
        </w:rPr>
        <w:t>moniliforme</w:t>
      </w:r>
      <w:proofErr w:type="spellEnd"/>
      <w:r w:rsidR="00FD1A96">
        <w:rPr>
          <w:rFonts w:ascii="Times New Roman" w:hAnsi="Times New Roman" w:cs="Times New Roman"/>
          <w:i/>
          <w:sz w:val="28"/>
          <w:szCs w:val="28"/>
        </w:rPr>
        <w:t xml:space="preserve">, F. </w:t>
      </w:r>
      <w:proofErr w:type="spellStart"/>
      <w:r w:rsidR="00FD1A96">
        <w:rPr>
          <w:rFonts w:ascii="Times New Roman" w:hAnsi="Times New Roman" w:cs="Times New Roman"/>
          <w:i/>
          <w:sz w:val="28"/>
          <w:szCs w:val="28"/>
        </w:rPr>
        <w:t>graminiarum</w:t>
      </w:r>
      <w:proofErr w:type="spellEnd"/>
      <w:r w:rsidR="00FD1A96">
        <w:rPr>
          <w:rFonts w:ascii="Times New Roman" w:hAnsi="Times New Roman" w:cs="Times New Roman"/>
          <w:i/>
          <w:sz w:val="28"/>
          <w:szCs w:val="28"/>
        </w:rPr>
        <w:t>.</w:t>
      </w:r>
      <w:r w:rsidR="00FD1A96">
        <w:rPr>
          <w:sz w:val="28"/>
          <w:szCs w:val="28"/>
        </w:rPr>
        <w:t xml:space="preserve">    </w:t>
      </w:r>
    </w:p>
    <w:p w:rsidR="001561CF" w:rsidRPr="005A0E69" w:rsidRDefault="00E54D55" w:rsidP="001A36A0">
      <w:pPr>
        <w:pStyle w:val="10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="001561C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становлено, що при сумісному культивуванні відібрані штами грибів </w:t>
      </w:r>
      <w:r w:rsidR="001561CF" w:rsidRPr="000022F5">
        <w:rPr>
          <w:rFonts w:ascii="Times New Roman" w:hAnsi="Times New Roman" w:cs="Times New Roman"/>
          <w:sz w:val="28"/>
          <w:szCs w:val="28"/>
          <w:lang w:val="uk-UA"/>
        </w:rPr>
        <w:t>роду</w:t>
      </w:r>
      <w:r w:rsidR="001561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561CF" w:rsidRPr="000022F5">
        <w:rPr>
          <w:rFonts w:ascii="Times New Roman" w:hAnsi="Times New Roman" w:cs="Times New Roman"/>
          <w:i/>
          <w:sz w:val="28"/>
          <w:szCs w:val="28"/>
        </w:rPr>
        <w:t>Trichoderma</w:t>
      </w:r>
      <w:proofErr w:type="spellEnd"/>
      <w:r w:rsidR="001561C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61CF">
        <w:rPr>
          <w:rFonts w:ascii="Times New Roman" w:hAnsi="Times New Roman" w:cs="Times New Roman"/>
          <w:sz w:val="28"/>
          <w:szCs w:val="28"/>
          <w:lang w:val="uk-UA"/>
        </w:rPr>
        <w:t xml:space="preserve">не проявляють антагоністичної активності щодо один одного. </w:t>
      </w:r>
    </w:p>
    <w:p w:rsidR="008318C2" w:rsidRDefault="001561CF" w:rsidP="008318C2">
      <w:pPr>
        <w:pStyle w:val="10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Розоблено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технологічну схему та рецептурний склад для виготовлення комплексних препаратів на основі досліджених штамів. </w:t>
      </w:r>
    </w:p>
    <w:p w:rsidR="00756823" w:rsidRPr="008318C2" w:rsidRDefault="001561CF" w:rsidP="008318C2">
      <w:pPr>
        <w:pStyle w:val="10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8318C2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</w:t>
      </w:r>
      <w:r w:rsidRPr="008318C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318C2">
        <w:rPr>
          <w:rFonts w:ascii="Times New Roman" w:hAnsi="Times New Roman" w:cs="Times New Roman"/>
          <w:color w:val="000000"/>
          <w:sz w:val="28"/>
          <w:szCs w:val="28"/>
        </w:rPr>
        <w:t>обробітку</w:t>
      </w:r>
      <w:proofErr w:type="spellEnd"/>
      <w:r w:rsidRPr="008318C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318C2">
        <w:rPr>
          <w:rFonts w:ascii="Times New Roman" w:hAnsi="Times New Roman" w:cs="Times New Roman"/>
          <w:color w:val="000000"/>
          <w:sz w:val="28"/>
          <w:szCs w:val="28"/>
          <w:lang w:val="uk-UA"/>
        </w:rPr>
        <w:t>соломи комплексними препаратами</w:t>
      </w:r>
      <w:r w:rsidRPr="008318C2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8318C2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8318C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318C2">
        <w:rPr>
          <w:rFonts w:ascii="Times New Roman" w:hAnsi="Times New Roman" w:cs="Times New Roman"/>
          <w:i/>
          <w:sz w:val="28"/>
          <w:szCs w:val="28"/>
        </w:rPr>
        <w:t>vitr</w:t>
      </w:r>
      <w:r w:rsidRPr="008318C2">
        <w:rPr>
          <w:rFonts w:ascii="Times New Roman" w:hAnsi="Times New Roman" w:cs="Times New Roman"/>
          <w:i/>
          <w:color w:val="000000"/>
          <w:sz w:val="28"/>
          <w:szCs w:val="28"/>
        </w:rPr>
        <w:t>o</w:t>
      </w:r>
      <w:proofErr w:type="spellEnd"/>
      <w:r w:rsidRPr="008318C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спостерігалося її розкладання </w:t>
      </w:r>
      <w:r w:rsidR="00756823" w:rsidRPr="008318C2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розробленими</w:t>
      </w:r>
      <w:r w:rsidRPr="008318C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препаратами </w:t>
      </w:r>
      <w:r w:rsidR="008318C2">
        <w:rPr>
          <w:rFonts w:ascii="Times New Roman" w:hAnsi="Times New Roman" w:cs="Times New Roman"/>
          <w:sz w:val="28"/>
          <w:szCs w:val="28"/>
        </w:rPr>
        <w:t xml:space="preserve">на 30% </w:t>
      </w:r>
      <w:proofErr w:type="spellStart"/>
      <w:r w:rsidR="008318C2">
        <w:rPr>
          <w:rFonts w:ascii="Times New Roman" w:hAnsi="Times New Roman" w:cs="Times New Roman"/>
          <w:sz w:val="28"/>
          <w:szCs w:val="28"/>
        </w:rPr>
        <w:t>вищ</w:t>
      </w:r>
      <w:proofErr w:type="spellEnd"/>
      <w:r w:rsidR="008318C2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56823" w:rsidRPr="008318C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318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18C2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="008318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18C2">
        <w:rPr>
          <w:rFonts w:ascii="Times New Roman" w:hAnsi="Times New Roman" w:cs="Times New Roman"/>
          <w:sz w:val="28"/>
          <w:szCs w:val="28"/>
        </w:rPr>
        <w:t>контрольн</w:t>
      </w:r>
      <w:proofErr w:type="spellEnd"/>
      <w:r w:rsidR="008318C2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756823" w:rsidRPr="008318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56823" w:rsidRPr="008318C2">
        <w:rPr>
          <w:rFonts w:ascii="Times New Roman" w:hAnsi="Times New Roman" w:cs="Times New Roman"/>
          <w:sz w:val="28"/>
          <w:szCs w:val="28"/>
        </w:rPr>
        <w:t>зразок</w:t>
      </w:r>
      <w:proofErr w:type="spellEnd"/>
      <w:r w:rsidR="008318C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56823" w:rsidRPr="008318C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561CF" w:rsidRPr="001E1433" w:rsidRDefault="001561CF" w:rsidP="001E1433">
      <w:pPr>
        <w:pStyle w:val="10"/>
        <w:numPr>
          <w:ilvl w:val="0"/>
          <w:numId w:val="5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E1433">
        <w:rPr>
          <w:rFonts w:ascii="Times New Roman" w:hAnsi="Times New Roman" w:cs="Times New Roman"/>
          <w:sz w:val="28"/>
          <w:szCs w:val="28"/>
          <w:lang w:val="uk-UA"/>
        </w:rPr>
        <w:t xml:space="preserve">У польових умовах протягом місяця створений препарат викликав розкладання залишків соломи </w:t>
      </w:r>
      <w:r w:rsidR="00E3642A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1E1433" w:rsidRPr="001E1433">
        <w:rPr>
          <w:rFonts w:ascii="Times New Roman" w:hAnsi="Times New Roman" w:cs="Times New Roman"/>
          <w:sz w:val="28"/>
          <w:szCs w:val="28"/>
          <w:lang w:val="uk-UA"/>
        </w:rPr>
        <w:t xml:space="preserve">60% - 90%, </w:t>
      </w:r>
      <w:r w:rsidR="00E3642A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C30C4A">
        <w:rPr>
          <w:rFonts w:ascii="Times New Roman" w:hAnsi="Times New Roman" w:cs="Times New Roman"/>
          <w:sz w:val="28"/>
          <w:szCs w:val="28"/>
          <w:lang w:val="uk-UA"/>
        </w:rPr>
        <w:t>вище контрольного майже в два рази.</w:t>
      </w:r>
    </w:p>
    <w:p w:rsidR="001561CF" w:rsidRDefault="001561CF">
      <w:pPr>
        <w:pStyle w:val="1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561CF" w:rsidRDefault="001561CF">
      <w:pPr>
        <w:pStyle w:val="10"/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1433" w:rsidRDefault="001E1433">
      <w:pPr>
        <w:pStyle w:val="10"/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1433" w:rsidRPr="001E1433" w:rsidRDefault="001E1433">
      <w:pPr>
        <w:pStyle w:val="10"/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561CF" w:rsidRPr="005A0E69" w:rsidRDefault="001561CF" w:rsidP="005A0E69">
      <w:pPr>
        <w:jc w:val="center"/>
        <w:rPr>
          <w:rFonts w:ascii="Times New Roman" w:hAnsi="Times New Roman" w:cs="Times New Roman"/>
          <w:sz w:val="28"/>
          <w:szCs w:val="28"/>
        </w:rPr>
      </w:pPr>
      <w:r>
        <w:br w:type="page"/>
      </w:r>
      <w:r w:rsidRPr="005A0E69">
        <w:rPr>
          <w:rFonts w:ascii="Times New Roman" w:hAnsi="Times New Roman" w:cs="Times New Roman"/>
          <w:sz w:val="28"/>
          <w:szCs w:val="28"/>
        </w:rPr>
        <w:t>СПИСОК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A0E69">
        <w:rPr>
          <w:rFonts w:ascii="Times New Roman" w:hAnsi="Times New Roman" w:cs="Times New Roman"/>
          <w:sz w:val="28"/>
          <w:szCs w:val="28"/>
        </w:rPr>
        <w:t>ЛІТЕРАТУРИ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>
        <w:rPr>
          <w:rFonts w:ascii="Times New Roman" w:hAnsi="Times New Roman" w:cs="Times New Roman"/>
          <w:i/>
          <w:sz w:val="28"/>
          <w:szCs w:val="28"/>
        </w:rPr>
        <w:t>Алимова Ф. К.,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Тухбатова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Р. И.,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Тазетдинова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Д. И.,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Кабрера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Ф. А., Л.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Ю. Каримова</w:t>
      </w:r>
      <w:r>
        <w:rPr>
          <w:rFonts w:ascii="Times New Roman" w:hAnsi="Times New Roman" w:cs="Times New Roman"/>
          <w:sz w:val="28"/>
          <w:szCs w:val="28"/>
        </w:rPr>
        <w:t>. Взаимоотношения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i/>
          <w:sz w:val="28"/>
          <w:szCs w:val="28"/>
        </w:rPr>
        <w:t>Т</w:t>
      </w:r>
      <w:proofErr w:type="gramEnd"/>
      <w:r>
        <w:rPr>
          <w:rFonts w:ascii="Times New Roman" w:hAnsi="Times New Roman" w:cs="Times New Roman"/>
          <w:i/>
          <w:sz w:val="28"/>
          <w:szCs w:val="28"/>
        </w:rPr>
        <w:t>richoderma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распространенной 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територии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республики Татарстан, с микроорганизмами и растениями // Грибы и водоросли в биоценозах – 2006: Материалы международной конференции, посвященной 75-летию Биологического факультета МГУ им. М.В. Ломоносова: Москва, 31 января - 3 февраля 2006 г. – М.: МАКС Пресс, 2006. – С. 12-13. 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Андреюк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Е. В.,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Вапагурова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Е. H. </w:t>
      </w:r>
      <w:r>
        <w:rPr>
          <w:rFonts w:ascii="Times New Roman" w:hAnsi="Times New Roman" w:cs="Times New Roman"/>
          <w:sz w:val="28"/>
          <w:szCs w:val="28"/>
        </w:rPr>
        <w:t xml:space="preserve">Основы экологии почвенных микроорганизмов. – К.: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Наукова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думка, 1992. – 357 с.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Андреюк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Е. H.,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Иутинска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Г. А.,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Дульгеров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А. Н.</w:t>
      </w:r>
      <w:r>
        <w:rPr>
          <w:rFonts w:ascii="Times New Roman" w:hAnsi="Times New Roman" w:cs="Times New Roman"/>
          <w:sz w:val="28"/>
          <w:szCs w:val="28"/>
        </w:rPr>
        <w:t xml:space="preserve"> Почвенные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микроорганизмы и интенсивное землепользование. – К.: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Наукова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думка, 1988. – С. 219.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Андрієвська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В. М.,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Баранецька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>, П. П.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Екологічні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наслідки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спалювання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рослинних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решток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Екологія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екологічна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безпека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ідсумкова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науково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-практична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конференція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ІІ туру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Всеукраїнського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конкурсу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студентських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робіт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природничих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технічних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гуманітарних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наук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галуззю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науки (м.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Донецьк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13-14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березня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2013 р.) </w:t>
      </w:r>
      <w:proofErr w:type="spellStart"/>
      <w:r>
        <w:rPr>
          <w:rFonts w:ascii="Times New Roman" w:hAnsi="Times New Roman" w:cs="Times New Roman"/>
          <w:sz w:val="28"/>
          <w:szCs w:val="28"/>
        </w:rPr>
        <w:t>збірка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тез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доповідей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Донецьк</w:t>
      </w:r>
      <w:proofErr w:type="spellEnd"/>
      <w:r>
        <w:rPr>
          <w:rFonts w:ascii="Times New Roman" w:hAnsi="Times New Roman" w:cs="Times New Roman"/>
          <w:sz w:val="28"/>
          <w:szCs w:val="28"/>
        </w:rPr>
        <w:t>, 2013. – С. 57.</w:t>
      </w:r>
      <w:r>
        <w:rPr>
          <w:rFonts w:ascii="Times New Roman" w:hAnsi="Times New Roman" w:cs="Times New Roman"/>
          <w:color w:val="FF0000"/>
          <w:sz w:val="28"/>
          <w:szCs w:val="28"/>
        </w:rPr>
        <w:t xml:space="preserve"> 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r>
        <w:rPr>
          <w:rFonts w:ascii="Times New Roman" w:hAnsi="Times New Roman" w:cs="Times New Roman"/>
          <w:i/>
          <w:sz w:val="28"/>
          <w:szCs w:val="28"/>
        </w:rPr>
        <w:t>Воробьева С. А.</w:t>
      </w:r>
      <w:r>
        <w:rPr>
          <w:rFonts w:ascii="Times New Roman" w:hAnsi="Times New Roman" w:cs="Times New Roman"/>
          <w:sz w:val="28"/>
          <w:szCs w:val="28"/>
        </w:rPr>
        <w:t xml:space="preserve"> Земледелие с основами почвоведения и агрохимии. – М.: Колос, 1981. – 431 с.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Гернер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М. Л</w:t>
      </w:r>
      <w:r>
        <w:rPr>
          <w:rFonts w:ascii="Times New Roman" w:hAnsi="Times New Roman" w:cs="Times New Roman"/>
          <w:sz w:val="28"/>
          <w:szCs w:val="28"/>
        </w:rPr>
        <w:t xml:space="preserve">., </w:t>
      </w:r>
      <w:r>
        <w:rPr>
          <w:rFonts w:ascii="Times New Roman" w:hAnsi="Times New Roman" w:cs="Times New Roman"/>
          <w:i/>
          <w:sz w:val="28"/>
          <w:szCs w:val="28"/>
        </w:rPr>
        <w:t xml:space="preserve">Леонтьева Г. В.,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Роменская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И. Г., Мельник М. С., Рабинович М.Л.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Поликлональная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антисыворотка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 некаталитической части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целлобиогидролазы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из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Trichoderma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reesei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Прикладная биохимия и микробиология. – 2000. – Т. 36. – №1. – С. 5-7.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7.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Гудзь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С. П.,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Гнатуш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С. О.</w:t>
      </w:r>
      <w:r>
        <w:rPr>
          <w:rFonts w:ascii="Times New Roman" w:hAnsi="Times New Roman" w:cs="Times New Roman"/>
          <w:sz w:val="28"/>
          <w:szCs w:val="28"/>
        </w:rPr>
        <w:t xml:space="preserve"> Практику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мікробіології</w:t>
      </w:r>
      <w:proofErr w:type="spellEnd"/>
      <w:r>
        <w:rPr>
          <w:rFonts w:ascii="Times New Roman" w:hAnsi="Times New Roman" w:cs="Times New Roman"/>
          <w:sz w:val="28"/>
          <w:szCs w:val="28"/>
        </w:rPr>
        <w:t>. – 2013. – С. 165.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 </w:t>
      </w:r>
      <w:r>
        <w:rPr>
          <w:rFonts w:ascii="Times New Roman" w:hAnsi="Times New Roman" w:cs="Times New Roman"/>
          <w:i/>
          <w:sz w:val="28"/>
          <w:szCs w:val="28"/>
        </w:rPr>
        <w:t>Гринько Н. Н.</w:t>
      </w:r>
      <w:r>
        <w:rPr>
          <w:rFonts w:ascii="Times New Roman" w:hAnsi="Times New Roman" w:cs="Times New Roman"/>
          <w:sz w:val="28"/>
          <w:szCs w:val="28"/>
        </w:rPr>
        <w:t xml:space="preserve"> Биотехнологические аспекты культивирования штамма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Thrichoderma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harzianum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Rifai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ВКМ F-2477Д // Вестник Российской Академии сельскохозяйственных наук. – 2004. – №1. – С. 57-61.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9. </w:t>
      </w:r>
      <w:r>
        <w:rPr>
          <w:rFonts w:ascii="Times New Roman" w:hAnsi="Times New Roman" w:cs="Times New Roman"/>
          <w:i/>
          <w:sz w:val="28"/>
          <w:szCs w:val="28"/>
        </w:rPr>
        <w:t>Громовых Т. И.</w:t>
      </w:r>
      <w:r>
        <w:rPr>
          <w:rFonts w:ascii="Times New Roman" w:hAnsi="Times New Roman" w:cs="Times New Roman"/>
          <w:sz w:val="28"/>
          <w:szCs w:val="28"/>
        </w:rPr>
        <w:t xml:space="preserve"> Фитопатогенные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микромицеты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сеянцев хвойных в Средней Сибири: видовой состав, экология, биологический контроль // </w:t>
      </w:r>
      <w:proofErr w:type="spellStart"/>
      <w:r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>
        <w:rPr>
          <w:rFonts w:ascii="Times New Roman" w:hAnsi="Times New Roman" w:cs="Times New Roman"/>
          <w:sz w:val="28"/>
          <w:szCs w:val="28"/>
        </w:rPr>
        <w:t>. диссертации доктора биологических наук. – Москва, 2002.</w:t>
      </w:r>
    </w:p>
    <w:p w:rsidR="001561CF" w:rsidRPr="00FF2A54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10.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Кирик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М. М.,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Ковалишин А. Б., Ковалишина Г. М</w:t>
      </w:r>
      <w:r>
        <w:rPr>
          <w:rFonts w:ascii="Gungsuh" w:eastAsia="Gungsuh" w:hAnsi="Gungsuh" w:cs="Gungsuh"/>
          <w:sz w:val="28"/>
          <w:szCs w:val="28"/>
        </w:rPr>
        <w:t xml:space="preserve">. </w:t>
      </w:r>
      <w:proofErr w:type="spellStart"/>
      <w:r w:rsidRPr="00FF2A54">
        <w:rPr>
          <w:rFonts w:ascii="Times New Roman" w:eastAsia="Gungsuh" w:hAnsi="Times New Roman" w:cs="Times New Roman"/>
          <w:sz w:val="28"/>
          <w:szCs w:val="28"/>
        </w:rPr>
        <w:t>Мікобіота</w:t>
      </w:r>
      <w:proofErr w:type="spellEnd"/>
      <w:r>
        <w:rPr>
          <w:rFonts w:ascii="Times New Roman" w:eastAsia="Gungsuh" w:hAnsi="Times New Roman" w:cs="Times New Roman"/>
          <w:sz w:val="28"/>
          <w:szCs w:val="28"/>
        </w:rPr>
        <w:t xml:space="preserve"> </w:t>
      </w:r>
      <w:proofErr w:type="spellStart"/>
      <w:r w:rsidRPr="00FF2A54">
        <w:rPr>
          <w:rFonts w:ascii="Times New Roman" w:eastAsia="Gungsuh" w:hAnsi="Times New Roman" w:cs="Times New Roman"/>
          <w:sz w:val="28"/>
          <w:szCs w:val="28"/>
        </w:rPr>
        <w:t>насіння</w:t>
      </w:r>
      <w:proofErr w:type="spellEnd"/>
      <w:r>
        <w:rPr>
          <w:rFonts w:ascii="Times New Roman" w:eastAsia="Gungsuh" w:hAnsi="Times New Roman" w:cs="Times New Roman"/>
          <w:sz w:val="28"/>
          <w:szCs w:val="28"/>
        </w:rPr>
        <w:t xml:space="preserve"> </w:t>
      </w:r>
      <w:proofErr w:type="spellStart"/>
      <w:r w:rsidRPr="00FF2A54">
        <w:rPr>
          <w:rFonts w:ascii="Times New Roman" w:eastAsia="Gungsuh" w:hAnsi="Times New Roman" w:cs="Times New Roman"/>
          <w:sz w:val="28"/>
          <w:szCs w:val="28"/>
        </w:rPr>
        <w:t>озимої</w:t>
      </w:r>
      <w:proofErr w:type="spellEnd"/>
      <w:r>
        <w:rPr>
          <w:rFonts w:ascii="Times New Roman" w:eastAsia="Gungsuh" w:hAnsi="Times New Roman" w:cs="Times New Roman"/>
          <w:sz w:val="28"/>
          <w:szCs w:val="28"/>
        </w:rPr>
        <w:t xml:space="preserve"> </w:t>
      </w:r>
      <w:proofErr w:type="spellStart"/>
      <w:r w:rsidRPr="00FF2A54">
        <w:rPr>
          <w:rFonts w:ascii="Times New Roman" w:eastAsia="Gungsuh" w:hAnsi="Times New Roman" w:cs="Times New Roman"/>
          <w:sz w:val="28"/>
          <w:szCs w:val="28"/>
        </w:rPr>
        <w:t>пшениц</w:t>
      </w:r>
      <w:proofErr w:type="gramStart"/>
      <w:r w:rsidRPr="00FF2A54">
        <w:rPr>
          <w:rFonts w:ascii="Times New Roman" w:eastAsia="Gungsuh" w:hAnsi="Times New Roman" w:cs="Times New Roman"/>
          <w:sz w:val="28"/>
          <w:szCs w:val="28"/>
        </w:rPr>
        <w:t>i</w:t>
      </w:r>
      <w:proofErr w:type="spellEnd"/>
      <w:proofErr w:type="gramEnd"/>
      <w:r>
        <w:rPr>
          <w:rFonts w:ascii="Times New Roman" w:eastAsia="Gungsuh" w:hAnsi="Times New Roman" w:cs="Times New Roman"/>
          <w:sz w:val="28"/>
          <w:szCs w:val="28"/>
        </w:rPr>
        <w:t xml:space="preserve"> </w:t>
      </w:r>
      <w:r w:rsidRPr="00FF2A54">
        <w:rPr>
          <w:rFonts w:ascii="Times New Roman" w:eastAsia="Gungsuh" w:hAnsi="Times New Roman" w:cs="Times New Roman"/>
          <w:sz w:val="28"/>
          <w:szCs w:val="28"/>
        </w:rPr>
        <w:t>//</w:t>
      </w:r>
      <w:r>
        <w:rPr>
          <w:rFonts w:ascii="Times New Roman" w:eastAsia="Gungsuh" w:hAnsi="Times New Roman" w:cs="Times New Roman"/>
          <w:sz w:val="28"/>
          <w:szCs w:val="28"/>
        </w:rPr>
        <w:t xml:space="preserve"> </w:t>
      </w:r>
      <w:proofErr w:type="spellStart"/>
      <w:r w:rsidRPr="00FF2A54">
        <w:rPr>
          <w:rFonts w:ascii="Times New Roman" w:eastAsia="Gungsuh" w:hAnsi="Times New Roman" w:cs="Times New Roman"/>
          <w:sz w:val="28"/>
          <w:szCs w:val="28"/>
        </w:rPr>
        <w:t>Вісн</w:t>
      </w:r>
      <w:proofErr w:type="spellEnd"/>
      <w:r w:rsidRPr="00FF2A54">
        <w:rPr>
          <w:rFonts w:ascii="Times New Roman" w:eastAsia="Gungsuh" w:hAnsi="Times New Roman" w:cs="Times New Roman"/>
          <w:sz w:val="28"/>
          <w:szCs w:val="28"/>
        </w:rPr>
        <w:t>.</w:t>
      </w:r>
      <w:r>
        <w:rPr>
          <w:rFonts w:ascii="Times New Roman" w:eastAsia="Gungsuh" w:hAnsi="Times New Roman" w:cs="Times New Roman"/>
          <w:sz w:val="28"/>
          <w:szCs w:val="28"/>
        </w:rPr>
        <w:t xml:space="preserve"> </w:t>
      </w:r>
      <w:proofErr w:type="spellStart"/>
      <w:r w:rsidRPr="00FF2A54">
        <w:rPr>
          <w:rFonts w:ascii="Times New Roman" w:eastAsia="Gungsuh" w:hAnsi="Times New Roman" w:cs="Times New Roman"/>
          <w:sz w:val="28"/>
          <w:szCs w:val="28"/>
        </w:rPr>
        <w:t>аграр</w:t>
      </w:r>
      <w:proofErr w:type="spellEnd"/>
      <w:r w:rsidRPr="00FF2A54">
        <w:rPr>
          <w:rFonts w:ascii="Times New Roman" w:eastAsia="Gungsuh" w:hAnsi="Times New Roman" w:cs="Times New Roman"/>
          <w:sz w:val="28"/>
          <w:szCs w:val="28"/>
        </w:rPr>
        <w:t>.</w:t>
      </w:r>
      <w:r>
        <w:rPr>
          <w:rFonts w:ascii="Times New Roman" w:eastAsia="Gungsuh" w:hAnsi="Times New Roman" w:cs="Times New Roman"/>
          <w:sz w:val="28"/>
          <w:szCs w:val="28"/>
        </w:rPr>
        <w:t xml:space="preserve"> </w:t>
      </w:r>
      <w:r w:rsidRPr="00FF2A54">
        <w:rPr>
          <w:rFonts w:ascii="Times New Roman" w:eastAsia="Gungsuh" w:hAnsi="Times New Roman" w:cs="Times New Roman"/>
          <w:sz w:val="28"/>
          <w:szCs w:val="28"/>
        </w:rPr>
        <w:t>науки.</w:t>
      </w:r>
      <w:r>
        <w:rPr>
          <w:rFonts w:ascii="Times New Roman" w:eastAsia="Gungsuh" w:hAnsi="Times New Roman" w:cs="Times New Roman"/>
          <w:sz w:val="28"/>
          <w:szCs w:val="28"/>
        </w:rPr>
        <w:t xml:space="preserve"> </w:t>
      </w:r>
      <w:r w:rsidRPr="00FF2A54">
        <w:rPr>
          <w:rFonts w:ascii="Times New Roman" w:eastAsia="Gungsuh" w:hAnsi="Times New Roman" w:cs="Times New Roman"/>
          <w:sz w:val="28"/>
          <w:szCs w:val="28"/>
        </w:rPr>
        <w:t>–</w:t>
      </w:r>
      <w:r>
        <w:rPr>
          <w:rFonts w:ascii="Times New Roman" w:eastAsia="Gungsuh" w:hAnsi="Times New Roman" w:cs="Times New Roman"/>
          <w:sz w:val="28"/>
          <w:szCs w:val="28"/>
        </w:rPr>
        <w:t xml:space="preserve"> </w:t>
      </w:r>
      <w:r w:rsidRPr="00FF2A54">
        <w:rPr>
          <w:rFonts w:ascii="Times New Roman" w:eastAsia="Gungsuh" w:hAnsi="Times New Roman" w:cs="Times New Roman"/>
          <w:sz w:val="28"/>
          <w:szCs w:val="28"/>
        </w:rPr>
        <w:t>2010.</w:t>
      </w:r>
      <w:r>
        <w:rPr>
          <w:rFonts w:ascii="Times New Roman" w:eastAsia="Gungsuh" w:hAnsi="Times New Roman" w:cs="Times New Roman"/>
          <w:sz w:val="28"/>
          <w:szCs w:val="28"/>
        </w:rPr>
        <w:t xml:space="preserve"> </w:t>
      </w:r>
      <w:r w:rsidRPr="00FF2A54">
        <w:rPr>
          <w:rFonts w:ascii="Times New Roman" w:eastAsia="Gungsuh" w:hAnsi="Times New Roman" w:cs="Times New Roman"/>
          <w:sz w:val="28"/>
          <w:szCs w:val="28"/>
        </w:rPr>
        <w:t>−</w:t>
      </w:r>
      <w:r>
        <w:rPr>
          <w:rFonts w:ascii="Times New Roman" w:eastAsia="Gungsuh" w:hAnsi="Times New Roman" w:cs="Times New Roman"/>
          <w:sz w:val="28"/>
          <w:szCs w:val="28"/>
        </w:rPr>
        <w:t xml:space="preserve"> </w:t>
      </w:r>
      <w:r w:rsidRPr="00FF2A54">
        <w:rPr>
          <w:rFonts w:ascii="Times New Roman" w:eastAsia="Gungsuh" w:hAnsi="Times New Roman" w:cs="Times New Roman"/>
          <w:sz w:val="28"/>
          <w:szCs w:val="28"/>
        </w:rPr>
        <w:t>№</w:t>
      </w:r>
      <w:r>
        <w:rPr>
          <w:rFonts w:ascii="Times New Roman" w:eastAsia="Gungsuh" w:hAnsi="Times New Roman" w:cs="Times New Roman"/>
          <w:sz w:val="28"/>
          <w:szCs w:val="28"/>
        </w:rPr>
        <w:t xml:space="preserve"> </w:t>
      </w:r>
      <w:r w:rsidRPr="00FF2A54">
        <w:rPr>
          <w:rFonts w:ascii="Times New Roman" w:eastAsia="Gungsuh" w:hAnsi="Times New Roman" w:cs="Times New Roman"/>
          <w:sz w:val="28"/>
          <w:szCs w:val="28"/>
        </w:rPr>
        <w:t>1.</w:t>
      </w:r>
      <w:r>
        <w:rPr>
          <w:rFonts w:ascii="Times New Roman" w:eastAsia="Gungsuh" w:hAnsi="Times New Roman" w:cs="Times New Roman"/>
          <w:sz w:val="28"/>
          <w:szCs w:val="28"/>
        </w:rPr>
        <w:t xml:space="preserve"> </w:t>
      </w:r>
      <w:r w:rsidRPr="00FF2A54">
        <w:rPr>
          <w:rFonts w:ascii="Times New Roman" w:eastAsia="Gungsuh" w:hAnsi="Times New Roman" w:cs="Times New Roman"/>
          <w:sz w:val="28"/>
          <w:szCs w:val="28"/>
        </w:rPr>
        <w:t>–</w:t>
      </w:r>
      <w:r>
        <w:rPr>
          <w:rFonts w:ascii="Times New Roman" w:eastAsia="Gungsuh" w:hAnsi="Times New Roman" w:cs="Times New Roman"/>
          <w:sz w:val="28"/>
          <w:szCs w:val="28"/>
        </w:rPr>
        <w:t xml:space="preserve"> </w:t>
      </w:r>
      <w:r w:rsidRPr="00FF2A54">
        <w:rPr>
          <w:rFonts w:ascii="Times New Roman" w:eastAsia="Gungsuh" w:hAnsi="Times New Roman" w:cs="Times New Roman"/>
          <w:sz w:val="28"/>
          <w:szCs w:val="28"/>
        </w:rPr>
        <w:t>С.</w:t>
      </w:r>
      <w:r>
        <w:rPr>
          <w:rFonts w:ascii="Times New Roman" w:eastAsia="Gungsuh" w:hAnsi="Times New Roman" w:cs="Times New Roman"/>
          <w:sz w:val="28"/>
          <w:szCs w:val="28"/>
        </w:rPr>
        <w:t xml:space="preserve"> </w:t>
      </w:r>
      <w:r w:rsidRPr="00FF2A54">
        <w:rPr>
          <w:rFonts w:ascii="Times New Roman" w:eastAsia="Gungsuh" w:hAnsi="Times New Roman" w:cs="Times New Roman"/>
          <w:sz w:val="28"/>
          <w:szCs w:val="28"/>
        </w:rPr>
        <w:t>30</w:t>
      </w:r>
      <w:r>
        <w:rPr>
          <w:rFonts w:ascii="Times New Roman" w:eastAsia="Gungsuh" w:hAnsi="Times New Roman" w:cs="Times New Roman"/>
          <w:sz w:val="28"/>
          <w:szCs w:val="28"/>
        </w:rPr>
        <w:t xml:space="preserve"> </w:t>
      </w:r>
      <w:r w:rsidRPr="00FF2A54">
        <w:rPr>
          <w:rFonts w:ascii="Times New Roman" w:eastAsia="Gungsuh" w:hAnsi="Times New Roman" w:cs="Times New Roman"/>
          <w:sz w:val="28"/>
          <w:szCs w:val="28"/>
        </w:rPr>
        <w:t>–</w:t>
      </w:r>
      <w:r>
        <w:rPr>
          <w:rFonts w:ascii="Times New Roman" w:eastAsia="Gungsuh" w:hAnsi="Times New Roman" w:cs="Times New Roman"/>
          <w:sz w:val="28"/>
          <w:szCs w:val="28"/>
        </w:rPr>
        <w:t xml:space="preserve"> </w:t>
      </w:r>
      <w:r w:rsidRPr="00FF2A54">
        <w:rPr>
          <w:rFonts w:ascii="Times New Roman" w:eastAsia="Gungsuh" w:hAnsi="Times New Roman" w:cs="Times New Roman"/>
          <w:sz w:val="28"/>
          <w:szCs w:val="28"/>
        </w:rPr>
        <w:t>32.</w:t>
      </w:r>
      <w:r>
        <w:rPr>
          <w:rFonts w:ascii="Times New Roman" w:eastAsia="Gungsuh" w:hAnsi="Times New Roman" w:cs="Times New Roman"/>
          <w:sz w:val="28"/>
          <w:szCs w:val="28"/>
        </w:rPr>
        <w:t xml:space="preserve">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11. </w:t>
      </w:r>
      <w:r>
        <w:rPr>
          <w:rFonts w:ascii="Times New Roman" w:hAnsi="Times New Roman" w:cs="Times New Roman"/>
          <w:i/>
          <w:sz w:val="28"/>
          <w:szCs w:val="28"/>
        </w:rPr>
        <w:t>Кирюшин В</w:t>
      </w:r>
      <w:proofErr w:type="gramStart"/>
      <w:r>
        <w:rPr>
          <w:rFonts w:ascii="Times New Roman" w:hAnsi="Times New Roman" w:cs="Times New Roman"/>
          <w:i/>
          <w:sz w:val="28"/>
          <w:szCs w:val="28"/>
        </w:rPr>
        <w:t xml:space="preserve"> .</w:t>
      </w:r>
      <w:proofErr w:type="gramEnd"/>
      <w:r>
        <w:rPr>
          <w:rFonts w:ascii="Times New Roman" w:hAnsi="Times New Roman" w:cs="Times New Roman"/>
          <w:i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Экологизация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земледелия и технологическая политика. – М.: МСХА, 2000 – 473 с.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12. </w:t>
      </w:r>
      <w:r>
        <w:rPr>
          <w:rFonts w:ascii="Times New Roman" w:hAnsi="Times New Roman" w:cs="Times New Roman"/>
          <w:i/>
          <w:sz w:val="28"/>
          <w:szCs w:val="28"/>
        </w:rPr>
        <w:t>Кочубей М. И.</w:t>
      </w:r>
      <w:r>
        <w:rPr>
          <w:rFonts w:ascii="Times New Roman" w:hAnsi="Times New Roman" w:cs="Times New Roman"/>
          <w:sz w:val="28"/>
          <w:szCs w:val="28"/>
        </w:rPr>
        <w:t xml:space="preserve"> Свойства и плодородие орошаемых почв разного генезиса // Совещание по проблемам повышения плодородия почв. – Ташкент, 1982. – С. 112 – 117.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13.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Кучмина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Е. Ю., Алимова Ф. К.,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Киямова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С. Н., Иванченко О. Б.</w:t>
      </w:r>
      <w:r>
        <w:rPr>
          <w:rFonts w:ascii="Times New Roman" w:hAnsi="Times New Roman" w:cs="Times New Roman"/>
          <w:sz w:val="28"/>
          <w:szCs w:val="28"/>
        </w:rPr>
        <w:t xml:space="preserve"> Влияние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Trichoderma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harzianum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токсические и мутагенные свойства почвы // Тез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д</w:t>
      </w:r>
      <w:proofErr w:type="gramEnd"/>
      <w:r>
        <w:rPr>
          <w:rFonts w:ascii="Times New Roman" w:hAnsi="Times New Roman" w:cs="Times New Roman"/>
          <w:sz w:val="28"/>
          <w:szCs w:val="28"/>
        </w:rPr>
        <w:t>окл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Всероссийской конференции «Сельскохозяйственная микробиология в XIX-XXI веках», Санкт-Петербург. – 2001 – C. 30-31.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14. </w:t>
      </w:r>
      <w:r>
        <w:rPr>
          <w:rFonts w:ascii="Times New Roman" w:hAnsi="Times New Roman" w:cs="Times New Roman"/>
          <w:i/>
          <w:sz w:val="28"/>
          <w:szCs w:val="28"/>
        </w:rPr>
        <w:t xml:space="preserve">Кравченко Н. О.,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Копилов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Є. П., Головач О. В., Дмитрук О. 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Сільськогосподарська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мікробіологія</w:t>
      </w:r>
      <w:proofErr w:type="spellEnd"/>
      <w:r>
        <w:rPr>
          <w:rFonts w:ascii="Times New Roman" w:hAnsi="Times New Roman" w:cs="Times New Roman"/>
          <w:sz w:val="28"/>
          <w:szCs w:val="28"/>
        </w:rPr>
        <w:t>. – 2014. – №. 20. – С. 24.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15.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Крючкова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Л. 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Мікофлора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насіння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1999. – №10. – С. 6.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16. </w:t>
      </w:r>
      <w:r>
        <w:rPr>
          <w:rFonts w:ascii="Times New Roman" w:hAnsi="Times New Roman" w:cs="Times New Roman"/>
          <w:i/>
          <w:sz w:val="28"/>
          <w:szCs w:val="28"/>
        </w:rPr>
        <w:t>Лыков А</w:t>
      </w:r>
      <w:proofErr w:type="gramStart"/>
      <w:r>
        <w:rPr>
          <w:rFonts w:ascii="Times New Roman" w:hAnsi="Times New Roman" w:cs="Times New Roman"/>
          <w:i/>
          <w:sz w:val="28"/>
          <w:szCs w:val="28"/>
        </w:rPr>
        <w:t xml:space="preserve"> .</w:t>
      </w:r>
      <w:proofErr w:type="gramEnd"/>
      <w:r>
        <w:rPr>
          <w:rFonts w:ascii="Times New Roman" w:hAnsi="Times New Roman" w:cs="Times New Roman"/>
          <w:i/>
          <w:sz w:val="28"/>
          <w:szCs w:val="28"/>
        </w:rPr>
        <w:t>Д.</w:t>
      </w:r>
      <w:r>
        <w:rPr>
          <w:rFonts w:ascii="Times New Roman" w:hAnsi="Times New Roman" w:cs="Times New Roman"/>
          <w:sz w:val="28"/>
          <w:szCs w:val="28"/>
        </w:rPr>
        <w:t xml:space="preserve"> Гумус и плодородие почвы. – М.: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Моск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рабочий. – 1985. – 192 с.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17. </w:t>
      </w:r>
      <w:r>
        <w:rPr>
          <w:rFonts w:ascii="Times New Roman" w:hAnsi="Times New Roman" w:cs="Times New Roman"/>
          <w:i/>
          <w:sz w:val="28"/>
          <w:szCs w:val="28"/>
        </w:rPr>
        <w:t xml:space="preserve">Лыков А.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.Земледелие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 почвоведением. – М.: </w:t>
      </w:r>
      <w:proofErr w:type="spellStart"/>
      <w:r>
        <w:rPr>
          <w:rFonts w:ascii="Times New Roman" w:hAnsi="Times New Roman" w:cs="Times New Roman"/>
          <w:sz w:val="28"/>
          <w:szCs w:val="28"/>
        </w:rPr>
        <w:t>Агропромиздат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1990. – 464 с.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18.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Маслак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Д. В., </w:t>
      </w:r>
      <w:proofErr w:type="gramStart"/>
      <w:r>
        <w:rPr>
          <w:rFonts w:ascii="Times New Roman" w:hAnsi="Times New Roman" w:cs="Times New Roman"/>
          <w:i/>
          <w:sz w:val="28"/>
          <w:szCs w:val="28"/>
        </w:rPr>
        <w:t>Серая</w:t>
      </w:r>
      <w:proofErr w:type="gramEnd"/>
      <w:r>
        <w:rPr>
          <w:rFonts w:ascii="Times New Roman" w:hAnsi="Times New Roman" w:cs="Times New Roman"/>
          <w:i/>
          <w:sz w:val="28"/>
          <w:szCs w:val="28"/>
        </w:rPr>
        <w:t xml:space="preserve"> Т. М</w:t>
      </w:r>
      <w:r>
        <w:rPr>
          <w:rFonts w:ascii="Times New Roman" w:hAnsi="Times New Roman" w:cs="Times New Roman"/>
          <w:sz w:val="28"/>
          <w:szCs w:val="28"/>
        </w:rPr>
        <w:t xml:space="preserve">. Влияние комплексного микробного удобрения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Жыцень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темпы разложения соломы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пожнивно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-корневых остатков // Труды БГУ. – 2014, Т. 9, ч. 1. 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19.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Мирчинк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Т. Г</w:t>
      </w:r>
      <w:r>
        <w:rPr>
          <w:rFonts w:ascii="Times New Roman" w:hAnsi="Times New Roman" w:cs="Times New Roman"/>
          <w:sz w:val="28"/>
          <w:szCs w:val="28"/>
        </w:rPr>
        <w:t xml:space="preserve">. Почвенная микология. – М.: МГУ, 1988. – 205 с.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20.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Мишустин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Е. Н.</w:t>
      </w:r>
      <w:r>
        <w:rPr>
          <w:rFonts w:ascii="Times New Roman" w:hAnsi="Times New Roman" w:cs="Times New Roman"/>
          <w:sz w:val="28"/>
          <w:szCs w:val="28"/>
        </w:rPr>
        <w:t xml:space="preserve"> Ассоциации почвенных микроорганизмов. – М.: Наука, 1905. – 26 с.</w:t>
      </w:r>
      <w:r>
        <w:rPr>
          <w:rFonts w:ascii="Times New Roman" w:hAnsi="Times New Roman" w:cs="Times New Roman"/>
          <w:i/>
          <w:sz w:val="28"/>
          <w:szCs w:val="28"/>
        </w:rPr>
        <w:t xml:space="preserve"> 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21. </w:t>
      </w:r>
      <w:r>
        <w:rPr>
          <w:rFonts w:ascii="Times New Roman" w:hAnsi="Times New Roman" w:cs="Times New Roman"/>
          <w:i/>
          <w:sz w:val="28"/>
          <w:szCs w:val="28"/>
        </w:rPr>
        <w:t>Монастырский О. 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Биозащита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зерновых культур от токсикогенных микроорганизмов // Защита и карантин растений. – 2003. – № 2. – С. 5-8.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22. </w:t>
      </w:r>
      <w:r>
        <w:rPr>
          <w:rFonts w:ascii="Times New Roman" w:hAnsi="Times New Roman" w:cs="Times New Roman"/>
          <w:i/>
          <w:sz w:val="28"/>
          <w:szCs w:val="28"/>
        </w:rPr>
        <w:t xml:space="preserve">Муха В. Д. </w:t>
      </w:r>
      <w:r>
        <w:rPr>
          <w:rFonts w:ascii="Times New Roman" w:hAnsi="Times New Roman" w:cs="Times New Roman"/>
          <w:sz w:val="28"/>
          <w:szCs w:val="28"/>
        </w:rPr>
        <w:t xml:space="preserve">Агрономия: учебник для вузов. – Москва: Колос, 2001. – 504 с. 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23. </w:t>
      </w:r>
      <w:r>
        <w:rPr>
          <w:rFonts w:ascii="Times New Roman" w:hAnsi="Times New Roman" w:cs="Times New Roman"/>
          <w:i/>
          <w:sz w:val="28"/>
          <w:szCs w:val="28"/>
        </w:rPr>
        <w:t>Наумов Н. А</w:t>
      </w:r>
      <w:r>
        <w:rPr>
          <w:rFonts w:ascii="Times New Roman" w:hAnsi="Times New Roman" w:cs="Times New Roman"/>
          <w:sz w:val="28"/>
          <w:szCs w:val="28"/>
        </w:rPr>
        <w:t>. Анализ семян на грибную и бактериальную инфекцию. – Л.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Колос, 1970. – 208 с.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24. </w:t>
      </w:r>
      <w:r>
        <w:rPr>
          <w:rFonts w:ascii="Times New Roman" w:hAnsi="Times New Roman" w:cs="Times New Roman"/>
          <w:i/>
          <w:sz w:val="28"/>
          <w:szCs w:val="28"/>
        </w:rPr>
        <w:t xml:space="preserve">Орлова О. В., Андронов Е. Е., Воробьев Н. И., Колодяжный А. Ю.,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Москалевская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Ю. П.,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Патыка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Н. В., Свиридова О. В. </w:t>
      </w:r>
      <w:r>
        <w:rPr>
          <w:rFonts w:ascii="Times New Roman" w:hAnsi="Times New Roman" w:cs="Times New Roman"/>
          <w:sz w:val="28"/>
          <w:szCs w:val="28"/>
        </w:rPr>
        <w:t xml:space="preserve">Состав и функционирование микробного сообщества при разложении соломы злаковых культур в дерново-подзолистой почве // Сельскохозяйственная биология. – 2015. – Т. 50,№ 3. – С. 305 – 314.  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25.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Ретьман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С. 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Мік</w:t>
      </w:r>
      <w:proofErr w:type="gramStart"/>
      <w:r>
        <w:rPr>
          <w:rFonts w:ascii="Times New Roman" w:hAnsi="Times New Roman" w:cs="Times New Roman"/>
          <w:sz w:val="28"/>
          <w:szCs w:val="28"/>
        </w:rPr>
        <w:t>p</w:t>
      </w:r>
      <w:proofErr w:type="gramEnd"/>
      <w:r>
        <w:rPr>
          <w:rFonts w:ascii="Times New Roman" w:hAnsi="Times New Roman" w:cs="Times New Roman"/>
          <w:sz w:val="28"/>
          <w:szCs w:val="28"/>
        </w:rPr>
        <w:t>офлора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зерна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Карантин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2008. – № 2. – С. 2-3.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26.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Рибалкін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М. В.,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Філімонова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 xml:space="preserve">Н. І.,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Шевельова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Н. Ю.,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Гаман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 Д. 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Біотехнологічне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обгрунтування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актуальності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розробки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нового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імунодіагностичного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препарату </w:t>
      </w:r>
      <w:proofErr w:type="gramStart"/>
      <w:r>
        <w:rPr>
          <w:rFonts w:ascii="Times New Roman" w:hAnsi="Times New Roman" w:cs="Times New Roman"/>
          <w:sz w:val="28"/>
          <w:szCs w:val="28"/>
        </w:rPr>
        <w:t>на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основ</w:t>
      </w:r>
      <w:proofErr w:type="gramEnd"/>
      <w:r>
        <w:rPr>
          <w:rFonts w:ascii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біомаси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грибів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Candida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albicans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Український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біофармацевтичний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журнал. – 2010. – № 6. – С. 77.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27.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Саєнко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М. П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пожнивними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рештками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min-till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no-till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прикладі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ідприємств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Криму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Зерно. – 2009. – С. 105-107. 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28. </w:t>
      </w:r>
      <w:r>
        <w:rPr>
          <w:rFonts w:ascii="Times New Roman" w:hAnsi="Times New Roman" w:cs="Times New Roman"/>
          <w:i/>
          <w:sz w:val="28"/>
          <w:szCs w:val="28"/>
        </w:rPr>
        <w:t xml:space="preserve">Сафонова А.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Ф.</w:t>
      </w:r>
      <w:r>
        <w:rPr>
          <w:rFonts w:ascii="Times New Roman" w:hAnsi="Times New Roman" w:cs="Times New Roman"/>
          <w:sz w:val="28"/>
          <w:szCs w:val="28"/>
        </w:rPr>
        <w:t>Системы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земледелия: учебник для вузов. – М.: Колос, 2006. – 447 с. 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29. </w:t>
      </w:r>
      <w:r>
        <w:rPr>
          <w:rFonts w:ascii="Times New Roman" w:hAnsi="Times New Roman" w:cs="Times New Roman"/>
          <w:i/>
          <w:sz w:val="28"/>
          <w:szCs w:val="28"/>
        </w:rPr>
        <w:t>Словник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термінів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мікробіології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українсько-російський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російсько-український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3000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термінів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В. О. </w:t>
      </w:r>
      <w:proofErr w:type="spellStart"/>
      <w:r>
        <w:rPr>
          <w:rFonts w:ascii="Times New Roman" w:hAnsi="Times New Roman" w:cs="Times New Roman"/>
          <w:sz w:val="28"/>
          <w:szCs w:val="28"/>
        </w:rPr>
        <w:t>Іваниця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В. С.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ідгорський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Н. Г. </w:t>
      </w:r>
      <w:proofErr w:type="spellStart"/>
      <w:r>
        <w:rPr>
          <w:rFonts w:ascii="Times New Roman" w:hAnsi="Times New Roman" w:cs="Times New Roman"/>
          <w:sz w:val="28"/>
          <w:szCs w:val="28"/>
        </w:rPr>
        <w:t>Юргелайтіс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Т. В. Бурлака, Б. П.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Мацелюх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К.: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Наукова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думка, 2006. – 200 с.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30. </w:t>
      </w:r>
      <w:r>
        <w:rPr>
          <w:rFonts w:ascii="Times New Roman" w:hAnsi="Times New Roman" w:cs="Times New Roman"/>
          <w:i/>
          <w:sz w:val="28"/>
          <w:szCs w:val="28"/>
        </w:rPr>
        <w:t>Смирнов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В. В., Зайченко A. 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Микотоксины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фундаментальные и прикладные аспекты // Современные проблемы токсикологии. – 2000. – № 1. – С. 5-12.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31. </w:t>
      </w:r>
      <w:r>
        <w:rPr>
          <w:rFonts w:ascii="Times New Roman" w:hAnsi="Times New Roman" w:cs="Times New Roman"/>
          <w:i/>
          <w:sz w:val="28"/>
          <w:szCs w:val="28"/>
        </w:rPr>
        <w:t>Тейт Р</w:t>
      </w:r>
      <w:r>
        <w:rPr>
          <w:rFonts w:ascii="Times New Roman" w:hAnsi="Times New Roman" w:cs="Times New Roman"/>
          <w:sz w:val="28"/>
          <w:szCs w:val="28"/>
        </w:rPr>
        <w:t xml:space="preserve">. Органическое вещество почвы: Биологические и экологические аспекты. – М.: Мир. – 1991. – 400 с. </w:t>
      </w:r>
    </w:p>
    <w:p w:rsidR="001561CF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32. </w:t>
      </w:r>
      <w:r>
        <w:rPr>
          <w:rFonts w:ascii="Times New Roman" w:hAnsi="Times New Roman" w:cs="Times New Roman"/>
          <w:i/>
          <w:sz w:val="28"/>
          <w:szCs w:val="28"/>
        </w:rPr>
        <w:t>Харченко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 xml:space="preserve">С. В.,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Башта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М. О.,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Волощук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Н. М,.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Гриби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антагоністи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мікобіоти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колосу </w:t>
      </w:r>
      <w:proofErr w:type="spellStart"/>
      <w:r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Актуальные проблемы иммунитета и защиты сельскохозяйственных культур от болезней и вредителей: межд. научно-практическая конференция (г. Одесса, 11–14 сентября, 2007 г.).: тез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д</w:t>
      </w:r>
      <w:proofErr w:type="gramEnd"/>
      <w:r>
        <w:rPr>
          <w:rFonts w:ascii="Times New Roman" w:hAnsi="Times New Roman" w:cs="Times New Roman"/>
          <w:sz w:val="28"/>
          <w:szCs w:val="28"/>
        </w:rPr>
        <w:t>окл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Одесса, 2007. – С. 64. </w:t>
      </w:r>
    </w:p>
    <w:p w:rsidR="001561CF" w:rsidRPr="0078450D" w:rsidRDefault="001561CF">
      <w:pPr>
        <w:pStyle w:val="10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33. </w:t>
      </w:r>
      <w:r>
        <w:rPr>
          <w:rFonts w:ascii="Times New Roman" w:hAnsi="Times New Roman" w:cs="Times New Roman"/>
          <w:i/>
          <w:sz w:val="28"/>
          <w:szCs w:val="28"/>
        </w:rPr>
        <w:t>Харченко С. М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Кількісний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видовий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склад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мікобіоти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кормів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токсигенні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властивості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Наук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</w:rPr>
        <w:t>існ</w:t>
      </w:r>
      <w:proofErr w:type="spellEnd"/>
      <w:r>
        <w:rPr>
          <w:rFonts w:ascii="Times New Roman" w:hAnsi="Times New Roman" w:cs="Times New Roman"/>
          <w:sz w:val="28"/>
          <w:szCs w:val="28"/>
        </w:rPr>
        <w:t>. НАУ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102.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13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17.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34.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Ahmed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Aslam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N.,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Latif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F.,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Rajoka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Jamil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Molecular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Cloning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Cellulase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Genes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from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harzianum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Frontiers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Natural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Product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Chemistry.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2005.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№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January.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73-75.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35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Ait-Lahsen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Soler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Rey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De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La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Cruz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J.,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Monte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E.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antifungal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Exo-</w:t>
      </w:r>
      <w:r>
        <w:rPr>
          <w:rFonts w:ascii="Times New Roman" w:hAnsi="Times New Roman" w:cs="Times New Roman"/>
          <w:sz w:val="28"/>
          <w:szCs w:val="28"/>
        </w:rPr>
        <w:t>α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-1</w:t>
      </w:r>
      <w:proofErr w:type="gramStart"/>
      <w:r w:rsidRPr="0078450D">
        <w:rPr>
          <w:rFonts w:ascii="Times New Roman" w:hAnsi="Times New Roman" w:cs="Times New Roman"/>
          <w:sz w:val="28"/>
          <w:szCs w:val="28"/>
          <w:lang w:val="en-US"/>
        </w:rPr>
        <w:t>,3</w:t>
      </w:r>
      <w:proofErr w:type="gramEnd"/>
      <w:r w:rsidRPr="0078450D">
        <w:rPr>
          <w:rFonts w:ascii="Times New Roman" w:hAnsi="Times New Roman" w:cs="Times New Roman"/>
          <w:sz w:val="28"/>
          <w:szCs w:val="28"/>
          <w:lang w:val="en-US"/>
        </w:rPr>
        <w:t>-glucanase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(AGN13.1)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from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thebiocontrol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fungus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harzianum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Appl.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Environ.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78450D">
        <w:rPr>
          <w:rFonts w:ascii="Times New Roman" w:hAnsi="Times New Roman" w:cs="Times New Roman"/>
          <w:sz w:val="28"/>
          <w:szCs w:val="28"/>
          <w:lang w:val="en-US"/>
        </w:rPr>
        <w:t>Microbiol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2001.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67.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5833-5869.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36.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Arora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D.,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Elander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R.,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Mukerji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K.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Handbook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applied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mycology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Fungal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Biotechnology,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Vol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4.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New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York: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Marcel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Dekker,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1992.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37.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Benitez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Rincon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Limon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Codon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Biocontrol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mechanisms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strains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Microbiol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2004.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7.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249-260.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38.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Benitez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proofErr w:type="gramEnd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Lim</w:t>
      </w:r>
      <w:r>
        <w:rPr>
          <w:rFonts w:ascii="Times New Roman" w:hAnsi="Times New Roman" w:cs="Times New Roman"/>
          <w:i/>
          <w:sz w:val="28"/>
          <w:szCs w:val="28"/>
        </w:rPr>
        <w:t>у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n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Rey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Glucanolytic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other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enzymes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their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genes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Gliocladium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78450D">
        <w:rPr>
          <w:rFonts w:ascii="Times New Roman" w:hAnsi="Times New Roman" w:cs="Times New Roman"/>
          <w:sz w:val="28"/>
          <w:szCs w:val="28"/>
          <w:lang w:val="en-US"/>
        </w:rPr>
        <w:t>Enzymes,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biological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control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commercial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application.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London: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Taylor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Francis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Ltd.,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1998.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101-127.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39.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Brotman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Y.,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Briff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E.,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Viterbo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Chet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Role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swollenin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expansin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-like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protein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fromTrichoderma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plant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root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colonization.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Plant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Physiol.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2008.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147.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779-789.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стор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19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40.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Bolar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J.,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Norelli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J.,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Wong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K.,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Hayes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Harman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Expression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endochitinase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from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harzianum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transgenic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apple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increases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resistance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apple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scab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reduced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vigor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Phytopathology.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2000.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90.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72-77.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41.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Buchert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J.,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Oksanen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Pere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J.,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Sikaho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Suurn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>д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kki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Viikari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Application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reesei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enzymes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pulp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paper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Gliocladium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78450D">
        <w:rPr>
          <w:rFonts w:ascii="Times New Roman" w:hAnsi="Times New Roman" w:cs="Times New Roman"/>
          <w:sz w:val="28"/>
          <w:szCs w:val="28"/>
          <w:lang w:val="en-US"/>
        </w:rPr>
        <w:t>Enzymes,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biological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control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commercial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application.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London: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Taylor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Francis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Ltd.,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1998.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343-363.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42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Cotxarrera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L.,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Trillas</w:t>
      </w:r>
      <w:proofErr w:type="spellEnd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-Gay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Steinberg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Alabouvette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Use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sewage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sluge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compost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asperellum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isolates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supress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Fusarium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wilt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tomato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Soil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Biology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Biochemistry.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2002.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№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34.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467-476.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43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Dababat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Sikora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R.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Hauschild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R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Use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harzianum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viride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biological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control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Meloidogyne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incognita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tomato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Commun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Agric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Appl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Biol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Sci.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71.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953-961.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44.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Darmono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Purwantara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Large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scale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application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growth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promoting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with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biofungicidal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activity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9th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International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Workshop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Gliocladium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Vienna,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Austria.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45.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Druzhinina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first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100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species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characterized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molecular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data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Mycological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Society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Japan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Springer.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254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46.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Ezzi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Lynch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J.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Biodegradation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cyanide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spp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Fusarium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spp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Enzyme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Microbial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Technology.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2005.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36.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849–854.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47.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Franco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P.,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Ferreira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Filho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E.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Production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characterization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hemicellulase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activities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from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harzianum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Strain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T4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Biotechnol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Appl.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Biochem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2004.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48.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Gierasimiuk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J.,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Strzelczyk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E.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Cellulolytic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pectolytic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activity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bacilli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isolated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from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root-free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soil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rhizosphere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different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forest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trees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Folia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forest.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2003.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№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45.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15-26.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49.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Gomez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I.,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Chet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I.,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Herreraestrela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Genetic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diversity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vegetative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compatibility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among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harzianum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isolates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Molecular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General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Genetics.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1997.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256.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127-135.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50.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Harman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Lorito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Pietro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Hayes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Scala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F.,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Kubicek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Combination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fungul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cell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degrading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enzyme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fungul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cell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membrane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affecting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compound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US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Patent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6,512,166,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issued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Jan.28,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2003.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51.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Harman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G.E.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Potential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existing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uses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Gliocladium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plant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disease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control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plant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growth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enhancement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Gliocladium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2.Enzymes,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biological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control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commercial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application.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Taylor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Francis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Ltd.,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London,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1998.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229-265.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52.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Harman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Howell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Viterbo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Chet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I.,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Lorito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species-opportunistic,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avirulent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plant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symbionts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Nature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Reviews.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2004.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43-56.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53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Henrissat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B.,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Bairoch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Updating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sequence-based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classification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glycosyl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hydrolase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Biochem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78450D">
        <w:rPr>
          <w:rFonts w:ascii="Times New Roman" w:hAnsi="Times New Roman" w:cs="Times New Roman"/>
          <w:sz w:val="28"/>
          <w:szCs w:val="28"/>
          <w:lang w:val="en-US"/>
        </w:rPr>
        <w:t>J.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1996.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316.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695-696.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54.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Hilden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L.,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Johansson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Surface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character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pulp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fibres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studied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using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endoglucanases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Journal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Biotechnology.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2005.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118.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386-397.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55.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Howell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Mechanisms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employed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species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biological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control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plant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diseases: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history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evolution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current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concepts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Plant.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78450D">
        <w:rPr>
          <w:rFonts w:ascii="Times New Roman" w:hAnsi="Times New Roman" w:cs="Times New Roman"/>
          <w:sz w:val="28"/>
          <w:szCs w:val="28"/>
          <w:lang w:val="en-US"/>
        </w:rPr>
        <w:t>Dis.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2003.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87.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4-10.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56.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Howell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Harman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Kubicek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role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antibiosis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biocontrol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Enzymes,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biological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control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commercial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application.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1998.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22.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173-184.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57.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Koivula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Linder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Teeri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Structure-function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relationships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cellulolytic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enzymes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Gliocladium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78450D">
        <w:rPr>
          <w:rFonts w:ascii="Times New Roman" w:hAnsi="Times New Roman" w:cs="Times New Roman"/>
          <w:sz w:val="28"/>
          <w:szCs w:val="28"/>
          <w:lang w:val="en-US"/>
        </w:rPr>
        <w:t>Enzymes,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biological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control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commercial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application.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Taylor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Francis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Ltd.,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London,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1998.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3-23.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58.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Kubicek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Harman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Regulation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production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plant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polysaccharide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degrading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enzymes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Gliocladium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78450D">
        <w:rPr>
          <w:rFonts w:ascii="Times New Roman" w:hAnsi="Times New Roman" w:cs="Times New Roman"/>
          <w:sz w:val="28"/>
          <w:szCs w:val="28"/>
          <w:lang w:val="en-US"/>
        </w:rPr>
        <w:t>Enzymes,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biological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control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commercial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application.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Taylor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Francis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Ltd.,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London,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1998.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49-72.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59.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Kullnig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Krupica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Woo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Mach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R.,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Rey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Benitez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Lorito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Kubicek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Confusion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abounds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aver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identity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biocontrol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isolates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Mycological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Research.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2001.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60.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Lynd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L.,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Weimer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P.,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Zyl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W.,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Pretorius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I.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Microbial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cellulose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utilization: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fundamentals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biotechnology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Microbiol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Mol.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Biol.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Rev.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2002.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66.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506–577.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61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Melander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Bengtsson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Schagerlof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Tjerneld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F.,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Laurell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Gorton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L.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Investigation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micro-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immobilised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enzyme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reactors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containing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endoglucanases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efficient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hydrolysis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cellodextrins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cellulose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derivatives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Analytica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Chimica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Acta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2005.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550.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182–190.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62.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Miettinen-Oinonen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Paloheimo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Lantto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R.,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Suominen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P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Enhanced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production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cellobiohydrolases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reesei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evaluation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new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preparations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biofinishing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cotton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J.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Biotechnol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2005.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116.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305-317.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63.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Obregon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M.G.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Experience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with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disease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control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improved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yield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Central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America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9th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International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Workshop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Gliocladium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Vienna,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Austria.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64.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Samuels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G.J.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review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biology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systematics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genus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Mycol.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Res.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1996.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100.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923-935.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65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Soriente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I.,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Ferraioli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Woo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Ciliento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R.,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Marra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R.,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Vinale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F.,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Ambrosino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P.,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Ruocco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Turra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D.,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Lanzuize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Gigante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Scala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F.,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Lorito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Integrated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use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harzianum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strains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T22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T39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with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cell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wall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degrading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enzymes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control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plant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diseases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9th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International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Workshop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Gliocladium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Vienna,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Austria,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157-160.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66.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Steward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Card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Steyaert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J.,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McLean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K.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Unravelling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complexity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abiotic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influences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biocontrol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agents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9th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International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Workshop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Gliocladium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Vienna,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Austria.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67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Steyaert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J.,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Weld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R.,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Carpenter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Glare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Herrera-Estrella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Stewart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intrinsic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influence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ambient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conidiation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biocontrol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species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9th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International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Workshop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Gliocladium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Vienna,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Austria,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230-234.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561CF" w:rsidRPr="0078450D" w:rsidRDefault="001561CF">
      <w:pPr>
        <w:pStyle w:val="10"/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450D">
        <w:rPr>
          <w:rFonts w:ascii="Times New Roman" w:hAnsi="Times New Roman" w:cs="Times New Roman"/>
          <w:sz w:val="28"/>
          <w:szCs w:val="28"/>
          <w:lang w:val="en-US"/>
        </w:rPr>
        <w:t>68.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Stoppacher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N.,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Rethner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B.,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Zeilinger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Brunner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K.,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Mach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R.,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Krska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R.,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Schuhmacher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R.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Screening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for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atroviridins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harzianins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culture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samples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atroviride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using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LC-MS/MS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9th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International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Workshop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Trichoderma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450D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8450D">
        <w:rPr>
          <w:rFonts w:ascii="Times New Roman" w:hAnsi="Times New Roman" w:cs="Times New Roman"/>
          <w:i/>
          <w:sz w:val="28"/>
          <w:szCs w:val="28"/>
          <w:lang w:val="en-US"/>
        </w:rPr>
        <w:t>Gliocladium</w:t>
      </w:r>
      <w:proofErr w:type="spellEnd"/>
      <w:r w:rsidRPr="0078450D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Vienna,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Austria.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450D">
        <w:rPr>
          <w:rFonts w:ascii="Times New Roman" w:hAnsi="Times New Roman" w:cs="Times New Roman"/>
          <w:sz w:val="28"/>
          <w:szCs w:val="28"/>
          <w:lang w:val="en-US"/>
        </w:rPr>
        <w:t>2006.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1561CF" w:rsidRPr="0078450D" w:rsidRDefault="001561CF">
      <w:pPr>
        <w:pStyle w:val="10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1561CF" w:rsidRPr="0078450D" w:rsidSect="006D0E23">
      <w:headerReference w:type="default" r:id="rId8"/>
      <w:type w:val="continuous"/>
      <w:pgSz w:w="11906" w:h="16838"/>
      <w:pgMar w:top="1418" w:right="851" w:bottom="1418" w:left="1701" w:header="709" w:footer="709" w:gutter="0"/>
      <w:pgNumType w:start="6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0768" w:rsidRDefault="006B0768" w:rsidP="006D0E23">
      <w:pPr>
        <w:spacing w:after="0" w:line="240" w:lineRule="auto"/>
      </w:pPr>
      <w:r>
        <w:separator/>
      </w:r>
    </w:p>
  </w:endnote>
  <w:endnote w:type="continuationSeparator" w:id="0">
    <w:p w:rsidR="006B0768" w:rsidRDefault="006B0768" w:rsidP="006D0E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Noto Sans Symbols"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ungsuh"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0768" w:rsidRDefault="006B0768" w:rsidP="006D0E23">
      <w:pPr>
        <w:spacing w:after="0" w:line="240" w:lineRule="auto"/>
      </w:pPr>
      <w:r>
        <w:separator/>
      </w:r>
    </w:p>
  </w:footnote>
  <w:footnote w:type="continuationSeparator" w:id="0">
    <w:p w:rsidR="006B0768" w:rsidRDefault="006B0768" w:rsidP="006D0E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0E23" w:rsidRPr="006842FC" w:rsidRDefault="006D0E23" w:rsidP="006842FC">
    <w:pPr>
      <w:pStyle w:val="af2"/>
      <w:jc w:val="right"/>
      <w:rPr>
        <w:sz w:val="28"/>
        <w:lang w:val="uk-UA"/>
      </w:rPr>
    </w:pPr>
    <w:r w:rsidRPr="006D0E23">
      <w:rPr>
        <w:sz w:val="28"/>
      </w:rPr>
      <w:fldChar w:fldCharType="begin"/>
    </w:r>
    <w:r w:rsidRPr="006D0E23">
      <w:rPr>
        <w:sz w:val="28"/>
      </w:rPr>
      <w:instrText xml:space="preserve"> PAGE   \* MERGEFORMAT </w:instrText>
    </w:r>
    <w:r w:rsidRPr="006D0E23">
      <w:rPr>
        <w:sz w:val="28"/>
      </w:rPr>
      <w:fldChar w:fldCharType="separate"/>
    </w:r>
    <w:r w:rsidR="00466D65">
      <w:rPr>
        <w:noProof/>
        <w:sz w:val="28"/>
      </w:rPr>
      <w:t>6</w:t>
    </w:r>
    <w:r w:rsidRPr="006D0E23">
      <w:rPr>
        <w:sz w:val="28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385CB8"/>
    <w:multiLevelType w:val="multilevel"/>
    <w:tmpl w:val="8F4847A6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Times New Roman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Times New Roman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Times New Roman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Times New Roman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Times New Roman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Times New Roman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Times New Roman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Times New Roman" w:hAnsi="Noto Sans Symbols"/>
      </w:rPr>
    </w:lvl>
  </w:abstractNum>
  <w:abstractNum w:abstractNumId="1">
    <w:nsid w:val="29974210"/>
    <w:multiLevelType w:val="multilevel"/>
    <w:tmpl w:val="A6DA84D4"/>
    <w:lvl w:ilvl="0">
      <w:start w:val="1"/>
      <w:numFmt w:val="decimal"/>
      <w:lvlText w:val="%1."/>
      <w:lvlJc w:val="left"/>
      <w:pPr>
        <w:ind w:left="450" w:hanging="450"/>
      </w:pPr>
      <w:rPr>
        <w:rFonts w:ascii="Times New Roman" w:eastAsia="Times New Roman" w:hAnsi="Times New Roman" w:cs="Times New Roman"/>
        <w:sz w:val="28"/>
        <w:szCs w:val="28"/>
      </w:rPr>
    </w:lvl>
    <w:lvl w:ilvl="1">
      <w:start w:val="1"/>
      <w:numFmt w:val="decimal"/>
      <w:lvlText w:val="%1.%2."/>
      <w:lvlJc w:val="left"/>
      <w:pPr>
        <w:ind w:left="1443" w:hanging="449"/>
      </w:pPr>
      <w:rPr>
        <w:rFonts w:ascii="Times New Roman" w:eastAsia="Times New Roman" w:hAnsi="Times New Roman" w:cs="Times New Roman"/>
        <w:b/>
        <w:i w:val="0"/>
        <w:sz w:val="28"/>
        <w:szCs w:val="28"/>
      </w:rPr>
    </w:lvl>
    <w:lvl w:ilvl="2">
      <w:start w:val="1"/>
      <w:numFmt w:val="decimal"/>
      <w:lvlText w:val="%1.%2.%3."/>
      <w:lvlJc w:val="left"/>
      <w:pPr>
        <w:ind w:left="2706" w:hanging="719"/>
      </w:pPr>
      <w:rPr>
        <w:rFonts w:ascii="Times New Roman" w:eastAsia="Times New Roman" w:hAnsi="Times New Roman" w:cs="Times New Roman"/>
        <w:sz w:val="28"/>
        <w:szCs w:val="28"/>
      </w:rPr>
    </w:lvl>
    <w:lvl w:ilvl="3">
      <w:start w:val="1"/>
      <w:numFmt w:val="decimal"/>
      <w:lvlText w:val="%1.%2.%3.%4."/>
      <w:lvlJc w:val="left"/>
      <w:pPr>
        <w:ind w:left="3699" w:hanging="720"/>
      </w:pPr>
      <w:rPr>
        <w:rFonts w:ascii="Times New Roman" w:eastAsia="Times New Roman" w:hAnsi="Times New Roman" w:cs="Times New Roman"/>
        <w:sz w:val="28"/>
        <w:szCs w:val="28"/>
      </w:rPr>
    </w:lvl>
    <w:lvl w:ilvl="4">
      <w:start w:val="1"/>
      <w:numFmt w:val="decimal"/>
      <w:lvlText w:val="%1.%2.%3.%4.%5."/>
      <w:lvlJc w:val="left"/>
      <w:pPr>
        <w:ind w:left="5052" w:hanging="1080"/>
      </w:pPr>
      <w:rPr>
        <w:rFonts w:ascii="Times New Roman" w:eastAsia="Times New Roman" w:hAnsi="Times New Roman" w:cs="Times New Roman"/>
        <w:sz w:val="28"/>
        <w:szCs w:val="28"/>
      </w:rPr>
    </w:lvl>
    <w:lvl w:ilvl="5">
      <w:start w:val="1"/>
      <w:numFmt w:val="decimal"/>
      <w:lvlText w:val="%1.%2.%3.%4.%5.%6."/>
      <w:lvlJc w:val="left"/>
      <w:pPr>
        <w:ind w:left="6045" w:hanging="1080"/>
      </w:pPr>
      <w:rPr>
        <w:rFonts w:ascii="Times New Roman" w:eastAsia="Times New Roman" w:hAnsi="Times New Roman" w:cs="Times New Roman"/>
        <w:sz w:val="28"/>
        <w:szCs w:val="28"/>
      </w:rPr>
    </w:lvl>
    <w:lvl w:ilvl="6">
      <w:start w:val="1"/>
      <w:numFmt w:val="decimal"/>
      <w:lvlText w:val="%1.%2.%3.%4.%5.%6.%7."/>
      <w:lvlJc w:val="left"/>
      <w:pPr>
        <w:ind w:left="7398" w:hanging="1440"/>
      </w:pPr>
      <w:rPr>
        <w:rFonts w:ascii="Times New Roman" w:eastAsia="Times New Roman" w:hAnsi="Times New Roman" w:cs="Times New Roman"/>
        <w:sz w:val="28"/>
        <w:szCs w:val="28"/>
      </w:rPr>
    </w:lvl>
    <w:lvl w:ilvl="7">
      <w:start w:val="1"/>
      <w:numFmt w:val="decimal"/>
      <w:lvlText w:val="%1.%2.%3.%4.%5.%6.%7.%8."/>
      <w:lvlJc w:val="left"/>
      <w:pPr>
        <w:ind w:left="8391" w:hanging="1440"/>
      </w:pPr>
      <w:rPr>
        <w:rFonts w:ascii="Times New Roman" w:eastAsia="Times New Roman" w:hAnsi="Times New Roman" w:cs="Times New Roman"/>
        <w:sz w:val="28"/>
        <w:szCs w:val="28"/>
      </w:rPr>
    </w:lvl>
    <w:lvl w:ilvl="8">
      <w:start w:val="1"/>
      <w:numFmt w:val="decimal"/>
      <w:lvlText w:val="%1.%2.%3.%4.%5.%6.%7.%8.%9."/>
      <w:lvlJc w:val="left"/>
      <w:pPr>
        <w:ind w:left="9744" w:hanging="1800"/>
      </w:pPr>
      <w:rPr>
        <w:rFonts w:ascii="Times New Roman" w:eastAsia="Times New Roman" w:hAnsi="Times New Roman" w:cs="Times New Roman"/>
        <w:sz w:val="28"/>
        <w:szCs w:val="28"/>
      </w:rPr>
    </w:lvl>
  </w:abstractNum>
  <w:abstractNum w:abstractNumId="2">
    <w:nsid w:val="32193469"/>
    <w:multiLevelType w:val="multilevel"/>
    <w:tmpl w:val="C38082B8"/>
    <w:lvl w:ilvl="0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/>
      </w:rPr>
    </w:lvl>
    <w:lvl w:ilvl="1">
      <w:start w:val="1"/>
      <w:numFmt w:val="bullet"/>
      <w:lvlText w:val="o"/>
      <w:lvlJc w:val="left"/>
      <w:pPr>
        <w:ind w:left="1789" w:hanging="360"/>
      </w:pPr>
      <w:rPr>
        <w:rFonts w:ascii="Courier New" w:eastAsia="Times New Roman" w:hAnsi="Courier New"/>
      </w:rPr>
    </w:lvl>
    <w:lvl w:ilvl="2">
      <w:start w:val="1"/>
      <w:numFmt w:val="bullet"/>
      <w:lvlText w:val="▪"/>
      <w:lvlJc w:val="left"/>
      <w:pPr>
        <w:ind w:left="2509" w:hanging="360"/>
      </w:pPr>
      <w:rPr>
        <w:rFonts w:ascii="Noto Sans Symbols" w:eastAsia="Times New Roman" w:hAnsi="Noto Sans Symbols"/>
      </w:rPr>
    </w:lvl>
    <w:lvl w:ilvl="3">
      <w:start w:val="1"/>
      <w:numFmt w:val="bullet"/>
      <w:lvlText w:val="●"/>
      <w:lvlJc w:val="left"/>
      <w:pPr>
        <w:ind w:left="3229" w:hanging="360"/>
      </w:pPr>
      <w:rPr>
        <w:rFonts w:ascii="Noto Sans Symbols" w:eastAsia="Times New Roman" w:hAnsi="Noto Sans Symbols"/>
      </w:rPr>
    </w:lvl>
    <w:lvl w:ilvl="4">
      <w:start w:val="1"/>
      <w:numFmt w:val="bullet"/>
      <w:lvlText w:val="o"/>
      <w:lvlJc w:val="left"/>
      <w:pPr>
        <w:ind w:left="3949" w:hanging="360"/>
      </w:pPr>
      <w:rPr>
        <w:rFonts w:ascii="Courier New" w:eastAsia="Times New Roman" w:hAnsi="Courier New"/>
      </w:rPr>
    </w:lvl>
    <w:lvl w:ilvl="5">
      <w:start w:val="1"/>
      <w:numFmt w:val="bullet"/>
      <w:lvlText w:val="▪"/>
      <w:lvlJc w:val="left"/>
      <w:pPr>
        <w:ind w:left="4669" w:hanging="360"/>
      </w:pPr>
      <w:rPr>
        <w:rFonts w:ascii="Noto Sans Symbols" w:eastAsia="Times New Roman" w:hAnsi="Noto Sans Symbols"/>
      </w:rPr>
    </w:lvl>
    <w:lvl w:ilvl="6">
      <w:start w:val="1"/>
      <w:numFmt w:val="bullet"/>
      <w:lvlText w:val="●"/>
      <w:lvlJc w:val="left"/>
      <w:pPr>
        <w:ind w:left="5389" w:hanging="360"/>
      </w:pPr>
      <w:rPr>
        <w:rFonts w:ascii="Noto Sans Symbols" w:eastAsia="Times New Roman" w:hAnsi="Noto Sans Symbols"/>
      </w:rPr>
    </w:lvl>
    <w:lvl w:ilvl="7">
      <w:start w:val="1"/>
      <w:numFmt w:val="bullet"/>
      <w:lvlText w:val="o"/>
      <w:lvlJc w:val="left"/>
      <w:pPr>
        <w:ind w:left="6109" w:hanging="360"/>
      </w:pPr>
      <w:rPr>
        <w:rFonts w:ascii="Courier New" w:eastAsia="Times New Roman" w:hAnsi="Courier New"/>
      </w:rPr>
    </w:lvl>
    <w:lvl w:ilvl="8">
      <w:start w:val="1"/>
      <w:numFmt w:val="bullet"/>
      <w:lvlText w:val="▪"/>
      <w:lvlJc w:val="left"/>
      <w:pPr>
        <w:ind w:left="6829" w:hanging="360"/>
      </w:pPr>
      <w:rPr>
        <w:rFonts w:ascii="Noto Sans Symbols" w:eastAsia="Times New Roman" w:hAnsi="Noto Sans Symbols"/>
      </w:rPr>
    </w:lvl>
  </w:abstractNum>
  <w:abstractNum w:abstractNumId="3">
    <w:nsid w:val="36353C5E"/>
    <w:multiLevelType w:val="multilevel"/>
    <w:tmpl w:val="956AA17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7FD1980"/>
    <w:multiLevelType w:val="hybridMultilevel"/>
    <w:tmpl w:val="D4A425F8"/>
    <w:lvl w:ilvl="0" w:tplc="04190001">
      <w:start w:val="1"/>
      <w:numFmt w:val="bullet"/>
      <w:lvlText w:val=""/>
      <w:lvlJc w:val="left"/>
      <w:pPr>
        <w:ind w:left="127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9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1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3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5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7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9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1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36" w:hanging="360"/>
      </w:pPr>
      <w:rPr>
        <w:rFonts w:ascii="Wingdings" w:hAnsi="Wingdings" w:hint="default"/>
      </w:rPr>
    </w:lvl>
  </w:abstractNum>
  <w:abstractNum w:abstractNumId="5">
    <w:nsid w:val="4B9C60F4"/>
    <w:multiLevelType w:val="multilevel"/>
    <w:tmpl w:val="75C449F8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1571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6906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8968" w:hanging="2160"/>
      </w:pPr>
      <w:rPr>
        <w:rFonts w:hint="default"/>
        <w:b/>
      </w:rPr>
    </w:lvl>
  </w:abstractNum>
  <w:abstractNum w:abstractNumId="6">
    <w:nsid w:val="50190E2A"/>
    <w:multiLevelType w:val="multilevel"/>
    <w:tmpl w:val="8A22DECE"/>
    <w:lvl w:ilvl="0">
      <w:start w:val="2"/>
      <w:numFmt w:val="decimal"/>
      <w:lvlText w:val="%1."/>
      <w:lvlJc w:val="left"/>
      <w:pPr>
        <w:ind w:left="420" w:hanging="420"/>
      </w:pPr>
      <w:rPr>
        <w:rFonts w:cs="Times New Roman"/>
        <w:b/>
      </w:rPr>
    </w:lvl>
    <w:lvl w:ilvl="1">
      <w:start w:val="3"/>
      <w:numFmt w:val="decimal"/>
      <w:lvlText w:val="%1.%2."/>
      <w:lvlJc w:val="left"/>
      <w:pPr>
        <w:ind w:left="2163" w:hanging="720"/>
      </w:pPr>
      <w:rPr>
        <w:rFonts w:cs="Times New Roman"/>
        <w:b/>
        <w:i w:val="0"/>
      </w:rPr>
    </w:lvl>
    <w:lvl w:ilvl="2">
      <w:start w:val="1"/>
      <w:numFmt w:val="decimal"/>
      <w:lvlText w:val="%1.%2.%3."/>
      <w:lvlJc w:val="left"/>
      <w:pPr>
        <w:ind w:left="3606" w:hanging="720"/>
      </w:pPr>
      <w:rPr>
        <w:rFonts w:cs="Times New Roman"/>
        <w:b/>
      </w:rPr>
    </w:lvl>
    <w:lvl w:ilvl="3">
      <w:start w:val="1"/>
      <w:numFmt w:val="decimal"/>
      <w:lvlText w:val="%1.%2.%3.%4."/>
      <w:lvlJc w:val="left"/>
      <w:pPr>
        <w:ind w:left="5409" w:hanging="1080"/>
      </w:pPr>
      <w:rPr>
        <w:rFonts w:cs="Times New Roman"/>
        <w:b/>
      </w:rPr>
    </w:lvl>
    <w:lvl w:ilvl="4">
      <w:start w:val="1"/>
      <w:numFmt w:val="decimal"/>
      <w:lvlText w:val="%1.%2.%3.%4.%5."/>
      <w:lvlJc w:val="left"/>
      <w:pPr>
        <w:ind w:left="6852" w:hanging="1080"/>
      </w:pPr>
      <w:rPr>
        <w:rFonts w:cs="Times New Roman"/>
        <w:b/>
      </w:rPr>
    </w:lvl>
    <w:lvl w:ilvl="5">
      <w:start w:val="1"/>
      <w:numFmt w:val="decimal"/>
      <w:lvlText w:val="%1.%2.%3.%4.%5.%6."/>
      <w:lvlJc w:val="left"/>
      <w:pPr>
        <w:ind w:left="8655" w:hanging="1440"/>
      </w:pPr>
      <w:rPr>
        <w:rFonts w:cs="Times New Roman"/>
        <w:b/>
      </w:rPr>
    </w:lvl>
    <w:lvl w:ilvl="6">
      <w:start w:val="1"/>
      <w:numFmt w:val="decimal"/>
      <w:lvlText w:val="%1.%2.%3.%4.%5.%6.%7."/>
      <w:lvlJc w:val="left"/>
      <w:pPr>
        <w:ind w:left="10458" w:hanging="1800"/>
      </w:pPr>
      <w:rPr>
        <w:rFonts w:cs="Times New Roman"/>
        <w:b/>
      </w:rPr>
    </w:lvl>
    <w:lvl w:ilvl="7">
      <w:start w:val="1"/>
      <w:numFmt w:val="decimal"/>
      <w:lvlText w:val="%1.%2.%3.%4.%5.%6.%7.%8."/>
      <w:lvlJc w:val="left"/>
      <w:pPr>
        <w:ind w:left="11901" w:hanging="1800"/>
      </w:pPr>
      <w:rPr>
        <w:rFonts w:cs="Times New Roman"/>
        <w:b/>
      </w:rPr>
    </w:lvl>
    <w:lvl w:ilvl="8">
      <w:start w:val="1"/>
      <w:numFmt w:val="decimal"/>
      <w:lvlText w:val="%1.%2.%3.%4.%5.%6.%7.%8.%9."/>
      <w:lvlJc w:val="left"/>
      <w:pPr>
        <w:ind w:left="13704" w:hanging="2160"/>
      </w:pPr>
      <w:rPr>
        <w:rFonts w:cs="Times New Roman"/>
        <w:b/>
      </w:rPr>
    </w:lvl>
  </w:abstractNum>
  <w:abstractNum w:abstractNumId="7">
    <w:nsid w:val="568030B0"/>
    <w:multiLevelType w:val="multilevel"/>
    <w:tmpl w:val="1C12377E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8">
    <w:nsid w:val="56CB61BA"/>
    <w:multiLevelType w:val="multilevel"/>
    <w:tmpl w:val="D71CCA9C"/>
    <w:lvl w:ilvl="0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7BD2DCC"/>
    <w:multiLevelType w:val="hybridMultilevel"/>
    <w:tmpl w:val="594C21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BB145B7"/>
    <w:multiLevelType w:val="hybridMultilevel"/>
    <w:tmpl w:val="8AD22E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CA7637C"/>
    <w:multiLevelType w:val="multilevel"/>
    <w:tmpl w:val="8A3472A6"/>
    <w:lvl w:ilvl="0">
      <w:start w:val="3"/>
      <w:numFmt w:val="decimal"/>
      <w:lvlText w:val="%1."/>
      <w:lvlJc w:val="left"/>
      <w:pPr>
        <w:ind w:left="675" w:hanging="675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12">
    <w:nsid w:val="7D7C4790"/>
    <w:multiLevelType w:val="multilevel"/>
    <w:tmpl w:val="201EA564"/>
    <w:lvl w:ilvl="0">
      <w:start w:val="1"/>
      <w:numFmt w:val="decimal"/>
      <w:lvlText w:val="%1."/>
      <w:lvlJc w:val="left"/>
      <w:pPr>
        <w:ind w:left="786" w:hanging="36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12"/>
  </w:num>
  <w:num w:numId="4">
    <w:abstractNumId w:val="6"/>
  </w:num>
  <w:num w:numId="5">
    <w:abstractNumId w:val="3"/>
  </w:num>
  <w:num w:numId="6">
    <w:abstractNumId w:val="8"/>
  </w:num>
  <w:num w:numId="7">
    <w:abstractNumId w:val="2"/>
  </w:num>
  <w:num w:numId="8">
    <w:abstractNumId w:val="10"/>
  </w:num>
  <w:num w:numId="9">
    <w:abstractNumId w:val="9"/>
  </w:num>
  <w:num w:numId="10">
    <w:abstractNumId w:val="4"/>
  </w:num>
  <w:num w:numId="11">
    <w:abstractNumId w:val="11"/>
  </w:num>
  <w:num w:numId="12">
    <w:abstractNumId w:val="5"/>
  </w:num>
  <w:num w:numId="13">
    <w:abstractNumId w:val="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2815"/>
    <w:rsid w:val="000022F5"/>
    <w:rsid w:val="00003F5E"/>
    <w:rsid w:val="000074DD"/>
    <w:rsid w:val="000103D2"/>
    <w:rsid w:val="00026E0E"/>
    <w:rsid w:val="00045C95"/>
    <w:rsid w:val="0005396E"/>
    <w:rsid w:val="00067124"/>
    <w:rsid w:val="00067D19"/>
    <w:rsid w:val="000740D8"/>
    <w:rsid w:val="00076727"/>
    <w:rsid w:val="00080049"/>
    <w:rsid w:val="0008727E"/>
    <w:rsid w:val="000901E7"/>
    <w:rsid w:val="00093406"/>
    <w:rsid w:val="000A2192"/>
    <w:rsid w:val="000B315D"/>
    <w:rsid w:val="000B4E59"/>
    <w:rsid w:val="000B537B"/>
    <w:rsid w:val="000C3A14"/>
    <w:rsid w:val="000C7ED8"/>
    <w:rsid w:val="000D37F0"/>
    <w:rsid w:val="000F3A44"/>
    <w:rsid w:val="000F61C8"/>
    <w:rsid w:val="00101212"/>
    <w:rsid w:val="00104BA5"/>
    <w:rsid w:val="001065DD"/>
    <w:rsid w:val="00107A84"/>
    <w:rsid w:val="00112B59"/>
    <w:rsid w:val="00114747"/>
    <w:rsid w:val="00116C15"/>
    <w:rsid w:val="00121696"/>
    <w:rsid w:val="001319F1"/>
    <w:rsid w:val="001324A4"/>
    <w:rsid w:val="00135FDB"/>
    <w:rsid w:val="001533C2"/>
    <w:rsid w:val="001561CF"/>
    <w:rsid w:val="00160374"/>
    <w:rsid w:val="001625D6"/>
    <w:rsid w:val="00162815"/>
    <w:rsid w:val="00165883"/>
    <w:rsid w:val="00165C8E"/>
    <w:rsid w:val="00196D59"/>
    <w:rsid w:val="001A36A0"/>
    <w:rsid w:val="001B1096"/>
    <w:rsid w:val="001B3DBA"/>
    <w:rsid w:val="001B7B4D"/>
    <w:rsid w:val="001C24E0"/>
    <w:rsid w:val="001C4FBC"/>
    <w:rsid w:val="001C6122"/>
    <w:rsid w:val="001C66DE"/>
    <w:rsid w:val="001D09A0"/>
    <w:rsid w:val="001D2DA9"/>
    <w:rsid w:val="001E128E"/>
    <w:rsid w:val="001E1433"/>
    <w:rsid w:val="001E4494"/>
    <w:rsid w:val="001F18DA"/>
    <w:rsid w:val="001F4CA1"/>
    <w:rsid w:val="001F68EB"/>
    <w:rsid w:val="001F6FA6"/>
    <w:rsid w:val="00222942"/>
    <w:rsid w:val="00226CA8"/>
    <w:rsid w:val="00232275"/>
    <w:rsid w:val="00233A73"/>
    <w:rsid w:val="00233B7C"/>
    <w:rsid w:val="00235F3F"/>
    <w:rsid w:val="0024336F"/>
    <w:rsid w:val="00247B49"/>
    <w:rsid w:val="002500E2"/>
    <w:rsid w:val="0025775B"/>
    <w:rsid w:val="00264CAD"/>
    <w:rsid w:val="00285262"/>
    <w:rsid w:val="0029040B"/>
    <w:rsid w:val="002A66B6"/>
    <w:rsid w:val="002B1927"/>
    <w:rsid w:val="002B1A45"/>
    <w:rsid w:val="002B1D70"/>
    <w:rsid w:val="002B353D"/>
    <w:rsid w:val="002C23B0"/>
    <w:rsid w:val="002C52D2"/>
    <w:rsid w:val="002D1E56"/>
    <w:rsid w:val="002D3012"/>
    <w:rsid w:val="002D6725"/>
    <w:rsid w:val="002D7301"/>
    <w:rsid w:val="002F1809"/>
    <w:rsid w:val="002F43CC"/>
    <w:rsid w:val="002F7607"/>
    <w:rsid w:val="00304BC7"/>
    <w:rsid w:val="00314A93"/>
    <w:rsid w:val="00316094"/>
    <w:rsid w:val="0031657E"/>
    <w:rsid w:val="00321682"/>
    <w:rsid w:val="00321A84"/>
    <w:rsid w:val="0033502D"/>
    <w:rsid w:val="00343BF2"/>
    <w:rsid w:val="003513D3"/>
    <w:rsid w:val="00352581"/>
    <w:rsid w:val="00357A0C"/>
    <w:rsid w:val="0036156C"/>
    <w:rsid w:val="003703F6"/>
    <w:rsid w:val="00375E02"/>
    <w:rsid w:val="00377E18"/>
    <w:rsid w:val="003802DD"/>
    <w:rsid w:val="0038111D"/>
    <w:rsid w:val="003A58E0"/>
    <w:rsid w:val="003A6749"/>
    <w:rsid w:val="003B34E0"/>
    <w:rsid w:val="003C5D8C"/>
    <w:rsid w:val="003D0DFC"/>
    <w:rsid w:val="003D6201"/>
    <w:rsid w:val="003E3170"/>
    <w:rsid w:val="003E3CEE"/>
    <w:rsid w:val="003F5151"/>
    <w:rsid w:val="00406CB7"/>
    <w:rsid w:val="004079E4"/>
    <w:rsid w:val="00411188"/>
    <w:rsid w:val="0041287A"/>
    <w:rsid w:val="00416120"/>
    <w:rsid w:val="00417827"/>
    <w:rsid w:val="00424D47"/>
    <w:rsid w:val="00436617"/>
    <w:rsid w:val="0045253F"/>
    <w:rsid w:val="00466D65"/>
    <w:rsid w:val="00471E6A"/>
    <w:rsid w:val="00473CA2"/>
    <w:rsid w:val="00480F13"/>
    <w:rsid w:val="00484B24"/>
    <w:rsid w:val="00485544"/>
    <w:rsid w:val="004873A8"/>
    <w:rsid w:val="00491060"/>
    <w:rsid w:val="004A5E2E"/>
    <w:rsid w:val="004B4CFD"/>
    <w:rsid w:val="004C11BE"/>
    <w:rsid w:val="004C29CD"/>
    <w:rsid w:val="004C405B"/>
    <w:rsid w:val="004C6E48"/>
    <w:rsid w:val="004C777B"/>
    <w:rsid w:val="004D3063"/>
    <w:rsid w:val="004D5793"/>
    <w:rsid w:val="004D724A"/>
    <w:rsid w:val="004F0294"/>
    <w:rsid w:val="004F04E7"/>
    <w:rsid w:val="004F2990"/>
    <w:rsid w:val="00513703"/>
    <w:rsid w:val="00527AD7"/>
    <w:rsid w:val="00527E06"/>
    <w:rsid w:val="005311F6"/>
    <w:rsid w:val="00531BB5"/>
    <w:rsid w:val="00532ACF"/>
    <w:rsid w:val="00534E39"/>
    <w:rsid w:val="0054505F"/>
    <w:rsid w:val="005621CE"/>
    <w:rsid w:val="0057107D"/>
    <w:rsid w:val="005969B4"/>
    <w:rsid w:val="00596ECF"/>
    <w:rsid w:val="0059774D"/>
    <w:rsid w:val="005A043E"/>
    <w:rsid w:val="005A0E69"/>
    <w:rsid w:val="005C20FF"/>
    <w:rsid w:val="005D2ECD"/>
    <w:rsid w:val="006033AA"/>
    <w:rsid w:val="00604828"/>
    <w:rsid w:val="00611A78"/>
    <w:rsid w:val="00612A9E"/>
    <w:rsid w:val="006166F1"/>
    <w:rsid w:val="00617151"/>
    <w:rsid w:val="006243AD"/>
    <w:rsid w:val="00632A3A"/>
    <w:rsid w:val="00634122"/>
    <w:rsid w:val="0063442E"/>
    <w:rsid w:val="00635A4F"/>
    <w:rsid w:val="0064157C"/>
    <w:rsid w:val="0065089D"/>
    <w:rsid w:val="00654C72"/>
    <w:rsid w:val="00671F98"/>
    <w:rsid w:val="00682D40"/>
    <w:rsid w:val="006842FC"/>
    <w:rsid w:val="00685F0B"/>
    <w:rsid w:val="00687C61"/>
    <w:rsid w:val="00690F32"/>
    <w:rsid w:val="006959C7"/>
    <w:rsid w:val="006A285C"/>
    <w:rsid w:val="006A2CC4"/>
    <w:rsid w:val="006B0768"/>
    <w:rsid w:val="006B22EF"/>
    <w:rsid w:val="006C7ABC"/>
    <w:rsid w:val="006D0E23"/>
    <w:rsid w:val="006D758E"/>
    <w:rsid w:val="006E3384"/>
    <w:rsid w:val="006F1224"/>
    <w:rsid w:val="006F543C"/>
    <w:rsid w:val="007028E0"/>
    <w:rsid w:val="0070381F"/>
    <w:rsid w:val="00714E6E"/>
    <w:rsid w:val="00724596"/>
    <w:rsid w:val="007309F5"/>
    <w:rsid w:val="007328FE"/>
    <w:rsid w:val="00734235"/>
    <w:rsid w:val="00741A98"/>
    <w:rsid w:val="00744D7A"/>
    <w:rsid w:val="00747EE9"/>
    <w:rsid w:val="00751588"/>
    <w:rsid w:val="00754BBD"/>
    <w:rsid w:val="00756823"/>
    <w:rsid w:val="00760D47"/>
    <w:rsid w:val="00762E0A"/>
    <w:rsid w:val="007643C5"/>
    <w:rsid w:val="007653DB"/>
    <w:rsid w:val="0078450D"/>
    <w:rsid w:val="00794F47"/>
    <w:rsid w:val="007A6E1D"/>
    <w:rsid w:val="007B0C07"/>
    <w:rsid w:val="007B43C8"/>
    <w:rsid w:val="007B5C9B"/>
    <w:rsid w:val="007B633F"/>
    <w:rsid w:val="007C183B"/>
    <w:rsid w:val="007C25EB"/>
    <w:rsid w:val="007C521A"/>
    <w:rsid w:val="007C7FEC"/>
    <w:rsid w:val="007D4030"/>
    <w:rsid w:val="007D69F4"/>
    <w:rsid w:val="007E2B3B"/>
    <w:rsid w:val="007F49D7"/>
    <w:rsid w:val="00804C5B"/>
    <w:rsid w:val="00814482"/>
    <w:rsid w:val="00815CCE"/>
    <w:rsid w:val="00822B0D"/>
    <w:rsid w:val="008318C2"/>
    <w:rsid w:val="00833E7A"/>
    <w:rsid w:val="00835FF9"/>
    <w:rsid w:val="00844873"/>
    <w:rsid w:val="008462C3"/>
    <w:rsid w:val="00851441"/>
    <w:rsid w:val="00861129"/>
    <w:rsid w:val="00862A2E"/>
    <w:rsid w:val="008630B4"/>
    <w:rsid w:val="00864ACB"/>
    <w:rsid w:val="008707E0"/>
    <w:rsid w:val="00883EDB"/>
    <w:rsid w:val="00886D04"/>
    <w:rsid w:val="00887185"/>
    <w:rsid w:val="00887841"/>
    <w:rsid w:val="0089240D"/>
    <w:rsid w:val="008936C8"/>
    <w:rsid w:val="008A33B3"/>
    <w:rsid w:val="008A41A6"/>
    <w:rsid w:val="008A6F6B"/>
    <w:rsid w:val="008B46AF"/>
    <w:rsid w:val="008B55A8"/>
    <w:rsid w:val="008C0700"/>
    <w:rsid w:val="008C09C9"/>
    <w:rsid w:val="008D2EFF"/>
    <w:rsid w:val="008F04E3"/>
    <w:rsid w:val="008F08B7"/>
    <w:rsid w:val="008F4374"/>
    <w:rsid w:val="008F47D7"/>
    <w:rsid w:val="008F6C9D"/>
    <w:rsid w:val="0090055F"/>
    <w:rsid w:val="00902D5F"/>
    <w:rsid w:val="00906DD1"/>
    <w:rsid w:val="009164BB"/>
    <w:rsid w:val="00920DCC"/>
    <w:rsid w:val="0092121D"/>
    <w:rsid w:val="00923935"/>
    <w:rsid w:val="00924919"/>
    <w:rsid w:val="009333C3"/>
    <w:rsid w:val="0094188B"/>
    <w:rsid w:val="00941F19"/>
    <w:rsid w:val="00961CF5"/>
    <w:rsid w:val="00971610"/>
    <w:rsid w:val="009718C2"/>
    <w:rsid w:val="00977F65"/>
    <w:rsid w:val="009806CE"/>
    <w:rsid w:val="009A3748"/>
    <w:rsid w:val="009B2842"/>
    <w:rsid w:val="009B51F0"/>
    <w:rsid w:val="009C6A36"/>
    <w:rsid w:val="009D15DF"/>
    <w:rsid w:val="009D74A2"/>
    <w:rsid w:val="00A1525A"/>
    <w:rsid w:val="00A2115E"/>
    <w:rsid w:val="00A21DAF"/>
    <w:rsid w:val="00A30BE8"/>
    <w:rsid w:val="00A4567F"/>
    <w:rsid w:val="00A507FB"/>
    <w:rsid w:val="00A50E32"/>
    <w:rsid w:val="00A51747"/>
    <w:rsid w:val="00A541DF"/>
    <w:rsid w:val="00A63C8B"/>
    <w:rsid w:val="00A72819"/>
    <w:rsid w:val="00AA3A4C"/>
    <w:rsid w:val="00AA7E20"/>
    <w:rsid w:val="00AB4052"/>
    <w:rsid w:val="00AC32B0"/>
    <w:rsid w:val="00AC6A0B"/>
    <w:rsid w:val="00AD4220"/>
    <w:rsid w:val="00AD650A"/>
    <w:rsid w:val="00AE07FF"/>
    <w:rsid w:val="00AE3401"/>
    <w:rsid w:val="00B00900"/>
    <w:rsid w:val="00B04F6A"/>
    <w:rsid w:val="00B10B66"/>
    <w:rsid w:val="00B1256D"/>
    <w:rsid w:val="00B12AF2"/>
    <w:rsid w:val="00B24725"/>
    <w:rsid w:val="00B312A1"/>
    <w:rsid w:val="00B338C2"/>
    <w:rsid w:val="00B43BE6"/>
    <w:rsid w:val="00B603AF"/>
    <w:rsid w:val="00B636B3"/>
    <w:rsid w:val="00B64FB3"/>
    <w:rsid w:val="00B73483"/>
    <w:rsid w:val="00B771E7"/>
    <w:rsid w:val="00B862C9"/>
    <w:rsid w:val="00B9256C"/>
    <w:rsid w:val="00B92D98"/>
    <w:rsid w:val="00BA0D38"/>
    <w:rsid w:val="00BA214C"/>
    <w:rsid w:val="00BA7C8B"/>
    <w:rsid w:val="00BB285E"/>
    <w:rsid w:val="00BB5226"/>
    <w:rsid w:val="00BB6E0B"/>
    <w:rsid w:val="00BB74B6"/>
    <w:rsid w:val="00BC5162"/>
    <w:rsid w:val="00BC67F5"/>
    <w:rsid w:val="00BC728C"/>
    <w:rsid w:val="00BD2DE0"/>
    <w:rsid w:val="00BD36D5"/>
    <w:rsid w:val="00BE0440"/>
    <w:rsid w:val="00BE3608"/>
    <w:rsid w:val="00BF3A96"/>
    <w:rsid w:val="00C14558"/>
    <w:rsid w:val="00C167DC"/>
    <w:rsid w:val="00C2380F"/>
    <w:rsid w:val="00C2651E"/>
    <w:rsid w:val="00C30C4A"/>
    <w:rsid w:val="00C353A8"/>
    <w:rsid w:val="00C362A8"/>
    <w:rsid w:val="00C36A6C"/>
    <w:rsid w:val="00C636FD"/>
    <w:rsid w:val="00C63FA2"/>
    <w:rsid w:val="00C8688A"/>
    <w:rsid w:val="00C914CE"/>
    <w:rsid w:val="00C93A19"/>
    <w:rsid w:val="00CA2167"/>
    <w:rsid w:val="00CA2CD5"/>
    <w:rsid w:val="00CA4780"/>
    <w:rsid w:val="00CB34BD"/>
    <w:rsid w:val="00CB425B"/>
    <w:rsid w:val="00CC187E"/>
    <w:rsid w:val="00CC3F07"/>
    <w:rsid w:val="00CF0FE9"/>
    <w:rsid w:val="00CF1A3F"/>
    <w:rsid w:val="00D044A7"/>
    <w:rsid w:val="00D26095"/>
    <w:rsid w:val="00D3033E"/>
    <w:rsid w:val="00D3120C"/>
    <w:rsid w:val="00D32B46"/>
    <w:rsid w:val="00D3474B"/>
    <w:rsid w:val="00D36A9E"/>
    <w:rsid w:val="00D50377"/>
    <w:rsid w:val="00D53DE7"/>
    <w:rsid w:val="00D55AD5"/>
    <w:rsid w:val="00D61ACD"/>
    <w:rsid w:val="00D62507"/>
    <w:rsid w:val="00D66525"/>
    <w:rsid w:val="00D754DD"/>
    <w:rsid w:val="00D7618D"/>
    <w:rsid w:val="00D77336"/>
    <w:rsid w:val="00D77760"/>
    <w:rsid w:val="00D801A2"/>
    <w:rsid w:val="00D807AA"/>
    <w:rsid w:val="00D81E14"/>
    <w:rsid w:val="00D81F8F"/>
    <w:rsid w:val="00D82326"/>
    <w:rsid w:val="00D94FC8"/>
    <w:rsid w:val="00DA702D"/>
    <w:rsid w:val="00DB542F"/>
    <w:rsid w:val="00DC3F6B"/>
    <w:rsid w:val="00DC543C"/>
    <w:rsid w:val="00DC6D45"/>
    <w:rsid w:val="00DD181B"/>
    <w:rsid w:val="00DD2053"/>
    <w:rsid w:val="00DE2635"/>
    <w:rsid w:val="00DE3977"/>
    <w:rsid w:val="00DE6058"/>
    <w:rsid w:val="00DF4A03"/>
    <w:rsid w:val="00DF4DC1"/>
    <w:rsid w:val="00DF7580"/>
    <w:rsid w:val="00E04EAE"/>
    <w:rsid w:val="00E053FC"/>
    <w:rsid w:val="00E14FA3"/>
    <w:rsid w:val="00E222AF"/>
    <w:rsid w:val="00E233A5"/>
    <w:rsid w:val="00E276A6"/>
    <w:rsid w:val="00E3642A"/>
    <w:rsid w:val="00E46983"/>
    <w:rsid w:val="00E50C0C"/>
    <w:rsid w:val="00E516E2"/>
    <w:rsid w:val="00E54D55"/>
    <w:rsid w:val="00E55BE8"/>
    <w:rsid w:val="00E640F0"/>
    <w:rsid w:val="00E6536D"/>
    <w:rsid w:val="00E66737"/>
    <w:rsid w:val="00E76589"/>
    <w:rsid w:val="00E81550"/>
    <w:rsid w:val="00E8612A"/>
    <w:rsid w:val="00E90062"/>
    <w:rsid w:val="00E902A1"/>
    <w:rsid w:val="00E97BB6"/>
    <w:rsid w:val="00EA0E59"/>
    <w:rsid w:val="00EA15F1"/>
    <w:rsid w:val="00EB2EAB"/>
    <w:rsid w:val="00ED2752"/>
    <w:rsid w:val="00ED5179"/>
    <w:rsid w:val="00ED5C40"/>
    <w:rsid w:val="00EE46CC"/>
    <w:rsid w:val="00EF32D4"/>
    <w:rsid w:val="00EF724F"/>
    <w:rsid w:val="00F040C8"/>
    <w:rsid w:val="00F044F8"/>
    <w:rsid w:val="00F176AC"/>
    <w:rsid w:val="00F26843"/>
    <w:rsid w:val="00F461E1"/>
    <w:rsid w:val="00F55DE8"/>
    <w:rsid w:val="00F61B15"/>
    <w:rsid w:val="00F6627D"/>
    <w:rsid w:val="00F67B93"/>
    <w:rsid w:val="00F70623"/>
    <w:rsid w:val="00F71110"/>
    <w:rsid w:val="00F81522"/>
    <w:rsid w:val="00F82E2B"/>
    <w:rsid w:val="00F83762"/>
    <w:rsid w:val="00F93C27"/>
    <w:rsid w:val="00F9449A"/>
    <w:rsid w:val="00FA37F1"/>
    <w:rsid w:val="00FB0949"/>
    <w:rsid w:val="00FB11B3"/>
    <w:rsid w:val="00FB4CFC"/>
    <w:rsid w:val="00FC23B4"/>
    <w:rsid w:val="00FC49F2"/>
    <w:rsid w:val="00FC6DA6"/>
    <w:rsid w:val="00FD0C18"/>
    <w:rsid w:val="00FD1A96"/>
    <w:rsid w:val="00FD24D5"/>
    <w:rsid w:val="00FD2EC7"/>
    <w:rsid w:val="00FD405D"/>
    <w:rsid w:val="00FF2A54"/>
    <w:rsid w:val="00FF6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21CE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10"/>
    <w:next w:val="10"/>
    <w:link w:val="11"/>
    <w:uiPriority w:val="99"/>
    <w:qFormat/>
    <w:rsid w:val="00162815"/>
    <w:pPr>
      <w:spacing w:before="480" w:after="0"/>
      <w:outlineLvl w:val="0"/>
    </w:pPr>
    <w:rPr>
      <w:rFonts w:ascii="Cambria" w:hAnsi="Cambria" w:cs="Cambria"/>
      <w:b/>
      <w:color w:val="365F91"/>
      <w:sz w:val="28"/>
      <w:szCs w:val="28"/>
    </w:rPr>
  </w:style>
  <w:style w:type="paragraph" w:styleId="2">
    <w:name w:val="heading 2"/>
    <w:basedOn w:val="10"/>
    <w:next w:val="10"/>
    <w:link w:val="20"/>
    <w:uiPriority w:val="99"/>
    <w:qFormat/>
    <w:rsid w:val="00162815"/>
    <w:pPr>
      <w:spacing w:before="100" w:after="100" w:line="240" w:lineRule="auto"/>
      <w:outlineLvl w:val="1"/>
    </w:pPr>
    <w:rPr>
      <w:rFonts w:ascii="Times New Roman" w:eastAsia="Times New Roman" w:hAnsi="Times New Roman" w:cs="Times New Roman"/>
      <w:b/>
      <w:color w:val="000000"/>
      <w:sz w:val="36"/>
      <w:szCs w:val="36"/>
    </w:rPr>
  </w:style>
  <w:style w:type="paragraph" w:styleId="3">
    <w:name w:val="heading 3"/>
    <w:basedOn w:val="10"/>
    <w:next w:val="10"/>
    <w:link w:val="30"/>
    <w:uiPriority w:val="99"/>
    <w:qFormat/>
    <w:rsid w:val="00162815"/>
    <w:pPr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color w:val="000000"/>
      <w:sz w:val="28"/>
      <w:szCs w:val="28"/>
    </w:rPr>
  </w:style>
  <w:style w:type="paragraph" w:styleId="4">
    <w:name w:val="heading 4"/>
    <w:basedOn w:val="10"/>
    <w:next w:val="10"/>
    <w:link w:val="40"/>
    <w:uiPriority w:val="99"/>
    <w:qFormat/>
    <w:rsid w:val="00162815"/>
    <w:pPr>
      <w:spacing w:after="0" w:line="360" w:lineRule="auto"/>
      <w:ind w:firstLine="684"/>
      <w:jc w:val="both"/>
      <w:outlineLvl w:val="3"/>
    </w:pPr>
    <w:rPr>
      <w:rFonts w:ascii="Times New Roman" w:eastAsia="Times New Roman" w:hAnsi="Times New Roman" w:cs="Times New Roman"/>
      <w:color w:val="000000"/>
      <w:sz w:val="28"/>
      <w:szCs w:val="28"/>
    </w:rPr>
  </w:style>
  <w:style w:type="paragraph" w:styleId="5">
    <w:name w:val="heading 5"/>
    <w:basedOn w:val="10"/>
    <w:next w:val="10"/>
    <w:link w:val="50"/>
    <w:uiPriority w:val="99"/>
    <w:qFormat/>
    <w:rsid w:val="00162815"/>
    <w:pPr>
      <w:spacing w:after="0" w:line="360" w:lineRule="auto"/>
      <w:ind w:firstLine="684"/>
      <w:jc w:val="both"/>
      <w:outlineLvl w:val="4"/>
    </w:pPr>
    <w:rPr>
      <w:rFonts w:ascii="Times New Roman" w:eastAsia="Times New Roman" w:hAnsi="Times New Roman" w:cs="Times New Roman"/>
      <w:b/>
      <w:i/>
      <w:color w:val="000000"/>
      <w:sz w:val="28"/>
      <w:szCs w:val="28"/>
    </w:rPr>
  </w:style>
  <w:style w:type="paragraph" w:styleId="6">
    <w:name w:val="heading 6"/>
    <w:basedOn w:val="10"/>
    <w:next w:val="10"/>
    <w:link w:val="60"/>
    <w:uiPriority w:val="99"/>
    <w:qFormat/>
    <w:rsid w:val="00162815"/>
    <w:pPr>
      <w:spacing w:after="0" w:line="360" w:lineRule="auto"/>
      <w:ind w:firstLine="709"/>
      <w:outlineLvl w:val="5"/>
    </w:pPr>
    <w:rPr>
      <w:rFonts w:ascii="Times New Roman" w:eastAsia="Times New Roman" w:hAnsi="Times New Roman" w:cs="Times New Roman"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"/>
    <w:uiPriority w:val="9"/>
    <w:rsid w:val="005115CA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5115CA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5115CA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5115CA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rsid w:val="005115CA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5115CA"/>
    <w:rPr>
      <w:rFonts w:ascii="Calibri" w:eastAsia="Times New Roman" w:hAnsi="Calibri" w:cs="Times New Roman"/>
      <w:b/>
      <w:bCs/>
    </w:rPr>
  </w:style>
  <w:style w:type="paragraph" w:customStyle="1" w:styleId="10">
    <w:name w:val="Обычный1"/>
    <w:uiPriority w:val="99"/>
    <w:rsid w:val="00162815"/>
    <w:pPr>
      <w:spacing w:after="200" w:line="276" w:lineRule="auto"/>
    </w:pPr>
    <w:rPr>
      <w:sz w:val="22"/>
      <w:szCs w:val="22"/>
    </w:rPr>
  </w:style>
  <w:style w:type="table" w:customStyle="1" w:styleId="TableNormal1">
    <w:name w:val="Table Normal1"/>
    <w:uiPriority w:val="99"/>
    <w:rsid w:val="00162815"/>
    <w:pPr>
      <w:spacing w:after="200" w:line="276" w:lineRule="auto"/>
    </w:pPr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link w:val="a4"/>
    <w:uiPriority w:val="99"/>
    <w:qFormat/>
    <w:rsid w:val="00162815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a4">
    <w:name w:val="Название Знак"/>
    <w:basedOn w:val="a0"/>
    <w:link w:val="a3"/>
    <w:uiPriority w:val="10"/>
    <w:rsid w:val="005115CA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a5">
    <w:name w:val="Subtitle"/>
    <w:basedOn w:val="10"/>
    <w:next w:val="10"/>
    <w:link w:val="a6"/>
    <w:uiPriority w:val="99"/>
    <w:qFormat/>
    <w:rsid w:val="00162815"/>
    <w:pPr>
      <w:keepNext/>
      <w:keepLines/>
      <w:spacing w:before="360" w:after="80"/>
    </w:pPr>
    <w:rPr>
      <w:rFonts w:ascii="Georgia" w:hAnsi="Georgia" w:cs="Georgia"/>
      <w:i/>
      <w:color w:val="666666"/>
      <w:sz w:val="48"/>
      <w:szCs w:val="48"/>
    </w:rPr>
  </w:style>
  <w:style w:type="character" w:customStyle="1" w:styleId="a6">
    <w:name w:val="Подзаголовок Знак"/>
    <w:basedOn w:val="a0"/>
    <w:link w:val="a5"/>
    <w:uiPriority w:val="11"/>
    <w:rsid w:val="005115CA"/>
    <w:rPr>
      <w:rFonts w:ascii="Cambria" w:eastAsia="Times New Roman" w:hAnsi="Cambria" w:cs="Times New Roman"/>
      <w:sz w:val="24"/>
      <w:szCs w:val="24"/>
    </w:rPr>
  </w:style>
  <w:style w:type="table" w:customStyle="1" w:styleId="a7">
    <w:name w:val="Стиль"/>
    <w:basedOn w:val="TableNormal1"/>
    <w:uiPriority w:val="99"/>
    <w:rsid w:val="00162815"/>
    <w:tblPr>
      <w:tblStyleRowBandSize w:val="1"/>
      <w:tblStyleColBandSize w:val="1"/>
    </w:tblPr>
  </w:style>
  <w:style w:type="table" w:customStyle="1" w:styleId="21">
    <w:name w:val="Стиль2"/>
    <w:basedOn w:val="TableNormal1"/>
    <w:uiPriority w:val="99"/>
    <w:rsid w:val="00162815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12">
    <w:name w:val="Стиль1"/>
    <w:basedOn w:val="TableNormal1"/>
    <w:uiPriority w:val="99"/>
    <w:rsid w:val="00162815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8">
    <w:name w:val="Balloon Text"/>
    <w:basedOn w:val="a"/>
    <w:link w:val="a9"/>
    <w:uiPriority w:val="99"/>
    <w:semiHidden/>
    <w:rsid w:val="007845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78450D"/>
    <w:rPr>
      <w:rFonts w:ascii="Tahoma" w:hAnsi="Tahoma" w:cs="Tahoma"/>
      <w:sz w:val="16"/>
      <w:szCs w:val="16"/>
    </w:rPr>
  </w:style>
  <w:style w:type="paragraph" w:styleId="aa">
    <w:name w:val="Body Text"/>
    <w:basedOn w:val="a"/>
    <w:link w:val="ab"/>
    <w:uiPriority w:val="99"/>
    <w:rsid w:val="00FD24D5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customStyle="1" w:styleId="ab">
    <w:name w:val="Основной текст Знак"/>
    <w:basedOn w:val="a0"/>
    <w:link w:val="aa"/>
    <w:uiPriority w:val="99"/>
    <w:locked/>
    <w:rsid w:val="00FD24D5"/>
    <w:rPr>
      <w:rFonts w:ascii="Times New Roman" w:hAnsi="Times New Roman" w:cs="Times New Roman"/>
      <w:sz w:val="28"/>
      <w:szCs w:val="28"/>
      <w:lang w:val="uk-UA"/>
    </w:rPr>
  </w:style>
  <w:style w:type="paragraph" w:styleId="ac">
    <w:name w:val="List Paragraph"/>
    <w:basedOn w:val="a"/>
    <w:uiPriority w:val="99"/>
    <w:qFormat/>
    <w:rsid w:val="001D2DA9"/>
    <w:pPr>
      <w:ind w:left="720"/>
      <w:contextualSpacing/>
    </w:pPr>
  </w:style>
  <w:style w:type="paragraph" w:styleId="ad">
    <w:name w:val="Body Text Indent"/>
    <w:basedOn w:val="a"/>
    <w:link w:val="ae"/>
    <w:uiPriority w:val="99"/>
    <w:semiHidden/>
    <w:rsid w:val="007B633F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locked/>
    <w:rsid w:val="007B633F"/>
    <w:rPr>
      <w:rFonts w:cs="Times New Roman"/>
    </w:rPr>
  </w:style>
  <w:style w:type="paragraph" w:styleId="af">
    <w:name w:val="Normal (Web)"/>
    <w:basedOn w:val="a"/>
    <w:uiPriority w:val="99"/>
    <w:semiHidden/>
    <w:rsid w:val="00835F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0">
    <w:name w:val="Hyperlink"/>
    <w:basedOn w:val="a0"/>
    <w:uiPriority w:val="99"/>
    <w:semiHidden/>
    <w:rsid w:val="00835FF9"/>
    <w:rPr>
      <w:rFonts w:cs="Times New Roman"/>
      <w:color w:val="0000FF"/>
      <w:u w:val="single"/>
    </w:rPr>
  </w:style>
  <w:style w:type="character" w:styleId="af1">
    <w:name w:val="Emphasis"/>
    <w:basedOn w:val="a0"/>
    <w:uiPriority w:val="99"/>
    <w:qFormat/>
    <w:rsid w:val="00534E39"/>
    <w:rPr>
      <w:rFonts w:cs="Times New Roman"/>
      <w:i/>
      <w:iCs/>
    </w:rPr>
  </w:style>
  <w:style w:type="paragraph" w:styleId="af2">
    <w:name w:val="header"/>
    <w:basedOn w:val="a"/>
    <w:link w:val="af3"/>
    <w:uiPriority w:val="99"/>
    <w:unhideWhenUsed/>
    <w:rsid w:val="006D0E23"/>
    <w:pPr>
      <w:tabs>
        <w:tab w:val="center" w:pos="4677"/>
        <w:tab w:val="right" w:pos="9355"/>
      </w:tabs>
    </w:pPr>
  </w:style>
  <w:style w:type="character" w:customStyle="1" w:styleId="af3">
    <w:name w:val="Верхний колонтитул Знак"/>
    <w:basedOn w:val="a0"/>
    <w:link w:val="af2"/>
    <w:uiPriority w:val="99"/>
    <w:rsid w:val="006D0E23"/>
    <w:rPr>
      <w:sz w:val="22"/>
      <w:szCs w:val="22"/>
    </w:rPr>
  </w:style>
  <w:style w:type="paragraph" w:styleId="af4">
    <w:name w:val="footer"/>
    <w:basedOn w:val="a"/>
    <w:link w:val="af5"/>
    <w:uiPriority w:val="99"/>
    <w:semiHidden/>
    <w:unhideWhenUsed/>
    <w:rsid w:val="006D0E23"/>
    <w:pPr>
      <w:tabs>
        <w:tab w:val="center" w:pos="4677"/>
        <w:tab w:val="right" w:pos="9355"/>
      </w:tabs>
    </w:pPr>
  </w:style>
  <w:style w:type="character" w:customStyle="1" w:styleId="af5">
    <w:name w:val="Нижний колонтитул Знак"/>
    <w:basedOn w:val="a0"/>
    <w:link w:val="af4"/>
    <w:uiPriority w:val="99"/>
    <w:semiHidden/>
    <w:rsid w:val="006D0E23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21CE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10"/>
    <w:next w:val="10"/>
    <w:link w:val="11"/>
    <w:uiPriority w:val="99"/>
    <w:qFormat/>
    <w:rsid w:val="00162815"/>
    <w:pPr>
      <w:spacing w:before="480" w:after="0"/>
      <w:outlineLvl w:val="0"/>
    </w:pPr>
    <w:rPr>
      <w:rFonts w:ascii="Cambria" w:hAnsi="Cambria" w:cs="Cambria"/>
      <w:b/>
      <w:color w:val="365F91"/>
      <w:sz w:val="28"/>
      <w:szCs w:val="28"/>
    </w:rPr>
  </w:style>
  <w:style w:type="paragraph" w:styleId="2">
    <w:name w:val="heading 2"/>
    <w:basedOn w:val="10"/>
    <w:next w:val="10"/>
    <w:link w:val="20"/>
    <w:uiPriority w:val="99"/>
    <w:qFormat/>
    <w:rsid w:val="00162815"/>
    <w:pPr>
      <w:spacing w:before="100" w:after="100" w:line="240" w:lineRule="auto"/>
      <w:outlineLvl w:val="1"/>
    </w:pPr>
    <w:rPr>
      <w:rFonts w:ascii="Times New Roman" w:eastAsia="Times New Roman" w:hAnsi="Times New Roman" w:cs="Times New Roman"/>
      <w:b/>
      <w:color w:val="000000"/>
      <w:sz w:val="36"/>
      <w:szCs w:val="36"/>
    </w:rPr>
  </w:style>
  <w:style w:type="paragraph" w:styleId="3">
    <w:name w:val="heading 3"/>
    <w:basedOn w:val="10"/>
    <w:next w:val="10"/>
    <w:link w:val="30"/>
    <w:uiPriority w:val="99"/>
    <w:qFormat/>
    <w:rsid w:val="00162815"/>
    <w:pPr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color w:val="000000"/>
      <w:sz w:val="28"/>
      <w:szCs w:val="28"/>
    </w:rPr>
  </w:style>
  <w:style w:type="paragraph" w:styleId="4">
    <w:name w:val="heading 4"/>
    <w:basedOn w:val="10"/>
    <w:next w:val="10"/>
    <w:link w:val="40"/>
    <w:uiPriority w:val="99"/>
    <w:qFormat/>
    <w:rsid w:val="00162815"/>
    <w:pPr>
      <w:spacing w:after="0" w:line="360" w:lineRule="auto"/>
      <w:ind w:firstLine="684"/>
      <w:jc w:val="both"/>
      <w:outlineLvl w:val="3"/>
    </w:pPr>
    <w:rPr>
      <w:rFonts w:ascii="Times New Roman" w:eastAsia="Times New Roman" w:hAnsi="Times New Roman" w:cs="Times New Roman"/>
      <w:color w:val="000000"/>
      <w:sz w:val="28"/>
      <w:szCs w:val="28"/>
    </w:rPr>
  </w:style>
  <w:style w:type="paragraph" w:styleId="5">
    <w:name w:val="heading 5"/>
    <w:basedOn w:val="10"/>
    <w:next w:val="10"/>
    <w:link w:val="50"/>
    <w:uiPriority w:val="99"/>
    <w:qFormat/>
    <w:rsid w:val="00162815"/>
    <w:pPr>
      <w:spacing w:after="0" w:line="360" w:lineRule="auto"/>
      <w:ind w:firstLine="684"/>
      <w:jc w:val="both"/>
      <w:outlineLvl w:val="4"/>
    </w:pPr>
    <w:rPr>
      <w:rFonts w:ascii="Times New Roman" w:eastAsia="Times New Roman" w:hAnsi="Times New Roman" w:cs="Times New Roman"/>
      <w:b/>
      <w:i/>
      <w:color w:val="000000"/>
      <w:sz w:val="28"/>
      <w:szCs w:val="28"/>
    </w:rPr>
  </w:style>
  <w:style w:type="paragraph" w:styleId="6">
    <w:name w:val="heading 6"/>
    <w:basedOn w:val="10"/>
    <w:next w:val="10"/>
    <w:link w:val="60"/>
    <w:uiPriority w:val="99"/>
    <w:qFormat/>
    <w:rsid w:val="00162815"/>
    <w:pPr>
      <w:spacing w:after="0" w:line="360" w:lineRule="auto"/>
      <w:ind w:firstLine="709"/>
      <w:outlineLvl w:val="5"/>
    </w:pPr>
    <w:rPr>
      <w:rFonts w:ascii="Times New Roman" w:eastAsia="Times New Roman" w:hAnsi="Times New Roman" w:cs="Times New Roman"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"/>
    <w:uiPriority w:val="9"/>
    <w:rsid w:val="005115CA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5115CA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5115CA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5115CA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rsid w:val="005115CA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5115CA"/>
    <w:rPr>
      <w:rFonts w:ascii="Calibri" w:eastAsia="Times New Roman" w:hAnsi="Calibri" w:cs="Times New Roman"/>
      <w:b/>
      <w:bCs/>
    </w:rPr>
  </w:style>
  <w:style w:type="paragraph" w:customStyle="1" w:styleId="10">
    <w:name w:val="Обычный1"/>
    <w:uiPriority w:val="99"/>
    <w:rsid w:val="00162815"/>
    <w:pPr>
      <w:spacing w:after="200" w:line="276" w:lineRule="auto"/>
    </w:pPr>
    <w:rPr>
      <w:sz w:val="22"/>
      <w:szCs w:val="22"/>
    </w:rPr>
  </w:style>
  <w:style w:type="table" w:customStyle="1" w:styleId="TableNormal1">
    <w:name w:val="Table Normal1"/>
    <w:uiPriority w:val="99"/>
    <w:rsid w:val="00162815"/>
    <w:pPr>
      <w:spacing w:after="200" w:line="276" w:lineRule="auto"/>
    </w:pPr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link w:val="a4"/>
    <w:uiPriority w:val="99"/>
    <w:qFormat/>
    <w:rsid w:val="00162815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a4">
    <w:name w:val="Название Знак"/>
    <w:basedOn w:val="a0"/>
    <w:link w:val="a3"/>
    <w:uiPriority w:val="10"/>
    <w:rsid w:val="005115CA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a5">
    <w:name w:val="Subtitle"/>
    <w:basedOn w:val="10"/>
    <w:next w:val="10"/>
    <w:link w:val="a6"/>
    <w:uiPriority w:val="99"/>
    <w:qFormat/>
    <w:rsid w:val="00162815"/>
    <w:pPr>
      <w:keepNext/>
      <w:keepLines/>
      <w:spacing w:before="360" w:after="80"/>
    </w:pPr>
    <w:rPr>
      <w:rFonts w:ascii="Georgia" w:hAnsi="Georgia" w:cs="Georgia"/>
      <w:i/>
      <w:color w:val="666666"/>
      <w:sz w:val="48"/>
      <w:szCs w:val="48"/>
    </w:rPr>
  </w:style>
  <w:style w:type="character" w:customStyle="1" w:styleId="a6">
    <w:name w:val="Подзаголовок Знак"/>
    <w:basedOn w:val="a0"/>
    <w:link w:val="a5"/>
    <w:uiPriority w:val="11"/>
    <w:rsid w:val="005115CA"/>
    <w:rPr>
      <w:rFonts w:ascii="Cambria" w:eastAsia="Times New Roman" w:hAnsi="Cambria" w:cs="Times New Roman"/>
      <w:sz w:val="24"/>
      <w:szCs w:val="24"/>
    </w:rPr>
  </w:style>
  <w:style w:type="table" w:customStyle="1" w:styleId="a7">
    <w:name w:val="Стиль"/>
    <w:basedOn w:val="TableNormal1"/>
    <w:uiPriority w:val="99"/>
    <w:rsid w:val="00162815"/>
    <w:tblPr>
      <w:tblStyleRowBandSize w:val="1"/>
      <w:tblStyleColBandSize w:val="1"/>
    </w:tblPr>
  </w:style>
  <w:style w:type="table" w:customStyle="1" w:styleId="21">
    <w:name w:val="Стиль2"/>
    <w:basedOn w:val="TableNormal1"/>
    <w:uiPriority w:val="99"/>
    <w:rsid w:val="00162815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12">
    <w:name w:val="Стиль1"/>
    <w:basedOn w:val="TableNormal1"/>
    <w:uiPriority w:val="99"/>
    <w:rsid w:val="00162815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8">
    <w:name w:val="Balloon Text"/>
    <w:basedOn w:val="a"/>
    <w:link w:val="a9"/>
    <w:uiPriority w:val="99"/>
    <w:semiHidden/>
    <w:rsid w:val="007845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78450D"/>
    <w:rPr>
      <w:rFonts w:ascii="Tahoma" w:hAnsi="Tahoma" w:cs="Tahoma"/>
      <w:sz w:val="16"/>
      <w:szCs w:val="16"/>
    </w:rPr>
  </w:style>
  <w:style w:type="paragraph" w:styleId="aa">
    <w:name w:val="Body Text"/>
    <w:basedOn w:val="a"/>
    <w:link w:val="ab"/>
    <w:uiPriority w:val="99"/>
    <w:rsid w:val="00FD24D5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customStyle="1" w:styleId="ab">
    <w:name w:val="Основной текст Знак"/>
    <w:basedOn w:val="a0"/>
    <w:link w:val="aa"/>
    <w:uiPriority w:val="99"/>
    <w:locked/>
    <w:rsid w:val="00FD24D5"/>
    <w:rPr>
      <w:rFonts w:ascii="Times New Roman" w:hAnsi="Times New Roman" w:cs="Times New Roman"/>
      <w:sz w:val="28"/>
      <w:szCs w:val="28"/>
      <w:lang w:val="uk-UA"/>
    </w:rPr>
  </w:style>
  <w:style w:type="paragraph" w:styleId="ac">
    <w:name w:val="List Paragraph"/>
    <w:basedOn w:val="a"/>
    <w:uiPriority w:val="99"/>
    <w:qFormat/>
    <w:rsid w:val="001D2DA9"/>
    <w:pPr>
      <w:ind w:left="720"/>
      <w:contextualSpacing/>
    </w:pPr>
  </w:style>
  <w:style w:type="paragraph" w:styleId="ad">
    <w:name w:val="Body Text Indent"/>
    <w:basedOn w:val="a"/>
    <w:link w:val="ae"/>
    <w:uiPriority w:val="99"/>
    <w:semiHidden/>
    <w:rsid w:val="007B633F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locked/>
    <w:rsid w:val="007B633F"/>
    <w:rPr>
      <w:rFonts w:cs="Times New Roman"/>
    </w:rPr>
  </w:style>
  <w:style w:type="paragraph" w:styleId="af">
    <w:name w:val="Normal (Web)"/>
    <w:basedOn w:val="a"/>
    <w:uiPriority w:val="99"/>
    <w:semiHidden/>
    <w:rsid w:val="00835F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0">
    <w:name w:val="Hyperlink"/>
    <w:basedOn w:val="a0"/>
    <w:uiPriority w:val="99"/>
    <w:semiHidden/>
    <w:rsid w:val="00835FF9"/>
    <w:rPr>
      <w:rFonts w:cs="Times New Roman"/>
      <w:color w:val="0000FF"/>
      <w:u w:val="single"/>
    </w:rPr>
  </w:style>
  <w:style w:type="character" w:styleId="af1">
    <w:name w:val="Emphasis"/>
    <w:basedOn w:val="a0"/>
    <w:uiPriority w:val="99"/>
    <w:qFormat/>
    <w:rsid w:val="00534E39"/>
    <w:rPr>
      <w:rFonts w:cs="Times New Roman"/>
      <w:i/>
      <w:iCs/>
    </w:rPr>
  </w:style>
  <w:style w:type="paragraph" w:styleId="af2">
    <w:name w:val="header"/>
    <w:basedOn w:val="a"/>
    <w:link w:val="af3"/>
    <w:uiPriority w:val="99"/>
    <w:unhideWhenUsed/>
    <w:rsid w:val="006D0E23"/>
    <w:pPr>
      <w:tabs>
        <w:tab w:val="center" w:pos="4677"/>
        <w:tab w:val="right" w:pos="9355"/>
      </w:tabs>
    </w:pPr>
  </w:style>
  <w:style w:type="character" w:customStyle="1" w:styleId="af3">
    <w:name w:val="Верхний колонтитул Знак"/>
    <w:basedOn w:val="a0"/>
    <w:link w:val="af2"/>
    <w:uiPriority w:val="99"/>
    <w:rsid w:val="006D0E23"/>
    <w:rPr>
      <w:sz w:val="22"/>
      <w:szCs w:val="22"/>
    </w:rPr>
  </w:style>
  <w:style w:type="paragraph" w:styleId="af4">
    <w:name w:val="footer"/>
    <w:basedOn w:val="a"/>
    <w:link w:val="af5"/>
    <w:uiPriority w:val="99"/>
    <w:semiHidden/>
    <w:unhideWhenUsed/>
    <w:rsid w:val="006D0E23"/>
    <w:pPr>
      <w:tabs>
        <w:tab w:val="center" w:pos="4677"/>
        <w:tab w:val="right" w:pos="9355"/>
      </w:tabs>
    </w:pPr>
  </w:style>
  <w:style w:type="character" w:customStyle="1" w:styleId="af5">
    <w:name w:val="Нижний колонтитул Знак"/>
    <w:basedOn w:val="a0"/>
    <w:link w:val="af4"/>
    <w:uiPriority w:val="99"/>
    <w:semiHidden/>
    <w:rsid w:val="006D0E23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3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15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7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9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9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9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8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15</Pages>
  <Words>3162</Words>
  <Characters>21026</Characters>
  <Application>Microsoft Office Word</Application>
  <DocSecurity>0</DocSecurity>
  <Lines>175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user</cp:lastModifiedBy>
  <cp:revision>3</cp:revision>
  <dcterms:created xsi:type="dcterms:W3CDTF">2019-01-03T09:27:00Z</dcterms:created>
  <dcterms:modified xsi:type="dcterms:W3CDTF">2019-01-14T11:18:00Z</dcterms:modified>
</cp:coreProperties>
</file>