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16FD" w:rsidRPr="00FB16FD" w:rsidRDefault="00FB16FD" w:rsidP="00FB16FD">
      <w:pPr>
        <w:widowControl w:val="0"/>
        <w:spacing w:after="0" w:line="360" w:lineRule="auto"/>
        <w:ind w:firstLine="709"/>
        <w:jc w:val="center"/>
        <w:rPr>
          <w:rFonts w:ascii="Times New Roman" w:eastAsia="Calibri" w:hAnsi="Times New Roman" w:cs="Times New Roman"/>
          <w:sz w:val="28"/>
          <w:szCs w:val="28"/>
        </w:rPr>
      </w:pPr>
      <w:r w:rsidRPr="00FB16FD">
        <w:rPr>
          <w:rFonts w:ascii="Times New Roman" w:eastAsia="Calibri" w:hAnsi="Times New Roman" w:cs="Times New Roman"/>
          <w:sz w:val="28"/>
          <w:szCs w:val="28"/>
        </w:rPr>
        <w:t>Одеський національний університет імені І.І. Мечникова</w:t>
      </w:r>
    </w:p>
    <w:p w:rsidR="00FB16FD" w:rsidRPr="00FB16FD" w:rsidRDefault="00FB16FD" w:rsidP="00FB16FD">
      <w:pPr>
        <w:widowControl w:val="0"/>
        <w:spacing w:after="0" w:line="360" w:lineRule="auto"/>
        <w:ind w:firstLine="709"/>
        <w:jc w:val="center"/>
        <w:rPr>
          <w:rFonts w:ascii="Times New Roman" w:eastAsia="Calibri" w:hAnsi="Times New Roman" w:cs="Times New Roman"/>
          <w:sz w:val="28"/>
          <w:szCs w:val="28"/>
        </w:rPr>
      </w:pPr>
      <w:r w:rsidRPr="00FB16FD">
        <w:rPr>
          <w:rFonts w:ascii="Times New Roman" w:eastAsia="Calibri" w:hAnsi="Times New Roman" w:cs="Times New Roman"/>
          <w:sz w:val="28"/>
          <w:szCs w:val="28"/>
        </w:rPr>
        <w:t>Економіко-правовий факультет</w:t>
      </w:r>
    </w:p>
    <w:p w:rsidR="00FB16FD" w:rsidRPr="00FB16FD" w:rsidRDefault="00FB16FD" w:rsidP="00FB16FD">
      <w:pPr>
        <w:widowControl w:val="0"/>
        <w:spacing w:after="0" w:line="360" w:lineRule="auto"/>
        <w:ind w:firstLine="709"/>
        <w:jc w:val="center"/>
        <w:rPr>
          <w:rFonts w:ascii="Times New Roman" w:eastAsia="Calibri" w:hAnsi="Times New Roman" w:cs="Times New Roman"/>
          <w:sz w:val="28"/>
          <w:szCs w:val="28"/>
        </w:rPr>
      </w:pPr>
      <w:r w:rsidRPr="00FB16FD">
        <w:rPr>
          <w:rFonts w:ascii="Times New Roman" w:eastAsia="Calibri" w:hAnsi="Times New Roman" w:cs="Times New Roman"/>
          <w:sz w:val="28"/>
          <w:szCs w:val="28"/>
        </w:rPr>
        <w:t>Кафедра бухгалтерського обліку, аналізу та аудиту</w:t>
      </w:r>
    </w:p>
    <w:p w:rsidR="00FB16FD" w:rsidRPr="00FB16FD" w:rsidRDefault="00FB16FD" w:rsidP="00FB16FD">
      <w:pPr>
        <w:widowControl w:val="0"/>
        <w:spacing w:after="0" w:line="360" w:lineRule="auto"/>
        <w:ind w:firstLine="709"/>
        <w:jc w:val="center"/>
        <w:rPr>
          <w:rFonts w:ascii="Times New Roman" w:eastAsia="Calibri" w:hAnsi="Times New Roman" w:cs="Times New Roman"/>
          <w:b/>
          <w:sz w:val="28"/>
          <w:szCs w:val="28"/>
        </w:rPr>
      </w:pPr>
    </w:p>
    <w:p w:rsidR="00FB16FD" w:rsidRPr="00FB16FD" w:rsidRDefault="00FB16FD" w:rsidP="00FB16FD">
      <w:pPr>
        <w:widowControl w:val="0"/>
        <w:spacing w:after="0" w:line="360" w:lineRule="auto"/>
        <w:ind w:firstLine="709"/>
        <w:jc w:val="center"/>
        <w:rPr>
          <w:rFonts w:ascii="Times New Roman" w:eastAsia="Calibri" w:hAnsi="Times New Roman" w:cs="Times New Roman"/>
          <w:b/>
          <w:sz w:val="28"/>
          <w:szCs w:val="28"/>
        </w:rPr>
      </w:pPr>
    </w:p>
    <w:p w:rsidR="00FB16FD" w:rsidRPr="00FB16FD" w:rsidRDefault="00FB16FD" w:rsidP="00FB16FD">
      <w:pPr>
        <w:widowControl w:val="0"/>
        <w:spacing w:after="0" w:line="360" w:lineRule="auto"/>
        <w:ind w:firstLine="709"/>
        <w:jc w:val="center"/>
        <w:rPr>
          <w:rFonts w:ascii="Times New Roman" w:eastAsia="Calibri" w:hAnsi="Times New Roman" w:cs="Times New Roman"/>
          <w:b/>
          <w:sz w:val="28"/>
          <w:szCs w:val="28"/>
        </w:rPr>
      </w:pPr>
    </w:p>
    <w:p w:rsidR="00FB16FD" w:rsidRPr="00FB16FD" w:rsidRDefault="00FB16FD" w:rsidP="00FB16FD">
      <w:pPr>
        <w:widowControl w:val="0"/>
        <w:spacing w:after="0" w:line="360" w:lineRule="auto"/>
        <w:ind w:firstLine="709"/>
        <w:jc w:val="center"/>
        <w:rPr>
          <w:rFonts w:ascii="Times New Roman" w:eastAsia="Calibri" w:hAnsi="Times New Roman" w:cs="Times New Roman"/>
          <w:b/>
          <w:sz w:val="28"/>
          <w:szCs w:val="28"/>
        </w:rPr>
      </w:pPr>
    </w:p>
    <w:p w:rsidR="00FB16FD" w:rsidRPr="00FB16FD" w:rsidRDefault="00FB16FD" w:rsidP="00FB16FD">
      <w:pPr>
        <w:widowControl w:val="0"/>
        <w:spacing w:after="0" w:line="360" w:lineRule="auto"/>
        <w:ind w:firstLine="709"/>
        <w:jc w:val="center"/>
        <w:rPr>
          <w:rFonts w:ascii="Times New Roman" w:eastAsia="Calibri" w:hAnsi="Times New Roman" w:cs="Times New Roman"/>
          <w:b/>
          <w:sz w:val="28"/>
          <w:szCs w:val="28"/>
        </w:rPr>
      </w:pPr>
    </w:p>
    <w:p w:rsidR="00FB16FD" w:rsidRPr="00FB16FD" w:rsidRDefault="00FB16FD" w:rsidP="00FB16FD">
      <w:pPr>
        <w:widowControl w:val="0"/>
        <w:spacing w:after="0" w:line="360" w:lineRule="auto"/>
        <w:ind w:firstLine="709"/>
        <w:jc w:val="center"/>
        <w:rPr>
          <w:rFonts w:ascii="Times New Roman" w:eastAsia="Calibri" w:hAnsi="Times New Roman" w:cs="Times New Roman"/>
          <w:b/>
          <w:sz w:val="28"/>
          <w:szCs w:val="28"/>
        </w:rPr>
      </w:pPr>
      <w:r w:rsidRPr="00FB16FD">
        <w:rPr>
          <w:rFonts w:ascii="Times New Roman" w:eastAsia="Calibri" w:hAnsi="Times New Roman" w:cs="Times New Roman"/>
          <w:b/>
          <w:sz w:val="28"/>
          <w:szCs w:val="28"/>
        </w:rPr>
        <w:t>Д и п л о м н а  р о б о т а</w:t>
      </w:r>
    </w:p>
    <w:p w:rsidR="00FB16FD" w:rsidRPr="00FB16FD" w:rsidRDefault="00FB16FD" w:rsidP="00FB16FD">
      <w:pPr>
        <w:widowControl w:val="0"/>
        <w:spacing w:after="0" w:line="360" w:lineRule="auto"/>
        <w:ind w:firstLine="709"/>
        <w:jc w:val="center"/>
        <w:rPr>
          <w:rFonts w:ascii="Times New Roman" w:eastAsia="Calibri" w:hAnsi="Times New Roman" w:cs="Times New Roman"/>
          <w:sz w:val="28"/>
          <w:szCs w:val="28"/>
        </w:rPr>
      </w:pPr>
      <w:r w:rsidRPr="00FB16FD">
        <w:rPr>
          <w:rFonts w:ascii="Times New Roman" w:eastAsia="Calibri" w:hAnsi="Times New Roman" w:cs="Times New Roman"/>
          <w:sz w:val="28"/>
          <w:szCs w:val="28"/>
        </w:rPr>
        <w:t>бакалавра</w:t>
      </w:r>
    </w:p>
    <w:p w:rsidR="00FB16FD" w:rsidRPr="00FB16FD" w:rsidRDefault="00FB16FD" w:rsidP="00FB16FD">
      <w:pPr>
        <w:widowControl w:val="0"/>
        <w:tabs>
          <w:tab w:val="left" w:pos="7020"/>
        </w:tabs>
        <w:autoSpaceDE w:val="0"/>
        <w:autoSpaceDN w:val="0"/>
        <w:adjustRightInd w:val="0"/>
        <w:spacing w:after="0" w:line="240" w:lineRule="auto"/>
        <w:ind w:right="21"/>
        <w:jc w:val="center"/>
        <w:rPr>
          <w:rFonts w:ascii="Times New Roman" w:eastAsia="Times New Roman" w:hAnsi="Times New Roman" w:cs="Times New Roman"/>
          <w:sz w:val="28"/>
          <w:szCs w:val="28"/>
          <w:lang w:eastAsia="ru-RU"/>
        </w:rPr>
      </w:pPr>
      <w:r w:rsidRPr="00FB16FD">
        <w:rPr>
          <w:rFonts w:ascii="Times New Roman" w:eastAsia="Times New Roman" w:hAnsi="Times New Roman" w:cs="Times New Roman"/>
          <w:sz w:val="28"/>
          <w:szCs w:val="28"/>
          <w:lang w:eastAsia="ru-RU"/>
        </w:rPr>
        <w:t xml:space="preserve">на тему: </w:t>
      </w:r>
      <w:r w:rsidRPr="00FB16FD">
        <w:rPr>
          <w:rFonts w:ascii="Times New Roman" w:eastAsia="Times New Roman" w:hAnsi="Times New Roman" w:cs="Times New Roman"/>
          <w:b/>
          <w:sz w:val="28"/>
          <w:szCs w:val="28"/>
          <w:lang w:eastAsia="ru-RU"/>
        </w:rPr>
        <w:t>“Облік та аудит грошових коштів на підприємстві”</w:t>
      </w:r>
    </w:p>
    <w:p w:rsidR="00FB16FD" w:rsidRPr="00FB16FD" w:rsidRDefault="00FB16FD" w:rsidP="00FB16FD">
      <w:pPr>
        <w:widowControl w:val="0"/>
        <w:spacing w:after="0" w:line="360" w:lineRule="auto"/>
        <w:ind w:firstLine="709"/>
        <w:jc w:val="center"/>
        <w:rPr>
          <w:rFonts w:ascii="Times New Roman" w:eastAsia="Calibri" w:hAnsi="Times New Roman" w:cs="Times New Roman"/>
          <w:sz w:val="24"/>
          <w:szCs w:val="24"/>
        </w:rPr>
      </w:pPr>
    </w:p>
    <w:p w:rsidR="00FB16FD" w:rsidRPr="00FB16FD" w:rsidRDefault="00FB16FD" w:rsidP="00FB16FD">
      <w:pPr>
        <w:widowControl w:val="0"/>
        <w:spacing w:after="0" w:line="240" w:lineRule="auto"/>
        <w:ind w:firstLine="709"/>
        <w:jc w:val="center"/>
        <w:rPr>
          <w:rFonts w:ascii="Times New Roman" w:eastAsia="Calibri" w:hAnsi="Times New Roman" w:cs="Times New Roman"/>
          <w:sz w:val="24"/>
          <w:szCs w:val="24"/>
        </w:rPr>
      </w:pPr>
      <w:r w:rsidRPr="00FB16FD">
        <w:rPr>
          <w:rFonts w:ascii="Times New Roman" w:eastAsia="Calibri" w:hAnsi="Times New Roman" w:cs="Times New Roman"/>
          <w:sz w:val="24"/>
          <w:szCs w:val="24"/>
        </w:rPr>
        <w:t>“</w:t>
      </w:r>
      <w:proofErr w:type="spellStart"/>
      <w:r w:rsidRPr="00FB16FD">
        <w:rPr>
          <w:rFonts w:ascii="Times New Roman" w:eastAsia="Calibri" w:hAnsi="Times New Roman" w:cs="Times New Roman"/>
          <w:sz w:val="24"/>
          <w:szCs w:val="24"/>
        </w:rPr>
        <w:t>Accounting</w:t>
      </w:r>
      <w:proofErr w:type="spellEnd"/>
      <w:r w:rsidRPr="00FB16FD">
        <w:rPr>
          <w:rFonts w:ascii="Times New Roman" w:eastAsia="Calibri" w:hAnsi="Times New Roman" w:cs="Times New Roman"/>
          <w:sz w:val="24"/>
          <w:szCs w:val="24"/>
        </w:rPr>
        <w:t xml:space="preserve"> </w:t>
      </w:r>
      <w:proofErr w:type="spellStart"/>
      <w:r w:rsidRPr="00FB16FD">
        <w:rPr>
          <w:rFonts w:ascii="Times New Roman" w:eastAsia="Calibri" w:hAnsi="Times New Roman" w:cs="Times New Roman"/>
          <w:sz w:val="24"/>
          <w:szCs w:val="24"/>
        </w:rPr>
        <w:t>and</w:t>
      </w:r>
      <w:proofErr w:type="spellEnd"/>
      <w:r w:rsidRPr="00FB16FD">
        <w:rPr>
          <w:rFonts w:ascii="Times New Roman" w:eastAsia="Calibri" w:hAnsi="Times New Roman" w:cs="Times New Roman"/>
          <w:sz w:val="24"/>
          <w:szCs w:val="24"/>
        </w:rPr>
        <w:t xml:space="preserve"> </w:t>
      </w:r>
      <w:proofErr w:type="spellStart"/>
      <w:r w:rsidRPr="00FB16FD">
        <w:rPr>
          <w:rFonts w:ascii="Times New Roman" w:eastAsia="Calibri" w:hAnsi="Times New Roman" w:cs="Times New Roman"/>
          <w:sz w:val="24"/>
          <w:szCs w:val="24"/>
        </w:rPr>
        <w:t>audit</w:t>
      </w:r>
      <w:proofErr w:type="spellEnd"/>
      <w:r w:rsidRPr="00FB16FD">
        <w:rPr>
          <w:rFonts w:ascii="Times New Roman" w:eastAsia="Calibri" w:hAnsi="Times New Roman" w:cs="Times New Roman"/>
          <w:sz w:val="24"/>
          <w:szCs w:val="24"/>
        </w:rPr>
        <w:t xml:space="preserve"> </w:t>
      </w:r>
      <w:proofErr w:type="spellStart"/>
      <w:r w:rsidRPr="00FB16FD">
        <w:rPr>
          <w:rFonts w:ascii="Times New Roman" w:eastAsia="Calibri" w:hAnsi="Times New Roman" w:cs="Times New Roman"/>
          <w:sz w:val="24"/>
          <w:szCs w:val="24"/>
        </w:rPr>
        <w:t>of</w:t>
      </w:r>
      <w:proofErr w:type="spellEnd"/>
      <w:r w:rsidRPr="00FB16FD">
        <w:rPr>
          <w:rFonts w:ascii="Times New Roman" w:eastAsia="Calibri" w:hAnsi="Times New Roman" w:cs="Times New Roman"/>
          <w:sz w:val="24"/>
          <w:szCs w:val="24"/>
        </w:rPr>
        <w:t xml:space="preserve"> </w:t>
      </w:r>
      <w:proofErr w:type="spellStart"/>
      <w:r w:rsidRPr="00FB16FD">
        <w:rPr>
          <w:rFonts w:ascii="Times New Roman" w:eastAsia="Calibri" w:hAnsi="Times New Roman" w:cs="Times New Roman"/>
          <w:sz w:val="24"/>
          <w:szCs w:val="24"/>
        </w:rPr>
        <w:t>funds</w:t>
      </w:r>
      <w:proofErr w:type="spellEnd"/>
      <w:r w:rsidRPr="00FB16FD">
        <w:rPr>
          <w:rFonts w:ascii="Times New Roman" w:eastAsia="Calibri" w:hAnsi="Times New Roman" w:cs="Times New Roman"/>
          <w:sz w:val="24"/>
          <w:szCs w:val="24"/>
        </w:rPr>
        <w:t xml:space="preserve"> </w:t>
      </w:r>
      <w:proofErr w:type="spellStart"/>
      <w:r w:rsidRPr="00FB16FD">
        <w:rPr>
          <w:rFonts w:ascii="Times New Roman" w:eastAsia="Calibri" w:hAnsi="Times New Roman" w:cs="Times New Roman"/>
          <w:sz w:val="24"/>
          <w:szCs w:val="24"/>
        </w:rPr>
        <w:t>at</w:t>
      </w:r>
      <w:proofErr w:type="spellEnd"/>
      <w:r w:rsidRPr="00FB16FD">
        <w:rPr>
          <w:rFonts w:ascii="Times New Roman" w:eastAsia="Calibri" w:hAnsi="Times New Roman" w:cs="Times New Roman"/>
          <w:sz w:val="24"/>
          <w:szCs w:val="24"/>
        </w:rPr>
        <w:t xml:space="preserve"> </w:t>
      </w:r>
      <w:proofErr w:type="spellStart"/>
      <w:r w:rsidRPr="00FB16FD">
        <w:rPr>
          <w:rFonts w:ascii="Times New Roman" w:eastAsia="Calibri" w:hAnsi="Times New Roman" w:cs="Times New Roman"/>
          <w:sz w:val="24"/>
          <w:szCs w:val="24"/>
        </w:rPr>
        <w:t>the</w:t>
      </w:r>
      <w:proofErr w:type="spellEnd"/>
      <w:r w:rsidRPr="00FB16FD">
        <w:rPr>
          <w:rFonts w:ascii="Times New Roman" w:eastAsia="Calibri" w:hAnsi="Times New Roman" w:cs="Times New Roman"/>
          <w:sz w:val="24"/>
          <w:szCs w:val="24"/>
        </w:rPr>
        <w:t xml:space="preserve"> </w:t>
      </w:r>
      <w:proofErr w:type="spellStart"/>
      <w:r w:rsidRPr="00FB16FD">
        <w:rPr>
          <w:rFonts w:ascii="Times New Roman" w:eastAsia="Calibri" w:hAnsi="Times New Roman" w:cs="Times New Roman"/>
          <w:sz w:val="24"/>
          <w:szCs w:val="24"/>
        </w:rPr>
        <w:t>enterprise</w:t>
      </w:r>
      <w:proofErr w:type="spellEnd"/>
      <w:r w:rsidRPr="00FB16FD">
        <w:rPr>
          <w:rFonts w:ascii="Times New Roman" w:eastAsia="Calibri" w:hAnsi="Times New Roman" w:cs="Times New Roman"/>
          <w:sz w:val="24"/>
          <w:szCs w:val="24"/>
        </w:rPr>
        <w:t>”</w:t>
      </w:r>
    </w:p>
    <w:p w:rsidR="00FB16FD" w:rsidRPr="00FB16FD" w:rsidRDefault="00FB16FD" w:rsidP="00FB16FD">
      <w:pPr>
        <w:widowControl w:val="0"/>
        <w:spacing w:after="0" w:line="240" w:lineRule="auto"/>
        <w:ind w:firstLine="709"/>
        <w:jc w:val="center"/>
        <w:rPr>
          <w:rFonts w:ascii="Times New Roman" w:eastAsia="Calibri" w:hAnsi="Times New Roman" w:cs="Times New Roman"/>
          <w:b/>
          <w:sz w:val="24"/>
          <w:szCs w:val="24"/>
        </w:rPr>
      </w:pPr>
    </w:p>
    <w:tbl>
      <w:tblPr>
        <w:tblW w:w="0" w:type="auto"/>
        <w:tblLook w:val="01E0" w:firstRow="1" w:lastRow="1" w:firstColumn="1" w:lastColumn="1" w:noHBand="0" w:noVBand="0"/>
      </w:tblPr>
      <w:tblGrid>
        <w:gridCol w:w="3588"/>
        <w:gridCol w:w="5983"/>
      </w:tblGrid>
      <w:tr w:rsidR="00FB16FD" w:rsidRPr="00FB16FD" w:rsidTr="00FB16FD">
        <w:tc>
          <w:tcPr>
            <w:tcW w:w="3588" w:type="dxa"/>
          </w:tcPr>
          <w:p w:rsidR="00FB16FD" w:rsidRPr="00FB16FD" w:rsidRDefault="00FB16FD" w:rsidP="00FB16FD">
            <w:pPr>
              <w:widowControl w:val="0"/>
              <w:spacing w:after="0" w:line="240" w:lineRule="auto"/>
              <w:ind w:firstLine="709"/>
              <w:jc w:val="center"/>
              <w:rPr>
                <w:rFonts w:ascii="Times New Roman" w:eastAsia="Calibri" w:hAnsi="Times New Roman" w:cs="Times New Roman"/>
                <w:b/>
                <w:sz w:val="28"/>
                <w:szCs w:val="28"/>
              </w:rPr>
            </w:pPr>
          </w:p>
        </w:tc>
        <w:tc>
          <w:tcPr>
            <w:tcW w:w="5983" w:type="dxa"/>
          </w:tcPr>
          <w:p w:rsidR="00FB16FD" w:rsidRPr="00FB16FD" w:rsidRDefault="00FB16FD" w:rsidP="00FB16FD">
            <w:pPr>
              <w:widowControl w:val="0"/>
              <w:spacing w:after="0" w:line="240" w:lineRule="auto"/>
              <w:ind w:firstLine="709"/>
              <w:jc w:val="both"/>
              <w:rPr>
                <w:rFonts w:ascii="Times New Roman" w:eastAsia="Calibri" w:hAnsi="Times New Roman" w:cs="Times New Roman"/>
                <w:sz w:val="28"/>
                <w:szCs w:val="28"/>
              </w:rPr>
            </w:pPr>
          </w:p>
          <w:p w:rsidR="00FB16FD" w:rsidRPr="00FB16FD" w:rsidRDefault="00FB16FD" w:rsidP="00FB16FD">
            <w:pPr>
              <w:widowControl w:val="0"/>
              <w:spacing w:after="0" w:line="240" w:lineRule="auto"/>
              <w:ind w:firstLine="709"/>
              <w:jc w:val="both"/>
              <w:rPr>
                <w:rFonts w:ascii="Times New Roman" w:eastAsia="Calibri" w:hAnsi="Times New Roman" w:cs="Times New Roman"/>
                <w:sz w:val="28"/>
                <w:szCs w:val="28"/>
              </w:rPr>
            </w:pPr>
          </w:p>
          <w:p w:rsidR="00FB16FD" w:rsidRPr="00FB16FD" w:rsidRDefault="00FB16FD" w:rsidP="00FB16FD">
            <w:pPr>
              <w:widowControl w:val="0"/>
              <w:spacing w:after="0" w:line="240" w:lineRule="auto"/>
              <w:rPr>
                <w:rFonts w:ascii="Times New Roman" w:eastAsia="Calibri" w:hAnsi="Times New Roman" w:cs="Times New Roman"/>
                <w:sz w:val="28"/>
                <w:szCs w:val="28"/>
              </w:rPr>
            </w:pPr>
            <w:r w:rsidRPr="00FB16FD">
              <w:rPr>
                <w:rFonts w:ascii="Times New Roman" w:eastAsia="Calibri" w:hAnsi="Times New Roman" w:cs="Times New Roman"/>
                <w:sz w:val="28"/>
                <w:szCs w:val="28"/>
              </w:rPr>
              <w:t>Виконала студентка денної форми навчання,</w:t>
            </w:r>
          </w:p>
          <w:p w:rsidR="00FB16FD" w:rsidRPr="00FB16FD" w:rsidRDefault="00FB16FD" w:rsidP="00FB16FD">
            <w:pPr>
              <w:widowControl w:val="0"/>
              <w:spacing w:after="0" w:line="240" w:lineRule="auto"/>
              <w:rPr>
                <w:rFonts w:ascii="Times New Roman" w:eastAsia="Calibri" w:hAnsi="Times New Roman" w:cs="Times New Roman"/>
                <w:sz w:val="28"/>
                <w:szCs w:val="28"/>
              </w:rPr>
            </w:pPr>
            <w:r w:rsidRPr="00FB16FD">
              <w:rPr>
                <w:rFonts w:ascii="Times New Roman" w:eastAsia="Calibri" w:hAnsi="Times New Roman" w:cs="Times New Roman"/>
                <w:sz w:val="28"/>
                <w:szCs w:val="28"/>
              </w:rPr>
              <w:t>напряму підготовки 6.030509 “Облік і аудит”,</w:t>
            </w:r>
          </w:p>
          <w:p w:rsidR="00FB16FD" w:rsidRPr="00FB16FD" w:rsidRDefault="00FB16FD" w:rsidP="00FB16FD">
            <w:pPr>
              <w:widowControl w:val="0"/>
              <w:spacing w:after="0" w:line="240" w:lineRule="auto"/>
              <w:rPr>
                <w:rFonts w:ascii="Times New Roman" w:eastAsia="Calibri" w:hAnsi="Times New Roman" w:cs="Times New Roman"/>
                <w:sz w:val="28"/>
                <w:szCs w:val="28"/>
              </w:rPr>
            </w:pPr>
            <w:r w:rsidRPr="00FB16FD">
              <w:rPr>
                <w:rFonts w:ascii="Times New Roman" w:eastAsia="Calibri" w:hAnsi="Times New Roman" w:cs="Times New Roman"/>
                <w:sz w:val="28"/>
                <w:szCs w:val="28"/>
              </w:rPr>
              <w:t>Клименко Олена Юріївна</w:t>
            </w:r>
          </w:p>
          <w:p w:rsidR="00FB16FD" w:rsidRPr="00FB16FD" w:rsidRDefault="00FB16FD" w:rsidP="00FB16FD">
            <w:pPr>
              <w:widowControl w:val="0"/>
              <w:spacing w:after="0" w:line="240" w:lineRule="auto"/>
              <w:ind w:firstLine="709"/>
              <w:rPr>
                <w:rFonts w:ascii="Times New Roman" w:eastAsia="Calibri" w:hAnsi="Times New Roman" w:cs="Times New Roman"/>
                <w:sz w:val="28"/>
                <w:szCs w:val="28"/>
              </w:rPr>
            </w:pPr>
          </w:p>
          <w:p w:rsidR="00FB16FD" w:rsidRPr="00FB16FD" w:rsidRDefault="00FB16FD" w:rsidP="00FB16FD">
            <w:pPr>
              <w:widowControl w:val="0"/>
              <w:spacing w:after="0" w:line="240" w:lineRule="auto"/>
              <w:rPr>
                <w:rFonts w:ascii="Times New Roman" w:eastAsia="Calibri" w:hAnsi="Times New Roman" w:cs="Times New Roman"/>
                <w:sz w:val="28"/>
                <w:szCs w:val="28"/>
              </w:rPr>
            </w:pPr>
            <w:r w:rsidRPr="00FB16FD">
              <w:rPr>
                <w:rFonts w:ascii="Times New Roman" w:eastAsia="Calibri" w:hAnsi="Times New Roman" w:cs="Times New Roman"/>
                <w:sz w:val="28"/>
                <w:szCs w:val="28"/>
              </w:rPr>
              <w:t>Науковий керівник: кандидат економічних наук, викладач _______________ Ільченко Д.А.</w:t>
            </w:r>
          </w:p>
          <w:p w:rsidR="00FB16FD" w:rsidRPr="00FB16FD" w:rsidRDefault="00FB16FD" w:rsidP="00FB16FD">
            <w:pPr>
              <w:widowControl w:val="0"/>
              <w:spacing w:after="0" w:line="240" w:lineRule="auto"/>
              <w:ind w:firstLine="709"/>
              <w:rPr>
                <w:rFonts w:ascii="Times New Roman" w:eastAsia="Calibri" w:hAnsi="Times New Roman" w:cs="Times New Roman"/>
                <w:sz w:val="28"/>
                <w:szCs w:val="28"/>
              </w:rPr>
            </w:pPr>
          </w:p>
          <w:p w:rsidR="00FB16FD" w:rsidRPr="00FB16FD" w:rsidRDefault="00FB16FD" w:rsidP="00FB16FD">
            <w:pPr>
              <w:widowControl w:val="0"/>
              <w:spacing w:after="0" w:line="240" w:lineRule="auto"/>
              <w:rPr>
                <w:rFonts w:ascii="Times New Roman" w:eastAsia="Calibri" w:hAnsi="Times New Roman" w:cs="Times New Roman"/>
                <w:sz w:val="28"/>
                <w:szCs w:val="28"/>
              </w:rPr>
            </w:pPr>
            <w:r w:rsidRPr="00FB16FD">
              <w:rPr>
                <w:rFonts w:ascii="Times New Roman" w:eastAsia="Calibri" w:hAnsi="Times New Roman" w:cs="Times New Roman"/>
                <w:sz w:val="28"/>
                <w:szCs w:val="28"/>
              </w:rPr>
              <w:t xml:space="preserve">Рецензент: кандидат економічних наук, доцент </w:t>
            </w:r>
            <w:proofErr w:type="spellStart"/>
            <w:r w:rsidRPr="00FB16FD">
              <w:rPr>
                <w:rFonts w:ascii="Times New Roman" w:eastAsia="Calibri" w:hAnsi="Times New Roman" w:cs="Times New Roman"/>
                <w:sz w:val="28"/>
                <w:szCs w:val="28"/>
              </w:rPr>
              <w:t>Дюков</w:t>
            </w:r>
            <w:proofErr w:type="spellEnd"/>
            <w:r w:rsidRPr="00FB16FD">
              <w:rPr>
                <w:rFonts w:ascii="Times New Roman" w:eastAsia="Calibri" w:hAnsi="Times New Roman" w:cs="Times New Roman"/>
                <w:sz w:val="28"/>
                <w:szCs w:val="28"/>
              </w:rPr>
              <w:t xml:space="preserve"> В.П.</w:t>
            </w:r>
          </w:p>
          <w:p w:rsidR="00FB16FD" w:rsidRPr="00FB16FD" w:rsidRDefault="00FB16FD" w:rsidP="00FB16FD">
            <w:pPr>
              <w:widowControl w:val="0"/>
              <w:spacing w:after="0" w:line="240" w:lineRule="auto"/>
              <w:ind w:firstLine="709"/>
              <w:jc w:val="both"/>
              <w:rPr>
                <w:rFonts w:ascii="Times New Roman" w:eastAsia="Calibri" w:hAnsi="Times New Roman" w:cs="Times New Roman"/>
                <w:sz w:val="28"/>
                <w:szCs w:val="28"/>
              </w:rPr>
            </w:pPr>
          </w:p>
        </w:tc>
      </w:tr>
    </w:tbl>
    <w:p w:rsidR="00FB16FD" w:rsidRPr="00FB16FD" w:rsidRDefault="00FB16FD" w:rsidP="00FB16FD">
      <w:pPr>
        <w:widowControl w:val="0"/>
        <w:spacing w:after="0" w:line="240" w:lineRule="auto"/>
        <w:ind w:firstLine="709"/>
        <w:jc w:val="both"/>
        <w:rPr>
          <w:rFonts w:ascii="Times New Roman" w:eastAsia="Calibri" w:hAnsi="Times New Roman" w:cs="Times New Roman"/>
          <w:b/>
          <w:sz w:val="28"/>
          <w:szCs w:val="28"/>
        </w:rPr>
      </w:pPr>
    </w:p>
    <w:p w:rsidR="00FB16FD" w:rsidRPr="00FB16FD" w:rsidRDefault="00FB16FD" w:rsidP="00FB16FD">
      <w:pPr>
        <w:widowControl w:val="0"/>
        <w:spacing w:after="0" w:line="240" w:lineRule="auto"/>
        <w:ind w:firstLine="709"/>
        <w:jc w:val="center"/>
        <w:rPr>
          <w:rFonts w:ascii="Times New Roman" w:eastAsia="Calibri" w:hAnsi="Times New Roman" w:cs="Times New Roman"/>
          <w:b/>
          <w:sz w:val="28"/>
          <w:szCs w:val="28"/>
        </w:rPr>
      </w:pPr>
    </w:p>
    <w:tbl>
      <w:tblPr>
        <w:tblW w:w="0" w:type="auto"/>
        <w:tblLook w:val="01E0" w:firstRow="1" w:lastRow="1" w:firstColumn="1" w:lastColumn="1" w:noHBand="0" w:noVBand="0"/>
      </w:tblPr>
      <w:tblGrid>
        <w:gridCol w:w="4428"/>
        <w:gridCol w:w="5142"/>
      </w:tblGrid>
      <w:tr w:rsidR="00FB16FD" w:rsidRPr="00FB16FD" w:rsidTr="00FB16FD">
        <w:tc>
          <w:tcPr>
            <w:tcW w:w="4428" w:type="dxa"/>
            <w:hideMark/>
          </w:tcPr>
          <w:p w:rsidR="00FB16FD" w:rsidRPr="00FB16FD" w:rsidRDefault="00FB16FD" w:rsidP="00FB16FD">
            <w:pPr>
              <w:widowControl w:val="0"/>
              <w:autoSpaceDE w:val="0"/>
              <w:autoSpaceDN w:val="0"/>
              <w:adjustRightInd w:val="0"/>
              <w:spacing w:after="0" w:line="360" w:lineRule="auto"/>
              <w:rPr>
                <w:rFonts w:ascii="Times New Roman" w:eastAsia="Times New Roman" w:hAnsi="Times New Roman" w:cs="Times New Roman"/>
                <w:sz w:val="28"/>
                <w:szCs w:val="28"/>
                <w:lang w:val="ru-RU" w:eastAsia="ru-RU"/>
              </w:rPr>
            </w:pPr>
            <w:r w:rsidRPr="00FB16FD">
              <w:rPr>
                <w:rFonts w:ascii="Times New Roman" w:eastAsia="Times New Roman" w:hAnsi="Times New Roman" w:cs="Times New Roman"/>
                <w:sz w:val="28"/>
                <w:szCs w:val="28"/>
                <w:lang w:eastAsia="uk-UA"/>
              </w:rPr>
              <w:t>Рекомендовано до захисту на засіданні кафедри</w:t>
            </w:r>
          </w:p>
          <w:p w:rsidR="00FB16FD" w:rsidRPr="00FB16FD" w:rsidRDefault="00FB16FD" w:rsidP="00FB16FD">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FB16FD">
              <w:rPr>
                <w:rFonts w:ascii="Times New Roman" w:eastAsia="Times New Roman" w:hAnsi="Times New Roman" w:cs="Times New Roman"/>
                <w:sz w:val="28"/>
                <w:szCs w:val="28"/>
                <w:lang w:eastAsia="ru-RU"/>
              </w:rPr>
              <w:t>___ ____________ 2018 року,</w:t>
            </w:r>
          </w:p>
          <w:p w:rsidR="00FB16FD" w:rsidRPr="00FB16FD" w:rsidRDefault="00FB16FD" w:rsidP="00FB16FD">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FB16FD">
              <w:rPr>
                <w:rFonts w:ascii="Times New Roman" w:eastAsia="Times New Roman" w:hAnsi="Times New Roman" w:cs="Times New Roman"/>
                <w:sz w:val="28"/>
                <w:szCs w:val="28"/>
                <w:lang w:eastAsia="uk-UA"/>
              </w:rPr>
              <w:t>протокол № _____</w:t>
            </w:r>
          </w:p>
          <w:p w:rsidR="00FB16FD" w:rsidRPr="00FB16FD" w:rsidRDefault="00FB16FD" w:rsidP="00FB16FD">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FB16FD">
              <w:rPr>
                <w:rFonts w:ascii="Times New Roman" w:eastAsia="Times New Roman" w:hAnsi="Times New Roman" w:cs="Times New Roman"/>
                <w:sz w:val="28"/>
                <w:szCs w:val="28"/>
                <w:lang w:eastAsia="uk-UA"/>
              </w:rPr>
              <w:t>Завідувач кафедри</w:t>
            </w:r>
          </w:p>
          <w:p w:rsidR="00FB16FD" w:rsidRPr="00FB16FD" w:rsidRDefault="00FB16FD" w:rsidP="00FB16FD">
            <w:pPr>
              <w:widowControl w:val="0"/>
              <w:autoSpaceDE w:val="0"/>
              <w:autoSpaceDN w:val="0"/>
              <w:adjustRightInd w:val="0"/>
              <w:spacing w:after="0" w:line="360" w:lineRule="auto"/>
              <w:rPr>
                <w:rFonts w:ascii="Times New Roman" w:eastAsia="Times New Roman" w:hAnsi="Times New Roman" w:cs="Times New Roman"/>
                <w:szCs w:val="24"/>
                <w:lang w:val="ru-RU" w:eastAsia="ru-RU"/>
              </w:rPr>
            </w:pPr>
            <w:proofErr w:type="spellStart"/>
            <w:r w:rsidRPr="00FB16FD">
              <w:rPr>
                <w:rFonts w:ascii="Times New Roman" w:eastAsia="Times New Roman" w:hAnsi="Times New Roman" w:cs="Times New Roman"/>
                <w:sz w:val="28"/>
                <w:szCs w:val="28"/>
                <w:lang w:eastAsia="ru-RU"/>
              </w:rPr>
              <w:t>к.е.н</w:t>
            </w:r>
            <w:proofErr w:type="spellEnd"/>
            <w:r w:rsidRPr="00FB16FD">
              <w:rPr>
                <w:rFonts w:ascii="Times New Roman" w:eastAsia="Times New Roman" w:hAnsi="Times New Roman" w:cs="Times New Roman"/>
                <w:sz w:val="28"/>
                <w:szCs w:val="28"/>
                <w:lang w:eastAsia="ru-RU"/>
              </w:rPr>
              <w:t xml:space="preserve">., доц. _________ </w:t>
            </w:r>
            <w:proofErr w:type="spellStart"/>
            <w:r w:rsidRPr="00FB16FD">
              <w:rPr>
                <w:rFonts w:ascii="Times New Roman" w:eastAsia="Times New Roman" w:hAnsi="Times New Roman" w:cs="Times New Roman"/>
                <w:sz w:val="28"/>
                <w:szCs w:val="28"/>
                <w:lang w:eastAsia="ru-RU"/>
              </w:rPr>
              <w:t>Кусик</w:t>
            </w:r>
            <w:proofErr w:type="spellEnd"/>
            <w:r w:rsidRPr="00FB16FD">
              <w:rPr>
                <w:rFonts w:ascii="Times New Roman" w:eastAsia="Times New Roman" w:hAnsi="Times New Roman" w:cs="Times New Roman"/>
                <w:sz w:val="28"/>
                <w:szCs w:val="28"/>
                <w:lang w:eastAsia="ru-RU"/>
              </w:rPr>
              <w:t xml:space="preserve"> Н.Л.</w:t>
            </w:r>
          </w:p>
        </w:tc>
        <w:tc>
          <w:tcPr>
            <w:tcW w:w="5142" w:type="dxa"/>
          </w:tcPr>
          <w:p w:rsidR="00FB16FD" w:rsidRPr="00FB16FD" w:rsidRDefault="00FB16FD" w:rsidP="00FB16FD">
            <w:pPr>
              <w:widowControl w:val="0"/>
              <w:tabs>
                <w:tab w:val="left" w:leader="underscore" w:pos="4435"/>
              </w:tabs>
              <w:autoSpaceDE w:val="0"/>
              <w:autoSpaceDN w:val="0"/>
              <w:adjustRightInd w:val="0"/>
              <w:spacing w:after="0" w:line="360" w:lineRule="auto"/>
              <w:rPr>
                <w:rFonts w:ascii="Times New Roman" w:eastAsia="Times New Roman" w:hAnsi="Times New Roman" w:cs="Times New Roman"/>
                <w:sz w:val="28"/>
                <w:szCs w:val="28"/>
                <w:lang w:val="ru-RU" w:eastAsia="ru-RU"/>
              </w:rPr>
            </w:pPr>
            <w:r w:rsidRPr="00FB16FD">
              <w:rPr>
                <w:rFonts w:ascii="Times New Roman" w:eastAsia="Times New Roman" w:hAnsi="Times New Roman" w:cs="Times New Roman"/>
                <w:sz w:val="28"/>
                <w:szCs w:val="28"/>
                <w:lang w:eastAsia="uk-UA"/>
              </w:rPr>
              <w:t>Захищено на засіданні ЕК № 6</w:t>
            </w:r>
          </w:p>
          <w:p w:rsidR="00FB16FD" w:rsidRPr="00FB16FD" w:rsidRDefault="00FB16FD" w:rsidP="00FB16FD">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FB16FD">
              <w:rPr>
                <w:rFonts w:ascii="Times New Roman" w:eastAsia="Times New Roman" w:hAnsi="Times New Roman" w:cs="Times New Roman"/>
                <w:sz w:val="28"/>
                <w:szCs w:val="28"/>
                <w:lang w:eastAsia="uk-UA"/>
              </w:rPr>
              <w:t>«___» ________ 2018 р., протокол № __</w:t>
            </w:r>
          </w:p>
          <w:p w:rsidR="00FB16FD" w:rsidRPr="00FB16FD" w:rsidRDefault="00FB16FD" w:rsidP="00FB16FD">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FB16FD">
              <w:rPr>
                <w:rFonts w:ascii="Times New Roman" w:eastAsia="Times New Roman" w:hAnsi="Times New Roman" w:cs="Times New Roman"/>
                <w:sz w:val="28"/>
                <w:szCs w:val="28"/>
                <w:lang w:eastAsia="uk-UA"/>
              </w:rPr>
              <w:t>Оцінка ____________ / ______ / ______</w:t>
            </w:r>
          </w:p>
          <w:p w:rsidR="00FB16FD" w:rsidRPr="00FB16FD" w:rsidRDefault="00FB16FD" w:rsidP="00FB16FD">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p>
          <w:p w:rsidR="00FB16FD" w:rsidRPr="00FB16FD" w:rsidRDefault="00FB16FD" w:rsidP="00FB16FD">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FB16FD">
              <w:rPr>
                <w:rFonts w:ascii="Times New Roman" w:eastAsia="Times New Roman" w:hAnsi="Times New Roman" w:cs="Times New Roman"/>
                <w:sz w:val="28"/>
                <w:szCs w:val="28"/>
                <w:lang w:eastAsia="uk-UA"/>
              </w:rPr>
              <w:t>Голова ЕК</w:t>
            </w:r>
          </w:p>
          <w:p w:rsidR="00FB16FD" w:rsidRPr="00FB16FD" w:rsidRDefault="00FB16FD" w:rsidP="00FB16FD">
            <w:pPr>
              <w:widowControl w:val="0"/>
              <w:autoSpaceDE w:val="0"/>
              <w:autoSpaceDN w:val="0"/>
              <w:adjustRightInd w:val="0"/>
              <w:spacing w:after="0" w:line="360" w:lineRule="auto"/>
              <w:rPr>
                <w:rFonts w:ascii="Times New Roman" w:eastAsia="Times New Roman" w:hAnsi="Times New Roman" w:cs="Times New Roman"/>
                <w:szCs w:val="24"/>
                <w:lang w:val="ru-RU" w:eastAsia="ru-RU"/>
              </w:rPr>
            </w:pPr>
            <w:proofErr w:type="spellStart"/>
            <w:r w:rsidRPr="00FB16FD">
              <w:rPr>
                <w:rFonts w:ascii="Times New Roman" w:eastAsia="Times New Roman" w:hAnsi="Times New Roman" w:cs="Times New Roman"/>
                <w:sz w:val="28"/>
                <w:szCs w:val="28"/>
                <w:lang w:eastAsia="uk-UA"/>
              </w:rPr>
              <w:t>д.е.н</w:t>
            </w:r>
            <w:proofErr w:type="spellEnd"/>
            <w:r w:rsidRPr="00FB16FD">
              <w:rPr>
                <w:rFonts w:ascii="Times New Roman" w:eastAsia="Times New Roman" w:hAnsi="Times New Roman" w:cs="Times New Roman"/>
                <w:sz w:val="28"/>
                <w:szCs w:val="28"/>
                <w:lang w:eastAsia="uk-UA"/>
              </w:rPr>
              <w:t xml:space="preserve">., проф. ____________ </w:t>
            </w:r>
            <w:proofErr w:type="spellStart"/>
            <w:r w:rsidRPr="00FB16FD">
              <w:rPr>
                <w:rFonts w:ascii="Times New Roman" w:eastAsia="Times New Roman" w:hAnsi="Times New Roman" w:cs="Times New Roman"/>
                <w:sz w:val="28"/>
                <w:szCs w:val="28"/>
                <w:lang w:eastAsia="uk-UA"/>
              </w:rPr>
              <w:t>Ніценко</w:t>
            </w:r>
            <w:proofErr w:type="spellEnd"/>
            <w:r w:rsidRPr="00FB16FD">
              <w:rPr>
                <w:rFonts w:ascii="Times New Roman" w:eastAsia="Times New Roman" w:hAnsi="Times New Roman" w:cs="Times New Roman"/>
                <w:sz w:val="28"/>
                <w:szCs w:val="28"/>
                <w:lang w:eastAsia="uk-UA"/>
              </w:rPr>
              <w:t xml:space="preserve"> В.С.</w:t>
            </w:r>
          </w:p>
        </w:tc>
      </w:tr>
    </w:tbl>
    <w:p w:rsidR="00FB16FD" w:rsidRPr="00FB16FD" w:rsidRDefault="00FB16FD" w:rsidP="00FB16FD">
      <w:pPr>
        <w:widowControl w:val="0"/>
        <w:autoSpaceDE w:val="0"/>
        <w:autoSpaceDN w:val="0"/>
        <w:adjustRightInd w:val="0"/>
        <w:spacing w:after="0" w:line="240" w:lineRule="auto"/>
        <w:jc w:val="center"/>
        <w:rPr>
          <w:rFonts w:ascii="Times New Roman" w:eastAsia="Times New Roman" w:hAnsi="Times New Roman" w:cs="Times New Roman"/>
          <w:b/>
          <w:sz w:val="28"/>
          <w:szCs w:val="28"/>
          <w:lang w:val="ru-RU" w:eastAsia="uk-UA"/>
        </w:rPr>
      </w:pPr>
    </w:p>
    <w:p w:rsidR="00FB16FD" w:rsidRPr="00FB16FD" w:rsidRDefault="00FB16FD" w:rsidP="00FB16FD">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uk-UA"/>
        </w:rPr>
      </w:pPr>
    </w:p>
    <w:p w:rsidR="00FB16FD" w:rsidRPr="00FB16FD" w:rsidRDefault="00FB16FD" w:rsidP="00FB16FD">
      <w:pPr>
        <w:widowControl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FB16FD">
        <w:rPr>
          <w:rFonts w:ascii="Times New Roman" w:eastAsia="Times New Roman" w:hAnsi="Times New Roman" w:cs="Times New Roman"/>
          <w:b/>
          <w:sz w:val="28"/>
          <w:szCs w:val="28"/>
          <w:lang w:eastAsia="uk-UA"/>
        </w:rPr>
        <w:t>Одеса – 2018</w:t>
      </w:r>
    </w:p>
    <w:p w:rsidR="00FB16FD" w:rsidRPr="00FB16FD" w:rsidRDefault="00FB16FD" w:rsidP="00FB16FD">
      <w:pPr>
        <w:widowControl w:val="0"/>
        <w:spacing w:after="0" w:line="360" w:lineRule="auto"/>
        <w:jc w:val="center"/>
        <w:rPr>
          <w:rFonts w:ascii="Times New Roman" w:eastAsia="Calibri" w:hAnsi="Times New Roman" w:cs="Times New Roman"/>
          <w:b/>
          <w:sz w:val="28"/>
          <w:szCs w:val="28"/>
        </w:rPr>
      </w:pPr>
      <w:r w:rsidRPr="00FB16FD">
        <w:rPr>
          <w:rFonts w:ascii="Times New Roman" w:eastAsia="Calibri" w:hAnsi="Times New Roman" w:cs="Times New Roman"/>
          <w:b/>
          <w:sz w:val="28"/>
          <w:szCs w:val="28"/>
        </w:rPr>
        <w:br w:type="page"/>
      </w:r>
      <w:r w:rsidRPr="00FB16FD">
        <w:rPr>
          <w:rFonts w:ascii="Times New Roman" w:eastAsia="Calibri" w:hAnsi="Times New Roman" w:cs="Times New Roman"/>
          <w:b/>
          <w:sz w:val="28"/>
          <w:szCs w:val="28"/>
        </w:rPr>
        <w:lastRenderedPageBreak/>
        <w:t>ЗМІСТ</w:t>
      </w:r>
    </w:p>
    <w:p w:rsidR="00FB16FD" w:rsidRPr="00FB16FD" w:rsidRDefault="00FB16FD" w:rsidP="00FB16FD">
      <w:pPr>
        <w:widowControl w:val="0"/>
        <w:spacing w:after="0" w:line="360" w:lineRule="auto"/>
        <w:jc w:val="center"/>
        <w:rPr>
          <w:rFonts w:ascii="Times New Roman" w:eastAsia="Calibri" w:hAnsi="Times New Roman" w:cs="Times New Roman"/>
          <w:b/>
          <w:sz w:val="28"/>
          <w:szCs w:val="28"/>
        </w:rPr>
      </w:pPr>
    </w:p>
    <w:p w:rsidR="00FB16FD" w:rsidRPr="00FB16FD" w:rsidRDefault="00FB16FD" w:rsidP="00FB16FD">
      <w:pPr>
        <w:widowControl w:val="0"/>
        <w:spacing w:after="0" w:line="360" w:lineRule="auto"/>
        <w:jc w:val="center"/>
        <w:rPr>
          <w:rFonts w:ascii="Times New Roman" w:eastAsia="Calibri" w:hAnsi="Times New Roman" w:cs="Times New Roman"/>
          <w:b/>
          <w:sz w:val="28"/>
          <w:szCs w:val="28"/>
        </w:rPr>
      </w:pPr>
    </w:p>
    <w:tbl>
      <w:tblPr>
        <w:tblW w:w="0" w:type="auto"/>
        <w:tblLook w:val="01E0" w:firstRow="1" w:lastRow="1" w:firstColumn="1" w:lastColumn="1" w:noHBand="0" w:noVBand="0"/>
      </w:tblPr>
      <w:tblGrid>
        <w:gridCol w:w="8928"/>
        <w:gridCol w:w="642"/>
      </w:tblGrid>
      <w:tr w:rsidR="00FB16FD" w:rsidRPr="00FB16FD" w:rsidTr="00FB16FD">
        <w:tc>
          <w:tcPr>
            <w:tcW w:w="8928" w:type="dxa"/>
            <w:hideMark/>
          </w:tcPr>
          <w:p w:rsidR="00FB16FD" w:rsidRPr="00FB16FD" w:rsidRDefault="00FB16FD" w:rsidP="00FB16FD">
            <w:pPr>
              <w:widowControl w:val="0"/>
              <w:spacing w:after="0" w:line="360" w:lineRule="auto"/>
              <w:rPr>
                <w:rFonts w:ascii="Times New Roman" w:eastAsia="Calibri" w:hAnsi="Times New Roman" w:cs="Times New Roman"/>
                <w:b/>
                <w:sz w:val="28"/>
                <w:szCs w:val="28"/>
              </w:rPr>
            </w:pPr>
            <w:r w:rsidRPr="00FB16FD">
              <w:rPr>
                <w:rFonts w:ascii="Times New Roman" w:eastAsia="Calibri" w:hAnsi="Times New Roman" w:cs="Times New Roman"/>
                <w:b/>
                <w:sz w:val="28"/>
                <w:szCs w:val="28"/>
              </w:rPr>
              <w:t>ВСТУП</w:t>
            </w:r>
          </w:p>
        </w:tc>
        <w:tc>
          <w:tcPr>
            <w:tcW w:w="642" w:type="dxa"/>
            <w:hideMark/>
          </w:tcPr>
          <w:p w:rsidR="00FB16FD" w:rsidRPr="00FB16FD" w:rsidRDefault="00FB16FD" w:rsidP="00FB16FD">
            <w:pPr>
              <w:widowControl w:val="0"/>
              <w:spacing w:after="0" w:line="360" w:lineRule="auto"/>
              <w:jc w:val="center"/>
              <w:rPr>
                <w:rFonts w:ascii="Times New Roman" w:eastAsia="Calibri" w:hAnsi="Times New Roman" w:cs="Times New Roman"/>
                <w:sz w:val="28"/>
                <w:szCs w:val="28"/>
              </w:rPr>
            </w:pPr>
            <w:r w:rsidRPr="00FB16FD">
              <w:rPr>
                <w:rFonts w:ascii="Times New Roman" w:eastAsia="Calibri" w:hAnsi="Times New Roman" w:cs="Times New Roman"/>
                <w:sz w:val="28"/>
                <w:szCs w:val="28"/>
              </w:rPr>
              <w:t>3</w:t>
            </w:r>
          </w:p>
        </w:tc>
      </w:tr>
      <w:tr w:rsidR="00FB16FD" w:rsidRPr="00FB16FD" w:rsidTr="00FB16FD">
        <w:tc>
          <w:tcPr>
            <w:tcW w:w="8928" w:type="dxa"/>
            <w:hideMark/>
          </w:tcPr>
          <w:p w:rsidR="00FB16FD" w:rsidRPr="00FB16FD" w:rsidRDefault="00FB16FD" w:rsidP="00FB16FD">
            <w:pPr>
              <w:widowControl w:val="0"/>
              <w:spacing w:after="0" w:line="360" w:lineRule="auto"/>
              <w:rPr>
                <w:rFonts w:ascii="Times New Roman" w:eastAsia="Calibri" w:hAnsi="Times New Roman" w:cs="Times New Roman"/>
                <w:b/>
                <w:caps/>
                <w:sz w:val="28"/>
                <w:szCs w:val="28"/>
              </w:rPr>
            </w:pPr>
            <w:r w:rsidRPr="00FB16FD">
              <w:rPr>
                <w:rFonts w:ascii="Times New Roman" w:eastAsia="Calibri" w:hAnsi="Times New Roman" w:cs="Times New Roman"/>
                <w:b/>
                <w:caps/>
                <w:sz w:val="28"/>
                <w:szCs w:val="28"/>
              </w:rPr>
              <w:t>РОЗДІЛ 1. ТЕОРЕТИЧНІ ОСНОВИ ОБЛІКУ ТА аудиту ГРОШОВИХ КОШТІВ на підприємстві</w:t>
            </w:r>
          </w:p>
        </w:tc>
        <w:tc>
          <w:tcPr>
            <w:tcW w:w="642" w:type="dxa"/>
          </w:tcPr>
          <w:p w:rsidR="00FB16FD" w:rsidRPr="00FB16FD" w:rsidRDefault="00FB16FD" w:rsidP="00FB16FD">
            <w:pPr>
              <w:widowControl w:val="0"/>
              <w:spacing w:after="0" w:line="360" w:lineRule="auto"/>
              <w:jc w:val="center"/>
              <w:rPr>
                <w:rFonts w:ascii="Times New Roman" w:eastAsia="Calibri" w:hAnsi="Times New Roman" w:cs="Times New Roman"/>
                <w:sz w:val="28"/>
                <w:szCs w:val="28"/>
              </w:rPr>
            </w:pPr>
          </w:p>
          <w:p w:rsidR="00FB16FD" w:rsidRPr="00FB16FD" w:rsidRDefault="00FB16FD" w:rsidP="00FB16FD">
            <w:pPr>
              <w:widowControl w:val="0"/>
              <w:spacing w:after="0" w:line="360" w:lineRule="auto"/>
              <w:jc w:val="center"/>
              <w:rPr>
                <w:rFonts w:ascii="Times New Roman" w:eastAsia="Calibri" w:hAnsi="Times New Roman" w:cs="Times New Roman"/>
                <w:sz w:val="28"/>
                <w:szCs w:val="28"/>
              </w:rPr>
            </w:pPr>
            <w:r w:rsidRPr="00FB16FD">
              <w:rPr>
                <w:rFonts w:ascii="Times New Roman" w:eastAsia="Calibri" w:hAnsi="Times New Roman" w:cs="Times New Roman"/>
                <w:sz w:val="28"/>
                <w:szCs w:val="28"/>
              </w:rPr>
              <w:t>7</w:t>
            </w:r>
          </w:p>
        </w:tc>
      </w:tr>
      <w:tr w:rsidR="00FB16FD" w:rsidRPr="00FB16FD" w:rsidTr="00FB16FD">
        <w:tc>
          <w:tcPr>
            <w:tcW w:w="8928" w:type="dxa"/>
            <w:hideMark/>
          </w:tcPr>
          <w:p w:rsidR="00FB16FD" w:rsidRPr="00FB16FD" w:rsidRDefault="00FB16FD" w:rsidP="00FB16FD">
            <w:pPr>
              <w:widowControl w:val="0"/>
              <w:numPr>
                <w:ilvl w:val="1"/>
                <w:numId w:val="1"/>
              </w:numPr>
              <w:spacing w:after="0" w:line="360" w:lineRule="auto"/>
              <w:jc w:val="both"/>
              <w:rPr>
                <w:rFonts w:ascii="Times New Roman" w:eastAsia="Calibri" w:hAnsi="Times New Roman" w:cs="Times New Roman"/>
                <w:sz w:val="28"/>
                <w:szCs w:val="28"/>
              </w:rPr>
            </w:pPr>
            <w:r w:rsidRPr="00FB16FD">
              <w:rPr>
                <w:rFonts w:ascii="Times New Roman" w:eastAsia="Calibri" w:hAnsi="Times New Roman" w:cs="Times New Roman"/>
                <w:sz w:val="28"/>
                <w:szCs w:val="28"/>
              </w:rPr>
              <w:t>Наукові основи обліку та аудиту грошових коштів на підприємстві</w:t>
            </w:r>
          </w:p>
          <w:p w:rsidR="00FB16FD" w:rsidRPr="00FB16FD" w:rsidRDefault="00FB16FD" w:rsidP="00FB16FD">
            <w:pPr>
              <w:widowControl w:val="0"/>
              <w:numPr>
                <w:ilvl w:val="1"/>
                <w:numId w:val="1"/>
              </w:numPr>
              <w:spacing w:after="0" w:line="360" w:lineRule="auto"/>
              <w:jc w:val="both"/>
              <w:rPr>
                <w:rFonts w:ascii="Times New Roman" w:eastAsia="Calibri" w:hAnsi="Times New Roman" w:cs="Times New Roman"/>
                <w:sz w:val="28"/>
                <w:szCs w:val="28"/>
              </w:rPr>
            </w:pPr>
            <w:r w:rsidRPr="00FB16FD">
              <w:rPr>
                <w:rFonts w:ascii="Times New Roman" w:eastAsia="Calibri" w:hAnsi="Times New Roman" w:cs="Times New Roman"/>
                <w:sz w:val="28"/>
                <w:szCs w:val="28"/>
              </w:rPr>
              <w:t>Економічний зміст та завдання обліку та аудиту грошових коштів на підприємстві</w:t>
            </w:r>
          </w:p>
          <w:p w:rsidR="00FB16FD" w:rsidRPr="00FB16FD" w:rsidRDefault="00FB16FD" w:rsidP="00FB16FD">
            <w:pPr>
              <w:widowControl w:val="0"/>
              <w:numPr>
                <w:ilvl w:val="1"/>
                <w:numId w:val="1"/>
              </w:numPr>
              <w:spacing w:after="0" w:line="360" w:lineRule="auto"/>
              <w:jc w:val="both"/>
              <w:rPr>
                <w:rFonts w:ascii="Times New Roman" w:eastAsia="Calibri" w:hAnsi="Times New Roman" w:cs="Times New Roman"/>
                <w:sz w:val="28"/>
                <w:szCs w:val="28"/>
              </w:rPr>
            </w:pPr>
            <w:r w:rsidRPr="00FB16FD">
              <w:rPr>
                <w:rFonts w:ascii="Times New Roman" w:eastAsia="Calibri" w:hAnsi="Times New Roman" w:cs="Times New Roman"/>
                <w:sz w:val="28"/>
              </w:rPr>
              <w:t>Організаційно-економічна характеристика підприємства ПАТ «Альбатрос»</w:t>
            </w:r>
          </w:p>
        </w:tc>
        <w:tc>
          <w:tcPr>
            <w:tcW w:w="642" w:type="dxa"/>
          </w:tcPr>
          <w:p w:rsidR="00FB16FD" w:rsidRPr="00FB16FD" w:rsidRDefault="00FB16FD" w:rsidP="00FB16FD">
            <w:pPr>
              <w:widowControl w:val="0"/>
              <w:spacing w:after="0" w:line="360" w:lineRule="auto"/>
              <w:jc w:val="center"/>
              <w:rPr>
                <w:rFonts w:ascii="Times New Roman" w:eastAsia="Calibri" w:hAnsi="Times New Roman" w:cs="Times New Roman"/>
                <w:sz w:val="28"/>
                <w:szCs w:val="28"/>
              </w:rPr>
            </w:pPr>
          </w:p>
          <w:p w:rsidR="00FB16FD" w:rsidRPr="00FB16FD" w:rsidRDefault="00FB16FD" w:rsidP="00FB16FD">
            <w:pPr>
              <w:widowControl w:val="0"/>
              <w:spacing w:after="0" w:line="360" w:lineRule="auto"/>
              <w:jc w:val="center"/>
              <w:rPr>
                <w:rFonts w:ascii="Times New Roman" w:eastAsia="Calibri" w:hAnsi="Times New Roman" w:cs="Times New Roman"/>
                <w:sz w:val="28"/>
                <w:szCs w:val="28"/>
              </w:rPr>
            </w:pPr>
            <w:r w:rsidRPr="00FB16FD">
              <w:rPr>
                <w:rFonts w:ascii="Times New Roman" w:eastAsia="Calibri" w:hAnsi="Times New Roman" w:cs="Times New Roman"/>
                <w:sz w:val="28"/>
                <w:szCs w:val="28"/>
              </w:rPr>
              <w:t>7</w:t>
            </w:r>
          </w:p>
          <w:p w:rsidR="00FB16FD" w:rsidRPr="00FB16FD" w:rsidRDefault="00FB16FD" w:rsidP="00FB16FD">
            <w:pPr>
              <w:widowControl w:val="0"/>
              <w:spacing w:after="0" w:line="360" w:lineRule="auto"/>
              <w:jc w:val="center"/>
              <w:rPr>
                <w:rFonts w:ascii="Times New Roman" w:eastAsia="Calibri" w:hAnsi="Times New Roman" w:cs="Times New Roman"/>
                <w:sz w:val="28"/>
                <w:szCs w:val="28"/>
              </w:rPr>
            </w:pPr>
          </w:p>
          <w:p w:rsidR="00FB16FD" w:rsidRPr="00FB16FD" w:rsidRDefault="00FB16FD" w:rsidP="00FB16FD">
            <w:pPr>
              <w:widowControl w:val="0"/>
              <w:spacing w:after="0" w:line="360" w:lineRule="auto"/>
              <w:jc w:val="center"/>
              <w:rPr>
                <w:rFonts w:ascii="Times New Roman" w:eastAsia="Calibri" w:hAnsi="Times New Roman" w:cs="Times New Roman"/>
                <w:sz w:val="28"/>
                <w:szCs w:val="28"/>
              </w:rPr>
            </w:pPr>
            <w:r w:rsidRPr="00FB16FD">
              <w:rPr>
                <w:rFonts w:ascii="Times New Roman" w:eastAsia="Calibri" w:hAnsi="Times New Roman" w:cs="Times New Roman"/>
                <w:sz w:val="28"/>
                <w:szCs w:val="28"/>
              </w:rPr>
              <w:t>12</w:t>
            </w:r>
          </w:p>
          <w:p w:rsidR="00FB16FD" w:rsidRPr="00FB16FD" w:rsidRDefault="00FB16FD" w:rsidP="00FB16FD">
            <w:pPr>
              <w:widowControl w:val="0"/>
              <w:spacing w:after="0" w:line="360" w:lineRule="auto"/>
              <w:jc w:val="center"/>
              <w:rPr>
                <w:rFonts w:ascii="Times New Roman" w:eastAsia="Calibri" w:hAnsi="Times New Roman" w:cs="Times New Roman"/>
                <w:sz w:val="28"/>
                <w:szCs w:val="28"/>
              </w:rPr>
            </w:pPr>
          </w:p>
          <w:p w:rsidR="00FB16FD" w:rsidRPr="00FB16FD" w:rsidRDefault="00FB16FD" w:rsidP="00FB16FD">
            <w:pPr>
              <w:widowControl w:val="0"/>
              <w:spacing w:after="0" w:line="360" w:lineRule="auto"/>
              <w:jc w:val="center"/>
              <w:rPr>
                <w:rFonts w:ascii="Times New Roman" w:eastAsia="Calibri" w:hAnsi="Times New Roman" w:cs="Times New Roman"/>
                <w:sz w:val="28"/>
                <w:szCs w:val="28"/>
              </w:rPr>
            </w:pPr>
            <w:r w:rsidRPr="00FB16FD">
              <w:rPr>
                <w:rFonts w:ascii="Times New Roman" w:eastAsia="Calibri" w:hAnsi="Times New Roman" w:cs="Times New Roman"/>
                <w:sz w:val="28"/>
                <w:szCs w:val="28"/>
              </w:rPr>
              <w:t>20</w:t>
            </w:r>
          </w:p>
        </w:tc>
      </w:tr>
      <w:tr w:rsidR="00FB16FD" w:rsidRPr="00FB16FD" w:rsidTr="00FB16FD">
        <w:tc>
          <w:tcPr>
            <w:tcW w:w="8928" w:type="dxa"/>
            <w:hideMark/>
          </w:tcPr>
          <w:p w:rsidR="00FB16FD" w:rsidRPr="00FB16FD" w:rsidRDefault="00FB16FD" w:rsidP="00FB16FD">
            <w:pPr>
              <w:widowControl w:val="0"/>
              <w:spacing w:after="0" w:line="360" w:lineRule="auto"/>
              <w:rPr>
                <w:rFonts w:ascii="Times New Roman" w:eastAsia="Calibri" w:hAnsi="Times New Roman" w:cs="Times New Roman"/>
                <w:b/>
                <w:caps/>
                <w:sz w:val="28"/>
                <w:szCs w:val="28"/>
              </w:rPr>
            </w:pPr>
            <w:r w:rsidRPr="00FB16FD">
              <w:rPr>
                <w:rFonts w:ascii="Times New Roman" w:eastAsia="Calibri" w:hAnsi="Times New Roman" w:cs="Times New Roman"/>
                <w:b/>
                <w:caps/>
                <w:sz w:val="28"/>
                <w:szCs w:val="28"/>
              </w:rPr>
              <w:t xml:space="preserve">РОЗДІЛ 2. СУЧАСНИЙ СТАН ОБЛІКУ ГРОШОВИХ КОШТІВ на підприємстві </w:t>
            </w:r>
            <w:r w:rsidRPr="00FB16FD">
              <w:rPr>
                <w:rFonts w:ascii="Times New Roman" w:eastAsia="Calibri" w:hAnsi="Times New Roman" w:cs="Times New Roman"/>
                <w:b/>
                <w:caps/>
                <w:sz w:val="28"/>
              </w:rPr>
              <w:t>ПАТ «Альбатрос»</w:t>
            </w:r>
          </w:p>
        </w:tc>
        <w:tc>
          <w:tcPr>
            <w:tcW w:w="642" w:type="dxa"/>
          </w:tcPr>
          <w:p w:rsidR="00FB16FD" w:rsidRPr="00FB16FD" w:rsidRDefault="00FB16FD" w:rsidP="00FB16FD">
            <w:pPr>
              <w:widowControl w:val="0"/>
              <w:spacing w:after="0" w:line="360" w:lineRule="auto"/>
              <w:jc w:val="center"/>
              <w:rPr>
                <w:rFonts w:ascii="Times New Roman" w:eastAsia="Calibri" w:hAnsi="Times New Roman" w:cs="Times New Roman"/>
                <w:sz w:val="28"/>
                <w:szCs w:val="28"/>
              </w:rPr>
            </w:pPr>
          </w:p>
          <w:p w:rsidR="00FB16FD" w:rsidRPr="00FB16FD" w:rsidRDefault="00FB16FD" w:rsidP="00FB16FD">
            <w:pPr>
              <w:widowControl w:val="0"/>
              <w:spacing w:after="0" w:line="360" w:lineRule="auto"/>
              <w:jc w:val="center"/>
              <w:rPr>
                <w:rFonts w:ascii="Times New Roman" w:eastAsia="Calibri" w:hAnsi="Times New Roman" w:cs="Times New Roman"/>
                <w:sz w:val="28"/>
                <w:szCs w:val="28"/>
              </w:rPr>
            </w:pPr>
            <w:r w:rsidRPr="00FB16FD">
              <w:rPr>
                <w:rFonts w:ascii="Times New Roman" w:eastAsia="Calibri" w:hAnsi="Times New Roman" w:cs="Times New Roman"/>
                <w:sz w:val="28"/>
                <w:szCs w:val="28"/>
              </w:rPr>
              <w:t>28</w:t>
            </w:r>
          </w:p>
        </w:tc>
      </w:tr>
      <w:tr w:rsidR="00FB16FD" w:rsidRPr="00FB16FD" w:rsidTr="00FB16FD">
        <w:tc>
          <w:tcPr>
            <w:tcW w:w="8928" w:type="dxa"/>
            <w:hideMark/>
          </w:tcPr>
          <w:p w:rsidR="00FB16FD" w:rsidRPr="00FB16FD" w:rsidRDefault="00FB16FD" w:rsidP="00FB16FD">
            <w:pPr>
              <w:widowControl w:val="0"/>
              <w:numPr>
                <w:ilvl w:val="1"/>
                <w:numId w:val="2"/>
              </w:numPr>
              <w:spacing w:after="0" w:line="360" w:lineRule="auto"/>
              <w:jc w:val="both"/>
              <w:rPr>
                <w:rFonts w:ascii="Times New Roman" w:eastAsia="Calibri" w:hAnsi="Times New Roman" w:cs="Times New Roman"/>
                <w:sz w:val="28"/>
                <w:szCs w:val="28"/>
              </w:rPr>
            </w:pPr>
            <w:r w:rsidRPr="00FB16FD">
              <w:rPr>
                <w:rFonts w:ascii="Times New Roman" w:eastAsia="Calibri" w:hAnsi="Times New Roman" w:cs="Times New Roman"/>
                <w:sz w:val="28"/>
                <w:szCs w:val="28"/>
              </w:rPr>
              <w:t>Первинний облік надходження та вибуття грошових коштів на підприємстві</w:t>
            </w:r>
          </w:p>
          <w:p w:rsidR="00FB16FD" w:rsidRPr="00FB16FD" w:rsidRDefault="00FB16FD" w:rsidP="00FB16FD">
            <w:pPr>
              <w:widowControl w:val="0"/>
              <w:numPr>
                <w:ilvl w:val="1"/>
                <w:numId w:val="2"/>
              </w:numPr>
              <w:spacing w:after="0" w:line="360" w:lineRule="auto"/>
              <w:jc w:val="both"/>
              <w:rPr>
                <w:rFonts w:ascii="Times New Roman" w:eastAsia="Calibri" w:hAnsi="Times New Roman" w:cs="Times New Roman"/>
                <w:sz w:val="28"/>
                <w:szCs w:val="28"/>
              </w:rPr>
            </w:pPr>
            <w:r w:rsidRPr="00FB16FD">
              <w:rPr>
                <w:rFonts w:ascii="Times New Roman" w:eastAsia="Calibri" w:hAnsi="Times New Roman" w:cs="Times New Roman"/>
                <w:sz w:val="28"/>
                <w:szCs w:val="28"/>
              </w:rPr>
              <w:t>Аналітичний та синтетичний облік грошових коштів на підприємстві</w:t>
            </w:r>
          </w:p>
          <w:p w:rsidR="00FB16FD" w:rsidRPr="00FB16FD" w:rsidRDefault="00FB16FD" w:rsidP="00FB16FD">
            <w:pPr>
              <w:widowControl w:val="0"/>
              <w:numPr>
                <w:ilvl w:val="1"/>
                <w:numId w:val="2"/>
              </w:numPr>
              <w:spacing w:after="0" w:line="360" w:lineRule="auto"/>
              <w:jc w:val="both"/>
              <w:rPr>
                <w:rFonts w:ascii="Times New Roman" w:eastAsia="Calibri" w:hAnsi="Times New Roman" w:cs="Times New Roman"/>
                <w:sz w:val="28"/>
                <w:szCs w:val="28"/>
              </w:rPr>
            </w:pPr>
            <w:r w:rsidRPr="00FB16FD">
              <w:rPr>
                <w:rFonts w:ascii="Times New Roman" w:eastAsia="Calibri" w:hAnsi="Times New Roman" w:cs="Times New Roman"/>
                <w:sz w:val="28"/>
                <w:szCs w:val="28"/>
              </w:rPr>
              <w:t>Напрямки удосконалення організації обліку грошових коштів на підприємстві</w:t>
            </w:r>
          </w:p>
        </w:tc>
        <w:tc>
          <w:tcPr>
            <w:tcW w:w="642" w:type="dxa"/>
          </w:tcPr>
          <w:p w:rsidR="00FB16FD" w:rsidRPr="00FB16FD" w:rsidRDefault="00FB16FD" w:rsidP="00FB16FD">
            <w:pPr>
              <w:widowControl w:val="0"/>
              <w:spacing w:after="0" w:line="360" w:lineRule="auto"/>
              <w:jc w:val="center"/>
              <w:rPr>
                <w:rFonts w:ascii="Times New Roman" w:eastAsia="Calibri" w:hAnsi="Times New Roman" w:cs="Times New Roman"/>
                <w:sz w:val="28"/>
                <w:szCs w:val="28"/>
              </w:rPr>
            </w:pPr>
          </w:p>
          <w:p w:rsidR="00FB16FD" w:rsidRPr="00FB16FD" w:rsidRDefault="00FB16FD" w:rsidP="00FB16FD">
            <w:pPr>
              <w:widowControl w:val="0"/>
              <w:spacing w:after="0" w:line="360" w:lineRule="auto"/>
              <w:jc w:val="center"/>
              <w:rPr>
                <w:rFonts w:ascii="Times New Roman" w:eastAsia="Calibri" w:hAnsi="Times New Roman" w:cs="Times New Roman"/>
                <w:sz w:val="28"/>
                <w:szCs w:val="28"/>
              </w:rPr>
            </w:pPr>
            <w:r w:rsidRPr="00FB16FD">
              <w:rPr>
                <w:rFonts w:ascii="Times New Roman" w:eastAsia="Calibri" w:hAnsi="Times New Roman" w:cs="Times New Roman"/>
                <w:sz w:val="28"/>
                <w:szCs w:val="28"/>
              </w:rPr>
              <w:t>28</w:t>
            </w:r>
          </w:p>
          <w:p w:rsidR="00FB16FD" w:rsidRPr="00FB16FD" w:rsidRDefault="00FB16FD" w:rsidP="00FB16FD">
            <w:pPr>
              <w:widowControl w:val="0"/>
              <w:spacing w:after="0" w:line="360" w:lineRule="auto"/>
              <w:jc w:val="center"/>
              <w:rPr>
                <w:rFonts w:ascii="Times New Roman" w:eastAsia="Calibri" w:hAnsi="Times New Roman" w:cs="Times New Roman"/>
                <w:sz w:val="28"/>
                <w:szCs w:val="28"/>
              </w:rPr>
            </w:pPr>
          </w:p>
          <w:p w:rsidR="00FB16FD" w:rsidRPr="00FB16FD" w:rsidRDefault="00FB16FD" w:rsidP="00FB16FD">
            <w:pPr>
              <w:widowControl w:val="0"/>
              <w:spacing w:after="0" w:line="360" w:lineRule="auto"/>
              <w:jc w:val="center"/>
              <w:rPr>
                <w:rFonts w:ascii="Times New Roman" w:eastAsia="Calibri" w:hAnsi="Times New Roman" w:cs="Times New Roman"/>
                <w:sz w:val="28"/>
                <w:szCs w:val="28"/>
              </w:rPr>
            </w:pPr>
            <w:r w:rsidRPr="00FB16FD">
              <w:rPr>
                <w:rFonts w:ascii="Times New Roman" w:eastAsia="Calibri" w:hAnsi="Times New Roman" w:cs="Times New Roman"/>
                <w:sz w:val="28"/>
                <w:szCs w:val="28"/>
              </w:rPr>
              <w:t>35</w:t>
            </w:r>
          </w:p>
          <w:p w:rsidR="00FB16FD" w:rsidRPr="00FB16FD" w:rsidRDefault="00FB16FD" w:rsidP="00FB16FD">
            <w:pPr>
              <w:widowControl w:val="0"/>
              <w:spacing w:after="0" w:line="360" w:lineRule="auto"/>
              <w:jc w:val="center"/>
              <w:rPr>
                <w:rFonts w:ascii="Times New Roman" w:eastAsia="Calibri" w:hAnsi="Times New Roman" w:cs="Times New Roman"/>
                <w:sz w:val="28"/>
                <w:szCs w:val="28"/>
              </w:rPr>
            </w:pPr>
          </w:p>
          <w:p w:rsidR="00FB16FD" w:rsidRPr="00FB16FD" w:rsidRDefault="00FB16FD" w:rsidP="00FB16FD">
            <w:pPr>
              <w:widowControl w:val="0"/>
              <w:spacing w:after="0" w:line="360" w:lineRule="auto"/>
              <w:jc w:val="center"/>
              <w:rPr>
                <w:rFonts w:ascii="Times New Roman" w:eastAsia="Calibri" w:hAnsi="Times New Roman" w:cs="Times New Roman"/>
                <w:sz w:val="28"/>
                <w:szCs w:val="28"/>
              </w:rPr>
            </w:pPr>
            <w:r w:rsidRPr="00FB16FD">
              <w:rPr>
                <w:rFonts w:ascii="Times New Roman" w:eastAsia="Calibri" w:hAnsi="Times New Roman" w:cs="Times New Roman"/>
                <w:sz w:val="28"/>
                <w:szCs w:val="28"/>
              </w:rPr>
              <w:t>40</w:t>
            </w:r>
          </w:p>
        </w:tc>
      </w:tr>
      <w:tr w:rsidR="00FB16FD" w:rsidRPr="00FB16FD" w:rsidTr="00FB16FD">
        <w:tc>
          <w:tcPr>
            <w:tcW w:w="8928" w:type="dxa"/>
            <w:hideMark/>
          </w:tcPr>
          <w:p w:rsidR="00FB16FD" w:rsidRPr="00FB16FD" w:rsidRDefault="00FB16FD" w:rsidP="00FB16FD">
            <w:pPr>
              <w:widowControl w:val="0"/>
              <w:spacing w:after="0" w:line="360" w:lineRule="auto"/>
              <w:rPr>
                <w:rFonts w:ascii="Times New Roman" w:eastAsia="Calibri" w:hAnsi="Times New Roman" w:cs="Times New Roman"/>
                <w:b/>
                <w:caps/>
                <w:sz w:val="28"/>
                <w:szCs w:val="28"/>
              </w:rPr>
            </w:pPr>
            <w:r w:rsidRPr="00FB16FD">
              <w:rPr>
                <w:rFonts w:ascii="Times New Roman" w:eastAsia="Calibri" w:hAnsi="Times New Roman" w:cs="Times New Roman"/>
                <w:b/>
                <w:caps/>
                <w:sz w:val="28"/>
                <w:szCs w:val="28"/>
              </w:rPr>
              <w:t xml:space="preserve">РОЗДІЛ 3. Організація та методика АУДИТУ ГРОШОВИХ КОШТІВ на підприємстві </w:t>
            </w:r>
            <w:r w:rsidRPr="00FB16FD">
              <w:rPr>
                <w:rFonts w:ascii="Times New Roman" w:eastAsia="Calibri" w:hAnsi="Times New Roman" w:cs="Times New Roman"/>
                <w:b/>
                <w:caps/>
                <w:sz w:val="28"/>
              </w:rPr>
              <w:t>ПАТ «Альбатрос»</w:t>
            </w:r>
          </w:p>
        </w:tc>
        <w:tc>
          <w:tcPr>
            <w:tcW w:w="642" w:type="dxa"/>
          </w:tcPr>
          <w:p w:rsidR="00FB16FD" w:rsidRPr="00FB16FD" w:rsidRDefault="00FB16FD" w:rsidP="00FB16FD">
            <w:pPr>
              <w:widowControl w:val="0"/>
              <w:spacing w:after="0" w:line="360" w:lineRule="auto"/>
              <w:jc w:val="center"/>
              <w:rPr>
                <w:rFonts w:ascii="Times New Roman" w:eastAsia="Calibri" w:hAnsi="Times New Roman" w:cs="Times New Roman"/>
                <w:sz w:val="28"/>
                <w:szCs w:val="28"/>
              </w:rPr>
            </w:pPr>
          </w:p>
          <w:p w:rsidR="00FB16FD" w:rsidRPr="00FB16FD" w:rsidRDefault="00FB16FD" w:rsidP="00FB16FD">
            <w:pPr>
              <w:widowControl w:val="0"/>
              <w:spacing w:after="0" w:line="360" w:lineRule="auto"/>
              <w:jc w:val="center"/>
              <w:rPr>
                <w:rFonts w:ascii="Times New Roman" w:eastAsia="Calibri" w:hAnsi="Times New Roman" w:cs="Times New Roman"/>
                <w:sz w:val="28"/>
                <w:szCs w:val="28"/>
              </w:rPr>
            </w:pPr>
            <w:r w:rsidRPr="00FB16FD">
              <w:rPr>
                <w:rFonts w:ascii="Times New Roman" w:eastAsia="Calibri" w:hAnsi="Times New Roman" w:cs="Times New Roman"/>
                <w:sz w:val="28"/>
                <w:szCs w:val="28"/>
              </w:rPr>
              <w:t>50</w:t>
            </w:r>
          </w:p>
        </w:tc>
      </w:tr>
      <w:tr w:rsidR="00FB16FD" w:rsidRPr="00FB16FD" w:rsidTr="00FB16FD">
        <w:tc>
          <w:tcPr>
            <w:tcW w:w="8928" w:type="dxa"/>
            <w:hideMark/>
          </w:tcPr>
          <w:p w:rsidR="00FB16FD" w:rsidRPr="00FB16FD" w:rsidRDefault="00FB16FD" w:rsidP="00FB16FD">
            <w:pPr>
              <w:widowControl w:val="0"/>
              <w:numPr>
                <w:ilvl w:val="1"/>
                <w:numId w:val="3"/>
              </w:numPr>
              <w:spacing w:after="0" w:line="360" w:lineRule="auto"/>
              <w:jc w:val="both"/>
              <w:rPr>
                <w:rFonts w:ascii="Times New Roman" w:eastAsia="Calibri" w:hAnsi="Times New Roman" w:cs="Times New Roman"/>
                <w:sz w:val="28"/>
                <w:szCs w:val="28"/>
              </w:rPr>
            </w:pPr>
            <w:r w:rsidRPr="00FB16FD">
              <w:rPr>
                <w:rFonts w:ascii="Times New Roman" w:eastAsia="Calibri" w:hAnsi="Times New Roman" w:cs="Times New Roman"/>
                <w:sz w:val="28"/>
                <w:szCs w:val="28"/>
              </w:rPr>
              <w:t>Методика аудиту грошових коштів підприємства</w:t>
            </w:r>
          </w:p>
          <w:p w:rsidR="00FB16FD" w:rsidRPr="00FB16FD" w:rsidRDefault="00FB16FD" w:rsidP="00FB16FD">
            <w:pPr>
              <w:widowControl w:val="0"/>
              <w:numPr>
                <w:ilvl w:val="1"/>
                <w:numId w:val="3"/>
              </w:numPr>
              <w:spacing w:after="0" w:line="360" w:lineRule="auto"/>
              <w:jc w:val="both"/>
              <w:rPr>
                <w:rFonts w:ascii="Times New Roman" w:eastAsia="Calibri" w:hAnsi="Times New Roman" w:cs="Times New Roman"/>
                <w:sz w:val="28"/>
                <w:szCs w:val="28"/>
              </w:rPr>
            </w:pPr>
            <w:r w:rsidRPr="00FB16FD">
              <w:rPr>
                <w:rFonts w:ascii="Times New Roman" w:eastAsia="Calibri" w:hAnsi="Times New Roman" w:cs="Times New Roman"/>
                <w:sz w:val="28"/>
                <w:szCs w:val="28"/>
              </w:rPr>
              <w:t>Робочі документи аудитора з аудиту грошових коштів підприємства</w:t>
            </w:r>
          </w:p>
          <w:p w:rsidR="00FB16FD" w:rsidRPr="00FB16FD" w:rsidRDefault="00FB16FD" w:rsidP="00FB16FD">
            <w:pPr>
              <w:widowControl w:val="0"/>
              <w:numPr>
                <w:ilvl w:val="1"/>
                <w:numId w:val="3"/>
              </w:numPr>
              <w:spacing w:after="0" w:line="360" w:lineRule="auto"/>
              <w:jc w:val="both"/>
              <w:rPr>
                <w:rFonts w:ascii="Times New Roman" w:eastAsia="Calibri" w:hAnsi="Times New Roman" w:cs="Times New Roman"/>
                <w:sz w:val="28"/>
                <w:szCs w:val="28"/>
              </w:rPr>
            </w:pPr>
            <w:r w:rsidRPr="00FB16FD">
              <w:rPr>
                <w:rFonts w:ascii="Times New Roman" w:eastAsia="Calibri" w:hAnsi="Times New Roman" w:cs="Times New Roman"/>
                <w:sz w:val="28"/>
                <w:szCs w:val="28"/>
              </w:rPr>
              <w:t>Аудиторський висновок по аудиту грошових коштів підприємства</w:t>
            </w:r>
          </w:p>
        </w:tc>
        <w:tc>
          <w:tcPr>
            <w:tcW w:w="642" w:type="dxa"/>
          </w:tcPr>
          <w:p w:rsidR="00FB16FD" w:rsidRPr="00FB16FD" w:rsidRDefault="00FB16FD" w:rsidP="00FB16FD">
            <w:pPr>
              <w:widowControl w:val="0"/>
              <w:spacing w:after="0" w:line="360" w:lineRule="auto"/>
              <w:jc w:val="center"/>
              <w:rPr>
                <w:rFonts w:ascii="Times New Roman" w:eastAsia="Calibri" w:hAnsi="Times New Roman" w:cs="Times New Roman"/>
                <w:sz w:val="28"/>
                <w:szCs w:val="28"/>
              </w:rPr>
            </w:pPr>
            <w:r w:rsidRPr="00FB16FD">
              <w:rPr>
                <w:rFonts w:ascii="Times New Roman" w:eastAsia="Calibri" w:hAnsi="Times New Roman" w:cs="Times New Roman"/>
                <w:sz w:val="28"/>
                <w:szCs w:val="28"/>
              </w:rPr>
              <w:t>50</w:t>
            </w:r>
          </w:p>
          <w:p w:rsidR="00FB16FD" w:rsidRPr="00FB16FD" w:rsidRDefault="00FB16FD" w:rsidP="00FB16FD">
            <w:pPr>
              <w:widowControl w:val="0"/>
              <w:spacing w:after="0" w:line="360" w:lineRule="auto"/>
              <w:jc w:val="center"/>
              <w:rPr>
                <w:rFonts w:ascii="Times New Roman" w:eastAsia="Calibri" w:hAnsi="Times New Roman" w:cs="Times New Roman"/>
                <w:sz w:val="28"/>
                <w:szCs w:val="28"/>
              </w:rPr>
            </w:pPr>
          </w:p>
          <w:p w:rsidR="00FB16FD" w:rsidRPr="00FB16FD" w:rsidRDefault="00FB16FD" w:rsidP="00FB16FD">
            <w:pPr>
              <w:widowControl w:val="0"/>
              <w:spacing w:after="0" w:line="360" w:lineRule="auto"/>
              <w:jc w:val="center"/>
              <w:rPr>
                <w:rFonts w:ascii="Times New Roman" w:eastAsia="Calibri" w:hAnsi="Times New Roman" w:cs="Times New Roman"/>
                <w:sz w:val="28"/>
                <w:szCs w:val="28"/>
              </w:rPr>
            </w:pPr>
            <w:r w:rsidRPr="00FB16FD">
              <w:rPr>
                <w:rFonts w:ascii="Times New Roman" w:eastAsia="Calibri" w:hAnsi="Times New Roman" w:cs="Times New Roman"/>
                <w:sz w:val="28"/>
                <w:szCs w:val="28"/>
              </w:rPr>
              <w:t>55</w:t>
            </w:r>
          </w:p>
          <w:p w:rsidR="00FB16FD" w:rsidRPr="00FB16FD" w:rsidRDefault="00FB16FD" w:rsidP="00FB16FD">
            <w:pPr>
              <w:widowControl w:val="0"/>
              <w:spacing w:after="0" w:line="360" w:lineRule="auto"/>
              <w:jc w:val="center"/>
              <w:rPr>
                <w:rFonts w:ascii="Times New Roman" w:eastAsia="Calibri" w:hAnsi="Times New Roman" w:cs="Times New Roman"/>
                <w:sz w:val="28"/>
                <w:szCs w:val="28"/>
              </w:rPr>
            </w:pPr>
            <w:r w:rsidRPr="00FB16FD">
              <w:rPr>
                <w:rFonts w:ascii="Times New Roman" w:eastAsia="Calibri" w:hAnsi="Times New Roman" w:cs="Times New Roman"/>
                <w:sz w:val="28"/>
                <w:szCs w:val="28"/>
              </w:rPr>
              <w:t>61</w:t>
            </w:r>
          </w:p>
        </w:tc>
      </w:tr>
      <w:tr w:rsidR="00FB16FD" w:rsidRPr="00FB16FD" w:rsidTr="00FB16FD">
        <w:tc>
          <w:tcPr>
            <w:tcW w:w="8928" w:type="dxa"/>
            <w:hideMark/>
          </w:tcPr>
          <w:p w:rsidR="00FB16FD" w:rsidRPr="00FB16FD" w:rsidRDefault="00FB16FD" w:rsidP="00FB16FD">
            <w:pPr>
              <w:widowControl w:val="0"/>
              <w:spacing w:after="0" w:line="360" w:lineRule="auto"/>
              <w:rPr>
                <w:rFonts w:ascii="Times New Roman" w:eastAsia="Calibri" w:hAnsi="Times New Roman" w:cs="Times New Roman"/>
                <w:b/>
                <w:caps/>
                <w:sz w:val="28"/>
                <w:szCs w:val="28"/>
              </w:rPr>
            </w:pPr>
            <w:r w:rsidRPr="00FB16FD">
              <w:rPr>
                <w:rFonts w:ascii="Times New Roman" w:eastAsia="Calibri" w:hAnsi="Times New Roman" w:cs="Times New Roman"/>
                <w:b/>
                <w:caps/>
                <w:sz w:val="28"/>
                <w:szCs w:val="28"/>
              </w:rPr>
              <w:t>ВИСНОВКИ та пропозиції</w:t>
            </w:r>
          </w:p>
          <w:p w:rsidR="00FB16FD" w:rsidRPr="00FB16FD" w:rsidRDefault="00FB16FD" w:rsidP="00FB16FD">
            <w:pPr>
              <w:widowControl w:val="0"/>
              <w:spacing w:after="0" w:line="360" w:lineRule="auto"/>
              <w:rPr>
                <w:rFonts w:ascii="Times New Roman" w:eastAsia="Calibri" w:hAnsi="Times New Roman" w:cs="Times New Roman"/>
                <w:b/>
                <w:sz w:val="28"/>
                <w:szCs w:val="28"/>
              </w:rPr>
            </w:pPr>
            <w:r w:rsidRPr="00FB16FD">
              <w:rPr>
                <w:rFonts w:ascii="Times New Roman" w:eastAsia="Calibri" w:hAnsi="Times New Roman" w:cs="Times New Roman"/>
                <w:b/>
                <w:sz w:val="28"/>
                <w:szCs w:val="28"/>
              </w:rPr>
              <w:t xml:space="preserve">СПИСОК ВИКОРИСТАНОЇ ЛІТЕРАТУРИ </w:t>
            </w:r>
          </w:p>
          <w:p w:rsidR="00FB16FD" w:rsidRPr="00FB16FD" w:rsidRDefault="00FB16FD" w:rsidP="00FB16FD">
            <w:pPr>
              <w:widowControl w:val="0"/>
              <w:shd w:val="clear" w:color="auto" w:fill="FFFFFF"/>
              <w:spacing w:after="0" w:line="360" w:lineRule="auto"/>
              <w:rPr>
                <w:rFonts w:ascii="Arial" w:eastAsia="Calibri" w:hAnsi="Arial" w:cs="Arial"/>
                <w:color w:val="000000"/>
                <w:sz w:val="20"/>
                <w:szCs w:val="20"/>
              </w:rPr>
            </w:pPr>
            <w:r w:rsidRPr="00FB16FD">
              <w:rPr>
                <w:rFonts w:ascii="Times New Roman" w:eastAsia="Calibri" w:hAnsi="Times New Roman" w:cs="Times New Roman"/>
                <w:b/>
                <w:sz w:val="28"/>
                <w:szCs w:val="28"/>
              </w:rPr>
              <w:t>ДОДАТКИ</w:t>
            </w:r>
          </w:p>
        </w:tc>
        <w:tc>
          <w:tcPr>
            <w:tcW w:w="642" w:type="dxa"/>
            <w:hideMark/>
          </w:tcPr>
          <w:p w:rsidR="00FB16FD" w:rsidRPr="00FB16FD" w:rsidRDefault="00FB16FD" w:rsidP="00FB16FD">
            <w:pPr>
              <w:widowControl w:val="0"/>
              <w:spacing w:after="0" w:line="360" w:lineRule="auto"/>
              <w:jc w:val="center"/>
              <w:rPr>
                <w:rFonts w:ascii="Times New Roman" w:eastAsia="Calibri" w:hAnsi="Times New Roman" w:cs="Times New Roman"/>
                <w:sz w:val="28"/>
                <w:szCs w:val="28"/>
              </w:rPr>
            </w:pPr>
            <w:r w:rsidRPr="00FB16FD">
              <w:rPr>
                <w:rFonts w:ascii="Times New Roman" w:eastAsia="Calibri" w:hAnsi="Times New Roman" w:cs="Times New Roman"/>
                <w:sz w:val="28"/>
                <w:szCs w:val="28"/>
              </w:rPr>
              <w:t>66</w:t>
            </w:r>
          </w:p>
          <w:p w:rsidR="00FB16FD" w:rsidRPr="00FB16FD" w:rsidRDefault="00FB16FD" w:rsidP="00FB16FD">
            <w:pPr>
              <w:widowControl w:val="0"/>
              <w:spacing w:after="0" w:line="360" w:lineRule="auto"/>
              <w:jc w:val="center"/>
              <w:rPr>
                <w:rFonts w:ascii="Times New Roman" w:eastAsia="Calibri" w:hAnsi="Times New Roman" w:cs="Times New Roman"/>
                <w:sz w:val="28"/>
                <w:szCs w:val="28"/>
              </w:rPr>
            </w:pPr>
            <w:r w:rsidRPr="00FB16FD">
              <w:rPr>
                <w:rFonts w:ascii="Times New Roman" w:eastAsia="Calibri" w:hAnsi="Times New Roman" w:cs="Times New Roman"/>
                <w:sz w:val="28"/>
                <w:szCs w:val="28"/>
              </w:rPr>
              <w:t>69</w:t>
            </w:r>
          </w:p>
          <w:p w:rsidR="00FB16FD" w:rsidRPr="00FB16FD" w:rsidRDefault="00FB16FD" w:rsidP="00FB16FD">
            <w:pPr>
              <w:widowControl w:val="0"/>
              <w:spacing w:after="0" w:line="360" w:lineRule="auto"/>
              <w:jc w:val="center"/>
              <w:rPr>
                <w:rFonts w:ascii="Times New Roman" w:eastAsia="Calibri" w:hAnsi="Times New Roman" w:cs="Times New Roman"/>
                <w:sz w:val="28"/>
                <w:szCs w:val="28"/>
              </w:rPr>
            </w:pPr>
            <w:r w:rsidRPr="00FB16FD">
              <w:rPr>
                <w:rFonts w:ascii="Times New Roman" w:eastAsia="Calibri" w:hAnsi="Times New Roman" w:cs="Times New Roman"/>
                <w:sz w:val="28"/>
                <w:szCs w:val="28"/>
              </w:rPr>
              <w:t>78</w:t>
            </w:r>
          </w:p>
        </w:tc>
      </w:tr>
    </w:tbl>
    <w:p w:rsidR="00FB16FD" w:rsidRPr="00FB16FD" w:rsidRDefault="00FB16FD" w:rsidP="00FB16FD">
      <w:pPr>
        <w:widowControl w:val="0"/>
        <w:spacing w:after="0" w:line="360" w:lineRule="auto"/>
        <w:jc w:val="center"/>
        <w:outlineLvl w:val="0"/>
        <w:rPr>
          <w:rFonts w:ascii="Times New Roman" w:eastAsia="Times New Roman" w:hAnsi="Times New Roman" w:cs="Times New Roman"/>
          <w:b/>
          <w:bCs/>
          <w:kern w:val="32"/>
          <w:sz w:val="28"/>
          <w:szCs w:val="32"/>
          <w:lang w:val="ru-RU" w:eastAsia="x-none"/>
        </w:rPr>
      </w:pPr>
      <w:r w:rsidRPr="00FB16FD">
        <w:rPr>
          <w:rFonts w:ascii="Times New Roman" w:eastAsia="Times New Roman" w:hAnsi="Times New Roman" w:cs="Times New Roman"/>
          <w:kern w:val="32"/>
          <w:sz w:val="28"/>
          <w:szCs w:val="32"/>
          <w:lang w:eastAsia="x-none"/>
        </w:rPr>
        <w:br w:type="page"/>
      </w:r>
      <w:r w:rsidRPr="00FB16FD">
        <w:rPr>
          <w:rFonts w:ascii="Times New Roman" w:eastAsia="Times New Roman" w:hAnsi="Times New Roman" w:cs="Times New Roman"/>
          <w:b/>
          <w:bCs/>
          <w:kern w:val="32"/>
          <w:sz w:val="28"/>
          <w:szCs w:val="32"/>
          <w:lang w:eastAsia="x-none"/>
        </w:rPr>
        <w:lastRenderedPageBreak/>
        <w:t>ВСТУП</w:t>
      </w:r>
    </w:p>
    <w:p w:rsidR="00FB16FD" w:rsidRPr="00FB16FD" w:rsidRDefault="00FB16FD" w:rsidP="00FB16FD">
      <w:pPr>
        <w:widowControl w:val="0"/>
        <w:spacing w:after="0" w:line="360" w:lineRule="auto"/>
        <w:ind w:firstLine="709"/>
        <w:jc w:val="both"/>
        <w:rPr>
          <w:rFonts w:ascii="Times New Roman" w:eastAsia="Calibri" w:hAnsi="Times New Roman" w:cs="Times New Roman"/>
          <w:sz w:val="28"/>
        </w:rPr>
      </w:pPr>
      <w:r w:rsidRPr="00FB16FD">
        <w:rPr>
          <w:rFonts w:ascii="Times New Roman" w:eastAsia="Calibri" w:hAnsi="Times New Roman" w:cs="Times New Roman"/>
          <w:b/>
          <w:sz w:val="28"/>
        </w:rPr>
        <w:t>Актуальність теми дослідження</w:t>
      </w:r>
      <w:r w:rsidRPr="00FB16FD">
        <w:rPr>
          <w:rFonts w:ascii="Times New Roman" w:eastAsia="Calibri" w:hAnsi="Times New Roman" w:cs="Times New Roman"/>
          <w:sz w:val="28"/>
        </w:rPr>
        <w:t xml:space="preserve">. </w:t>
      </w:r>
    </w:p>
    <w:p w:rsidR="00FB16FD" w:rsidRPr="00FB16FD" w:rsidRDefault="00FB16FD" w:rsidP="00FB16FD">
      <w:pPr>
        <w:widowControl w:val="0"/>
        <w:spacing w:after="0" w:line="360" w:lineRule="auto"/>
        <w:ind w:firstLine="709"/>
        <w:jc w:val="both"/>
        <w:rPr>
          <w:rFonts w:ascii="Times New Roman" w:eastAsia="Calibri" w:hAnsi="Times New Roman" w:cs="Times New Roman"/>
          <w:sz w:val="28"/>
        </w:rPr>
      </w:pPr>
      <w:r w:rsidRPr="00FB16FD">
        <w:rPr>
          <w:rFonts w:ascii="Times New Roman" w:eastAsia="Calibri" w:hAnsi="Times New Roman" w:cs="Times New Roman"/>
          <w:sz w:val="28"/>
        </w:rPr>
        <w:t xml:space="preserve">Функціонування підприємства – це складний динамічний процес, що є результатом неперервного циклічного руху грошових коштів. Однією із проблем, що виникають перед підприємствами в сучасних умовах, є відновлення і збереження динаміки циклів операційної, інвестиційної і фінансової діяльності, що є запорукою необхідної ліквідної позиції підприємства і реалізації його попиту на кошти. Вирішення цієї проблеми неможливе без глибоких досліджень економічних механізмів, що визначають грошові потоки кожного окремого суб’єкта господарювання. Складність ситуації полягає і в тому, що проблеми фінансового розвитку на мікро- рівні перебувають у тісному зв’язку з проблемами макроекономічного регулювання. </w:t>
      </w:r>
    </w:p>
    <w:p w:rsidR="00FB16FD" w:rsidRPr="00FB16FD" w:rsidRDefault="00FB16FD" w:rsidP="00FB16FD">
      <w:pPr>
        <w:widowControl w:val="0"/>
        <w:spacing w:after="0" w:line="360" w:lineRule="auto"/>
        <w:ind w:firstLine="709"/>
        <w:jc w:val="both"/>
        <w:rPr>
          <w:rFonts w:ascii="Times New Roman" w:eastAsia="Calibri" w:hAnsi="Times New Roman" w:cs="Times New Roman"/>
          <w:sz w:val="28"/>
        </w:rPr>
      </w:pPr>
      <w:r w:rsidRPr="00FB16FD">
        <w:rPr>
          <w:rFonts w:ascii="Times New Roman" w:eastAsia="Calibri" w:hAnsi="Times New Roman" w:cs="Times New Roman"/>
          <w:sz w:val="28"/>
        </w:rPr>
        <w:t>Таким чином, існує нагальна потреба в розробці методики дослідження обліку та аудиту грошових потоків, підвищенні наукової обґрунтованості прийняття фінансових рішень в умовах нестабільності та ризику, розробці системи аналітичних і модельних засобів управління коштами. Необхідність в організації обліку та аудиту грошових потоків на підприємствах обумовлена існуванням практичних потреб фінансового управління, що стоять на рівні проблеми виживання окремих підприємств.</w:t>
      </w:r>
    </w:p>
    <w:p w:rsidR="00FB16FD" w:rsidRPr="00FB16FD" w:rsidRDefault="00FB16FD" w:rsidP="00FB16FD">
      <w:pPr>
        <w:widowControl w:val="0"/>
        <w:spacing w:after="0" w:line="360" w:lineRule="auto"/>
        <w:ind w:firstLine="709"/>
        <w:jc w:val="both"/>
        <w:rPr>
          <w:rFonts w:ascii="Times New Roman" w:eastAsia="Calibri" w:hAnsi="Times New Roman" w:cs="Times New Roman"/>
          <w:sz w:val="28"/>
        </w:rPr>
      </w:pPr>
      <w:r w:rsidRPr="00FB16FD">
        <w:rPr>
          <w:rFonts w:ascii="Times New Roman" w:eastAsia="Calibri" w:hAnsi="Times New Roman" w:cs="Times New Roman"/>
          <w:sz w:val="28"/>
        </w:rPr>
        <w:t xml:space="preserve">Дослідженню питань обліку грошових коштів та грошових потоків у ринкових умовах присвячені праці відомих вітчизняних та зарубіжних вчених, зокрема, це: А.М. </w:t>
      </w:r>
      <w:proofErr w:type="spellStart"/>
      <w:r w:rsidRPr="00FB16FD">
        <w:rPr>
          <w:rFonts w:ascii="Times New Roman" w:eastAsia="Calibri" w:hAnsi="Times New Roman" w:cs="Times New Roman"/>
          <w:sz w:val="28"/>
        </w:rPr>
        <w:t>Андросова</w:t>
      </w:r>
      <w:proofErr w:type="spellEnd"/>
      <w:r w:rsidRPr="00FB16FD">
        <w:rPr>
          <w:rFonts w:ascii="Times New Roman" w:eastAsia="Calibri" w:hAnsi="Times New Roman" w:cs="Times New Roman"/>
          <w:sz w:val="28"/>
        </w:rPr>
        <w:t xml:space="preserve">, В.П. </w:t>
      </w:r>
      <w:proofErr w:type="spellStart"/>
      <w:r w:rsidRPr="00FB16FD">
        <w:rPr>
          <w:rFonts w:ascii="Times New Roman" w:eastAsia="Calibri" w:hAnsi="Times New Roman" w:cs="Times New Roman"/>
          <w:sz w:val="28"/>
        </w:rPr>
        <w:t>Астахова</w:t>
      </w:r>
      <w:proofErr w:type="spellEnd"/>
      <w:r w:rsidRPr="00FB16FD">
        <w:rPr>
          <w:rFonts w:ascii="Times New Roman" w:eastAsia="Calibri" w:hAnsi="Times New Roman" w:cs="Times New Roman"/>
          <w:sz w:val="28"/>
        </w:rPr>
        <w:t xml:space="preserve">, С.Л. Берези, М.Т. Білухи, Ф.Ф. </w:t>
      </w:r>
      <w:proofErr w:type="spellStart"/>
      <w:r w:rsidRPr="00FB16FD">
        <w:rPr>
          <w:rFonts w:ascii="Times New Roman" w:eastAsia="Calibri" w:hAnsi="Times New Roman" w:cs="Times New Roman"/>
          <w:sz w:val="28"/>
        </w:rPr>
        <w:t>Бутинця</w:t>
      </w:r>
      <w:proofErr w:type="spellEnd"/>
      <w:r w:rsidRPr="00FB16FD">
        <w:rPr>
          <w:rFonts w:ascii="Times New Roman" w:eastAsia="Calibri" w:hAnsi="Times New Roman" w:cs="Times New Roman"/>
          <w:sz w:val="28"/>
        </w:rPr>
        <w:t xml:space="preserve">, І.С. </w:t>
      </w:r>
      <w:proofErr w:type="spellStart"/>
      <w:r w:rsidRPr="00FB16FD">
        <w:rPr>
          <w:rFonts w:ascii="Times New Roman" w:eastAsia="Calibri" w:hAnsi="Times New Roman" w:cs="Times New Roman"/>
          <w:sz w:val="28"/>
        </w:rPr>
        <w:t>Варавки</w:t>
      </w:r>
      <w:proofErr w:type="spellEnd"/>
      <w:r w:rsidRPr="00FB16FD">
        <w:rPr>
          <w:rFonts w:ascii="Times New Roman" w:eastAsia="Calibri" w:hAnsi="Times New Roman" w:cs="Times New Roman"/>
          <w:sz w:val="28"/>
        </w:rPr>
        <w:t xml:space="preserve">, А.С. </w:t>
      </w:r>
      <w:proofErr w:type="spellStart"/>
      <w:r w:rsidRPr="00FB16FD">
        <w:rPr>
          <w:rFonts w:ascii="Times New Roman" w:eastAsia="Calibri" w:hAnsi="Times New Roman" w:cs="Times New Roman"/>
          <w:sz w:val="28"/>
        </w:rPr>
        <w:t>Гальчинського</w:t>
      </w:r>
      <w:proofErr w:type="spellEnd"/>
      <w:r w:rsidRPr="00FB16FD">
        <w:rPr>
          <w:rFonts w:ascii="Times New Roman" w:eastAsia="Calibri" w:hAnsi="Times New Roman" w:cs="Times New Roman"/>
          <w:sz w:val="28"/>
        </w:rPr>
        <w:t xml:space="preserve">, A.M. Герасимовича, С.Ф. Голова, А.В. </w:t>
      </w:r>
      <w:proofErr w:type="spellStart"/>
      <w:r w:rsidRPr="00FB16FD">
        <w:rPr>
          <w:rFonts w:ascii="Times New Roman" w:eastAsia="Calibri" w:hAnsi="Times New Roman" w:cs="Times New Roman"/>
          <w:sz w:val="28"/>
        </w:rPr>
        <w:t>Гриліцької</w:t>
      </w:r>
      <w:proofErr w:type="spellEnd"/>
      <w:r w:rsidRPr="00FB16FD">
        <w:rPr>
          <w:rFonts w:ascii="Times New Roman" w:eastAsia="Calibri" w:hAnsi="Times New Roman" w:cs="Times New Roman"/>
          <w:sz w:val="28"/>
        </w:rPr>
        <w:t xml:space="preserve">, З.В. </w:t>
      </w:r>
      <w:proofErr w:type="spellStart"/>
      <w:r w:rsidRPr="00FB16FD">
        <w:rPr>
          <w:rFonts w:ascii="Times New Roman" w:eastAsia="Calibri" w:hAnsi="Times New Roman" w:cs="Times New Roman"/>
          <w:sz w:val="28"/>
        </w:rPr>
        <w:t>Задорожнього</w:t>
      </w:r>
      <w:proofErr w:type="spellEnd"/>
      <w:r w:rsidRPr="00FB16FD">
        <w:rPr>
          <w:rFonts w:ascii="Times New Roman" w:eastAsia="Calibri" w:hAnsi="Times New Roman" w:cs="Times New Roman"/>
          <w:sz w:val="28"/>
        </w:rPr>
        <w:t xml:space="preserve">, Є.В. </w:t>
      </w:r>
      <w:proofErr w:type="spellStart"/>
      <w:r w:rsidRPr="00FB16FD">
        <w:rPr>
          <w:rFonts w:ascii="Times New Roman" w:eastAsia="Calibri" w:hAnsi="Times New Roman" w:cs="Times New Roman"/>
          <w:sz w:val="28"/>
        </w:rPr>
        <w:t>Калюги</w:t>
      </w:r>
      <w:proofErr w:type="spellEnd"/>
      <w:r w:rsidRPr="00FB16FD">
        <w:rPr>
          <w:rFonts w:ascii="Times New Roman" w:eastAsia="Calibri" w:hAnsi="Times New Roman" w:cs="Times New Roman"/>
          <w:sz w:val="28"/>
        </w:rPr>
        <w:t xml:space="preserve">, Г.Г. </w:t>
      </w:r>
      <w:proofErr w:type="spellStart"/>
      <w:r w:rsidRPr="00FB16FD">
        <w:rPr>
          <w:rFonts w:ascii="Times New Roman" w:eastAsia="Calibri" w:hAnsi="Times New Roman" w:cs="Times New Roman"/>
          <w:sz w:val="28"/>
        </w:rPr>
        <w:t>Кірейцева</w:t>
      </w:r>
      <w:proofErr w:type="spellEnd"/>
      <w:r w:rsidRPr="00FB16FD">
        <w:rPr>
          <w:rFonts w:ascii="Times New Roman" w:eastAsia="Calibri" w:hAnsi="Times New Roman" w:cs="Times New Roman"/>
          <w:sz w:val="28"/>
        </w:rPr>
        <w:t xml:space="preserve">, Я.Д. Крупки, М.В. </w:t>
      </w:r>
      <w:proofErr w:type="spellStart"/>
      <w:r w:rsidRPr="00FB16FD">
        <w:rPr>
          <w:rFonts w:ascii="Times New Roman" w:eastAsia="Calibri" w:hAnsi="Times New Roman" w:cs="Times New Roman"/>
          <w:sz w:val="28"/>
        </w:rPr>
        <w:t>Кужельного</w:t>
      </w:r>
      <w:proofErr w:type="spellEnd"/>
      <w:r w:rsidRPr="00FB16FD">
        <w:rPr>
          <w:rFonts w:ascii="Times New Roman" w:eastAsia="Calibri" w:hAnsi="Times New Roman" w:cs="Times New Roman"/>
          <w:sz w:val="28"/>
        </w:rPr>
        <w:t xml:space="preserve">. </w:t>
      </w:r>
    </w:p>
    <w:p w:rsidR="00FB16FD" w:rsidRPr="00FB16FD" w:rsidRDefault="00FB16FD" w:rsidP="00FB16FD">
      <w:pPr>
        <w:widowControl w:val="0"/>
        <w:spacing w:after="0" w:line="360" w:lineRule="auto"/>
        <w:ind w:firstLine="709"/>
        <w:jc w:val="both"/>
        <w:rPr>
          <w:rFonts w:ascii="Times New Roman" w:eastAsia="Calibri" w:hAnsi="Times New Roman" w:cs="Times New Roman"/>
          <w:sz w:val="28"/>
        </w:rPr>
      </w:pPr>
      <w:r w:rsidRPr="00FB16FD">
        <w:rPr>
          <w:rFonts w:ascii="Times New Roman" w:eastAsia="Calibri" w:hAnsi="Times New Roman" w:cs="Times New Roman"/>
          <w:sz w:val="28"/>
        </w:rPr>
        <w:t xml:space="preserve">Вирішення питань щодо становлення та розвитку аудиту грошових коштів розглядається у працях вітчизняних і іноземних науковців: Р. Адамса, А. </w:t>
      </w:r>
      <w:proofErr w:type="spellStart"/>
      <w:r w:rsidRPr="00FB16FD">
        <w:rPr>
          <w:rFonts w:ascii="Times New Roman" w:eastAsia="Calibri" w:hAnsi="Times New Roman" w:cs="Times New Roman"/>
          <w:sz w:val="28"/>
        </w:rPr>
        <w:t>Аренса</w:t>
      </w:r>
      <w:proofErr w:type="spellEnd"/>
      <w:r w:rsidRPr="00FB16FD">
        <w:rPr>
          <w:rFonts w:ascii="Times New Roman" w:eastAsia="Calibri" w:hAnsi="Times New Roman" w:cs="Times New Roman"/>
          <w:sz w:val="28"/>
        </w:rPr>
        <w:t xml:space="preserve">, В. Андрєєва, М. </w:t>
      </w:r>
      <w:proofErr w:type="spellStart"/>
      <w:r w:rsidRPr="00FB16FD">
        <w:rPr>
          <w:rFonts w:ascii="Times New Roman" w:eastAsia="Calibri" w:hAnsi="Times New Roman" w:cs="Times New Roman"/>
          <w:sz w:val="28"/>
        </w:rPr>
        <w:t>Баришнікова</w:t>
      </w:r>
      <w:proofErr w:type="spellEnd"/>
      <w:r w:rsidRPr="00FB16FD">
        <w:rPr>
          <w:rFonts w:ascii="Times New Roman" w:eastAsia="Calibri" w:hAnsi="Times New Roman" w:cs="Times New Roman"/>
          <w:sz w:val="28"/>
        </w:rPr>
        <w:t xml:space="preserve">, М. Білухи, С. Бичкової, А. Богомолова, В. Бондаря, Ф. </w:t>
      </w:r>
      <w:proofErr w:type="spellStart"/>
      <w:r w:rsidRPr="00FB16FD">
        <w:rPr>
          <w:rFonts w:ascii="Times New Roman" w:eastAsia="Calibri" w:hAnsi="Times New Roman" w:cs="Times New Roman"/>
          <w:sz w:val="28"/>
        </w:rPr>
        <w:t>Бутинця</w:t>
      </w:r>
      <w:proofErr w:type="spellEnd"/>
      <w:r w:rsidRPr="00FB16FD">
        <w:rPr>
          <w:rFonts w:ascii="Times New Roman" w:eastAsia="Calibri" w:hAnsi="Times New Roman" w:cs="Times New Roman"/>
          <w:sz w:val="28"/>
        </w:rPr>
        <w:t xml:space="preserve">, А. Герасимовича, Г. Давидова, Н. Дорош, А. </w:t>
      </w:r>
      <w:proofErr w:type="spellStart"/>
      <w:r w:rsidRPr="00FB16FD">
        <w:rPr>
          <w:rFonts w:ascii="Times New Roman" w:eastAsia="Calibri" w:hAnsi="Times New Roman" w:cs="Times New Roman"/>
          <w:sz w:val="28"/>
        </w:rPr>
        <w:t>Евдокімова</w:t>
      </w:r>
      <w:proofErr w:type="spellEnd"/>
      <w:r w:rsidRPr="00FB16FD">
        <w:rPr>
          <w:rFonts w:ascii="Times New Roman" w:eastAsia="Calibri" w:hAnsi="Times New Roman" w:cs="Times New Roman"/>
          <w:sz w:val="28"/>
        </w:rPr>
        <w:t xml:space="preserve">, С. </w:t>
      </w:r>
      <w:proofErr w:type="spellStart"/>
      <w:r w:rsidRPr="00FB16FD">
        <w:rPr>
          <w:rFonts w:ascii="Times New Roman" w:eastAsia="Calibri" w:hAnsi="Times New Roman" w:cs="Times New Roman"/>
          <w:sz w:val="28"/>
        </w:rPr>
        <w:t>Жмінько</w:t>
      </w:r>
      <w:proofErr w:type="spellEnd"/>
      <w:r w:rsidRPr="00FB16FD">
        <w:rPr>
          <w:rFonts w:ascii="Times New Roman" w:eastAsia="Calibri" w:hAnsi="Times New Roman" w:cs="Times New Roman"/>
          <w:sz w:val="28"/>
        </w:rPr>
        <w:t xml:space="preserve">, Т. Каменської, П. </w:t>
      </w:r>
      <w:proofErr w:type="spellStart"/>
      <w:r w:rsidRPr="00FB16FD">
        <w:rPr>
          <w:rFonts w:ascii="Times New Roman" w:eastAsia="Calibri" w:hAnsi="Times New Roman" w:cs="Times New Roman"/>
          <w:sz w:val="28"/>
        </w:rPr>
        <w:t>Камишанова</w:t>
      </w:r>
      <w:proofErr w:type="spellEnd"/>
      <w:r w:rsidRPr="00FB16FD">
        <w:rPr>
          <w:rFonts w:ascii="Times New Roman" w:eastAsia="Calibri" w:hAnsi="Times New Roman" w:cs="Times New Roman"/>
          <w:sz w:val="28"/>
        </w:rPr>
        <w:t xml:space="preserve">, Д. </w:t>
      </w:r>
      <w:proofErr w:type="spellStart"/>
      <w:r w:rsidRPr="00FB16FD">
        <w:rPr>
          <w:rFonts w:ascii="Times New Roman" w:eastAsia="Calibri" w:hAnsi="Times New Roman" w:cs="Times New Roman"/>
          <w:sz w:val="28"/>
        </w:rPr>
        <w:t>Кармайкла</w:t>
      </w:r>
      <w:proofErr w:type="spellEnd"/>
      <w:r w:rsidRPr="00FB16FD">
        <w:rPr>
          <w:rFonts w:ascii="Times New Roman" w:eastAsia="Calibri" w:hAnsi="Times New Roman" w:cs="Times New Roman"/>
          <w:sz w:val="28"/>
        </w:rPr>
        <w:t xml:space="preserve">, М. </w:t>
      </w:r>
      <w:proofErr w:type="spellStart"/>
      <w:r w:rsidRPr="00FB16FD">
        <w:rPr>
          <w:rFonts w:ascii="Times New Roman" w:eastAsia="Calibri" w:hAnsi="Times New Roman" w:cs="Times New Roman"/>
          <w:sz w:val="28"/>
        </w:rPr>
        <w:t>Корінька</w:t>
      </w:r>
      <w:proofErr w:type="spellEnd"/>
      <w:r w:rsidRPr="00FB16FD">
        <w:rPr>
          <w:rFonts w:ascii="Times New Roman" w:eastAsia="Calibri" w:hAnsi="Times New Roman" w:cs="Times New Roman"/>
          <w:sz w:val="28"/>
        </w:rPr>
        <w:t xml:space="preserve">, </w:t>
      </w:r>
      <w:proofErr w:type="spellStart"/>
      <w:r w:rsidRPr="00FB16FD">
        <w:rPr>
          <w:rFonts w:ascii="Times New Roman" w:eastAsia="Calibri" w:hAnsi="Times New Roman" w:cs="Times New Roman"/>
          <w:sz w:val="28"/>
        </w:rPr>
        <w:t>Дж</w:t>
      </w:r>
      <w:proofErr w:type="spellEnd"/>
      <w:r w:rsidRPr="00FB16FD">
        <w:rPr>
          <w:rFonts w:ascii="Times New Roman" w:eastAsia="Calibri" w:hAnsi="Times New Roman" w:cs="Times New Roman"/>
          <w:sz w:val="28"/>
        </w:rPr>
        <w:t xml:space="preserve">. </w:t>
      </w:r>
      <w:proofErr w:type="spellStart"/>
      <w:r w:rsidRPr="00FB16FD">
        <w:rPr>
          <w:rFonts w:ascii="Times New Roman" w:eastAsia="Calibri" w:hAnsi="Times New Roman" w:cs="Times New Roman"/>
          <w:sz w:val="28"/>
        </w:rPr>
        <w:t>Лоббека</w:t>
      </w:r>
      <w:proofErr w:type="spellEnd"/>
      <w:r w:rsidRPr="00FB16FD">
        <w:rPr>
          <w:rFonts w:ascii="Times New Roman" w:eastAsia="Calibri" w:hAnsi="Times New Roman" w:cs="Times New Roman"/>
          <w:sz w:val="28"/>
        </w:rPr>
        <w:t xml:space="preserve">, В. Максимової, Н. </w:t>
      </w:r>
      <w:proofErr w:type="spellStart"/>
      <w:r w:rsidRPr="00FB16FD">
        <w:rPr>
          <w:rFonts w:ascii="Times New Roman" w:eastAsia="Calibri" w:hAnsi="Times New Roman" w:cs="Times New Roman"/>
          <w:sz w:val="28"/>
        </w:rPr>
        <w:t>Малюги</w:t>
      </w:r>
      <w:proofErr w:type="spellEnd"/>
      <w:r w:rsidRPr="00FB16FD">
        <w:rPr>
          <w:rFonts w:ascii="Times New Roman" w:eastAsia="Calibri" w:hAnsi="Times New Roman" w:cs="Times New Roman"/>
          <w:sz w:val="28"/>
        </w:rPr>
        <w:t xml:space="preserve">, Є. </w:t>
      </w:r>
      <w:proofErr w:type="spellStart"/>
      <w:r w:rsidRPr="00FB16FD">
        <w:rPr>
          <w:rFonts w:ascii="Times New Roman" w:eastAsia="Calibri" w:hAnsi="Times New Roman" w:cs="Times New Roman"/>
          <w:sz w:val="28"/>
        </w:rPr>
        <w:t>Мниха</w:t>
      </w:r>
      <w:proofErr w:type="spellEnd"/>
      <w:r w:rsidRPr="00FB16FD">
        <w:rPr>
          <w:rFonts w:ascii="Times New Roman" w:eastAsia="Calibri" w:hAnsi="Times New Roman" w:cs="Times New Roman"/>
          <w:sz w:val="28"/>
        </w:rPr>
        <w:t xml:space="preserve">, Л. </w:t>
      </w:r>
      <w:proofErr w:type="spellStart"/>
      <w:r w:rsidRPr="00FB16FD">
        <w:rPr>
          <w:rFonts w:ascii="Times New Roman" w:eastAsia="Calibri" w:hAnsi="Times New Roman" w:cs="Times New Roman"/>
          <w:sz w:val="28"/>
        </w:rPr>
        <w:t>Нападовської</w:t>
      </w:r>
      <w:proofErr w:type="spellEnd"/>
      <w:r w:rsidRPr="00FB16FD">
        <w:rPr>
          <w:rFonts w:ascii="Times New Roman" w:eastAsia="Calibri" w:hAnsi="Times New Roman" w:cs="Times New Roman"/>
          <w:sz w:val="28"/>
        </w:rPr>
        <w:t xml:space="preserve">, </w:t>
      </w:r>
      <w:r w:rsidRPr="00FB16FD">
        <w:rPr>
          <w:rFonts w:ascii="Times New Roman" w:eastAsia="Calibri" w:hAnsi="Times New Roman" w:cs="Times New Roman"/>
          <w:sz w:val="28"/>
        </w:rPr>
        <w:lastRenderedPageBreak/>
        <w:t xml:space="preserve">І. </w:t>
      </w:r>
      <w:proofErr w:type="spellStart"/>
      <w:r w:rsidRPr="00FB16FD">
        <w:rPr>
          <w:rFonts w:ascii="Times New Roman" w:eastAsia="Calibri" w:hAnsi="Times New Roman" w:cs="Times New Roman"/>
          <w:sz w:val="28"/>
        </w:rPr>
        <w:t>Пашкіна</w:t>
      </w:r>
      <w:proofErr w:type="spellEnd"/>
      <w:r w:rsidRPr="00FB16FD">
        <w:rPr>
          <w:rFonts w:ascii="Times New Roman" w:eastAsia="Calibri" w:hAnsi="Times New Roman" w:cs="Times New Roman"/>
          <w:sz w:val="28"/>
        </w:rPr>
        <w:t xml:space="preserve">, В. Пантелєєва, О. Петрик, І. Пилипенка, М. Пушкаря, О. Редька, </w:t>
      </w:r>
      <w:proofErr w:type="spellStart"/>
      <w:r w:rsidRPr="00FB16FD">
        <w:rPr>
          <w:rFonts w:ascii="Times New Roman" w:eastAsia="Calibri" w:hAnsi="Times New Roman" w:cs="Times New Roman"/>
          <w:sz w:val="28"/>
        </w:rPr>
        <w:t>Дж.К</w:t>
      </w:r>
      <w:proofErr w:type="spellEnd"/>
      <w:r w:rsidRPr="00FB16FD">
        <w:rPr>
          <w:rFonts w:ascii="Times New Roman" w:eastAsia="Calibri" w:hAnsi="Times New Roman" w:cs="Times New Roman"/>
          <w:sz w:val="28"/>
        </w:rPr>
        <w:t xml:space="preserve">. </w:t>
      </w:r>
      <w:proofErr w:type="spellStart"/>
      <w:r w:rsidRPr="00FB16FD">
        <w:rPr>
          <w:rFonts w:ascii="Times New Roman" w:eastAsia="Calibri" w:hAnsi="Times New Roman" w:cs="Times New Roman"/>
          <w:sz w:val="28"/>
        </w:rPr>
        <w:t>Робертсона</w:t>
      </w:r>
      <w:proofErr w:type="spellEnd"/>
      <w:r w:rsidRPr="00FB16FD">
        <w:rPr>
          <w:rFonts w:ascii="Times New Roman" w:eastAsia="Calibri" w:hAnsi="Times New Roman" w:cs="Times New Roman"/>
          <w:sz w:val="28"/>
        </w:rPr>
        <w:t xml:space="preserve">, В. Рудницького, М. </w:t>
      </w:r>
      <w:proofErr w:type="spellStart"/>
      <w:r w:rsidRPr="00FB16FD">
        <w:rPr>
          <w:rFonts w:ascii="Times New Roman" w:eastAsia="Calibri" w:hAnsi="Times New Roman" w:cs="Times New Roman"/>
          <w:sz w:val="28"/>
        </w:rPr>
        <w:t>Сафонова</w:t>
      </w:r>
      <w:proofErr w:type="spellEnd"/>
      <w:r w:rsidRPr="00FB16FD">
        <w:rPr>
          <w:rFonts w:ascii="Times New Roman" w:eastAsia="Calibri" w:hAnsi="Times New Roman" w:cs="Times New Roman"/>
          <w:sz w:val="28"/>
        </w:rPr>
        <w:t xml:space="preserve">, Я. Соколова, В. Сопка, В. Шевчука, А. Шеремета, О. </w:t>
      </w:r>
      <w:proofErr w:type="spellStart"/>
      <w:r w:rsidRPr="00FB16FD">
        <w:rPr>
          <w:rFonts w:ascii="Times New Roman" w:eastAsia="Calibri" w:hAnsi="Times New Roman" w:cs="Times New Roman"/>
          <w:sz w:val="28"/>
        </w:rPr>
        <w:t>Швирева</w:t>
      </w:r>
      <w:proofErr w:type="spellEnd"/>
      <w:r w:rsidRPr="00FB16FD">
        <w:rPr>
          <w:rFonts w:ascii="Times New Roman" w:eastAsia="Calibri" w:hAnsi="Times New Roman" w:cs="Times New Roman"/>
          <w:sz w:val="28"/>
        </w:rPr>
        <w:t xml:space="preserve"> та інших. </w:t>
      </w:r>
    </w:p>
    <w:p w:rsidR="00FB16FD" w:rsidRPr="00FB16FD" w:rsidRDefault="00FB16FD" w:rsidP="00FB16FD">
      <w:pPr>
        <w:widowControl w:val="0"/>
        <w:spacing w:after="0" w:line="360" w:lineRule="auto"/>
        <w:ind w:firstLine="709"/>
        <w:jc w:val="both"/>
        <w:rPr>
          <w:rFonts w:ascii="Times New Roman" w:eastAsia="Calibri" w:hAnsi="Times New Roman" w:cs="Times New Roman"/>
          <w:sz w:val="28"/>
        </w:rPr>
      </w:pPr>
      <w:r w:rsidRPr="00FB16FD">
        <w:rPr>
          <w:rFonts w:ascii="Times New Roman" w:eastAsia="Calibri" w:hAnsi="Times New Roman" w:cs="Times New Roman"/>
          <w:sz w:val="28"/>
        </w:rPr>
        <w:t>Водночас даних досліджень недостатньо. Особливо це стосується питань обліку та аудиту грошових коштів нових видів (електронних тощо).</w:t>
      </w:r>
    </w:p>
    <w:p w:rsidR="00FB16FD" w:rsidRPr="00FB16FD" w:rsidRDefault="00FB16FD" w:rsidP="00FB16FD">
      <w:pPr>
        <w:widowControl w:val="0"/>
        <w:spacing w:after="0" w:line="360" w:lineRule="auto"/>
        <w:ind w:firstLine="709"/>
        <w:jc w:val="both"/>
        <w:rPr>
          <w:rFonts w:ascii="Times New Roman" w:eastAsia="Calibri" w:hAnsi="Times New Roman" w:cs="Times New Roman"/>
          <w:sz w:val="28"/>
        </w:rPr>
      </w:pPr>
      <w:r w:rsidRPr="00FB16FD">
        <w:rPr>
          <w:rFonts w:ascii="Times New Roman" w:eastAsia="Calibri" w:hAnsi="Times New Roman" w:cs="Times New Roman"/>
          <w:b/>
          <w:sz w:val="28"/>
        </w:rPr>
        <w:t>Мета та завдання дослідження</w:t>
      </w:r>
      <w:r w:rsidRPr="00FB16FD">
        <w:rPr>
          <w:rFonts w:ascii="Times New Roman" w:eastAsia="Calibri" w:hAnsi="Times New Roman" w:cs="Times New Roman"/>
          <w:sz w:val="28"/>
        </w:rPr>
        <w:t xml:space="preserve">. </w:t>
      </w:r>
    </w:p>
    <w:p w:rsidR="00FB16FD" w:rsidRPr="00FB16FD" w:rsidRDefault="00FB16FD" w:rsidP="00FB16FD">
      <w:pPr>
        <w:widowControl w:val="0"/>
        <w:spacing w:after="0" w:line="360" w:lineRule="auto"/>
        <w:ind w:firstLine="709"/>
        <w:jc w:val="both"/>
        <w:rPr>
          <w:rFonts w:ascii="Times New Roman" w:eastAsia="Calibri" w:hAnsi="Times New Roman" w:cs="Times New Roman"/>
          <w:sz w:val="28"/>
        </w:rPr>
      </w:pPr>
      <w:r w:rsidRPr="00FB16FD">
        <w:rPr>
          <w:rFonts w:ascii="Times New Roman" w:eastAsia="Calibri" w:hAnsi="Times New Roman" w:cs="Times New Roman"/>
          <w:sz w:val="28"/>
        </w:rPr>
        <w:t xml:space="preserve">Метою дослідження є дослідження обліку та аудиту грошових коштів на підприємстві. </w:t>
      </w:r>
    </w:p>
    <w:p w:rsidR="00FB16FD" w:rsidRPr="00FB16FD" w:rsidRDefault="00FB16FD" w:rsidP="00FB16FD">
      <w:pPr>
        <w:widowControl w:val="0"/>
        <w:spacing w:after="0" w:line="360" w:lineRule="auto"/>
        <w:ind w:firstLine="708"/>
        <w:jc w:val="both"/>
        <w:rPr>
          <w:rFonts w:ascii="Times New Roman" w:eastAsia="Calibri" w:hAnsi="Times New Roman" w:cs="Times New Roman"/>
          <w:sz w:val="28"/>
          <w:szCs w:val="28"/>
        </w:rPr>
      </w:pPr>
      <w:r w:rsidRPr="00FB16FD">
        <w:rPr>
          <w:rFonts w:ascii="Times New Roman" w:eastAsia="Calibri" w:hAnsi="Times New Roman" w:cs="Times New Roman"/>
          <w:sz w:val="28"/>
          <w:szCs w:val="28"/>
        </w:rPr>
        <w:t>Мета дипломної роботи - комплексний аналіз сучасних теоретичних, методологічних та практичних положень з обліку та аудиту грошових коштів вітчизняних підприємств.</w:t>
      </w:r>
    </w:p>
    <w:p w:rsidR="00FB16FD" w:rsidRPr="00FB16FD" w:rsidRDefault="00FB16FD" w:rsidP="00FB16FD">
      <w:pPr>
        <w:widowControl w:val="0"/>
        <w:spacing w:after="0" w:line="360" w:lineRule="auto"/>
        <w:ind w:firstLine="709"/>
        <w:jc w:val="both"/>
        <w:rPr>
          <w:rFonts w:ascii="Times New Roman" w:eastAsia="Calibri" w:hAnsi="Times New Roman" w:cs="Times New Roman"/>
          <w:sz w:val="28"/>
        </w:rPr>
      </w:pPr>
      <w:r w:rsidRPr="00FB16FD">
        <w:rPr>
          <w:rFonts w:ascii="Times New Roman" w:eastAsia="Calibri" w:hAnsi="Times New Roman" w:cs="Times New Roman"/>
          <w:sz w:val="28"/>
        </w:rPr>
        <w:t xml:space="preserve">Для досягнення поставленої мети необхідно вирішити наступні завдання: </w:t>
      </w:r>
    </w:p>
    <w:p w:rsidR="00FB16FD" w:rsidRPr="00FB16FD" w:rsidRDefault="00FB16FD" w:rsidP="00FB16FD">
      <w:pPr>
        <w:widowControl w:val="0"/>
        <w:numPr>
          <w:ilvl w:val="0"/>
          <w:numId w:val="4"/>
        </w:numPr>
        <w:spacing w:after="0" w:line="360" w:lineRule="auto"/>
        <w:jc w:val="both"/>
        <w:rPr>
          <w:rFonts w:ascii="Times New Roman" w:eastAsia="Calibri" w:hAnsi="Times New Roman" w:cs="Times New Roman"/>
          <w:sz w:val="28"/>
        </w:rPr>
      </w:pPr>
      <w:r w:rsidRPr="00FB16FD">
        <w:rPr>
          <w:rFonts w:ascii="Times New Roman" w:eastAsia="Calibri" w:hAnsi="Times New Roman" w:cs="Times New Roman"/>
          <w:sz w:val="28"/>
        </w:rPr>
        <w:t>з’ясувати наукові основи обліку та аудиту грошових коштів на підприємстві;</w:t>
      </w:r>
    </w:p>
    <w:p w:rsidR="00FB16FD" w:rsidRPr="00FB16FD" w:rsidRDefault="00FB16FD" w:rsidP="00FB16FD">
      <w:pPr>
        <w:widowControl w:val="0"/>
        <w:numPr>
          <w:ilvl w:val="0"/>
          <w:numId w:val="4"/>
        </w:numPr>
        <w:spacing w:after="0" w:line="360" w:lineRule="auto"/>
        <w:jc w:val="both"/>
        <w:rPr>
          <w:rFonts w:ascii="Times New Roman" w:eastAsia="Calibri" w:hAnsi="Times New Roman" w:cs="Times New Roman"/>
          <w:sz w:val="28"/>
        </w:rPr>
      </w:pPr>
      <w:r w:rsidRPr="00FB16FD">
        <w:rPr>
          <w:rFonts w:ascii="Times New Roman" w:eastAsia="Calibri" w:hAnsi="Times New Roman" w:cs="Times New Roman"/>
          <w:sz w:val="28"/>
        </w:rPr>
        <w:t>визначити економічний зміст та завдання обліку та аудиту грошових коштів на підприємстві;</w:t>
      </w:r>
    </w:p>
    <w:p w:rsidR="00FB16FD" w:rsidRPr="00FB16FD" w:rsidRDefault="00FB16FD" w:rsidP="00FB16FD">
      <w:pPr>
        <w:widowControl w:val="0"/>
        <w:numPr>
          <w:ilvl w:val="0"/>
          <w:numId w:val="4"/>
        </w:numPr>
        <w:spacing w:after="0" w:line="360" w:lineRule="auto"/>
        <w:jc w:val="both"/>
        <w:rPr>
          <w:rFonts w:ascii="Times New Roman" w:eastAsia="Calibri" w:hAnsi="Times New Roman" w:cs="Times New Roman"/>
          <w:sz w:val="28"/>
        </w:rPr>
      </w:pPr>
      <w:r w:rsidRPr="00FB16FD">
        <w:rPr>
          <w:rFonts w:ascii="Times New Roman" w:eastAsia="Calibri" w:hAnsi="Times New Roman" w:cs="Times New Roman"/>
          <w:sz w:val="28"/>
        </w:rPr>
        <w:t>надати організаційно-економічну характеристику підприємства ПАТ «</w:t>
      </w:r>
      <w:r w:rsidRPr="00FB16FD">
        <w:rPr>
          <w:rFonts w:ascii="Times New Roman" w:eastAsia="Calibri" w:hAnsi="Times New Roman" w:cs="Times New Roman"/>
          <w:sz w:val="28"/>
          <w:shd w:val="clear" w:color="auto" w:fill="FFFFFF"/>
        </w:rPr>
        <w:t>Альбатрос</w:t>
      </w:r>
      <w:r w:rsidRPr="00FB16FD">
        <w:rPr>
          <w:rFonts w:ascii="Times New Roman" w:eastAsia="Calibri" w:hAnsi="Times New Roman" w:cs="Times New Roman"/>
          <w:sz w:val="28"/>
        </w:rPr>
        <w:t>»;</w:t>
      </w:r>
    </w:p>
    <w:p w:rsidR="00FB16FD" w:rsidRPr="00FB16FD" w:rsidRDefault="00FB16FD" w:rsidP="00FB16FD">
      <w:pPr>
        <w:widowControl w:val="0"/>
        <w:numPr>
          <w:ilvl w:val="0"/>
          <w:numId w:val="4"/>
        </w:numPr>
        <w:spacing w:after="0" w:line="360" w:lineRule="auto"/>
        <w:jc w:val="both"/>
        <w:rPr>
          <w:rFonts w:ascii="Times New Roman" w:eastAsia="Calibri" w:hAnsi="Times New Roman" w:cs="Times New Roman"/>
          <w:sz w:val="28"/>
        </w:rPr>
      </w:pPr>
      <w:r w:rsidRPr="00FB16FD">
        <w:rPr>
          <w:rFonts w:ascii="Times New Roman" w:eastAsia="Calibri" w:hAnsi="Times New Roman" w:cs="Times New Roman"/>
          <w:sz w:val="28"/>
        </w:rPr>
        <w:t>дослідити первинний облік надходження та вибуття грошових коштів на підприємстві;</w:t>
      </w:r>
    </w:p>
    <w:p w:rsidR="00FB16FD" w:rsidRPr="00FB16FD" w:rsidRDefault="00FB16FD" w:rsidP="00FB16FD">
      <w:pPr>
        <w:widowControl w:val="0"/>
        <w:numPr>
          <w:ilvl w:val="0"/>
          <w:numId w:val="4"/>
        </w:numPr>
        <w:spacing w:after="0" w:line="360" w:lineRule="auto"/>
        <w:jc w:val="both"/>
        <w:rPr>
          <w:rFonts w:ascii="Times New Roman" w:eastAsia="Calibri" w:hAnsi="Times New Roman" w:cs="Times New Roman"/>
          <w:sz w:val="28"/>
        </w:rPr>
      </w:pPr>
      <w:r w:rsidRPr="00FB16FD">
        <w:rPr>
          <w:rFonts w:ascii="Times New Roman" w:eastAsia="Calibri" w:hAnsi="Times New Roman" w:cs="Times New Roman"/>
          <w:sz w:val="28"/>
        </w:rPr>
        <w:t>розглянути аналітичний та синтетичний облік грошових коштів на підприємстві;</w:t>
      </w:r>
    </w:p>
    <w:p w:rsidR="00FB16FD" w:rsidRPr="00FB16FD" w:rsidRDefault="00FB16FD" w:rsidP="00FB16FD">
      <w:pPr>
        <w:widowControl w:val="0"/>
        <w:numPr>
          <w:ilvl w:val="0"/>
          <w:numId w:val="4"/>
        </w:numPr>
        <w:spacing w:after="0" w:line="360" w:lineRule="auto"/>
        <w:jc w:val="both"/>
        <w:rPr>
          <w:rFonts w:ascii="Times New Roman" w:eastAsia="Calibri" w:hAnsi="Times New Roman" w:cs="Times New Roman"/>
          <w:sz w:val="28"/>
        </w:rPr>
      </w:pPr>
      <w:r w:rsidRPr="00FB16FD">
        <w:rPr>
          <w:rFonts w:ascii="Times New Roman" w:eastAsia="Calibri" w:hAnsi="Times New Roman" w:cs="Times New Roman"/>
          <w:sz w:val="28"/>
        </w:rPr>
        <w:t>з’ясувати напрямки удосконалення організації обліку грошових коштів на підприємстві;</w:t>
      </w:r>
    </w:p>
    <w:p w:rsidR="00FB16FD" w:rsidRPr="00FB16FD" w:rsidRDefault="00FB16FD" w:rsidP="00FB16FD">
      <w:pPr>
        <w:widowControl w:val="0"/>
        <w:numPr>
          <w:ilvl w:val="0"/>
          <w:numId w:val="4"/>
        </w:numPr>
        <w:spacing w:after="0" w:line="360" w:lineRule="auto"/>
        <w:jc w:val="both"/>
        <w:rPr>
          <w:rFonts w:ascii="Times New Roman" w:eastAsia="Calibri" w:hAnsi="Times New Roman" w:cs="Times New Roman"/>
          <w:sz w:val="28"/>
        </w:rPr>
      </w:pPr>
      <w:r w:rsidRPr="00FB16FD">
        <w:rPr>
          <w:rFonts w:ascii="Times New Roman" w:eastAsia="Calibri" w:hAnsi="Times New Roman" w:cs="Times New Roman"/>
          <w:sz w:val="28"/>
        </w:rPr>
        <w:t>розкрити методику аудиту грошових коштів підприємства;</w:t>
      </w:r>
    </w:p>
    <w:p w:rsidR="00FB16FD" w:rsidRPr="00FB16FD" w:rsidRDefault="00FB16FD" w:rsidP="00FB16FD">
      <w:pPr>
        <w:widowControl w:val="0"/>
        <w:numPr>
          <w:ilvl w:val="0"/>
          <w:numId w:val="4"/>
        </w:numPr>
        <w:spacing w:after="0" w:line="360" w:lineRule="auto"/>
        <w:jc w:val="both"/>
        <w:rPr>
          <w:rFonts w:ascii="Times New Roman" w:eastAsia="Calibri" w:hAnsi="Times New Roman" w:cs="Times New Roman"/>
          <w:sz w:val="28"/>
        </w:rPr>
      </w:pPr>
      <w:r w:rsidRPr="00FB16FD">
        <w:rPr>
          <w:rFonts w:ascii="Times New Roman" w:eastAsia="Calibri" w:hAnsi="Times New Roman" w:cs="Times New Roman"/>
          <w:sz w:val="28"/>
        </w:rPr>
        <w:t>визначити робочі документи аудитора з аудиту грошових коштів підприємства;</w:t>
      </w:r>
    </w:p>
    <w:p w:rsidR="00FB16FD" w:rsidRPr="00FB16FD" w:rsidRDefault="00FB16FD" w:rsidP="00FB16FD">
      <w:pPr>
        <w:widowControl w:val="0"/>
        <w:numPr>
          <w:ilvl w:val="0"/>
          <w:numId w:val="4"/>
        </w:numPr>
        <w:spacing w:after="0" w:line="360" w:lineRule="auto"/>
        <w:jc w:val="both"/>
        <w:rPr>
          <w:rFonts w:ascii="Times New Roman" w:eastAsia="Calibri" w:hAnsi="Times New Roman" w:cs="Times New Roman"/>
          <w:sz w:val="28"/>
        </w:rPr>
      </w:pPr>
      <w:r w:rsidRPr="00FB16FD">
        <w:rPr>
          <w:rFonts w:ascii="Times New Roman" w:eastAsia="Calibri" w:hAnsi="Times New Roman" w:cs="Times New Roman"/>
          <w:sz w:val="28"/>
        </w:rPr>
        <w:t>скласти аудиторський висновок по аудиту грошових коштів підприємства.</w:t>
      </w:r>
    </w:p>
    <w:p w:rsidR="00FB16FD" w:rsidRPr="00FB16FD" w:rsidRDefault="00FB16FD" w:rsidP="00FB16FD">
      <w:pPr>
        <w:widowControl w:val="0"/>
        <w:spacing w:after="0" w:line="360" w:lineRule="auto"/>
        <w:ind w:firstLine="709"/>
        <w:jc w:val="both"/>
        <w:rPr>
          <w:rFonts w:ascii="Times New Roman" w:eastAsia="Calibri" w:hAnsi="Times New Roman" w:cs="Times New Roman"/>
          <w:sz w:val="28"/>
        </w:rPr>
      </w:pPr>
      <w:r w:rsidRPr="00FB16FD">
        <w:rPr>
          <w:rFonts w:ascii="Times New Roman" w:eastAsia="Calibri" w:hAnsi="Times New Roman" w:cs="Times New Roman"/>
          <w:b/>
          <w:sz w:val="28"/>
        </w:rPr>
        <w:t>Об’єкт та предмет дослідження</w:t>
      </w:r>
      <w:r w:rsidRPr="00FB16FD">
        <w:rPr>
          <w:rFonts w:ascii="Times New Roman" w:eastAsia="Calibri" w:hAnsi="Times New Roman" w:cs="Times New Roman"/>
          <w:sz w:val="28"/>
        </w:rPr>
        <w:t>.</w:t>
      </w:r>
    </w:p>
    <w:p w:rsidR="00FB16FD" w:rsidRPr="00FB16FD" w:rsidRDefault="00FB16FD" w:rsidP="00FB16FD">
      <w:pPr>
        <w:widowControl w:val="0"/>
        <w:spacing w:after="0" w:line="360" w:lineRule="auto"/>
        <w:ind w:firstLine="708"/>
        <w:jc w:val="both"/>
        <w:rPr>
          <w:rFonts w:ascii="Times New Roman" w:eastAsia="Calibri" w:hAnsi="Times New Roman" w:cs="Times New Roman"/>
          <w:sz w:val="28"/>
          <w:szCs w:val="28"/>
        </w:rPr>
      </w:pPr>
      <w:r w:rsidRPr="00FB16FD">
        <w:rPr>
          <w:rFonts w:ascii="Times New Roman" w:eastAsia="Calibri" w:hAnsi="Times New Roman" w:cs="Times New Roman"/>
          <w:sz w:val="28"/>
          <w:szCs w:val="28"/>
        </w:rPr>
        <w:t>Об’єкт дослідження – сучасна система обліку та аудиту грошових коштів на вітчизняних підприємствах.</w:t>
      </w:r>
    </w:p>
    <w:p w:rsidR="00FB16FD" w:rsidRPr="00FB16FD" w:rsidRDefault="00FB16FD" w:rsidP="00FB16FD">
      <w:pPr>
        <w:widowControl w:val="0"/>
        <w:spacing w:after="0" w:line="360" w:lineRule="auto"/>
        <w:ind w:firstLine="720"/>
        <w:jc w:val="both"/>
        <w:rPr>
          <w:rFonts w:ascii="Times New Roman" w:eastAsia="Calibri" w:hAnsi="Times New Roman" w:cs="Times New Roman"/>
          <w:sz w:val="28"/>
          <w:szCs w:val="28"/>
        </w:rPr>
      </w:pPr>
      <w:r w:rsidRPr="00FB16FD">
        <w:rPr>
          <w:rFonts w:ascii="Times New Roman" w:eastAsia="Calibri" w:hAnsi="Times New Roman" w:cs="Times New Roman"/>
          <w:sz w:val="28"/>
          <w:szCs w:val="28"/>
        </w:rPr>
        <w:t xml:space="preserve">Предмет дослідження - сукупність теоретичних питань, загальних </w:t>
      </w:r>
      <w:r w:rsidRPr="00FB16FD">
        <w:rPr>
          <w:rFonts w:ascii="Times New Roman" w:eastAsia="Calibri" w:hAnsi="Times New Roman" w:cs="Times New Roman"/>
          <w:sz w:val="28"/>
          <w:szCs w:val="28"/>
        </w:rPr>
        <w:lastRenderedPageBreak/>
        <w:t xml:space="preserve">принципів, методичних і практичних завдань, пов’язаних з формуванням і реалізацією ефективного процесу обліку та аудиту грошових коштів на сучасному вітчизняному підприємстві на прикладі </w:t>
      </w:r>
      <w:r w:rsidRPr="00FB16FD">
        <w:rPr>
          <w:rFonts w:ascii="Times New Roman" w:eastAsia="Calibri" w:hAnsi="Times New Roman" w:cs="Times New Roman"/>
          <w:sz w:val="28"/>
        </w:rPr>
        <w:t>ПАТ «Альбатрос»</w:t>
      </w:r>
      <w:r w:rsidRPr="00FB16FD">
        <w:rPr>
          <w:rFonts w:ascii="Times New Roman" w:eastAsia="Calibri" w:hAnsi="Times New Roman" w:cs="Times New Roman"/>
          <w:sz w:val="28"/>
          <w:szCs w:val="28"/>
        </w:rPr>
        <w:t>.</w:t>
      </w:r>
    </w:p>
    <w:p w:rsidR="00FB16FD" w:rsidRPr="00FB16FD" w:rsidRDefault="00FB16FD" w:rsidP="00FB16FD">
      <w:pPr>
        <w:widowControl w:val="0"/>
        <w:spacing w:after="0" w:line="360" w:lineRule="auto"/>
        <w:ind w:firstLine="709"/>
        <w:jc w:val="both"/>
        <w:rPr>
          <w:rFonts w:ascii="Times New Roman" w:eastAsia="Calibri" w:hAnsi="Times New Roman" w:cs="Times New Roman"/>
          <w:sz w:val="28"/>
        </w:rPr>
      </w:pPr>
      <w:r w:rsidRPr="00FB16FD">
        <w:rPr>
          <w:rFonts w:ascii="Times New Roman" w:eastAsia="Calibri" w:hAnsi="Times New Roman" w:cs="Times New Roman"/>
          <w:b/>
          <w:sz w:val="28"/>
        </w:rPr>
        <w:t>Методи дослідження</w:t>
      </w:r>
      <w:r w:rsidRPr="00FB16FD">
        <w:rPr>
          <w:rFonts w:ascii="Times New Roman" w:eastAsia="Calibri" w:hAnsi="Times New Roman" w:cs="Times New Roman"/>
          <w:sz w:val="28"/>
        </w:rPr>
        <w:t xml:space="preserve">. </w:t>
      </w:r>
    </w:p>
    <w:p w:rsidR="00FB16FD" w:rsidRPr="00FB16FD" w:rsidRDefault="00FB16FD" w:rsidP="00FB16FD">
      <w:pPr>
        <w:widowControl w:val="0"/>
        <w:spacing w:after="0" w:line="360" w:lineRule="auto"/>
        <w:ind w:firstLine="709"/>
        <w:jc w:val="both"/>
        <w:rPr>
          <w:rFonts w:ascii="Times New Roman" w:eastAsia="Calibri" w:hAnsi="Times New Roman" w:cs="Times New Roman"/>
          <w:sz w:val="28"/>
        </w:rPr>
      </w:pPr>
      <w:r w:rsidRPr="00FB16FD">
        <w:rPr>
          <w:rFonts w:ascii="Times New Roman" w:eastAsia="Calibri" w:hAnsi="Times New Roman" w:cs="Times New Roman"/>
          <w:sz w:val="28"/>
        </w:rPr>
        <w:t xml:space="preserve">В процесі дослідження використано систему методів, направлених на досягнення поставленої мети. </w:t>
      </w:r>
    </w:p>
    <w:p w:rsidR="00FB16FD" w:rsidRPr="00FB16FD" w:rsidRDefault="00FB16FD" w:rsidP="00FB16FD">
      <w:pPr>
        <w:widowControl w:val="0"/>
        <w:spacing w:after="0" w:line="360" w:lineRule="auto"/>
        <w:ind w:firstLine="709"/>
        <w:jc w:val="both"/>
        <w:rPr>
          <w:rFonts w:ascii="Times New Roman" w:eastAsia="Calibri" w:hAnsi="Times New Roman" w:cs="Times New Roman"/>
          <w:sz w:val="28"/>
        </w:rPr>
      </w:pPr>
      <w:r w:rsidRPr="00FB16FD">
        <w:rPr>
          <w:rFonts w:ascii="Times New Roman" w:eastAsia="Calibri" w:hAnsi="Times New Roman" w:cs="Times New Roman"/>
          <w:sz w:val="28"/>
        </w:rPr>
        <w:t xml:space="preserve">Метод порівняння застосовано при з’ясуванні різних поглядів вчених на грошові кошти, завдання їх обліку та аудиту. Методи аналізу та синтезу застосовано при наданні організаційно-економічної характеристики підприємству. Методи дедукції та індукції, системний та структурний застосовано при дослідженні методики обліку та аудиту грошових коштів. Методи наукової абстракції та узагальнення використано при формулюванні висновків дослідження.  </w:t>
      </w:r>
    </w:p>
    <w:p w:rsidR="00FB16FD" w:rsidRPr="00FB16FD" w:rsidRDefault="00FB16FD" w:rsidP="00FB16FD">
      <w:pPr>
        <w:widowControl w:val="0"/>
        <w:spacing w:after="0" w:line="360" w:lineRule="auto"/>
        <w:ind w:firstLine="709"/>
        <w:jc w:val="both"/>
        <w:rPr>
          <w:rFonts w:ascii="Times New Roman" w:eastAsia="Calibri" w:hAnsi="Times New Roman" w:cs="Times New Roman"/>
          <w:b/>
          <w:sz w:val="28"/>
          <w:szCs w:val="28"/>
        </w:rPr>
      </w:pPr>
      <w:r w:rsidRPr="00FB16FD">
        <w:rPr>
          <w:rFonts w:ascii="Times New Roman" w:eastAsia="Calibri" w:hAnsi="Times New Roman" w:cs="Times New Roman"/>
          <w:b/>
          <w:sz w:val="28"/>
          <w:szCs w:val="28"/>
        </w:rPr>
        <w:t xml:space="preserve">Структура дипломної роботи. </w:t>
      </w:r>
    </w:p>
    <w:p w:rsidR="00FB16FD" w:rsidRPr="00FB16FD" w:rsidRDefault="00FB16FD" w:rsidP="00FB16FD">
      <w:pPr>
        <w:widowControl w:val="0"/>
        <w:spacing w:after="0" w:line="360" w:lineRule="auto"/>
        <w:ind w:firstLine="709"/>
        <w:jc w:val="both"/>
        <w:rPr>
          <w:rFonts w:ascii="Times New Roman" w:eastAsia="Calibri" w:hAnsi="Times New Roman" w:cs="Times New Roman"/>
          <w:sz w:val="28"/>
        </w:rPr>
      </w:pPr>
      <w:r w:rsidRPr="00FB16FD">
        <w:rPr>
          <w:rFonts w:ascii="Times New Roman" w:eastAsia="Calibri" w:hAnsi="Times New Roman" w:cs="Times New Roman"/>
          <w:sz w:val="28"/>
        </w:rPr>
        <w:t xml:space="preserve">Дипломна робота складається зі вступу, трьох розділів, висновків та пропозицій, списку використаної літератури та додатків. </w:t>
      </w:r>
    </w:p>
    <w:p w:rsidR="00FB16FD" w:rsidRPr="00FB16FD" w:rsidRDefault="00FB16FD" w:rsidP="00FB16FD">
      <w:pPr>
        <w:widowControl w:val="0"/>
        <w:spacing w:after="0" w:line="360" w:lineRule="auto"/>
        <w:ind w:firstLine="709"/>
        <w:jc w:val="both"/>
        <w:rPr>
          <w:rFonts w:ascii="Times New Roman" w:eastAsia="Calibri" w:hAnsi="Times New Roman" w:cs="Times New Roman"/>
          <w:sz w:val="28"/>
        </w:rPr>
      </w:pPr>
      <w:r w:rsidRPr="00FB16FD">
        <w:rPr>
          <w:rFonts w:ascii="Times New Roman" w:eastAsia="Calibri" w:hAnsi="Times New Roman" w:cs="Times New Roman"/>
          <w:sz w:val="28"/>
        </w:rPr>
        <w:t>В першому розділі „Теоретичні основи обліку та аудиту грошових коштів на підприємстві</w:t>
      </w:r>
      <w:r w:rsidRPr="00FB16FD">
        <w:rPr>
          <w:rFonts w:ascii="Times New Roman" w:eastAsia="Calibri" w:hAnsi="Times New Roman" w:cs="Times New Roman"/>
          <w:caps/>
          <w:sz w:val="28"/>
        </w:rPr>
        <w:t xml:space="preserve">” </w:t>
      </w:r>
      <w:r w:rsidRPr="00FB16FD">
        <w:rPr>
          <w:rFonts w:ascii="Times New Roman" w:eastAsia="Calibri" w:hAnsi="Times New Roman" w:cs="Times New Roman"/>
          <w:sz w:val="28"/>
        </w:rPr>
        <w:t>з’ясовано наукові основи обліку та аудиту грошових коштів на підприємстві; визначено економічний зміст та завдання обліку та аудиту грошових коштів на підприємстві; надано організаційно-економічну характеристику підприємства ПАТ «</w:t>
      </w:r>
      <w:r w:rsidRPr="00FB16FD">
        <w:rPr>
          <w:rFonts w:ascii="Times New Roman" w:eastAsia="Calibri" w:hAnsi="Times New Roman" w:cs="Times New Roman"/>
          <w:sz w:val="28"/>
          <w:shd w:val="clear" w:color="auto" w:fill="FFFFFF"/>
        </w:rPr>
        <w:t>Альбатрос</w:t>
      </w:r>
      <w:r w:rsidRPr="00FB16FD">
        <w:rPr>
          <w:rFonts w:ascii="Times New Roman" w:eastAsia="Calibri" w:hAnsi="Times New Roman" w:cs="Times New Roman"/>
          <w:sz w:val="28"/>
        </w:rPr>
        <w:t>».</w:t>
      </w:r>
    </w:p>
    <w:p w:rsidR="00FB16FD" w:rsidRPr="00FB16FD" w:rsidRDefault="00FB16FD" w:rsidP="00FB16FD">
      <w:pPr>
        <w:widowControl w:val="0"/>
        <w:spacing w:after="0" w:line="360" w:lineRule="auto"/>
        <w:ind w:firstLine="709"/>
        <w:jc w:val="both"/>
        <w:rPr>
          <w:rFonts w:ascii="Times New Roman" w:eastAsia="Calibri" w:hAnsi="Times New Roman" w:cs="Times New Roman"/>
          <w:sz w:val="28"/>
        </w:rPr>
      </w:pPr>
      <w:r w:rsidRPr="00FB16FD">
        <w:rPr>
          <w:rFonts w:ascii="Times New Roman" w:eastAsia="Calibri" w:hAnsi="Times New Roman" w:cs="Times New Roman"/>
          <w:sz w:val="28"/>
          <w:szCs w:val="28"/>
        </w:rPr>
        <w:t xml:space="preserve">В другому розділі „Сучасний стан обліку грошових коштів на підприємстві ПАТ «Альбатрос»” </w:t>
      </w:r>
      <w:r w:rsidRPr="00FB16FD">
        <w:rPr>
          <w:rFonts w:ascii="Times New Roman" w:eastAsia="Calibri" w:hAnsi="Times New Roman" w:cs="Times New Roman"/>
          <w:sz w:val="28"/>
        </w:rPr>
        <w:t>досліджено первинний облік надходження та вибуття грошових коштів на підприємстві; розглянуто аналітичний та синтетичний облік грошових коштів на підприємстві; з’ясовано напрямки удосконалення організації обліку грошових коштів на підприємстві.</w:t>
      </w:r>
    </w:p>
    <w:p w:rsidR="00FB16FD" w:rsidRPr="00FB16FD" w:rsidRDefault="00FB16FD" w:rsidP="00FB16FD">
      <w:pPr>
        <w:widowControl w:val="0"/>
        <w:spacing w:after="0" w:line="360" w:lineRule="auto"/>
        <w:ind w:firstLine="709"/>
        <w:jc w:val="both"/>
        <w:rPr>
          <w:rFonts w:ascii="Times New Roman" w:eastAsia="Calibri" w:hAnsi="Times New Roman" w:cs="Times New Roman"/>
          <w:sz w:val="28"/>
        </w:rPr>
      </w:pPr>
      <w:r w:rsidRPr="00FB16FD">
        <w:rPr>
          <w:rFonts w:ascii="Times New Roman" w:eastAsia="Calibri" w:hAnsi="Times New Roman" w:cs="Times New Roman"/>
          <w:sz w:val="28"/>
          <w:szCs w:val="28"/>
        </w:rPr>
        <w:t>В третьому розділі „Організація та методика аудиту грошових коштів на підприємстві ПАТ «Альбатрос»</w:t>
      </w:r>
      <w:r w:rsidRPr="00FB16FD">
        <w:rPr>
          <w:rFonts w:ascii="Times New Roman" w:eastAsia="Calibri" w:hAnsi="Times New Roman" w:cs="Times New Roman"/>
          <w:caps/>
          <w:sz w:val="28"/>
          <w:szCs w:val="28"/>
        </w:rPr>
        <w:t>”</w:t>
      </w:r>
      <w:r w:rsidRPr="00FB16FD">
        <w:rPr>
          <w:rFonts w:ascii="Times New Roman" w:eastAsia="Calibri" w:hAnsi="Times New Roman" w:cs="Times New Roman"/>
          <w:sz w:val="28"/>
          <w:szCs w:val="28"/>
        </w:rPr>
        <w:t xml:space="preserve"> </w:t>
      </w:r>
      <w:r w:rsidRPr="00FB16FD">
        <w:rPr>
          <w:rFonts w:ascii="Times New Roman" w:eastAsia="Calibri" w:hAnsi="Times New Roman" w:cs="Times New Roman"/>
          <w:sz w:val="28"/>
        </w:rPr>
        <w:t>розкрито методику аудиту грошових коштів підприємства; визначено робочі документи аудитора з аудиту грошових коштів підприємства; складено аудиторський висновок по аудиту грошових коштів підприємства.</w:t>
      </w:r>
    </w:p>
    <w:p w:rsidR="00FB16FD" w:rsidRPr="00FB16FD" w:rsidRDefault="00FB16FD" w:rsidP="00FB16FD">
      <w:pPr>
        <w:widowControl w:val="0"/>
        <w:spacing w:after="0" w:line="360" w:lineRule="auto"/>
        <w:jc w:val="center"/>
        <w:outlineLvl w:val="0"/>
        <w:rPr>
          <w:rFonts w:ascii="Times New Roman Полужирный" w:eastAsia="Times New Roman" w:hAnsi="Times New Roman Полужирный" w:cs="Times New Roman"/>
          <w:b/>
          <w:bCs/>
          <w:caps/>
          <w:kern w:val="32"/>
          <w:sz w:val="28"/>
          <w:szCs w:val="32"/>
          <w:lang w:val="ru-RU" w:eastAsia="x-none"/>
        </w:rPr>
      </w:pPr>
      <w:bookmarkStart w:id="0" w:name="_Toc513228815"/>
      <w:bookmarkStart w:id="1" w:name="_Toc513228747"/>
      <w:r w:rsidRPr="00FB16FD">
        <w:rPr>
          <w:rFonts w:ascii="Times New Roman Полужирный" w:eastAsia="Times New Roman" w:hAnsi="Times New Roman Полужирный" w:cs="Times New Roman"/>
          <w:b/>
          <w:bCs/>
          <w:caps/>
          <w:kern w:val="32"/>
          <w:sz w:val="28"/>
          <w:szCs w:val="32"/>
          <w:lang w:eastAsia="x-none"/>
        </w:rPr>
        <w:lastRenderedPageBreak/>
        <w:t>ВИСНОВКИ</w:t>
      </w:r>
      <w:bookmarkEnd w:id="0"/>
      <w:bookmarkEnd w:id="1"/>
      <w:r w:rsidRPr="00FB16FD">
        <w:rPr>
          <w:rFonts w:ascii="Times New Roman Полужирный" w:eastAsia="Times New Roman" w:hAnsi="Times New Roman Полужирный" w:cs="Times New Roman"/>
          <w:b/>
          <w:bCs/>
          <w:caps/>
          <w:kern w:val="32"/>
          <w:sz w:val="28"/>
          <w:szCs w:val="32"/>
          <w:lang w:eastAsia="x-none"/>
        </w:rPr>
        <w:t xml:space="preserve"> та пропозиції</w:t>
      </w:r>
      <w:bookmarkStart w:id="2" w:name="_GoBack"/>
      <w:bookmarkEnd w:id="2"/>
    </w:p>
    <w:p w:rsidR="00FB16FD" w:rsidRPr="00FB16FD" w:rsidRDefault="00FB16FD" w:rsidP="00FB16FD">
      <w:pPr>
        <w:widowControl w:val="0"/>
        <w:spacing w:after="0" w:line="360" w:lineRule="auto"/>
        <w:ind w:firstLine="709"/>
        <w:jc w:val="both"/>
        <w:rPr>
          <w:rFonts w:ascii="Times New Roman" w:eastAsia="Calibri" w:hAnsi="Times New Roman" w:cs="Times New Roman"/>
          <w:sz w:val="28"/>
          <w:lang w:eastAsia="x-none"/>
        </w:rPr>
      </w:pPr>
    </w:p>
    <w:p w:rsidR="00FB16FD" w:rsidRPr="00FB16FD" w:rsidRDefault="00FB16FD" w:rsidP="00FB16FD">
      <w:pPr>
        <w:widowControl w:val="0"/>
        <w:spacing w:after="0" w:line="360" w:lineRule="auto"/>
        <w:ind w:firstLine="709"/>
        <w:jc w:val="both"/>
        <w:rPr>
          <w:rFonts w:ascii="Times New Roman" w:eastAsia="Calibri" w:hAnsi="Times New Roman" w:cs="Times New Roman"/>
          <w:sz w:val="28"/>
        </w:rPr>
      </w:pPr>
      <w:r w:rsidRPr="00FB16FD">
        <w:rPr>
          <w:rFonts w:ascii="Times New Roman" w:eastAsia="Calibri" w:hAnsi="Times New Roman" w:cs="Times New Roman"/>
          <w:sz w:val="28"/>
        </w:rPr>
        <w:t xml:space="preserve">Підводячи підсумки, можна зробити наступні висновки. </w:t>
      </w:r>
    </w:p>
    <w:p w:rsidR="00FB16FD" w:rsidRPr="00FB16FD" w:rsidRDefault="00FB16FD" w:rsidP="00FB16FD">
      <w:pPr>
        <w:widowControl w:val="0"/>
        <w:spacing w:after="0" w:line="360" w:lineRule="auto"/>
        <w:ind w:firstLine="709"/>
        <w:jc w:val="both"/>
        <w:rPr>
          <w:rFonts w:ascii="Times New Roman" w:eastAsia="Calibri" w:hAnsi="Times New Roman" w:cs="Times New Roman"/>
          <w:sz w:val="28"/>
          <w:shd w:val="clear" w:color="auto" w:fill="FFFFFF"/>
        </w:rPr>
      </w:pPr>
      <w:r w:rsidRPr="00FB16FD">
        <w:rPr>
          <w:rFonts w:ascii="Times New Roman" w:eastAsia="Calibri" w:hAnsi="Times New Roman" w:cs="Times New Roman"/>
          <w:sz w:val="28"/>
        </w:rPr>
        <w:t xml:space="preserve">1. Бухгалтерський облік грошових коштів - це процес виявлення, вимірювання, реєстрації, накопичення, узагальнення, зберігання та передачі інформації про операції з грошовими коштами підприємства для прийняття рішень відповідними користувачами. </w:t>
      </w:r>
      <w:r w:rsidRPr="00FB16FD">
        <w:rPr>
          <w:rFonts w:ascii="Times New Roman" w:eastAsia="Calibri" w:hAnsi="Times New Roman" w:cs="Times New Roman"/>
          <w:sz w:val="28"/>
          <w:shd w:val="clear" w:color="auto" w:fill="FFFFFF"/>
        </w:rPr>
        <w:t>Аудит грошових коштів – це перевірка здійснення підприємством операцій, пов’язаних з обігом грошових коштів з метою встановлення достовірності та правильності їх проведення у відповідності з діючим законодавством України.</w:t>
      </w:r>
    </w:p>
    <w:p w:rsidR="00FB16FD" w:rsidRPr="00FB16FD" w:rsidRDefault="00FB16FD" w:rsidP="00FB16FD">
      <w:pPr>
        <w:widowControl w:val="0"/>
        <w:spacing w:after="0" w:line="360" w:lineRule="auto"/>
        <w:ind w:firstLine="709"/>
        <w:jc w:val="both"/>
        <w:rPr>
          <w:rFonts w:ascii="Times New Roman" w:eastAsia="Calibri" w:hAnsi="Times New Roman" w:cs="Times New Roman"/>
          <w:sz w:val="28"/>
        </w:rPr>
      </w:pPr>
      <w:r w:rsidRPr="00FB16FD">
        <w:rPr>
          <w:rFonts w:ascii="Times New Roman" w:eastAsia="Calibri" w:hAnsi="Times New Roman" w:cs="Times New Roman"/>
          <w:sz w:val="28"/>
          <w:shd w:val="clear" w:color="auto" w:fill="FFFFFF"/>
        </w:rPr>
        <w:t xml:space="preserve">2. </w:t>
      </w:r>
      <w:r w:rsidRPr="00FB16FD">
        <w:rPr>
          <w:rFonts w:ascii="Times New Roman" w:eastAsia="Calibri" w:hAnsi="Times New Roman" w:cs="Times New Roman"/>
          <w:sz w:val="28"/>
          <w:lang w:eastAsia="uk-UA"/>
        </w:rPr>
        <w:t xml:space="preserve">Ефективний та своєчасний облік грошових коштів полягає в: забезпеченні збереження грошових коштів в касі і на рахунках у банках та контролю за використанням їх за цільовим призначенням відповідно до нормативно-законодавчих актів; повному і своєчасному документуванні всіх операцій по руху грошових коштів, як в касі підприємства, так і на рахунках у банках; дотриманні розрахункової і фінансової дисципліни; своєчасному і достовірному веденні аналітичного обліку. Аудит грошових коштів є важливою та необхідною процедурою, потрібною для </w:t>
      </w:r>
      <w:r w:rsidRPr="00FB16FD">
        <w:rPr>
          <w:rFonts w:ascii="Times New Roman" w:eastAsia="Calibri" w:hAnsi="Times New Roman" w:cs="Times New Roman"/>
          <w:sz w:val="28"/>
        </w:rPr>
        <w:t xml:space="preserve">отриманні достатньої впевненості у тому, що грошові кошти використовуються відповідно до норм законодавства, приписів нормативних актів, а здійснення розрахунків проводиться відповідно до затвердженого фінансового плану підприємницької діяльності. </w:t>
      </w:r>
    </w:p>
    <w:p w:rsidR="00FB16FD" w:rsidRPr="00FB16FD" w:rsidRDefault="00FB16FD" w:rsidP="00FB16FD">
      <w:pPr>
        <w:widowControl w:val="0"/>
        <w:spacing w:after="0" w:line="360" w:lineRule="auto"/>
        <w:ind w:firstLine="709"/>
        <w:jc w:val="both"/>
        <w:rPr>
          <w:rFonts w:ascii="Times New Roman" w:eastAsia="Calibri" w:hAnsi="Times New Roman" w:cs="Times New Roman"/>
          <w:sz w:val="28"/>
          <w:shd w:val="clear" w:color="auto" w:fill="FFFFFF"/>
        </w:rPr>
      </w:pPr>
      <w:r w:rsidRPr="00FB16FD">
        <w:rPr>
          <w:rFonts w:ascii="Times New Roman" w:eastAsia="Calibri" w:hAnsi="Times New Roman" w:cs="Times New Roman"/>
          <w:sz w:val="28"/>
          <w:shd w:val="clear" w:color="auto" w:fill="FFFFFF"/>
        </w:rPr>
        <w:t xml:space="preserve">3. </w:t>
      </w:r>
      <w:r w:rsidRPr="00FB16FD">
        <w:rPr>
          <w:rFonts w:ascii="Times New Roman" w:eastAsia="Calibri" w:hAnsi="Times New Roman" w:cs="Times New Roman"/>
          <w:sz w:val="28"/>
          <w:szCs w:val="28"/>
        </w:rPr>
        <w:t>Базовим підприємством дослідження є</w:t>
      </w:r>
      <w:r w:rsidRPr="00FB16FD">
        <w:rPr>
          <w:rFonts w:ascii="Times New Roman" w:eastAsia="Calibri" w:hAnsi="Times New Roman" w:cs="Times New Roman"/>
          <w:sz w:val="28"/>
        </w:rPr>
        <w:t xml:space="preserve"> ПАТ </w:t>
      </w:r>
      <w:r w:rsidRPr="00FB16FD">
        <w:rPr>
          <w:rFonts w:ascii="Times New Roman" w:eastAsia="Calibri" w:hAnsi="Times New Roman" w:cs="Times New Roman"/>
          <w:sz w:val="28"/>
          <w:shd w:val="clear" w:color="auto" w:fill="FFFFFF"/>
        </w:rPr>
        <w:t xml:space="preserve">«Альбатрос». Підприємство пройшло значний шлях розвитку, але прослідковується тенденція до скорочення валюти балансу, що свідчить про поступове згортання господарської діяльності. В структурі активів переважають необоротні активи, що свідчить про їх недостатню мобільність. Але, в структурі пасивів переважає власний капітал, що позитивно відображається на платоспроможності підприємства. В 2015 - 2016 рр. підприємство ПАТ «Альбатрос» отримало збитки за рахунок значних обсягів адміністративних витрат, які мають чітку тенденцію до зростання та втрат від участі в капіталі. Водночас, позитивним моментом є наявність тенденції до зростання валового прибутку, що </w:t>
      </w:r>
      <w:r w:rsidRPr="00FB16FD">
        <w:rPr>
          <w:rFonts w:ascii="Times New Roman" w:eastAsia="Calibri" w:hAnsi="Times New Roman" w:cs="Times New Roman"/>
          <w:sz w:val="28"/>
          <w:shd w:val="clear" w:color="auto" w:fill="FFFFFF"/>
        </w:rPr>
        <w:lastRenderedPageBreak/>
        <w:t>обумовлене зростанням виручки при скороченні собівартості виробництва.</w:t>
      </w:r>
    </w:p>
    <w:p w:rsidR="00FB16FD" w:rsidRPr="00FB16FD" w:rsidRDefault="00FB16FD" w:rsidP="00FB16FD">
      <w:pPr>
        <w:widowControl w:val="0"/>
        <w:spacing w:after="0" w:line="360" w:lineRule="auto"/>
        <w:ind w:firstLine="709"/>
        <w:jc w:val="both"/>
        <w:rPr>
          <w:rFonts w:ascii="Times New Roman" w:eastAsia="Calibri" w:hAnsi="Times New Roman" w:cs="Times New Roman"/>
          <w:sz w:val="28"/>
        </w:rPr>
      </w:pPr>
      <w:r w:rsidRPr="00FB16FD">
        <w:rPr>
          <w:rFonts w:ascii="Times New Roman" w:eastAsia="Calibri" w:hAnsi="Times New Roman" w:cs="Times New Roman"/>
          <w:sz w:val="28"/>
          <w:lang w:eastAsia="x-none"/>
        </w:rPr>
        <w:t xml:space="preserve">4. </w:t>
      </w:r>
      <w:r w:rsidRPr="00FB16FD">
        <w:rPr>
          <w:rFonts w:ascii="Times New Roman" w:eastAsia="Calibri" w:hAnsi="Times New Roman" w:cs="Times New Roman"/>
          <w:sz w:val="28"/>
        </w:rPr>
        <w:t>Первинний облік надходження та вибуття грошових коштів на ПАТ «Альбатрос» ведеться в розрізі готівкових та безготівкових коштів. Готівкові грошові кошти оприбутковують за прибутковим касовим ордером, а видають за видатковим касовим ордером або платіжними (розрахунково-платіжними) відомостями. Вибуття безготівкових коштів здійснюється за допомогою платіжних доручень. Надходження коштів відслідковується за банківською випискою.</w:t>
      </w:r>
    </w:p>
    <w:p w:rsidR="00FB16FD" w:rsidRPr="00FB16FD" w:rsidRDefault="00FB16FD" w:rsidP="00FB16FD">
      <w:pPr>
        <w:widowControl w:val="0"/>
        <w:spacing w:after="0" w:line="360" w:lineRule="auto"/>
        <w:ind w:firstLine="709"/>
        <w:jc w:val="both"/>
        <w:rPr>
          <w:rFonts w:ascii="Times New Roman" w:eastAsia="Calibri" w:hAnsi="Times New Roman" w:cs="Times New Roman"/>
          <w:sz w:val="24"/>
          <w:szCs w:val="24"/>
        </w:rPr>
      </w:pPr>
      <w:r w:rsidRPr="00FB16FD">
        <w:rPr>
          <w:rFonts w:ascii="Times New Roman" w:eastAsia="Calibri" w:hAnsi="Times New Roman" w:cs="Times New Roman"/>
          <w:sz w:val="28"/>
        </w:rPr>
        <w:t xml:space="preserve">5. Синтетичний облік готівкових коштів на ПАТ «Альбатрос» ведеться на рахунку 30 «Готівка». </w:t>
      </w:r>
      <w:r w:rsidRPr="00FB16FD">
        <w:rPr>
          <w:rFonts w:ascii="Times New Roman" w:eastAsia="Calibri" w:hAnsi="Times New Roman" w:cs="Times New Roman"/>
          <w:sz w:val="28"/>
          <w:shd w:val="clear" w:color="auto" w:fill="FFFFFF"/>
        </w:rPr>
        <w:t xml:space="preserve">За дебетом рахунку 30 «Готівка» відображається надходження грошових коштів у касу підприємства, за кредитом - виплата грошових коштів із каси підприємства. Синтетичний облік безготівкових коштів на підприємстві ведеться на рахунку 31 «Рахунки в банках». </w:t>
      </w:r>
      <w:r w:rsidRPr="00FB16FD">
        <w:rPr>
          <w:rFonts w:ascii="Times New Roman" w:eastAsia="Calibri" w:hAnsi="Times New Roman" w:cs="Times New Roman"/>
          <w:sz w:val="28"/>
        </w:rPr>
        <w:t>За дебетом рахунку 31 "Рахунки в банках" відображається надходження грошових коштів, за кредитом - їх використання.</w:t>
      </w:r>
    </w:p>
    <w:p w:rsidR="00FB16FD" w:rsidRPr="00FB16FD" w:rsidRDefault="00FB16FD" w:rsidP="00FB16FD">
      <w:pPr>
        <w:widowControl w:val="0"/>
        <w:spacing w:after="0" w:line="360" w:lineRule="auto"/>
        <w:ind w:firstLine="709"/>
        <w:jc w:val="both"/>
        <w:rPr>
          <w:rFonts w:ascii="Times New Roman" w:eastAsia="Calibri" w:hAnsi="Times New Roman" w:cs="Times New Roman"/>
          <w:sz w:val="28"/>
        </w:rPr>
      </w:pPr>
      <w:r w:rsidRPr="00FB16FD">
        <w:rPr>
          <w:rFonts w:ascii="Times New Roman" w:eastAsia="Calibri" w:hAnsi="Times New Roman" w:cs="Times New Roman"/>
          <w:sz w:val="28"/>
        </w:rPr>
        <w:t xml:space="preserve">6. ПАТ «Альбатрос» для удосконалення обліку пропонується грошових коштів пропонується: </w:t>
      </w:r>
    </w:p>
    <w:p w:rsidR="00FB16FD" w:rsidRPr="00FB16FD" w:rsidRDefault="00FB16FD" w:rsidP="00FB16FD">
      <w:pPr>
        <w:widowControl w:val="0"/>
        <w:numPr>
          <w:ilvl w:val="0"/>
          <w:numId w:val="5"/>
        </w:numPr>
        <w:spacing w:after="0" w:line="360" w:lineRule="auto"/>
        <w:jc w:val="both"/>
        <w:rPr>
          <w:rFonts w:ascii="Times New Roman" w:eastAsia="Calibri" w:hAnsi="Times New Roman" w:cs="Times New Roman"/>
          <w:sz w:val="28"/>
        </w:rPr>
      </w:pPr>
      <w:r w:rsidRPr="00FB16FD">
        <w:rPr>
          <w:rFonts w:ascii="Times New Roman" w:eastAsia="Calibri" w:hAnsi="Times New Roman" w:cs="Times New Roman"/>
          <w:sz w:val="28"/>
        </w:rPr>
        <w:t>використовувати систему «Клієнт - Банк»;</w:t>
      </w:r>
    </w:p>
    <w:p w:rsidR="00FB16FD" w:rsidRPr="00FB16FD" w:rsidRDefault="00FB16FD" w:rsidP="00FB16FD">
      <w:pPr>
        <w:widowControl w:val="0"/>
        <w:numPr>
          <w:ilvl w:val="0"/>
          <w:numId w:val="5"/>
        </w:numPr>
        <w:spacing w:after="0" w:line="360" w:lineRule="auto"/>
        <w:jc w:val="both"/>
        <w:rPr>
          <w:rFonts w:ascii="Times New Roman" w:eastAsia="Calibri" w:hAnsi="Times New Roman" w:cs="Times New Roman"/>
          <w:sz w:val="28"/>
        </w:rPr>
      </w:pPr>
      <w:r w:rsidRPr="00FB16FD">
        <w:rPr>
          <w:rFonts w:ascii="Times New Roman" w:eastAsia="Calibri" w:hAnsi="Times New Roman" w:cs="Times New Roman"/>
          <w:sz w:val="28"/>
        </w:rPr>
        <w:t>введення зарплатного проекту зі сплатою заробітної плати банківською установою на розрахункові пластикові картки;</w:t>
      </w:r>
    </w:p>
    <w:p w:rsidR="00FB16FD" w:rsidRPr="00FB16FD" w:rsidRDefault="00FB16FD" w:rsidP="00FB16FD">
      <w:pPr>
        <w:widowControl w:val="0"/>
        <w:numPr>
          <w:ilvl w:val="0"/>
          <w:numId w:val="5"/>
        </w:numPr>
        <w:spacing w:after="0" w:line="360" w:lineRule="auto"/>
        <w:jc w:val="both"/>
        <w:rPr>
          <w:rFonts w:ascii="Times New Roman" w:eastAsia="Calibri" w:hAnsi="Times New Roman" w:cs="Times New Roman"/>
          <w:sz w:val="28"/>
        </w:rPr>
      </w:pPr>
      <w:r w:rsidRPr="00FB16FD">
        <w:rPr>
          <w:rFonts w:ascii="Times New Roman" w:eastAsia="Calibri" w:hAnsi="Times New Roman" w:cs="Times New Roman"/>
          <w:sz w:val="28"/>
        </w:rPr>
        <w:t xml:space="preserve">використовувати такі форми розрахунків, як розрахунки за допомогою платіжних карток і електронних переказів; </w:t>
      </w:r>
    </w:p>
    <w:p w:rsidR="00FB16FD" w:rsidRPr="00FB16FD" w:rsidRDefault="00FB16FD" w:rsidP="00FB16FD">
      <w:pPr>
        <w:widowControl w:val="0"/>
        <w:numPr>
          <w:ilvl w:val="0"/>
          <w:numId w:val="5"/>
        </w:numPr>
        <w:spacing w:after="0" w:line="360" w:lineRule="auto"/>
        <w:jc w:val="both"/>
        <w:rPr>
          <w:rFonts w:ascii="Times New Roman" w:eastAsia="Calibri" w:hAnsi="Times New Roman" w:cs="Times New Roman"/>
          <w:sz w:val="28"/>
        </w:rPr>
      </w:pPr>
      <w:r w:rsidRPr="00FB16FD">
        <w:rPr>
          <w:rFonts w:ascii="Times New Roman" w:eastAsia="Calibri" w:hAnsi="Times New Roman" w:cs="Times New Roman"/>
          <w:sz w:val="28"/>
        </w:rPr>
        <w:t>перейти на фінальну версію ПРОФ редакції 2.0 конфігурації "Бухгалтерія для України", розробленої на платформі "1С: Підприємство 8.3" з використанням керованих форм (інтерфейсі "Таксі").</w:t>
      </w:r>
    </w:p>
    <w:p w:rsidR="00FB16FD" w:rsidRPr="00FB16FD" w:rsidRDefault="00FB16FD" w:rsidP="00FB16FD">
      <w:pPr>
        <w:widowControl w:val="0"/>
        <w:numPr>
          <w:ilvl w:val="0"/>
          <w:numId w:val="5"/>
        </w:numPr>
        <w:spacing w:after="0" w:line="360" w:lineRule="auto"/>
        <w:jc w:val="both"/>
        <w:rPr>
          <w:rFonts w:ascii="Times New Roman" w:eastAsia="Calibri" w:hAnsi="Times New Roman" w:cs="Times New Roman"/>
          <w:sz w:val="28"/>
        </w:rPr>
      </w:pPr>
      <w:r w:rsidRPr="00FB16FD">
        <w:rPr>
          <w:rFonts w:ascii="Times New Roman" w:eastAsia="Calibri" w:hAnsi="Times New Roman" w:cs="Times New Roman"/>
          <w:sz w:val="28"/>
        </w:rPr>
        <w:t>впровадити корпоративні картки.</w:t>
      </w:r>
    </w:p>
    <w:p w:rsidR="00FB16FD" w:rsidRPr="00FB16FD" w:rsidRDefault="00FB16FD" w:rsidP="00FB16FD">
      <w:pPr>
        <w:widowControl w:val="0"/>
        <w:spacing w:after="0" w:line="360" w:lineRule="auto"/>
        <w:ind w:firstLine="709"/>
        <w:jc w:val="both"/>
        <w:rPr>
          <w:rFonts w:ascii="Times New Roman" w:eastAsia="Calibri" w:hAnsi="Times New Roman" w:cs="Times New Roman"/>
          <w:sz w:val="28"/>
          <w:szCs w:val="28"/>
        </w:rPr>
      </w:pPr>
      <w:r w:rsidRPr="00FB16FD">
        <w:rPr>
          <w:rFonts w:ascii="Times New Roman" w:eastAsia="Calibri" w:hAnsi="Times New Roman" w:cs="Times New Roman"/>
          <w:sz w:val="28"/>
        </w:rPr>
        <w:t xml:space="preserve">7. </w:t>
      </w:r>
      <w:r w:rsidRPr="00FB16FD">
        <w:rPr>
          <w:rFonts w:ascii="Times New Roman" w:eastAsia="Calibri" w:hAnsi="Times New Roman" w:cs="Times New Roman"/>
          <w:sz w:val="28"/>
          <w:szCs w:val="28"/>
          <w:lang w:eastAsia="uk-UA"/>
        </w:rPr>
        <w:t xml:space="preserve">В процесі аудиту грошових коштів </w:t>
      </w:r>
      <w:r w:rsidRPr="00FB16FD">
        <w:rPr>
          <w:rFonts w:ascii="Times New Roman" w:eastAsia="Calibri" w:hAnsi="Times New Roman" w:cs="Times New Roman"/>
          <w:sz w:val="28"/>
        </w:rPr>
        <w:t xml:space="preserve">ПАТ «Альбатрос» </w:t>
      </w:r>
      <w:r w:rsidRPr="00FB16FD">
        <w:rPr>
          <w:rFonts w:ascii="Times New Roman" w:eastAsia="Calibri" w:hAnsi="Times New Roman" w:cs="Times New Roman"/>
          <w:sz w:val="28"/>
          <w:szCs w:val="28"/>
          <w:lang w:eastAsia="uk-UA"/>
        </w:rPr>
        <w:t xml:space="preserve">аудитором було визначено мету перевірки, складено план та програму аудиту. Проведення аудиту відбувалося в двох напрямах: аудиту готівкових коштів в касі та аудиту безготівкових коштів на поточних рахунках підприємства. Аудитором перевірялося відповідність використання грошових коштів вимогам чинного </w:t>
      </w:r>
      <w:r w:rsidRPr="00FB16FD">
        <w:rPr>
          <w:rFonts w:ascii="Times New Roman" w:eastAsia="Calibri" w:hAnsi="Times New Roman" w:cs="Times New Roman"/>
          <w:sz w:val="28"/>
          <w:szCs w:val="28"/>
          <w:lang w:eastAsia="uk-UA"/>
        </w:rPr>
        <w:lastRenderedPageBreak/>
        <w:t xml:space="preserve">законодавства, повнота оприбуткування та використання грошових коштів, своєчасності сплати податків, правильності застосування кореспонденції рахунків, правильності відображення в фінансовій звітності операцій з грошовими коштами.  </w:t>
      </w:r>
    </w:p>
    <w:p w:rsidR="00FB16FD" w:rsidRPr="00FB16FD" w:rsidRDefault="00FB16FD" w:rsidP="00FB16FD">
      <w:pPr>
        <w:widowControl w:val="0"/>
        <w:spacing w:after="0" w:line="360" w:lineRule="auto"/>
        <w:ind w:firstLine="709"/>
        <w:jc w:val="both"/>
        <w:rPr>
          <w:rFonts w:ascii="Times New Roman" w:eastAsia="Calibri" w:hAnsi="Times New Roman" w:cs="Times New Roman"/>
          <w:sz w:val="28"/>
        </w:rPr>
      </w:pPr>
      <w:r w:rsidRPr="00FB16FD">
        <w:rPr>
          <w:rFonts w:ascii="Times New Roman" w:eastAsia="Calibri" w:hAnsi="Times New Roman" w:cs="Times New Roman"/>
          <w:sz w:val="28"/>
        </w:rPr>
        <w:t xml:space="preserve">8. В процесі аудиту </w:t>
      </w:r>
      <w:r w:rsidRPr="00FB16FD">
        <w:rPr>
          <w:rFonts w:ascii="Times New Roman" w:eastAsia="Calibri" w:hAnsi="Times New Roman" w:cs="Times New Roman"/>
          <w:sz w:val="28"/>
          <w:szCs w:val="28"/>
          <w:lang w:eastAsia="uk-UA"/>
        </w:rPr>
        <w:t xml:space="preserve">грошових коштів </w:t>
      </w:r>
      <w:r w:rsidRPr="00FB16FD">
        <w:rPr>
          <w:rFonts w:ascii="Times New Roman" w:eastAsia="Calibri" w:hAnsi="Times New Roman" w:cs="Times New Roman"/>
          <w:sz w:val="28"/>
        </w:rPr>
        <w:t xml:space="preserve">ПАТ «Альбатрос» аудитор виявляв недоліки, які були відображені в робочих документах. Аудитором було встановлено низку помилок в оформленні первинної документації щодо руху грошових коштів на підприємстві. Рекомендовано перевіряти правильність заповнення реквізитів первинної документації.  </w:t>
      </w:r>
    </w:p>
    <w:p w:rsidR="00FB16FD" w:rsidRPr="00FB16FD" w:rsidRDefault="00FB16FD" w:rsidP="00FB16FD">
      <w:pPr>
        <w:widowControl w:val="0"/>
        <w:spacing w:after="0" w:line="360" w:lineRule="auto"/>
        <w:ind w:firstLine="708"/>
        <w:jc w:val="both"/>
        <w:rPr>
          <w:rFonts w:ascii="Times New Roman" w:eastAsia="Calibri" w:hAnsi="Times New Roman" w:cs="Times New Roman"/>
          <w:sz w:val="28"/>
        </w:rPr>
      </w:pPr>
      <w:r w:rsidRPr="00FB16FD">
        <w:rPr>
          <w:rFonts w:ascii="Times New Roman" w:eastAsia="Calibri" w:hAnsi="Times New Roman" w:cs="Times New Roman"/>
          <w:sz w:val="28"/>
        </w:rPr>
        <w:t xml:space="preserve">9. Завершенням аудиторської перевірки грошових коштів на підприємстві ПАТ «Альбатрос» є складання аудитором аудиторського висновку. </w:t>
      </w:r>
      <w:r w:rsidRPr="00FB16FD">
        <w:rPr>
          <w:rFonts w:ascii="Times New Roman" w:eastAsia="Calibri" w:hAnsi="Times New Roman" w:cs="Times New Roman"/>
          <w:sz w:val="28"/>
          <w:szCs w:val="28"/>
        </w:rPr>
        <w:t xml:space="preserve">Аудиторська перевірка щодо грошових коштів підприємства ПАТ </w:t>
      </w:r>
      <w:r w:rsidRPr="00FB16FD">
        <w:rPr>
          <w:rFonts w:ascii="Times New Roman" w:eastAsia="Calibri" w:hAnsi="Times New Roman" w:cs="Times New Roman"/>
          <w:sz w:val="28"/>
        </w:rPr>
        <w:t>«Альбатрос» засвідчила, що облік касових операцій, залишків каси ведеться відповідно до вимог законодавства України. Залишок грошових коштів підтверджений довідками обслуговуючих банків та касовою книгою, що відповідає даним синтетичного обліку. Станом на 31.12.2017 р. на балансі ПАТ «Альбатрос» рахується: грошові кошти в національній валюті - 52 тис. грн.; в іноземній валюті – немає.</w:t>
      </w:r>
    </w:p>
    <w:p w:rsidR="00FB16FD" w:rsidRPr="00FB16FD" w:rsidRDefault="00FB16FD" w:rsidP="00FB16FD">
      <w:pPr>
        <w:widowControl w:val="0"/>
        <w:spacing w:after="0" w:line="360" w:lineRule="auto"/>
        <w:ind w:firstLine="709"/>
        <w:jc w:val="both"/>
        <w:rPr>
          <w:rFonts w:ascii="Times New Roman" w:eastAsia="Calibri" w:hAnsi="Times New Roman" w:cs="Times New Roman"/>
          <w:sz w:val="28"/>
          <w:lang w:eastAsia="x-none"/>
        </w:rPr>
      </w:pPr>
    </w:p>
    <w:p w:rsidR="00FB16FD" w:rsidRPr="00FB16FD" w:rsidRDefault="00FB16FD" w:rsidP="00FB16FD">
      <w:pPr>
        <w:widowControl w:val="0"/>
        <w:spacing w:after="0" w:line="360" w:lineRule="auto"/>
        <w:jc w:val="center"/>
        <w:outlineLvl w:val="0"/>
        <w:rPr>
          <w:rFonts w:ascii="Times New Roman" w:eastAsia="Times New Roman" w:hAnsi="Times New Roman" w:cs="Times New Roman"/>
          <w:b/>
          <w:bCs/>
          <w:kern w:val="32"/>
          <w:sz w:val="28"/>
          <w:szCs w:val="32"/>
          <w:lang w:eastAsia="x-none"/>
        </w:rPr>
      </w:pPr>
      <w:r w:rsidRPr="00FB16FD">
        <w:rPr>
          <w:rFonts w:ascii="Times New Roman" w:eastAsia="Times New Roman" w:hAnsi="Times New Roman" w:cs="Times New Roman"/>
          <w:kern w:val="32"/>
          <w:sz w:val="28"/>
          <w:szCs w:val="32"/>
          <w:lang w:eastAsia="x-none"/>
        </w:rPr>
        <w:br w:type="page"/>
      </w:r>
      <w:bookmarkStart w:id="3" w:name="_Toc513228816"/>
      <w:bookmarkStart w:id="4" w:name="_Toc513228748"/>
      <w:r w:rsidRPr="00FB16FD">
        <w:rPr>
          <w:rFonts w:ascii="Times New Roman" w:eastAsia="Times New Roman" w:hAnsi="Times New Roman" w:cs="Times New Roman"/>
          <w:b/>
          <w:bCs/>
          <w:kern w:val="32"/>
          <w:sz w:val="28"/>
          <w:szCs w:val="32"/>
          <w:lang w:eastAsia="x-none"/>
        </w:rPr>
        <w:lastRenderedPageBreak/>
        <w:t>СПИСОК ВИКОРИСТАНОЇ ЛІТЕРАТУРИ</w:t>
      </w:r>
      <w:bookmarkEnd w:id="3"/>
      <w:bookmarkEnd w:id="4"/>
    </w:p>
    <w:p w:rsidR="00FB16FD" w:rsidRPr="00FB16FD" w:rsidRDefault="00FB16FD" w:rsidP="00FB16FD">
      <w:pPr>
        <w:widowControl w:val="0"/>
        <w:spacing w:after="0" w:line="360" w:lineRule="auto"/>
        <w:jc w:val="both"/>
        <w:rPr>
          <w:rFonts w:ascii="Times New Roman" w:eastAsia="Calibri" w:hAnsi="Times New Roman" w:cs="Times New Roman"/>
          <w:sz w:val="28"/>
        </w:rPr>
      </w:pPr>
    </w:p>
    <w:p w:rsidR="00FB16FD" w:rsidRPr="00FB16FD" w:rsidRDefault="00FB16FD" w:rsidP="00FB16FD">
      <w:pPr>
        <w:widowControl w:val="0"/>
        <w:spacing w:after="0" w:line="360" w:lineRule="auto"/>
        <w:jc w:val="both"/>
        <w:rPr>
          <w:rFonts w:ascii="Times New Roman" w:eastAsia="Calibri" w:hAnsi="Times New Roman" w:cs="Times New Roman"/>
          <w:sz w:val="28"/>
        </w:rPr>
      </w:pP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sz w:val="28"/>
          <w:szCs w:val="28"/>
          <w:lang w:eastAsia="uk-UA"/>
        </w:rPr>
      </w:pPr>
      <w:r w:rsidRPr="00FB16FD">
        <w:rPr>
          <w:rFonts w:ascii="Times New Roman" w:eastAsia="Calibri" w:hAnsi="Times New Roman" w:cs="Times New Roman"/>
          <w:sz w:val="28"/>
          <w:szCs w:val="28"/>
          <w:lang w:eastAsia="uk-UA"/>
        </w:rPr>
        <w:t xml:space="preserve">Господарський кодекс України: Закон України від 16.01.2003 р. № 436-IV [Електронний ресурс]. - Режим доступу: </w:t>
      </w:r>
      <w:hyperlink r:id="rId6" w:history="1">
        <w:r w:rsidRPr="00FB16FD">
          <w:rPr>
            <w:rFonts w:ascii="Times New Roman" w:eastAsia="Arial Unicode MS" w:hAnsi="Times New Roman" w:cs="Times New Roman"/>
            <w:color w:val="0000FF"/>
            <w:sz w:val="28"/>
            <w:szCs w:val="28"/>
            <w:u w:val="single"/>
            <w:lang w:eastAsia="uk-UA"/>
          </w:rPr>
          <w:t>http://zakon.rada.gov.ua/cgi-bin/laws/main.cgi?nreg=436-15</w:t>
        </w:r>
      </w:hyperlink>
      <w:r w:rsidRPr="00FB16FD">
        <w:rPr>
          <w:rFonts w:ascii="Times New Roman" w:eastAsia="Calibri" w:hAnsi="Times New Roman" w:cs="Times New Roman"/>
          <w:sz w:val="28"/>
          <w:szCs w:val="28"/>
          <w:lang w:eastAsia="uk-UA"/>
        </w:rPr>
        <w:t>. – Назва з екрану.</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sz w:val="28"/>
          <w:szCs w:val="28"/>
          <w:lang w:eastAsia="uk-UA"/>
        </w:rPr>
      </w:pPr>
      <w:bookmarkStart w:id="5" w:name="_Ref482808562"/>
      <w:r w:rsidRPr="00FB16FD">
        <w:rPr>
          <w:rFonts w:ascii="Times New Roman" w:eastAsia="Calibri" w:hAnsi="Times New Roman" w:cs="Times New Roman"/>
          <w:sz w:val="28"/>
          <w:szCs w:val="28"/>
          <w:lang w:eastAsia="uk-UA"/>
        </w:rPr>
        <w:t xml:space="preserve">Цивільний кодекс України: Закон України від 16.01.2003 р. № 435-IV [Електронний ресурс]. - Режим доступу: </w:t>
      </w:r>
      <w:hyperlink r:id="rId7" w:history="1">
        <w:r w:rsidRPr="00FB16FD">
          <w:rPr>
            <w:rFonts w:ascii="Times New Roman" w:eastAsia="Arial Unicode MS" w:hAnsi="Times New Roman" w:cs="Times New Roman"/>
            <w:color w:val="0000FF"/>
            <w:sz w:val="28"/>
            <w:szCs w:val="28"/>
            <w:u w:val="single"/>
            <w:lang w:eastAsia="uk-UA"/>
          </w:rPr>
          <w:t>http://zakon.rada.gov.ua/cgi-bin/laws/main.cgi?nreg=435-15</w:t>
        </w:r>
      </w:hyperlink>
      <w:bookmarkEnd w:id="5"/>
      <w:r w:rsidRPr="00FB16FD">
        <w:rPr>
          <w:rFonts w:ascii="Times New Roman" w:eastAsia="Calibri" w:hAnsi="Times New Roman" w:cs="Times New Roman"/>
          <w:sz w:val="28"/>
          <w:szCs w:val="28"/>
          <w:lang w:eastAsia="uk-UA"/>
        </w:rPr>
        <w:t>. – Назва з екрану.</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sz w:val="28"/>
          <w:szCs w:val="28"/>
          <w:lang w:eastAsia="uk-UA"/>
        </w:rPr>
      </w:pPr>
      <w:bookmarkStart w:id="6" w:name="_Ref482808578"/>
      <w:r w:rsidRPr="00FB16FD">
        <w:rPr>
          <w:rFonts w:ascii="Times New Roman" w:eastAsia="Calibri" w:hAnsi="Times New Roman" w:cs="Times New Roman"/>
          <w:sz w:val="28"/>
          <w:szCs w:val="28"/>
          <w:lang w:eastAsia="uk-UA"/>
        </w:rPr>
        <w:t>Податковий кодекс України: Закон України від 02.12.2010 р. № 2755-VI // Відомості Верховної Ради України. - 2011. - № 13-14, 15-16, 17. - Ст. 112.</w:t>
      </w:r>
      <w:bookmarkEnd w:id="6"/>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sz w:val="28"/>
          <w:szCs w:val="28"/>
          <w:lang w:eastAsia="uk-UA"/>
        </w:rPr>
      </w:pPr>
      <w:bookmarkStart w:id="7" w:name="_Ref513220459"/>
      <w:r w:rsidRPr="00FB16FD">
        <w:rPr>
          <w:rFonts w:ascii="Times New Roman" w:eastAsia="Calibri" w:hAnsi="Times New Roman" w:cs="Times New Roman"/>
          <w:sz w:val="28"/>
          <w:szCs w:val="28"/>
          <w:lang w:eastAsia="uk-UA"/>
        </w:rPr>
        <w:t>Кодекс законів про працю України від 10.12.1971 р. № 322-VIII // Відомості Верховної Ради України. - 1971. - № 50. - Ст. 375</w:t>
      </w:r>
      <w:bookmarkEnd w:id="7"/>
      <w:r w:rsidRPr="00FB16FD">
        <w:rPr>
          <w:rFonts w:ascii="Times New Roman" w:eastAsia="Calibri" w:hAnsi="Times New Roman" w:cs="Times New Roman"/>
          <w:sz w:val="28"/>
          <w:szCs w:val="28"/>
          <w:lang w:eastAsia="uk-UA"/>
        </w:rPr>
        <w:t xml:space="preserve"> [Електронний ресурс]. - Режим доступу: </w:t>
      </w:r>
      <w:hyperlink r:id="rId8" w:history="1">
        <w:r w:rsidRPr="00FB16FD">
          <w:rPr>
            <w:rFonts w:ascii="Times New Roman" w:eastAsia="Calibri" w:hAnsi="Times New Roman" w:cs="Times New Roman"/>
            <w:color w:val="0000FF"/>
            <w:sz w:val="28"/>
            <w:szCs w:val="28"/>
            <w:u w:val="single"/>
            <w:lang w:eastAsia="uk-UA"/>
          </w:rPr>
          <w:t>http://zakon5.rada.gov.ua/laws/show/322-08</w:t>
        </w:r>
      </w:hyperlink>
      <w:r w:rsidRPr="00FB16FD">
        <w:rPr>
          <w:rFonts w:ascii="Times New Roman" w:eastAsia="Calibri" w:hAnsi="Times New Roman" w:cs="Times New Roman"/>
          <w:sz w:val="28"/>
          <w:szCs w:val="28"/>
          <w:lang w:eastAsia="uk-UA"/>
        </w:rPr>
        <w:t>. – Назва з екрану.</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sz w:val="28"/>
          <w:szCs w:val="28"/>
        </w:rPr>
      </w:pPr>
      <w:bookmarkStart w:id="8" w:name="_Ref506287159"/>
      <w:r w:rsidRPr="00FB16FD">
        <w:rPr>
          <w:rFonts w:ascii="Times New Roman" w:eastAsia="Calibri" w:hAnsi="Times New Roman" w:cs="Times New Roman"/>
          <w:sz w:val="28"/>
          <w:szCs w:val="28"/>
        </w:rPr>
        <w:t>Бюджетний кодекс України:</w:t>
      </w:r>
      <w:r w:rsidRPr="00FB16FD">
        <w:rPr>
          <w:rFonts w:ascii="Times New Roman" w:eastAsia="Calibri" w:hAnsi="Times New Roman" w:cs="Times New Roman"/>
          <w:sz w:val="28"/>
          <w:szCs w:val="28"/>
          <w:lang w:eastAsia="uk-UA"/>
        </w:rPr>
        <w:t xml:space="preserve"> Закон України від</w:t>
      </w:r>
      <w:r w:rsidRPr="00FB16FD">
        <w:rPr>
          <w:rFonts w:ascii="Times New Roman" w:eastAsia="Calibri" w:hAnsi="Times New Roman" w:cs="Times New Roman"/>
          <w:sz w:val="28"/>
          <w:szCs w:val="28"/>
        </w:rPr>
        <w:t xml:space="preserve"> 08.07.2010 р. № 2456-VI. - [Електронний ресурс]: Верховна Рада України. - Режим доступу: </w:t>
      </w:r>
      <w:hyperlink r:id="rId9" w:history="1">
        <w:r w:rsidRPr="00FB16FD">
          <w:rPr>
            <w:rFonts w:ascii="Times New Roman" w:eastAsia="Calibri" w:hAnsi="Times New Roman" w:cs="Times New Roman"/>
            <w:color w:val="0000FF"/>
            <w:sz w:val="28"/>
            <w:szCs w:val="28"/>
            <w:u w:val="single"/>
          </w:rPr>
          <w:t>http://zakon3.rada.gov.ua/laws/show/2456-17</w:t>
        </w:r>
      </w:hyperlink>
      <w:r w:rsidRPr="00FB16FD">
        <w:rPr>
          <w:rFonts w:ascii="Times New Roman" w:eastAsia="Calibri" w:hAnsi="Times New Roman" w:cs="Times New Roman"/>
          <w:sz w:val="28"/>
          <w:szCs w:val="28"/>
        </w:rPr>
        <w:t xml:space="preserve"> (з змінами та доповненнями). - Назва з екрану.</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sz w:val="28"/>
          <w:szCs w:val="28"/>
          <w:lang w:eastAsia="uk-UA"/>
        </w:rPr>
      </w:pPr>
      <w:r w:rsidRPr="00FB16FD">
        <w:rPr>
          <w:rFonts w:ascii="Times New Roman" w:eastAsia="Calibri" w:hAnsi="Times New Roman" w:cs="Times New Roman"/>
          <w:sz w:val="28"/>
          <w:szCs w:val="28"/>
          <w:lang w:eastAsia="uk-UA"/>
        </w:rPr>
        <w:t>Про бухгалтерський облік та фінансову звітність в Україні: Закон України від 16.07.1999 р. № 996-XIV // Відомості Верховної Ради України. - 1999. - № 40. - Ст. 365.</w:t>
      </w:r>
      <w:bookmarkEnd w:id="8"/>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sz w:val="28"/>
          <w:szCs w:val="28"/>
          <w:lang w:eastAsia="uk-UA"/>
        </w:rPr>
      </w:pPr>
      <w:bookmarkStart w:id="9" w:name="_Ref506287489"/>
      <w:bookmarkStart w:id="10" w:name="_Ref513227034"/>
      <w:r w:rsidRPr="00FB16FD">
        <w:rPr>
          <w:rFonts w:ascii="Times New Roman" w:eastAsia="Calibri" w:hAnsi="Times New Roman" w:cs="Times New Roman"/>
          <w:sz w:val="28"/>
          <w:szCs w:val="28"/>
          <w:lang w:eastAsia="uk-UA"/>
        </w:rPr>
        <w:t xml:space="preserve">Про аудит фінансової звітності та аудиторську діяльність в Україні: Закон України від 21.12.2017 р. № 22586-VІІІ [Електронний ресурс]. - Режим доступу: </w:t>
      </w:r>
      <w:hyperlink r:id="rId10" w:history="1">
        <w:r w:rsidRPr="00FB16FD">
          <w:rPr>
            <w:rFonts w:ascii="Times New Roman" w:eastAsia="Arial Unicode MS" w:hAnsi="Times New Roman" w:cs="Times New Roman"/>
            <w:color w:val="0000FF"/>
            <w:sz w:val="28"/>
            <w:szCs w:val="28"/>
            <w:u w:val="single"/>
            <w:lang w:eastAsia="uk-UA"/>
          </w:rPr>
          <w:t>http://zakon.rada.gov.ua/cgi-bin/laws/main.cgi?nreg=435-15</w:t>
        </w:r>
      </w:hyperlink>
      <w:bookmarkEnd w:id="9"/>
      <w:r w:rsidRPr="00FB16FD">
        <w:rPr>
          <w:rFonts w:ascii="Times New Roman" w:eastAsia="Calibri" w:hAnsi="Times New Roman" w:cs="Times New Roman"/>
          <w:sz w:val="28"/>
          <w:szCs w:val="28"/>
          <w:lang w:eastAsia="uk-UA"/>
        </w:rPr>
        <w:t>. – Назва з екрану.</w:t>
      </w:r>
      <w:bookmarkStart w:id="11" w:name="_Ref482808638"/>
      <w:bookmarkEnd w:id="10"/>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sz w:val="28"/>
          <w:szCs w:val="28"/>
        </w:rPr>
      </w:pPr>
      <w:r w:rsidRPr="00FB16FD">
        <w:rPr>
          <w:rFonts w:ascii="Times New Roman" w:eastAsia="Calibri" w:hAnsi="Times New Roman" w:cs="Times New Roman"/>
          <w:sz w:val="28"/>
          <w:szCs w:val="28"/>
        </w:rPr>
        <w:t xml:space="preserve">Про аудиторську діяльність: Закон України від 22.04.1993 р. № 3125-XII. - [Електронний ресурс]: Верховна Рада України. - Режим доступу: </w:t>
      </w:r>
      <w:hyperlink r:id="rId11" w:history="1">
        <w:r w:rsidRPr="00FB16FD">
          <w:rPr>
            <w:rFonts w:ascii="Times New Roman" w:eastAsia="Calibri" w:hAnsi="Times New Roman" w:cs="Times New Roman"/>
            <w:color w:val="0000FF"/>
            <w:sz w:val="28"/>
            <w:szCs w:val="28"/>
            <w:u w:val="single"/>
          </w:rPr>
          <w:t>http://zakon3.rada.gov.ua/laws/show/3125-12</w:t>
        </w:r>
      </w:hyperlink>
      <w:r w:rsidRPr="00FB16FD">
        <w:rPr>
          <w:rFonts w:ascii="Times New Roman" w:eastAsia="Calibri" w:hAnsi="Times New Roman" w:cs="Times New Roman"/>
          <w:sz w:val="28"/>
          <w:szCs w:val="28"/>
        </w:rPr>
        <w:t xml:space="preserve"> (з змінами та доповненнями). - Назва з екрану.</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sz w:val="28"/>
          <w:szCs w:val="28"/>
        </w:rPr>
      </w:pPr>
      <w:r w:rsidRPr="00FB16FD">
        <w:rPr>
          <w:rFonts w:ascii="Times New Roman" w:eastAsia="Calibri" w:hAnsi="Times New Roman" w:cs="Times New Roman"/>
          <w:sz w:val="28"/>
          <w:szCs w:val="28"/>
        </w:rPr>
        <w:t xml:space="preserve">Про Національний банк України: Закон України від 20.05.1999 р. № 679-XIV. - [Електронний ресурс]: Верховна Рада України. - Режим доступу: </w:t>
      </w:r>
      <w:hyperlink r:id="rId12" w:history="1">
        <w:r w:rsidRPr="00FB16FD">
          <w:rPr>
            <w:rFonts w:ascii="Times New Roman" w:eastAsia="Calibri" w:hAnsi="Times New Roman" w:cs="Times New Roman"/>
            <w:color w:val="0000FF"/>
            <w:sz w:val="28"/>
            <w:szCs w:val="28"/>
            <w:u w:val="single"/>
          </w:rPr>
          <w:t>http://zakon2.rada.gov.ua/laws/show/679-14</w:t>
        </w:r>
      </w:hyperlink>
      <w:r w:rsidRPr="00FB16FD">
        <w:rPr>
          <w:rFonts w:ascii="Times New Roman" w:eastAsia="Calibri" w:hAnsi="Times New Roman" w:cs="Times New Roman"/>
          <w:sz w:val="28"/>
          <w:szCs w:val="28"/>
        </w:rPr>
        <w:t xml:space="preserve"> (з змінами та доповненнями). - Назва з екрану.</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sz w:val="28"/>
          <w:szCs w:val="28"/>
        </w:rPr>
      </w:pPr>
      <w:r w:rsidRPr="00FB16FD">
        <w:rPr>
          <w:rFonts w:ascii="Times New Roman" w:eastAsia="Calibri" w:hAnsi="Times New Roman" w:cs="Times New Roman"/>
          <w:sz w:val="28"/>
          <w:szCs w:val="28"/>
        </w:rPr>
        <w:t xml:space="preserve">Про основні засади здійснення державного фінансового контролю в Україні: Закон України від 26.01.1993 р. № 2939-XII. - [Електронний ресурс]: Верховна Рада України. - Режим доступу: </w:t>
      </w:r>
      <w:hyperlink r:id="rId13" w:history="1">
        <w:r w:rsidRPr="00FB16FD">
          <w:rPr>
            <w:rFonts w:ascii="Times New Roman" w:eastAsia="Calibri" w:hAnsi="Times New Roman" w:cs="Times New Roman"/>
            <w:color w:val="0000FF"/>
            <w:sz w:val="28"/>
            <w:szCs w:val="28"/>
            <w:u w:val="single"/>
          </w:rPr>
          <w:t>http://zakon2.rada.gov.ua/laws/show/2939-12</w:t>
        </w:r>
      </w:hyperlink>
      <w:r w:rsidRPr="00FB16FD">
        <w:rPr>
          <w:rFonts w:ascii="Times New Roman" w:eastAsia="Calibri" w:hAnsi="Times New Roman" w:cs="Times New Roman"/>
          <w:sz w:val="28"/>
          <w:szCs w:val="28"/>
        </w:rPr>
        <w:t xml:space="preserve"> (з змінами та доповненнями). - Назва з екрану.</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sz w:val="28"/>
          <w:szCs w:val="28"/>
          <w:lang w:eastAsia="uk-UA"/>
        </w:rPr>
      </w:pPr>
      <w:r w:rsidRPr="00FB16FD">
        <w:rPr>
          <w:rFonts w:ascii="Times New Roman" w:eastAsia="Calibri" w:hAnsi="Times New Roman" w:cs="Times New Roman"/>
          <w:sz w:val="28"/>
          <w:szCs w:val="28"/>
          <w:lang w:eastAsia="uk-UA"/>
        </w:rPr>
        <w:t>Про банки і банківську діяльність: Закон України від 07.12.2000 р. № 2121-III // Відомості Верховної Ради України. - 2001. - № 5-6. - Ст. 30.</w:t>
      </w:r>
      <w:bookmarkEnd w:id="11"/>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sz w:val="28"/>
          <w:szCs w:val="28"/>
          <w:lang w:eastAsia="uk-UA"/>
        </w:rPr>
      </w:pPr>
      <w:bookmarkStart w:id="12" w:name="_Ref482808646"/>
      <w:r w:rsidRPr="00FB16FD">
        <w:rPr>
          <w:rFonts w:ascii="Times New Roman" w:eastAsia="Calibri" w:hAnsi="Times New Roman" w:cs="Times New Roman"/>
          <w:sz w:val="28"/>
          <w:szCs w:val="28"/>
          <w:lang w:eastAsia="uk-UA"/>
        </w:rPr>
        <w:t>Про платіжні системи та переказ коштів в Україні: Закон України від 05.04.2001 р. № 2346-III // Відомості Верховної Ради України. - 2001. - № 29. - Ст. 137.</w:t>
      </w:r>
      <w:bookmarkEnd w:id="12"/>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sz w:val="28"/>
          <w:szCs w:val="28"/>
          <w:lang w:eastAsia="uk-UA"/>
        </w:rPr>
      </w:pPr>
      <w:bookmarkStart w:id="13" w:name="_Ref482808627"/>
      <w:r w:rsidRPr="00FB16FD">
        <w:rPr>
          <w:rFonts w:ascii="Times New Roman" w:eastAsia="Calibri" w:hAnsi="Times New Roman" w:cs="Times New Roman"/>
          <w:sz w:val="28"/>
          <w:szCs w:val="28"/>
          <w:lang w:eastAsia="uk-UA"/>
        </w:rPr>
        <w:t>Про застосування реєстраторів розрахункових операцій у сфері торгівлі, громадського харчування та послуг: Закон України від 06.07.1995 р. № 265/95-ВР // Відомості Верховної Ради України. - 1995. - № 28. - Ст. 205.</w:t>
      </w:r>
      <w:bookmarkEnd w:id="13"/>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sz w:val="28"/>
          <w:szCs w:val="28"/>
        </w:rPr>
      </w:pPr>
      <w:hyperlink r:id="rId14" w:history="1">
        <w:r w:rsidRPr="00FB16FD">
          <w:rPr>
            <w:rFonts w:ascii="Times New Roman" w:eastAsia="Calibri" w:hAnsi="Times New Roman" w:cs="Times New Roman"/>
            <w:color w:val="0000FF"/>
            <w:sz w:val="28"/>
            <w:szCs w:val="28"/>
            <w:u w:val="single"/>
          </w:rPr>
          <w:t>Про застосування стандартів аудиту</w:t>
        </w:r>
      </w:hyperlink>
      <w:r w:rsidRPr="00FB16FD">
        <w:rPr>
          <w:rFonts w:ascii="Times New Roman" w:eastAsia="Calibri" w:hAnsi="Times New Roman" w:cs="Times New Roman"/>
          <w:sz w:val="28"/>
          <w:szCs w:val="28"/>
        </w:rPr>
        <w:t xml:space="preserve">: Рішення Аудиторської палати України від 04.05.2017 р. № 344. - [Електронний ресурс]: Аудиторська палата України. - Режим доступу: </w:t>
      </w:r>
      <w:hyperlink r:id="rId15" w:history="1">
        <w:r w:rsidRPr="00FB16FD">
          <w:rPr>
            <w:rFonts w:ascii="Times New Roman" w:eastAsia="Calibri" w:hAnsi="Times New Roman" w:cs="Times New Roman"/>
            <w:color w:val="0000FF"/>
            <w:sz w:val="28"/>
            <w:szCs w:val="28"/>
            <w:u w:val="single"/>
          </w:rPr>
          <w:t>http://www.apu.com.ua/msa</w:t>
        </w:r>
      </w:hyperlink>
      <w:r w:rsidRPr="00FB16FD">
        <w:rPr>
          <w:rFonts w:ascii="Times New Roman" w:eastAsia="Calibri" w:hAnsi="Times New Roman" w:cs="Times New Roman"/>
          <w:sz w:val="28"/>
          <w:szCs w:val="28"/>
        </w:rPr>
        <w:t>. - Назва з екрану.</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sz w:val="28"/>
          <w:szCs w:val="28"/>
        </w:rPr>
      </w:pPr>
      <w:r w:rsidRPr="00FB16FD">
        <w:rPr>
          <w:rFonts w:ascii="Times New Roman" w:eastAsia="Calibri" w:hAnsi="Times New Roman" w:cs="Times New Roman"/>
          <w:sz w:val="28"/>
          <w:szCs w:val="28"/>
        </w:rPr>
        <w:t xml:space="preserve">Міжнародні стандарти контролю якості, аудиту, огляду, іншого надання впевненості та супутніх послуг: видання 2015 року. Частина 1 [Електронний ресурс]: Міжнародна федерація бухгалтерів, Аудиторська палата України; голова </w:t>
      </w:r>
      <w:proofErr w:type="spellStart"/>
      <w:r w:rsidRPr="00FB16FD">
        <w:rPr>
          <w:rFonts w:ascii="Times New Roman" w:eastAsia="Calibri" w:hAnsi="Times New Roman" w:cs="Times New Roman"/>
          <w:sz w:val="28"/>
          <w:szCs w:val="28"/>
        </w:rPr>
        <w:t>редкол</w:t>
      </w:r>
      <w:proofErr w:type="spellEnd"/>
      <w:r w:rsidRPr="00FB16FD">
        <w:rPr>
          <w:rFonts w:ascii="Times New Roman" w:eastAsia="Calibri" w:hAnsi="Times New Roman" w:cs="Times New Roman"/>
          <w:sz w:val="28"/>
          <w:szCs w:val="28"/>
        </w:rPr>
        <w:t xml:space="preserve">. О.В. </w:t>
      </w:r>
      <w:proofErr w:type="spellStart"/>
      <w:r w:rsidRPr="00FB16FD">
        <w:rPr>
          <w:rFonts w:ascii="Times New Roman" w:eastAsia="Calibri" w:hAnsi="Times New Roman" w:cs="Times New Roman"/>
          <w:sz w:val="28"/>
          <w:szCs w:val="28"/>
        </w:rPr>
        <w:t>Гачківський</w:t>
      </w:r>
      <w:proofErr w:type="spellEnd"/>
      <w:r w:rsidRPr="00FB16FD">
        <w:rPr>
          <w:rFonts w:ascii="Times New Roman" w:eastAsia="Calibri" w:hAnsi="Times New Roman" w:cs="Times New Roman"/>
          <w:sz w:val="28"/>
          <w:szCs w:val="28"/>
        </w:rPr>
        <w:t xml:space="preserve">, </w:t>
      </w:r>
      <w:proofErr w:type="spellStart"/>
      <w:r w:rsidRPr="00FB16FD">
        <w:rPr>
          <w:rFonts w:ascii="Times New Roman" w:eastAsia="Calibri" w:hAnsi="Times New Roman" w:cs="Times New Roman"/>
          <w:sz w:val="28"/>
          <w:szCs w:val="28"/>
        </w:rPr>
        <w:t>редкол</w:t>
      </w:r>
      <w:proofErr w:type="spellEnd"/>
      <w:r w:rsidRPr="00FB16FD">
        <w:rPr>
          <w:rFonts w:ascii="Times New Roman" w:eastAsia="Calibri" w:hAnsi="Times New Roman" w:cs="Times New Roman"/>
          <w:sz w:val="28"/>
          <w:szCs w:val="28"/>
        </w:rPr>
        <w:t xml:space="preserve">.: Н.І. Гаєвська, В.В. </w:t>
      </w:r>
      <w:proofErr w:type="spellStart"/>
      <w:r w:rsidRPr="00FB16FD">
        <w:rPr>
          <w:rFonts w:ascii="Times New Roman" w:eastAsia="Calibri" w:hAnsi="Times New Roman" w:cs="Times New Roman"/>
          <w:sz w:val="28"/>
          <w:szCs w:val="28"/>
        </w:rPr>
        <w:t>Дабіжа</w:t>
      </w:r>
      <w:proofErr w:type="spellEnd"/>
      <w:r w:rsidRPr="00FB16FD">
        <w:rPr>
          <w:rFonts w:ascii="Times New Roman" w:eastAsia="Calibri" w:hAnsi="Times New Roman" w:cs="Times New Roman"/>
          <w:sz w:val="28"/>
          <w:szCs w:val="28"/>
        </w:rPr>
        <w:t xml:space="preserve"> та ін.  / пер. з </w:t>
      </w:r>
      <w:proofErr w:type="spellStart"/>
      <w:r w:rsidRPr="00FB16FD">
        <w:rPr>
          <w:rFonts w:ascii="Times New Roman" w:eastAsia="Calibri" w:hAnsi="Times New Roman" w:cs="Times New Roman"/>
          <w:sz w:val="28"/>
          <w:szCs w:val="28"/>
        </w:rPr>
        <w:t>англ</w:t>
      </w:r>
      <w:proofErr w:type="spellEnd"/>
      <w:r w:rsidRPr="00FB16FD">
        <w:rPr>
          <w:rFonts w:ascii="Times New Roman" w:eastAsia="Calibri" w:hAnsi="Times New Roman" w:cs="Times New Roman"/>
          <w:sz w:val="28"/>
          <w:szCs w:val="28"/>
        </w:rPr>
        <w:t xml:space="preserve">. О.Л. </w:t>
      </w:r>
      <w:proofErr w:type="spellStart"/>
      <w:r w:rsidRPr="00FB16FD">
        <w:rPr>
          <w:rFonts w:ascii="Times New Roman" w:eastAsia="Calibri" w:hAnsi="Times New Roman" w:cs="Times New Roman"/>
          <w:sz w:val="28"/>
          <w:szCs w:val="28"/>
        </w:rPr>
        <w:t>Ольховікова</w:t>
      </w:r>
      <w:proofErr w:type="spellEnd"/>
      <w:r w:rsidRPr="00FB16FD">
        <w:rPr>
          <w:rFonts w:ascii="Times New Roman" w:eastAsia="Calibri" w:hAnsi="Times New Roman" w:cs="Times New Roman"/>
          <w:sz w:val="28"/>
          <w:szCs w:val="28"/>
        </w:rPr>
        <w:t xml:space="preserve">, О.В. Селезньов. - К.: 2016. – Режим доступу: </w:t>
      </w:r>
      <w:hyperlink r:id="rId16" w:history="1">
        <w:r w:rsidRPr="00FB16FD">
          <w:rPr>
            <w:rFonts w:ascii="Times New Roman" w:eastAsia="Calibri" w:hAnsi="Times New Roman" w:cs="Times New Roman"/>
            <w:color w:val="0000FF"/>
            <w:sz w:val="28"/>
            <w:szCs w:val="28"/>
            <w:u w:val="single"/>
          </w:rPr>
          <w:t>http://www.apu.com.ua/attachments/article/1038/Part_1_2015.pdf</w:t>
        </w:r>
      </w:hyperlink>
      <w:r w:rsidRPr="00FB16FD">
        <w:rPr>
          <w:rFonts w:ascii="Times New Roman" w:eastAsia="Calibri" w:hAnsi="Times New Roman" w:cs="Times New Roman"/>
          <w:sz w:val="28"/>
          <w:szCs w:val="28"/>
        </w:rPr>
        <w:t>. - Назва з екрану.</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sz w:val="28"/>
          <w:szCs w:val="28"/>
        </w:rPr>
      </w:pPr>
      <w:r w:rsidRPr="00FB16FD">
        <w:rPr>
          <w:rFonts w:ascii="Times New Roman" w:eastAsia="Calibri" w:hAnsi="Times New Roman" w:cs="Times New Roman"/>
          <w:sz w:val="28"/>
          <w:szCs w:val="28"/>
        </w:rPr>
        <w:t xml:space="preserve">Міжнародні стандарти контролю якості, аудиту, огляду, іншого надання впевненості та супутніх послуг: видання 2015 року. Частина 2 [Електронний ресурс]: Міжнародна федерація бухгалтерів, Аудиторська палата України; голова </w:t>
      </w:r>
      <w:proofErr w:type="spellStart"/>
      <w:r w:rsidRPr="00FB16FD">
        <w:rPr>
          <w:rFonts w:ascii="Times New Roman" w:eastAsia="Calibri" w:hAnsi="Times New Roman" w:cs="Times New Roman"/>
          <w:sz w:val="28"/>
          <w:szCs w:val="28"/>
        </w:rPr>
        <w:t>редкол</w:t>
      </w:r>
      <w:proofErr w:type="spellEnd"/>
      <w:r w:rsidRPr="00FB16FD">
        <w:rPr>
          <w:rFonts w:ascii="Times New Roman" w:eastAsia="Calibri" w:hAnsi="Times New Roman" w:cs="Times New Roman"/>
          <w:sz w:val="28"/>
          <w:szCs w:val="28"/>
        </w:rPr>
        <w:t xml:space="preserve">. О.В. </w:t>
      </w:r>
      <w:proofErr w:type="spellStart"/>
      <w:r w:rsidRPr="00FB16FD">
        <w:rPr>
          <w:rFonts w:ascii="Times New Roman" w:eastAsia="Calibri" w:hAnsi="Times New Roman" w:cs="Times New Roman"/>
          <w:sz w:val="28"/>
          <w:szCs w:val="28"/>
        </w:rPr>
        <w:t>Гачківський</w:t>
      </w:r>
      <w:proofErr w:type="spellEnd"/>
      <w:r w:rsidRPr="00FB16FD">
        <w:rPr>
          <w:rFonts w:ascii="Times New Roman" w:eastAsia="Calibri" w:hAnsi="Times New Roman" w:cs="Times New Roman"/>
          <w:sz w:val="28"/>
          <w:szCs w:val="28"/>
        </w:rPr>
        <w:t xml:space="preserve">, </w:t>
      </w:r>
      <w:proofErr w:type="spellStart"/>
      <w:r w:rsidRPr="00FB16FD">
        <w:rPr>
          <w:rFonts w:ascii="Times New Roman" w:eastAsia="Calibri" w:hAnsi="Times New Roman" w:cs="Times New Roman"/>
          <w:sz w:val="28"/>
          <w:szCs w:val="28"/>
        </w:rPr>
        <w:t>редкол</w:t>
      </w:r>
      <w:proofErr w:type="spellEnd"/>
      <w:r w:rsidRPr="00FB16FD">
        <w:rPr>
          <w:rFonts w:ascii="Times New Roman" w:eastAsia="Calibri" w:hAnsi="Times New Roman" w:cs="Times New Roman"/>
          <w:sz w:val="28"/>
          <w:szCs w:val="28"/>
        </w:rPr>
        <w:t xml:space="preserve">.: Н.І. Гаєвська, В.В. </w:t>
      </w:r>
      <w:proofErr w:type="spellStart"/>
      <w:r w:rsidRPr="00FB16FD">
        <w:rPr>
          <w:rFonts w:ascii="Times New Roman" w:eastAsia="Calibri" w:hAnsi="Times New Roman" w:cs="Times New Roman"/>
          <w:sz w:val="28"/>
          <w:szCs w:val="28"/>
        </w:rPr>
        <w:t>Дабіжа</w:t>
      </w:r>
      <w:proofErr w:type="spellEnd"/>
      <w:r w:rsidRPr="00FB16FD">
        <w:rPr>
          <w:rFonts w:ascii="Times New Roman" w:eastAsia="Calibri" w:hAnsi="Times New Roman" w:cs="Times New Roman"/>
          <w:sz w:val="28"/>
          <w:szCs w:val="28"/>
        </w:rPr>
        <w:t xml:space="preserve"> та ін. / пер. з </w:t>
      </w:r>
      <w:proofErr w:type="spellStart"/>
      <w:r w:rsidRPr="00FB16FD">
        <w:rPr>
          <w:rFonts w:ascii="Times New Roman" w:eastAsia="Calibri" w:hAnsi="Times New Roman" w:cs="Times New Roman"/>
          <w:sz w:val="28"/>
          <w:szCs w:val="28"/>
        </w:rPr>
        <w:t>англ</w:t>
      </w:r>
      <w:proofErr w:type="spellEnd"/>
      <w:r w:rsidRPr="00FB16FD">
        <w:rPr>
          <w:rFonts w:ascii="Times New Roman" w:eastAsia="Calibri" w:hAnsi="Times New Roman" w:cs="Times New Roman"/>
          <w:sz w:val="28"/>
          <w:szCs w:val="28"/>
        </w:rPr>
        <w:t xml:space="preserve">. О.Л. </w:t>
      </w:r>
      <w:proofErr w:type="spellStart"/>
      <w:r w:rsidRPr="00FB16FD">
        <w:rPr>
          <w:rFonts w:ascii="Times New Roman" w:eastAsia="Calibri" w:hAnsi="Times New Roman" w:cs="Times New Roman"/>
          <w:sz w:val="28"/>
          <w:szCs w:val="28"/>
        </w:rPr>
        <w:t>Ольховікова</w:t>
      </w:r>
      <w:proofErr w:type="spellEnd"/>
      <w:r w:rsidRPr="00FB16FD">
        <w:rPr>
          <w:rFonts w:ascii="Times New Roman" w:eastAsia="Calibri" w:hAnsi="Times New Roman" w:cs="Times New Roman"/>
          <w:sz w:val="28"/>
          <w:szCs w:val="28"/>
        </w:rPr>
        <w:t xml:space="preserve">, О.В. Селезньов. - К.: 2016. – Режим доступу: </w:t>
      </w:r>
      <w:hyperlink r:id="rId17" w:history="1">
        <w:r w:rsidRPr="00FB16FD">
          <w:rPr>
            <w:rFonts w:ascii="Times New Roman" w:eastAsia="Calibri" w:hAnsi="Times New Roman" w:cs="Times New Roman"/>
            <w:color w:val="0000FF"/>
            <w:sz w:val="28"/>
            <w:szCs w:val="28"/>
            <w:u w:val="single"/>
          </w:rPr>
          <w:t>http://www.apu.com.ua/attachments/article/1038/Part_2_2015.pdf</w:t>
        </w:r>
      </w:hyperlink>
      <w:r w:rsidRPr="00FB16FD">
        <w:rPr>
          <w:rFonts w:ascii="Times New Roman" w:eastAsia="Calibri" w:hAnsi="Times New Roman" w:cs="Times New Roman"/>
          <w:sz w:val="28"/>
          <w:szCs w:val="28"/>
        </w:rPr>
        <w:t xml:space="preserve">. - Назва з </w:t>
      </w:r>
      <w:r w:rsidRPr="00FB16FD">
        <w:rPr>
          <w:rFonts w:ascii="Times New Roman" w:eastAsia="Calibri" w:hAnsi="Times New Roman" w:cs="Times New Roman"/>
          <w:sz w:val="28"/>
          <w:szCs w:val="28"/>
        </w:rPr>
        <w:lastRenderedPageBreak/>
        <w:t>екрану.</w:t>
      </w:r>
    </w:p>
    <w:p w:rsidR="00FB16FD" w:rsidRPr="00FB16FD" w:rsidRDefault="00FB16FD" w:rsidP="00FB16FD">
      <w:pPr>
        <w:widowControl w:val="0"/>
        <w:numPr>
          <w:ilvl w:val="0"/>
          <w:numId w:val="6"/>
        </w:numPr>
        <w:spacing w:after="0" w:line="360" w:lineRule="auto"/>
        <w:jc w:val="both"/>
        <w:rPr>
          <w:rFonts w:ascii="Times New Roman" w:eastAsia="Times New Roman" w:hAnsi="Times New Roman" w:cs="Times New Roman"/>
          <w:sz w:val="28"/>
          <w:szCs w:val="28"/>
        </w:rPr>
      </w:pPr>
      <w:r w:rsidRPr="00FB16FD">
        <w:rPr>
          <w:rFonts w:ascii="Times New Roman" w:eastAsia="Calibri" w:hAnsi="Times New Roman" w:cs="Times New Roman"/>
          <w:sz w:val="28"/>
          <w:szCs w:val="28"/>
        </w:rPr>
        <w:t xml:space="preserve">Положення про ведення касових операцій в національній валюті в Україні: Постанова Правління Національного банку України від 15.12.2004 р. № 637. - [Електронний ресурс]; за станом на 01.09.2013 р. - Режим доступу: </w:t>
      </w:r>
      <w:hyperlink r:id="rId18" w:history="1">
        <w:r w:rsidRPr="00FB16FD">
          <w:rPr>
            <w:rFonts w:ascii="Times New Roman" w:eastAsia="Calibri" w:hAnsi="Times New Roman" w:cs="Times New Roman"/>
            <w:color w:val="0000FF"/>
            <w:sz w:val="28"/>
            <w:szCs w:val="28"/>
            <w:u w:val="single"/>
          </w:rPr>
          <w:t>http://zakon2.rada.gov.ua/laws/show/z0040-05</w:t>
        </w:r>
      </w:hyperlink>
      <w:r w:rsidRPr="00FB16FD">
        <w:rPr>
          <w:rFonts w:ascii="Times New Roman" w:eastAsia="Calibri" w:hAnsi="Times New Roman" w:cs="Times New Roman"/>
          <w:sz w:val="28"/>
          <w:szCs w:val="28"/>
        </w:rPr>
        <w:t>. - Назва з екрану.</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sz w:val="28"/>
          <w:szCs w:val="28"/>
        </w:rPr>
      </w:pPr>
      <w:bookmarkStart w:id="14" w:name="_Ref482808681"/>
      <w:r w:rsidRPr="00FB16FD">
        <w:rPr>
          <w:rFonts w:ascii="Times New Roman" w:eastAsia="Calibri" w:hAnsi="Times New Roman" w:cs="Times New Roman"/>
          <w:sz w:val="28"/>
          <w:szCs w:val="28"/>
          <w:lang w:eastAsia="uk-UA"/>
        </w:rPr>
        <w:t>Про затвердження Національного положення (стандарту) бухгалтерського обліку 1 «Загальні вимоги до фінансової звітності»: Наказ Міністерства фінансів України від 07.02.2013 р. № 73 // Офіційний вісник України. - 2013. - № 19. - Ст. 665.</w:t>
      </w:r>
      <w:bookmarkEnd w:id="14"/>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sz w:val="28"/>
          <w:szCs w:val="28"/>
        </w:rPr>
      </w:pPr>
      <w:bookmarkStart w:id="15" w:name="_Ref491102092"/>
      <w:r w:rsidRPr="00FB16FD">
        <w:rPr>
          <w:rFonts w:ascii="Times New Roman" w:eastAsia="Calibri" w:hAnsi="Times New Roman" w:cs="Times New Roman"/>
          <w:sz w:val="28"/>
          <w:szCs w:val="28"/>
          <w:bdr w:val="none" w:sz="0" w:space="0" w:color="auto" w:frame="1"/>
        </w:rPr>
        <w:t>Про затвердження Положення (стандарту) бухгалтерського обліку 21 «Вплив змін  валютних курсів»: Наказ Міністерства фінансів України від 10.08.2000 р. № 193 // Офіційний вісник України. – 2000. – № 34. – Ст. 1474.</w:t>
      </w:r>
      <w:bookmarkEnd w:id="15"/>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sz w:val="28"/>
          <w:szCs w:val="28"/>
        </w:rPr>
      </w:pPr>
      <w:bookmarkStart w:id="16" w:name="_Ref508368378"/>
      <w:r w:rsidRPr="00FB16FD">
        <w:rPr>
          <w:rFonts w:ascii="Times New Roman" w:eastAsia="Calibri" w:hAnsi="Times New Roman" w:cs="Times New Roman"/>
          <w:sz w:val="28"/>
          <w:szCs w:val="28"/>
          <w:bdr w:val="none" w:sz="0" w:space="0" w:color="auto" w:frame="1"/>
        </w:rPr>
        <w:t>Про затвердження Положення (стандарту) бухгалтерського обліку 15 «Дохід»: Наказ Міністерства фінансів України від 14.12.1999 р. № 290 // Офіційний вісник України. – 1999. – № 50. – Ст. 442.</w:t>
      </w:r>
      <w:bookmarkEnd w:id="16"/>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sz w:val="28"/>
          <w:szCs w:val="28"/>
        </w:rPr>
      </w:pPr>
      <w:bookmarkStart w:id="17" w:name="_Ref483205695"/>
      <w:r w:rsidRPr="00FB16FD">
        <w:rPr>
          <w:rFonts w:ascii="Times New Roman" w:eastAsia="Calibri" w:hAnsi="Times New Roman" w:cs="Times New Roman"/>
          <w:sz w:val="28"/>
          <w:szCs w:val="28"/>
          <w:lang w:eastAsia="uk-UA"/>
        </w:rPr>
        <w:t xml:space="preserve">Міжнародний стандарт бухгалтерського обліку 7 (МСБО 7) «Звіт про рух грошових коштів» [Електронний ресурс]. - Режим доступу </w:t>
      </w:r>
      <w:hyperlink r:id="rId19" w:history="1">
        <w:r w:rsidRPr="00FB16FD">
          <w:rPr>
            <w:rFonts w:ascii="Times New Roman" w:eastAsia="Calibri" w:hAnsi="Times New Roman" w:cs="Times New Roman"/>
            <w:color w:val="0000FF"/>
            <w:sz w:val="28"/>
            <w:szCs w:val="28"/>
            <w:u w:val="single"/>
          </w:rPr>
          <w:t>http://dipifr.info/lib_files/standards/ukr/</w:t>
        </w:r>
        <w:r w:rsidRPr="00FB16FD">
          <w:rPr>
            <w:rFonts w:ascii="Times New Roman" w:eastAsia="Calibri" w:hAnsi="Times New Roman" w:cs="Times New Roman"/>
            <w:color w:val="0000FF"/>
            <w:sz w:val="28"/>
            <w:szCs w:val="28"/>
            <w:u w:val="single"/>
            <w:lang w:eastAsia="fr-FR"/>
          </w:rPr>
          <w:t>standards_01</w:t>
        </w:r>
        <w:r w:rsidRPr="00FB16FD">
          <w:rPr>
            <w:rFonts w:ascii="Times New Roman" w:eastAsia="Calibri" w:hAnsi="Times New Roman" w:cs="Times New Roman"/>
            <w:color w:val="0000FF"/>
            <w:sz w:val="28"/>
            <w:szCs w:val="28"/>
            <w:u w:val="single"/>
            <w:lang w:eastAsia="uk-UA"/>
          </w:rPr>
          <w:t>01</w:t>
        </w:r>
        <w:r w:rsidRPr="00FB16FD">
          <w:rPr>
            <w:rFonts w:ascii="Times New Roman" w:eastAsia="Calibri" w:hAnsi="Times New Roman" w:cs="Times New Roman"/>
            <w:color w:val="0000FF"/>
            <w:sz w:val="28"/>
            <w:szCs w:val="28"/>
            <w:u w:val="single"/>
            <w:lang w:eastAsia="fr-FR"/>
          </w:rPr>
          <w:t>09/IAS_7.pdf</w:t>
        </w:r>
      </w:hyperlink>
      <w:r w:rsidRPr="00FB16FD">
        <w:rPr>
          <w:rFonts w:ascii="Times New Roman" w:eastAsia="Calibri" w:hAnsi="Times New Roman" w:cs="Times New Roman"/>
          <w:sz w:val="28"/>
          <w:szCs w:val="28"/>
          <w:lang w:eastAsia="fr-FR"/>
        </w:rPr>
        <w:t>.</w:t>
      </w:r>
      <w:bookmarkEnd w:id="17"/>
      <w:r w:rsidRPr="00FB16FD">
        <w:rPr>
          <w:rFonts w:ascii="Times New Roman" w:eastAsia="Calibri" w:hAnsi="Times New Roman" w:cs="Times New Roman"/>
          <w:sz w:val="28"/>
          <w:szCs w:val="28"/>
          <w:lang w:eastAsia="fr-FR"/>
        </w:rPr>
        <w:t xml:space="preserve"> - Назва з екрану.</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sz w:val="28"/>
          <w:szCs w:val="28"/>
          <w:lang w:eastAsia="uk-UA"/>
        </w:rPr>
      </w:pPr>
      <w:bookmarkStart w:id="18" w:name="_Ref483205699"/>
      <w:r w:rsidRPr="00FB16FD">
        <w:rPr>
          <w:rFonts w:ascii="Times New Roman" w:eastAsia="Calibri" w:hAnsi="Times New Roman" w:cs="Times New Roman"/>
          <w:sz w:val="28"/>
          <w:szCs w:val="28"/>
          <w:lang w:eastAsia="uk-UA"/>
        </w:rPr>
        <w:t xml:space="preserve">Методичні рекомендації з аналізу і оцінки фінансового стану підприємств від 28.07.2006 р. [Електронний ресурс]. - Режим доступу: </w:t>
      </w:r>
      <w:hyperlink r:id="rId20" w:history="1">
        <w:r w:rsidRPr="00FB16FD">
          <w:rPr>
            <w:rFonts w:ascii="Times New Roman" w:eastAsia="Calibri" w:hAnsi="Times New Roman" w:cs="Times New Roman"/>
            <w:color w:val="0000FF"/>
            <w:sz w:val="28"/>
            <w:szCs w:val="28"/>
            <w:u w:val="single"/>
          </w:rPr>
          <w:t>http://uazakon.com/big/text892/pg1</w:t>
        </w:r>
        <w:r w:rsidRPr="00FB16FD">
          <w:rPr>
            <w:rFonts w:ascii="Times New Roman" w:eastAsia="Calibri" w:hAnsi="Times New Roman" w:cs="Times New Roman"/>
            <w:color w:val="0000FF"/>
            <w:sz w:val="28"/>
            <w:szCs w:val="28"/>
            <w:u w:val="single"/>
            <w:lang w:eastAsia="fr-FR"/>
          </w:rPr>
          <w:t>.htm</w:t>
        </w:r>
      </w:hyperlink>
      <w:r w:rsidRPr="00FB16FD">
        <w:rPr>
          <w:rFonts w:ascii="Times New Roman" w:eastAsia="Calibri" w:hAnsi="Times New Roman" w:cs="Times New Roman"/>
          <w:sz w:val="28"/>
          <w:szCs w:val="28"/>
          <w:lang w:eastAsia="fr-FR"/>
        </w:rPr>
        <w:t xml:space="preserve"> .</w:t>
      </w:r>
      <w:bookmarkEnd w:id="18"/>
      <w:r w:rsidRPr="00FB16FD">
        <w:rPr>
          <w:rFonts w:ascii="Times New Roman" w:eastAsia="Calibri" w:hAnsi="Times New Roman" w:cs="Times New Roman"/>
          <w:sz w:val="28"/>
          <w:szCs w:val="28"/>
          <w:lang w:eastAsia="fr-FR"/>
        </w:rPr>
        <w:t xml:space="preserve"> - Назва з екрану.</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sz w:val="28"/>
          <w:szCs w:val="28"/>
          <w:lang w:eastAsia="uk-UA"/>
        </w:rPr>
      </w:pPr>
      <w:bookmarkStart w:id="19" w:name="_Ref483205703"/>
      <w:r w:rsidRPr="00FB16FD">
        <w:rPr>
          <w:rFonts w:ascii="Times New Roman" w:eastAsia="Calibri" w:hAnsi="Times New Roman" w:cs="Times New Roman"/>
          <w:sz w:val="28"/>
          <w:szCs w:val="28"/>
          <w:lang w:eastAsia="uk-UA"/>
        </w:rPr>
        <w:t xml:space="preserve">Положення (стандарт) бухгалтерського обліку в державному секторі 101 «Подання фінансової звітності» від 28.12.2009 р. № 1541 (зі змінами) [Електронний ресурс]. - Режим доступу: </w:t>
      </w:r>
      <w:hyperlink r:id="rId21" w:history="1">
        <w:r w:rsidRPr="00FB16FD">
          <w:rPr>
            <w:rFonts w:ascii="Times New Roman" w:eastAsia="Calibri" w:hAnsi="Times New Roman" w:cs="Times New Roman"/>
            <w:color w:val="0000FF"/>
            <w:sz w:val="28"/>
            <w:szCs w:val="28"/>
            <w:u w:val="single"/>
          </w:rPr>
          <w:t>http://zakon3.rada.gov.ua/laws/show/z01</w:t>
        </w:r>
        <w:r w:rsidRPr="00FB16FD">
          <w:rPr>
            <w:rFonts w:ascii="Times New Roman" w:eastAsia="Calibri" w:hAnsi="Times New Roman" w:cs="Times New Roman"/>
            <w:color w:val="0000FF"/>
            <w:sz w:val="28"/>
            <w:szCs w:val="28"/>
            <w:u w:val="single"/>
            <w:lang w:eastAsia="uk-UA"/>
          </w:rPr>
          <w:t>03-10</w:t>
        </w:r>
      </w:hyperlink>
      <w:r w:rsidRPr="00FB16FD">
        <w:rPr>
          <w:rFonts w:ascii="Times New Roman" w:eastAsia="Calibri" w:hAnsi="Times New Roman" w:cs="Times New Roman"/>
          <w:sz w:val="28"/>
          <w:szCs w:val="28"/>
          <w:lang w:eastAsia="uk-UA"/>
        </w:rPr>
        <w:t>.</w:t>
      </w:r>
      <w:bookmarkEnd w:id="19"/>
      <w:r w:rsidRPr="00FB16FD">
        <w:rPr>
          <w:rFonts w:ascii="Times New Roman" w:eastAsia="Calibri" w:hAnsi="Times New Roman" w:cs="Times New Roman"/>
          <w:sz w:val="28"/>
          <w:szCs w:val="28"/>
          <w:lang w:eastAsia="uk-UA"/>
        </w:rPr>
        <w:t xml:space="preserve"> - Назва з екрану.</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sz w:val="28"/>
          <w:szCs w:val="28"/>
          <w:lang w:eastAsia="uk-UA"/>
        </w:rPr>
      </w:pPr>
      <w:bookmarkStart w:id="20" w:name="_Ref513220676"/>
      <w:r w:rsidRPr="00FB16FD">
        <w:rPr>
          <w:rFonts w:ascii="Times New Roman" w:eastAsia="Calibri" w:hAnsi="Times New Roman" w:cs="Times New Roman"/>
          <w:sz w:val="28"/>
          <w:szCs w:val="28"/>
          <w:lang w:eastAsia="uk-UA"/>
        </w:rPr>
        <w:t>Інструкція про застосування Плану рахунків бухгалтерського обліку активів, капіталу, зобов'язань і господарських операцій підприємств і організацій: Інструкція Міністерства фінансів України від 30.11.1999 р. № 291</w:t>
      </w:r>
      <w:bookmarkEnd w:id="20"/>
      <w:r w:rsidRPr="00FB16FD">
        <w:rPr>
          <w:rFonts w:ascii="Times New Roman" w:eastAsia="Calibri" w:hAnsi="Times New Roman" w:cs="Times New Roman"/>
          <w:sz w:val="28"/>
          <w:szCs w:val="28"/>
          <w:lang w:eastAsia="uk-UA"/>
        </w:rPr>
        <w:t xml:space="preserve"> (зі змінами) [Електронний ресурс]. - Режим доступу: </w:t>
      </w:r>
      <w:hyperlink r:id="rId22" w:history="1">
        <w:r w:rsidRPr="00FB16FD">
          <w:rPr>
            <w:rFonts w:ascii="Times New Roman" w:eastAsia="Calibri" w:hAnsi="Times New Roman" w:cs="Times New Roman"/>
            <w:color w:val="0000FF"/>
            <w:sz w:val="28"/>
            <w:szCs w:val="28"/>
            <w:u w:val="single"/>
            <w:lang w:eastAsia="uk-UA"/>
          </w:rPr>
          <w:t>http://zakon5.rada.gov.ua/laws/show/z0893-99</w:t>
        </w:r>
      </w:hyperlink>
      <w:r w:rsidRPr="00FB16FD">
        <w:rPr>
          <w:rFonts w:ascii="Times New Roman" w:eastAsia="Calibri" w:hAnsi="Times New Roman" w:cs="Times New Roman"/>
          <w:sz w:val="28"/>
          <w:szCs w:val="28"/>
          <w:lang w:eastAsia="uk-UA"/>
        </w:rPr>
        <w:t>. - Назва з екрану.</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sz w:val="28"/>
          <w:szCs w:val="28"/>
          <w:lang w:eastAsia="uk-UA"/>
        </w:rPr>
      </w:pPr>
      <w:bookmarkStart w:id="21" w:name="_Ref491102322"/>
      <w:r w:rsidRPr="00FB16FD">
        <w:rPr>
          <w:rFonts w:ascii="Times New Roman" w:eastAsia="Calibri" w:hAnsi="Times New Roman" w:cs="Times New Roman"/>
          <w:sz w:val="28"/>
          <w:szCs w:val="28"/>
        </w:rPr>
        <w:lastRenderedPageBreak/>
        <w:t>Про врегулювання ситуації на грошово-кредитному та валютному ринках України: Постанова Правління НБУ від 13.12.2016 р. № 410 // Офіційний вісник України. – 2017. – № 5. – Ст. 174</w:t>
      </w:r>
      <w:bookmarkEnd w:id="21"/>
      <w:r w:rsidRPr="00FB16FD">
        <w:rPr>
          <w:rFonts w:ascii="Times New Roman" w:eastAsia="Calibri" w:hAnsi="Times New Roman" w:cs="Times New Roman"/>
          <w:sz w:val="28"/>
          <w:szCs w:val="28"/>
        </w:rPr>
        <w:t>.</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sz w:val="28"/>
          <w:szCs w:val="28"/>
          <w:lang w:eastAsia="uk-UA"/>
        </w:rPr>
      </w:pPr>
      <w:bookmarkStart w:id="22" w:name="_Ref491102424"/>
      <w:r w:rsidRPr="00FB16FD">
        <w:rPr>
          <w:rFonts w:ascii="Times New Roman" w:eastAsia="Calibri" w:hAnsi="Times New Roman" w:cs="Times New Roman"/>
          <w:sz w:val="28"/>
          <w:szCs w:val="28"/>
        </w:rPr>
        <w:t>Про затвердження Інструкції про безготівкові розрахунки в Україні в національній валюті: Постанова Правління НБУ від 21.01.2004 р. № 22 // Офіційний вісник України. – 2005. – № 3. – Ст. 55.</w:t>
      </w:r>
      <w:bookmarkEnd w:id="22"/>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proofErr w:type="spellStart"/>
      <w:r w:rsidRPr="00FB16FD">
        <w:rPr>
          <w:rFonts w:ascii="Times New Roman" w:eastAsia="Calibri" w:hAnsi="Times New Roman" w:cs="Times New Roman"/>
          <w:color w:val="000000"/>
          <w:sz w:val="28"/>
        </w:rPr>
        <w:t>Абдукаримов</w:t>
      </w:r>
      <w:proofErr w:type="spellEnd"/>
      <w:r w:rsidRPr="00FB16FD">
        <w:rPr>
          <w:rFonts w:ascii="Times New Roman" w:eastAsia="Calibri" w:hAnsi="Times New Roman" w:cs="Times New Roman"/>
          <w:color w:val="000000"/>
          <w:sz w:val="28"/>
        </w:rPr>
        <w:t xml:space="preserve"> И.Т. </w:t>
      </w:r>
      <w:proofErr w:type="spellStart"/>
      <w:r w:rsidRPr="00FB16FD">
        <w:rPr>
          <w:rFonts w:ascii="Times New Roman" w:eastAsia="Calibri" w:hAnsi="Times New Roman" w:cs="Times New Roman"/>
          <w:color w:val="000000"/>
          <w:sz w:val="28"/>
        </w:rPr>
        <w:t>Анализ</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финансового</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состояния</w:t>
      </w:r>
      <w:proofErr w:type="spellEnd"/>
      <w:r w:rsidRPr="00FB16FD">
        <w:rPr>
          <w:rFonts w:ascii="Times New Roman" w:eastAsia="Calibri" w:hAnsi="Times New Roman" w:cs="Times New Roman"/>
          <w:color w:val="000000"/>
          <w:sz w:val="28"/>
        </w:rPr>
        <w:t xml:space="preserve"> и </w:t>
      </w:r>
      <w:proofErr w:type="spellStart"/>
      <w:r w:rsidRPr="00FB16FD">
        <w:rPr>
          <w:rFonts w:ascii="Times New Roman" w:eastAsia="Calibri" w:hAnsi="Times New Roman" w:cs="Times New Roman"/>
          <w:color w:val="000000"/>
          <w:sz w:val="28"/>
        </w:rPr>
        <w:t>финансовых</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результатов</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предпринимательских</w:t>
      </w:r>
      <w:proofErr w:type="spellEnd"/>
      <w:r w:rsidRPr="00FB16FD">
        <w:rPr>
          <w:rFonts w:ascii="Times New Roman" w:eastAsia="Calibri" w:hAnsi="Times New Roman" w:cs="Times New Roman"/>
          <w:color w:val="000000"/>
          <w:sz w:val="28"/>
        </w:rPr>
        <w:t xml:space="preserve"> структур: </w:t>
      </w:r>
      <w:proofErr w:type="spellStart"/>
      <w:r w:rsidRPr="00FB16FD">
        <w:rPr>
          <w:rFonts w:ascii="Times New Roman" w:eastAsia="Calibri" w:hAnsi="Times New Roman" w:cs="Times New Roman"/>
          <w:color w:val="000000"/>
          <w:sz w:val="28"/>
        </w:rPr>
        <w:t>учебное</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пособие</w:t>
      </w:r>
      <w:proofErr w:type="spellEnd"/>
      <w:r w:rsidRPr="00FB16FD">
        <w:rPr>
          <w:rFonts w:ascii="Times New Roman" w:eastAsia="Calibri" w:hAnsi="Times New Roman" w:cs="Times New Roman"/>
          <w:color w:val="000000"/>
          <w:sz w:val="28"/>
        </w:rPr>
        <w:t xml:space="preserve"> / И.Т. </w:t>
      </w:r>
      <w:proofErr w:type="spellStart"/>
      <w:r w:rsidRPr="00FB16FD">
        <w:rPr>
          <w:rFonts w:ascii="Times New Roman" w:eastAsia="Calibri" w:hAnsi="Times New Roman" w:cs="Times New Roman"/>
          <w:color w:val="000000"/>
          <w:sz w:val="28"/>
        </w:rPr>
        <w:t>Абдукаримов</w:t>
      </w:r>
      <w:proofErr w:type="spellEnd"/>
      <w:r w:rsidRPr="00FB16FD">
        <w:rPr>
          <w:rFonts w:ascii="Times New Roman" w:eastAsia="Calibri" w:hAnsi="Times New Roman" w:cs="Times New Roman"/>
          <w:color w:val="000000"/>
          <w:sz w:val="28"/>
        </w:rPr>
        <w:t xml:space="preserve">, М.В. Беспалов. – М.: </w:t>
      </w:r>
      <w:proofErr w:type="spellStart"/>
      <w:r w:rsidRPr="00FB16FD">
        <w:rPr>
          <w:rFonts w:ascii="Times New Roman" w:eastAsia="Calibri" w:hAnsi="Times New Roman" w:cs="Times New Roman"/>
          <w:color w:val="000000"/>
          <w:sz w:val="28"/>
        </w:rPr>
        <w:t>Инфра</w:t>
      </w:r>
      <w:proofErr w:type="spellEnd"/>
      <w:r w:rsidRPr="00FB16FD">
        <w:rPr>
          <w:rFonts w:ascii="Times New Roman" w:eastAsia="Calibri" w:hAnsi="Times New Roman" w:cs="Times New Roman"/>
          <w:color w:val="000000"/>
          <w:sz w:val="28"/>
        </w:rPr>
        <w:t>-М, 2013. – 214 с.</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proofErr w:type="spellStart"/>
      <w:r w:rsidRPr="00FB16FD">
        <w:rPr>
          <w:rFonts w:ascii="Times New Roman" w:eastAsia="Calibri" w:hAnsi="Times New Roman" w:cs="Times New Roman"/>
          <w:color w:val="000000"/>
          <w:sz w:val="28"/>
        </w:rPr>
        <w:t>Аліева</w:t>
      </w:r>
      <w:proofErr w:type="spellEnd"/>
      <w:r w:rsidRPr="00FB16FD">
        <w:rPr>
          <w:rFonts w:ascii="Times New Roman" w:eastAsia="Calibri" w:hAnsi="Times New Roman" w:cs="Times New Roman"/>
          <w:color w:val="000000"/>
          <w:sz w:val="28"/>
        </w:rPr>
        <w:t xml:space="preserve"> Л.М. Методика аудиту звіту про фінансові результати і шляхи її вдосконалення / Л.М. </w:t>
      </w:r>
      <w:proofErr w:type="spellStart"/>
      <w:r w:rsidRPr="00FB16FD">
        <w:rPr>
          <w:rFonts w:ascii="Times New Roman" w:eastAsia="Calibri" w:hAnsi="Times New Roman" w:cs="Times New Roman"/>
          <w:color w:val="000000"/>
          <w:sz w:val="28"/>
        </w:rPr>
        <w:t>Аліева</w:t>
      </w:r>
      <w:proofErr w:type="spellEnd"/>
      <w:r w:rsidRPr="00FB16FD">
        <w:rPr>
          <w:rFonts w:ascii="Times New Roman" w:eastAsia="Calibri" w:hAnsi="Times New Roman" w:cs="Times New Roman"/>
          <w:color w:val="000000"/>
          <w:sz w:val="28"/>
        </w:rPr>
        <w:t xml:space="preserve"> // Культура </w:t>
      </w:r>
      <w:proofErr w:type="spellStart"/>
      <w:r w:rsidRPr="00FB16FD">
        <w:rPr>
          <w:rFonts w:ascii="Times New Roman" w:eastAsia="Calibri" w:hAnsi="Times New Roman" w:cs="Times New Roman"/>
          <w:color w:val="000000"/>
          <w:sz w:val="28"/>
        </w:rPr>
        <w:t>народов</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Причерноморья</w:t>
      </w:r>
      <w:proofErr w:type="spellEnd"/>
      <w:r w:rsidRPr="00FB16FD">
        <w:rPr>
          <w:rFonts w:ascii="Times New Roman" w:eastAsia="Calibri" w:hAnsi="Times New Roman" w:cs="Times New Roman"/>
          <w:color w:val="000000"/>
          <w:sz w:val="28"/>
        </w:rPr>
        <w:t>. – 2011. – № 197, Т. 1. – С. 11-13.</w:t>
      </w:r>
    </w:p>
    <w:p w:rsidR="00FB16FD" w:rsidRPr="00FB16FD" w:rsidRDefault="00FB16FD" w:rsidP="00FB16FD">
      <w:pPr>
        <w:widowControl w:val="0"/>
        <w:numPr>
          <w:ilvl w:val="0"/>
          <w:numId w:val="6"/>
        </w:num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1"/>
          <w:lang w:eastAsia="ru-RU"/>
        </w:rPr>
      </w:pPr>
      <w:proofErr w:type="spellStart"/>
      <w:r w:rsidRPr="00FB16FD">
        <w:rPr>
          <w:rFonts w:ascii="Times New Roman" w:eastAsia="Times New Roman" w:hAnsi="Times New Roman" w:cs="Times New Roman"/>
          <w:color w:val="000000"/>
          <w:sz w:val="28"/>
          <w:szCs w:val="21"/>
          <w:lang w:eastAsia="ru-RU"/>
        </w:rPr>
        <w:t>Андросов</w:t>
      </w:r>
      <w:proofErr w:type="spellEnd"/>
      <w:r w:rsidRPr="00FB16FD">
        <w:rPr>
          <w:rFonts w:ascii="Times New Roman" w:eastAsia="Times New Roman" w:hAnsi="Times New Roman" w:cs="Times New Roman"/>
          <w:color w:val="000000"/>
          <w:sz w:val="28"/>
          <w:szCs w:val="21"/>
          <w:lang w:eastAsia="ru-RU"/>
        </w:rPr>
        <w:t xml:space="preserve"> А.М. </w:t>
      </w:r>
      <w:proofErr w:type="spellStart"/>
      <w:r w:rsidRPr="00FB16FD">
        <w:rPr>
          <w:rFonts w:ascii="Times New Roman" w:eastAsia="Times New Roman" w:hAnsi="Times New Roman" w:cs="Times New Roman"/>
          <w:color w:val="000000"/>
          <w:sz w:val="28"/>
          <w:szCs w:val="21"/>
          <w:lang w:eastAsia="ru-RU"/>
        </w:rPr>
        <w:t>Бухгалтерский</w:t>
      </w:r>
      <w:proofErr w:type="spellEnd"/>
      <w:r w:rsidRPr="00FB16FD">
        <w:rPr>
          <w:rFonts w:ascii="Times New Roman" w:eastAsia="Times New Roman" w:hAnsi="Times New Roman" w:cs="Times New Roman"/>
          <w:color w:val="000000"/>
          <w:sz w:val="28"/>
          <w:szCs w:val="21"/>
          <w:lang w:eastAsia="ru-RU"/>
        </w:rPr>
        <w:t xml:space="preserve"> </w:t>
      </w:r>
      <w:proofErr w:type="spellStart"/>
      <w:r w:rsidRPr="00FB16FD">
        <w:rPr>
          <w:rFonts w:ascii="Times New Roman" w:eastAsia="Times New Roman" w:hAnsi="Times New Roman" w:cs="Times New Roman"/>
          <w:color w:val="000000"/>
          <w:sz w:val="28"/>
          <w:szCs w:val="21"/>
          <w:lang w:eastAsia="ru-RU"/>
        </w:rPr>
        <w:t>учет</w:t>
      </w:r>
      <w:proofErr w:type="spellEnd"/>
      <w:r w:rsidRPr="00FB16FD">
        <w:rPr>
          <w:rFonts w:ascii="Times New Roman" w:eastAsia="Times New Roman" w:hAnsi="Times New Roman" w:cs="Times New Roman"/>
          <w:color w:val="000000"/>
          <w:sz w:val="28"/>
          <w:szCs w:val="21"/>
          <w:lang w:eastAsia="ru-RU"/>
        </w:rPr>
        <w:t xml:space="preserve"> / А.М. </w:t>
      </w:r>
      <w:proofErr w:type="spellStart"/>
      <w:r w:rsidRPr="00FB16FD">
        <w:rPr>
          <w:rFonts w:ascii="Times New Roman" w:eastAsia="Times New Roman" w:hAnsi="Times New Roman" w:cs="Times New Roman"/>
          <w:color w:val="000000"/>
          <w:sz w:val="28"/>
          <w:szCs w:val="21"/>
          <w:lang w:eastAsia="ru-RU"/>
        </w:rPr>
        <w:t>Андросов</w:t>
      </w:r>
      <w:proofErr w:type="spellEnd"/>
      <w:r w:rsidRPr="00FB16FD">
        <w:rPr>
          <w:rFonts w:ascii="Times New Roman" w:eastAsia="Times New Roman" w:hAnsi="Times New Roman" w:cs="Times New Roman"/>
          <w:color w:val="000000"/>
          <w:sz w:val="28"/>
          <w:szCs w:val="21"/>
          <w:lang w:eastAsia="ru-RU"/>
        </w:rPr>
        <w:t>. – К.: Либідь, 2009. – 1024 с.</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r w:rsidRPr="00FB16FD">
        <w:rPr>
          <w:rFonts w:ascii="Times New Roman" w:eastAsia="Calibri" w:hAnsi="Times New Roman" w:cs="Times New Roman"/>
          <w:color w:val="000000"/>
          <w:sz w:val="28"/>
        </w:rPr>
        <w:t xml:space="preserve">Аудит: </w:t>
      </w:r>
      <w:proofErr w:type="spellStart"/>
      <w:r w:rsidRPr="00FB16FD">
        <w:rPr>
          <w:rFonts w:ascii="Times New Roman" w:eastAsia="Calibri" w:hAnsi="Times New Roman" w:cs="Times New Roman"/>
          <w:color w:val="000000"/>
          <w:sz w:val="28"/>
        </w:rPr>
        <w:t>учебник</w:t>
      </w:r>
      <w:proofErr w:type="spellEnd"/>
      <w:r w:rsidRPr="00FB16FD">
        <w:rPr>
          <w:rFonts w:ascii="Times New Roman" w:eastAsia="Calibri" w:hAnsi="Times New Roman" w:cs="Times New Roman"/>
          <w:color w:val="000000"/>
          <w:sz w:val="28"/>
        </w:rPr>
        <w:t xml:space="preserve"> / Т.М. </w:t>
      </w:r>
      <w:proofErr w:type="spellStart"/>
      <w:r w:rsidRPr="00FB16FD">
        <w:rPr>
          <w:rFonts w:ascii="Times New Roman" w:eastAsia="Calibri" w:hAnsi="Times New Roman" w:cs="Times New Roman"/>
          <w:color w:val="000000"/>
          <w:sz w:val="28"/>
        </w:rPr>
        <w:t>Рогуленко</w:t>
      </w:r>
      <w:proofErr w:type="spellEnd"/>
      <w:r w:rsidRPr="00FB16FD">
        <w:rPr>
          <w:rFonts w:ascii="Times New Roman" w:eastAsia="Calibri" w:hAnsi="Times New Roman" w:cs="Times New Roman"/>
          <w:color w:val="000000"/>
          <w:sz w:val="28"/>
        </w:rPr>
        <w:t xml:space="preserve"> [и </w:t>
      </w:r>
      <w:proofErr w:type="spellStart"/>
      <w:r w:rsidRPr="00FB16FD">
        <w:rPr>
          <w:rFonts w:ascii="Times New Roman" w:eastAsia="Calibri" w:hAnsi="Times New Roman" w:cs="Times New Roman"/>
          <w:color w:val="000000"/>
          <w:sz w:val="28"/>
        </w:rPr>
        <w:t>др</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под</w:t>
      </w:r>
      <w:proofErr w:type="spellEnd"/>
      <w:r w:rsidRPr="00FB16FD">
        <w:rPr>
          <w:rFonts w:ascii="Times New Roman" w:eastAsia="Calibri" w:hAnsi="Times New Roman" w:cs="Times New Roman"/>
          <w:color w:val="000000"/>
          <w:sz w:val="28"/>
        </w:rPr>
        <w:t xml:space="preserve"> ред. Т.М. </w:t>
      </w:r>
      <w:proofErr w:type="spellStart"/>
      <w:r w:rsidRPr="00FB16FD">
        <w:rPr>
          <w:rFonts w:ascii="Times New Roman" w:eastAsia="Calibri" w:hAnsi="Times New Roman" w:cs="Times New Roman"/>
          <w:color w:val="000000"/>
          <w:sz w:val="28"/>
        </w:rPr>
        <w:t>Рогуленко</w:t>
      </w:r>
      <w:proofErr w:type="spellEnd"/>
      <w:r w:rsidRPr="00FB16FD">
        <w:rPr>
          <w:rFonts w:ascii="Times New Roman" w:eastAsia="Calibri" w:hAnsi="Times New Roman" w:cs="Times New Roman"/>
          <w:color w:val="000000"/>
          <w:sz w:val="28"/>
        </w:rPr>
        <w:t xml:space="preserve">. – 4-е </w:t>
      </w:r>
      <w:proofErr w:type="spellStart"/>
      <w:r w:rsidRPr="00FB16FD">
        <w:rPr>
          <w:rFonts w:ascii="Times New Roman" w:eastAsia="Calibri" w:hAnsi="Times New Roman" w:cs="Times New Roman"/>
          <w:color w:val="000000"/>
          <w:sz w:val="28"/>
        </w:rPr>
        <w:t>изд</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перераб</w:t>
      </w:r>
      <w:proofErr w:type="spellEnd"/>
      <w:r w:rsidRPr="00FB16FD">
        <w:rPr>
          <w:rFonts w:ascii="Times New Roman" w:eastAsia="Calibri" w:hAnsi="Times New Roman" w:cs="Times New Roman"/>
          <w:color w:val="000000"/>
          <w:sz w:val="28"/>
        </w:rPr>
        <w:t xml:space="preserve">. и </w:t>
      </w:r>
      <w:proofErr w:type="spellStart"/>
      <w:r w:rsidRPr="00FB16FD">
        <w:rPr>
          <w:rFonts w:ascii="Times New Roman" w:eastAsia="Calibri" w:hAnsi="Times New Roman" w:cs="Times New Roman"/>
          <w:color w:val="000000"/>
          <w:sz w:val="28"/>
        </w:rPr>
        <w:t>доп</w:t>
      </w:r>
      <w:proofErr w:type="spellEnd"/>
      <w:r w:rsidRPr="00FB16FD">
        <w:rPr>
          <w:rFonts w:ascii="Times New Roman" w:eastAsia="Calibri" w:hAnsi="Times New Roman" w:cs="Times New Roman"/>
          <w:color w:val="000000"/>
          <w:sz w:val="28"/>
        </w:rPr>
        <w:t xml:space="preserve">. – М.: </w:t>
      </w:r>
      <w:proofErr w:type="spellStart"/>
      <w:r w:rsidRPr="00FB16FD">
        <w:rPr>
          <w:rFonts w:ascii="Times New Roman" w:eastAsia="Calibri" w:hAnsi="Times New Roman" w:cs="Times New Roman"/>
          <w:color w:val="000000"/>
          <w:sz w:val="28"/>
        </w:rPr>
        <w:t>Юрайт</w:t>
      </w:r>
      <w:proofErr w:type="spellEnd"/>
      <w:r w:rsidRPr="00FB16FD">
        <w:rPr>
          <w:rFonts w:ascii="Times New Roman" w:eastAsia="Calibri" w:hAnsi="Times New Roman" w:cs="Times New Roman"/>
          <w:color w:val="000000"/>
          <w:sz w:val="28"/>
        </w:rPr>
        <w:t>, 2013. – 540 с.</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r w:rsidRPr="00FB16FD">
        <w:rPr>
          <w:rFonts w:ascii="Times New Roman" w:eastAsia="Calibri" w:hAnsi="Times New Roman" w:cs="Times New Roman"/>
          <w:color w:val="000000"/>
          <w:sz w:val="28"/>
        </w:rPr>
        <w:t xml:space="preserve">Аудит: </w:t>
      </w:r>
      <w:proofErr w:type="spellStart"/>
      <w:r w:rsidRPr="00FB16FD">
        <w:rPr>
          <w:rFonts w:ascii="Times New Roman" w:eastAsia="Calibri" w:hAnsi="Times New Roman" w:cs="Times New Roman"/>
          <w:color w:val="000000"/>
          <w:sz w:val="28"/>
        </w:rPr>
        <w:t>теория</w:t>
      </w:r>
      <w:proofErr w:type="spellEnd"/>
      <w:r w:rsidRPr="00FB16FD">
        <w:rPr>
          <w:rFonts w:ascii="Times New Roman" w:eastAsia="Calibri" w:hAnsi="Times New Roman" w:cs="Times New Roman"/>
          <w:color w:val="000000"/>
          <w:sz w:val="28"/>
        </w:rPr>
        <w:t xml:space="preserve"> и практика: </w:t>
      </w:r>
      <w:proofErr w:type="spellStart"/>
      <w:r w:rsidRPr="00FB16FD">
        <w:rPr>
          <w:rFonts w:ascii="Times New Roman" w:eastAsia="Calibri" w:hAnsi="Times New Roman" w:cs="Times New Roman"/>
          <w:color w:val="000000"/>
          <w:sz w:val="28"/>
        </w:rPr>
        <w:t>учеб</w:t>
      </w:r>
      <w:proofErr w:type="spellEnd"/>
      <w:r w:rsidRPr="00FB16FD">
        <w:rPr>
          <w:rFonts w:ascii="Times New Roman" w:eastAsia="Calibri" w:hAnsi="Times New Roman" w:cs="Times New Roman"/>
          <w:color w:val="000000"/>
          <w:sz w:val="28"/>
        </w:rPr>
        <w:t xml:space="preserve">. для </w:t>
      </w:r>
      <w:proofErr w:type="spellStart"/>
      <w:r w:rsidRPr="00FB16FD">
        <w:rPr>
          <w:rFonts w:ascii="Times New Roman" w:eastAsia="Calibri" w:hAnsi="Times New Roman" w:cs="Times New Roman"/>
          <w:color w:val="000000"/>
          <w:sz w:val="28"/>
        </w:rPr>
        <w:t>вузов</w:t>
      </w:r>
      <w:proofErr w:type="spellEnd"/>
      <w:r w:rsidRPr="00FB16FD">
        <w:rPr>
          <w:rFonts w:ascii="Times New Roman" w:eastAsia="Calibri" w:hAnsi="Times New Roman" w:cs="Times New Roman"/>
          <w:color w:val="000000"/>
          <w:sz w:val="28"/>
        </w:rPr>
        <w:t xml:space="preserve"> / </w:t>
      </w:r>
      <w:proofErr w:type="spellStart"/>
      <w:r w:rsidRPr="00FB16FD">
        <w:rPr>
          <w:rFonts w:ascii="Times New Roman" w:eastAsia="Calibri" w:hAnsi="Times New Roman" w:cs="Times New Roman"/>
          <w:color w:val="000000"/>
          <w:sz w:val="28"/>
        </w:rPr>
        <w:t>под</w:t>
      </w:r>
      <w:proofErr w:type="spellEnd"/>
      <w:r w:rsidRPr="00FB16FD">
        <w:rPr>
          <w:rFonts w:ascii="Times New Roman" w:eastAsia="Calibri" w:hAnsi="Times New Roman" w:cs="Times New Roman"/>
          <w:color w:val="000000"/>
          <w:sz w:val="28"/>
        </w:rPr>
        <w:t xml:space="preserve"> ред. В.С. </w:t>
      </w:r>
      <w:proofErr w:type="spellStart"/>
      <w:r w:rsidRPr="00FB16FD">
        <w:rPr>
          <w:rFonts w:ascii="Times New Roman" w:eastAsia="Calibri" w:hAnsi="Times New Roman" w:cs="Times New Roman"/>
          <w:color w:val="000000"/>
          <w:sz w:val="28"/>
        </w:rPr>
        <w:t>Карагода</w:t>
      </w:r>
      <w:proofErr w:type="spellEnd"/>
      <w:r w:rsidRPr="00FB16FD">
        <w:rPr>
          <w:rFonts w:ascii="Times New Roman" w:eastAsia="Calibri" w:hAnsi="Times New Roman" w:cs="Times New Roman"/>
          <w:color w:val="000000"/>
          <w:sz w:val="28"/>
        </w:rPr>
        <w:t xml:space="preserve">. – 2-е </w:t>
      </w:r>
      <w:proofErr w:type="spellStart"/>
      <w:r w:rsidRPr="00FB16FD">
        <w:rPr>
          <w:rFonts w:ascii="Times New Roman" w:eastAsia="Calibri" w:hAnsi="Times New Roman" w:cs="Times New Roman"/>
          <w:color w:val="000000"/>
          <w:sz w:val="28"/>
        </w:rPr>
        <w:t>изд</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перераб</w:t>
      </w:r>
      <w:proofErr w:type="spellEnd"/>
      <w:r w:rsidRPr="00FB16FD">
        <w:rPr>
          <w:rFonts w:ascii="Times New Roman" w:eastAsia="Calibri" w:hAnsi="Times New Roman" w:cs="Times New Roman"/>
          <w:color w:val="000000"/>
          <w:sz w:val="28"/>
        </w:rPr>
        <w:t xml:space="preserve">. и </w:t>
      </w:r>
      <w:proofErr w:type="spellStart"/>
      <w:r w:rsidRPr="00FB16FD">
        <w:rPr>
          <w:rFonts w:ascii="Times New Roman" w:eastAsia="Calibri" w:hAnsi="Times New Roman" w:cs="Times New Roman"/>
          <w:color w:val="000000"/>
          <w:sz w:val="28"/>
        </w:rPr>
        <w:t>доп</w:t>
      </w:r>
      <w:proofErr w:type="spellEnd"/>
      <w:r w:rsidRPr="00FB16FD">
        <w:rPr>
          <w:rFonts w:ascii="Times New Roman" w:eastAsia="Calibri" w:hAnsi="Times New Roman" w:cs="Times New Roman"/>
          <w:color w:val="000000"/>
          <w:sz w:val="28"/>
        </w:rPr>
        <w:t xml:space="preserve">. – М.: </w:t>
      </w:r>
      <w:proofErr w:type="spellStart"/>
      <w:r w:rsidRPr="00FB16FD">
        <w:rPr>
          <w:rFonts w:ascii="Times New Roman" w:eastAsia="Calibri" w:hAnsi="Times New Roman" w:cs="Times New Roman"/>
          <w:color w:val="000000"/>
          <w:sz w:val="28"/>
        </w:rPr>
        <w:t>Юрайт</w:t>
      </w:r>
      <w:proofErr w:type="spellEnd"/>
      <w:r w:rsidRPr="00FB16FD">
        <w:rPr>
          <w:rFonts w:ascii="Times New Roman" w:eastAsia="Calibri" w:hAnsi="Times New Roman" w:cs="Times New Roman"/>
          <w:color w:val="000000"/>
          <w:sz w:val="28"/>
        </w:rPr>
        <w:t>, 2012. – 666 с.</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proofErr w:type="spellStart"/>
      <w:r w:rsidRPr="00FB16FD">
        <w:rPr>
          <w:rFonts w:ascii="Times New Roman" w:eastAsia="Calibri" w:hAnsi="Times New Roman" w:cs="Times New Roman"/>
          <w:color w:val="000000"/>
          <w:sz w:val="28"/>
        </w:rPr>
        <w:t>Битюкова</w:t>
      </w:r>
      <w:proofErr w:type="spellEnd"/>
      <w:r w:rsidRPr="00FB16FD">
        <w:rPr>
          <w:rFonts w:ascii="Times New Roman" w:eastAsia="Calibri" w:hAnsi="Times New Roman" w:cs="Times New Roman"/>
          <w:color w:val="000000"/>
          <w:sz w:val="28"/>
        </w:rPr>
        <w:t xml:space="preserve"> Т.А. Аудит: </w:t>
      </w:r>
      <w:proofErr w:type="spellStart"/>
      <w:r w:rsidRPr="00FB16FD">
        <w:rPr>
          <w:rFonts w:ascii="Times New Roman" w:eastAsia="Calibri" w:hAnsi="Times New Roman" w:cs="Times New Roman"/>
          <w:color w:val="000000"/>
          <w:sz w:val="28"/>
        </w:rPr>
        <w:t>учебное</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пособие</w:t>
      </w:r>
      <w:proofErr w:type="spellEnd"/>
      <w:r w:rsidRPr="00FB16FD">
        <w:rPr>
          <w:rFonts w:ascii="Times New Roman" w:eastAsia="Calibri" w:hAnsi="Times New Roman" w:cs="Times New Roman"/>
          <w:color w:val="000000"/>
          <w:sz w:val="28"/>
        </w:rPr>
        <w:t xml:space="preserve"> / Т.А. </w:t>
      </w:r>
      <w:proofErr w:type="spellStart"/>
      <w:r w:rsidRPr="00FB16FD">
        <w:rPr>
          <w:rFonts w:ascii="Times New Roman" w:eastAsia="Calibri" w:hAnsi="Times New Roman" w:cs="Times New Roman"/>
          <w:color w:val="000000"/>
          <w:sz w:val="28"/>
        </w:rPr>
        <w:t>Битюкова</w:t>
      </w:r>
      <w:proofErr w:type="spellEnd"/>
      <w:r w:rsidRPr="00FB16FD">
        <w:rPr>
          <w:rFonts w:ascii="Times New Roman" w:eastAsia="Calibri" w:hAnsi="Times New Roman" w:cs="Times New Roman"/>
          <w:color w:val="000000"/>
          <w:sz w:val="28"/>
        </w:rPr>
        <w:t xml:space="preserve">, В.А. </w:t>
      </w:r>
      <w:proofErr w:type="spellStart"/>
      <w:r w:rsidRPr="00FB16FD">
        <w:rPr>
          <w:rFonts w:ascii="Times New Roman" w:eastAsia="Calibri" w:hAnsi="Times New Roman" w:cs="Times New Roman"/>
          <w:color w:val="000000"/>
          <w:sz w:val="28"/>
        </w:rPr>
        <w:t>Ерофеева</w:t>
      </w:r>
      <w:proofErr w:type="spellEnd"/>
      <w:r w:rsidRPr="00FB16FD">
        <w:rPr>
          <w:rFonts w:ascii="Times New Roman" w:eastAsia="Calibri" w:hAnsi="Times New Roman" w:cs="Times New Roman"/>
          <w:color w:val="000000"/>
          <w:sz w:val="28"/>
        </w:rPr>
        <w:t xml:space="preserve">, В.А. </w:t>
      </w:r>
      <w:proofErr w:type="spellStart"/>
      <w:r w:rsidRPr="00FB16FD">
        <w:rPr>
          <w:rFonts w:ascii="Times New Roman" w:eastAsia="Calibri" w:hAnsi="Times New Roman" w:cs="Times New Roman"/>
          <w:color w:val="000000"/>
          <w:sz w:val="28"/>
        </w:rPr>
        <w:t>Пискунов</w:t>
      </w:r>
      <w:proofErr w:type="spellEnd"/>
      <w:r w:rsidRPr="00FB16FD">
        <w:rPr>
          <w:rFonts w:ascii="Times New Roman" w:eastAsia="Calibri" w:hAnsi="Times New Roman" w:cs="Times New Roman"/>
          <w:color w:val="000000"/>
          <w:sz w:val="28"/>
        </w:rPr>
        <w:t xml:space="preserve"> – М.: </w:t>
      </w:r>
      <w:proofErr w:type="spellStart"/>
      <w:r w:rsidRPr="00FB16FD">
        <w:rPr>
          <w:rFonts w:ascii="Times New Roman" w:eastAsia="Calibri" w:hAnsi="Times New Roman" w:cs="Times New Roman"/>
          <w:color w:val="000000"/>
          <w:sz w:val="28"/>
        </w:rPr>
        <w:t>Издательство</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Юрайт</w:t>
      </w:r>
      <w:proofErr w:type="spellEnd"/>
      <w:r w:rsidRPr="00FB16FD">
        <w:rPr>
          <w:rFonts w:ascii="Times New Roman" w:eastAsia="Calibri" w:hAnsi="Times New Roman" w:cs="Times New Roman"/>
          <w:color w:val="000000"/>
          <w:sz w:val="28"/>
        </w:rPr>
        <w:t>, 2011. - 638 с.</w:t>
      </w:r>
    </w:p>
    <w:p w:rsidR="00FB16FD" w:rsidRPr="00FB16FD" w:rsidRDefault="00FB16FD" w:rsidP="00FB16FD">
      <w:pPr>
        <w:widowControl w:val="0"/>
        <w:numPr>
          <w:ilvl w:val="0"/>
          <w:numId w:val="6"/>
        </w:num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1"/>
          <w:lang w:eastAsia="ru-RU"/>
        </w:rPr>
      </w:pPr>
      <w:proofErr w:type="spellStart"/>
      <w:r w:rsidRPr="00FB16FD">
        <w:rPr>
          <w:rFonts w:ascii="Times New Roman" w:eastAsia="Times New Roman" w:hAnsi="Times New Roman" w:cs="Times New Roman"/>
          <w:color w:val="000000"/>
          <w:sz w:val="28"/>
          <w:szCs w:val="21"/>
          <w:lang w:eastAsia="ru-RU"/>
        </w:rPr>
        <w:t>Богаченко</w:t>
      </w:r>
      <w:proofErr w:type="spellEnd"/>
      <w:r w:rsidRPr="00FB16FD">
        <w:rPr>
          <w:rFonts w:ascii="Times New Roman" w:eastAsia="Times New Roman" w:hAnsi="Times New Roman" w:cs="Times New Roman"/>
          <w:color w:val="000000"/>
          <w:sz w:val="28"/>
          <w:szCs w:val="21"/>
          <w:lang w:eastAsia="ru-RU"/>
        </w:rPr>
        <w:t xml:space="preserve"> В.М. Бухгалтерський облік / В.М. </w:t>
      </w:r>
      <w:proofErr w:type="spellStart"/>
      <w:r w:rsidRPr="00FB16FD">
        <w:rPr>
          <w:rFonts w:ascii="Times New Roman" w:eastAsia="Times New Roman" w:hAnsi="Times New Roman" w:cs="Times New Roman"/>
          <w:color w:val="000000"/>
          <w:sz w:val="28"/>
          <w:szCs w:val="21"/>
          <w:lang w:eastAsia="ru-RU"/>
        </w:rPr>
        <w:t>Богаченко</w:t>
      </w:r>
      <w:proofErr w:type="spellEnd"/>
      <w:r w:rsidRPr="00FB16FD">
        <w:rPr>
          <w:rFonts w:ascii="Times New Roman" w:eastAsia="Times New Roman" w:hAnsi="Times New Roman" w:cs="Times New Roman"/>
          <w:color w:val="000000"/>
          <w:sz w:val="28"/>
          <w:szCs w:val="21"/>
          <w:lang w:eastAsia="ru-RU"/>
        </w:rPr>
        <w:t>. – К.: Основи, 2010. – 384 с.</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r w:rsidRPr="00FB16FD">
        <w:rPr>
          <w:rFonts w:ascii="Times New Roman" w:eastAsia="Calibri" w:hAnsi="Times New Roman" w:cs="Times New Roman"/>
          <w:color w:val="000000"/>
          <w:sz w:val="28"/>
        </w:rPr>
        <w:t>Бондар В.П. Удосконалення системи організації аудиторської діяльності в Україні / В.П. Бондар // Формування ринкових відносин в Україні. - 2008. - № 9. - С.16 - 19.</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proofErr w:type="spellStart"/>
      <w:r w:rsidRPr="00FB16FD">
        <w:rPr>
          <w:rFonts w:ascii="Times New Roman" w:eastAsia="Calibri" w:hAnsi="Times New Roman" w:cs="Times New Roman"/>
          <w:color w:val="000000"/>
          <w:sz w:val="28"/>
        </w:rPr>
        <w:t>Бунда</w:t>
      </w:r>
      <w:proofErr w:type="spellEnd"/>
      <w:r w:rsidRPr="00FB16FD">
        <w:rPr>
          <w:rFonts w:ascii="Times New Roman" w:eastAsia="Calibri" w:hAnsi="Times New Roman" w:cs="Times New Roman"/>
          <w:color w:val="000000"/>
          <w:sz w:val="28"/>
        </w:rPr>
        <w:t xml:space="preserve"> О.М. Організаційні та методичні аспекти аудиту грошових коштів на підприємстві / О.М. </w:t>
      </w:r>
      <w:proofErr w:type="spellStart"/>
      <w:r w:rsidRPr="00FB16FD">
        <w:rPr>
          <w:rFonts w:ascii="Times New Roman" w:eastAsia="Calibri" w:hAnsi="Times New Roman" w:cs="Times New Roman"/>
          <w:color w:val="000000"/>
          <w:sz w:val="28"/>
        </w:rPr>
        <w:t>Бунда</w:t>
      </w:r>
      <w:proofErr w:type="spellEnd"/>
      <w:r w:rsidRPr="00FB16FD">
        <w:rPr>
          <w:rFonts w:ascii="Times New Roman" w:eastAsia="Calibri" w:hAnsi="Times New Roman" w:cs="Times New Roman"/>
          <w:color w:val="000000"/>
          <w:sz w:val="28"/>
        </w:rPr>
        <w:t xml:space="preserve">, С.Ю. </w:t>
      </w:r>
      <w:proofErr w:type="spellStart"/>
      <w:r w:rsidRPr="00FB16FD">
        <w:rPr>
          <w:rFonts w:ascii="Times New Roman" w:eastAsia="Calibri" w:hAnsi="Times New Roman" w:cs="Times New Roman"/>
          <w:color w:val="000000"/>
          <w:sz w:val="28"/>
        </w:rPr>
        <w:t>Єлісеєва</w:t>
      </w:r>
      <w:proofErr w:type="spellEnd"/>
      <w:r w:rsidRPr="00FB16FD">
        <w:rPr>
          <w:rFonts w:ascii="Times New Roman" w:eastAsia="Calibri" w:hAnsi="Times New Roman" w:cs="Times New Roman"/>
          <w:color w:val="000000"/>
          <w:sz w:val="28"/>
        </w:rPr>
        <w:t xml:space="preserve"> // Вісник Київського національного університету технологій та дизайну. Серія: Економічні науки. - 2015. - № 4. - С. 11-19.</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proofErr w:type="spellStart"/>
      <w:r w:rsidRPr="00FB16FD">
        <w:rPr>
          <w:rFonts w:ascii="Times New Roman" w:eastAsia="Calibri" w:hAnsi="Times New Roman" w:cs="Times New Roman"/>
          <w:color w:val="000000"/>
          <w:sz w:val="28"/>
        </w:rPr>
        <w:t>Бутинець</w:t>
      </w:r>
      <w:proofErr w:type="spellEnd"/>
      <w:r w:rsidRPr="00FB16FD">
        <w:rPr>
          <w:rFonts w:ascii="Times New Roman" w:eastAsia="Calibri" w:hAnsi="Times New Roman" w:cs="Times New Roman"/>
          <w:color w:val="000000"/>
          <w:sz w:val="28"/>
        </w:rPr>
        <w:t xml:space="preserve"> Ф.Ф. Теорія бухгалтерського обліку: підручник [для </w:t>
      </w:r>
      <w:proofErr w:type="spellStart"/>
      <w:r w:rsidRPr="00FB16FD">
        <w:rPr>
          <w:rFonts w:ascii="Times New Roman" w:eastAsia="Calibri" w:hAnsi="Times New Roman" w:cs="Times New Roman"/>
          <w:color w:val="000000"/>
          <w:sz w:val="28"/>
        </w:rPr>
        <w:t>студ</w:t>
      </w:r>
      <w:proofErr w:type="spellEnd"/>
      <w:r w:rsidRPr="00FB16FD">
        <w:rPr>
          <w:rFonts w:ascii="Times New Roman" w:eastAsia="Calibri" w:hAnsi="Times New Roman" w:cs="Times New Roman"/>
          <w:color w:val="000000"/>
          <w:sz w:val="28"/>
        </w:rPr>
        <w:t xml:space="preserve">. ВНЗ] / Ф.Ф. </w:t>
      </w:r>
      <w:proofErr w:type="spellStart"/>
      <w:r w:rsidRPr="00FB16FD">
        <w:rPr>
          <w:rFonts w:ascii="Times New Roman" w:eastAsia="Calibri" w:hAnsi="Times New Roman" w:cs="Times New Roman"/>
          <w:color w:val="000000"/>
          <w:sz w:val="28"/>
        </w:rPr>
        <w:t>Бутинець</w:t>
      </w:r>
      <w:proofErr w:type="spellEnd"/>
      <w:r w:rsidRPr="00FB16FD">
        <w:rPr>
          <w:rFonts w:ascii="Times New Roman" w:eastAsia="Calibri" w:hAnsi="Times New Roman" w:cs="Times New Roman"/>
          <w:color w:val="000000"/>
          <w:sz w:val="28"/>
        </w:rPr>
        <w:t xml:space="preserve">. - Вид. 2-ге, [перероб. та </w:t>
      </w:r>
      <w:proofErr w:type="spellStart"/>
      <w:r w:rsidRPr="00FB16FD">
        <w:rPr>
          <w:rFonts w:ascii="Times New Roman" w:eastAsia="Calibri" w:hAnsi="Times New Roman" w:cs="Times New Roman"/>
          <w:color w:val="000000"/>
          <w:sz w:val="28"/>
        </w:rPr>
        <w:t>доп</w:t>
      </w:r>
      <w:proofErr w:type="spellEnd"/>
      <w:r w:rsidRPr="00FB16FD">
        <w:rPr>
          <w:rFonts w:ascii="Times New Roman" w:eastAsia="Calibri" w:hAnsi="Times New Roman" w:cs="Times New Roman"/>
          <w:color w:val="000000"/>
          <w:sz w:val="28"/>
        </w:rPr>
        <w:t xml:space="preserve">.]. - Житомир: Вид-во ЖІТІ, </w:t>
      </w:r>
      <w:r w:rsidRPr="00FB16FD">
        <w:rPr>
          <w:rFonts w:ascii="Times New Roman" w:eastAsia="Calibri" w:hAnsi="Times New Roman" w:cs="Times New Roman"/>
          <w:color w:val="000000"/>
          <w:sz w:val="28"/>
        </w:rPr>
        <w:lastRenderedPageBreak/>
        <w:t>2011. - 640 с.</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r w:rsidRPr="00FB16FD">
        <w:rPr>
          <w:rFonts w:ascii="Times New Roman" w:eastAsia="Calibri" w:hAnsi="Times New Roman" w:cs="Times New Roman"/>
          <w:color w:val="000000"/>
          <w:sz w:val="28"/>
        </w:rPr>
        <w:t xml:space="preserve">Бухгалтерський облік і контроль грошових коштів та розрахунків на державних підприємствах Міністерства аграрної політики України: </w:t>
      </w:r>
      <w:proofErr w:type="spellStart"/>
      <w:r w:rsidRPr="00FB16FD">
        <w:rPr>
          <w:rFonts w:ascii="Times New Roman" w:eastAsia="Calibri" w:hAnsi="Times New Roman" w:cs="Times New Roman"/>
          <w:color w:val="000000"/>
          <w:sz w:val="28"/>
        </w:rPr>
        <w:t>автореф</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дис</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канд</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екон</w:t>
      </w:r>
      <w:proofErr w:type="spellEnd"/>
      <w:r w:rsidRPr="00FB16FD">
        <w:rPr>
          <w:rFonts w:ascii="Times New Roman" w:eastAsia="Calibri" w:hAnsi="Times New Roman" w:cs="Times New Roman"/>
          <w:color w:val="000000"/>
          <w:sz w:val="28"/>
        </w:rPr>
        <w:t xml:space="preserve">. наук: 08.06.04 / Н.В. </w:t>
      </w:r>
      <w:proofErr w:type="spellStart"/>
      <w:r w:rsidRPr="00FB16FD">
        <w:rPr>
          <w:rFonts w:ascii="Times New Roman" w:eastAsia="Calibri" w:hAnsi="Times New Roman" w:cs="Times New Roman"/>
          <w:color w:val="000000"/>
          <w:sz w:val="28"/>
        </w:rPr>
        <w:t>Дубенко</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Нац</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аграр</w:t>
      </w:r>
      <w:proofErr w:type="spellEnd"/>
      <w:r w:rsidRPr="00FB16FD">
        <w:rPr>
          <w:rFonts w:ascii="Times New Roman" w:eastAsia="Calibri" w:hAnsi="Times New Roman" w:cs="Times New Roman"/>
          <w:color w:val="000000"/>
          <w:sz w:val="28"/>
        </w:rPr>
        <w:t xml:space="preserve">. ун-т. – К., 2009. – 19 с. </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r w:rsidRPr="00FB16FD">
        <w:rPr>
          <w:rFonts w:ascii="Times New Roman" w:eastAsia="Calibri" w:hAnsi="Times New Roman" w:cs="Times New Roman"/>
          <w:color w:val="000000"/>
          <w:sz w:val="28"/>
        </w:rPr>
        <w:t xml:space="preserve">Бухгалтерський фінансовий облік: теорія та практика: </w:t>
      </w:r>
      <w:proofErr w:type="spellStart"/>
      <w:r w:rsidRPr="00FB16FD">
        <w:rPr>
          <w:rFonts w:ascii="Times New Roman" w:eastAsia="Calibri" w:hAnsi="Times New Roman" w:cs="Times New Roman"/>
          <w:color w:val="000000"/>
          <w:sz w:val="28"/>
        </w:rPr>
        <w:t>навч</w:t>
      </w:r>
      <w:proofErr w:type="spellEnd"/>
      <w:r w:rsidRPr="00FB16FD">
        <w:rPr>
          <w:rFonts w:ascii="Times New Roman" w:eastAsia="Calibri" w:hAnsi="Times New Roman" w:cs="Times New Roman"/>
          <w:color w:val="000000"/>
          <w:sz w:val="28"/>
        </w:rPr>
        <w:t>.-</w:t>
      </w:r>
      <w:proofErr w:type="spellStart"/>
      <w:r w:rsidRPr="00FB16FD">
        <w:rPr>
          <w:rFonts w:ascii="Times New Roman" w:eastAsia="Calibri" w:hAnsi="Times New Roman" w:cs="Times New Roman"/>
          <w:color w:val="000000"/>
          <w:sz w:val="28"/>
        </w:rPr>
        <w:t>практ</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посібн</w:t>
      </w:r>
      <w:proofErr w:type="spellEnd"/>
      <w:r w:rsidRPr="00FB16FD">
        <w:rPr>
          <w:rFonts w:ascii="Times New Roman" w:eastAsia="Calibri" w:hAnsi="Times New Roman" w:cs="Times New Roman"/>
          <w:color w:val="000000"/>
          <w:sz w:val="28"/>
        </w:rPr>
        <w:t xml:space="preserve">. / Н.І. </w:t>
      </w:r>
      <w:proofErr w:type="spellStart"/>
      <w:r w:rsidRPr="00FB16FD">
        <w:rPr>
          <w:rFonts w:ascii="Times New Roman" w:eastAsia="Calibri" w:hAnsi="Times New Roman" w:cs="Times New Roman"/>
          <w:color w:val="000000"/>
          <w:sz w:val="28"/>
        </w:rPr>
        <w:t>Верхоглядова</w:t>
      </w:r>
      <w:proofErr w:type="spellEnd"/>
      <w:r w:rsidRPr="00FB16FD">
        <w:rPr>
          <w:rFonts w:ascii="Times New Roman" w:eastAsia="Calibri" w:hAnsi="Times New Roman" w:cs="Times New Roman"/>
          <w:color w:val="000000"/>
          <w:sz w:val="28"/>
        </w:rPr>
        <w:t>, В.П. Шило. - К.: ЦУЛ, 2010. - 536 с.</w:t>
      </w:r>
    </w:p>
    <w:p w:rsidR="00FB16FD" w:rsidRPr="00FB16FD" w:rsidRDefault="00FB16FD" w:rsidP="00FB16FD">
      <w:pPr>
        <w:widowControl w:val="0"/>
        <w:numPr>
          <w:ilvl w:val="0"/>
          <w:numId w:val="6"/>
        </w:numPr>
        <w:spacing w:after="0" w:line="360" w:lineRule="auto"/>
        <w:jc w:val="both"/>
        <w:rPr>
          <w:rFonts w:ascii="Times New Roman" w:eastAsia="Times New Roman" w:hAnsi="Times New Roman" w:cs="Times New Roman"/>
          <w:color w:val="000000"/>
          <w:sz w:val="28"/>
          <w:szCs w:val="28"/>
          <w:lang w:eastAsia="ru-RU"/>
        </w:rPr>
      </w:pPr>
      <w:proofErr w:type="spellStart"/>
      <w:r w:rsidRPr="00FB16FD">
        <w:rPr>
          <w:rFonts w:ascii="Times New Roman" w:eastAsia="Times New Roman" w:hAnsi="Times New Roman" w:cs="Times New Roman"/>
          <w:color w:val="000000"/>
          <w:sz w:val="28"/>
          <w:szCs w:val="14"/>
          <w:lang w:eastAsia="ru-RU"/>
        </w:rPr>
        <w:t>Верига</w:t>
      </w:r>
      <w:proofErr w:type="spellEnd"/>
      <w:r w:rsidRPr="00FB16FD">
        <w:rPr>
          <w:rFonts w:ascii="Times New Roman" w:eastAsia="Times New Roman" w:hAnsi="Times New Roman" w:cs="Times New Roman"/>
          <w:color w:val="000000"/>
          <w:sz w:val="28"/>
          <w:szCs w:val="14"/>
          <w:lang w:eastAsia="ru-RU"/>
        </w:rPr>
        <w:t xml:space="preserve"> Ю.А. Звітність підприємств: </w:t>
      </w:r>
      <w:proofErr w:type="spellStart"/>
      <w:r w:rsidRPr="00FB16FD">
        <w:rPr>
          <w:rFonts w:ascii="Times New Roman" w:eastAsia="Times New Roman" w:hAnsi="Times New Roman" w:cs="Times New Roman"/>
          <w:color w:val="000000"/>
          <w:sz w:val="28"/>
          <w:szCs w:val="14"/>
          <w:lang w:eastAsia="ru-RU"/>
        </w:rPr>
        <w:t>навч</w:t>
      </w:r>
      <w:proofErr w:type="spellEnd"/>
      <w:r w:rsidRPr="00FB16FD">
        <w:rPr>
          <w:rFonts w:ascii="Times New Roman" w:eastAsia="Times New Roman" w:hAnsi="Times New Roman" w:cs="Times New Roman"/>
          <w:color w:val="000000"/>
          <w:sz w:val="28"/>
          <w:szCs w:val="14"/>
          <w:lang w:eastAsia="ru-RU"/>
        </w:rPr>
        <w:t xml:space="preserve">. </w:t>
      </w:r>
      <w:proofErr w:type="spellStart"/>
      <w:r w:rsidRPr="00FB16FD">
        <w:rPr>
          <w:rFonts w:ascii="Times New Roman" w:eastAsia="Times New Roman" w:hAnsi="Times New Roman" w:cs="Times New Roman"/>
          <w:color w:val="000000"/>
          <w:sz w:val="28"/>
          <w:szCs w:val="14"/>
          <w:lang w:eastAsia="ru-RU"/>
        </w:rPr>
        <w:t>посіб</w:t>
      </w:r>
      <w:proofErr w:type="spellEnd"/>
      <w:r w:rsidRPr="00FB16FD">
        <w:rPr>
          <w:rFonts w:ascii="Times New Roman" w:eastAsia="Times New Roman" w:hAnsi="Times New Roman" w:cs="Times New Roman"/>
          <w:color w:val="000000"/>
          <w:sz w:val="28"/>
          <w:szCs w:val="14"/>
          <w:lang w:eastAsia="ru-RU"/>
        </w:rPr>
        <w:t>. / За ред. проф. Ю.А. Вериги. – К.</w:t>
      </w:r>
      <w:r w:rsidRPr="00FB16FD">
        <w:rPr>
          <w:rFonts w:ascii="Times New Roman" w:eastAsia="Times New Roman" w:hAnsi="Times New Roman" w:cs="Times New Roman"/>
          <w:color w:val="000000"/>
          <w:sz w:val="28"/>
          <w:szCs w:val="28"/>
          <w:lang w:eastAsia="ru-RU"/>
        </w:rPr>
        <w:t xml:space="preserve">: Центр навчальної літератури, 2009. – 656 с. </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r w:rsidRPr="00FB16FD">
        <w:rPr>
          <w:rFonts w:ascii="Times New Roman" w:eastAsia="Calibri" w:hAnsi="Times New Roman" w:cs="Times New Roman"/>
          <w:color w:val="000000"/>
          <w:sz w:val="28"/>
        </w:rPr>
        <w:t xml:space="preserve">Виноградова М.О. Аудит: навчальний </w:t>
      </w:r>
      <w:proofErr w:type="spellStart"/>
      <w:r w:rsidRPr="00FB16FD">
        <w:rPr>
          <w:rFonts w:ascii="Times New Roman" w:eastAsia="Calibri" w:hAnsi="Times New Roman" w:cs="Times New Roman"/>
          <w:color w:val="000000"/>
          <w:sz w:val="28"/>
        </w:rPr>
        <w:t>поcібник</w:t>
      </w:r>
      <w:proofErr w:type="spellEnd"/>
      <w:r w:rsidRPr="00FB16FD">
        <w:rPr>
          <w:rFonts w:ascii="Times New Roman" w:eastAsia="Calibri" w:hAnsi="Times New Roman" w:cs="Times New Roman"/>
          <w:color w:val="000000"/>
          <w:sz w:val="28"/>
        </w:rPr>
        <w:t xml:space="preserve"> / М.О. Виноградова. – К.: ЦУЛ, 2014. – 500 с.</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proofErr w:type="spellStart"/>
      <w:r w:rsidRPr="00FB16FD">
        <w:rPr>
          <w:rFonts w:ascii="Times New Roman" w:eastAsia="Calibri" w:hAnsi="Times New Roman" w:cs="Times New Roman"/>
          <w:color w:val="000000"/>
          <w:sz w:val="28"/>
        </w:rPr>
        <w:t>Воронина</w:t>
      </w:r>
      <w:proofErr w:type="spellEnd"/>
      <w:r w:rsidRPr="00FB16FD">
        <w:rPr>
          <w:rFonts w:ascii="Times New Roman" w:eastAsia="Calibri" w:hAnsi="Times New Roman" w:cs="Times New Roman"/>
          <w:color w:val="000000"/>
          <w:sz w:val="28"/>
        </w:rPr>
        <w:t xml:space="preserve"> Л.И. Аудит: </w:t>
      </w:r>
      <w:proofErr w:type="spellStart"/>
      <w:r w:rsidRPr="00FB16FD">
        <w:rPr>
          <w:rFonts w:ascii="Times New Roman" w:eastAsia="Calibri" w:hAnsi="Times New Roman" w:cs="Times New Roman"/>
          <w:color w:val="000000"/>
          <w:sz w:val="28"/>
        </w:rPr>
        <w:t>теория</w:t>
      </w:r>
      <w:proofErr w:type="spellEnd"/>
      <w:r w:rsidRPr="00FB16FD">
        <w:rPr>
          <w:rFonts w:ascii="Times New Roman" w:eastAsia="Calibri" w:hAnsi="Times New Roman" w:cs="Times New Roman"/>
          <w:color w:val="000000"/>
          <w:sz w:val="28"/>
        </w:rPr>
        <w:t xml:space="preserve"> и практика: </w:t>
      </w:r>
      <w:proofErr w:type="spellStart"/>
      <w:r w:rsidRPr="00FB16FD">
        <w:rPr>
          <w:rFonts w:ascii="Times New Roman" w:eastAsia="Calibri" w:hAnsi="Times New Roman" w:cs="Times New Roman"/>
          <w:color w:val="000000"/>
          <w:sz w:val="28"/>
        </w:rPr>
        <w:t>учебник</w:t>
      </w:r>
      <w:proofErr w:type="spellEnd"/>
      <w:r w:rsidRPr="00FB16FD">
        <w:rPr>
          <w:rFonts w:ascii="Times New Roman" w:eastAsia="Calibri" w:hAnsi="Times New Roman" w:cs="Times New Roman"/>
          <w:color w:val="000000"/>
          <w:sz w:val="28"/>
        </w:rPr>
        <w:t xml:space="preserve"> / Л.И. </w:t>
      </w:r>
      <w:proofErr w:type="spellStart"/>
      <w:r w:rsidRPr="00FB16FD">
        <w:rPr>
          <w:rFonts w:ascii="Times New Roman" w:eastAsia="Calibri" w:hAnsi="Times New Roman" w:cs="Times New Roman"/>
          <w:color w:val="000000"/>
          <w:sz w:val="28"/>
        </w:rPr>
        <w:t>Воронина</w:t>
      </w:r>
      <w:proofErr w:type="spellEnd"/>
      <w:r w:rsidRPr="00FB16FD">
        <w:rPr>
          <w:rFonts w:ascii="Times New Roman" w:eastAsia="Calibri" w:hAnsi="Times New Roman" w:cs="Times New Roman"/>
          <w:color w:val="000000"/>
          <w:sz w:val="28"/>
        </w:rPr>
        <w:t>. – М.: Омега-Л, 2012. – 674 с.</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proofErr w:type="spellStart"/>
      <w:r w:rsidRPr="00FB16FD">
        <w:rPr>
          <w:rFonts w:ascii="Times New Roman" w:eastAsia="Calibri" w:hAnsi="Times New Roman" w:cs="Times New Roman"/>
          <w:color w:val="000000"/>
          <w:sz w:val="28"/>
        </w:rPr>
        <w:t>Гальчинський</w:t>
      </w:r>
      <w:proofErr w:type="spellEnd"/>
      <w:r w:rsidRPr="00FB16FD">
        <w:rPr>
          <w:rFonts w:ascii="Times New Roman" w:eastAsia="Calibri" w:hAnsi="Times New Roman" w:cs="Times New Roman"/>
          <w:color w:val="000000"/>
          <w:sz w:val="28"/>
        </w:rPr>
        <w:t xml:space="preserve"> А.С. Основи економічних знань: </w:t>
      </w:r>
      <w:proofErr w:type="spellStart"/>
      <w:r w:rsidRPr="00FB16FD">
        <w:rPr>
          <w:rFonts w:ascii="Times New Roman" w:eastAsia="Calibri" w:hAnsi="Times New Roman" w:cs="Times New Roman"/>
          <w:color w:val="000000"/>
          <w:sz w:val="28"/>
        </w:rPr>
        <w:t>навч</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посіб</w:t>
      </w:r>
      <w:proofErr w:type="spellEnd"/>
      <w:r w:rsidRPr="00FB16FD">
        <w:rPr>
          <w:rFonts w:ascii="Times New Roman" w:eastAsia="Calibri" w:hAnsi="Times New Roman" w:cs="Times New Roman"/>
          <w:color w:val="000000"/>
          <w:sz w:val="28"/>
        </w:rPr>
        <w:t xml:space="preserve">. / А.С. </w:t>
      </w:r>
      <w:proofErr w:type="spellStart"/>
      <w:r w:rsidRPr="00FB16FD">
        <w:rPr>
          <w:rFonts w:ascii="Times New Roman" w:eastAsia="Calibri" w:hAnsi="Times New Roman" w:cs="Times New Roman"/>
          <w:color w:val="000000"/>
          <w:sz w:val="28"/>
        </w:rPr>
        <w:t>Гальчинський</w:t>
      </w:r>
      <w:proofErr w:type="spellEnd"/>
      <w:r w:rsidRPr="00FB16FD">
        <w:rPr>
          <w:rFonts w:ascii="Times New Roman" w:eastAsia="Calibri" w:hAnsi="Times New Roman" w:cs="Times New Roman"/>
          <w:color w:val="000000"/>
          <w:sz w:val="28"/>
        </w:rPr>
        <w:t xml:space="preserve">, П.С. </w:t>
      </w:r>
      <w:proofErr w:type="spellStart"/>
      <w:r w:rsidRPr="00FB16FD">
        <w:rPr>
          <w:rFonts w:ascii="Times New Roman" w:eastAsia="Calibri" w:hAnsi="Times New Roman" w:cs="Times New Roman"/>
          <w:color w:val="000000"/>
          <w:sz w:val="28"/>
        </w:rPr>
        <w:t>Єщенко</w:t>
      </w:r>
      <w:proofErr w:type="spellEnd"/>
      <w:r w:rsidRPr="00FB16FD">
        <w:rPr>
          <w:rFonts w:ascii="Times New Roman" w:eastAsia="Calibri" w:hAnsi="Times New Roman" w:cs="Times New Roman"/>
          <w:color w:val="000000"/>
          <w:sz w:val="28"/>
        </w:rPr>
        <w:t xml:space="preserve">, Ю.І. </w:t>
      </w:r>
      <w:proofErr w:type="spellStart"/>
      <w:r w:rsidRPr="00FB16FD">
        <w:rPr>
          <w:rFonts w:ascii="Times New Roman" w:eastAsia="Calibri" w:hAnsi="Times New Roman" w:cs="Times New Roman"/>
          <w:color w:val="000000"/>
          <w:sz w:val="28"/>
        </w:rPr>
        <w:t>Палкін</w:t>
      </w:r>
      <w:proofErr w:type="spellEnd"/>
      <w:r w:rsidRPr="00FB16FD">
        <w:rPr>
          <w:rFonts w:ascii="Times New Roman" w:eastAsia="Calibri" w:hAnsi="Times New Roman" w:cs="Times New Roman"/>
          <w:color w:val="000000"/>
          <w:sz w:val="28"/>
        </w:rPr>
        <w:t xml:space="preserve">. — К.: Вища </w:t>
      </w:r>
      <w:proofErr w:type="spellStart"/>
      <w:r w:rsidRPr="00FB16FD">
        <w:rPr>
          <w:rFonts w:ascii="Times New Roman" w:eastAsia="Calibri" w:hAnsi="Times New Roman" w:cs="Times New Roman"/>
          <w:color w:val="000000"/>
          <w:sz w:val="28"/>
        </w:rPr>
        <w:t>шк</w:t>
      </w:r>
      <w:proofErr w:type="spellEnd"/>
      <w:r w:rsidRPr="00FB16FD">
        <w:rPr>
          <w:rFonts w:ascii="Times New Roman" w:eastAsia="Calibri" w:hAnsi="Times New Roman" w:cs="Times New Roman"/>
          <w:color w:val="000000"/>
          <w:sz w:val="28"/>
        </w:rPr>
        <w:t>., 1998. — 544 с.</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sz w:val="28"/>
        </w:rPr>
      </w:pPr>
      <w:proofErr w:type="spellStart"/>
      <w:r w:rsidRPr="00FB16FD">
        <w:rPr>
          <w:rFonts w:ascii="Times New Roman" w:eastAsia="Calibri" w:hAnsi="Times New Roman" w:cs="Times New Roman"/>
          <w:sz w:val="28"/>
        </w:rPr>
        <w:t>Голов</w:t>
      </w:r>
      <w:proofErr w:type="spellEnd"/>
      <w:r w:rsidRPr="00FB16FD">
        <w:rPr>
          <w:rFonts w:ascii="Times New Roman" w:eastAsia="Calibri" w:hAnsi="Times New Roman" w:cs="Times New Roman"/>
          <w:sz w:val="28"/>
        </w:rPr>
        <w:t xml:space="preserve"> С.Ф. Бухгалтерський облік в Україні: аналіз стану та перспективи розвитку: монографія / С.Ф. </w:t>
      </w:r>
      <w:proofErr w:type="spellStart"/>
      <w:r w:rsidRPr="00FB16FD">
        <w:rPr>
          <w:rFonts w:ascii="Times New Roman" w:eastAsia="Calibri" w:hAnsi="Times New Roman" w:cs="Times New Roman"/>
          <w:sz w:val="28"/>
        </w:rPr>
        <w:t>Голов</w:t>
      </w:r>
      <w:proofErr w:type="spellEnd"/>
      <w:r w:rsidRPr="00FB16FD">
        <w:rPr>
          <w:rFonts w:ascii="Times New Roman" w:eastAsia="Calibri" w:hAnsi="Times New Roman" w:cs="Times New Roman"/>
          <w:sz w:val="28"/>
        </w:rPr>
        <w:t>. – К.: ЦУЛ, 2007. - 522 с.</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r w:rsidRPr="00FB16FD">
        <w:rPr>
          <w:rFonts w:ascii="Times New Roman" w:eastAsia="Calibri" w:hAnsi="Times New Roman" w:cs="Times New Roman"/>
          <w:color w:val="000000"/>
          <w:sz w:val="28"/>
        </w:rPr>
        <w:t xml:space="preserve">Грабова Н.М. Теорія бухгалтерського обліку: </w:t>
      </w:r>
      <w:proofErr w:type="spellStart"/>
      <w:r w:rsidRPr="00FB16FD">
        <w:rPr>
          <w:rFonts w:ascii="Times New Roman" w:eastAsia="Calibri" w:hAnsi="Times New Roman" w:cs="Times New Roman"/>
          <w:color w:val="000000"/>
          <w:sz w:val="28"/>
        </w:rPr>
        <w:t>навч</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посібн</w:t>
      </w:r>
      <w:proofErr w:type="spellEnd"/>
      <w:r w:rsidRPr="00FB16FD">
        <w:rPr>
          <w:rFonts w:ascii="Times New Roman" w:eastAsia="Calibri" w:hAnsi="Times New Roman" w:cs="Times New Roman"/>
          <w:color w:val="000000"/>
          <w:sz w:val="28"/>
        </w:rPr>
        <w:t xml:space="preserve">. / за ред. М.В. </w:t>
      </w:r>
      <w:proofErr w:type="spellStart"/>
      <w:r w:rsidRPr="00FB16FD">
        <w:rPr>
          <w:rFonts w:ascii="Times New Roman" w:eastAsia="Calibri" w:hAnsi="Times New Roman" w:cs="Times New Roman"/>
          <w:color w:val="000000"/>
          <w:sz w:val="28"/>
        </w:rPr>
        <w:t>Кужельного</w:t>
      </w:r>
      <w:proofErr w:type="spellEnd"/>
      <w:r w:rsidRPr="00FB16FD">
        <w:rPr>
          <w:rFonts w:ascii="Times New Roman" w:eastAsia="Calibri" w:hAnsi="Times New Roman" w:cs="Times New Roman"/>
          <w:color w:val="000000"/>
          <w:sz w:val="28"/>
        </w:rPr>
        <w:t xml:space="preserve">. - вид. 6-те [перероб. та </w:t>
      </w:r>
      <w:proofErr w:type="spellStart"/>
      <w:r w:rsidRPr="00FB16FD">
        <w:rPr>
          <w:rFonts w:ascii="Times New Roman" w:eastAsia="Calibri" w:hAnsi="Times New Roman" w:cs="Times New Roman"/>
          <w:color w:val="000000"/>
          <w:sz w:val="28"/>
        </w:rPr>
        <w:t>доп</w:t>
      </w:r>
      <w:proofErr w:type="spellEnd"/>
      <w:r w:rsidRPr="00FB16FD">
        <w:rPr>
          <w:rFonts w:ascii="Times New Roman" w:eastAsia="Calibri" w:hAnsi="Times New Roman" w:cs="Times New Roman"/>
          <w:color w:val="000000"/>
          <w:sz w:val="28"/>
        </w:rPr>
        <w:t>.]. - К.: Вид-во А.С.К., 2011. - 272 с.</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proofErr w:type="spellStart"/>
      <w:r w:rsidRPr="00FB16FD">
        <w:rPr>
          <w:rFonts w:ascii="Times New Roman" w:eastAsia="Calibri" w:hAnsi="Times New Roman" w:cs="Times New Roman"/>
          <w:color w:val="000000"/>
          <w:sz w:val="28"/>
        </w:rPr>
        <w:t>Губачова</w:t>
      </w:r>
      <w:proofErr w:type="spellEnd"/>
      <w:r w:rsidRPr="00FB16FD">
        <w:rPr>
          <w:rFonts w:ascii="Times New Roman" w:eastAsia="Calibri" w:hAnsi="Times New Roman" w:cs="Times New Roman"/>
          <w:color w:val="000000"/>
          <w:sz w:val="28"/>
        </w:rPr>
        <w:t xml:space="preserve"> О.М. Облік у зарубіжних країнах: </w:t>
      </w:r>
      <w:proofErr w:type="spellStart"/>
      <w:r w:rsidRPr="00FB16FD">
        <w:rPr>
          <w:rFonts w:ascii="Times New Roman" w:eastAsia="Calibri" w:hAnsi="Times New Roman" w:cs="Times New Roman"/>
          <w:color w:val="000000"/>
          <w:sz w:val="28"/>
        </w:rPr>
        <w:t>навч</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посіб</w:t>
      </w:r>
      <w:proofErr w:type="spellEnd"/>
      <w:r w:rsidRPr="00FB16FD">
        <w:rPr>
          <w:rFonts w:ascii="Times New Roman" w:eastAsia="Calibri" w:hAnsi="Times New Roman" w:cs="Times New Roman"/>
          <w:color w:val="000000"/>
          <w:sz w:val="28"/>
        </w:rPr>
        <w:t xml:space="preserve">. / О.М. </w:t>
      </w:r>
      <w:proofErr w:type="spellStart"/>
      <w:r w:rsidRPr="00FB16FD">
        <w:rPr>
          <w:rFonts w:ascii="Times New Roman" w:eastAsia="Calibri" w:hAnsi="Times New Roman" w:cs="Times New Roman"/>
          <w:color w:val="000000"/>
          <w:sz w:val="28"/>
        </w:rPr>
        <w:t>Губачова</w:t>
      </w:r>
      <w:proofErr w:type="spellEnd"/>
      <w:r w:rsidRPr="00FB16FD">
        <w:rPr>
          <w:rFonts w:ascii="Times New Roman" w:eastAsia="Calibri" w:hAnsi="Times New Roman" w:cs="Times New Roman"/>
          <w:color w:val="000000"/>
          <w:sz w:val="28"/>
        </w:rPr>
        <w:t>, С.І. Мельник. - К.: Центр учбової літератури, 2011. - 430 с.</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r w:rsidRPr="00FB16FD">
        <w:rPr>
          <w:rFonts w:ascii="Times New Roman" w:eastAsia="Calibri" w:hAnsi="Times New Roman" w:cs="Times New Roman"/>
          <w:color w:val="000000"/>
          <w:sz w:val="28"/>
        </w:rPr>
        <w:t xml:space="preserve">Даценко Г.В. Аудит та інспектування грошових коштів і касових операцій: суть, проблемні аспекти та шляхи їх подолання / Г.В. Даценко, І.А. Левченко // Вісник Дніпропетровського університету. Сер.: Економіка. - 2013. - Т. 21, </w:t>
      </w:r>
      <w:proofErr w:type="spellStart"/>
      <w:r w:rsidRPr="00FB16FD">
        <w:rPr>
          <w:rFonts w:ascii="Times New Roman" w:eastAsia="Calibri" w:hAnsi="Times New Roman" w:cs="Times New Roman"/>
          <w:color w:val="000000"/>
          <w:sz w:val="28"/>
        </w:rPr>
        <w:t>вип</w:t>
      </w:r>
      <w:proofErr w:type="spellEnd"/>
      <w:r w:rsidRPr="00FB16FD">
        <w:rPr>
          <w:rFonts w:ascii="Times New Roman" w:eastAsia="Calibri" w:hAnsi="Times New Roman" w:cs="Times New Roman"/>
          <w:color w:val="000000"/>
          <w:sz w:val="28"/>
        </w:rPr>
        <w:t>. 7(4). - С. 210-216.</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r w:rsidRPr="00FB16FD">
        <w:rPr>
          <w:rFonts w:ascii="Times New Roman" w:eastAsia="Calibri" w:hAnsi="Times New Roman" w:cs="Times New Roman"/>
          <w:color w:val="000000"/>
          <w:sz w:val="28"/>
        </w:rPr>
        <w:t xml:space="preserve">Дерій М.В. Мотивація розвитку обліку грошових коштів / М.В. Дерій // Економічні науки. Серія: Облік і фінанси. - 2009. - </w:t>
      </w:r>
      <w:proofErr w:type="spellStart"/>
      <w:r w:rsidRPr="00FB16FD">
        <w:rPr>
          <w:rFonts w:ascii="Times New Roman" w:eastAsia="Calibri" w:hAnsi="Times New Roman" w:cs="Times New Roman"/>
          <w:color w:val="000000"/>
          <w:sz w:val="28"/>
        </w:rPr>
        <w:t>Вип</w:t>
      </w:r>
      <w:proofErr w:type="spellEnd"/>
      <w:r w:rsidRPr="00FB16FD">
        <w:rPr>
          <w:rFonts w:ascii="Times New Roman" w:eastAsia="Calibri" w:hAnsi="Times New Roman" w:cs="Times New Roman"/>
          <w:color w:val="000000"/>
          <w:sz w:val="28"/>
        </w:rPr>
        <w:t>. 6(1). - С. 144-148.</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r w:rsidRPr="00FB16FD">
        <w:rPr>
          <w:rFonts w:ascii="Times New Roman" w:eastAsia="Calibri" w:hAnsi="Times New Roman" w:cs="Times New Roman"/>
          <w:color w:val="000000"/>
          <w:sz w:val="28"/>
        </w:rPr>
        <w:t>Домбровська Н.Р. Теоретичні основи організації обліку на підприємстві / Н.Р. Домбровська // Сталий розвиток економіки. – 2011. – №3. – С. 185–188.</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proofErr w:type="spellStart"/>
      <w:r w:rsidRPr="00FB16FD">
        <w:rPr>
          <w:rFonts w:ascii="Times New Roman" w:eastAsia="Calibri" w:hAnsi="Times New Roman" w:cs="Times New Roman"/>
          <w:color w:val="000000"/>
          <w:sz w:val="28"/>
          <w:lang w:eastAsia="ru-RU"/>
        </w:rPr>
        <w:t>Жолнер</w:t>
      </w:r>
      <w:proofErr w:type="spellEnd"/>
      <w:r w:rsidRPr="00FB16FD">
        <w:rPr>
          <w:rFonts w:ascii="Times New Roman" w:eastAsia="Calibri" w:hAnsi="Times New Roman" w:cs="Times New Roman"/>
          <w:color w:val="000000"/>
          <w:sz w:val="28"/>
          <w:lang w:eastAsia="ru-RU"/>
        </w:rPr>
        <w:t xml:space="preserve"> І.В. </w:t>
      </w:r>
      <w:r w:rsidRPr="00FB16FD">
        <w:rPr>
          <w:rFonts w:ascii="Times New Roman" w:eastAsia="Calibri" w:hAnsi="Times New Roman" w:cs="Times New Roman"/>
          <w:color w:val="000000"/>
          <w:sz w:val="28"/>
        </w:rPr>
        <w:t xml:space="preserve">Фінансовий облік за міжнародними та національними стандартами: </w:t>
      </w:r>
      <w:proofErr w:type="spellStart"/>
      <w:r w:rsidRPr="00FB16FD">
        <w:rPr>
          <w:rFonts w:ascii="Times New Roman" w:eastAsia="Calibri" w:hAnsi="Times New Roman" w:cs="Times New Roman"/>
          <w:color w:val="000000"/>
          <w:sz w:val="28"/>
        </w:rPr>
        <w:t>навч</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посіб</w:t>
      </w:r>
      <w:proofErr w:type="spellEnd"/>
      <w:r w:rsidRPr="00FB16FD">
        <w:rPr>
          <w:rFonts w:ascii="Times New Roman" w:eastAsia="Calibri" w:hAnsi="Times New Roman" w:cs="Times New Roman"/>
          <w:color w:val="000000"/>
          <w:sz w:val="28"/>
        </w:rPr>
        <w:t xml:space="preserve">. / </w:t>
      </w:r>
      <w:r w:rsidRPr="00FB16FD">
        <w:rPr>
          <w:rFonts w:ascii="Times New Roman" w:eastAsia="Calibri" w:hAnsi="Times New Roman" w:cs="Times New Roman"/>
          <w:color w:val="000000"/>
          <w:sz w:val="28"/>
          <w:lang w:eastAsia="ru-RU"/>
        </w:rPr>
        <w:t xml:space="preserve">І.В. </w:t>
      </w:r>
      <w:proofErr w:type="spellStart"/>
      <w:r w:rsidRPr="00FB16FD">
        <w:rPr>
          <w:rFonts w:ascii="Times New Roman" w:eastAsia="Calibri" w:hAnsi="Times New Roman" w:cs="Times New Roman"/>
          <w:color w:val="000000"/>
          <w:sz w:val="28"/>
          <w:lang w:eastAsia="ru-RU"/>
        </w:rPr>
        <w:t>Жолнер</w:t>
      </w:r>
      <w:proofErr w:type="spellEnd"/>
      <w:r w:rsidRPr="00FB16FD">
        <w:rPr>
          <w:rFonts w:ascii="Times New Roman" w:eastAsia="Calibri" w:hAnsi="Times New Roman" w:cs="Times New Roman"/>
          <w:color w:val="000000"/>
          <w:sz w:val="28"/>
          <w:lang w:eastAsia="ru-RU"/>
        </w:rPr>
        <w:t xml:space="preserve">. </w:t>
      </w:r>
      <w:r w:rsidRPr="00FB16FD">
        <w:rPr>
          <w:rFonts w:ascii="Times New Roman" w:eastAsia="Calibri" w:hAnsi="Times New Roman" w:cs="Times New Roman"/>
          <w:color w:val="000000"/>
          <w:sz w:val="28"/>
        </w:rPr>
        <w:t xml:space="preserve">– К.: Центр учбової літератури, </w:t>
      </w:r>
      <w:r w:rsidRPr="00FB16FD">
        <w:rPr>
          <w:rFonts w:ascii="Times New Roman" w:eastAsia="Calibri" w:hAnsi="Times New Roman" w:cs="Times New Roman"/>
          <w:color w:val="000000"/>
          <w:sz w:val="28"/>
        </w:rPr>
        <w:lastRenderedPageBreak/>
        <w:t>2012. – 368 с.</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r w:rsidRPr="00FB16FD">
        <w:rPr>
          <w:rFonts w:ascii="Times New Roman" w:eastAsia="Calibri" w:hAnsi="Times New Roman" w:cs="Times New Roman"/>
          <w:color w:val="000000"/>
          <w:sz w:val="28"/>
        </w:rPr>
        <w:t>Загородній А.Г. Фінансово-економічний словник / А.Г. Загородній, Г.Л. Вознюк. – Л.: Вид-во Львів. політехніки, 2011. – 844 с.</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proofErr w:type="spellStart"/>
      <w:r w:rsidRPr="00FB16FD">
        <w:rPr>
          <w:rFonts w:ascii="Times New Roman" w:eastAsia="Calibri" w:hAnsi="Times New Roman" w:cs="Times New Roman"/>
          <w:color w:val="000000"/>
          <w:sz w:val="28"/>
        </w:rPr>
        <w:t>Зубілевіч</w:t>
      </w:r>
      <w:proofErr w:type="spellEnd"/>
      <w:r w:rsidRPr="00FB16FD">
        <w:rPr>
          <w:rFonts w:ascii="Times New Roman" w:eastAsia="Calibri" w:hAnsi="Times New Roman" w:cs="Times New Roman"/>
          <w:color w:val="000000"/>
          <w:sz w:val="28"/>
        </w:rPr>
        <w:t xml:space="preserve"> С.Я. Основи аудиту / С.Я. </w:t>
      </w:r>
      <w:proofErr w:type="spellStart"/>
      <w:r w:rsidRPr="00FB16FD">
        <w:rPr>
          <w:rFonts w:ascii="Times New Roman" w:eastAsia="Calibri" w:hAnsi="Times New Roman" w:cs="Times New Roman"/>
          <w:color w:val="000000"/>
          <w:sz w:val="28"/>
        </w:rPr>
        <w:t>Зубілевіч</w:t>
      </w:r>
      <w:proofErr w:type="spellEnd"/>
      <w:r w:rsidRPr="00FB16FD">
        <w:rPr>
          <w:rFonts w:ascii="Times New Roman" w:eastAsia="Calibri" w:hAnsi="Times New Roman" w:cs="Times New Roman"/>
          <w:color w:val="000000"/>
          <w:sz w:val="28"/>
        </w:rPr>
        <w:t xml:space="preserve">, С.Ф. </w:t>
      </w:r>
      <w:proofErr w:type="spellStart"/>
      <w:r w:rsidRPr="00FB16FD">
        <w:rPr>
          <w:rFonts w:ascii="Times New Roman" w:eastAsia="Calibri" w:hAnsi="Times New Roman" w:cs="Times New Roman"/>
          <w:color w:val="000000"/>
          <w:sz w:val="28"/>
        </w:rPr>
        <w:t>Голов</w:t>
      </w:r>
      <w:proofErr w:type="spellEnd"/>
      <w:r w:rsidRPr="00FB16FD">
        <w:rPr>
          <w:rFonts w:ascii="Times New Roman" w:eastAsia="Calibri" w:hAnsi="Times New Roman" w:cs="Times New Roman"/>
          <w:color w:val="000000"/>
          <w:sz w:val="28"/>
        </w:rPr>
        <w:t>. – К.: Либідь, 2011. – 267 с.</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r w:rsidRPr="00FB16FD">
        <w:rPr>
          <w:rFonts w:ascii="Times New Roman" w:eastAsia="Calibri" w:hAnsi="Times New Roman" w:cs="Times New Roman"/>
          <w:color w:val="000000"/>
          <w:sz w:val="28"/>
        </w:rPr>
        <w:t xml:space="preserve">Іванова Н.А. Організація і методика аудиту: </w:t>
      </w:r>
      <w:proofErr w:type="spellStart"/>
      <w:r w:rsidRPr="00FB16FD">
        <w:rPr>
          <w:rFonts w:ascii="Times New Roman" w:eastAsia="Calibri" w:hAnsi="Times New Roman" w:cs="Times New Roman"/>
          <w:color w:val="000000"/>
          <w:sz w:val="28"/>
        </w:rPr>
        <w:t>навч</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посіб</w:t>
      </w:r>
      <w:proofErr w:type="spellEnd"/>
      <w:r w:rsidRPr="00FB16FD">
        <w:rPr>
          <w:rFonts w:ascii="Times New Roman" w:eastAsia="Calibri" w:hAnsi="Times New Roman" w:cs="Times New Roman"/>
          <w:color w:val="000000"/>
          <w:sz w:val="28"/>
        </w:rPr>
        <w:t xml:space="preserve">. / Н.А. Іванова, О.В. </w:t>
      </w:r>
      <w:proofErr w:type="spellStart"/>
      <w:r w:rsidRPr="00FB16FD">
        <w:rPr>
          <w:rFonts w:ascii="Times New Roman" w:eastAsia="Calibri" w:hAnsi="Times New Roman" w:cs="Times New Roman"/>
          <w:color w:val="000000"/>
          <w:sz w:val="28"/>
        </w:rPr>
        <w:t>Ролінський</w:t>
      </w:r>
      <w:proofErr w:type="spellEnd"/>
      <w:r w:rsidRPr="00FB16FD">
        <w:rPr>
          <w:rFonts w:ascii="Times New Roman" w:eastAsia="Calibri" w:hAnsi="Times New Roman" w:cs="Times New Roman"/>
          <w:color w:val="000000"/>
          <w:sz w:val="28"/>
        </w:rPr>
        <w:t>. – К.: ЦНЛ, 2008. – 216 с.</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proofErr w:type="spellStart"/>
      <w:r w:rsidRPr="00FB16FD">
        <w:rPr>
          <w:rFonts w:ascii="Times New Roman" w:eastAsia="Calibri" w:hAnsi="Times New Roman" w:cs="Times New Roman"/>
          <w:color w:val="000000"/>
          <w:sz w:val="28"/>
        </w:rPr>
        <w:t>Казакова</w:t>
      </w:r>
      <w:proofErr w:type="spellEnd"/>
      <w:r w:rsidRPr="00FB16FD">
        <w:rPr>
          <w:rFonts w:ascii="Times New Roman" w:eastAsia="Calibri" w:hAnsi="Times New Roman" w:cs="Times New Roman"/>
          <w:color w:val="000000"/>
          <w:sz w:val="28"/>
        </w:rPr>
        <w:t xml:space="preserve"> Н.А. Аудит. </w:t>
      </w:r>
      <w:proofErr w:type="spellStart"/>
      <w:r w:rsidRPr="00FB16FD">
        <w:rPr>
          <w:rFonts w:ascii="Times New Roman" w:eastAsia="Calibri" w:hAnsi="Times New Roman" w:cs="Times New Roman"/>
          <w:color w:val="000000"/>
          <w:sz w:val="28"/>
        </w:rPr>
        <w:t>Теория</w:t>
      </w:r>
      <w:proofErr w:type="spellEnd"/>
      <w:r w:rsidRPr="00FB16FD">
        <w:rPr>
          <w:rFonts w:ascii="Times New Roman" w:eastAsia="Calibri" w:hAnsi="Times New Roman" w:cs="Times New Roman"/>
          <w:color w:val="000000"/>
          <w:sz w:val="28"/>
        </w:rPr>
        <w:t xml:space="preserve"> и практика: </w:t>
      </w:r>
      <w:proofErr w:type="spellStart"/>
      <w:r w:rsidRPr="00FB16FD">
        <w:rPr>
          <w:rFonts w:ascii="Times New Roman" w:eastAsia="Calibri" w:hAnsi="Times New Roman" w:cs="Times New Roman"/>
          <w:color w:val="000000"/>
          <w:sz w:val="28"/>
        </w:rPr>
        <w:t>учебник</w:t>
      </w:r>
      <w:proofErr w:type="spellEnd"/>
      <w:r w:rsidRPr="00FB16FD">
        <w:rPr>
          <w:rFonts w:ascii="Times New Roman" w:eastAsia="Calibri" w:hAnsi="Times New Roman" w:cs="Times New Roman"/>
          <w:color w:val="000000"/>
          <w:sz w:val="28"/>
        </w:rPr>
        <w:t xml:space="preserve"> / </w:t>
      </w:r>
      <w:proofErr w:type="spellStart"/>
      <w:r w:rsidRPr="00FB16FD">
        <w:rPr>
          <w:rFonts w:ascii="Times New Roman" w:eastAsia="Calibri" w:hAnsi="Times New Roman" w:cs="Times New Roman"/>
          <w:color w:val="000000"/>
          <w:sz w:val="28"/>
        </w:rPr>
        <w:t>под</w:t>
      </w:r>
      <w:proofErr w:type="spellEnd"/>
      <w:r w:rsidRPr="00FB16FD">
        <w:rPr>
          <w:rFonts w:ascii="Times New Roman" w:eastAsia="Calibri" w:hAnsi="Times New Roman" w:cs="Times New Roman"/>
          <w:color w:val="000000"/>
          <w:sz w:val="28"/>
        </w:rPr>
        <w:t xml:space="preserve"> ред. Н.А. </w:t>
      </w:r>
      <w:proofErr w:type="spellStart"/>
      <w:r w:rsidRPr="00FB16FD">
        <w:rPr>
          <w:rFonts w:ascii="Times New Roman" w:eastAsia="Calibri" w:hAnsi="Times New Roman" w:cs="Times New Roman"/>
          <w:color w:val="000000"/>
          <w:sz w:val="28"/>
        </w:rPr>
        <w:t>Казаковой</w:t>
      </w:r>
      <w:proofErr w:type="spellEnd"/>
      <w:r w:rsidRPr="00FB16FD">
        <w:rPr>
          <w:rFonts w:ascii="Times New Roman" w:eastAsia="Calibri" w:hAnsi="Times New Roman" w:cs="Times New Roman"/>
          <w:color w:val="000000"/>
          <w:sz w:val="28"/>
        </w:rPr>
        <w:t xml:space="preserve">. – М.: </w:t>
      </w:r>
      <w:proofErr w:type="spellStart"/>
      <w:r w:rsidRPr="00FB16FD">
        <w:rPr>
          <w:rFonts w:ascii="Times New Roman" w:eastAsia="Calibri" w:hAnsi="Times New Roman" w:cs="Times New Roman"/>
          <w:color w:val="000000"/>
          <w:sz w:val="28"/>
        </w:rPr>
        <w:t>Юрайт</w:t>
      </w:r>
      <w:proofErr w:type="spellEnd"/>
      <w:r w:rsidRPr="00FB16FD">
        <w:rPr>
          <w:rFonts w:ascii="Times New Roman" w:eastAsia="Calibri" w:hAnsi="Times New Roman" w:cs="Times New Roman"/>
          <w:color w:val="000000"/>
          <w:sz w:val="28"/>
        </w:rPr>
        <w:t>, 2014. – 400 с.</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proofErr w:type="spellStart"/>
      <w:r w:rsidRPr="00FB16FD">
        <w:rPr>
          <w:rFonts w:ascii="Times New Roman" w:eastAsia="Calibri" w:hAnsi="Times New Roman" w:cs="Times New Roman"/>
          <w:color w:val="000000"/>
          <w:sz w:val="28"/>
        </w:rPr>
        <w:t>Карпушенко</w:t>
      </w:r>
      <w:proofErr w:type="spellEnd"/>
      <w:r w:rsidRPr="00FB16FD">
        <w:rPr>
          <w:rFonts w:ascii="Times New Roman" w:eastAsia="Calibri" w:hAnsi="Times New Roman" w:cs="Times New Roman"/>
          <w:color w:val="000000"/>
          <w:sz w:val="28"/>
        </w:rPr>
        <w:t xml:space="preserve"> М.Ю. Організація обліку: </w:t>
      </w:r>
      <w:proofErr w:type="spellStart"/>
      <w:r w:rsidRPr="00FB16FD">
        <w:rPr>
          <w:rFonts w:ascii="Times New Roman" w:eastAsia="Calibri" w:hAnsi="Times New Roman" w:cs="Times New Roman"/>
          <w:color w:val="000000"/>
          <w:sz w:val="28"/>
        </w:rPr>
        <w:t>навч</w:t>
      </w:r>
      <w:proofErr w:type="spellEnd"/>
      <w:r w:rsidRPr="00FB16FD">
        <w:rPr>
          <w:rFonts w:ascii="Times New Roman" w:eastAsia="Calibri" w:hAnsi="Times New Roman" w:cs="Times New Roman"/>
          <w:color w:val="000000"/>
          <w:sz w:val="28"/>
        </w:rPr>
        <w:t xml:space="preserve">. посібник (для студентів економічних спеціальностей, які навчаються за спеціальністю «Облік і аудит») / М.Ю. </w:t>
      </w:r>
      <w:proofErr w:type="spellStart"/>
      <w:r w:rsidRPr="00FB16FD">
        <w:rPr>
          <w:rFonts w:ascii="Times New Roman" w:eastAsia="Calibri" w:hAnsi="Times New Roman" w:cs="Times New Roman"/>
          <w:color w:val="000000"/>
          <w:sz w:val="28"/>
        </w:rPr>
        <w:t>Карпушенко</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Харк</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нац</w:t>
      </w:r>
      <w:proofErr w:type="spellEnd"/>
      <w:r w:rsidRPr="00FB16FD">
        <w:rPr>
          <w:rFonts w:ascii="Times New Roman" w:eastAsia="Calibri" w:hAnsi="Times New Roman" w:cs="Times New Roman"/>
          <w:color w:val="000000"/>
          <w:sz w:val="28"/>
        </w:rPr>
        <w:t xml:space="preserve">. акад. </w:t>
      </w:r>
      <w:proofErr w:type="spellStart"/>
      <w:r w:rsidRPr="00FB16FD">
        <w:rPr>
          <w:rFonts w:ascii="Times New Roman" w:eastAsia="Calibri" w:hAnsi="Times New Roman" w:cs="Times New Roman"/>
          <w:color w:val="000000"/>
          <w:sz w:val="28"/>
        </w:rPr>
        <w:t>міськ</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госп</w:t>
      </w:r>
      <w:proofErr w:type="spellEnd"/>
      <w:r w:rsidRPr="00FB16FD">
        <w:rPr>
          <w:rFonts w:ascii="Times New Roman" w:eastAsia="Calibri" w:hAnsi="Times New Roman" w:cs="Times New Roman"/>
          <w:color w:val="000000"/>
          <w:sz w:val="28"/>
        </w:rPr>
        <w:t xml:space="preserve">–ва. – Х.: ХНАМГ, 2011. – 241 с. </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proofErr w:type="spellStart"/>
      <w:r w:rsidRPr="00FB16FD">
        <w:rPr>
          <w:rFonts w:ascii="Times New Roman" w:eastAsia="Calibri" w:hAnsi="Times New Roman" w:cs="Times New Roman"/>
          <w:color w:val="000000"/>
          <w:sz w:val="28"/>
        </w:rPr>
        <w:t>Коноплянник</w:t>
      </w:r>
      <w:proofErr w:type="spellEnd"/>
      <w:r w:rsidRPr="00FB16FD">
        <w:rPr>
          <w:rFonts w:ascii="Times New Roman" w:eastAsia="Calibri" w:hAnsi="Times New Roman" w:cs="Times New Roman"/>
          <w:color w:val="000000"/>
          <w:sz w:val="28"/>
        </w:rPr>
        <w:t xml:space="preserve"> Т.М. </w:t>
      </w:r>
      <w:proofErr w:type="spellStart"/>
      <w:r w:rsidRPr="00FB16FD">
        <w:rPr>
          <w:rFonts w:ascii="Times New Roman" w:eastAsia="Calibri" w:hAnsi="Times New Roman" w:cs="Times New Roman"/>
          <w:color w:val="000000"/>
          <w:sz w:val="28"/>
        </w:rPr>
        <w:t>Основы</w:t>
      </w:r>
      <w:proofErr w:type="spellEnd"/>
      <w:r w:rsidRPr="00FB16FD">
        <w:rPr>
          <w:rFonts w:ascii="Times New Roman" w:eastAsia="Calibri" w:hAnsi="Times New Roman" w:cs="Times New Roman"/>
          <w:color w:val="000000"/>
          <w:sz w:val="28"/>
        </w:rPr>
        <w:t xml:space="preserve"> аудита: </w:t>
      </w:r>
      <w:proofErr w:type="spellStart"/>
      <w:r w:rsidRPr="00FB16FD">
        <w:rPr>
          <w:rFonts w:ascii="Times New Roman" w:eastAsia="Calibri" w:hAnsi="Times New Roman" w:cs="Times New Roman"/>
          <w:color w:val="000000"/>
          <w:sz w:val="28"/>
        </w:rPr>
        <w:t>учеб</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пособие</w:t>
      </w:r>
      <w:proofErr w:type="spellEnd"/>
      <w:r w:rsidRPr="00FB16FD">
        <w:rPr>
          <w:rFonts w:ascii="Times New Roman" w:eastAsia="Calibri" w:hAnsi="Times New Roman" w:cs="Times New Roman"/>
          <w:color w:val="000000"/>
          <w:sz w:val="28"/>
        </w:rPr>
        <w:t xml:space="preserve"> / Т.М. </w:t>
      </w:r>
      <w:proofErr w:type="spellStart"/>
      <w:r w:rsidRPr="00FB16FD">
        <w:rPr>
          <w:rFonts w:ascii="Times New Roman" w:eastAsia="Calibri" w:hAnsi="Times New Roman" w:cs="Times New Roman"/>
          <w:color w:val="000000"/>
          <w:sz w:val="28"/>
        </w:rPr>
        <w:t>Коноплянник</w:t>
      </w:r>
      <w:proofErr w:type="spellEnd"/>
      <w:r w:rsidRPr="00FB16FD">
        <w:rPr>
          <w:rFonts w:ascii="Times New Roman" w:eastAsia="Calibri" w:hAnsi="Times New Roman" w:cs="Times New Roman"/>
          <w:color w:val="000000"/>
          <w:sz w:val="28"/>
        </w:rPr>
        <w:t xml:space="preserve">, Н.А. </w:t>
      </w:r>
      <w:proofErr w:type="spellStart"/>
      <w:r w:rsidRPr="00FB16FD">
        <w:rPr>
          <w:rFonts w:ascii="Times New Roman" w:eastAsia="Calibri" w:hAnsi="Times New Roman" w:cs="Times New Roman"/>
          <w:color w:val="000000"/>
          <w:sz w:val="28"/>
        </w:rPr>
        <w:t>Мухарева</w:t>
      </w:r>
      <w:proofErr w:type="spellEnd"/>
      <w:r w:rsidRPr="00FB16FD">
        <w:rPr>
          <w:rFonts w:ascii="Times New Roman" w:eastAsia="Calibri" w:hAnsi="Times New Roman" w:cs="Times New Roman"/>
          <w:color w:val="000000"/>
          <w:sz w:val="28"/>
        </w:rPr>
        <w:t>. – М.: КНОРУС, 2012. – 311 с.</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proofErr w:type="spellStart"/>
      <w:r w:rsidRPr="00FB16FD">
        <w:rPr>
          <w:rFonts w:ascii="Times New Roman" w:eastAsia="Calibri" w:hAnsi="Times New Roman" w:cs="Times New Roman"/>
          <w:color w:val="000000"/>
          <w:sz w:val="28"/>
        </w:rPr>
        <w:t>Корінько</w:t>
      </w:r>
      <w:proofErr w:type="spellEnd"/>
      <w:r w:rsidRPr="00FB16FD">
        <w:rPr>
          <w:rFonts w:ascii="Times New Roman" w:eastAsia="Calibri" w:hAnsi="Times New Roman" w:cs="Times New Roman"/>
          <w:color w:val="000000"/>
          <w:sz w:val="28"/>
        </w:rPr>
        <w:t xml:space="preserve"> М.Д. Аудиторський контроль грошових коштів / М.Д. </w:t>
      </w:r>
      <w:proofErr w:type="spellStart"/>
      <w:r w:rsidRPr="00FB16FD">
        <w:rPr>
          <w:rFonts w:ascii="Times New Roman" w:eastAsia="Calibri" w:hAnsi="Times New Roman" w:cs="Times New Roman"/>
          <w:color w:val="000000"/>
          <w:sz w:val="28"/>
        </w:rPr>
        <w:t>Корінько</w:t>
      </w:r>
      <w:proofErr w:type="spellEnd"/>
      <w:r w:rsidRPr="00FB16FD">
        <w:rPr>
          <w:rFonts w:ascii="Times New Roman" w:eastAsia="Calibri" w:hAnsi="Times New Roman" w:cs="Times New Roman"/>
          <w:color w:val="000000"/>
          <w:sz w:val="28"/>
        </w:rPr>
        <w:t xml:space="preserve"> // Інтелект XXI. - 2014. - № 6. - С. 80-85.</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proofErr w:type="spellStart"/>
      <w:r w:rsidRPr="00FB16FD">
        <w:rPr>
          <w:rFonts w:ascii="Times New Roman" w:eastAsia="Calibri" w:hAnsi="Times New Roman" w:cs="Times New Roman"/>
          <w:color w:val="000000"/>
          <w:sz w:val="28"/>
        </w:rPr>
        <w:t>Кулаковська</w:t>
      </w:r>
      <w:proofErr w:type="spellEnd"/>
      <w:r w:rsidRPr="00FB16FD">
        <w:rPr>
          <w:rFonts w:ascii="Times New Roman" w:eastAsia="Calibri" w:hAnsi="Times New Roman" w:cs="Times New Roman"/>
          <w:color w:val="000000"/>
          <w:sz w:val="28"/>
        </w:rPr>
        <w:t xml:space="preserve"> Л.П. Організація і методика аудиту: навчальний посібник / Л.П. </w:t>
      </w:r>
      <w:proofErr w:type="spellStart"/>
      <w:r w:rsidRPr="00FB16FD">
        <w:rPr>
          <w:rFonts w:ascii="Times New Roman" w:eastAsia="Calibri" w:hAnsi="Times New Roman" w:cs="Times New Roman"/>
          <w:color w:val="000000"/>
          <w:sz w:val="28"/>
        </w:rPr>
        <w:t>Кулаковська</w:t>
      </w:r>
      <w:proofErr w:type="spellEnd"/>
      <w:r w:rsidRPr="00FB16FD">
        <w:rPr>
          <w:rFonts w:ascii="Times New Roman" w:eastAsia="Calibri" w:hAnsi="Times New Roman" w:cs="Times New Roman"/>
          <w:color w:val="000000"/>
          <w:sz w:val="28"/>
        </w:rPr>
        <w:t xml:space="preserve">, Ю.В. </w:t>
      </w:r>
      <w:proofErr w:type="spellStart"/>
      <w:r w:rsidRPr="00FB16FD">
        <w:rPr>
          <w:rFonts w:ascii="Times New Roman" w:eastAsia="Calibri" w:hAnsi="Times New Roman" w:cs="Times New Roman"/>
          <w:color w:val="000000"/>
          <w:sz w:val="28"/>
        </w:rPr>
        <w:t>Піча</w:t>
      </w:r>
      <w:proofErr w:type="spellEnd"/>
      <w:r w:rsidRPr="00FB16FD">
        <w:rPr>
          <w:rFonts w:ascii="Times New Roman" w:eastAsia="Calibri" w:hAnsi="Times New Roman" w:cs="Times New Roman"/>
          <w:color w:val="000000"/>
          <w:sz w:val="28"/>
        </w:rPr>
        <w:t xml:space="preserve">. – 3-тє вид. – К.: Каравела, 2006. – 560 с. </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proofErr w:type="spellStart"/>
      <w:r w:rsidRPr="00FB16FD">
        <w:rPr>
          <w:rFonts w:ascii="Times New Roman" w:eastAsia="Calibri" w:hAnsi="Times New Roman" w:cs="Times New Roman"/>
          <w:color w:val="000000"/>
          <w:sz w:val="28"/>
        </w:rPr>
        <w:t>Лишиленко</w:t>
      </w:r>
      <w:proofErr w:type="spellEnd"/>
      <w:r w:rsidRPr="00FB16FD">
        <w:rPr>
          <w:rFonts w:ascii="Times New Roman" w:eastAsia="Calibri" w:hAnsi="Times New Roman" w:cs="Times New Roman"/>
          <w:color w:val="000000"/>
          <w:sz w:val="28"/>
        </w:rPr>
        <w:t xml:space="preserve"> О.В. Бухгалтерський фінансовий облік: </w:t>
      </w:r>
      <w:proofErr w:type="spellStart"/>
      <w:r w:rsidRPr="00FB16FD">
        <w:rPr>
          <w:rFonts w:ascii="Times New Roman" w:eastAsia="Calibri" w:hAnsi="Times New Roman" w:cs="Times New Roman"/>
          <w:color w:val="000000"/>
          <w:sz w:val="28"/>
        </w:rPr>
        <w:t>навч</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посібн</w:t>
      </w:r>
      <w:proofErr w:type="spellEnd"/>
      <w:r w:rsidRPr="00FB16FD">
        <w:rPr>
          <w:rFonts w:ascii="Times New Roman" w:eastAsia="Calibri" w:hAnsi="Times New Roman" w:cs="Times New Roman"/>
          <w:color w:val="000000"/>
          <w:sz w:val="28"/>
        </w:rPr>
        <w:t xml:space="preserve">. / О.В. </w:t>
      </w:r>
      <w:proofErr w:type="spellStart"/>
      <w:r w:rsidRPr="00FB16FD">
        <w:rPr>
          <w:rFonts w:ascii="Times New Roman" w:eastAsia="Calibri" w:hAnsi="Times New Roman" w:cs="Times New Roman"/>
          <w:color w:val="000000"/>
          <w:sz w:val="28"/>
        </w:rPr>
        <w:t>Лишиленко</w:t>
      </w:r>
      <w:proofErr w:type="spellEnd"/>
      <w:r w:rsidRPr="00FB16FD">
        <w:rPr>
          <w:rFonts w:ascii="Times New Roman" w:eastAsia="Calibri" w:hAnsi="Times New Roman" w:cs="Times New Roman"/>
          <w:color w:val="000000"/>
          <w:sz w:val="28"/>
        </w:rPr>
        <w:t xml:space="preserve">. - К.: Центр </w:t>
      </w:r>
      <w:proofErr w:type="spellStart"/>
      <w:r w:rsidRPr="00FB16FD">
        <w:rPr>
          <w:rFonts w:ascii="Times New Roman" w:eastAsia="Calibri" w:hAnsi="Times New Roman" w:cs="Times New Roman"/>
          <w:color w:val="000000"/>
          <w:sz w:val="28"/>
        </w:rPr>
        <w:t>навч</w:t>
      </w:r>
      <w:proofErr w:type="spellEnd"/>
      <w:r w:rsidRPr="00FB16FD">
        <w:rPr>
          <w:rFonts w:ascii="Times New Roman" w:eastAsia="Calibri" w:hAnsi="Times New Roman" w:cs="Times New Roman"/>
          <w:color w:val="000000"/>
          <w:sz w:val="28"/>
        </w:rPr>
        <w:t>. літ-ри, 2013. - 420 с.</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proofErr w:type="spellStart"/>
      <w:r w:rsidRPr="00FB16FD">
        <w:rPr>
          <w:rFonts w:ascii="Times New Roman" w:eastAsia="Calibri" w:hAnsi="Times New Roman" w:cs="Times New Roman"/>
          <w:color w:val="000000"/>
          <w:sz w:val="28"/>
        </w:rPr>
        <w:t>Маркина</w:t>
      </w:r>
      <w:proofErr w:type="spellEnd"/>
      <w:r w:rsidRPr="00FB16FD">
        <w:rPr>
          <w:rFonts w:ascii="Times New Roman" w:eastAsia="Calibri" w:hAnsi="Times New Roman" w:cs="Times New Roman"/>
          <w:color w:val="000000"/>
          <w:sz w:val="28"/>
        </w:rPr>
        <w:t xml:space="preserve"> А.В. </w:t>
      </w:r>
      <w:proofErr w:type="spellStart"/>
      <w:r w:rsidRPr="00FB16FD">
        <w:rPr>
          <w:rFonts w:ascii="Times New Roman" w:eastAsia="Calibri" w:hAnsi="Times New Roman" w:cs="Times New Roman"/>
          <w:color w:val="000000"/>
          <w:sz w:val="28"/>
        </w:rPr>
        <w:t>Необходимость</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проведения</w:t>
      </w:r>
      <w:proofErr w:type="spellEnd"/>
      <w:r w:rsidRPr="00FB16FD">
        <w:rPr>
          <w:rFonts w:ascii="Times New Roman" w:eastAsia="Calibri" w:hAnsi="Times New Roman" w:cs="Times New Roman"/>
          <w:color w:val="000000"/>
          <w:sz w:val="28"/>
        </w:rPr>
        <w:t xml:space="preserve"> аудита </w:t>
      </w:r>
      <w:proofErr w:type="spellStart"/>
      <w:r w:rsidRPr="00FB16FD">
        <w:rPr>
          <w:rFonts w:ascii="Times New Roman" w:eastAsia="Calibri" w:hAnsi="Times New Roman" w:cs="Times New Roman"/>
          <w:color w:val="000000"/>
          <w:sz w:val="28"/>
        </w:rPr>
        <w:t>денежных</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средств</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как</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фактора</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успешного</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функционирования</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организации</w:t>
      </w:r>
      <w:proofErr w:type="spellEnd"/>
      <w:r w:rsidRPr="00FB16FD">
        <w:rPr>
          <w:rFonts w:ascii="Times New Roman" w:eastAsia="Calibri" w:hAnsi="Times New Roman" w:cs="Times New Roman"/>
          <w:color w:val="000000"/>
          <w:sz w:val="28"/>
        </w:rPr>
        <w:t xml:space="preserve"> / А.В. </w:t>
      </w:r>
      <w:proofErr w:type="spellStart"/>
      <w:r w:rsidRPr="00FB16FD">
        <w:rPr>
          <w:rFonts w:ascii="Times New Roman" w:eastAsia="Calibri" w:hAnsi="Times New Roman" w:cs="Times New Roman"/>
          <w:color w:val="000000"/>
          <w:sz w:val="28"/>
        </w:rPr>
        <w:t>Маркина</w:t>
      </w:r>
      <w:proofErr w:type="spellEnd"/>
      <w:r w:rsidRPr="00FB16FD">
        <w:rPr>
          <w:rFonts w:ascii="Times New Roman" w:eastAsia="Calibri" w:hAnsi="Times New Roman" w:cs="Times New Roman"/>
          <w:color w:val="000000"/>
          <w:sz w:val="28"/>
        </w:rPr>
        <w:t xml:space="preserve"> // </w:t>
      </w:r>
      <w:proofErr w:type="spellStart"/>
      <w:r w:rsidRPr="00FB16FD">
        <w:rPr>
          <w:rFonts w:ascii="Times New Roman" w:eastAsia="Calibri" w:hAnsi="Times New Roman" w:cs="Times New Roman"/>
          <w:color w:val="000000"/>
          <w:sz w:val="28"/>
        </w:rPr>
        <w:t>Молодой</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ученый</w:t>
      </w:r>
      <w:proofErr w:type="spellEnd"/>
      <w:r w:rsidRPr="00FB16FD">
        <w:rPr>
          <w:rFonts w:ascii="Times New Roman" w:eastAsia="Calibri" w:hAnsi="Times New Roman" w:cs="Times New Roman"/>
          <w:color w:val="000000"/>
          <w:sz w:val="28"/>
        </w:rPr>
        <w:t>. — 2016. — № 9. — С. 648-649.</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r w:rsidRPr="00FB16FD">
        <w:rPr>
          <w:rFonts w:ascii="Times New Roman" w:eastAsia="Calibri" w:hAnsi="Times New Roman" w:cs="Times New Roman"/>
          <w:color w:val="000000"/>
          <w:sz w:val="28"/>
        </w:rPr>
        <w:t>Мороз Ю.Ю. Облік фінансових результатів діяльності підприємства / Ю.Ю. Мороз // Вісник Житомирського державного технологічного університету. Сер.: Економічні науки. – 2013. – № 2. – С. 135–141.</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proofErr w:type="spellStart"/>
      <w:r w:rsidRPr="00FB16FD">
        <w:rPr>
          <w:rFonts w:ascii="Times New Roman" w:eastAsia="Calibri" w:hAnsi="Times New Roman" w:cs="Times New Roman"/>
          <w:color w:val="000000"/>
          <w:sz w:val="28"/>
        </w:rPr>
        <w:t>Нападовська</w:t>
      </w:r>
      <w:proofErr w:type="spellEnd"/>
      <w:r w:rsidRPr="00FB16FD">
        <w:rPr>
          <w:rFonts w:ascii="Times New Roman" w:eastAsia="Calibri" w:hAnsi="Times New Roman" w:cs="Times New Roman"/>
          <w:color w:val="000000"/>
          <w:sz w:val="28"/>
        </w:rPr>
        <w:t xml:space="preserve"> Л.В. Управлінський облік: монографія / Л.В. </w:t>
      </w:r>
      <w:proofErr w:type="spellStart"/>
      <w:r w:rsidRPr="00FB16FD">
        <w:rPr>
          <w:rFonts w:ascii="Times New Roman" w:eastAsia="Calibri" w:hAnsi="Times New Roman" w:cs="Times New Roman"/>
          <w:color w:val="000000"/>
          <w:sz w:val="28"/>
        </w:rPr>
        <w:t>Нападовська</w:t>
      </w:r>
      <w:proofErr w:type="spellEnd"/>
      <w:r w:rsidRPr="00FB16FD">
        <w:rPr>
          <w:rFonts w:ascii="Times New Roman" w:eastAsia="Calibri" w:hAnsi="Times New Roman" w:cs="Times New Roman"/>
          <w:color w:val="000000"/>
          <w:sz w:val="28"/>
        </w:rPr>
        <w:t>. – Дніпропетровськ: Наука і освіта, 2011. – 450 с.</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r w:rsidRPr="00FB16FD">
        <w:rPr>
          <w:rFonts w:ascii="Times New Roman" w:eastAsia="Calibri" w:hAnsi="Times New Roman" w:cs="Times New Roman"/>
          <w:color w:val="000000"/>
          <w:sz w:val="28"/>
        </w:rPr>
        <w:t xml:space="preserve">Облік і контроль розрахунків з товарно-грошових операцій в сільському господарстві: </w:t>
      </w:r>
      <w:proofErr w:type="spellStart"/>
      <w:r w:rsidRPr="00FB16FD">
        <w:rPr>
          <w:rFonts w:ascii="Times New Roman" w:eastAsia="Calibri" w:hAnsi="Times New Roman" w:cs="Times New Roman"/>
          <w:color w:val="000000"/>
          <w:sz w:val="28"/>
        </w:rPr>
        <w:t>автореф</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дис</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канд</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екон</w:t>
      </w:r>
      <w:proofErr w:type="spellEnd"/>
      <w:r w:rsidRPr="00FB16FD">
        <w:rPr>
          <w:rFonts w:ascii="Times New Roman" w:eastAsia="Calibri" w:hAnsi="Times New Roman" w:cs="Times New Roman"/>
          <w:color w:val="000000"/>
          <w:sz w:val="28"/>
        </w:rPr>
        <w:t xml:space="preserve">. наук: 08.06.04 / Тетяна Євгеніївна </w:t>
      </w:r>
      <w:proofErr w:type="spellStart"/>
      <w:r w:rsidRPr="00FB16FD">
        <w:rPr>
          <w:rFonts w:ascii="Times New Roman" w:eastAsia="Calibri" w:hAnsi="Times New Roman" w:cs="Times New Roman"/>
          <w:color w:val="000000"/>
          <w:sz w:val="28"/>
        </w:rPr>
        <w:lastRenderedPageBreak/>
        <w:t>Дугар</w:t>
      </w:r>
      <w:proofErr w:type="spellEnd"/>
      <w:r w:rsidRPr="00FB16FD">
        <w:rPr>
          <w:rFonts w:ascii="Times New Roman" w:eastAsia="Calibri" w:hAnsi="Times New Roman" w:cs="Times New Roman"/>
          <w:color w:val="000000"/>
          <w:sz w:val="28"/>
        </w:rPr>
        <w:t>; Національний науковий центр «Інститут аграрної економіки» УААН. — К., 2011. — 19 с.</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proofErr w:type="spellStart"/>
      <w:r w:rsidRPr="00FB16FD">
        <w:rPr>
          <w:rFonts w:ascii="Times New Roman" w:eastAsia="Calibri" w:hAnsi="Times New Roman" w:cs="Times New Roman"/>
          <w:color w:val="000000"/>
          <w:sz w:val="28"/>
        </w:rPr>
        <w:t>Огійчук</w:t>
      </w:r>
      <w:proofErr w:type="spellEnd"/>
      <w:r w:rsidRPr="00FB16FD">
        <w:rPr>
          <w:rFonts w:ascii="Times New Roman" w:eastAsia="Calibri" w:hAnsi="Times New Roman" w:cs="Times New Roman"/>
          <w:color w:val="000000"/>
          <w:sz w:val="28"/>
        </w:rPr>
        <w:t xml:space="preserve"> М.Ф. Аудит: організація і методика: навчальний посібник / М.Ф. </w:t>
      </w:r>
      <w:proofErr w:type="spellStart"/>
      <w:r w:rsidRPr="00FB16FD">
        <w:rPr>
          <w:rFonts w:ascii="Times New Roman" w:eastAsia="Calibri" w:hAnsi="Times New Roman" w:cs="Times New Roman"/>
          <w:color w:val="000000"/>
          <w:sz w:val="28"/>
        </w:rPr>
        <w:t>Огійчук</w:t>
      </w:r>
      <w:proofErr w:type="spellEnd"/>
      <w:r w:rsidRPr="00FB16FD">
        <w:rPr>
          <w:rFonts w:ascii="Times New Roman" w:eastAsia="Calibri" w:hAnsi="Times New Roman" w:cs="Times New Roman"/>
          <w:color w:val="000000"/>
          <w:sz w:val="28"/>
        </w:rPr>
        <w:t xml:space="preserve">, І.Т. Новіков, І.І. </w:t>
      </w:r>
      <w:proofErr w:type="spellStart"/>
      <w:r w:rsidRPr="00FB16FD">
        <w:rPr>
          <w:rFonts w:ascii="Times New Roman" w:eastAsia="Calibri" w:hAnsi="Times New Roman" w:cs="Times New Roman"/>
          <w:color w:val="000000"/>
          <w:sz w:val="28"/>
        </w:rPr>
        <w:t>Рагуліна</w:t>
      </w:r>
      <w:proofErr w:type="spellEnd"/>
      <w:r w:rsidRPr="00FB16FD">
        <w:rPr>
          <w:rFonts w:ascii="Times New Roman" w:eastAsia="Calibri" w:hAnsi="Times New Roman" w:cs="Times New Roman"/>
          <w:color w:val="000000"/>
          <w:sz w:val="28"/>
        </w:rPr>
        <w:t xml:space="preserve">. - К.: </w:t>
      </w:r>
      <w:proofErr w:type="spellStart"/>
      <w:r w:rsidRPr="00FB16FD">
        <w:rPr>
          <w:rFonts w:ascii="Times New Roman" w:eastAsia="Calibri" w:hAnsi="Times New Roman" w:cs="Times New Roman"/>
          <w:color w:val="000000"/>
          <w:sz w:val="28"/>
        </w:rPr>
        <w:t>Алерта</w:t>
      </w:r>
      <w:proofErr w:type="spellEnd"/>
      <w:r w:rsidRPr="00FB16FD">
        <w:rPr>
          <w:rFonts w:ascii="Times New Roman" w:eastAsia="Calibri" w:hAnsi="Times New Roman" w:cs="Times New Roman"/>
          <w:color w:val="000000"/>
          <w:sz w:val="28"/>
        </w:rPr>
        <w:t xml:space="preserve">, 2010. – 584 с. </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proofErr w:type="spellStart"/>
      <w:r w:rsidRPr="00FB16FD">
        <w:rPr>
          <w:rFonts w:ascii="Times New Roman" w:eastAsia="Calibri" w:hAnsi="Times New Roman" w:cs="Times New Roman"/>
          <w:color w:val="000000"/>
          <w:sz w:val="28"/>
        </w:rPr>
        <w:t>Огійчук</w:t>
      </w:r>
      <w:proofErr w:type="spellEnd"/>
      <w:r w:rsidRPr="00FB16FD">
        <w:rPr>
          <w:rFonts w:ascii="Times New Roman" w:eastAsia="Calibri" w:hAnsi="Times New Roman" w:cs="Times New Roman"/>
          <w:color w:val="000000"/>
          <w:sz w:val="28"/>
        </w:rPr>
        <w:t xml:space="preserve"> М.Ф. Фінансовий та управлінський облік за національними стандартами: підручник / М.Ф. </w:t>
      </w:r>
      <w:proofErr w:type="spellStart"/>
      <w:r w:rsidRPr="00FB16FD">
        <w:rPr>
          <w:rFonts w:ascii="Times New Roman" w:eastAsia="Calibri" w:hAnsi="Times New Roman" w:cs="Times New Roman"/>
          <w:color w:val="000000"/>
          <w:sz w:val="28"/>
        </w:rPr>
        <w:t>Огійчук</w:t>
      </w:r>
      <w:proofErr w:type="spellEnd"/>
      <w:r w:rsidRPr="00FB16FD">
        <w:rPr>
          <w:rFonts w:ascii="Times New Roman" w:eastAsia="Calibri" w:hAnsi="Times New Roman" w:cs="Times New Roman"/>
          <w:color w:val="000000"/>
          <w:sz w:val="28"/>
        </w:rPr>
        <w:t xml:space="preserve">, В.Я. </w:t>
      </w:r>
      <w:proofErr w:type="spellStart"/>
      <w:r w:rsidRPr="00FB16FD">
        <w:rPr>
          <w:rFonts w:ascii="Times New Roman" w:eastAsia="Calibri" w:hAnsi="Times New Roman" w:cs="Times New Roman"/>
          <w:color w:val="000000"/>
          <w:sz w:val="28"/>
        </w:rPr>
        <w:t>Плаксієнко</w:t>
      </w:r>
      <w:proofErr w:type="spellEnd"/>
      <w:r w:rsidRPr="00FB16FD">
        <w:rPr>
          <w:rFonts w:ascii="Times New Roman" w:eastAsia="Calibri" w:hAnsi="Times New Roman" w:cs="Times New Roman"/>
          <w:color w:val="000000"/>
          <w:sz w:val="28"/>
        </w:rPr>
        <w:t xml:space="preserve">, М.І. </w:t>
      </w:r>
      <w:proofErr w:type="spellStart"/>
      <w:r w:rsidRPr="00FB16FD">
        <w:rPr>
          <w:rFonts w:ascii="Times New Roman" w:eastAsia="Calibri" w:hAnsi="Times New Roman" w:cs="Times New Roman"/>
          <w:color w:val="000000"/>
          <w:sz w:val="28"/>
        </w:rPr>
        <w:t>Беленкова</w:t>
      </w:r>
      <w:proofErr w:type="spellEnd"/>
      <w:r w:rsidRPr="00FB16FD">
        <w:rPr>
          <w:rFonts w:ascii="Times New Roman" w:eastAsia="Calibri" w:hAnsi="Times New Roman" w:cs="Times New Roman"/>
          <w:color w:val="000000"/>
          <w:sz w:val="28"/>
        </w:rPr>
        <w:t xml:space="preserve"> та ін. / За ред. проф. М.Ф. </w:t>
      </w:r>
      <w:proofErr w:type="spellStart"/>
      <w:r w:rsidRPr="00FB16FD">
        <w:rPr>
          <w:rFonts w:ascii="Times New Roman" w:eastAsia="Calibri" w:hAnsi="Times New Roman" w:cs="Times New Roman"/>
          <w:color w:val="000000"/>
          <w:sz w:val="28"/>
        </w:rPr>
        <w:t>Огійчука</w:t>
      </w:r>
      <w:proofErr w:type="spellEnd"/>
      <w:r w:rsidRPr="00FB16FD">
        <w:rPr>
          <w:rFonts w:ascii="Times New Roman" w:eastAsia="Calibri" w:hAnsi="Times New Roman" w:cs="Times New Roman"/>
          <w:color w:val="000000"/>
          <w:sz w:val="28"/>
        </w:rPr>
        <w:t xml:space="preserve">. - 6-те вид., перероб. і </w:t>
      </w:r>
      <w:proofErr w:type="spellStart"/>
      <w:r w:rsidRPr="00FB16FD">
        <w:rPr>
          <w:rFonts w:ascii="Times New Roman" w:eastAsia="Calibri" w:hAnsi="Times New Roman" w:cs="Times New Roman"/>
          <w:color w:val="000000"/>
          <w:sz w:val="28"/>
        </w:rPr>
        <w:t>допов</w:t>
      </w:r>
      <w:proofErr w:type="spellEnd"/>
      <w:r w:rsidRPr="00FB16FD">
        <w:rPr>
          <w:rFonts w:ascii="Times New Roman" w:eastAsia="Calibri" w:hAnsi="Times New Roman" w:cs="Times New Roman"/>
          <w:color w:val="000000"/>
          <w:sz w:val="28"/>
        </w:rPr>
        <w:t xml:space="preserve">. - К.: </w:t>
      </w:r>
      <w:proofErr w:type="spellStart"/>
      <w:r w:rsidRPr="00FB16FD">
        <w:rPr>
          <w:rFonts w:ascii="Times New Roman" w:eastAsia="Calibri" w:hAnsi="Times New Roman" w:cs="Times New Roman"/>
          <w:color w:val="000000"/>
          <w:sz w:val="28"/>
        </w:rPr>
        <w:t>Алерта</w:t>
      </w:r>
      <w:proofErr w:type="spellEnd"/>
      <w:r w:rsidRPr="00FB16FD">
        <w:rPr>
          <w:rFonts w:ascii="Times New Roman" w:eastAsia="Calibri" w:hAnsi="Times New Roman" w:cs="Times New Roman"/>
          <w:color w:val="000000"/>
          <w:sz w:val="28"/>
        </w:rPr>
        <w:t>, 2011. - 1042 с.</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r w:rsidRPr="00FB16FD">
        <w:rPr>
          <w:rFonts w:ascii="Times New Roman" w:eastAsia="Calibri" w:hAnsi="Times New Roman" w:cs="Times New Roman"/>
          <w:color w:val="000000"/>
          <w:sz w:val="28"/>
        </w:rPr>
        <w:t xml:space="preserve">Осадча Г.Г. Теоретичні основи обліково-аналітичного забезпечення наявності та руху грошових коштів підприємства / Г.Г. Осадча, А.М. Овсюк // Науковий вісник Ужгородського національного університету. Серія: Міжнародні економічні відносини та світове господарство. - 2017. - </w:t>
      </w:r>
      <w:proofErr w:type="spellStart"/>
      <w:r w:rsidRPr="00FB16FD">
        <w:rPr>
          <w:rFonts w:ascii="Times New Roman" w:eastAsia="Calibri" w:hAnsi="Times New Roman" w:cs="Times New Roman"/>
          <w:color w:val="000000"/>
          <w:sz w:val="28"/>
        </w:rPr>
        <w:t>Вип</w:t>
      </w:r>
      <w:proofErr w:type="spellEnd"/>
      <w:r w:rsidRPr="00FB16FD">
        <w:rPr>
          <w:rFonts w:ascii="Times New Roman" w:eastAsia="Calibri" w:hAnsi="Times New Roman" w:cs="Times New Roman"/>
          <w:color w:val="000000"/>
          <w:sz w:val="28"/>
        </w:rPr>
        <w:t>. 13(2). - С. 61-64.</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4"/>
          <w:szCs w:val="24"/>
          <w:lang w:eastAsia="ru-RU"/>
        </w:rPr>
      </w:pPr>
      <w:proofErr w:type="spellStart"/>
      <w:r w:rsidRPr="00FB16FD">
        <w:rPr>
          <w:rFonts w:ascii="Times New Roman" w:eastAsia="Calibri" w:hAnsi="Times New Roman" w:cs="Times New Roman"/>
          <w:color w:val="000000"/>
          <w:sz w:val="28"/>
        </w:rPr>
        <w:t>Остафійчук</w:t>
      </w:r>
      <w:proofErr w:type="spellEnd"/>
      <w:r w:rsidRPr="00FB16FD">
        <w:rPr>
          <w:rFonts w:ascii="Times New Roman" w:eastAsia="Calibri" w:hAnsi="Times New Roman" w:cs="Times New Roman"/>
          <w:color w:val="000000"/>
          <w:sz w:val="28"/>
        </w:rPr>
        <w:t xml:space="preserve"> С.М. Класифікація грошових коштів та їх еквівалентів для потреб бухгалтерського обліку та економічного аналізу / С.М. </w:t>
      </w:r>
      <w:proofErr w:type="spellStart"/>
      <w:r w:rsidRPr="00FB16FD">
        <w:rPr>
          <w:rFonts w:ascii="Times New Roman" w:eastAsia="Calibri" w:hAnsi="Times New Roman" w:cs="Times New Roman"/>
          <w:color w:val="000000"/>
          <w:sz w:val="28"/>
        </w:rPr>
        <w:t>Остафійчук</w:t>
      </w:r>
      <w:proofErr w:type="spellEnd"/>
      <w:r w:rsidRPr="00FB16FD">
        <w:rPr>
          <w:rFonts w:ascii="Times New Roman" w:eastAsia="Calibri" w:hAnsi="Times New Roman" w:cs="Times New Roman"/>
          <w:color w:val="000000"/>
          <w:sz w:val="28"/>
        </w:rPr>
        <w:t xml:space="preserve"> // Наукові праці Кіровоградського національного технічного університету. Економічні науки. - 2011. - </w:t>
      </w:r>
      <w:proofErr w:type="spellStart"/>
      <w:r w:rsidRPr="00FB16FD">
        <w:rPr>
          <w:rFonts w:ascii="Times New Roman" w:eastAsia="Calibri" w:hAnsi="Times New Roman" w:cs="Times New Roman"/>
          <w:color w:val="000000"/>
          <w:sz w:val="28"/>
        </w:rPr>
        <w:t>Вип</w:t>
      </w:r>
      <w:proofErr w:type="spellEnd"/>
      <w:r w:rsidRPr="00FB16FD">
        <w:rPr>
          <w:rFonts w:ascii="Times New Roman" w:eastAsia="Calibri" w:hAnsi="Times New Roman" w:cs="Times New Roman"/>
          <w:color w:val="000000"/>
          <w:sz w:val="28"/>
        </w:rPr>
        <w:t>. 20(2). - С. 261-267.</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r w:rsidRPr="00FB16FD">
        <w:rPr>
          <w:rFonts w:ascii="Times New Roman" w:eastAsia="Calibri" w:hAnsi="Times New Roman" w:cs="Times New Roman"/>
          <w:color w:val="000000"/>
          <w:sz w:val="28"/>
        </w:rPr>
        <w:t xml:space="preserve">Пантелєєв В.П. Аудит: </w:t>
      </w:r>
      <w:proofErr w:type="spellStart"/>
      <w:r w:rsidRPr="00FB16FD">
        <w:rPr>
          <w:rFonts w:ascii="Times New Roman" w:eastAsia="Calibri" w:hAnsi="Times New Roman" w:cs="Times New Roman"/>
          <w:color w:val="000000"/>
          <w:sz w:val="28"/>
        </w:rPr>
        <w:t>навч</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посіб</w:t>
      </w:r>
      <w:proofErr w:type="spellEnd"/>
      <w:r w:rsidRPr="00FB16FD">
        <w:rPr>
          <w:rFonts w:ascii="Times New Roman" w:eastAsia="Calibri" w:hAnsi="Times New Roman" w:cs="Times New Roman"/>
          <w:color w:val="000000"/>
          <w:sz w:val="28"/>
        </w:rPr>
        <w:t xml:space="preserve">. / В.П. Пантелєєв. – К.: Видавничий дім «Професіонал», 2008. – 400 с. </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proofErr w:type="spellStart"/>
      <w:r w:rsidRPr="00FB16FD">
        <w:rPr>
          <w:rFonts w:ascii="Times New Roman" w:eastAsia="Calibri" w:hAnsi="Times New Roman" w:cs="Times New Roman"/>
          <w:color w:val="000000"/>
          <w:sz w:val="28"/>
        </w:rPr>
        <w:t>Парді</w:t>
      </w:r>
      <w:proofErr w:type="spellEnd"/>
      <w:r w:rsidRPr="00FB16FD">
        <w:rPr>
          <w:rFonts w:ascii="Times New Roman" w:eastAsia="Calibri" w:hAnsi="Times New Roman" w:cs="Times New Roman"/>
          <w:color w:val="000000"/>
          <w:sz w:val="28"/>
        </w:rPr>
        <w:t xml:space="preserve"> С.Р. Шляхи вдосконалення обліку грошових коштів / С.Р. </w:t>
      </w:r>
      <w:proofErr w:type="spellStart"/>
      <w:r w:rsidRPr="00FB16FD">
        <w:rPr>
          <w:rFonts w:ascii="Times New Roman" w:eastAsia="Calibri" w:hAnsi="Times New Roman" w:cs="Times New Roman"/>
          <w:color w:val="000000"/>
          <w:sz w:val="28"/>
        </w:rPr>
        <w:t>Парді</w:t>
      </w:r>
      <w:proofErr w:type="spellEnd"/>
      <w:r w:rsidRPr="00FB16FD">
        <w:rPr>
          <w:rFonts w:ascii="Times New Roman" w:eastAsia="Calibri" w:hAnsi="Times New Roman" w:cs="Times New Roman"/>
          <w:color w:val="000000"/>
          <w:sz w:val="28"/>
        </w:rPr>
        <w:t xml:space="preserve"> // Вісник Одеського національного університету. Економіка. - 2013. - Т. 18, </w:t>
      </w:r>
      <w:proofErr w:type="spellStart"/>
      <w:r w:rsidRPr="00FB16FD">
        <w:rPr>
          <w:rFonts w:ascii="Times New Roman" w:eastAsia="Calibri" w:hAnsi="Times New Roman" w:cs="Times New Roman"/>
          <w:color w:val="000000"/>
          <w:sz w:val="28"/>
        </w:rPr>
        <w:t>Вип</w:t>
      </w:r>
      <w:proofErr w:type="spellEnd"/>
      <w:r w:rsidRPr="00FB16FD">
        <w:rPr>
          <w:rFonts w:ascii="Times New Roman" w:eastAsia="Calibri" w:hAnsi="Times New Roman" w:cs="Times New Roman"/>
          <w:color w:val="000000"/>
          <w:sz w:val="28"/>
        </w:rPr>
        <w:t>. 2(1). - С. 82-86.</w:t>
      </w:r>
    </w:p>
    <w:p w:rsidR="00FB16FD" w:rsidRPr="00FB16FD" w:rsidRDefault="00FB16FD" w:rsidP="00FB16FD">
      <w:pPr>
        <w:widowControl w:val="0"/>
        <w:numPr>
          <w:ilvl w:val="0"/>
          <w:numId w:val="6"/>
        </w:numPr>
        <w:spacing w:after="0" w:line="360" w:lineRule="auto"/>
        <w:jc w:val="both"/>
        <w:rPr>
          <w:rFonts w:ascii="Times New Roman" w:eastAsia="Times New Roman" w:hAnsi="Times New Roman" w:cs="Times New Roman"/>
          <w:color w:val="000000"/>
          <w:sz w:val="28"/>
          <w:szCs w:val="28"/>
          <w:lang w:eastAsia="ru-RU"/>
        </w:rPr>
      </w:pPr>
      <w:proofErr w:type="spellStart"/>
      <w:r w:rsidRPr="00FB16FD">
        <w:rPr>
          <w:rFonts w:ascii="Times New Roman" w:eastAsia="Times New Roman" w:hAnsi="Times New Roman" w:cs="Times New Roman"/>
          <w:color w:val="000000"/>
          <w:sz w:val="28"/>
          <w:szCs w:val="28"/>
          <w:lang w:eastAsia="ru-RU"/>
        </w:rPr>
        <w:t>Партин</w:t>
      </w:r>
      <w:proofErr w:type="spellEnd"/>
      <w:r w:rsidRPr="00FB16FD">
        <w:rPr>
          <w:rFonts w:ascii="Times New Roman" w:eastAsia="Times New Roman" w:hAnsi="Times New Roman" w:cs="Times New Roman"/>
          <w:color w:val="000000"/>
          <w:sz w:val="28"/>
          <w:szCs w:val="28"/>
          <w:lang w:eastAsia="ru-RU"/>
        </w:rPr>
        <w:t xml:space="preserve"> Г.О. Бухгалтерський облік: основи теорії та практики: </w:t>
      </w:r>
      <w:proofErr w:type="spellStart"/>
      <w:r w:rsidRPr="00FB16FD">
        <w:rPr>
          <w:rFonts w:ascii="Times New Roman" w:eastAsia="Times New Roman" w:hAnsi="Times New Roman" w:cs="Times New Roman"/>
          <w:color w:val="000000"/>
          <w:sz w:val="28"/>
          <w:szCs w:val="28"/>
          <w:lang w:eastAsia="ru-RU"/>
        </w:rPr>
        <w:t>навч</w:t>
      </w:r>
      <w:proofErr w:type="spellEnd"/>
      <w:r w:rsidRPr="00FB16FD">
        <w:rPr>
          <w:rFonts w:ascii="Times New Roman" w:eastAsia="Times New Roman" w:hAnsi="Times New Roman" w:cs="Times New Roman"/>
          <w:color w:val="000000"/>
          <w:sz w:val="28"/>
          <w:szCs w:val="28"/>
          <w:lang w:eastAsia="ru-RU"/>
        </w:rPr>
        <w:t xml:space="preserve">. </w:t>
      </w:r>
      <w:proofErr w:type="spellStart"/>
      <w:r w:rsidRPr="00FB16FD">
        <w:rPr>
          <w:rFonts w:ascii="Times New Roman" w:eastAsia="Times New Roman" w:hAnsi="Times New Roman" w:cs="Times New Roman"/>
          <w:color w:val="000000"/>
          <w:sz w:val="28"/>
          <w:szCs w:val="28"/>
          <w:lang w:eastAsia="ru-RU"/>
        </w:rPr>
        <w:t>посіб</w:t>
      </w:r>
      <w:proofErr w:type="spellEnd"/>
      <w:r w:rsidRPr="00FB16FD">
        <w:rPr>
          <w:rFonts w:ascii="Times New Roman" w:eastAsia="Times New Roman" w:hAnsi="Times New Roman" w:cs="Times New Roman"/>
          <w:color w:val="000000"/>
          <w:sz w:val="28"/>
          <w:szCs w:val="28"/>
          <w:lang w:eastAsia="ru-RU"/>
        </w:rPr>
        <w:t xml:space="preserve">. / Г.О. </w:t>
      </w:r>
      <w:proofErr w:type="spellStart"/>
      <w:r w:rsidRPr="00FB16FD">
        <w:rPr>
          <w:rFonts w:ascii="Times New Roman" w:eastAsia="Times New Roman" w:hAnsi="Times New Roman" w:cs="Times New Roman"/>
          <w:color w:val="000000"/>
          <w:sz w:val="28"/>
          <w:szCs w:val="28"/>
          <w:lang w:eastAsia="ru-RU"/>
        </w:rPr>
        <w:t>Партин</w:t>
      </w:r>
      <w:proofErr w:type="spellEnd"/>
      <w:r w:rsidRPr="00FB16FD">
        <w:rPr>
          <w:rFonts w:ascii="Times New Roman" w:eastAsia="Times New Roman" w:hAnsi="Times New Roman" w:cs="Times New Roman"/>
          <w:color w:val="000000"/>
          <w:sz w:val="28"/>
          <w:szCs w:val="28"/>
          <w:lang w:eastAsia="ru-RU"/>
        </w:rPr>
        <w:t xml:space="preserve">. – К.: Знання, 2010. – 245 с. </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r w:rsidRPr="00FB16FD">
        <w:rPr>
          <w:rFonts w:ascii="Times New Roman" w:eastAsia="Calibri" w:hAnsi="Times New Roman" w:cs="Times New Roman"/>
          <w:color w:val="000000"/>
          <w:sz w:val="28"/>
        </w:rPr>
        <w:t>Петренко Н.І. Методика аудиту фінансової звітності та шляхи її удосконалення / Н.І. Петренко // Вісник ЖДТУ. – 2010. - № 1 (51). – С. 63-68.</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4"/>
          <w:szCs w:val="24"/>
          <w:lang w:eastAsia="ru-RU"/>
        </w:rPr>
      </w:pPr>
      <w:proofErr w:type="spellStart"/>
      <w:r w:rsidRPr="00FB16FD">
        <w:rPr>
          <w:rFonts w:ascii="Times New Roman" w:eastAsia="Calibri" w:hAnsi="Times New Roman" w:cs="Times New Roman"/>
          <w:color w:val="000000"/>
          <w:sz w:val="28"/>
          <w:lang w:eastAsia="uk-UA"/>
        </w:rPr>
        <w:t>Полозов</w:t>
      </w:r>
      <w:proofErr w:type="spellEnd"/>
      <w:r w:rsidRPr="00FB16FD">
        <w:rPr>
          <w:rFonts w:ascii="Times New Roman" w:eastAsia="Calibri" w:hAnsi="Times New Roman" w:cs="Times New Roman"/>
          <w:color w:val="000000"/>
          <w:sz w:val="28"/>
          <w:lang w:eastAsia="uk-UA"/>
        </w:rPr>
        <w:t xml:space="preserve"> М.О. Шляхи удосконалення організації обліку грошових коштів на прикладі підприємств оптової торгівлі / М.О. </w:t>
      </w:r>
      <w:proofErr w:type="spellStart"/>
      <w:r w:rsidRPr="00FB16FD">
        <w:rPr>
          <w:rFonts w:ascii="Times New Roman" w:eastAsia="Calibri" w:hAnsi="Times New Roman" w:cs="Times New Roman"/>
          <w:color w:val="000000"/>
          <w:sz w:val="28"/>
          <w:lang w:eastAsia="uk-UA"/>
        </w:rPr>
        <w:t>Полозов</w:t>
      </w:r>
      <w:proofErr w:type="spellEnd"/>
      <w:r w:rsidRPr="00FB16FD">
        <w:rPr>
          <w:rFonts w:ascii="Times New Roman" w:eastAsia="Calibri" w:hAnsi="Times New Roman" w:cs="Times New Roman"/>
          <w:color w:val="000000"/>
          <w:sz w:val="28"/>
          <w:lang w:eastAsia="uk-UA"/>
        </w:rPr>
        <w:t xml:space="preserve"> // Економіка: реалії часу. – 2014. – № 4. – С. 78-83.</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r w:rsidRPr="00FB16FD">
        <w:rPr>
          <w:rFonts w:ascii="Times New Roman" w:eastAsia="Calibri" w:hAnsi="Times New Roman" w:cs="Times New Roman"/>
          <w:color w:val="000000"/>
          <w:sz w:val="28"/>
        </w:rPr>
        <w:t xml:space="preserve">Пушкар М.С. Фінансовий облік: </w:t>
      </w:r>
      <w:proofErr w:type="spellStart"/>
      <w:r w:rsidRPr="00FB16FD">
        <w:rPr>
          <w:rFonts w:ascii="Times New Roman" w:eastAsia="Calibri" w:hAnsi="Times New Roman" w:cs="Times New Roman"/>
          <w:color w:val="000000"/>
          <w:sz w:val="28"/>
        </w:rPr>
        <w:t>підруч</w:t>
      </w:r>
      <w:proofErr w:type="spellEnd"/>
      <w:r w:rsidRPr="00FB16FD">
        <w:rPr>
          <w:rFonts w:ascii="Times New Roman" w:eastAsia="Calibri" w:hAnsi="Times New Roman" w:cs="Times New Roman"/>
          <w:color w:val="000000"/>
          <w:sz w:val="28"/>
        </w:rPr>
        <w:t>. / М.С. Пушкар. — Тернопіль: Карт-</w:t>
      </w:r>
      <w:r w:rsidRPr="00FB16FD">
        <w:rPr>
          <w:rFonts w:ascii="Times New Roman" w:eastAsia="Calibri" w:hAnsi="Times New Roman" w:cs="Times New Roman"/>
          <w:color w:val="000000"/>
          <w:sz w:val="28"/>
        </w:rPr>
        <w:lastRenderedPageBreak/>
        <w:t>бланш, 2002. — 628 с.</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proofErr w:type="spellStart"/>
      <w:r w:rsidRPr="00FB16FD">
        <w:rPr>
          <w:rFonts w:ascii="Times New Roman" w:eastAsia="Calibri" w:hAnsi="Times New Roman" w:cs="Times New Roman"/>
          <w:color w:val="000000"/>
          <w:sz w:val="28"/>
        </w:rPr>
        <w:t>Рогуленко</w:t>
      </w:r>
      <w:proofErr w:type="spellEnd"/>
      <w:r w:rsidRPr="00FB16FD">
        <w:rPr>
          <w:rFonts w:ascii="Times New Roman" w:eastAsia="Calibri" w:hAnsi="Times New Roman" w:cs="Times New Roman"/>
          <w:color w:val="000000"/>
          <w:sz w:val="28"/>
        </w:rPr>
        <w:t xml:space="preserve"> Т.М. </w:t>
      </w:r>
      <w:proofErr w:type="spellStart"/>
      <w:r w:rsidRPr="00FB16FD">
        <w:rPr>
          <w:rFonts w:ascii="Times New Roman" w:eastAsia="Calibri" w:hAnsi="Times New Roman" w:cs="Times New Roman"/>
          <w:color w:val="000000"/>
          <w:sz w:val="28"/>
        </w:rPr>
        <w:t>Основы</w:t>
      </w:r>
      <w:proofErr w:type="spellEnd"/>
      <w:r w:rsidRPr="00FB16FD">
        <w:rPr>
          <w:rFonts w:ascii="Times New Roman" w:eastAsia="Calibri" w:hAnsi="Times New Roman" w:cs="Times New Roman"/>
          <w:color w:val="000000"/>
          <w:sz w:val="28"/>
        </w:rPr>
        <w:t xml:space="preserve"> аудита / Т.М. </w:t>
      </w:r>
      <w:proofErr w:type="spellStart"/>
      <w:r w:rsidRPr="00FB16FD">
        <w:rPr>
          <w:rFonts w:ascii="Times New Roman" w:eastAsia="Calibri" w:hAnsi="Times New Roman" w:cs="Times New Roman"/>
          <w:color w:val="000000"/>
          <w:sz w:val="28"/>
        </w:rPr>
        <w:t>Рогуленко</w:t>
      </w:r>
      <w:proofErr w:type="spellEnd"/>
      <w:r w:rsidRPr="00FB16FD">
        <w:rPr>
          <w:rFonts w:ascii="Times New Roman" w:eastAsia="Calibri" w:hAnsi="Times New Roman" w:cs="Times New Roman"/>
          <w:color w:val="000000"/>
          <w:sz w:val="28"/>
        </w:rPr>
        <w:t xml:space="preserve">. – М.: </w:t>
      </w:r>
      <w:proofErr w:type="spellStart"/>
      <w:r w:rsidRPr="00FB16FD">
        <w:rPr>
          <w:rFonts w:ascii="Times New Roman" w:eastAsia="Calibri" w:hAnsi="Times New Roman" w:cs="Times New Roman"/>
          <w:color w:val="000000"/>
          <w:sz w:val="28"/>
        </w:rPr>
        <w:t>Флинта</w:t>
      </w:r>
      <w:proofErr w:type="spellEnd"/>
      <w:r w:rsidRPr="00FB16FD">
        <w:rPr>
          <w:rFonts w:ascii="Times New Roman" w:eastAsia="Calibri" w:hAnsi="Times New Roman" w:cs="Times New Roman"/>
          <w:color w:val="000000"/>
          <w:sz w:val="28"/>
        </w:rPr>
        <w:t>, 2013. – 672 с.</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r w:rsidRPr="00FB16FD">
        <w:rPr>
          <w:rFonts w:ascii="Times New Roman" w:eastAsia="Calibri" w:hAnsi="Times New Roman" w:cs="Times New Roman"/>
          <w:color w:val="000000"/>
          <w:sz w:val="28"/>
        </w:rPr>
        <w:t xml:space="preserve">Савченко В.Я. Аудит: </w:t>
      </w:r>
      <w:proofErr w:type="spellStart"/>
      <w:r w:rsidRPr="00FB16FD">
        <w:rPr>
          <w:rFonts w:ascii="Times New Roman" w:eastAsia="Calibri" w:hAnsi="Times New Roman" w:cs="Times New Roman"/>
          <w:color w:val="000000"/>
          <w:sz w:val="28"/>
        </w:rPr>
        <w:t>навч</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посіб</w:t>
      </w:r>
      <w:proofErr w:type="spellEnd"/>
      <w:r w:rsidRPr="00FB16FD">
        <w:rPr>
          <w:rFonts w:ascii="Times New Roman" w:eastAsia="Calibri" w:hAnsi="Times New Roman" w:cs="Times New Roman"/>
          <w:color w:val="000000"/>
          <w:sz w:val="28"/>
        </w:rPr>
        <w:t xml:space="preserve">. / В.Я. Савченко. – К.: КНЕУ, 2005. – 346 с. </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r w:rsidRPr="00FB16FD">
        <w:rPr>
          <w:rFonts w:ascii="Times New Roman" w:eastAsia="Calibri" w:hAnsi="Times New Roman" w:cs="Times New Roman"/>
          <w:color w:val="000000"/>
          <w:sz w:val="28"/>
        </w:rPr>
        <w:t xml:space="preserve">Сердюк В. М. </w:t>
      </w:r>
      <w:proofErr w:type="spellStart"/>
      <w:r w:rsidRPr="00FB16FD">
        <w:rPr>
          <w:rFonts w:ascii="Times New Roman" w:eastAsia="Calibri" w:hAnsi="Times New Roman" w:cs="Times New Roman"/>
          <w:color w:val="000000"/>
          <w:sz w:val="28"/>
        </w:rPr>
        <w:t>Бухгалтерский</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учет</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учебн</w:t>
      </w:r>
      <w:proofErr w:type="spellEnd"/>
      <w:r w:rsidRPr="00FB16FD">
        <w:rPr>
          <w:rFonts w:ascii="Times New Roman" w:eastAsia="Calibri" w:hAnsi="Times New Roman" w:cs="Times New Roman"/>
          <w:color w:val="000000"/>
          <w:sz w:val="28"/>
        </w:rPr>
        <w:t xml:space="preserve">. пособ. / В.М. Сердюк. - 9-е </w:t>
      </w:r>
      <w:proofErr w:type="spellStart"/>
      <w:r w:rsidRPr="00FB16FD">
        <w:rPr>
          <w:rFonts w:ascii="Times New Roman" w:eastAsia="Calibri" w:hAnsi="Times New Roman" w:cs="Times New Roman"/>
          <w:color w:val="000000"/>
          <w:sz w:val="28"/>
        </w:rPr>
        <w:t>изд</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доп</w:t>
      </w:r>
      <w:proofErr w:type="spellEnd"/>
      <w:r w:rsidRPr="00FB16FD">
        <w:rPr>
          <w:rFonts w:ascii="Times New Roman" w:eastAsia="Calibri" w:hAnsi="Times New Roman" w:cs="Times New Roman"/>
          <w:color w:val="000000"/>
          <w:sz w:val="28"/>
        </w:rPr>
        <w:t xml:space="preserve">. - </w:t>
      </w:r>
      <w:proofErr w:type="spellStart"/>
      <w:r w:rsidRPr="00FB16FD">
        <w:rPr>
          <w:rFonts w:ascii="Times New Roman" w:eastAsia="Calibri" w:hAnsi="Times New Roman" w:cs="Times New Roman"/>
          <w:color w:val="000000"/>
          <w:sz w:val="28"/>
        </w:rPr>
        <w:t>Донецк</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ДонНУ</w:t>
      </w:r>
      <w:proofErr w:type="spellEnd"/>
      <w:r w:rsidRPr="00FB16FD">
        <w:rPr>
          <w:rFonts w:ascii="Times New Roman" w:eastAsia="Calibri" w:hAnsi="Times New Roman" w:cs="Times New Roman"/>
          <w:color w:val="000000"/>
          <w:sz w:val="28"/>
        </w:rPr>
        <w:t xml:space="preserve">, 2011. - 595 с. </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proofErr w:type="spellStart"/>
      <w:r w:rsidRPr="00FB16FD">
        <w:rPr>
          <w:rFonts w:ascii="Times New Roman" w:eastAsia="Calibri" w:hAnsi="Times New Roman" w:cs="Times New Roman"/>
          <w:color w:val="000000"/>
          <w:sz w:val="28"/>
        </w:rPr>
        <w:t>Слав'юк</w:t>
      </w:r>
      <w:proofErr w:type="spellEnd"/>
      <w:r w:rsidRPr="00FB16FD">
        <w:rPr>
          <w:rFonts w:ascii="Times New Roman" w:eastAsia="Calibri" w:hAnsi="Times New Roman" w:cs="Times New Roman"/>
          <w:color w:val="000000"/>
          <w:sz w:val="28"/>
        </w:rPr>
        <w:t xml:space="preserve"> P.А. Фінанси підприємств: підручник / Р.А. </w:t>
      </w:r>
      <w:proofErr w:type="spellStart"/>
      <w:r w:rsidRPr="00FB16FD">
        <w:rPr>
          <w:rFonts w:ascii="Times New Roman" w:eastAsia="Calibri" w:hAnsi="Times New Roman" w:cs="Times New Roman"/>
          <w:color w:val="000000"/>
          <w:sz w:val="28"/>
        </w:rPr>
        <w:t>Слав’юк</w:t>
      </w:r>
      <w:proofErr w:type="spellEnd"/>
      <w:r w:rsidRPr="00FB16FD">
        <w:rPr>
          <w:rFonts w:ascii="Times New Roman" w:eastAsia="Calibri" w:hAnsi="Times New Roman" w:cs="Times New Roman"/>
          <w:color w:val="000000"/>
          <w:sz w:val="28"/>
        </w:rPr>
        <w:t>. — К.: УБС НБУ: Знання, 2010. — 550 с.</w:t>
      </w:r>
    </w:p>
    <w:p w:rsidR="00FB16FD" w:rsidRPr="00FB16FD" w:rsidRDefault="00FB16FD" w:rsidP="00FB16FD">
      <w:pPr>
        <w:widowControl w:val="0"/>
        <w:numPr>
          <w:ilvl w:val="0"/>
          <w:numId w:val="6"/>
        </w:numPr>
        <w:spacing w:after="0" w:line="360" w:lineRule="auto"/>
        <w:jc w:val="both"/>
        <w:rPr>
          <w:rFonts w:ascii="Times New Roman" w:eastAsia="Calibri" w:hAnsi="Times New Roman" w:cs="Times New Roman"/>
          <w:color w:val="000000"/>
          <w:sz w:val="28"/>
        </w:rPr>
      </w:pPr>
      <w:r w:rsidRPr="00FB16FD">
        <w:rPr>
          <w:rFonts w:ascii="Times New Roman" w:eastAsia="Calibri" w:hAnsi="Times New Roman" w:cs="Times New Roman"/>
          <w:color w:val="000000"/>
          <w:sz w:val="28"/>
        </w:rPr>
        <w:t xml:space="preserve">Смоляр Л.Г. Облік і аудит: </w:t>
      </w:r>
      <w:proofErr w:type="spellStart"/>
      <w:r w:rsidRPr="00FB16FD">
        <w:rPr>
          <w:rFonts w:ascii="Times New Roman" w:eastAsia="Calibri" w:hAnsi="Times New Roman" w:cs="Times New Roman"/>
          <w:color w:val="000000"/>
          <w:sz w:val="28"/>
        </w:rPr>
        <w:t>навч</w:t>
      </w:r>
      <w:proofErr w:type="spellEnd"/>
      <w:r w:rsidRPr="00FB16FD">
        <w:rPr>
          <w:rFonts w:ascii="Times New Roman" w:eastAsia="Calibri" w:hAnsi="Times New Roman" w:cs="Times New Roman"/>
          <w:color w:val="000000"/>
          <w:sz w:val="28"/>
        </w:rPr>
        <w:t xml:space="preserve">. </w:t>
      </w:r>
      <w:proofErr w:type="spellStart"/>
      <w:r w:rsidRPr="00FB16FD">
        <w:rPr>
          <w:rFonts w:ascii="Times New Roman" w:eastAsia="Calibri" w:hAnsi="Times New Roman" w:cs="Times New Roman"/>
          <w:color w:val="000000"/>
          <w:sz w:val="28"/>
        </w:rPr>
        <w:t>посіб</w:t>
      </w:r>
      <w:proofErr w:type="spellEnd"/>
      <w:r w:rsidRPr="00FB16FD">
        <w:rPr>
          <w:rFonts w:ascii="Times New Roman" w:eastAsia="Calibri" w:hAnsi="Times New Roman" w:cs="Times New Roman"/>
          <w:color w:val="000000"/>
          <w:sz w:val="28"/>
        </w:rPr>
        <w:t xml:space="preserve">. / Л.Г. Смоляр, Р.Ю. </w:t>
      </w:r>
      <w:proofErr w:type="spellStart"/>
      <w:r w:rsidRPr="00FB16FD">
        <w:rPr>
          <w:rFonts w:ascii="Times New Roman" w:eastAsia="Calibri" w:hAnsi="Times New Roman" w:cs="Times New Roman"/>
          <w:color w:val="000000"/>
          <w:sz w:val="28"/>
        </w:rPr>
        <w:t>Овчарик</w:t>
      </w:r>
      <w:proofErr w:type="spellEnd"/>
      <w:r w:rsidRPr="00FB16FD">
        <w:rPr>
          <w:rFonts w:ascii="Times New Roman" w:eastAsia="Calibri" w:hAnsi="Times New Roman" w:cs="Times New Roman"/>
          <w:color w:val="000000"/>
          <w:sz w:val="28"/>
        </w:rPr>
        <w:t xml:space="preserve">, О.В. </w:t>
      </w:r>
      <w:proofErr w:type="spellStart"/>
      <w:r w:rsidRPr="00FB16FD">
        <w:rPr>
          <w:rFonts w:ascii="Times New Roman" w:eastAsia="Calibri" w:hAnsi="Times New Roman" w:cs="Times New Roman"/>
          <w:color w:val="000000"/>
          <w:sz w:val="28"/>
        </w:rPr>
        <w:t>Кам’янська</w:t>
      </w:r>
      <w:proofErr w:type="spellEnd"/>
      <w:r w:rsidRPr="00FB16FD">
        <w:rPr>
          <w:rFonts w:ascii="Times New Roman" w:eastAsia="Calibri" w:hAnsi="Times New Roman" w:cs="Times New Roman"/>
          <w:color w:val="000000"/>
          <w:sz w:val="28"/>
        </w:rPr>
        <w:t>. – К.: Ліра-К, 2013. – 616 с.</w:t>
      </w:r>
    </w:p>
    <w:p w:rsidR="00FB16FD" w:rsidRPr="00FB16FD" w:rsidRDefault="00FB16FD" w:rsidP="00FB16FD">
      <w:pPr>
        <w:widowControl w:val="0"/>
        <w:numPr>
          <w:ilvl w:val="0"/>
          <w:numId w:val="6"/>
        </w:numPr>
        <w:spacing w:after="0" w:line="336" w:lineRule="auto"/>
        <w:jc w:val="both"/>
        <w:rPr>
          <w:rFonts w:ascii="Times New Roman" w:eastAsia="Calibri" w:hAnsi="Times New Roman" w:cs="Times New Roman"/>
          <w:color w:val="000000"/>
          <w:sz w:val="28"/>
        </w:rPr>
      </w:pPr>
      <w:r w:rsidRPr="00FB16FD">
        <w:rPr>
          <w:rFonts w:ascii="Times New Roman" w:eastAsia="Calibri" w:hAnsi="Times New Roman" w:cs="Times New Roman"/>
          <w:color w:val="000000"/>
          <w:sz w:val="28"/>
        </w:rPr>
        <w:t xml:space="preserve">Сопко В.В. Бухгалтерський облік: </w:t>
      </w:r>
      <w:proofErr w:type="spellStart"/>
      <w:r w:rsidRPr="00FB16FD">
        <w:rPr>
          <w:rFonts w:ascii="Times New Roman" w:eastAsia="Calibri" w:hAnsi="Times New Roman" w:cs="Times New Roman"/>
          <w:color w:val="000000"/>
          <w:sz w:val="28"/>
        </w:rPr>
        <w:t>навч</w:t>
      </w:r>
      <w:proofErr w:type="spellEnd"/>
      <w:r w:rsidRPr="00FB16FD">
        <w:rPr>
          <w:rFonts w:ascii="Times New Roman" w:eastAsia="Calibri" w:hAnsi="Times New Roman" w:cs="Times New Roman"/>
          <w:color w:val="000000"/>
          <w:sz w:val="28"/>
        </w:rPr>
        <w:t>. посібник / В.В. Сопко. – Вид. 3–</w:t>
      </w:r>
      <w:proofErr w:type="spellStart"/>
      <w:r w:rsidRPr="00FB16FD">
        <w:rPr>
          <w:rFonts w:ascii="Times New Roman" w:eastAsia="Calibri" w:hAnsi="Times New Roman" w:cs="Times New Roman"/>
          <w:color w:val="000000"/>
          <w:sz w:val="28"/>
        </w:rPr>
        <w:t>тє</w:t>
      </w:r>
      <w:proofErr w:type="spellEnd"/>
      <w:r w:rsidRPr="00FB16FD">
        <w:rPr>
          <w:rFonts w:ascii="Times New Roman" w:eastAsia="Calibri" w:hAnsi="Times New Roman" w:cs="Times New Roman"/>
          <w:color w:val="000000"/>
          <w:sz w:val="28"/>
        </w:rPr>
        <w:t xml:space="preserve">, перероб. і </w:t>
      </w:r>
      <w:proofErr w:type="spellStart"/>
      <w:r w:rsidRPr="00FB16FD">
        <w:rPr>
          <w:rFonts w:ascii="Times New Roman" w:eastAsia="Calibri" w:hAnsi="Times New Roman" w:cs="Times New Roman"/>
          <w:color w:val="000000"/>
          <w:sz w:val="28"/>
        </w:rPr>
        <w:t>доп</w:t>
      </w:r>
      <w:proofErr w:type="spellEnd"/>
      <w:r w:rsidRPr="00FB16FD">
        <w:rPr>
          <w:rFonts w:ascii="Times New Roman" w:eastAsia="Calibri" w:hAnsi="Times New Roman" w:cs="Times New Roman"/>
          <w:color w:val="000000"/>
          <w:sz w:val="28"/>
        </w:rPr>
        <w:t>. – К.: КНЕУ, 2011. – 456 с.</w:t>
      </w:r>
    </w:p>
    <w:p w:rsidR="00FB16FD" w:rsidRPr="00FB16FD" w:rsidRDefault="00FB16FD" w:rsidP="00FB16FD">
      <w:pPr>
        <w:widowControl w:val="0"/>
        <w:numPr>
          <w:ilvl w:val="0"/>
          <w:numId w:val="6"/>
        </w:numPr>
        <w:spacing w:after="0" w:line="336" w:lineRule="auto"/>
        <w:jc w:val="both"/>
        <w:rPr>
          <w:rFonts w:ascii="Times New Roman" w:eastAsia="Calibri" w:hAnsi="Times New Roman" w:cs="Times New Roman"/>
          <w:color w:val="000000"/>
          <w:sz w:val="28"/>
        </w:rPr>
      </w:pPr>
      <w:r w:rsidRPr="00FB16FD">
        <w:rPr>
          <w:rFonts w:ascii="Times New Roman" w:eastAsia="Calibri" w:hAnsi="Times New Roman" w:cs="Times New Roman"/>
          <w:color w:val="000000"/>
          <w:sz w:val="28"/>
          <w:lang w:eastAsia="uk-UA"/>
        </w:rPr>
        <w:t xml:space="preserve">Сопко В.В. Організація бухгалтерського обліку, економічного контролю та аналізу: підручник / В. Сопко, В. </w:t>
      </w:r>
      <w:proofErr w:type="spellStart"/>
      <w:r w:rsidRPr="00FB16FD">
        <w:rPr>
          <w:rFonts w:ascii="Times New Roman" w:eastAsia="Calibri" w:hAnsi="Times New Roman" w:cs="Times New Roman"/>
          <w:color w:val="000000"/>
          <w:sz w:val="28"/>
          <w:lang w:eastAsia="uk-UA"/>
        </w:rPr>
        <w:t>Завгородній</w:t>
      </w:r>
      <w:proofErr w:type="spellEnd"/>
      <w:r w:rsidRPr="00FB16FD">
        <w:rPr>
          <w:rFonts w:ascii="Times New Roman" w:eastAsia="Calibri" w:hAnsi="Times New Roman" w:cs="Times New Roman"/>
          <w:color w:val="000000"/>
          <w:sz w:val="28"/>
          <w:lang w:eastAsia="uk-UA"/>
        </w:rPr>
        <w:t>. - К.: КНЕУ, 2004. - 411 с.</w:t>
      </w:r>
    </w:p>
    <w:p w:rsidR="00FB16FD" w:rsidRPr="00FB16FD" w:rsidRDefault="00FB16FD" w:rsidP="00FB16FD">
      <w:pPr>
        <w:widowControl w:val="0"/>
        <w:numPr>
          <w:ilvl w:val="0"/>
          <w:numId w:val="6"/>
        </w:numPr>
        <w:spacing w:after="0" w:line="336" w:lineRule="auto"/>
        <w:jc w:val="both"/>
        <w:rPr>
          <w:rFonts w:ascii="Times New Roman" w:eastAsia="Calibri" w:hAnsi="Times New Roman" w:cs="Times New Roman"/>
          <w:color w:val="000000"/>
          <w:sz w:val="28"/>
        </w:rPr>
      </w:pPr>
      <w:r w:rsidRPr="00FB16FD">
        <w:rPr>
          <w:rFonts w:ascii="Times New Roman" w:eastAsia="Calibri" w:hAnsi="Times New Roman" w:cs="Times New Roman"/>
          <w:color w:val="000000"/>
          <w:sz w:val="28"/>
          <w:szCs w:val="28"/>
        </w:rPr>
        <w:t xml:space="preserve">Степова Т.Г. Облік грошових коштів: навчальний посібник / Т.Г. Степова, Г.О. </w:t>
      </w:r>
      <w:proofErr w:type="spellStart"/>
      <w:r w:rsidRPr="00FB16FD">
        <w:rPr>
          <w:rFonts w:ascii="Times New Roman" w:eastAsia="Calibri" w:hAnsi="Times New Roman" w:cs="Times New Roman"/>
          <w:color w:val="000000"/>
          <w:sz w:val="28"/>
          <w:szCs w:val="28"/>
        </w:rPr>
        <w:t>Татарінова</w:t>
      </w:r>
      <w:proofErr w:type="spellEnd"/>
      <w:r w:rsidRPr="00FB16FD">
        <w:rPr>
          <w:rFonts w:ascii="Times New Roman" w:eastAsia="Calibri" w:hAnsi="Times New Roman" w:cs="Times New Roman"/>
          <w:color w:val="000000"/>
          <w:sz w:val="28"/>
          <w:szCs w:val="28"/>
        </w:rPr>
        <w:t xml:space="preserve">, Р.І. </w:t>
      </w:r>
      <w:proofErr w:type="spellStart"/>
      <w:r w:rsidRPr="00FB16FD">
        <w:rPr>
          <w:rFonts w:ascii="Times New Roman" w:eastAsia="Calibri" w:hAnsi="Times New Roman" w:cs="Times New Roman"/>
          <w:color w:val="000000"/>
          <w:sz w:val="28"/>
          <w:szCs w:val="28"/>
        </w:rPr>
        <w:t>Гріщук</w:t>
      </w:r>
      <w:proofErr w:type="spellEnd"/>
      <w:r w:rsidRPr="00FB16FD">
        <w:rPr>
          <w:rFonts w:ascii="Times New Roman" w:eastAsia="Calibri" w:hAnsi="Times New Roman" w:cs="Times New Roman"/>
          <w:color w:val="000000"/>
          <w:sz w:val="28"/>
          <w:szCs w:val="28"/>
        </w:rPr>
        <w:t>. – Одеса: ОНЕУ, 2013. – 120 с.</w:t>
      </w:r>
    </w:p>
    <w:p w:rsidR="00FB16FD" w:rsidRPr="00FB16FD" w:rsidRDefault="00FB16FD" w:rsidP="00FB16FD">
      <w:pPr>
        <w:widowControl w:val="0"/>
        <w:numPr>
          <w:ilvl w:val="0"/>
          <w:numId w:val="6"/>
        </w:numPr>
        <w:spacing w:after="0" w:line="336" w:lineRule="auto"/>
        <w:jc w:val="both"/>
        <w:rPr>
          <w:rFonts w:ascii="Times New Roman" w:eastAsia="Calibri" w:hAnsi="Times New Roman" w:cs="Times New Roman"/>
          <w:color w:val="000000"/>
          <w:sz w:val="28"/>
        </w:rPr>
      </w:pPr>
      <w:r w:rsidRPr="00FB16FD">
        <w:rPr>
          <w:rFonts w:ascii="Times New Roman" w:eastAsia="Calibri" w:hAnsi="Times New Roman" w:cs="Times New Roman"/>
          <w:color w:val="000000"/>
          <w:sz w:val="28"/>
          <w:szCs w:val="28"/>
        </w:rPr>
        <w:t>Ткаченко Н.М. Бухгалтерський фінансовий облік на підприємствах України / Н.М. Ткаченко. – К.: А.С.К., 2012. – 784 с.</w:t>
      </w:r>
    </w:p>
    <w:p w:rsidR="00FB16FD" w:rsidRPr="00FB16FD" w:rsidRDefault="00FB16FD" w:rsidP="00FB16FD">
      <w:pPr>
        <w:widowControl w:val="0"/>
        <w:numPr>
          <w:ilvl w:val="0"/>
          <w:numId w:val="6"/>
        </w:numPr>
        <w:spacing w:after="0" w:line="336" w:lineRule="auto"/>
        <w:jc w:val="both"/>
        <w:rPr>
          <w:rFonts w:ascii="Times New Roman" w:eastAsia="Calibri" w:hAnsi="Times New Roman" w:cs="Times New Roman"/>
          <w:color w:val="000000"/>
          <w:sz w:val="28"/>
        </w:rPr>
      </w:pPr>
      <w:proofErr w:type="spellStart"/>
      <w:r w:rsidRPr="00FB16FD">
        <w:rPr>
          <w:rFonts w:ascii="Times New Roman" w:eastAsia="Calibri" w:hAnsi="Times New Roman" w:cs="Times New Roman"/>
          <w:color w:val="000000"/>
          <w:sz w:val="28"/>
        </w:rPr>
        <w:t>Томчук</w:t>
      </w:r>
      <w:proofErr w:type="spellEnd"/>
      <w:r w:rsidRPr="00FB16FD">
        <w:rPr>
          <w:rFonts w:ascii="Times New Roman" w:eastAsia="Calibri" w:hAnsi="Times New Roman" w:cs="Times New Roman"/>
          <w:color w:val="000000"/>
          <w:sz w:val="28"/>
        </w:rPr>
        <w:t xml:space="preserve"> В.В. Удосконалення форми первинних документів з обліку грошових коштів / В.В. </w:t>
      </w:r>
      <w:proofErr w:type="spellStart"/>
      <w:r w:rsidRPr="00FB16FD">
        <w:rPr>
          <w:rFonts w:ascii="Times New Roman" w:eastAsia="Calibri" w:hAnsi="Times New Roman" w:cs="Times New Roman"/>
          <w:color w:val="000000"/>
          <w:sz w:val="28"/>
        </w:rPr>
        <w:t>Томчук</w:t>
      </w:r>
      <w:proofErr w:type="spellEnd"/>
      <w:r w:rsidRPr="00FB16FD">
        <w:rPr>
          <w:rFonts w:ascii="Times New Roman" w:eastAsia="Calibri" w:hAnsi="Times New Roman" w:cs="Times New Roman"/>
          <w:color w:val="000000"/>
          <w:sz w:val="28"/>
        </w:rPr>
        <w:t xml:space="preserve"> // </w:t>
      </w:r>
      <w:proofErr w:type="spellStart"/>
      <w:r w:rsidRPr="00FB16FD">
        <w:rPr>
          <w:rFonts w:ascii="Times New Roman" w:eastAsia="Calibri" w:hAnsi="Times New Roman" w:cs="Times New Roman"/>
          <w:color w:val="000000"/>
          <w:sz w:val="28"/>
        </w:rPr>
        <w:t>Агроінком</w:t>
      </w:r>
      <w:proofErr w:type="spellEnd"/>
      <w:r w:rsidRPr="00FB16FD">
        <w:rPr>
          <w:rFonts w:ascii="Times New Roman" w:eastAsia="Calibri" w:hAnsi="Times New Roman" w:cs="Times New Roman"/>
          <w:color w:val="000000"/>
          <w:sz w:val="28"/>
        </w:rPr>
        <w:t>. - 2013. - № 7-9. - С. 84-89.</w:t>
      </w:r>
    </w:p>
    <w:p w:rsidR="00FB16FD" w:rsidRPr="00FB16FD" w:rsidRDefault="00FB16FD" w:rsidP="00FB16FD">
      <w:pPr>
        <w:widowControl w:val="0"/>
        <w:numPr>
          <w:ilvl w:val="0"/>
          <w:numId w:val="6"/>
        </w:numPr>
        <w:spacing w:after="0" w:line="336" w:lineRule="auto"/>
        <w:jc w:val="both"/>
        <w:rPr>
          <w:rFonts w:ascii="Times New Roman" w:eastAsia="Calibri" w:hAnsi="Times New Roman" w:cs="Times New Roman"/>
          <w:color w:val="000000"/>
          <w:sz w:val="28"/>
        </w:rPr>
      </w:pPr>
      <w:proofErr w:type="spellStart"/>
      <w:r w:rsidRPr="00FB16FD">
        <w:rPr>
          <w:rFonts w:ascii="Times New Roman" w:eastAsia="Calibri" w:hAnsi="Times New Roman" w:cs="Times New Roman"/>
          <w:color w:val="000000"/>
          <w:sz w:val="28"/>
        </w:rPr>
        <w:t>Філозоп</w:t>
      </w:r>
      <w:proofErr w:type="spellEnd"/>
      <w:r w:rsidRPr="00FB16FD">
        <w:rPr>
          <w:rFonts w:ascii="Times New Roman" w:eastAsia="Calibri" w:hAnsi="Times New Roman" w:cs="Times New Roman"/>
          <w:color w:val="000000"/>
          <w:sz w:val="28"/>
        </w:rPr>
        <w:t xml:space="preserve"> О.В. Організація процесу внутрішнього аудиту на підприємстві / О.В. </w:t>
      </w:r>
      <w:proofErr w:type="spellStart"/>
      <w:r w:rsidRPr="00FB16FD">
        <w:rPr>
          <w:rFonts w:ascii="Times New Roman" w:eastAsia="Calibri" w:hAnsi="Times New Roman" w:cs="Times New Roman"/>
          <w:color w:val="000000"/>
          <w:sz w:val="28"/>
        </w:rPr>
        <w:t>Філозоп</w:t>
      </w:r>
      <w:proofErr w:type="spellEnd"/>
      <w:r w:rsidRPr="00FB16FD">
        <w:rPr>
          <w:rFonts w:ascii="Times New Roman" w:eastAsia="Calibri" w:hAnsi="Times New Roman" w:cs="Times New Roman"/>
          <w:color w:val="000000"/>
          <w:sz w:val="28"/>
        </w:rPr>
        <w:t xml:space="preserve"> // Міжнародний збірник наукових праць. – 2009 – № 1. – С. 28-32.</w:t>
      </w:r>
    </w:p>
    <w:p w:rsidR="00FB16FD" w:rsidRPr="00FB16FD" w:rsidRDefault="00FB16FD" w:rsidP="00FB16FD">
      <w:pPr>
        <w:widowControl w:val="0"/>
        <w:numPr>
          <w:ilvl w:val="0"/>
          <w:numId w:val="6"/>
        </w:numPr>
        <w:spacing w:after="0" w:line="336" w:lineRule="auto"/>
        <w:jc w:val="both"/>
        <w:rPr>
          <w:rFonts w:ascii="Times New Roman" w:eastAsia="Calibri" w:hAnsi="Times New Roman" w:cs="Times New Roman"/>
          <w:color w:val="000000"/>
          <w:sz w:val="28"/>
        </w:rPr>
      </w:pPr>
      <w:proofErr w:type="spellStart"/>
      <w:r w:rsidRPr="00FB16FD">
        <w:rPr>
          <w:rFonts w:ascii="Times New Roman" w:eastAsia="Calibri" w:hAnsi="Times New Roman" w:cs="Times New Roman"/>
          <w:color w:val="000000"/>
          <w:sz w:val="28"/>
        </w:rPr>
        <w:t>Чебанова</w:t>
      </w:r>
      <w:proofErr w:type="spellEnd"/>
      <w:r w:rsidRPr="00FB16FD">
        <w:rPr>
          <w:rFonts w:ascii="Times New Roman" w:eastAsia="Calibri" w:hAnsi="Times New Roman" w:cs="Times New Roman"/>
          <w:color w:val="000000"/>
          <w:sz w:val="28"/>
        </w:rPr>
        <w:t xml:space="preserve"> Н. Організація бухгалтерського обліку / Н. </w:t>
      </w:r>
      <w:proofErr w:type="spellStart"/>
      <w:r w:rsidRPr="00FB16FD">
        <w:rPr>
          <w:rFonts w:ascii="Times New Roman" w:eastAsia="Calibri" w:hAnsi="Times New Roman" w:cs="Times New Roman"/>
          <w:color w:val="000000"/>
          <w:sz w:val="28"/>
        </w:rPr>
        <w:t>Чебанова</w:t>
      </w:r>
      <w:proofErr w:type="spellEnd"/>
      <w:r w:rsidRPr="00FB16FD">
        <w:rPr>
          <w:rFonts w:ascii="Times New Roman" w:eastAsia="Calibri" w:hAnsi="Times New Roman" w:cs="Times New Roman"/>
          <w:color w:val="000000"/>
          <w:sz w:val="28"/>
        </w:rPr>
        <w:t xml:space="preserve">, Т. </w:t>
      </w:r>
      <w:proofErr w:type="spellStart"/>
      <w:r w:rsidRPr="00FB16FD">
        <w:rPr>
          <w:rFonts w:ascii="Times New Roman" w:eastAsia="Calibri" w:hAnsi="Times New Roman" w:cs="Times New Roman"/>
          <w:color w:val="000000"/>
          <w:sz w:val="28"/>
        </w:rPr>
        <w:t>Чупир</w:t>
      </w:r>
      <w:proofErr w:type="spellEnd"/>
      <w:r w:rsidRPr="00FB16FD">
        <w:rPr>
          <w:rFonts w:ascii="Times New Roman" w:eastAsia="Calibri" w:hAnsi="Times New Roman" w:cs="Times New Roman"/>
          <w:color w:val="000000"/>
          <w:sz w:val="28"/>
        </w:rPr>
        <w:t xml:space="preserve">, В. </w:t>
      </w:r>
      <w:proofErr w:type="spellStart"/>
      <w:r w:rsidRPr="00FB16FD">
        <w:rPr>
          <w:rFonts w:ascii="Times New Roman" w:eastAsia="Calibri" w:hAnsi="Times New Roman" w:cs="Times New Roman"/>
          <w:color w:val="000000"/>
          <w:sz w:val="28"/>
        </w:rPr>
        <w:t>Чупир</w:t>
      </w:r>
      <w:proofErr w:type="spellEnd"/>
      <w:r w:rsidRPr="00FB16FD">
        <w:rPr>
          <w:rFonts w:ascii="Times New Roman" w:eastAsia="Calibri" w:hAnsi="Times New Roman" w:cs="Times New Roman"/>
          <w:color w:val="000000"/>
          <w:sz w:val="28"/>
        </w:rPr>
        <w:t>. - X.: Фактор, 2008. – 643 с.</w:t>
      </w:r>
    </w:p>
    <w:p w:rsidR="00FB16FD" w:rsidRPr="00FB16FD" w:rsidRDefault="00FB16FD" w:rsidP="00FB16FD">
      <w:pPr>
        <w:widowControl w:val="0"/>
        <w:spacing w:after="0" w:line="360" w:lineRule="auto"/>
        <w:jc w:val="both"/>
        <w:rPr>
          <w:rFonts w:ascii="Times New Roman" w:eastAsia="Calibri" w:hAnsi="Times New Roman" w:cs="Times New Roman"/>
          <w:sz w:val="28"/>
          <w:szCs w:val="28"/>
        </w:rPr>
      </w:pPr>
    </w:p>
    <w:p w:rsidR="00E32EF2" w:rsidRDefault="00E32EF2"/>
    <w:sectPr w:rsidR="00E32EF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Helvetica">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imes New Roman Полужирный">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F81F27"/>
    <w:multiLevelType w:val="hybridMultilevel"/>
    <w:tmpl w:val="5386D13A"/>
    <w:lvl w:ilvl="0" w:tplc="53FECD78">
      <w:start w:val="1"/>
      <w:numFmt w:val="decimal"/>
      <w:lvlText w:val="%1."/>
      <w:lvlJc w:val="left"/>
      <w:pPr>
        <w:ind w:left="360" w:hanging="360"/>
      </w:pPr>
      <w:rPr>
        <w:sz w:val="28"/>
        <w:szCs w:val="28"/>
      </w:r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1">
    <w:nsid w:val="1E350797"/>
    <w:multiLevelType w:val="multilevel"/>
    <w:tmpl w:val="AECA103A"/>
    <w:lvl w:ilvl="0">
      <w:start w:val="2"/>
      <w:numFmt w:val="decimal"/>
      <w:lvlText w:val="%1."/>
      <w:lvlJc w:val="left"/>
      <w:pPr>
        <w:tabs>
          <w:tab w:val="num" w:pos="435"/>
        </w:tabs>
        <w:ind w:left="435" w:hanging="435"/>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nsid w:val="3F376D1A"/>
    <w:multiLevelType w:val="multilevel"/>
    <w:tmpl w:val="AECA103A"/>
    <w:lvl w:ilvl="0">
      <w:start w:val="3"/>
      <w:numFmt w:val="decimal"/>
      <w:lvlText w:val="%1."/>
      <w:lvlJc w:val="left"/>
      <w:pPr>
        <w:tabs>
          <w:tab w:val="num" w:pos="435"/>
        </w:tabs>
        <w:ind w:left="435" w:hanging="435"/>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3">
    <w:nsid w:val="4F70533D"/>
    <w:multiLevelType w:val="hybridMultilevel"/>
    <w:tmpl w:val="15361F6E"/>
    <w:lvl w:ilvl="0" w:tplc="37DAF59E">
      <w:start w:val="1"/>
      <w:numFmt w:val="bullet"/>
      <w:lvlText w:val="-"/>
      <w:lvlJc w:val="left"/>
      <w:pPr>
        <w:tabs>
          <w:tab w:val="num" w:pos="284"/>
        </w:tabs>
        <w:ind w:left="284" w:hanging="284"/>
      </w:pPr>
      <w:rPr>
        <w:rFonts w:ascii="Helvetica" w:eastAsia="Helvetica" w:hAnsi="Helvetica" w:cs="Helvetica"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4">
    <w:nsid w:val="5CAF7A92"/>
    <w:multiLevelType w:val="hybridMultilevel"/>
    <w:tmpl w:val="308CF62A"/>
    <w:lvl w:ilvl="0" w:tplc="37DAF59E">
      <w:start w:val="1"/>
      <w:numFmt w:val="bullet"/>
      <w:lvlText w:val="-"/>
      <w:lvlJc w:val="left"/>
      <w:pPr>
        <w:tabs>
          <w:tab w:val="num" w:pos="284"/>
        </w:tabs>
        <w:ind w:left="284" w:hanging="284"/>
      </w:pPr>
      <w:rPr>
        <w:rFonts w:ascii="Helvetica" w:eastAsia="Helvetica" w:hAnsi="Helvetica" w:cs="Helvetica"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5">
    <w:nsid w:val="5E134BDC"/>
    <w:multiLevelType w:val="multilevel"/>
    <w:tmpl w:val="9F24BBF4"/>
    <w:lvl w:ilvl="0">
      <w:start w:val="1"/>
      <w:numFmt w:val="decimal"/>
      <w:lvlText w:val="%1."/>
      <w:lvlJc w:val="left"/>
      <w:pPr>
        <w:tabs>
          <w:tab w:val="num" w:pos="495"/>
        </w:tabs>
        <w:ind w:left="495" w:hanging="495"/>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lvlOverride w:ilvl="1"/>
    <w:lvlOverride w:ilvl="2"/>
    <w:lvlOverride w:ilvl="3"/>
    <w:lvlOverride w:ilvl="4"/>
    <w:lvlOverride w:ilvl="5"/>
    <w:lvlOverride w:ilvl="6"/>
    <w:lvlOverride w:ilvl="7"/>
    <w:lvlOverride w:ilvl="8"/>
  </w:num>
  <w:num w:numId="5">
    <w:abstractNumId w:val="3"/>
    <w:lvlOverride w:ilvl="0"/>
    <w:lvlOverride w:ilvl="1"/>
    <w:lvlOverride w:ilvl="2"/>
    <w:lvlOverride w:ilvl="3"/>
    <w:lvlOverride w:ilvl="4"/>
    <w:lvlOverride w:ilvl="5"/>
    <w:lvlOverride w:ilvl="6"/>
    <w:lvlOverride w:ilvl="7"/>
    <w:lvlOverride w:ilvl="8"/>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413"/>
    <w:rsid w:val="00325413"/>
    <w:rsid w:val="00E32EF2"/>
    <w:rsid w:val="00FB16F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2512779">
      <w:bodyDiv w:val="1"/>
      <w:marLeft w:val="0"/>
      <w:marRight w:val="0"/>
      <w:marTop w:val="0"/>
      <w:marBottom w:val="0"/>
      <w:divBdr>
        <w:top w:val="none" w:sz="0" w:space="0" w:color="auto"/>
        <w:left w:val="none" w:sz="0" w:space="0" w:color="auto"/>
        <w:bottom w:val="none" w:sz="0" w:space="0" w:color="auto"/>
        <w:right w:val="none" w:sz="0" w:space="0" w:color="auto"/>
      </w:divBdr>
    </w:div>
    <w:div w:id="14085731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5.rada.gov.ua/laws/show/322-08" TargetMode="External"/><Relationship Id="rId13" Type="http://schemas.openxmlformats.org/officeDocument/2006/relationships/hyperlink" Target="http://zakon2.rada.gov.ua/laws/show/2939-12" TargetMode="External"/><Relationship Id="rId18" Type="http://schemas.openxmlformats.org/officeDocument/2006/relationships/hyperlink" Target="http://zakon2.rada.gov.ua/laws/show/z0040-05" TargetMode="External"/><Relationship Id="rId3" Type="http://schemas.microsoft.com/office/2007/relationships/stylesWithEffects" Target="stylesWithEffects.xml"/><Relationship Id="rId21" Type="http://schemas.openxmlformats.org/officeDocument/2006/relationships/hyperlink" Target="http://zakon3.rada.gov.ua/laws/show/z0103-10" TargetMode="External"/><Relationship Id="rId7" Type="http://schemas.openxmlformats.org/officeDocument/2006/relationships/hyperlink" Target="http://zakon.rada.gov.ua/cgi-bin/laws/main.cgi?nreg=435-15" TargetMode="External"/><Relationship Id="rId12" Type="http://schemas.openxmlformats.org/officeDocument/2006/relationships/hyperlink" Target="http://zakon2.rada.gov.ua/laws/show/679-14" TargetMode="External"/><Relationship Id="rId17" Type="http://schemas.openxmlformats.org/officeDocument/2006/relationships/hyperlink" Target="http://www.apu.com.ua/attachments/article/1038/Part_2_2015.pdf" TargetMode="External"/><Relationship Id="rId2" Type="http://schemas.openxmlformats.org/officeDocument/2006/relationships/styles" Target="styles.xml"/><Relationship Id="rId16" Type="http://schemas.openxmlformats.org/officeDocument/2006/relationships/hyperlink" Target="http://www.apu.com.ua/attachments/article/1038/Part_1_2015.pdf" TargetMode="External"/><Relationship Id="rId20" Type="http://schemas.openxmlformats.org/officeDocument/2006/relationships/hyperlink" Target="http://uazakon.com/big/text892/pg1.htm" TargetMode="External"/><Relationship Id="rId1" Type="http://schemas.openxmlformats.org/officeDocument/2006/relationships/numbering" Target="numbering.xml"/><Relationship Id="rId6" Type="http://schemas.openxmlformats.org/officeDocument/2006/relationships/hyperlink" Target="http://zakon.rada.gov.ua/cgi-bin/laws/main.cgi?nreg=436-15" TargetMode="External"/><Relationship Id="rId11" Type="http://schemas.openxmlformats.org/officeDocument/2006/relationships/hyperlink" Target="http://zakon3.rada.gov.ua/laws/show/3125-12"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apu.com.ua/msa" TargetMode="External"/><Relationship Id="rId23" Type="http://schemas.openxmlformats.org/officeDocument/2006/relationships/fontTable" Target="fontTable.xml"/><Relationship Id="rId10" Type="http://schemas.openxmlformats.org/officeDocument/2006/relationships/hyperlink" Target="http://zakon.rada.gov.ua/cgi-bin/laws/main.cgi?nreg=435-15" TargetMode="External"/><Relationship Id="rId19" Type="http://schemas.openxmlformats.org/officeDocument/2006/relationships/hyperlink" Target="http://dipifr.info/lib_files/standards/ukr/standards_010109/IAS_7.pdf" TargetMode="External"/><Relationship Id="rId4" Type="http://schemas.openxmlformats.org/officeDocument/2006/relationships/settings" Target="settings.xml"/><Relationship Id="rId9" Type="http://schemas.openxmlformats.org/officeDocument/2006/relationships/hyperlink" Target="http://zakon3.rada.gov.ua/laws/show/2456-17" TargetMode="External"/><Relationship Id="rId14" Type="http://schemas.openxmlformats.org/officeDocument/2006/relationships/hyperlink" Target="http://apu.com.ua/files/temp/1781555683.doc" TargetMode="External"/><Relationship Id="rId22" Type="http://schemas.openxmlformats.org/officeDocument/2006/relationships/hyperlink" Target="http://zakon5.rada.gov.ua/laws/show/z0893-9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16</Pages>
  <Words>17737</Words>
  <Characters>10111</Characters>
  <Application>Microsoft Office Word</Application>
  <DocSecurity>0</DocSecurity>
  <Lines>84</Lines>
  <Paragraphs>55</Paragraphs>
  <ScaleCrop>false</ScaleCrop>
  <Company/>
  <LinksUpToDate>false</LinksUpToDate>
  <CharactersWithSpaces>27793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2018-10-08T13:27:00Z</dcterms:created>
  <dcterms:modified xsi:type="dcterms:W3CDTF">2018-10-08T13:29:00Z</dcterms:modified>
</cp:coreProperties>
</file>